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1F824" w14:textId="4B25BF38" w:rsidR="00A95642" w:rsidRPr="00F61264" w:rsidRDefault="00A95642" w:rsidP="00A95642">
      <w:pPr>
        <w:spacing w:after="240" w:line="360" w:lineRule="auto"/>
        <w:jc w:val="both"/>
        <w:rPr>
          <w:rFonts w:ascii="Palatino Linotype" w:hAnsi="Palatino Linotype"/>
        </w:rPr>
      </w:pPr>
      <w:bookmarkStart w:id="0" w:name="_GoBack"/>
      <w:bookmarkEnd w:id="0"/>
      <w:r w:rsidRPr="00F6126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728BC" w:rsidRPr="00F61264">
        <w:rPr>
          <w:rFonts w:ascii="Palatino Linotype" w:hAnsi="Palatino Linotype"/>
        </w:rPr>
        <w:t>treinta</w:t>
      </w:r>
      <w:r w:rsidR="00625D3C" w:rsidRPr="00F61264">
        <w:rPr>
          <w:rFonts w:ascii="Palatino Linotype" w:hAnsi="Palatino Linotype"/>
        </w:rPr>
        <w:t xml:space="preserve"> de septiembre</w:t>
      </w:r>
      <w:r w:rsidRPr="00F61264">
        <w:rPr>
          <w:rFonts w:ascii="Palatino Linotype" w:hAnsi="Palatino Linotype"/>
        </w:rPr>
        <w:t xml:space="preserve"> de dos mil veinte.</w:t>
      </w:r>
    </w:p>
    <w:p w14:paraId="29A96B13" w14:textId="7F5F7830" w:rsidR="00F413DE" w:rsidRPr="00F61264" w:rsidRDefault="00A95642" w:rsidP="00A95642">
      <w:pPr>
        <w:spacing w:before="100" w:beforeAutospacing="1" w:after="100" w:afterAutospacing="1" w:line="360" w:lineRule="auto"/>
        <w:jc w:val="both"/>
        <w:rPr>
          <w:rFonts w:ascii="Palatino Linotype" w:hAnsi="Palatino Linotype"/>
        </w:rPr>
      </w:pPr>
      <w:r w:rsidRPr="00F61264">
        <w:rPr>
          <w:rFonts w:ascii="Palatino Linotype" w:hAnsi="Palatino Linotype"/>
          <w:lang w:val="es-ES"/>
        </w:rPr>
        <w:t>VISTO el expediente formado con motivo de</w:t>
      </w:r>
      <w:r w:rsidR="005728BC" w:rsidRPr="00F61264">
        <w:rPr>
          <w:rFonts w:ascii="Palatino Linotype" w:hAnsi="Palatino Linotype"/>
          <w:lang w:val="es-ES"/>
        </w:rPr>
        <w:t xml:space="preserve"> </w:t>
      </w:r>
      <w:r w:rsidRPr="00F61264">
        <w:rPr>
          <w:rFonts w:ascii="Palatino Linotype" w:hAnsi="Palatino Linotype"/>
          <w:lang w:val="es-ES"/>
        </w:rPr>
        <w:t>l</w:t>
      </w:r>
      <w:r w:rsidR="005728BC" w:rsidRPr="00F61264">
        <w:rPr>
          <w:rFonts w:ascii="Palatino Linotype" w:hAnsi="Palatino Linotype"/>
          <w:lang w:val="es-ES"/>
        </w:rPr>
        <w:t>os</w:t>
      </w:r>
      <w:r w:rsidRPr="00F61264">
        <w:rPr>
          <w:rFonts w:ascii="Palatino Linotype" w:hAnsi="Palatino Linotype"/>
          <w:lang w:val="es-ES"/>
        </w:rPr>
        <w:t xml:space="preserve"> recurso</w:t>
      </w:r>
      <w:r w:rsidR="005728BC" w:rsidRPr="00F61264">
        <w:rPr>
          <w:rFonts w:ascii="Palatino Linotype" w:hAnsi="Palatino Linotype"/>
          <w:lang w:val="es-ES"/>
        </w:rPr>
        <w:t>s</w:t>
      </w:r>
      <w:r w:rsidRPr="00F61264">
        <w:rPr>
          <w:rFonts w:ascii="Palatino Linotype" w:hAnsi="Palatino Linotype"/>
          <w:lang w:val="es-ES"/>
        </w:rPr>
        <w:t xml:space="preserve"> de revisión </w:t>
      </w:r>
      <w:r w:rsidR="005728BC" w:rsidRPr="00F61264">
        <w:rPr>
          <w:rFonts w:ascii="Palatino Linotype" w:hAnsi="Palatino Linotype"/>
          <w:b/>
          <w:lang w:val="es-ES"/>
        </w:rPr>
        <w:t>03387</w:t>
      </w:r>
      <w:r w:rsidR="0085422E" w:rsidRPr="00F61264">
        <w:rPr>
          <w:rFonts w:ascii="Palatino Linotype" w:hAnsi="Palatino Linotype"/>
          <w:b/>
          <w:lang w:val="es-ES"/>
        </w:rPr>
        <w:t>/INFOEM/IP/RR/2020</w:t>
      </w:r>
      <w:r w:rsidRPr="00F61264">
        <w:rPr>
          <w:rFonts w:ascii="Palatino Linotype" w:hAnsi="Palatino Linotype"/>
          <w:lang w:val="es-ES"/>
        </w:rPr>
        <w:t xml:space="preserve"> </w:t>
      </w:r>
      <w:r w:rsidR="005728BC" w:rsidRPr="00F61264">
        <w:rPr>
          <w:rFonts w:ascii="Palatino Linotype" w:hAnsi="Palatino Linotype"/>
          <w:lang w:val="es-ES"/>
        </w:rPr>
        <w:t xml:space="preserve">y </w:t>
      </w:r>
      <w:r w:rsidR="005728BC" w:rsidRPr="00F61264">
        <w:rPr>
          <w:rFonts w:ascii="Palatino Linotype" w:hAnsi="Palatino Linotype"/>
          <w:b/>
          <w:lang w:val="es-ES"/>
        </w:rPr>
        <w:t>03389/INFOEM/IP/RR/2020</w:t>
      </w:r>
      <w:r w:rsidR="005728BC" w:rsidRPr="00F61264">
        <w:rPr>
          <w:rFonts w:ascii="Palatino Linotype" w:hAnsi="Palatino Linotype"/>
          <w:lang w:val="es-ES"/>
        </w:rPr>
        <w:t xml:space="preserve"> </w:t>
      </w:r>
      <w:r w:rsidRPr="00F61264">
        <w:rPr>
          <w:rFonts w:ascii="Palatino Linotype" w:hAnsi="Palatino Linotype"/>
          <w:lang w:val="es-ES"/>
        </w:rPr>
        <w:t>interpuesto</w:t>
      </w:r>
      <w:r w:rsidR="005728BC" w:rsidRPr="00F61264">
        <w:rPr>
          <w:rFonts w:ascii="Palatino Linotype" w:hAnsi="Palatino Linotype"/>
          <w:lang w:val="es-ES"/>
        </w:rPr>
        <w:t>s</w:t>
      </w:r>
      <w:r w:rsidRPr="00F61264">
        <w:rPr>
          <w:rFonts w:ascii="Palatino Linotype" w:hAnsi="Palatino Linotype"/>
          <w:lang w:val="es-ES"/>
        </w:rPr>
        <w:t xml:space="preserve"> </w:t>
      </w:r>
      <w:r w:rsidR="0085422E" w:rsidRPr="00F61264">
        <w:rPr>
          <w:rFonts w:ascii="Palatino Linotype" w:hAnsi="Palatino Linotype"/>
          <w:lang w:val="es-ES"/>
        </w:rPr>
        <w:t xml:space="preserve">por una persona anónima </w:t>
      </w:r>
      <w:r w:rsidRPr="00F61264">
        <w:rPr>
          <w:rFonts w:ascii="Palatino Linotype" w:hAnsi="Palatino Linotype"/>
          <w:lang w:val="es-ES"/>
        </w:rPr>
        <w:t xml:space="preserve">en lo sucesivo será </w:t>
      </w:r>
      <w:r w:rsidRPr="00F61264">
        <w:rPr>
          <w:rFonts w:ascii="Palatino Linotype" w:hAnsi="Palatino Linotype"/>
          <w:b/>
          <w:lang w:val="es-ES"/>
        </w:rPr>
        <w:t>EL RECURRENTE,</w:t>
      </w:r>
      <w:r w:rsidRPr="00F61264">
        <w:rPr>
          <w:rFonts w:ascii="Palatino Linotype" w:hAnsi="Palatino Linotype"/>
          <w:lang w:val="es-ES"/>
        </w:rPr>
        <w:t xml:space="preserve"> </w:t>
      </w:r>
      <w:r w:rsidRPr="00F61264">
        <w:rPr>
          <w:rFonts w:ascii="Palatino Linotype" w:hAnsi="Palatino Linotype" w:cs="Arial"/>
          <w:lang w:val="es-ES"/>
        </w:rPr>
        <w:t xml:space="preserve">en contra de la </w:t>
      </w:r>
      <w:r w:rsidR="00AD6598" w:rsidRPr="00F61264">
        <w:rPr>
          <w:rFonts w:ascii="Palatino Linotype" w:hAnsi="Palatino Linotype" w:cs="Arial"/>
          <w:lang w:val="es-ES"/>
        </w:rPr>
        <w:t>falta de</w:t>
      </w:r>
      <w:r w:rsidR="00635D83" w:rsidRPr="00F61264">
        <w:rPr>
          <w:rFonts w:ascii="Palatino Linotype" w:hAnsi="Palatino Linotype" w:cs="Arial"/>
          <w:lang w:val="es-ES"/>
        </w:rPr>
        <w:t xml:space="preserve"> </w:t>
      </w:r>
      <w:r w:rsidRPr="00F61264">
        <w:rPr>
          <w:rFonts w:ascii="Palatino Linotype" w:hAnsi="Palatino Linotype" w:cs="Arial"/>
          <w:lang w:val="es-ES"/>
        </w:rPr>
        <w:t>respuesta</w:t>
      </w:r>
      <w:r w:rsidR="005728BC" w:rsidRPr="00F61264">
        <w:rPr>
          <w:rFonts w:ascii="Palatino Linotype" w:hAnsi="Palatino Linotype" w:cs="Arial"/>
          <w:lang w:val="es-ES"/>
        </w:rPr>
        <w:t>s</w:t>
      </w:r>
      <w:r w:rsidRPr="00F61264">
        <w:rPr>
          <w:rFonts w:ascii="Palatino Linotype" w:hAnsi="Palatino Linotype" w:cs="Arial"/>
          <w:lang w:val="es-ES"/>
        </w:rPr>
        <w:t xml:space="preserve"> del </w:t>
      </w:r>
      <w:r w:rsidR="0085422E" w:rsidRPr="00F61264">
        <w:rPr>
          <w:rFonts w:ascii="Palatino Linotype" w:hAnsi="Palatino Linotype"/>
          <w:b/>
          <w:lang w:val="es-ES_tradnl"/>
        </w:rPr>
        <w:t xml:space="preserve">Ayuntamiento de </w:t>
      </w:r>
      <w:r w:rsidR="005728BC" w:rsidRPr="00F61264">
        <w:rPr>
          <w:rFonts w:ascii="Palatino Linotype" w:hAnsi="Palatino Linotype"/>
          <w:b/>
          <w:lang w:val="es-ES_tradnl"/>
        </w:rPr>
        <w:t>Cuautitlán</w:t>
      </w:r>
      <w:r w:rsidRPr="00F61264">
        <w:rPr>
          <w:rFonts w:ascii="Palatino Linotype" w:hAnsi="Palatino Linotype"/>
          <w:b/>
          <w:lang w:val="es-ES_tradnl"/>
        </w:rPr>
        <w:t xml:space="preserve">, </w:t>
      </w:r>
      <w:r w:rsidRPr="00F61264">
        <w:rPr>
          <w:rFonts w:ascii="Palatino Linotype" w:hAnsi="Palatino Linotype" w:cs="Arial"/>
          <w:lang w:val="es-ES"/>
        </w:rPr>
        <w:t xml:space="preserve">en lo subsecuente </w:t>
      </w:r>
      <w:r w:rsidRPr="00F61264">
        <w:rPr>
          <w:rFonts w:ascii="Palatino Linotype" w:hAnsi="Palatino Linotype" w:cs="Arial"/>
          <w:b/>
          <w:lang w:val="es-ES"/>
        </w:rPr>
        <w:t xml:space="preserve">EL SUJETO OBLIGADO </w:t>
      </w:r>
      <w:r w:rsidRPr="00F61264">
        <w:rPr>
          <w:rFonts w:ascii="Palatino Linotype" w:hAnsi="Palatino Linotype" w:cs="Arial"/>
          <w:lang w:val="es-ES"/>
        </w:rPr>
        <w:t>se procede a dictar la presente resolución con base en lo siguiente:</w:t>
      </w:r>
      <w:r w:rsidR="00D730A4" w:rsidRPr="00F61264">
        <w:rPr>
          <w:rFonts w:ascii="Palatino Linotype" w:hAnsi="Palatino Linotype"/>
        </w:rPr>
        <w:t xml:space="preserve"> </w:t>
      </w:r>
    </w:p>
    <w:p w14:paraId="637D8441" w14:textId="77777777" w:rsidR="00A2780F" w:rsidRPr="00F61264" w:rsidRDefault="00A2780F" w:rsidP="00183C32">
      <w:pPr>
        <w:spacing w:before="100" w:beforeAutospacing="1" w:after="100" w:afterAutospacing="1" w:line="360" w:lineRule="auto"/>
        <w:jc w:val="center"/>
        <w:rPr>
          <w:rFonts w:ascii="Palatino Linotype" w:hAnsi="Palatino Linotype"/>
          <w:b/>
          <w:bCs/>
          <w:spacing w:val="60"/>
          <w:sz w:val="28"/>
        </w:rPr>
      </w:pPr>
      <w:r w:rsidRPr="00F61264">
        <w:rPr>
          <w:rFonts w:ascii="Palatino Linotype" w:hAnsi="Palatino Linotype"/>
          <w:b/>
          <w:bCs/>
          <w:spacing w:val="60"/>
          <w:sz w:val="28"/>
        </w:rPr>
        <w:t>RESULTANDO</w:t>
      </w:r>
    </w:p>
    <w:p w14:paraId="61478EF9" w14:textId="1A74719A" w:rsidR="00A95642" w:rsidRPr="00F61264" w:rsidRDefault="00A95642" w:rsidP="00A95642">
      <w:pPr>
        <w:spacing w:before="100" w:beforeAutospacing="1" w:after="100" w:afterAutospacing="1" w:line="360" w:lineRule="auto"/>
        <w:jc w:val="both"/>
        <w:rPr>
          <w:rFonts w:ascii="Palatino Linotype" w:hAnsi="Palatino Linotype" w:cs="Arial"/>
          <w:lang w:val="es-ES"/>
        </w:rPr>
      </w:pPr>
      <w:r w:rsidRPr="00F61264">
        <w:rPr>
          <w:rFonts w:ascii="Palatino Linotype" w:hAnsi="Palatino Linotype" w:cs="Arial"/>
          <w:b/>
          <w:sz w:val="28"/>
          <w:szCs w:val="28"/>
          <w:lang w:val="es-ES"/>
        </w:rPr>
        <w:t>I.</w:t>
      </w:r>
      <w:r w:rsidRPr="00F61264">
        <w:rPr>
          <w:rFonts w:ascii="Palatino Linotype" w:hAnsi="Palatino Linotype" w:cs="Arial"/>
          <w:b/>
          <w:lang w:val="es-ES"/>
        </w:rPr>
        <w:t xml:space="preserve"> </w:t>
      </w:r>
      <w:r w:rsidRPr="00F61264">
        <w:rPr>
          <w:rFonts w:ascii="Palatino Linotype" w:hAnsi="Palatino Linotype" w:cs="Arial"/>
          <w:lang w:val="es-ES"/>
        </w:rPr>
        <w:t xml:space="preserve">En fecha </w:t>
      </w:r>
      <w:r w:rsidR="005728BC" w:rsidRPr="00F61264">
        <w:rPr>
          <w:rFonts w:ascii="Palatino Linotype" w:hAnsi="Palatino Linotype" w:cs="Arial"/>
          <w:lang w:val="es-ES"/>
        </w:rPr>
        <w:t xml:space="preserve">dos de </w:t>
      </w:r>
      <w:r w:rsidR="00CF44F3" w:rsidRPr="00F61264">
        <w:rPr>
          <w:rFonts w:ascii="Palatino Linotype" w:hAnsi="Palatino Linotype" w:cs="Arial"/>
          <w:lang w:val="es-ES"/>
        </w:rPr>
        <w:t>junio</w:t>
      </w:r>
      <w:r w:rsidR="0085422E" w:rsidRPr="00F61264">
        <w:rPr>
          <w:rFonts w:ascii="Palatino Linotype" w:hAnsi="Palatino Linotype" w:cs="Arial"/>
          <w:lang w:val="es-ES"/>
        </w:rPr>
        <w:t xml:space="preserve"> de dos mil veinte</w:t>
      </w:r>
      <w:r w:rsidRPr="00F61264">
        <w:rPr>
          <w:rFonts w:ascii="Palatino Linotype" w:hAnsi="Palatino Linotype" w:cs="Arial"/>
          <w:lang w:val="es-ES"/>
        </w:rPr>
        <w:t xml:space="preserve">, </w:t>
      </w:r>
      <w:r w:rsidRPr="00F61264">
        <w:rPr>
          <w:rFonts w:ascii="Palatino Linotype" w:hAnsi="Palatino Linotype" w:cs="Arial"/>
          <w:b/>
          <w:lang w:val="es-ES"/>
        </w:rPr>
        <w:t>EL RECURRENTE</w:t>
      </w:r>
      <w:r w:rsidRPr="00F61264">
        <w:rPr>
          <w:rFonts w:ascii="Palatino Linotype" w:hAnsi="Palatino Linotype" w:cs="Arial"/>
          <w:lang w:val="es-ES"/>
        </w:rPr>
        <w:t xml:space="preserve"> presentó a través del Sistema de Acceso a la Información Mexiquense, en lo subsecuente </w:t>
      </w:r>
      <w:r w:rsidRPr="00F61264">
        <w:rPr>
          <w:rFonts w:ascii="Palatino Linotype" w:hAnsi="Palatino Linotype" w:cs="Arial"/>
          <w:b/>
          <w:lang w:val="es-ES"/>
        </w:rPr>
        <w:t>EL SAIMEX</w:t>
      </w:r>
      <w:r w:rsidRPr="00F61264">
        <w:rPr>
          <w:rFonts w:ascii="Palatino Linotype" w:hAnsi="Palatino Linotype" w:cs="Arial"/>
          <w:lang w:val="es-ES"/>
        </w:rPr>
        <w:t xml:space="preserve"> ante </w:t>
      </w:r>
      <w:r w:rsidRPr="00F61264">
        <w:rPr>
          <w:rFonts w:ascii="Palatino Linotype" w:hAnsi="Palatino Linotype" w:cs="Arial"/>
          <w:b/>
          <w:lang w:val="es-ES"/>
        </w:rPr>
        <w:t>EL SUJETO OBLIGADO</w:t>
      </w:r>
      <w:r w:rsidRPr="00F61264">
        <w:rPr>
          <w:rFonts w:ascii="Palatino Linotype" w:hAnsi="Palatino Linotype" w:cs="Arial"/>
          <w:lang w:val="es-ES"/>
        </w:rPr>
        <w:t xml:space="preserve">, </w:t>
      </w:r>
      <w:r w:rsidRPr="00F61264">
        <w:rPr>
          <w:rFonts w:ascii="Palatino Linotype" w:hAnsi="Palatino Linotype"/>
          <w:lang w:val="es-ES"/>
        </w:rPr>
        <w:t>la</w:t>
      </w:r>
      <w:r w:rsidR="005728BC" w:rsidRPr="00F61264">
        <w:rPr>
          <w:rFonts w:ascii="Palatino Linotype" w:hAnsi="Palatino Linotype"/>
          <w:lang w:val="es-ES"/>
        </w:rPr>
        <w:t>s</w:t>
      </w:r>
      <w:r w:rsidRPr="00F61264">
        <w:rPr>
          <w:rFonts w:ascii="Palatino Linotype" w:hAnsi="Palatino Linotype"/>
          <w:lang w:val="es-ES"/>
        </w:rPr>
        <w:t xml:space="preserve"> solicitud</w:t>
      </w:r>
      <w:r w:rsidR="005728BC" w:rsidRPr="00F61264">
        <w:rPr>
          <w:rFonts w:ascii="Palatino Linotype" w:hAnsi="Palatino Linotype"/>
          <w:lang w:val="es-ES"/>
        </w:rPr>
        <w:t>es</w:t>
      </w:r>
      <w:r w:rsidRPr="00F61264">
        <w:rPr>
          <w:rFonts w:ascii="Palatino Linotype" w:hAnsi="Palatino Linotype"/>
          <w:lang w:val="es-ES"/>
        </w:rPr>
        <w:t xml:space="preserve"> de acceso a información pública, a la que se le</w:t>
      </w:r>
      <w:r w:rsidR="005728BC" w:rsidRPr="00F61264">
        <w:rPr>
          <w:rFonts w:ascii="Palatino Linotype" w:hAnsi="Palatino Linotype"/>
          <w:lang w:val="es-ES"/>
        </w:rPr>
        <w:t>s asignó los</w:t>
      </w:r>
      <w:r w:rsidRPr="00F61264">
        <w:rPr>
          <w:rFonts w:ascii="Palatino Linotype" w:hAnsi="Palatino Linotype"/>
          <w:lang w:val="es-ES"/>
        </w:rPr>
        <w:t xml:space="preserve"> número </w:t>
      </w:r>
      <w:r w:rsidR="005728BC" w:rsidRPr="00F61264">
        <w:rPr>
          <w:rFonts w:ascii="Palatino Linotype" w:hAnsi="Palatino Linotype" w:cs="Arial"/>
          <w:b/>
          <w:lang w:val="es-ES"/>
        </w:rPr>
        <w:t>00244</w:t>
      </w:r>
      <w:r w:rsidR="00F52DDB" w:rsidRPr="00F61264">
        <w:rPr>
          <w:rFonts w:ascii="Palatino Linotype" w:hAnsi="Palatino Linotype" w:cs="Arial"/>
          <w:b/>
          <w:lang w:val="es-ES"/>
        </w:rPr>
        <w:t>/</w:t>
      </w:r>
      <w:r w:rsidR="005728BC" w:rsidRPr="00F61264">
        <w:rPr>
          <w:rFonts w:ascii="Palatino Linotype" w:hAnsi="Palatino Linotype" w:cs="Arial"/>
          <w:b/>
          <w:lang w:val="es-ES"/>
        </w:rPr>
        <w:t>CUAUTIT</w:t>
      </w:r>
      <w:r w:rsidR="00F52DDB" w:rsidRPr="00F61264">
        <w:rPr>
          <w:rFonts w:ascii="Palatino Linotype" w:hAnsi="Palatino Linotype" w:cs="Arial"/>
          <w:b/>
          <w:lang w:val="es-ES"/>
        </w:rPr>
        <w:t>/IP/2020</w:t>
      </w:r>
      <w:r w:rsidR="005728BC" w:rsidRPr="00F61264">
        <w:rPr>
          <w:rFonts w:ascii="Palatino Linotype" w:hAnsi="Palatino Linotype" w:cs="Arial"/>
          <w:b/>
          <w:lang w:val="es-ES"/>
        </w:rPr>
        <w:t xml:space="preserve"> </w:t>
      </w:r>
      <w:r w:rsidR="005728BC" w:rsidRPr="00F61264">
        <w:rPr>
          <w:rFonts w:ascii="Palatino Linotype" w:hAnsi="Palatino Linotype" w:cs="Arial"/>
          <w:lang w:val="es-ES"/>
        </w:rPr>
        <w:t xml:space="preserve">y </w:t>
      </w:r>
      <w:r w:rsidR="005728BC" w:rsidRPr="00F61264">
        <w:rPr>
          <w:rFonts w:ascii="Palatino Linotype" w:hAnsi="Palatino Linotype" w:cs="Arial"/>
          <w:b/>
          <w:lang w:val="es-ES"/>
        </w:rPr>
        <w:t>00245/CUAUTIT/IP/2020</w:t>
      </w:r>
      <w:r w:rsidRPr="00F61264">
        <w:rPr>
          <w:rFonts w:ascii="Palatino Linotype" w:hAnsi="Palatino Linotype" w:cs="Arial"/>
          <w:b/>
          <w:lang w:val="es-ES"/>
        </w:rPr>
        <w:t xml:space="preserve">, </w:t>
      </w:r>
      <w:r w:rsidRPr="00F61264">
        <w:rPr>
          <w:rFonts w:ascii="Palatino Linotype" w:hAnsi="Palatino Linotype" w:cs="Arial"/>
          <w:lang w:val="es-ES"/>
        </w:rPr>
        <w:t>mediante la</w:t>
      </w:r>
      <w:r w:rsidR="005728BC" w:rsidRPr="00F61264">
        <w:rPr>
          <w:rFonts w:ascii="Palatino Linotype" w:hAnsi="Palatino Linotype" w:cs="Arial"/>
          <w:lang w:val="es-ES"/>
        </w:rPr>
        <w:t>s</w:t>
      </w:r>
      <w:r w:rsidRPr="00F61264">
        <w:rPr>
          <w:rFonts w:ascii="Palatino Linotype" w:hAnsi="Palatino Linotype" w:cs="Arial"/>
          <w:lang w:val="es-ES"/>
        </w:rPr>
        <w:t xml:space="preserve"> cual</w:t>
      </w:r>
      <w:r w:rsidR="005728BC" w:rsidRPr="00F61264">
        <w:rPr>
          <w:rFonts w:ascii="Palatino Linotype" w:hAnsi="Palatino Linotype" w:cs="Arial"/>
          <w:lang w:val="es-ES"/>
        </w:rPr>
        <w:t>es</w:t>
      </w:r>
      <w:r w:rsidRPr="00F61264">
        <w:rPr>
          <w:rFonts w:ascii="Palatino Linotype" w:hAnsi="Palatino Linotype" w:cs="Arial"/>
          <w:lang w:val="es-ES"/>
        </w:rPr>
        <w:t xml:space="preserve"> requirió</w:t>
      </w:r>
      <w:r w:rsidR="002F78D7" w:rsidRPr="00F61264">
        <w:rPr>
          <w:rFonts w:ascii="Palatino Linotype" w:hAnsi="Palatino Linotype" w:cs="Arial"/>
          <w:lang w:val="es-ES"/>
        </w:rPr>
        <w:t xml:space="preserve"> lo siguiente respectivamente</w:t>
      </w:r>
      <w:r w:rsidRPr="00F61264">
        <w:rPr>
          <w:rFonts w:ascii="Palatino Linotype" w:hAnsi="Palatino Linotype" w:cs="Arial"/>
          <w:lang w:val="es-ES"/>
        </w:rPr>
        <w:t>:</w:t>
      </w:r>
    </w:p>
    <w:p w14:paraId="2DC0002A" w14:textId="5858383C" w:rsidR="005728BC" w:rsidRPr="00F61264" w:rsidRDefault="005728BC" w:rsidP="00A95642">
      <w:pPr>
        <w:ind w:left="851" w:right="902"/>
        <w:jc w:val="both"/>
        <w:rPr>
          <w:rFonts w:ascii="Palatino Linotype" w:hAnsi="Palatino Linotype" w:cs="Arial"/>
          <w:b/>
          <w:i/>
          <w:sz w:val="22"/>
          <w:szCs w:val="22"/>
          <w:lang w:val="es-ES"/>
        </w:rPr>
      </w:pPr>
      <w:r w:rsidRPr="00F61264">
        <w:rPr>
          <w:rFonts w:ascii="Palatino Linotype" w:hAnsi="Palatino Linotype" w:cs="Arial"/>
          <w:b/>
          <w:i/>
          <w:sz w:val="22"/>
          <w:szCs w:val="22"/>
          <w:lang w:val="es-ES"/>
        </w:rPr>
        <w:t>00244/CUAUTIT/IP/2020</w:t>
      </w:r>
    </w:p>
    <w:p w14:paraId="1144CCBD" w14:textId="6F434D01" w:rsidR="00A95642" w:rsidRPr="00F61264" w:rsidRDefault="00A95642" w:rsidP="00A95642">
      <w:pPr>
        <w:ind w:left="851" w:right="902"/>
        <w:jc w:val="both"/>
        <w:rPr>
          <w:rFonts w:ascii="Palatino Linotype" w:hAnsi="Palatino Linotype" w:cs="Arial"/>
          <w:i/>
          <w:sz w:val="22"/>
          <w:szCs w:val="22"/>
          <w:lang w:val="es-ES"/>
        </w:rPr>
      </w:pPr>
      <w:r w:rsidRPr="00F61264">
        <w:rPr>
          <w:rFonts w:ascii="Palatino Linotype" w:hAnsi="Palatino Linotype" w:cs="Arial"/>
          <w:i/>
          <w:sz w:val="22"/>
          <w:szCs w:val="22"/>
          <w:lang w:val="es-ES"/>
        </w:rPr>
        <w:t>“</w:t>
      </w:r>
      <w:r w:rsidR="005728BC" w:rsidRPr="00F61264">
        <w:rPr>
          <w:rFonts w:ascii="Palatino Linotype" w:hAnsi="Palatino Linotype" w:cs="Arial"/>
          <w:i/>
          <w:sz w:val="22"/>
          <w:szCs w:val="22"/>
          <w:lang w:val="es-ES"/>
        </w:rPr>
        <w:t xml:space="preserve">¿Porque no le han pagado a sus trabajadores de confianza o funcionarios la prima vacacional a la que tienen derecho, incumpliendo con la ley federal de trabajo, Artículo 334 Bis y cuando les pagaran esa prestación obligatoria? </w:t>
      </w:r>
      <w:r w:rsidRPr="00F61264">
        <w:rPr>
          <w:rFonts w:ascii="Palatino Linotype" w:hAnsi="Palatino Linotype" w:cs="Arial"/>
          <w:i/>
          <w:sz w:val="22"/>
          <w:szCs w:val="22"/>
          <w:lang w:val="es-ES"/>
        </w:rPr>
        <w:t>(Sic)</w:t>
      </w:r>
    </w:p>
    <w:p w14:paraId="7CD2D3AB" w14:textId="77777777" w:rsidR="005728BC" w:rsidRPr="00F61264" w:rsidRDefault="005728BC" w:rsidP="00A95642">
      <w:pPr>
        <w:ind w:left="851" w:right="902"/>
        <w:jc w:val="both"/>
        <w:rPr>
          <w:rFonts w:ascii="Palatino Linotype" w:hAnsi="Palatino Linotype" w:cs="Arial"/>
          <w:i/>
          <w:sz w:val="22"/>
          <w:szCs w:val="22"/>
          <w:lang w:val="es-ES"/>
        </w:rPr>
      </w:pPr>
    </w:p>
    <w:p w14:paraId="3F0F4C32" w14:textId="0F90AD1E" w:rsidR="005728BC" w:rsidRPr="00F61264" w:rsidRDefault="005728BC" w:rsidP="00A95642">
      <w:pPr>
        <w:ind w:left="851" w:right="902"/>
        <w:jc w:val="both"/>
        <w:rPr>
          <w:rFonts w:ascii="Palatino Linotype" w:hAnsi="Palatino Linotype" w:cs="Arial"/>
          <w:b/>
          <w:i/>
          <w:sz w:val="22"/>
          <w:szCs w:val="22"/>
          <w:lang w:val="es-ES"/>
        </w:rPr>
      </w:pPr>
      <w:r w:rsidRPr="00F61264">
        <w:rPr>
          <w:rFonts w:ascii="Palatino Linotype" w:hAnsi="Palatino Linotype" w:cs="Arial"/>
          <w:b/>
          <w:i/>
          <w:sz w:val="22"/>
          <w:szCs w:val="22"/>
          <w:lang w:val="es-ES"/>
        </w:rPr>
        <w:t>00245/CUAUTIT/IP/2020</w:t>
      </w:r>
    </w:p>
    <w:p w14:paraId="48EAE46B" w14:textId="1E60E1C2" w:rsidR="005728BC" w:rsidRPr="00F61264" w:rsidRDefault="005728BC" w:rsidP="00A95642">
      <w:pPr>
        <w:ind w:left="851" w:right="902"/>
        <w:jc w:val="both"/>
        <w:rPr>
          <w:rFonts w:ascii="Palatino Linotype" w:hAnsi="Palatino Linotype" w:cs="Arial"/>
          <w:i/>
          <w:sz w:val="22"/>
          <w:szCs w:val="22"/>
          <w:lang w:val="es-ES"/>
        </w:rPr>
      </w:pPr>
      <w:r w:rsidRPr="00F61264">
        <w:rPr>
          <w:rFonts w:ascii="Palatino Linotype" w:hAnsi="Palatino Linotype" w:cs="Arial"/>
          <w:i/>
          <w:sz w:val="22"/>
          <w:szCs w:val="22"/>
          <w:lang w:val="es-ES"/>
        </w:rPr>
        <w:t>¿Porque no le han pagado la prima vacacional a la que tienen derecho a sus trabajadores de confianza y/o funcionarios? y cuando se les pagara esa prestación obligatoria?” (Sic)</w:t>
      </w:r>
    </w:p>
    <w:p w14:paraId="176F1FD1" w14:textId="77777777" w:rsidR="00A95642" w:rsidRPr="00F61264" w:rsidRDefault="00A95642" w:rsidP="00A95642">
      <w:pPr>
        <w:spacing w:before="160" w:after="160"/>
        <w:ind w:right="709"/>
        <w:jc w:val="both"/>
        <w:rPr>
          <w:rFonts w:ascii="Palatino Linotype" w:hAnsi="Palatino Linotype"/>
          <w:b/>
          <w:sz w:val="22"/>
          <w:szCs w:val="22"/>
        </w:rPr>
      </w:pPr>
      <w:r w:rsidRPr="00F61264">
        <w:rPr>
          <w:rFonts w:ascii="Palatino Linotype" w:hAnsi="Palatino Linotype"/>
          <w:b/>
          <w:sz w:val="22"/>
          <w:szCs w:val="22"/>
        </w:rPr>
        <w:t>Modalidad de entrega:</w:t>
      </w:r>
      <w:r w:rsidRPr="00F61264">
        <w:rPr>
          <w:rFonts w:ascii="Palatino Linotype" w:hAnsi="Palatino Linotype"/>
          <w:sz w:val="22"/>
          <w:szCs w:val="22"/>
        </w:rPr>
        <w:t xml:space="preserve"> Vía </w:t>
      </w:r>
      <w:r w:rsidRPr="00F61264">
        <w:rPr>
          <w:rFonts w:ascii="Palatino Linotype" w:hAnsi="Palatino Linotype"/>
          <w:b/>
          <w:sz w:val="22"/>
          <w:szCs w:val="22"/>
        </w:rPr>
        <w:t>SAIMEX</w:t>
      </w:r>
      <w:bookmarkStart w:id="1" w:name="_Ref516764469"/>
    </w:p>
    <w:bookmarkEnd w:id="1"/>
    <w:p w14:paraId="7E9F87FF" w14:textId="25238D58" w:rsidR="00AD6598" w:rsidRPr="00F61264" w:rsidRDefault="0018619F" w:rsidP="00AD6598">
      <w:pPr>
        <w:spacing w:line="360" w:lineRule="auto"/>
        <w:jc w:val="both"/>
        <w:rPr>
          <w:rFonts w:ascii="Palatino Linotype" w:hAnsi="Palatino Linotype"/>
          <w:bCs/>
        </w:rPr>
      </w:pPr>
      <w:r w:rsidRPr="00F61264">
        <w:rPr>
          <w:rFonts w:ascii="Palatino Linotype" w:hAnsi="Palatino Linotype"/>
          <w:b/>
          <w:sz w:val="28"/>
          <w:szCs w:val="28"/>
        </w:rPr>
        <w:lastRenderedPageBreak/>
        <w:t>II</w:t>
      </w:r>
      <w:r w:rsidR="00AD6598" w:rsidRPr="00F61264">
        <w:rPr>
          <w:rFonts w:ascii="Palatino Linotype" w:hAnsi="Palatino Linotype"/>
          <w:b/>
          <w:sz w:val="28"/>
          <w:szCs w:val="28"/>
        </w:rPr>
        <w:t>.</w:t>
      </w:r>
      <w:r w:rsidR="00AD6598" w:rsidRPr="00F61264">
        <w:rPr>
          <w:rFonts w:ascii="Palatino Linotype" w:hAnsi="Palatino Linotype"/>
        </w:rPr>
        <w:t xml:space="preserve"> </w:t>
      </w:r>
      <w:r w:rsidR="002F78D7" w:rsidRPr="00F61264">
        <w:rPr>
          <w:rFonts w:ascii="Palatino Linotype" w:hAnsi="Palatino Linotype" w:cs="Arial"/>
        </w:rPr>
        <w:t xml:space="preserve">En cumplimiento al artículo 162 de la Ley de Transparencia y Acceso a la Información Pública del Estado de México y Municipios, el veintiuno de agosto de dos mil veinte, el Titular de la Unidad de Transparencia del </w:t>
      </w:r>
      <w:r w:rsidR="002F78D7" w:rsidRPr="00F61264">
        <w:rPr>
          <w:rFonts w:ascii="Palatino Linotype" w:hAnsi="Palatino Linotype" w:cs="Arial"/>
          <w:b/>
        </w:rPr>
        <w:t>SUJETO OBLIGADO</w:t>
      </w:r>
      <w:r w:rsidR="002F78D7" w:rsidRPr="00F61264">
        <w:rPr>
          <w:rFonts w:ascii="Palatino Linotype" w:hAnsi="Palatino Linotype" w:cs="Arial"/>
        </w:rPr>
        <w:t xml:space="preserve">, mediante los folios </w:t>
      </w:r>
      <w:r w:rsidR="002F78D7" w:rsidRPr="00F61264">
        <w:rPr>
          <w:rFonts w:ascii="Palatino Linotype" w:hAnsi="Palatino Linotype" w:cs="Arial"/>
          <w:b/>
          <w:bCs/>
        </w:rPr>
        <w:t xml:space="preserve">00244/CUAUTIT/IP/2020/TSP/0001 </w:t>
      </w:r>
      <w:r w:rsidR="002F78D7" w:rsidRPr="00F61264">
        <w:rPr>
          <w:rFonts w:ascii="Palatino Linotype" w:hAnsi="Palatino Linotype" w:cs="Arial"/>
          <w:bCs/>
        </w:rPr>
        <w:t xml:space="preserve">y </w:t>
      </w:r>
      <w:r w:rsidR="002F78D7" w:rsidRPr="00F61264">
        <w:rPr>
          <w:rFonts w:ascii="Palatino Linotype" w:hAnsi="Palatino Linotype" w:cs="Arial"/>
          <w:b/>
          <w:bCs/>
        </w:rPr>
        <w:t>00245/CUAUTIT/IP/2020/TSP/0001</w:t>
      </w:r>
      <w:r w:rsidR="002F78D7" w:rsidRPr="00F61264">
        <w:rPr>
          <w:rFonts w:ascii="Palatino Linotype" w:hAnsi="Palatino Linotype" w:cs="Arial"/>
          <w:b/>
        </w:rPr>
        <w:t>,</w:t>
      </w:r>
      <w:r w:rsidR="002F78D7" w:rsidRPr="00F61264">
        <w:rPr>
          <w:rFonts w:ascii="Palatino Linotype" w:hAnsi="Palatino Linotype" w:cs="Arial"/>
        </w:rPr>
        <w:t xml:space="preserve"> </w:t>
      </w:r>
      <w:r w:rsidR="002F78D7" w:rsidRPr="00F61264">
        <w:rPr>
          <w:rFonts w:ascii="Palatino Linotype" w:hAnsi="Palatino Linotype"/>
          <w:bCs/>
        </w:rPr>
        <w:t>turnó el requerimiento de información, a fin de colmar la solicitud de acceso a la información; tal y como, se aprecia en la</w:t>
      </w:r>
      <w:r w:rsidR="00730C1A" w:rsidRPr="00F61264">
        <w:rPr>
          <w:rFonts w:ascii="Palatino Linotype" w:hAnsi="Palatino Linotype"/>
          <w:bCs/>
        </w:rPr>
        <w:t>s</w:t>
      </w:r>
      <w:r w:rsidR="002F78D7" w:rsidRPr="00F61264">
        <w:rPr>
          <w:rFonts w:ascii="Palatino Linotype" w:hAnsi="Palatino Linotype"/>
          <w:bCs/>
        </w:rPr>
        <w:t xml:space="preserve"> siguiente</w:t>
      </w:r>
      <w:r w:rsidR="00730C1A" w:rsidRPr="00F61264">
        <w:rPr>
          <w:rFonts w:ascii="Palatino Linotype" w:hAnsi="Palatino Linotype"/>
          <w:bCs/>
        </w:rPr>
        <w:t>s imagenes</w:t>
      </w:r>
      <w:r w:rsidR="002F78D7" w:rsidRPr="00F61264">
        <w:rPr>
          <w:rFonts w:ascii="Palatino Linotype" w:hAnsi="Palatino Linotype"/>
          <w:bCs/>
        </w:rPr>
        <w:t>:</w:t>
      </w:r>
    </w:p>
    <w:p w14:paraId="0F953C77" w14:textId="77777777" w:rsidR="002F78D7" w:rsidRPr="00F61264" w:rsidRDefault="002F78D7" w:rsidP="00AD6598">
      <w:pPr>
        <w:spacing w:line="360" w:lineRule="auto"/>
        <w:jc w:val="both"/>
        <w:rPr>
          <w:rFonts w:ascii="Palatino Linotype" w:hAnsi="Palatino Linotype"/>
          <w:bCs/>
        </w:rPr>
      </w:pPr>
    </w:p>
    <w:p w14:paraId="6B3D609E" w14:textId="19CA3C45" w:rsidR="002F78D7" w:rsidRPr="00F61264" w:rsidRDefault="002F78D7" w:rsidP="00AD6598">
      <w:pPr>
        <w:spacing w:line="360" w:lineRule="auto"/>
        <w:jc w:val="both"/>
        <w:rPr>
          <w:rFonts w:ascii="Palatino Linotype" w:hAnsi="Palatino Linotype"/>
          <w:bCs/>
        </w:rPr>
      </w:pPr>
      <w:r w:rsidRPr="00F61264">
        <w:rPr>
          <w:noProof/>
          <w:lang w:eastAsia="es-MX"/>
        </w:rPr>
        <w:drawing>
          <wp:inline distT="0" distB="0" distL="0" distR="0" wp14:anchorId="7E76D591" wp14:editId="311585C2">
            <wp:extent cx="5791835" cy="1104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1162" b="42233"/>
                    <a:stretch/>
                  </pic:blipFill>
                  <pic:spPr bwMode="auto">
                    <a:xfrm>
                      <a:off x="0" y="0"/>
                      <a:ext cx="5791835" cy="110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83921C" w14:textId="77777777" w:rsidR="002F78D7" w:rsidRPr="00F61264" w:rsidRDefault="002F78D7" w:rsidP="00AD6598">
      <w:pPr>
        <w:spacing w:line="360" w:lineRule="auto"/>
        <w:jc w:val="both"/>
        <w:rPr>
          <w:rFonts w:ascii="Palatino Linotype" w:hAnsi="Palatino Linotype"/>
          <w:bCs/>
        </w:rPr>
      </w:pPr>
    </w:p>
    <w:p w14:paraId="09A6E94B" w14:textId="3A073C96" w:rsidR="002F78D7" w:rsidRPr="00F61264" w:rsidRDefault="002F78D7" w:rsidP="00AD6598">
      <w:pPr>
        <w:spacing w:line="360" w:lineRule="auto"/>
        <w:jc w:val="both"/>
        <w:rPr>
          <w:rFonts w:ascii="Palatino Linotype" w:hAnsi="Palatino Linotype"/>
          <w:bCs/>
        </w:rPr>
      </w:pPr>
      <w:r w:rsidRPr="00F61264">
        <w:rPr>
          <w:noProof/>
          <w:lang w:eastAsia="es-MX"/>
        </w:rPr>
        <w:drawing>
          <wp:inline distT="0" distB="0" distL="0" distR="0" wp14:anchorId="42AC0A01" wp14:editId="19EE9C5C">
            <wp:extent cx="5661660" cy="1074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4" t="41162" r="1063" b="41766"/>
                    <a:stretch/>
                  </pic:blipFill>
                  <pic:spPr bwMode="auto">
                    <a:xfrm>
                      <a:off x="0" y="0"/>
                      <a:ext cx="5661660" cy="10744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B2608B" w14:textId="77777777" w:rsidR="002F78D7" w:rsidRPr="00F61264" w:rsidRDefault="002F78D7" w:rsidP="00AD6598">
      <w:pPr>
        <w:spacing w:line="360" w:lineRule="auto"/>
        <w:jc w:val="both"/>
        <w:rPr>
          <w:rFonts w:ascii="Palatino Linotype" w:hAnsi="Palatino Linotype"/>
        </w:rPr>
      </w:pPr>
    </w:p>
    <w:p w14:paraId="6F1AFB10" w14:textId="5D9A6002" w:rsidR="002F78D7" w:rsidRPr="00F61264" w:rsidRDefault="002F78D7" w:rsidP="00AD6598">
      <w:pPr>
        <w:spacing w:line="360" w:lineRule="auto"/>
        <w:jc w:val="both"/>
        <w:rPr>
          <w:rFonts w:ascii="Palatino Linotype" w:hAnsi="Palatino Linotype"/>
          <w:b/>
        </w:rPr>
      </w:pPr>
      <w:r w:rsidRPr="00F61264">
        <w:rPr>
          <w:rFonts w:ascii="Palatino Linotype" w:hAnsi="Palatino Linotype"/>
          <w:b/>
        </w:rPr>
        <w:t>III.</w:t>
      </w:r>
      <w:r w:rsidRPr="00F61264">
        <w:rPr>
          <w:rFonts w:ascii="Palatino Linotype" w:hAnsi="Palatino Linotype"/>
        </w:rPr>
        <w:t xml:space="preserve"> De</w:t>
      </w:r>
      <w:r w:rsidR="00730C1A" w:rsidRPr="00F61264">
        <w:rPr>
          <w:rFonts w:ascii="Palatino Linotype" w:hAnsi="Palatino Linotype"/>
        </w:rPr>
        <w:t xml:space="preserve"> las constancias que obran en los</w:t>
      </w:r>
      <w:r w:rsidRPr="00F61264">
        <w:rPr>
          <w:rFonts w:ascii="Palatino Linotype" w:hAnsi="Palatino Linotype"/>
        </w:rPr>
        <w:t xml:space="preserve"> expediente</w:t>
      </w:r>
      <w:r w:rsidR="00730C1A" w:rsidRPr="00F61264">
        <w:rPr>
          <w:rFonts w:ascii="Palatino Linotype" w:hAnsi="Palatino Linotype"/>
        </w:rPr>
        <w:t>s</w:t>
      </w:r>
      <w:r w:rsidRPr="00F61264">
        <w:rPr>
          <w:rFonts w:ascii="Palatino Linotype" w:hAnsi="Palatino Linotype"/>
        </w:rPr>
        <w:t xml:space="preserve"> electrónico</w:t>
      </w:r>
      <w:r w:rsidR="00730C1A" w:rsidRPr="00F61264">
        <w:rPr>
          <w:rFonts w:ascii="Palatino Linotype" w:hAnsi="Palatino Linotype"/>
        </w:rPr>
        <w:t>s</w:t>
      </w:r>
      <w:r w:rsidRPr="00F61264">
        <w:rPr>
          <w:rFonts w:ascii="Palatino Linotype" w:hAnsi="Palatino Linotype"/>
        </w:rPr>
        <w:t xml:space="preserve"> del SAIMEX, se advierte que </w:t>
      </w:r>
      <w:r w:rsidRPr="00F61264">
        <w:rPr>
          <w:rFonts w:ascii="Palatino Linotype" w:hAnsi="Palatino Linotype"/>
          <w:b/>
        </w:rPr>
        <w:t xml:space="preserve">EL SUJETO OBLIGADO </w:t>
      </w:r>
      <w:r w:rsidRPr="00F61264">
        <w:rPr>
          <w:rFonts w:ascii="Palatino Linotype" w:hAnsi="Palatino Linotype"/>
        </w:rPr>
        <w:t>fue omiso en presentar su</w:t>
      </w:r>
      <w:r w:rsidR="00730C1A" w:rsidRPr="00F61264">
        <w:rPr>
          <w:rFonts w:ascii="Palatino Linotype" w:hAnsi="Palatino Linotype"/>
        </w:rPr>
        <w:t>s</w:t>
      </w:r>
      <w:r w:rsidRPr="00F61264">
        <w:rPr>
          <w:rFonts w:ascii="Palatino Linotype" w:hAnsi="Palatino Linotype"/>
        </w:rPr>
        <w:t xml:space="preserve"> respuesta</w:t>
      </w:r>
      <w:r w:rsidR="00730C1A" w:rsidRPr="00F61264">
        <w:rPr>
          <w:rFonts w:ascii="Palatino Linotype" w:hAnsi="Palatino Linotype"/>
        </w:rPr>
        <w:t>s</w:t>
      </w:r>
      <w:r w:rsidRPr="00F61264">
        <w:rPr>
          <w:rFonts w:ascii="Palatino Linotype" w:hAnsi="Palatino Linotype"/>
        </w:rPr>
        <w:t xml:space="preserve"> a la</w:t>
      </w:r>
      <w:r w:rsidR="00730C1A" w:rsidRPr="00F61264">
        <w:rPr>
          <w:rFonts w:ascii="Palatino Linotype" w:hAnsi="Palatino Linotype"/>
        </w:rPr>
        <w:t>s</w:t>
      </w:r>
      <w:r w:rsidRPr="00F61264">
        <w:rPr>
          <w:rFonts w:ascii="Palatino Linotype" w:hAnsi="Palatino Linotype"/>
        </w:rPr>
        <w:t xml:space="preserve"> solicitud</w:t>
      </w:r>
      <w:r w:rsidR="00730C1A" w:rsidRPr="00F61264">
        <w:rPr>
          <w:rFonts w:ascii="Palatino Linotype" w:hAnsi="Palatino Linotype"/>
        </w:rPr>
        <w:t>es</w:t>
      </w:r>
      <w:r w:rsidRPr="00F61264">
        <w:rPr>
          <w:rFonts w:ascii="Palatino Linotype" w:hAnsi="Palatino Linotype"/>
        </w:rPr>
        <w:t xml:space="preserve"> de información formulada</w:t>
      </w:r>
      <w:r w:rsidR="00730C1A" w:rsidRPr="00F61264">
        <w:rPr>
          <w:rFonts w:ascii="Palatino Linotype" w:hAnsi="Palatino Linotype"/>
        </w:rPr>
        <w:t>s</w:t>
      </w:r>
      <w:r w:rsidRPr="00F61264">
        <w:rPr>
          <w:rFonts w:ascii="Palatino Linotype" w:hAnsi="Palatino Linotype"/>
        </w:rPr>
        <w:t xml:space="preserve"> por el particular.</w:t>
      </w:r>
    </w:p>
    <w:p w14:paraId="49312DD5" w14:textId="77777777" w:rsidR="00AD6598" w:rsidRPr="00F61264" w:rsidRDefault="00AD6598" w:rsidP="00AD6598">
      <w:pPr>
        <w:spacing w:line="360" w:lineRule="auto"/>
        <w:rPr>
          <w:rFonts w:ascii="Palatino Linotype" w:hAnsi="Palatino Linotype"/>
        </w:rPr>
      </w:pPr>
    </w:p>
    <w:p w14:paraId="7EB8294E" w14:textId="066217CE" w:rsidR="00AD6598" w:rsidRPr="00F61264" w:rsidRDefault="0018619F" w:rsidP="00AD6598">
      <w:pPr>
        <w:spacing w:line="360" w:lineRule="auto"/>
        <w:jc w:val="both"/>
        <w:rPr>
          <w:rFonts w:ascii="Palatino Linotype" w:hAnsi="Palatino Linotype" w:cs="Arial"/>
        </w:rPr>
      </w:pPr>
      <w:r w:rsidRPr="00F61264">
        <w:rPr>
          <w:rFonts w:ascii="Palatino Linotype" w:hAnsi="Palatino Linotype"/>
          <w:b/>
          <w:sz w:val="28"/>
          <w:szCs w:val="28"/>
        </w:rPr>
        <w:t>IV</w:t>
      </w:r>
      <w:r w:rsidR="00AD6598" w:rsidRPr="00F61264">
        <w:rPr>
          <w:rFonts w:ascii="Palatino Linotype" w:hAnsi="Palatino Linotype"/>
          <w:b/>
          <w:sz w:val="28"/>
          <w:szCs w:val="28"/>
        </w:rPr>
        <w:t>.</w:t>
      </w:r>
      <w:r w:rsidR="00AD6598" w:rsidRPr="00F61264">
        <w:rPr>
          <w:rFonts w:ascii="Palatino Linotype" w:hAnsi="Palatino Linotype"/>
          <w:b/>
        </w:rPr>
        <w:t xml:space="preserve"> </w:t>
      </w:r>
      <w:r w:rsidR="00AD6598" w:rsidRPr="00F61264">
        <w:rPr>
          <w:rFonts w:ascii="Palatino Linotype" w:hAnsi="Palatino Linotype" w:cs="Arial"/>
        </w:rPr>
        <w:t>Inconforme con la falta de respuesta</w:t>
      </w:r>
      <w:r w:rsidR="002F78D7" w:rsidRPr="00F61264">
        <w:rPr>
          <w:rFonts w:ascii="Palatino Linotype" w:hAnsi="Palatino Linotype" w:cs="Arial"/>
        </w:rPr>
        <w:t>s</w:t>
      </w:r>
      <w:r w:rsidR="00AD6598" w:rsidRPr="00F61264">
        <w:rPr>
          <w:rFonts w:ascii="Palatino Linotype" w:hAnsi="Palatino Linotype" w:cs="Arial"/>
        </w:rPr>
        <w:t xml:space="preserve">, en fecha </w:t>
      </w:r>
      <w:r w:rsidR="002F78D7" w:rsidRPr="00F61264">
        <w:rPr>
          <w:rFonts w:ascii="Palatino Linotype" w:hAnsi="Palatino Linotype" w:cs="Arial"/>
        </w:rPr>
        <w:t>veinti</w:t>
      </w:r>
      <w:r w:rsidR="0085422E" w:rsidRPr="00F61264">
        <w:rPr>
          <w:rFonts w:ascii="Palatino Linotype" w:hAnsi="Palatino Linotype" w:cs="Arial"/>
        </w:rPr>
        <w:t>cinco de agosto de dos mil veinte</w:t>
      </w:r>
      <w:r w:rsidR="00AD6598" w:rsidRPr="00F61264">
        <w:rPr>
          <w:rFonts w:ascii="Palatino Linotype" w:hAnsi="Palatino Linotype" w:cs="Arial"/>
        </w:rPr>
        <w:t xml:space="preserve">, </w:t>
      </w:r>
      <w:r w:rsidR="00AD6598" w:rsidRPr="00F61264">
        <w:rPr>
          <w:rFonts w:ascii="Palatino Linotype" w:hAnsi="Palatino Linotype" w:cs="Arial"/>
          <w:b/>
          <w:color w:val="000000"/>
        </w:rPr>
        <w:t>EL RECURRENTE</w:t>
      </w:r>
      <w:r w:rsidR="00AD6598" w:rsidRPr="00F61264">
        <w:rPr>
          <w:rFonts w:ascii="Palatino Linotype" w:hAnsi="Palatino Linotype" w:cs="Arial"/>
          <w:color w:val="000000"/>
        </w:rPr>
        <w:t xml:space="preserve"> </w:t>
      </w:r>
      <w:r w:rsidR="002F78D7" w:rsidRPr="00F61264">
        <w:rPr>
          <w:rFonts w:ascii="Palatino Linotype" w:hAnsi="Palatino Linotype" w:cs="Arial"/>
        </w:rPr>
        <w:t>interpuso los</w:t>
      </w:r>
      <w:r w:rsidR="00AD6598" w:rsidRPr="00F61264">
        <w:rPr>
          <w:rFonts w:ascii="Palatino Linotype" w:hAnsi="Palatino Linotype" w:cs="Arial"/>
        </w:rPr>
        <w:t xml:space="preserve"> presente</w:t>
      </w:r>
      <w:r w:rsidR="002F78D7" w:rsidRPr="00F61264">
        <w:rPr>
          <w:rFonts w:ascii="Palatino Linotype" w:hAnsi="Palatino Linotype" w:cs="Arial"/>
        </w:rPr>
        <w:t>s</w:t>
      </w:r>
      <w:r w:rsidR="00AD6598" w:rsidRPr="00F61264">
        <w:rPr>
          <w:rFonts w:ascii="Palatino Linotype" w:hAnsi="Palatino Linotype" w:cs="Arial"/>
        </w:rPr>
        <w:t xml:space="preserve"> recurso</w:t>
      </w:r>
      <w:r w:rsidR="002F78D7" w:rsidRPr="00F61264">
        <w:rPr>
          <w:rFonts w:ascii="Palatino Linotype" w:hAnsi="Palatino Linotype" w:cs="Arial"/>
        </w:rPr>
        <w:t>s</w:t>
      </w:r>
      <w:r w:rsidR="00AD6598" w:rsidRPr="00F61264">
        <w:rPr>
          <w:rFonts w:ascii="Palatino Linotype" w:hAnsi="Palatino Linotype" w:cs="Arial"/>
        </w:rPr>
        <w:t xml:space="preserve"> de revisión, mismo</w:t>
      </w:r>
      <w:r w:rsidR="00730C1A" w:rsidRPr="00F61264">
        <w:rPr>
          <w:rFonts w:ascii="Palatino Linotype" w:hAnsi="Palatino Linotype" w:cs="Arial"/>
        </w:rPr>
        <w:t>s</w:t>
      </w:r>
      <w:r w:rsidR="00AD6598" w:rsidRPr="00F61264">
        <w:rPr>
          <w:rFonts w:ascii="Palatino Linotype" w:hAnsi="Palatino Linotype" w:cs="Arial"/>
        </w:rPr>
        <w:t xml:space="preserve"> que </w:t>
      </w:r>
      <w:r w:rsidR="00AD6598" w:rsidRPr="00F61264">
        <w:rPr>
          <w:rFonts w:ascii="Palatino Linotype" w:hAnsi="Palatino Linotype" w:cs="Arial"/>
        </w:rPr>
        <w:lastRenderedPageBreak/>
        <w:t>fue</w:t>
      </w:r>
      <w:r w:rsidR="002F78D7" w:rsidRPr="00F61264">
        <w:rPr>
          <w:rFonts w:ascii="Palatino Linotype" w:hAnsi="Palatino Linotype" w:cs="Arial"/>
        </w:rPr>
        <w:t>ron</w:t>
      </w:r>
      <w:r w:rsidR="00AD6598" w:rsidRPr="00F61264">
        <w:rPr>
          <w:rFonts w:ascii="Palatino Linotype" w:hAnsi="Palatino Linotype" w:cs="Arial"/>
        </w:rPr>
        <w:t xml:space="preserve"> registrado</w:t>
      </w:r>
      <w:r w:rsidR="002F78D7" w:rsidRPr="00F61264">
        <w:rPr>
          <w:rFonts w:ascii="Palatino Linotype" w:hAnsi="Palatino Linotype" w:cs="Arial"/>
        </w:rPr>
        <w:t>s</w:t>
      </w:r>
      <w:r w:rsidR="00AD6598" w:rsidRPr="00F61264">
        <w:rPr>
          <w:rFonts w:ascii="Palatino Linotype" w:hAnsi="Palatino Linotype" w:cs="Arial"/>
        </w:rPr>
        <w:t xml:space="preserve"> en el</w:t>
      </w:r>
      <w:r w:rsidR="00AD6598" w:rsidRPr="00F61264">
        <w:rPr>
          <w:rFonts w:ascii="Palatino Linotype" w:eastAsia="Arial Unicode MS" w:hAnsi="Palatino Linotype" w:cs="Arial"/>
          <w:b/>
        </w:rPr>
        <w:t xml:space="preserve"> SAIMEX</w:t>
      </w:r>
      <w:r w:rsidR="00AD6598" w:rsidRPr="00F61264">
        <w:rPr>
          <w:rFonts w:ascii="Palatino Linotype" w:hAnsi="Palatino Linotype" w:cs="Arial"/>
        </w:rPr>
        <w:t xml:space="preserve"> y se le</w:t>
      </w:r>
      <w:r w:rsidR="002F78D7" w:rsidRPr="00F61264">
        <w:rPr>
          <w:rFonts w:ascii="Palatino Linotype" w:hAnsi="Palatino Linotype" w:cs="Arial"/>
        </w:rPr>
        <w:t>s asignó los</w:t>
      </w:r>
      <w:r w:rsidR="00AD6598" w:rsidRPr="00F61264">
        <w:rPr>
          <w:rFonts w:ascii="Palatino Linotype" w:hAnsi="Palatino Linotype" w:cs="Arial"/>
        </w:rPr>
        <w:t xml:space="preserve"> número</w:t>
      </w:r>
      <w:r w:rsidR="002F78D7" w:rsidRPr="00F61264">
        <w:rPr>
          <w:rFonts w:ascii="Palatino Linotype" w:hAnsi="Palatino Linotype" w:cs="Arial"/>
        </w:rPr>
        <w:t>s</w:t>
      </w:r>
      <w:r w:rsidR="00AD6598" w:rsidRPr="00F61264">
        <w:rPr>
          <w:rFonts w:ascii="Palatino Linotype" w:hAnsi="Palatino Linotype" w:cs="Arial"/>
        </w:rPr>
        <w:t xml:space="preserve"> de expediente </w:t>
      </w:r>
      <w:r w:rsidR="002F78D7" w:rsidRPr="00F61264">
        <w:rPr>
          <w:rFonts w:ascii="Palatino Linotype" w:hAnsi="Palatino Linotype" w:cs="Arial"/>
          <w:b/>
        </w:rPr>
        <w:t>03387</w:t>
      </w:r>
      <w:r w:rsidR="00DA36FE" w:rsidRPr="00F61264">
        <w:rPr>
          <w:rFonts w:ascii="Palatino Linotype" w:hAnsi="Palatino Linotype" w:cs="Arial"/>
          <w:b/>
        </w:rPr>
        <w:t>/INFOEM/IP/RR/2020</w:t>
      </w:r>
      <w:r w:rsidR="002F78D7" w:rsidRPr="00F61264">
        <w:rPr>
          <w:rFonts w:ascii="Palatino Linotype" w:hAnsi="Palatino Linotype" w:cs="Arial"/>
          <w:b/>
        </w:rPr>
        <w:t xml:space="preserve"> </w:t>
      </w:r>
      <w:r w:rsidR="002F78D7" w:rsidRPr="00F61264">
        <w:rPr>
          <w:rFonts w:ascii="Palatino Linotype" w:hAnsi="Palatino Linotype" w:cs="Arial"/>
        </w:rPr>
        <w:t xml:space="preserve">y </w:t>
      </w:r>
      <w:r w:rsidR="002F78D7" w:rsidRPr="00F61264">
        <w:rPr>
          <w:rFonts w:ascii="Palatino Linotype" w:hAnsi="Palatino Linotype" w:cs="Arial"/>
          <w:b/>
        </w:rPr>
        <w:t>03389/INFOEM/IP/RR/2020</w:t>
      </w:r>
      <w:r w:rsidR="00AD6598" w:rsidRPr="00F61264">
        <w:rPr>
          <w:rFonts w:ascii="Palatino Linotype" w:hAnsi="Palatino Linotype" w:cs="Arial"/>
        </w:rPr>
        <w:t xml:space="preserve">, en el que expresó como Acto impugnado: </w:t>
      </w:r>
    </w:p>
    <w:p w14:paraId="7A1588DF" w14:textId="77777777" w:rsidR="00AD6598" w:rsidRPr="00F61264" w:rsidRDefault="00AD6598" w:rsidP="00AD6598">
      <w:pPr>
        <w:spacing w:line="360" w:lineRule="auto"/>
        <w:jc w:val="both"/>
        <w:rPr>
          <w:rFonts w:ascii="Palatino Linotype" w:hAnsi="Palatino Linotype" w:cs="Arial"/>
        </w:rPr>
      </w:pPr>
    </w:p>
    <w:p w14:paraId="758ABBC2" w14:textId="1DA4DB89" w:rsidR="00103E35" w:rsidRPr="00F61264" w:rsidRDefault="00103E35" w:rsidP="00AD6598">
      <w:pPr>
        <w:ind w:left="851" w:right="899"/>
        <w:jc w:val="both"/>
        <w:rPr>
          <w:rFonts w:ascii="Palatino Linotype" w:hAnsi="Palatino Linotype"/>
          <w:b/>
          <w:i/>
          <w:color w:val="000000"/>
          <w:sz w:val="22"/>
          <w:szCs w:val="22"/>
        </w:rPr>
      </w:pPr>
      <w:r w:rsidRPr="00F61264">
        <w:rPr>
          <w:rFonts w:ascii="Palatino Linotype" w:hAnsi="Palatino Linotype"/>
          <w:b/>
          <w:i/>
          <w:color w:val="000000"/>
          <w:sz w:val="22"/>
          <w:szCs w:val="22"/>
        </w:rPr>
        <w:t>03387/INFOEM/IP/RR/2020</w:t>
      </w:r>
    </w:p>
    <w:p w14:paraId="2947DCAC" w14:textId="57D7FF97" w:rsidR="00103E35" w:rsidRPr="00F61264" w:rsidRDefault="00AD6598" w:rsidP="00AD6598">
      <w:pPr>
        <w:ind w:left="851" w:right="899"/>
        <w:jc w:val="both"/>
        <w:rPr>
          <w:rFonts w:ascii="Palatino Linotype" w:hAnsi="Palatino Linotype"/>
          <w:i/>
          <w:color w:val="000000"/>
          <w:sz w:val="22"/>
          <w:szCs w:val="22"/>
        </w:rPr>
      </w:pPr>
      <w:r w:rsidRPr="00F61264">
        <w:rPr>
          <w:rFonts w:ascii="Palatino Linotype" w:hAnsi="Palatino Linotype"/>
          <w:i/>
          <w:color w:val="000000"/>
          <w:sz w:val="22"/>
          <w:szCs w:val="22"/>
        </w:rPr>
        <w:t>“</w:t>
      </w:r>
      <w:r w:rsidR="002F78D7" w:rsidRPr="00F61264">
        <w:rPr>
          <w:rFonts w:ascii="Palatino Linotype" w:hAnsi="Palatino Linotype"/>
          <w:i/>
          <w:color w:val="000000"/>
          <w:sz w:val="22"/>
          <w:szCs w:val="22"/>
        </w:rPr>
        <w:t xml:space="preserve">la negativa y falta de </w:t>
      </w:r>
      <w:r w:rsidR="00103E35" w:rsidRPr="00F61264">
        <w:rPr>
          <w:rFonts w:ascii="Palatino Linotype" w:hAnsi="Palatino Linotype"/>
          <w:i/>
          <w:color w:val="000000"/>
          <w:sz w:val="22"/>
          <w:szCs w:val="22"/>
        </w:rPr>
        <w:t>contestación</w:t>
      </w:r>
      <w:r w:rsidR="002F78D7" w:rsidRPr="00F61264">
        <w:rPr>
          <w:rFonts w:ascii="Palatino Linotype" w:hAnsi="Palatino Linotype"/>
          <w:i/>
          <w:color w:val="000000"/>
          <w:sz w:val="22"/>
          <w:szCs w:val="22"/>
        </w:rPr>
        <w:t xml:space="preserve"> a la respuesta con Número de Folio de la Solicitud: 00245/CUAUTIT/IP/2020 de la </w:t>
      </w:r>
      <w:r w:rsidR="00103E35" w:rsidRPr="00F61264">
        <w:rPr>
          <w:rFonts w:ascii="Palatino Linotype" w:hAnsi="Palatino Linotype"/>
          <w:i/>
          <w:color w:val="000000"/>
          <w:sz w:val="22"/>
          <w:szCs w:val="22"/>
        </w:rPr>
        <w:t>información</w:t>
      </w:r>
      <w:r w:rsidR="002F78D7" w:rsidRPr="00F61264">
        <w:rPr>
          <w:rFonts w:ascii="Palatino Linotype" w:hAnsi="Palatino Linotype"/>
          <w:i/>
          <w:color w:val="000000"/>
          <w:sz w:val="22"/>
          <w:szCs w:val="22"/>
        </w:rPr>
        <w:t xml:space="preserve"> solicitada el día 02/06/2020 siguiente: "Porque no le han pagado la prima vacacional a la que tienen derecho a sus trabajadores de confianza y/o funcionarios? y cuando se les pagara esa prestación obligatoria?", misma que </w:t>
      </w:r>
      <w:r w:rsidR="00103E35" w:rsidRPr="00F61264">
        <w:rPr>
          <w:rFonts w:ascii="Palatino Linotype" w:hAnsi="Palatino Linotype"/>
          <w:i/>
          <w:color w:val="000000"/>
          <w:sz w:val="22"/>
          <w:szCs w:val="22"/>
        </w:rPr>
        <w:t>tenía</w:t>
      </w:r>
      <w:r w:rsidR="002F78D7" w:rsidRPr="00F61264">
        <w:rPr>
          <w:rFonts w:ascii="Palatino Linotype" w:hAnsi="Palatino Linotype"/>
          <w:i/>
          <w:color w:val="000000"/>
          <w:sz w:val="22"/>
          <w:szCs w:val="22"/>
        </w:rPr>
        <w:t xml:space="preserve"> como fecha de vencimiento el </w:t>
      </w:r>
      <w:r w:rsidR="00103E35" w:rsidRPr="00F61264">
        <w:rPr>
          <w:rFonts w:ascii="Palatino Linotype" w:hAnsi="Palatino Linotype"/>
          <w:i/>
          <w:color w:val="000000"/>
          <w:sz w:val="22"/>
          <w:szCs w:val="22"/>
        </w:rPr>
        <w:t>día</w:t>
      </w:r>
      <w:r w:rsidR="002F78D7" w:rsidRPr="00F61264">
        <w:rPr>
          <w:rFonts w:ascii="Palatino Linotype" w:hAnsi="Palatino Linotype"/>
          <w:i/>
          <w:color w:val="000000"/>
          <w:sz w:val="22"/>
          <w:szCs w:val="22"/>
        </w:rPr>
        <w:t xml:space="preserve"> 24/08/2020</w:t>
      </w:r>
      <w:r w:rsidR="0018619F" w:rsidRPr="00F61264">
        <w:rPr>
          <w:rFonts w:ascii="Palatino Linotype" w:hAnsi="Palatino Linotype"/>
          <w:i/>
          <w:color w:val="000000"/>
          <w:sz w:val="22"/>
          <w:szCs w:val="22"/>
        </w:rPr>
        <w:t>.”</w:t>
      </w:r>
    </w:p>
    <w:p w14:paraId="49DF55B1" w14:textId="77777777" w:rsidR="00103E35" w:rsidRPr="00F61264" w:rsidRDefault="00103E35" w:rsidP="00AD6598">
      <w:pPr>
        <w:ind w:left="851" w:right="899"/>
        <w:jc w:val="both"/>
        <w:rPr>
          <w:rFonts w:ascii="Palatino Linotype" w:hAnsi="Palatino Linotype"/>
          <w:i/>
          <w:color w:val="000000"/>
          <w:sz w:val="22"/>
          <w:szCs w:val="22"/>
        </w:rPr>
      </w:pPr>
    </w:p>
    <w:p w14:paraId="5886CC31" w14:textId="43B9D545" w:rsidR="00103E35" w:rsidRPr="00F61264" w:rsidRDefault="00103E35" w:rsidP="00AD6598">
      <w:pPr>
        <w:ind w:left="851" w:right="899"/>
        <w:jc w:val="both"/>
        <w:rPr>
          <w:rFonts w:ascii="Palatino Linotype" w:hAnsi="Palatino Linotype"/>
          <w:b/>
          <w:i/>
          <w:color w:val="000000"/>
          <w:sz w:val="22"/>
          <w:szCs w:val="22"/>
        </w:rPr>
      </w:pPr>
      <w:r w:rsidRPr="00F61264">
        <w:rPr>
          <w:rFonts w:ascii="Palatino Linotype" w:hAnsi="Palatino Linotype"/>
          <w:b/>
          <w:i/>
          <w:color w:val="000000"/>
          <w:sz w:val="22"/>
          <w:szCs w:val="22"/>
        </w:rPr>
        <w:t>03389/INFOEM/IP/RR/2020</w:t>
      </w:r>
    </w:p>
    <w:p w14:paraId="14752CD5" w14:textId="77777777" w:rsidR="00103E35" w:rsidRPr="00F61264" w:rsidRDefault="00103E35" w:rsidP="00AD6598">
      <w:pPr>
        <w:ind w:left="851" w:right="899"/>
        <w:jc w:val="both"/>
        <w:rPr>
          <w:rFonts w:ascii="Palatino Linotype" w:hAnsi="Palatino Linotype"/>
          <w:i/>
          <w:color w:val="000000"/>
          <w:sz w:val="22"/>
          <w:szCs w:val="22"/>
        </w:rPr>
      </w:pPr>
    </w:p>
    <w:p w14:paraId="2730D6D0" w14:textId="73094C3A" w:rsidR="00AD6598" w:rsidRPr="00F61264" w:rsidRDefault="00103E35" w:rsidP="00AD6598">
      <w:pPr>
        <w:ind w:left="851" w:right="899"/>
        <w:jc w:val="both"/>
        <w:rPr>
          <w:rFonts w:ascii="Palatino Linotype" w:hAnsi="Palatino Linotype"/>
          <w:i/>
          <w:color w:val="000000"/>
          <w:sz w:val="22"/>
          <w:szCs w:val="22"/>
        </w:rPr>
      </w:pPr>
      <w:r w:rsidRPr="00F61264">
        <w:rPr>
          <w:rFonts w:ascii="Palatino Linotype" w:hAnsi="Palatino Linotype"/>
          <w:i/>
          <w:color w:val="000000"/>
          <w:sz w:val="22"/>
          <w:szCs w:val="22"/>
        </w:rPr>
        <w:t xml:space="preserve">La negativa y falta de contestación a la respuesta con Número de Folio de la Solicitud: 00245/CUAUTIT/IP/2020 de la información solicitada el día 02/06/2020 siguiente: "Porque no le han pagado la prima vacacional a la que tienen derecho a sus trabajadores de confianza y/o funcionarios? y cuando se les pagara esa prestación obligatoria?", misma que tenía como fecha de vencimiento el día 24/08/2020” </w:t>
      </w:r>
      <w:r w:rsidR="00AD6598" w:rsidRPr="00F61264">
        <w:rPr>
          <w:rFonts w:ascii="Palatino Linotype" w:hAnsi="Palatino Linotype"/>
          <w:i/>
          <w:color w:val="000000"/>
          <w:sz w:val="22"/>
          <w:szCs w:val="22"/>
        </w:rPr>
        <w:t>(Sic)</w:t>
      </w:r>
    </w:p>
    <w:p w14:paraId="17ADB086" w14:textId="77777777" w:rsidR="00AD6598" w:rsidRPr="00F61264" w:rsidRDefault="00AD6598" w:rsidP="00AD6598">
      <w:pPr>
        <w:spacing w:line="360" w:lineRule="auto"/>
        <w:ind w:left="851"/>
        <w:jc w:val="both"/>
        <w:rPr>
          <w:rFonts w:ascii="Palatino Linotype" w:hAnsi="Palatino Linotype"/>
          <w:i/>
          <w:color w:val="000000"/>
          <w:sz w:val="22"/>
          <w:szCs w:val="22"/>
        </w:rPr>
      </w:pPr>
    </w:p>
    <w:p w14:paraId="7D59B8AD" w14:textId="77777777" w:rsidR="00AD6598" w:rsidRPr="00F61264" w:rsidRDefault="00AD6598" w:rsidP="00AD6598">
      <w:pPr>
        <w:widowControl w:val="0"/>
        <w:autoSpaceDE w:val="0"/>
        <w:autoSpaceDN w:val="0"/>
        <w:adjustRightInd w:val="0"/>
        <w:spacing w:line="360" w:lineRule="auto"/>
        <w:jc w:val="both"/>
        <w:rPr>
          <w:rFonts w:ascii="Palatino Linotype" w:hAnsi="Palatino Linotype" w:cs="Arial"/>
        </w:rPr>
      </w:pPr>
      <w:r w:rsidRPr="00F61264">
        <w:rPr>
          <w:rFonts w:ascii="Palatino Linotype" w:hAnsi="Palatino Linotype" w:cs="Arial"/>
        </w:rPr>
        <w:t xml:space="preserve">Asimismo, señaló como razones o motivos de la inconformidad: </w:t>
      </w:r>
    </w:p>
    <w:p w14:paraId="30D171E4" w14:textId="77777777" w:rsidR="002F78D7" w:rsidRPr="00F61264" w:rsidRDefault="002F78D7" w:rsidP="00AD6598">
      <w:pPr>
        <w:ind w:left="851" w:right="902"/>
        <w:jc w:val="both"/>
        <w:rPr>
          <w:rFonts w:ascii="Palatino Linotype" w:hAnsi="Palatino Linotype"/>
          <w:i/>
          <w:color w:val="000000"/>
          <w:sz w:val="22"/>
          <w:szCs w:val="22"/>
        </w:rPr>
      </w:pPr>
    </w:p>
    <w:p w14:paraId="4B377F79" w14:textId="1E0EA9D6" w:rsidR="00103E35" w:rsidRPr="00F61264" w:rsidRDefault="00103E35" w:rsidP="00AD6598">
      <w:pPr>
        <w:ind w:left="851" w:right="902"/>
        <w:jc w:val="both"/>
        <w:rPr>
          <w:rFonts w:ascii="Palatino Linotype" w:hAnsi="Palatino Linotype"/>
          <w:b/>
          <w:i/>
          <w:color w:val="000000"/>
          <w:sz w:val="22"/>
          <w:szCs w:val="22"/>
        </w:rPr>
      </w:pPr>
      <w:r w:rsidRPr="00F61264">
        <w:rPr>
          <w:rFonts w:ascii="Palatino Linotype" w:hAnsi="Palatino Linotype"/>
          <w:b/>
          <w:i/>
          <w:color w:val="000000"/>
          <w:sz w:val="22"/>
          <w:szCs w:val="22"/>
        </w:rPr>
        <w:t>03387/INFOEM/IP/RR/2020</w:t>
      </w:r>
    </w:p>
    <w:p w14:paraId="46BE5118" w14:textId="77777777" w:rsidR="00103E35" w:rsidRPr="00F61264" w:rsidRDefault="00103E35" w:rsidP="00AD6598">
      <w:pPr>
        <w:ind w:left="851" w:right="902"/>
        <w:jc w:val="both"/>
        <w:rPr>
          <w:rFonts w:ascii="Palatino Linotype" w:hAnsi="Palatino Linotype"/>
          <w:i/>
          <w:color w:val="000000"/>
          <w:sz w:val="22"/>
          <w:szCs w:val="22"/>
        </w:rPr>
      </w:pPr>
    </w:p>
    <w:p w14:paraId="0E9ED5B5" w14:textId="33879186" w:rsidR="00103E35" w:rsidRPr="00F61264" w:rsidRDefault="00AD6598" w:rsidP="00AD6598">
      <w:pPr>
        <w:ind w:left="851" w:right="902"/>
        <w:jc w:val="both"/>
        <w:rPr>
          <w:rFonts w:ascii="Palatino Linotype" w:hAnsi="Palatino Linotype"/>
          <w:i/>
          <w:color w:val="000000"/>
          <w:sz w:val="22"/>
          <w:szCs w:val="22"/>
        </w:rPr>
      </w:pPr>
      <w:r w:rsidRPr="00F61264">
        <w:rPr>
          <w:rFonts w:ascii="Palatino Linotype" w:hAnsi="Palatino Linotype"/>
          <w:i/>
          <w:color w:val="000000"/>
          <w:sz w:val="22"/>
          <w:szCs w:val="22"/>
        </w:rPr>
        <w:t>“</w:t>
      </w:r>
      <w:r w:rsidR="002F78D7" w:rsidRPr="00F61264">
        <w:rPr>
          <w:rFonts w:ascii="Palatino Linotype" w:hAnsi="Palatino Linotype"/>
          <w:i/>
          <w:color w:val="000000"/>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r w:rsidR="00103E35" w:rsidRPr="00F61264">
        <w:rPr>
          <w:rFonts w:ascii="Palatino Linotype" w:hAnsi="Palatino Linotype"/>
          <w:i/>
          <w:color w:val="000000"/>
          <w:sz w:val="22"/>
          <w:szCs w:val="22"/>
        </w:rPr>
        <w:t>José</w:t>
      </w:r>
      <w:r w:rsidR="002F78D7" w:rsidRPr="00F61264">
        <w:rPr>
          <w:rFonts w:ascii="Palatino Linotype" w:hAnsi="Palatino Linotype"/>
          <w:i/>
          <w:color w:val="000000"/>
          <w:sz w:val="22"/>
          <w:szCs w:val="22"/>
        </w:rPr>
        <w:t xml:space="preserve"> </w:t>
      </w:r>
      <w:r w:rsidR="00103E35" w:rsidRPr="00F61264">
        <w:rPr>
          <w:rFonts w:ascii="Palatino Linotype" w:hAnsi="Palatino Linotype"/>
          <w:i/>
          <w:color w:val="000000"/>
          <w:sz w:val="22"/>
          <w:szCs w:val="22"/>
        </w:rPr>
        <w:t>Jiménez</w:t>
      </w:r>
      <w:r w:rsidR="002F78D7" w:rsidRPr="00F61264">
        <w:rPr>
          <w:rFonts w:ascii="Palatino Linotype" w:hAnsi="Palatino Linotype"/>
          <w:i/>
          <w:color w:val="000000"/>
          <w:sz w:val="22"/>
          <w:szCs w:val="22"/>
        </w:rPr>
        <w:t xml:space="preserve"> </w:t>
      </w:r>
      <w:r w:rsidR="00103E35" w:rsidRPr="00F61264">
        <w:rPr>
          <w:rFonts w:ascii="Palatino Linotype" w:hAnsi="Palatino Linotype"/>
          <w:i/>
          <w:color w:val="000000"/>
          <w:sz w:val="22"/>
          <w:szCs w:val="22"/>
        </w:rPr>
        <w:t>Sánchez</w:t>
      </w:r>
      <w:r w:rsidR="002F78D7" w:rsidRPr="00F61264">
        <w:rPr>
          <w:rFonts w:ascii="Palatino Linotype" w:hAnsi="Palatino Linotype"/>
          <w:i/>
          <w:color w:val="000000"/>
          <w:sz w:val="22"/>
          <w:szCs w:val="22"/>
        </w:rPr>
        <w:t xml:space="preserve">, por mi propio derecho vengo a interponer Recurso de </w:t>
      </w:r>
      <w:r w:rsidR="00103E35" w:rsidRPr="00F61264">
        <w:rPr>
          <w:rFonts w:ascii="Palatino Linotype" w:hAnsi="Palatino Linotype"/>
          <w:i/>
          <w:color w:val="000000"/>
          <w:sz w:val="22"/>
          <w:szCs w:val="22"/>
        </w:rPr>
        <w:t>Revisión</w:t>
      </w:r>
      <w:r w:rsidR="002F78D7" w:rsidRPr="00F61264">
        <w:rPr>
          <w:rFonts w:ascii="Palatino Linotype" w:hAnsi="Palatino Linotype"/>
          <w:i/>
          <w:color w:val="000000"/>
          <w:sz w:val="22"/>
          <w:szCs w:val="22"/>
        </w:rPr>
        <w:t xml:space="preserve"> en contra del Ayuntamiento de </w:t>
      </w:r>
      <w:r w:rsidR="00103E35" w:rsidRPr="00F61264">
        <w:rPr>
          <w:rFonts w:ascii="Palatino Linotype" w:hAnsi="Palatino Linotype"/>
          <w:i/>
          <w:color w:val="000000"/>
          <w:sz w:val="22"/>
          <w:szCs w:val="22"/>
        </w:rPr>
        <w:t>Cuautitlán</w:t>
      </w:r>
      <w:r w:rsidR="002F78D7" w:rsidRPr="00F61264">
        <w:rPr>
          <w:rFonts w:ascii="Palatino Linotype" w:hAnsi="Palatino Linotype"/>
          <w:i/>
          <w:color w:val="000000"/>
          <w:sz w:val="22"/>
          <w:szCs w:val="22"/>
        </w:rPr>
        <w:t xml:space="preserve"> ante la falta de respuesta y la negativa a la respuesta con Número de Folio de la Solicitud: 00245/CUAUTIT/IP/2020 de la </w:t>
      </w:r>
      <w:r w:rsidR="00103E35" w:rsidRPr="00F61264">
        <w:rPr>
          <w:rFonts w:ascii="Palatino Linotype" w:hAnsi="Palatino Linotype"/>
          <w:i/>
          <w:color w:val="000000"/>
          <w:sz w:val="22"/>
          <w:szCs w:val="22"/>
        </w:rPr>
        <w:t>información</w:t>
      </w:r>
      <w:r w:rsidR="002F78D7" w:rsidRPr="00F61264">
        <w:rPr>
          <w:rFonts w:ascii="Palatino Linotype" w:hAnsi="Palatino Linotype"/>
          <w:i/>
          <w:color w:val="000000"/>
          <w:sz w:val="22"/>
          <w:szCs w:val="22"/>
        </w:rPr>
        <w:t xml:space="preserve"> solicitada el día 02/06/2020 siguiente: "Porque no le han pagado la prima vacacional a la que tienen derecho a sus trabajadores de confianza y/o funcionarios? y cuando se les pagara esa prestación obligatoria?", misma que </w:t>
      </w:r>
      <w:r w:rsidR="00103E35" w:rsidRPr="00F61264">
        <w:rPr>
          <w:rFonts w:ascii="Palatino Linotype" w:hAnsi="Palatino Linotype"/>
          <w:i/>
          <w:color w:val="000000"/>
          <w:sz w:val="22"/>
          <w:szCs w:val="22"/>
        </w:rPr>
        <w:t>tenía</w:t>
      </w:r>
      <w:r w:rsidR="002F78D7" w:rsidRPr="00F61264">
        <w:rPr>
          <w:rFonts w:ascii="Palatino Linotype" w:hAnsi="Palatino Linotype"/>
          <w:i/>
          <w:color w:val="000000"/>
          <w:sz w:val="22"/>
          <w:szCs w:val="22"/>
        </w:rPr>
        <w:t xml:space="preserve"> como fecha de vencimiento el </w:t>
      </w:r>
      <w:r w:rsidR="00103E35" w:rsidRPr="00F61264">
        <w:rPr>
          <w:rFonts w:ascii="Palatino Linotype" w:hAnsi="Palatino Linotype"/>
          <w:i/>
          <w:color w:val="000000"/>
          <w:sz w:val="22"/>
          <w:szCs w:val="22"/>
        </w:rPr>
        <w:t>día</w:t>
      </w:r>
      <w:r w:rsidR="002F78D7" w:rsidRPr="00F61264">
        <w:rPr>
          <w:rFonts w:ascii="Palatino Linotype" w:hAnsi="Palatino Linotype"/>
          <w:i/>
          <w:color w:val="000000"/>
          <w:sz w:val="22"/>
          <w:szCs w:val="22"/>
        </w:rPr>
        <w:t xml:space="preserve"> 24/08/2020</w:t>
      </w:r>
      <w:r w:rsidR="0018619F" w:rsidRPr="00F61264">
        <w:rPr>
          <w:rFonts w:ascii="Palatino Linotype" w:hAnsi="Palatino Linotype"/>
          <w:i/>
          <w:color w:val="000000"/>
          <w:sz w:val="22"/>
          <w:szCs w:val="22"/>
        </w:rPr>
        <w:t>.”</w:t>
      </w:r>
    </w:p>
    <w:p w14:paraId="0AA78F2E" w14:textId="77777777" w:rsidR="00103E35" w:rsidRPr="00F61264" w:rsidRDefault="00103E35" w:rsidP="00AD6598">
      <w:pPr>
        <w:ind w:left="851" w:right="902"/>
        <w:jc w:val="both"/>
        <w:rPr>
          <w:rFonts w:ascii="Palatino Linotype" w:hAnsi="Palatino Linotype"/>
          <w:i/>
          <w:color w:val="000000"/>
          <w:sz w:val="22"/>
          <w:szCs w:val="22"/>
        </w:rPr>
      </w:pPr>
    </w:p>
    <w:p w14:paraId="339631B6" w14:textId="499C7EC8" w:rsidR="00103E35" w:rsidRPr="00F61264" w:rsidRDefault="00103E35" w:rsidP="00AD6598">
      <w:pPr>
        <w:ind w:left="851" w:right="902"/>
        <w:jc w:val="both"/>
        <w:rPr>
          <w:rFonts w:ascii="Palatino Linotype" w:hAnsi="Palatino Linotype"/>
          <w:b/>
          <w:i/>
          <w:color w:val="000000"/>
          <w:sz w:val="22"/>
          <w:szCs w:val="22"/>
        </w:rPr>
      </w:pPr>
      <w:r w:rsidRPr="00F61264">
        <w:rPr>
          <w:rFonts w:ascii="Palatino Linotype" w:hAnsi="Palatino Linotype"/>
          <w:b/>
          <w:i/>
          <w:color w:val="000000"/>
          <w:sz w:val="22"/>
          <w:szCs w:val="22"/>
        </w:rPr>
        <w:t>03389/INFOEM/IP/RR/2020</w:t>
      </w:r>
    </w:p>
    <w:p w14:paraId="760EC74B" w14:textId="66501A88" w:rsidR="00AD6598" w:rsidRPr="00F61264" w:rsidRDefault="00103E35" w:rsidP="00AD6598">
      <w:pPr>
        <w:ind w:left="851" w:right="902"/>
        <w:jc w:val="both"/>
        <w:rPr>
          <w:rFonts w:ascii="Palatino Linotype" w:hAnsi="Palatino Linotype"/>
          <w:i/>
          <w:color w:val="000000"/>
          <w:sz w:val="22"/>
          <w:szCs w:val="22"/>
        </w:rPr>
      </w:pPr>
      <w:r w:rsidRPr="00F61264">
        <w:rPr>
          <w:rFonts w:ascii="Palatino Linotype" w:hAnsi="Palatino Linotype"/>
          <w:i/>
          <w:color w:val="000000"/>
          <w:sz w:val="22"/>
          <w:szCs w:val="22"/>
        </w:rPr>
        <w:lastRenderedPageBreak/>
        <w:t xml:space="preserve">Cuando el sujeto obligado no entregue la respuesta a la solicitud dentro del plazo previsto en la Ley, la solicitud se entenderá negada y el solicitante podrá interponer el recurso de revisión previsto en este ordenamiento. José Jiménez Sánchez, por mi propio derecho vengo a interponer Recurso de Revisión en contra del Ayuntamiento de Cuautitlán ante la falta de respuesta y la negativa a la respuesta con Número de Folio de la Solicitud: 00245/CUAUTIT/IP/2020 de la información solicitada el día 02/06/2020 siguiente: "Porque no le han pagado la prima vacacional a la que tienen derecho a sus trabajadores de confianza y/o funcionarios? y cuando se les pagara esa prestación obligatoria?", misma que tenía como fecha de vencimiento el día 24/08/2020” </w:t>
      </w:r>
      <w:r w:rsidR="00AD6598" w:rsidRPr="00F61264">
        <w:rPr>
          <w:rFonts w:ascii="Palatino Linotype" w:hAnsi="Palatino Linotype"/>
          <w:i/>
          <w:color w:val="000000"/>
          <w:sz w:val="22"/>
          <w:szCs w:val="22"/>
        </w:rPr>
        <w:t>(Sic)</w:t>
      </w:r>
    </w:p>
    <w:p w14:paraId="30009197" w14:textId="77777777" w:rsidR="00AD6598" w:rsidRPr="00F61264" w:rsidRDefault="00AD6598" w:rsidP="00AD6598">
      <w:pPr>
        <w:ind w:left="851" w:right="902"/>
        <w:jc w:val="both"/>
        <w:rPr>
          <w:rFonts w:ascii="Palatino Linotype" w:hAnsi="Palatino Linotype"/>
          <w:i/>
          <w:color w:val="000000"/>
          <w:sz w:val="22"/>
          <w:szCs w:val="22"/>
        </w:rPr>
      </w:pPr>
    </w:p>
    <w:p w14:paraId="055AECB4" w14:textId="543072FC" w:rsidR="00AD6598" w:rsidRPr="00F61264" w:rsidRDefault="00AD6598" w:rsidP="00AD6598">
      <w:pPr>
        <w:pStyle w:val="Prrafodelista"/>
        <w:spacing w:line="360" w:lineRule="auto"/>
        <w:ind w:left="0"/>
        <w:jc w:val="both"/>
        <w:rPr>
          <w:rFonts w:ascii="Palatino Linotype" w:hAnsi="Palatino Linotype" w:cs="Arial"/>
        </w:rPr>
      </w:pPr>
      <w:r w:rsidRPr="00F61264">
        <w:rPr>
          <w:rFonts w:ascii="Palatino Linotype" w:hAnsi="Palatino Linotype"/>
          <w:b/>
          <w:sz w:val="28"/>
          <w:szCs w:val="28"/>
        </w:rPr>
        <w:t>V.</w:t>
      </w:r>
      <w:r w:rsidRPr="00F61264">
        <w:rPr>
          <w:rFonts w:ascii="Palatino Linotype" w:hAnsi="Palatino Linotype"/>
        </w:rPr>
        <w:t xml:space="preserve"> </w:t>
      </w:r>
      <w:r w:rsidRPr="00F61264">
        <w:rPr>
          <w:rFonts w:ascii="Palatino Linotype" w:hAnsi="Palatino Linotype" w:cs="Arial"/>
        </w:rPr>
        <w:t xml:space="preserve">El </w:t>
      </w:r>
      <w:r w:rsidR="00CF44F3" w:rsidRPr="00F61264">
        <w:rPr>
          <w:rFonts w:ascii="Palatino Linotype" w:hAnsi="Palatino Linotype" w:cs="Arial"/>
        </w:rPr>
        <w:t>veinticinco</w:t>
      </w:r>
      <w:r w:rsidR="00DA36FE" w:rsidRPr="00F61264">
        <w:rPr>
          <w:rFonts w:ascii="Palatino Linotype" w:hAnsi="Palatino Linotype" w:cs="Arial"/>
        </w:rPr>
        <w:t xml:space="preserve"> de agosto de dos mil veinte</w:t>
      </w:r>
      <w:r w:rsidRPr="00F61264">
        <w:rPr>
          <w:rFonts w:ascii="Palatino Linotype" w:hAnsi="Palatino Linotype" w:cs="Arial"/>
        </w:rPr>
        <w:t xml:space="preserve">, </w:t>
      </w:r>
      <w:r w:rsidR="00103E35" w:rsidRPr="00F61264">
        <w:rPr>
          <w:rFonts w:ascii="Palatino Linotype" w:hAnsi="Palatino Linotype" w:cs="Arial"/>
        </w:rPr>
        <w:t>los recursos de revisión que se trata</w:t>
      </w:r>
      <w:r w:rsidR="00730C1A" w:rsidRPr="00F61264">
        <w:rPr>
          <w:rFonts w:ascii="Palatino Linotype" w:hAnsi="Palatino Linotype" w:cs="Arial"/>
        </w:rPr>
        <w:t>n</w:t>
      </w:r>
      <w:r w:rsidR="00103E35" w:rsidRPr="00F61264">
        <w:rPr>
          <w:rFonts w:ascii="Palatino Linotype" w:hAnsi="Palatino Linotype" w:cs="Arial"/>
        </w:rPr>
        <w:t xml:space="preserve">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cuales se turnaron de la siguiente manera:</w:t>
      </w:r>
    </w:p>
    <w:p w14:paraId="67DFC019" w14:textId="77777777" w:rsidR="00103E35" w:rsidRPr="00F61264" w:rsidRDefault="00103E35" w:rsidP="00103E3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5098"/>
        <w:gridCol w:w="4013"/>
      </w:tblGrid>
      <w:tr w:rsidR="00103E35" w:rsidRPr="00F61264" w14:paraId="4EB4C774" w14:textId="77777777" w:rsidTr="00130B34">
        <w:tc>
          <w:tcPr>
            <w:tcW w:w="5098" w:type="dxa"/>
            <w:shd w:val="clear" w:color="auto" w:fill="000000" w:themeFill="text1"/>
            <w:vAlign w:val="center"/>
          </w:tcPr>
          <w:p w14:paraId="0DD97792" w14:textId="77777777" w:rsidR="00103E35" w:rsidRPr="00F61264" w:rsidRDefault="00103E35" w:rsidP="00130B34">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F61264">
              <w:rPr>
                <w:rFonts w:ascii="Palatino Linotype" w:hAnsi="Palatino Linotype" w:cs="Arial"/>
                <w:b/>
                <w:lang w:val="es-ES_tradnl"/>
              </w:rPr>
              <w:t>Recurso de Revisión</w:t>
            </w:r>
          </w:p>
        </w:tc>
        <w:tc>
          <w:tcPr>
            <w:tcW w:w="4013" w:type="dxa"/>
            <w:shd w:val="clear" w:color="auto" w:fill="000000" w:themeFill="text1"/>
            <w:vAlign w:val="center"/>
          </w:tcPr>
          <w:p w14:paraId="6ACCD282" w14:textId="77777777" w:rsidR="00103E35" w:rsidRPr="00F61264" w:rsidRDefault="00103E35" w:rsidP="00130B34">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F61264">
              <w:rPr>
                <w:rFonts w:ascii="Palatino Linotype" w:hAnsi="Palatino Linotype" w:cs="Arial"/>
                <w:b/>
                <w:lang w:val="es-ES_tradnl"/>
              </w:rPr>
              <w:t>Comisionada o Comisionado</w:t>
            </w:r>
          </w:p>
        </w:tc>
      </w:tr>
      <w:tr w:rsidR="00103E35" w:rsidRPr="00F61264" w14:paraId="31365001" w14:textId="77777777" w:rsidTr="00130B34">
        <w:tc>
          <w:tcPr>
            <w:tcW w:w="5098" w:type="dxa"/>
            <w:vAlign w:val="center"/>
          </w:tcPr>
          <w:p w14:paraId="08547B4B" w14:textId="117954FF" w:rsidR="00103E35" w:rsidRPr="00F61264" w:rsidRDefault="00103E35" w:rsidP="00130B34">
            <w:pPr>
              <w:spacing w:before="100" w:beforeAutospacing="1" w:after="100" w:afterAutospacing="1"/>
              <w:contextualSpacing/>
              <w:jc w:val="both"/>
              <w:rPr>
                <w:rFonts w:ascii="Palatino Linotype" w:hAnsi="Palatino Linotype" w:cs="Arial"/>
                <w:lang w:val="es-ES_tradnl"/>
              </w:rPr>
            </w:pPr>
            <w:r w:rsidRPr="00F61264">
              <w:rPr>
                <w:rFonts w:ascii="Palatino Linotype" w:hAnsi="Palatino Linotype"/>
                <w:b/>
                <w:spacing w:val="-20"/>
              </w:rPr>
              <w:t>03387/INFOEM/IP/RR/2020</w:t>
            </w:r>
            <w:r w:rsidRPr="00F61264">
              <w:rPr>
                <w:rFonts w:ascii="Palatino Linotype" w:hAnsi="Palatino Linotype"/>
                <w:spacing w:val="-20"/>
              </w:rPr>
              <w:t xml:space="preserve"> </w:t>
            </w:r>
          </w:p>
        </w:tc>
        <w:tc>
          <w:tcPr>
            <w:tcW w:w="4013" w:type="dxa"/>
            <w:vAlign w:val="center"/>
          </w:tcPr>
          <w:p w14:paraId="2C0AB108" w14:textId="77777777" w:rsidR="00103E35" w:rsidRPr="00F61264" w:rsidRDefault="00103E35" w:rsidP="00130B34">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F61264">
              <w:rPr>
                <w:rFonts w:ascii="Palatino Linotype" w:hAnsi="Palatino Linotype" w:cs="Arial"/>
                <w:lang w:val="es-ES_tradnl"/>
              </w:rPr>
              <w:t>Eva Abaid Yapur</w:t>
            </w:r>
          </w:p>
        </w:tc>
      </w:tr>
      <w:tr w:rsidR="00103E35" w:rsidRPr="00F61264" w14:paraId="020679FA" w14:textId="77777777" w:rsidTr="00130B34">
        <w:tc>
          <w:tcPr>
            <w:tcW w:w="5098" w:type="dxa"/>
            <w:vAlign w:val="center"/>
          </w:tcPr>
          <w:p w14:paraId="0BA816E0" w14:textId="0514235F" w:rsidR="00103E35" w:rsidRPr="00F61264" w:rsidRDefault="00103E35" w:rsidP="00130B34">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es-ES_tradnl"/>
              </w:rPr>
            </w:pPr>
            <w:r w:rsidRPr="00F61264">
              <w:rPr>
                <w:rFonts w:ascii="Palatino Linotype" w:hAnsi="Palatino Linotype"/>
                <w:b/>
                <w:spacing w:val="-20"/>
              </w:rPr>
              <w:t>03389/INFOEM/IP/RR/2020</w:t>
            </w:r>
          </w:p>
        </w:tc>
        <w:tc>
          <w:tcPr>
            <w:tcW w:w="4013" w:type="dxa"/>
            <w:vAlign w:val="center"/>
          </w:tcPr>
          <w:p w14:paraId="4A82410D" w14:textId="28615762" w:rsidR="00103E35" w:rsidRPr="00F61264" w:rsidRDefault="00103E35" w:rsidP="00103E35">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F61264">
              <w:rPr>
                <w:rFonts w:ascii="Palatino Linotype" w:hAnsi="Palatino Linotype" w:cs="Arial"/>
                <w:lang w:val="es-ES_tradnl"/>
              </w:rPr>
              <w:t>Javier Martínez Cruz</w:t>
            </w:r>
          </w:p>
        </w:tc>
      </w:tr>
    </w:tbl>
    <w:p w14:paraId="7C285008" w14:textId="77777777" w:rsidR="00103E35" w:rsidRPr="00F61264" w:rsidRDefault="00103E35" w:rsidP="00AD6598">
      <w:pPr>
        <w:pStyle w:val="Prrafodelista"/>
        <w:spacing w:line="360" w:lineRule="auto"/>
        <w:ind w:left="0"/>
        <w:jc w:val="both"/>
        <w:rPr>
          <w:rFonts w:ascii="Palatino Linotype" w:hAnsi="Palatino Linotype" w:cs="Arial"/>
          <w:lang w:val="es-ES_tradnl"/>
        </w:rPr>
      </w:pPr>
    </w:p>
    <w:p w14:paraId="556E5133" w14:textId="77777777" w:rsidR="00103E35" w:rsidRPr="00F61264" w:rsidRDefault="00103E35" w:rsidP="00103E3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F61264">
        <w:rPr>
          <w:rFonts w:ascii="Palatino Linotype" w:hAnsi="Palatino Linotype" w:cs="Arial"/>
          <w:lang w:val="es-ES_tradnl"/>
        </w:rPr>
        <w:t>Lo anterior, a efecto de que decretaran su admisión o desechamiento.</w:t>
      </w:r>
    </w:p>
    <w:p w14:paraId="7FE6D460" w14:textId="77777777" w:rsidR="00103E35" w:rsidRPr="00F61264" w:rsidRDefault="00103E35" w:rsidP="00AD6598">
      <w:pPr>
        <w:pStyle w:val="Prrafodelista"/>
        <w:spacing w:line="360" w:lineRule="auto"/>
        <w:ind w:left="0"/>
        <w:jc w:val="both"/>
        <w:rPr>
          <w:rFonts w:ascii="Palatino Linotype" w:hAnsi="Palatino Linotype" w:cs="Arial"/>
          <w:lang w:val="es-ES_tradnl"/>
        </w:rPr>
      </w:pPr>
    </w:p>
    <w:p w14:paraId="0C37607A" w14:textId="430D2270" w:rsidR="00AD6598" w:rsidRPr="00F61264" w:rsidRDefault="00AD6598" w:rsidP="00AD6598">
      <w:pPr>
        <w:spacing w:line="360" w:lineRule="auto"/>
        <w:jc w:val="both"/>
        <w:rPr>
          <w:rFonts w:ascii="Palatino Linotype" w:hAnsi="Palatino Linotype" w:cs="Arial"/>
        </w:rPr>
      </w:pPr>
      <w:r w:rsidRPr="00F61264">
        <w:rPr>
          <w:rFonts w:ascii="Palatino Linotype" w:hAnsi="Palatino Linotype" w:cs="Arial"/>
          <w:b/>
          <w:sz w:val="28"/>
          <w:szCs w:val="28"/>
        </w:rPr>
        <w:t>V</w:t>
      </w:r>
      <w:r w:rsidR="0018619F" w:rsidRPr="00F61264">
        <w:rPr>
          <w:rFonts w:ascii="Palatino Linotype" w:hAnsi="Palatino Linotype" w:cs="Arial"/>
          <w:b/>
          <w:sz w:val="28"/>
          <w:szCs w:val="28"/>
        </w:rPr>
        <w:t>I</w:t>
      </w:r>
      <w:r w:rsidRPr="00F61264">
        <w:rPr>
          <w:rFonts w:ascii="Palatino Linotype" w:hAnsi="Palatino Linotype" w:cs="Arial"/>
          <w:b/>
          <w:sz w:val="28"/>
          <w:szCs w:val="28"/>
        </w:rPr>
        <w:t>.</w:t>
      </w:r>
      <w:r w:rsidRPr="00F61264">
        <w:rPr>
          <w:rFonts w:ascii="Palatino Linotype" w:hAnsi="Palatino Linotype" w:cs="Arial"/>
          <w:b/>
        </w:rPr>
        <w:t xml:space="preserve"> </w:t>
      </w:r>
      <w:r w:rsidR="00103E35" w:rsidRPr="00F61264">
        <w:rPr>
          <w:rFonts w:ascii="Palatino Linotype" w:hAnsi="Palatino Linotype" w:cs="Arial"/>
        </w:rPr>
        <w:t xml:space="preserve">El treinta y uno de agosto de dos mil veinte, atento a lo dispuesto en el artículo 185, fracciones I, II y IV, de la Ley de Transparencia y Acceso a la Información Pública del Estado de México y Municipios, se acordó la admisión a trámite de los referidos recursos de revisión; así como, la integración de los expedientes respectivos, mismos que se pusieron a disposición de las partes, para que en el plazo máximo de siete días </w:t>
      </w:r>
      <w:r w:rsidR="00103E35" w:rsidRPr="00F61264">
        <w:rPr>
          <w:rFonts w:ascii="Palatino Linotype" w:hAnsi="Palatino Linotype" w:cs="Arial"/>
        </w:rPr>
        <w:lastRenderedPageBreak/>
        <w:t xml:space="preserve">hábiles, </w:t>
      </w:r>
      <w:r w:rsidR="00103E35" w:rsidRPr="00F61264">
        <w:rPr>
          <w:rFonts w:ascii="Palatino Linotype" w:hAnsi="Palatino Linotype" w:cs="Arial"/>
          <w:b/>
        </w:rPr>
        <w:t>EL RECURRENTE</w:t>
      </w:r>
      <w:r w:rsidR="00103E35" w:rsidRPr="00F61264">
        <w:rPr>
          <w:rFonts w:ascii="Palatino Linotype" w:hAnsi="Palatino Linotype" w:cs="Arial"/>
        </w:rPr>
        <w:t xml:space="preserve"> realizara manifestaciones, alegatos y ofreciera las pruebas que a su derecho conviniera y, en el caso del </w:t>
      </w:r>
      <w:r w:rsidR="00103E35" w:rsidRPr="00F61264">
        <w:rPr>
          <w:rFonts w:ascii="Palatino Linotype" w:hAnsi="Palatino Linotype" w:cs="Arial"/>
          <w:b/>
        </w:rPr>
        <w:t>SUJETO OBLIGADO</w:t>
      </w:r>
      <w:r w:rsidR="00103E35" w:rsidRPr="00F61264">
        <w:rPr>
          <w:rFonts w:ascii="Palatino Linotype" w:hAnsi="Palatino Linotype" w:cs="Arial"/>
        </w:rPr>
        <w:t>, para que exhibiera los Informes Justificados correspondientes.</w:t>
      </w:r>
    </w:p>
    <w:p w14:paraId="437CECCE" w14:textId="77777777" w:rsidR="00AD6598" w:rsidRPr="00F61264" w:rsidRDefault="00AD6598" w:rsidP="00AD6598">
      <w:pPr>
        <w:spacing w:line="360" w:lineRule="auto"/>
        <w:jc w:val="both"/>
        <w:rPr>
          <w:rFonts w:ascii="Palatino Linotype" w:hAnsi="Palatino Linotype" w:cs="Arial"/>
        </w:rPr>
      </w:pPr>
    </w:p>
    <w:p w14:paraId="2A95756D" w14:textId="705BB73F" w:rsidR="00AD6598" w:rsidRPr="00F61264" w:rsidRDefault="00AD6598" w:rsidP="00AD6598">
      <w:pPr>
        <w:pStyle w:val="Prrafodelista"/>
        <w:spacing w:line="360" w:lineRule="auto"/>
        <w:ind w:left="0"/>
        <w:jc w:val="both"/>
        <w:rPr>
          <w:rFonts w:ascii="Palatino Linotype" w:eastAsia="Arial Unicode MS" w:hAnsi="Palatino Linotype" w:cs="Arial"/>
          <w:color w:val="000000"/>
          <w:lang w:eastAsia="es-MX"/>
        </w:rPr>
      </w:pPr>
      <w:r w:rsidRPr="00F61264">
        <w:rPr>
          <w:rFonts w:ascii="Palatino Linotype" w:hAnsi="Palatino Linotype" w:cs="Arial"/>
          <w:b/>
          <w:sz w:val="28"/>
          <w:szCs w:val="28"/>
        </w:rPr>
        <w:t>VI</w:t>
      </w:r>
      <w:r w:rsidR="0018619F" w:rsidRPr="00F61264">
        <w:rPr>
          <w:rFonts w:ascii="Palatino Linotype" w:hAnsi="Palatino Linotype" w:cs="Arial"/>
          <w:b/>
          <w:sz w:val="28"/>
          <w:szCs w:val="28"/>
        </w:rPr>
        <w:t>I</w:t>
      </w:r>
      <w:r w:rsidRPr="00F61264">
        <w:rPr>
          <w:rFonts w:ascii="Palatino Linotype" w:hAnsi="Palatino Linotype" w:cs="Arial"/>
          <w:b/>
          <w:sz w:val="28"/>
          <w:szCs w:val="28"/>
        </w:rPr>
        <w:t>.</w:t>
      </w:r>
      <w:r w:rsidRPr="00F61264">
        <w:rPr>
          <w:rFonts w:ascii="Palatino Linotype" w:hAnsi="Palatino Linotype" w:cs="Arial"/>
          <w:b/>
        </w:rPr>
        <w:t xml:space="preserve"> </w:t>
      </w:r>
      <w:r w:rsidRPr="00F61264">
        <w:rPr>
          <w:rFonts w:ascii="Palatino Linotype" w:eastAsia="Arial Unicode MS" w:hAnsi="Palatino Linotype" w:cs="Arial"/>
        </w:rPr>
        <w:t xml:space="preserve">Conforme a las constancias del </w:t>
      </w:r>
      <w:r w:rsidRPr="00F61264">
        <w:rPr>
          <w:rFonts w:ascii="Palatino Linotype" w:eastAsia="Arial Unicode MS" w:hAnsi="Palatino Linotype" w:cs="Arial"/>
          <w:b/>
        </w:rPr>
        <w:t>SAIMEX</w:t>
      </w:r>
      <w:r w:rsidRPr="00F61264">
        <w:rPr>
          <w:rFonts w:ascii="Palatino Linotype" w:eastAsia="Arial Unicode MS" w:hAnsi="Palatino Linotype" w:cs="Arial"/>
        </w:rPr>
        <w:t xml:space="preserve"> se desprende que dentro del término concedido a las partes, </w:t>
      </w:r>
      <w:r w:rsidRPr="00F61264">
        <w:rPr>
          <w:rFonts w:ascii="Palatino Linotype" w:eastAsia="Arial Unicode MS" w:hAnsi="Palatino Linotype" w:cs="Arial"/>
          <w:b/>
        </w:rPr>
        <w:t>EL RECURRENTE</w:t>
      </w:r>
      <w:r w:rsidRPr="00F61264">
        <w:rPr>
          <w:rFonts w:ascii="Palatino Linotype" w:eastAsia="Arial Unicode MS" w:hAnsi="Palatino Linotype" w:cs="Arial"/>
        </w:rPr>
        <w:t xml:space="preserve"> </w:t>
      </w:r>
      <w:r w:rsidR="0053780A" w:rsidRPr="00F61264">
        <w:rPr>
          <w:rFonts w:ascii="Palatino Linotype" w:eastAsia="Arial Unicode MS" w:hAnsi="Palatino Linotype" w:cs="Arial"/>
        </w:rPr>
        <w:t>realizó</w:t>
      </w:r>
      <w:r w:rsidR="0018619F" w:rsidRPr="00F61264">
        <w:rPr>
          <w:rFonts w:ascii="Palatino Linotype" w:eastAsia="Arial Unicode MS" w:hAnsi="Palatino Linotype" w:cs="Arial"/>
        </w:rPr>
        <w:t xml:space="preserve"> las</w:t>
      </w:r>
      <w:r w:rsidRPr="00F61264">
        <w:rPr>
          <w:rFonts w:ascii="Palatino Linotype" w:eastAsia="Arial Unicode MS" w:hAnsi="Palatino Linotype" w:cs="Arial"/>
        </w:rPr>
        <w:t xml:space="preserve"> manifestaciones para expresar lo que a su derecho conviniera</w:t>
      </w:r>
      <w:r w:rsidR="0053780A" w:rsidRPr="00F61264">
        <w:rPr>
          <w:rFonts w:ascii="Palatino Linotype" w:eastAsia="Arial Unicode MS" w:hAnsi="Palatino Linotype" w:cs="Arial"/>
        </w:rPr>
        <w:t xml:space="preserve"> mediante los archivos electrónicos manifestaciones </w:t>
      </w:r>
      <w:r w:rsidR="0053780A" w:rsidRPr="00F61264">
        <w:rPr>
          <w:rFonts w:ascii="Palatino Linotype" w:eastAsia="Arial Unicode MS" w:hAnsi="Palatino Linotype" w:cs="Arial"/>
          <w:b/>
          <w:i/>
        </w:rPr>
        <w:t>recurso de revision 03387.docx</w:t>
      </w:r>
      <w:r w:rsidR="0053780A" w:rsidRPr="00F61264">
        <w:rPr>
          <w:rFonts w:ascii="Palatino Linotype" w:eastAsia="Arial Unicode MS" w:hAnsi="Palatino Linotype" w:cs="Arial"/>
          <w:b/>
        </w:rPr>
        <w:t xml:space="preserve"> </w:t>
      </w:r>
      <w:r w:rsidR="0053780A" w:rsidRPr="00F61264">
        <w:rPr>
          <w:rFonts w:ascii="Palatino Linotype" w:eastAsia="Arial Unicode MS" w:hAnsi="Palatino Linotype" w:cs="Arial"/>
        </w:rPr>
        <w:t xml:space="preserve">y </w:t>
      </w:r>
      <w:r w:rsidR="0053780A" w:rsidRPr="00F61264">
        <w:rPr>
          <w:rFonts w:ascii="Palatino Linotype" w:eastAsia="Arial Unicode MS" w:hAnsi="Palatino Linotype" w:cs="Arial"/>
          <w:b/>
          <w:i/>
        </w:rPr>
        <w:t>manifestaciones recurso de revision 03389.docx</w:t>
      </w:r>
      <w:r w:rsidRPr="00F61264">
        <w:rPr>
          <w:rFonts w:ascii="Palatino Linotype" w:eastAsia="Arial Unicode MS" w:hAnsi="Palatino Linotype" w:cs="Arial"/>
        </w:rPr>
        <w:t xml:space="preserve">, </w:t>
      </w:r>
      <w:r w:rsidR="0053780A" w:rsidRPr="00F61264">
        <w:rPr>
          <w:rFonts w:ascii="Palatino Linotype" w:eastAsia="Arial Unicode MS" w:hAnsi="Palatino Linotype" w:cs="Arial"/>
        </w:rPr>
        <w:t xml:space="preserve">por su parte </w:t>
      </w:r>
      <w:r w:rsidRPr="00F61264">
        <w:rPr>
          <w:rFonts w:ascii="Palatino Linotype" w:eastAsia="Arial Unicode MS" w:hAnsi="Palatino Linotype" w:cs="Arial"/>
          <w:b/>
          <w:color w:val="000000"/>
          <w:lang w:eastAsia="es-MX"/>
        </w:rPr>
        <w:t xml:space="preserve">EL SUJETO OBLIGADO </w:t>
      </w:r>
      <w:r w:rsidR="00DA36FE" w:rsidRPr="00F61264">
        <w:rPr>
          <w:rFonts w:ascii="Palatino Linotype" w:eastAsia="Arial Unicode MS" w:hAnsi="Palatino Linotype" w:cs="Arial"/>
          <w:color w:val="000000"/>
          <w:lang w:eastAsia="es-MX"/>
        </w:rPr>
        <w:t>en rendir</w:t>
      </w:r>
      <w:r w:rsidRPr="00F61264">
        <w:rPr>
          <w:rFonts w:ascii="Palatino Linotype" w:eastAsia="Arial Unicode MS" w:hAnsi="Palatino Linotype" w:cs="Arial"/>
          <w:color w:val="000000"/>
          <w:lang w:eastAsia="es-MX"/>
        </w:rPr>
        <w:t xml:space="preserve"> su Informe Justificado </w:t>
      </w:r>
      <w:r w:rsidR="00DA36FE" w:rsidRPr="00F61264">
        <w:rPr>
          <w:rFonts w:ascii="Palatino Linotype" w:eastAsia="Arial Unicode MS" w:hAnsi="Palatino Linotype" w:cs="Arial"/>
          <w:color w:val="000000"/>
          <w:lang w:eastAsia="es-MX"/>
        </w:rPr>
        <w:t>tal y como se muestra continuación:</w:t>
      </w:r>
    </w:p>
    <w:p w14:paraId="42C6A13A" w14:textId="77777777" w:rsidR="00AD6598" w:rsidRPr="00F61264" w:rsidRDefault="00AD6598" w:rsidP="00AD6598">
      <w:pPr>
        <w:pStyle w:val="Prrafodelista"/>
        <w:spacing w:line="360" w:lineRule="auto"/>
        <w:ind w:left="0"/>
        <w:jc w:val="both"/>
        <w:rPr>
          <w:noProof/>
          <w:lang w:eastAsia="es-MX"/>
        </w:rPr>
      </w:pPr>
      <w:r w:rsidRPr="00F61264">
        <w:rPr>
          <w:noProof/>
          <w:lang w:eastAsia="es-MX"/>
        </w:rPr>
        <w:t xml:space="preserve">               </w:t>
      </w:r>
    </w:p>
    <w:p w14:paraId="5924049C" w14:textId="2EFA79A0" w:rsidR="00AD6598" w:rsidRPr="00F61264" w:rsidRDefault="0053780A" w:rsidP="00AD6598">
      <w:pPr>
        <w:pStyle w:val="Prrafodelista"/>
        <w:spacing w:line="360" w:lineRule="auto"/>
        <w:ind w:left="0"/>
        <w:jc w:val="both"/>
        <w:rPr>
          <w:rFonts w:ascii="Palatino Linotype" w:eastAsia="Arial Unicode MS" w:hAnsi="Palatino Linotype" w:cs="Arial"/>
        </w:rPr>
      </w:pPr>
      <w:r w:rsidRPr="00F61264">
        <w:rPr>
          <w:noProof/>
          <w:lang w:eastAsia="es-MX"/>
        </w:rPr>
        <w:drawing>
          <wp:inline distT="0" distB="0" distL="0" distR="0" wp14:anchorId="5A18BE3F" wp14:editId="4683F72A">
            <wp:extent cx="5745480" cy="18135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51" t="40225" r="12378" b="27734"/>
                    <a:stretch/>
                  </pic:blipFill>
                  <pic:spPr bwMode="auto">
                    <a:xfrm>
                      <a:off x="0" y="0"/>
                      <a:ext cx="5745480" cy="1813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182256" w14:textId="77777777" w:rsidR="0053780A" w:rsidRPr="00F61264" w:rsidRDefault="0053780A" w:rsidP="00AD6598">
      <w:pPr>
        <w:pStyle w:val="Prrafodelista"/>
        <w:spacing w:line="360" w:lineRule="auto"/>
        <w:ind w:left="0"/>
        <w:jc w:val="both"/>
        <w:rPr>
          <w:rFonts w:ascii="Palatino Linotype" w:eastAsia="Arial Unicode MS" w:hAnsi="Palatino Linotype" w:cs="Arial"/>
        </w:rPr>
      </w:pPr>
    </w:p>
    <w:p w14:paraId="4CFDBFF5" w14:textId="2B9DAECB" w:rsidR="0053780A" w:rsidRPr="00F61264" w:rsidRDefault="0053780A" w:rsidP="00AD6598">
      <w:pPr>
        <w:pStyle w:val="Prrafodelista"/>
        <w:spacing w:line="360" w:lineRule="auto"/>
        <w:ind w:left="0"/>
        <w:jc w:val="both"/>
        <w:rPr>
          <w:rFonts w:ascii="Palatino Linotype" w:eastAsia="Arial Unicode MS" w:hAnsi="Palatino Linotype" w:cs="Arial"/>
        </w:rPr>
      </w:pPr>
      <w:r w:rsidRPr="00F61264">
        <w:rPr>
          <w:noProof/>
          <w:lang w:eastAsia="es-MX"/>
        </w:rPr>
        <w:drawing>
          <wp:inline distT="0" distB="0" distL="0" distR="0" wp14:anchorId="5B476FAC" wp14:editId="00815205">
            <wp:extent cx="5737860" cy="1600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051" t="40460" r="12378" b="27265"/>
                    <a:stretch/>
                  </pic:blipFill>
                  <pic:spPr bwMode="auto">
                    <a:xfrm>
                      <a:off x="0" y="0"/>
                      <a:ext cx="573786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06C1E0" w14:textId="61110B03" w:rsidR="0053780A" w:rsidRPr="00F61264" w:rsidRDefault="00AD6598" w:rsidP="0053780A">
      <w:pPr>
        <w:pStyle w:val="Prrafodelista"/>
        <w:spacing w:line="360" w:lineRule="auto"/>
        <w:ind w:left="0"/>
        <w:jc w:val="both"/>
        <w:rPr>
          <w:rFonts w:ascii="Palatino Linotype" w:eastAsia="MS Mincho" w:hAnsi="Palatino Linotype"/>
        </w:rPr>
      </w:pPr>
      <w:r w:rsidRPr="00F61264">
        <w:rPr>
          <w:rFonts w:ascii="Palatino Linotype" w:eastAsia="Arial Unicode MS" w:hAnsi="Palatino Linotype" w:cs="Arial"/>
          <w:b/>
          <w:sz w:val="28"/>
          <w:szCs w:val="28"/>
        </w:rPr>
        <w:lastRenderedPageBreak/>
        <w:t>VII</w:t>
      </w:r>
      <w:r w:rsidR="008C45FA" w:rsidRPr="00F61264">
        <w:rPr>
          <w:rFonts w:ascii="Palatino Linotype" w:eastAsia="Arial Unicode MS" w:hAnsi="Palatino Linotype" w:cs="Arial"/>
          <w:b/>
          <w:sz w:val="28"/>
          <w:szCs w:val="28"/>
        </w:rPr>
        <w:t>I</w:t>
      </w:r>
      <w:r w:rsidRPr="00F61264">
        <w:rPr>
          <w:rFonts w:ascii="Palatino Linotype" w:eastAsia="Arial Unicode MS" w:hAnsi="Palatino Linotype" w:cs="Arial"/>
          <w:b/>
          <w:sz w:val="28"/>
          <w:szCs w:val="28"/>
        </w:rPr>
        <w:t>.</w:t>
      </w:r>
      <w:r w:rsidRPr="00F61264">
        <w:rPr>
          <w:rFonts w:ascii="Palatino Linotype" w:hAnsi="Palatino Linotype" w:cs="Arial"/>
          <w:b/>
          <w:lang w:val="es-ES_tradnl"/>
        </w:rPr>
        <w:t xml:space="preserve"> </w:t>
      </w:r>
      <w:r w:rsidR="0053780A" w:rsidRPr="00F61264">
        <w:rPr>
          <w:rFonts w:ascii="Palatino Linotype" w:hAnsi="Palatino Linotype" w:cs="Arial"/>
        </w:rPr>
        <w:t>Por economía procesal y a fin de evitar la emisión de resoluciones contradictorias, el Pleno de este Instituto</w:t>
      </w:r>
      <w:r w:rsidR="00987C82" w:rsidRPr="00F61264">
        <w:rPr>
          <w:rFonts w:ascii="Palatino Linotype" w:hAnsi="Palatino Linotype" w:cs="Arial"/>
        </w:rPr>
        <w:t xml:space="preserve"> en la Décimo Sexta sesión ordinaria del dos de septiembre de dos mil veinte </w:t>
      </w:r>
      <w:r w:rsidR="0053780A" w:rsidRPr="00F61264">
        <w:rPr>
          <w:rFonts w:ascii="Palatino Linotype" w:hAnsi="Palatino Linotype" w:cs="Arial"/>
        </w:rPr>
        <w:t xml:space="preserve"> determinó la acumulación de los Recursos de Revisión </w:t>
      </w:r>
      <w:r w:rsidR="0053780A" w:rsidRPr="00F61264">
        <w:rPr>
          <w:rFonts w:ascii="Palatino Linotype" w:hAnsi="Palatino Linotype"/>
          <w:b/>
          <w:bCs/>
          <w:spacing w:val="-20"/>
        </w:rPr>
        <w:t xml:space="preserve">03387/INFOEM/IP/RR/2020 </w:t>
      </w:r>
      <w:r w:rsidR="0053780A" w:rsidRPr="00F61264">
        <w:rPr>
          <w:rFonts w:ascii="Palatino Linotype" w:hAnsi="Palatino Linotype"/>
          <w:bCs/>
          <w:spacing w:val="-20"/>
        </w:rPr>
        <w:t>y</w:t>
      </w:r>
      <w:r w:rsidR="0053780A" w:rsidRPr="00F61264">
        <w:rPr>
          <w:rFonts w:ascii="Palatino Linotype" w:hAnsi="Palatino Linotype"/>
          <w:b/>
          <w:bCs/>
          <w:spacing w:val="-20"/>
        </w:rPr>
        <w:t xml:space="preserve"> 03389/INFOEM/IP/RR/2020, </w:t>
      </w:r>
      <w:r w:rsidR="0053780A" w:rsidRPr="00F61264">
        <w:rPr>
          <w:rFonts w:ascii="Palatino Linotype" w:eastAsia="MS Mincho" w:hAnsi="Palatino Linotype" w:cs="Arial"/>
        </w:rPr>
        <w:t xml:space="preserve">turnándose a la Comisionada </w:t>
      </w:r>
      <w:r w:rsidR="0053780A" w:rsidRPr="00F61264">
        <w:rPr>
          <w:rFonts w:ascii="Palatino Linotype" w:eastAsia="MS Mincho" w:hAnsi="Palatino Linotype" w:cs="Arial"/>
          <w:b/>
        </w:rPr>
        <w:t>Eva Abaid Yapur</w:t>
      </w:r>
      <w:r w:rsidR="0053780A" w:rsidRPr="00F61264">
        <w:rPr>
          <w:rFonts w:ascii="Palatino Linotype" w:eastAsia="MS Mincho" w:hAnsi="Palatino Linotype" w:cs="Arial"/>
        </w:rPr>
        <w:t xml:space="preserve"> para que formulara y presentara el proyecto de resolución correspondiente, de conformidad con lo dispuesto en el artículo 18 del </w:t>
      </w:r>
      <w:r w:rsidR="0053780A" w:rsidRPr="00F61264">
        <w:rPr>
          <w:rFonts w:ascii="Palatino Linotype" w:eastAsia="MS Mincho" w:hAnsi="Palatino Linotype" w:cs="Arial"/>
          <w:lang w:val="es-ES"/>
        </w:rPr>
        <w:t xml:space="preserve">Código de Procedimientos Administrativos del Estado de México, de aplicación supletoria, en términos del </w:t>
      </w:r>
      <w:r w:rsidR="0053780A" w:rsidRPr="00F61264">
        <w:rPr>
          <w:rFonts w:ascii="Palatino Linotype" w:eastAsia="MS Mincho" w:hAnsi="Palatino Linotype" w:cs="Arial"/>
        </w:rPr>
        <w:t xml:space="preserve">artículo 195 de </w:t>
      </w:r>
      <w:r w:rsidR="0053780A" w:rsidRPr="00F61264">
        <w:rPr>
          <w:rFonts w:ascii="Palatino Linotype" w:eastAsia="MS Mincho" w:hAnsi="Palatino Linotype"/>
        </w:rPr>
        <w:t>la Ley de Transparencia y Acceso a la Información Pública del Estado de México y Municipios en vigor.</w:t>
      </w:r>
    </w:p>
    <w:p w14:paraId="41AF3459" w14:textId="77777777" w:rsidR="0053780A" w:rsidRPr="00F61264" w:rsidRDefault="0053780A" w:rsidP="0053780A">
      <w:pPr>
        <w:pStyle w:val="Prrafodelista"/>
        <w:spacing w:line="360" w:lineRule="auto"/>
        <w:ind w:left="0"/>
        <w:jc w:val="both"/>
        <w:rPr>
          <w:rFonts w:ascii="Palatino Linotype" w:eastAsia="MS Mincho" w:hAnsi="Palatino Linotype"/>
        </w:rPr>
      </w:pPr>
    </w:p>
    <w:p w14:paraId="2308403E" w14:textId="2E93A3E0" w:rsidR="0053780A" w:rsidRPr="00F61264" w:rsidRDefault="0053780A" w:rsidP="0053780A">
      <w:pPr>
        <w:pStyle w:val="Prrafodelista"/>
        <w:spacing w:line="360" w:lineRule="auto"/>
        <w:ind w:left="0"/>
        <w:jc w:val="both"/>
        <w:rPr>
          <w:rFonts w:ascii="Palatino Linotype" w:eastAsia="MS Mincho" w:hAnsi="Palatino Linotype"/>
        </w:rPr>
      </w:pPr>
      <w:r w:rsidRPr="00F61264">
        <w:rPr>
          <w:rFonts w:ascii="Palatino Linotype" w:hAnsi="Palatino Linotype"/>
          <w:b/>
          <w:sz w:val="28"/>
          <w:szCs w:val="28"/>
        </w:rPr>
        <w:t>IX.</w:t>
      </w:r>
      <w:r w:rsidRPr="00F61264">
        <w:rPr>
          <w:rFonts w:ascii="Palatino Linotype" w:hAnsi="Palatino Linotype" w:cs="Arial"/>
        </w:rPr>
        <w:t xml:space="preserve"> Una vez </w:t>
      </w:r>
      <w:r w:rsidRPr="00F61264">
        <w:rPr>
          <w:rFonts w:ascii="Palatino Linotype" w:hAnsi="Palatino Linotype" w:cs="Arial"/>
          <w:color w:val="000000" w:themeColor="text1"/>
        </w:rPr>
        <w:t>analizado</w:t>
      </w:r>
      <w:r w:rsidRPr="00F61264">
        <w:rPr>
          <w:rFonts w:ascii="Palatino Linotype" w:hAnsi="Palatino Linotype" w:cs="Arial"/>
        </w:rPr>
        <w:t xml:space="preserve"> el estado procesal que guardaban los</w:t>
      </w:r>
      <w:r w:rsidR="00563A60" w:rsidRPr="00F61264">
        <w:rPr>
          <w:rFonts w:ascii="Palatino Linotype" w:hAnsi="Palatino Linotype" w:cs="Arial"/>
        </w:rPr>
        <w:t xml:space="preserve"> expedientes, en fecha veintitrés</w:t>
      </w:r>
      <w:r w:rsidRPr="00F61264">
        <w:rPr>
          <w:rFonts w:ascii="Palatino Linotype" w:hAnsi="Palatino Linotype" w:cs="Arial"/>
        </w:rPr>
        <w:t xml:space="preserve"> de agosto de dos mil veinte, la Comisionada Ponente acordó el cierre de instrucción; así </w:t>
      </w:r>
      <w:r w:rsidRPr="00F61264">
        <w:rPr>
          <w:rFonts w:ascii="Palatino Linotype" w:hAnsi="Palatino Linotype" w:cs="Arial"/>
          <w:lang w:val="es-ES_tradnl"/>
        </w:rPr>
        <w:t>como,</w:t>
      </w:r>
      <w:r w:rsidRPr="00F61264">
        <w:rPr>
          <w:rFonts w:ascii="Palatino Linotype" w:hAnsi="Palatino Linotype" w:cs="Arial"/>
        </w:rPr>
        <w:t xml:space="preserve"> la remisión de los mismos a efecto </w:t>
      </w:r>
      <w:r w:rsidRPr="00F61264">
        <w:rPr>
          <w:rFonts w:ascii="Palatino Linotype" w:hAnsi="Palatino Linotype" w:cs="Arial"/>
          <w:lang w:val="es-ES_tradnl"/>
        </w:rPr>
        <w:t>de</w:t>
      </w:r>
      <w:r w:rsidRPr="00F61264">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406FFB4B" w14:textId="77777777" w:rsidR="0053780A" w:rsidRPr="00F61264" w:rsidRDefault="0053780A" w:rsidP="00AD6598">
      <w:pPr>
        <w:pStyle w:val="Prrafodelista"/>
        <w:spacing w:line="360" w:lineRule="auto"/>
        <w:ind w:left="0"/>
        <w:jc w:val="both"/>
        <w:rPr>
          <w:rFonts w:ascii="Palatino Linotype" w:hAnsi="Palatino Linotype" w:cs="Arial"/>
          <w:lang w:val="es-ES_tradnl"/>
        </w:rPr>
      </w:pPr>
    </w:p>
    <w:p w14:paraId="19FCA23B" w14:textId="71028C2F" w:rsidR="00AD6598" w:rsidRPr="00F61264" w:rsidRDefault="00563A60" w:rsidP="00563A60">
      <w:pPr>
        <w:pStyle w:val="Prrafodelista"/>
        <w:tabs>
          <w:tab w:val="left" w:pos="6600"/>
        </w:tabs>
        <w:spacing w:line="360" w:lineRule="auto"/>
        <w:ind w:left="0"/>
        <w:jc w:val="both"/>
        <w:rPr>
          <w:rFonts w:ascii="Palatino Linotype" w:hAnsi="Palatino Linotype" w:cs="Arial"/>
          <w:lang w:val="es-ES_tradnl"/>
        </w:rPr>
      </w:pPr>
      <w:r w:rsidRPr="00F61264">
        <w:rPr>
          <w:rFonts w:ascii="Palatino Linotype" w:hAnsi="Palatino Linotype" w:cs="Arial"/>
          <w:lang w:val="es-ES_tradnl"/>
        </w:rPr>
        <w:tab/>
      </w:r>
    </w:p>
    <w:p w14:paraId="0BE87EB0" w14:textId="77777777" w:rsidR="004B4CB8" w:rsidRPr="00F6126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61264">
        <w:rPr>
          <w:rFonts w:ascii="Palatino Linotype" w:hAnsi="Palatino Linotype"/>
          <w:b/>
          <w:bCs/>
          <w:spacing w:val="60"/>
          <w:sz w:val="28"/>
        </w:rPr>
        <w:t>CONSIDERANDO</w:t>
      </w:r>
    </w:p>
    <w:p w14:paraId="7150E3D3" w14:textId="77777777" w:rsidR="008C45FA" w:rsidRPr="00F61264" w:rsidRDefault="008C45FA" w:rsidP="008C45F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61264">
        <w:rPr>
          <w:rFonts w:ascii="Palatino Linotype" w:hAnsi="Palatino Linotype"/>
          <w:b/>
        </w:rPr>
        <w:t>Competencia</w:t>
      </w:r>
      <w:r w:rsidRPr="00F61264">
        <w:rPr>
          <w:rFonts w:ascii="Palatino Linotype" w:hAnsi="Palatino Linotype"/>
        </w:rPr>
        <w:t>.</w:t>
      </w:r>
      <w:r w:rsidRPr="00F61264">
        <w:rPr>
          <w:rFonts w:ascii="Palatino Linotype" w:hAnsi="Palatino Linotype"/>
          <w:b/>
        </w:rPr>
        <w:t xml:space="preserve"> </w:t>
      </w:r>
      <w:r w:rsidRPr="00F6126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Pr="00F61264">
        <w:rPr>
          <w:rFonts w:ascii="Palatino Linotype" w:hAnsi="Palatino Linotype"/>
        </w:rPr>
        <w:lastRenderedPageBreak/>
        <w:t>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61264">
        <w:rPr>
          <w:rFonts w:ascii="Palatino Linotype" w:hAnsi="Palatino Linotype" w:cs="Arial"/>
        </w:rPr>
        <w:t>.</w:t>
      </w:r>
    </w:p>
    <w:p w14:paraId="47411734" w14:textId="7ED8B5ED" w:rsidR="008C45FA" w:rsidRPr="00F61264" w:rsidRDefault="008C45FA" w:rsidP="008C45F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61264">
        <w:rPr>
          <w:rFonts w:ascii="Palatino Linotype" w:hAnsi="Palatino Linotype" w:cs="Arial"/>
          <w:b/>
        </w:rPr>
        <w:t xml:space="preserve"> </w:t>
      </w:r>
      <w:r w:rsidR="00130B34" w:rsidRPr="00F61264">
        <w:rPr>
          <w:rFonts w:ascii="Palatino Linotype" w:hAnsi="Palatino Linotype" w:cs="Arial"/>
          <w:b/>
        </w:rPr>
        <w:t xml:space="preserve">Interés. </w:t>
      </w:r>
      <w:r w:rsidR="00130B34" w:rsidRPr="00F61264">
        <w:rPr>
          <w:rFonts w:ascii="Palatino Linotype" w:hAnsi="Palatino Linotype" w:cs="Arial"/>
          <w:bCs/>
        </w:rPr>
        <w:t xml:space="preserve">Los recursos de revisión fueron interpuestos por parte legítima, en atención a que se presentó por </w:t>
      </w:r>
      <w:r w:rsidR="00130B34" w:rsidRPr="00F61264">
        <w:rPr>
          <w:rFonts w:ascii="Palatino Linotype" w:hAnsi="Palatino Linotype" w:cs="Arial"/>
          <w:b/>
          <w:bCs/>
        </w:rPr>
        <w:t>EL RECURRENTE,</w:t>
      </w:r>
      <w:r w:rsidR="00130B34" w:rsidRPr="00F61264">
        <w:rPr>
          <w:rFonts w:ascii="Palatino Linotype" w:hAnsi="Palatino Linotype" w:cs="Arial"/>
          <w:bCs/>
        </w:rPr>
        <w:t xml:space="preserve"> quien es la misma persona que formuló las solicitudes de información pública.</w:t>
      </w:r>
    </w:p>
    <w:p w14:paraId="075557F0" w14:textId="465FC58C" w:rsidR="0053780A" w:rsidRPr="00F61264" w:rsidRDefault="0053780A" w:rsidP="008C45FA">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F61264">
        <w:rPr>
          <w:rFonts w:ascii="Palatino Linotype" w:hAnsi="Palatino Linotype" w:cs="Arial"/>
        </w:rPr>
        <w:t xml:space="preserve"> </w:t>
      </w:r>
      <w:r w:rsidRPr="00F61264">
        <w:rPr>
          <w:rFonts w:ascii="Palatino Linotype" w:hAnsi="Palatino Linotype" w:cs="Arial"/>
          <w:b/>
        </w:rPr>
        <w:t>Justificación de la Acumulación de los recursos.</w:t>
      </w:r>
      <w:r w:rsidRPr="00F61264">
        <w:rPr>
          <w:rFonts w:ascii="Palatino Linotype" w:hAnsi="Palatino Linotype" w:cs="Arial"/>
        </w:rPr>
        <w:t xml:space="preserve"> De las constancias que obran en los expedientes, se advierte que los recursos de revisión</w:t>
      </w:r>
      <w:r w:rsidRPr="00F61264">
        <w:rPr>
          <w:rFonts w:ascii="Palatino Linotype" w:hAnsi="Palatino Linotype"/>
        </w:rPr>
        <w:t xml:space="preserve"> </w:t>
      </w:r>
      <w:r w:rsidRPr="00F61264">
        <w:rPr>
          <w:rFonts w:ascii="Palatino Linotype" w:hAnsi="Palatino Linotype" w:cs="Arial"/>
        </w:rPr>
        <w:t xml:space="preserve">fueron presentados por el mismo </w:t>
      </w:r>
      <w:r w:rsidRPr="00F61264">
        <w:rPr>
          <w:rFonts w:ascii="Palatino Linotype" w:hAnsi="Palatino Linotype" w:cs="Arial"/>
          <w:b/>
        </w:rPr>
        <w:t xml:space="preserve">RECURRENTE </w:t>
      </w:r>
      <w:r w:rsidRPr="00F61264">
        <w:rPr>
          <w:rFonts w:ascii="Palatino Linotype" w:hAnsi="Palatino Linotype" w:cs="Arial"/>
        </w:rPr>
        <w:t xml:space="preserve">ante el mismo </w:t>
      </w:r>
      <w:r w:rsidRPr="00F61264">
        <w:rPr>
          <w:rFonts w:ascii="Palatino Linotype" w:hAnsi="Palatino Linotype" w:cs="Arial"/>
          <w:b/>
        </w:rPr>
        <w:t>SUJETO OBLIGADO</w:t>
      </w:r>
      <w:r w:rsidRPr="00F61264">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F61264">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2DFACC9" w14:textId="77777777" w:rsidR="0053780A" w:rsidRPr="00F61264" w:rsidRDefault="0053780A" w:rsidP="0053780A">
      <w:pPr>
        <w:widowControl w:val="0"/>
        <w:tabs>
          <w:tab w:val="left" w:pos="1701"/>
        </w:tabs>
        <w:autoSpaceDE w:val="0"/>
        <w:autoSpaceDN w:val="0"/>
        <w:adjustRightInd w:val="0"/>
        <w:spacing w:before="240" w:after="240" w:afterAutospacing="1" w:line="360" w:lineRule="auto"/>
        <w:ind w:right="49"/>
        <w:jc w:val="both"/>
        <w:rPr>
          <w:rFonts w:ascii="Palatino Linotype" w:hAnsi="Palatino Linotype" w:cs="Arial"/>
        </w:rPr>
      </w:pPr>
    </w:p>
    <w:p w14:paraId="304C3D47" w14:textId="77777777" w:rsidR="0053780A" w:rsidRPr="00F61264" w:rsidRDefault="0053780A" w:rsidP="0053780A">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F61264">
        <w:rPr>
          <w:rFonts w:ascii="Palatino Linotype" w:eastAsiaTheme="minorEastAsia" w:hAnsi="Palatino Linotype" w:cs="Arial"/>
          <w:sz w:val="22"/>
          <w:szCs w:val="22"/>
        </w:rPr>
        <w:t xml:space="preserve">De </w:t>
      </w:r>
      <w:r w:rsidRPr="00F61264">
        <w:rPr>
          <w:rFonts w:ascii="Palatino Linotype" w:eastAsiaTheme="minorEastAsia" w:hAnsi="Palatino Linotype" w:cs="Arial"/>
        </w:rPr>
        <w:t>lo dispuesto en la normativa anterior, dicha acumulación procede cuando:</w:t>
      </w:r>
    </w:p>
    <w:p w14:paraId="77D7AC06" w14:textId="77777777" w:rsidR="0053780A" w:rsidRPr="00F61264" w:rsidRDefault="0053780A" w:rsidP="0053780A">
      <w:pPr>
        <w:numPr>
          <w:ilvl w:val="0"/>
          <w:numId w:val="28"/>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61264">
        <w:rPr>
          <w:rFonts w:ascii="Palatino Linotype" w:eastAsiaTheme="minorEastAsia" w:hAnsi="Palatino Linotype" w:cs="Arial"/>
        </w:rPr>
        <w:t>El solicitante y la información referida sean las mismas;</w:t>
      </w:r>
    </w:p>
    <w:p w14:paraId="27EF5D37" w14:textId="77777777" w:rsidR="0053780A" w:rsidRPr="00F61264" w:rsidRDefault="0053780A" w:rsidP="0053780A">
      <w:pPr>
        <w:numPr>
          <w:ilvl w:val="0"/>
          <w:numId w:val="28"/>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61264">
        <w:rPr>
          <w:rFonts w:ascii="Palatino Linotype" w:eastAsiaTheme="minorEastAsia" w:hAnsi="Palatino Linotype" w:cs="Arial"/>
          <w:b/>
        </w:rPr>
        <w:t>Las partes o los actos impugnados sean iguales</w:t>
      </w:r>
      <w:r w:rsidRPr="00F61264">
        <w:rPr>
          <w:rFonts w:ascii="Palatino Linotype" w:eastAsiaTheme="minorEastAsia" w:hAnsi="Palatino Linotype" w:cs="Arial"/>
        </w:rPr>
        <w:t>;</w:t>
      </w:r>
    </w:p>
    <w:p w14:paraId="24D7C459" w14:textId="77777777" w:rsidR="0053780A" w:rsidRPr="00F61264" w:rsidRDefault="0053780A" w:rsidP="0053780A">
      <w:pPr>
        <w:numPr>
          <w:ilvl w:val="0"/>
          <w:numId w:val="28"/>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61264">
        <w:rPr>
          <w:rFonts w:ascii="Palatino Linotype" w:eastAsiaTheme="minorEastAsia" w:hAnsi="Palatino Linotype" w:cs="Arial"/>
        </w:rPr>
        <w:t xml:space="preserve">Cuando se trate del mismo solicitante, el mismo Sujeto Obligado, </w:t>
      </w:r>
      <w:r w:rsidRPr="00F61264">
        <w:rPr>
          <w:rFonts w:ascii="Palatino Linotype" w:eastAsiaTheme="minorEastAsia" w:hAnsi="Palatino Linotype" w:cs="Arial"/>
          <w:b/>
        </w:rPr>
        <w:t>aunque se trate de solicitudes diversas</w:t>
      </w:r>
      <w:r w:rsidRPr="00F61264">
        <w:rPr>
          <w:rFonts w:ascii="Palatino Linotype" w:eastAsiaTheme="minorEastAsia" w:hAnsi="Palatino Linotype" w:cs="Arial"/>
        </w:rPr>
        <w:t>; y,</w:t>
      </w:r>
    </w:p>
    <w:p w14:paraId="04945B1C" w14:textId="77777777" w:rsidR="0053780A" w:rsidRPr="00F61264" w:rsidRDefault="0053780A" w:rsidP="0053780A">
      <w:pPr>
        <w:numPr>
          <w:ilvl w:val="0"/>
          <w:numId w:val="28"/>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61264">
        <w:rPr>
          <w:rFonts w:ascii="Palatino Linotype" w:eastAsiaTheme="minorEastAsia" w:hAnsi="Palatino Linotype" w:cs="Arial"/>
          <w:b/>
        </w:rPr>
        <w:t>Resulte conveniente la resolución unificada de los asuntos</w:t>
      </w:r>
      <w:r w:rsidRPr="00F61264">
        <w:rPr>
          <w:rFonts w:ascii="Palatino Linotype" w:eastAsiaTheme="minorEastAsia" w:hAnsi="Palatino Linotype" w:cs="Arial"/>
          <w:i/>
        </w:rPr>
        <w:t>.</w:t>
      </w:r>
    </w:p>
    <w:p w14:paraId="7D6F4237" w14:textId="75D7A2A6" w:rsidR="0053780A" w:rsidRPr="00F61264" w:rsidRDefault="0053780A" w:rsidP="0053780A">
      <w:pPr>
        <w:widowControl w:val="0"/>
        <w:tabs>
          <w:tab w:val="left" w:pos="1701"/>
        </w:tabs>
        <w:autoSpaceDE w:val="0"/>
        <w:autoSpaceDN w:val="0"/>
        <w:adjustRightInd w:val="0"/>
        <w:spacing w:before="240" w:after="240" w:afterAutospacing="1" w:line="360" w:lineRule="auto"/>
        <w:ind w:right="49"/>
        <w:jc w:val="both"/>
        <w:rPr>
          <w:rFonts w:ascii="Palatino Linotype" w:hAnsi="Palatino Linotype" w:cs="Arial"/>
        </w:rPr>
      </w:pPr>
      <w:r w:rsidRPr="00F61264">
        <w:rPr>
          <w:rFonts w:ascii="Palatino Linotype" w:eastAsiaTheme="minorEastAsia" w:hAnsi="Palatino Linotype" w:cs="Arial"/>
        </w:rPr>
        <w:t xml:space="preserve">Así, tal y como se mencionó anteriormente, los Recursos de Revisión que nos ocupan fueron interpuestos por el mismo </w:t>
      </w:r>
      <w:r w:rsidRPr="00F61264">
        <w:rPr>
          <w:rFonts w:ascii="Palatino Linotype" w:eastAsiaTheme="minorEastAsia" w:hAnsi="Palatino Linotype" w:cs="Arial"/>
          <w:b/>
        </w:rPr>
        <w:t>RECURRENTE</w:t>
      </w:r>
      <w:r w:rsidRPr="00F61264">
        <w:rPr>
          <w:rFonts w:ascii="Palatino Linotype" w:eastAsiaTheme="minorEastAsia" w:hAnsi="Palatino Linotype" w:cs="Arial"/>
        </w:rPr>
        <w:t xml:space="preserve"> ante el mismo </w:t>
      </w:r>
      <w:r w:rsidRPr="00F61264">
        <w:rPr>
          <w:rFonts w:ascii="Palatino Linotype" w:eastAsiaTheme="minorEastAsia" w:hAnsi="Palatino Linotype" w:cs="Arial"/>
          <w:b/>
        </w:rPr>
        <w:t>SUJETO OBLIGADO</w:t>
      </w:r>
      <w:r w:rsidRPr="00F61264">
        <w:rPr>
          <w:rFonts w:ascii="Palatino Linotype" w:eastAsiaTheme="minorEastAsia" w:hAnsi="Palatino Linotype" w:cs="Arial"/>
        </w:rPr>
        <w:t>; por lo que, resulta conveniente su resolución conjunta.</w:t>
      </w:r>
    </w:p>
    <w:p w14:paraId="272401FB" w14:textId="1E2C04F2" w:rsidR="008C45FA" w:rsidRPr="00F61264" w:rsidRDefault="008C45FA" w:rsidP="008C45FA">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F61264">
        <w:rPr>
          <w:rFonts w:ascii="Palatino Linotype" w:hAnsi="Palatino Linotype" w:cs="Arial"/>
          <w:b/>
        </w:rPr>
        <w:t xml:space="preserve">Oportunidad. </w:t>
      </w:r>
      <w:r w:rsidRPr="00F6126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2B6CB6BA" w14:textId="77777777" w:rsidR="008C45FA" w:rsidRPr="00F61264" w:rsidRDefault="008C45FA" w:rsidP="008C45FA">
      <w:pPr>
        <w:spacing w:before="100" w:beforeAutospacing="1" w:after="100" w:afterAutospacing="1"/>
        <w:ind w:left="851" w:right="902"/>
        <w:jc w:val="both"/>
        <w:rPr>
          <w:rFonts w:ascii="Palatino Linotype" w:hAnsi="Palatino Linotype" w:cs="Arial"/>
          <w:i/>
          <w:color w:val="000000"/>
          <w:sz w:val="22"/>
          <w:szCs w:val="22"/>
        </w:rPr>
      </w:pPr>
      <w:r w:rsidRPr="00F61264">
        <w:rPr>
          <w:rFonts w:ascii="Palatino Linotype" w:hAnsi="Palatino Linotype" w:cs="Arial"/>
          <w:i/>
          <w:color w:val="000000"/>
          <w:sz w:val="22"/>
          <w:szCs w:val="22"/>
        </w:rPr>
        <w:t>“</w:t>
      </w:r>
      <w:r w:rsidRPr="00F61264">
        <w:rPr>
          <w:rFonts w:ascii="Palatino Linotype" w:hAnsi="Palatino Linotype" w:cs="Arial"/>
          <w:b/>
          <w:i/>
          <w:color w:val="000000"/>
          <w:sz w:val="22"/>
          <w:szCs w:val="22"/>
        </w:rPr>
        <w:t>Artículo 163.</w:t>
      </w:r>
      <w:r w:rsidRPr="00F61264">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4AACE6C" w14:textId="77777777" w:rsidR="008C45FA" w:rsidRPr="00F61264" w:rsidRDefault="008C45FA" w:rsidP="008C45FA">
      <w:pPr>
        <w:spacing w:before="100" w:beforeAutospacing="1" w:after="100" w:afterAutospacing="1"/>
        <w:ind w:left="851" w:right="902"/>
        <w:jc w:val="both"/>
        <w:rPr>
          <w:rFonts w:ascii="Palatino Linotype" w:hAnsi="Palatino Linotype" w:cs="Arial"/>
          <w:i/>
          <w:color w:val="000000"/>
          <w:sz w:val="22"/>
          <w:szCs w:val="22"/>
        </w:rPr>
      </w:pPr>
      <w:r w:rsidRPr="00F61264">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7BDB856" w14:textId="77777777" w:rsidR="008C45FA" w:rsidRPr="00F61264" w:rsidRDefault="008C45FA" w:rsidP="008C45FA">
      <w:pPr>
        <w:spacing w:before="100" w:beforeAutospacing="1" w:after="100" w:afterAutospacing="1" w:line="360" w:lineRule="auto"/>
        <w:ind w:right="49"/>
        <w:jc w:val="both"/>
        <w:rPr>
          <w:rFonts w:ascii="Palatino Linotype" w:hAnsi="Palatino Linotype" w:cs="Arial"/>
          <w:color w:val="000000"/>
        </w:rPr>
      </w:pPr>
      <w:r w:rsidRPr="00F61264">
        <w:rPr>
          <w:rFonts w:ascii="Palatino Linotype" w:hAnsi="Palatino Linotype" w:cs="Arial"/>
          <w:color w:val="000000"/>
        </w:rPr>
        <w:lastRenderedPageBreak/>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34559070" w14:textId="77777777" w:rsidR="008C45FA" w:rsidRPr="00F61264" w:rsidRDefault="008C45FA" w:rsidP="008C45FA">
      <w:pPr>
        <w:spacing w:before="100" w:beforeAutospacing="1" w:after="100" w:afterAutospacing="1" w:line="360" w:lineRule="auto"/>
        <w:ind w:right="49"/>
        <w:jc w:val="both"/>
        <w:rPr>
          <w:rFonts w:ascii="Palatino Linotype" w:hAnsi="Palatino Linotype" w:cs="Arial"/>
          <w:color w:val="000000"/>
        </w:rPr>
      </w:pPr>
      <w:r w:rsidRPr="00F61264">
        <w:rPr>
          <w:rFonts w:ascii="Palatino Linotype" w:hAnsi="Palatino Linotype" w:cs="Arial"/>
          <w:color w:val="000000"/>
        </w:rPr>
        <w:t xml:space="preserve">Derivado de lo anterior, se constituye la figura jurídica de la </w:t>
      </w:r>
      <w:r w:rsidRPr="00F61264">
        <w:rPr>
          <w:rFonts w:ascii="Palatino Linotype" w:hAnsi="Palatino Linotype" w:cs="Arial"/>
          <w:b/>
          <w:color w:val="000000"/>
        </w:rPr>
        <w:t>NEGATIVA FICTA</w:t>
      </w:r>
      <w:r w:rsidRPr="00F61264">
        <w:rPr>
          <w:rFonts w:ascii="Palatino Linotype" w:hAnsi="Palatino Linotype" w:cs="Arial"/>
          <w:color w:val="000000"/>
        </w:rPr>
        <w:t>, cuya esencia consiste en atribuir un efecto negativo al silencio de la autoridad administrativa frente a las instancias y solicitudes que hagan los particulares.</w:t>
      </w:r>
    </w:p>
    <w:p w14:paraId="5192E051" w14:textId="77777777" w:rsidR="008C45FA" w:rsidRPr="00F61264" w:rsidRDefault="008C45FA" w:rsidP="008C45FA">
      <w:pPr>
        <w:spacing w:before="100" w:beforeAutospacing="1" w:after="100" w:afterAutospacing="1" w:line="360" w:lineRule="auto"/>
        <w:ind w:right="49"/>
        <w:jc w:val="both"/>
        <w:rPr>
          <w:rFonts w:ascii="Palatino Linotype" w:hAnsi="Palatino Linotype" w:cs="Arial"/>
          <w:color w:val="000000"/>
        </w:rPr>
      </w:pPr>
      <w:r w:rsidRPr="00F61264">
        <w:rPr>
          <w:rFonts w:ascii="Palatino Linotype" w:hAnsi="Palatino Linotype" w:cs="Arial"/>
          <w:color w:val="000000"/>
        </w:rPr>
        <w:t>Por su parte, el artículo 178 de la Ley de Transparencia y Acceso a la Información Pública del Estado de México y Municipios, establece:</w:t>
      </w:r>
    </w:p>
    <w:p w14:paraId="0AB47625" w14:textId="77777777" w:rsidR="008C45FA" w:rsidRPr="00F61264" w:rsidRDefault="008C45FA" w:rsidP="008C45FA">
      <w:pPr>
        <w:spacing w:before="100" w:beforeAutospacing="1" w:after="100" w:afterAutospacing="1"/>
        <w:ind w:left="851" w:right="902"/>
        <w:jc w:val="both"/>
        <w:rPr>
          <w:rFonts w:ascii="Palatino Linotype" w:hAnsi="Palatino Linotype" w:cs="Arial"/>
          <w:i/>
          <w:color w:val="000000"/>
          <w:sz w:val="22"/>
          <w:szCs w:val="22"/>
        </w:rPr>
      </w:pPr>
      <w:r w:rsidRPr="00F61264">
        <w:rPr>
          <w:rFonts w:ascii="Palatino Linotype" w:hAnsi="Palatino Linotype" w:cs="Arial"/>
          <w:i/>
          <w:color w:val="000000"/>
          <w:sz w:val="22"/>
          <w:szCs w:val="22"/>
        </w:rPr>
        <w:t>“</w:t>
      </w:r>
      <w:r w:rsidRPr="00F61264">
        <w:rPr>
          <w:rFonts w:ascii="Palatino Linotype" w:hAnsi="Palatino Linotype" w:cs="Arial"/>
          <w:b/>
          <w:i/>
          <w:color w:val="000000"/>
          <w:sz w:val="22"/>
          <w:szCs w:val="22"/>
        </w:rPr>
        <w:t xml:space="preserve">Artículo 178. </w:t>
      </w:r>
      <w:r w:rsidRPr="00F6126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8252070" w14:textId="77777777" w:rsidR="008C45FA" w:rsidRPr="00F61264" w:rsidRDefault="008C45FA" w:rsidP="008C45FA">
      <w:pPr>
        <w:spacing w:before="100" w:beforeAutospacing="1" w:after="100" w:afterAutospacing="1"/>
        <w:ind w:left="851" w:right="902"/>
        <w:jc w:val="both"/>
        <w:rPr>
          <w:rFonts w:ascii="Palatino Linotype" w:hAnsi="Palatino Linotype" w:cs="Arial"/>
          <w:i/>
          <w:color w:val="000000"/>
          <w:sz w:val="22"/>
          <w:szCs w:val="22"/>
        </w:rPr>
      </w:pPr>
      <w:r w:rsidRPr="00F61264">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61264">
        <w:rPr>
          <w:rFonts w:ascii="Palatino Linotype" w:hAnsi="Palatino Linotype" w:cs="Arial"/>
          <w:i/>
          <w:color w:val="000000"/>
          <w:sz w:val="22"/>
          <w:szCs w:val="22"/>
        </w:rPr>
        <w:t>, acompañado con el documento que pruebe la fecha en que presentó la solicitud.</w:t>
      </w:r>
    </w:p>
    <w:p w14:paraId="535A4EF7" w14:textId="77777777" w:rsidR="008C45FA" w:rsidRPr="00F61264" w:rsidRDefault="008C45FA" w:rsidP="008C45FA">
      <w:pPr>
        <w:spacing w:before="100" w:beforeAutospacing="1" w:after="100" w:afterAutospacing="1"/>
        <w:ind w:left="851" w:right="902"/>
        <w:jc w:val="both"/>
        <w:rPr>
          <w:rFonts w:ascii="Palatino Linotype" w:hAnsi="Palatino Linotype" w:cs="Arial"/>
          <w:i/>
          <w:color w:val="000000"/>
          <w:sz w:val="22"/>
          <w:szCs w:val="22"/>
        </w:rPr>
      </w:pPr>
      <w:r w:rsidRPr="00F61264">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4A94313F" w14:textId="77777777" w:rsidR="008C45FA" w:rsidRPr="00F61264" w:rsidRDefault="008C45FA" w:rsidP="008C45FA">
      <w:pPr>
        <w:spacing w:before="100" w:beforeAutospacing="1" w:after="100" w:afterAutospacing="1" w:line="360" w:lineRule="auto"/>
        <w:ind w:right="49"/>
        <w:jc w:val="both"/>
        <w:rPr>
          <w:rFonts w:ascii="Palatino Linotype" w:hAnsi="Palatino Linotype" w:cs="Arial"/>
          <w:color w:val="000000"/>
        </w:rPr>
      </w:pPr>
      <w:r w:rsidRPr="00F61264">
        <w:rPr>
          <w:rFonts w:ascii="Palatino Linotype" w:hAnsi="Palatino Linotype" w:cs="Arial"/>
          <w:color w:val="000000"/>
        </w:rPr>
        <w:lastRenderedPageBreak/>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F61264">
        <w:rPr>
          <w:rFonts w:ascii="Palatino Linotype" w:hAnsi="Palatino Linotype" w:cs="Arial"/>
          <w:b/>
          <w:color w:val="000000"/>
        </w:rPr>
        <w:t>SUJETO OBLIGADO</w:t>
      </w:r>
      <w:r w:rsidRPr="00F61264">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32321DB9" w14:textId="77777777" w:rsidR="008C45FA" w:rsidRPr="00F61264" w:rsidRDefault="008C45FA" w:rsidP="008C45FA">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7AB01E5" w14:textId="77777777" w:rsidR="008C45FA" w:rsidRPr="00F61264" w:rsidRDefault="008C45FA" w:rsidP="008C45FA">
      <w:pPr>
        <w:spacing w:before="100" w:beforeAutospacing="1" w:after="100" w:afterAutospacing="1"/>
        <w:ind w:left="851" w:right="899"/>
        <w:jc w:val="center"/>
        <w:rPr>
          <w:rFonts w:ascii="Palatino Linotype" w:hAnsi="Palatino Linotype" w:cs="Arial"/>
          <w:sz w:val="22"/>
          <w:szCs w:val="22"/>
        </w:rPr>
      </w:pPr>
      <w:r w:rsidRPr="00F61264">
        <w:rPr>
          <w:rFonts w:ascii="Palatino Linotype" w:hAnsi="Palatino Linotype" w:cs="Arial"/>
          <w:b/>
          <w:sz w:val="22"/>
          <w:szCs w:val="22"/>
        </w:rPr>
        <w:t>“</w:t>
      </w:r>
      <w:r w:rsidRPr="00F61264">
        <w:rPr>
          <w:rFonts w:ascii="Palatino Linotype" w:hAnsi="Palatino Linotype" w:cs="Arial"/>
          <w:sz w:val="22"/>
          <w:szCs w:val="22"/>
        </w:rPr>
        <w:t>Criterio 0001-15</w:t>
      </w:r>
    </w:p>
    <w:p w14:paraId="0674972B" w14:textId="77777777" w:rsidR="008C45FA" w:rsidRPr="00F61264" w:rsidRDefault="008C45FA" w:rsidP="008C45FA">
      <w:pPr>
        <w:spacing w:before="100" w:beforeAutospacing="1" w:after="100" w:afterAutospacing="1"/>
        <w:ind w:left="851" w:right="899"/>
        <w:jc w:val="both"/>
        <w:rPr>
          <w:rFonts w:ascii="Palatino Linotype" w:hAnsi="Palatino Linotype" w:cs="Arial"/>
          <w:i/>
          <w:sz w:val="22"/>
          <w:szCs w:val="22"/>
        </w:rPr>
      </w:pPr>
      <w:r w:rsidRPr="00F61264">
        <w:rPr>
          <w:rFonts w:ascii="Palatino Linotype" w:hAnsi="Palatino Linotype" w:cs="Arial"/>
          <w:b/>
          <w:i/>
          <w:sz w:val="22"/>
          <w:szCs w:val="22"/>
        </w:rPr>
        <w:t>NEGATIVA FICTA. PLAZO PARA INTERPONER EL RECURSO DE REVISIÓN TRATÁNDOSE DE.</w:t>
      </w:r>
      <w:r w:rsidRPr="00F61264">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w:t>
      </w:r>
      <w:r w:rsidRPr="00F61264">
        <w:rPr>
          <w:rFonts w:ascii="Palatino Linotype" w:hAnsi="Palatino Linotype" w:cs="Arial"/>
          <w:i/>
          <w:sz w:val="22"/>
          <w:szCs w:val="22"/>
        </w:rPr>
        <w:lastRenderedPageBreak/>
        <w:t>ser en cualquier tiempo y hasta en tanto no se dicte resolución expresa; es decir, mientras no haya respuesta por parte del Sujeto Obligado, momento a partir del cual deberá computarse el plazo previsto en el artículo 72 de la citada Ley.</w:t>
      </w:r>
      <w:r w:rsidRPr="00F61264">
        <w:rPr>
          <w:rFonts w:ascii="Palatino Linotype" w:hAnsi="Palatino Linotype" w:cs="Arial"/>
          <w:b/>
          <w:i/>
          <w:sz w:val="22"/>
          <w:szCs w:val="22"/>
        </w:rPr>
        <w:t xml:space="preserve">” </w:t>
      </w:r>
      <w:r w:rsidRPr="00F61264">
        <w:rPr>
          <w:rFonts w:ascii="Palatino Linotype" w:hAnsi="Palatino Linotype" w:cs="Arial"/>
          <w:i/>
          <w:sz w:val="22"/>
          <w:szCs w:val="22"/>
        </w:rPr>
        <w:t>(Sic)</w:t>
      </w:r>
    </w:p>
    <w:p w14:paraId="41D81274" w14:textId="77777777" w:rsidR="008C45FA" w:rsidRPr="00F61264" w:rsidRDefault="008C45FA" w:rsidP="008C45FA">
      <w:pPr>
        <w:spacing w:before="100" w:beforeAutospacing="1" w:after="100" w:afterAutospacing="1"/>
        <w:ind w:left="851" w:right="899"/>
        <w:jc w:val="both"/>
        <w:rPr>
          <w:rFonts w:ascii="Palatino Linotype" w:hAnsi="Palatino Linotype" w:cs="Arial"/>
          <w:i/>
          <w:sz w:val="22"/>
          <w:szCs w:val="22"/>
        </w:rPr>
      </w:pPr>
    </w:p>
    <w:p w14:paraId="1948D112" w14:textId="77777777" w:rsidR="008C45FA" w:rsidRPr="00F61264" w:rsidRDefault="008C45FA" w:rsidP="008C45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F61264">
        <w:rPr>
          <w:rFonts w:ascii="Palatino Linotype" w:hAnsi="Palatino Linotype" w:cs="Arial"/>
          <w:b/>
          <w:szCs w:val="28"/>
        </w:rPr>
        <w:t xml:space="preserve">Procedibilidad. </w:t>
      </w:r>
      <w:r w:rsidRPr="00F61264">
        <w:rPr>
          <w:rFonts w:ascii="Palatino Linotype" w:hAnsi="Palatino Linotype" w:cs="Arial"/>
          <w:lang w:val="es-ES"/>
        </w:rPr>
        <w:t xml:space="preserve">Se considera importante abordar el análisis de los requisitos de procedibilidad del Recurso de Revisión; así, tenemos que el artículo 180 de la </w:t>
      </w:r>
      <w:r w:rsidRPr="00F61264">
        <w:rPr>
          <w:rFonts w:ascii="Palatino Linotype" w:hAnsi="Palatino Linotype" w:cs="Arial"/>
          <w:lang w:val="es-ES" w:eastAsia="es-MX"/>
        </w:rPr>
        <w:t xml:space="preserve">Ley de Transparencia y Acceso a la Información Pública del Estado de México y Municipios, </w:t>
      </w:r>
      <w:r w:rsidRPr="00F61264">
        <w:rPr>
          <w:rFonts w:ascii="Palatino Linotype" w:hAnsi="Palatino Linotype" w:cs="Arial"/>
          <w:lang w:val="es-ES"/>
        </w:rPr>
        <w:t>establece lo siguiente:</w:t>
      </w:r>
    </w:p>
    <w:p w14:paraId="19896CB8"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“Artículo 180. </w:t>
      </w:r>
      <w:r w:rsidRPr="00F61264">
        <w:rPr>
          <w:rFonts w:ascii="Palatino Linotype" w:hAnsi="Palatino Linotype"/>
          <w:i/>
          <w:sz w:val="22"/>
          <w:szCs w:val="22"/>
          <w:lang w:val="es-ES"/>
        </w:rPr>
        <w:t xml:space="preserve">El </w:t>
      </w:r>
      <w:r w:rsidRPr="00F61264">
        <w:rPr>
          <w:rFonts w:ascii="Palatino Linotype" w:hAnsi="Palatino Linotype" w:cs="Arial"/>
          <w:i/>
          <w:sz w:val="22"/>
          <w:szCs w:val="22"/>
          <w:lang w:val="es-ES"/>
        </w:rPr>
        <w:t>recurso</w:t>
      </w:r>
      <w:r w:rsidRPr="00F61264">
        <w:rPr>
          <w:rFonts w:ascii="Palatino Linotype" w:hAnsi="Palatino Linotype"/>
          <w:i/>
          <w:sz w:val="22"/>
          <w:szCs w:val="22"/>
          <w:lang w:val="es-ES"/>
        </w:rPr>
        <w:t xml:space="preserve"> </w:t>
      </w:r>
      <w:r w:rsidRPr="00F61264">
        <w:rPr>
          <w:rFonts w:ascii="Palatino Linotype" w:hAnsi="Palatino Linotype" w:cs="Arial"/>
          <w:i/>
          <w:color w:val="222222"/>
          <w:sz w:val="22"/>
          <w:szCs w:val="22"/>
          <w:lang w:val="es-ES" w:eastAsia="es-MX"/>
        </w:rPr>
        <w:t>de</w:t>
      </w:r>
      <w:r w:rsidRPr="00F61264">
        <w:rPr>
          <w:rFonts w:ascii="Palatino Linotype" w:hAnsi="Palatino Linotype"/>
          <w:i/>
          <w:sz w:val="22"/>
          <w:szCs w:val="22"/>
          <w:lang w:val="es-ES"/>
        </w:rPr>
        <w:t xml:space="preserve"> revisión contendrá:</w:t>
      </w:r>
      <w:r w:rsidRPr="00F61264">
        <w:rPr>
          <w:rFonts w:ascii="Palatino Linotype" w:hAnsi="Palatino Linotype"/>
          <w:b/>
          <w:i/>
          <w:sz w:val="22"/>
          <w:szCs w:val="22"/>
          <w:lang w:val="es-ES"/>
        </w:rPr>
        <w:t xml:space="preserve"> </w:t>
      </w:r>
    </w:p>
    <w:p w14:paraId="481C85C4"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I. </w:t>
      </w:r>
      <w:r w:rsidRPr="00F61264">
        <w:rPr>
          <w:rFonts w:ascii="Palatino Linotype" w:hAnsi="Palatino Linotype"/>
          <w:i/>
          <w:sz w:val="22"/>
          <w:szCs w:val="22"/>
          <w:lang w:val="es-ES"/>
        </w:rPr>
        <w:t xml:space="preserve">El sujeto obligado ante </w:t>
      </w:r>
      <w:r w:rsidRPr="00F61264">
        <w:rPr>
          <w:rFonts w:ascii="Palatino Linotype" w:hAnsi="Palatino Linotype" w:cs="Arial"/>
          <w:i/>
          <w:sz w:val="22"/>
          <w:szCs w:val="22"/>
          <w:lang w:val="es-ES"/>
        </w:rPr>
        <w:t>la</w:t>
      </w:r>
      <w:r w:rsidRPr="00F61264">
        <w:rPr>
          <w:rFonts w:ascii="Palatino Linotype" w:hAnsi="Palatino Linotype"/>
          <w:i/>
          <w:sz w:val="22"/>
          <w:szCs w:val="22"/>
          <w:lang w:val="es-ES"/>
        </w:rPr>
        <w:t xml:space="preserve"> cual </w:t>
      </w:r>
      <w:r w:rsidRPr="00F61264">
        <w:rPr>
          <w:rFonts w:ascii="Palatino Linotype" w:hAnsi="Palatino Linotype" w:cs="Arial"/>
          <w:i/>
          <w:color w:val="222222"/>
          <w:sz w:val="22"/>
          <w:szCs w:val="22"/>
          <w:lang w:val="es-ES" w:eastAsia="es-MX"/>
        </w:rPr>
        <w:t>se</w:t>
      </w:r>
      <w:r w:rsidRPr="00F61264">
        <w:rPr>
          <w:rFonts w:ascii="Palatino Linotype" w:hAnsi="Palatino Linotype"/>
          <w:i/>
          <w:sz w:val="22"/>
          <w:szCs w:val="22"/>
          <w:lang w:val="es-ES"/>
        </w:rPr>
        <w:t xml:space="preserve"> presentó la solicitud;</w:t>
      </w:r>
      <w:r w:rsidRPr="00F61264">
        <w:rPr>
          <w:rFonts w:ascii="Palatino Linotype" w:hAnsi="Palatino Linotype"/>
          <w:b/>
          <w:i/>
          <w:sz w:val="22"/>
          <w:szCs w:val="22"/>
          <w:lang w:val="es-ES"/>
        </w:rPr>
        <w:t xml:space="preserve"> </w:t>
      </w:r>
    </w:p>
    <w:p w14:paraId="09448F84"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II. </w:t>
      </w:r>
      <w:r w:rsidRPr="00F61264">
        <w:rPr>
          <w:rFonts w:ascii="Palatino Linotype" w:hAnsi="Palatino Linotype"/>
          <w:b/>
          <w:i/>
          <w:sz w:val="22"/>
          <w:szCs w:val="22"/>
          <w:u w:val="single"/>
          <w:lang w:val="es-ES"/>
        </w:rPr>
        <w:t xml:space="preserve">El nombre del solicitante </w:t>
      </w:r>
      <w:r w:rsidRPr="00F61264">
        <w:rPr>
          <w:rFonts w:ascii="Palatino Linotype" w:hAnsi="Palatino Linotype" w:cs="Arial"/>
          <w:b/>
          <w:i/>
          <w:color w:val="222222"/>
          <w:sz w:val="22"/>
          <w:szCs w:val="22"/>
          <w:u w:val="single"/>
          <w:lang w:val="es-ES" w:eastAsia="es-MX"/>
        </w:rPr>
        <w:t>que</w:t>
      </w:r>
      <w:r w:rsidRPr="00F61264">
        <w:rPr>
          <w:rFonts w:ascii="Palatino Linotype" w:hAnsi="Palatino Linotype"/>
          <w:b/>
          <w:i/>
          <w:sz w:val="22"/>
          <w:szCs w:val="22"/>
          <w:u w:val="single"/>
          <w:lang w:val="es-ES"/>
        </w:rPr>
        <w:t xml:space="preserve"> recurre </w:t>
      </w:r>
      <w:r w:rsidRPr="00F61264">
        <w:rPr>
          <w:rFonts w:ascii="Palatino Linotype" w:hAnsi="Palatino Linotype"/>
          <w:i/>
          <w:sz w:val="22"/>
          <w:szCs w:val="22"/>
          <w:lang w:val="es-ES"/>
        </w:rPr>
        <w:t>o de su representante y, en su caso, del tercero interesado, así como la dirección o medio que señale para recibir notificaciones;</w:t>
      </w:r>
      <w:r w:rsidRPr="00F61264">
        <w:rPr>
          <w:rFonts w:ascii="Palatino Linotype" w:hAnsi="Palatino Linotype"/>
          <w:b/>
          <w:i/>
          <w:sz w:val="22"/>
          <w:szCs w:val="22"/>
          <w:lang w:val="es-ES"/>
        </w:rPr>
        <w:t xml:space="preserve"> </w:t>
      </w:r>
    </w:p>
    <w:p w14:paraId="2642703B"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III. </w:t>
      </w:r>
      <w:r w:rsidRPr="00F61264">
        <w:rPr>
          <w:rFonts w:ascii="Palatino Linotype" w:hAnsi="Palatino Linotype"/>
          <w:i/>
          <w:sz w:val="22"/>
          <w:szCs w:val="22"/>
          <w:lang w:val="es-ES"/>
        </w:rPr>
        <w:t xml:space="preserve">El número de folio de </w:t>
      </w:r>
      <w:r w:rsidRPr="00F61264">
        <w:rPr>
          <w:rFonts w:ascii="Palatino Linotype" w:hAnsi="Palatino Linotype" w:cs="Arial"/>
          <w:i/>
          <w:color w:val="222222"/>
          <w:sz w:val="22"/>
          <w:szCs w:val="22"/>
          <w:lang w:val="es-ES" w:eastAsia="es-MX"/>
        </w:rPr>
        <w:t>respuesta</w:t>
      </w:r>
      <w:r w:rsidRPr="00F61264">
        <w:rPr>
          <w:rFonts w:ascii="Palatino Linotype" w:hAnsi="Palatino Linotype"/>
          <w:i/>
          <w:sz w:val="22"/>
          <w:szCs w:val="22"/>
          <w:lang w:val="es-ES"/>
        </w:rPr>
        <w:t xml:space="preserve"> de la solicitud de acceso; </w:t>
      </w:r>
    </w:p>
    <w:p w14:paraId="5DD84087"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IV. </w:t>
      </w:r>
      <w:r w:rsidRPr="00F61264">
        <w:rPr>
          <w:rFonts w:ascii="Palatino Linotype" w:hAnsi="Palatino Linotype"/>
          <w:i/>
          <w:sz w:val="22"/>
          <w:szCs w:val="22"/>
          <w:lang w:val="es-ES"/>
        </w:rPr>
        <w:t xml:space="preserve">La fecha en que fue </w:t>
      </w:r>
      <w:r w:rsidRPr="00F61264">
        <w:rPr>
          <w:rFonts w:ascii="Palatino Linotype" w:hAnsi="Palatino Linotype" w:cs="Arial"/>
          <w:i/>
          <w:color w:val="222222"/>
          <w:sz w:val="22"/>
          <w:szCs w:val="22"/>
          <w:lang w:val="es-ES" w:eastAsia="es-MX"/>
        </w:rPr>
        <w:t>notificada</w:t>
      </w:r>
      <w:r w:rsidRPr="00F6126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61264">
        <w:rPr>
          <w:rFonts w:ascii="Palatino Linotype" w:hAnsi="Palatino Linotype"/>
          <w:b/>
          <w:i/>
          <w:sz w:val="22"/>
          <w:szCs w:val="22"/>
          <w:lang w:val="es-ES"/>
        </w:rPr>
        <w:t xml:space="preserve"> </w:t>
      </w:r>
    </w:p>
    <w:p w14:paraId="4C30649E"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V. </w:t>
      </w:r>
      <w:r w:rsidRPr="00F61264">
        <w:rPr>
          <w:rFonts w:ascii="Palatino Linotype" w:hAnsi="Palatino Linotype"/>
          <w:i/>
          <w:sz w:val="22"/>
          <w:szCs w:val="22"/>
          <w:lang w:val="es-ES"/>
        </w:rPr>
        <w:t xml:space="preserve">El acto que se </w:t>
      </w:r>
      <w:r w:rsidRPr="00F61264">
        <w:rPr>
          <w:rFonts w:ascii="Palatino Linotype" w:hAnsi="Palatino Linotype" w:cs="Arial"/>
          <w:i/>
          <w:color w:val="222222"/>
          <w:sz w:val="22"/>
          <w:szCs w:val="22"/>
          <w:lang w:val="es-ES" w:eastAsia="es-MX"/>
        </w:rPr>
        <w:t>recurre</w:t>
      </w:r>
      <w:r w:rsidRPr="00F61264">
        <w:rPr>
          <w:rFonts w:ascii="Palatino Linotype" w:hAnsi="Palatino Linotype"/>
          <w:i/>
          <w:sz w:val="22"/>
          <w:szCs w:val="22"/>
          <w:lang w:val="es-ES"/>
        </w:rPr>
        <w:t>;</w:t>
      </w:r>
      <w:r w:rsidRPr="00F61264">
        <w:rPr>
          <w:rFonts w:ascii="Palatino Linotype" w:hAnsi="Palatino Linotype"/>
          <w:b/>
          <w:i/>
          <w:sz w:val="22"/>
          <w:szCs w:val="22"/>
          <w:lang w:val="es-ES"/>
        </w:rPr>
        <w:t xml:space="preserve"> </w:t>
      </w:r>
    </w:p>
    <w:p w14:paraId="7790D89D"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VI. </w:t>
      </w:r>
      <w:r w:rsidRPr="00F61264">
        <w:rPr>
          <w:rFonts w:ascii="Palatino Linotype" w:hAnsi="Palatino Linotype"/>
          <w:i/>
          <w:sz w:val="22"/>
          <w:szCs w:val="22"/>
          <w:lang w:val="es-ES"/>
        </w:rPr>
        <w:t xml:space="preserve">Las razones o </w:t>
      </w:r>
      <w:r w:rsidRPr="00F61264">
        <w:rPr>
          <w:rFonts w:ascii="Palatino Linotype" w:hAnsi="Palatino Linotype" w:cs="Arial"/>
          <w:i/>
          <w:color w:val="222222"/>
          <w:sz w:val="22"/>
          <w:szCs w:val="22"/>
          <w:lang w:val="es-ES" w:eastAsia="es-MX"/>
        </w:rPr>
        <w:t>motivos</w:t>
      </w:r>
      <w:r w:rsidRPr="00F61264">
        <w:rPr>
          <w:rFonts w:ascii="Palatino Linotype" w:hAnsi="Palatino Linotype"/>
          <w:i/>
          <w:sz w:val="22"/>
          <w:szCs w:val="22"/>
          <w:lang w:val="es-ES"/>
        </w:rPr>
        <w:t xml:space="preserve"> de inconformidad;</w:t>
      </w:r>
      <w:r w:rsidRPr="00F61264">
        <w:rPr>
          <w:rFonts w:ascii="Palatino Linotype" w:hAnsi="Palatino Linotype"/>
          <w:b/>
          <w:i/>
          <w:sz w:val="22"/>
          <w:szCs w:val="22"/>
          <w:lang w:val="es-ES"/>
        </w:rPr>
        <w:t xml:space="preserve"> </w:t>
      </w:r>
    </w:p>
    <w:p w14:paraId="0AD2E95D"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lang w:val="es-ES"/>
        </w:rPr>
        <w:t xml:space="preserve">VII. </w:t>
      </w:r>
      <w:r w:rsidRPr="00F61264">
        <w:rPr>
          <w:rFonts w:ascii="Palatino Linotype" w:hAnsi="Palatino Linotype"/>
          <w:i/>
          <w:sz w:val="22"/>
          <w:szCs w:val="22"/>
          <w:lang w:val="es-ES"/>
        </w:rPr>
        <w:t>La copia de la respuesta que se impugna y, en su caso, de la notificación correspondiente, en el caso de respuesta de la solicitud; y</w:t>
      </w:r>
      <w:r w:rsidRPr="00F61264">
        <w:rPr>
          <w:rFonts w:ascii="Palatino Linotype" w:hAnsi="Palatino Linotype"/>
          <w:b/>
          <w:i/>
          <w:sz w:val="22"/>
          <w:szCs w:val="22"/>
          <w:lang w:val="es-ES"/>
        </w:rPr>
        <w:t xml:space="preserve"> </w:t>
      </w:r>
    </w:p>
    <w:p w14:paraId="584F3EAB" w14:textId="77777777" w:rsidR="008C45FA" w:rsidRPr="00F61264" w:rsidRDefault="008C45FA" w:rsidP="008C45FA">
      <w:pPr>
        <w:spacing w:line="276" w:lineRule="auto"/>
        <w:ind w:left="851" w:right="992"/>
        <w:jc w:val="both"/>
        <w:rPr>
          <w:rFonts w:ascii="Palatino Linotype" w:hAnsi="Palatino Linotype"/>
          <w:i/>
          <w:sz w:val="22"/>
          <w:szCs w:val="22"/>
          <w:lang w:val="es-ES"/>
        </w:rPr>
      </w:pPr>
      <w:r w:rsidRPr="00F61264">
        <w:rPr>
          <w:rFonts w:ascii="Palatino Linotype" w:hAnsi="Palatino Linotype"/>
          <w:b/>
          <w:i/>
          <w:sz w:val="22"/>
          <w:szCs w:val="22"/>
          <w:lang w:val="es-ES"/>
        </w:rPr>
        <w:t xml:space="preserve">VIII. </w:t>
      </w:r>
      <w:r w:rsidRPr="00F61264">
        <w:rPr>
          <w:rFonts w:ascii="Palatino Linotype" w:hAnsi="Palatino Linotype"/>
          <w:i/>
          <w:sz w:val="22"/>
          <w:szCs w:val="22"/>
          <w:lang w:val="es-ES"/>
        </w:rPr>
        <w:t>Firma del recurrente, en su caso, cuando se presente por escrito, requisito sin el cual se dará trámite al recurso.</w:t>
      </w:r>
    </w:p>
    <w:p w14:paraId="73241490" w14:textId="77777777" w:rsidR="008C45FA" w:rsidRPr="00F61264" w:rsidRDefault="008C45FA" w:rsidP="008C45FA">
      <w:pPr>
        <w:spacing w:line="276" w:lineRule="auto"/>
        <w:ind w:left="851" w:right="992"/>
        <w:jc w:val="both"/>
        <w:rPr>
          <w:rFonts w:ascii="Palatino Linotype" w:hAnsi="Palatino Linotype"/>
          <w:i/>
          <w:sz w:val="22"/>
          <w:szCs w:val="22"/>
          <w:lang w:val="es-ES"/>
        </w:rPr>
      </w:pPr>
      <w:r w:rsidRPr="00F61264">
        <w:rPr>
          <w:rFonts w:ascii="Palatino Linotype" w:hAnsi="Palatino Linotype"/>
          <w:i/>
          <w:sz w:val="22"/>
          <w:szCs w:val="22"/>
          <w:lang w:val="es-ES"/>
        </w:rPr>
        <w:t xml:space="preserve">Adicionalmente, se podrán anexar las pruebas y demás elementos que considere procedentes someter a juicio del Instituto. </w:t>
      </w:r>
    </w:p>
    <w:p w14:paraId="4A35CE79" w14:textId="77777777" w:rsidR="008C45FA" w:rsidRPr="00F61264" w:rsidRDefault="008C45FA" w:rsidP="008C45FA">
      <w:pPr>
        <w:spacing w:line="276" w:lineRule="auto"/>
        <w:ind w:left="851" w:right="992"/>
        <w:jc w:val="both"/>
        <w:rPr>
          <w:rFonts w:ascii="Palatino Linotype" w:hAnsi="Palatino Linotype"/>
          <w:i/>
          <w:sz w:val="22"/>
          <w:szCs w:val="22"/>
          <w:lang w:val="es-ES"/>
        </w:rPr>
      </w:pPr>
      <w:r w:rsidRPr="00F61264">
        <w:rPr>
          <w:rFonts w:ascii="Palatino Linotype" w:hAnsi="Palatino Linotype"/>
          <w:i/>
          <w:sz w:val="22"/>
          <w:szCs w:val="22"/>
          <w:lang w:val="es-ES"/>
        </w:rPr>
        <w:t xml:space="preserve">En ningún caso será necesario que el particular ratifique el recurso de revisión interpuesto. </w:t>
      </w:r>
    </w:p>
    <w:p w14:paraId="0D3EE308" w14:textId="77777777" w:rsidR="008C45FA" w:rsidRPr="00F61264" w:rsidRDefault="008C45FA" w:rsidP="008C45FA">
      <w:pPr>
        <w:spacing w:line="276" w:lineRule="auto"/>
        <w:ind w:left="851" w:right="992"/>
        <w:jc w:val="both"/>
        <w:rPr>
          <w:rFonts w:ascii="Palatino Linotype" w:hAnsi="Palatino Linotype"/>
          <w:b/>
          <w:i/>
          <w:sz w:val="22"/>
          <w:szCs w:val="22"/>
          <w:lang w:val="es-ES"/>
        </w:rPr>
      </w:pPr>
      <w:r w:rsidRPr="00F61264">
        <w:rPr>
          <w:rFonts w:ascii="Palatino Linotype" w:hAnsi="Palatino Linotype"/>
          <w:b/>
          <w:i/>
          <w:sz w:val="22"/>
          <w:szCs w:val="22"/>
          <w:u w:val="single"/>
          <w:lang w:val="es-ES"/>
        </w:rPr>
        <w:t xml:space="preserve">En caso de </w:t>
      </w:r>
      <w:r w:rsidRPr="00F61264">
        <w:rPr>
          <w:rFonts w:ascii="Palatino Linotype" w:hAnsi="Palatino Linotype" w:cs="Arial"/>
          <w:b/>
          <w:i/>
          <w:color w:val="222222"/>
          <w:sz w:val="22"/>
          <w:szCs w:val="22"/>
          <w:u w:val="single"/>
          <w:lang w:val="es-ES" w:eastAsia="es-MX"/>
        </w:rPr>
        <w:t>que</w:t>
      </w:r>
      <w:r w:rsidRPr="00F6126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61264">
        <w:rPr>
          <w:rFonts w:ascii="Palatino Linotype" w:hAnsi="Palatino Linotype"/>
          <w:i/>
          <w:sz w:val="22"/>
          <w:szCs w:val="22"/>
          <w:lang w:val="es-ES"/>
        </w:rPr>
        <w:t>, IV, VII y VIII.</w:t>
      </w:r>
      <w:r w:rsidRPr="00F61264">
        <w:rPr>
          <w:rFonts w:ascii="Palatino Linotype" w:hAnsi="Palatino Linotype"/>
          <w:b/>
          <w:i/>
          <w:sz w:val="22"/>
          <w:szCs w:val="22"/>
          <w:lang w:val="es-ES"/>
        </w:rPr>
        <w:t>”</w:t>
      </w:r>
    </w:p>
    <w:p w14:paraId="40987309"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F61264">
        <w:rPr>
          <w:rFonts w:ascii="Palatino Linotype" w:hAnsi="Palatino Linotype"/>
          <w:b/>
          <w:lang w:val="es-ES"/>
        </w:rPr>
        <w:t>SAIMEX</w:t>
      </w:r>
      <w:r w:rsidRPr="00F61264">
        <w:rPr>
          <w:rFonts w:ascii="Palatino Linotype" w:hAnsi="Palatino Linotype"/>
          <w:lang w:val="es-ES"/>
        </w:rPr>
        <w:t xml:space="preserve"> se desprende que la parte solicitante y ahora </w:t>
      </w:r>
      <w:r w:rsidRPr="00F61264">
        <w:rPr>
          <w:rFonts w:ascii="Palatino Linotype" w:hAnsi="Palatino Linotype"/>
          <w:b/>
          <w:lang w:val="es-ES"/>
        </w:rPr>
        <w:t>RECURRENTE</w:t>
      </w:r>
      <w:r w:rsidRPr="00F61264">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338204E6" w14:textId="77777777" w:rsidR="008C45FA" w:rsidRPr="00F61264" w:rsidRDefault="008C45FA" w:rsidP="008C45FA">
      <w:pPr>
        <w:autoSpaceDE w:val="0"/>
        <w:autoSpaceDN w:val="0"/>
        <w:adjustRightInd w:val="0"/>
        <w:spacing w:before="240" w:after="240" w:line="360" w:lineRule="auto"/>
        <w:ind w:right="-91"/>
        <w:jc w:val="both"/>
        <w:rPr>
          <w:rFonts w:ascii="Palatino Linotype" w:hAnsi="Palatino Linotype" w:cs="Arial"/>
          <w:color w:val="000000"/>
          <w:lang w:val="es-ES"/>
        </w:rPr>
      </w:pPr>
      <w:r w:rsidRPr="00F61264">
        <w:rPr>
          <w:rFonts w:ascii="Palatino Linotype" w:hAnsi="Palatino Linotype"/>
          <w:lang w:val="es-ES"/>
        </w:rPr>
        <w:t xml:space="preserve">Empero, debe destacarse que el artículo 15 de </w:t>
      </w:r>
      <w:r w:rsidRPr="00F61264">
        <w:rPr>
          <w:rFonts w:ascii="Palatino Linotype" w:hAnsi="Palatino Linotype" w:cs="Arial"/>
          <w:lang w:val="es-ES" w:eastAsia="es-MX"/>
        </w:rPr>
        <w:t xml:space="preserve">Ley de Transparencia y Acceso a la Información Pública del Estado de México y Municipios </w:t>
      </w:r>
      <w:r w:rsidRPr="00F61264">
        <w:rPr>
          <w:rFonts w:ascii="Palatino Linotype" w:hAnsi="Palatino Linotype" w:cs="Arial"/>
          <w:iCs/>
          <w:lang w:val="es-ES"/>
        </w:rPr>
        <w:t xml:space="preserve">prevé que </w:t>
      </w:r>
      <w:r w:rsidRPr="00F61264">
        <w:rPr>
          <w:rFonts w:ascii="Palatino Linotype" w:hAnsi="Palatino Linotype"/>
          <w:lang w:val="es-ES"/>
        </w:rPr>
        <w:t xml:space="preserve">toda persona tendrá acceso a la información </w:t>
      </w:r>
      <w:r w:rsidRPr="00F61264">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61264">
        <w:rPr>
          <w:rFonts w:ascii="Palatino Linotype" w:hAnsi="Palatino Linotype" w:cs="Arial"/>
          <w:i/>
          <w:color w:val="000000"/>
          <w:lang w:val="es-ES"/>
        </w:rPr>
        <w:t>sine qua non</w:t>
      </w:r>
      <w:r w:rsidRPr="00F61264">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E02C339"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B08291D" w14:textId="77777777" w:rsidR="008C45FA" w:rsidRPr="00F61264" w:rsidRDefault="008C45FA" w:rsidP="008C45FA">
      <w:pPr>
        <w:spacing w:line="276" w:lineRule="auto"/>
        <w:ind w:left="851" w:right="992"/>
        <w:jc w:val="center"/>
        <w:rPr>
          <w:rFonts w:ascii="Palatino Linotype" w:hAnsi="Palatino Linotype" w:cs="Arial"/>
          <w:b/>
          <w:i/>
          <w:sz w:val="22"/>
          <w:szCs w:val="22"/>
          <w:lang w:val="es-ES"/>
        </w:rPr>
      </w:pPr>
      <w:r w:rsidRPr="00F61264">
        <w:rPr>
          <w:rFonts w:ascii="Palatino Linotype" w:hAnsi="Palatino Linotype" w:cs="Arial"/>
          <w:b/>
          <w:i/>
          <w:sz w:val="22"/>
          <w:szCs w:val="22"/>
          <w:lang w:val="es-ES"/>
        </w:rPr>
        <w:lastRenderedPageBreak/>
        <w:t>Constitución Política de los Estados Unidos Mexicanos</w:t>
      </w:r>
    </w:p>
    <w:p w14:paraId="331E1B59"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b/>
          <w:i/>
          <w:sz w:val="22"/>
          <w:szCs w:val="22"/>
          <w:lang w:val="es-ES"/>
        </w:rPr>
        <w:t>“Artículo 6o.</w:t>
      </w:r>
      <w:r w:rsidRPr="00F6126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61264">
        <w:rPr>
          <w:rFonts w:ascii="Palatino Linotype" w:hAnsi="Palatino Linotype" w:cs="Arial"/>
          <w:b/>
          <w:i/>
          <w:sz w:val="22"/>
          <w:szCs w:val="22"/>
          <w:lang w:val="es-ES"/>
        </w:rPr>
        <w:t>El derecho a la información será garantizado por el Estado.</w:t>
      </w:r>
      <w:r w:rsidRPr="00F61264">
        <w:rPr>
          <w:rFonts w:ascii="Palatino Linotype" w:hAnsi="Palatino Linotype" w:cs="Arial"/>
          <w:i/>
          <w:sz w:val="22"/>
          <w:szCs w:val="22"/>
          <w:lang w:val="es-ES"/>
        </w:rPr>
        <w:t xml:space="preserve"> </w:t>
      </w:r>
    </w:p>
    <w:p w14:paraId="250BE8B2"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4EAB374"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Para efectos de lo dispuesto en el presente artículo se observará lo siguiente:</w:t>
      </w:r>
    </w:p>
    <w:p w14:paraId="4AF34B39"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2999AA0" w14:textId="77777777" w:rsidR="008C45FA" w:rsidRPr="00F61264" w:rsidRDefault="008C45FA" w:rsidP="008C45FA">
      <w:pPr>
        <w:spacing w:line="276" w:lineRule="auto"/>
        <w:ind w:left="851" w:right="992"/>
        <w:jc w:val="both"/>
        <w:rPr>
          <w:rFonts w:ascii="Palatino Linotype" w:hAnsi="Palatino Linotype" w:cs="Arial"/>
          <w:i/>
          <w:sz w:val="22"/>
          <w:szCs w:val="22"/>
          <w:u w:val="single"/>
          <w:lang w:val="es-ES"/>
        </w:rPr>
      </w:pPr>
      <w:r w:rsidRPr="00F61264">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CDF2ED"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CED18E2" w14:textId="77777777" w:rsidR="008C45FA" w:rsidRPr="00F61264" w:rsidRDefault="008C45FA" w:rsidP="008C45FA">
      <w:pPr>
        <w:spacing w:line="276" w:lineRule="auto"/>
        <w:ind w:left="851" w:right="992"/>
        <w:jc w:val="both"/>
        <w:rPr>
          <w:rFonts w:ascii="Palatino Linotype" w:hAnsi="Palatino Linotype" w:cs="Arial"/>
          <w:i/>
          <w:sz w:val="22"/>
          <w:szCs w:val="22"/>
          <w:u w:val="single"/>
          <w:lang w:val="es-ES"/>
        </w:rPr>
      </w:pPr>
      <w:r w:rsidRPr="00F61264">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EE06513"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19274FA" w14:textId="77777777" w:rsidR="008C45FA" w:rsidRPr="00F61264" w:rsidRDefault="008C45FA" w:rsidP="008C45FA">
      <w:pPr>
        <w:spacing w:line="276" w:lineRule="auto"/>
        <w:ind w:left="851" w:right="992"/>
        <w:jc w:val="both"/>
        <w:rPr>
          <w:rFonts w:ascii="Palatino Linotype" w:hAnsi="Palatino Linotype" w:cs="Arial"/>
          <w:i/>
          <w:sz w:val="22"/>
          <w:szCs w:val="22"/>
          <w:u w:val="single"/>
          <w:lang w:val="es-ES"/>
        </w:rPr>
      </w:pPr>
      <w:r w:rsidRPr="00F61264">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sidRPr="00F61264">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5A9E6406" w14:textId="77777777" w:rsidR="008C45FA" w:rsidRPr="00F61264" w:rsidRDefault="008C45FA" w:rsidP="008C45FA">
      <w:pPr>
        <w:spacing w:line="276" w:lineRule="auto"/>
        <w:ind w:left="851" w:right="992"/>
        <w:jc w:val="both"/>
        <w:rPr>
          <w:rFonts w:ascii="Palatino Linotype" w:hAnsi="Palatino Linotype" w:cs="Arial"/>
          <w:i/>
          <w:sz w:val="22"/>
          <w:szCs w:val="22"/>
          <w:u w:val="single"/>
          <w:lang w:val="es-ES"/>
        </w:rPr>
      </w:pPr>
      <w:r w:rsidRPr="00F61264">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97025C8"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E6616D7"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D86FDE4"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i/>
          <w:sz w:val="22"/>
          <w:szCs w:val="22"/>
          <w:lang w:val="es-ES"/>
        </w:rPr>
        <w:t>…</w:t>
      </w:r>
    </w:p>
    <w:p w14:paraId="5EC6C7C0" w14:textId="77777777" w:rsidR="008C45FA" w:rsidRPr="00F61264" w:rsidRDefault="008C45FA" w:rsidP="008C45FA">
      <w:pPr>
        <w:spacing w:line="276" w:lineRule="auto"/>
        <w:ind w:left="851" w:right="992"/>
        <w:jc w:val="both"/>
        <w:rPr>
          <w:rFonts w:ascii="Palatino Linotype" w:hAnsi="Palatino Linotype" w:cs="Arial"/>
          <w:i/>
          <w:color w:val="000000"/>
          <w:sz w:val="22"/>
          <w:szCs w:val="22"/>
          <w:lang w:val="es-ES" w:eastAsia="es-MX"/>
        </w:rPr>
      </w:pPr>
      <w:r w:rsidRPr="00F61264">
        <w:rPr>
          <w:rFonts w:ascii="Palatino Linotype" w:hAnsi="Palatino Linotype" w:cs="Arial"/>
          <w:i/>
          <w:sz w:val="22"/>
          <w:szCs w:val="22"/>
          <w:u w:val="single"/>
          <w:lang w:val="es-ES"/>
        </w:rPr>
        <w:t>La ley establecerá aquella información que se considere reservada o confidencial.</w:t>
      </w:r>
      <w:r w:rsidRPr="00F61264">
        <w:rPr>
          <w:rFonts w:ascii="Palatino Linotype" w:hAnsi="Palatino Linotype" w:cs="Arial"/>
          <w:b/>
          <w:i/>
          <w:sz w:val="22"/>
          <w:szCs w:val="22"/>
          <w:lang w:val="es-ES"/>
        </w:rPr>
        <w:t>”</w:t>
      </w:r>
      <w:r w:rsidRPr="00F61264">
        <w:rPr>
          <w:rFonts w:ascii="Palatino Linotype" w:hAnsi="Palatino Linotype" w:cs="Arial"/>
          <w:i/>
          <w:color w:val="000000"/>
          <w:sz w:val="22"/>
          <w:szCs w:val="22"/>
          <w:lang w:val="es-ES" w:eastAsia="es-MX"/>
        </w:rPr>
        <w:t xml:space="preserve"> </w:t>
      </w:r>
    </w:p>
    <w:p w14:paraId="0AEA0C3C" w14:textId="77777777" w:rsidR="008C45FA" w:rsidRPr="00F61264" w:rsidRDefault="008C45FA" w:rsidP="008C45FA">
      <w:pPr>
        <w:spacing w:line="276" w:lineRule="auto"/>
        <w:ind w:left="851" w:right="992"/>
        <w:jc w:val="center"/>
        <w:rPr>
          <w:rFonts w:ascii="Palatino Linotype" w:hAnsi="Palatino Linotype" w:cs="Arial"/>
          <w:b/>
          <w:i/>
          <w:sz w:val="22"/>
          <w:szCs w:val="22"/>
          <w:lang w:val="es-ES"/>
        </w:rPr>
      </w:pPr>
      <w:r w:rsidRPr="00F61264">
        <w:rPr>
          <w:rFonts w:ascii="Palatino Linotype" w:hAnsi="Palatino Linotype" w:cs="Arial"/>
          <w:b/>
          <w:i/>
          <w:sz w:val="22"/>
          <w:szCs w:val="22"/>
          <w:lang w:val="es-ES"/>
        </w:rPr>
        <w:t>Constitución Política del Estado Libre y Soberano de México</w:t>
      </w:r>
    </w:p>
    <w:p w14:paraId="4FE41A76" w14:textId="77777777" w:rsidR="008C45FA" w:rsidRPr="00F61264" w:rsidRDefault="008C45FA" w:rsidP="008C45FA">
      <w:pPr>
        <w:spacing w:line="276" w:lineRule="auto"/>
        <w:ind w:left="851" w:right="992"/>
        <w:jc w:val="both"/>
        <w:rPr>
          <w:rFonts w:ascii="Palatino Linotype" w:hAnsi="Palatino Linotype" w:cs="Arial"/>
          <w:b/>
          <w:i/>
          <w:sz w:val="22"/>
          <w:szCs w:val="22"/>
          <w:lang w:val="es-ES"/>
        </w:rPr>
      </w:pPr>
      <w:r w:rsidRPr="00F61264">
        <w:rPr>
          <w:rFonts w:ascii="Palatino Linotype" w:hAnsi="Palatino Linotype" w:cs="Arial"/>
          <w:b/>
          <w:i/>
          <w:sz w:val="22"/>
          <w:szCs w:val="22"/>
          <w:lang w:val="es-ES"/>
        </w:rPr>
        <w:t xml:space="preserve">“Artículo 5. … </w:t>
      </w:r>
    </w:p>
    <w:p w14:paraId="7CD7F156"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b/>
          <w:i/>
          <w:sz w:val="22"/>
          <w:szCs w:val="22"/>
          <w:lang w:val="es-ES"/>
        </w:rPr>
        <w:t>El derecho a la información será garantizado por el Estado</w:t>
      </w:r>
      <w:r w:rsidRPr="00F61264">
        <w:rPr>
          <w:rFonts w:ascii="Palatino Linotype" w:hAnsi="Palatino Linotype"/>
          <w:i/>
          <w:sz w:val="22"/>
          <w:szCs w:val="22"/>
          <w:lang w:val="es-ES"/>
        </w:rPr>
        <w:t xml:space="preserve">. La ley establecerá las previsiones que permitan asegurar la protección, el respeto y la difusión de este derecho. </w:t>
      </w:r>
    </w:p>
    <w:p w14:paraId="03527398"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D2951BC"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Este derecho se regirá por los principios y bases siguientes:</w:t>
      </w:r>
    </w:p>
    <w:p w14:paraId="05313FAB"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6126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F61264">
        <w:rPr>
          <w:rFonts w:ascii="Palatino Linotype" w:hAnsi="Palatino Linotype"/>
          <w:i/>
          <w:sz w:val="22"/>
          <w:szCs w:val="22"/>
          <w:lang w:val="es-ES"/>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64273A"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1641BBC9" w14:textId="77777777" w:rsidR="008C45FA" w:rsidRPr="00F61264" w:rsidRDefault="008C45FA" w:rsidP="008C45FA">
      <w:pPr>
        <w:spacing w:line="276" w:lineRule="auto"/>
        <w:ind w:left="851" w:right="992"/>
        <w:contextualSpacing/>
        <w:jc w:val="both"/>
        <w:rPr>
          <w:rFonts w:ascii="Palatino Linotype" w:hAnsi="Palatino Linotype"/>
          <w:b/>
          <w:i/>
          <w:sz w:val="22"/>
          <w:szCs w:val="22"/>
          <w:lang w:val="es-ES"/>
        </w:rPr>
      </w:pPr>
      <w:r w:rsidRPr="00F61264">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72CDC730"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B5F6CFA"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6E4AC6D" w14:textId="77777777" w:rsidR="008C45FA" w:rsidRPr="00F61264" w:rsidRDefault="008C45FA" w:rsidP="008C45FA">
      <w:pPr>
        <w:spacing w:line="276" w:lineRule="auto"/>
        <w:ind w:left="851" w:right="992"/>
        <w:contextualSpacing/>
        <w:jc w:val="both"/>
        <w:rPr>
          <w:rFonts w:ascii="Palatino Linotype" w:hAnsi="Palatino Linotype"/>
          <w:i/>
          <w:sz w:val="22"/>
          <w:szCs w:val="22"/>
          <w:lang w:val="es-ES"/>
        </w:rPr>
      </w:pPr>
      <w:r w:rsidRPr="00F61264">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DB7CA3C"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61264">
        <w:rPr>
          <w:rFonts w:ascii="Palatino Linotype" w:hAnsi="Palatino Linotype"/>
          <w:b/>
          <w:i/>
          <w:sz w:val="22"/>
          <w:szCs w:val="22"/>
          <w:lang w:val="es-ES"/>
        </w:rPr>
        <w:t>”</w:t>
      </w:r>
    </w:p>
    <w:p w14:paraId="4ED6245B" w14:textId="77777777" w:rsidR="008C45FA" w:rsidRPr="00F61264" w:rsidRDefault="008C45FA" w:rsidP="008C45FA">
      <w:pPr>
        <w:spacing w:line="276" w:lineRule="auto"/>
        <w:ind w:left="851" w:right="992"/>
        <w:jc w:val="both"/>
        <w:rPr>
          <w:rFonts w:ascii="Palatino Linotype" w:hAnsi="Palatino Linotype"/>
          <w:sz w:val="22"/>
          <w:szCs w:val="22"/>
          <w:lang w:val="es-ES"/>
        </w:rPr>
      </w:pPr>
      <w:r w:rsidRPr="00F61264">
        <w:rPr>
          <w:rFonts w:ascii="Palatino Linotype" w:hAnsi="Palatino Linotype"/>
          <w:sz w:val="22"/>
          <w:szCs w:val="22"/>
          <w:lang w:val="es-ES"/>
        </w:rPr>
        <w:t>(Énfasis añadido)</w:t>
      </w:r>
    </w:p>
    <w:p w14:paraId="083D989E"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Por otra parte, del contenido del artículo 1 de la Constitución Política de los Estados Unidos Mexicanos, se destaca lo siguiente:</w:t>
      </w:r>
    </w:p>
    <w:p w14:paraId="3E14ABE8"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b/>
          <w:i/>
          <w:sz w:val="22"/>
          <w:szCs w:val="22"/>
          <w:lang w:val="es-ES"/>
        </w:rPr>
        <w:lastRenderedPageBreak/>
        <w:t>“Artículo 1o</w:t>
      </w:r>
      <w:r w:rsidRPr="00F6126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13BA33" w14:textId="77777777" w:rsidR="008C45FA" w:rsidRPr="00F61264" w:rsidRDefault="008C45FA" w:rsidP="008C45FA">
      <w:pPr>
        <w:spacing w:line="276" w:lineRule="auto"/>
        <w:ind w:left="851" w:right="992"/>
        <w:jc w:val="both"/>
        <w:rPr>
          <w:rFonts w:ascii="Palatino Linotype" w:hAnsi="Palatino Linotype" w:cs="Arial"/>
          <w:b/>
          <w:i/>
          <w:sz w:val="22"/>
          <w:szCs w:val="22"/>
          <w:lang w:val="es-ES"/>
        </w:rPr>
      </w:pPr>
      <w:r w:rsidRPr="00F61264">
        <w:rPr>
          <w:rFonts w:ascii="Palatino Linotype" w:hAnsi="Palatino Linotype" w:cs="Arial"/>
          <w:b/>
          <w:i/>
          <w:sz w:val="22"/>
          <w:szCs w:val="22"/>
          <w:u w:val="single"/>
          <w:lang w:val="es-ES"/>
        </w:rPr>
        <w:t>Las normas relativas a los derechos humanos se interpretarán</w:t>
      </w:r>
      <w:r w:rsidRPr="00F61264">
        <w:rPr>
          <w:rFonts w:ascii="Palatino Linotype" w:hAnsi="Palatino Linotype" w:cs="Arial"/>
          <w:i/>
          <w:sz w:val="22"/>
          <w:szCs w:val="22"/>
          <w:lang w:val="es-ES"/>
        </w:rPr>
        <w:t xml:space="preserve"> de conformidad con esta Constitución y con los tratados internacionales de la </w:t>
      </w:r>
      <w:r w:rsidRPr="00F61264">
        <w:rPr>
          <w:rFonts w:ascii="Palatino Linotype" w:hAnsi="Palatino Linotype" w:cs="Arial"/>
          <w:b/>
          <w:i/>
          <w:sz w:val="22"/>
          <w:szCs w:val="22"/>
          <w:lang w:val="es-ES"/>
        </w:rPr>
        <w:t xml:space="preserve">materia </w:t>
      </w:r>
      <w:r w:rsidRPr="00F61264">
        <w:rPr>
          <w:rFonts w:ascii="Palatino Linotype" w:hAnsi="Palatino Linotype" w:cs="Arial"/>
          <w:b/>
          <w:i/>
          <w:sz w:val="22"/>
          <w:szCs w:val="22"/>
          <w:u w:val="single"/>
          <w:lang w:val="es-ES"/>
        </w:rPr>
        <w:t>favoreciendo en todo tiempo a las personas la protección más amplia</w:t>
      </w:r>
      <w:r w:rsidRPr="00F61264">
        <w:rPr>
          <w:rFonts w:ascii="Palatino Linotype" w:hAnsi="Palatino Linotype" w:cs="Arial"/>
          <w:b/>
          <w:i/>
          <w:sz w:val="22"/>
          <w:szCs w:val="22"/>
          <w:lang w:val="es-ES"/>
        </w:rPr>
        <w:t>.</w:t>
      </w:r>
    </w:p>
    <w:p w14:paraId="21DB04FB" w14:textId="77777777" w:rsidR="008C45FA" w:rsidRPr="00F61264" w:rsidRDefault="008C45FA" w:rsidP="008C45FA">
      <w:pPr>
        <w:spacing w:line="276" w:lineRule="auto"/>
        <w:ind w:left="851" w:right="992"/>
        <w:jc w:val="both"/>
        <w:rPr>
          <w:rFonts w:ascii="Palatino Linotype" w:hAnsi="Palatino Linotype" w:cs="Arial"/>
          <w:i/>
          <w:sz w:val="22"/>
          <w:szCs w:val="22"/>
          <w:lang w:val="es-ES"/>
        </w:rPr>
      </w:pPr>
      <w:r w:rsidRPr="00F61264">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6126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61264">
        <w:rPr>
          <w:rFonts w:ascii="Palatino Linotype" w:hAnsi="Palatino Linotype" w:cs="Arial"/>
          <w:b/>
          <w:i/>
          <w:sz w:val="22"/>
          <w:szCs w:val="22"/>
          <w:lang w:val="es-ES"/>
        </w:rPr>
        <w:t>”</w:t>
      </w:r>
    </w:p>
    <w:p w14:paraId="6A5ACB7A" w14:textId="77777777" w:rsidR="008C45FA" w:rsidRPr="00F61264" w:rsidRDefault="008C45FA" w:rsidP="008C45FA">
      <w:pPr>
        <w:spacing w:line="276" w:lineRule="auto"/>
        <w:ind w:left="851" w:right="992"/>
        <w:jc w:val="both"/>
        <w:rPr>
          <w:rFonts w:ascii="Palatino Linotype" w:hAnsi="Palatino Linotype"/>
          <w:sz w:val="22"/>
          <w:szCs w:val="22"/>
          <w:lang w:val="es-ES"/>
        </w:rPr>
      </w:pPr>
      <w:r w:rsidRPr="00F61264">
        <w:rPr>
          <w:rFonts w:ascii="Palatino Linotype" w:hAnsi="Palatino Linotype"/>
          <w:sz w:val="22"/>
          <w:szCs w:val="22"/>
          <w:lang w:val="es-ES"/>
        </w:rPr>
        <w:t>(Énfasis añadido)</w:t>
      </w:r>
    </w:p>
    <w:p w14:paraId="383CED4C"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4685E9E"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03029D5B" w14:textId="77777777" w:rsidR="008C45FA" w:rsidRPr="00F61264" w:rsidRDefault="008C45FA" w:rsidP="008C45FA">
      <w:pPr>
        <w:spacing w:before="240" w:after="240" w:line="276" w:lineRule="auto"/>
        <w:ind w:left="851" w:right="992"/>
        <w:jc w:val="both"/>
        <w:rPr>
          <w:rFonts w:ascii="Palatino Linotype" w:hAnsi="Palatino Linotype" w:cs="Arial"/>
          <w:i/>
          <w:sz w:val="22"/>
          <w:szCs w:val="22"/>
          <w:lang w:val="es-ES"/>
        </w:rPr>
      </w:pPr>
      <w:r w:rsidRPr="00F61264">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F6126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65B6A40"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61264">
        <w:rPr>
          <w:rFonts w:ascii="Palatino Linotype" w:hAnsi="Palatino Linotype"/>
          <w:b/>
          <w:lang w:val="es-ES"/>
        </w:rPr>
        <w:t>RECURRENTE,</w:t>
      </w:r>
      <w:r w:rsidRPr="00F6126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C07E9F3"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6A6F1CE" w14:textId="77777777" w:rsidR="008C45FA"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lastRenderedPageBreak/>
        <w:t>En consecuencia, dado lo expuesto y fundado con anterioridad, se estima que el requisito relativo al nombre del</w:t>
      </w:r>
      <w:r w:rsidRPr="00F61264">
        <w:rPr>
          <w:rFonts w:ascii="Palatino Linotype" w:hAnsi="Palatino Linotype"/>
          <w:b/>
          <w:lang w:val="es-ES"/>
        </w:rPr>
        <w:t xml:space="preserve"> RECURRENTE</w:t>
      </w:r>
      <w:r w:rsidRPr="00F61264">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61264">
        <w:rPr>
          <w:rFonts w:ascii="Palatino Linotype" w:hAnsi="Palatino Linotype"/>
          <w:b/>
          <w:lang w:val="es-ES"/>
        </w:rPr>
        <w:t>EL RECURRENTE</w:t>
      </w:r>
      <w:r w:rsidRPr="00F61264">
        <w:rPr>
          <w:rFonts w:ascii="Palatino Linotype" w:hAnsi="Palatino Linotype"/>
          <w:lang w:val="es-ES"/>
        </w:rPr>
        <w:t>, es la misma persona que realizó la solicitud de acceso a la información pública que ahora se impugna.</w:t>
      </w:r>
    </w:p>
    <w:p w14:paraId="2D976692" w14:textId="77777777" w:rsidR="00DF5C89" w:rsidRPr="00F61264" w:rsidRDefault="008C45FA" w:rsidP="008C45FA">
      <w:pPr>
        <w:spacing w:before="240" w:after="240" w:line="360" w:lineRule="auto"/>
        <w:jc w:val="both"/>
        <w:rPr>
          <w:rFonts w:ascii="Palatino Linotype" w:hAnsi="Palatino Linotype"/>
          <w:lang w:val="es-ES"/>
        </w:rPr>
      </w:pPr>
      <w:r w:rsidRPr="00F61264">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F61264">
        <w:rPr>
          <w:rFonts w:ascii="Palatino Linotype" w:hAnsi="Palatino Linotype"/>
          <w:b/>
          <w:lang w:val="es-ES"/>
        </w:rPr>
        <w:t>RECURRENTE</w:t>
      </w:r>
      <w:r w:rsidRPr="00F61264">
        <w:rPr>
          <w:rFonts w:ascii="Palatino Linotype" w:hAnsi="Palatino Linotype"/>
          <w:lang w:val="es-ES"/>
        </w:rPr>
        <w:t xml:space="preserve">; por lo que, en el presente caso, al haber sido presentado el recurso de revisión vía </w:t>
      </w:r>
      <w:r w:rsidRPr="00F61264">
        <w:rPr>
          <w:rFonts w:ascii="Palatino Linotype" w:hAnsi="Palatino Linotype"/>
          <w:b/>
          <w:lang w:val="es-ES"/>
        </w:rPr>
        <w:t>SAIMEX</w:t>
      </w:r>
      <w:r w:rsidRPr="00F61264">
        <w:rPr>
          <w:rFonts w:ascii="Palatino Linotype" w:hAnsi="Palatino Linotype"/>
          <w:lang w:val="es-ES"/>
        </w:rPr>
        <w:t>, dicho requisito resulta innecesario.</w:t>
      </w:r>
    </w:p>
    <w:p w14:paraId="2446B6BF" w14:textId="77777777" w:rsidR="009214EC" w:rsidRPr="00F61264"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61264">
        <w:rPr>
          <w:rFonts w:ascii="Palatino Linotype" w:hAnsi="Palatino Linotype" w:cs="Arial"/>
          <w:b/>
        </w:rPr>
        <w:t>Estudio y resolución del asunto</w:t>
      </w:r>
      <w:r w:rsidR="00794688" w:rsidRPr="00F61264">
        <w:rPr>
          <w:rFonts w:ascii="Palatino Linotype" w:hAnsi="Palatino Linotype" w:cs="Arial"/>
          <w:b/>
          <w:color w:val="000000" w:themeColor="text1"/>
        </w:rPr>
        <w:t>.</w:t>
      </w:r>
      <w:r w:rsidR="006D5B72" w:rsidRPr="00F61264">
        <w:rPr>
          <w:rFonts w:ascii="Palatino Linotype" w:hAnsi="Palatino Linotype" w:cs="Arial"/>
          <w:b/>
          <w:color w:val="000000" w:themeColor="text1"/>
        </w:rPr>
        <w:t xml:space="preserve"> </w:t>
      </w:r>
      <w:r w:rsidR="009214EC" w:rsidRPr="00F61264">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14:paraId="47DD90B5" w14:textId="77777777" w:rsidR="009214EC" w:rsidRPr="00F61264" w:rsidRDefault="009214EC" w:rsidP="009214EC">
      <w:pPr>
        <w:ind w:left="851" w:right="902"/>
        <w:jc w:val="both"/>
        <w:rPr>
          <w:rFonts w:ascii="Palatino Linotype" w:hAnsi="Palatino Linotype" w:cs="Arial"/>
          <w:bCs/>
          <w:i/>
          <w:sz w:val="22"/>
          <w:szCs w:val="22"/>
        </w:rPr>
      </w:pPr>
      <w:r w:rsidRPr="00F61264">
        <w:rPr>
          <w:rFonts w:ascii="Palatino Linotype" w:hAnsi="Palatino Linotype" w:cs="Arial"/>
          <w:bCs/>
          <w:i/>
          <w:sz w:val="22"/>
          <w:szCs w:val="22"/>
        </w:rPr>
        <w:lastRenderedPageBreak/>
        <w:t>“</w:t>
      </w:r>
      <w:r w:rsidRPr="00F61264">
        <w:rPr>
          <w:rFonts w:ascii="Palatino Linotype" w:hAnsi="Palatino Linotype" w:cs="Arial"/>
          <w:b/>
          <w:bCs/>
          <w:i/>
          <w:sz w:val="22"/>
          <w:szCs w:val="22"/>
        </w:rPr>
        <w:t>Artículo</w:t>
      </w:r>
      <w:r w:rsidRPr="00F61264">
        <w:rPr>
          <w:rFonts w:ascii="Palatino Linotype" w:hAnsi="Palatino Linotype" w:cs="Arial"/>
          <w:b/>
          <w:bCs/>
          <w:i/>
        </w:rPr>
        <w:t xml:space="preserve"> </w:t>
      </w:r>
      <w:r w:rsidRPr="00F61264">
        <w:rPr>
          <w:rFonts w:ascii="Palatino Linotype" w:hAnsi="Palatino Linotype" w:cs="Arial"/>
          <w:b/>
          <w:bCs/>
          <w:i/>
          <w:sz w:val="22"/>
          <w:szCs w:val="22"/>
        </w:rPr>
        <w:t>179.</w:t>
      </w:r>
      <w:r w:rsidRPr="00F61264">
        <w:rPr>
          <w:rFonts w:ascii="Palatino Linotype" w:hAnsi="Palatino Linotype" w:cs="Arial"/>
          <w:bCs/>
          <w:i/>
        </w:rPr>
        <w:t xml:space="preserve"> </w:t>
      </w:r>
      <w:r w:rsidRPr="00F61264">
        <w:rPr>
          <w:rFonts w:ascii="Palatino Linotype" w:hAnsi="Palatino Linotype" w:cs="Arial"/>
          <w:bCs/>
          <w:i/>
          <w:sz w:val="22"/>
          <w:szCs w:val="22"/>
        </w:rPr>
        <w:t>El</w:t>
      </w:r>
      <w:r w:rsidRPr="00F61264">
        <w:rPr>
          <w:rFonts w:ascii="Palatino Linotype" w:hAnsi="Palatino Linotype" w:cs="Arial"/>
          <w:bCs/>
          <w:i/>
        </w:rPr>
        <w:t xml:space="preserve"> </w:t>
      </w:r>
      <w:r w:rsidRPr="00F61264">
        <w:rPr>
          <w:rFonts w:ascii="Palatino Linotype" w:hAnsi="Palatino Linotype" w:cs="Arial"/>
          <w:bCs/>
          <w:i/>
          <w:sz w:val="22"/>
          <w:szCs w:val="22"/>
        </w:rPr>
        <w:t>recurso</w:t>
      </w:r>
      <w:r w:rsidRPr="00F61264">
        <w:rPr>
          <w:rFonts w:ascii="Palatino Linotype" w:hAnsi="Palatino Linotype" w:cs="Arial"/>
          <w:bCs/>
          <w:i/>
        </w:rPr>
        <w:t xml:space="preserve"> </w:t>
      </w:r>
      <w:r w:rsidRPr="00F61264">
        <w:rPr>
          <w:rFonts w:ascii="Palatino Linotype" w:hAnsi="Palatino Linotype" w:cs="Arial"/>
          <w:bCs/>
          <w:i/>
          <w:sz w:val="22"/>
          <w:szCs w:val="22"/>
        </w:rPr>
        <w:t>de</w:t>
      </w:r>
      <w:r w:rsidRPr="00F61264">
        <w:rPr>
          <w:rFonts w:ascii="Palatino Linotype" w:hAnsi="Palatino Linotype" w:cs="Arial"/>
          <w:bCs/>
          <w:i/>
        </w:rPr>
        <w:t xml:space="preserve"> </w:t>
      </w:r>
      <w:r w:rsidRPr="00F61264">
        <w:rPr>
          <w:rFonts w:ascii="Palatino Linotype" w:hAnsi="Palatino Linotype" w:cs="Arial"/>
          <w:bCs/>
          <w:i/>
          <w:sz w:val="22"/>
          <w:szCs w:val="22"/>
        </w:rPr>
        <w:t>revisión</w:t>
      </w:r>
      <w:r w:rsidRPr="00F61264">
        <w:rPr>
          <w:rFonts w:ascii="Palatino Linotype" w:hAnsi="Palatino Linotype" w:cs="Arial"/>
          <w:bCs/>
          <w:i/>
        </w:rPr>
        <w:t xml:space="preserve"> </w:t>
      </w:r>
      <w:r w:rsidRPr="00F61264">
        <w:rPr>
          <w:rFonts w:ascii="Palatino Linotype" w:hAnsi="Palatino Linotype" w:cs="Arial"/>
          <w:bCs/>
          <w:i/>
          <w:sz w:val="22"/>
          <w:szCs w:val="22"/>
        </w:rPr>
        <w:t>es</w:t>
      </w:r>
      <w:r w:rsidRPr="00F61264">
        <w:rPr>
          <w:rFonts w:ascii="Palatino Linotype" w:hAnsi="Palatino Linotype" w:cs="Arial"/>
          <w:bCs/>
          <w:i/>
        </w:rPr>
        <w:t xml:space="preserve"> </w:t>
      </w:r>
      <w:r w:rsidRPr="00F61264">
        <w:rPr>
          <w:rFonts w:ascii="Palatino Linotype" w:hAnsi="Palatino Linotype" w:cs="Arial"/>
          <w:bCs/>
          <w:i/>
          <w:sz w:val="22"/>
          <w:szCs w:val="22"/>
        </w:rPr>
        <w:t>un</w:t>
      </w:r>
      <w:r w:rsidRPr="00F61264">
        <w:rPr>
          <w:rFonts w:ascii="Palatino Linotype" w:hAnsi="Palatino Linotype" w:cs="Arial"/>
          <w:bCs/>
          <w:i/>
        </w:rPr>
        <w:t xml:space="preserve"> </w:t>
      </w:r>
      <w:r w:rsidRPr="00F61264">
        <w:rPr>
          <w:rFonts w:ascii="Palatino Linotype" w:hAnsi="Palatino Linotype" w:cs="Arial"/>
          <w:bCs/>
          <w:i/>
          <w:sz w:val="22"/>
          <w:szCs w:val="22"/>
        </w:rPr>
        <w:t>medio</w:t>
      </w:r>
      <w:r w:rsidRPr="00F61264">
        <w:rPr>
          <w:rFonts w:ascii="Palatino Linotype" w:hAnsi="Palatino Linotype" w:cs="Arial"/>
          <w:bCs/>
          <w:i/>
        </w:rPr>
        <w:t xml:space="preserve"> </w:t>
      </w:r>
      <w:r w:rsidRPr="00F61264">
        <w:rPr>
          <w:rFonts w:ascii="Palatino Linotype" w:hAnsi="Palatino Linotype" w:cs="Arial"/>
          <w:bCs/>
          <w:i/>
          <w:sz w:val="22"/>
          <w:szCs w:val="22"/>
        </w:rPr>
        <w:t>de</w:t>
      </w:r>
      <w:r w:rsidRPr="00F61264">
        <w:rPr>
          <w:rFonts w:ascii="Palatino Linotype" w:hAnsi="Palatino Linotype" w:cs="Arial"/>
          <w:bCs/>
          <w:i/>
        </w:rPr>
        <w:t xml:space="preserve"> </w:t>
      </w:r>
      <w:r w:rsidRPr="00F61264">
        <w:rPr>
          <w:rFonts w:ascii="Palatino Linotype" w:hAnsi="Palatino Linotype" w:cs="Arial"/>
          <w:bCs/>
          <w:i/>
          <w:sz w:val="22"/>
          <w:szCs w:val="22"/>
        </w:rPr>
        <w:t>protección</w:t>
      </w:r>
      <w:r w:rsidRPr="00F61264">
        <w:rPr>
          <w:rFonts w:ascii="Palatino Linotype" w:hAnsi="Palatino Linotype" w:cs="Arial"/>
          <w:bCs/>
          <w:i/>
        </w:rPr>
        <w:t xml:space="preserve"> </w:t>
      </w:r>
      <w:r w:rsidRPr="00F61264">
        <w:rPr>
          <w:rFonts w:ascii="Palatino Linotype" w:hAnsi="Palatino Linotype" w:cs="Arial"/>
          <w:bCs/>
          <w:i/>
          <w:sz w:val="22"/>
          <w:szCs w:val="22"/>
        </w:rPr>
        <w:t>que</w:t>
      </w:r>
      <w:r w:rsidRPr="00F61264">
        <w:rPr>
          <w:rFonts w:ascii="Palatino Linotype" w:hAnsi="Palatino Linotype" w:cs="Arial"/>
          <w:bCs/>
          <w:i/>
        </w:rPr>
        <w:t xml:space="preserve"> </w:t>
      </w:r>
      <w:r w:rsidRPr="00F61264">
        <w:rPr>
          <w:rFonts w:ascii="Palatino Linotype" w:hAnsi="Palatino Linotype" w:cs="Arial"/>
          <w:bCs/>
          <w:i/>
          <w:sz w:val="22"/>
          <w:szCs w:val="22"/>
        </w:rPr>
        <w:t>la</w:t>
      </w:r>
      <w:r w:rsidRPr="00F61264">
        <w:rPr>
          <w:rFonts w:ascii="Palatino Linotype" w:hAnsi="Palatino Linotype" w:cs="Arial"/>
          <w:bCs/>
          <w:i/>
        </w:rPr>
        <w:t xml:space="preserve"> </w:t>
      </w:r>
      <w:r w:rsidRPr="00F61264">
        <w:rPr>
          <w:rFonts w:ascii="Palatino Linotype" w:hAnsi="Palatino Linotype" w:cs="Arial"/>
          <w:bCs/>
          <w:i/>
          <w:sz w:val="22"/>
          <w:szCs w:val="22"/>
        </w:rPr>
        <w:t>Ley</w:t>
      </w:r>
      <w:r w:rsidRPr="00F61264">
        <w:rPr>
          <w:rFonts w:ascii="Palatino Linotype" w:hAnsi="Palatino Linotype" w:cs="Arial"/>
          <w:bCs/>
          <w:i/>
        </w:rPr>
        <w:t xml:space="preserve"> </w:t>
      </w:r>
      <w:r w:rsidRPr="00F61264">
        <w:rPr>
          <w:rFonts w:ascii="Palatino Linotype" w:hAnsi="Palatino Linotype" w:cs="Arial"/>
          <w:bCs/>
          <w:i/>
          <w:sz w:val="22"/>
          <w:szCs w:val="22"/>
        </w:rPr>
        <w:t>otorga</w:t>
      </w:r>
      <w:r w:rsidRPr="00F61264">
        <w:rPr>
          <w:rFonts w:ascii="Palatino Linotype" w:hAnsi="Palatino Linotype" w:cs="Arial"/>
          <w:bCs/>
          <w:i/>
        </w:rPr>
        <w:t xml:space="preserve"> </w:t>
      </w:r>
      <w:r w:rsidRPr="00F61264">
        <w:rPr>
          <w:rFonts w:ascii="Palatino Linotype" w:hAnsi="Palatino Linotype" w:cs="Arial"/>
          <w:bCs/>
          <w:i/>
          <w:sz w:val="22"/>
          <w:szCs w:val="22"/>
        </w:rPr>
        <w:t>a</w:t>
      </w:r>
      <w:r w:rsidRPr="00F61264">
        <w:rPr>
          <w:rFonts w:ascii="Palatino Linotype" w:hAnsi="Palatino Linotype" w:cs="Arial"/>
          <w:bCs/>
          <w:i/>
        </w:rPr>
        <w:t xml:space="preserve"> </w:t>
      </w:r>
      <w:r w:rsidRPr="00F61264">
        <w:rPr>
          <w:rFonts w:ascii="Palatino Linotype" w:hAnsi="Palatino Linotype" w:cs="Arial"/>
          <w:bCs/>
          <w:i/>
          <w:sz w:val="22"/>
          <w:szCs w:val="22"/>
        </w:rPr>
        <w:t>los</w:t>
      </w:r>
      <w:r w:rsidRPr="00F61264">
        <w:rPr>
          <w:rFonts w:ascii="Palatino Linotype" w:hAnsi="Palatino Linotype" w:cs="Arial"/>
          <w:bCs/>
          <w:i/>
        </w:rPr>
        <w:t xml:space="preserve"> </w:t>
      </w:r>
      <w:r w:rsidRPr="00F61264">
        <w:rPr>
          <w:rFonts w:ascii="Palatino Linotype" w:hAnsi="Palatino Linotype" w:cs="Arial"/>
          <w:bCs/>
          <w:i/>
          <w:sz w:val="22"/>
          <w:szCs w:val="22"/>
        </w:rPr>
        <w:t>particulares,</w:t>
      </w:r>
      <w:r w:rsidRPr="00F61264">
        <w:rPr>
          <w:rFonts w:ascii="Palatino Linotype" w:hAnsi="Palatino Linotype" w:cs="Arial"/>
          <w:bCs/>
          <w:i/>
        </w:rPr>
        <w:t xml:space="preserve"> </w:t>
      </w:r>
      <w:r w:rsidRPr="00F61264">
        <w:rPr>
          <w:rFonts w:ascii="Palatino Linotype" w:hAnsi="Palatino Linotype" w:cs="Arial"/>
          <w:bCs/>
          <w:i/>
          <w:sz w:val="22"/>
          <w:szCs w:val="22"/>
        </w:rPr>
        <w:t>para</w:t>
      </w:r>
      <w:r w:rsidRPr="00F61264">
        <w:rPr>
          <w:rFonts w:ascii="Palatino Linotype" w:hAnsi="Palatino Linotype" w:cs="Arial"/>
          <w:bCs/>
          <w:i/>
        </w:rPr>
        <w:t xml:space="preserve"> </w:t>
      </w:r>
      <w:r w:rsidRPr="00F61264">
        <w:rPr>
          <w:rFonts w:ascii="Palatino Linotype" w:hAnsi="Palatino Linotype" w:cs="Arial"/>
          <w:bCs/>
          <w:i/>
          <w:sz w:val="22"/>
          <w:szCs w:val="22"/>
        </w:rPr>
        <w:t>hacer</w:t>
      </w:r>
      <w:r w:rsidRPr="00F61264">
        <w:rPr>
          <w:rFonts w:ascii="Palatino Linotype" w:hAnsi="Palatino Linotype" w:cs="Arial"/>
          <w:bCs/>
          <w:i/>
        </w:rPr>
        <w:t xml:space="preserve"> </w:t>
      </w:r>
      <w:r w:rsidRPr="00F61264">
        <w:rPr>
          <w:rFonts w:ascii="Palatino Linotype" w:hAnsi="Palatino Linotype" w:cs="Arial"/>
          <w:bCs/>
          <w:i/>
          <w:sz w:val="22"/>
          <w:szCs w:val="22"/>
        </w:rPr>
        <w:t>valer</w:t>
      </w:r>
      <w:r w:rsidRPr="00F61264">
        <w:rPr>
          <w:rFonts w:ascii="Palatino Linotype" w:hAnsi="Palatino Linotype" w:cs="Arial"/>
          <w:bCs/>
          <w:i/>
        </w:rPr>
        <w:t xml:space="preserve"> </w:t>
      </w:r>
      <w:r w:rsidRPr="00F61264">
        <w:rPr>
          <w:rFonts w:ascii="Palatino Linotype" w:hAnsi="Palatino Linotype" w:cs="Arial"/>
          <w:bCs/>
          <w:i/>
          <w:sz w:val="22"/>
          <w:szCs w:val="22"/>
        </w:rPr>
        <w:t>su</w:t>
      </w:r>
      <w:r w:rsidRPr="00F61264">
        <w:rPr>
          <w:rFonts w:ascii="Palatino Linotype" w:hAnsi="Palatino Linotype" w:cs="Arial"/>
          <w:bCs/>
          <w:i/>
        </w:rPr>
        <w:t xml:space="preserve"> </w:t>
      </w:r>
      <w:r w:rsidRPr="00F61264">
        <w:rPr>
          <w:rFonts w:ascii="Palatino Linotype" w:hAnsi="Palatino Linotype" w:cs="Arial"/>
          <w:bCs/>
          <w:i/>
          <w:sz w:val="22"/>
          <w:szCs w:val="22"/>
        </w:rPr>
        <w:t>derecho</w:t>
      </w:r>
      <w:r w:rsidRPr="00F61264">
        <w:rPr>
          <w:rFonts w:ascii="Palatino Linotype" w:hAnsi="Palatino Linotype" w:cs="Arial"/>
          <w:bCs/>
          <w:i/>
        </w:rPr>
        <w:t xml:space="preserve"> </w:t>
      </w:r>
      <w:r w:rsidRPr="00F61264">
        <w:rPr>
          <w:rFonts w:ascii="Palatino Linotype" w:hAnsi="Palatino Linotype" w:cs="Arial"/>
          <w:bCs/>
          <w:i/>
          <w:sz w:val="22"/>
          <w:szCs w:val="22"/>
        </w:rPr>
        <w:t>de</w:t>
      </w:r>
      <w:r w:rsidRPr="00F61264">
        <w:rPr>
          <w:rFonts w:ascii="Palatino Linotype" w:hAnsi="Palatino Linotype" w:cs="Arial"/>
          <w:bCs/>
          <w:i/>
        </w:rPr>
        <w:t xml:space="preserve"> </w:t>
      </w:r>
      <w:r w:rsidRPr="00F61264">
        <w:rPr>
          <w:rFonts w:ascii="Palatino Linotype" w:hAnsi="Palatino Linotype" w:cs="Arial"/>
          <w:bCs/>
          <w:i/>
          <w:sz w:val="22"/>
          <w:szCs w:val="22"/>
        </w:rPr>
        <w:t>acceso</w:t>
      </w:r>
      <w:r w:rsidRPr="00F61264">
        <w:rPr>
          <w:rFonts w:ascii="Palatino Linotype" w:hAnsi="Palatino Linotype" w:cs="Arial"/>
          <w:bCs/>
          <w:i/>
        </w:rPr>
        <w:t xml:space="preserve"> </w:t>
      </w:r>
      <w:r w:rsidRPr="00F61264">
        <w:rPr>
          <w:rFonts w:ascii="Palatino Linotype" w:hAnsi="Palatino Linotype" w:cs="Arial"/>
          <w:bCs/>
          <w:i/>
          <w:sz w:val="22"/>
          <w:szCs w:val="22"/>
        </w:rPr>
        <w:t>a</w:t>
      </w:r>
      <w:r w:rsidRPr="00F61264">
        <w:rPr>
          <w:rFonts w:ascii="Palatino Linotype" w:hAnsi="Palatino Linotype" w:cs="Arial"/>
          <w:bCs/>
          <w:i/>
        </w:rPr>
        <w:t xml:space="preserve"> </w:t>
      </w:r>
      <w:r w:rsidRPr="00F61264">
        <w:rPr>
          <w:rFonts w:ascii="Palatino Linotype" w:hAnsi="Palatino Linotype" w:cs="Arial"/>
          <w:bCs/>
          <w:i/>
          <w:sz w:val="22"/>
          <w:szCs w:val="22"/>
        </w:rPr>
        <w:t>la</w:t>
      </w:r>
      <w:r w:rsidRPr="00F61264">
        <w:rPr>
          <w:rFonts w:ascii="Palatino Linotype" w:hAnsi="Palatino Linotype" w:cs="Arial"/>
          <w:bCs/>
          <w:i/>
        </w:rPr>
        <w:t xml:space="preserve"> </w:t>
      </w:r>
      <w:r w:rsidRPr="00F61264">
        <w:rPr>
          <w:rFonts w:ascii="Palatino Linotype" w:hAnsi="Palatino Linotype" w:cs="Arial"/>
          <w:bCs/>
          <w:i/>
          <w:sz w:val="22"/>
          <w:szCs w:val="22"/>
        </w:rPr>
        <w:t>información</w:t>
      </w:r>
      <w:r w:rsidRPr="00F61264">
        <w:rPr>
          <w:rFonts w:ascii="Palatino Linotype" w:hAnsi="Palatino Linotype" w:cs="Arial"/>
          <w:bCs/>
          <w:i/>
        </w:rPr>
        <w:t xml:space="preserve"> </w:t>
      </w:r>
      <w:r w:rsidRPr="00F61264">
        <w:rPr>
          <w:rFonts w:ascii="Palatino Linotype" w:hAnsi="Palatino Linotype" w:cs="Arial"/>
          <w:bCs/>
          <w:i/>
          <w:sz w:val="22"/>
          <w:szCs w:val="22"/>
        </w:rPr>
        <w:t>pública,</w:t>
      </w:r>
      <w:r w:rsidRPr="00F61264">
        <w:rPr>
          <w:rFonts w:ascii="Palatino Linotype" w:hAnsi="Palatino Linotype" w:cs="Arial"/>
          <w:bCs/>
          <w:i/>
        </w:rPr>
        <w:t xml:space="preserve"> </w:t>
      </w:r>
      <w:r w:rsidRPr="00F61264">
        <w:rPr>
          <w:rFonts w:ascii="Palatino Linotype" w:hAnsi="Palatino Linotype" w:cs="Arial"/>
          <w:bCs/>
          <w:i/>
          <w:sz w:val="22"/>
          <w:szCs w:val="22"/>
        </w:rPr>
        <w:t>y</w:t>
      </w:r>
      <w:r w:rsidRPr="00F61264">
        <w:rPr>
          <w:rFonts w:ascii="Palatino Linotype" w:hAnsi="Palatino Linotype" w:cs="Arial"/>
          <w:bCs/>
          <w:i/>
        </w:rPr>
        <w:t xml:space="preserve"> </w:t>
      </w:r>
      <w:r w:rsidRPr="00F61264">
        <w:rPr>
          <w:rFonts w:ascii="Palatino Linotype" w:hAnsi="Palatino Linotype" w:cs="Arial"/>
          <w:bCs/>
          <w:i/>
          <w:sz w:val="22"/>
          <w:szCs w:val="22"/>
        </w:rPr>
        <w:t>procederá</w:t>
      </w:r>
      <w:r w:rsidRPr="00F61264">
        <w:rPr>
          <w:rFonts w:ascii="Palatino Linotype" w:hAnsi="Palatino Linotype" w:cs="Arial"/>
          <w:bCs/>
          <w:i/>
        </w:rPr>
        <w:t xml:space="preserve"> </w:t>
      </w:r>
      <w:r w:rsidRPr="00F61264">
        <w:rPr>
          <w:rFonts w:ascii="Palatino Linotype" w:hAnsi="Palatino Linotype" w:cs="Arial"/>
          <w:bCs/>
          <w:i/>
          <w:sz w:val="22"/>
          <w:szCs w:val="22"/>
        </w:rPr>
        <w:t>en</w:t>
      </w:r>
      <w:r w:rsidRPr="00F61264">
        <w:rPr>
          <w:rFonts w:ascii="Palatino Linotype" w:hAnsi="Palatino Linotype" w:cs="Arial"/>
          <w:bCs/>
          <w:i/>
        </w:rPr>
        <w:t xml:space="preserve"> </w:t>
      </w:r>
      <w:r w:rsidRPr="00F61264">
        <w:rPr>
          <w:rFonts w:ascii="Palatino Linotype" w:hAnsi="Palatino Linotype" w:cs="Arial"/>
          <w:bCs/>
          <w:i/>
          <w:sz w:val="22"/>
          <w:szCs w:val="22"/>
        </w:rPr>
        <w:t>contra</w:t>
      </w:r>
      <w:r w:rsidRPr="00F61264">
        <w:rPr>
          <w:rFonts w:ascii="Palatino Linotype" w:hAnsi="Palatino Linotype" w:cs="Arial"/>
          <w:bCs/>
          <w:i/>
        </w:rPr>
        <w:t xml:space="preserve"> </w:t>
      </w:r>
      <w:r w:rsidRPr="00F61264">
        <w:rPr>
          <w:rFonts w:ascii="Palatino Linotype" w:hAnsi="Palatino Linotype" w:cs="Arial"/>
          <w:bCs/>
          <w:i/>
          <w:sz w:val="22"/>
          <w:szCs w:val="22"/>
        </w:rPr>
        <w:t>de</w:t>
      </w:r>
      <w:r w:rsidRPr="00F61264">
        <w:rPr>
          <w:rFonts w:ascii="Palatino Linotype" w:hAnsi="Palatino Linotype" w:cs="Arial"/>
          <w:bCs/>
          <w:i/>
        </w:rPr>
        <w:t xml:space="preserve"> </w:t>
      </w:r>
      <w:r w:rsidRPr="00F61264">
        <w:rPr>
          <w:rFonts w:ascii="Palatino Linotype" w:hAnsi="Palatino Linotype" w:cs="Arial"/>
          <w:bCs/>
          <w:i/>
          <w:sz w:val="22"/>
          <w:szCs w:val="22"/>
        </w:rPr>
        <w:t>las</w:t>
      </w:r>
      <w:r w:rsidRPr="00F61264">
        <w:rPr>
          <w:rFonts w:ascii="Palatino Linotype" w:hAnsi="Palatino Linotype" w:cs="Arial"/>
          <w:bCs/>
          <w:i/>
        </w:rPr>
        <w:t xml:space="preserve"> </w:t>
      </w:r>
      <w:r w:rsidRPr="00F61264">
        <w:rPr>
          <w:rFonts w:ascii="Palatino Linotype" w:hAnsi="Palatino Linotype" w:cs="Arial"/>
          <w:bCs/>
          <w:i/>
          <w:sz w:val="22"/>
          <w:szCs w:val="22"/>
        </w:rPr>
        <w:t>siguientes</w:t>
      </w:r>
      <w:r w:rsidRPr="00F61264">
        <w:rPr>
          <w:rFonts w:ascii="Palatino Linotype" w:hAnsi="Palatino Linotype" w:cs="Arial"/>
          <w:bCs/>
          <w:i/>
        </w:rPr>
        <w:t xml:space="preserve"> </w:t>
      </w:r>
      <w:r w:rsidRPr="00F61264">
        <w:rPr>
          <w:rFonts w:ascii="Palatino Linotype" w:hAnsi="Palatino Linotype" w:cs="Arial"/>
          <w:bCs/>
          <w:i/>
          <w:sz w:val="22"/>
          <w:szCs w:val="22"/>
        </w:rPr>
        <w:t>causas:</w:t>
      </w:r>
    </w:p>
    <w:p w14:paraId="1A0548FF" w14:textId="77777777" w:rsidR="009214EC" w:rsidRPr="00F61264" w:rsidRDefault="009214EC" w:rsidP="009214EC">
      <w:pPr>
        <w:ind w:left="851" w:right="902"/>
        <w:jc w:val="both"/>
        <w:rPr>
          <w:rFonts w:ascii="Palatino Linotype" w:hAnsi="Palatino Linotype" w:cs="Arial"/>
          <w:bCs/>
          <w:i/>
          <w:sz w:val="22"/>
          <w:szCs w:val="22"/>
        </w:rPr>
      </w:pPr>
      <w:r w:rsidRPr="00F61264">
        <w:rPr>
          <w:rFonts w:ascii="Palatino Linotype" w:hAnsi="Palatino Linotype" w:cs="Arial"/>
          <w:b/>
          <w:bCs/>
          <w:i/>
          <w:sz w:val="22"/>
          <w:szCs w:val="22"/>
        </w:rPr>
        <w:t>…</w:t>
      </w:r>
    </w:p>
    <w:p w14:paraId="57CE1EED" w14:textId="77777777" w:rsidR="009214EC" w:rsidRPr="00F61264" w:rsidRDefault="009214EC" w:rsidP="009214EC">
      <w:pPr>
        <w:ind w:left="851" w:right="902"/>
        <w:jc w:val="both"/>
        <w:rPr>
          <w:rFonts w:ascii="Palatino Linotype" w:hAnsi="Palatino Linotype" w:cs="Arial"/>
          <w:b/>
          <w:bCs/>
          <w:i/>
          <w:sz w:val="22"/>
          <w:szCs w:val="22"/>
        </w:rPr>
      </w:pPr>
      <w:r w:rsidRPr="00F61264">
        <w:rPr>
          <w:rFonts w:ascii="Palatino Linotype" w:hAnsi="Palatino Linotype" w:cs="Arial"/>
          <w:b/>
          <w:bCs/>
          <w:i/>
          <w:sz w:val="22"/>
          <w:szCs w:val="22"/>
        </w:rPr>
        <w:t>VII.</w:t>
      </w:r>
      <w:r w:rsidRPr="00F61264">
        <w:rPr>
          <w:rFonts w:ascii="Palatino Linotype" w:hAnsi="Palatino Linotype" w:cs="Arial"/>
          <w:b/>
          <w:bCs/>
          <w:i/>
        </w:rPr>
        <w:t xml:space="preserve"> </w:t>
      </w:r>
      <w:r w:rsidRPr="00F61264">
        <w:rPr>
          <w:rFonts w:ascii="Palatino Linotype" w:hAnsi="Palatino Linotype" w:cs="Arial"/>
          <w:b/>
          <w:bCs/>
          <w:i/>
          <w:sz w:val="22"/>
          <w:szCs w:val="22"/>
        </w:rPr>
        <w:t>La</w:t>
      </w:r>
      <w:r w:rsidRPr="00F61264">
        <w:rPr>
          <w:rFonts w:ascii="Palatino Linotype" w:hAnsi="Palatino Linotype" w:cs="Arial"/>
          <w:b/>
          <w:bCs/>
          <w:i/>
        </w:rPr>
        <w:t xml:space="preserve"> </w:t>
      </w:r>
      <w:r w:rsidRPr="00F61264">
        <w:rPr>
          <w:rFonts w:ascii="Palatino Linotype" w:hAnsi="Palatino Linotype" w:cs="Arial"/>
          <w:b/>
          <w:bCs/>
          <w:i/>
          <w:sz w:val="22"/>
          <w:szCs w:val="22"/>
        </w:rPr>
        <w:t>falta</w:t>
      </w:r>
      <w:r w:rsidRPr="00F61264">
        <w:rPr>
          <w:rFonts w:ascii="Palatino Linotype" w:hAnsi="Palatino Linotype" w:cs="Arial"/>
          <w:b/>
          <w:bCs/>
          <w:i/>
        </w:rPr>
        <w:t xml:space="preserve"> </w:t>
      </w:r>
      <w:r w:rsidRPr="00F61264">
        <w:rPr>
          <w:rFonts w:ascii="Palatino Linotype" w:hAnsi="Palatino Linotype" w:cs="Arial"/>
          <w:b/>
          <w:bCs/>
          <w:i/>
          <w:sz w:val="22"/>
          <w:szCs w:val="22"/>
        </w:rPr>
        <w:t>de</w:t>
      </w:r>
      <w:r w:rsidRPr="00F61264">
        <w:rPr>
          <w:rFonts w:ascii="Palatino Linotype" w:hAnsi="Palatino Linotype" w:cs="Arial"/>
          <w:b/>
          <w:bCs/>
          <w:i/>
        </w:rPr>
        <w:t xml:space="preserve"> </w:t>
      </w:r>
      <w:r w:rsidRPr="00F61264">
        <w:rPr>
          <w:rFonts w:ascii="Palatino Linotype" w:hAnsi="Palatino Linotype" w:cs="Arial"/>
          <w:b/>
          <w:bCs/>
          <w:i/>
          <w:sz w:val="22"/>
          <w:szCs w:val="22"/>
        </w:rPr>
        <w:t>respuesta</w:t>
      </w:r>
      <w:r w:rsidRPr="00F61264">
        <w:rPr>
          <w:rFonts w:ascii="Palatino Linotype" w:hAnsi="Palatino Linotype" w:cs="Arial"/>
          <w:b/>
          <w:bCs/>
          <w:i/>
        </w:rPr>
        <w:t xml:space="preserve"> </w:t>
      </w:r>
      <w:r w:rsidRPr="00F61264">
        <w:rPr>
          <w:rFonts w:ascii="Palatino Linotype" w:hAnsi="Palatino Linotype" w:cs="Arial"/>
          <w:b/>
          <w:bCs/>
          <w:i/>
          <w:sz w:val="22"/>
          <w:szCs w:val="22"/>
        </w:rPr>
        <w:t>a</w:t>
      </w:r>
      <w:r w:rsidRPr="00F61264">
        <w:rPr>
          <w:rFonts w:ascii="Palatino Linotype" w:hAnsi="Palatino Linotype" w:cs="Arial"/>
          <w:b/>
          <w:bCs/>
          <w:i/>
        </w:rPr>
        <w:t xml:space="preserve"> </w:t>
      </w:r>
      <w:r w:rsidRPr="00F61264">
        <w:rPr>
          <w:rFonts w:ascii="Palatino Linotype" w:hAnsi="Palatino Linotype" w:cs="Arial"/>
          <w:b/>
          <w:bCs/>
          <w:i/>
          <w:sz w:val="22"/>
          <w:szCs w:val="22"/>
        </w:rPr>
        <w:t>una</w:t>
      </w:r>
      <w:r w:rsidRPr="00F61264">
        <w:rPr>
          <w:rFonts w:ascii="Palatino Linotype" w:hAnsi="Palatino Linotype" w:cs="Arial"/>
          <w:b/>
          <w:bCs/>
          <w:i/>
        </w:rPr>
        <w:t xml:space="preserve"> </w:t>
      </w:r>
      <w:r w:rsidRPr="00F61264">
        <w:rPr>
          <w:rFonts w:ascii="Palatino Linotype" w:hAnsi="Palatino Linotype" w:cs="Arial"/>
          <w:b/>
          <w:bCs/>
          <w:i/>
          <w:sz w:val="22"/>
          <w:szCs w:val="22"/>
        </w:rPr>
        <w:t>solicitud</w:t>
      </w:r>
      <w:r w:rsidRPr="00F61264">
        <w:rPr>
          <w:rFonts w:ascii="Palatino Linotype" w:hAnsi="Palatino Linotype" w:cs="Arial"/>
          <w:b/>
          <w:bCs/>
          <w:i/>
        </w:rPr>
        <w:t xml:space="preserve"> </w:t>
      </w:r>
      <w:r w:rsidRPr="00F61264">
        <w:rPr>
          <w:rFonts w:ascii="Palatino Linotype" w:hAnsi="Palatino Linotype" w:cs="Arial"/>
          <w:b/>
          <w:bCs/>
          <w:i/>
          <w:sz w:val="22"/>
          <w:szCs w:val="22"/>
        </w:rPr>
        <w:t>de</w:t>
      </w:r>
      <w:r w:rsidRPr="00F61264">
        <w:rPr>
          <w:rFonts w:ascii="Palatino Linotype" w:hAnsi="Palatino Linotype" w:cs="Arial"/>
          <w:b/>
          <w:bCs/>
          <w:i/>
        </w:rPr>
        <w:t xml:space="preserve"> </w:t>
      </w:r>
      <w:r w:rsidRPr="00F61264">
        <w:rPr>
          <w:rFonts w:ascii="Palatino Linotype" w:hAnsi="Palatino Linotype" w:cs="Arial"/>
          <w:b/>
          <w:bCs/>
          <w:i/>
          <w:sz w:val="22"/>
          <w:szCs w:val="22"/>
        </w:rPr>
        <w:t>acceso</w:t>
      </w:r>
      <w:r w:rsidRPr="00F61264">
        <w:rPr>
          <w:rFonts w:ascii="Palatino Linotype" w:hAnsi="Palatino Linotype" w:cs="Arial"/>
          <w:b/>
          <w:bCs/>
          <w:i/>
        </w:rPr>
        <w:t xml:space="preserve"> </w:t>
      </w:r>
      <w:r w:rsidRPr="00F61264">
        <w:rPr>
          <w:rFonts w:ascii="Palatino Linotype" w:hAnsi="Palatino Linotype" w:cs="Arial"/>
          <w:b/>
          <w:bCs/>
          <w:i/>
          <w:sz w:val="22"/>
          <w:szCs w:val="22"/>
        </w:rPr>
        <w:t>a</w:t>
      </w:r>
      <w:r w:rsidRPr="00F61264">
        <w:rPr>
          <w:rFonts w:ascii="Palatino Linotype" w:hAnsi="Palatino Linotype" w:cs="Arial"/>
          <w:b/>
          <w:bCs/>
          <w:i/>
        </w:rPr>
        <w:t xml:space="preserve"> </w:t>
      </w:r>
      <w:r w:rsidRPr="00F61264">
        <w:rPr>
          <w:rFonts w:ascii="Palatino Linotype" w:hAnsi="Palatino Linotype" w:cs="Arial"/>
          <w:b/>
          <w:bCs/>
          <w:i/>
          <w:sz w:val="22"/>
          <w:szCs w:val="22"/>
        </w:rPr>
        <w:t>la</w:t>
      </w:r>
      <w:r w:rsidRPr="00F61264">
        <w:rPr>
          <w:rFonts w:ascii="Palatino Linotype" w:hAnsi="Palatino Linotype" w:cs="Arial"/>
          <w:b/>
          <w:bCs/>
          <w:i/>
        </w:rPr>
        <w:t xml:space="preserve"> </w:t>
      </w:r>
      <w:r w:rsidRPr="00F61264">
        <w:rPr>
          <w:rFonts w:ascii="Palatino Linotype" w:hAnsi="Palatino Linotype" w:cs="Arial"/>
          <w:b/>
          <w:bCs/>
          <w:i/>
          <w:sz w:val="22"/>
          <w:szCs w:val="22"/>
        </w:rPr>
        <w:t>información;</w:t>
      </w:r>
    </w:p>
    <w:p w14:paraId="19853E18" w14:textId="77777777" w:rsidR="009214EC" w:rsidRPr="00F61264" w:rsidRDefault="009214EC" w:rsidP="009214EC">
      <w:pPr>
        <w:ind w:left="851" w:right="902"/>
        <w:jc w:val="both"/>
        <w:rPr>
          <w:rFonts w:ascii="Palatino Linotype" w:hAnsi="Palatino Linotype" w:cs="Arial"/>
          <w:b/>
          <w:bCs/>
          <w:i/>
        </w:rPr>
      </w:pPr>
      <w:r w:rsidRPr="00F61264">
        <w:rPr>
          <w:rFonts w:ascii="Palatino Linotype" w:hAnsi="Palatino Linotype" w:cs="Arial"/>
          <w:b/>
          <w:bCs/>
          <w:i/>
          <w:sz w:val="22"/>
          <w:szCs w:val="22"/>
        </w:rPr>
        <w:t>…</w:t>
      </w:r>
      <w:r w:rsidRPr="00F61264">
        <w:rPr>
          <w:rFonts w:ascii="Palatino Linotype" w:hAnsi="Palatino Linotype" w:cs="Arial"/>
          <w:bCs/>
          <w:i/>
          <w:sz w:val="22"/>
          <w:szCs w:val="22"/>
        </w:rPr>
        <w:t>”</w:t>
      </w:r>
      <w:r w:rsidRPr="00F61264">
        <w:rPr>
          <w:rFonts w:ascii="Palatino Linotype" w:hAnsi="Palatino Linotype" w:cs="Arial"/>
          <w:b/>
          <w:bCs/>
          <w:i/>
        </w:rPr>
        <w:t xml:space="preserve"> </w:t>
      </w:r>
    </w:p>
    <w:p w14:paraId="27ABE9F3" w14:textId="77777777" w:rsidR="009214EC" w:rsidRPr="00F61264" w:rsidRDefault="009214EC" w:rsidP="009214EC">
      <w:pPr>
        <w:ind w:left="851" w:right="902"/>
        <w:jc w:val="both"/>
        <w:rPr>
          <w:rFonts w:ascii="Palatino Linotype" w:hAnsi="Palatino Linotype" w:cs="Arial"/>
          <w:b/>
          <w:bCs/>
          <w:sz w:val="22"/>
          <w:szCs w:val="22"/>
        </w:rPr>
      </w:pPr>
      <w:r w:rsidRPr="00F61264">
        <w:rPr>
          <w:rFonts w:ascii="Palatino Linotype" w:hAnsi="Palatino Linotype" w:cs="Arial"/>
          <w:bCs/>
          <w:sz w:val="22"/>
          <w:szCs w:val="22"/>
        </w:rPr>
        <w:t>(Énfasis añadido.)</w:t>
      </w:r>
    </w:p>
    <w:p w14:paraId="093AD0D8" w14:textId="77777777" w:rsidR="009214EC" w:rsidRPr="00F61264"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61264">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F61264">
        <w:rPr>
          <w:rFonts w:ascii="Palatino Linotype" w:hAnsi="Palatino Linotype" w:cs="Arial"/>
          <w:b/>
        </w:rPr>
        <w:t>EL SUJETO OBLIGADO</w:t>
      </w:r>
      <w:r w:rsidRPr="00F61264">
        <w:rPr>
          <w:rFonts w:ascii="Palatino Linotype" w:hAnsi="Palatino Linotype" w:cs="Arial"/>
        </w:rPr>
        <w:t xml:space="preserve"> omitió dar la respuesta a lo requerido por </w:t>
      </w:r>
      <w:r w:rsidRPr="00F61264">
        <w:rPr>
          <w:rFonts w:ascii="Palatino Linotype" w:hAnsi="Palatino Linotype"/>
          <w:b/>
          <w:lang w:val="es-ES"/>
        </w:rPr>
        <w:t>EL RECURRENTE</w:t>
      </w:r>
      <w:r w:rsidRPr="00F61264">
        <w:rPr>
          <w:rFonts w:ascii="Palatino Linotype" w:hAnsi="Palatino Linotype" w:cs="Arial"/>
        </w:rPr>
        <w:t>.</w:t>
      </w:r>
      <w:r w:rsidRPr="00F61264">
        <w:rPr>
          <w:rFonts w:ascii="Palatino Linotype" w:hAnsi="Palatino Linotype" w:cs="Arial"/>
          <w:b/>
        </w:rPr>
        <w:t xml:space="preserve"> </w:t>
      </w:r>
    </w:p>
    <w:p w14:paraId="306A9F79" w14:textId="77777777" w:rsidR="009214EC" w:rsidRPr="00F61264"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rPr>
      </w:pPr>
      <w:r w:rsidRPr="00F61264">
        <w:rPr>
          <w:rFonts w:ascii="Palatino Linotype" w:hAnsi="Palatino Linotype" w:cs="Arial"/>
        </w:rPr>
        <w:t>Una vez determinada la vía sobre la que versará el presente asunto y previa revisión del expediente electrónico formado en el</w:t>
      </w:r>
      <w:r w:rsidRPr="00F61264">
        <w:rPr>
          <w:rFonts w:ascii="Palatino Linotype" w:hAnsi="Palatino Linotype" w:cs="Arial"/>
          <w:b/>
        </w:rPr>
        <w:t xml:space="preserve"> SAIMEX,</w:t>
      </w:r>
      <w:r w:rsidRPr="00F61264">
        <w:rPr>
          <w:rFonts w:ascii="Palatino Linotype" w:hAnsi="Palatino Linotype" w:cs="Arial"/>
        </w:rPr>
        <w:t xml:space="preserve"> por motivo de la solicitud de información y del recurso a que da origen, </w:t>
      </w:r>
      <w:r w:rsidRPr="00F61264">
        <w:rPr>
          <w:rFonts w:ascii="Palatino Linotype" w:hAnsi="Palatino Linotype"/>
        </w:rPr>
        <w:t xml:space="preserve">se observa que </w:t>
      </w:r>
      <w:r w:rsidRPr="00F61264">
        <w:rPr>
          <w:rFonts w:ascii="Palatino Linotype" w:hAnsi="Palatino Linotype"/>
          <w:b/>
        </w:rPr>
        <w:t>EL SUJETO OBLIGADO,</w:t>
      </w:r>
      <w:r w:rsidRPr="00F61264">
        <w:rPr>
          <w:rFonts w:ascii="Palatino Linotype" w:hAnsi="Palatino Linotype"/>
        </w:rPr>
        <w:t xml:space="preserve"> no dio respuesta a la solicitud de información planteada por el particular, lo que se traduce como la configuración de la </w:t>
      </w:r>
      <w:r w:rsidRPr="00F61264">
        <w:rPr>
          <w:rFonts w:ascii="Palatino Linotype" w:hAnsi="Palatino Linotype"/>
          <w:b/>
        </w:rPr>
        <w:t>NEGATIVA FICTA</w:t>
      </w:r>
      <w:r w:rsidRPr="00F61264">
        <w:rPr>
          <w:rFonts w:ascii="Palatino Linotype" w:hAnsi="Palatino Linotype"/>
        </w:rPr>
        <w:t>.</w:t>
      </w:r>
    </w:p>
    <w:p w14:paraId="0B319EE6" w14:textId="40AF3572" w:rsidR="00130B34" w:rsidRPr="00F61264" w:rsidRDefault="009214EC" w:rsidP="00130B3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61264">
        <w:rPr>
          <w:rFonts w:ascii="Palatino Linotype" w:hAnsi="Palatino Linotype"/>
        </w:rPr>
        <w:t>Previo a exponer los argumentos que justifiquen la afirmación que antecede, primeramente, es importante recordar que</w:t>
      </w:r>
      <w:r w:rsidRPr="00F61264">
        <w:rPr>
          <w:rFonts w:ascii="Palatino Linotype" w:hAnsi="Palatino Linotype" w:cs="Arial"/>
          <w:color w:val="000000" w:themeColor="text1"/>
        </w:rPr>
        <w:t xml:space="preserve"> el particular requirió</w:t>
      </w:r>
      <w:r w:rsidR="00303E5F" w:rsidRPr="00F61264">
        <w:rPr>
          <w:rFonts w:ascii="Palatino Linotype" w:hAnsi="Palatino Linotype" w:cs="Arial"/>
        </w:rPr>
        <w:t xml:space="preserve"> </w:t>
      </w:r>
      <w:r w:rsidR="00F8075B" w:rsidRPr="00F61264">
        <w:rPr>
          <w:rFonts w:ascii="Palatino Linotype" w:hAnsi="Palatino Linotype" w:cs="Arial"/>
        </w:rPr>
        <w:t>medularmente lo siguiente</w:t>
      </w:r>
      <w:r w:rsidR="00303E5F" w:rsidRPr="00F61264">
        <w:rPr>
          <w:rFonts w:ascii="Palatino Linotype" w:hAnsi="Palatino Linotype" w:cs="Arial"/>
        </w:rPr>
        <w:t>:</w:t>
      </w:r>
    </w:p>
    <w:p w14:paraId="4AE57DCA" w14:textId="61179D6D" w:rsidR="00130B34" w:rsidRPr="00F61264" w:rsidRDefault="00130B34" w:rsidP="00130B34">
      <w:pPr>
        <w:pStyle w:val="Prrafodelista"/>
        <w:widowControl w:val="0"/>
        <w:tabs>
          <w:tab w:val="left" w:pos="1701"/>
          <w:tab w:val="left" w:pos="1843"/>
        </w:tabs>
        <w:autoSpaceDE w:val="0"/>
        <w:autoSpaceDN w:val="0"/>
        <w:adjustRightInd w:val="0"/>
        <w:spacing w:before="100" w:beforeAutospacing="1" w:after="100" w:afterAutospacing="1"/>
        <w:ind w:left="851" w:right="902"/>
        <w:jc w:val="both"/>
        <w:rPr>
          <w:rFonts w:ascii="Palatino Linotype" w:hAnsi="Palatino Linotype" w:cs="Arial"/>
        </w:rPr>
      </w:pPr>
      <w:r w:rsidRPr="00F61264">
        <w:rPr>
          <w:rFonts w:ascii="Palatino Linotype" w:hAnsi="Palatino Linotype" w:cs="Arial"/>
          <w:i/>
          <w:sz w:val="22"/>
          <w:szCs w:val="22"/>
          <w:lang w:val="es-ES"/>
        </w:rPr>
        <w:t>Porque no le han pagado a sus trabajadores de confianza o funcionarios la prima vacacional a la que tienen derecho</w:t>
      </w:r>
    </w:p>
    <w:p w14:paraId="2E4EFA48" w14:textId="09A99C80" w:rsidR="00C369B3" w:rsidRPr="00F61264" w:rsidRDefault="00C369B3" w:rsidP="00130B3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61264">
        <w:rPr>
          <w:rFonts w:ascii="Palatino Linotype" w:hAnsi="Palatino Linotype" w:cs="Arial"/>
        </w:rPr>
        <w:t>Bajo ese tenor,</w:t>
      </w:r>
      <w:r w:rsidR="00BD59B1" w:rsidRPr="00F61264">
        <w:rPr>
          <w:rFonts w:ascii="Palatino Linotype" w:hAnsi="Palatino Linotype" w:cs="Arial"/>
        </w:rPr>
        <w:t xml:space="preserve"> se advierte que</w:t>
      </w:r>
      <w:r w:rsidRPr="00F61264">
        <w:rPr>
          <w:rFonts w:ascii="Palatino Linotype" w:hAnsi="Palatino Linotype" w:cs="Arial"/>
        </w:rPr>
        <w:t xml:space="preserve"> </w:t>
      </w:r>
      <w:r w:rsidRPr="00F61264">
        <w:rPr>
          <w:rFonts w:ascii="Palatino Linotype" w:hAnsi="Palatino Linotype" w:cs="Arial"/>
          <w:b/>
        </w:rPr>
        <w:t>EL</w:t>
      </w:r>
      <w:r w:rsidRPr="00F61264">
        <w:rPr>
          <w:rFonts w:ascii="Palatino Linotype" w:hAnsi="Palatino Linotype" w:cs="Arial"/>
        </w:rPr>
        <w:t xml:space="preserve"> </w:t>
      </w:r>
      <w:r w:rsidRPr="00F61264">
        <w:rPr>
          <w:rFonts w:ascii="Palatino Linotype" w:hAnsi="Palatino Linotype" w:cs="Arial"/>
          <w:b/>
        </w:rPr>
        <w:t xml:space="preserve">SUJETO OBLIGADO, </w:t>
      </w:r>
      <w:r w:rsidR="00BD59B1" w:rsidRPr="00F61264">
        <w:rPr>
          <w:rFonts w:ascii="Palatino Linotype" w:hAnsi="Palatino Linotype" w:cs="Arial"/>
        </w:rPr>
        <w:t>fue omiso en remitir respuesta a la solicitud de información pública formulada por el particular.</w:t>
      </w:r>
    </w:p>
    <w:p w14:paraId="26E47386" w14:textId="610F3B48" w:rsidR="00C369B3" w:rsidRPr="00F61264" w:rsidRDefault="00C369B3" w:rsidP="00227033">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lastRenderedPageBreak/>
        <w:t xml:space="preserve">Inconforme con la </w:t>
      </w:r>
      <w:r w:rsidR="00BD59B1" w:rsidRPr="00F61264">
        <w:rPr>
          <w:rFonts w:ascii="Palatino Linotype" w:hAnsi="Palatino Linotype" w:cs="Arial"/>
        </w:rPr>
        <w:t xml:space="preserve">falta de </w:t>
      </w:r>
      <w:r w:rsidR="00CA59D1" w:rsidRPr="00F61264">
        <w:rPr>
          <w:rFonts w:ascii="Palatino Linotype" w:hAnsi="Palatino Linotype" w:cs="Arial"/>
        </w:rPr>
        <w:t>respuesta,</w:t>
      </w:r>
      <w:r w:rsidRPr="00F61264">
        <w:rPr>
          <w:rFonts w:ascii="Palatino Linotype" w:hAnsi="Palatino Linotype" w:cs="Arial"/>
        </w:rPr>
        <w:t xml:space="preserve"> </w:t>
      </w:r>
      <w:r w:rsidRPr="00F61264">
        <w:rPr>
          <w:rFonts w:ascii="Palatino Linotype" w:hAnsi="Palatino Linotype" w:cs="Arial"/>
          <w:b/>
        </w:rPr>
        <w:t>EL RECURRENTE</w:t>
      </w:r>
      <w:r w:rsidR="00130B34" w:rsidRPr="00F61264">
        <w:rPr>
          <w:rFonts w:ascii="Palatino Linotype" w:hAnsi="Palatino Linotype" w:cs="Arial"/>
        </w:rPr>
        <w:t xml:space="preserve"> interpuso los</w:t>
      </w:r>
      <w:r w:rsidRPr="00F61264">
        <w:rPr>
          <w:rFonts w:ascii="Palatino Linotype" w:hAnsi="Palatino Linotype" w:cs="Arial"/>
        </w:rPr>
        <w:t xml:space="preserve"> recurso</w:t>
      </w:r>
      <w:r w:rsidR="00130B34" w:rsidRPr="00F61264">
        <w:rPr>
          <w:rFonts w:ascii="Palatino Linotype" w:hAnsi="Palatino Linotype" w:cs="Arial"/>
        </w:rPr>
        <w:t>s</w:t>
      </w:r>
      <w:r w:rsidRPr="00F61264">
        <w:rPr>
          <w:rFonts w:ascii="Palatino Linotype" w:hAnsi="Palatino Linotype" w:cs="Arial"/>
        </w:rPr>
        <w:t xml:space="preserve"> de revisión que </w:t>
      </w:r>
      <w:r w:rsidR="00227033" w:rsidRPr="00F61264">
        <w:rPr>
          <w:rFonts w:ascii="Palatino Linotype" w:hAnsi="Palatino Linotype" w:cs="Arial"/>
        </w:rPr>
        <w:t xml:space="preserve">nos ocupa, en el que se inconforma </w:t>
      </w:r>
      <w:r w:rsidR="0095725D" w:rsidRPr="00F61264">
        <w:rPr>
          <w:rFonts w:ascii="Palatino Linotype" w:hAnsi="Palatino Linotype" w:cs="Arial"/>
        </w:rPr>
        <w:t>por la falta de respuesta.</w:t>
      </w:r>
    </w:p>
    <w:p w14:paraId="22D08422" w14:textId="01584698" w:rsidR="00332602" w:rsidRPr="00F61264" w:rsidRDefault="00332602" w:rsidP="003326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61264">
        <w:rPr>
          <w:rFonts w:ascii="Palatino Linotype" w:hAnsi="Palatino Linotype" w:cs="Arial"/>
        </w:rPr>
        <w:t xml:space="preserve">Del análisis realizado al expediente electrónico del </w:t>
      </w:r>
      <w:r w:rsidRPr="00F61264">
        <w:rPr>
          <w:rFonts w:ascii="Palatino Linotype" w:hAnsi="Palatino Linotype" w:cs="Arial"/>
          <w:b/>
        </w:rPr>
        <w:t>SAIMEX,</w:t>
      </w:r>
      <w:r w:rsidRPr="00F61264">
        <w:rPr>
          <w:rFonts w:ascii="Palatino Linotype" w:hAnsi="Palatino Linotype" w:cs="Arial"/>
        </w:rPr>
        <w:t xml:space="preserve"> se observó que </w:t>
      </w:r>
      <w:r w:rsidRPr="00F61264">
        <w:rPr>
          <w:rFonts w:ascii="Palatino Linotype" w:hAnsi="Palatino Linotype" w:cs="Arial"/>
          <w:b/>
        </w:rPr>
        <w:t>EL SUJETO OBLIGADO</w:t>
      </w:r>
      <w:r w:rsidRPr="00F61264">
        <w:rPr>
          <w:rFonts w:ascii="Palatino Linotype" w:hAnsi="Palatino Linotype" w:cs="Arial"/>
        </w:rPr>
        <w:t xml:space="preserve"> no rindió su Informe Justificado; por su parte, </w:t>
      </w:r>
      <w:r w:rsidRPr="00F61264">
        <w:rPr>
          <w:rFonts w:ascii="Palatino Linotype" w:hAnsi="Palatino Linotype" w:cs="Arial"/>
          <w:b/>
        </w:rPr>
        <w:t>EL RECURRENTE</w:t>
      </w:r>
      <w:r w:rsidR="00F8075B" w:rsidRPr="00F61264">
        <w:rPr>
          <w:rFonts w:ascii="Palatino Linotype" w:hAnsi="Palatino Linotype" w:cs="Arial"/>
        </w:rPr>
        <w:t xml:space="preserve"> </w:t>
      </w:r>
      <w:r w:rsidRPr="00F61264">
        <w:rPr>
          <w:rFonts w:ascii="Palatino Linotype" w:hAnsi="Palatino Linotype" w:cs="Arial"/>
        </w:rPr>
        <w:t xml:space="preserve">presentó manifestaciones, alegatos ni ofreció los medios de prueba </w:t>
      </w:r>
      <w:r w:rsidR="00F8075B" w:rsidRPr="00F61264">
        <w:rPr>
          <w:rFonts w:ascii="Palatino Linotype" w:hAnsi="Palatino Linotype" w:cs="Arial"/>
        </w:rPr>
        <w:t xml:space="preserve">que a su derecho convinieron en los que medularmente argumentó la negativa de respuesta a la solicitud de acceso a información por parte del </w:t>
      </w:r>
      <w:r w:rsidR="00F8075B" w:rsidRPr="00F61264">
        <w:rPr>
          <w:rFonts w:ascii="Palatino Linotype" w:hAnsi="Palatino Linotype" w:cs="Arial"/>
          <w:b/>
        </w:rPr>
        <w:t>SUJETO OBLIGADO</w:t>
      </w:r>
      <w:r w:rsidRPr="00F61264">
        <w:rPr>
          <w:rFonts w:ascii="Palatino Linotype" w:hAnsi="Palatino Linotype" w:cs="Arial"/>
        </w:rPr>
        <w:t>.</w:t>
      </w:r>
    </w:p>
    <w:p w14:paraId="3469C167" w14:textId="77777777" w:rsidR="00332602" w:rsidRPr="00F61264" w:rsidRDefault="00332602" w:rsidP="003326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61264">
        <w:rPr>
          <w:rFonts w:ascii="Palatino Linotype" w:hAnsi="Palatino Linotype" w:cs="Arial"/>
        </w:rPr>
        <w:t xml:space="preserve">Bajo ese contexto, este Instituto analizó la totalidad de constancias que integran el expediente electrónico del </w:t>
      </w:r>
      <w:r w:rsidRPr="00F61264">
        <w:rPr>
          <w:rFonts w:ascii="Palatino Linotype" w:hAnsi="Palatino Linotype" w:cs="Arial"/>
          <w:b/>
        </w:rPr>
        <w:t>SAIMEX</w:t>
      </w:r>
      <w:r w:rsidRPr="00F61264">
        <w:rPr>
          <w:rFonts w:ascii="Palatino Linotype" w:hAnsi="Palatino Linotype" w:cs="Arial"/>
        </w:rPr>
        <w:t xml:space="preserve"> y observó que las razones o motivos de inconformidad hechos valer por </w:t>
      </w:r>
      <w:r w:rsidRPr="00F61264">
        <w:rPr>
          <w:rFonts w:ascii="Palatino Linotype" w:hAnsi="Palatino Linotype" w:cs="Arial"/>
          <w:b/>
        </w:rPr>
        <w:t>EL RECURRENTE</w:t>
      </w:r>
      <w:r w:rsidRPr="00F61264">
        <w:rPr>
          <w:rFonts w:ascii="Palatino Linotype" w:hAnsi="Palatino Linotype" w:cs="Arial"/>
        </w:rPr>
        <w:t xml:space="preserve"> devienen </w:t>
      </w:r>
      <w:r w:rsidRPr="00F61264">
        <w:rPr>
          <w:rFonts w:ascii="Palatino Linotype" w:hAnsi="Palatino Linotype" w:cs="Arial"/>
          <w:b/>
        </w:rPr>
        <w:t>fundados</w:t>
      </w:r>
      <w:r w:rsidRPr="00F61264">
        <w:rPr>
          <w:rFonts w:ascii="Palatino Linotype" w:hAnsi="Palatino Linotype" w:cs="Arial"/>
        </w:rPr>
        <w:t>, en atención a las siguientes Consideraciones de hecho y de Derecho:</w:t>
      </w:r>
    </w:p>
    <w:p w14:paraId="582D56F8"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5E6E5E08"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b/>
          <w:i/>
          <w:sz w:val="22"/>
          <w:szCs w:val="22"/>
        </w:rPr>
        <w:t>“Artículo</w:t>
      </w:r>
      <w:r w:rsidRPr="00F61264">
        <w:rPr>
          <w:rFonts w:ascii="Palatino Linotype" w:hAnsi="Palatino Linotype" w:cs="Arial"/>
          <w:b/>
          <w:i/>
        </w:rPr>
        <w:t xml:space="preserve"> </w:t>
      </w:r>
      <w:r w:rsidRPr="00F61264">
        <w:rPr>
          <w:rFonts w:ascii="Palatino Linotype" w:hAnsi="Palatino Linotype" w:cs="Arial"/>
          <w:b/>
          <w:i/>
          <w:sz w:val="22"/>
          <w:szCs w:val="22"/>
        </w:rPr>
        <w:t>6o.</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manifestación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ideas</w:t>
      </w:r>
      <w:r w:rsidRPr="00F61264">
        <w:rPr>
          <w:rFonts w:ascii="Palatino Linotype" w:hAnsi="Palatino Linotype" w:cs="Arial"/>
          <w:i/>
        </w:rPr>
        <w:t xml:space="preserve"> </w:t>
      </w:r>
      <w:r w:rsidRPr="00F61264">
        <w:rPr>
          <w:rFonts w:ascii="Palatino Linotype" w:hAnsi="Palatino Linotype" w:cs="Arial"/>
          <w:i/>
          <w:sz w:val="22"/>
          <w:szCs w:val="22"/>
        </w:rPr>
        <w:t>no</w:t>
      </w:r>
      <w:r w:rsidRPr="00F61264">
        <w:rPr>
          <w:rFonts w:ascii="Palatino Linotype" w:hAnsi="Palatino Linotype" w:cs="Arial"/>
          <w:i/>
        </w:rPr>
        <w:t xml:space="preserve"> </w:t>
      </w:r>
      <w:r w:rsidRPr="00F61264">
        <w:rPr>
          <w:rFonts w:ascii="Palatino Linotype" w:hAnsi="Palatino Linotype" w:cs="Arial"/>
          <w:i/>
          <w:sz w:val="22"/>
          <w:szCs w:val="22"/>
        </w:rPr>
        <w:t>será</w:t>
      </w:r>
      <w:r w:rsidRPr="00F61264">
        <w:rPr>
          <w:rFonts w:ascii="Palatino Linotype" w:hAnsi="Palatino Linotype" w:cs="Arial"/>
          <w:i/>
        </w:rPr>
        <w:t xml:space="preserve"> </w:t>
      </w:r>
      <w:r w:rsidRPr="00F61264">
        <w:rPr>
          <w:rFonts w:ascii="Palatino Linotype" w:hAnsi="Palatino Linotype" w:cs="Arial"/>
          <w:i/>
          <w:sz w:val="22"/>
          <w:szCs w:val="22"/>
        </w:rPr>
        <w:t>objeto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ninguna</w:t>
      </w:r>
      <w:r w:rsidRPr="00F61264">
        <w:rPr>
          <w:rFonts w:ascii="Palatino Linotype" w:hAnsi="Palatino Linotype" w:cs="Arial"/>
          <w:i/>
        </w:rPr>
        <w:t xml:space="preserve"> </w:t>
      </w:r>
      <w:r w:rsidRPr="00F61264">
        <w:rPr>
          <w:rFonts w:ascii="Palatino Linotype" w:hAnsi="Palatino Linotype" w:cs="Arial"/>
          <w:i/>
          <w:sz w:val="22"/>
          <w:szCs w:val="22"/>
        </w:rPr>
        <w:t>inquisición</w:t>
      </w:r>
      <w:r w:rsidRPr="00F61264">
        <w:rPr>
          <w:rFonts w:ascii="Palatino Linotype" w:hAnsi="Palatino Linotype" w:cs="Arial"/>
          <w:i/>
        </w:rPr>
        <w:t xml:space="preserve"> </w:t>
      </w:r>
      <w:r w:rsidRPr="00F61264">
        <w:rPr>
          <w:rFonts w:ascii="Palatino Linotype" w:hAnsi="Palatino Linotype" w:cs="Arial"/>
          <w:i/>
          <w:sz w:val="22"/>
          <w:szCs w:val="22"/>
        </w:rPr>
        <w:t>judicial</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administrativa,</w:t>
      </w:r>
      <w:r w:rsidRPr="00F61264">
        <w:rPr>
          <w:rFonts w:ascii="Palatino Linotype" w:hAnsi="Palatino Linotype" w:cs="Arial"/>
          <w:i/>
        </w:rPr>
        <w:t xml:space="preserve"> </w:t>
      </w:r>
      <w:r w:rsidRPr="00F61264">
        <w:rPr>
          <w:rFonts w:ascii="Palatino Linotype" w:hAnsi="Palatino Linotype" w:cs="Arial"/>
          <w:i/>
          <w:sz w:val="22"/>
          <w:szCs w:val="22"/>
        </w:rPr>
        <w:t>sino</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caso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ataque</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moral,</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vida</w:t>
      </w:r>
      <w:r w:rsidRPr="00F61264">
        <w:rPr>
          <w:rFonts w:ascii="Palatino Linotype" w:hAnsi="Palatino Linotype" w:cs="Arial"/>
          <w:i/>
        </w:rPr>
        <w:t xml:space="preserve"> </w:t>
      </w:r>
      <w:r w:rsidRPr="00F61264">
        <w:rPr>
          <w:rFonts w:ascii="Palatino Linotype" w:hAnsi="Palatino Linotype" w:cs="Arial"/>
          <w:i/>
          <w:sz w:val="22"/>
          <w:szCs w:val="22"/>
        </w:rPr>
        <w:t>privada</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derechos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terceros,</w:t>
      </w:r>
      <w:r w:rsidRPr="00F61264">
        <w:rPr>
          <w:rFonts w:ascii="Palatino Linotype" w:hAnsi="Palatino Linotype" w:cs="Arial"/>
          <w:i/>
        </w:rPr>
        <w:t xml:space="preserve"> </w:t>
      </w:r>
      <w:r w:rsidRPr="00F61264">
        <w:rPr>
          <w:rFonts w:ascii="Palatino Linotype" w:hAnsi="Palatino Linotype" w:cs="Arial"/>
          <w:i/>
          <w:sz w:val="22"/>
          <w:szCs w:val="22"/>
        </w:rPr>
        <w:t>provoque</w:t>
      </w:r>
      <w:r w:rsidRPr="00F61264">
        <w:rPr>
          <w:rFonts w:ascii="Palatino Linotype" w:hAnsi="Palatino Linotype" w:cs="Arial"/>
          <w:i/>
        </w:rPr>
        <w:t xml:space="preserve"> </w:t>
      </w:r>
      <w:r w:rsidRPr="00F61264">
        <w:rPr>
          <w:rFonts w:ascii="Palatino Linotype" w:hAnsi="Palatino Linotype" w:cs="Arial"/>
          <w:i/>
          <w:sz w:val="22"/>
          <w:szCs w:val="22"/>
        </w:rPr>
        <w:t>algún</w:t>
      </w:r>
      <w:r w:rsidRPr="00F61264">
        <w:rPr>
          <w:rFonts w:ascii="Palatino Linotype" w:hAnsi="Palatino Linotype" w:cs="Arial"/>
          <w:i/>
        </w:rPr>
        <w:t xml:space="preserve"> </w:t>
      </w:r>
      <w:r w:rsidRPr="00F61264">
        <w:rPr>
          <w:rFonts w:ascii="Palatino Linotype" w:hAnsi="Palatino Linotype" w:cs="Arial"/>
          <w:i/>
          <w:sz w:val="22"/>
          <w:szCs w:val="22"/>
        </w:rPr>
        <w:t>delito,</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perturbe</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orden</w:t>
      </w:r>
      <w:r w:rsidRPr="00F61264">
        <w:rPr>
          <w:rFonts w:ascii="Palatino Linotype" w:hAnsi="Palatino Linotype" w:cs="Arial"/>
          <w:i/>
        </w:rPr>
        <w:t xml:space="preserve"> </w:t>
      </w:r>
      <w:r w:rsidRPr="00F61264">
        <w:rPr>
          <w:rFonts w:ascii="Palatino Linotype" w:hAnsi="Palatino Linotype" w:cs="Arial"/>
          <w:i/>
          <w:sz w:val="22"/>
          <w:szCs w:val="22"/>
        </w:rPr>
        <w:t>público;</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derecho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réplica</w:t>
      </w:r>
      <w:r w:rsidRPr="00F61264">
        <w:rPr>
          <w:rFonts w:ascii="Palatino Linotype" w:hAnsi="Palatino Linotype" w:cs="Arial"/>
          <w:i/>
        </w:rPr>
        <w:t xml:space="preserve"> </w:t>
      </w:r>
      <w:r w:rsidRPr="00F61264">
        <w:rPr>
          <w:rFonts w:ascii="Palatino Linotype" w:hAnsi="Palatino Linotype" w:cs="Arial"/>
          <w:i/>
          <w:sz w:val="22"/>
          <w:szCs w:val="22"/>
        </w:rPr>
        <w:t>será</w:t>
      </w:r>
      <w:r w:rsidRPr="00F61264">
        <w:rPr>
          <w:rFonts w:ascii="Palatino Linotype" w:hAnsi="Palatino Linotype" w:cs="Arial"/>
          <w:i/>
        </w:rPr>
        <w:t xml:space="preserve"> </w:t>
      </w:r>
      <w:r w:rsidRPr="00F61264">
        <w:rPr>
          <w:rFonts w:ascii="Palatino Linotype" w:hAnsi="Palatino Linotype" w:cs="Arial"/>
          <w:i/>
          <w:sz w:val="22"/>
          <w:szCs w:val="22"/>
        </w:rPr>
        <w:t>ejercido</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términos</w:t>
      </w:r>
      <w:r w:rsidRPr="00F61264">
        <w:rPr>
          <w:rFonts w:ascii="Palatino Linotype" w:hAnsi="Palatino Linotype" w:cs="Arial"/>
          <w:i/>
        </w:rPr>
        <w:t xml:space="preserve"> </w:t>
      </w:r>
      <w:r w:rsidRPr="00F61264">
        <w:rPr>
          <w:rFonts w:ascii="Palatino Linotype" w:hAnsi="Palatino Linotype" w:cs="Arial"/>
          <w:i/>
          <w:sz w:val="22"/>
          <w:szCs w:val="22"/>
        </w:rPr>
        <w:t>dispuestos</w:t>
      </w:r>
      <w:r w:rsidRPr="00F61264">
        <w:rPr>
          <w:rFonts w:ascii="Palatino Linotype" w:hAnsi="Palatino Linotype" w:cs="Arial"/>
          <w:i/>
        </w:rPr>
        <w:t xml:space="preserve"> </w:t>
      </w:r>
      <w:r w:rsidRPr="00F61264">
        <w:rPr>
          <w:rFonts w:ascii="Palatino Linotype" w:hAnsi="Palatino Linotype" w:cs="Arial"/>
          <w:i/>
          <w:sz w:val="22"/>
          <w:szCs w:val="22"/>
        </w:rPr>
        <w:t>por</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ley.</w:t>
      </w:r>
      <w:r w:rsidRPr="00F61264">
        <w:rPr>
          <w:rFonts w:ascii="Palatino Linotype" w:hAnsi="Palatino Linotype" w:cs="Arial"/>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derecho</w:t>
      </w:r>
      <w:r w:rsidRPr="00F61264">
        <w:rPr>
          <w:rFonts w:ascii="Palatino Linotype" w:hAnsi="Palatino Linotype" w:cs="Arial"/>
          <w:b/>
          <w:i/>
        </w:rPr>
        <w:t xml:space="preserve"> </w:t>
      </w:r>
      <w:r w:rsidRPr="00F61264">
        <w:rPr>
          <w:rFonts w:ascii="Palatino Linotype" w:hAnsi="Palatino Linotype" w:cs="Arial"/>
          <w:b/>
          <w:i/>
          <w:sz w:val="22"/>
          <w:szCs w:val="22"/>
        </w:rPr>
        <w:t>a</w:t>
      </w:r>
      <w:r w:rsidRPr="00F61264">
        <w:rPr>
          <w:rFonts w:ascii="Palatino Linotype" w:hAnsi="Palatino Linotype" w:cs="Arial"/>
          <w:b/>
          <w:i/>
        </w:rPr>
        <w:t xml:space="preserve"> </w:t>
      </w:r>
      <w:r w:rsidRPr="00F61264">
        <w:rPr>
          <w:rFonts w:ascii="Palatino Linotype" w:hAnsi="Palatino Linotype" w:cs="Arial"/>
          <w:b/>
          <w:i/>
          <w:sz w:val="22"/>
          <w:szCs w:val="22"/>
        </w:rPr>
        <w:t>la</w:t>
      </w:r>
      <w:r w:rsidRPr="00F61264">
        <w:rPr>
          <w:rFonts w:ascii="Palatino Linotype" w:hAnsi="Palatino Linotype" w:cs="Arial"/>
          <w:b/>
          <w:i/>
        </w:rPr>
        <w:t xml:space="preserve"> </w:t>
      </w:r>
      <w:r w:rsidRPr="00F61264">
        <w:rPr>
          <w:rFonts w:ascii="Palatino Linotype" w:hAnsi="Palatino Linotype" w:cs="Arial"/>
          <w:b/>
          <w:i/>
          <w:sz w:val="22"/>
          <w:szCs w:val="22"/>
        </w:rPr>
        <w:t>información</w:t>
      </w:r>
      <w:r w:rsidRPr="00F61264">
        <w:rPr>
          <w:rFonts w:ascii="Palatino Linotype" w:hAnsi="Palatino Linotype" w:cs="Arial"/>
          <w:b/>
          <w:i/>
        </w:rPr>
        <w:t xml:space="preserve"> </w:t>
      </w:r>
      <w:r w:rsidRPr="00F61264">
        <w:rPr>
          <w:rFonts w:ascii="Palatino Linotype" w:hAnsi="Palatino Linotype" w:cs="Arial"/>
          <w:b/>
          <w:i/>
          <w:sz w:val="22"/>
          <w:szCs w:val="22"/>
        </w:rPr>
        <w:t>será</w:t>
      </w:r>
      <w:r w:rsidRPr="00F61264">
        <w:rPr>
          <w:rFonts w:ascii="Palatino Linotype" w:hAnsi="Palatino Linotype" w:cs="Arial"/>
          <w:b/>
          <w:i/>
        </w:rPr>
        <w:t xml:space="preserve"> </w:t>
      </w:r>
      <w:r w:rsidRPr="00F61264">
        <w:rPr>
          <w:rFonts w:ascii="Palatino Linotype" w:hAnsi="Palatino Linotype" w:cs="Arial"/>
          <w:b/>
          <w:i/>
          <w:sz w:val="22"/>
          <w:szCs w:val="22"/>
        </w:rPr>
        <w:t>garantizado</w:t>
      </w:r>
      <w:r w:rsidRPr="00F61264">
        <w:rPr>
          <w:rFonts w:ascii="Palatino Linotype" w:hAnsi="Palatino Linotype" w:cs="Arial"/>
          <w:b/>
          <w:i/>
        </w:rPr>
        <w:t xml:space="preserve"> </w:t>
      </w:r>
      <w:r w:rsidRPr="00F61264">
        <w:rPr>
          <w:rFonts w:ascii="Palatino Linotype" w:hAnsi="Palatino Linotype" w:cs="Arial"/>
          <w:b/>
          <w:i/>
          <w:sz w:val="22"/>
          <w:szCs w:val="22"/>
        </w:rPr>
        <w:t>por</w:t>
      </w:r>
      <w:r w:rsidRPr="00F61264">
        <w:rPr>
          <w:rFonts w:ascii="Palatino Linotype" w:hAnsi="Palatino Linotype" w:cs="Arial"/>
          <w:b/>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Estado.</w:t>
      </w:r>
      <w:r w:rsidRPr="00F61264">
        <w:rPr>
          <w:rFonts w:ascii="Palatino Linotype" w:hAnsi="Palatino Linotype" w:cs="Arial"/>
          <w:i/>
        </w:rPr>
        <w:t xml:space="preserve"> </w:t>
      </w:r>
    </w:p>
    <w:p w14:paraId="4B1A2F00"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Toda</w:t>
      </w:r>
      <w:r w:rsidRPr="00F61264">
        <w:rPr>
          <w:rFonts w:ascii="Palatino Linotype" w:hAnsi="Palatino Linotype" w:cs="Arial"/>
          <w:i/>
        </w:rPr>
        <w:t xml:space="preserve"> </w:t>
      </w:r>
      <w:r w:rsidRPr="00F61264">
        <w:rPr>
          <w:rFonts w:ascii="Palatino Linotype" w:hAnsi="Palatino Linotype" w:cs="Arial"/>
          <w:i/>
          <w:sz w:val="22"/>
          <w:szCs w:val="22"/>
        </w:rPr>
        <w:t>persona</w:t>
      </w:r>
      <w:r w:rsidRPr="00F61264">
        <w:rPr>
          <w:rFonts w:ascii="Palatino Linotype" w:hAnsi="Palatino Linotype" w:cs="Arial"/>
          <w:i/>
        </w:rPr>
        <w:t xml:space="preserve"> </w:t>
      </w:r>
      <w:r w:rsidRPr="00F61264">
        <w:rPr>
          <w:rFonts w:ascii="Palatino Linotype" w:hAnsi="Palatino Linotype" w:cs="Arial"/>
          <w:i/>
          <w:sz w:val="22"/>
          <w:szCs w:val="22"/>
        </w:rPr>
        <w:t>tiene</w:t>
      </w:r>
      <w:r w:rsidRPr="00F61264">
        <w:rPr>
          <w:rFonts w:ascii="Palatino Linotype" w:hAnsi="Palatino Linotype" w:cs="Arial"/>
          <w:i/>
        </w:rPr>
        <w:t xml:space="preserve"> </w:t>
      </w:r>
      <w:r w:rsidRPr="00F61264">
        <w:rPr>
          <w:rFonts w:ascii="Palatino Linotype" w:hAnsi="Palatino Linotype" w:cs="Arial"/>
          <w:i/>
          <w:sz w:val="22"/>
          <w:szCs w:val="22"/>
        </w:rPr>
        <w:t>derecho</w:t>
      </w:r>
      <w:r w:rsidRPr="00F61264">
        <w:rPr>
          <w:rFonts w:ascii="Palatino Linotype" w:hAnsi="Palatino Linotype" w:cs="Arial"/>
          <w:i/>
        </w:rPr>
        <w:t xml:space="preserve"> </w:t>
      </w:r>
      <w:r w:rsidRPr="00F61264">
        <w:rPr>
          <w:rFonts w:ascii="Palatino Linotype" w:hAnsi="Palatino Linotype" w:cs="Arial"/>
          <w:i/>
          <w:sz w:val="22"/>
          <w:szCs w:val="22"/>
        </w:rPr>
        <w:t>al</w:t>
      </w:r>
      <w:r w:rsidRPr="00F61264">
        <w:rPr>
          <w:rFonts w:ascii="Palatino Linotype" w:hAnsi="Palatino Linotype" w:cs="Arial"/>
          <w:i/>
        </w:rPr>
        <w:t xml:space="preserve"> </w:t>
      </w:r>
      <w:r w:rsidRPr="00F61264">
        <w:rPr>
          <w:rFonts w:ascii="Palatino Linotype" w:hAnsi="Palatino Linotype" w:cs="Arial"/>
          <w:i/>
          <w:sz w:val="22"/>
          <w:szCs w:val="22"/>
        </w:rPr>
        <w:t>libre</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plural</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oportuna,</w:t>
      </w:r>
      <w:r w:rsidRPr="00F61264">
        <w:rPr>
          <w:rFonts w:ascii="Palatino Linotype" w:hAnsi="Palatino Linotype" w:cs="Arial"/>
          <w:i/>
        </w:rPr>
        <w:t xml:space="preserve"> </w:t>
      </w:r>
      <w:r w:rsidRPr="00F61264">
        <w:rPr>
          <w:rFonts w:ascii="Palatino Linotype" w:hAnsi="Palatino Linotype" w:cs="Arial"/>
          <w:i/>
          <w:sz w:val="22"/>
          <w:szCs w:val="22"/>
        </w:rPr>
        <w:t>así</w:t>
      </w:r>
      <w:r w:rsidRPr="00F61264">
        <w:rPr>
          <w:rFonts w:ascii="Palatino Linotype" w:hAnsi="Palatino Linotype" w:cs="Arial"/>
          <w:i/>
        </w:rPr>
        <w:t xml:space="preserve"> </w:t>
      </w:r>
      <w:r w:rsidRPr="00F61264">
        <w:rPr>
          <w:rFonts w:ascii="Palatino Linotype" w:hAnsi="Palatino Linotype" w:cs="Arial"/>
          <w:i/>
          <w:sz w:val="22"/>
          <w:szCs w:val="22"/>
        </w:rPr>
        <w:t>como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buscar,</w:t>
      </w:r>
      <w:r w:rsidRPr="00F61264">
        <w:rPr>
          <w:rFonts w:ascii="Palatino Linotype" w:hAnsi="Palatino Linotype" w:cs="Arial"/>
          <w:i/>
        </w:rPr>
        <w:t xml:space="preserve"> </w:t>
      </w:r>
      <w:r w:rsidRPr="00F61264">
        <w:rPr>
          <w:rFonts w:ascii="Palatino Linotype" w:hAnsi="Palatino Linotype" w:cs="Arial"/>
          <w:i/>
          <w:sz w:val="22"/>
          <w:szCs w:val="22"/>
        </w:rPr>
        <w:t>recibir</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difundir</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e</w:t>
      </w:r>
      <w:r w:rsidRPr="00F61264">
        <w:rPr>
          <w:rFonts w:ascii="Palatino Linotype" w:hAnsi="Palatino Linotype" w:cs="Arial"/>
          <w:i/>
        </w:rPr>
        <w:t xml:space="preserve"> </w:t>
      </w:r>
      <w:r w:rsidRPr="00F61264">
        <w:rPr>
          <w:rFonts w:ascii="Palatino Linotype" w:hAnsi="Palatino Linotype" w:cs="Arial"/>
          <w:i/>
          <w:sz w:val="22"/>
          <w:szCs w:val="22"/>
        </w:rPr>
        <w:t>ideas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toda</w:t>
      </w:r>
      <w:r w:rsidRPr="00F61264">
        <w:rPr>
          <w:rFonts w:ascii="Palatino Linotype" w:hAnsi="Palatino Linotype" w:cs="Arial"/>
          <w:i/>
        </w:rPr>
        <w:t xml:space="preserve"> </w:t>
      </w:r>
      <w:r w:rsidRPr="00F61264">
        <w:rPr>
          <w:rFonts w:ascii="Palatino Linotype" w:hAnsi="Palatino Linotype" w:cs="Arial"/>
          <w:i/>
          <w:sz w:val="22"/>
          <w:szCs w:val="22"/>
        </w:rPr>
        <w:t>índole</w:t>
      </w:r>
      <w:r w:rsidRPr="00F61264">
        <w:rPr>
          <w:rFonts w:ascii="Palatino Linotype" w:hAnsi="Palatino Linotype" w:cs="Arial"/>
          <w:i/>
        </w:rPr>
        <w:t xml:space="preserve"> </w:t>
      </w:r>
      <w:r w:rsidRPr="00F61264">
        <w:rPr>
          <w:rFonts w:ascii="Palatino Linotype" w:hAnsi="Palatino Linotype" w:cs="Arial"/>
          <w:i/>
          <w:sz w:val="22"/>
          <w:szCs w:val="22"/>
        </w:rPr>
        <w:t>por</w:t>
      </w:r>
      <w:r w:rsidRPr="00F61264">
        <w:rPr>
          <w:rFonts w:ascii="Palatino Linotype" w:hAnsi="Palatino Linotype" w:cs="Arial"/>
          <w:i/>
        </w:rPr>
        <w:t xml:space="preserve"> </w:t>
      </w:r>
      <w:r w:rsidRPr="00F61264">
        <w:rPr>
          <w:rFonts w:ascii="Palatino Linotype" w:hAnsi="Palatino Linotype" w:cs="Arial"/>
          <w:i/>
          <w:sz w:val="22"/>
          <w:szCs w:val="22"/>
        </w:rPr>
        <w:t>cualquier</w:t>
      </w:r>
      <w:r w:rsidRPr="00F61264">
        <w:rPr>
          <w:rFonts w:ascii="Palatino Linotype" w:hAnsi="Palatino Linotype" w:cs="Arial"/>
          <w:i/>
        </w:rPr>
        <w:t xml:space="preserve"> </w:t>
      </w:r>
      <w:r w:rsidRPr="00F61264">
        <w:rPr>
          <w:rFonts w:ascii="Palatino Linotype" w:hAnsi="Palatino Linotype" w:cs="Arial"/>
          <w:i/>
          <w:sz w:val="22"/>
          <w:szCs w:val="22"/>
        </w:rPr>
        <w:t>medio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expresión.</w:t>
      </w:r>
    </w:p>
    <w:p w14:paraId="4689E186"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Para</w:t>
      </w:r>
      <w:r w:rsidRPr="00F61264">
        <w:rPr>
          <w:rFonts w:ascii="Palatino Linotype" w:hAnsi="Palatino Linotype" w:cs="Arial"/>
          <w:i/>
        </w:rPr>
        <w:t xml:space="preserve"> </w:t>
      </w:r>
      <w:r w:rsidRPr="00F61264">
        <w:rPr>
          <w:rFonts w:ascii="Palatino Linotype" w:hAnsi="Palatino Linotype" w:cs="Arial"/>
          <w:i/>
          <w:sz w:val="22"/>
          <w:szCs w:val="22"/>
        </w:rPr>
        <w:t>efectos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lo</w:t>
      </w:r>
      <w:r w:rsidRPr="00F61264">
        <w:rPr>
          <w:rFonts w:ascii="Palatino Linotype" w:hAnsi="Palatino Linotype" w:cs="Arial"/>
          <w:i/>
        </w:rPr>
        <w:t xml:space="preserve"> </w:t>
      </w:r>
      <w:r w:rsidRPr="00F61264">
        <w:rPr>
          <w:rFonts w:ascii="Palatino Linotype" w:hAnsi="Palatino Linotype" w:cs="Arial"/>
          <w:i/>
          <w:sz w:val="22"/>
          <w:szCs w:val="22"/>
        </w:rPr>
        <w:t>dispuesto</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presente</w:t>
      </w:r>
      <w:r w:rsidRPr="00F61264">
        <w:rPr>
          <w:rFonts w:ascii="Palatino Linotype" w:hAnsi="Palatino Linotype" w:cs="Arial"/>
          <w:i/>
        </w:rPr>
        <w:t xml:space="preserve"> </w:t>
      </w:r>
      <w:r w:rsidRPr="00F61264">
        <w:rPr>
          <w:rFonts w:ascii="Palatino Linotype" w:hAnsi="Palatino Linotype" w:cs="Arial"/>
          <w:i/>
          <w:sz w:val="22"/>
          <w:szCs w:val="22"/>
        </w:rPr>
        <w:t>artículo</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observará</w:t>
      </w:r>
      <w:r w:rsidRPr="00F61264">
        <w:rPr>
          <w:rFonts w:ascii="Palatino Linotype" w:hAnsi="Palatino Linotype" w:cs="Arial"/>
          <w:i/>
        </w:rPr>
        <w:t xml:space="preserve"> </w:t>
      </w:r>
      <w:r w:rsidRPr="00F61264">
        <w:rPr>
          <w:rFonts w:ascii="Palatino Linotype" w:hAnsi="Palatino Linotype" w:cs="Arial"/>
          <w:i/>
          <w:sz w:val="22"/>
          <w:szCs w:val="22"/>
        </w:rPr>
        <w:t>lo</w:t>
      </w:r>
      <w:r w:rsidRPr="00F61264">
        <w:rPr>
          <w:rFonts w:ascii="Palatino Linotype" w:hAnsi="Palatino Linotype" w:cs="Arial"/>
          <w:i/>
        </w:rPr>
        <w:t xml:space="preserve"> </w:t>
      </w:r>
      <w:r w:rsidRPr="00F61264">
        <w:rPr>
          <w:rFonts w:ascii="Palatino Linotype" w:hAnsi="Palatino Linotype" w:cs="Arial"/>
          <w:i/>
          <w:sz w:val="22"/>
          <w:szCs w:val="22"/>
        </w:rPr>
        <w:t>siguiente:</w:t>
      </w:r>
    </w:p>
    <w:p w14:paraId="329DB94F"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Para</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ejercicio</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derecho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Federación,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Estados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Distrito</w:t>
      </w:r>
      <w:r w:rsidRPr="00F61264">
        <w:rPr>
          <w:rFonts w:ascii="Palatino Linotype" w:hAnsi="Palatino Linotype" w:cs="Arial"/>
          <w:i/>
        </w:rPr>
        <w:t xml:space="preserve"> </w:t>
      </w:r>
      <w:r w:rsidRPr="00F61264">
        <w:rPr>
          <w:rFonts w:ascii="Palatino Linotype" w:hAnsi="Palatino Linotype" w:cs="Arial"/>
          <w:i/>
          <w:sz w:val="22"/>
          <w:szCs w:val="22"/>
        </w:rPr>
        <w:t>Federal,</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ámbito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sus</w:t>
      </w:r>
      <w:r w:rsidRPr="00F61264">
        <w:rPr>
          <w:rFonts w:ascii="Palatino Linotype" w:hAnsi="Palatino Linotype" w:cs="Arial"/>
          <w:i/>
        </w:rPr>
        <w:t xml:space="preserve"> </w:t>
      </w:r>
      <w:r w:rsidRPr="00F61264">
        <w:rPr>
          <w:rFonts w:ascii="Palatino Linotype" w:hAnsi="Palatino Linotype" w:cs="Arial"/>
          <w:i/>
          <w:sz w:val="22"/>
          <w:szCs w:val="22"/>
        </w:rPr>
        <w:t>respectivas</w:t>
      </w:r>
      <w:r w:rsidRPr="00F61264">
        <w:rPr>
          <w:rFonts w:ascii="Palatino Linotype" w:hAnsi="Palatino Linotype" w:cs="Arial"/>
          <w:i/>
        </w:rPr>
        <w:t xml:space="preserve"> </w:t>
      </w:r>
      <w:r w:rsidRPr="00F61264">
        <w:rPr>
          <w:rFonts w:ascii="Palatino Linotype" w:hAnsi="Palatino Linotype" w:cs="Arial"/>
          <w:i/>
          <w:sz w:val="22"/>
          <w:szCs w:val="22"/>
        </w:rPr>
        <w:t>competencias,</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regirán</w:t>
      </w:r>
      <w:r w:rsidRPr="00F61264">
        <w:rPr>
          <w:rFonts w:ascii="Palatino Linotype" w:hAnsi="Palatino Linotype" w:cs="Arial"/>
          <w:i/>
        </w:rPr>
        <w:t xml:space="preserve"> </w:t>
      </w:r>
      <w:r w:rsidRPr="00F61264">
        <w:rPr>
          <w:rFonts w:ascii="Palatino Linotype" w:hAnsi="Palatino Linotype" w:cs="Arial"/>
          <w:i/>
          <w:sz w:val="22"/>
          <w:szCs w:val="22"/>
        </w:rPr>
        <w:t>por</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siguientes</w:t>
      </w:r>
      <w:r w:rsidRPr="00F61264">
        <w:rPr>
          <w:rFonts w:ascii="Palatino Linotype" w:hAnsi="Palatino Linotype" w:cs="Arial"/>
          <w:i/>
        </w:rPr>
        <w:t xml:space="preserve"> </w:t>
      </w:r>
      <w:r w:rsidRPr="00F61264">
        <w:rPr>
          <w:rFonts w:ascii="Palatino Linotype" w:hAnsi="Palatino Linotype" w:cs="Arial"/>
          <w:i/>
          <w:sz w:val="22"/>
          <w:szCs w:val="22"/>
        </w:rPr>
        <w:t>principios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bases:</w:t>
      </w:r>
    </w:p>
    <w:p w14:paraId="67DAC731"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b/>
          <w:i/>
          <w:sz w:val="22"/>
          <w:szCs w:val="22"/>
        </w:rPr>
        <w:lastRenderedPageBreak/>
        <w:t>I.</w:t>
      </w:r>
      <w:r w:rsidRPr="00F61264">
        <w:rPr>
          <w:rFonts w:ascii="Palatino Linotype" w:hAnsi="Palatino Linotype" w:cs="Arial"/>
          <w:b/>
          <w:i/>
        </w:rPr>
        <w:t xml:space="preserve"> </w:t>
      </w:r>
      <w:r w:rsidRPr="00F61264">
        <w:rPr>
          <w:rFonts w:ascii="Palatino Linotype" w:hAnsi="Palatino Linotype" w:cs="Arial"/>
          <w:b/>
          <w:i/>
          <w:sz w:val="22"/>
          <w:szCs w:val="22"/>
        </w:rPr>
        <w:t>Toda</w:t>
      </w:r>
      <w:r w:rsidRPr="00F61264">
        <w:rPr>
          <w:rFonts w:ascii="Palatino Linotype" w:hAnsi="Palatino Linotype" w:cs="Arial"/>
          <w:b/>
          <w:i/>
        </w:rPr>
        <w:t xml:space="preserve"> </w:t>
      </w:r>
      <w:r w:rsidRPr="00F61264">
        <w:rPr>
          <w:rFonts w:ascii="Palatino Linotype" w:hAnsi="Palatino Linotype" w:cs="Arial"/>
          <w:b/>
          <w:i/>
          <w:sz w:val="22"/>
          <w:szCs w:val="22"/>
        </w:rPr>
        <w:t>la</w:t>
      </w:r>
      <w:r w:rsidRPr="00F61264">
        <w:rPr>
          <w:rFonts w:ascii="Palatino Linotype" w:hAnsi="Palatino Linotype" w:cs="Arial"/>
          <w:b/>
          <w:i/>
        </w:rPr>
        <w:t xml:space="preserve"> </w:t>
      </w:r>
      <w:r w:rsidRPr="00F61264">
        <w:rPr>
          <w:rFonts w:ascii="Palatino Linotype" w:hAnsi="Palatino Linotype" w:cs="Arial"/>
          <w:b/>
          <w:i/>
          <w:sz w:val="22"/>
          <w:szCs w:val="22"/>
        </w:rPr>
        <w:t>información</w:t>
      </w:r>
      <w:r w:rsidRPr="00F61264">
        <w:rPr>
          <w:rFonts w:ascii="Palatino Linotype" w:hAnsi="Palatino Linotype" w:cs="Arial"/>
          <w:b/>
          <w:i/>
        </w:rPr>
        <w:t xml:space="preserve"> </w:t>
      </w:r>
      <w:r w:rsidRPr="00F61264">
        <w:rPr>
          <w:rFonts w:ascii="Palatino Linotype" w:hAnsi="Palatino Linotype" w:cs="Arial"/>
          <w:b/>
          <w:i/>
          <w:sz w:val="22"/>
          <w:szCs w:val="22"/>
        </w:rPr>
        <w:t>en</w:t>
      </w:r>
      <w:r w:rsidRPr="00F61264">
        <w:rPr>
          <w:rFonts w:ascii="Palatino Linotype" w:hAnsi="Palatino Linotype" w:cs="Arial"/>
          <w:b/>
          <w:i/>
        </w:rPr>
        <w:t xml:space="preserve"> </w:t>
      </w:r>
      <w:r w:rsidRPr="00F61264">
        <w:rPr>
          <w:rFonts w:ascii="Palatino Linotype" w:hAnsi="Palatino Linotype" w:cs="Arial"/>
          <w:b/>
          <w:i/>
          <w:sz w:val="22"/>
          <w:szCs w:val="22"/>
        </w:rPr>
        <w:t>posesión</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i/>
        </w:rPr>
        <w:t xml:space="preserve"> </w:t>
      </w:r>
      <w:r w:rsidRPr="00F61264">
        <w:rPr>
          <w:rFonts w:ascii="Palatino Linotype" w:hAnsi="Palatino Linotype" w:cs="Arial"/>
          <w:b/>
          <w:i/>
          <w:sz w:val="22"/>
          <w:szCs w:val="22"/>
        </w:rPr>
        <w:t>cualquier</w:t>
      </w:r>
      <w:r w:rsidRPr="00F61264">
        <w:rPr>
          <w:rFonts w:ascii="Palatino Linotype" w:hAnsi="Palatino Linotype" w:cs="Arial"/>
          <w:b/>
          <w:i/>
        </w:rPr>
        <w:t xml:space="preserve"> </w:t>
      </w:r>
      <w:r w:rsidRPr="00F61264">
        <w:rPr>
          <w:rFonts w:ascii="Palatino Linotype" w:hAnsi="Palatino Linotype" w:cs="Arial"/>
          <w:b/>
          <w:i/>
          <w:sz w:val="22"/>
          <w:szCs w:val="22"/>
        </w:rPr>
        <w:t>autoridad</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i/>
          <w:sz w:val="22"/>
          <w:szCs w:val="22"/>
        </w:rPr>
        <w:t>entidad,</w:t>
      </w:r>
      <w:r w:rsidRPr="00F61264">
        <w:rPr>
          <w:rFonts w:ascii="Palatino Linotype" w:hAnsi="Palatino Linotype" w:cs="Arial"/>
          <w:i/>
        </w:rPr>
        <w:t xml:space="preserve"> </w:t>
      </w:r>
      <w:r w:rsidRPr="00F61264">
        <w:rPr>
          <w:rFonts w:ascii="Palatino Linotype" w:hAnsi="Palatino Linotype" w:cs="Arial"/>
          <w:i/>
          <w:sz w:val="22"/>
          <w:szCs w:val="22"/>
        </w:rPr>
        <w:t>órgano</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organismo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Poderes</w:t>
      </w:r>
      <w:r w:rsidRPr="00F61264">
        <w:rPr>
          <w:rFonts w:ascii="Palatino Linotype" w:hAnsi="Palatino Linotype" w:cs="Arial"/>
          <w:i/>
        </w:rPr>
        <w:t xml:space="preserve"> </w:t>
      </w:r>
      <w:r w:rsidRPr="00F61264">
        <w:rPr>
          <w:rFonts w:ascii="Palatino Linotype" w:hAnsi="Palatino Linotype" w:cs="Arial"/>
          <w:i/>
          <w:sz w:val="22"/>
          <w:szCs w:val="22"/>
        </w:rPr>
        <w:t>Ejecutivo,</w:t>
      </w:r>
      <w:r w:rsidRPr="00F61264">
        <w:rPr>
          <w:rFonts w:ascii="Palatino Linotype" w:hAnsi="Palatino Linotype" w:cs="Arial"/>
          <w:i/>
        </w:rPr>
        <w:t xml:space="preserve"> </w:t>
      </w:r>
      <w:r w:rsidRPr="00F61264">
        <w:rPr>
          <w:rFonts w:ascii="Palatino Linotype" w:hAnsi="Palatino Linotype" w:cs="Arial"/>
          <w:i/>
          <w:sz w:val="22"/>
          <w:szCs w:val="22"/>
        </w:rPr>
        <w:t>Legislativo</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Judicial,</w:t>
      </w:r>
      <w:r w:rsidRPr="00F61264">
        <w:rPr>
          <w:rFonts w:ascii="Palatino Linotype" w:hAnsi="Palatino Linotype" w:cs="Arial"/>
          <w:i/>
        </w:rPr>
        <w:t xml:space="preserve"> </w:t>
      </w:r>
      <w:r w:rsidRPr="00F61264">
        <w:rPr>
          <w:rFonts w:ascii="Palatino Linotype" w:hAnsi="Palatino Linotype" w:cs="Arial"/>
          <w:i/>
          <w:sz w:val="22"/>
          <w:szCs w:val="22"/>
        </w:rPr>
        <w:t>órganos</w:t>
      </w:r>
      <w:r w:rsidRPr="00F61264">
        <w:rPr>
          <w:rFonts w:ascii="Palatino Linotype" w:hAnsi="Palatino Linotype" w:cs="Arial"/>
          <w:i/>
        </w:rPr>
        <w:t xml:space="preserve"> </w:t>
      </w:r>
      <w:r w:rsidRPr="00F61264">
        <w:rPr>
          <w:rFonts w:ascii="Palatino Linotype" w:hAnsi="Palatino Linotype" w:cs="Arial"/>
          <w:i/>
          <w:sz w:val="22"/>
          <w:szCs w:val="22"/>
        </w:rPr>
        <w:t>autónomos,</w:t>
      </w:r>
      <w:r w:rsidRPr="00F61264">
        <w:rPr>
          <w:rFonts w:ascii="Palatino Linotype" w:hAnsi="Palatino Linotype" w:cs="Arial"/>
          <w:i/>
        </w:rPr>
        <w:t xml:space="preserve"> </w:t>
      </w:r>
      <w:r w:rsidRPr="00F61264">
        <w:rPr>
          <w:rFonts w:ascii="Palatino Linotype" w:hAnsi="Palatino Linotype" w:cs="Arial"/>
          <w:i/>
          <w:sz w:val="22"/>
          <w:szCs w:val="22"/>
        </w:rPr>
        <w:t>partidos</w:t>
      </w:r>
      <w:r w:rsidRPr="00F61264">
        <w:rPr>
          <w:rFonts w:ascii="Palatino Linotype" w:hAnsi="Palatino Linotype" w:cs="Arial"/>
          <w:i/>
        </w:rPr>
        <w:t xml:space="preserve"> </w:t>
      </w:r>
      <w:r w:rsidRPr="00F61264">
        <w:rPr>
          <w:rFonts w:ascii="Palatino Linotype" w:hAnsi="Palatino Linotype" w:cs="Arial"/>
          <w:i/>
          <w:sz w:val="22"/>
          <w:szCs w:val="22"/>
        </w:rPr>
        <w:t>políticos,</w:t>
      </w:r>
      <w:r w:rsidRPr="00F61264">
        <w:rPr>
          <w:rFonts w:ascii="Palatino Linotype" w:hAnsi="Palatino Linotype" w:cs="Arial"/>
          <w:i/>
        </w:rPr>
        <w:t xml:space="preserve"> </w:t>
      </w:r>
      <w:r w:rsidRPr="00F61264">
        <w:rPr>
          <w:rFonts w:ascii="Palatino Linotype" w:hAnsi="Palatino Linotype" w:cs="Arial"/>
          <w:i/>
          <w:sz w:val="22"/>
          <w:szCs w:val="22"/>
        </w:rPr>
        <w:t>fideicomisos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fondos</w:t>
      </w:r>
      <w:r w:rsidRPr="00F61264">
        <w:rPr>
          <w:rFonts w:ascii="Palatino Linotype" w:hAnsi="Palatino Linotype" w:cs="Arial"/>
          <w:i/>
        </w:rPr>
        <w:t xml:space="preserve"> </w:t>
      </w:r>
      <w:r w:rsidRPr="00F61264">
        <w:rPr>
          <w:rFonts w:ascii="Palatino Linotype" w:hAnsi="Palatino Linotype" w:cs="Arial"/>
          <w:i/>
          <w:sz w:val="22"/>
          <w:szCs w:val="22"/>
        </w:rPr>
        <w:t>públicos,</w:t>
      </w:r>
      <w:r w:rsidRPr="00F61264">
        <w:rPr>
          <w:rFonts w:ascii="Palatino Linotype" w:hAnsi="Palatino Linotype" w:cs="Arial"/>
          <w:i/>
        </w:rPr>
        <w:t xml:space="preserve"> </w:t>
      </w:r>
      <w:r w:rsidRPr="00F61264">
        <w:rPr>
          <w:rFonts w:ascii="Palatino Linotype" w:hAnsi="Palatino Linotype" w:cs="Arial"/>
          <w:i/>
          <w:sz w:val="22"/>
          <w:szCs w:val="22"/>
        </w:rPr>
        <w:t>así</w:t>
      </w:r>
      <w:r w:rsidRPr="00F61264">
        <w:rPr>
          <w:rFonts w:ascii="Palatino Linotype" w:hAnsi="Palatino Linotype" w:cs="Arial"/>
          <w:i/>
        </w:rPr>
        <w:t xml:space="preserve"> </w:t>
      </w:r>
      <w:r w:rsidRPr="00F61264">
        <w:rPr>
          <w:rFonts w:ascii="Palatino Linotype" w:hAnsi="Palatino Linotype" w:cs="Arial"/>
          <w:i/>
          <w:sz w:val="22"/>
          <w:szCs w:val="22"/>
        </w:rPr>
        <w:t>como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cualquier</w:t>
      </w:r>
      <w:r w:rsidRPr="00F61264">
        <w:rPr>
          <w:rFonts w:ascii="Palatino Linotype" w:hAnsi="Palatino Linotype" w:cs="Arial"/>
          <w:i/>
        </w:rPr>
        <w:t xml:space="preserve"> </w:t>
      </w:r>
      <w:r w:rsidRPr="00F61264">
        <w:rPr>
          <w:rFonts w:ascii="Palatino Linotype" w:hAnsi="Palatino Linotype" w:cs="Arial"/>
          <w:i/>
          <w:sz w:val="22"/>
          <w:szCs w:val="22"/>
        </w:rPr>
        <w:t>persona</w:t>
      </w:r>
      <w:r w:rsidRPr="00F61264">
        <w:rPr>
          <w:rFonts w:ascii="Palatino Linotype" w:hAnsi="Palatino Linotype" w:cs="Arial"/>
          <w:i/>
        </w:rPr>
        <w:t xml:space="preserve"> </w:t>
      </w:r>
      <w:r w:rsidRPr="00F61264">
        <w:rPr>
          <w:rFonts w:ascii="Palatino Linotype" w:hAnsi="Palatino Linotype" w:cs="Arial"/>
          <w:i/>
          <w:sz w:val="22"/>
          <w:szCs w:val="22"/>
        </w:rPr>
        <w:t>física,</w:t>
      </w:r>
      <w:r w:rsidRPr="00F61264">
        <w:rPr>
          <w:rFonts w:ascii="Palatino Linotype" w:hAnsi="Palatino Linotype" w:cs="Arial"/>
          <w:i/>
        </w:rPr>
        <w:t xml:space="preserve"> </w:t>
      </w:r>
      <w:r w:rsidRPr="00F61264">
        <w:rPr>
          <w:rFonts w:ascii="Palatino Linotype" w:hAnsi="Palatino Linotype" w:cs="Arial"/>
          <w:i/>
          <w:sz w:val="22"/>
          <w:szCs w:val="22"/>
        </w:rPr>
        <w:t>moral</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sindicato</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reciba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ejerza</w:t>
      </w:r>
      <w:r w:rsidRPr="00F61264">
        <w:rPr>
          <w:rFonts w:ascii="Palatino Linotype" w:hAnsi="Palatino Linotype" w:cs="Arial"/>
          <w:i/>
        </w:rPr>
        <w:t xml:space="preserve"> </w:t>
      </w:r>
      <w:r w:rsidRPr="00F61264">
        <w:rPr>
          <w:rFonts w:ascii="Palatino Linotype" w:hAnsi="Palatino Linotype" w:cs="Arial"/>
          <w:i/>
          <w:sz w:val="22"/>
          <w:szCs w:val="22"/>
        </w:rPr>
        <w:t>recursos</w:t>
      </w:r>
      <w:r w:rsidRPr="00F61264">
        <w:rPr>
          <w:rFonts w:ascii="Palatino Linotype" w:hAnsi="Palatino Linotype" w:cs="Arial"/>
          <w:i/>
        </w:rPr>
        <w:t xml:space="preserve"> </w:t>
      </w:r>
      <w:r w:rsidRPr="00F61264">
        <w:rPr>
          <w:rFonts w:ascii="Palatino Linotype" w:hAnsi="Palatino Linotype" w:cs="Arial"/>
          <w:i/>
          <w:sz w:val="22"/>
          <w:szCs w:val="22"/>
        </w:rPr>
        <w:t>públicos</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realice</w:t>
      </w:r>
      <w:r w:rsidRPr="00F61264">
        <w:rPr>
          <w:rFonts w:ascii="Palatino Linotype" w:hAnsi="Palatino Linotype" w:cs="Arial"/>
          <w:i/>
        </w:rPr>
        <w:t xml:space="preserve"> </w:t>
      </w:r>
      <w:r w:rsidRPr="00F61264">
        <w:rPr>
          <w:rFonts w:ascii="Palatino Linotype" w:hAnsi="Palatino Linotype" w:cs="Arial"/>
          <w:i/>
          <w:sz w:val="22"/>
          <w:szCs w:val="22"/>
        </w:rPr>
        <w:t>actos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autoridad</w:t>
      </w:r>
      <w:r w:rsidRPr="00F61264">
        <w:rPr>
          <w:rFonts w:ascii="Palatino Linotype" w:hAnsi="Palatino Linotype" w:cs="Arial"/>
          <w:i/>
        </w:rPr>
        <w:t xml:space="preserve"> </w:t>
      </w:r>
      <w:r w:rsidRPr="00F61264">
        <w:rPr>
          <w:rFonts w:ascii="Palatino Linotype" w:hAnsi="Palatino Linotype" w:cs="Arial"/>
          <w:b/>
          <w:i/>
          <w:sz w:val="22"/>
          <w:szCs w:val="22"/>
        </w:rPr>
        <w:t>en</w:t>
      </w:r>
      <w:r w:rsidRPr="00F61264">
        <w:rPr>
          <w:rFonts w:ascii="Palatino Linotype" w:hAnsi="Palatino Linotype" w:cs="Arial"/>
          <w:b/>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ámbito</w:t>
      </w:r>
      <w:r w:rsidRPr="00F61264">
        <w:rPr>
          <w:rFonts w:ascii="Palatino Linotype" w:hAnsi="Palatino Linotype" w:cs="Arial"/>
          <w:b/>
          <w:i/>
        </w:rPr>
        <w:t xml:space="preserve"> </w:t>
      </w:r>
      <w:r w:rsidRPr="00F61264">
        <w:rPr>
          <w:rFonts w:ascii="Palatino Linotype" w:hAnsi="Palatino Linotype" w:cs="Arial"/>
          <w:b/>
          <w:i/>
          <w:sz w:val="22"/>
          <w:szCs w:val="22"/>
        </w:rPr>
        <w:t>federal,</w:t>
      </w:r>
      <w:r w:rsidRPr="00F61264">
        <w:rPr>
          <w:rFonts w:ascii="Palatino Linotype" w:hAnsi="Palatino Linotype" w:cs="Arial"/>
          <w:b/>
          <w:i/>
        </w:rPr>
        <w:t xml:space="preserve"> </w:t>
      </w:r>
      <w:r w:rsidRPr="00F61264">
        <w:rPr>
          <w:rFonts w:ascii="Palatino Linotype" w:hAnsi="Palatino Linotype" w:cs="Arial"/>
          <w:b/>
          <w:i/>
          <w:sz w:val="22"/>
          <w:szCs w:val="22"/>
        </w:rPr>
        <w:t>estatal</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municipal,</w:t>
      </w:r>
      <w:r w:rsidRPr="00F61264">
        <w:rPr>
          <w:rFonts w:ascii="Palatino Linotype" w:hAnsi="Palatino Linotype" w:cs="Arial"/>
          <w:b/>
          <w:i/>
        </w:rPr>
        <w:t xml:space="preserve"> </w:t>
      </w:r>
      <w:r w:rsidRPr="00F61264">
        <w:rPr>
          <w:rFonts w:ascii="Palatino Linotype" w:hAnsi="Palatino Linotype" w:cs="Arial"/>
          <w:b/>
          <w:i/>
          <w:sz w:val="22"/>
          <w:szCs w:val="22"/>
        </w:rPr>
        <w:t>es</w:t>
      </w:r>
      <w:r w:rsidRPr="00F61264">
        <w:rPr>
          <w:rFonts w:ascii="Palatino Linotype" w:hAnsi="Palatino Linotype" w:cs="Arial"/>
          <w:b/>
          <w:i/>
        </w:rPr>
        <w:t xml:space="preserve"> </w:t>
      </w:r>
      <w:r w:rsidRPr="00F61264">
        <w:rPr>
          <w:rFonts w:ascii="Palatino Linotype" w:hAnsi="Palatino Linotype" w:cs="Arial"/>
          <w:b/>
          <w:i/>
          <w:sz w:val="22"/>
          <w:szCs w:val="22"/>
        </w:rPr>
        <w:t>pública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sólo</w:t>
      </w:r>
      <w:r w:rsidRPr="00F61264">
        <w:rPr>
          <w:rFonts w:ascii="Palatino Linotype" w:hAnsi="Palatino Linotype" w:cs="Arial"/>
          <w:i/>
        </w:rPr>
        <w:t xml:space="preserve"> </w:t>
      </w:r>
      <w:r w:rsidRPr="00F61264">
        <w:rPr>
          <w:rFonts w:ascii="Palatino Linotype" w:hAnsi="Palatino Linotype" w:cs="Arial"/>
          <w:i/>
          <w:sz w:val="22"/>
          <w:szCs w:val="22"/>
        </w:rPr>
        <w:t>podrá</w:t>
      </w:r>
      <w:r w:rsidRPr="00F61264">
        <w:rPr>
          <w:rFonts w:ascii="Palatino Linotype" w:hAnsi="Palatino Linotype" w:cs="Arial"/>
          <w:i/>
        </w:rPr>
        <w:t xml:space="preserve"> </w:t>
      </w:r>
      <w:r w:rsidRPr="00F61264">
        <w:rPr>
          <w:rFonts w:ascii="Palatino Linotype" w:hAnsi="Palatino Linotype" w:cs="Arial"/>
          <w:i/>
          <w:sz w:val="22"/>
          <w:szCs w:val="22"/>
        </w:rPr>
        <w:t>ser</w:t>
      </w:r>
      <w:r w:rsidRPr="00F61264">
        <w:rPr>
          <w:rFonts w:ascii="Palatino Linotype" w:hAnsi="Palatino Linotype" w:cs="Arial"/>
          <w:i/>
        </w:rPr>
        <w:t xml:space="preserve"> </w:t>
      </w:r>
      <w:r w:rsidRPr="00F61264">
        <w:rPr>
          <w:rFonts w:ascii="Palatino Linotype" w:hAnsi="Palatino Linotype" w:cs="Arial"/>
          <w:i/>
          <w:sz w:val="22"/>
          <w:szCs w:val="22"/>
        </w:rPr>
        <w:t>reservada</w:t>
      </w:r>
      <w:r w:rsidRPr="00F61264">
        <w:rPr>
          <w:rFonts w:ascii="Palatino Linotype" w:hAnsi="Palatino Linotype" w:cs="Arial"/>
          <w:i/>
        </w:rPr>
        <w:t xml:space="preserve"> </w:t>
      </w:r>
      <w:r w:rsidRPr="00F61264">
        <w:rPr>
          <w:rFonts w:ascii="Palatino Linotype" w:hAnsi="Palatino Linotype" w:cs="Arial"/>
          <w:i/>
          <w:sz w:val="22"/>
          <w:szCs w:val="22"/>
        </w:rPr>
        <w:t>temporalmente</w:t>
      </w:r>
      <w:r w:rsidRPr="00F61264">
        <w:rPr>
          <w:rFonts w:ascii="Palatino Linotype" w:hAnsi="Palatino Linotype" w:cs="Arial"/>
          <w:i/>
        </w:rPr>
        <w:t xml:space="preserve"> </w:t>
      </w:r>
      <w:r w:rsidRPr="00F61264">
        <w:rPr>
          <w:rFonts w:ascii="Palatino Linotype" w:hAnsi="Palatino Linotype" w:cs="Arial"/>
          <w:i/>
          <w:sz w:val="22"/>
          <w:szCs w:val="22"/>
        </w:rPr>
        <w:t>por</w:t>
      </w:r>
      <w:r w:rsidRPr="00F61264">
        <w:rPr>
          <w:rFonts w:ascii="Palatino Linotype" w:hAnsi="Palatino Linotype" w:cs="Arial"/>
          <w:i/>
        </w:rPr>
        <w:t xml:space="preserve"> </w:t>
      </w:r>
      <w:r w:rsidRPr="00F61264">
        <w:rPr>
          <w:rFonts w:ascii="Palatino Linotype" w:hAnsi="Palatino Linotype" w:cs="Arial"/>
          <w:i/>
          <w:sz w:val="22"/>
          <w:szCs w:val="22"/>
        </w:rPr>
        <w:t>razones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interés</w:t>
      </w:r>
      <w:r w:rsidRPr="00F61264">
        <w:rPr>
          <w:rFonts w:ascii="Palatino Linotype" w:hAnsi="Palatino Linotype" w:cs="Arial"/>
          <w:i/>
        </w:rPr>
        <w:t xml:space="preserve"> </w:t>
      </w:r>
      <w:r w:rsidRPr="00F61264">
        <w:rPr>
          <w:rFonts w:ascii="Palatino Linotype" w:hAnsi="Palatino Linotype" w:cs="Arial"/>
          <w:i/>
          <w:sz w:val="22"/>
          <w:szCs w:val="22"/>
        </w:rPr>
        <w:t>público</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seguridad</w:t>
      </w:r>
      <w:r w:rsidRPr="00F61264">
        <w:rPr>
          <w:rFonts w:ascii="Palatino Linotype" w:hAnsi="Palatino Linotype" w:cs="Arial"/>
          <w:i/>
        </w:rPr>
        <w:t xml:space="preserve"> </w:t>
      </w:r>
      <w:r w:rsidRPr="00F61264">
        <w:rPr>
          <w:rFonts w:ascii="Palatino Linotype" w:hAnsi="Palatino Linotype" w:cs="Arial"/>
          <w:i/>
          <w:sz w:val="22"/>
          <w:szCs w:val="22"/>
        </w:rPr>
        <w:t>nacional,</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términos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fijen</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leyes.</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interpretación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este</w:t>
      </w:r>
      <w:r w:rsidRPr="00F61264">
        <w:rPr>
          <w:rFonts w:ascii="Palatino Linotype" w:hAnsi="Palatino Linotype" w:cs="Arial"/>
          <w:i/>
        </w:rPr>
        <w:t xml:space="preserve"> </w:t>
      </w:r>
      <w:r w:rsidRPr="00F61264">
        <w:rPr>
          <w:rFonts w:ascii="Palatino Linotype" w:hAnsi="Palatino Linotype" w:cs="Arial"/>
          <w:i/>
          <w:sz w:val="22"/>
          <w:szCs w:val="22"/>
        </w:rPr>
        <w:t>derecho</w:t>
      </w:r>
      <w:r w:rsidRPr="00F61264">
        <w:rPr>
          <w:rFonts w:ascii="Palatino Linotype" w:hAnsi="Palatino Linotype" w:cs="Arial"/>
          <w:i/>
        </w:rPr>
        <w:t xml:space="preserve"> </w:t>
      </w:r>
      <w:r w:rsidRPr="00F61264">
        <w:rPr>
          <w:rFonts w:ascii="Palatino Linotype" w:hAnsi="Palatino Linotype" w:cs="Arial"/>
          <w:i/>
          <w:sz w:val="22"/>
          <w:szCs w:val="22"/>
        </w:rPr>
        <w:t>deberá</w:t>
      </w:r>
      <w:r w:rsidRPr="00F61264">
        <w:rPr>
          <w:rFonts w:ascii="Palatino Linotype" w:hAnsi="Palatino Linotype" w:cs="Arial"/>
          <w:i/>
        </w:rPr>
        <w:t xml:space="preserve"> </w:t>
      </w:r>
      <w:r w:rsidRPr="00F61264">
        <w:rPr>
          <w:rFonts w:ascii="Palatino Linotype" w:hAnsi="Palatino Linotype" w:cs="Arial"/>
          <w:i/>
          <w:sz w:val="22"/>
          <w:szCs w:val="22"/>
        </w:rPr>
        <w:t>prevalecer</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principio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máxima</w:t>
      </w:r>
      <w:r w:rsidRPr="00F61264">
        <w:rPr>
          <w:rFonts w:ascii="Palatino Linotype" w:hAnsi="Palatino Linotype" w:cs="Arial"/>
          <w:i/>
        </w:rPr>
        <w:t xml:space="preserve"> </w:t>
      </w:r>
      <w:r w:rsidRPr="00F61264">
        <w:rPr>
          <w:rFonts w:ascii="Palatino Linotype" w:hAnsi="Palatino Linotype" w:cs="Arial"/>
          <w:i/>
          <w:sz w:val="22"/>
          <w:szCs w:val="22"/>
        </w:rPr>
        <w:t>publicidad.</w:t>
      </w:r>
      <w:r w:rsidRPr="00F61264">
        <w:rPr>
          <w:rFonts w:ascii="Palatino Linotype" w:hAnsi="Palatino Linotype" w:cs="Arial"/>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sujetos</w:t>
      </w:r>
      <w:r w:rsidRPr="00F61264">
        <w:rPr>
          <w:rFonts w:ascii="Palatino Linotype" w:hAnsi="Palatino Linotype" w:cs="Arial"/>
          <w:b/>
          <w:i/>
        </w:rPr>
        <w:t xml:space="preserve"> </w:t>
      </w:r>
      <w:r w:rsidRPr="00F61264">
        <w:rPr>
          <w:rFonts w:ascii="Palatino Linotype" w:hAnsi="Palatino Linotype" w:cs="Arial"/>
          <w:b/>
          <w:i/>
          <w:sz w:val="22"/>
          <w:szCs w:val="22"/>
        </w:rPr>
        <w:t>obligados</w:t>
      </w:r>
      <w:r w:rsidRPr="00F61264">
        <w:rPr>
          <w:rFonts w:ascii="Palatino Linotype" w:hAnsi="Palatino Linotype" w:cs="Arial"/>
          <w:b/>
          <w:i/>
        </w:rPr>
        <w:t xml:space="preserve"> </w:t>
      </w:r>
      <w:r w:rsidRPr="00F61264">
        <w:rPr>
          <w:rFonts w:ascii="Palatino Linotype" w:hAnsi="Palatino Linotype" w:cs="Arial"/>
          <w:b/>
          <w:i/>
          <w:sz w:val="22"/>
          <w:szCs w:val="22"/>
        </w:rPr>
        <w:t>deberán</w:t>
      </w:r>
      <w:r w:rsidRPr="00F61264">
        <w:rPr>
          <w:rFonts w:ascii="Palatino Linotype" w:hAnsi="Palatino Linotype" w:cs="Arial"/>
          <w:b/>
          <w:i/>
        </w:rPr>
        <w:t xml:space="preserve"> </w:t>
      </w:r>
      <w:r w:rsidRPr="00F61264">
        <w:rPr>
          <w:rFonts w:ascii="Palatino Linotype" w:hAnsi="Palatino Linotype" w:cs="Arial"/>
          <w:b/>
          <w:i/>
          <w:sz w:val="22"/>
          <w:szCs w:val="22"/>
        </w:rPr>
        <w:t>documentar</w:t>
      </w:r>
      <w:r w:rsidRPr="00F61264">
        <w:rPr>
          <w:rFonts w:ascii="Palatino Linotype" w:hAnsi="Palatino Linotype" w:cs="Arial"/>
          <w:b/>
          <w:i/>
        </w:rPr>
        <w:t xml:space="preserve"> </w:t>
      </w:r>
      <w:r w:rsidRPr="00F61264">
        <w:rPr>
          <w:rFonts w:ascii="Palatino Linotype" w:hAnsi="Palatino Linotype" w:cs="Arial"/>
          <w:b/>
          <w:i/>
          <w:sz w:val="22"/>
          <w:szCs w:val="22"/>
        </w:rPr>
        <w:t>todo</w:t>
      </w:r>
      <w:r w:rsidRPr="00F61264">
        <w:rPr>
          <w:rFonts w:ascii="Palatino Linotype" w:hAnsi="Palatino Linotype" w:cs="Arial"/>
          <w:b/>
          <w:i/>
        </w:rPr>
        <w:t xml:space="preserve"> </w:t>
      </w:r>
      <w:r w:rsidRPr="00F61264">
        <w:rPr>
          <w:rFonts w:ascii="Palatino Linotype" w:hAnsi="Palatino Linotype" w:cs="Arial"/>
          <w:b/>
          <w:i/>
          <w:sz w:val="22"/>
          <w:szCs w:val="22"/>
        </w:rPr>
        <w:t>acto</w:t>
      </w:r>
      <w:r w:rsidRPr="00F61264">
        <w:rPr>
          <w:rFonts w:ascii="Palatino Linotype" w:hAnsi="Palatino Linotype" w:cs="Arial"/>
          <w:b/>
          <w:i/>
        </w:rPr>
        <w:t xml:space="preserve"> </w:t>
      </w:r>
      <w:r w:rsidRPr="00F61264">
        <w:rPr>
          <w:rFonts w:ascii="Palatino Linotype" w:hAnsi="Palatino Linotype" w:cs="Arial"/>
          <w:b/>
          <w:i/>
          <w:sz w:val="22"/>
          <w:szCs w:val="22"/>
        </w:rPr>
        <w:t>que</w:t>
      </w:r>
      <w:r w:rsidRPr="00F61264">
        <w:rPr>
          <w:rFonts w:ascii="Palatino Linotype" w:hAnsi="Palatino Linotype" w:cs="Arial"/>
          <w:b/>
          <w:i/>
        </w:rPr>
        <w:t xml:space="preserve"> </w:t>
      </w:r>
      <w:r w:rsidRPr="00F61264">
        <w:rPr>
          <w:rFonts w:ascii="Palatino Linotype" w:hAnsi="Palatino Linotype" w:cs="Arial"/>
          <w:b/>
          <w:i/>
          <w:sz w:val="22"/>
          <w:szCs w:val="22"/>
        </w:rPr>
        <w:t>derive</w:t>
      </w:r>
      <w:r w:rsidRPr="00F61264">
        <w:rPr>
          <w:rFonts w:ascii="Palatino Linotype" w:hAnsi="Palatino Linotype" w:cs="Arial"/>
          <w:b/>
          <w:i/>
        </w:rPr>
        <w:t xml:space="preserve"> </w:t>
      </w:r>
      <w:r w:rsidRPr="00F61264">
        <w:rPr>
          <w:rFonts w:ascii="Palatino Linotype" w:hAnsi="Palatino Linotype" w:cs="Arial"/>
          <w:b/>
          <w:i/>
          <w:sz w:val="22"/>
          <w:szCs w:val="22"/>
        </w:rPr>
        <w:t>del</w:t>
      </w:r>
      <w:r w:rsidRPr="00F61264">
        <w:rPr>
          <w:rFonts w:ascii="Palatino Linotype" w:hAnsi="Palatino Linotype" w:cs="Arial"/>
          <w:b/>
          <w:i/>
        </w:rPr>
        <w:t xml:space="preserve"> </w:t>
      </w:r>
      <w:r w:rsidRPr="00F61264">
        <w:rPr>
          <w:rFonts w:ascii="Palatino Linotype" w:hAnsi="Palatino Linotype" w:cs="Arial"/>
          <w:b/>
          <w:i/>
          <w:sz w:val="22"/>
          <w:szCs w:val="22"/>
        </w:rPr>
        <w:t>ejercicio</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b/>
          <w:i/>
        </w:rPr>
        <w:t xml:space="preserve"> </w:t>
      </w:r>
      <w:r w:rsidRPr="00F61264">
        <w:rPr>
          <w:rFonts w:ascii="Palatino Linotype" w:hAnsi="Palatino Linotype" w:cs="Arial"/>
          <w:b/>
          <w:i/>
          <w:sz w:val="22"/>
          <w:szCs w:val="22"/>
        </w:rPr>
        <w:t>sus</w:t>
      </w:r>
      <w:r w:rsidRPr="00F61264">
        <w:rPr>
          <w:rFonts w:ascii="Palatino Linotype" w:hAnsi="Palatino Linotype" w:cs="Arial"/>
          <w:b/>
          <w:i/>
        </w:rPr>
        <w:t xml:space="preserve"> </w:t>
      </w:r>
      <w:r w:rsidRPr="00F61264">
        <w:rPr>
          <w:rFonts w:ascii="Palatino Linotype" w:hAnsi="Palatino Linotype" w:cs="Arial"/>
          <w:b/>
          <w:i/>
          <w:sz w:val="22"/>
          <w:szCs w:val="22"/>
        </w:rPr>
        <w:t>facultades,</w:t>
      </w:r>
      <w:r w:rsidRPr="00F61264">
        <w:rPr>
          <w:rFonts w:ascii="Palatino Linotype" w:hAnsi="Palatino Linotype" w:cs="Arial"/>
          <w:b/>
          <w:i/>
        </w:rPr>
        <w:t xml:space="preserve"> </w:t>
      </w:r>
      <w:r w:rsidRPr="00F61264">
        <w:rPr>
          <w:rFonts w:ascii="Palatino Linotype" w:hAnsi="Palatino Linotype" w:cs="Arial"/>
          <w:b/>
          <w:i/>
          <w:sz w:val="22"/>
          <w:szCs w:val="22"/>
        </w:rPr>
        <w:t>competencias</w:t>
      </w:r>
      <w:r w:rsidRPr="00F61264">
        <w:rPr>
          <w:rFonts w:ascii="Palatino Linotype" w:hAnsi="Palatino Linotype" w:cs="Arial"/>
          <w:b/>
          <w:i/>
        </w:rPr>
        <w:t xml:space="preserve"> </w:t>
      </w:r>
      <w:r w:rsidRPr="00F61264">
        <w:rPr>
          <w:rFonts w:ascii="Palatino Linotype" w:hAnsi="Palatino Linotype" w:cs="Arial"/>
          <w:b/>
          <w:i/>
          <w:sz w:val="22"/>
          <w:szCs w:val="22"/>
        </w:rPr>
        <w:t>o</w:t>
      </w:r>
      <w:r w:rsidRPr="00F61264">
        <w:rPr>
          <w:rFonts w:ascii="Palatino Linotype" w:hAnsi="Palatino Linotype" w:cs="Arial"/>
          <w:b/>
          <w:i/>
        </w:rPr>
        <w:t xml:space="preserve"> </w:t>
      </w:r>
      <w:r w:rsidRPr="00F61264">
        <w:rPr>
          <w:rFonts w:ascii="Palatino Linotype" w:hAnsi="Palatino Linotype" w:cs="Arial"/>
          <w:b/>
          <w:i/>
          <w:sz w:val="22"/>
          <w:szCs w:val="22"/>
        </w:rPr>
        <w:t>funciones</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ley</w:t>
      </w:r>
      <w:r w:rsidRPr="00F61264">
        <w:rPr>
          <w:rFonts w:ascii="Palatino Linotype" w:hAnsi="Palatino Linotype" w:cs="Arial"/>
          <w:i/>
        </w:rPr>
        <w:t xml:space="preserve"> </w:t>
      </w:r>
      <w:r w:rsidRPr="00F61264">
        <w:rPr>
          <w:rFonts w:ascii="Palatino Linotype" w:hAnsi="Palatino Linotype" w:cs="Arial"/>
          <w:i/>
          <w:sz w:val="22"/>
          <w:szCs w:val="22"/>
        </w:rPr>
        <w:t>determinará</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supuestos</w:t>
      </w:r>
      <w:r w:rsidRPr="00F61264">
        <w:rPr>
          <w:rFonts w:ascii="Palatino Linotype" w:hAnsi="Palatino Linotype" w:cs="Arial"/>
          <w:i/>
        </w:rPr>
        <w:t xml:space="preserve"> </w:t>
      </w:r>
      <w:r w:rsidRPr="00F61264">
        <w:rPr>
          <w:rFonts w:ascii="Palatino Linotype" w:hAnsi="Palatino Linotype" w:cs="Arial"/>
          <w:i/>
          <w:sz w:val="22"/>
          <w:szCs w:val="22"/>
        </w:rPr>
        <w:t>específicos</w:t>
      </w:r>
      <w:r w:rsidRPr="00F61264">
        <w:rPr>
          <w:rFonts w:ascii="Palatino Linotype" w:hAnsi="Palatino Linotype" w:cs="Arial"/>
          <w:i/>
        </w:rPr>
        <w:t xml:space="preserve"> </w:t>
      </w:r>
      <w:r w:rsidRPr="00F61264">
        <w:rPr>
          <w:rFonts w:ascii="Palatino Linotype" w:hAnsi="Palatino Linotype" w:cs="Arial"/>
          <w:i/>
          <w:sz w:val="22"/>
          <w:szCs w:val="22"/>
        </w:rPr>
        <w:t>bajo</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cuales</w:t>
      </w:r>
      <w:r w:rsidRPr="00F61264">
        <w:rPr>
          <w:rFonts w:ascii="Palatino Linotype" w:hAnsi="Palatino Linotype" w:cs="Arial"/>
          <w:i/>
        </w:rPr>
        <w:t xml:space="preserve"> </w:t>
      </w:r>
      <w:r w:rsidRPr="00F61264">
        <w:rPr>
          <w:rFonts w:ascii="Palatino Linotype" w:hAnsi="Palatino Linotype" w:cs="Arial"/>
          <w:i/>
          <w:sz w:val="22"/>
          <w:szCs w:val="22"/>
        </w:rPr>
        <w:t>procederá</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declaración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inexistencia</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p>
    <w:p w14:paraId="4F18852E"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II.</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refiere</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vida</w:t>
      </w:r>
      <w:r w:rsidRPr="00F61264">
        <w:rPr>
          <w:rFonts w:ascii="Palatino Linotype" w:hAnsi="Palatino Linotype" w:cs="Arial"/>
          <w:i/>
        </w:rPr>
        <w:t xml:space="preserve"> </w:t>
      </w:r>
      <w:r w:rsidRPr="00F61264">
        <w:rPr>
          <w:rFonts w:ascii="Palatino Linotype" w:hAnsi="Palatino Linotype" w:cs="Arial"/>
          <w:i/>
          <w:sz w:val="22"/>
          <w:szCs w:val="22"/>
        </w:rPr>
        <w:t>privada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datos</w:t>
      </w:r>
      <w:r w:rsidRPr="00F61264">
        <w:rPr>
          <w:rFonts w:ascii="Palatino Linotype" w:hAnsi="Palatino Linotype" w:cs="Arial"/>
          <w:i/>
        </w:rPr>
        <w:t xml:space="preserve"> </w:t>
      </w:r>
      <w:r w:rsidRPr="00F61264">
        <w:rPr>
          <w:rFonts w:ascii="Palatino Linotype" w:hAnsi="Palatino Linotype" w:cs="Arial"/>
          <w:i/>
          <w:sz w:val="22"/>
          <w:szCs w:val="22"/>
        </w:rPr>
        <w:t>personales</w:t>
      </w:r>
      <w:r w:rsidRPr="00F61264">
        <w:rPr>
          <w:rFonts w:ascii="Palatino Linotype" w:hAnsi="Palatino Linotype" w:cs="Arial"/>
          <w:i/>
        </w:rPr>
        <w:t xml:space="preserve"> </w:t>
      </w:r>
      <w:r w:rsidRPr="00F61264">
        <w:rPr>
          <w:rFonts w:ascii="Palatino Linotype" w:hAnsi="Palatino Linotype" w:cs="Arial"/>
          <w:i/>
          <w:sz w:val="22"/>
          <w:szCs w:val="22"/>
        </w:rPr>
        <w:t>será</w:t>
      </w:r>
      <w:r w:rsidRPr="00F61264">
        <w:rPr>
          <w:rFonts w:ascii="Palatino Linotype" w:hAnsi="Palatino Linotype" w:cs="Arial"/>
          <w:i/>
        </w:rPr>
        <w:t xml:space="preserve"> </w:t>
      </w:r>
      <w:r w:rsidRPr="00F61264">
        <w:rPr>
          <w:rFonts w:ascii="Palatino Linotype" w:hAnsi="Palatino Linotype" w:cs="Arial"/>
          <w:i/>
          <w:sz w:val="22"/>
          <w:szCs w:val="22"/>
        </w:rPr>
        <w:t>protegida</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términos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con</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excepciones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fijen</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leyes.</w:t>
      </w:r>
    </w:p>
    <w:p w14:paraId="7ABA2281"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III.</w:t>
      </w:r>
      <w:r w:rsidRPr="00F61264">
        <w:rPr>
          <w:rFonts w:ascii="Palatino Linotype" w:hAnsi="Palatino Linotype" w:cs="Arial"/>
          <w:i/>
        </w:rPr>
        <w:t xml:space="preserve"> </w:t>
      </w:r>
      <w:r w:rsidRPr="00F61264">
        <w:rPr>
          <w:rFonts w:ascii="Palatino Linotype" w:hAnsi="Palatino Linotype" w:cs="Arial"/>
          <w:i/>
          <w:sz w:val="22"/>
          <w:szCs w:val="22"/>
        </w:rPr>
        <w:t>Toda</w:t>
      </w:r>
      <w:r w:rsidRPr="00F61264">
        <w:rPr>
          <w:rFonts w:ascii="Palatino Linotype" w:hAnsi="Palatino Linotype" w:cs="Arial"/>
          <w:i/>
        </w:rPr>
        <w:t xml:space="preserve"> </w:t>
      </w:r>
      <w:r w:rsidRPr="00F61264">
        <w:rPr>
          <w:rFonts w:ascii="Palatino Linotype" w:hAnsi="Palatino Linotype" w:cs="Arial"/>
          <w:i/>
          <w:sz w:val="22"/>
          <w:szCs w:val="22"/>
        </w:rPr>
        <w:t>persona,</w:t>
      </w:r>
      <w:r w:rsidRPr="00F61264">
        <w:rPr>
          <w:rFonts w:ascii="Palatino Linotype" w:hAnsi="Palatino Linotype" w:cs="Arial"/>
          <w:i/>
        </w:rPr>
        <w:t xml:space="preserve"> </w:t>
      </w:r>
      <w:r w:rsidRPr="00F61264">
        <w:rPr>
          <w:rFonts w:ascii="Palatino Linotype" w:hAnsi="Palatino Linotype" w:cs="Arial"/>
          <w:i/>
          <w:sz w:val="22"/>
          <w:szCs w:val="22"/>
        </w:rPr>
        <w:t>sin</w:t>
      </w:r>
      <w:r w:rsidRPr="00F61264">
        <w:rPr>
          <w:rFonts w:ascii="Palatino Linotype" w:hAnsi="Palatino Linotype" w:cs="Arial"/>
          <w:i/>
        </w:rPr>
        <w:t xml:space="preserve"> </w:t>
      </w:r>
      <w:r w:rsidRPr="00F61264">
        <w:rPr>
          <w:rFonts w:ascii="Palatino Linotype" w:hAnsi="Palatino Linotype" w:cs="Arial"/>
          <w:i/>
          <w:sz w:val="22"/>
          <w:szCs w:val="22"/>
        </w:rPr>
        <w:t>necesidad</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acreditar</w:t>
      </w:r>
      <w:r w:rsidRPr="00F61264">
        <w:rPr>
          <w:rFonts w:ascii="Palatino Linotype" w:hAnsi="Palatino Linotype" w:cs="Arial"/>
          <w:i/>
        </w:rPr>
        <w:t xml:space="preserve"> </w:t>
      </w:r>
      <w:r w:rsidRPr="00F61264">
        <w:rPr>
          <w:rFonts w:ascii="Palatino Linotype" w:hAnsi="Palatino Linotype" w:cs="Arial"/>
          <w:i/>
          <w:sz w:val="22"/>
          <w:szCs w:val="22"/>
        </w:rPr>
        <w:t>interés</w:t>
      </w:r>
      <w:r w:rsidRPr="00F61264">
        <w:rPr>
          <w:rFonts w:ascii="Palatino Linotype" w:hAnsi="Palatino Linotype" w:cs="Arial"/>
          <w:i/>
        </w:rPr>
        <w:t xml:space="preserve"> </w:t>
      </w:r>
      <w:r w:rsidRPr="00F61264">
        <w:rPr>
          <w:rFonts w:ascii="Palatino Linotype" w:hAnsi="Palatino Linotype" w:cs="Arial"/>
          <w:i/>
          <w:sz w:val="22"/>
          <w:szCs w:val="22"/>
        </w:rPr>
        <w:t>alguno</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justificar</w:t>
      </w:r>
      <w:r w:rsidRPr="00F61264">
        <w:rPr>
          <w:rFonts w:ascii="Palatino Linotype" w:hAnsi="Palatino Linotype" w:cs="Arial"/>
          <w:i/>
        </w:rPr>
        <w:t xml:space="preserve"> </w:t>
      </w:r>
      <w:r w:rsidRPr="00F61264">
        <w:rPr>
          <w:rFonts w:ascii="Palatino Linotype" w:hAnsi="Palatino Linotype" w:cs="Arial"/>
          <w:i/>
          <w:sz w:val="22"/>
          <w:szCs w:val="22"/>
        </w:rPr>
        <w:t>su</w:t>
      </w:r>
      <w:r w:rsidRPr="00F61264">
        <w:rPr>
          <w:rFonts w:ascii="Palatino Linotype" w:hAnsi="Palatino Linotype" w:cs="Arial"/>
          <w:i/>
        </w:rPr>
        <w:t xml:space="preserve"> </w:t>
      </w:r>
      <w:r w:rsidRPr="00F61264">
        <w:rPr>
          <w:rFonts w:ascii="Palatino Linotype" w:hAnsi="Palatino Linotype" w:cs="Arial"/>
          <w:i/>
          <w:sz w:val="22"/>
          <w:szCs w:val="22"/>
        </w:rPr>
        <w:t>utilización,</w:t>
      </w:r>
      <w:r w:rsidRPr="00F61264">
        <w:rPr>
          <w:rFonts w:ascii="Palatino Linotype" w:hAnsi="Palatino Linotype" w:cs="Arial"/>
          <w:i/>
        </w:rPr>
        <w:t xml:space="preserve"> </w:t>
      </w:r>
      <w:r w:rsidRPr="00F61264">
        <w:rPr>
          <w:rFonts w:ascii="Palatino Linotype" w:hAnsi="Palatino Linotype" w:cs="Arial"/>
          <w:i/>
          <w:sz w:val="22"/>
          <w:szCs w:val="22"/>
        </w:rPr>
        <w:t>tendrá</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gratuito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pública,</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sus</w:t>
      </w:r>
      <w:r w:rsidRPr="00F61264">
        <w:rPr>
          <w:rFonts w:ascii="Palatino Linotype" w:hAnsi="Palatino Linotype" w:cs="Arial"/>
          <w:i/>
        </w:rPr>
        <w:t xml:space="preserve"> </w:t>
      </w:r>
      <w:r w:rsidRPr="00F61264">
        <w:rPr>
          <w:rFonts w:ascii="Palatino Linotype" w:hAnsi="Palatino Linotype" w:cs="Arial"/>
          <w:i/>
          <w:sz w:val="22"/>
          <w:szCs w:val="22"/>
        </w:rPr>
        <w:t>datos</w:t>
      </w:r>
      <w:r w:rsidRPr="00F61264">
        <w:rPr>
          <w:rFonts w:ascii="Palatino Linotype" w:hAnsi="Palatino Linotype" w:cs="Arial"/>
          <w:i/>
        </w:rPr>
        <w:t xml:space="preserve"> </w:t>
      </w:r>
      <w:r w:rsidRPr="00F61264">
        <w:rPr>
          <w:rFonts w:ascii="Palatino Linotype" w:hAnsi="Palatino Linotype" w:cs="Arial"/>
          <w:i/>
          <w:sz w:val="22"/>
          <w:szCs w:val="22"/>
        </w:rPr>
        <w:t>personales</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rectificación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éstos.</w:t>
      </w:r>
    </w:p>
    <w:p w14:paraId="51CAA52D"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IV.</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establecerán</w:t>
      </w:r>
      <w:r w:rsidRPr="00F61264">
        <w:rPr>
          <w:rFonts w:ascii="Palatino Linotype" w:hAnsi="Palatino Linotype" w:cs="Arial"/>
          <w:i/>
        </w:rPr>
        <w:t xml:space="preserve"> </w:t>
      </w:r>
      <w:r w:rsidRPr="00F61264">
        <w:rPr>
          <w:rFonts w:ascii="Palatino Linotype" w:hAnsi="Palatino Linotype" w:cs="Arial"/>
          <w:i/>
          <w:sz w:val="22"/>
          <w:szCs w:val="22"/>
        </w:rPr>
        <w:t>mecanismos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procedimientos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revisión</w:t>
      </w:r>
      <w:r w:rsidRPr="00F61264">
        <w:rPr>
          <w:rFonts w:ascii="Palatino Linotype" w:hAnsi="Palatino Linotype" w:cs="Arial"/>
          <w:i/>
        </w:rPr>
        <w:t xml:space="preserve"> </w:t>
      </w:r>
      <w:r w:rsidRPr="00F61264">
        <w:rPr>
          <w:rFonts w:ascii="Palatino Linotype" w:hAnsi="Palatino Linotype" w:cs="Arial"/>
          <w:i/>
          <w:sz w:val="22"/>
          <w:szCs w:val="22"/>
        </w:rPr>
        <w:t>expeditos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sustanciarán</w:t>
      </w:r>
      <w:r w:rsidRPr="00F61264">
        <w:rPr>
          <w:rFonts w:ascii="Palatino Linotype" w:hAnsi="Palatino Linotype" w:cs="Arial"/>
          <w:i/>
        </w:rPr>
        <w:t xml:space="preserve"> </w:t>
      </w:r>
      <w:r w:rsidRPr="00F61264">
        <w:rPr>
          <w:rFonts w:ascii="Palatino Linotype" w:hAnsi="Palatino Linotype" w:cs="Arial"/>
          <w:i/>
          <w:sz w:val="22"/>
          <w:szCs w:val="22"/>
        </w:rPr>
        <w:t>ante</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organismos</w:t>
      </w:r>
      <w:r w:rsidRPr="00F61264">
        <w:rPr>
          <w:rFonts w:ascii="Palatino Linotype" w:hAnsi="Palatino Linotype" w:cs="Arial"/>
          <w:i/>
        </w:rPr>
        <w:t xml:space="preserve"> </w:t>
      </w:r>
      <w:r w:rsidRPr="00F61264">
        <w:rPr>
          <w:rFonts w:ascii="Palatino Linotype" w:hAnsi="Palatino Linotype" w:cs="Arial"/>
          <w:i/>
          <w:sz w:val="22"/>
          <w:szCs w:val="22"/>
        </w:rPr>
        <w:t>autónomos</w:t>
      </w:r>
      <w:r w:rsidRPr="00F61264">
        <w:rPr>
          <w:rFonts w:ascii="Palatino Linotype" w:hAnsi="Palatino Linotype" w:cs="Arial"/>
          <w:i/>
        </w:rPr>
        <w:t xml:space="preserve"> </w:t>
      </w:r>
      <w:r w:rsidRPr="00F61264">
        <w:rPr>
          <w:rFonts w:ascii="Palatino Linotype" w:hAnsi="Palatino Linotype" w:cs="Arial"/>
          <w:i/>
          <w:sz w:val="22"/>
          <w:szCs w:val="22"/>
        </w:rPr>
        <w:t>especializados</w:t>
      </w:r>
      <w:r w:rsidRPr="00F61264">
        <w:rPr>
          <w:rFonts w:ascii="Palatino Linotype" w:hAnsi="Palatino Linotype" w:cs="Arial"/>
          <w:i/>
        </w:rPr>
        <w:t xml:space="preserve"> </w:t>
      </w:r>
      <w:r w:rsidRPr="00F61264">
        <w:rPr>
          <w:rFonts w:ascii="Palatino Linotype" w:hAnsi="Palatino Linotype" w:cs="Arial"/>
          <w:i/>
          <w:sz w:val="22"/>
          <w:szCs w:val="22"/>
        </w:rPr>
        <w:t>e</w:t>
      </w:r>
      <w:r w:rsidRPr="00F61264">
        <w:rPr>
          <w:rFonts w:ascii="Palatino Linotype" w:hAnsi="Palatino Linotype" w:cs="Arial"/>
          <w:i/>
        </w:rPr>
        <w:t xml:space="preserve"> </w:t>
      </w:r>
      <w:r w:rsidRPr="00F61264">
        <w:rPr>
          <w:rFonts w:ascii="Palatino Linotype" w:hAnsi="Palatino Linotype" w:cs="Arial"/>
          <w:i/>
          <w:sz w:val="22"/>
          <w:szCs w:val="22"/>
        </w:rPr>
        <w:t>imparciales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establece</w:t>
      </w:r>
      <w:r w:rsidRPr="00F61264">
        <w:rPr>
          <w:rFonts w:ascii="Palatino Linotype" w:hAnsi="Palatino Linotype" w:cs="Arial"/>
          <w:i/>
        </w:rPr>
        <w:t xml:space="preserve"> </w:t>
      </w:r>
      <w:r w:rsidRPr="00F61264">
        <w:rPr>
          <w:rFonts w:ascii="Palatino Linotype" w:hAnsi="Palatino Linotype" w:cs="Arial"/>
          <w:i/>
          <w:sz w:val="22"/>
          <w:szCs w:val="22"/>
        </w:rPr>
        <w:t>esta</w:t>
      </w:r>
      <w:r w:rsidRPr="00F61264">
        <w:rPr>
          <w:rFonts w:ascii="Palatino Linotype" w:hAnsi="Palatino Linotype" w:cs="Arial"/>
          <w:i/>
        </w:rPr>
        <w:t xml:space="preserve"> </w:t>
      </w:r>
      <w:r w:rsidRPr="00F61264">
        <w:rPr>
          <w:rFonts w:ascii="Palatino Linotype" w:hAnsi="Palatino Linotype" w:cs="Arial"/>
          <w:i/>
          <w:sz w:val="22"/>
          <w:szCs w:val="22"/>
        </w:rPr>
        <w:t>Constitución.</w:t>
      </w:r>
    </w:p>
    <w:p w14:paraId="662F81FE"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b/>
          <w:i/>
          <w:sz w:val="22"/>
          <w:szCs w:val="22"/>
        </w:rPr>
        <w:t>V.</w:t>
      </w:r>
      <w:r w:rsidRPr="00F61264">
        <w:rPr>
          <w:rFonts w:ascii="Palatino Linotype" w:hAnsi="Palatino Linotype" w:cs="Arial"/>
          <w:b/>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sujetos</w:t>
      </w:r>
      <w:r w:rsidRPr="00F61264">
        <w:rPr>
          <w:rFonts w:ascii="Palatino Linotype" w:hAnsi="Palatino Linotype" w:cs="Arial"/>
          <w:b/>
          <w:i/>
        </w:rPr>
        <w:t xml:space="preserve"> </w:t>
      </w:r>
      <w:r w:rsidRPr="00F61264">
        <w:rPr>
          <w:rFonts w:ascii="Palatino Linotype" w:hAnsi="Palatino Linotype" w:cs="Arial"/>
          <w:b/>
          <w:i/>
          <w:sz w:val="22"/>
          <w:szCs w:val="22"/>
        </w:rPr>
        <w:t>obligados</w:t>
      </w:r>
      <w:r w:rsidRPr="00F61264">
        <w:rPr>
          <w:rFonts w:ascii="Palatino Linotype" w:hAnsi="Palatino Linotype" w:cs="Arial"/>
          <w:b/>
          <w:i/>
        </w:rPr>
        <w:t xml:space="preserve"> </w:t>
      </w:r>
      <w:r w:rsidRPr="00F61264">
        <w:rPr>
          <w:rFonts w:ascii="Palatino Linotype" w:hAnsi="Palatino Linotype" w:cs="Arial"/>
          <w:b/>
          <w:i/>
          <w:sz w:val="22"/>
          <w:szCs w:val="22"/>
        </w:rPr>
        <w:t>deberán</w:t>
      </w:r>
      <w:r w:rsidRPr="00F61264">
        <w:rPr>
          <w:rFonts w:ascii="Palatino Linotype" w:hAnsi="Palatino Linotype" w:cs="Arial"/>
          <w:b/>
          <w:i/>
        </w:rPr>
        <w:t xml:space="preserve"> </w:t>
      </w:r>
      <w:r w:rsidRPr="00F61264">
        <w:rPr>
          <w:rFonts w:ascii="Palatino Linotype" w:hAnsi="Palatino Linotype" w:cs="Arial"/>
          <w:b/>
          <w:i/>
          <w:sz w:val="22"/>
          <w:szCs w:val="22"/>
        </w:rPr>
        <w:t>preservar</w:t>
      </w:r>
      <w:r w:rsidRPr="00F61264">
        <w:rPr>
          <w:rFonts w:ascii="Palatino Linotype" w:hAnsi="Palatino Linotype" w:cs="Arial"/>
          <w:b/>
          <w:i/>
        </w:rPr>
        <w:t xml:space="preserve"> </w:t>
      </w:r>
      <w:r w:rsidRPr="00F61264">
        <w:rPr>
          <w:rFonts w:ascii="Palatino Linotype" w:hAnsi="Palatino Linotype" w:cs="Arial"/>
          <w:b/>
          <w:i/>
          <w:sz w:val="22"/>
          <w:szCs w:val="22"/>
        </w:rPr>
        <w:t>sus</w:t>
      </w:r>
      <w:r w:rsidRPr="00F61264">
        <w:rPr>
          <w:rFonts w:ascii="Palatino Linotype" w:hAnsi="Palatino Linotype" w:cs="Arial"/>
          <w:b/>
          <w:i/>
        </w:rPr>
        <w:t xml:space="preserve"> </w:t>
      </w:r>
      <w:r w:rsidRPr="00F61264">
        <w:rPr>
          <w:rFonts w:ascii="Palatino Linotype" w:hAnsi="Palatino Linotype" w:cs="Arial"/>
          <w:b/>
          <w:i/>
          <w:sz w:val="22"/>
          <w:szCs w:val="22"/>
        </w:rPr>
        <w:t>documentos</w:t>
      </w:r>
      <w:r w:rsidRPr="00F61264">
        <w:rPr>
          <w:rFonts w:ascii="Palatino Linotype" w:hAnsi="Palatino Linotype" w:cs="Arial"/>
          <w:b/>
          <w:i/>
        </w:rPr>
        <w:t xml:space="preserve"> </w:t>
      </w:r>
      <w:r w:rsidRPr="00F61264">
        <w:rPr>
          <w:rFonts w:ascii="Palatino Linotype" w:hAnsi="Palatino Linotype" w:cs="Arial"/>
          <w:b/>
          <w:i/>
          <w:sz w:val="22"/>
          <w:szCs w:val="22"/>
        </w:rPr>
        <w:t>en</w:t>
      </w:r>
      <w:r w:rsidRPr="00F61264">
        <w:rPr>
          <w:rFonts w:ascii="Palatino Linotype" w:hAnsi="Palatino Linotype" w:cs="Arial"/>
          <w:b/>
          <w:i/>
        </w:rPr>
        <w:t xml:space="preserve"> </w:t>
      </w:r>
      <w:r w:rsidRPr="00F61264">
        <w:rPr>
          <w:rFonts w:ascii="Palatino Linotype" w:hAnsi="Palatino Linotype" w:cs="Arial"/>
          <w:b/>
          <w:i/>
          <w:sz w:val="22"/>
          <w:szCs w:val="22"/>
        </w:rPr>
        <w:t>archivos</w:t>
      </w:r>
      <w:r w:rsidRPr="00F61264">
        <w:rPr>
          <w:rFonts w:ascii="Palatino Linotype" w:hAnsi="Palatino Linotype" w:cs="Arial"/>
          <w:b/>
          <w:i/>
        </w:rPr>
        <w:t xml:space="preserve"> </w:t>
      </w:r>
      <w:r w:rsidRPr="00F61264">
        <w:rPr>
          <w:rFonts w:ascii="Palatino Linotype" w:hAnsi="Palatino Linotype" w:cs="Arial"/>
          <w:b/>
          <w:i/>
          <w:sz w:val="22"/>
          <w:szCs w:val="22"/>
        </w:rPr>
        <w:t>administrativos</w:t>
      </w:r>
      <w:r w:rsidRPr="00F61264">
        <w:rPr>
          <w:rFonts w:ascii="Palatino Linotype" w:hAnsi="Palatino Linotype" w:cs="Arial"/>
          <w:b/>
          <w:i/>
        </w:rPr>
        <w:t xml:space="preserve"> </w:t>
      </w:r>
      <w:r w:rsidRPr="00F61264">
        <w:rPr>
          <w:rFonts w:ascii="Palatino Linotype" w:hAnsi="Palatino Linotype" w:cs="Arial"/>
          <w:b/>
          <w:i/>
          <w:sz w:val="22"/>
          <w:szCs w:val="22"/>
        </w:rPr>
        <w:t>actualizados</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publicarán,</w:t>
      </w:r>
      <w:r w:rsidRPr="00F61264">
        <w:rPr>
          <w:rFonts w:ascii="Palatino Linotype" w:hAnsi="Palatino Linotype" w:cs="Arial"/>
          <w:b/>
          <w:i/>
        </w:rPr>
        <w:t xml:space="preserve"> </w:t>
      </w:r>
      <w:r w:rsidRPr="00F61264">
        <w:rPr>
          <w:rFonts w:ascii="Palatino Linotype" w:hAnsi="Palatino Linotype" w:cs="Arial"/>
          <w:b/>
          <w:i/>
          <w:sz w:val="22"/>
          <w:szCs w:val="22"/>
        </w:rPr>
        <w:t>a</w:t>
      </w:r>
      <w:r w:rsidRPr="00F61264">
        <w:rPr>
          <w:rFonts w:ascii="Palatino Linotype" w:hAnsi="Palatino Linotype" w:cs="Arial"/>
          <w:b/>
          <w:i/>
        </w:rPr>
        <w:t xml:space="preserve"> </w:t>
      </w:r>
      <w:r w:rsidRPr="00F61264">
        <w:rPr>
          <w:rFonts w:ascii="Palatino Linotype" w:hAnsi="Palatino Linotype" w:cs="Arial"/>
          <w:b/>
          <w:i/>
          <w:sz w:val="22"/>
          <w:szCs w:val="22"/>
        </w:rPr>
        <w:t>través</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b/>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medios</w:t>
      </w:r>
      <w:r w:rsidRPr="00F61264">
        <w:rPr>
          <w:rFonts w:ascii="Palatino Linotype" w:hAnsi="Palatino Linotype" w:cs="Arial"/>
          <w:b/>
          <w:i/>
        </w:rPr>
        <w:t xml:space="preserve"> </w:t>
      </w:r>
      <w:r w:rsidRPr="00F61264">
        <w:rPr>
          <w:rFonts w:ascii="Palatino Linotype" w:hAnsi="Palatino Linotype" w:cs="Arial"/>
          <w:b/>
          <w:i/>
          <w:sz w:val="22"/>
          <w:szCs w:val="22"/>
        </w:rPr>
        <w:t>electrónicos</w:t>
      </w:r>
      <w:r w:rsidRPr="00F61264">
        <w:rPr>
          <w:rFonts w:ascii="Palatino Linotype" w:hAnsi="Palatino Linotype" w:cs="Arial"/>
          <w:b/>
          <w:i/>
        </w:rPr>
        <w:t xml:space="preserve"> </w:t>
      </w:r>
      <w:r w:rsidRPr="00F61264">
        <w:rPr>
          <w:rFonts w:ascii="Palatino Linotype" w:hAnsi="Palatino Linotype" w:cs="Arial"/>
          <w:b/>
          <w:i/>
          <w:sz w:val="22"/>
          <w:szCs w:val="22"/>
        </w:rPr>
        <w:t>disponibles</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b/>
          <w:i/>
          <w:sz w:val="22"/>
          <w:szCs w:val="22"/>
        </w:rPr>
        <w:t>la</w:t>
      </w:r>
      <w:r w:rsidRPr="00F61264">
        <w:rPr>
          <w:rFonts w:ascii="Palatino Linotype" w:hAnsi="Palatino Linotype" w:cs="Arial"/>
          <w:b/>
          <w:i/>
        </w:rPr>
        <w:t xml:space="preserve"> </w:t>
      </w:r>
      <w:r w:rsidRPr="00F61264">
        <w:rPr>
          <w:rFonts w:ascii="Palatino Linotype" w:hAnsi="Palatino Linotype" w:cs="Arial"/>
          <w:b/>
          <w:i/>
          <w:sz w:val="22"/>
          <w:szCs w:val="22"/>
        </w:rPr>
        <w:t>información</w:t>
      </w:r>
      <w:r w:rsidRPr="00F61264">
        <w:rPr>
          <w:rFonts w:ascii="Palatino Linotype" w:hAnsi="Palatino Linotype" w:cs="Arial"/>
          <w:b/>
          <w:i/>
        </w:rPr>
        <w:t xml:space="preserve"> </w:t>
      </w:r>
      <w:r w:rsidRPr="00F61264">
        <w:rPr>
          <w:rFonts w:ascii="Palatino Linotype" w:hAnsi="Palatino Linotype" w:cs="Arial"/>
          <w:b/>
          <w:i/>
          <w:sz w:val="22"/>
          <w:szCs w:val="22"/>
        </w:rPr>
        <w:t>completa</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actualizada</w:t>
      </w:r>
      <w:r w:rsidRPr="00F61264">
        <w:rPr>
          <w:rFonts w:ascii="Palatino Linotype" w:hAnsi="Palatino Linotype" w:cs="Arial"/>
          <w:b/>
          <w:i/>
        </w:rPr>
        <w:t xml:space="preserve"> </w:t>
      </w:r>
      <w:r w:rsidRPr="00F61264">
        <w:rPr>
          <w:rFonts w:ascii="Palatino Linotype" w:hAnsi="Palatino Linotype" w:cs="Arial"/>
          <w:b/>
          <w:i/>
          <w:sz w:val="22"/>
          <w:szCs w:val="22"/>
        </w:rPr>
        <w:t>sobre</w:t>
      </w:r>
      <w:r w:rsidRPr="00F61264">
        <w:rPr>
          <w:rFonts w:ascii="Palatino Linotype" w:hAnsi="Palatino Linotype" w:cs="Arial"/>
          <w:b/>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ejercicio</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b/>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recursos</w:t>
      </w:r>
      <w:r w:rsidRPr="00F61264">
        <w:rPr>
          <w:rFonts w:ascii="Palatino Linotype" w:hAnsi="Palatino Linotype" w:cs="Arial"/>
          <w:b/>
          <w:i/>
        </w:rPr>
        <w:t xml:space="preserve"> </w:t>
      </w:r>
      <w:r w:rsidRPr="00F61264">
        <w:rPr>
          <w:rFonts w:ascii="Palatino Linotype" w:hAnsi="Palatino Linotype" w:cs="Arial"/>
          <w:b/>
          <w:i/>
          <w:sz w:val="22"/>
          <w:szCs w:val="22"/>
        </w:rPr>
        <w:t>públicos</w:t>
      </w:r>
      <w:r w:rsidRPr="00F61264">
        <w:rPr>
          <w:rFonts w:ascii="Palatino Linotype" w:hAnsi="Palatino Linotype" w:cs="Arial"/>
          <w:b/>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indicadores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permitan</w:t>
      </w:r>
      <w:r w:rsidRPr="00F61264">
        <w:rPr>
          <w:rFonts w:ascii="Palatino Linotype" w:hAnsi="Palatino Linotype" w:cs="Arial"/>
          <w:i/>
        </w:rPr>
        <w:t xml:space="preserve"> </w:t>
      </w:r>
      <w:r w:rsidRPr="00F61264">
        <w:rPr>
          <w:rFonts w:ascii="Palatino Linotype" w:hAnsi="Palatino Linotype" w:cs="Arial"/>
          <w:i/>
          <w:sz w:val="22"/>
          <w:szCs w:val="22"/>
        </w:rPr>
        <w:t>rendir</w:t>
      </w:r>
      <w:r w:rsidRPr="00F61264">
        <w:rPr>
          <w:rFonts w:ascii="Palatino Linotype" w:hAnsi="Palatino Linotype" w:cs="Arial"/>
          <w:i/>
        </w:rPr>
        <w:t xml:space="preserve"> </w:t>
      </w:r>
      <w:r w:rsidRPr="00F61264">
        <w:rPr>
          <w:rFonts w:ascii="Palatino Linotype" w:hAnsi="Palatino Linotype" w:cs="Arial"/>
          <w:i/>
          <w:sz w:val="22"/>
          <w:szCs w:val="22"/>
        </w:rPr>
        <w:t>cuenta</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cumplimiento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sus</w:t>
      </w:r>
      <w:r w:rsidRPr="00F61264">
        <w:rPr>
          <w:rFonts w:ascii="Palatino Linotype" w:hAnsi="Palatino Linotype" w:cs="Arial"/>
          <w:i/>
        </w:rPr>
        <w:t xml:space="preserve"> </w:t>
      </w:r>
      <w:r w:rsidRPr="00F61264">
        <w:rPr>
          <w:rFonts w:ascii="Palatino Linotype" w:hAnsi="Palatino Linotype" w:cs="Arial"/>
          <w:i/>
          <w:sz w:val="22"/>
          <w:szCs w:val="22"/>
        </w:rPr>
        <w:t>objetivos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resultados</w:t>
      </w:r>
      <w:r w:rsidRPr="00F61264">
        <w:rPr>
          <w:rFonts w:ascii="Palatino Linotype" w:hAnsi="Palatino Linotype" w:cs="Arial"/>
          <w:i/>
        </w:rPr>
        <w:t xml:space="preserve"> </w:t>
      </w:r>
      <w:r w:rsidRPr="00F61264">
        <w:rPr>
          <w:rFonts w:ascii="Palatino Linotype" w:hAnsi="Palatino Linotype" w:cs="Arial"/>
          <w:i/>
          <w:sz w:val="22"/>
          <w:szCs w:val="22"/>
        </w:rPr>
        <w:t>obtenidos.</w:t>
      </w:r>
    </w:p>
    <w:p w14:paraId="479AD486"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VI.</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leyes</w:t>
      </w:r>
      <w:r w:rsidRPr="00F61264">
        <w:rPr>
          <w:rFonts w:ascii="Palatino Linotype" w:hAnsi="Palatino Linotype" w:cs="Arial"/>
          <w:i/>
        </w:rPr>
        <w:t xml:space="preserve"> </w:t>
      </w:r>
      <w:r w:rsidRPr="00F61264">
        <w:rPr>
          <w:rFonts w:ascii="Palatino Linotype" w:hAnsi="Palatino Linotype" w:cs="Arial"/>
          <w:i/>
          <w:sz w:val="22"/>
          <w:szCs w:val="22"/>
        </w:rPr>
        <w:t>determinarán</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manera</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sujetos</w:t>
      </w:r>
      <w:r w:rsidRPr="00F61264">
        <w:rPr>
          <w:rFonts w:ascii="Palatino Linotype" w:hAnsi="Palatino Linotype" w:cs="Arial"/>
          <w:i/>
        </w:rPr>
        <w:t xml:space="preserve"> </w:t>
      </w:r>
      <w:r w:rsidRPr="00F61264">
        <w:rPr>
          <w:rFonts w:ascii="Palatino Linotype" w:hAnsi="Palatino Linotype" w:cs="Arial"/>
          <w:i/>
          <w:sz w:val="22"/>
          <w:szCs w:val="22"/>
        </w:rPr>
        <w:t>obligados</w:t>
      </w:r>
      <w:r w:rsidRPr="00F61264">
        <w:rPr>
          <w:rFonts w:ascii="Palatino Linotype" w:hAnsi="Palatino Linotype" w:cs="Arial"/>
          <w:i/>
        </w:rPr>
        <w:t xml:space="preserve"> </w:t>
      </w:r>
      <w:r w:rsidRPr="00F61264">
        <w:rPr>
          <w:rFonts w:ascii="Palatino Linotype" w:hAnsi="Palatino Linotype" w:cs="Arial"/>
          <w:i/>
          <w:sz w:val="22"/>
          <w:szCs w:val="22"/>
        </w:rPr>
        <w:t>deberán</w:t>
      </w:r>
      <w:r w:rsidRPr="00F61264">
        <w:rPr>
          <w:rFonts w:ascii="Palatino Linotype" w:hAnsi="Palatino Linotype" w:cs="Arial"/>
          <w:i/>
        </w:rPr>
        <w:t xml:space="preserve"> </w:t>
      </w:r>
      <w:r w:rsidRPr="00F61264">
        <w:rPr>
          <w:rFonts w:ascii="Palatino Linotype" w:hAnsi="Palatino Linotype" w:cs="Arial"/>
          <w:i/>
          <w:sz w:val="22"/>
          <w:szCs w:val="22"/>
        </w:rPr>
        <w:t>hacer</w:t>
      </w:r>
      <w:r w:rsidRPr="00F61264">
        <w:rPr>
          <w:rFonts w:ascii="Palatino Linotype" w:hAnsi="Palatino Linotype" w:cs="Arial"/>
          <w:i/>
        </w:rPr>
        <w:t xml:space="preserve"> </w:t>
      </w:r>
      <w:r w:rsidRPr="00F61264">
        <w:rPr>
          <w:rFonts w:ascii="Palatino Linotype" w:hAnsi="Palatino Linotype" w:cs="Arial"/>
          <w:i/>
          <w:sz w:val="22"/>
          <w:szCs w:val="22"/>
        </w:rPr>
        <w:t>pública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relativa</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recursos</w:t>
      </w:r>
      <w:r w:rsidRPr="00F61264">
        <w:rPr>
          <w:rFonts w:ascii="Palatino Linotype" w:hAnsi="Palatino Linotype" w:cs="Arial"/>
          <w:i/>
        </w:rPr>
        <w:t xml:space="preserve"> </w:t>
      </w:r>
      <w:r w:rsidRPr="00F61264">
        <w:rPr>
          <w:rFonts w:ascii="Palatino Linotype" w:hAnsi="Palatino Linotype" w:cs="Arial"/>
          <w:i/>
          <w:sz w:val="22"/>
          <w:szCs w:val="22"/>
        </w:rPr>
        <w:t>públicos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entreguen</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personas</w:t>
      </w:r>
      <w:r w:rsidRPr="00F61264">
        <w:rPr>
          <w:rFonts w:ascii="Palatino Linotype" w:hAnsi="Palatino Linotype" w:cs="Arial"/>
          <w:i/>
        </w:rPr>
        <w:t xml:space="preserve"> </w:t>
      </w:r>
      <w:r w:rsidRPr="00F61264">
        <w:rPr>
          <w:rFonts w:ascii="Palatino Linotype" w:hAnsi="Palatino Linotype" w:cs="Arial"/>
          <w:i/>
          <w:sz w:val="22"/>
          <w:szCs w:val="22"/>
        </w:rPr>
        <w:t>físicas</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morales.</w:t>
      </w:r>
    </w:p>
    <w:p w14:paraId="19D7FE0F"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VII.</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inobservancia</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disposiciones</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materia</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pública</w:t>
      </w:r>
      <w:r w:rsidRPr="00F61264">
        <w:rPr>
          <w:rFonts w:ascii="Palatino Linotype" w:hAnsi="Palatino Linotype" w:cs="Arial"/>
          <w:i/>
        </w:rPr>
        <w:t xml:space="preserve"> </w:t>
      </w:r>
      <w:r w:rsidRPr="00F61264">
        <w:rPr>
          <w:rFonts w:ascii="Palatino Linotype" w:hAnsi="Palatino Linotype" w:cs="Arial"/>
          <w:i/>
          <w:sz w:val="22"/>
          <w:szCs w:val="22"/>
        </w:rPr>
        <w:t>será</w:t>
      </w:r>
      <w:r w:rsidRPr="00F61264">
        <w:rPr>
          <w:rFonts w:ascii="Palatino Linotype" w:hAnsi="Palatino Linotype" w:cs="Arial"/>
          <w:i/>
        </w:rPr>
        <w:t xml:space="preserve"> </w:t>
      </w:r>
      <w:r w:rsidRPr="00F61264">
        <w:rPr>
          <w:rFonts w:ascii="Palatino Linotype" w:hAnsi="Palatino Linotype" w:cs="Arial"/>
          <w:i/>
          <w:sz w:val="22"/>
          <w:szCs w:val="22"/>
        </w:rPr>
        <w:t>sancionada</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términos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dispongan</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leyes.</w:t>
      </w:r>
    </w:p>
    <w:p w14:paraId="0E3A5613"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VIII.</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Federación</w:t>
      </w:r>
      <w:r w:rsidRPr="00F61264">
        <w:rPr>
          <w:rFonts w:ascii="Palatino Linotype" w:hAnsi="Palatino Linotype" w:cs="Arial"/>
          <w:i/>
        </w:rPr>
        <w:t xml:space="preserve"> </w:t>
      </w:r>
      <w:r w:rsidRPr="00F61264">
        <w:rPr>
          <w:rFonts w:ascii="Palatino Linotype" w:hAnsi="Palatino Linotype" w:cs="Arial"/>
          <w:i/>
          <w:sz w:val="22"/>
          <w:szCs w:val="22"/>
        </w:rPr>
        <w:t>contará</w:t>
      </w:r>
      <w:r w:rsidRPr="00F61264">
        <w:rPr>
          <w:rFonts w:ascii="Palatino Linotype" w:hAnsi="Palatino Linotype" w:cs="Arial"/>
          <w:i/>
        </w:rPr>
        <w:t xml:space="preserve"> </w:t>
      </w:r>
      <w:r w:rsidRPr="00F61264">
        <w:rPr>
          <w:rFonts w:ascii="Palatino Linotype" w:hAnsi="Palatino Linotype" w:cs="Arial"/>
          <w:i/>
          <w:sz w:val="22"/>
          <w:szCs w:val="22"/>
        </w:rPr>
        <w:t>con</w:t>
      </w:r>
      <w:r w:rsidRPr="00F61264">
        <w:rPr>
          <w:rFonts w:ascii="Palatino Linotype" w:hAnsi="Palatino Linotype" w:cs="Arial"/>
          <w:i/>
        </w:rPr>
        <w:t xml:space="preserve"> </w:t>
      </w:r>
      <w:r w:rsidRPr="00F61264">
        <w:rPr>
          <w:rFonts w:ascii="Palatino Linotype" w:hAnsi="Palatino Linotype" w:cs="Arial"/>
          <w:i/>
          <w:sz w:val="22"/>
          <w:szCs w:val="22"/>
        </w:rPr>
        <w:t>un</w:t>
      </w:r>
      <w:r w:rsidRPr="00F61264">
        <w:rPr>
          <w:rFonts w:ascii="Palatino Linotype" w:hAnsi="Palatino Linotype" w:cs="Arial"/>
          <w:i/>
        </w:rPr>
        <w:t xml:space="preserve"> </w:t>
      </w:r>
      <w:r w:rsidRPr="00F61264">
        <w:rPr>
          <w:rFonts w:ascii="Palatino Linotype" w:hAnsi="Palatino Linotype" w:cs="Arial"/>
          <w:i/>
          <w:sz w:val="22"/>
          <w:szCs w:val="22"/>
        </w:rPr>
        <w:t>organismo</w:t>
      </w:r>
      <w:r w:rsidRPr="00F61264">
        <w:rPr>
          <w:rFonts w:ascii="Palatino Linotype" w:hAnsi="Palatino Linotype" w:cs="Arial"/>
          <w:i/>
        </w:rPr>
        <w:t xml:space="preserve"> </w:t>
      </w:r>
      <w:r w:rsidRPr="00F61264">
        <w:rPr>
          <w:rFonts w:ascii="Palatino Linotype" w:hAnsi="Palatino Linotype" w:cs="Arial"/>
          <w:i/>
          <w:sz w:val="22"/>
          <w:szCs w:val="22"/>
        </w:rPr>
        <w:t>autónomo,</w:t>
      </w:r>
      <w:r w:rsidRPr="00F61264">
        <w:rPr>
          <w:rFonts w:ascii="Palatino Linotype" w:hAnsi="Palatino Linotype" w:cs="Arial"/>
          <w:i/>
        </w:rPr>
        <w:t xml:space="preserve"> </w:t>
      </w:r>
      <w:r w:rsidRPr="00F61264">
        <w:rPr>
          <w:rFonts w:ascii="Palatino Linotype" w:hAnsi="Palatino Linotype" w:cs="Arial"/>
          <w:i/>
          <w:sz w:val="22"/>
          <w:szCs w:val="22"/>
        </w:rPr>
        <w:t>especializado,</w:t>
      </w:r>
      <w:r w:rsidRPr="00F61264">
        <w:rPr>
          <w:rFonts w:ascii="Palatino Linotype" w:hAnsi="Palatino Linotype" w:cs="Arial"/>
          <w:i/>
        </w:rPr>
        <w:t xml:space="preserve"> </w:t>
      </w:r>
      <w:r w:rsidRPr="00F61264">
        <w:rPr>
          <w:rFonts w:ascii="Palatino Linotype" w:hAnsi="Palatino Linotype" w:cs="Arial"/>
          <w:i/>
          <w:sz w:val="22"/>
          <w:szCs w:val="22"/>
        </w:rPr>
        <w:t>imparcial,</w:t>
      </w:r>
      <w:r w:rsidRPr="00F61264">
        <w:rPr>
          <w:rFonts w:ascii="Palatino Linotype" w:hAnsi="Palatino Linotype" w:cs="Arial"/>
          <w:i/>
        </w:rPr>
        <w:t xml:space="preserve"> </w:t>
      </w:r>
      <w:r w:rsidRPr="00F61264">
        <w:rPr>
          <w:rFonts w:ascii="Palatino Linotype" w:hAnsi="Palatino Linotype" w:cs="Arial"/>
          <w:i/>
          <w:sz w:val="22"/>
          <w:szCs w:val="22"/>
        </w:rPr>
        <w:t>colegiado,</w:t>
      </w:r>
      <w:r w:rsidRPr="00F61264">
        <w:rPr>
          <w:rFonts w:ascii="Palatino Linotype" w:hAnsi="Palatino Linotype" w:cs="Arial"/>
          <w:i/>
        </w:rPr>
        <w:t xml:space="preserve"> </w:t>
      </w:r>
      <w:r w:rsidRPr="00F61264">
        <w:rPr>
          <w:rFonts w:ascii="Palatino Linotype" w:hAnsi="Palatino Linotype" w:cs="Arial"/>
          <w:i/>
          <w:sz w:val="22"/>
          <w:szCs w:val="22"/>
        </w:rPr>
        <w:t>con</w:t>
      </w:r>
      <w:r w:rsidRPr="00F61264">
        <w:rPr>
          <w:rFonts w:ascii="Palatino Linotype" w:hAnsi="Palatino Linotype" w:cs="Arial"/>
          <w:i/>
        </w:rPr>
        <w:t xml:space="preserve"> </w:t>
      </w:r>
      <w:r w:rsidRPr="00F61264">
        <w:rPr>
          <w:rFonts w:ascii="Palatino Linotype" w:hAnsi="Palatino Linotype" w:cs="Arial"/>
          <w:i/>
          <w:sz w:val="22"/>
          <w:szCs w:val="22"/>
        </w:rPr>
        <w:t>personalidad</w:t>
      </w:r>
      <w:r w:rsidRPr="00F61264">
        <w:rPr>
          <w:rFonts w:ascii="Palatino Linotype" w:hAnsi="Palatino Linotype" w:cs="Arial"/>
          <w:i/>
        </w:rPr>
        <w:t xml:space="preserve"> </w:t>
      </w:r>
      <w:r w:rsidRPr="00F61264">
        <w:rPr>
          <w:rFonts w:ascii="Palatino Linotype" w:hAnsi="Palatino Linotype" w:cs="Arial"/>
          <w:i/>
          <w:sz w:val="22"/>
          <w:szCs w:val="22"/>
        </w:rPr>
        <w:t>jurídica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patrimonio</w:t>
      </w:r>
      <w:r w:rsidRPr="00F61264">
        <w:rPr>
          <w:rFonts w:ascii="Palatino Linotype" w:hAnsi="Palatino Linotype" w:cs="Arial"/>
          <w:i/>
        </w:rPr>
        <w:t xml:space="preserve"> </w:t>
      </w:r>
      <w:r w:rsidRPr="00F61264">
        <w:rPr>
          <w:rFonts w:ascii="Palatino Linotype" w:hAnsi="Palatino Linotype" w:cs="Arial"/>
          <w:i/>
          <w:sz w:val="22"/>
          <w:szCs w:val="22"/>
        </w:rPr>
        <w:t>propio,</w:t>
      </w:r>
      <w:r w:rsidRPr="00F61264">
        <w:rPr>
          <w:rFonts w:ascii="Palatino Linotype" w:hAnsi="Palatino Linotype" w:cs="Arial"/>
          <w:i/>
        </w:rPr>
        <w:t xml:space="preserve"> </w:t>
      </w:r>
      <w:r w:rsidRPr="00F61264">
        <w:rPr>
          <w:rFonts w:ascii="Palatino Linotype" w:hAnsi="Palatino Linotype" w:cs="Arial"/>
          <w:i/>
          <w:sz w:val="22"/>
          <w:szCs w:val="22"/>
        </w:rPr>
        <w:t>con</w:t>
      </w:r>
      <w:r w:rsidRPr="00F61264">
        <w:rPr>
          <w:rFonts w:ascii="Palatino Linotype" w:hAnsi="Palatino Linotype" w:cs="Arial"/>
          <w:i/>
        </w:rPr>
        <w:t xml:space="preserve"> </w:t>
      </w:r>
      <w:r w:rsidRPr="00F61264">
        <w:rPr>
          <w:rFonts w:ascii="Palatino Linotype" w:hAnsi="Palatino Linotype" w:cs="Arial"/>
          <w:i/>
          <w:sz w:val="22"/>
          <w:szCs w:val="22"/>
        </w:rPr>
        <w:t>plena</w:t>
      </w:r>
      <w:r w:rsidRPr="00F61264">
        <w:rPr>
          <w:rFonts w:ascii="Palatino Linotype" w:hAnsi="Palatino Linotype" w:cs="Arial"/>
          <w:i/>
        </w:rPr>
        <w:t xml:space="preserve"> </w:t>
      </w:r>
      <w:r w:rsidRPr="00F61264">
        <w:rPr>
          <w:rFonts w:ascii="Palatino Linotype" w:hAnsi="Palatino Linotype" w:cs="Arial"/>
          <w:i/>
          <w:sz w:val="22"/>
          <w:szCs w:val="22"/>
        </w:rPr>
        <w:t>autonomía</w:t>
      </w:r>
      <w:r w:rsidRPr="00F61264">
        <w:rPr>
          <w:rFonts w:ascii="Palatino Linotype" w:hAnsi="Palatino Linotype" w:cs="Arial"/>
          <w:i/>
        </w:rPr>
        <w:t xml:space="preserve"> </w:t>
      </w:r>
      <w:r w:rsidRPr="00F61264">
        <w:rPr>
          <w:rFonts w:ascii="Palatino Linotype" w:hAnsi="Palatino Linotype" w:cs="Arial"/>
          <w:i/>
          <w:sz w:val="22"/>
          <w:szCs w:val="22"/>
        </w:rPr>
        <w:t>técnica,</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gestión,</w:t>
      </w:r>
      <w:r w:rsidRPr="00F61264">
        <w:rPr>
          <w:rFonts w:ascii="Palatino Linotype" w:hAnsi="Palatino Linotype" w:cs="Arial"/>
          <w:i/>
        </w:rPr>
        <w:t xml:space="preserve"> </w:t>
      </w:r>
      <w:r w:rsidRPr="00F61264">
        <w:rPr>
          <w:rFonts w:ascii="Palatino Linotype" w:hAnsi="Palatino Linotype" w:cs="Arial"/>
          <w:i/>
          <w:sz w:val="22"/>
          <w:szCs w:val="22"/>
        </w:rPr>
        <w:t>capacidad</w:t>
      </w:r>
      <w:r w:rsidRPr="00F61264">
        <w:rPr>
          <w:rFonts w:ascii="Palatino Linotype" w:hAnsi="Palatino Linotype" w:cs="Arial"/>
          <w:i/>
        </w:rPr>
        <w:t xml:space="preserve"> </w:t>
      </w:r>
      <w:r w:rsidRPr="00F61264">
        <w:rPr>
          <w:rFonts w:ascii="Palatino Linotype" w:hAnsi="Palatino Linotype" w:cs="Arial"/>
          <w:i/>
          <w:sz w:val="22"/>
          <w:szCs w:val="22"/>
        </w:rPr>
        <w:t>para</w:t>
      </w:r>
      <w:r w:rsidRPr="00F61264">
        <w:rPr>
          <w:rFonts w:ascii="Palatino Linotype" w:hAnsi="Palatino Linotype" w:cs="Arial"/>
          <w:i/>
        </w:rPr>
        <w:t xml:space="preserve"> </w:t>
      </w:r>
      <w:r w:rsidRPr="00F61264">
        <w:rPr>
          <w:rFonts w:ascii="Palatino Linotype" w:hAnsi="Palatino Linotype" w:cs="Arial"/>
          <w:i/>
          <w:sz w:val="22"/>
          <w:szCs w:val="22"/>
        </w:rPr>
        <w:t>decidir</w:t>
      </w:r>
      <w:r w:rsidRPr="00F61264">
        <w:rPr>
          <w:rFonts w:ascii="Palatino Linotype" w:hAnsi="Palatino Linotype" w:cs="Arial"/>
          <w:i/>
        </w:rPr>
        <w:t xml:space="preserve"> </w:t>
      </w:r>
      <w:r w:rsidRPr="00F61264">
        <w:rPr>
          <w:rFonts w:ascii="Palatino Linotype" w:hAnsi="Palatino Linotype" w:cs="Arial"/>
          <w:i/>
          <w:sz w:val="22"/>
          <w:szCs w:val="22"/>
        </w:rPr>
        <w:t>sobre</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ejercicio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su</w:t>
      </w:r>
      <w:r w:rsidRPr="00F61264">
        <w:rPr>
          <w:rFonts w:ascii="Palatino Linotype" w:hAnsi="Palatino Linotype" w:cs="Arial"/>
          <w:i/>
        </w:rPr>
        <w:t xml:space="preserve"> </w:t>
      </w:r>
      <w:r w:rsidRPr="00F61264">
        <w:rPr>
          <w:rFonts w:ascii="Palatino Linotype" w:hAnsi="Palatino Linotype" w:cs="Arial"/>
          <w:i/>
          <w:sz w:val="22"/>
          <w:szCs w:val="22"/>
        </w:rPr>
        <w:t>presupuesto</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determinar</w:t>
      </w:r>
      <w:r w:rsidRPr="00F61264">
        <w:rPr>
          <w:rFonts w:ascii="Palatino Linotype" w:hAnsi="Palatino Linotype" w:cs="Arial"/>
          <w:i/>
        </w:rPr>
        <w:t xml:space="preserve"> </w:t>
      </w:r>
      <w:r w:rsidRPr="00F61264">
        <w:rPr>
          <w:rFonts w:ascii="Palatino Linotype" w:hAnsi="Palatino Linotype" w:cs="Arial"/>
          <w:i/>
          <w:sz w:val="22"/>
          <w:szCs w:val="22"/>
        </w:rPr>
        <w:t>su</w:t>
      </w:r>
      <w:r w:rsidRPr="00F61264">
        <w:rPr>
          <w:rFonts w:ascii="Palatino Linotype" w:hAnsi="Palatino Linotype" w:cs="Arial"/>
          <w:i/>
        </w:rPr>
        <w:t xml:space="preserve"> </w:t>
      </w:r>
      <w:r w:rsidRPr="00F61264">
        <w:rPr>
          <w:rFonts w:ascii="Palatino Linotype" w:hAnsi="Palatino Linotype" w:cs="Arial"/>
          <w:i/>
          <w:sz w:val="22"/>
          <w:szCs w:val="22"/>
        </w:rPr>
        <w:t>organización</w:t>
      </w:r>
      <w:r w:rsidRPr="00F61264">
        <w:rPr>
          <w:rFonts w:ascii="Palatino Linotype" w:hAnsi="Palatino Linotype" w:cs="Arial"/>
          <w:i/>
        </w:rPr>
        <w:t xml:space="preserve"> </w:t>
      </w:r>
      <w:r w:rsidRPr="00F61264">
        <w:rPr>
          <w:rFonts w:ascii="Palatino Linotype" w:hAnsi="Palatino Linotype" w:cs="Arial"/>
          <w:i/>
          <w:sz w:val="22"/>
          <w:szCs w:val="22"/>
        </w:rPr>
        <w:t>interna,</w:t>
      </w:r>
      <w:r w:rsidRPr="00F61264">
        <w:rPr>
          <w:rFonts w:ascii="Palatino Linotype" w:hAnsi="Palatino Linotype" w:cs="Arial"/>
          <w:i/>
        </w:rPr>
        <w:t xml:space="preserve"> </w:t>
      </w:r>
      <w:r w:rsidRPr="00F61264">
        <w:rPr>
          <w:rFonts w:ascii="Palatino Linotype" w:hAnsi="Palatino Linotype" w:cs="Arial"/>
          <w:i/>
          <w:sz w:val="22"/>
          <w:szCs w:val="22"/>
        </w:rPr>
        <w:t>responsable</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garantizar</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cumplimiento</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derecho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acceso</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pública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protección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datos</w:t>
      </w:r>
      <w:r w:rsidRPr="00F61264">
        <w:rPr>
          <w:rFonts w:ascii="Palatino Linotype" w:hAnsi="Palatino Linotype" w:cs="Arial"/>
          <w:i/>
        </w:rPr>
        <w:t xml:space="preserve"> </w:t>
      </w:r>
      <w:r w:rsidRPr="00F61264">
        <w:rPr>
          <w:rFonts w:ascii="Palatino Linotype" w:hAnsi="Palatino Linotype" w:cs="Arial"/>
          <w:i/>
          <w:sz w:val="22"/>
          <w:szCs w:val="22"/>
        </w:rPr>
        <w:t>personales</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posesión</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sujetos</w:t>
      </w:r>
      <w:r w:rsidRPr="00F61264">
        <w:rPr>
          <w:rFonts w:ascii="Palatino Linotype" w:hAnsi="Palatino Linotype" w:cs="Arial"/>
          <w:i/>
        </w:rPr>
        <w:t xml:space="preserve"> </w:t>
      </w:r>
      <w:r w:rsidRPr="00F61264">
        <w:rPr>
          <w:rFonts w:ascii="Palatino Linotype" w:hAnsi="Palatino Linotype" w:cs="Arial"/>
          <w:i/>
          <w:sz w:val="22"/>
          <w:szCs w:val="22"/>
        </w:rPr>
        <w:t>obligados</w:t>
      </w:r>
      <w:r w:rsidRPr="00F61264">
        <w:rPr>
          <w:rFonts w:ascii="Palatino Linotype" w:hAnsi="Palatino Linotype" w:cs="Arial"/>
          <w:i/>
        </w:rPr>
        <w:t xml:space="preserve"> </w:t>
      </w:r>
      <w:r w:rsidRPr="00F61264">
        <w:rPr>
          <w:rFonts w:ascii="Palatino Linotype" w:hAnsi="Palatino Linotype" w:cs="Arial"/>
          <w:i/>
          <w:sz w:val="22"/>
          <w:szCs w:val="22"/>
        </w:rPr>
        <w:t>en</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términos</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establezca</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ley.</w:t>
      </w:r>
    </w:p>
    <w:p w14:paraId="6F04DB76"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w:t>
      </w:r>
    </w:p>
    <w:p w14:paraId="28641F6D"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ley</w:t>
      </w:r>
      <w:r w:rsidRPr="00F61264">
        <w:rPr>
          <w:rFonts w:ascii="Palatino Linotype" w:hAnsi="Palatino Linotype" w:cs="Arial"/>
          <w:i/>
        </w:rPr>
        <w:t xml:space="preserve"> </w:t>
      </w:r>
      <w:r w:rsidRPr="00F61264">
        <w:rPr>
          <w:rFonts w:ascii="Palatino Linotype" w:hAnsi="Palatino Linotype" w:cs="Arial"/>
          <w:i/>
          <w:sz w:val="22"/>
          <w:szCs w:val="22"/>
        </w:rPr>
        <w:t>establecerá</w:t>
      </w:r>
      <w:r w:rsidRPr="00F61264">
        <w:rPr>
          <w:rFonts w:ascii="Palatino Linotype" w:hAnsi="Palatino Linotype" w:cs="Arial"/>
          <w:i/>
        </w:rPr>
        <w:t xml:space="preserve"> </w:t>
      </w:r>
      <w:r w:rsidRPr="00F61264">
        <w:rPr>
          <w:rFonts w:ascii="Palatino Linotype" w:hAnsi="Palatino Linotype" w:cs="Arial"/>
          <w:i/>
          <w:sz w:val="22"/>
          <w:szCs w:val="22"/>
        </w:rPr>
        <w:t>aquella</w:t>
      </w:r>
      <w:r w:rsidRPr="00F61264">
        <w:rPr>
          <w:rFonts w:ascii="Palatino Linotype" w:hAnsi="Palatino Linotype" w:cs="Arial"/>
          <w:i/>
        </w:rPr>
        <w:t xml:space="preserve"> </w:t>
      </w:r>
      <w:r w:rsidRPr="00F61264">
        <w:rPr>
          <w:rFonts w:ascii="Palatino Linotype" w:hAnsi="Palatino Linotype" w:cs="Arial"/>
          <w:i/>
          <w:sz w:val="22"/>
          <w:szCs w:val="22"/>
        </w:rPr>
        <w:t>información</w:t>
      </w:r>
      <w:r w:rsidRPr="00F61264">
        <w:rPr>
          <w:rFonts w:ascii="Palatino Linotype" w:hAnsi="Palatino Linotype" w:cs="Arial"/>
          <w:i/>
        </w:rPr>
        <w:t xml:space="preserve"> </w:t>
      </w:r>
      <w:r w:rsidRPr="00F61264">
        <w:rPr>
          <w:rFonts w:ascii="Palatino Linotype" w:hAnsi="Palatino Linotype" w:cs="Arial"/>
          <w:i/>
          <w:sz w:val="22"/>
          <w:szCs w:val="22"/>
        </w:rPr>
        <w:t>que</w:t>
      </w:r>
      <w:r w:rsidRPr="00F61264">
        <w:rPr>
          <w:rFonts w:ascii="Palatino Linotype" w:hAnsi="Palatino Linotype" w:cs="Arial"/>
          <w:i/>
        </w:rPr>
        <w:t xml:space="preserve"> </w:t>
      </w:r>
      <w:r w:rsidRPr="00F61264">
        <w:rPr>
          <w:rFonts w:ascii="Palatino Linotype" w:hAnsi="Palatino Linotype" w:cs="Arial"/>
          <w:i/>
          <w:sz w:val="22"/>
          <w:szCs w:val="22"/>
        </w:rPr>
        <w:t>se</w:t>
      </w:r>
      <w:r w:rsidRPr="00F61264">
        <w:rPr>
          <w:rFonts w:ascii="Palatino Linotype" w:hAnsi="Palatino Linotype" w:cs="Arial"/>
          <w:i/>
        </w:rPr>
        <w:t xml:space="preserve"> </w:t>
      </w:r>
      <w:r w:rsidRPr="00F61264">
        <w:rPr>
          <w:rFonts w:ascii="Palatino Linotype" w:hAnsi="Palatino Linotype" w:cs="Arial"/>
          <w:i/>
          <w:sz w:val="22"/>
          <w:szCs w:val="22"/>
        </w:rPr>
        <w:t>considere</w:t>
      </w:r>
      <w:r w:rsidRPr="00F61264">
        <w:rPr>
          <w:rFonts w:ascii="Palatino Linotype" w:hAnsi="Palatino Linotype" w:cs="Arial"/>
          <w:i/>
        </w:rPr>
        <w:t xml:space="preserve"> </w:t>
      </w:r>
      <w:r w:rsidRPr="00F61264">
        <w:rPr>
          <w:rFonts w:ascii="Palatino Linotype" w:hAnsi="Palatino Linotype" w:cs="Arial"/>
          <w:i/>
          <w:sz w:val="22"/>
          <w:szCs w:val="22"/>
        </w:rPr>
        <w:t>reservada</w:t>
      </w:r>
      <w:r w:rsidRPr="00F61264">
        <w:rPr>
          <w:rFonts w:ascii="Palatino Linotype" w:hAnsi="Palatino Linotype" w:cs="Arial"/>
          <w:i/>
        </w:rPr>
        <w:t xml:space="preserve"> </w:t>
      </w:r>
      <w:r w:rsidRPr="00F61264">
        <w:rPr>
          <w:rFonts w:ascii="Palatino Linotype" w:hAnsi="Palatino Linotype" w:cs="Arial"/>
          <w:i/>
          <w:sz w:val="22"/>
          <w:szCs w:val="22"/>
        </w:rPr>
        <w:t>o</w:t>
      </w:r>
      <w:r w:rsidRPr="00F61264">
        <w:rPr>
          <w:rFonts w:ascii="Palatino Linotype" w:hAnsi="Palatino Linotype" w:cs="Arial"/>
          <w:i/>
        </w:rPr>
        <w:t xml:space="preserve"> </w:t>
      </w:r>
      <w:r w:rsidRPr="00F61264">
        <w:rPr>
          <w:rFonts w:ascii="Palatino Linotype" w:hAnsi="Palatino Linotype" w:cs="Arial"/>
          <w:i/>
          <w:sz w:val="22"/>
          <w:szCs w:val="22"/>
        </w:rPr>
        <w:t>confidencial.</w:t>
      </w:r>
    </w:p>
    <w:p w14:paraId="24165F42" w14:textId="77777777" w:rsidR="00332602" w:rsidRPr="00F61264" w:rsidRDefault="00332602" w:rsidP="00332602">
      <w:pPr>
        <w:tabs>
          <w:tab w:val="left" w:pos="8222"/>
        </w:tabs>
        <w:ind w:left="851" w:right="902"/>
        <w:jc w:val="both"/>
        <w:rPr>
          <w:rFonts w:ascii="Palatino Linotype" w:hAnsi="Palatino Linotype" w:cs="Arial"/>
          <w:i/>
          <w:sz w:val="22"/>
          <w:szCs w:val="22"/>
        </w:rPr>
      </w:pPr>
      <w:r w:rsidRPr="00F61264">
        <w:rPr>
          <w:rFonts w:ascii="Palatino Linotype" w:hAnsi="Palatino Linotype" w:cs="Arial"/>
          <w:i/>
          <w:sz w:val="22"/>
          <w:szCs w:val="22"/>
        </w:rPr>
        <w:t>…”</w:t>
      </w:r>
      <w:r w:rsidRPr="00F61264">
        <w:rPr>
          <w:rFonts w:ascii="Palatino Linotype" w:hAnsi="Palatino Linotype" w:cs="Arial"/>
          <w:i/>
        </w:rPr>
        <w:t xml:space="preserve"> </w:t>
      </w:r>
    </w:p>
    <w:p w14:paraId="09512578" w14:textId="77777777" w:rsidR="00332602" w:rsidRPr="00F61264" w:rsidRDefault="00332602" w:rsidP="00332602">
      <w:pPr>
        <w:tabs>
          <w:tab w:val="left" w:pos="8222"/>
        </w:tabs>
        <w:ind w:left="851" w:right="902"/>
        <w:jc w:val="both"/>
        <w:rPr>
          <w:rFonts w:ascii="Palatino Linotype" w:hAnsi="Palatino Linotype"/>
          <w:i/>
          <w:sz w:val="22"/>
          <w:szCs w:val="22"/>
        </w:rPr>
      </w:pPr>
      <w:r w:rsidRPr="00F61264">
        <w:rPr>
          <w:rFonts w:ascii="Palatino Linotype" w:hAnsi="Palatino Linotype"/>
          <w:i/>
          <w:sz w:val="22"/>
          <w:szCs w:val="22"/>
        </w:rPr>
        <w:t>(Énfasis</w:t>
      </w:r>
      <w:r w:rsidRPr="00F61264">
        <w:rPr>
          <w:rFonts w:ascii="Palatino Linotype" w:hAnsi="Palatino Linotype"/>
          <w:i/>
        </w:rPr>
        <w:t xml:space="preserve"> </w:t>
      </w:r>
      <w:r w:rsidRPr="00F61264">
        <w:rPr>
          <w:rFonts w:ascii="Palatino Linotype" w:hAnsi="Palatino Linotype"/>
          <w:i/>
          <w:sz w:val="22"/>
          <w:szCs w:val="22"/>
        </w:rPr>
        <w:t>añadido)</w:t>
      </w:r>
    </w:p>
    <w:p w14:paraId="091732CE" w14:textId="77777777" w:rsidR="00332602" w:rsidRPr="00F61264" w:rsidRDefault="00332602" w:rsidP="00332602">
      <w:pPr>
        <w:spacing w:before="100" w:beforeAutospacing="1" w:after="100" w:afterAutospacing="1" w:line="360" w:lineRule="auto"/>
        <w:jc w:val="both"/>
        <w:rPr>
          <w:rFonts w:ascii="Palatino Linotype" w:hAnsi="Palatino Linotype" w:cs="Arial"/>
          <w:sz w:val="28"/>
        </w:rPr>
      </w:pPr>
      <w:r w:rsidRPr="00F61264">
        <w:rPr>
          <w:rFonts w:ascii="Palatino Linotype" w:hAnsi="Palatino Linotype" w:cs="Arial"/>
        </w:rPr>
        <w:lastRenderedPageBreak/>
        <w:t>Por su parte, la Constitución Política del Estado Libre y Soberano de México, en su artículo 5°, dispone en su parte conducente, lo siguiente:</w:t>
      </w:r>
    </w:p>
    <w:p w14:paraId="5A04C3E1" w14:textId="77777777" w:rsidR="00332602" w:rsidRPr="00F61264" w:rsidRDefault="00332602" w:rsidP="00332602">
      <w:pPr>
        <w:ind w:left="851" w:right="902"/>
        <w:jc w:val="both"/>
        <w:rPr>
          <w:rFonts w:ascii="Palatino Linotype" w:hAnsi="Palatino Linotype" w:cs="Arial"/>
          <w:b/>
          <w:i/>
          <w:sz w:val="22"/>
          <w:szCs w:val="22"/>
        </w:rPr>
      </w:pPr>
      <w:r w:rsidRPr="00F61264">
        <w:rPr>
          <w:rFonts w:ascii="Palatino Linotype" w:hAnsi="Palatino Linotype" w:cs="Arial"/>
          <w:i/>
          <w:sz w:val="22"/>
          <w:szCs w:val="22"/>
        </w:rPr>
        <w:t>“</w:t>
      </w:r>
      <w:r w:rsidRPr="00F61264">
        <w:rPr>
          <w:rFonts w:ascii="Palatino Linotype" w:hAnsi="Palatino Linotype" w:cs="Arial"/>
          <w:b/>
          <w:i/>
          <w:sz w:val="22"/>
          <w:szCs w:val="22"/>
        </w:rPr>
        <w:t>Artículo</w:t>
      </w:r>
      <w:r w:rsidRPr="00F61264">
        <w:rPr>
          <w:rFonts w:ascii="Palatino Linotype" w:hAnsi="Palatino Linotype" w:cs="Arial"/>
          <w:b/>
          <w:i/>
        </w:rPr>
        <w:t xml:space="preserve"> </w:t>
      </w:r>
      <w:r w:rsidRPr="00F61264">
        <w:rPr>
          <w:rFonts w:ascii="Palatino Linotype" w:hAnsi="Palatino Linotype" w:cs="Arial"/>
          <w:b/>
          <w:i/>
          <w:sz w:val="22"/>
          <w:szCs w:val="22"/>
        </w:rPr>
        <w:t>5.</w:t>
      </w:r>
      <w:r w:rsidRPr="00F61264">
        <w:rPr>
          <w:rFonts w:ascii="Palatino Linotype" w:hAnsi="Palatino Linotype" w:cs="Arial"/>
          <w:b/>
          <w:i/>
        </w:rPr>
        <w:t xml:space="preserve"> </w:t>
      </w:r>
      <w:r w:rsidRPr="00F61264">
        <w:rPr>
          <w:rFonts w:ascii="Palatino Linotype" w:hAnsi="Palatino Linotype" w:cs="Arial"/>
          <w:b/>
          <w:i/>
          <w:sz w:val="22"/>
          <w:szCs w:val="22"/>
        </w:rPr>
        <w:t>…</w:t>
      </w:r>
      <w:r w:rsidRPr="00F61264">
        <w:rPr>
          <w:rFonts w:ascii="Palatino Linotype" w:hAnsi="Palatino Linotype" w:cs="Arial"/>
          <w:b/>
          <w:i/>
        </w:rPr>
        <w:t xml:space="preserve"> </w:t>
      </w:r>
    </w:p>
    <w:p w14:paraId="03DB6DAD"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b/>
          <w:i/>
          <w:sz w:val="22"/>
          <w:szCs w:val="22"/>
        </w:rPr>
        <w:t>El</w:t>
      </w:r>
      <w:r w:rsidRPr="00F61264">
        <w:rPr>
          <w:rFonts w:ascii="Palatino Linotype" w:hAnsi="Palatino Linotype"/>
          <w:b/>
          <w:i/>
        </w:rPr>
        <w:t xml:space="preserve"> </w:t>
      </w:r>
      <w:r w:rsidRPr="00F61264">
        <w:rPr>
          <w:rFonts w:ascii="Palatino Linotype" w:hAnsi="Palatino Linotype"/>
          <w:b/>
          <w:i/>
          <w:sz w:val="22"/>
          <w:szCs w:val="22"/>
        </w:rPr>
        <w:t>derecho</w:t>
      </w:r>
      <w:r w:rsidRPr="00F61264">
        <w:rPr>
          <w:rFonts w:ascii="Palatino Linotype" w:hAnsi="Palatino Linotype"/>
          <w:b/>
          <w:i/>
        </w:rPr>
        <w:t xml:space="preserve"> </w:t>
      </w:r>
      <w:r w:rsidRPr="00F61264">
        <w:rPr>
          <w:rFonts w:ascii="Palatino Linotype" w:hAnsi="Palatino Linotype"/>
          <w:b/>
          <w:i/>
          <w:sz w:val="22"/>
          <w:szCs w:val="22"/>
        </w:rPr>
        <w:t>a</w:t>
      </w:r>
      <w:r w:rsidRPr="00F61264">
        <w:rPr>
          <w:rFonts w:ascii="Palatino Linotype" w:hAnsi="Palatino Linotype"/>
          <w:b/>
          <w:i/>
        </w:rPr>
        <w:t xml:space="preserve"> </w:t>
      </w:r>
      <w:r w:rsidRPr="00F61264">
        <w:rPr>
          <w:rFonts w:ascii="Palatino Linotype" w:hAnsi="Palatino Linotype"/>
          <w:b/>
          <w:i/>
          <w:sz w:val="22"/>
          <w:szCs w:val="22"/>
        </w:rPr>
        <w:t>la</w:t>
      </w:r>
      <w:r w:rsidRPr="00F61264">
        <w:rPr>
          <w:rFonts w:ascii="Palatino Linotype" w:hAnsi="Palatino Linotype"/>
          <w:b/>
          <w:i/>
        </w:rPr>
        <w:t xml:space="preserve"> </w:t>
      </w:r>
      <w:r w:rsidRPr="00F61264">
        <w:rPr>
          <w:rFonts w:ascii="Palatino Linotype" w:hAnsi="Palatino Linotype"/>
          <w:b/>
          <w:i/>
          <w:sz w:val="22"/>
          <w:szCs w:val="22"/>
        </w:rPr>
        <w:t>información</w:t>
      </w:r>
      <w:r w:rsidRPr="00F61264">
        <w:rPr>
          <w:rFonts w:ascii="Palatino Linotype" w:hAnsi="Palatino Linotype"/>
          <w:b/>
          <w:i/>
        </w:rPr>
        <w:t xml:space="preserve"> </w:t>
      </w:r>
      <w:r w:rsidRPr="00F61264">
        <w:rPr>
          <w:rFonts w:ascii="Palatino Linotype" w:hAnsi="Palatino Linotype"/>
          <w:b/>
          <w:i/>
          <w:sz w:val="22"/>
          <w:szCs w:val="22"/>
        </w:rPr>
        <w:t>será</w:t>
      </w:r>
      <w:r w:rsidRPr="00F61264">
        <w:rPr>
          <w:rFonts w:ascii="Palatino Linotype" w:hAnsi="Palatino Linotype"/>
          <w:b/>
          <w:i/>
        </w:rPr>
        <w:t xml:space="preserve"> </w:t>
      </w:r>
      <w:r w:rsidRPr="00F61264">
        <w:rPr>
          <w:rFonts w:ascii="Palatino Linotype" w:hAnsi="Palatino Linotype"/>
          <w:b/>
          <w:i/>
          <w:sz w:val="22"/>
          <w:szCs w:val="22"/>
        </w:rPr>
        <w:t>garantizado</w:t>
      </w:r>
      <w:r w:rsidRPr="00F61264">
        <w:rPr>
          <w:rFonts w:ascii="Palatino Linotype" w:hAnsi="Palatino Linotype"/>
          <w:b/>
          <w:i/>
        </w:rPr>
        <w:t xml:space="preserve"> </w:t>
      </w:r>
      <w:r w:rsidRPr="00F61264">
        <w:rPr>
          <w:rFonts w:ascii="Palatino Linotype" w:hAnsi="Palatino Linotype"/>
          <w:b/>
          <w:i/>
          <w:sz w:val="22"/>
          <w:szCs w:val="22"/>
        </w:rPr>
        <w:t>por</w:t>
      </w:r>
      <w:r w:rsidRPr="00F61264">
        <w:rPr>
          <w:rFonts w:ascii="Palatino Linotype" w:hAnsi="Palatino Linotype"/>
          <w:b/>
          <w:i/>
        </w:rPr>
        <w:t xml:space="preserve"> </w:t>
      </w:r>
      <w:r w:rsidRPr="00F61264">
        <w:rPr>
          <w:rFonts w:ascii="Palatino Linotype" w:hAnsi="Palatino Linotype"/>
          <w:b/>
          <w:i/>
          <w:sz w:val="22"/>
          <w:szCs w:val="22"/>
        </w:rPr>
        <w:t>el</w:t>
      </w:r>
      <w:r w:rsidRPr="00F61264">
        <w:rPr>
          <w:rFonts w:ascii="Palatino Linotype" w:hAnsi="Palatino Linotype"/>
          <w:b/>
          <w:i/>
        </w:rPr>
        <w:t xml:space="preserve"> </w:t>
      </w:r>
      <w:r w:rsidRPr="00F61264">
        <w:rPr>
          <w:rFonts w:ascii="Palatino Linotype" w:hAnsi="Palatino Linotype"/>
          <w:b/>
          <w:i/>
          <w:sz w:val="22"/>
          <w:szCs w:val="22"/>
        </w:rPr>
        <w:t>Estado</w:t>
      </w:r>
      <w:r w:rsidRPr="00F61264">
        <w:rPr>
          <w:rFonts w:ascii="Palatino Linotype" w:hAnsi="Palatino Linotype"/>
          <w:i/>
          <w:sz w:val="22"/>
          <w:szCs w:val="22"/>
        </w:rPr>
        <w:t>.</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ley</w:t>
      </w:r>
      <w:r w:rsidRPr="00F61264">
        <w:rPr>
          <w:rFonts w:ascii="Palatino Linotype" w:hAnsi="Palatino Linotype"/>
          <w:i/>
        </w:rPr>
        <w:t xml:space="preserve"> </w:t>
      </w:r>
      <w:r w:rsidRPr="00F61264">
        <w:rPr>
          <w:rFonts w:ascii="Palatino Linotype" w:hAnsi="Palatino Linotype"/>
          <w:i/>
          <w:sz w:val="22"/>
          <w:szCs w:val="22"/>
        </w:rPr>
        <w:t>establecerá</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previsiones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permitan</w:t>
      </w:r>
      <w:r w:rsidRPr="00F61264">
        <w:rPr>
          <w:rFonts w:ascii="Palatino Linotype" w:hAnsi="Palatino Linotype"/>
          <w:i/>
        </w:rPr>
        <w:t xml:space="preserve"> </w:t>
      </w:r>
      <w:r w:rsidRPr="00F61264">
        <w:rPr>
          <w:rFonts w:ascii="Palatino Linotype" w:hAnsi="Palatino Linotype"/>
          <w:i/>
          <w:sz w:val="22"/>
          <w:szCs w:val="22"/>
        </w:rPr>
        <w:t>asegurar</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protección,</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respeto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difusión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este</w:t>
      </w:r>
      <w:r w:rsidRPr="00F61264">
        <w:rPr>
          <w:rFonts w:ascii="Palatino Linotype" w:hAnsi="Palatino Linotype"/>
          <w:i/>
        </w:rPr>
        <w:t xml:space="preserve"> </w:t>
      </w:r>
      <w:r w:rsidRPr="00F61264">
        <w:rPr>
          <w:rFonts w:ascii="Palatino Linotype" w:hAnsi="Palatino Linotype"/>
          <w:i/>
          <w:sz w:val="22"/>
          <w:szCs w:val="22"/>
        </w:rPr>
        <w:t>derecho.</w:t>
      </w:r>
      <w:r w:rsidRPr="00F61264">
        <w:rPr>
          <w:rFonts w:ascii="Palatino Linotype" w:hAnsi="Palatino Linotype"/>
          <w:i/>
        </w:rPr>
        <w:t xml:space="preserve"> </w:t>
      </w:r>
    </w:p>
    <w:p w14:paraId="140B3EA5"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Para</w:t>
      </w:r>
      <w:r w:rsidRPr="00F61264">
        <w:rPr>
          <w:rFonts w:ascii="Palatino Linotype" w:hAnsi="Palatino Linotype"/>
          <w:i/>
        </w:rPr>
        <w:t xml:space="preserve"> </w:t>
      </w:r>
      <w:r w:rsidRPr="00F61264">
        <w:rPr>
          <w:rFonts w:ascii="Palatino Linotype" w:hAnsi="Palatino Linotype"/>
          <w:i/>
          <w:sz w:val="22"/>
          <w:szCs w:val="22"/>
        </w:rPr>
        <w:t>garantizar</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ejercicio</w:t>
      </w:r>
      <w:r w:rsidRPr="00F61264">
        <w:rPr>
          <w:rFonts w:ascii="Palatino Linotype" w:hAnsi="Palatino Linotype"/>
          <w:i/>
        </w:rPr>
        <w:t xml:space="preserve"> </w:t>
      </w:r>
      <w:r w:rsidRPr="00F61264">
        <w:rPr>
          <w:rFonts w:ascii="Palatino Linotype" w:hAnsi="Palatino Linotype"/>
          <w:i/>
          <w:sz w:val="22"/>
          <w:szCs w:val="22"/>
        </w:rPr>
        <w:t>del</w:t>
      </w:r>
      <w:r w:rsidRPr="00F61264">
        <w:rPr>
          <w:rFonts w:ascii="Palatino Linotype" w:hAnsi="Palatino Linotype"/>
          <w:i/>
        </w:rPr>
        <w:t xml:space="preserve"> </w:t>
      </w:r>
      <w:r w:rsidRPr="00F61264">
        <w:rPr>
          <w:rFonts w:ascii="Palatino Linotype" w:hAnsi="Palatino Linotype"/>
          <w:i/>
          <w:sz w:val="22"/>
          <w:szCs w:val="22"/>
        </w:rPr>
        <w:t>derecho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transparencia,</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pública</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protección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datos</w:t>
      </w:r>
      <w:r w:rsidRPr="00F61264">
        <w:rPr>
          <w:rFonts w:ascii="Palatino Linotype" w:hAnsi="Palatino Linotype"/>
          <w:i/>
        </w:rPr>
        <w:t xml:space="preserve"> </w:t>
      </w:r>
      <w:r w:rsidRPr="00F61264">
        <w:rPr>
          <w:rFonts w:ascii="Palatino Linotype" w:hAnsi="Palatino Linotype"/>
          <w:i/>
          <w:sz w:val="22"/>
          <w:szCs w:val="22"/>
        </w:rPr>
        <w:t>personales,</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poderes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organismos</w:t>
      </w:r>
      <w:r w:rsidRPr="00F61264">
        <w:rPr>
          <w:rFonts w:ascii="Palatino Linotype" w:hAnsi="Palatino Linotype"/>
          <w:i/>
        </w:rPr>
        <w:t xml:space="preserve"> </w:t>
      </w:r>
      <w:r w:rsidRPr="00F61264">
        <w:rPr>
          <w:rFonts w:ascii="Palatino Linotype" w:hAnsi="Palatino Linotype"/>
          <w:i/>
          <w:sz w:val="22"/>
          <w:szCs w:val="22"/>
        </w:rPr>
        <w:t>autónomos,</w:t>
      </w:r>
      <w:r w:rsidRPr="00F61264">
        <w:rPr>
          <w:rFonts w:ascii="Palatino Linotype" w:hAnsi="Palatino Linotype"/>
          <w:i/>
        </w:rPr>
        <w:t xml:space="preserve"> </w:t>
      </w:r>
      <w:r w:rsidRPr="00F61264">
        <w:rPr>
          <w:rFonts w:ascii="Palatino Linotype" w:hAnsi="Palatino Linotype"/>
          <w:i/>
          <w:sz w:val="22"/>
          <w:szCs w:val="22"/>
        </w:rPr>
        <w:t>transparentarán</w:t>
      </w:r>
      <w:r w:rsidRPr="00F61264">
        <w:rPr>
          <w:rFonts w:ascii="Palatino Linotype" w:hAnsi="Palatino Linotype"/>
          <w:i/>
        </w:rPr>
        <w:t xml:space="preserve"> </w:t>
      </w:r>
      <w:r w:rsidRPr="00F61264">
        <w:rPr>
          <w:rFonts w:ascii="Palatino Linotype" w:hAnsi="Palatino Linotype"/>
          <w:i/>
          <w:sz w:val="22"/>
          <w:szCs w:val="22"/>
        </w:rPr>
        <w:t>sus</w:t>
      </w:r>
      <w:r w:rsidRPr="00F61264">
        <w:rPr>
          <w:rFonts w:ascii="Palatino Linotype" w:hAnsi="Palatino Linotype"/>
          <w:i/>
        </w:rPr>
        <w:t xml:space="preserve"> </w:t>
      </w:r>
      <w:r w:rsidRPr="00F61264">
        <w:rPr>
          <w:rFonts w:ascii="Palatino Linotype" w:hAnsi="Palatino Linotype"/>
          <w:i/>
          <w:sz w:val="22"/>
          <w:szCs w:val="22"/>
        </w:rPr>
        <w:t>acciones,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términos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disposiciones</w:t>
      </w:r>
      <w:r w:rsidRPr="00F61264">
        <w:rPr>
          <w:rFonts w:ascii="Palatino Linotype" w:hAnsi="Palatino Linotype"/>
          <w:i/>
        </w:rPr>
        <w:t xml:space="preserve"> </w:t>
      </w:r>
      <w:r w:rsidRPr="00F61264">
        <w:rPr>
          <w:rFonts w:ascii="Palatino Linotype" w:hAnsi="Palatino Linotype"/>
          <w:i/>
          <w:sz w:val="22"/>
          <w:szCs w:val="22"/>
        </w:rPr>
        <w:t>aplicables,</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será</w:t>
      </w:r>
      <w:r w:rsidRPr="00F61264">
        <w:rPr>
          <w:rFonts w:ascii="Palatino Linotype" w:hAnsi="Palatino Linotype"/>
          <w:i/>
        </w:rPr>
        <w:t xml:space="preserve"> </w:t>
      </w:r>
      <w:r w:rsidRPr="00F61264">
        <w:rPr>
          <w:rFonts w:ascii="Palatino Linotype" w:hAnsi="Palatino Linotype"/>
          <w:i/>
          <w:sz w:val="22"/>
          <w:szCs w:val="22"/>
        </w:rPr>
        <w:t>oportuna,</w:t>
      </w:r>
      <w:r w:rsidRPr="00F61264">
        <w:rPr>
          <w:rFonts w:ascii="Palatino Linotype" w:hAnsi="Palatino Linotype"/>
          <w:i/>
        </w:rPr>
        <w:t xml:space="preserve"> </w:t>
      </w:r>
      <w:r w:rsidRPr="00F61264">
        <w:rPr>
          <w:rFonts w:ascii="Palatino Linotype" w:hAnsi="Palatino Linotype"/>
          <w:i/>
          <w:sz w:val="22"/>
          <w:szCs w:val="22"/>
        </w:rPr>
        <w:t>clara,</w:t>
      </w:r>
      <w:r w:rsidRPr="00F61264">
        <w:rPr>
          <w:rFonts w:ascii="Palatino Linotype" w:hAnsi="Palatino Linotype"/>
          <w:i/>
        </w:rPr>
        <w:t xml:space="preserve"> </w:t>
      </w:r>
      <w:r w:rsidRPr="00F61264">
        <w:rPr>
          <w:rFonts w:ascii="Palatino Linotype" w:hAnsi="Palatino Linotype"/>
          <w:i/>
          <w:sz w:val="22"/>
          <w:szCs w:val="22"/>
        </w:rPr>
        <w:t>veraz</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fácil</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p>
    <w:p w14:paraId="0E6F0DA5"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Este</w:t>
      </w:r>
      <w:r w:rsidRPr="00F61264">
        <w:rPr>
          <w:rFonts w:ascii="Palatino Linotype" w:hAnsi="Palatino Linotype"/>
          <w:i/>
        </w:rPr>
        <w:t xml:space="preserve"> </w:t>
      </w:r>
      <w:r w:rsidRPr="00F61264">
        <w:rPr>
          <w:rFonts w:ascii="Palatino Linotype" w:hAnsi="Palatino Linotype"/>
          <w:i/>
          <w:sz w:val="22"/>
          <w:szCs w:val="22"/>
        </w:rPr>
        <w:t>derecho</w:t>
      </w:r>
      <w:r w:rsidRPr="00F61264">
        <w:rPr>
          <w:rFonts w:ascii="Palatino Linotype" w:hAnsi="Palatino Linotype"/>
          <w:i/>
        </w:rPr>
        <w:t xml:space="preserve"> </w:t>
      </w:r>
      <w:r w:rsidRPr="00F61264">
        <w:rPr>
          <w:rFonts w:ascii="Palatino Linotype" w:hAnsi="Palatino Linotype"/>
          <w:i/>
          <w:sz w:val="22"/>
          <w:szCs w:val="22"/>
        </w:rPr>
        <w:t>se</w:t>
      </w:r>
      <w:r w:rsidRPr="00F61264">
        <w:rPr>
          <w:rFonts w:ascii="Palatino Linotype" w:hAnsi="Palatino Linotype"/>
          <w:i/>
        </w:rPr>
        <w:t xml:space="preserve"> </w:t>
      </w:r>
      <w:r w:rsidRPr="00F61264">
        <w:rPr>
          <w:rFonts w:ascii="Palatino Linotype" w:hAnsi="Palatino Linotype"/>
          <w:i/>
          <w:sz w:val="22"/>
          <w:szCs w:val="22"/>
        </w:rPr>
        <w:t>regirá</w:t>
      </w:r>
      <w:r w:rsidRPr="00F61264">
        <w:rPr>
          <w:rFonts w:ascii="Palatino Linotype" w:hAnsi="Palatino Linotype"/>
          <w:i/>
        </w:rPr>
        <w:t xml:space="preserve"> </w:t>
      </w:r>
      <w:r w:rsidRPr="00F61264">
        <w:rPr>
          <w:rFonts w:ascii="Palatino Linotype" w:hAnsi="Palatino Linotype"/>
          <w:i/>
          <w:sz w:val="22"/>
          <w:szCs w:val="22"/>
        </w:rPr>
        <w:t>por</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principios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bases</w:t>
      </w:r>
      <w:r w:rsidRPr="00F61264">
        <w:rPr>
          <w:rFonts w:ascii="Palatino Linotype" w:hAnsi="Palatino Linotype"/>
          <w:i/>
        </w:rPr>
        <w:t xml:space="preserve"> </w:t>
      </w:r>
      <w:r w:rsidRPr="00F61264">
        <w:rPr>
          <w:rFonts w:ascii="Palatino Linotype" w:hAnsi="Palatino Linotype"/>
          <w:i/>
          <w:sz w:val="22"/>
          <w:szCs w:val="22"/>
        </w:rPr>
        <w:t>siguientes:</w:t>
      </w:r>
    </w:p>
    <w:p w14:paraId="556B3447"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b/>
          <w:i/>
          <w:sz w:val="22"/>
          <w:szCs w:val="22"/>
        </w:rPr>
        <w:t>I.</w:t>
      </w:r>
      <w:r w:rsidRPr="00F61264">
        <w:rPr>
          <w:rFonts w:ascii="Palatino Linotype" w:hAnsi="Palatino Linotype"/>
          <w:b/>
          <w:i/>
        </w:rPr>
        <w:t xml:space="preserve"> </w:t>
      </w:r>
      <w:r w:rsidRPr="00F61264">
        <w:rPr>
          <w:rFonts w:ascii="Palatino Linotype" w:hAnsi="Palatino Linotype"/>
          <w:b/>
          <w:i/>
          <w:sz w:val="22"/>
          <w:szCs w:val="22"/>
        </w:rPr>
        <w:t>Toda</w:t>
      </w:r>
      <w:r w:rsidRPr="00F61264">
        <w:rPr>
          <w:rFonts w:ascii="Palatino Linotype" w:hAnsi="Palatino Linotype"/>
          <w:b/>
          <w:i/>
        </w:rPr>
        <w:t xml:space="preserve"> </w:t>
      </w:r>
      <w:r w:rsidRPr="00F61264">
        <w:rPr>
          <w:rFonts w:ascii="Palatino Linotype" w:hAnsi="Palatino Linotype"/>
          <w:b/>
          <w:i/>
          <w:sz w:val="22"/>
          <w:szCs w:val="22"/>
        </w:rPr>
        <w:t>la</w:t>
      </w:r>
      <w:r w:rsidRPr="00F61264">
        <w:rPr>
          <w:rFonts w:ascii="Palatino Linotype" w:hAnsi="Palatino Linotype"/>
          <w:b/>
          <w:i/>
        </w:rPr>
        <w:t xml:space="preserve"> </w:t>
      </w:r>
      <w:r w:rsidRPr="00F61264">
        <w:rPr>
          <w:rFonts w:ascii="Palatino Linotype" w:hAnsi="Palatino Linotype"/>
          <w:b/>
          <w:i/>
          <w:sz w:val="22"/>
          <w:szCs w:val="22"/>
        </w:rPr>
        <w:t>información</w:t>
      </w:r>
      <w:r w:rsidRPr="00F61264">
        <w:rPr>
          <w:rFonts w:ascii="Palatino Linotype" w:hAnsi="Palatino Linotype"/>
          <w:b/>
          <w:i/>
        </w:rPr>
        <w:t xml:space="preserve"> </w:t>
      </w:r>
      <w:r w:rsidRPr="00F61264">
        <w:rPr>
          <w:rFonts w:ascii="Palatino Linotype" w:hAnsi="Palatino Linotype"/>
          <w:b/>
          <w:i/>
          <w:sz w:val="22"/>
          <w:szCs w:val="22"/>
        </w:rPr>
        <w:t>en</w:t>
      </w:r>
      <w:r w:rsidRPr="00F61264">
        <w:rPr>
          <w:rFonts w:ascii="Palatino Linotype" w:hAnsi="Palatino Linotype"/>
          <w:b/>
          <w:i/>
        </w:rPr>
        <w:t xml:space="preserve"> </w:t>
      </w:r>
      <w:r w:rsidRPr="00F61264">
        <w:rPr>
          <w:rFonts w:ascii="Palatino Linotype" w:hAnsi="Palatino Linotype"/>
          <w:b/>
          <w:i/>
          <w:sz w:val="22"/>
          <w:szCs w:val="22"/>
        </w:rPr>
        <w:t>posesión</w:t>
      </w:r>
      <w:r w:rsidRPr="00F61264">
        <w:rPr>
          <w:rFonts w:ascii="Palatino Linotype" w:hAnsi="Palatino Linotype"/>
          <w:b/>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cualquier</w:t>
      </w:r>
      <w:r w:rsidRPr="00F61264">
        <w:rPr>
          <w:rFonts w:ascii="Palatino Linotype" w:hAnsi="Palatino Linotype"/>
          <w:b/>
          <w:i/>
        </w:rPr>
        <w:t xml:space="preserve"> </w:t>
      </w:r>
      <w:r w:rsidRPr="00F61264">
        <w:rPr>
          <w:rFonts w:ascii="Palatino Linotype" w:hAnsi="Palatino Linotype"/>
          <w:b/>
          <w:i/>
          <w:sz w:val="22"/>
          <w:szCs w:val="22"/>
        </w:rPr>
        <w:t>autoridad</w:t>
      </w:r>
      <w:r w:rsidRPr="00F61264">
        <w:rPr>
          <w:rFonts w:ascii="Palatino Linotype" w:hAnsi="Palatino Linotype"/>
          <w:i/>
          <w:sz w:val="22"/>
          <w:szCs w:val="22"/>
        </w:rPr>
        <w:t>,</w:t>
      </w:r>
      <w:r w:rsidRPr="00F61264">
        <w:rPr>
          <w:rFonts w:ascii="Palatino Linotype" w:hAnsi="Palatino Linotype"/>
          <w:i/>
        </w:rPr>
        <w:t xml:space="preserve"> </w:t>
      </w:r>
      <w:r w:rsidRPr="00F61264">
        <w:rPr>
          <w:rFonts w:ascii="Palatino Linotype" w:hAnsi="Palatino Linotype"/>
          <w:i/>
          <w:sz w:val="22"/>
          <w:szCs w:val="22"/>
        </w:rPr>
        <w:t>entidad,</w:t>
      </w:r>
      <w:r w:rsidRPr="00F61264">
        <w:rPr>
          <w:rFonts w:ascii="Palatino Linotype" w:hAnsi="Palatino Linotype"/>
          <w:i/>
        </w:rPr>
        <w:t xml:space="preserve"> </w:t>
      </w:r>
      <w:r w:rsidRPr="00F61264">
        <w:rPr>
          <w:rFonts w:ascii="Palatino Linotype" w:hAnsi="Palatino Linotype"/>
          <w:i/>
          <w:sz w:val="22"/>
          <w:szCs w:val="22"/>
        </w:rPr>
        <w:t>órgano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organismos</w:t>
      </w:r>
      <w:r w:rsidRPr="00F61264">
        <w:rPr>
          <w:rFonts w:ascii="Palatino Linotype" w:hAnsi="Palatino Linotype"/>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los</w:t>
      </w:r>
      <w:r w:rsidRPr="00F61264">
        <w:rPr>
          <w:rFonts w:ascii="Palatino Linotype" w:hAnsi="Palatino Linotype"/>
          <w:b/>
          <w:i/>
        </w:rPr>
        <w:t xml:space="preserve"> </w:t>
      </w:r>
      <w:r w:rsidRPr="00F61264">
        <w:rPr>
          <w:rFonts w:ascii="Palatino Linotype" w:hAnsi="Palatino Linotype"/>
          <w:b/>
          <w:i/>
          <w:sz w:val="22"/>
          <w:szCs w:val="22"/>
        </w:rPr>
        <w:t>Poderes</w:t>
      </w:r>
      <w:r w:rsidRPr="00F61264">
        <w:rPr>
          <w:rFonts w:ascii="Palatino Linotype" w:hAnsi="Palatino Linotype"/>
          <w:b/>
          <w:i/>
        </w:rPr>
        <w:t xml:space="preserve"> </w:t>
      </w:r>
      <w:r w:rsidRPr="00F61264">
        <w:rPr>
          <w:rFonts w:ascii="Palatino Linotype" w:hAnsi="Palatino Linotype"/>
          <w:b/>
          <w:i/>
          <w:sz w:val="22"/>
          <w:szCs w:val="22"/>
        </w:rPr>
        <w:t>Ejecutivo,</w:t>
      </w:r>
      <w:r w:rsidRPr="00F61264">
        <w:rPr>
          <w:rFonts w:ascii="Palatino Linotype" w:hAnsi="Palatino Linotype"/>
          <w:i/>
        </w:rPr>
        <w:t xml:space="preserve"> </w:t>
      </w:r>
      <w:r w:rsidRPr="00F61264">
        <w:rPr>
          <w:rFonts w:ascii="Palatino Linotype" w:hAnsi="Palatino Linotype"/>
          <w:i/>
          <w:sz w:val="22"/>
          <w:szCs w:val="22"/>
        </w:rPr>
        <w:t>Legislativo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Judicial,</w:t>
      </w:r>
      <w:r w:rsidRPr="00F61264">
        <w:rPr>
          <w:rFonts w:ascii="Palatino Linotype" w:hAnsi="Palatino Linotype"/>
          <w:i/>
        </w:rPr>
        <w:t xml:space="preserve"> </w:t>
      </w:r>
      <w:r w:rsidRPr="00F61264">
        <w:rPr>
          <w:rFonts w:ascii="Palatino Linotype" w:hAnsi="Palatino Linotype"/>
          <w:i/>
          <w:sz w:val="22"/>
          <w:szCs w:val="22"/>
        </w:rPr>
        <w:t>órganos</w:t>
      </w:r>
      <w:r w:rsidRPr="00F61264">
        <w:rPr>
          <w:rFonts w:ascii="Palatino Linotype" w:hAnsi="Palatino Linotype"/>
          <w:i/>
        </w:rPr>
        <w:t xml:space="preserve"> </w:t>
      </w:r>
      <w:r w:rsidRPr="00F61264">
        <w:rPr>
          <w:rFonts w:ascii="Palatino Linotype" w:hAnsi="Palatino Linotype"/>
          <w:i/>
          <w:sz w:val="22"/>
          <w:szCs w:val="22"/>
        </w:rPr>
        <w:t>autónomos,</w:t>
      </w:r>
      <w:r w:rsidRPr="00F61264">
        <w:rPr>
          <w:rFonts w:ascii="Palatino Linotype" w:hAnsi="Palatino Linotype"/>
          <w:i/>
        </w:rPr>
        <w:t xml:space="preserve"> </w:t>
      </w:r>
      <w:r w:rsidRPr="00F61264">
        <w:rPr>
          <w:rFonts w:ascii="Palatino Linotype" w:hAnsi="Palatino Linotype"/>
          <w:i/>
          <w:sz w:val="22"/>
          <w:szCs w:val="22"/>
        </w:rPr>
        <w:t>partidos</w:t>
      </w:r>
      <w:r w:rsidRPr="00F61264">
        <w:rPr>
          <w:rFonts w:ascii="Palatino Linotype" w:hAnsi="Palatino Linotype"/>
          <w:i/>
        </w:rPr>
        <w:t xml:space="preserve"> </w:t>
      </w:r>
      <w:r w:rsidRPr="00F61264">
        <w:rPr>
          <w:rFonts w:ascii="Palatino Linotype" w:hAnsi="Palatino Linotype"/>
          <w:i/>
          <w:sz w:val="22"/>
          <w:szCs w:val="22"/>
        </w:rPr>
        <w:t>políticos,</w:t>
      </w:r>
      <w:r w:rsidRPr="00F61264">
        <w:rPr>
          <w:rFonts w:ascii="Palatino Linotype" w:hAnsi="Palatino Linotype"/>
          <w:i/>
        </w:rPr>
        <w:t xml:space="preserve"> </w:t>
      </w:r>
      <w:r w:rsidRPr="00F61264">
        <w:rPr>
          <w:rFonts w:ascii="Palatino Linotype" w:hAnsi="Palatino Linotype"/>
          <w:i/>
          <w:sz w:val="22"/>
          <w:szCs w:val="22"/>
        </w:rPr>
        <w:t>fideicomisos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fondos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estatales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municipales,</w:t>
      </w:r>
      <w:r w:rsidRPr="00F61264">
        <w:rPr>
          <w:rFonts w:ascii="Palatino Linotype" w:hAnsi="Palatino Linotype"/>
          <w:i/>
        </w:rPr>
        <w:t xml:space="preserve"> </w:t>
      </w:r>
      <w:r w:rsidRPr="00F61264">
        <w:rPr>
          <w:rFonts w:ascii="Palatino Linotype" w:hAnsi="Palatino Linotype"/>
          <w:i/>
          <w:sz w:val="22"/>
          <w:szCs w:val="22"/>
        </w:rPr>
        <w:t>así</w:t>
      </w:r>
      <w:r w:rsidRPr="00F61264">
        <w:rPr>
          <w:rFonts w:ascii="Palatino Linotype" w:hAnsi="Palatino Linotype"/>
          <w:i/>
        </w:rPr>
        <w:t xml:space="preserve"> </w:t>
      </w:r>
      <w:r w:rsidRPr="00F61264">
        <w:rPr>
          <w:rFonts w:ascii="Palatino Linotype" w:hAnsi="Palatino Linotype"/>
          <w:i/>
          <w:sz w:val="22"/>
          <w:szCs w:val="22"/>
        </w:rPr>
        <w:t>como</w:t>
      </w:r>
      <w:r w:rsidRPr="00F61264">
        <w:rPr>
          <w:rFonts w:ascii="Palatino Linotype" w:hAnsi="Palatino Linotype"/>
          <w:i/>
        </w:rPr>
        <w:t xml:space="preserve"> </w:t>
      </w:r>
      <w:r w:rsidRPr="00F61264">
        <w:rPr>
          <w:rFonts w:ascii="Palatino Linotype" w:hAnsi="Palatino Linotype"/>
          <w:b/>
          <w:i/>
          <w:sz w:val="22"/>
          <w:szCs w:val="22"/>
        </w:rPr>
        <w:t>del</w:t>
      </w:r>
      <w:r w:rsidRPr="00F61264">
        <w:rPr>
          <w:rFonts w:ascii="Palatino Linotype" w:hAnsi="Palatino Linotype"/>
          <w:b/>
          <w:i/>
        </w:rPr>
        <w:t xml:space="preserve"> </w:t>
      </w:r>
      <w:r w:rsidRPr="00F61264">
        <w:rPr>
          <w:rFonts w:ascii="Palatino Linotype" w:hAnsi="Palatino Linotype"/>
          <w:b/>
          <w:i/>
          <w:sz w:val="22"/>
          <w:szCs w:val="22"/>
        </w:rPr>
        <w:t>gobierno</w:t>
      </w:r>
      <w:r w:rsidRPr="00F61264">
        <w:rPr>
          <w:rFonts w:ascii="Palatino Linotype" w:hAnsi="Palatino Linotype"/>
          <w:b/>
          <w:i/>
        </w:rPr>
        <w:t xml:space="preserve"> </w:t>
      </w:r>
      <w:r w:rsidRPr="00F61264">
        <w:rPr>
          <w:rFonts w:ascii="Palatino Linotype" w:hAnsi="Palatino Linotype"/>
          <w:b/>
          <w:i/>
          <w:sz w:val="22"/>
          <w:szCs w:val="22"/>
        </w:rPr>
        <w:t>y</w:t>
      </w:r>
      <w:r w:rsidRPr="00F61264">
        <w:rPr>
          <w:rFonts w:ascii="Palatino Linotype" w:hAnsi="Palatino Linotype"/>
          <w:b/>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la</w:t>
      </w:r>
      <w:r w:rsidRPr="00F61264">
        <w:rPr>
          <w:rFonts w:ascii="Palatino Linotype" w:hAnsi="Palatino Linotype"/>
          <w:b/>
          <w:i/>
        </w:rPr>
        <w:t xml:space="preserve"> </w:t>
      </w:r>
      <w:r w:rsidRPr="00F61264">
        <w:rPr>
          <w:rFonts w:ascii="Palatino Linotype" w:hAnsi="Palatino Linotype"/>
          <w:b/>
          <w:i/>
          <w:sz w:val="22"/>
          <w:szCs w:val="22"/>
        </w:rPr>
        <w:t>administración</w:t>
      </w:r>
      <w:r w:rsidRPr="00F61264">
        <w:rPr>
          <w:rFonts w:ascii="Palatino Linotype" w:hAnsi="Palatino Linotype"/>
          <w:b/>
          <w:i/>
        </w:rPr>
        <w:t xml:space="preserve"> </w:t>
      </w:r>
      <w:r w:rsidRPr="00F61264">
        <w:rPr>
          <w:rFonts w:ascii="Palatino Linotype" w:hAnsi="Palatino Linotype"/>
          <w:b/>
          <w:i/>
          <w:sz w:val="22"/>
          <w:szCs w:val="22"/>
        </w:rPr>
        <w:t>pública</w:t>
      </w:r>
      <w:r w:rsidRPr="00F61264">
        <w:rPr>
          <w:rFonts w:ascii="Palatino Linotype" w:hAnsi="Palatino Linotype"/>
          <w:b/>
          <w:i/>
        </w:rPr>
        <w:t xml:space="preserve"> </w:t>
      </w:r>
      <w:r w:rsidRPr="00F61264">
        <w:rPr>
          <w:rFonts w:ascii="Palatino Linotype" w:hAnsi="Palatino Linotype"/>
          <w:b/>
          <w:i/>
          <w:sz w:val="22"/>
          <w:szCs w:val="22"/>
        </w:rPr>
        <w:t>municipal</w:t>
      </w:r>
      <w:r w:rsidRPr="00F61264">
        <w:rPr>
          <w:rFonts w:ascii="Palatino Linotype" w:hAnsi="Palatino Linotype"/>
          <w:b/>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sus</w:t>
      </w:r>
      <w:r w:rsidRPr="00F61264">
        <w:rPr>
          <w:rFonts w:ascii="Palatino Linotype" w:hAnsi="Palatino Linotype"/>
          <w:i/>
        </w:rPr>
        <w:t xml:space="preserve"> </w:t>
      </w:r>
      <w:r w:rsidRPr="00F61264">
        <w:rPr>
          <w:rFonts w:ascii="Palatino Linotype" w:hAnsi="Palatino Linotype"/>
          <w:i/>
          <w:sz w:val="22"/>
          <w:szCs w:val="22"/>
        </w:rPr>
        <w:t>organismos</w:t>
      </w:r>
      <w:r w:rsidRPr="00F61264">
        <w:rPr>
          <w:rFonts w:ascii="Palatino Linotype" w:hAnsi="Palatino Linotype"/>
          <w:i/>
        </w:rPr>
        <w:t xml:space="preserve"> </w:t>
      </w:r>
      <w:r w:rsidRPr="00F61264">
        <w:rPr>
          <w:rFonts w:ascii="Palatino Linotype" w:hAnsi="Palatino Linotype"/>
          <w:i/>
          <w:sz w:val="22"/>
          <w:szCs w:val="22"/>
        </w:rPr>
        <w:t>descentralizados,</w:t>
      </w:r>
      <w:r w:rsidRPr="00F61264">
        <w:rPr>
          <w:rFonts w:ascii="Palatino Linotype" w:hAnsi="Palatino Linotype"/>
          <w:i/>
        </w:rPr>
        <w:t xml:space="preserve"> </w:t>
      </w:r>
      <w:r w:rsidRPr="00F61264">
        <w:rPr>
          <w:rFonts w:ascii="Palatino Linotype" w:hAnsi="Palatino Linotype"/>
          <w:i/>
          <w:sz w:val="22"/>
          <w:szCs w:val="22"/>
        </w:rPr>
        <w:t>asimismo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cualquier</w:t>
      </w:r>
      <w:r w:rsidRPr="00F61264">
        <w:rPr>
          <w:rFonts w:ascii="Palatino Linotype" w:hAnsi="Palatino Linotype"/>
          <w:i/>
        </w:rPr>
        <w:t xml:space="preserve"> </w:t>
      </w:r>
      <w:r w:rsidRPr="00F61264">
        <w:rPr>
          <w:rFonts w:ascii="Palatino Linotype" w:hAnsi="Palatino Linotype"/>
          <w:i/>
          <w:sz w:val="22"/>
          <w:szCs w:val="22"/>
        </w:rPr>
        <w:t>persona</w:t>
      </w:r>
      <w:r w:rsidRPr="00F61264">
        <w:rPr>
          <w:rFonts w:ascii="Palatino Linotype" w:hAnsi="Palatino Linotype"/>
          <w:i/>
        </w:rPr>
        <w:t xml:space="preserve"> </w:t>
      </w:r>
      <w:r w:rsidRPr="00F61264">
        <w:rPr>
          <w:rFonts w:ascii="Palatino Linotype" w:hAnsi="Palatino Linotype"/>
          <w:i/>
          <w:sz w:val="22"/>
          <w:szCs w:val="22"/>
        </w:rPr>
        <w:t>física,</w:t>
      </w:r>
      <w:r w:rsidRPr="00F61264">
        <w:rPr>
          <w:rFonts w:ascii="Palatino Linotype" w:hAnsi="Palatino Linotype"/>
          <w:i/>
        </w:rPr>
        <w:t xml:space="preserve"> </w:t>
      </w:r>
      <w:r w:rsidRPr="00F61264">
        <w:rPr>
          <w:rFonts w:ascii="Palatino Linotype" w:hAnsi="Palatino Linotype"/>
          <w:i/>
          <w:sz w:val="22"/>
          <w:szCs w:val="22"/>
        </w:rPr>
        <w:t>jurídica</w:t>
      </w:r>
      <w:r w:rsidRPr="00F61264">
        <w:rPr>
          <w:rFonts w:ascii="Palatino Linotype" w:hAnsi="Palatino Linotype"/>
          <w:i/>
        </w:rPr>
        <w:t xml:space="preserve"> </w:t>
      </w:r>
      <w:r w:rsidRPr="00F61264">
        <w:rPr>
          <w:rFonts w:ascii="Palatino Linotype" w:hAnsi="Palatino Linotype"/>
          <w:i/>
          <w:sz w:val="22"/>
          <w:szCs w:val="22"/>
        </w:rPr>
        <w:t>colectiva</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sindicato</w:t>
      </w:r>
      <w:r w:rsidRPr="00F61264">
        <w:rPr>
          <w:rFonts w:ascii="Palatino Linotype" w:hAnsi="Palatino Linotype"/>
          <w:i/>
        </w:rPr>
        <w:t xml:space="preserve"> </w:t>
      </w:r>
      <w:r w:rsidRPr="00F61264">
        <w:rPr>
          <w:rFonts w:ascii="Palatino Linotype" w:hAnsi="Palatino Linotype"/>
          <w:b/>
          <w:i/>
          <w:sz w:val="22"/>
          <w:szCs w:val="22"/>
        </w:rPr>
        <w:t>que</w:t>
      </w:r>
      <w:r w:rsidRPr="00F61264">
        <w:rPr>
          <w:rFonts w:ascii="Palatino Linotype" w:hAnsi="Palatino Linotype"/>
          <w:b/>
          <w:i/>
        </w:rPr>
        <w:t xml:space="preserve"> </w:t>
      </w:r>
      <w:r w:rsidRPr="00F61264">
        <w:rPr>
          <w:rFonts w:ascii="Palatino Linotype" w:hAnsi="Palatino Linotype"/>
          <w:b/>
          <w:i/>
          <w:sz w:val="22"/>
          <w:szCs w:val="22"/>
        </w:rPr>
        <w:t>reciba</w:t>
      </w:r>
      <w:r w:rsidRPr="00F61264">
        <w:rPr>
          <w:rFonts w:ascii="Palatino Linotype" w:hAnsi="Palatino Linotype"/>
          <w:b/>
          <w:i/>
        </w:rPr>
        <w:t xml:space="preserve"> </w:t>
      </w:r>
      <w:r w:rsidRPr="00F61264">
        <w:rPr>
          <w:rFonts w:ascii="Palatino Linotype" w:hAnsi="Palatino Linotype"/>
          <w:b/>
          <w:i/>
          <w:sz w:val="22"/>
          <w:szCs w:val="22"/>
        </w:rPr>
        <w:t>y</w:t>
      </w:r>
      <w:r w:rsidRPr="00F61264">
        <w:rPr>
          <w:rFonts w:ascii="Palatino Linotype" w:hAnsi="Palatino Linotype"/>
          <w:b/>
          <w:i/>
        </w:rPr>
        <w:t xml:space="preserve"> </w:t>
      </w:r>
      <w:r w:rsidRPr="00F61264">
        <w:rPr>
          <w:rFonts w:ascii="Palatino Linotype" w:hAnsi="Palatino Linotype"/>
          <w:b/>
          <w:i/>
          <w:sz w:val="22"/>
          <w:szCs w:val="22"/>
        </w:rPr>
        <w:t>ejerza</w:t>
      </w:r>
      <w:r w:rsidRPr="00F61264">
        <w:rPr>
          <w:rFonts w:ascii="Palatino Linotype" w:hAnsi="Palatino Linotype"/>
          <w:b/>
          <w:i/>
        </w:rPr>
        <w:t xml:space="preserve"> </w:t>
      </w:r>
      <w:r w:rsidRPr="00F61264">
        <w:rPr>
          <w:rFonts w:ascii="Palatino Linotype" w:hAnsi="Palatino Linotype"/>
          <w:b/>
          <w:i/>
          <w:sz w:val="22"/>
          <w:szCs w:val="22"/>
        </w:rPr>
        <w:t>recursos</w:t>
      </w:r>
      <w:r w:rsidRPr="00F61264">
        <w:rPr>
          <w:rFonts w:ascii="Palatino Linotype" w:hAnsi="Palatino Linotype"/>
          <w:b/>
          <w:i/>
        </w:rPr>
        <w:t xml:space="preserve"> </w:t>
      </w:r>
      <w:r w:rsidRPr="00F61264">
        <w:rPr>
          <w:rFonts w:ascii="Palatino Linotype" w:hAnsi="Palatino Linotype"/>
          <w:b/>
          <w:i/>
          <w:sz w:val="22"/>
          <w:szCs w:val="22"/>
        </w:rPr>
        <w:t>públicos</w:t>
      </w:r>
      <w:r w:rsidRPr="00F61264">
        <w:rPr>
          <w:rFonts w:ascii="Palatino Linotype" w:hAnsi="Palatino Linotype"/>
          <w:b/>
          <w:i/>
        </w:rPr>
        <w:t xml:space="preserve"> </w:t>
      </w:r>
      <w:r w:rsidRPr="00F61264">
        <w:rPr>
          <w:rFonts w:ascii="Palatino Linotype" w:hAnsi="Palatino Linotype"/>
          <w:b/>
          <w:i/>
          <w:sz w:val="22"/>
          <w:szCs w:val="22"/>
        </w:rPr>
        <w:t>o</w:t>
      </w:r>
      <w:r w:rsidRPr="00F61264">
        <w:rPr>
          <w:rFonts w:ascii="Palatino Linotype" w:hAnsi="Palatino Linotype"/>
          <w:b/>
          <w:i/>
        </w:rPr>
        <w:t xml:space="preserve"> </w:t>
      </w:r>
      <w:r w:rsidRPr="00F61264">
        <w:rPr>
          <w:rFonts w:ascii="Palatino Linotype" w:hAnsi="Palatino Linotype"/>
          <w:b/>
          <w:i/>
          <w:sz w:val="22"/>
          <w:szCs w:val="22"/>
        </w:rPr>
        <w:t>realice</w:t>
      </w:r>
      <w:r w:rsidRPr="00F61264">
        <w:rPr>
          <w:rFonts w:ascii="Palatino Linotype" w:hAnsi="Palatino Linotype"/>
          <w:b/>
          <w:i/>
        </w:rPr>
        <w:t xml:space="preserve"> </w:t>
      </w:r>
      <w:r w:rsidRPr="00F61264">
        <w:rPr>
          <w:rFonts w:ascii="Palatino Linotype" w:hAnsi="Palatino Linotype"/>
          <w:b/>
          <w:i/>
          <w:sz w:val="22"/>
          <w:szCs w:val="22"/>
        </w:rPr>
        <w:t>actos</w:t>
      </w:r>
      <w:r w:rsidRPr="00F61264">
        <w:rPr>
          <w:rFonts w:ascii="Palatino Linotype" w:hAnsi="Palatino Linotype"/>
          <w:b/>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autoridad</w:t>
      </w:r>
      <w:r w:rsidRPr="00F61264">
        <w:rPr>
          <w:rFonts w:ascii="Palatino Linotype" w:hAnsi="Palatino Linotype"/>
          <w:b/>
          <w:i/>
        </w:rPr>
        <w:t xml:space="preserve"> </w:t>
      </w:r>
      <w:r w:rsidRPr="00F61264">
        <w:rPr>
          <w:rFonts w:ascii="Palatino Linotype" w:hAnsi="Palatino Linotype"/>
          <w:b/>
          <w:i/>
          <w:sz w:val="22"/>
          <w:szCs w:val="22"/>
        </w:rPr>
        <w:t>en</w:t>
      </w:r>
      <w:r w:rsidRPr="00F61264">
        <w:rPr>
          <w:rFonts w:ascii="Palatino Linotype" w:hAnsi="Palatino Linotype"/>
          <w:b/>
          <w:i/>
        </w:rPr>
        <w:t xml:space="preserve"> </w:t>
      </w:r>
      <w:r w:rsidRPr="00F61264">
        <w:rPr>
          <w:rFonts w:ascii="Palatino Linotype" w:hAnsi="Palatino Linotype"/>
          <w:b/>
          <w:i/>
          <w:sz w:val="22"/>
          <w:szCs w:val="22"/>
        </w:rPr>
        <w:t>el</w:t>
      </w:r>
      <w:r w:rsidRPr="00F61264">
        <w:rPr>
          <w:rFonts w:ascii="Palatino Linotype" w:hAnsi="Palatino Linotype"/>
          <w:b/>
          <w:i/>
        </w:rPr>
        <w:t xml:space="preserve"> </w:t>
      </w:r>
      <w:r w:rsidRPr="00F61264">
        <w:rPr>
          <w:rFonts w:ascii="Palatino Linotype" w:hAnsi="Palatino Linotype"/>
          <w:b/>
          <w:i/>
          <w:sz w:val="22"/>
          <w:szCs w:val="22"/>
        </w:rPr>
        <w:t>ámbito</w:t>
      </w:r>
      <w:r w:rsidRPr="00F61264">
        <w:rPr>
          <w:rFonts w:ascii="Palatino Linotype" w:hAnsi="Palatino Linotype"/>
          <w:b/>
          <w:i/>
        </w:rPr>
        <w:t xml:space="preserve"> </w:t>
      </w:r>
      <w:r w:rsidRPr="00F61264">
        <w:rPr>
          <w:rFonts w:ascii="Palatino Linotype" w:hAnsi="Palatino Linotype"/>
          <w:b/>
          <w:i/>
          <w:sz w:val="22"/>
          <w:szCs w:val="22"/>
        </w:rPr>
        <w:t>estatal</w:t>
      </w:r>
      <w:r w:rsidRPr="00F61264">
        <w:rPr>
          <w:rFonts w:ascii="Palatino Linotype" w:hAnsi="Palatino Linotype"/>
          <w:b/>
          <w:i/>
        </w:rPr>
        <w:t xml:space="preserve"> </w:t>
      </w:r>
      <w:r w:rsidRPr="00F61264">
        <w:rPr>
          <w:rFonts w:ascii="Palatino Linotype" w:hAnsi="Palatino Linotype"/>
          <w:b/>
          <w:i/>
          <w:sz w:val="22"/>
          <w:szCs w:val="22"/>
        </w:rPr>
        <w:t>y</w:t>
      </w:r>
      <w:r w:rsidRPr="00F61264">
        <w:rPr>
          <w:rFonts w:ascii="Palatino Linotype" w:hAnsi="Palatino Linotype"/>
          <w:b/>
          <w:i/>
        </w:rPr>
        <w:t xml:space="preserve"> </w:t>
      </w:r>
      <w:r w:rsidRPr="00F61264">
        <w:rPr>
          <w:rFonts w:ascii="Palatino Linotype" w:hAnsi="Palatino Linotype"/>
          <w:b/>
          <w:i/>
          <w:sz w:val="22"/>
          <w:szCs w:val="22"/>
        </w:rPr>
        <w:t>municipal,</w:t>
      </w:r>
      <w:r w:rsidRPr="00F61264">
        <w:rPr>
          <w:rFonts w:ascii="Palatino Linotype" w:hAnsi="Palatino Linotype"/>
          <w:i/>
        </w:rPr>
        <w:t xml:space="preserve"> </w:t>
      </w:r>
      <w:r w:rsidRPr="00F61264">
        <w:rPr>
          <w:rFonts w:ascii="Palatino Linotype" w:hAnsi="Palatino Linotype"/>
          <w:b/>
          <w:i/>
          <w:sz w:val="22"/>
          <w:szCs w:val="22"/>
        </w:rPr>
        <w:t>es</w:t>
      </w:r>
      <w:r w:rsidRPr="00F61264">
        <w:rPr>
          <w:rFonts w:ascii="Palatino Linotype" w:hAnsi="Palatino Linotype"/>
          <w:b/>
          <w:i/>
        </w:rPr>
        <w:t xml:space="preserve"> </w:t>
      </w:r>
      <w:r w:rsidRPr="00F61264">
        <w:rPr>
          <w:rFonts w:ascii="Palatino Linotype" w:hAnsi="Palatino Linotype"/>
          <w:b/>
          <w:i/>
          <w:sz w:val="22"/>
          <w:szCs w:val="22"/>
        </w:rPr>
        <w:t>pública</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sólo</w:t>
      </w:r>
      <w:r w:rsidRPr="00F61264">
        <w:rPr>
          <w:rFonts w:ascii="Palatino Linotype" w:hAnsi="Palatino Linotype"/>
          <w:i/>
        </w:rPr>
        <w:t xml:space="preserve"> </w:t>
      </w:r>
      <w:r w:rsidRPr="00F61264">
        <w:rPr>
          <w:rFonts w:ascii="Palatino Linotype" w:hAnsi="Palatino Linotype"/>
          <w:i/>
          <w:sz w:val="22"/>
          <w:szCs w:val="22"/>
        </w:rPr>
        <w:t>podrá</w:t>
      </w:r>
      <w:r w:rsidRPr="00F61264">
        <w:rPr>
          <w:rFonts w:ascii="Palatino Linotype" w:hAnsi="Palatino Linotype"/>
          <w:i/>
        </w:rPr>
        <w:t xml:space="preserve"> </w:t>
      </w:r>
      <w:r w:rsidRPr="00F61264">
        <w:rPr>
          <w:rFonts w:ascii="Palatino Linotype" w:hAnsi="Palatino Linotype"/>
          <w:i/>
          <w:sz w:val="22"/>
          <w:szCs w:val="22"/>
        </w:rPr>
        <w:t>ser</w:t>
      </w:r>
      <w:r w:rsidRPr="00F61264">
        <w:rPr>
          <w:rFonts w:ascii="Palatino Linotype" w:hAnsi="Palatino Linotype"/>
          <w:i/>
        </w:rPr>
        <w:t xml:space="preserve"> </w:t>
      </w:r>
      <w:r w:rsidRPr="00F61264">
        <w:rPr>
          <w:rFonts w:ascii="Palatino Linotype" w:hAnsi="Palatino Linotype"/>
          <w:i/>
          <w:sz w:val="22"/>
          <w:szCs w:val="22"/>
        </w:rPr>
        <w:t>reservada</w:t>
      </w:r>
      <w:r w:rsidRPr="00F61264">
        <w:rPr>
          <w:rFonts w:ascii="Palatino Linotype" w:hAnsi="Palatino Linotype"/>
          <w:i/>
        </w:rPr>
        <w:t xml:space="preserve"> </w:t>
      </w:r>
      <w:r w:rsidRPr="00F61264">
        <w:rPr>
          <w:rFonts w:ascii="Palatino Linotype" w:hAnsi="Palatino Linotype"/>
          <w:i/>
          <w:sz w:val="22"/>
          <w:szCs w:val="22"/>
        </w:rPr>
        <w:t>temporalmente</w:t>
      </w:r>
      <w:r w:rsidRPr="00F61264">
        <w:rPr>
          <w:rFonts w:ascii="Palatino Linotype" w:hAnsi="Palatino Linotype"/>
          <w:i/>
        </w:rPr>
        <w:t xml:space="preserve"> </w:t>
      </w:r>
      <w:r w:rsidRPr="00F61264">
        <w:rPr>
          <w:rFonts w:ascii="Palatino Linotype" w:hAnsi="Palatino Linotype"/>
          <w:i/>
          <w:sz w:val="22"/>
          <w:szCs w:val="22"/>
        </w:rPr>
        <w:t>por</w:t>
      </w:r>
      <w:r w:rsidRPr="00F61264">
        <w:rPr>
          <w:rFonts w:ascii="Palatino Linotype" w:hAnsi="Palatino Linotype"/>
          <w:i/>
        </w:rPr>
        <w:t xml:space="preserve"> </w:t>
      </w:r>
      <w:r w:rsidRPr="00F61264">
        <w:rPr>
          <w:rFonts w:ascii="Palatino Linotype" w:hAnsi="Palatino Linotype"/>
          <w:i/>
          <w:sz w:val="22"/>
          <w:szCs w:val="22"/>
        </w:rPr>
        <w:t>razones</w:t>
      </w:r>
      <w:r w:rsidRPr="00F61264">
        <w:rPr>
          <w:rFonts w:ascii="Palatino Linotype" w:hAnsi="Palatino Linotype"/>
          <w:i/>
        </w:rPr>
        <w:t xml:space="preserve"> </w:t>
      </w:r>
      <w:r w:rsidRPr="00F61264">
        <w:rPr>
          <w:rFonts w:ascii="Palatino Linotype" w:hAnsi="Palatino Linotype"/>
          <w:i/>
          <w:sz w:val="22"/>
          <w:szCs w:val="22"/>
        </w:rPr>
        <w:t>previstas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Constitución</w:t>
      </w:r>
      <w:r w:rsidRPr="00F61264">
        <w:rPr>
          <w:rFonts w:ascii="Palatino Linotype" w:hAnsi="Palatino Linotype"/>
          <w:i/>
        </w:rPr>
        <w:t xml:space="preserve"> </w:t>
      </w:r>
      <w:r w:rsidRPr="00F61264">
        <w:rPr>
          <w:rFonts w:ascii="Palatino Linotype" w:hAnsi="Palatino Linotype"/>
          <w:i/>
          <w:sz w:val="22"/>
          <w:szCs w:val="22"/>
        </w:rPr>
        <w:t>Política</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Estados</w:t>
      </w:r>
      <w:r w:rsidRPr="00F61264">
        <w:rPr>
          <w:rFonts w:ascii="Palatino Linotype" w:hAnsi="Palatino Linotype"/>
          <w:i/>
        </w:rPr>
        <w:t xml:space="preserve"> </w:t>
      </w:r>
      <w:r w:rsidRPr="00F61264">
        <w:rPr>
          <w:rFonts w:ascii="Palatino Linotype" w:hAnsi="Palatino Linotype"/>
          <w:i/>
          <w:sz w:val="22"/>
          <w:szCs w:val="22"/>
        </w:rPr>
        <w:t>Unidos</w:t>
      </w:r>
      <w:r w:rsidRPr="00F61264">
        <w:rPr>
          <w:rFonts w:ascii="Palatino Linotype" w:hAnsi="Palatino Linotype"/>
          <w:i/>
        </w:rPr>
        <w:t xml:space="preserve"> </w:t>
      </w:r>
      <w:r w:rsidRPr="00F61264">
        <w:rPr>
          <w:rFonts w:ascii="Palatino Linotype" w:hAnsi="Palatino Linotype"/>
          <w:i/>
          <w:sz w:val="22"/>
          <w:szCs w:val="22"/>
        </w:rPr>
        <w:t>Mexicanos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interés</w:t>
      </w:r>
      <w:r w:rsidRPr="00F61264">
        <w:rPr>
          <w:rFonts w:ascii="Palatino Linotype" w:hAnsi="Palatino Linotype"/>
          <w:i/>
        </w:rPr>
        <w:t xml:space="preserve"> </w:t>
      </w:r>
      <w:r w:rsidRPr="00F61264">
        <w:rPr>
          <w:rFonts w:ascii="Palatino Linotype" w:hAnsi="Palatino Linotype"/>
          <w:i/>
          <w:sz w:val="22"/>
          <w:szCs w:val="22"/>
        </w:rPr>
        <w:t>público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seguridad,</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términos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fijen</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leyes.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interpretación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este</w:t>
      </w:r>
      <w:r w:rsidRPr="00F61264">
        <w:rPr>
          <w:rFonts w:ascii="Palatino Linotype" w:hAnsi="Palatino Linotype"/>
          <w:i/>
        </w:rPr>
        <w:t xml:space="preserve"> </w:t>
      </w:r>
      <w:r w:rsidRPr="00F61264">
        <w:rPr>
          <w:rFonts w:ascii="Palatino Linotype" w:hAnsi="Palatino Linotype"/>
          <w:i/>
          <w:sz w:val="22"/>
          <w:szCs w:val="22"/>
        </w:rPr>
        <w:t>derecho</w:t>
      </w:r>
      <w:r w:rsidRPr="00F61264">
        <w:rPr>
          <w:rFonts w:ascii="Palatino Linotype" w:hAnsi="Palatino Linotype"/>
          <w:i/>
        </w:rPr>
        <w:t xml:space="preserve"> </w:t>
      </w:r>
      <w:r w:rsidRPr="00F61264">
        <w:rPr>
          <w:rFonts w:ascii="Palatino Linotype" w:hAnsi="Palatino Linotype"/>
          <w:i/>
          <w:sz w:val="22"/>
          <w:szCs w:val="22"/>
        </w:rPr>
        <w:t>deberá</w:t>
      </w:r>
      <w:r w:rsidRPr="00F61264">
        <w:rPr>
          <w:rFonts w:ascii="Palatino Linotype" w:hAnsi="Palatino Linotype"/>
          <w:i/>
        </w:rPr>
        <w:t xml:space="preserve"> </w:t>
      </w:r>
      <w:r w:rsidRPr="00F61264">
        <w:rPr>
          <w:rFonts w:ascii="Palatino Linotype" w:hAnsi="Palatino Linotype"/>
          <w:i/>
          <w:sz w:val="22"/>
          <w:szCs w:val="22"/>
        </w:rPr>
        <w:t>prevalecer</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principio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máxima</w:t>
      </w:r>
      <w:r w:rsidRPr="00F61264">
        <w:rPr>
          <w:rFonts w:ascii="Palatino Linotype" w:hAnsi="Palatino Linotype"/>
          <w:i/>
        </w:rPr>
        <w:t xml:space="preserve"> </w:t>
      </w:r>
      <w:r w:rsidRPr="00F61264">
        <w:rPr>
          <w:rFonts w:ascii="Palatino Linotype" w:hAnsi="Palatino Linotype"/>
          <w:i/>
          <w:sz w:val="22"/>
          <w:szCs w:val="22"/>
        </w:rPr>
        <w:t>publicidad.</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sujetos</w:t>
      </w:r>
      <w:r w:rsidRPr="00F61264">
        <w:rPr>
          <w:rFonts w:ascii="Palatino Linotype" w:hAnsi="Palatino Linotype"/>
          <w:i/>
        </w:rPr>
        <w:t xml:space="preserve"> </w:t>
      </w:r>
      <w:r w:rsidRPr="00F61264">
        <w:rPr>
          <w:rFonts w:ascii="Palatino Linotype" w:hAnsi="Palatino Linotype"/>
          <w:i/>
          <w:sz w:val="22"/>
          <w:szCs w:val="22"/>
        </w:rPr>
        <w:t>obligados</w:t>
      </w:r>
      <w:r w:rsidRPr="00F61264">
        <w:rPr>
          <w:rFonts w:ascii="Palatino Linotype" w:hAnsi="Palatino Linotype"/>
          <w:i/>
        </w:rPr>
        <w:t xml:space="preserve"> </w:t>
      </w:r>
      <w:r w:rsidRPr="00F61264">
        <w:rPr>
          <w:rFonts w:ascii="Palatino Linotype" w:hAnsi="Palatino Linotype"/>
          <w:i/>
          <w:sz w:val="22"/>
          <w:szCs w:val="22"/>
        </w:rPr>
        <w:t>deberán</w:t>
      </w:r>
      <w:r w:rsidRPr="00F61264">
        <w:rPr>
          <w:rFonts w:ascii="Palatino Linotype" w:hAnsi="Palatino Linotype"/>
          <w:i/>
        </w:rPr>
        <w:t xml:space="preserve"> </w:t>
      </w:r>
      <w:r w:rsidRPr="00F61264">
        <w:rPr>
          <w:rFonts w:ascii="Palatino Linotype" w:hAnsi="Palatino Linotype"/>
          <w:i/>
          <w:sz w:val="22"/>
          <w:szCs w:val="22"/>
        </w:rPr>
        <w:t>documentar</w:t>
      </w:r>
      <w:r w:rsidRPr="00F61264">
        <w:rPr>
          <w:rFonts w:ascii="Palatino Linotype" w:hAnsi="Palatino Linotype"/>
          <w:i/>
        </w:rPr>
        <w:t xml:space="preserve"> </w:t>
      </w:r>
      <w:r w:rsidRPr="00F61264">
        <w:rPr>
          <w:rFonts w:ascii="Palatino Linotype" w:hAnsi="Palatino Linotype"/>
          <w:i/>
          <w:sz w:val="22"/>
          <w:szCs w:val="22"/>
        </w:rPr>
        <w:t>todo</w:t>
      </w:r>
      <w:r w:rsidRPr="00F61264">
        <w:rPr>
          <w:rFonts w:ascii="Palatino Linotype" w:hAnsi="Palatino Linotype"/>
          <w:i/>
        </w:rPr>
        <w:t xml:space="preserve"> </w:t>
      </w:r>
      <w:r w:rsidRPr="00F61264">
        <w:rPr>
          <w:rFonts w:ascii="Palatino Linotype" w:hAnsi="Palatino Linotype"/>
          <w:i/>
          <w:sz w:val="22"/>
          <w:szCs w:val="22"/>
        </w:rPr>
        <w:t>acto</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derive</w:t>
      </w:r>
      <w:r w:rsidRPr="00F61264">
        <w:rPr>
          <w:rFonts w:ascii="Palatino Linotype" w:hAnsi="Palatino Linotype"/>
          <w:i/>
        </w:rPr>
        <w:t xml:space="preserve"> </w:t>
      </w:r>
      <w:r w:rsidRPr="00F61264">
        <w:rPr>
          <w:rFonts w:ascii="Palatino Linotype" w:hAnsi="Palatino Linotype"/>
          <w:i/>
          <w:sz w:val="22"/>
          <w:szCs w:val="22"/>
        </w:rPr>
        <w:t>del</w:t>
      </w:r>
      <w:r w:rsidRPr="00F61264">
        <w:rPr>
          <w:rFonts w:ascii="Palatino Linotype" w:hAnsi="Palatino Linotype"/>
          <w:i/>
        </w:rPr>
        <w:t xml:space="preserve"> </w:t>
      </w:r>
      <w:r w:rsidRPr="00F61264">
        <w:rPr>
          <w:rFonts w:ascii="Palatino Linotype" w:hAnsi="Palatino Linotype"/>
          <w:i/>
          <w:sz w:val="22"/>
          <w:szCs w:val="22"/>
        </w:rPr>
        <w:t>ejercicio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sus</w:t>
      </w:r>
      <w:r w:rsidRPr="00F61264">
        <w:rPr>
          <w:rFonts w:ascii="Palatino Linotype" w:hAnsi="Palatino Linotype"/>
          <w:i/>
        </w:rPr>
        <w:t xml:space="preserve"> </w:t>
      </w:r>
      <w:r w:rsidRPr="00F61264">
        <w:rPr>
          <w:rFonts w:ascii="Palatino Linotype" w:hAnsi="Palatino Linotype"/>
          <w:i/>
          <w:sz w:val="22"/>
          <w:szCs w:val="22"/>
        </w:rPr>
        <w:t>facultades,</w:t>
      </w:r>
      <w:r w:rsidRPr="00F61264">
        <w:rPr>
          <w:rFonts w:ascii="Palatino Linotype" w:hAnsi="Palatino Linotype"/>
          <w:i/>
        </w:rPr>
        <w:t xml:space="preserve"> </w:t>
      </w:r>
      <w:r w:rsidRPr="00F61264">
        <w:rPr>
          <w:rFonts w:ascii="Palatino Linotype" w:hAnsi="Palatino Linotype"/>
          <w:i/>
          <w:sz w:val="22"/>
          <w:szCs w:val="22"/>
        </w:rPr>
        <w:t>competencias</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funciones,</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ley</w:t>
      </w:r>
      <w:r w:rsidRPr="00F61264">
        <w:rPr>
          <w:rFonts w:ascii="Palatino Linotype" w:hAnsi="Palatino Linotype"/>
          <w:i/>
        </w:rPr>
        <w:t xml:space="preserve"> </w:t>
      </w:r>
      <w:r w:rsidRPr="00F61264">
        <w:rPr>
          <w:rFonts w:ascii="Palatino Linotype" w:hAnsi="Palatino Linotype"/>
          <w:i/>
          <w:sz w:val="22"/>
          <w:szCs w:val="22"/>
        </w:rPr>
        <w:t>determinará</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supuestos</w:t>
      </w:r>
      <w:r w:rsidRPr="00F61264">
        <w:rPr>
          <w:rFonts w:ascii="Palatino Linotype" w:hAnsi="Palatino Linotype"/>
          <w:i/>
        </w:rPr>
        <w:t xml:space="preserve"> </w:t>
      </w:r>
      <w:r w:rsidRPr="00F61264">
        <w:rPr>
          <w:rFonts w:ascii="Palatino Linotype" w:hAnsi="Palatino Linotype"/>
          <w:i/>
          <w:sz w:val="22"/>
          <w:szCs w:val="22"/>
        </w:rPr>
        <w:t>específicos</w:t>
      </w:r>
      <w:r w:rsidRPr="00F61264">
        <w:rPr>
          <w:rFonts w:ascii="Palatino Linotype" w:hAnsi="Palatino Linotype"/>
          <w:i/>
        </w:rPr>
        <w:t xml:space="preserve"> </w:t>
      </w:r>
      <w:r w:rsidRPr="00F61264">
        <w:rPr>
          <w:rFonts w:ascii="Palatino Linotype" w:hAnsi="Palatino Linotype"/>
          <w:i/>
          <w:sz w:val="22"/>
          <w:szCs w:val="22"/>
        </w:rPr>
        <w:t>bajo</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cuales</w:t>
      </w:r>
      <w:r w:rsidRPr="00F61264">
        <w:rPr>
          <w:rFonts w:ascii="Palatino Linotype" w:hAnsi="Palatino Linotype"/>
          <w:i/>
        </w:rPr>
        <w:t xml:space="preserve"> </w:t>
      </w:r>
      <w:r w:rsidRPr="00F61264">
        <w:rPr>
          <w:rFonts w:ascii="Palatino Linotype" w:hAnsi="Palatino Linotype"/>
          <w:i/>
          <w:sz w:val="22"/>
          <w:szCs w:val="22"/>
        </w:rPr>
        <w:t>procederá</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declaración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inexistencia</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p>
    <w:p w14:paraId="0CC1709F"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II.</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referente</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intimidad</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vida</w:t>
      </w:r>
      <w:r w:rsidRPr="00F61264">
        <w:rPr>
          <w:rFonts w:ascii="Palatino Linotype" w:hAnsi="Palatino Linotype"/>
          <w:i/>
        </w:rPr>
        <w:t xml:space="preserve"> </w:t>
      </w:r>
      <w:r w:rsidRPr="00F61264">
        <w:rPr>
          <w:rFonts w:ascii="Palatino Linotype" w:hAnsi="Palatino Linotype"/>
          <w:i/>
          <w:sz w:val="22"/>
          <w:szCs w:val="22"/>
        </w:rPr>
        <w:t>privada</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imagen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personas</w:t>
      </w:r>
      <w:r w:rsidRPr="00F61264">
        <w:rPr>
          <w:rFonts w:ascii="Palatino Linotype" w:hAnsi="Palatino Linotype"/>
          <w:i/>
        </w:rPr>
        <w:t xml:space="preserve"> </w:t>
      </w:r>
      <w:r w:rsidRPr="00F61264">
        <w:rPr>
          <w:rFonts w:ascii="Palatino Linotype" w:hAnsi="Palatino Linotype"/>
          <w:i/>
          <w:sz w:val="22"/>
          <w:szCs w:val="22"/>
        </w:rPr>
        <w:t>será</w:t>
      </w:r>
      <w:r w:rsidRPr="00F61264">
        <w:rPr>
          <w:rFonts w:ascii="Palatino Linotype" w:hAnsi="Palatino Linotype"/>
          <w:i/>
        </w:rPr>
        <w:t xml:space="preserve"> </w:t>
      </w:r>
      <w:r w:rsidRPr="00F61264">
        <w:rPr>
          <w:rFonts w:ascii="Palatino Linotype" w:hAnsi="Palatino Linotype"/>
          <w:i/>
          <w:sz w:val="22"/>
          <w:szCs w:val="22"/>
        </w:rPr>
        <w:t>protegida</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través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un</w:t>
      </w:r>
      <w:r w:rsidRPr="00F61264">
        <w:rPr>
          <w:rFonts w:ascii="Palatino Linotype" w:hAnsi="Palatino Linotype"/>
          <w:i/>
        </w:rPr>
        <w:t xml:space="preserve"> </w:t>
      </w:r>
      <w:r w:rsidRPr="00F61264">
        <w:rPr>
          <w:rFonts w:ascii="Palatino Linotype" w:hAnsi="Palatino Linotype"/>
          <w:i/>
          <w:sz w:val="22"/>
          <w:szCs w:val="22"/>
        </w:rPr>
        <w:t>marco</w:t>
      </w:r>
      <w:r w:rsidRPr="00F61264">
        <w:rPr>
          <w:rFonts w:ascii="Palatino Linotype" w:hAnsi="Palatino Linotype"/>
          <w:i/>
        </w:rPr>
        <w:t xml:space="preserve"> </w:t>
      </w:r>
      <w:r w:rsidRPr="00F61264">
        <w:rPr>
          <w:rFonts w:ascii="Palatino Linotype" w:hAnsi="Palatino Linotype"/>
          <w:i/>
          <w:sz w:val="22"/>
          <w:szCs w:val="22"/>
        </w:rPr>
        <w:t>jurídico</w:t>
      </w:r>
      <w:r w:rsidRPr="00F61264">
        <w:rPr>
          <w:rFonts w:ascii="Palatino Linotype" w:hAnsi="Palatino Linotype"/>
          <w:i/>
        </w:rPr>
        <w:t xml:space="preserve"> </w:t>
      </w:r>
      <w:r w:rsidRPr="00F61264">
        <w:rPr>
          <w:rFonts w:ascii="Palatino Linotype" w:hAnsi="Palatino Linotype"/>
          <w:i/>
          <w:sz w:val="22"/>
          <w:szCs w:val="22"/>
        </w:rPr>
        <w:t>rígido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tratamiento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manejo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datos</w:t>
      </w:r>
      <w:r w:rsidRPr="00F61264">
        <w:rPr>
          <w:rFonts w:ascii="Palatino Linotype" w:hAnsi="Palatino Linotype"/>
          <w:i/>
        </w:rPr>
        <w:t xml:space="preserve"> </w:t>
      </w:r>
      <w:r w:rsidRPr="00F61264">
        <w:rPr>
          <w:rFonts w:ascii="Palatino Linotype" w:hAnsi="Palatino Linotype"/>
          <w:i/>
          <w:sz w:val="22"/>
          <w:szCs w:val="22"/>
        </w:rPr>
        <w:t>personales,</w:t>
      </w:r>
      <w:r w:rsidRPr="00F61264">
        <w:rPr>
          <w:rFonts w:ascii="Palatino Linotype" w:hAnsi="Palatino Linotype"/>
          <w:i/>
        </w:rPr>
        <w:t xml:space="preserve"> </w:t>
      </w:r>
      <w:r w:rsidRPr="00F61264">
        <w:rPr>
          <w:rFonts w:ascii="Palatino Linotype" w:hAnsi="Palatino Linotype"/>
          <w:i/>
          <w:sz w:val="22"/>
          <w:szCs w:val="22"/>
        </w:rPr>
        <w:t>con</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excepciones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establezca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ley</w:t>
      </w:r>
      <w:r w:rsidRPr="00F61264">
        <w:rPr>
          <w:rFonts w:ascii="Palatino Linotype" w:hAnsi="Palatino Linotype"/>
          <w:i/>
        </w:rPr>
        <w:t xml:space="preserve"> </w:t>
      </w:r>
      <w:r w:rsidRPr="00F61264">
        <w:rPr>
          <w:rFonts w:ascii="Palatino Linotype" w:hAnsi="Palatino Linotype"/>
          <w:i/>
          <w:sz w:val="22"/>
          <w:szCs w:val="22"/>
        </w:rPr>
        <w:t>reglamentaria.</w:t>
      </w:r>
    </w:p>
    <w:p w14:paraId="740A3BA8"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III.</w:t>
      </w:r>
      <w:r w:rsidRPr="00F61264">
        <w:rPr>
          <w:rFonts w:ascii="Palatino Linotype" w:hAnsi="Palatino Linotype"/>
          <w:i/>
        </w:rPr>
        <w:t xml:space="preserve"> </w:t>
      </w:r>
      <w:r w:rsidRPr="00F61264">
        <w:rPr>
          <w:rFonts w:ascii="Palatino Linotype" w:hAnsi="Palatino Linotype"/>
          <w:i/>
          <w:sz w:val="22"/>
          <w:szCs w:val="22"/>
        </w:rPr>
        <w:t>Toda</w:t>
      </w:r>
      <w:r w:rsidRPr="00F61264">
        <w:rPr>
          <w:rFonts w:ascii="Palatino Linotype" w:hAnsi="Palatino Linotype"/>
          <w:i/>
        </w:rPr>
        <w:t xml:space="preserve"> </w:t>
      </w:r>
      <w:r w:rsidRPr="00F61264">
        <w:rPr>
          <w:rFonts w:ascii="Palatino Linotype" w:hAnsi="Palatino Linotype"/>
          <w:i/>
          <w:sz w:val="22"/>
          <w:szCs w:val="22"/>
        </w:rPr>
        <w:t>persona,</w:t>
      </w:r>
      <w:r w:rsidRPr="00F61264">
        <w:rPr>
          <w:rFonts w:ascii="Palatino Linotype" w:hAnsi="Palatino Linotype"/>
          <w:i/>
        </w:rPr>
        <w:t xml:space="preserve"> </w:t>
      </w:r>
      <w:r w:rsidRPr="00F61264">
        <w:rPr>
          <w:rFonts w:ascii="Palatino Linotype" w:hAnsi="Palatino Linotype"/>
          <w:i/>
          <w:sz w:val="22"/>
          <w:szCs w:val="22"/>
        </w:rPr>
        <w:t>sin</w:t>
      </w:r>
      <w:r w:rsidRPr="00F61264">
        <w:rPr>
          <w:rFonts w:ascii="Palatino Linotype" w:hAnsi="Palatino Linotype"/>
          <w:i/>
        </w:rPr>
        <w:t xml:space="preserve"> </w:t>
      </w:r>
      <w:r w:rsidRPr="00F61264">
        <w:rPr>
          <w:rFonts w:ascii="Palatino Linotype" w:hAnsi="Palatino Linotype"/>
          <w:i/>
          <w:sz w:val="22"/>
          <w:szCs w:val="22"/>
        </w:rPr>
        <w:t>necesidad</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acreditar</w:t>
      </w:r>
      <w:r w:rsidRPr="00F61264">
        <w:rPr>
          <w:rFonts w:ascii="Palatino Linotype" w:hAnsi="Palatino Linotype"/>
          <w:i/>
        </w:rPr>
        <w:t xml:space="preserve"> </w:t>
      </w:r>
      <w:r w:rsidRPr="00F61264">
        <w:rPr>
          <w:rFonts w:ascii="Palatino Linotype" w:hAnsi="Palatino Linotype"/>
          <w:i/>
          <w:sz w:val="22"/>
          <w:szCs w:val="22"/>
        </w:rPr>
        <w:t>interés</w:t>
      </w:r>
      <w:r w:rsidRPr="00F61264">
        <w:rPr>
          <w:rFonts w:ascii="Palatino Linotype" w:hAnsi="Palatino Linotype"/>
          <w:i/>
        </w:rPr>
        <w:t xml:space="preserve"> </w:t>
      </w:r>
      <w:r w:rsidRPr="00F61264">
        <w:rPr>
          <w:rFonts w:ascii="Palatino Linotype" w:hAnsi="Palatino Linotype"/>
          <w:i/>
          <w:sz w:val="22"/>
          <w:szCs w:val="22"/>
        </w:rPr>
        <w:t>alguno</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justificar</w:t>
      </w:r>
      <w:r w:rsidRPr="00F61264">
        <w:rPr>
          <w:rFonts w:ascii="Palatino Linotype" w:hAnsi="Palatino Linotype"/>
          <w:i/>
        </w:rPr>
        <w:t xml:space="preserve"> </w:t>
      </w:r>
      <w:r w:rsidRPr="00F61264">
        <w:rPr>
          <w:rFonts w:ascii="Palatino Linotype" w:hAnsi="Palatino Linotype"/>
          <w:i/>
          <w:sz w:val="22"/>
          <w:szCs w:val="22"/>
        </w:rPr>
        <w:t>su</w:t>
      </w:r>
      <w:r w:rsidRPr="00F61264">
        <w:rPr>
          <w:rFonts w:ascii="Palatino Linotype" w:hAnsi="Palatino Linotype"/>
          <w:i/>
        </w:rPr>
        <w:t xml:space="preserve"> </w:t>
      </w:r>
      <w:r w:rsidRPr="00F61264">
        <w:rPr>
          <w:rFonts w:ascii="Palatino Linotype" w:hAnsi="Palatino Linotype"/>
          <w:i/>
          <w:sz w:val="22"/>
          <w:szCs w:val="22"/>
        </w:rPr>
        <w:t>utilización,</w:t>
      </w:r>
      <w:r w:rsidRPr="00F61264">
        <w:rPr>
          <w:rFonts w:ascii="Palatino Linotype" w:hAnsi="Palatino Linotype"/>
          <w:i/>
        </w:rPr>
        <w:t xml:space="preserve"> </w:t>
      </w:r>
      <w:r w:rsidRPr="00F61264">
        <w:rPr>
          <w:rFonts w:ascii="Palatino Linotype" w:hAnsi="Palatino Linotype"/>
          <w:i/>
          <w:sz w:val="22"/>
          <w:szCs w:val="22"/>
        </w:rPr>
        <w:t>tendrá</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r w:rsidRPr="00F61264">
        <w:rPr>
          <w:rFonts w:ascii="Palatino Linotype" w:hAnsi="Palatino Linotype"/>
          <w:i/>
          <w:sz w:val="22"/>
          <w:szCs w:val="22"/>
        </w:rPr>
        <w:t>gratuito</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pública,</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sus</w:t>
      </w:r>
      <w:r w:rsidRPr="00F61264">
        <w:rPr>
          <w:rFonts w:ascii="Palatino Linotype" w:hAnsi="Palatino Linotype"/>
          <w:i/>
        </w:rPr>
        <w:t xml:space="preserve"> </w:t>
      </w:r>
      <w:r w:rsidRPr="00F61264">
        <w:rPr>
          <w:rFonts w:ascii="Palatino Linotype" w:hAnsi="Palatino Linotype"/>
          <w:i/>
          <w:sz w:val="22"/>
          <w:szCs w:val="22"/>
        </w:rPr>
        <w:t>datos</w:t>
      </w:r>
      <w:r w:rsidRPr="00F61264">
        <w:rPr>
          <w:rFonts w:ascii="Palatino Linotype" w:hAnsi="Palatino Linotype"/>
          <w:i/>
        </w:rPr>
        <w:t xml:space="preserve"> </w:t>
      </w:r>
      <w:r w:rsidRPr="00F61264">
        <w:rPr>
          <w:rFonts w:ascii="Palatino Linotype" w:hAnsi="Palatino Linotype"/>
          <w:i/>
          <w:sz w:val="22"/>
          <w:szCs w:val="22"/>
        </w:rPr>
        <w:t>personales</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rectificación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éstos.</w:t>
      </w:r>
    </w:p>
    <w:p w14:paraId="479F8934"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IV.</w:t>
      </w:r>
      <w:r w:rsidRPr="00F61264">
        <w:rPr>
          <w:rFonts w:ascii="Palatino Linotype" w:hAnsi="Palatino Linotype"/>
          <w:i/>
        </w:rPr>
        <w:t xml:space="preserve"> </w:t>
      </w:r>
      <w:r w:rsidRPr="00F61264">
        <w:rPr>
          <w:rFonts w:ascii="Palatino Linotype" w:hAnsi="Palatino Linotype"/>
          <w:i/>
          <w:sz w:val="22"/>
          <w:szCs w:val="22"/>
        </w:rPr>
        <w:t>Se</w:t>
      </w:r>
      <w:r w:rsidRPr="00F61264">
        <w:rPr>
          <w:rFonts w:ascii="Palatino Linotype" w:hAnsi="Palatino Linotype"/>
          <w:i/>
        </w:rPr>
        <w:t xml:space="preserve"> </w:t>
      </w:r>
      <w:r w:rsidRPr="00F61264">
        <w:rPr>
          <w:rFonts w:ascii="Palatino Linotype" w:hAnsi="Palatino Linotype"/>
          <w:i/>
          <w:sz w:val="22"/>
          <w:szCs w:val="22"/>
        </w:rPr>
        <w:t>establecerán</w:t>
      </w:r>
      <w:r w:rsidRPr="00F61264">
        <w:rPr>
          <w:rFonts w:ascii="Palatino Linotype" w:hAnsi="Palatino Linotype"/>
          <w:i/>
        </w:rPr>
        <w:t xml:space="preserve"> </w:t>
      </w:r>
      <w:r w:rsidRPr="00F61264">
        <w:rPr>
          <w:rFonts w:ascii="Palatino Linotype" w:hAnsi="Palatino Linotype"/>
          <w:i/>
          <w:sz w:val="22"/>
          <w:szCs w:val="22"/>
        </w:rPr>
        <w:t>mecanismos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procedimientos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revisión</w:t>
      </w:r>
      <w:r w:rsidRPr="00F61264">
        <w:rPr>
          <w:rFonts w:ascii="Palatino Linotype" w:hAnsi="Palatino Linotype"/>
          <w:i/>
        </w:rPr>
        <w:t xml:space="preserve"> </w:t>
      </w:r>
      <w:r w:rsidRPr="00F61264">
        <w:rPr>
          <w:rFonts w:ascii="Palatino Linotype" w:hAnsi="Palatino Linotype"/>
          <w:i/>
          <w:sz w:val="22"/>
          <w:szCs w:val="22"/>
        </w:rPr>
        <w:t>expeditos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se</w:t>
      </w:r>
      <w:r w:rsidRPr="00F61264">
        <w:rPr>
          <w:rFonts w:ascii="Palatino Linotype" w:hAnsi="Palatino Linotype"/>
          <w:i/>
        </w:rPr>
        <w:t xml:space="preserve"> </w:t>
      </w:r>
      <w:r w:rsidRPr="00F61264">
        <w:rPr>
          <w:rFonts w:ascii="Palatino Linotype" w:hAnsi="Palatino Linotype"/>
          <w:i/>
          <w:sz w:val="22"/>
          <w:szCs w:val="22"/>
        </w:rPr>
        <w:t>sustanciarán</w:t>
      </w:r>
      <w:r w:rsidRPr="00F61264">
        <w:rPr>
          <w:rFonts w:ascii="Palatino Linotype" w:hAnsi="Palatino Linotype"/>
          <w:i/>
        </w:rPr>
        <w:t xml:space="preserve"> </w:t>
      </w:r>
      <w:r w:rsidRPr="00F61264">
        <w:rPr>
          <w:rFonts w:ascii="Palatino Linotype" w:hAnsi="Palatino Linotype"/>
          <w:i/>
          <w:sz w:val="22"/>
          <w:szCs w:val="22"/>
        </w:rPr>
        <w:t>ante</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organismo</w:t>
      </w:r>
      <w:r w:rsidRPr="00F61264">
        <w:rPr>
          <w:rFonts w:ascii="Palatino Linotype" w:hAnsi="Palatino Linotype"/>
          <w:i/>
        </w:rPr>
        <w:t xml:space="preserve"> </w:t>
      </w:r>
      <w:r w:rsidRPr="00F61264">
        <w:rPr>
          <w:rFonts w:ascii="Palatino Linotype" w:hAnsi="Palatino Linotype"/>
          <w:i/>
          <w:sz w:val="22"/>
          <w:szCs w:val="22"/>
        </w:rPr>
        <w:t>autónomo</w:t>
      </w:r>
      <w:r w:rsidRPr="00F61264">
        <w:rPr>
          <w:rFonts w:ascii="Palatino Linotype" w:hAnsi="Palatino Linotype"/>
          <w:i/>
        </w:rPr>
        <w:t xml:space="preserve"> </w:t>
      </w:r>
      <w:r w:rsidRPr="00F61264">
        <w:rPr>
          <w:rFonts w:ascii="Palatino Linotype" w:hAnsi="Palatino Linotype"/>
          <w:i/>
          <w:sz w:val="22"/>
          <w:szCs w:val="22"/>
        </w:rPr>
        <w:t>especializado</w:t>
      </w:r>
      <w:r w:rsidRPr="00F61264">
        <w:rPr>
          <w:rFonts w:ascii="Palatino Linotype" w:hAnsi="Palatino Linotype"/>
          <w:i/>
        </w:rPr>
        <w:t xml:space="preserve"> </w:t>
      </w:r>
      <w:r w:rsidRPr="00F61264">
        <w:rPr>
          <w:rFonts w:ascii="Palatino Linotype" w:hAnsi="Palatino Linotype"/>
          <w:i/>
          <w:sz w:val="22"/>
          <w:szCs w:val="22"/>
        </w:rPr>
        <w:t>e</w:t>
      </w:r>
      <w:r w:rsidRPr="00F61264">
        <w:rPr>
          <w:rFonts w:ascii="Palatino Linotype" w:hAnsi="Palatino Linotype"/>
          <w:i/>
        </w:rPr>
        <w:t xml:space="preserve"> </w:t>
      </w:r>
      <w:r w:rsidRPr="00F61264">
        <w:rPr>
          <w:rFonts w:ascii="Palatino Linotype" w:hAnsi="Palatino Linotype"/>
          <w:i/>
          <w:sz w:val="22"/>
          <w:szCs w:val="22"/>
        </w:rPr>
        <w:t>imparcial</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establece</w:t>
      </w:r>
      <w:r w:rsidRPr="00F61264">
        <w:rPr>
          <w:rFonts w:ascii="Palatino Linotype" w:hAnsi="Palatino Linotype"/>
          <w:i/>
        </w:rPr>
        <w:t xml:space="preserve"> </w:t>
      </w:r>
      <w:r w:rsidRPr="00F61264">
        <w:rPr>
          <w:rFonts w:ascii="Palatino Linotype" w:hAnsi="Palatino Linotype"/>
          <w:i/>
          <w:sz w:val="22"/>
          <w:szCs w:val="22"/>
        </w:rPr>
        <w:t>esta</w:t>
      </w:r>
      <w:r w:rsidRPr="00F61264">
        <w:rPr>
          <w:rFonts w:ascii="Palatino Linotype" w:hAnsi="Palatino Linotype"/>
          <w:i/>
        </w:rPr>
        <w:t xml:space="preserve"> </w:t>
      </w:r>
      <w:r w:rsidRPr="00F61264">
        <w:rPr>
          <w:rFonts w:ascii="Palatino Linotype" w:hAnsi="Palatino Linotype"/>
          <w:i/>
          <w:sz w:val="22"/>
          <w:szCs w:val="22"/>
        </w:rPr>
        <w:t>Constitución.</w:t>
      </w:r>
    </w:p>
    <w:p w14:paraId="4E5F5C64"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V.</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procedimientos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pública,</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acceso,</w:t>
      </w:r>
      <w:r w:rsidRPr="00F61264">
        <w:rPr>
          <w:rFonts w:ascii="Palatino Linotype" w:hAnsi="Palatino Linotype"/>
          <w:i/>
        </w:rPr>
        <w:t xml:space="preserve"> </w:t>
      </w:r>
      <w:r w:rsidRPr="00F61264">
        <w:rPr>
          <w:rFonts w:ascii="Palatino Linotype" w:hAnsi="Palatino Linotype"/>
          <w:i/>
          <w:sz w:val="22"/>
          <w:szCs w:val="22"/>
        </w:rPr>
        <w:t>corrección</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supresión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datos</w:t>
      </w:r>
      <w:r w:rsidRPr="00F61264">
        <w:rPr>
          <w:rFonts w:ascii="Palatino Linotype" w:hAnsi="Palatino Linotype"/>
          <w:i/>
        </w:rPr>
        <w:t xml:space="preserve"> </w:t>
      </w:r>
      <w:r w:rsidRPr="00F61264">
        <w:rPr>
          <w:rFonts w:ascii="Palatino Linotype" w:hAnsi="Palatino Linotype"/>
          <w:i/>
          <w:sz w:val="22"/>
          <w:szCs w:val="22"/>
        </w:rPr>
        <w:t>personales,</w:t>
      </w:r>
      <w:r w:rsidRPr="00F61264">
        <w:rPr>
          <w:rFonts w:ascii="Palatino Linotype" w:hAnsi="Palatino Linotype"/>
          <w:i/>
        </w:rPr>
        <w:t xml:space="preserve"> </w:t>
      </w:r>
      <w:r w:rsidRPr="00F61264">
        <w:rPr>
          <w:rFonts w:ascii="Palatino Linotype" w:hAnsi="Palatino Linotype"/>
          <w:i/>
          <w:sz w:val="22"/>
          <w:szCs w:val="22"/>
        </w:rPr>
        <w:t>así</w:t>
      </w:r>
      <w:r w:rsidRPr="00F61264">
        <w:rPr>
          <w:rFonts w:ascii="Palatino Linotype" w:hAnsi="Palatino Linotype"/>
          <w:i/>
        </w:rPr>
        <w:t xml:space="preserve"> </w:t>
      </w:r>
      <w:r w:rsidRPr="00F61264">
        <w:rPr>
          <w:rFonts w:ascii="Palatino Linotype" w:hAnsi="Palatino Linotype"/>
          <w:i/>
          <w:sz w:val="22"/>
          <w:szCs w:val="22"/>
        </w:rPr>
        <w:t>como</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revisión</w:t>
      </w:r>
      <w:r w:rsidRPr="00F61264">
        <w:rPr>
          <w:rFonts w:ascii="Palatino Linotype" w:hAnsi="Palatino Linotype"/>
          <w:i/>
        </w:rPr>
        <w:t xml:space="preserve"> </w:t>
      </w:r>
      <w:r w:rsidRPr="00F61264">
        <w:rPr>
          <w:rFonts w:ascii="Palatino Linotype" w:hAnsi="Palatino Linotype"/>
          <w:i/>
          <w:sz w:val="22"/>
          <w:szCs w:val="22"/>
        </w:rPr>
        <w:t>derivados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mismos,</w:t>
      </w:r>
      <w:r w:rsidRPr="00F61264">
        <w:rPr>
          <w:rFonts w:ascii="Palatino Linotype" w:hAnsi="Palatino Linotype"/>
          <w:i/>
        </w:rPr>
        <w:t xml:space="preserve"> </w:t>
      </w:r>
      <w:r w:rsidRPr="00F61264">
        <w:rPr>
          <w:rFonts w:ascii="Palatino Linotype" w:hAnsi="Palatino Linotype"/>
          <w:i/>
          <w:sz w:val="22"/>
          <w:szCs w:val="22"/>
        </w:rPr>
        <w:t>podrán</w:t>
      </w:r>
      <w:r w:rsidRPr="00F61264">
        <w:rPr>
          <w:rFonts w:ascii="Palatino Linotype" w:hAnsi="Palatino Linotype"/>
          <w:i/>
        </w:rPr>
        <w:t xml:space="preserve"> </w:t>
      </w:r>
      <w:r w:rsidRPr="00F61264">
        <w:rPr>
          <w:rFonts w:ascii="Palatino Linotype" w:hAnsi="Palatino Linotype"/>
          <w:i/>
          <w:sz w:val="22"/>
          <w:szCs w:val="22"/>
        </w:rPr>
        <w:t>tramitarse</w:t>
      </w:r>
      <w:r w:rsidRPr="00F61264">
        <w:rPr>
          <w:rFonts w:ascii="Palatino Linotype" w:hAnsi="Palatino Linotype"/>
          <w:i/>
        </w:rPr>
        <w:t xml:space="preserve"> </w:t>
      </w:r>
      <w:r w:rsidRPr="00F61264">
        <w:rPr>
          <w:rFonts w:ascii="Palatino Linotype" w:hAnsi="Palatino Linotype"/>
          <w:i/>
          <w:sz w:val="22"/>
          <w:szCs w:val="22"/>
        </w:rPr>
        <w:t>por</w:t>
      </w:r>
      <w:r w:rsidRPr="00F61264">
        <w:rPr>
          <w:rFonts w:ascii="Palatino Linotype" w:hAnsi="Palatino Linotype"/>
          <w:i/>
        </w:rPr>
        <w:t xml:space="preserve"> </w:t>
      </w:r>
      <w:r w:rsidRPr="00F61264">
        <w:rPr>
          <w:rFonts w:ascii="Palatino Linotype" w:hAnsi="Palatino Linotype"/>
          <w:i/>
          <w:sz w:val="22"/>
          <w:szCs w:val="22"/>
        </w:rPr>
        <w:t>medios</w:t>
      </w:r>
      <w:r w:rsidRPr="00F61264">
        <w:rPr>
          <w:rFonts w:ascii="Palatino Linotype" w:hAnsi="Palatino Linotype"/>
          <w:i/>
        </w:rPr>
        <w:t xml:space="preserve"> </w:t>
      </w:r>
      <w:r w:rsidRPr="00F61264">
        <w:rPr>
          <w:rFonts w:ascii="Palatino Linotype" w:hAnsi="Palatino Linotype"/>
          <w:i/>
          <w:sz w:val="22"/>
          <w:szCs w:val="22"/>
        </w:rPr>
        <w:t>electrónicos,</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través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un</w:t>
      </w:r>
      <w:r w:rsidRPr="00F61264">
        <w:rPr>
          <w:rFonts w:ascii="Palatino Linotype" w:hAnsi="Palatino Linotype"/>
          <w:i/>
        </w:rPr>
        <w:t xml:space="preserve"> </w:t>
      </w:r>
      <w:r w:rsidRPr="00F61264">
        <w:rPr>
          <w:rFonts w:ascii="Palatino Linotype" w:hAnsi="Palatino Linotype"/>
          <w:i/>
          <w:sz w:val="22"/>
          <w:szCs w:val="22"/>
        </w:rPr>
        <w:t>sistema</w:t>
      </w:r>
      <w:r w:rsidRPr="00F61264">
        <w:rPr>
          <w:rFonts w:ascii="Palatino Linotype" w:hAnsi="Palatino Linotype"/>
          <w:i/>
        </w:rPr>
        <w:t xml:space="preserve"> </w:t>
      </w:r>
      <w:r w:rsidRPr="00F61264">
        <w:rPr>
          <w:rFonts w:ascii="Palatino Linotype" w:hAnsi="Palatino Linotype"/>
          <w:i/>
          <w:sz w:val="22"/>
          <w:szCs w:val="22"/>
        </w:rPr>
        <w:t>automatizado</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para</w:t>
      </w:r>
      <w:r w:rsidRPr="00F61264">
        <w:rPr>
          <w:rFonts w:ascii="Palatino Linotype" w:hAnsi="Palatino Linotype"/>
          <w:i/>
        </w:rPr>
        <w:t xml:space="preserve"> </w:t>
      </w:r>
      <w:r w:rsidRPr="00F61264">
        <w:rPr>
          <w:rFonts w:ascii="Palatino Linotype" w:hAnsi="Palatino Linotype"/>
          <w:i/>
          <w:sz w:val="22"/>
          <w:szCs w:val="22"/>
        </w:rPr>
        <w:t>tal</w:t>
      </w:r>
      <w:r w:rsidRPr="00F61264">
        <w:rPr>
          <w:rFonts w:ascii="Palatino Linotype" w:hAnsi="Palatino Linotype"/>
          <w:i/>
        </w:rPr>
        <w:t xml:space="preserve"> </w:t>
      </w:r>
      <w:r w:rsidRPr="00F61264">
        <w:rPr>
          <w:rFonts w:ascii="Palatino Linotype" w:hAnsi="Palatino Linotype"/>
          <w:i/>
          <w:sz w:val="22"/>
          <w:szCs w:val="22"/>
        </w:rPr>
        <w:t>efecto</w:t>
      </w:r>
      <w:r w:rsidRPr="00F61264">
        <w:rPr>
          <w:rFonts w:ascii="Palatino Linotype" w:hAnsi="Palatino Linotype"/>
          <w:i/>
        </w:rPr>
        <w:t xml:space="preserve"> </w:t>
      </w:r>
      <w:r w:rsidRPr="00F61264">
        <w:rPr>
          <w:rFonts w:ascii="Palatino Linotype" w:hAnsi="Palatino Linotype"/>
          <w:i/>
          <w:sz w:val="22"/>
          <w:szCs w:val="22"/>
        </w:rPr>
        <w:t>establezca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ley</w:t>
      </w:r>
      <w:r w:rsidRPr="00F61264">
        <w:rPr>
          <w:rFonts w:ascii="Palatino Linotype" w:hAnsi="Palatino Linotype"/>
          <w:i/>
        </w:rPr>
        <w:t xml:space="preserve"> </w:t>
      </w:r>
      <w:r w:rsidRPr="00F61264">
        <w:rPr>
          <w:rFonts w:ascii="Palatino Linotype" w:hAnsi="Palatino Linotype"/>
          <w:i/>
          <w:sz w:val="22"/>
          <w:szCs w:val="22"/>
        </w:rPr>
        <w:t>reglamentaria</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organismo</w:t>
      </w:r>
      <w:r w:rsidRPr="00F61264">
        <w:rPr>
          <w:rFonts w:ascii="Palatino Linotype" w:hAnsi="Palatino Linotype"/>
          <w:i/>
        </w:rPr>
        <w:t xml:space="preserve"> </w:t>
      </w:r>
      <w:r w:rsidRPr="00F61264">
        <w:rPr>
          <w:rFonts w:ascii="Palatino Linotype" w:hAnsi="Palatino Linotype"/>
          <w:i/>
          <w:sz w:val="22"/>
          <w:szCs w:val="22"/>
        </w:rPr>
        <w:lastRenderedPageBreak/>
        <w:t>autónomo</w:t>
      </w:r>
      <w:r w:rsidRPr="00F61264">
        <w:rPr>
          <w:rFonts w:ascii="Palatino Linotype" w:hAnsi="Palatino Linotype"/>
          <w:i/>
        </w:rPr>
        <w:t xml:space="preserve"> </w:t>
      </w:r>
      <w:r w:rsidRPr="00F61264">
        <w:rPr>
          <w:rFonts w:ascii="Palatino Linotype" w:hAnsi="Palatino Linotype"/>
          <w:i/>
          <w:sz w:val="22"/>
          <w:szCs w:val="22"/>
        </w:rPr>
        <w:t>garante</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ámbito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su</w:t>
      </w:r>
      <w:r w:rsidRPr="00F61264">
        <w:rPr>
          <w:rFonts w:ascii="Palatino Linotype" w:hAnsi="Palatino Linotype"/>
          <w:i/>
        </w:rPr>
        <w:t xml:space="preserve"> </w:t>
      </w:r>
      <w:r w:rsidRPr="00F61264">
        <w:rPr>
          <w:rFonts w:ascii="Palatino Linotype" w:hAnsi="Palatino Linotype"/>
          <w:i/>
          <w:sz w:val="22"/>
          <w:szCs w:val="22"/>
        </w:rPr>
        <w:t>competencia.</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resoluciones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correspondan</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estos</w:t>
      </w:r>
      <w:r w:rsidRPr="00F61264">
        <w:rPr>
          <w:rFonts w:ascii="Palatino Linotype" w:hAnsi="Palatino Linotype"/>
          <w:i/>
        </w:rPr>
        <w:t xml:space="preserve"> </w:t>
      </w:r>
      <w:r w:rsidRPr="00F61264">
        <w:rPr>
          <w:rFonts w:ascii="Palatino Linotype" w:hAnsi="Palatino Linotype"/>
          <w:i/>
          <w:sz w:val="22"/>
          <w:szCs w:val="22"/>
        </w:rPr>
        <w:t>procedimientos</w:t>
      </w:r>
      <w:r w:rsidRPr="00F61264">
        <w:rPr>
          <w:rFonts w:ascii="Palatino Linotype" w:hAnsi="Palatino Linotype"/>
          <w:i/>
        </w:rPr>
        <w:t xml:space="preserve"> </w:t>
      </w:r>
      <w:r w:rsidRPr="00F61264">
        <w:rPr>
          <w:rFonts w:ascii="Palatino Linotype" w:hAnsi="Palatino Linotype"/>
          <w:i/>
          <w:sz w:val="22"/>
          <w:szCs w:val="22"/>
        </w:rPr>
        <w:t>se</w:t>
      </w:r>
      <w:r w:rsidRPr="00F61264">
        <w:rPr>
          <w:rFonts w:ascii="Palatino Linotype" w:hAnsi="Palatino Linotype"/>
          <w:i/>
        </w:rPr>
        <w:t xml:space="preserve"> </w:t>
      </w:r>
      <w:r w:rsidRPr="00F61264">
        <w:rPr>
          <w:rFonts w:ascii="Palatino Linotype" w:hAnsi="Palatino Linotype"/>
          <w:i/>
          <w:sz w:val="22"/>
          <w:szCs w:val="22"/>
        </w:rPr>
        <w:t>sistematizarán</w:t>
      </w:r>
      <w:r w:rsidRPr="00F61264">
        <w:rPr>
          <w:rFonts w:ascii="Palatino Linotype" w:hAnsi="Palatino Linotype"/>
          <w:i/>
        </w:rPr>
        <w:t xml:space="preserve"> </w:t>
      </w:r>
      <w:r w:rsidRPr="00F61264">
        <w:rPr>
          <w:rFonts w:ascii="Palatino Linotype" w:hAnsi="Palatino Linotype"/>
          <w:i/>
          <w:sz w:val="22"/>
          <w:szCs w:val="22"/>
        </w:rPr>
        <w:t>para</w:t>
      </w:r>
      <w:r w:rsidRPr="00F61264">
        <w:rPr>
          <w:rFonts w:ascii="Palatino Linotype" w:hAnsi="Palatino Linotype"/>
          <w:i/>
        </w:rPr>
        <w:t xml:space="preserve"> </w:t>
      </w:r>
      <w:r w:rsidRPr="00F61264">
        <w:rPr>
          <w:rFonts w:ascii="Palatino Linotype" w:hAnsi="Palatino Linotype"/>
          <w:i/>
          <w:sz w:val="22"/>
          <w:szCs w:val="22"/>
        </w:rPr>
        <w:t>favorecer</w:t>
      </w:r>
      <w:r w:rsidRPr="00F61264">
        <w:rPr>
          <w:rFonts w:ascii="Palatino Linotype" w:hAnsi="Palatino Linotype"/>
          <w:i/>
        </w:rPr>
        <w:t xml:space="preserve"> </w:t>
      </w:r>
      <w:r w:rsidRPr="00F61264">
        <w:rPr>
          <w:rFonts w:ascii="Palatino Linotype" w:hAnsi="Palatino Linotype"/>
          <w:i/>
          <w:sz w:val="22"/>
          <w:szCs w:val="22"/>
        </w:rPr>
        <w:t>su</w:t>
      </w:r>
      <w:r w:rsidRPr="00F61264">
        <w:rPr>
          <w:rFonts w:ascii="Palatino Linotype" w:hAnsi="Palatino Linotype"/>
          <w:i/>
        </w:rPr>
        <w:t xml:space="preserve"> </w:t>
      </w:r>
      <w:r w:rsidRPr="00F61264">
        <w:rPr>
          <w:rFonts w:ascii="Palatino Linotype" w:hAnsi="Palatino Linotype"/>
          <w:i/>
          <w:sz w:val="22"/>
          <w:szCs w:val="22"/>
        </w:rPr>
        <w:t>consulta.</w:t>
      </w:r>
    </w:p>
    <w:p w14:paraId="3B6853A0"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b/>
          <w:i/>
          <w:sz w:val="22"/>
          <w:szCs w:val="22"/>
        </w:rPr>
        <w:t>VI.</w:t>
      </w:r>
      <w:r w:rsidRPr="00F61264">
        <w:rPr>
          <w:rFonts w:ascii="Palatino Linotype" w:hAnsi="Palatino Linotype"/>
          <w:b/>
          <w:i/>
        </w:rPr>
        <w:t xml:space="preserve"> </w:t>
      </w:r>
      <w:r w:rsidRPr="00F61264">
        <w:rPr>
          <w:rFonts w:ascii="Palatino Linotype" w:hAnsi="Palatino Linotype"/>
          <w:b/>
          <w:i/>
          <w:sz w:val="22"/>
          <w:szCs w:val="22"/>
        </w:rPr>
        <w:t>Los</w:t>
      </w:r>
      <w:r w:rsidRPr="00F61264">
        <w:rPr>
          <w:rFonts w:ascii="Palatino Linotype" w:hAnsi="Palatino Linotype"/>
          <w:b/>
          <w:i/>
        </w:rPr>
        <w:t xml:space="preserve"> </w:t>
      </w:r>
      <w:r w:rsidRPr="00F61264">
        <w:rPr>
          <w:rFonts w:ascii="Palatino Linotype" w:hAnsi="Palatino Linotype"/>
          <w:b/>
          <w:i/>
          <w:sz w:val="22"/>
          <w:szCs w:val="22"/>
        </w:rPr>
        <w:t>sujetos</w:t>
      </w:r>
      <w:r w:rsidRPr="00F61264">
        <w:rPr>
          <w:rFonts w:ascii="Palatino Linotype" w:hAnsi="Palatino Linotype"/>
          <w:b/>
          <w:i/>
        </w:rPr>
        <w:t xml:space="preserve"> </w:t>
      </w:r>
      <w:r w:rsidRPr="00F61264">
        <w:rPr>
          <w:rFonts w:ascii="Palatino Linotype" w:hAnsi="Palatino Linotype"/>
          <w:b/>
          <w:i/>
          <w:sz w:val="22"/>
          <w:szCs w:val="22"/>
        </w:rPr>
        <w:t>obligados</w:t>
      </w:r>
      <w:r w:rsidRPr="00F61264">
        <w:rPr>
          <w:rFonts w:ascii="Palatino Linotype" w:hAnsi="Palatino Linotype"/>
          <w:b/>
          <w:i/>
        </w:rPr>
        <w:t xml:space="preserve"> </w:t>
      </w:r>
      <w:r w:rsidRPr="00F61264">
        <w:rPr>
          <w:rFonts w:ascii="Palatino Linotype" w:hAnsi="Palatino Linotype"/>
          <w:b/>
          <w:i/>
          <w:sz w:val="22"/>
          <w:szCs w:val="22"/>
        </w:rPr>
        <w:t>deberán</w:t>
      </w:r>
      <w:r w:rsidRPr="00F61264">
        <w:rPr>
          <w:rFonts w:ascii="Palatino Linotype" w:hAnsi="Palatino Linotype"/>
          <w:b/>
          <w:i/>
        </w:rPr>
        <w:t xml:space="preserve"> </w:t>
      </w:r>
      <w:r w:rsidRPr="00F61264">
        <w:rPr>
          <w:rFonts w:ascii="Palatino Linotype" w:hAnsi="Palatino Linotype"/>
          <w:b/>
          <w:i/>
          <w:sz w:val="22"/>
          <w:szCs w:val="22"/>
        </w:rPr>
        <w:t>preservar</w:t>
      </w:r>
      <w:r w:rsidRPr="00F61264">
        <w:rPr>
          <w:rFonts w:ascii="Palatino Linotype" w:hAnsi="Palatino Linotype"/>
          <w:b/>
          <w:i/>
        </w:rPr>
        <w:t xml:space="preserve"> </w:t>
      </w:r>
      <w:r w:rsidRPr="00F61264">
        <w:rPr>
          <w:rFonts w:ascii="Palatino Linotype" w:hAnsi="Palatino Linotype"/>
          <w:b/>
          <w:i/>
          <w:sz w:val="22"/>
          <w:szCs w:val="22"/>
        </w:rPr>
        <w:t>sus</w:t>
      </w:r>
      <w:r w:rsidRPr="00F61264">
        <w:rPr>
          <w:rFonts w:ascii="Palatino Linotype" w:hAnsi="Palatino Linotype"/>
          <w:b/>
          <w:i/>
        </w:rPr>
        <w:t xml:space="preserve"> </w:t>
      </w:r>
      <w:r w:rsidRPr="00F61264">
        <w:rPr>
          <w:rFonts w:ascii="Palatino Linotype" w:hAnsi="Palatino Linotype"/>
          <w:b/>
          <w:i/>
          <w:sz w:val="22"/>
          <w:szCs w:val="22"/>
        </w:rPr>
        <w:t>documentos</w:t>
      </w:r>
      <w:r w:rsidRPr="00F61264">
        <w:rPr>
          <w:rFonts w:ascii="Palatino Linotype" w:hAnsi="Palatino Linotype"/>
          <w:b/>
          <w:i/>
        </w:rPr>
        <w:t xml:space="preserve"> </w:t>
      </w:r>
      <w:r w:rsidRPr="00F61264">
        <w:rPr>
          <w:rFonts w:ascii="Palatino Linotype" w:hAnsi="Palatino Linotype"/>
          <w:b/>
          <w:i/>
          <w:sz w:val="22"/>
          <w:szCs w:val="22"/>
        </w:rPr>
        <w:t>en</w:t>
      </w:r>
      <w:r w:rsidRPr="00F61264">
        <w:rPr>
          <w:rFonts w:ascii="Palatino Linotype" w:hAnsi="Palatino Linotype"/>
          <w:b/>
          <w:i/>
        </w:rPr>
        <w:t xml:space="preserve"> </w:t>
      </w:r>
      <w:r w:rsidRPr="00F61264">
        <w:rPr>
          <w:rFonts w:ascii="Palatino Linotype" w:hAnsi="Palatino Linotype"/>
          <w:b/>
          <w:i/>
          <w:sz w:val="22"/>
          <w:szCs w:val="22"/>
        </w:rPr>
        <w:t>archivos</w:t>
      </w:r>
      <w:r w:rsidRPr="00F61264">
        <w:rPr>
          <w:rFonts w:ascii="Palatino Linotype" w:hAnsi="Palatino Linotype"/>
          <w:b/>
          <w:i/>
        </w:rPr>
        <w:t xml:space="preserve"> </w:t>
      </w:r>
      <w:r w:rsidRPr="00F61264">
        <w:rPr>
          <w:rFonts w:ascii="Palatino Linotype" w:hAnsi="Palatino Linotype"/>
          <w:b/>
          <w:i/>
          <w:sz w:val="22"/>
          <w:szCs w:val="22"/>
        </w:rPr>
        <w:t>administrativos</w:t>
      </w:r>
      <w:r w:rsidRPr="00F61264">
        <w:rPr>
          <w:rFonts w:ascii="Palatino Linotype" w:hAnsi="Palatino Linotype"/>
          <w:b/>
          <w:i/>
        </w:rPr>
        <w:t xml:space="preserve"> </w:t>
      </w:r>
      <w:r w:rsidRPr="00F61264">
        <w:rPr>
          <w:rFonts w:ascii="Palatino Linotype" w:hAnsi="Palatino Linotype"/>
          <w:b/>
          <w:i/>
          <w:sz w:val="22"/>
          <w:szCs w:val="22"/>
        </w:rPr>
        <w:t>actualizados</w:t>
      </w:r>
      <w:r w:rsidRPr="00F61264">
        <w:rPr>
          <w:rFonts w:ascii="Palatino Linotype" w:hAnsi="Palatino Linotype"/>
          <w:b/>
          <w:i/>
        </w:rPr>
        <w:t xml:space="preserve"> </w:t>
      </w:r>
      <w:r w:rsidRPr="00F61264">
        <w:rPr>
          <w:rFonts w:ascii="Palatino Linotype" w:hAnsi="Palatino Linotype"/>
          <w:b/>
          <w:i/>
          <w:sz w:val="22"/>
          <w:szCs w:val="22"/>
        </w:rPr>
        <w:t>y</w:t>
      </w:r>
      <w:r w:rsidRPr="00F61264">
        <w:rPr>
          <w:rFonts w:ascii="Palatino Linotype" w:hAnsi="Palatino Linotype"/>
          <w:b/>
          <w:i/>
        </w:rPr>
        <w:t xml:space="preserve"> </w:t>
      </w:r>
      <w:r w:rsidRPr="00F61264">
        <w:rPr>
          <w:rFonts w:ascii="Palatino Linotype" w:hAnsi="Palatino Linotype"/>
          <w:b/>
          <w:i/>
          <w:sz w:val="22"/>
          <w:szCs w:val="22"/>
        </w:rPr>
        <w:t>publicarán,</w:t>
      </w:r>
      <w:r w:rsidRPr="00F61264">
        <w:rPr>
          <w:rFonts w:ascii="Palatino Linotype" w:hAnsi="Palatino Linotype"/>
          <w:b/>
          <w:i/>
        </w:rPr>
        <w:t xml:space="preserve"> </w:t>
      </w:r>
      <w:r w:rsidRPr="00F61264">
        <w:rPr>
          <w:rFonts w:ascii="Palatino Linotype" w:hAnsi="Palatino Linotype"/>
          <w:b/>
          <w:i/>
          <w:sz w:val="22"/>
          <w:szCs w:val="22"/>
        </w:rPr>
        <w:t>a</w:t>
      </w:r>
      <w:r w:rsidRPr="00F61264">
        <w:rPr>
          <w:rFonts w:ascii="Palatino Linotype" w:hAnsi="Palatino Linotype"/>
          <w:b/>
          <w:i/>
        </w:rPr>
        <w:t xml:space="preserve"> </w:t>
      </w:r>
      <w:r w:rsidRPr="00F61264">
        <w:rPr>
          <w:rFonts w:ascii="Palatino Linotype" w:hAnsi="Palatino Linotype"/>
          <w:b/>
          <w:i/>
          <w:sz w:val="22"/>
          <w:szCs w:val="22"/>
        </w:rPr>
        <w:t>través</w:t>
      </w:r>
      <w:r w:rsidRPr="00F61264">
        <w:rPr>
          <w:rFonts w:ascii="Palatino Linotype" w:hAnsi="Palatino Linotype"/>
          <w:b/>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los</w:t>
      </w:r>
      <w:r w:rsidRPr="00F61264">
        <w:rPr>
          <w:rFonts w:ascii="Palatino Linotype" w:hAnsi="Palatino Linotype"/>
          <w:b/>
          <w:i/>
        </w:rPr>
        <w:t xml:space="preserve"> </w:t>
      </w:r>
      <w:r w:rsidRPr="00F61264">
        <w:rPr>
          <w:rFonts w:ascii="Palatino Linotype" w:hAnsi="Palatino Linotype"/>
          <w:b/>
          <w:i/>
          <w:sz w:val="22"/>
          <w:szCs w:val="22"/>
        </w:rPr>
        <w:t>medios</w:t>
      </w:r>
      <w:r w:rsidRPr="00F61264">
        <w:rPr>
          <w:rFonts w:ascii="Palatino Linotype" w:hAnsi="Palatino Linotype"/>
          <w:b/>
          <w:i/>
        </w:rPr>
        <w:t xml:space="preserve"> </w:t>
      </w:r>
      <w:r w:rsidRPr="00F61264">
        <w:rPr>
          <w:rFonts w:ascii="Palatino Linotype" w:hAnsi="Palatino Linotype"/>
          <w:b/>
          <w:i/>
          <w:sz w:val="22"/>
          <w:szCs w:val="22"/>
        </w:rPr>
        <w:t>electrónicos</w:t>
      </w:r>
      <w:r w:rsidRPr="00F61264">
        <w:rPr>
          <w:rFonts w:ascii="Palatino Linotype" w:hAnsi="Palatino Linotype"/>
          <w:b/>
          <w:i/>
        </w:rPr>
        <w:t xml:space="preserve"> </w:t>
      </w:r>
      <w:r w:rsidRPr="00F61264">
        <w:rPr>
          <w:rFonts w:ascii="Palatino Linotype" w:hAnsi="Palatino Linotype"/>
          <w:b/>
          <w:i/>
          <w:sz w:val="22"/>
          <w:szCs w:val="22"/>
        </w:rPr>
        <w:t>disponibles,</w:t>
      </w:r>
      <w:r w:rsidRPr="00F61264">
        <w:rPr>
          <w:rFonts w:ascii="Palatino Linotype" w:hAnsi="Palatino Linotype"/>
          <w:b/>
          <w:i/>
        </w:rPr>
        <w:t xml:space="preserve"> </w:t>
      </w:r>
      <w:r w:rsidRPr="00F61264">
        <w:rPr>
          <w:rFonts w:ascii="Palatino Linotype" w:hAnsi="Palatino Linotype"/>
          <w:b/>
          <w:i/>
          <w:sz w:val="22"/>
          <w:szCs w:val="22"/>
        </w:rPr>
        <w:t>la</w:t>
      </w:r>
      <w:r w:rsidRPr="00F61264">
        <w:rPr>
          <w:rFonts w:ascii="Palatino Linotype" w:hAnsi="Palatino Linotype"/>
          <w:b/>
          <w:i/>
        </w:rPr>
        <w:t xml:space="preserve"> </w:t>
      </w:r>
      <w:r w:rsidRPr="00F61264">
        <w:rPr>
          <w:rFonts w:ascii="Palatino Linotype" w:hAnsi="Palatino Linotype"/>
          <w:b/>
          <w:i/>
          <w:sz w:val="22"/>
          <w:szCs w:val="22"/>
        </w:rPr>
        <w:t>información</w:t>
      </w:r>
      <w:r w:rsidRPr="00F61264">
        <w:rPr>
          <w:rFonts w:ascii="Palatino Linotype" w:hAnsi="Palatino Linotype"/>
          <w:b/>
          <w:i/>
        </w:rPr>
        <w:t xml:space="preserve"> </w:t>
      </w:r>
      <w:r w:rsidRPr="00F61264">
        <w:rPr>
          <w:rFonts w:ascii="Palatino Linotype" w:hAnsi="Palatino Linotype"/>
          <w:b/>
          <w:i/>
          <w:sz w:val="22"/>
          <w:szCs w:val="22"/>
        </w:rPr>
        <w:t>completa</w:t>
      </w:r>
      <w:r w:rsidRPr="00F61264">
        <w:rPr>
          <w:rFonts w:ascii="Palatino Linotype" w:hAnsi="Palatino Linotype"/>
          <w:b/>
          <w:i/>
        </w:rPr>
        <w:t xml:space="preserve"> </w:t>
      </w:r>
      <w:r w:rsidRPr="00F61264">
        <w:rPr>
          <w:rFonts w:ascii="Palatino Linotype" w:hAnsi="Palatino Linotype"/>
          <w:b/>
          <w:i/>
          <w:sz w:val="22"/>
          <w:szCs w:val="22"/>
        </w:rPr>
        <w:t>y</w:t>
      </w:r>
      <w:r w:rsidRPr="00F61264">
        <w:rPr>
          <w:rFonts w:ascii="Palatino Linotype" w:hAnsi="Palatino Linotype"/>
          <w:b/>
          <w:i/>
        </w:rPr>
        <w:t xml:space="preserve"> </w:t>
      </w:r>
      <w:r w:rsidRPr="00F61264">
        <w:rPr>
          <w:rFonts w:ascii="Palatino Linotype" w:hAnsi="Palatino Linotype"/>
          <w:b/>
          <w:i/>
          <w:sz w:val="22"/>
          <w:szCs w:val="22"/>
        </w:rPr>
        <w:t>actualizada</w:t>
      </w:r>
      <w:r w:rsidRPr="00F61264">
        <w:rPr>
          <w:rFonts w:ascii="Palatino Linotype" w:hAnsi="Palatino Linotype"/>
          <w:b/>
          <w:i/>
        </w:rPr>
        <w:t xml:space="preserve"> </w:t>
      </w:r>
      <w:r w:rsidRPr="00F61264">
        <w:rPr>
          <w:rFonts w:ascii="Palatino Linotype" w:hAnsi="Palatino Linotype"/>
          <w:b/>
          <w:i/>
          <w:sz w:val="22"/>
          <w:szCs w:val="22"/>
        </w:rPr>
        <w:t>sobre</w:t>
      </w:r>
      <w:r w:rsidRPr="00F61264">
        <w:rPr>
          <w:rFonts w:ascii="Palatino Linotype" w:hAnsi="Palatino Linotype"/>
          <w:b/>
          <w:i/>
        </w:rPr>
        <w:t xml:space="preserve"> </w:t>
      </w:r>
      <w:r w:rsidRPr="00F61264">
        <w:rPr>
          <w:rFonts w:ascii="Palatino Linotype" w:hAnsi="Palatino Linotype"/>
          <w:b/>
          <w:i/>
          <w:sz w:val="22"/>
          <w:szCs w:val="22"/>
        </w:rPr>
        <w:t>el</w:t>
      </w:r>
      <w:r w:rsidRPr="00F61264">
        <w:rPr>
          <w:rFonts w:ascii="Palatino Linotype" w:hAnsi="Palatino Linotype"/>
          <w:b/>
          <w:i/>
        </w:rPr>
        <w:t xml:space="preserve"> </w:t>
      </w:r>
      <w:r w:rsidRPr="00F61264">
        <w:rPr>
          <w:rFonts w:ascii="Palatino Linotype" w:hAnsi="Palatino Linotype"/>
          <w:b/>
          <w:i/>
          <w:sz w:val="22"/>
          <w:szCs w:val="22"/>
        </w:rPr>
        <w:t>ejercicio</w:t>
      </w:r>
      <w:r w:rsidRPr="00F61264">
        <w:rPr>
          <w:rFonts w:ascii="Palatino Linotype" w:hAnsi="Palatino Linotype"/>
          <w:b/>
          <w:i/>
        </w:rPr>
        <w:t xml:space="preserve"> </w:t>
      </w:r>
      <w:r w:rsidRPr="00F61264">
        <w:rPr>
          <w:rFonts w:ascii="Palatino Linotype" w:hAnsi="Palatino Linotype"/>
          <w:b/>
          <w:i/>
          <w:sz w:val="22"/>
          <w:szCs w:val="22"/>
        </w:rPr>
        <w:t>de</w:t>
      </w:r>
      <w:r w:rsidRPr="00F61264">
        <w:rPr>
          <w:rFonts w:ascii="Palatino Linotype" w:hAnsi="Palatino Linotype"/>
          <w:b/>
          <w:i/>
        </w:rPr>
        <w:t xml:space="preserve"> </w:t>
      </w:r>
      <w:r w:rsidRPr="00F61264">
        <w:rPr>
          <w:rFonts w:ascii="Palatino Linotype" w:hAnsi="Palatino Linotype"/>
          <w:b/>
          <w:i/>
          <w:sz w:val="22"/>
          <w:szCs w:val="22"/>
        </w:rPr>
        <w:t>los</w:t>
      </w:r>
      <w:r w:rsidRPr="00F61264">
        <w:rPr>
          <w:rFonts w:ascii="Palatino Linotype" w:hAnsi="Palatino Linotype"/>
          <w:b/>
          <w:i/>
        </w:rPr>
        <w:t xml:space="preserve"> </w:t>
      </w:r>
      <w:r w:rsidRPr="00F61264">
        <w:rPr>
          <w:rFonts w:ascii="Palatino Linotype" w:hAnsi="Palatino Linotype"/>
          <w:b/>
          <w:i/>
          <w:sz w:val="22"/>
          <w:szCs w:val="22"/>
        </w:rPr>
        <w:t>recursos</w:t>
      </w:r>
      <w:r w:rsidRPr="00F61264">
        <w:rPr>
          <w:rFonts w:ascii="Palatino Linotype" w:hAnsi="Palatino Linotype"/>
          <w:b/>
          <w:i/>
        </w:rPr>
        <w:t xml:space="preserve"> </w:t>
      </w:r>
      <w:r w:rsidRPr="00F61264">
        <w:rPr>
          <w:rFonts w:ascii="Palatino Linotype" w:hAnsi="Palatino Linotype"/>
          <w:b/>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indicadores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permitan</w:t>
      </w:r>
      <w:r w:rsidRPr="00F61264">
        <w:rPr>
          <w:rFonts w:ascii="Palatino Linotype" w:hAnsi="Palatino Linotype"/>
          <w:i/>
        </w:rPr>
        <w:t xml:space="preserve"> </w:t>
      </w:r>
      <w:r w:rsidRPr="00F61264">
        <w:rPr>
          <w:rFonts w:ascii="Palatino Linotype" w:hAnsi="Palatino Linotype"/>
          <w:i/>
          <w:sz w:val="22"/>
          <w:szCs w:val="22"/>
        </w:rPr>
        <w:t>rendir</w:t>
      </w:r>
      <w:r w:rsidRPr="00F61264">
        <w:rPr>
          <w:rFonts w:ascii="Palatino Linotype" w:hAnsi="Palatino Linotype"/>
          <w:i/>
        </w:rPr>
        <w:t xml:space="preserve"> </w:t>
      </w:r>
      <w:r w:rsidRPr="00F61264">
        <w:rPr>
          <w:rFonts w:ascii="Palatino Linotype" w:hAnsi="Palatino Linotype"/>
          <w:i/>
          <w:sz w:val="22"/>
          <w:szCs w:val="22"/>
        </w:rPr>
        <w:t>cuenta</w:t>
      </w:r>
      <w:r w:rsidRPr="00F61264">
        <w:rPr>
          <w:rFonts w:ascii="Palatino Linotype" w:hAnsi="Palatino Linotype"/>
          <w:i/>
        </w:rPr>
        <w:t xml:space="preserve"> </w:t>
      </w:r>
      <w:r w:rsidRPr="00F61264">
        <w:rPr>
          <w:rFonts w:ascii="Palatino Linotype" w:hAnsi="Palatino Linotype"/>
          <w:i/>
          <w:sz w:val="22"/>
          <w:szCs w:val="22"/>
        </w:rPr>
        <w:t>del</w:t>
      </w:r>
      <w:r w:rsidRPr="00F61264">
        <w:rPr>
          <w:rFonts w:ascii="Palatino Linotype" w:hAnsi="Palatino Linotype"/>
          <w:i/>
        </w:rPr>
        <w:t xml:space="preserve"> </w:t>
      </w:r>
      <w:r w:rsidRPr="00F61264">
        <w:rPr>
          <w:rFonts w:ascii="Palatino Linotype" w:hAnsi="Palatino Linotype"/>
          <w:i/>
          <w:sz w:val="22"/>
          <w:szCs w:val="22"/>
        </w:rPr>
        <w:t>cumplimiento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sus</w:t>
      </w:r>
      <w:r w:rsidRPr="00F61264">
        <w:rPr>
          <w:rFonts w:ascii="Palatino Linotype" w:hAnsi="Palatino Linotype"/>
          <w:i/>
        </w:rPr>
        <w:t xml:space="preserve"> </w:t>
      </w:r>
      <w:r w:rsidRPr="00F61264">
        <w:rPr>
          <w:rFonts w:ascii="Palatino Linotype" w:hAnsi="Palatino Linotype"/>
          <w:i/>
          <w:sz w:val="22"/>
          <w:szCs w:val="22"/>
        </w:rPr>
        <w:t>objetivos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resultados</w:t>
      </w:r>
      <w:r w:rsidRPr="00F61264">
        <w:rPr>
          <w:rFonts w:ascii="Palatino Linotype" w:hAnsi="Palatino Linotype"/>
          <w:i/>
        </w:rPr>
        <w:t xml:space="preserve"> </w:t>
      </w:r>
      <w:r w:rsidRPr="00F61264">
        <w:rPr>
          <w:rFonts w:ascii="Palatino Linotype" w:hAnsi="Palatino Linotype"/>
          <w:i/>
          <w:sz w:val="22"/>
          <w:szCs w:val="22"/>
        </w:rPr>
        <w:t>obtenidos.</w:t>
      </w:r>
    </w:p>
    <w:p w14:paraId="2C5CFF29"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VII.</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ley</w:t>
      </w:r>
      <w:r w:rsidRPr="00F61264">
        <w:rPr>
          <w:rFonts w:ascii="Palatino Linotype" w:hAnsi="Palatino Linotype"/>
          <w:i/>
        </w:rPr>
        <w:t xml:space="preserve"> </w:t>
      </w:r>
      <w:r w:rsidRPr="00F61264">
        <w:rPr>
          <w:rFonts w:ascii="Palatino Linotype" w:hAnsi="Palatino Linotype"/>
          <w:i/>
          <w:sz w:val="22"/>
          <w:szCs w:val="22"/>
        </w:rPr>
        <w:t>reglamentaria,</w:t>
      </w:r>
      <w:r w:rsidRPr="00F61264">
        <w:rPr>
          <w:rFonts w:ascii="Palatino Linotype" w:hAnsi="Palatino Linotype"/>
          <w:i/>
        </w:rPr>
        <w:t xml:space="preserve"> </w:t>
      </w:r>
      <w:r w:rsidRPr="00F61264">
        <w:rPr>
          <w:rFonts w:ascii="Palatino Linotype" w:hAnsi="Palatino Linotype"/>
          <w:i/>
          <w:sz w:val="22"/>
          <w:szCs w:val="22"/>
        </w:rPr>
        <w:t>determinará</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manera</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sujetos</w:t>
      </w:r>
      <w:r w:rsidRPr="00F61264">
        <w:rPr>
          <w:rFonts w:ascii="Palatino Linotype" w:hAnsi="Palatino Linotype"/>
          <w:i/>
        </w:rPr>
        <w:t xml:space="preserve"> </w:t>
      </w:r>
      <w:r w:rsidRPr="00F61264">
        <w:rPr>
          <w:rFonts w:ascii="Palatino Linotype" w:hAnsi="Palatino Linotype"/>
          <w:i/>
          <w:sz w:val="22"/>
          <w:szCs w:val="22"/>
        </w:rPr>
        <w:t>obligados</w:t>
      </w:r>
      <w:r w:rsidRPr="00F61264">
        <w:rPr>
          <w:rFonts w:ascii="Palatino Linotype" w:hAnsi="Palatino Linotype"/>
          <w:i/>
        </w:rPr>
        <w:t xml:space="preserve"> </w:t>
      </w:r>
      <w:r w:rsidRPr="00F61264">
        <w:rPr>
          <w:rFonts w:ascii="Palatino Linotype" w:hAnsi="Palatino Linotype"/>
          <w:i/>
          <w:sz w:val="22"/>
          <w:szCs w:val="22"/>
        </w:rPr>
        <w:t>deberán</w:t>
      </w:r>
      <w:r w:rsidRPr="00F61264">
        <w:rPr>
          <w:rFonts w:ascii="Palatino Linotype" w:hAnsi="Palatino Linotype"/>
          <w:i/>
        </w:rPr>
        <w:t xml:space="preserve"> </w:t>
      </w:r>
      <w:r w:rsidRPr="00F61264">
        <w:rPr>
          <w:rFonts w:ascii="Palatino Linotype" w:hAnsi="Palatino Linotype"/>
          <w:i/>
          <w:sz w:val="22"/>
          <w:szCs w:val="22"/>
        </w:rPr>
        <w:t>hacer</w:t>
      </w:r>
      <w:r w:rsidRPr="00F61264">
        <w:rPr>
          <w:rFonts w:ascii="Palatino Linotype" w:hAnsi="Palatino Linotype"/>
          <w:i/>
        </w:rPr>
        <w:t xml:space="preserve"> </w:t>
      </w:r>
      <w:r w:rsidRPr="00F61264">
        <w:rPr>
          <w:rFonts w:ascii="Palatino Linotype" w:hAnsi="Palatino Linotype"/>
          <w:i/>
          <w:sz w:val="22"/>
          <w:szCs w:val="22"/>
        </w:rPr>
        <w:t>pública</w:t>
      </w:r>
      <w:r w:rsidRPr="00F61264">
        <w:rPr>
          <w:rFonts w:ascii="Palatino Linotype" w:hAnsi="Palatino Linotype"/>
          <w:i/>
        </w:rPr>
        <w:t xml:space="preserve"> </w:t>
      </w:r>
      <w:r w:rsidRPr="00F61264">
        <w:rPr>
          <w:rFonts w:ascii="Palatino Linotype" w:hAnsi="Palatino Linotype"/>
          <w:i/>
          <w:sz w:val="22"/>
          <w:szCs w:val="22"/>
        </w:rPr>
        <w:t>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relativa</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entreguen</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personas</w:t>
      </w:r>
      <w:r w:rsidRPr="00F61264">
        <w:rPr>
          <w:rFonts w:ascii="Palatino Linotype" w:hAnsi="Palatino Linotype"/>
          <w:i/>
        </w:rPr>
        <w:t xml:space="preserve"> </w:t>
      </w:r>
      <w:r w:rsidRPr="00F61264">
        <w:rPr>
          <w:rFonts w:ascii="Palatino Linotype" w:hAnsi="Palatino Linotype"/>
          <w:i/>
          <w:sz w:val="22"/>
          <w:szCs w:val="22"/>
        </w:rPr>
        <w:t>físicas</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jurídicas</w:t>
      </w:r>
      <w:r w:rsidRPr="00F61264">
        <w:rPr>
          <w:rFonts w:ascii="Palatino Linotype" w:hAnsi="Palatino Linotype"/>
          <w:i/>
        </w:rPr>
        <w:t xml:space="preserve"> </w:t>
      </w:r>
      <w:r w:rsidRPr="00F61264">
        <w:rPr>
          <w:rFonts w:ascii="Palatino Linotype" w:hAnsi="Palatino Linotype"/>
          <w:i/>
          <w:sz w:val="22"/>
          <w:szCs w:val="22"/>
        </w:rPr>
        <w:t>colectivas.”</w:t>
      </w:r>
    </w:p>
    <w:p w14:paraId="06B5A02A"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i/>
          <w:sz w:val="22"/>
          <w:szCs w:val="22"/>
        </w:rPr>
        <w:t>(Énfasis</w:t>
      </w:r>
      <w:r w:rsidRPr="00F61264">
        <w:rPr>
          <w:rFonts w:ascii="Palatino Linotype" w:hAnsi="Palatino Linotype"/>
          <w:i/>
        </w:rPr>
        <w:t xml:space="preserve"> </w:t>
      </w:r>
      <w:r w:rsidRPr="00F61264">
        <w:rPr>
          <w:rFonts w:ascii="Palatino Linotype" w:hAnsi="Palatino Linotype"/>
          <w:i/>
          <w:sz w:val="22"/>
          <w:szCs w:val="22"/>
        </w:rPr>
        <w:t>añadido)</w:t>
      </w:r>
    </w:p>
    <w:p w14:paraId="00CE1DB0" w14:textId="77777777" w:rsidR="00332602" w:rsidRPr="00F61264" w:rsidRDefault="00332602" w:rsidP="00332602">
      <w:pPr>
        <w:spacing w:before="100" w:beforeAutospacing="1" w:after="100" w:afterAutospacing="1" w:line="360" w:lineRule="auto"/>
        <w:jc w:val="both"/>
        <w:rPr>
          <w:rFonts w:ascii="Palatino Linotype" w:hAnsi="Palatino Linotype" w:cs="Arial"/>
          <w:sz w:val="28"/>
        </w:rPr>
      </w:pPr>
      <w:r w:rsidRPr="00F61264">
        <w:rPr>
          <w:rFonts w:ascii="Palatino Linotype" w:hAnsi="Palatino Linotype" w:cs="Arial"/>
        </w:rPr>
        <w:t>En ese orden de ideas, la Ley de Transparencia y Acceso a la Información Pública del Estado de México y Municipios, prevé en su artículo 23, lo siguiente:</w:t>
      </w:r>
    </w:p>
    <w:p w14:paraId="7E55A5C7"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cs="Arial"/>
          <w:i/>
          <w:sz w:val="22"/>
          <w:szCs w:val="22"/>
        </w:rPr>
        <w:t>“</w:t>
      </w:r>
      <w:r w:rsidRPr="00F61264">
        <w:rPr>
          <w:rFonts w:ascii="Palatino Linotype" w:hAnsi="Palatino Linotype" w:cs="Arial"/>
          <w:b/>
          <w:i/>
          <w:sz w:val="22"/>
          <w:szCs w:val="22"/>
        </w:rPr>
        <w:t>Artículo</w:t>
      </w:r>
      <w:r w:rsidRPr="00F61264">
        <w:rPr>
          <w:rFonts w:ascii="Palatino Linotype" w:hAnsi="Palatino Linotype" w:cs="Arial"/>
          <w:b/>
          <w:i/>
        </w:rPr>
        <w:t xml:space="preserve"> </w:t>
      </w:r>
      <w:r w:rsidRPr="00F61264">
        <w:rPr>
          <w:rFonts w:ascii="Palatino Linotype" w:hAnsi="Palatino Linotype" w:cs="Arial"/>
          <w:b/>
          <w:i/>
          <w:sz w:val="22"/>
          <w:szCs w:val="22"/>
        </w:rPr>
        <w:t>23.</w:t>
      </w:r>
      <w:r w:rsidRPr="00F61264">
        <w:rPr>
          <w:rFonts w:ascii="Palatino Linotype" w:hAnsi="Palatino Linotype" w:cs="Arial"/>
          <w:b/>
          <w:i/>
        </w:rPr>
        <w:t xml:space="preserve"> </w:t>
      </w:r>
      <w:r w:rsidRPr="00F61264">
        <w:rPr>
          <w:rFonts w:ascii="Palatino Linotype" w:hAnsi="Palatino Linotype" w:cs="Arial"/>
          <w:b/>
          <w:i/>
          <w:sz w:val="22"/>
          <w:szCs w:val="22"/>
        </w:rPr>
        <w:t>Son</w:t>
      </w:r>
      <w:r w:rsidRPr="00F61264">
        <w:rPr>
          <w:rFonts w:ascii="Palatino Linotype" w:hAnsi="Palatino Linotype" w:cs="Arial"/>
          <w:b/>
          <w:i/>
        </w:rPr>
        <w:t xml:space="preserve"> </w:t>
      </w:r>
      <w:r w:rsidRPr="00F61264">
        <w:rPr>
          <w:rFonts w:ascii="Palatino Linotype" w:hAnsi="Palatino Linotype" w:cs="Arial"/>
          <w:b/>
          <w:i/>
          <w:sz w:val="22"/>
          <w:szCs w:val="22"/>
        </w:rPr>
        <w:t>sujetos</w:t>
      </w:r>
      <w:r w:rsidRPr="00F61264">
        <w:rPr>
          <w:rFonts w:ascii="Palatino Linotype" w:hAnsi="Palatino Linotype" w:cs="Arial"/>
          <w:b/>
          <w:i/>
        </w:rPr>
        <w:t xml:space="preserve"> </w:t>
      </w:r>
      <w:r w:rsidRPr="00F61264">
        <w:rPr>
          <w:rFonts w:ascii="Palatino Linotype" w:hAnsi="Palatino Linotype" w:cs="Arial"/>
          <w:b/>
          <w:i/>
          <w:sz w:val="22"/>
          <w:szCs w:val="22"/>
        </w:rPr>
        <w:t>obligados</w:t>
      </w:r>
      <w:r w:rsidRPr="00F61264">
        <w:rPr>
          <w:rFonts w:ascii="Palatino Linotype" w:hAnsi="Palatino Linotype" w:cs="Arial"/>
          <w:b/>
          <w:i/>
        </w:rPr>
        <w:t xml:space="preserve"> </w:t>
      </w:r>
      <w:r w:rsidRPr="00F61264">
        <w:rPr>
          <w:rFonts w:ascii="Palatino Linotype" w:hAnsi="Palatino Linotype" w:cs="Arial"/>
          <w:b/>
          <w:i/>
          <w:sz w:val="22"/>
          <w:szCs w:val="22"/>
        </w:rPr>
        <w:t>a</w:t>
      </w:r>
      <w:r w:rsidRPr="00F61264">
        <w:rPr>
          <w:rFonts w:ascii="Palatino Linotype" w:hAnsi="Palatino Linotype" w:cs="Arial"/>
          <w:b/>
          <w:i/>
        </w:rPr>
        <w:t xml:space="preserve"> </w:t>
      </w:r>
      <w:r w:rsidRPr="00F61264">
        <w:rPr>
          <w:rFonts w:ascii="Palatino Linotype" w:hAnsi="Palatino Linotype" w:cs="Arial"/>
          <w:b/>
          <w:i/>
          <w:sz w:val="22"/>
          <w:szCs w:val="22"/>
        </w:rPr>
        <w:t>transparentar</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permitir</w:t>
      </w:r>
      <w:r w:rsidRPr="00F61264">
        <w:rPr>
          <w:rFonts w:ascii="Palatino Linotype" w:hAnsi="Palatino Linotype" w:cs="Arial"/>
          <w:b/>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acceso</w:t>
      </w:r>
      <w:r w:rsidRPr="00F61264">
        <w:rPr>
          <w:rFonts w:ascii="Palatino Linotype" w:hAnsi="Palatino Linotype" w:cs="Arial"/>
          <w:b/>
          <w:i/>
        </w:rPr>
        <w:t xml:space="preserve"> </w:t>
      </w:r>
      <w:r w:rsidRPr="00F61264">
        <w:rPr>
          <w:rFonts w:ascii="Palatino Linotype" w:hAnsi="Palatino Linotype" w:cs="Arial"/>
          <w:b/>
          <w:i/>
          <w:sz w:val="22"/>
          <w:szCs w:val="22"/>
        </w:rPr>
        <w:t>a</w:t>
      </w:r>
      <w:r w:rsidRPr="00F61264">
        <w:rPr>
          <w:rFonts w:ascii="Palatino Linotype" w:hAnsi="Palatino Linotype" w:cs="Arial"/>
          <w:b/>
          <w:i/>
        </w:rPr>
        <w:t xml:space="preserve"> </w:t>
      </w:r>
      <w:r w:rsidRPr="00F61264">
        <w:rPr>
          <w:rFonts w:ascii="Palatino Linotype" w:hAnsi="Palatino Linotype" w:cs="Arial"/>
          <w:b/>
          <w:i/>
          <w:sz w:val="22"/>
          <w:szCs w:val="22"/>
        </w:rPr>
        <w:t>su</w:t>
      </w:r>
      <w:r w:rsidRPr="00F61264">
        <w:rPr>
          <w:rFonts w:ascii="Palatino Linotype" w:hAnsi="Palatino Linotype" w:cs="Arial"/>
          <w:b/>
          <w:i/>
        </w:rPr>
        <w:t xml:space="preserve"> </w:t>
      </w:r>
      <w:r w:rsidRPr="00F61264">
        <w:rPr>
          <w:rFonts w:ascii="Palatino Linotype" w:hAnsi="Palatino Linotype" w:cs="Arial"/>
          <w:b/>
          <w:i/>
          <w:sz w:val="22"/>
          <w:szCs w:val="22"/>
        </w:rPr>
        <w:t>información</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b/>
          <w:i/>
          <w:sz w:val="22"/>
          <w:szCs w:val="22"/>
        </w:rPr>
        <w:t>proteger</w:t>
      </w:r>
      <w:r w:rsidRPr="00F61264">
        <w:rPr>
          <w:rFonts w:ascii="Palatino Linotype" w:hAnsi="Palatino Linotype" w:cs="Arial"/>
          <w:b/>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datos</w:t>
      </w:r>
      <w:r w:rsidRPr="00F61264">
        <w:rPr>
          <w:rFonts w:ascii="Palatino Linotype" w:hAnsi="Palatino Linotype" w:cs="Arial"/>
          <w:b/>
          <w:i/>
        </w:rPr>
        <w:t xml:space="preserve"> </w:t>
      </w:r>
      <w:r w:rsidRPr="00F61264">
        <w:rPr>
          <w:rFonts w:ascii="Palatino Linotype" w:hAnsi="Palatino Linotype" w:cs="Arial"/>
          <w:b/>
          <w:i/>
          <w:sz w:val="22"/>
          <w:szCs w:val="22"/>
        </w:rPr>
        <w:t>personales</w:t>
      </w:r>
      <w:r w:rsidRPr="00F61264">
        <w:rPr>
          <w:rFonts w:ascii="Palatino Linotype" w:hAnsi="Palatino Linotype" w:cs="Arial"/>
          <w:b/>
          <w:i/>
        </w:rPr>
        <w:t xml:space="preserve"> </w:t>
      </w:r>
      <w:r w:rsidRPr="00F61264">
        <w:rPr>
          <w:rFonts w:ascii="Palatino Linotype" w:hAnsi="Palatino Linotype" w:cs="Arial"/>
          <w:b/>
          <w:i/>
          <w:sz w:val="22"/>
          <w:szCs w:val="22"/>
        </w:rPr>
        <w:t>que</w:t>
      </w:r>
      <w:r w:rsidRPr="00F61264">
        <w:rPr>
          <w:rFonts w:ascii="Palatino Linotype" w:hAnsi="Palatino Linotype" w:cs="Arial"/>
          <w:b/>
          <w:i/>
        </w:rPr>
        <w:t xml:space="preserve"> </w:t>
      </w:r>
      <w:r w:rsidRPr="00F61264">
        <w:rPr>
          <w:rFonts w:ascii="Palatino Linotype" w:hAnsi="Palatino Linotype" w:cs="Arial"/>
          <w:b/>
          <w:i/>
          <w:sz w:val="22"/>
          <w:szCs w:val="22"/>
        </w:rPr>
        <w:t>obren</w:t>
      </w:r>
      <w:r w:rsidRPr="00F61264">
        <w:rPr>
          <w:rFonts w:ascii="Palatino Linotype" w:hAnsi="Palatino Linotype" w:cs="Arial"/>
          <w:b/>
          <w:i/>
        </w:rPr>
        <w:t xml:space="preserve"> </w:t>
      </w:r>
      <w:r w:rsidRPr="00F61264">
        <w:rPr>
          <w:rFonts w:ascii="Palatino Linotype" w:hAnsi="Palatino Linotype" w:cs="Arial"/>
          <w:b/>
          <w:i/>
          <w:sz w:val="22"/>
          <w:szCs w:val="22"/>
        </w:rPr>
        <w:t>en</w:t>
      </w:r>
      <w:r w:rsidRPr="00F61264">
        <w:rPr>
          <w:rFonts w:ascii="Palatino Linotype" w:hAnsi="Palatino Linotype" w:cs="Arial"/>
          <w:b/>
          <w:i/>
        </w:rPr>
        <w:t xml:space="preserve"> </w:t>
      </w:r>
      <w:r w:rsidRPr="00F61264">
        <w:rPr>
          <w:rFonts w:ascii="Palatino Linotype" w:hAnsi="Palatino Linotype" w:cs="Arial"/>
          <w:b/>
          <w:i/>
          <w:sz w:val="22"/>
          <w:szCs w:val="22"/>
        </w:rPr>
        <w:t>su</w:t>
      </w:r>
      <w:r w:rsidRPr="00F61264">
        <w:rPr>
          <w:rFonts w:ascii="Palatino Linotype" w:hAnsi="Palatino Linotype" w:cs="Arial"/>
          <w:b/>
          <w:i/>
        </w:rPr>
        <w:t xml:space="preserve"> </w:t>
      </w:r>
      <w:r w:rsidRPr="00F61264">
        <w:rPr>
          <w:rFonts w:ascii="Palatino Linotype" w:hAnsi="Palatino Linotype" w:cs="Arial"/>
          <w:b/>
          <w:i/>
          <w:sz w:val="22"/>
          <w:szCs w:val="22"/>
        </w:rPr>
        <w:t>poder</w:t>
      </w:r>
      <w:r w:rsidRPr="00F61264">
        <w:rPr>
          <w:rFonts w:ascii="Palatino Linotype" w:hAnsi="Palatino Linotype" w:cs="Arial"/>
          <w:i/>
          <w:sz w:val="22"/>
          <w:szCs w:val="22"/>
        </w:rPr>
        <w:t>:</w:t>
      </w:r>
    </w:p>
    <w:p w14:paraId="36C5B004" w14:textId="77777777" w:rsidR="00332602" w:rsidRPr="00F61264" w:rsidRDefault="00332602" w:rsidP="00332602">
      <w:pPr>
        <w:ind w:left="851" w:right="902"/>
        <w:jc w:val="both"/>
        <w:rPr>
          <w:rFonts w:ascii="Palatino Linotype" w:hAnsi="Palatino Linotype" w:cs="Arial"/>
          <w:b/>
          <w:i/>
          <w:sz w:val="22"/>
          <w:szCs w:val="22"/>
        </w:rPr>
      </w:pPr>
      <w:r w:rsidRPr="00F61264">
        <w:rPr>
          <w:rFonts w:ascii="Palatino Linotype" w:hAnsi="Palatino Linotype" w:cs="Arial"/>
          <w:i/>
          <w:sz w:val="22"/>
          <w:szCs w:val="22"/>
        </w:rPr>
        <w:t>I.</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Poder</w:t>
      </w:r>
      <w:r w:rsidRPr="00F61264">
        <w:rPr>
          <w:rFonts w:ascii="Palatino Linotype" w:hAnsi="Palatino Linotype" w:cs="Arial"/>
          <w:i/>
        </w:rPr>
        <w:t xml:space="preserve"> </w:t>
      </w:r>
      <w:r w:rsidRPr="00F61264">
        <w:rPr>
          <w:rFonts w:ascii="Palatino Linotype" w:hAnsi="Palatino Linotype" w:cs="Arial"/>
          <w:i/>
          <w:sz w:val="22"/>
          <w:szCs w:val="22"/>
        </w:rPr>
        <w:t>Ejecutivo</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Estado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México,</w:t>
      </w:r>
      <w:r w:rsidRPr="00F61264">
        <w:rPr>
          <w:rFonts w:ascii="Palatino Linotype" w:hAnsi="Palatino Linotype" w:cs="Arial"/>
          <w:i/>
        </w:rPr>
        <w:t xml:space="preserve"> </w:t>
      </w:r>
      <w:r w:rsidRPr="00F61264">
        <w:rPr>
          <w:rFonts w:ascii="Palatino Linotype" w:hAnsi="Palatino Linotype" w:cs="Arial"/>
          <w:i/>
          <w:sz w:val="22"/>
          <w:szCs w:val="22"/>
        </w:rPr>
        <w:t>las</w:t>
      </w:r>
      <w:r w:rsidRPr="00F61264">
        <w:rPr>
          <w:rFonts w:ascii="Palatino Linotype" w:hAnsi="Palatino Linotype" w:cs="Arial"/>
          <w:i/>
        </w:rPr>
        <w:t xml:space="preserve"> </w:t>
      </w:r>
      <w:r w:rsidRPr="00F61264">
        <w:rPr>
          <w:rFonts w:ascii="Palatino Linotype" w:hAnsi="Palatino Linotype" w:cs="Arial"/>
          <w:i/>
          <w:sz w:val="22"/>
          <w:szCs w:val="22"/>
        </w:rPr>
        <w:t>dependencias,</w:t>
      </w:r>
      <w:r w:rsidRPr="00F61264">
        <w:rPr>
          <w:rFonts w:ascii="Palatino Linotype" w:hAnsi="Palatino Linotype" w:cs="Arial"/>
          <w:i/>
        </w:rPr>
        <w:t xml:space="preserve"> </w:t>
      </w:r>
      <w:r w:rsidRPr="00F61264">
        <w:rPr>
          <w:rFonts w:ascii="Palatino Linotype" w:hAnsi="Palatino Linotype" w:cs="Arial"/>
          <w:i/>
          <w:sz w:val="22"/>
          <w:szCs w:val="22"/>
        </w:rPr>
        <w:t>organismos</w:t>
      </w:r>
      <w:r w:rsidRPr="00F61264">
        <w:rPr>
          <w:rFonts w:ascii="Palatino Linotype" w:hAnsi="Palatino Linotype" w:cs="Arial"/>
          <w:i/>
        </w:rPr>
        <w:t xml:space="preserve"> </w:t>
      </w:r>
      <w:r w:rsidRPr="00F61264">
        <w:rPr>
          <w:rFonts w:ascii="Palatino Linotype" w:hAnsi="Palatino Linotype" w:cs="Arial"/>
          <w:i/>
          <w:sz w:val="22"/>
          <w:szCs w:val="22"/>
        </w:rPr>
        <w:t>auxiliares,</w:t>
      </w:r>
      <w:r w:rsidRPr="00F61264">
        <w:rPr>
          <w:rFonts w:ascii="Palatino Linotype" w:hAnsi="Palatino Linotype" w:cs="Arial"/>
          <w:b/>
          <w:i/>
        </w:rPr>
        <w:t xml:space="preserve"> </w:t>
      </w:r>
      <w:r w:rsidRPr="00F61264">
        <w:rPr>
          <w:rFonts w:ascii="Palatino Linotype" w:hAnsi="Palatino Linotype" w:cs="Arial"/>
          <w:i/>
          <w:sz w:val="22"/>
          <w:szCs w:val="22"/>
        </w:rPr>
        <w:t>órganos,</w:t>
      </w:r>
      <w:r w:rsidRPr="00F61264">
        <w:rPr>
          <w:rFonts w:ascii="Palatino Linotype" w:hAnsi="Palatino Linotype" w:cs="Arial"/>
          <w:i/>
        </w:rPr>
        <w:t xml:space="preserve"> </w:t>
      </w:r>
      <w:r w:rsidRPr="00F61264">
        <w:rPr>
          <w:rFonts w:ascii="Palatino Linotype" w:hAnsi="Palatino Linotype"/>
          <w:i/>
          <w:sz w:val="22"/>
          <w:szCs w:val="22"/>
        </w:rPr>
        <w:t>entidades</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i/>
          <w:sz w:val="22"/>
          <w:szCs w:val="22"/>
        </w:rPr>
        <w:t>fideicomisos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fondos</w:t>
      </w:r>
      <w:r w:rsidRPr="00F61264">
        <w:rPr>
          <w:rFonts w:ascii="Palatino Linotype" w:hAnsi="Palatino Linotype" w:cs="Arial"/>
          <w:i/>
        </w:rPr>
        <w:t xml:space="preserve"> </w:t>
      </w:r>
      <w:r w:rsidRPr="00F61264">
        <w:rPr>
          <w:rFonts w:ascii="Palatino Linotype" w:hAnsi="Palatino Linotype" w:cs="Arial"/>
          <w:i/>
          <w:sz w:val="22"/>
          <w:szCs w:val="22"/>
        </w:rPr>
        <w:t>públicos,</w:t>
      </w:r>
      <w:r w:rsidRPr="00F61264">
        <w:rPr>
          <w:rFonts w:ascii="Palatino Linotype" w:hAnsi="Palatino Linotype" w:cs="Arial"/>
          <w:i/>
        </w:rPr>
        <w:t xml:space="preserve"> </w:t>
      </w:r>
      <w:r w:rsidRPr="00F61264">
        <w:rPr>
          <w:rFonts w:ascii="Palatino Linotype" w:hAnsi="Palatino Linotype" w:cs="Arial"/>
          <w:i/>
          <w:sz w:val="22"/>
          <w:szCs w:val="22"/>
        </w:rPr>
        <w:t>así</w:t>
      </w:r>
      <w:r w:rsidRPr="00F61264">
        <w:rPr>
          <w:rFonts w:ascii="Palatino Linotype" w:hAnsi="Palatino Linotype" w:cs="Arial"/>
          <w:i/>
        </w:rPr>
        <w:t xml:space="preserve"> </w:t>
      </w:r>
      <w:r w:rsidRPr="00F61264">
        <w:rPr>
          <w:rFonts w:ascii="Palatino Linotype" w:hAnsi="Palatino Linotype" w:cs="Arial"/>
          <w:i/>
          <w:sz w:val="22"/>
          <w:szCs w:val="22"/>
        </w:rPr>
        <w:t>como</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Procuraduría</w:t>
      </w:r>
      <w:r w:rsidRPr="00F61264">
        <w:rPr>
          <w:rFonts w:ascii="Palatino Linotype" w:hAnsi="Palatino Linotype" w:cs="Arial"/>
          <w:i/>
        </w:rPr>
        <w:t xml:space="preserve"> </w:t>
      </w:r>
      <w:r w:rsidRPr="00F61264">
        <w:rPr>
          <w:rFonts w:ascii="Palatino Linotype" w:hAnsi="Palatino Linotype" w:cs="Arial"/>
          <w:i/>
          <w:sz w:val="22"/>
          <w:szCs w:val="22"/>
        </w:rPr>
        <w:t>General</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Justicia;</w:t>
      </w:r>
    </w:p>
    <w:p w14:paraId="58FE5E0C"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cs="Arial"/>
          <w:i/>
          <w:sz w:val="22"/>
          <w:szCs w:val="22"/>
        </w:rPr>
        <w:t>II.</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Poder</w:t>
      </w:r>
      <w:r w:rsidRPr="00F61264">
        <w:rPr>
          <w:rFonts w:ascii="Palatino Linotype" w:hAnsi="Palatino Linotype" w:cs="Arial"/>
          <w:i/>
        </w:rPr>
        <w:t xml:space="preserve"> </w:t>
      </w:r>
      <w:r w:rsidRPr="00F61264">
        <w:rPr>
          <w:rFonts w:ascii="Palatino Linotype" w:hAnsi="Palatino Linotype"/>
          <w:i/>
          <w:sz w:val="22"/>
          <w:szCs w:val="22"/>
        </w:rPr>
        <w:t>Legislativo</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Estado,</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cs="Arial"/>
          <w:i/>
          <w:sz w:val="22"/>
          <w:szCs w:val="22"/>
        </w:rPr>
        <w:t>organismos,</w:t>
      </w:r>
      <w:r w:rsidRPr="00F61264">
        <w:rPr>
          <w:rFonts w:ascii="Palatino Linotype" w:hAnsi="Palatino Linotype" w:cs="Arial"/>
          <w:i/>
        </w:rPr>
        <w:t xml:space="preserve"> </w:t>
      </w:r>
      <w:r w:rsidRPr="00F61264">
        <w:rPr>
          <w:rFonts w:ascii="Palatino Linotype" w:hAnsi="Palatino Linotype" w:cs="Arial"/>
          <w:i/>
          <w:sz w:val="22"/>
          <w:szCs w:val="22"/>
        </w:rPr>
        <w:t>órganos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entidades</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cs="Arial"/>
          <w:i/>
          <w:sz w:val="22"/>
          <w:szCs w:val="22"/>
        </w:rPr>
        <w:t>Legislatura</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sus</w:t>
      </w:r>
      <w:r w:rsidRPr="00F61264">
        <w:rPr>
          <w:rFonts w:ascii="Palatino Linotype" w:hAnsi="Palatino Linotype" w:cs="Arial"/>
          <w:i/>
        </w:rPr>
        <w:t xml:space="preserve"> </w:t>
      </w:r>
      <w:r w:rsidRPr="00F61264">
        <w:rPr>
          <w:rFonts w:ascii="Palatino Linotype" w:hAnsi="Palatino Linotype" w:cs="Arial"/>
          <w:i/>
          <w:sz w:val="22"/>
          <w:szCs w:val="22"/>
        </w:rPr>
        <w:t>dependencias;</w:t>
      </w:r>
    </w:p>
    <w:p w14:paraId="316ACEF9"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cs="Arial"/>
          <w:i/>
          <w:sz w:val="22"/>
          <w:szCs w:val="22"/>
        </w:rPr>
        <w:t>III.</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Poder</w:t>
      </w:r>
      <w:r w:rsidRPr="00F61264">
        <w:rPr>
          <w:rFonts w:ascii="Palatino Linotype" w:hAnsi="Palatino Linotype" w:cs="Arial"/>
          <w:i/>
        </w:rPr>
        <w:t xml:space="preserve"> </w:t>
      </w:r>
      <w:r w:rsidRPr="00F61264">
        <w:rPr>
          <w:rFonts w:ascii="Palatino Linotype" w:hAnsi="Palatino Linotype"/>
          <w:i/>
          <w:sz w:val="22"/>
          <w:szCs w:val="22"/>
        </w:rPr>
        <w:t>Judicial</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i/>
          <w:sz w:val="22"/>
          <w:szCs w:val="22"/>
        </w:rPr>
        <w:t>sus</w:t>
      </w:r>
      <w:r w:rsidRPr="00F61264">
        <w:rPr>
          <w:rFonts w:ascii="Palatino Linotype" w:hAnsi="Palatino Linotype" w:cs="Arial"/>
          <w:i/>
        </w:rPr>
        <w:t xml:space="preserve"> </w:t>
      </w:r>
      <w:r w:rsidRPr="00F61264">
        <w:rPr>
          <w:rFonts w:ascii="Palatino Linotype" w:hAnsi="Palatino Linotype" w:cs="Arial"/>
          <w:i/>
          <w:sz w:val="22"/>
          <w:szCs w:val="22"/>
        </w:rPr>
        <w:t>organismos,</w:t>
      </w:r>
      <w:r w:rsidRPr="00F61264">
        <w:rPr>
          <w:rFonts w:ascii="Palatino Linotype" w:hAnsi="Palatino Linotype" w:cs="Arial"/>
          <w:i/>
        </w:rPr>
        <w:t xml:space="preserve"> </w:t>
      </w:r>
      <w:r w:rsidRPr="00F61264">
        <w:rPr>
          <w:rFonts w:ascii="Palatino Linotype" w:hAnsi="Palatino Linotype" w:cs="Arial"/>
          <w:i/>
          <w:sz w:val="22"/>
          <w:szCs w:val="22"/>
        </w:rPr>
        <w:t>órganos</w:t>
      </w:r>
      <w:r w:rsidRPr="00F61264">
        <w:rPr>
          <w:rFonts w:ascii="Palatino Linotype" w:hAnsi="Palatino Linotype" w:cs="Arial"/>
          <w:i/>
        </w:rPr>
        <w:t xml:space="preserve"> </w:t>
      </w:r>
      <w:r w:rsidRPr="00F61264">
        <w:rPr>
          <w:rFonts w:ascii="Palatino Linotype" w:hAnsi="Palatino Linotype" w:cs="Arial"/>
          <w:i/>
          <w:sz w:val="22"/>
          <w:szCs w:val="22"/>
        </w:rPr>
        <w:t>y</w:t>
      </w:r>
      <w:r w:rsidRPr="00F61264">
        <w:rPr>
          <w:rFonts w:ascii="Palatino Linotype" w:hAnsi="Palatino Linotype" w:cs="Arial"/>
          <w:i/>
        </w:rPr>
        <w:t xml:space="preserve"> </w:t>
      </w:r>
      <w:r w:rsidRPr="00F61264">
        <w:rPr>
          <w:rFonts w:ascii="Palatino Linotype" w:hAnsi="Palatino Linotype" w:cs="Arial"/>
          <w:i/>
          <w:sz w:val="22"/>
          <w:szCs w:val="22"/>
        </w:rPr>
        <w:t>entidades,</w:t>
      </w:r>
      <w:r w:rsidRPr="00F61264">
        <w:rPr>
          <w:rFonts w:ascii="Palatino Linotype" w:hAnsi="Palatino Linotype" w:cs="Arial"/>
          <w:i/>
        </w:rPr>
        <w:t xml:space="preserve"> </w:t>
      </w:r>
      <w:r w:rsidRPr="00F61264">
        <w:rPr>
          <w:rFonts w:ascii="Palatino Linotype" w:hAnsi="Palatino Linotype" w:cs="Arial"/>
          <w:i/>
          <w:sz w:val="22"/>
          <w:szCs w:val="22"/>
        </w:rPr>
        <w:t>así</w:t>
      </w:r>
      <w:r w:rsidRPr="00F61264">
        <w:rPr>
          <w:rFonts w:ascii="Palatino Linotype" w:hAnsi="Palatino Linotype" w:cs="Arial"/>
          <w:i/>
        </w:rPr>
        <w:t xml:space="preserve"> </w:t>
      </w:r>
      <w:r w:rsidRPr="00F61264">
        <w:rPr>
          <w:rFonts w:ascii="Palatino Linotype" w:hAnsi="Palatino Linotype" w:cs="Arial"/>
          <w:i/>
          <w:sz w:val="22"/>
          <w:szCs w:val="22"/>
        </w:rPr>
        <w:t>como</w:t>
      </w:r>
      <w:r w:rsidRPr="00F61264">
        <w:rPr>
          <w:rFonts w:ascii="Palatino Linotype" w:hAnsi="Palatino Linotype" w:cs="Arial"/>
          <w:i/>
        </w:rPr>
        <w:t xml:space="preserve"> </w:t>
      </w:r>
      <w:r w:rsidRPr="00F61264">
        <w:rPr>
          <w:rFonts w:ascii="Palatino Linotype" w:hAnsi="Palatino Linotype" w:cs="Arial"/>
          <w:i/>
          <w:sz w:val="22"/>
          <w:szCs w:val="22"/>
        </w:rPr>
        <w:t>el</w:t>
      </w:r>
      <w:r w:rsidRPr="00F61264">
        <w:rPr>
          <w:rFonts w:ascii="Palatino Linotype" w:hAnsi="Palatino Linotype" w:cs="Arial"/>
          <w:i/>
        </w:rPr>
        <w:t xml:space="preserve"> </w:t>
      </w:r>
      <w:r w:rsidRPr="00F61264">
        <w:rPr>
          <w:rFonts w:ascii="Palatino Linotype" w:hAnsi="Palatino Linotype" w:cs="Arial"/>
          <w:i/>
          <w:sz w:val="22"/>
          <w:szCs w:val="22"/>
        </w:rPr>
        <w:t>Consejo</w:t>
      </w:r>
      <w:r w:rsidRPr="00F61264">
        <w:rPr>
          <w:rFonts w:ascii="Palatino Linotype" w:hAnsi="Palatino Linotype" w:cs="Arial"/>
          <w:i/>
        </w:rPr>
        <w:t xml:space="preserve"> </w:t>
      </w:r>
      <w:r w:rsidRPr="00F61264">
        <w:rPr>
          <w:rFonts w:ascii="Palatino Linotype" w:hAnsi="Palatino Linotype" w:cs="Arial"/>
          <w:i/>
          <w:sz w:val="22"/>
          <w:szCs w:val="22"/>
        </w:rPr>
        <w:t>de</w:t>
      </w:r>
      <w:r w:rsidRPr="00F61264">
        <w:rPr>
          <w:rFonts w:ascii="Palatino Linotype" w:hAnsi="Palatino Linotype" w:cs="Arial"/>
          <w:i/>
        </w:rPr>
        <w:t xml:space="preserve"> </w:t>
      </w:r>
      <w:r w:rsidRPr="00F61264">
        <w:rPr>
          <w:rFonts w:ascii="Palatino Linotype" w:hAnsi="Palatino Linotype" w:cs="Arial"/>
          <w:i/>
          <w:sz w:val="22"/>
          <w:szCs w:val="22"/>
        </w:rPr>
        <w:t>la</w:t>
      </w:r>
      <w:r w:rsidRPr="00F61264">
        <w:rPr>
          <w:rFonts w:ascii="Palatino Linotype" w:hAnsi="Palatino Linotype" w:cs="Arial"/>
          <w:i/>
        </w:rPr>
        <w:t xml:space="preserve"> </w:t>
      </w:r>
      <w:r w:rsidRPr="00F61264">
        <w:rPr>
          <w:rFonts w:ascii="Palatino Linotype" w:hAnsi="Palatino Linotype"/>
          <w:i/>
          <w:sz w:val="22"/>
          <w:szCs w:val="22"/>
        </w:rPr>
        <w:t>Judicatura</w:t>
      </w:r>
      <w:r w:rsidRPr="00F61264">
        <w:rPr>
          <w:rFonts w:ascii="Palatino Linotype" w:hAnsi="Palatino Linotype" w:cs="Arial"/>
          <w:i/>
        </w:rPr>
        <w:t xml:space="preserve"> </w:t>
      </w:r>
      <w:r w:rsidRPr="00F61264">
        <w:rPr>
          <w:rFonts w:ascii="Palatino Linotype" w:hAnsi="Palatino Linotype" w:cs="Arial"/>
          <w:i/>
          <w:sz w:val="22"/>
          <w:szCs w:val="22"/>
        </w:rPr>
        <w:t>del</w:t>
      </w:r>
      <w:r w:rsidRPr="00F61264">
        <w:rPr>
          <w:rFonts w:ascii="Palatino Linotype" w:hAnsi="Palatino Linotype" w:cs="Arial"/>
          <w:i/>
        </w:rPr>
        <w:t xml:space="preserve"> </w:t>
      </w:r>
      <w:r w:rsidRPr="00F61264">
        <w:rPr>
          <w:rFonts w:ascii="Palatino Linotype" w:hAnsi="Palatino Linotype" w:cs="Arial"/>
          <w:i/>
          <w:sz w:val="22"/>
          <w:szCs w:val="22"/>
        </w:rPr>
        <w:t>Estado;</w:t>
      </w:r>
    </w:p>
    <w:p w14:paraId="6992ED69" w14:textId="77777777" w:rsidR="00332602" w:rsidRPr="00F61264" w:rsidRDefault="00332602" w:rsidP="00332602">
      <w:pPr>
        <w:ind w:left="851" w:right="902"/>
        <w:jc w:val="both"/>
        <w:rPr>
          <w:rFonts w:ascii="Palatino Linotype" w:hAnsi="Palatino Linotype" w:cs="Arial"/>
          <w:b/>
          <w:i/>
          <w:sz w:val="22"/>
          <w:szCs w:val="22"/>
        </w:rPr>
      </w:pPr>
      <w:r w:rsidRPr="00F61264">
        <w:rPr>
          <w:rFonts w:ascii="Palatino Linotype" w:hAnsi="Palatino Linotype" w:cs="Arial"/>
          <w:b/>
          <w:i/>
          <w:sz w:val="22"/>
          <w:szCs w:val="22"/>
        </w:rPr>
        <w:t>IV.</w:t>
      </w:r>
      <w:r w:rsidRPr="00F61264">
        <w:rPr>
          <w:rFonts w:ascii="Palatino Linotype" w:hAnsi="Palatino Linotype" w:cs="Arial"/>
          <w:b/>
          <w:i/>
        </w:rPr>
        <w:t xml:space="preserve"> </w:t>
      </w: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ayuntamientos</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las</w:t>
      </w:r>
      <w:r w:rsidRPr="00F61264">
        <w:rPr>
          <w:rFonts w:ascii="Palatino Linotype" w:hAnsi="Palatino Linotype" w:cs="Arial"/>
          <w:b/>
          <w:i/>
        </w:rPr>
        <w:t xml:space="preserve"> </w:t>
      </w:r>
      <w:r w:rsidRPr="00F61264">
        <w:rPr>
          <w:rFonts w:ascii="Palatino Linotype" w:hAnsi="Palatino Linotype" w:cs="Arial"/>
          <w:b/>
          <w:i/>
          <w:sz w:val="22"/>
          <w:szCs w:val="22"/>
        </w:rPr>
        <w:t>dependencias,</w:t>
      </w:r>
      <w:r w:rsidRPr="00F61264">
        <w:rPr>
          <w:rFonts w:ascii="Palatino Linotype" w:hAnsi="Palatino Linotype" w:cs="Arial"/>
          <w:b/>
          <w:i/>
        </w:rPr>
        <w:t xml:space="preserve"> </w:t>
      </w:r>
      <w:r w:rsidRPr="00F61264">
        <w:rPr>
          <w:rFonts w:ascii="Palatino Linotype" w:hAnsi="Palatino Linotype" w:cs="Arial"/>
          <w:b/>
          <w:i/>
          <w:sz w:val="22"/>
          <w:szCs w:val="22"/>
        </w:rPr>
        <w:t>organismos,</w:t>
      </w:r>
      <w:r w:rsidRPr="00F61264">
        <w:rPr>
          <w:rFonts w:ascii="Palatino Linotype" w:hAnsi="Palatino Linotype" w:cs="Arial"/>
          <w:b/>
          <w:i/>
        </w:rPr>
        <w:t xml:space="preserve"> </w:t>
      </w:r>
      <w:r w:rsidRPr="00F61264">
        <w:rPr>
          <w:rFonts w:ascii="Palatino Linotype" w:hAnsi="Palatino Linotype" w:cs="Arial"/>
          <w:b/>
          <w:i/>
          <w:sz w:val="22"/>
          <w:szCs w:val="22"/>
        </w:rPr>
        <w:t>órganos</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entidades</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b/>
          <w:i/>
        </w:rPr>
        <w:t xml:space="preserve"> </w:t>
      </w:r>
      <w:r w:rsidRPr="00F61264">
        <w:rPr>
          <w:rFonts w:ascii="Palatino Linotype" w:hAnsi="Palatino Linotype" w:cs="Arial"/>
          <w:b/>
          <w:i/>
          <w:sz w:val="22"/>
          <w:szCs w:val="22"/>
        </w:rPr>
        <w:t>la</w:t>
      </w:r>
      <w:r w:rsidRPr="00F61264">
        <w:rPr>
          <w:rFonts w:ascii="Palatino Linotype" w:hAnsi="Palatino Linotype" w:cs="Arial"/>
          <w:b/>
          <w:i/>
        </w:rPr>
        <w:t xml:space="preserve"> </w:t>
      </w:r>
      <w:r w:rsidRPr="00F61264">
        <w:rPr>
          <w:rFonts w:ascii="Palatino Linotype" w:hAnsi="Palatino Linotype" w:cs="Arial"/>
          <w:b/>
          <w:i/>
          <w:sz w:val="22"/>
          <w:szCs w:val="22"/>
        </w:rPr>
        <w:t>administración</w:t>
      </w:r>
      <w:r w:rsidRPr="00F61264">
        <w:rPr>
          <w:rFonts w:ascii="Palatino Linotype" w:hAnsi="Palatino Linotype" w:cs="Arial"/>
          <w:b/>
          <w:i/>
        </w:rPr>
        <w:t xml:space="preserve"> </w:t>
      </w:r>
      <w:r w:rsidRPr="00F61264">
        <w:rPr>
          <w:rFonts w:ascii="Palatino Linotype" w:hAnsi="Palatino Linotype" w:cs="Arial"/>
          <w:b/>
          <w:i/>
          <w:sz w:val="22"/>
          <w:szCs w:val="22"/>
        </w:rPr>
        <w:t>municipal;</w:t>
      </w:r>
    </w:p>
    <w:p w14:paraId="44AAD5DF"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cs="Arial"/>
          <w:i/>
          <w:sz w:val="22"/>
          <w:szCs w:val="22"/>
        </w:rPr>
        <w:t>V.</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i/>
          <w:sz w:val="22"/>
          <w:szCs w:val="22"/>
        </w:rPr>
        <w:t>órganos</w:t>
      </w:r>
      <w:r w:rsidRPr="00F61264">
        <w:rPr>
          <w:rFonts w:ascii="Palatino Linotype" w:hAnsi="Palatino Linotype" w:cs="Arial"/>
          <w:i/>
        </w:rPr>
        <w:t xml:space="preserve"> </w:t>
      </w:r>
      <w:r w:rsidRPr="00F61264">
        <w:rPr>
          <w:rFonts w:ascii="Palatino Linotype" w:hAnsi="Palatino Linotype"/>
          <w:i/>
          <w:sz w:val="22"/>
          <w:szCs w:val="22"/>
        </w:rPr>
        <w:t>autónomos</w:t>
      </w:r>
      <w:r w:rsidRPr="00F61264">
        <w:rPr>
          <w:rFonts w:ascii="Palatino Linotype" w:hAnsi="Palatino Linotype" w:cs="Arial"/>
          <w:i/>
          <w:sz w:val="22"/>
          <w:szCs w:val="22"/>
        </w:rPr>
        <w:t>;</w:t>
      </w:r>
    </w:p>
    <w:p w14:paraId="68DBA819"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cs="Arial"/>
          <w:i/>
          <w:sz w:val="22"/>
          <w:szCs w:val="22"/>
        </w:rPr>
        <w:t>VI.</w:t>
      </w:r>
      <w:r w:rsidRPr="00F61264">
        <w:rPr>
          <w:rFonts w:ascii="Palatino Linotype" w:hAnsi="Palatino Linotype" w:cs="Arial"/>
          <w:i/>
        </w:rPr>
        <w:t xml:space="preserve"> </w:t>
      </w:r>
      <w:r w:rsidRPr="00F61264">
        <w:rPr>
          <w:rFonts w:ascii="Palatino Linotype" w:hAnsi="Palatino Linotype" w:cs="Arial"/>
          <w:i/>
          <w:sz w:val="22"/>
          <w:szCs w:val="22"/>
        </w:rPr>
        <w:t>Los</w:t>
      </w:r>
      <w:r w:rsidRPr="00F61264">
        <w:rPr>
          <w:rFonts w:ascii="Palatino Linotype" w:hAnsi="Palatino Linotype" w:cs="Arial"/>
          <w:i/>
        </w:rPr>
        <w:t xml:space="preserve"> </w:t>
      </w:r>
      <w:r w:rsidRPr="00F61264">
        <w:rPr>
          <w:rFonts w:ascii="Palatino Linotype" w:hAnsi="Palatino Linotype"/>
          <w:i/>
          <w:sz w:val="22"/>
          <w:szCs w:val="22"/>
        </w:rPr>
        <w:t>tribunales</w:t>
      </w:r>
      <w:r w:rsidRPr="00F61264">
        <w:rPr>
          <w:rFonts w:ascii="Palatino Linotype" w:hAnsi="Palatino Linotype"/>
          <w:i/>
        </w:rPr>
        <w:t xml:space="preserve"> </w:t>
      </w:r>
      <w:r w:rsidRPr="00F61264">
        <w:rPr>
          <w:rFonts w:ascii="Palatino Linotype" w:hAnsi="Palatino Linotype"/>
          <w:i/>
          <w:sz w:val="22"/>
          <w:szCs w:val="22"/>
        </w:rPr>
        <w:t>administrativos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autoridades</w:t>
      </w:r>
      <w:r w:rsidRPr="00F61264">
        <w:rPr>
          <w:rFonts w:ascii="Palatino Linotype" w:hAnsi="Palatino Linotype"/>
          <w:i/>
        </w:rPr>
        <w:t xml:space="preserve"> </w:t>
      </w:r>
      <w:r w:rsidRPr="00F61264">
        <w:rPr>
          <w:rFonts w:ascii="Palatino Linotype" w:hAnsi="Palatino Linotype"/>
          <w:i/>
          <w:sz w:val="22"/>
          <w:szCs w:val="22"/>
        </w:rPr>
        <w:t>jurisdiccionales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materia</w:t>
      </w:r>
      <w:r w:rsidRPr="00F61264">
        <w:rPr>
          <w:rFonts w:ascii="Palatino Linotype" w:hAnsi="Palatino Linotype"/>
          <w:i/>
        </w:rPr>
        <w:t xml:space="preserve"> </w:t>
      </w:r>
      <w:r w:rsidRPr="00F61264">
        <w:rPr>
          <w:rFonts w:ascii="Palatino Linotype" w:hAnsi="Palatino Linotype"/>
          <w:i/>
          <w:sz w:val="22"/>
          <w:szCs w:val="22"/>
        </w:rPr>
        <w:t>laboral;</w:t>
      </w:r>
    </w:p>
    <w:p w14:paraId="4DCCA9FD"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VII.</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partidos</w:t>
      </w:r>
      <w:r w:rsidRPr="00F61264">
        <w:rPr>
          <w:rFonts w:ascii="Palatino Linotype" w:hAnsi="Palatino Linotype"/>
          <w:i/>
        </w:rPr>
        <w:t xml:space="preserve"> </w:t>
      </w:r>
      <w:r w:rsidRPr="00F61264">
        <w:rPr>
          <w:rFonts w:ascii="Palatino Linotype" w:hAnsi="Palatino Linotype"/>
          <w:i/>
          <w:sz w:val="22"/>
          <w:szCs w:val="22"/>
        </w:rPr>
        <w:t>políticos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agrupaciones</w:t>
      </w:r>
      <w:r w:rsidRPr="00F61264">
        <w:rPr>
          <w:rFonts w:ascii="Palatino Linotype" w:hAnsi="Palatino Linotype"/>
          <w:i/>
        </w:rPr>
        <w:t xml:space="preserve"> </w:t>
      </w:r>
      <w:r w:rsidRPr="00F61264">
        <w:rPr>
          <w:rFonts w:ascii="Palatino Linotype" w:hAnsi="Palatino Linotype"/>
          <w:i/>
          <w:sz w:val="22"/>
          <w:szCs w:val="22"/>
        </w:rPr>
        <w:t>políticas,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términos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disposiciones</w:t>
      </w:r>
      <w:r w:rsidRPr="00F61264">
        <w:rPr>
          <w:rFonts w:ascii="Palatino Linotype" w:hAnsi="Palatino Linotype"/>
          <w:i/>
        </w:rPr>
        <w:t xml:space="preserve"> </w:t>
      </w:r>
      <w:r w:rsidRPr="00F61264">
        <w:rPr>
          <w:rFonts w:ascii="Palatino Linotype" w:hAnsi="Palatino Linotype"/>
          <w:i/>
          <w:sz w:val="22"/>
          <w:szCs w:val="22"/>
        </w:rPr>
        <w:t>aplicables;</w:t>
      </w:r>
    </w:p>
    <w:p w14:paraId="3FA21FC2"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VIII.</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fideicomisos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fondos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cuenten</w:t>
      </w:r>
      <w:r w:rsidRPr="00F61264">
        <w:rPr>
          <w:rFonts w:ascii="Palatino Linotype" w:hAnsi="Palatino Linotype"/>
          <w:i/>
        </w:rPr>
        <w:t xml:space="preserve"> </w:t>
      </w:r>
      <w:r w:rsidRPr="00F61264">
        <w:rPr>
          <w:rFonts w:ascii="Palatino Linotype" w:hAnsi="Palatino Linotype"/>
          <w:i/>
          <w:sz w:val="22"/>
          <w:szCs w:val="22"/>
        </w:rPr>
        <w:t>con</w:t>
      </w:r>
      <w:r w:rsidRPr="00F61264">
        <w:rPr>
          <w:rFonts w:ascii="Palatino Linotype" w:hAnsi="Palatino Linotype"/>
          <w:i/>
        </w:rPr>
        <w:t xml:space="preserve"> </w:t>
      </w:r>
      <w:r w:rsidRPr="00F61264">
        <w:rPr>
          <w:rFonts w:ascii="Palatino Linotype" w:hAnsi="Palatino Linotype"/>
          <w:i/>
          <w:sz w:val="22"/>
          <w:szCs w:val="22"/>
        </w:rPr>
        <w:t>financiamiento</w:t>
      </w:r>
      <w:r w:rsidRPr="00F61264">
        <w:rPr>
          <w:rFonts w:ascii="Palatino Linotype" w:hAnsi="Palatino Linotype"/>
          <w:i/>
        </w:rPr>
        <w:t xml:space="preserve"> </w:t>
      </w:r>
      <w:r w:rsidRPr="00F61264">
        <w:rPr>
          <w:rFonts w:ascii="Palatino Linotype" w:hAnsi="Palatino Linotype"/>
          <w:i/>
          <w:sz w:val="22"/>
          <w:szCs w:val="22"/>
        </w:rPr>
        <w:t>público,</w:t>
      </w:r>
      <w:r w:rsidRPr="00F61264">
        <w:rPr>
          <w:rFonts w:ascii="Palatino Linotype" w:hAnsi="Palatino Linotype"/>
          <w:i/>
        </w:rPr>
        <w:t xml:space="preserve"> </w:t>
      </w:r>
      <w:r w:rsidRPr="00F61264">
        <w:rPr>
          <w:rFonts w:ascii="Palatino Linotype" w:hAnsi="Palatino Linotype"/>
          <w:i/>
          <w:sz w:val="22"/>
          <w:szCs w:val="22"/>
        </w:rPr>
        <w:t>parcial</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total,</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con</w:t>
      </w:r>
      <w:r w:rsidRPr="00F61264">
        <w:rPr>
          <w:rFonts w:ascii="Palatino Linotype" w:hAnsi="Palatino Linotype"/>
          <w:i/>
        </w:rPr>
        <w:t xml:space="preserve"> </w:t>
      </w:r>
      <w:r w:rsidRPr="00F61264">
        <w:rPr>
          <w:rFonts w:ascii="Palatino Linotype" w:hAnsi="Palatino Linotype"/>
          <w:i/>
          <w:sz w:val="22"/>
          <w:szCs w:val="22"/>
        </w:rPr>
        <w:t>participación</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entidades</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gobierno;</w:t>
      </w:r>
    </w:p>
    <w:p w14:paraId="49A92EF1"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IX.</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sindicatos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reciban</w:t>
      </w:r>
      <w:r w:rsidRPr="00F61264">
        <w:rPr>
          <w:rFonts w:ascii="Palatino Linotype" w:hAnsi="Palatino Linotype"/>
          <w:i/>
        </w:rPr>
        <w:t xml:space="preserve"> </w:t>
      </w:r>
      <w:r w:rsidRPr="00F61264">
        <w:rPr>
          <w:rFonts w:ascii="Palatino Linotype" w:hAnsi="Palatino Linotype"/>
          <w:i/>
          <w:sz w:val="22"/>
          <w:szCs w:val="22"/>
        </w:rPr>
        <w:t>y/o</w:t>
      </w:r>
      <w:r w:rsidRPr="00F61264">
        <w:rPr>
          <w:rFonts w:ascii="Palatino Linotype" w:hAnsi="Palatino Linotype"/>
          <w:i/>
        </w:rPr>
        <w:t xml:space="preserve"> </w:t>
      </w:r>
      <w:r w:rsidRPr="00F61264">
        <w:rPr>
          <w:rFonts w:ascii="Palatino Linotype" w:hAnsi="Palatino Linotype"/>
          <w:i/>
          <w:sz w:val="22"/>
          <w:szCs w:val="22"/>
        </w:rPr>
        <w:t>ejerzan</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ámbito</w:t>
      </w:r>
      <w:r w:rsidRPr="00F61264">
        <w:rPr>
          <w:rFonts w:ascii="Palatino Linotype" w:hAnsi="Palatino Linotype"/>
          <w:i/>
        </w:rPr>
        <w:t xml:space="preserve"> </w:t>
      </w:r>
      <w:r w:rsidRPr="00F61264">
        <w:rPr>
          <w:rFonts w:ascii="Palatino Linotype" w:hAnsi="Palatino Linotype"/>
          <w:i/>
          <w:sz w:val="22"/>
          <w:szCs w:val="22"/>
        </w:rPr>
        <w:t>estatal</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municipal;</w:t>
      </w:r>
    </w:p>
    <w:p w14:paraId="7A7AA8BE"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X.</w:t>
      </w:r>
      <w:r w:rsidRPr="00F61264">
        <w:rPr>
          <w:rFonts w:ascii="Palatino Linotype" w:hAnsi="Palatino Linotype"/>
          <w:i/>
        </w:rPr>
        <w:t xml:space="preserve"> </w:t>
      </w:r>
      <w:r w:rsidRPr="00F61264">
        <w:rPr>
          <w:rFonts w:ascii="Palatino Linotype" w:hAnsi="Palatino Linotype"/>
          <w:i/>
          <w:sz w:val="22"/>
          <w:szCs w:val="22"/>
        </w:rPr>
        <w:t>Cualquier</w:t>
      </w:r>
      <w:r w:rsidRPr="00F61264">
        <w:rPr>
          <w:rFonts w:ascii="Palatino Linotype" w:hAnsi="Palatino Linotype"/>
          <w:i/>
        </w:rPr>
        <w:t xml:space="preserve"> </w:t>
      </w:r>
      <w:r w:rsidRPr="00F61264">
        <w:rPr>
          <w:rFonts w:ascii="Palatino Linotype" w:hAnsi="Palatino Linotype"/>
          <w:i/>
          <w:sz w:val="22"/>
          <w:szCs w:val="22"/>
        </w:rPr>
        <w:t>persona</w:t>
      </w:r>
      <w:r w:rsidRPr="00F61264">
        <w:rPr>
          <w:rFonts w:ascii="Palatino Linotype" w:hAnsi="Palatino Linotype"/>
          <w:i/>
        </w:rPr>
        <w:t xml:space="preserve"> </w:t>
      </w:r>
      <w:r w:rsidRPr="00F61264">
        <w:rPr>
          <w:rFonts w:ascii="Palatino Linotype" w:hAnsi="Palatino Linotype"/>
          <w:i/>
          <w:sz w:val="22"/>
          <w:szCs w:val="22"/>
        </w:rPr>
        <w:t>física</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jurídico</w:t>
      </w:r>
      <w:r w:rsidRPr="00F61264">
        <w:rPr>
          <w:rFonts w:ascii="Palatino Linotype" w:hAnsi="Palatino Linotype"/>
          <w:i/>
        </w:rPr>
        <w:t xml:space="preserve"> </w:t>
      </w:r>
      <w:r w:rsidRPr="00F61264">
        <w:rPr>
          <w:rFonts w:ascii="Palatino Linotype" w:hAnsi="Palatino Linotype"/>
          <w:i/>
          <w:sz w:val="22"/>
          <w:szCs w:val="22"/>
        </w:rPr>
        <w:t>colectiva</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reciba</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ejerza</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en</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ámbito</w:t>
      </w:r>
      <w:r w:rsidRPr="00F61264">
        <w:rPr>
          <w:rFonts w:ascii="Palatino Linotype" w:hAnsi="Palatino Linotype"/>
          <w:i/>
        </w:rPr>
        <w:t xml:space="preserve"> </w:t>
      </w:r>
      <w:r w:rsidRPr="00F61264">
        <w:rPr>
          <w:rFonts w:ascii="Palatino Linotype" w:hAnsi="Palatino Linotype"/>
          <w:i/>
          <w:sz w:val="22"/>
          <w:szCs w:val="22"/>
        </w:rPr>
        <w:t>estatal</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municipal;</w:t>
      </w:r>
      <w:r w:rsidRPr="00F61264">
        <w:rPr>
          <w:rFonts w:ascii="Palatino Linotype" w:hAnsi="Palatino Linotype"/>
          <w:i/>
        </w:rPr>
        <w:t xml:space="preserve"> </w:t>
      </w:r>
      <w:r w:rsidRPr="00F61264">
        <w:rPr>
          <w:rFonts w:ascii="Palatino Linotype" w:hAnsi="Palatino Linotype"/>
          <w:i/>
          <w:sz w:val="22"/>
          <w:szCs w:val="22"/>
        </w:rPr>
        <w:t>y</w:t>
      </w:r>
    </w:p>
    <w:p w14:paraId="4EA86F05"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t>XI.</w:t>
      </w:r>
      <w:r w:rsidRPr="00F61264">
        <w:rPr>
          <w:rFonts w:ascii="Palatino Linotype" w:hAnsi="Palatino Linotype"/>
          <w:i/>
        </w:rPr>
        <w:t xml:space="preserve"> </w:t>
      </w:r>
      <w:r w:rsidRPr="00F61264">
        <w:rPr>
          <w:rFonts w:ascii="Palatino Linotype" w:hAnsi="Palatino Linotype"/>
          <w:i/>
          <w:sz w:val="22"/>
          <w:szCs w:val="22"/>
        </w:rPr>
        <w:t>Cualquier</w:t>
      </w:r>
      <w:r w:rsidRPr="00F61264">
        <w:rPr>
          <w:rFonts w:ascii="Palatino Linotype" w:hAnsi="Palatino Linotype"/>
          <w:i/>
        </w:rPr>
        <w:t xml:space="preserve"> </w:t>
      </w:r>
      <w:r w:rsidRPr="00F61264">
        <w:rPr>
          <w:rFonts w:ascii="Palatino Linotype" w:hAnsi="Palatino Linotype"/>
          <w:i/>
          <w:sz w:val="22"/>
          <w:szCs w:val="22"/>
        </w:rPr>
        <w:t>otra</w:t>
      </w:r>
      <w:r w:rsidRPr="00F61264">
        <w:rPr>
          <w:rFonts w:ascii="Palatino Linotype" w:hAnsi="Palatino Linotype"/>
          <w:i/>
        </w:rPr>
        <w:t xml:space="preserve"> </w:t>
      </w:r>
      <w:r w:rsidRPr="00F61264">
        <w:rPr>
          <w:rFonts w:ascii="Palatino Linotype" w:hAnsi="Palatino Linotype"/>
          <w:i/>
          <w:sz w:val="22"/>
          <w:szCs w:val="22"/>
        </w:rPr>
        <w:t>autoridad,</w:t>
      </w:r>
      <w:r w:rsidRPr="00F61264">
        <w:rPr>
          <w:rFonts w:ascii="Palatino Linotype" w:hAnsi="Palatino Linotype"/>
          <w:i/>
        </w:rPr>
        <w:t xml:space="preserve"> </w:t>
      </w:r>
      <w:r w:rsidRPr="00F61264">
        <w:rPr>
          <w:rFonts w:ascii="Palatino Linotype" w:hAnsi="Palatino Linotype"/>
          <w:i/>
          <w:sz w:val="22"/>
          <w:szCs w:val="22"/>
        </w:rPr>
        <w:t>entidad,</w:t>
      </w:r>
      <w:r w:rsidRPr="00F61264">
        <w:rPr>
          <w:rFonts w:ascii="Palatino Linotype" w:hAnsi="Palatino Linotype"/>
          <w:i/>
        </w:rPr>
        <w:t xml:space="preserve"> </w:t>
      </w:r>
      <w:r w:rsidRPr="00F61264">
        <w:rPr>
          <w:rFonts w:ascii="Palatino Linotype" w:hAnsi="Palatino Linotype"/>
          <w:i/>
          <w:sz w:val="22"/>
          <w:szCs w:val="22"/>
        </w:rPr>
        <w:t>órgano</w:t>
      </w:r>
      <w:r w:rsidRPr="00F61264">
        <w:rPr>
          <w:rFonts w:ascii="Palatino Linotype" w:hAnsi="Palatino Linotype"/>
          <w:i/>
        </w:rPr>
        <w:t xml:space="preserve"> </w:t>
      </w:r>
      <w:r w:rsidRPr="00F61264">
        <w:rPr>
          <w:rFonts w:ascii="Palatino Linotype" w:hAnsi="Palatino Linotype"/>
          <w:i/>
          <w:sz w:val="22"/>
          <w:szCs w:val="22"/>
        </w:rPr>
        <w:t>u</w:t>
      </w:r>
      <w:r w:rsidRPr="00F61264">
        <w:rPr>
          <w:rFonts w:ascii="Palatino Linotype" w:hAnsi="Palatino Linotype"/>
          <w:i/>
        </w:rPr>
        <w:t xml:space="preserve"> </w:t>
      </w:r>
      <w:r w:rsidRPr="00F61264">
        <w:rPr>
          <w:rFonts w:ascii="Palatino Linotype" w:hAnsi="Palatino Linotype"/>
          <w:i/>
          <w:sz w:val="22"/>
          <w:szCs w:val="22"/>
        </w:rPr>
        <w:t>organismo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poderes</w:t>
      </w:r>
      <w:r w:rsidRPr="00F61264">
        <w:rPr>
          <w:rFonts w:ascii="Palatino Linotype" w:hAnsi="Palatino Linotype"/>
          <w:i/>
        </w:rPr>
        <w:t xml:space="preserve"> </w:t>
      </w:r>
      <w:r w:rsidRPr="00F61264">
        <w:rPr>
          <w:rFonts w:ascii="Palatino Linotype" w:hAnsi="Palatino Linotype"/>
          <w:i/>
          <w:sz w:val="22"/>
          <w:szCs w:val="22"/>
        </w:rPr>
        <w:t>estatal</w:t>
      </w:r>
      <w:r w:rsidRPr="00F61264">
        <w:rPr>
          <w:rFonts w:ascii="Palatino Linotype" w:hAnsi="Palatino Linotype"/>
          <w:i/>
        </w:rPr>
        <w:t xml:space="preserve"> </w:t>
      </w:r>
      <w:r w:rsidRPr="00F61264">
        <w:rPr>
          <w:rFonts w:ascii="Palatino Linotype" w:hAnsi="Palatino Linotype"/>
          <w:i/>
          <w:sz w:val="22"/>
          <w:szCs w:val="22"/>
        </w:rPr>
        <w:t>o</w:t>
      </w:r>
      <w:r w:rsidRPr="00F61264">
        <w:rPr>
          <w:rFonts w:ascii="Palatino Linotype" w:hAnsi="Palatino Linotype"/>
          <w:i/>
        </w:rPr>
        <w:t xml:space="preserve"> </w:t>
      </w:r>
      <w:r w:rsidRPr="00F61264">
        <w:rPr>
          <w:rFonts w:ascii="Palatino Linotype" w:hAnsi="Palatino Linotype"/>
          <w:i/>
          <w:sz w:val="22"/>
          <w:szCs w:val="22"/>
        </w:rPr>
        <w:t>municipal,</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reciba</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públicos.</w:t>
      </w:r>
    </w:p>
    <w:p w14:paraId="2EB7DF2B" w14:textId="77777777" w:rsidR="00332602" w:rsidRPr="00F61264" w:rsidRDefault="00332602" w:rsidP="00332602">
      <w:pPr>
        <w:ind w:left="851" w:right="902"/>
        <w:jc w:val="both"/>
        <w:rPr>
          <w:rFonts w:ascii="Palatino Linotype" w:hAnsi="Palatino Linotype"/>
          <w:i/>
          <w:sz w:val="22"/>
          <w:szCs w:val="22"/>
        </w:rPr>
      </w:pPr>
      <w:r w:rsidRPr="00F61264">
        <w:rPr>
          <w:rFonts w:ascii="Palatino Linotype" w:hAnsi="Palatino Linotype"/>
          <w:i/>
          <w:sz w:val="22"/>
          <w:szCs w:val="22"/>
        </w:rPr>
        <w:lastRenderedPageBreak/>
        <w:t>Los</w:t>
      </w:r>
      <w:r w:rsidRPr="00F61264">
        <w:rPr>
          <w:rFonts w:ascii="Palatino Linotype" w:hAnsi="Palatino Linotype"/>
          <w:i/>
        </w:rPr>
        <w:t xml:space="preserve"> </w:t>
      </w:r>
      <w:r w:rsidRPr="00F61264">
        <w:rPr>
          <w:rFonts w:ascii="Palatino Linotype" w:hAnsi="Palatino Linotype"/>
          <w:i/>
          <w:sz w:val="22"/>
          <w:szCs w:val="22"/>
        </w:rPr>
        <w:t>sujetos</w:t>
      </w:r>
      <w:r w:rsidRPr="00F61264">
        <w:rPr>
          <w:rFonts w:ascii="Palatino Linotype" w:hAnsi="Palatino Linotype"/>
          <w:i/>
        </w:rPr>
        <w:t xml:space="preserve"> </w:t>
      </w:r>
      <w:r w:rsidRPr="00F61264">
        <w:rPr>
          <w:rFonts w:ascii="Palatino Linotype" w:hAnsi="Palatino Linotype"/>
          <w:i/>
          <w:sz w:val="22"/>
          <w:szCs w:val="22"/>
        </w:rPr>
        <w:t>obligados</w:t>
      </w:r>
      <w:r w:rsidRPr="00F61264">
        <w:rPr>
          <w:rFonts w:ascii="Palatino Linotype" w:hAnsi="Palatino Linotype"/>
          <w:i/>
        </w:rPr>
        <w:t xml:space="preserve"> </w:t>
      </w:r>
      <w:r w:rsidRPr="00F61264">
        <w:rPr>
          <w:rFonts w:ascii="Palatino Linotype" w:hAnsi="Palatino Linotype"/>
          <w:i/>
          <w:sz w:val="22"/>
          <w:szCs w:val="22"/>
        </w:rPr>
        <w:t>deberán</w:t>
      </w:r>
      <w:r w:rsidRPr="00F61264">
        <w:rPr>
          <w:rFonts w:ascii="Palatino Linotype" w:hAnsi="Palatino Linotype"/>
          <w:i/>
        </w:rPr>
        <w:t xml:space="preserve"> </w:t>
      </w:r>
      <w:r w:rsidRPr="00F61264">
        <w:rPr>
          <w:rFonts w:ascii="Palatino Linotype" w:hAnsi="Palatino Linotype"/>
          <w:i/>
          <w:sz w:val="22"/>
          <w:szCs w:val="22"/>
        </w:rPr>
        <w:t>hacer</w:t>
      </w:r>
      <w:r w:rsidRPr="00F61264">
        <w:rPr>
          <w:rFonts w:ascii="Palatino Linotype" w:hAnsi="Palatino Linotype"/>
          <w:i/>
        </w:rPr>
        <w:t xml:space="preserve"> </w:t>
      </w:r>
      <w:r w:rsidRPr="00F61264">
        <w:rPr>
          <w:rFonts w:ascii="Palatino Linotype" w:hAnsi="Palatino Linotype"/>
          <w:i/>
          <w:sz w:val="22"/>
          <w:szCs w:val="22"/>
        </w:rPr>
        <w:t>pública</w:t>
      </w:r>
      <w:r w:rsidRPr="00F61264">
        <w:rPr>
          <w:rFonts w:ascii="Palatino Linotype" w:hAnsi="Palatino Linotype"/>
          <w:i/>
        </w:rPr>
        <w:t xml:space="preserve"> </w:t>
      </w:r>
      <w:r w:rsidRPr="00F61264">
        <w:rPr>
          <w:rFonts w:ascii="Palatino Linotype" w:hAnsi="Palatino Linotype"/>
          <w:i/>
          <w:sz w:val="22"/>
          <w:szCs w:val="22"/>
        </w:rPr>
        <w:t>toda</w:t>
      </w:r>
      <w:r w:rsidRPr="00F61264">
        <w:rPr>
          <w:rFonts w:ascii="Palatino Linotype" w:hAnsi="Palatino Linotype"/>
          <w:i/>
        </w:rPr>
        <w:t xml:space="preserve"> </w:t>
      </w:r>
      <w:r w:rsidRPr="00F61264">
        <w:rPr>
          <w:rFonts w:ascii="Palatino Linotype" w:hAnsi="Palatino Linotype"/>
          <w:i/>
          <w:sz w:val="22"/>
          <w:szCs w:val="22"/>
        </w:rPr>
        <w:t>aquella</w:t>
      </w:r>
      <w:r w:rsidRPr="00F61264">
        <w:rPr>
          <w:rFonts w:ascii="Palatino Linotype" w:hAnsi="Palatino Linotype"/>
          <w:i/>
        </w:rPr>
        <w:t xml:space="preserve"> </w:t>
      </w:r>
      <w:r w:rsidRPr="00F61264">
        <w:rPr>
          <w:rFonts w:ascii="Palatino Linotype" w:hAnsi="Palatino Linotype"/>
          <w:i/>
          <w:sz w:val="22"/>
          <w:szCs w:val="22"/>
        </w:rPr>
        <w:t>información</w:t>
      </w:r>
      <w:r w:rsidRPr="00F61264">
        <w:rPr>
          <w:rFonts w:ascii="Palatino Linotype" w:hAnsi="Palatino Linotype"/>
          <w:i/>
        </w:rPr>
        <w:t xml:space="preserve"> </w:t>
      </w:r>
      <w:r w:rsidRPr="00F61264">
        <w:rPr>
          <w:rFonts w:ascii="Palatino Linotype" w:hAnsi="Palatino Linotype"/>
          <w:i/>
          <w:sz w:val="22"/>
          <w:szCs w:val="22"/>
        </w:rPr>
        <w:t>relativa</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montos</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las</w:t>
      </w:r>
      <w:r w:rsidRPr="00F61264">
        <w:rPr>
          <w:rFonts w:ascii="Palatino Linotype" w:hAnsi="Palatino Linotype"/>
          <w:i/>
        </w:rPr>
        <w:t xml:space="preserve"> </w:t>
      </w:r>
      <w:r w:rsidRPr="00F61264">
        <w:rPr>
          <w:rFonts w:ascii="Palatino Linotype" w:hAnsi="Palatino Linotype"/>
          <w:i/>
          <w:sz w:val="22"/>
          <w:szCs w:val="22"/>
        </w:rPr>
        <w:t>personas</w:t>
      </w:r>
      <w:r w:rsidRPr="00F61264">
        <w:rPr>
          <w:rFonts w:ascii="Palatino Linotype" w:hAnsi="Palatino Linotype"/>
          <w:i/>
        </w:rPr>
        <w:t xml:space="preserve"> </w:t>
      </w:r>
      <w:r w:rsidRPr="00F61264">
        <w:rPr>
          <w:rFonts w:ascii="Palatino Linotype" w:hAnsi="Palatino Linotype"/>
          <w:i/>
          <w:sz w:val="22"/>
          <w:szCs w:val="22"/>
        </w:rPr>
        <w:t>a</w:t>
      </w:r>
      <w:r w:rsidRPr="00F61264">
        <w:rPr>
          <w:rFonts w:ascii="Palatino Linotype" w:hAnsi="Palatino Linotype"/>
          <w:i/>
        </w:rPr>
        <w:t xml:space="preserve"> </w:t>
      </w:r>
      <w:r w:rsidRPr="00F61264">
        <w:rPr>
          <w:rFonts w:ascii="Palatino Linotype" w:hAnsi="Palatino Linotype"/>
          <w:i/>
          <w:sz w:val="22"/>
          <w:szCs w:val="22"/>
        </w:rPr>
        <w:t>quienes</w:t>
      </w:r>
      <w:r w:rsidRPr="00F61264">
        <w:rPr>
          <w:rFonts w:ascii="Palatino Linotype" w:hAnsi="Palatino Linotype"/>
          <w:i/>
        </w:rPr>
        <w:t xml:space="preserve"> </w:t>
      </w:r>
      <w:r w:rsidRPr="00F61264">
        <w:rPr>
          <w:rFonts w:ascii="Palatino Linotype" w:hAnsi="Palatino Linotype"/>
          <w:i/>
          <w:sz w:val="22"/>
          <w:szCs w:val="22"/>
        </w:rPr>
        <w:t>entreguen,</w:t>
      </w:r>
      <w:r w:rsidRPr="00F61264">
        <w:rPr>
          <w:rFonts w:ascii="Palatino Linotype" w:hAnsi="Palatino Linotype"/>
          <w:i/>
        </w:rPr>
        <w:t xml:space="preserve"> </w:t>
      </w:r>
      <w:r w:rsidRPr="00F61264">
        <w:rPr>
          <w:rFonts w:ascii="Palatino Linotype" w:hAnsi="Palatino Linotype"/>
          <w:i/>
          <w:sz w:val="22"/>
          <w:szCs w:val="22"/>
        </w:rPr>
        <w:t>por</w:t>
      </w:r>
      <w:r w:rsidRPr="00F61264">
        <w:rPr>
          <w:rFonts w:ascii="Palatino Linotype" w:hAnsi="Palatino Linotype"/>
          <w:i/>
        </w:rPr>
        <w:t xml:space="preserve"> </w:t>
      </w:r>
      <w:r w:rsidRPr="00F61264">
        <w:rPr>
          <w:rFonts w:ascii="Palatino Linotype" w:hAnsi="Palatino Linotype"/>
          <w:i/>
          <w:sz w:val="22"/>
          <w:szCs w:val="22"/>
        </w:rPr>
        <w:t>cualquier</w:t>
      </w:r>
      <w:r w:rsidRPr="00F61264">
        <w:rPr>
          <w:rFonts w:ascii="Palatino Linotype" w:hAnsi="Palatino Linotype"/>
          <w:i/>
        </w:rPr>
        <w:t xml:space="preserve"> </w:t>
      </w:r>
      <w:r w:rsidRPr="00F61264">
        <w:rPr>
          <w:rFonts w:ascii="Palatino Linotype" w:hAnsi="Palatino Linotype"/>
          <w:i/>
          <w:sz w:val="22"/>
          <w:szCs w:val="22"/>
        </w:rPr>
        <w:t>motivo,</w:t>
      </w:r>
      <w:r w:rsidRPr="00F61264">
        <w:rPr>
          <w:rFonts w:ascii="Palatino Linotype" w:hAnsi="Palatino Linotype"/>
          <w:i/>
        </w:rPr>
        <w:t xml:space="preserve"> </w:t>
      </w:r>
      <w:r w:rsidRPr="00F61264">
        <w:rPr>
          <w:rFonts w:ascii="Palatino Linotype" w:hAnsi="Palatino Linotype"/>
          <w:i/>
          <w:sz w:val="22"/>
          <w:szCs w:val="22"/>
        </w:rPr>
        <w:t>recursos</w:t>
      </w:r>
      <w:r w:rsidRPr="00F61264">
        <w:rPr>
          <w:rFonts w:ascii="Palatino Linotype" w:hAnsi="Palatino Linotype"/>
          <w:i/>
        </w:rPr>
        <w:t xml:space="preserve"> </w:t>
      </w:r>
      <w:r w:rsidRPr="00F61264">
        <w:rPr>
          <w:rFonts w:ascii="Palatino Linotype" w:hAnsi="Palatino Linotype"/>
          <w:i/>
          <w:sz w:val="22"/>
          <w:szCs w:val="22"/>
        </w:rPr>
        <w:t>públicos,</w:t>
      </w:r>
      <w:r w:rsidRPr="00F61264">
        <w:rPr>
          <w:rFonts w:ascii="Palatino Linotype" w:hAnsi="Palatino Linotype"/>
          <w:i/>
        </w:rPr>
        <w:t xml:space="preserve"> </w:t>
      </w:r>
      <w:r w:rsidRPr="00F61264">
        <w:rPr>
          <w:rFonts w:ascii="Palatino Linotype" w:hAnsi="Palatino Linotype"/>
          <w:i/>
          <w:sz w:val="22"/>
          <w:szCs w:val="22"/>
        </w:rPr>
        <w:t>así</w:t>
      </w:r>
      <w:r w:rsidRPr="00F61264">
        <w:rPr>
          <w:rFonts w:ascii="Palatino Linotype" w:hAnsi="Palatino Linotype"/>
          <w:i/>
        </w:rPr>
        <w:t xml:space="preserve"> </w:t>
      </w:r>
      <w:r w:rsidRPr="00F61264">
        <w:rPr>
          <w:rFonts w:ascii="Palatino Linotype" w:hAnsi="Palatino Linotype"/>
          <w:i/>
          <w:sz w:val="22"/>
          <w:szCs w:val="22"/>
        </w:rPr>
        <w:t>como</w:t>
      </w:r>
      <w:r w:rsidRPr="00F61264">
        <w:rPr>
          <w:rFonts w:ascii="Palatino Linotype" w:hAnsi="Palatino Linotype"/>
          <w:i/>
        </w:rPr>
        <w:t xml:space="preserve"> </w:t>
      </w:r>
      <w:r w:rsidRPr="00F61264">
        <w:rPr>
          <w:rFonts w:ascii="Palatino Linotype" w:hAnsi="Palatino Linotype"/>
          <w:i/>
          <w:sz w:val="22"/>
          <w:szCs w:val="22"/>
        </w:rPr>
        <w:t>los</w:t>
      </w:r>
      <w:r w:rsidRPr="00F61264">
        <w:rPr>
          <w:rFonts w:ascii="Palatino Linotype" w:hAnsi="Palatino Linotype"/>
          <w:i/>
        </w:rPr>
        <w:t xml:space="preserve"> </w:t>
      </w:r>
      <w:r w:rsidRPr="00F61264">
        <w:rPr>
          <w:rFonts w:ascii="Palatino Linotype" w:hAnsi="Palatino Linotype"/>
          <w:i/>
          <w:sz w:val="22"/>
          <w:szCs w:val="22"/>
        </w:rPr>
        <w:t>informes</w:t>
      </w:r>
      <w:r w:rsidRPr="00F61264">
        <w:rPr>
          <w:rFonts w:ascii="Palatino Linotype" w:hAnsi="Palatino Linotype"/>
          <w:i/>
        </w:rPr>
        <w:t xml:space="preserve"> </w:t>
      </w:r>
      <w:r w:rsidRPr="00F61264">
        <w:rPr>
          <w:rFonts w:ascii="Palatino Linotype" w:hAnsi="Palatino Linotype"/>
          <w:i/>
          <w:sz w:val="22"/>
          <w:szCs w:val="22"/>
        </w:rPr>
        <w:t>que</w:t>
      </w:r>
      <w:r w:rsidRPr="00F61264">
        <w:rPr>
          <w:rFonts w:ascii="Palatino Linotype" w:hAnsi="Palatino Linotype"/>
          <w:i/>
        </w:rPr>
        <w:t xml:space="preserve"> </w:t>
      </w:r>
      <w:r w:rsidRPr="00F61264">
        <w:rPr>
          <w:rFonts w:ascii="Palatino Linotype" w:hAnsi="Palatino Linotype"/>
          <w:i/>
          <w:sz w:val="22"/>
          <w:szCs w:val="22"/>
        </w:rPr>
        <w:t>dichas</w:t>
      </w:r>
      <w:r w:rsidRPr="00F61264">
        <w:rPr>
          <w:rFonts w:ascii="Palatino Linotype" w:hAnsi="Palatino Linotype"/>
          <w:i/>
        </w:rPr>
        <w:t xml:space="preserve"> </w:t>
      </w:r>
      <w:r w:rsidRPr="00F61264">
        <w:rPr>
          <w:rFonts w:ascii="Palatino Linotype" w:hAnsi="Palatino Linotype"/>
          <w:i/>
          <w:sz w:val="22"/>
          <w:szCs w:val="22"/>
        </w:rPr>
        <w:t>personas</w:t>
      </w:r>
      <w:r w:rsidRPr="00F61264">
        <w:rPr>
          <w:rFonts w:ascii="Palatino Linotype" w:hAnsi="Palatino Linotype"/>
          <w:i/>
        </w:rPr>
        <w:t xml:space="preserve"> </w:t>
      </w:r>
      <w:r w:rsidRPr="00F61264">
        <w:rPr>
          <w:rFonts w:ascii="Palatino Linotype" w:hAnsi="Palatino Linotype"/>
          <w:i/>
          <w:sz w:val="22"/>
          <w:szCs w:val="22"/>
        </w:rPr>
        <w:t>les</w:t>
      </w:r>
      <w:r w:rsidRPr="00F61264">
        <w:rPr>
          <w:rFonts w:ascii="Palatino Linotype" w:hAnsi="Palatino Linotype"/>
          <w:i/>
        </w:rPr>
        <w:t xml:space="preserve"> </w:t>
      </w:r>
      <w:r w:rsidRPr="00F61264">
        <w:rPr>
          <w:rFonts w:ascii="Palatino Linotype" w:hAnsi="Palatino Linotype"/>
          <w:i/>
          <w:sz w:val="22"/>
          <w:szCs w:val="22"/>
        </w:rPr>
        <w:t>entreguen</w:t>
      </w:r>
      <w:r w:rsidRPr="00F61264">
        <w:rPr>
          <w:rFonts w:ascii="Palatino Linotype" w:hAnsi="Palatino Linotype"/>
          <w:i/>
        </w:rPr>
        <w:t xml:space="preserve"> </w:t>
      </w:r>
      <w:r w:rsidRPr="00F61264">
        <w:rPr>
          <w:rFonts w:ascii="Palatino Linotype" w:hAnsi="Palatino Linotype"/>
          <w:i/>
          <w:sz w:val="22"/>
          <w:szCs w:val="22"/>
        </w:rPr>
        <w:t>sobre</w:t>
      </w:r>
      <w:r w:rsidRPr="00F61264">
        <w:rPr>
          <w:rFonts w:ascii="Palatino Linotype" w:hAnsi="Palatino Linotype"/>
          <w:i/>
        </w:rPr>
        <w:t xml:space="preserve"> </w:t>
      </w:r>
      <w:r w:rsidRPr="00F61264">
        <w:rPr>
          <w:rFonts w:ascii="Palatino Linotype" w:hAnsi="Palatino Linotype"/>
          <w:i/>
          <w:sz w:val="22"/>
          <w:szCs w:val="22"/>
        </w:rPr>
        <w:t>el</w:t>
      </w:r>
      <w:r w:rsidRPr="00F61264">
        <w:rPr>
          <w:rFonts w:ascii="Palatino Linotype" w:hAnsi="Palatino Linotype"/>
          <w:i/>
        </w:rPr>
        <w:t xml:space="preserve"> </w:t>
      </w:r>
      <w:r w:rsidRPr="00F61264">
        <w:rPr>
          <w:rFonts w:ascii="Palatino Linotype" w:hAnsi="Palatino Linotype"/>
          <w:i/>
          <w:sz w:val="22"/>
          <w:szCs w:val="22"/>
        </w:rPr>
        <w:t>uso</w:t>
      </w:r>
      <w:r w:rsidRPr="00F61264">
        <w:rPr>
          <w:rFonts w:ascii="Palatino Linotype" w:hAnsi="Palatino Linotype"/>
          <w:i/>
        </w:rPr>
        <w:t xml:space="preserve"> </w:t>
      </w:r>
      <w:r w:rsidRPr="00F61264">
        <w:rPr>
          <w:rFonts w:ascii="Palatino Linotype" w:hAnsi="Palatino Linotype"/>
          <w:i/>
          <w:sz w:val="22"/>
          <w:szCs w:val="22"/>
        </w:rPr>
        <w:t>y</w:t>
      </w:r>
      <w:r w:rsidRPr="00F61264">
        <w:rPr>
          <w:rFonts w:ascii="Palatino Linotype" w:hAnsi="Palatino Linotype"/>
          <w:i/>
        </w:rPr>
        <w:t xml:space="preserve"> </w:t>
      </w:r>
      <w:r w:rsidRPr="00F61264">
        <w:rPr>
          <w:rFonts w:ascii="Palatino Linotype" w:hAnsi="Palatino Linotype"/>
          <w:i/>
          <w:sz w:val="22"/>
          <w:szCs w:val="22"/>
        </w:rPr>
        <w:t>destino</w:t>
      </w:r>
      <w:r w:rsidRPr="00F61264">
        <w:rPr>
          <w:rFonts w:ascii="Palatino Linotype" w:hAnsi="Palatino Linotype"/>
          <w:i/>
        </w:rPr>
        <w:t xml:space="preserve"> </w:t>
      </w:r>
      <w:r w:rsidRPr="00F61264">
        <w:rPr>
          <w:rFonts w:ascii="Palatino Linotype" w:hAnsi="Palatino Linotype"/>
          <w:i/>
          <w:sz w:val="22"/>
          <w:szCs w:val="22"/>
        </w:rPr>
        <w:t>de</w:t>
      </w:r>
      <w:r w:rsidRPr="00F61264">
        <w:rPr>
          <w:rFonts w:ascii="Palatino Linotype" w:hAnsi="Palatino Linotype"/>
          <w:i/>
        </w:rPr>
        <w:t xml:space="preserve"> </w:t>
      </w:r>
      <w:r w:rsidRPr="00F61264">
        <w:rPr>
          <w:rFonts w:ascii="Palatino Linotype" w:hAnsi="Palatino Linotype"/>
          <w:i/>
          <w:sz w:val="22"/>
          <w:szCs w:val="22"/>
        </w:rPr>
        <w:t>dichos</w:t>
      </w:r>
      <w:r w:rsidRPr="00F61264">
        <w:rPr>
          <w:rFonts w:ascii="Palatino Linotype" w:hAnsi="Palatino Linotype"/>
          <w:i/>
        </w:rPr>
        <w:t xml:space="preserve"> </w:t>
      </w:r>
      <w:r w:rsidRPr="00F61264">
        <w:rPr>
          <w:rFonts w:ascii="Palatino Linotype" w:hAnsi="Palatino Linotype"/>
          <w:i/>
          <w:sz w:val="22"/>
          <w:szCs w:val="22"/>
        </w:rPr>
        <w:t>recursos.</w:t>
      </w:r>
    </w:p>
    <w:p w14:paraId="5EF951FB" w14:textId="77777777" w:rsidR="00332602" w:rsidRPr="00F61264" w:rsidRDefault="00332602" w:rsidP="00332602">
      <w:pPr>
        <w:ind w:left="851" w:right="902"/>
        <w:jc w:val="both"/>
        <w:rPr>
          <w:rFonts w:ascii="Palatino Linotype" w:hAnsi="Palatino Linotype" w:cs="Arial"/>
          <w:i/>
          <w:sz w:val="22"/>
          <w:szCs w:val="22"/>
        </w:rPr>
      </w:pPr>
      <w:r w:rsidRPr="00F61264">
        <w:rPr>
          <w:rFonts w:ascii="Palatino Linotype" w:hAnsi="Palatino Linotype" w:cs="Arial"/>
          <w:b/>
          <w:i/>
          <w:sz w:val="22"/>
          <w:szCs w:val="22"/>
        </w:rPr>
        <w:t>Los</w:t>
      </w:r>
      <w:r w:rsidRPr="00F61264">
        <w:rPr>
          <w:rFonts w:ascii="Palatino Linotype" w:hAnsi="Palatino Linotype" w:cs="Arial"/>
          <w:b/>
          <w:i/>
        </w:rPr>
        <w:t xml:space="preserve"> </w:t>
      </w:r>
      <w:r w:rsidRPr="00F61264">
        <w:rPr>
          <w:rFonts w:ascii="Palatino Linotype" w:hAnsi="Palatino Linotype" w:cs="Arial"/>
          <w:b/>
          <w:i/>
          <w:sz w:val="22"/>
          <w:szCs w:val="22"/>
        </w:rPr>
        <w:t>servidores</w:t>
      </w:r>
      <w:r w:rsidRPr="00F61264">
        <w:rPr>
          <w:rFonts w:ascii="Palatino Linotype" w:hAnsi="Palatino Linotype" w:cs="Arial"/>
          <w:b/>
          <w:i/>
        </w:rPr>
        <w:t xml:space="preserve"> </w:t>
      </w:r>
      <w:r w:rsidRPr="00F61264">
        <w:rPr>
          <w:rFonts w:ascii="Palatino Linotype" w:hAnsi="Palatino Linotype" w:cs="Arial"/>
          <w:b/>
          <w:i/>
          <w:sz w:val="22"/>
          <w:szCs w:val="22"/>
        </w:rPr>
        <w:t>públicos</w:t>
      </w:r>
      <w:r w:rsidRPr="00F61264">
        <w:rPr>
          <w:rFonts w:ascii="Palatino Linotype" w:hAnsi="Palatino Linotype" w:cs="Arial"/>
          <w:b/>
          <w:i/>
        </w:rPr>
        <w:t xml:space="preserve"> </w:t>
      </w:r>
      <w:r w:rsidRPr="00F61264">
        <w:rPr>
          <w:rFonts w:ascii="Palatino Linotype" w:hAnsi="Palatino Linotype" w:cs="Arial"/>
          <w:b/>
          <w:i/>
          <w:sz w:val="22"/>
          <w:szCs w:val="22"/>
        </w:rPr>
        <w:t>deberán</w:t>
      </w:r>
      <w:r w:rsidRPr="00F61264">
        <w:rPr>
          <w:rFonts w:ascii="Palatino Linotype" w:hAnsi="Palatino Linotype" w:cs="Arial"/>
          <w:b/>
          <w:i/>
        </w:rPr>
        <w:t xml:space="preserve"> </w:t>
      </w:r>
      <w:r w:rsidRPr="00F61264">
        <w:rPr>
          <w:rFonts w:ascii="Palatino Linotype" w:hAnsi="Palatino Linotype" w:cs="Arial"/>
          <w:b/>
          <w:i/>
          <w:sz w:val="22"/>
          <w:szCs w:val="22"/>
        </w:rPr>
        <w:t>transparentar</w:t>
      </w:r>
      <w:r w:rsidRPr="00F61264">
        <w:rPr>
          <w:rFonts w:ascii="Palatino Linotype" w:hAnsi="Palatino Linotype" w:cs="Arial"/>
          <w:b/>
          <w:i/>
        </w:rPr>
        <w:t xml:space="preserve"> </w:t>
      </w:r>
      <w:r w:rsidRPr="00F61264">
        <w:rPr>
          <w:rFonts w:ascii="Palatino Linotype" w:hAnsi="Palatino Linotype" w:cs="Arial"/>
          <w:b/>
          <w:i/>
          <w:sz w:val="22"/>
          <w:szCs w:val="22"/>
        </w:rPr>
        <w:t>sus</w:t>
      </w:r>
      <w:r w:rsidRPr="00F61264">
        <w:rPr>
          <w:rFonts w:ascii="Palatino Linotype" w:hAnsi="Palatino Linotype" w:cs="Arial"/>
          <w:b/>
          <w:i/>
        </w:rPr>
        <w:t xml:space="preserve"> </w:t>
      </w:r>
      <w:r w:rsidRPr="00F61264">
        <w:rPr>
          <w:rFonts w:ascii="Palatino Linotype" w:hAnsi="Palatino Linotype" w:cs="Arial"/>
          <w:b/>
          <w:i/>
          <w:sz w:val="22"/>
          <w:szCs w:val="22"/>
        </w:rPr>
        <w:t>acciones,</w:t>
      </w:r>
      <w:r w:rsidRPr="00F61264">
        <w:rPr>
          <w:rFonts w:ascii="Palatino Linotype" w:hAnsi="Palatino Linotype" w:cs="Arial"/>
          <w:b/>
          <w:i/>
        </w:rPr>
        <w:t xml:space="preserve"> </w:t>
      </w:r>
      <w:r w:rsidRPr="00F61264">
        <w:rPr>
          <w:rFonts w:ascii="Palatino Linotype" w:hAnsi="Palatino Linotype" w:cs="Arial"/>
          <w:b/>
          <w:i/>
          <w:sz w:val="22"/>
          <w:szCs w:val="22"/>
        </w:rPr>
        <w:t>así</w:t>
      </w:r>
      <w:r w:rsidRPr="00F61264">
        <w:rPr>
          <w:rFonts w:ascii="Palatino Linotype" w:hAnsi="Palatino Linotype" w:cs="Arial"/>
          <w:b/>
          <w:i/>
        </w:rPr>
        <w:t xml:space="preserve"> </w:t>
      </w:r>
      <w:r w:rsidRPr="00F61264">
        <w:rPr>
          <w:rFonts w:ascii="Palatino Linotype" w:hAnsi="Palatino Linotype" w:cs="Arial"/>
          <w:b/>
          <w:i/>
          <w:sz w:val="22"/>
          <w:szCs w:val="22"/>
        </w:rPr>
        <w:t>como</w:t>
      </w:r>
      <w:r w:rsidRPr="00F61264">
        <w:rPr>
          <w:rFonts w:ascii="Palatino Linotype" w:hAnsi="Palatino Linotype" w:cs="Arial"/>
          <w:b/>
          <w:i/>
        </w:rPr>
        <w:t xml:space="preserve"> </w:t>
      </w:r>
      <w:r w:rsidRPr="00F61264">
        <w:rPr>
          <w:rFonts w:ascii="Palatino Linotype" w:hAnsi="Palatino Linotype" w:cs="Arial"/>
          <w:b/>
          <w:i/>
          <w:sz w:val="22"/>
          <w:szCs w:val="22"/>
        </w:rPr>
        <w:t>garantizar</w:t>
      </w:r>
      <w:r w:rsidRPr="00F61264">
        <w:rPr>
          <w:rFonts w:ascii="Palatino Linotype" w:hAnsi="Palatino Linotype" w:cs="Arial"/>
          <w:b/>
          <w:i/>
        </w:rPr>
        <w:t xml:space="preserve"> </w:t>
      </w:r>
      <w:r w:rsidRPr="00F61264">
        <w:rPr>
          <w:rFonts w:ascii="Palatino Linotype" w:hAnsi="Palatino Linotype" w:cs="Arial"/>
          <w:b/>
          <w:i/>
          <w:sz w:val="22"/>
          <w:szCs w:val="22"/>
        </w:rPr>
        <w:t>y</w:t>
      </w:r>
      <w:r w:rsidRPr="00F61264">
        <w:rPr>
          <w:rFonts w:ascii="Palatino Linotype" w:hAnsi="Palatino Linotype" w:cs="Arial"/>
          <w:b/>
          <w:i/>
        </w:rPr>
        <w:t xml:space="preserve"> </w:t>
      </w:r>
      <w:r w:rsidRPr="00F61264">
        <w:rPr>
          <w:rFonts w:ascii="Palatino Linotype" w:hAnsi="Palatino Linotype" w:cs="Arial"/>
          <w:b/>
          <w:i/>
          <w:sz w:val="22"/>
          <w:szCs w:val="22"/>
        </w:rPr>
        <w:t>respetar</w:t>
      </w:r>
      <w:r w:rsidRPr="00F61264">
        <w:rPr>
          <w:rFonts w:ascii="Palatino Linotype" w:hAnsi="Palatino Linotype" w:cs="Arial"/>
          <w:b/>
          <w:i/>
        </w:rPr>
        <w:t xml:space="preserve"> </w:t>
      </w:r>
      <w:r w:rsidRPr="00F61264">
        <w:rPr>
          <w:rFonts w:ascii="Palatino Linotype" w:hAnsi="Palatino Linotype" w:cs="Arial"/>
          <w:b/>
          <w:i/>
          <w:sz w:val="22"/>
          <w:szCs w:val="22"/>
        </w:rPr>
        <w:t>el</w:t>
      </w:r>
      <w:r w:rsidRPr="00F61264">
        <w:rPr>
          <w:rFonts w:ascii="Palatino Linotype" w:hAnsi="Palatino Linotype" w:cs="Arial"/>
          <w:b/>
          <w:i/>
        </w:rPr>
        <w:t xml:space="preserve"> </w:t>
      </w:r>
      <w:r w:rsidRPr="00F61264">
        <w:rPr>
          <w:rFonts w:ascii="Palatino Linotype" w:hAnsi="Palatino Linotype" w:cs="Arial"/>
          <w:b/>
          <w:i/>
          <w:sz w:val="22"/>
          <w:szCs w:val="22"/>
        </w:rPr>
        <w:t>derecho</w:t>
      </w:r>
      <w:r w:rsidRPr="00F61264">
        <w:rPr>
          <w:rFonts w:ascii="Palatino Linotype" w:hAnsi="Palatino Linotype" w:cs="Arial"/>
          <w:b/>
          <w:i/>
        </w:rPr>
        <w:t xml:space="preserve"> </w:t>
      </w:r>
      <w:r w:rsidRPr="00F61264">
        <w:rPr>
          <w:rFonts w:ascii="Palatino Linotype" w:hAnsi="Palatino Linotype" w:cs="Arial"/>
          <w:b/>
          <w:i/>
          <w:sz w:val="22"/>
          <w:szCs w:val="22"/>
        </w:rPr>
        <w:t>de</w:t>
      </w:r>
      <w:r w:rsidRPr="00F61264">
        <w:rPr>
          <w:rFonts w:ascii="Palatino Linotype" w:hAnsi="Palatino Linotype" w:cs="Arial"/>
          <w:b/>
          <w:i/>
        </w:rPr>
        <w:t xml:space="preserve"> </w:t>
      </w:r>
      <w:r w:rsidRPr="00F61264">
        <w:rPr>
          <w:rFonts w:ascii="Palatino Linotype" w:hAnsi="Palatino Linotype" w:cs="Arial"/>
          <w:b/>
          <w:i/>
          <w:sz w:val="22"/>
          <w:szCs w:val="22"/>
        </w:rPr>
        <w:t>acceso</w:t>
      </w:r>
      <w:r w:rsidRPr="00F61264">
        <w:rPr>
          <w:rFonts w:ascii="Palatino Linotype" w:hAnsi="Palatino Linotype" w:cs="Arial"/>
          <w:b/>
          <w:i/>
        </w:rPr>
        <w:t xml:space="preserve"> </w:t>
      </w:r>
      <w:r w:rsidRPr="00F61264">
        <w:rPr>
          <w:rFonts w:ascii="Palatino Linotype" w:hAnsi="Palatino Linotype" w:cs="Arial"/>
          <w:b/>
          <w:i/>
          <w:sz w:val="22"/>
          <w:szCs w:val="22"/>
        </w:rPr>
        <w:t>a</w:t>
      </w:r>
      <w:r w:rsidRPr="00F61264">
        <w:rPr>
          <w:rFonts w:ascii="Palatino Linotype" w:hAnsi="Palatino Linotype" w:cs="Arial"/>
          <w:b/>
          <w:i/>
        </w:rPr>
        <w:t xml:space="preserve"> </w:t>
      </w:r>
      <w:r w:rsidRPr="00F61264">
        <w:rPr>
          <w:rFonts w:ascii="Palatino Linotype" w:hAnsi="Palatino Linotype" w:cs="Arial"/>
          <w:b/>
          <w:i/>
          <w:sz w:val="22"/>
          <w:szCs w:val="22"/>
        </w:rPr>
        <w:t>la</w:t>
      </w:r>
      <w:r w:rsidRPr="00F61264">
        <w:rPr>
          <w:rFonts w:ascii="Palatino Linotype" w:hAnsi="Palatino Linotype" w:cs="Arial"/>
          <w:b/>
          <w:i/>
        </w:rPr>
        <w:t xml:space="preserve"> </w:t>
      </w:r>
      <w:r w:rsidRPr="00F61264">
        <w:rPr>
          <w:rFonts w:ascii="Palatino Linotype" w:hAnsi="Palatino Linotype" w:cs="Arial"/>
          <w:b/>
          <w:i/>
          <w:sz w:val="22"/>
          <w:szCs w:val="22"/>
        </w:rPr>
        <w:t>información</w:t>
      </w:r>
      <w:r w:rsidRPr="00F61264">
        <w:rPr>
          <w:rFonts w:ascii="Palatino Linotype" w:hAnsi="Palatino Linotype" w:cs="Arial"/>
          <w:b/>
          <w:i/>
        </w:rPr>
        <w:t xml:space="preserve"> </w:t>
      </w:r>
      <w:r w:rsidRPr="00F61264">
        <w:rPr>
          <w:rFonts w:ascii="Palatino Linotype" w:hAnsi="Palatino Linotype" w:cs="Arial"/>
          <w:b/>
          <w:i/>
          <w:sz w:val="22"/>
          <w:szCs w:val="22"/>
        </w:rPr>
        <w:t>pública</w:t>
      </w:r>
      <w:r w:rsidRPr="00F61264">
        <w:rPr>
          <w:rFonts w:ascii="Palatino Linotype" w:hAnsi="Palatino Linotype" w:cs="Arial"/>
          <w:i/>
          <w:sz w:val="22"/>
          <w:szCs w:val="22"/>
        </w:rPr>
        <w:t>.”</w:t>
      </w:r>
      <w:r w:rsidRPr="00F61264">
        <w:rPr>
          <w:rFonts w:ascii="Palatino Linotype" w:hAnsi="Palatino Linotype" w:cs="Arial"/>
          <w:i/>
        </w:rPr>
        <w:t xml:space="preserve"> </w:t>
      </w:r>
      <w:r w:rsidRPr="00F61264">
        <w:rPr>
          <w:rFonts w:ascii="Palatino Linotype" w:hAnsi="Palatino Linotype" w:cs="Arial"/>
          <w:i/>
          <w:sz w:val="22"/>
          <w:szCs w:val="22"/>
        </w:rPr>
        <w:t>(Sic)</w:t>
      </w:r>
    </w:p>
    <w:p w14:paraId="1DCAF077" w14:textId="77777777" w:rsidR="00332602" w:rsidRPr="00F61264" w:rsidRDefault="00332602" w:rsidP="00332602">
      <w:pPr>
        <w:ind w:left="851" w:right="902"/>
        <w:jc w:val="both"/>
        <w:rPr>
          <w:rFonts w:ascii="Palatino Linotype" w:hAnsi="Palatino Linotype" w:cs="Arial"/>
          <w:sz w:val="22"/>
          <w:szCs w:val="22"/>
        </w:rPr>
      </w:pPr>
      <w:r w:rsidRPr="00F61264">
        <w:rPr>
          <w:rFonts w:ascii="Palatino Linotype" w:hAnsi="Palatino Linotype" w:cs="Arial"/>
          <w:sz w:val="22"/>
          <w:szCs w:val="22"/>
        </w:rPr>
        <w:t>(Énfasis</w:t>
      </w:r>
      <w:r w:rsidRPr="00F61264">
        <w:rPr>
          <w:rFonts w:ascii="Palatino Linotype" w:hAnsi="Palatino Linotype" w:cs="Arial"/>
        </w:rPr>
        <w:t xml:space="preserve"> </w:t>
      </w:r>
      <w:r w:rsidRPr="00F61264">
        <w:rPr>
          <w:rFonts w:ascii="Palatino Linotype" w:hAnsi="Palatino Linotype" w:cs="Arial"/>
          <w:sz w:val="22"/>
          <w:szCs w:val="22"/>
        </w:rPr>
        <w:t>añadido)</w:t>
      </w:r>
    </w:p>
    <w:p w14:paraId="0D77B663"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49CAD6F" w14:textId="77777777" w:rsidR="00332602" w:rsidRPr="00F61264" w:rsidRDefault="00332602" w:rsidP="00332602">
      <w:pPr>
        <w:spacing w:before="100" w:beforeAutospacing="1" w:after="100" w:afterAutospacing="1" w:line="360" w:lineRule="auto"/>
        <w:jc w:val="both"/>
        <w:rPr>
          <w:rFonts w:ascii="Palatino Linotype" w:eastAsia="Arial Unicode MS" w:hAnsi="Palatino Linotype" w:cs="Arial"/>
        </w:rPr>
      </w:pPr>
      <w:r w:rsidRPr="00F61264">
        <w:rPr>
          <w:rFonts w:ascii="Palatino Linotype" w:eastAsia="Calibri" w:hAnsi="Palatino Linotype"/>
          <w:szCs w:val="22"/>
          <w:lang w:eastAsia="en-US"/>
        </w:rPr>
        <w:t xml:space="preserve">En esa tesitura, </w:t>
      </w:r>
      <w:r w:rsidRPr="00F61264">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9B66160" w14:textId="77777777" w:rsidR="00332602" w:rsidRPr="00F61264" w:rsidRDefault="00332602" w:rsidP="00332602">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61264">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74C288D9" w14:textId="77777777" w:rsidR="00332602" w:rsidRPr="00F61264" w:rsidRDefault="00332602" w:rsidP="00332602">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61264">
        <w:rPr>
          <w:rFonts w:ascii="Palatino Linotype" w:eastAsia="Arial Unicode MS" w:hAnsi="Palatino Linotype" w:cs="Arial"/>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w:t>
      </w:r>
      <w:r w:rsidRPr="00F61264">
        <w:rPr>
          <w:rFonts w:ascii="Palatino Linotype" w:eastAsia="Arial Unicode MS" w:hAnsi="Palatino Linotype" w:cs="Arial"/>
        </w:rPr>
        <w:lastRenderedPageBreak/>
        <w:t>trámites internos necesarios para la atención de las solicitudes de acceso a la información; así como, entregar, en su caso, a los particulares la información solicitada.</w:t>
      </w:r>
    </w:p>
    <w:p w14:paraId="6608D907"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C7AC678" w14:textId="77777777" w:rsidR="00332602" w:rsidRPr="00F61264" w:rsidRDefault="00332602" w:rsidP="00332602">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61264">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D1CDD23"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275C3ECA" w14:textId="77777777" w:rsidR="00332602" w:rsidRPr="00F61264" w:rsidRDefault="00332602" w:rsidP="00332602">
      <w:pPr>
        <w:ind w:left="851" w:right="902"/>
        <w:jc w:val="both"/>
        <w:rPr>
          <w:rFonts w:ascii="Palatino Linotype" w:hAnsi="Palatino Linotype"/>
          <w:i/>
          <w:sz w:val="22"/>
        </w:rPr>
      </w:pPr>
      <w:r w:rsidRPr="00F61264">
        <w:rPr>
          <w:rFonts w:ascii="Palatino Linotype" w:hAnsi="Palatino Linotype"/>
          <w:i/>
          <w:sz w:val="22"/>
        </w:rPr>
        <w:lastRenderedPageBreak/>
        <w:t>“</w:t>
      </w:r>
      <w:r w:rsidRPr="00F61264">
        <w:rPr>
          <w:rFonts w:ascii="Palatino Linotype" w:hAnsi="Palatino Linotype"/>
          <w:b/>
          <w:i/>
          <w:sz w:val="22"/>
        </w:rPr>
        <w:t>Artículo 163. La Unidad de Transparencia deberá notificar la respuesta a la solicitud al interesado en el menor tiempo posible, que no podrá exceder de quince días hábiles</w:t>
      </w:r>
      <w:r w:rsidRPr="00F61264">
        <w:rPr>
          <w:rFonts w:ascii="Palatino Linotype" w:hAnsi="Palatino Linotype"/>
          <w:i/>
          <w:sz w:val="22"/>
        </w:rPr>
        <w:t xml:space="preserve">, contados a partir del día siguiente a la presentación de aquélla. </w:t>
      </w:r>
    </w:p>
    <w:p w14:paraId="18E19245" w14:textId="77777777" w:rsidR="00332602" w:rsidRPr="00F61264" w:rsidRDefault="00332602" w:rsidP="00332602">
      <w:pPr>
        <w:ind w:left="851" w:right="902"/>
        <w:jc w:val="both"/>
        <w:rPr>
          <w:rFonts w:ascii="Palatino Linotype" w:hAnsi="Palatino Linotype"/>
          <w:i/>
          <w:sz w:val="22"/>
        </w:rPr>
      </w:pPr>
      <w:r w:rsidRPr="00F61264">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0B50E1A" w14:textId="77777777" w:rsidR="00332602" w:rsidRPr="00F61264" w:rsidRDefault="00332602" w:rsidP="00332602">
      <w:pPr>
        <w:ind w:left="851" w:right="902"/>
        <w:jc w:val="both"/>
        <w:rPr>
          <w:rFonts w:ascii="Palatino Linotype" w:hAnsi="Palatino Linotype"/>
          <w:sz w:val="22"/>
        </w:rPr>
      </w:pPr>
      <w:r w:rsidRPr="00F61264">
        <w:rPr>
          <w:rFonts w:ascii="Palatino Linotype" w:hAnsi="Palatino Linotype"/>
          <w:sz w:val="22"/>
        </w:rPr>
        <w:t>(Énfasis añadido.)</w:t>
      </w:r>
    </w:p>
    <w:p w14:paraId="5CEAB54A"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14:paraId="3339BA6A"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F61264">
        <w:rPr>
          <w:rFonts w:ascii="Palatino Linotype" w:hAnsi="Palatino Linotype"/>
          <w:b/>
        </w:rPr>
        <w:t>SUJETO OBLIGADO</w:t>
      </w:r>
      <w:r w:rsidRPr="00F61264">
        <w:rPr>
          <w:rFonts w:ascii="Palatino Linotype" w:hAnsi="Palatino Linotype"/>
        </w:rPr>
        <w:t xml:space="preserve"> dé tramité y respuesta a la solicitud del particular</w:t>
      </w:r>
    </w:p>
    <w:p w14:paraId="48B148E0" w14:textId="77777777" w:rsidR="00332602" w:rsidRPr="00F61264" w:rsidRDefault="00332602" w:rsidP="00332602">
      <w:pPr>
        <w:spacing w:before="100" w:beforeAutospacing="1" w:after="100" w:afterAutospacing="1" w:line="360" w:lineRule="auto"/>
        <w:jc w:val="both"/>
        <w:rPr>
          <w:rFonts w:ascii="Palatino Linotype" w:eastAsia="Calibri" w:hAnsi="Palatino Linotype"/>
          <w:szCs w:val="22"/>
          <w:lang w:eastAsia="en-US"/>
        </w:rPr>
      </w:pPr>
      <w:r w:rsidRPr="00F61264">
        <w:rPr>
          <w:rFonts w:ascii="Palatino Linotype" w:eastAsia="Calibri" w:hAnsi="Palatino Linotype"/>
          <w:szCs w:val="22"/>
          <w:lang w:eastAsia="en-US"/>
        </w:rPr>
        <w:lastRenderedPageBreak/>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F61264">
        <w:rPr>
          <w:rFonts w:ascii="Palatino Linotype" w:eastAsia="Calibri" w:hAnsi="Palatino Linotype"/>
          <w:b/>
          <w:szCs w:val="22"/>
          <w:lang w:eastAsia="en-US"/>
        </w:rPr>
        <w:t>EL SUJETO OBLIGADO</w:t>
      </w:r>
      <w:r w:rsidRPr="00F61264">
        <w:rPr>
          <w:rFonts w:ascii="Palatino Linotype" w:eastAsia="Calibri" w:hAnsi="Palatino Linotype"/>
          <w:szCs w:val="22"/>
          <w:lang w:eastAsia="en-US"/>
        </w:rPr>
        <w:t>; por lo que, en caso de no atender de manera positiva</w:t>
      </w:r>
      <w:r w:rsidRPr="00F61264">
        <w:rPr>
          <w:rStyle w:val="Refdenotaalpie"/>
          <w:rFonts w:ascii="Palatino Linotype" w:eastAsia="Calibri" w:hAnsi="Palatino Linotype"/>
          <w:szCs w:val="22"/>
          <w:lang w:eastAsia="en-US"/>
        </w:rPr>
        <w:footnoteReference w:id="1"/>
      </w:r>
      <w:r w:rsidRPr="00F61264">
        <w:rPr>
          <w:rFonts w:ascii="Palatino Linotype" w:eastAsia="Calibri" w:hAnsi="Palatino Linotype"/>
          <w:szCs w:val="22"/>
          <w:lang w:eastAsia="en-US"/>
        </w:rPr>
        <w:t>, el requerimiento de información deberá manifestarse al respecto.</w:t>
      </w:r>
    </w:p>
    <w:p w14:paraId="5445A772"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eastAsia="Calibri" w:hAnsi="Palatino Linotype"/>
          <w:szCs w:val="22"/>
          <w:lang w:eastAsia="en-US"/>
        </w:rPr>
        <w:t>Ahora bien, en atención al sentido en que se resuelve el presente medio de impugnación, esta Ponencia Resolutora no omite señalar que, s</w:t>
      </w:r>
      <w:r w:rsidRPr="00F61264">
        <w:rPr>
          <w:rFonts w:ascii="Palatino Linotype" w:hAnsi="Palatino Linotype" w:cs="Arial"/>
        </w:rPr>
        <w:t xml:space="preserve">i </w:t>
      </w:r>
      <w:r w:rsidRPr="00F61264">
        <w:rPr>
          <w:rFonts w:ascii="Palatino Linotype" w:hAnsi="Palatino Linotype" w:cs="Arial"/>
          <w:b/>
        </w:rPr>
        <w:t>EL SUJETO OBLIGADO</w:t>
      </w:r>
      <w:r w:rsidRPr="00F61264">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F61264">
        <w:rPr>
          <w:rFonts w:ascii="Palatino Linotype" w:hAnsi="Palatino Linotype" w:cs="Arial"/>
          <w:lang w:val="es-ES_tradnl"/>
        </w:rPr>
        <w:t>en materia de Clasificación y Desclasificación de la Información, así como para la elaboración de Versiones Públicas.</w:t>
      </w:r>
    </w:p>
    <w:p w14:paraId="0F3593BD" w14:textId="77777777" w:rsidR="00332602" w:rsidRPr="00F61264" w:rsidRDefault="00332602" w:rsidP="00332602">
      <w:pPr>
        <w:autoSpaceDE w:val="0"/>
        <w:autoSpaceDN w:val="0"/>
        <w:adjustRightInd w:val="0"/>
        <w:spacing w:before="100" w:beforeAutospacing="1" w:after="100" w:afterAutospacing="1" w:line="360" w:lineRule="auto"/>
        <w:ind w:right="51"/>
        <w:jc w:val="both"/>
        <w:rPr>
          <w:rFonts w:ascii="Palatino Linotype" w:hAnsi="Palatino Linotype" w:cs="Arial"/>
        </w:rPr>
      </w:pPr>
      <w:r w:rsidRPr="00F61264">
        <w:rPr>
          <w:rFonts w:ascii="Palatino Linotype" w:hAnsi="Palatino Linotype" w:cs="Arial"/>
          <w:color w:val="000000"/>
        </w:rPr>
        <w:t xml:space="preserve">En ese sentido, es de precisar que </w:t>
      </w:r>
      <w:r w:rsidRPr="00F61264">
        <w:rPr>
          <w:rFonts w:ascii="Palatino Linotype" w:eastAsia="Calibri" w:hAnsi="Palatino Linotype" w:cs="Bookman Old Style,Bold"/>
          <w:bCs/>
          <w:color w:val="0D0D0D"/>
          <w:lang w:eastAsia="en-US"/>
        </w:rPr>
        <w:t xml:space="preserve">la clasificación de la información no se da por el simple mandato de la Ley, sino que </w:t>
      </w:r>
      <w:r w:rsidRPr="00F61264">
        <w:rPr>
          <w:rFonts w:ascii="Palatino Linotype" w:hAnsi="Palatino Linotype"/>
        </w:rPr>
        <w:t xml:space="preserve">es necesario que </w:t>
      </w:r>
      <w:r w:rsidRPr="00F61264">
        <w:rPr>
          <w:rFonts w:ascii="Palatino Linotype" w:hAnsi="Palatino Linotype"/>
          <w:b/>
        </w:rPr>
        <w:t xml:space="preserve">EL SUJETO OBLIGADO </w:t>
      </w:r>
      <w:r w:rsidRPr="00F61264">
        <w:rPr>
          <w:rFonts w:ascii="Palatino Linotype" w:hAnsi="Palatino Linotype"/>
        </w:rPr>
        <w:t xml:space="preserve">cuando clasifique algún documento o información, ya sea todo o en parte, debe atender lo dispuesto por </w:t>
      </w:r>
      <w:r w:rsidRPr="00F6126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61264">
        <w:rPr>
          <w:rFonts w:ascii="Palatino Linotype" w:hAnsi="Palatino Linotype" w:cs="Arial"/>
          <w:b/>
        </w:rPr>
        <w:t>SUJETO OBLIGADO</w:t>
      </w:r>
      <w:r w:rsidRPr="00F61264">
        <w:rPr>
          <w:rFonts w:ascii="Palatino Linotype" w:hAnsi="Palatino Linotype" w:cs="Arial"/>
        </w:rPr>
        <w:t xml:space="preserve">, teniendo el </w:t>
      </w:r>
      <w:r w:rsidRPr="00F61264">
        <w:rPr>
          <w:rFonts w:ascii="Palatino Linotype" w:hAnsi="Palatino Linotype" w:cs="Arial"/>
        </w:rPr>
        <w:lastRenderedPageBreak/>
        <w:t>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15716C8A" w14:textId="77777777" w:rsidR="00332602" w:rsidRPr="00F61264" w:rsidRDefault="00332602" w:rsidP="00332602">
      <w:pPr>
        <w:autoSpaceDE w:val="0"/>
        <w:autoSpaceDN w:val="0"/>
        <w:adjustRightInd w:val="0"/>
        <w:spacing w:before="100" w:beforeAutospacing="1" w:after="100" w:afterAutospacing="1" w:line="360" w:lineRule="auto"/>
        <w:jc w:val="both"/>
        <w:rPr>
          <w:rFonts w:ascii="Palatino Linotype" w:hAnsi="Palatino Linotype" w:cs="Arial"/>
        </w:rPr>
      </w:pPr>
      <w:r w:rsidRPr="00F61264">
        <w:rPr>
          <w:rFonts w:ascii="Palatino Linotype" w:hAnsi="Palatino Linotype" w:cs="Arial"/>
          <w:lang w:val="es-ES"/>
        </w:rPr>
        <w:t xml:space="preserve">Así las cosas, dentro de los datos personales que pudieran contenerse se destacan los datos personales sensibles, los cuales son aquellos </w:t>
      </w:r>
      <w:r w:rsidRPr="00F61264">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B5DAA6C" w14:textId="77777777" w:rsidR="00332602" w:rsidRPr="00F61264" w:rsidRDefault="00332602" w:rsidP="00332602">
      <w:pPr>
        <w:autoSpaceDE w:val="0"/>
        <w:autoSpaceDN w:val="0"/>
        <w:adjustRightInd w:val="0"/>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135FC53B" w14:textId="77777777" w:rsidR="00332602" w:rsidRPr="00F61264" w:rsidRDefault="00332602" w:rsidP="00332602">
      <w:pPr>
        <w:autoSpaceDE w:val="0"/>
        <w:autoSpaceDN w:val="0"/>
        <w:adjustRightInd w:val="0"/>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 xml:space="preserve">Por otra parte, esta Ponencia Resolutora no omite mencionar que, si </w:t>
      </w:r>
      <w:r w:rsidRPr="00F61264">
        <w:rPr>
          <w:rFonts w:ascii="Palatino Linotype" w:hAnsi="Palatino Linotype" w:cs="Arial"/>
          <w:b/>
        </w:rPr>
        <w:t>EL SUJETO OBLIGADO</w:t>
      </w:r>
      <w:r w:rsidRPr="00F61264">
        <w:rPr>
          <w:rFonts w:ascii="Palatino Linotype" w:hAnsi="Palatino Linotype" w:cs="Arial"/>
        </w:rPr>
        <w:t xml:space="preserve"> advierte información que, por su propia y especial naturaleza, encuadre </w:t>
      </w:r>
      <w:r w:rsidRPr="00F61264">
        <w:rPr>
          <w:rFonts w:ascii="Palatino Linotype" w:hAnsi="Palatino Linotype" w:cs="Arial"/>
        </w:rPr>
        <w:lastRenderedPageBreak/>
        <w:t xml:space="preserve">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F61264">
        <w:rPr>
          <w:rFonts w:ascii="Palatino Linotype" w:hAnsi="Palatino Linotype" w:cs="Arial"/>
          <w:lang w:val="es-ES_tradnl"/>
        </w:rPr>
        <w:t>en materia de Clasificación y Desclasificación de la Información, así como para la elaboración de Versiones Públicas.</w:t>
      </w:r>
    </w:p>
    <w:p w14:paraId="5C1E33A9"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 xml:space="preserve">Lo anterior, sin perder de vista que la Constitución Política de los Estados Unidos Mexicanos le otorga a </w:t>
      </w:r>
      <w:r w:rsidRPr="00F61264">
        <w:rPr>
          <w:rFonts w:ascii="Palatino Linotype" w:hAnsi="Palatino Linotype" w:cs="Arial"/>
          <w:b/>
        </w:rPr>
        <w:t>todos los documentos</w:t>
      </w:r>
      <w:r w:rsidRPr="00F61264">
        <w:rPr>
          <w:rFonts w:ascii="Palatino Linotype" w:hAnsi="Palatino Linotype" w:cs="Arial"/>
        </w:rPr>
        <w:t xml:space="preserve"> en posesión de las autoridades </w:t>
      </w:r>
      <w:r w:rsidRPr="00F61264">
        <w:rPr>
          <w:rFonts w:ascii="Palatino Linotype" w:hAnsi="Palatino Linotype" w:cs="Arial"/>
          <w:b/>
        </w:rPr>
        <w:t>la calidad de públicos</w:t>
      </w:r>
      <w:r w:rsidRPr="00F61264">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DB0C253"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 xml:space="preserve">Siendo pertinente aclarar que, la información que se clasifica bajo la premisa de reservada, </w:t>
      </w:r>
      <w:r w:rsidRPr="00F61264">
        <w:rPr>
          <w:rFonts w:ascii="Palatino Linotype" w:hAnsi="Palatino Linotype"/>
          <w:b/>
        </w:rPr>
        <w:t>no pierde el carácter de pública</w:t>
      </w:r>
      <w:r w:rsidRPr="00F61264">
        <w:rPr>
          <w:rFonts w:ascii="Palatino Linotype" w:hAnsi="Palatino Linotype"/>
        </w:rPr>
        <w:t xml:space="preserve">, sino que </w:t>
      </w:r>
      <w:r w:rsidRPr="00F61264">
        <w:rPr>
          <w:rFonts w:ascii="Palatino Linotype" w:hAnsi="Palatino Linotype"/>
          <w:b/>
        </w:rPr>
        <w:t>se reserva temporalmente</w:t>
      </w:r>
      <w:r w:rsidRPr="00F61264">
        <w:rPr>
          <w:rFonts w:ascii="Palatino Linotype" w:hAnsi="Palatino Linotype"/>
        </w:rPr>
        <w:t xml:space="preserve"> </w:t>
      </w:r>
      <w:r w:rsidRPr="00F61264">
        <w:rPr>
          <w:rFonts w:ascii="Palatino Linotype" w:hAnsi="Palatino Linotype"/>
          <w:b/>
        </w:rPr>
        <w:t>del conocimiento público</w:t>
      </w:r>
      <w:r w:rsidRPr="00F61264">
        <w:rPr>
          <w:rFonts w:ascii="Palatino Linotype" w:hAnsi="Palatino Linotype"/>
        </w:rPr>
        <w:t xml:space="preserve">, es decir, que, </w:t>
      </w:r>
      <w:r w:rsidRPr="00F61264">
        <w:rPr>
          <w:rFonts w:ascii="Palatino Linotype" w:hAnsi="Palatino Linotype"/>
          <w:b/>
        </w:rPr>
        <w:t>por un tiempo determinado</w:t>
      </w:r>
      <w:r w:rsidRPr="00F61264">
        <w:rPr>
          <w:rFonts w:ascii="Palatino Linotype" w:hAnsi="Palatino Linotype"/>
        </w:rPr>
        <w:t>, se conservará y custodiará la información de manera especial, y una vez transcurrido el plazo de reserva, el documento podrá divulgarse.</w:t>
      </w:r>
    </w:p>
    <w:p w14:paraId="511B9B28" w14:textId="77777777" w:rsidR="00332602" w:rsidRPr="00F61264" w:rsidRDefault="00332602" w:rsidP="00332602">
      <w:pPr>
        <w:spacing w:before="100" w:beforeAutospacing="1" w:after="100" w:afterAutospacing="1" w:line="360" w:lineRule="auto"/>
        <w:jc w:val="both"/>
        <w:rPr>
          <w:rFonts w:ascii="Palatino Linotype" w:eastAsia="Calibri" w:hAnsi="Palatino Linotype" w:cs="Arial"/>
          <w:bCs/>
          <w:color w:val="000000"/>
        </w:rPr>
      </w:pPr>
      <w:r w:rsidRPr="00F61264">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w:t>
      </w:r>
      <w:r w:rsidRPr="00F61264">
        <w:rPr>
          <w:rFonts w:ascii="Palatino Linotype" w:eastAsia="Calibri" w:hAnsi="Palatino Linotype" w:cs="Arial"/>
        </w:rPr>
        <w:lastRenderedPageBreak/>
        <w:t>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F61264">
        <w:rPr>
          <w:rFonts w:ascii="Palatino Linotype" w:eastAsia="Arial Unicode MS" w:hAnsi="Palatino Linotype" w:cs="Arial"/>
          <w:color w:val="000000"/>
        </w:rPr>
        <w:t>,</w:t>
      </w:r>
      <w:r w:rsidRPr="00F61264">
        <w:rPr>
          <w:rFonts w:ascii="Palatino Linotype" w:eastAsia="Calibri" w:hAnsi="Palatino Linotype" w:cs="Arial"/>
          <w:bCs/>
          <w:color w:val="000000"/>
        </w:rPr>
        <w:t xml:space="preserve"> que literalmente señala:</w:t>
      </w:r>
    </w:p>
    <w:p w14:paraId="2B1C1F6E" w14:textId="77777777" w:rsidR="00332602" w:rsidRPr="00F61264" w:rsidRDefault="00332602" w:rsidP="00332602">
      <w:pPr>
        <w:ind w:left="851" w:right="902"/>
        <w:jc w:val="both"/>
        <w:rPr>
          <w:rFonts w:ascii="Palatino Linotype" w:eastAsia="Calibri" w:hAnsi="Palatino Linotype"/>
          <w:i/>
          <w:sz w:val="22"/>
          <w:szCs w:val="22"/>
        </w:rPr>
      </w:pPr>
      <w:r w:rsidRPr="00F61264">
        <w:rPr>
          <w:rFonts w:ascii="Palatino Linotype" w:eastAsia="Calibri" w:hAnsi="Palatino Linotype"/>
          <w:i/>
          <w:sz w:val="22"/>
          <w:szCs w:val="22"/>
        </w:rPr>
        <w:t>“</w:t>
      </w:r>
      <w:r w:rsidRPr="00F61264">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61264">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70EE86E4" w14:textId="77777777" w:rsidR="00332602" w:rsidRPr="00F61264" w:rsidRDefault="00332602" w:rsidP="00332602">
      <w:pPr>
        <w:spacing w:before="100" w:beforeAutospacing="1" w:after="100" w:afterAutospacing="1" w:line="360" w:lineRule="auto"/>
        <w:jc w:val="both"/>
        <w:rPr>
          <w:rFonts w:ascii="Palatino Linotype" w:hAnsi="Palatino Linotype"/>
          <w:bCs/>
        </w:rPr>
      </w:pPr>
      <w:r w:rsidRPr="00F61264">
        <w:rPr>
          <w:rFonts w:ascii="Palatino Linotype" w:hAnsi="Palatino Linotype"/>
          <w:bCs/>
        </w:rPr>
        <w:t xml:space="preserve">Por todo lo anterior, la reserva de la información implica una clasificación, la cual debe entenderse como el proceso mediante el cual </w:t>
      </w:r>
      <w:r w:rsidRPr="00F61264">
        <w:rPr>
          <w:rFonts w:ascii="Palatino Linotype" w:hAnsi="Palatino Linotype"/>
          <w:b/>
          <w:bCs/>
        </w:rPr>
        <w:t>EL SUJETO OBLIGADO</w:t>
      </w:r>
      <w:r w:rsidRPr="00F61264">
        <w:rPr>
          <w:rFonts w:ascii="Palatino Linotype" w:hAnsi="Palatino Linotype"/>
          <w:bCs/>
        </w:rPr>
        <w:t xml:space="preserve"> determina que la información en su poder actualiza alguno de los supuestos conforme a las normas aplicables.</w:t>
      </w:r>
    </w:p>
    <w:p w14:paraId="09B9C10F"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 xml:space="preserve">En tal virtud, conforme al artículo 49, fracción VIII de la </w:t>
      </w:r>
      <w:r w:rsidRPr="00F61264">
        <w:rPr>
          <w:rFonts w:ascii="Palatino Linotype" w:hAnsi="Palatino Linotype" w:cs="Arial"/>
        </w:rPr>
        <w:t>Ley de Transparencia y Acceso a la Información Pública del Estado de México y Municipios</w:t>
      </w:r>
      <w:r w:rsidRPr="00F61264">
        <w:rPr>
          <w:rFonts w:ascii="Palatino Linotype" w:hAnsi="Palatino Linotype"/>
        </w:rPr>
        <w:t xml:space="preserve">, los Comités de Transparencia tienen la atribución de aprobar, modificar o revocar la clasificación de </w:t>
      </w:r>
      <w:r w:rsidRPr="00F61264">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F61264">
        <w:rPr>
          <w:rFonts w:ascii="Palatino Linotype" w:hAnsi="Palatino Linotype"/>
          <w:b/>
        </w:rPr>
        <w:t>SUJETO OBLIGADO</w:t>
      </w:r>
      <w:r w:rsidRPr="00F61264">
        <w:rPr>
          <w:rFonts w:ascii="Palatino Linotype" w:hAnsi="Palatino Linotype"/>
        </w:rPr>
        <w:t xml:space="preserve"> a concluir que el caso particular se ajusta al supuesto previsto por la norma legal invocada como fundamento; siendo que, además, </w:t>
      </w:r>
      <w:r w:rsidRPr="00F61264">
        <w:rPr>
          <w:rFonts w:ascii="Palatino Linotype" w:hAnsi="Palatino Linotype"/>
          <w:b/>
        </w:rPr>
        <w:t>EL SUJETO OBLIGADO</w:t>
      </w:r>
      <w:r w:rsidRPr="00F61264">
        <w:rPr>
          <w:rFonts w:ascii="Palatino Linotype" w:hAnsi="Palatino Linotype"/>
        </w:rPr>
        <w:t xml:space="preserve"> debe, en todo momento, aplicar una prueba de daño.</w:t>
      </w:r>
    </w:p>
    <w:p w14:paraId="3630030A"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AF15F03"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8D6E1C3" w14:textId="77777777" w:rsidR="00332602" w:rsidRPr="00F61264" w:rsidRDefault="00332602" w:rsidP="00332602">
      <w:pPr>
        <w:numPr>
          <w:ilvl w:val="0"/>
          <w:numId w:val="21"/>
        </w:numPr>
        <w:spacing w:before="100" w:beforeAutospacing="1" w:after="100" w:afterAutospacing="1" w:line="360" w:lineRule="auto"/>
        <w:ind w:left="1276" w:hanging="425"/>
        <w:jc w:val="both"/>
        <w:rPr>
          <w:rFonts w:ascii="Palatino Linotype" w:hAnsi="Palatino Linotype"/>
        </w:rPr>
      </w:pPr>
      <w:r w:rsidRPr="00F61264">
        <w:rPr>
          <w:rFonts w:ascii="Palatino Linotype" w:hAnsi="Palatino Linotype"/>
        </w:rPr>
        <w:t>Se reciba una solicitud de acceso a la información;</w:t>
      </w:r>
    </w:p>
    <w:p w14:paraId="769FD06D" w14:textId="77777777" w:rsidR="00332602" w:rsidRPr="00F61264" w:rsidRDefault="00332602" w:rsidP="00332602">
      <w:pPr>
        <w:numPr>
          <w:ilvl w:val="0"/>
          <w:numId w:val="21"/>
        </w:numPr>
        <w:spacing w:before="100" w:beforeAutospacing="1" w:after="100" w:afterAutospacing="1" w:line="360" w:lineRule="auto"/>
        <w:ind w:left="1276" w:hanging="425"/>
        <w:jc w:val="both"/>
        <w:rPr>
          <w:rFonts w:ascii="Palatino Linotype" w:hAnsi="Palatino Linotype"/>
        </w:rPr>
      </w:pPr>
      <w:r w:rsidRPr="00F61264">
        <w:rPr>
          <w:rFonts w:ascii="Palatino Linotype" w:hAnsi="Palatino Linotype"/>
        </w:rPr>
        <w:t>Se determine mediante resolución de autoridad competente; y/o</w:t>
      </w:r>
    </w:p>
    <w:p w14:paraId="6C0BD696" w14:textId="77777777" w:rsidR="00332602" w:rsidRPr="00F61264" w:rsidRDefault="00332602" w:rsidP="00332602">
      <w:pPr>
        <w:numPr>
          <w:ilvl w:val="0"/>
          <w:numId w:val="21"/>
        </w:numPr>
        <w:spacing w:before="100" w:beforeAutospacing="1" w:after="100" w:afterAutospacing="1" w:line="360" w:lineRule="auto"/>
        <w:ind w:left="1276" w:hanging="425"/>
        <w:jc w:val="both"/>
        <w:rPr>
          <w:rFonts w:ascii="Palatino Linotype" w:hAnsi="Palatino Linotype"/>
        </w:rPr>
      </w:pPr>
      <w:r w:rsidRPr="00F61264">
        <w:rPr>
          <w:rFonts w:ascii="Palatino Linotype" w:hAnsi="Palatino Linotype"/>
        </w:rPr>
        <w:lastRenderedPageBreak/>
        <w:t>Se generen versiones públicas para dar cumplimiento a las obligaciones de transparencia previstas en la Ley.</w:t>
      </w:r>
    </w:p>
    <w:p w14:paraId="1D343566"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6F15C19"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4672751" w14:textId="77777777" w:rsidR="00332602" w:rsidRPr="00F61264" w:rsidRDefault="00332602" w:rsidP="00332602">
      <w:pPr>
        <w:numPr>
          <w:ilvl w:val="0"/>
          <w:numId w:val="22"/>
        </w:numPr>
        <w:spacing w:before="100" w:beforeAutospacing="1" w:after="100" w:afterAutospacing="1" w:line="360" w:lineRule="auto"/>
        <w:ind w:left="1134" w:hanging="283"/>
        <w:jc w:val="both"/>
        <w:rPr>
          <w:rFonts w:ascii="Palatino Linotype" w:hAnsi="Palatino Linotype"/>
        </w:rPr>
      </w:pPr>
      <w:r w:rsidRPr="00F61264">
        <w:rPr>
          <w:rFonts w:ascii="Palatino Linotype" w:hAnsi="Palatino Linotype"/>
        </w:rPr>
        <w:t xml:space="preserve">La divulgación de la información representa un </w:t>
      </w:r>
      <w:r w:rsidRPr="00F61264">
        <w:rPr>
          <w:rFonts w:ascii="Palatino Linotype" w:hAnsi="Palatino Linotype"/>
          <w:b/>
        </w:rPr>
        <w:t>riesgo real, demostrable e identificable del perjuicio significativo al interés público o a la seguridad pública</w:t>
      </w:r>
      <w:r w:rsidRPr="00F61264">
        <w:rPr>
          <w:rFonts w:ascii="Palatino Linotype" w:hAnsi="Palatino Linotype"/>
        </w:rPr>
        <w:t>;</w:t>
      </w:r>
    </w:p>
    <w:p w14:paraId="245C0833" w14:textId="77777777" w:rsidR="00332602" w:rsidRPr="00F61264" w:rsidRDefault="00332602" w:rsidP="00332602">
      <w:pPr>
        <w:numPr>
          <w:ilvl w:val="0"/>
          <w:numId w:val="22"/>
        </w:numPr>
        <w:spacing w:before="100" w:beforeAutospacing="1" w:after="100" w:afterAutospacing="1" w:line="360" w:lineRule="auto"/>
        <w:ind w:left="1134" w:hanging="283"/>
        <w:jc w:val="both"/>
        <w:rPr>
          <w:rFonts w:ascii="Palatino Linotype" w:hAnsi="Palatino Linotype"/>
        </w:rPr>
      </w:pPr>
      <w:r w:rsidRPr="00F61264">
        <w:rPr>
          <w:rFonts w:ascii="Palatino Linotype" w:hAnsi="Palatino Linotype"/>
        </w:rPr>
        <w:t>El riesgo de perjuicio que supondría la divulgación supera el interés público general de que se difunda; y,</w:t>
      </w:r>
    </w:p>
    <w:p w14:paraId="79B341B9" w14:textId="77777777" w:rsidR="00332602" w:rsidRPr="00F61264" w:rsidRDefault="00332602" w:rsidP="00332602">
      <w:pPr>
        <w:numPr>
          <w:ilvl w:val="0"/>
          <w:numId w:val="22"/>
        </w:numPr>
        <w:spacing w:before="100" w:beforeAutospacing="1" w:after="100" w:afterAutospacing="1" w:line="360" w:lineRule="auto"/>
        <w:ind w:left="1134" w:hanging="283"/>
        <w:jc w:val="both"/>
        <w:rPr>
          <w:rFonts w:ascii="Palatino Linotype" w:hAnsi="Palatino Linotype"/>
        </w:rPr>
      </w:pPr>
      <w:r w:rsidRPr="00F61264">
        <w:rPr>
          <w:rFonts w:ascii="Palatino Linotype" w:hAnsi="Palatino Linotype"/>
        </w:rPr>
        <w:t xml:space="preserve">La limitación se adecua al principio de proporcionalidad y representa el medio menos restrictivo disponible para evitar el perjuicio. </w:t>
      </w:r>
    </w:p>
    <w:p w14:paraId="6CED550F" w14:textId="77777777" w:rsidR="00332602" w:rsidRPr="00F61264" w:rsidRDefault="00332602" w:rsidP="00332602">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F61264">
        <w:rPr>
          <w:rFonts w:ascii="Palatino Linotype" w:hAnsi="Palatino Linotype"/>
          <w:bCs/>
        </w:rPr>
        <w:t xml:space="preserve">Atento a lo anterior, </w:t>
      </w:r>
      <w:r w:rsidRPr="00F61264">
        <w:rPr>
          <w:rFonts w:ascii="Palatino Linotype" w:hAnsi="Palatino Linotype" w:cs="Arial"/>
          <w:lang w:eastAsia="es-MX"/>
        </w:rPr>
        <w:t xml:space="preserve">es necesario hacer hincapié que para el caso de que existan </w:t>
      </w:r>
      <w:r w:rsidRPr="00F61264">
        <w:rPr>
          <w:rFonts w:ascii="Palatino Linotype" w:hAnsi="Palatino Linotype"/>
        </w:rPr>
        <w:t xml:space="preserve">causas presentes que impiden la publicidad de la información durante cierto periodo de tiempo, </w:t>
      </w:r>
      <w:r w:rsidRPr="00F61264">
        <w:rPr>
          <w:rFonts w:ascii="Palatino Linotype" w:hAnsi="Palatino Linotype" w:cs="Arial"/>
          <w:lang w:eastAsia="es-MX"/>
        </w:rPr>
        <w:t xml:space="preserve">debe clasificar la información </w:t>
      </w:r>
      <w:r w:rsidRPr="00F61264">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w:t>
      </w:r>
      <w:r w:rsidRPr="00F61264">
        <w:rPr>
          <w:rFonts w:ascii="Palatino Linotype" w:hAnsi="Palatino Linotype" w:cs="Arial"/>
        </w:rPr>
        <w:lastRenderedPageBreak/>
        <w:t>clasificación y no hacerlas valer de manera general.</w:t>
      </w:r>
    </w:p>
    <w:p w14:paraId="67E50E38" w14:textId="77777777" w:rsidR="00332602" w:rsidRPr="00F61264" w:rsidRDefault="00332602" w:rsidP="00332602">
      <w:pPr>
        <w:spacing w:before="100" w:beforeAutospacing="1" w:after="100" w:afterAutospacing="1" w:line="360" w:lineRule="auto"/>
        <w:jc w:val="both"/>
        <w:rPr>
          <w:rFonts w:ascii="Palatino Linotype" w:hAnsi="Palatino Linotype" w:cs="Arial"/>
        </w:rPr>
      </w:pPr>
      <w:r w:rsidRPr="00F61264">
        <w:rPr>
          <w:rFonts w:ascii="Palatino Linotype" w:hAnsi="Palatino Linotype" w:cs="Arial"/>
        </w:rPr>
        <w:t xml:space="preserve">Finalmente, este Órgano Garante de la Protección de Datos Personales no omite mencionar que, si dentro de la información que se ordena su entrega, </w:t>
      </w:r>
      <w:r w:rsidRPr="00F61264">
        <w:rPr>
          <w:rFonts w:ascii="Palatino Linotype" w:hAnsi="Palatino Linotype" w:cs="Arial"/>
          <w:b/>
        </w:rPr>
        <w:t xml:space="preserve">EL SUJETO OBLIGADO </w:t>
      </w:r>
      <w:r w:rsidRPr="00F61264">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595F583A" w14:textId="77777777" w:rsidR="00332602" w:rsidRPr="00F61264" w:rsidRDefault="00332602" w:rsidP="00332602">
      <w:pPr>
        <w:spacing w:before="100" w:beforeAutospacing="1" w:after="100" w:afterAutospacing="1" w:line="360" w:lineRule="auto"/>
        <w:jc w:val="both"/>
      </w:pPr>
      <w:r w:rsidRPr="00F61264">
        <w:rPr>
          <w:rFonts w:ascii="Palatino Linotype" w:hAnsi="Palatino Linotype" w:cs="Arial"/>
        </w:rPr>
        <w:t>Por lo tanto,</w:t>
      </w:r>
      <w:r w:rsidRPr="00F61264">
        <w:rPr>
          <w:rFonts w:ascii="Palatino Linotype" w:hAnsi="Palatino Linotype"/>
        </w:rPr>
        <w:t xml:space="preserve"> es importante referir que </w:t>
      </w:r>
      <w:r w:rsidRPr="00F61264">
        <w:rPr>
          <w:rFonts w:ascii="Palatino Linotype" w:hAnsi="Palatino Linotype"/>
          <w:b/>
        </w:rPr>
        <w:t>EL SUJETO OBLIGADO</w:t>
      </w:r>
      <w:r w:rsidRPr="00F61264">
        <w:rPr>
          <w:rFonts w:ascii="Palatino Linotype" w:hAnsi="Palatino Linotype"/>
        </w:rPr>
        <w:t xml:space="preserve"> deberá seguir el procedimiento legal establecido para su </w:t>
      </w:r>
      <w:r w:rsidRPr="00F61264">
        <w:rPr>
          <w:rFonts w:ascii="Palatino Linotype" w:hAnsi="Palatino Linotype"/>
          <w:lang w:eastAsia="es-MX"/>
        </w:rPr>
        <w:t>clasificación</w:t>
      </w:r>
      <w:r w:rsidRPr="00F61264">
        <w:rPr>
          <w:rFonts w:ascii="Palatino Linotype" w:hAnsi="Palatino Linotype"/>
        </w:rPr>
        <w:t>, esto es, que su Comité de</w:t>
      </w:r>
      <w:r w:rsidRPr="00F61264">
        <w:rPr>
          <w:rFonts w:ascii="Palatino Linotype" w:hAnsi="Palatino Linotype" w:cs="Arial"/>
        </w:rPr>
        <w:t xml:space="preserve"> Transparencia emita </w:t>
      </w:r>
      <w:r w:rsidRPr="00F61264">
        <w:rPr>
          <w:rFonts w:ascii="Palatino Linotype" w:hAnsi="Palatino Linotype" w:cs="Arial"/>
          <w:lang w:val="es-ES_tradnl"/>
        </w:rPr>
        <w:t>un</w:t>
      </w:r>
      <w:r w:rsidRPr="00F61264">
        <w:rPr>
          <w:rFonts w:ascii="Palatino Linotype" w:hAnsi="Palatino Linotype" w:cs="Arial"/>
        </w:rPr>
        <w:t xml:space="preserve"> Acuerdo de Clasificación que cumpla con las formalidades antes citadas</w:t>
      </w:r>
      <w:r w:rsidRPr="00F61264">
        <w:rPr>
          <w:rFonts w:ascii="Palatino Linotype" w:hAnsi="Palatino Linotype" w:cs="Arial"/>
          <w:b/>
        </w:rPr>
        <w:t xml:space="preserve"> </w:t>
      </w:r>
      <w:r w:rsidRPr="00F61264">
        <w:rPr>
          <w:rFonts w:ascii="Palatino Linotype" w:hAnsi="Palatino Linotype" w:cs="Arial"/>
        </w:rPr>
        <w:t xml:space="preserve">que la sustente, en el </w:t>
      </w:r>
      <w:r w:rsidRPr="00F61264">
        <w:rPr>
          <w:rFonts w:ascii="Palatino Linotype" w:hAnsi="Palatino Linotype" w:cs="Arial"/>
          <w:lang w:eastAsia="es-MX"/>
        </w:rPr>
        <w:t>que</w:t>
      </w:r>
      <w:r w:rsidRPr="00F6126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9C899C3" w14:textId="77777777" w:rsidR="00332602" w:rsidRPr="00F61264" w:rsidRDefault="00332602" w:rsidP="00332602">
      <w:pPr>
        <w:spacing w:before="100" w:beforeAutospacing="1" w:after="100" w:afterAutospacing="1" w:line="360" w:lineRule="auto"/>
        <w:jc w:val="both"/>
        <w:rPr>
          <w:rFonts w:ascii="Palatino Linotype" w:eastAsia="Calibri" w:hAnsi="Palatino Linotype" w:cs="Bookman Old Style"/>
          <w:szCs w:val="20"/>
          <w:lang w:eastAsia="en-US"/>
        </w:rPr>
      </w:pPr>
      <w:r w:rsidRPr="00F61264">
        <w:rPr>
          <w:rFonts w:ascii="Palatino Linotype" w:hAnsi="Palatino Linotype" w:cs="Arial"/>
        </w:rPr>
        <w:t xml:space="preserve">Por otra parte, esta Ponencia Resolutora estima prudente señalar al </w:t>
      </w:r>
      <w:r w:rsidRPr="00F61264">
        <w:rPr>
          <w:rFonts w:ascii="Palatino Linotype" w:hAnsi="Palatino Linotype" w:cs="Arial"/>
          <w:b/>
        </w:rPr>
        <w:t>SUJETO OBLIGADO</w:t>
      </w:r>
      <w:r w:rsidRPr="00F61264">
        <w:rPr>
          <w:rFonts w:ascii="Palatino Linotype" w:hAnsi="Palatino Linotype" w:cs="Arial"/>
        </w:rPr>
        <w:t xml:space="preserve"> que, en caso de que la información solicitada, debiera obrar en sus archivos y no cuente con ella</w:t>
      </w:r>
      <w:r w:rsidRPr="00F61264">
        <w:rPr>
          <w:rFonts w:ascii="Palatino Linotype" w:hAnsi="Palatino Linotype" w:cs="Arial"/>
          <w:lang w:val="es-ES"/>
        </w:rPr>
        <w:t xml:space="preserve">, </w:t>
      </w:r>
      <w:r w:rsidRPr="00F61264">
        <w:rPr>
          <w:rFonts w:ascii="Palatino Linotype" w:eastAsia="Calibri" w:hAnsi="Palatino Linotype" w:cs="Bookman Old Style"/>
          <w:szCs w:val="20"/>
          <w:lang w:eastAsia="en-US"/>
        </w:rPr>
        <w:t>deberá entregar el Acuerdo del Comité de Transparencia, en donde conste la declaratoria de inexistencia de la misma.</w:t>
      </w:r>
    </w:p>
    <w:p w14:paraId="5FBFAEDF" w14:textId="77777777" w:rsidR="00332602" w:rsidRPr="00F61264" w:rsidRDefault="00332602" w:rsidP="00332602">
      <w:pPr>
        <w:spacing w:before="100" w:beforeAutospacing="1" w:after="100" w:afterAutospacing="1" w:line="360" w:lineRule="auto"/>
        <w:jc w:val="both"/>
        <w:rPr>
          <w:rFonts w:ascii="Palatino Linotype" w:hAnsi="Palatino Linotype"/>
        </w:rPr>
      </w:pPr>
      <w:r w:rsidRPr="00F61264">
        <w:rPr>
          <w:rFonts w:ascii="Palatino Linotype" w:hAnsi="Palatino Linotype"/>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w:t>
      </w:r>
      <w:r w:rsidRPr="00F61264">
        <w:rPr>
          <w:rFonts w:ascii="Palatino Linotype" w:hAnsi="Palatino Linotype"/>
        </w:rPr>
        <w:lastRenderedPageBreak/>
        <w:t>competencias o funciones y que se presume que la información debe existir si se refiere a dichas facultades, competencias y/o funciones.</w:t>
      </w:r>
    </w:p>
    <w:p w14:paraId="57A48377" w14:textId="77777777" w:rsidR="00332602" w:rsidRPr="00F61264" w:rsidRDefault="00332602" w:rsidP="00332602">
      <w:pPr>
        <w:shd w:val="clear" w:color="auto" w:fill="FFFFFF"/>
        <w:spacing w:before="100" w:beforeAutospacing="1" w:after="100" w:afterAutospacing="1" w:line="360" w:lineRule="auto"/>
        <w:jc w:val="both"/>
        <w:rPr>
          <w:rFonts w:ascii="Georgia" w:hAnsi="Georgia"/>
          <w:sz w:val="22"/>
          <w:szCs w:val="22"/>
          <w:lang w:eastAsia="es-MX"/>
        </w:rPr>
      </w:pPr>
      <w:r w:rsidRPr="00F61264">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D545FFE" w14:textId="77777777" w:rsidR="00332602" w:rsidRPr="00F61264" w:rsidRDefault="00332602" w:rsidP="00332602">
      <w:pPr>
        <w:shd w:val="clear" w:color="auto" w:fill="FFFFFF"/>
        <w:spacing w:before="100" w:beforeAutospacing="1" w:after="100" w:afterAutospacing="1" w:line="360" w:lineRule="auto"/>
        <w:jc w:val="both"/>
        <w:rPr>
          <w:rFonts w:ascii="Palatino Linotype" w:hAnsi="Palatino Linotype"/>
          <w:lang w:val="es-ES" w:eastAsia="es-MX"/>
        </w:rPr>
      </w:pPr>
      <w:r w:rsidRPr="00F61264">
        <w:rPr>
          <w:rFonts w:ascii="Palatino Linotype" w:hAnsi="Palatino Linotype"/>
          <w:lang w:val="es-ES" w:eastAsia="es-MX"/>
        </w:rPr>
        <w:t>Resultan aplicables los criterios de interpretación en el orden administrativo número 4/2019 y 14/17 emitidos por Acuerdo del Pleno del Instituto de Transparencia y Acceso a la Información Pública del Estado de México y Municipios, que a la letra dicen:</w:t>
      </w:r>
    </w:p>
    <w:p w14:paraId="08F38578" w14:textId="77777777" w:rsidR="00332602" w:rsidRPr="00F61264" w:rsidRDefault="00332602" w:rsidP="00332602">
      <w:pPr>
        <w:spacing w:line="276" w:lineRule="auto"/>
        <w:ind w:left="851" w:right="902"/>
        <w:jc w:val="both"/>
        <w:rPr>
          <w:rFonts w:ascii="Palatino Linotype" w:hAnsi="Palatino Linotype"/>
          <w:i/>
          <w:sz w:val="22"/>
          <w:szCs w:val="22"/>
        </w:rPr>
      </w:pPr>
      <w:r w:rsidRPr="00F61264">
        <w:rPr>
          <w:rFonts w:ascii="Palatino Linotype" w:hAnsi="Palatino Linotype"/>
          <w:b/>
          <w:bCs/>
          <w:i/>
          <w:iCs/>
          <w:sz w:val="22"/>
          <w:szCs w:val="22"/>
          <w:lang w:val="es-ES" w:eastAsia="es-MX"/>
        </w:rPr>
        <w:t>“</w:t>
      </w:r>
      <w:r w:rsidRPr="00F61264">
        <w:rPr>
          <w:rFonts w:ascii="Palatino Linotype" w:eastAsia="Arial" w:hAnsi="Palatino Linotype" w:cs="Arial"/>
          <w:b/>
          <w:i/>
          <w:sz w:val="22"/>
          <w:szCs w:val="22"/>
        </w:rPr>
        <w:t xml:space="preserve">Propósito de la declaración formal de inexistencia. </w:t>
      </w:r>
      <w:r w:rsidRPr="00F61264">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0153F92E" w14:textId="77777777" w:rsidR="00332602" w:rsidRPr="00F61264" w:rsidRDefault="00332602" w:rsidP="00332602">
      <w:pPr>
        <w:spacing w:line="276" w:lineRule="auto"/>
        <w:ind w:left="851" w:right="902"/>
        <w:jc w:val="both"/>
        <w:rPr>
          <w:rFonts w:ascii="Palatino Linotype" w:eastAsia="Arial" w:hAnsi="Palatino Linotype" w:cs="Arial"/>
          <w:i/>
          <w:sz w:val="22"/>
          <w:szCs w:val="22"/>
        </w:rPr>
      </w:pPr>
      <w:r w:rsidRPr="00F61264">
        <w:rPr>
          <w:rFonts w:ascii="Palatino Linotype" w:eastAsia="Arial" w:hAnsi="Palatino Linotype" w:cs="Arial"/>
          <w:b/>
          <w:i/>
          <w:sz w:val="22"/>
          <w:szCs w:val="22"/>
        </w:rPr>
        <w:t>Resoluciones:</w:t>
      </w:r>
    </w:p>
    <w:p w14:paraId="0D8B101D" w14:textId="77777777" w:rsidR="00332602" w:rsidRPr="00F61264" w:rsidRDefault="00332602" w:rsidP="00332602">
      <w:pPr>
        <w:pStyle w:val="Prrafodelista"/>
        <w:spacing w:line="276" w:lineRule="auto"/>
        <w:ind w:left="851" w:right="902"/>
        <w:contextualSpacing/>
        <w:jc w:val="both"/>
        <w:rPr>
          <w:rFonts w:ascii="Palatino Linotype" w:hAnsi="Palatino Linotype" w:cs="Arial"/>
          <w:i/>
          <w:sz w:val="22"/>
          <w:szCs w:val="22"/>
        </w:rPr>
      </w:pPr>
      <w:r w:rsidRPr="00F61264">
        <w:rPr>
          <w:rFonts w:ascii="Palatino Linotype" w:hAnsi="Palatino Linotype" w:cs="Arial"/>
          <w:b/>
          <w:i/>
          <w:sz w:val="22"/>
          <w:szCs w:val="22"/>
        </w:rPr>
        <w:t>RRA 4281/16.</w:t>
      </w:r>
      <w:r w:rsidRPr="00F61264">
        <w:rPr>
          <w:rFonts w:ascii="Palatino Linotype" w:hAnsi="Palatino Linotype" w:cs="Arial"/>
          <w:i/>
          <w:sz w:val="22"/>
          <w:szCs w:val="22"/>
        </w:rPr>
        <w:t xml:space="preserve"> Petróleos Mexicanos. 01 de febrero de 2017. Por unanimidad. Comisionada Ponente </w:t>
      </w:r>
      <w:r w:rsidRPr="00F61264">
        <w:rPr>
          <w:rFonts w:ascii="Palatino Linotype" w:hAnsi="Palatino Linotype"/>
          <w:i/>
          <w:sz w:val="22"/>
          <w:szCs w:val="22"/>
        </w:rPr>
        <w:t>María Patricia Kurczyn Villalobos</w:t>
      </w:r>
      <w:r w:rsidRPr="00F61264">
        <w:rPr>
          <w:rFonts w:ascii="Palatino Linotype" w:hAnsi="Palatino Linotype" w:cs="Arial"/>
          <w:i/>
          <w:sz w:val="22"/>
          <w:szCs w:val="22"/>
        </w:rPr>
        <w:t>.</w:t>
      </w:r>
    </w:p>
    <w:p w14:paraId="2AF5D712" w14:textId="77777777" w:rsidR="00332602" w:rsidRPr="00F61264" w:rsidRDefault="006A4574" w:rsidP="00332602">
      <w:pPr>
        <w:pStyle w:val="Prrafodelista"/>
        <w:spacing w:line="276" w:lineRule="auto"/>
        <w:ind w:left="851" w:right="902"/>
        <w:contextualSpacing/>
        <w:jc w:val="both"/>
        <w:rPr>
          <w:rFonts w:ascii="Palatino Linotype" w:hAnsi="Palatino Linotype" w:cs="Arial"/>
          <w:i/>
          <w:sz w:val="22"/>
          <w:szCs w:val="22"/>
        </w:rPr>
      </w:pPr>
      <w:hyperlink r:id="rId12" w:history="1">
        <w:r w:rsidR="00332602" w:rsidRPr="00F61264">
          <w:rPr>
            <w:rStyle w:val="Hipervnculo"/>
            <w:rFonts w:ascii="Palatino Linotype" w:hAnsi="Palatino Linotype" w:cs="Arial"/>
            <w:i/>
            <w:sz w:val="22"/>
            <w:szCs w:val="22"/>
          </w:rPr>
          <w:t>http://consultas.ifai.org.mx/descargar.php?r=./pdf/resoluciones/2016/&amp;a=RRA%204281.pdf</w:t>
        </w:r>
      </w:hyperlink>
      <w:r w:rsidR="00332602" w:rsidRPr="00F61264">
        <w:rPr>
          <w:rFonts w:ascii="Palatino Linotype" w:hAnsi="Palatino Linotype" w:cs="Arial"/>
          <w:i/>
          <w:sz w:val="22"/>
          <w:szCs w:val="22"/>
        </w:rPr>
        <w:t xml:space="preserve"> </w:t>
      </w:r>
    </w:p>
    <w:p w14:paraId="344884CD" w14:textId="77777777" w:rsidR="00332602" w:rsidRPr="00F61264" w:rsidRDefault="00332602" w:rsidP="00332602">
      <w:pPr>
        <w:pStyle w:val="Prrafodelista"/>
        <w:spacing w:line="276" w:lineRule="auto"/>
        <w:ind w:left="851" w:right="902"/>
        <w:contextualSpacing/>
        <w:jc w:val="both"/>
        <w:rPr>
          <w:rFonts w:ascii="Palatino Linotype" w:hAnsi="Palatino Linotype" w:cs="Arial"/>
          <w:i/>
          <w:sz w:val="22"/>
          <w:szCs w:val="22"/>
        </w:rPr>
      </w:pPr>
      <w:r w:rsidRPr="00F61264">
        <w:rPr>
          <w:rFonts w:ascii="Palatino Linotype" w:hAnsi="Palatino Linotype" w:cs="Arial"/>
          <w:b/>
          <w:i/>
          <w:sz w:val="22"/>
          <w:szCs w:val="22"/>
        </w:rPr>
        <w:t>RRA 2014/17.</w:t>
      </w:r>
      <w:r w:rsidRPr="00F61264">
        <w:rPr>
          <w:rFonts w:ascii="Palatino Linotype" w:hAnsi="Palatino Linotype" w:cs="Arial"/>
          <w:i/>
          <w:sz w:val="22"/>
          <w:szCs w:val="22"/>
        </w:rPr>
        <w:t xml:space="preserve"> Policía Federal. 03 de mayo de 2017. Por unanimidad. Comisionado Ponente</w:t>
      </w:r>
      <w:r w:rsidRPr="00F61264">
        <w:rPr>
          <w:rFonts w:ascii="Palatino Linotype" w:hAnsi="Palatino Linotype"/>
          <w:i/>
          <w:sz w:val="22"/>
          <w:szCs w:val="22"/>
        </w:rPr>
        <w:t xml:space="preserve"> Rosendoevgueni Monterrey Chepov</w:t>
      </w:r>
      <w:r w:rsidRPr="00F61264">
        <w:rPr>
          <w:rFonts w:ascii="Palatino Linotype" w:hAnsi="Palatino Linotype" w:cs="Arial"/>
          <w:i/>
          <w:sz w:val="22"/>
          <w:szCs w:val="22"/>
        </w:rPr>
        <w:t>.</w:t>
      </w:r>
    </w:p>
    <w:p w14:paraId="5D1B7198" w14:textId="77777777" w:rsidR="00332602" w:rsidRPr="00F61264" w:rsidRDefault="006A4574" w:rsidP="00332602">
      <w:pPr>
        <w:pStyle w:val="Prrafodelista"/>
        <w:spacing w:line="276" w:lineRule="auto"/>
        <w:ind w:left="851" w:right="902"/>
        <w:contextualSpacing/>
        <w:jc w:val="both"/>
        <w:rPr>
          <w:rFonts w:ascii="Palatino Linotype" w:hAnsi="Palatino Linotype" w:cs="Arial"/>
          <w:i/>
          <w:sz w:val="22"/>
          <w:szCs w:val="22"/>
        </w:rPr>
      </w:pPr>
      <w:hyperlink r:id="rId13" w:history="1">
        <w:r w:rsidR="00332602" w:rsidRPr="00F61264">
          <w:rPr>
            <w:rStyle w:val="Hipervnculo"/>
            <w:rFonts w:ascii="Palatino Linotype" w:hAnsi="Palatino Linotype" w:cs="Arial"/>
            <w:i/>
            <w:sz w:val="22"/>
            <w:szCs w:val="22"/>
          </w:rPr>
          <w:t>http://consultas.ifai.org.mx/descargar.php?r=./pdf/resoluciones/2017/&amp;a=RRA%202014.pdf</w:t>
        </w:r>
      </w:hyperlink>
      <w:r w:rsidR="00332602" w:rsidRPr="00F61264">
        <w:rPr>
          <w:rFonts w:ascii="Palatino Linotype" w:hAnsi="Palatino Linotype" w:cs="Arial"/>
          <w:i/>
          <w:sz w:val="22"/>
          <w:szCs w:val="22"/>
        </w:rPr>
        <w:t xml:space="preserve"> </w:t>
      </w:r>
    </w:p>
    <w:p w14:paraId="00E1B07F" w14:textId="77777777" w:rsidR="00332602" w:rsidRPr="00F61264" w:rsidRDefault="00332602" w:rsidP="00332602">
      <w:pPr>
        <w:pStyle w:val="Prrafodelista"/>
        <w:spacing w:line="276" w:lineRule="auto"/>
        <w:ind w:left="851" w:right="902"/>
        <w:contextualSpacing/>
        <w:jc w:val="both"/>
        <w:rPr>
          <w:rFonts w:ascii="Palatino Linotype" w:hAnsi="Palatino Linotype" w:cs="Arial"/>
          <w:i/>
          <w:sz w:val="22"/>
          <w:szCs w:val="22"/>
        </w:rPr>
      </w:pPr>
      <w:r w:rsidRPr="00F61264">
        <w:rPr>
          <w:rFonts w:ascii="Palatino Linotype" w:hAnsi="Palatino Linotype" w:cs="Arial"/>
          <w:b/>
          <w:i/>
          <w:sz w:val="22"/>
          <w:szCs w:val="22"/>
        </w:rPr>
        <w:lastRenderedPageBreak/>
        <w:t>RRA 2536/17.</w:t>
      </w:r>
      <w:r w:rsidRPr="00F61264">
        <w:rPr>
          <w:rFonts w:ascii="Palatino Linotype" w:hAnsi="Palatino Linotype" w:cs="Arial"/>
          <w:i/>
          <w:sz w:val="22"/>
          <w:szCs w:val="22"/>
        </w:rPr>
        <w:t xml:space="preserve"> Secretaría de Gobernación. 07 de junio de 2017. Por unanimidad. Comisionado Ponente Areli Cano Guadiana.</w:t>
      </w:r>
    </w:p>
    <w:p w14:paraId="6D3CB2E1" w14:textId="77777777" w:rsidR="00332602" w:rsidRPr="00F61264" w:rsidRDefault="006A4574" w:rsidP="00332602">
      <w:pPr>
        <w:shd w:val="clear" w:color="auto" w:fill="FFFFFF"/>
        <w:spacing w:line="276" w:lineRule="auto"/>
        <w:ind w:left="851" w:right="902"/>
        <w:jc w:val="both"/>
        <w:rPr>
          <w:rStyle w:val="Hipervnculo"/>
          <w:rFonts w:ascii="Palatino Linotype" w:hAnsi="Palatino Linotype" w:cs="Arial"/>
          <w:i/>
          <w:sz w:val="22"/>
          <w:szCs w:val="22"/>
        </w:rPr>
      </w:pPr>
      <w:hyperlink r:id="rId14" w:history="1">
        <w:r w:rsidR="00332602" w:rsidRPr="00F61264">
          <w:rPr>
            <w:rStyle w:val="Hipervnculo"/>
            <w:rFonts w:ascii="Palatino Linotype" w:hAnsi="Palatino Linotype" w:cs="Arial"/>
            <w:i/>
            <w:sz w:val="22"/>
            <w:szCs w:val="22"/>
          </w:rPr>
          <w:t>http://consultas.ifai.org.mx/descargar.php?r=./pdf/resoluciones/2017/&amp;a=RRA%202536.pdf</w:t>
        </w:r>
      </w:hyperlink>
    </w:p>
    <w:p w14:paraId="4CA74B2A" w14:textId="77777777" w:rsidR="00332602" w:rsidRPr="00F61264" w:rsidRDefault="00332602" w:rsidP="00332602">
      <w:pPr>
        <w:shd w:val="clear" w:color="auto" w:fill="FFFFFF"/>
        <w:spacing w:line="276" w:lineRule="auto"/>
        <w:ind w:left="851" w:right="902"/>
        <w:jc w:val="both"/>
        <w:rPr>
          <w:rStyle w:val="Hipervnculo"/>
          <w:rFonts w:ascii="Palatino Linotype" w:hAnsi="Palatino Linotype" w:cs="Arial"/>
          <w:i/>
          <w:sz w:val="22"/>
          <w:szCs w:val="22"/>
        </w:rPr>
      </w:pPr>
    </w:p>
    <w:p w14:paraId="48FB5F27" w14:textId="77777777" w:rsidR="00332602" w:rsidRPr="00F61264" w:rsidRDefault="00332602" w:rsidP="00332602">
      <w:pPr>
        <w:spacing w:line="276" w:lineRule="auto"/>
        <w:ind w:left="851" w:right="902"/>
        <w:jc w:val="both"/>
        <w:rPr>
          <w:rFonts w:ascii="Palatino Linotype" w:hAnsi="Palatino Linotype"/>
          <w:i/>
          <w:sz w:val="22"/>
          <w:szCs w:val="22"/>
        </w:rPr>
      </w:pPr>
      <w:r w:rsidRPr="00F61264">
        <w:rPr>
          <w:rFonts w:ascii="Palatino Linotype" w:hAnsi="Palatino Linotype"/>
          <w:b/>
          <w:i/>
          <w:sz w:val="22"/>
          <w:szCs w:val="22"/>
        </w:rPr>
        <w:t>“Inexistencia.</w:t>
      </w:r>
      <w:r w:rsidRPr="00F61264">
        <w:rPr>
          <w:rFonts w:ascii="Palatino Linotype" w:hAnsi="Palatino Linotype"/>
          <w:i/>
          <w:sz w:val="22"/>
          <w:szCs w:val="22"/>
        </w:rPr>
        <w:t xml:space="preserve"> La inexistencia es una cuestión de hecho que se atribuye a la información solicitada e implica que ésta no se encuentra en los archivos del sujeto obligado, no obstante que cuenta con facultades para poseerla.</w:t>
      </w:r>
    </w:p>
    <w:p w14:paraId="6E7E2D49" w14:textId="77777777" w:rsidR="00332602" w:rsidRPr="00F61264" w:rsidRDefault="00332602" w:rsidP="00332602">
      <w:pPr>
        <w:spacing w:line="276" w:lineRule="auto"/>
        <w:ind w:left="851" w:right="902"/>
        <w:jc w:val="both"/>
        <w:rPr>
          <w:rFonts w:ascii="Palatino Linotype" w:hAnsi="Palatino Linotype"/>
          <w:i/>
        </w:rPr>
      </w:pPr>
      <w:r w:rsidRPr="00F61264">
        <w:rPr>
          <w:rFonts w:ascii="Palatino Linotype" w:hAnsi="Palatino Linotype"/>
          <w:i/>
        </w:rPr>
        <w:t xml:space="preserve">Resoluciones: </w:t>
      </w:r>
    </w:p>
    <w:p w14:paraId="799C4CB7" w14:textId="77777777" w:rsidR="00332602" w:rsidRPr="00F61264" w:rsidRDefault="00332602" w:rsidP="00332602">
      <w:pPr>
        <w:spacing w:line="276" w:lineRule="auto"/>
        <w:ind w:left="851" w:right="902"/>
        <w:jc w:val="both"/>
        <w:rPr>
          <w:rFonts w:ascii="Palatino Linotype" w:hAnsi="Palatino Linotype"/>
          <w:i/>
        </w:rPr>
      </w:pPr>
      <w:r w:rsidRPr="00F61264">
        <w:rPr>
          <w:rFonts w:ascii="Palatino Linotype" w:hAnsi="Palatino Linotype"/>
          <w:i/>
        </w:rPr>
        <w:t xml:space="preserve">RRA 4669/16. Instituto Nacional Electoral. 18 de enero de 2017. Por unanimidad. Comisionado Ponente Joel Salas Suárez. </w:t>
      </w:r>
    </w:p>
    <w:p w14:paraId="7C380AC7" w14:textId="77777777" w:rsidR="00332602" w:rsidRPr="00F61264" w:rsidRDefault="00332602" w:rsidP="00332602">
      <w:pPr>
        <w:spacing w:line="276" w:lineRule="auto"/>
        <w:ind w:left="851" w:right="902"/>
        <w:jc w:val="both"/>
        <w:rPr>
          <w:rFonts w:ascii="Palatino Linotype" w:hAnsi="Palatino Linotype"/>
          <w:i/>
        </w:rPr>
      </w:pPr>
      <w:r w:rsidRPr="00F61264">
        <w:rPr>
          <w:rFonts w:ascii="Palatino Linotype" w:hAnsi="Palatino Linotype"/>
          <w:i/>
        </w:rPr>
        <w:t xml:space="preserve">RRA 0183/17. Nueva Alianza. 01 de febrero de 2017. Por unanimidad. Comisionado Ponente Francisco Javier Acuña Llamas. </w:t>
      </w:r>
    </w:p>
    <w:p w14:paraId="0D026FB4" w14:textId="77777777" w:rsidR="00332602" w:rsidRPr="00F61264" w:rsidRDefault="00332602" w:rsidP="00332602">
      <w:pPr>
        <w:spacing w:line="276" w:lineRule="auto"/>
        <w:ind w:left="851" w:right="902"/>
        <w:jc w:val="both"/>
        <w:rPr>
          <w:rFonts w:ascii="Palatino Linotype" w:hAnsi="Palatino Linotype"/>
          <w:i/>
        </w:rPr>
      </w:pPr>
      <w:r w:rsidRPr="00F61264">
        <w:rPr>
          <w:rFonts w:ascii="Palatino Linotype" w:hAnsi="Palatino Linotype"/>
          <w:i/>
        </w:rPr>
        <w:t>RRA 4484/16. Instituto Nacional de Migración. 16 de febrero de 2017. Por mayoría de seis votos a favor y uno en contra de la Comisionada Areli Cano Guadiana. Comisionada Ponente María Patricia Kurczyn Villalobos.”</w:t>
      </w:r>
    </w:p>
    <w:p w14:paraId="31840629" w14:textId="77777777" w:rsidR="00332602" w:rsidRPr="00F61264" w:rsidRDefault="00332602" w:rsidP="00332602">
      <w:pPr>
        <w:spacing w:before="100" w:beforeAutospacing="1" w:after="100" w:afterAutospacing="1" w:line="360" w:lineRule="auto"/>
        <w:jc w:val="both"/>
        <w:rPr>
          <w:rFonts w:ascii="Palatino Linotype" w:hAnsi="Palatino Linotype" w:cs="Arial"/>
          <w:lang w:val="es-ES_tradnl"/>
        </w:rPr>
      </w:pPr>
      <w:r w:rsidRPr="00F61264">
        <w:rPr>
          <w:rFonts w:ascii="Palatino Linotype" w:hAnsi="Palatino Linotype" w:cs="Arial"/>
          <w:lang w:val="es-ES_tradnl"/>
        </w:rPr>
        <w:t xml:space="preserve">En mérito de todo lo expuesto, ante lo </w:t>
      </w:r>
      <w:r w:rsidRPr="00F61264">
        <w:rPr>
          <w:rFonts w:ascii="Palatino Linotype" w:hAnsi="Palatino Linotype" w:cs="Arial"/>
          <w:b/>
          <w:lang w:val="es-ES_tradnl"/>
        </w:rPr>
        <w:t>fundado</w:t>
      </w:r>
      <w:r w:rsidRPr="00F61264">
        <w:rPr>
          <w:rFonts w:ascii="Palatino Linotype" w:hAnsi="Palatino Linotype" w:cs="Arial"/>
          <w:lang w:val="es-ES_tradnl"/>
        </w:rPr>
        <w:t xml:space="preserve"> de las razones o motivos de inconformidad hechos valer por </w:t>
      </w:r>
      <w:r w:rsidRPr="00F61264">
        <w:rPr>
          <w:rFonts w:ascii="Palatino Linotype" w:hAnsi="Palatino Linotype" w:cs="Arial"/>
          <w:b/>
          <w:lang w:val="es-ES_tradnl"/>
        </w:rPr>
        <w:t>EL RECURRENTE</w:t>
      </w:r>
      <w:r w:rsidRPr="00F61264">
        <w:rPr>
          <w:rFonts w:ascii="Palatino Linotype" w:hAnsi="Palatino Linotype" w:cs="Arial"/>
          <w:lang w:val="es-ES_tradnl"/>
        </w:rPr>
        <w:t xml:space="preserve">, este Instituto estima que lo dable es </w:t>
      </w:r>
      <w:r w:rsidRPr="00F61264">
        <w:rPr>
          <w:rFonts w:ascii="Palatino Linotype" w:hAnsi="Palatino Linotype" w:cs="Arial"/>
          <w:b/>
          <w:lang w:val="es-ES_tradnl"/>
        </w:rPr>
        <w:t>ORDENAR</w:t>
      </w:r>
      <w:r w:rsidRPr="00F61264">
        <w:rPr>
          <w:rFonts w:ascii="Palatino Linotype" w:hAnsi="Palatino Linotype" w:cs="Arial"/>
          <w:lang w:val="es-ES_tradnl"/>
        </w:rPr>
        <w:t xml:space="preserve"> al </w:t>
      </w:r>
      <w:r w:rsidRPr="00F61264">
        <w:rPr>
          <w:rFonts w:ascii="Palatino Linotype" w:hAnsi="Palatino Linotype" w:cs="Arial"/>
          <w:b/>
          <w:lang w:val="es-ES_tradnl"/>
        </w:rPr>
        <w:t>SUJETO OBLIGADO</w:t>
      </w:r>
      <w:r w:rsidRPr="00F61264">
        <w:rPr>
          <w:rFonts w:ascii="Palatino Linotype" w:hAnsi="Palatino Linotype" w:cs="Arial"/>
          <w:lang w:val="es-ES_tradnl"/>
        </w:rPr>
        <w:t xml:space="preserve"> dé trámite y respuesta a la solicitud de acceso a la información, atendiendo lo señalado en el presente Considerando.</w:t>
      </w:r>
    </w:p>
    <w:p w14:paraId="30ED2E75" w14:textId="77777777" w:rsidR="00332602" w:rsidRPr="00F61264" w:rsidRDefault="00332602" w:rsidP="00332602">
      <w:pPr>
        <w:spacing w:before="100" w:beforeAutospacing="1" w:after="100" w:afterAutospacing="1" w:line="360" w:lineRule="auto"/>
        <w:ind w:right="49"/>
        <w:jc w:val="both"/>
        <w:rPr>
          <w:rFonts w:ascii="Palatino Linotype" w:hAnsi="Palatino Linotype" w:cs="Arial"/>
        </w:rPr>
      </w:pPr>
      <w:r w:rsidRPr="00F61264">
        <w:rPr>
          <w:rFonts w:ascii="Palatino Linotype" w:hAnsi="Palatino Linotype"/>
          <w:lang w:eastAsia="es-MX"/>
        </w:rPr>
        <w:t>Antes de concluir, es de señalar que</w:t>
      </w:r>
      <w:r w:rsidRPr="00F61264">
        <w:rPr>
          <w:rFonts w:ascii="Palatino Linotype" w:hAnsi="Palatino Linotype" w:cs="Arial"/>
        </w:rPr>
        <w:t xml:space="preserve">, como ya se mencionó </w:t>
      </w:r>
      <w:r w:rsidRPr="00F61264">
        <w:rPr>
          <w:rFonts w:ascii="Palatino Linotype" w:hAnsi="Palatino Linotype" w:cs="Arial"/>
          <w:b/>
        </w:rPr>
        <w:t xml:space="preserve">EL </w:t>
      </w:r>
      <w:r w:rsidRPr="00F61264">
        <w:rPr>
          <w:rFonts w:ascii="Palatino Linotype" w:eastAsia="Calibri" w:hAnsi="Palatino Linotype" w:cs="Arial"/>
          <w:b/>
        </w:rPr>
        <w:t>SUJETO OBLIGADO</w:t>
      </w:r>
      <w:r w:rsidRPr="00F61264">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F61264">
        <w:rPr>
          <w:rFonts w:ascii="Palatino Linotype" w:hAnsi="Palatino Linotype" w:cs="Arial"/>
        </w:rPr>
        <w:t xml:space="preserve"> </w:t>
      </w:r>
      <w:r w:rsidRPr="00F61264">
        <w:rPr>
          <w:rFonts w:ascii="Palatino Linotype" w:hAnsi="Palatino Linotype" w:cs="Arial"/>
          <w:b/>
        </w:rPr>
        <w:t>se ordena dar vista al Titular de la Contraloría Interna y Órgano de Control y Vigilancia de este Instituto</w:t>
      </w:r>
      <w:r w:rsidRPr="00F61264">
        <w:rPr>
          <w:rFonts w:ascii="Palatino Linotype" w:hAnsi="Palatino Linotype" w:cs="Arial"/>
        </w:rPr>
        <w:t xml:space="preserve">, para que resuelva lo conducente y determine en su caso el grado de responsabilidad en el incumplimiento de las obligaciones establecidas en </w:t>
      </w:r>
      <w:r w:rsidRPr="00F61264">
        <w:rPr>
          <w:rFonts w:ascii="Palatino Linotype" w:hAnsi="Palatino Linotype" w:cs="Arial"/>
        </w:rPr>
        <w:lastRenderedPageBreak/>
        <w:t>la misma, en términos del artículo 190 de la Ley de Transparencia y Acceso a la Información Pública del Estado de México y Municipios.</w:t>
      </w:r>
    </w:p>
    <w:p w14:paraId="0AC95868" w14:textId="26ED622C" w:rsidR="00C369B3" w:rsidRPr="00F61264" w:rsidRDefault="00332602" w:rsidP="00157591">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61264">
        <w:rPr>
          <w:rFonts w:ascii="Palatino Linotype" w:eastAsia="Calibri" w:hAnsi="Palatino Linotype" w:cs="Arial"/>
        </w:rPr>
        <w:t xml:space="preserve">Así, con </w:t>
      </w:r>
      <w:r w:rsidRPr="00F61264">
        <w:rPr>
          <w:rFonts w:ascii="Palatino Linotype" w:hAnsi="Palatino Linotype" w:cs="Arial"/>
        </w:rPr>
        <w:t>fundamento</w:t>
      </w:r>
      <w:r w:rsidRPr="00F61264">
        <w:rPr>
          <w:rFonts w:ascii="Palatino Linotype" w:eastAsia="Calibri" w:hAnsi="Palatino Linotype" w:cs="Arial"/>
        </w:rPr>
        <w:t xml:space="preserve"> en lo prescrito en los artículos 5, </w:t>
      </w:r>
      <w:r w:rsidRPr="00F61264">
        <w:rPr>
          <w:rFonts w:ascii="Palatino Linotype" w:hAnsi="Palatino Linotype"/>
        </w:rPr>
        <w:t>vigésimo segundo, vigésimo tercero y vigésimo cuarto</w:t>
      </w:r>
      <w:r w:rsidRPr="00F61264">
        <w:rPr>
          <w:rFonts w:ascii="Palatino Linotype" w:hAnsi="Palatino Linotype" w:cs="Arial"/>
        </w:rPr>
        <w:t>,</w:t>
      </w:r>
      <w:r w:rsidRPr="00F61264">
        <w:rPr>
          <w:rFonts w:ascii="Palatino Linotype" w:hAnsi="Palatino Linotype"/>
        </w:rPr>
        <w:t xml:space="preserve"> </w:t>
      </w:r>
      <w:r w:rsidRPr="00F61264">
        <w:rPr>
          <w:rFonts w:ascii="Palatino Linotype" w:hAnsi="Palatino Linotype" w:cs="Arial"/>
        </w:rPr>
        <w:t>fracciones</w:t>
      </w:r>
      <w:r w:rsidRPr="00F61264">
        <w:rPr>
          <w:rFonts w:ascii="Palatino Linotype" w:hAnsi="Palatino Linotype"/>
        </w:rPr>
        <w:t xml:space="preserve"> IV y V</w:t>
      </w:r>
      <w:r w:rsidRPr="00F61264">
        <w:rPr>
          <w:rFonts w:ascii="Palatino Linotype" w:eastAsia="Calibri" w:hAnsi="Palatino Linotype" w:cs="Arial"/>
        </w:rPr>
        <w:t xml:space="preserve"> de la Constitución Política del Estado Libre y Soberano de México y los artículos </w:t>
      </w:r>
      <w:r w:rsidRPr="00F61264">
        <w:rPr>
          <w:rFonts w:ascii="Palatino Linotype" w:hAnsi="Palatino Linotype"/>
        </w:rPr>
        <w:t xml:space="preserve">2, </w:t>
      </w:r>
      <w:r w:rsidRPr="00F61264">
        <w:rPr>
          <w:rFonts w:ascii="Palatino Linotype" w:hAnsi="Palatino Linotype" w:cs="Arial"/>
        </w:rPr>
        <w:t>fracción</w:t>
      </w:r>
      <w:r w:rsidRPr="00F61264">
        <w:rPr>
          <w:rFonts w:ascii="Palatino Linotype" w:hAnsi="Palatino Linotype"/>
        </w:rPr>
        <w:t xml:space="preserve"> II, 9, </w:t>
      </w:r>
      <w:r w:rsidRPr="00F61264">
        <w:rPr>
          <w:rFonts w:ascii="Palatino Linotype" w:hAnsi="Palatino Linotype" w:cs="Arial"/>
          <w:lang w:val="es-ES_tradnl"/>
        </w:rPr>
        <w:t>29</w:t>
      </w:r>
      <w:r w:rsidRPr="00F61264">
        <w:rPr>
          <w:rFonts w:ascii="Palatino Linotype" w:hAnsi="Palatino Linotype"/>
        </w:rPr>
        <w:t>, 36, fracciones I y II, 176, 178, 179, 181, 185, fracción I, 186 y 188</w:t>
      </w:r>
      <w:r w:rsidRPr="00F61264">
        <w:rPr>
          <w:rFonts w:ascii="Palatino Linotype" w:eastAsia="Calibri" w:hAnsi="Palatino Linotype" w:cs="Arial"/>
        </w:rPr>
        <w:t xml:space="preserve"> de la Ley de Transparencia y Acceso a la Información Pública del Estado de México y </w:t>
      </w:r>
      <w:r w:rsidRPr="00F61264">
        <w:rPr>
          <w:rFonts w:ascii="Palatino Linotype" w:hAnsi="Palatino Linotype" w:cs="Arial"/>
        </w:rPr>
        <w:t>Municipios</w:t>
      </w:r>
      <w:r w:rsidRPr="00F61264">
        <w:rPr>
          <w:rFonts w:ascii="Palatino Linotype" w:eastAsia="Calibri" w:hAnsi="Palatino Linotype" w:cs="Arial"/>
        </w:rPr>
        <w:t xml:space="preserve">, </w:t>
      </w:r>
      <w:r w:rsidRPr="00F61264">
        <w:rPr>
          <w:rFonts w:ascii="Palatino Linotype" w:hAnsi="Palatino Linotype"/>
        </w:rPr>
        <w:t>este</w:t>
      </w:r>
      <w:r w:rsidRPr="00F61264">
        <w:rPr>
          <w:rFonts w:ascii="Palatino Linotype" w:eastAsia="Calibri" w:hAnsi="Palatino Linotype" w:cs="Arial"/>
        </w:rPr>
        <w:t xml:space="preserve"> Pleno:</w:t>
      </w:r>
    </w:p>
    <w:p w14:paraId="6951460D" w14:textId="77777777" w:rsidR="00C369B3" w:rsidRPr="00F61264" w:rsidRDefault="00C369B3" w:rsidP="00C369B3">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14:paraId="6DF94A5E" w14:textId="77777777" w:rsidR="00C369B3" w:rsidRPr="00F61264" w:rsidRDefault="00C369B3" w:rsidP="00C369B3">
      <w:pPr>
        <w:spacing w:before="240" w:after="120" w:line="360" w:lineRule="auto"/>
        <w:jc w:val="center"/>
        <w:rPr>
          <w:rFonts w:ascii="Palatino Linotype" w:hAnsi="Palatino Linotype" w:cs="Arial"/>
          <w:b/>
          <w:bCs/>
          <w:spacing w:val="40"/>
          <w:sz w:val="28"/>
          <w:szCs w:val="28"/>
          <w:lang w:val="es-ES_tradnl"/>
        </w:rPr>
      </w:pPr>
      <w:r w:rsidRPr="00F61264">
        <w:rPr>
          <w:rFonts w:ascii="Palatino Linotype" w:hAnsi="Palatino Linotype" w:cs="Arial"/>
          <w:b/>
          <w:bCs/>
          <w:spacing w:val="40"/>
          <w:sz w:val="28"/>
          <w:szCs w:val="28"/>
          <w:lang w:val="es-ES_tradnl"/>
        </w:rPr>
        <w:t>RESUELVE</w:t>
      </w:r>
    </w:p>
    <w:p w14:paraId="7C338F6A" w14:textId="1AC44796" w:rsidR="00332602" w:rsidRPr="00F61264" w:rsidRDefault="00332602" w:rsidP="0033260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61264">
        <w:rPr>
          <w:rFonts w:ascii="Palatino Linotype" w:hAnsi="Palatino Linotype" w:cs="Arial"/>
        </w:rPr>
        <w:t xml:space="preserve">Resultan </w:t>
      </w:r>
      <w:r w:rsidRPr="00F61264">
        <w:rPr>
          <w:rFonts w:ascii="Palatino Linotype" w:hAnsi="Palatino Linotype" w:cs="Arial"/>
          <w:b/>
        </w:rPr>
        <w:t>fundadas</w:t>
      </w:r>
      <w:r w:rsidRPr="00F61264">
        <w:rPr>
          <w:rFonts w:ascii="Palatino Linotype" w:hAnsi="Palatino Linotype" w:cs="Arial"/>
        </w:rPr>
        <w:t xml:space="preserve"> las </w:t>
      </w:r>
      <w:r w:rsidRPr="00F61264">
        <w:rPr>
          <w:rFonts w:ascii="Palatino Linotype" w:hAnsi="Palatino Linotype"/>
          <w:shd w:val="clear" w:color="auto" w:fill="FFFFFF"/>
        </w:rPr>
        <w:t>razones</w:t>
      </w:r>
      <w:r w:rsidRPr="00F61264">
        <w:rPr>
          <w:rFonts w:ascii="Palatino Linotype" w:hAnsi="Palatino Linotype" w:cs="Arial"/>
        </w:rPr>
        <w:t xml:space="preserve"> o motivos de inconformidad hechas valer por </w:t>
      </w:r>
      <w:r w:rsidRPr="00F61264">
        <w:rPr>
          <w:rFonts w:ascii="Palatino Linotype" w:eastAsia="Calibri" w:hAnsi="Palatino Linotype"/>
          <w:b/>
          <w:szCs w:val="22"/>
          <w:lang w:eastAsia="en-US"/>
        </w:rPr>
        <w:t>EL RECURRENTE</w:t>
      </w:r>
      <w:r w:rsidRPr="00F61264">
        <w:rPr>
          <w:rFonts w:ascii="Palatino Linotype" w:hAnsi="Palatino Linotype" w:cs="Arial"/>
          <w:b/>
        </w:rPr>
        <w:t>,</w:t>
      </w:r>
      <w:r w:rsidRPr="00F61264">
        <w:rPr>
          <w:rFonts w:ascii="Palatino Linotype" w:hAnsi="Palatino Linotype" w:cs="Arial"/>
        </w:rPr>
        <w:t xml:space="preserve"> en términos del Considerando </w:t>
      </w:r>
      <w:r w:rsidR="00CF44F3" w:rsidRPr="00F61264">
        <w:rPr>
          <w:rFonts w:ascii="Palatino Linotype" w:hAnsi="Palatino Linotype" w:cs="Arial"/>
          <w:b/>
        </w:rPr>
        <w:t>SEXTO</w:t>
      </w:r>
      <w:r w:rsidRPr="00F61264">
        <w:rPr>
          <w:rFonts w:ascii="Palatino Linotype" w:hAnsi="Palatino Linotype" w:cs="Arial"/>
        </w:rPr>
        <w:t xml:space="preserve"> de la presente resolución.</w:t>
      </w:r>
    </w:p>
    <w:p w14:paraId="6111D542" w14:textId="39B8BEBF" w:rsidR="00332602" w:rsidRPr="00F61264" w:rsidRDefault="00332602" w:rsidP="00CF44F3">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61264">
        <w:rPr>
          <w:rFonts w:ascii="Palatino Linotype" w:hAnsi="Palatino Linotype"/>
          <w:color w:val="222222"/>
          <w:lang w:eastAsia="es-MX"/>
        </w:rPr>
        <w:t>Se</w:t>
      </w:r>
      <w:r w:rsidRPr="00F61264">
        <w:rPr>
          <w:rFonts w:ascii="Palatino Linotype" w:hAnsi="Palatino Linotype"/>
          <w:b/>
          <w:bCs/>
          <w:color w:val="222222"/>
          <w:lang w:eastAsia="es-MX"/>
        </w:rPr>
        <w:t xml:space="preserve"> ORDENA </w:t>
      </w:r>
      <w:r w:rsidRPr="00F61264">
        <w:rPr>
          <w:rFonts w:ascii="Palatino Linotype" w:hAnsi="Palatino Linotype"/>
          <w:color w:val="222222"/>
          <w:lang w:eastAsia="es-MX"/>
        </w:rPr>
        <w:t xml:space="preserve">al </w:t>
      </w:r>
      <w:r w:rsidRPr="00F61264">
        <w:rPr>
          <w:rFonts w:ascii="Palatino Linotype" w:hAnsi="Palatino Linotype"/>
          <w:b/>
          <w:bCs/>
          <w:color w:val="222222"/>
          <w:lang w:eastAsia="es-MX"/>
        </w:rPr>
        <w:t xml:space="preserve">SUJETO OBLIGADO </w:t>
      </w:r>
      <w:r w:rsidRPr="00F61264">
        <w:rPr>
          <w:rFonts w:ascii="Palatino Linotype" w:hAnsi="Palatino Linotype"/>
          <w:color w:val="222222"/>
          <w:lang w:eastAsia="es-MX"/>
        </w:rPr>
        <w:t>dé trámite a la</w:t>
      </w:r>
      <w:r w:rsidR="00130B34" w:rsidRPr="00F61264">
        <w:rPr>
          <w:rFonts w:ascii="Palatino Linotype" w:hAnsi="Palatino Linotype"/>
          <w:color w:val="222222"/>
          <w:lang w:eastAsia="es-MX"/>
        </w:rPr>
        <w:t>s</w:t>
      </w:r>
      <w:r w:rsidRPr="00F61264">
        <w:rPr>
          <w:rFonts w:ascii="Palatino Linotype" w:hAnsi="Palatino Linotype"/>
          <w:color w:val="222222"/>
          <w:lang w:eastAsia="es-MX"/>
        </w:rPr>
        <w:t xml:space="preserve"> solicitud</w:t>
      </w:r>
      <w:r w:rsidR="00130B34" w:rsidRPr="00F61264">
        <w:rPr>
          <w:rFonts w:ascii="Palatino Linotype" w:hAnsi="Palatino Linotype"/>
          <w:color w:val="222222"/>
          <w:lang w:eastAsia="es-MX"/>
        </w:rPr>
        <w:t>es</w:t>
      </w:r>
      <w:r w:rsidRPr="00F61264">
        <w:rPr>
          <w:rFonts w:ascii="Palatino Linotype" w:hAnsi="Palatino Linotype"/>
          <w:color w:val="222222"/>
          <w:lang w:eastAsia="es-MX"/>
        </w:rPr>
        <w:t xml:space="preserve"> de acceso a la información pública número</w:t>
      </w:r>
      <w:r w:rsidR="00130B34" w:rsidRPr="00F61264">
        <w:rPr>
          <w:rFonts w:ascii="Palatino Linotype" w:hAnsi="Palatino Linotype"/>
          <w:color w:val="222222"/>
          <w:lang w:eastAsia="es-MX"/>
        </w:rPr>
        <w:t>s</w:t>
      </w:r>
      <w:r w:rsidRPr="00F61264">
        <w:rPr>
          <w:rFonts w:ascii="Palatino Linotype" w:hAnsi="Palatino Linotype"/>
          <w:color w:val="222222"/>
          <w:lang w:eastAsia="es-MX"/>
        </w:rPr>
        <w:t xml:space="preserve"> </w:t>
      </w:r>
      <w:r w:rsidR="00130B34" w:rsidRPr="00F61264">
        <w:rPr>
          <w:rFonts w:ascii="Palatino Linotype" w:hAnsi="Palatino Linotype" w:cs="Arial"/>
          <w:b/>
          <w:lang w:val="es-ES"/>
        </w:rPr>
        <w:t xml:space="preserve">00244/CUAUTIT/IP/2020 </w:t>
      </w:r>
      <w:r w:rsidR="00130B34" w:rsidRPr="00F61264">
        <w:rPr>
          <w:rFonts w:ascii="Palatino Linotype" w:hAnsi="Palatino Linotype" w:cs="Arial"/>
          <w:lang w:val="es-ES"/>
        </w:rPr>
        <w:t>y</w:t>
      </w:r>
      <w:r w:rsidR="00130B34" w:rsidRPr="00F61264">
        <w:rPr>
          <w:rFonts w:ascii="Palatino Linotype" w:hAnsi="Palatino Linotype" w:cs="Arial"/>
          <w:b/>
          <w:lang w:val="es-ES"/>
        </w:rPr>
        <w:t xml:space="preserve"> 00245/CUAUTIT/IP/2020</w:t>
      </w:r>
      <w:r w:rsidRPr="00F61264">
        <w:rPr>
          <w:rFonts w:ascii="Palatino Linotype" w:hAnsi="Palatino Linotype"/>
          <w:bCs/>
          <w:color w:val="222222"/>
          <w:lang w:eastAsia="es-MX"/>
        </w:rPr>
        <w:t>,</w:t>
      </w:r>
      <w:r w:rsidRPr="00F61264">
        <w:rPr>
          <w:rFonts w:ascii="Palatino Linotype" w:hAnsi="Palatino Linotype"/>
          <w:b/>
          <w:bCs/>
          <w:color w:val="222222"/>
          <w:lang w:eastAsia="es-MX"/>
        </w:rPr>
        <w:t xml:space="preserve"> </w:t>
      </w:r>
      <w:r w:rsidRPr="00F61264">
        <w:rPr>
          <w:rFonts w:ascii="Palatino Linotype" w:hAnsi="Palatino Linotype"/>
          <w:color w:val="222222"/>
          <w:lang w:eastAsia="es-MX"/>
        </w:rPr>
        <w:t xml:space="preserve">en términos del Considerando </w:t>
      </w:r>
      <w:r w:rsidR="00CF44F3" w:rsidRPr="00F61264">
        <w:rPr>
          <w:rFonts w:ascii="Palatino Linotype" w:hAnsi="Palatino Linotype"/>
          <w:b/>
          <w:bCs/>
          <w:color w:val="222222"/>
          <w:lang w:eastAsia="es-MX"/>
        </w:rPr>
        <w:t>SEXTO</w:t>
      </w:r>
      <w:r w:rsidRPr="00F61264">
        <w:rPr>
          <w:rFonts w:ascii="Palatino Linotype" w:hAnsi="Palatino Linotype"/>
          <w:b/>
          <w:bCs/>
          <w:color w:val="222222"/>
          <w:lang w:eastAsia="es-MX"/>
        </w:rPr>
        <w:t xml:space="preserve"> </w:t>
      </w:r>
      <w:r w:rsidRPr="00F61264">
        <w:rPr>
          <w:rFonts w:ascii="Palatino Linotype" w:hAnsi="Palatino Linotype"/>
          <w:color w:val="222222"/>
          <w:lang w:eastAsia="es-MX"/>
        </w:rPr>
        <w:t>de esta resolución; y emita respuesta vía SAIMEX, debiendo observar las excepciones contenidas en la Ley de Transparencia y Acceso a la Información Pública del Estado de México y Municipios</w:t>
      </w:r>
      <w:r w:rsidR="00F04B9B" w:rsidRPr="00F61264">
        <w:rPr>
          <w:rFonts w:ascii="Palatino Linotype" w:hAnsi="Palatino Linotype"/>
          <w:color w:val="222222"/>
          <w:lang w:eastAsia="es-MX"/>
        </w:rPr>
        <w:t xml:space="preserve"> que en su caso resulten aplicables</w:t>
      </w:r>
      <w:r w:rsidRPr="00F61264">
        <w:rPr>
          <w:rFonts w:ascii="Palatino Linotype" w:hAnsi="Palatino Linotype"/>
          <w:color w:val="222222"/>
          <w:lang w:eastAsia="es-MX"/>
        </w:rPr>
        <w:t>.</w:t>
      </w:r>
    </w:p>
    <w:p w14:paraId="042F39A5" w14:textId="77777777" w:rsidR="00332602" w:rsidRPr="00F61264" w:rsidRDefault="00332602" w:rsidP="0033260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61264">
        <w:rPr>
          <w:rFonts w:ascii="Palatino Linotype" w:hAnsi="Palatino Linotype"/>
          <w:b/>
          <w:szCs w:val="17"/>
          <w:lang w:eastAsia="es-ES_tradnl"/>
        </w:rPr>
        <w:t>Notifíquese</w:t>
      </w:r>
      <w:r w:rsidRPr="00F61264">
        <w:rPr>
          <w:rFonts w:ascii="Palatino Linotype" w:hAnsi="Palatino Linotype"/>
          <w:szCs w:val="17"/>
          <w:lang w:eastAsia="es-ES_tradnl"/>
        </w:rPr>
        <w:t xml:space="preserve"> </w:t>
      </w:r>
      <w:r w:rsidRPr="00F61264">
        <w:rPr>
          <w:rFonts w:ascii="Palatino Linotype" w:hAnsi="Palatino Linotype"/>
          <w:shd w:val="clear" w:color="auto" w:fill="FFFFFF"/>
        </w:rPr>
        <w:t xml:space="preserve">al </w:t>
      </w:r>
      <w:r w:rsidRPr="00F61264">
        <w:rPr>
          <w:rFonts w:ascii="Palatino Linotype" w:hAnsi="Palatino Linotype" w:cs="Arial"/>
        </w:rPr>
        <w:t>Titular</w:t>
      </w:r>
      <w:r w:rsidRPr="00F61264">
        <w:rPr>
          <w:rFonts w:ascii="Palatino Linotype" w:hAnsi="Palatino Linotype"/>
          <w:shd w:val="clear" w:color="auto" w:fill="FFFFFF"/>
        </w:rPr>
        <w:t xml:space="preserve"> de la Unidad de Transparencia del</w:t>
      </w:r>
      <w:r w:rsidRPr="00F61264">
        <w:rPr>
          <w:rStyle w:val="apple-converted-space"/>
          <w:rFonts w:ascii="Palatino Linotype" w:hAnsi="Palatino Linotype"/>
          <w:b/>
          <w:shd w:val="clear" w:color="auto" w:fill="FFFFFF"/>
        </w:rPr>
        <w:t xml:space="preserve"> </w:t>
      </w:r>
      <w:r w:rsidRPr="00F61264">
        <w:rPr>
          <w:rFonts w:ascii="Palatino Linotype" w:hAnsi="Palatino Linotype"/>
          <w:b/>
          <w:shd w:val="clear" w:color="auto" w:fill="FFFFFF"/>
        </w:rPr>
        <w:t>SUJETO OBLIGADO</w:t>
      </w:r>
      <w:r w:rsidRPr="00F61264">
        <w:rPr>
          <w:rFonts w:ascii="Palatino Linotype" w:hAnsi="Palatino Linotype"/>
          <w:shd w:val="clear" w:color="auto" w:fill="FFFFFF"/>
        </w:rPr>
        <w:t xml:space="preserve"> para que, </w:t>
      </w:r>
      <w:r w:rsidRPr="00F61264">
        <w:rPr>
          <w:rFonts w:ascii="Palatino Linotype" w:hAnsi="Palatino Linotype" w:cs="Arial"/>
        </w:rPr>
        <w:t>conforme</w:t>
      </w:r>
      <w:r w:rsidRPr="00F61264">
        <w:rPr>
          <w:rFonts w:ascii="Palatino Linotype" w:hAnsi="Palatino Linotype"/>
          <w:shd w:val="clear" w:color="auto" w:fill="FFFFFF"/>
        </w:rPr>
        <w:t xml:space="preserve"> a los artículos 186, último párrafo y 189, párrafo segundo de la Ley de </w:t>
      </w:r>
      <w:r w:rsidRPr="00F61264">
        <w:rPr>
          <w:rFonts w:ascii="Palatino Linotype" w:hAnsi="Palatino Linotype"/>
          <w:szCs w:val="17"/>
          <w:lang w:eastAsia="es-ES_tradnl"/>
        </w:rPr>
        <w:t>Transparencia</w:t>
      </w:r>
      <w:r w:rsidRPr="00F61264">
        <w:rPr>
          <w:rFonts w:ascii="Palatino Linotype" w:hAnsi="Palatino Linotype"/>
          <w:shd w:val="clear" w:color="auto" w:fill="FFFFFF"/>
        </w:rPr>
        <w:t xml:space="preserve"> y </w:t>
      </w:r>
      <w:r w:rsidRPr="00F61264">
        <w:rPr>
          <w:rFonts w:ascii="Palatino Linotype" w:hAnsi="Palatino Linotype" w:cs="Arial"/>
        </w:rPr>
        <w:t>Acceso</w:t>
      </w:r>
      <w:r w:rsidRPr="00F61264">
        <w:rPr>
          <w:rFonts w:ascii="Palatino Linotype" w:hAnsi="Palatino Linotype"/>
          <w:shd w:val="clear" w:color="auto" w:fill="FFFFFF"/>
        </w:rPr>
        <w:t xml:space="preserve"> a la Información Pública del Estado de </w:t>
      </w:r>
      <w:r w:rsidRPr="00F61264">
        <w:rPr>
          <w:rFonts w:ascii="Palatino Linotype" w:hAnsi="Palatino Linotype"/>
          <w:shd w:val="clear" w:color="auto" w:fill="FFFFFF"/>
        </w:rPr>
        <w:lastRenderedPageBreak/>
        <w:t xml:space="preserve">México y Municipios, dé </w:t>
      </w:r>
      <w:r w:rsidRPr="00F61264">
        <w:rPr>
          <w:rFonts w:ascii="Palatino Linotype" w:hAnsi="Palatino Linotype" w:cs="Arial"/>
        </w:rPr>
        <w:t>cumplimiento</w:t>
      </w:r>
      <w:r w:rsidRPr="00F61264">
        <w:rPr>
          <w:rFonts w:ascii="Palatino Linotype" w:hAnsi="Palatino Linotype"/>
          <w:shd w:val="clear" w:color="auto" w:fill="FFFFFF"/>
        </w:rPr>
        <w:t xml:space="preserve"> a lo ordenado dentro del plazo de diez días hábiles, debiendo informar a este Instituto en un plazo </w:t>
      </w:r>
      <w:r w:rsidRPr="00F61264">
        <w:rPr>
          <w:rFonts w:ascii="Palatino Linotype" w:eastAsiaTheme="minorEastAsia" w:hAnsi="Palatino Linotype"/>
          <w:szCs w:val="17"/>
          <w:lang w:eastAsia="es-ES_tradnl"/>
        </w:rPr>
        <w:t>de</w:t>
      </w:r>
      <w:r w:rsidRPr="00F61264">
        <w:rPr>
          <w:rFonts w:ascii="Palatino Linotype" w:hAnsi="Palatino Linotype"/>
          <w:shd w:val="clear" w:color="auto" w:fill="FFFFFF"/>
        </w:rPr>
        <w:t xml:space="preserve"> tres días hábiles siguientes sobre el cumplimiento dado a la resolución.</w:t>
      </w:r>
    </w:p>
    <w:p w14:paraId="6B5B4D7A" w14:textId="77777777" w:rsidR="00F04B9B" w:rsidRPr="00F61264" w:rsidRDefault="00F04B9B" w:rsidP="00F04B9B">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61264">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F61264">
        <w:rPr>
          <w:rFonts w:ascii="Palatino Linotype" w:hAnsi="Palatino Linotype"/>
          <w:b/>
          <w:lang w:eastAsia="es-ES_tradnl"/>
        </w:rPr>
        <w:t>SUJETO OBLIGADO</w:t>
      </w:r>
      <w:r w:rsidRPr="00F61264">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22C31B4D" w14:textId="77777777" w:rsidR="00332602" w:rsidRPr="00F61264" w:rsidRDefault="00332602" w:rsidP="0033260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61264">
        <w:rPr>
          <w:rFonts w:ascii="Palatino Linotype" w:hAnsi="Palatino Linotype"/>
          <w:b/>
          <w:szCs w:val="17"/>
          <w:lang w:eastAsia="es-ES_tradnl"/>
        </w:rPr>
        <w:t>Notifíquese</w:t>
      </w:r>
      <w:r w:rsidRPr="00F61264">
        <w:rPr>
          <w:rFonts w:ascii="Palatino Linotype" w:hAnsi="Palatino Linotype"/>
          <w:szCs w:val="17"/>
          <w:lang w:eastAsia="es-ES_tradnl"/>
        </w:rPr>
        <w:t xml:space="preserve"> al</w:t>
      </w:r>
      <w:r w:rsidRPr="00F61264">
        <w:rPr>
          <w:rFonts w:ascii="Palatino Linotype" w:hAnsi="Palatino Linotype"/>
          <w:b/>
        </w:rPr>
        <w:t xml:space="preserve"> RECURRENTE</w:t>
      </w:r>
      <w:r w:rsidRPr="00F61264">
        <w:rPr>
          <w:rFonts w:ascii="Palatino Linotype" w:hAnsi="Palatino Linotype"/>
          <w:szCs w:val="17"/>
          <w:lang w:eastAsia="es-ES_tradnl"/>
        </w:rPr>
        <w:t xml:space="preserve"> la </w:t>
      </w:r>
      <w:r w:rsidRPr="00F61264">
        <w:rPr>
          <w:rFonts w:ascii="Palatino Linotype" w:hAnsi="Palatino Linotype" w:cs="Arial"/>
        </w:rPr>
        <w:t>presente</w:t>
      </w:r>
      <w:r w:rsidRPr="00F61264">
        <w:rPr>
          <w:rFonts w:ascii="Palatino Linotype" w:hAnsi="Palatino Linotype"/>
          <w:szCs w:val="17"/>
          <w:lang w:eastAsia="es-ES_tradnl"/>
        </w:rPr>
        <w:t xml:space="preserve"> </w:t>
      </w:r>
      <w:r w:rsidRPr="00F61264">
        <w:rPr>
          <w:rFonts w:ascii="Palatino Linotype" w:hAnsi="Palatino Linotype"/>
          <w:shd w:val="clear" w:color="auto" w:fill="FFFFFF"/>
        </w:rPr>
        <w:t>resolución</w:t>
      </w:r>
      <w:r w:rsidRPr="00F61264">
        <w:rPr>
          <w:rFonts w:ascii="Palatino Linotype" w:hAnsi="Palatino Linotype"/>
          <w:szCs w:val="17"/>
          <w:lang w:eastAsia="es-ES_tradnl"/>
        </w:rPr>
        <w:t>.</w:t>
      </w:r>
    </w:p>
    <w:p w14:paraId="31FB20D4" w14:textId="77777777" w:rsidR="00332602" w:rsidRPr="00F61264" w:rsidRDefault="00332602" w:rsidP="00332602">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61264">
        <w:rPr>
          <w:rFonts w:ascii="Palatino Linotype" w:hAnsi="Palatino Linotype"/>
          <w:b/>
          <w:szCs w:val="17"/>
          <w:lang w:eastAsia="es-ES_tradnl"/>
        </w:rPr>
        <w:t>Hágase</w:t>
      </w:r>
      <w:r w:rsidRPr="00F61264">
        <w:rPr>
          <w:rFonts w:ascii="Palatino Linotype" w:hAnsi="Palatino Linotype"/>
          <w:szCs w:val="17"/>
          <w:lang w:eastAsia="es-ES_tradnl"/>
        </w:rPr>
        <w:t xml:space="preserve"> </w:t>
      </w:r>
      <w:r w:rsidRPr="00F61264">
        <w:rPr>
          <w:rFonts w:ascii="Palatino Linotype" w:hAnsi="Palatino Linotype"/>
          <w:b/>
          <w:szCs w:val="17"/>
          <w:lang w:eastAsia="es-ES_tradnl"/>
        </w:rPr>
        <w:t>del conocimiento</w:t>
      </w:r>
      <w:r w:rsidRPr="00F61264">
        <w:rPr>
          <w:rFonts w:ascii="Palatino Linotype" w:hAnsi="Palatino Linotype"/>
          <w:szCs w:val="17"/>
          <w:lang w:eastAsia="es-ES_tradnl"/>
        </w:rPr>
        <w:t xml:space="preserve"> </w:t>
      </w:r>
      <w:r w:rsidRPr="00F61264">
        <w:rPr>
          <w:rFonts w:ascii="Palatino Linotype" w:hAnsi="Palatino Linotype"/>
        </w:rPr>
        <w:t>del</w:t>
      </w:r>
      <w:r w:rsidRPr="00F61264">
        <w:rPr>
          <w:rFonts w:ascii="Palatino Linotype" w:hAnsi="Palatino Linotype"/>
          <w:b/>
        </w:rPr>
        <w:t xml:space="preserve"> RECURRENTE</w:t>
      </w:r>
      <w:r w:rsidRPr="00F61264">
        <w:rPr>
          <w:rFonts w:ascii="Palatino Linotype" w:hAnsi="Palatino Linotype"/>
        </w:rPr>
        <w:t xml:space="preserve"> </w:t>
      </w:r>
      <w:r w:rsidRPr="00F61264">
        <w:rPr>
          <w:rFonts w:ascii="Palatino Linotype" w:hAnsi="Palatino Linotype"/>
          <w:szCs w:val="17"/>
          <w:lang w:eastAsia="es-ES_tradnl"/>
        </w:rPr>
        <w:t xml:space="preserve">que, de conformidad </w:t>
      </w:r>
      <w:r w:rsidRPr="00F61264">
        <w:rPr>
          <w:rFonts w:ascii="Palatino Linotype" w:hAnsi="Palatino Linotype" w:cs="Arial"/>
        </w:rPr>
        <w:t>con</w:t>
      </w:r>
      <w:r w:rsidRPr="00F61264">
        <w:rPr>
          <w:rFonts w:ascii="Palatino Linotype" w:hAnsi="Palatino Linotype"/>
          <w:szCs w:val="17"/>
          <w:lang w:eastAsia="es-ES_tradnl"/>
        </w:rPr>
        <w:t xml:space="preserve"> lo </w:t>
      </w:r>
      <w:r w:rsidRPr="00F61264">
        <w:rPr>
          <w:rFonts w:ascii="Palatino Linotype" w:hAnsi="Palatino Linotype" w:cs="Arial"/>
        </w:rPr>
        <w:t>establecido</w:t>
      </w:r>
      <w:r w:rsidRPr="00F61264">
        <w:rPr>
          <w:rFonts w:ascii="Palatino Linotype" w:hAnsi="Palatino Linotype"/>
          <w:szCs w:val="17"/>
          <w:lang w:eastAsia="es-ES_tradnl"/>
        </w:rPr>
        <w:t xml:space="preserve"> en el artículo 196 de la Ley de </w:t>
      </w:r>
      <w:r w:rsidRPr="00F61264">
        <w:rPr>
          <w:rFonts w:ascii="Palatino Linotype" w:hAnsi="Palatino Linotype" w:cs="Arial"/>
        </w:rPr>
        <w:t>Transparencia</w:t>
      </w:r>
      <w:r w:rsidRPr="00F61264">
        <w:rPr>
          <w:rFonts w:ascii="Palatino Linotype" w:hAnsi="Palatino Linotype"/>
          <w:szCs w:val="17"/>
          <w:lang w:eastAsia="es-ES_tradnl"/>
        </w:rPr>
        <w:t xml:space="preserve"> y </w:t>
      </w:r>
      <w:r w:rsidRPr="00F61264">
        <w:rPr>
          <w:rFonts w:ascii="Palatino Linotype" w:hAnsi="Palatino Linotype" w:cs="Arial"/>
        </w:rPr>
        <w:t>Acceso</w:t>
      </w:r>
      <w:r w:rsidRPr="00F61264">
        <w:rPr>
          <w:rFonts w:ascii="Palatino Linotype" w:hAnsi="Palatino Linotype"/>
          <w:szCs w:val="17"/>
          <w:lang w:eastAsia="es-ES_tradnl"/>
        </w:rPr>
        <w:t xml:space="preserve"> a la Información </w:t>
      </w:r>
      <w:r w:rsidRPr="00F61264">
        <w:rPr>
          <w:rFonts w:ascii="Palatino Linotype" w:hAnsi="Palatino Linotype"/>
          <w:lang w:eastAsia="es-ES_tradnl"/>
        </w:rPr>
        <w:t>Pública</w:t>
      </w:r>
      <w:r w:rsidRPr="00F61264">
        <w:rPr>
          <w:rFonts w:ascii="Palatino Linotype" w:hAnsi="Palatino Linotype"/>
          <w:szCs w:val="17"/>
          <w:lang w:eastAsia="es-ES_tradnl"/>
        </w:rPr>
        <w:t xml:space="preserve"> del Estado de México y Municipios, podrá impugnarla vía Juicio de Amparo en los términos de las leyes aplicables.</w:t>
      </w:r>
    </w:p>
    <w:p w14:paraId="1FBFBC6E" w14:textId="77777777" w:rsidR="00332602" w:rsidRPr="00F61264" w:rsidRDefault="00332602" w:rsidP="00332602">
      <w:pPr>
        <w:pStyle w:val="Prrafodelista"/>
        <w:widowControl w:val="0"/>
        <w:numPr>
          <w:ilvl w:val="0"/>
          <w:numId w:val="5"/>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F61264">
        <w:rPr>
          <w:rFonts w:ascii="Palatino Linotype" w:hAnsi="Palatino Linotype"/>
          <w:b/>
          <w:color w:val="222222"/>
          <w:szCs w:val="17"/>
          <w:lang w:eastAsia="es-ES_tradnl"/>
        </w:rPr>
        <w:t xml:space="preserve">Hágase del conocimiento </w:t>
      </w:r>
      <w:r w:rsidRPr="00F61264">
        <w:rPr>
          <w:rFonts w:ascii="Palatino Linotype" w:hAnsi="Palatino Linotype"/>
          <w:color w:val="222222"/>
          <w:szCs w:val="17"/>
          <w:lang w:eastAsia="es-ES_tradnl"/>
        </w:rPr>
        <w:t xml:space="preserve">del </w:t>
      </w:r>
      <w:r w:rsidRPr="00F61264">
        <w:rPr>
          <w:rFonts w:ascii="Palatino Linotype" w:hAnsi="Palatino Linotype"/>
          <w:b/>
          <w:color w:val="222222"/>
          <w:szCs w:val="17"/>
          <w:lang w:eastAsia="es-ES_tradnl"/>
        </w:rPr>
        <w:t xml:space="preserve">RECURRENTE </w:t>
      </w:r>
      <w:r w:rsidRPr="00F61264">
        <w:rPr>
          <w:rFonts w:ascii="Palatino Linotype" w:hAnsi="Palatino Linotype"/>
          <w:color w:val="222222"/>
          <w:szCs w:val="17"/>
          <w:lang w:eastAsia="es-ES_tradnl"/>
        </w:rPr>
        <w:t xml:space="preserve">que la respuesta que dé </w:t>
      </w:r>
      <w:r w:rsidRPr="00F61264">
        <w:rPr>
          <w:rFonts w:ascii="Palatino Linotype" w:hAnsi="Palatino Linotype"/>
          <w:b/>
          <w:color w:val="222222"/>
          <w:szCs w:val="17"/>
          <w:lang w:eastAsia="es-ES_tradnl"/>
        </w:rPr>
        <w:t>EL SUJETO OBLIGADO</w:t>
      </w:r>
      <w:r w:rsidRPr="00F61264">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F61264">
        <w:rPr>
          <w:rFonts w:ascii="Palatino Linotype" w:hAnsi="Palatino Linotype"/>
          <w:color w:val="222222"/>
          <w:lang w:eastAsia="es-MX"/>
        </w:rPr>
        <w:t>de Transparencia y Acceso a la Información Pública del Estado de México y Municipios.</w:t>
      </w:r>
    </w:p>
    <w:p w14:paraId="403490B0" w14:textId="5ACD3BEF" w:rsidR="000D6AC9" w:rsidRPr="0073326F" w:rsidRDefault="00332602" w:rsidP="00C369B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F61264">
        <w:rPr>
          <w:rFonts w:ascii="Palatino Linotype" w:hAnsi="Palatino Linotype"/>
          <w:b/>
          <w:color w:val="222222"/>
          <w:sz w:val="28"/>
          <w:szCs w:val="28"/>
          <w:lang w:eastAsia="es-ES_tradnl"/>
        </w:rPr>
        <w:t>OCTAVO.</w:t>
      </w:r>
      <w:r w:rsidR="00B7292B" w:rsidRPr="00F61264">
        <w:rPr>
          <w:rFonts w:ascii="Palatino Linotype" w:hAnsi="Palatino Linotype"/>
          <w:b/>
          <w:color w:val="222222"/>
          <w:szCs w:val="17"/>
          <w:lang w:eastAsia="es-ES_tradnl"/>
        </w:rPr>
        <w:t xml:space="preserve"> </w:t>
      </w:r>
      <w:r w:rsidRPr="00F61264">
        <w:rPr>
          <w:rFonts w:ascii="Palatino Linotype" w:hAnsi="Palatino Linotype"/>
          <w:b/>
          <w:color w:val="222222"/>
          <w:szCs w:val="17"/>
          <w:lang w:eastAsia="es-ES_tradnl"/>
        </w:rPr>
        <w:t xml:space="preserve">Gírese oficio </w:t>
      </w:r>
      <w:r w:rsidRPr="00F61264">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F61264">
        <w:rPr>
          <w:rFonts w:ascii="Palatino Linotype" w:hAnsi="Palatino Linotype"/>
          <w:color w:val="222222"/>
          <w:szCs w:val="17"/>
          <w:lang w:eastAsia="es-ES_tradnl"/>
        </w:rPr>
        <w:lastRenderedPageBreak/>
        <w:t xml:space="preserve">a fin de que determine lo conducente en términos del Considerando </w:t>
      </w:r>
      <w:r w:rsidR="00CF44F3" w:rsidRPr="00F61264">
        <w:rPr>
          <w:rFonts w:ascii="Palatino Linotype" w:hAnsi="Palatino Linotype"/>
          <w:b/>
          <w:color w:val="222222"/>
          <w:szCs w:val="17"/>
          <w:lang w:eastAsia="es-ES_tradnl"/>
        </w:rPr>
        <w:t>SEXTO</w:t>
      </w:r>
      <w:r w:rsidRPr="00F61264">
        <w:rPr>
          <w:rFonts w:ascii="Palatino Linotype" w:hAnsi="Palatino Linotype"/>
          <w:color w:val="222222"/>
          <w:szCs w:val="17"/>
          <w:lang w:eastAsia="es-ES_tradnl"/>
        </w:rPr>
        <w:t xml:space="preserve"> de la presente resolución.</w:t>
      </w:r>
    </w:p>
    <w:p w14:paraId="3B9F7998" w14:textId="5D39413C" w:rsidR="00AC510C" w:rsidRDefault="00AC510C" w:rsidP="00183C32">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 POR</w:t>
      </w:r>
      <w:r w:rsidR="0017750F">
        <w:rPr>
          <w:rFonts w:ascii="Palatino Linotype" w:hAnsi="Palatino Linotype" w:cs="Arial"/>
        </w:rPr>
        <w:t xml:space="preserve"> MAYORÍA</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POR LOS COMISIONADOS ZULEMA MARTÍNEZ SÁNCHEZ; EVA ABAID YAPUR; JOSÉ GUADALUPE LUNA HERNÁNDEZ; JAVIER MARTÍNEZ CRUZ </w:t>
      </w:r>
      <w:r w:rsidR="0017750F">
        <w:rPr>
          <w:rFonts w:ascii="Palatino Linotype" w:hAnsi="Palatino Linotype" w:cs="Arial"/>
        </w:rPr>
        <w:t xml:space="preserve">EMITIENDO VOTO EN CONTRA </w:t>
      </w:r>
      <w:r w:rsidR="00694A57">
        <w:rPr>
          <w:rFonts w:ascii="Palatino Linotype" w:hAnsi="Palatino Linotype" w:cs="Arial"/>
        </w:rPr>
        <w:t xml:space="preserve">CON VOTO DISIDENTE </w:t>
      </w:r>
      <w:r w:rsidRPr="00F26BCD">
        <w:rPr>
          <w:rFonts w:ascii="Palatino Linotype" w:hAnsi="Palatino Linotype" w:cs="Arial"/>
        </w:rPr>
        <w:t>Y LUIS GUSTAVO PARRA NORIEGA; EN</w:t>
      </w:r>
      <w:r w:rsidRPr="00F26BCD">
        <w:rPr>
          <w:rFonts w:ascii="Palatino Linotype" w:hAnsi="Palatino Linotype" w:cs="Arial"/>
          <w:shd w:val="clear" w:color="auto" w:fill="FFFFFF" w:themeFill="background1"/>
        </w:rPr>
        <w:t xml:space="preserve"> LA </w:t>
      </w:r>
      <w:r w:rsidR="0017750F">
        <w:rPr>
          <w:rFonts w:ascii="Palatino Linotype" w:hAnsi="Palatino Linotype" w:cs="Arial"/>
        </w:rPr>
        <w:t xml:space="preserve">VIGÉSIMA </w:t>
      </w:r>
      <w:r w:rsidR="00191475" w:rsidRPr="00F26BCD">
        <w:rPr>
          <w:rFonts w:ascii="Palatino Linotype" w:hAnsi="Palatino Linotype" w:cs="Arial"/>
        </w:rPr>
        <w:t>SESIÓN</w:t>
      </w:r>
      <w:r w:rsidRPr="00F26BCD">
        <w:rPr>
          <w:rFonts w:ascii="Palatino Linotype" w:hAnsi="Palatino Linotype" w:cs="Arial"/>
        </w:rPr>
        <w:t xml:space="preserve"> ORDINARIA CELEBRADA EL DÍA </w:t>
      </w:r>
      <w:r w:rsidR="0017750F">
        <w:rPr>
          <w:rFonts w:ascii="Palatino Linotype" w:hAnsi="Palatino Linotype" w:cs="Arial"/>
        </w:rPr>
        <w:t xml:space="preserve">TREINTA DE SEPTIEMBRE DE </w:t>
      </w:r>
      <w:r w:rsidR="000D6AC9">
        <w:rPr>
          <w:rFonts w:ascii="Palatino Linotype" w:hAnsi="Palatino Linotype" w:cs="Arial"/>
        </w:rPr>
        <w:t>DOS MIL VEINTE</w:t>
      </w:r>
      <w:r w:rsidRPr="00F26BCD">
        <w:rPr>
          <w:rFonts w:ascii="Palatino Linotype" w:hAnsi="Palatino Linotype" w:cs="Arial"/>
        </w:rPr>
        <w:t>, ANTE EL SECRETARIO TÉCNICO DEL PLENO, ALEXIS TAPIA RAMÍREZ.</w:t>
      </w:r>
    </w:p>
    <w:p w14:paraId="700884E6" w14:textId="77777777" w:rsidR="008449E7" w:rsidRPr="00F26BCD" w:rsidRDefault="008449E7" w:rsidP="00183C32">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14:paraId="76088FD0" w14:textId="77777777" w:rsidTr="0071273A">
        <w:trPr>
          <w:jc w:val="center"/>
        </w:trPr>
        <w:tc>
          <w:tcPr>
            <w:tcW w:w="9214" w:type="dxa"/>
            <w:gridSpan w:val="2"/>
            <w:shd w:val="clear" w:color="auto" w:fill="auto"/>
          </w:tcPr>
          <w:p w14:paraId="11DF4CBD"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14:paraId="3E8FB8C4"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14:paraId="2AB00355" w14:textId="77777777"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14:paraId="3D7C9C56" w14:textId="77777777" w:rsidR="005027A2" w:rsidRDefault="005027A2" w:rsidP="002142B4">
            <w:pPr>
              <w:jc w:val="center"/>
              <w:rPr>
                <w:rFonts w:ascii="Palatino Linotype" w:hAnsi="Palatino Linotype" w:cs="Arial"/>
                <w:b/>
                <w:lang w:val="es-ES_tradnl"/>
              </w:rPr>
            </w:pPr>
          </w:p>
          <w:p w14:paraId="70865B84" w14:textId="77777777" w:rsidR="006944C4" w:rsidRDefault="006944C4" w:rsidP="002142B4">
            <w:pPr>
              <w:jc w:val="center"/>
              <w:rPr>
                <w:rFonts w:ascii="Palatino Linotype" w:hAnsi="Palatino Linotype" w:cs="Arial"/>
                <w:b/>
                <w:lang w:val="es-ES_tradnl"/>
              </w:rPr>
            </w:pPr>
          </w:p>
          <w:p w14:paraId="6D71D3B5" w14:textId="77777777" w:rsidR="006944C4" w:rsidRDefault="006944C4" w:rsidP="002142B4">
            <w:pPr>
              <w:jc w:val="center"/>
              <w:rPr>
                <w:rFonts w:ascii="Palatino Linotype" w:hAnsi="Palatino Linotype" w:cs="Arial"/>
                <w:b/>
                <w:lang w:val="es-ES_tradnl"/>
              </w:rPr>
            </w:pPr>
          </w:p>
          <w:p w14:paraId="42D3B13A" w14:textId="77777777" w:rsidR="00CD3D1E" w:rsidRDefault="00CD3D1E" w:rsidP="002142B4">
            <w:pPr>
              <w:jc w:val="center"/>
              <w:rPr>
                <w:rFonts w:ascii="Palatino Linotype" w:hAnsi="Palatino Linotype" w:cs="Arial"/>
                <w:b/>
                <w:lang w:val="es-ES_tradnl"/>
              </w:rPr>
            </w:pPr>
          </w:p>
          <w:p w14:paraId="4E42DC41" w14:textId="77777777" w:rsidR="00CD3D1E" w:rsidRPr="00F26BCD" w:rsidRDefault="00CD3D1E" w:rsidP="002142B4">
            <w:pPr>
              <w:jc w:val="center"/>
              <w:rPr>
                <w:rFonts w:ascii="Palatino Linotype" w:hAnsi="Palatino Linotype" w:cs="Arial"/>
                <w:b/>
                <w:lang w:val="es-ES_tradnl"/>
              </w:rPr>
            </w:pPr>
          </w:p>
        </w:tc>
      </w:tr>
      <w:tr w:rsidR="00867D3D" w:rsidRPr="00F26BCD" w14:paraId="20B47924" w14:textId="77777777" w:rsidTr="0071273A">
        <w:trPr>
          <w:jc w:val="center"/>
        </w:trPr>
        <w:tc>
          <w:tcPr>
            <w:tcW w:w="4756" w:type="dxa"/>
            <w:shd w:val="clear" w:color="auto" w:fill="auto"/>
          </w:tcPr>
          <w:p w14:paraId="41821579"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14:paraId="367EA6FD" w14:textId="77777777"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14:paraId="33D8FE32"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14:paraId="269C862E"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14:paraId="5DD44729" w14:textId="77777777"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14:paraId="33BACF6E" w14:textId="77777777"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14:paraId="311E9824" w14:textId="77777777" w:rsidTr="0071273A">
        <w:trPr>
          <w:jc w:val="center"/>
        </w:trPr>
        <w:tc>
          <w:tcPr>
            <w:tcW w:w="4756" w:type="dxa"/>
            <w:shd w:val="clear" w:color="auto" w:fill="auto"/>
          </w:tcPr>
          <w:p w14:paraId="46982D2C" w14:textId="77777777" w:rsidR="004770A4" w:rsidRDefault="004770A4" w:rsidP="002142B4">
            <w:pPr>
              <w:jc w:val="center"/>
              <w:rPr>
                <w:rFonts w:ascii="Palatino Linotype" w:hAnsi="Palatino Linotype" w:cs="Arial"/>
                <w:b/>
                <w:lang w:val="es-ES_tradnl"/>
              </w:rPr>
            </w:pPr>
          </w:p>
          <w:p w14:paraId="5709DBAE" w14:textId="77777777" w:rsidR="00CD3D1E" w:rsidRDefault="00CD3D1E" w:rsidP="002142B4">
            <w:pPr>
              <w:jc w:val="center"/>
              <w:rPr>
                <w:rFonts w:ascii="Palatino Linotype" w:hAnsi="Palatino Linotype" w:cs="Arial"/>
                <w:b/>
                <w:lang w:val="es-ES_tradnl"/>
              </w:rPr>
            </w:pPr>
          </w:p>
          <w:p w14:paraId="08468A9D" w14:textId="77777777" w:rsidR="0017750F" w:rsidRDefault="0017750F" w:rsidP="002142B4">
            <w:pPr>
              <w:jc w:val="center"/>
              <w:rPr>
                <w:rFonts w:ascii="Palatino Linotype" w:hAnsi="Palatino Linotype" w:cs="Arial"/>
                <w:b/>
                <w:lang w:val="es-ES_tradnl"/>
              </w:rPr>
            </w:pPr>
          </w:p>
          <w:p w14:paraId="303D953A" w14:textId="77777777" w:rsidR="00CD3D1E" w:rsidRDefault="00CD3D1E" w:rsidP="002142B4">
            <w:pPr>
              <w:jc w:val="center"/>
              <w:rPr>
                <w:rFonts w:ascii="Palatino Linotype" w:hAnsi="Palatino Linotype" w:cs="Arial"/>
                <w:b/>
                <w:lang w:val="es-ES_tradnl"/>
              </w:rPr>
            </w:pPr>
          </w:p>
          <w:p w14:paraId="4592A4F1" w14:textId="77777777"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Javier Martínez Cruz</w:t>
            </w:r>
          </w:p>
          <w:p w14:paraId="25CE8758" w14:textId="77777777"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14:paraId="7F2B13FB" w14:textId="77777777"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14:paraId="32AA7C4B" w14:textId="77777777" w:rsidR="004770A4" w:rsidRDefault="004770A4" w:rsidP="002142B4">
            <w:pPr>
              <w:jc w:val="center"/>
              <w:rPr>
                <w:rFonts w:ascii="Palatino Linotype" w:hAnsi="Palatino Linotype" w:cs="Arial"/>
                <w:b/>
                <w:lang w:val="es-ES_tradnl"/>
              </w:rPr>
            </w:pPr>
          </w:p>
          <w:p w14:paraId="516F29AE" w14:textId="77777777" w:rsidR="00CD3D1E" w:rsidRDefault="00CD3D1E" w:rsidP="002142B4">
            <w:pPr>
              <w:jc w:val="center"/>
              <w:rPr>
                <w:rFonts w:ascii="Palatino Linotype" w:hAnsi="Palatino Linotype" w:cs="Arial"/>
                <w:b/>
                <w:lang w:val="es-ES_tradnl"/>
              </w:rPr>
            </w:pPr>
          </w:p>
          <w:p w14:paraId="15404EE0" w14:textId="77777777" w:rsidR="0017750F" w:rsidRDefault="0017750F" w:rsidP="002142B4">
            <w:pPr>
              <w:jc w:val="center"/>
              <w:rPr>
                <w:rFonts w:ascii="Palatino Linotype" w:hAnsi="Palatino Linotype" w:cs="Arial"/>
                <w:b/>
                <w:lang w:val="es-ES_tradnl"/>
              </w:rPr>
            </w:pPr>
          </w:p>
          <w:p w14:paraId="309EC949" w14:textId="77777777" w:rsidR="00CD3D1E" w:rsidRDefault="00CD3D1E" w:rsidP="002142B4">
            <w:pPr>
              <w:jc w:val="center"/>
              <w:rPr>
                <w:rFonts w:ascii="Palatino Linotype" w:hAnsi="Palatino Linotype" w:cs="Arial"/>
                <w:b/>
                <w:lang w:val="es-ES_tradnl"/>
              </w:rPr>
            </w:pPr>
          </w:p>
          <w:p w14:paraId="569CBD86" w14:textId="77777777"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Luis Gustavo Parra Noriega</w:t>
            </w:r>
          </w:p>
          <w:p w14:paraId="561FACDF" w14:textId="77777777"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14:paraId="1837D622" w14:textId="77777777"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14:paraId="0F436033" w14:textId="77777777" w:rsidTr="0071273A">
        <w:trPr>
          <w:jc w:val="center"/>
        </w:trPr>
        <w:tc>
          <w:tcPr>
            <w:tcW w:w="9214" w:type="dxa"/>
            <w:gridSpan w:val="2"/>
            <w:shd w:val="clear" w:color="auto" w:fill="auto"/>
          </w:tcPr>
          <w:p w14:paraId="7DBF62FC" w14:textId="77777777" w:rsidR="004770A4" w:rsidRDefault="004770A4" w:rsidP="002142B4">
            <w:pPr>
              <w:jc w:val="center"/>
              <w:rPr>
                <w:rFonts w:ascii="Palatino Linotype" w:hAnsi="Palatino Linotype" w:cs="Arial"/>
                <w:b/>
                <w:lang w:val="es-ES_tradnl"/>
              </w:rPr>
            </w:pPr>
          </w:p>
          <w:p w14:paraId="32454972" w14:textId="77777777" w:rsidR="00CD3D1E" w:rsidRDefault="00CD3D1E" w:rsidP="002142B4">
            <w:pPr>
              <w:jc w:val="center"/>
              <w:rPr>
                <w:rFonts w:ascii="Palatino Linotype" w:hAnsi="Palatino Linotype" w:cs="Arial"/>
                <w:b/>
                <w:lang w:val="es-ES_tradnl"/>
              </w:rPr>
            </w:pPr>
          </w:p>
          <w:p w14:paraId="271F6379" w14:textId="77777777" w:rsidR="00CD3D1E" w:rsidRDefault="00CD3D1E" w:rsidP="002142B4">
            <w:pPr>
              <w:jc w:val="center"/>
              <w:rPr>
                <w:rFonts w:ascii="Palatino Linotype" w:hAnsi="Palatino Linotype" w:cs="Arial"/>
                <w:b/>
                <w:lang w:val="es-ES_tradnl"/>
              </w:rPr>
            </w:pPr>
          </w:p>
          <w:p w14:paraId="7A37D040" w14:textId="77777777" w:rsidR="00CD3D1E" w:rsidRDefault="00CD3D1E" w:rsidP="002142B4">
            <w:pPr>
              <w:jc w:val="center"/>
              <w:rPr>
                <w:rFonts w:ascii="Palatino Linotype" w:hAnsi="Palatino Linotype" w:cs="Arial"/>
                <w:b/>
                <w:lang w:val="es-ES_tradnl"/>
              </w:rPr>
            </w:pPr>
          </w:p>
          <w:p w14:paraId="4A3D2966" w14:textId="77777777"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14:paraId="276A1B87" w14:textId="77777777"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14:paraId="2CAECBFB" w14:textId="77777777"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14:paraId="48D43007" w14:textId="77777777" w:rsidR="002142B4" w:rsidRPr="00F26BCD" w:rsidRDefault="002142B4" w:rsidP="002142B4">
            <w:pPr>
              <w:jc w:val="center"/>
              <w:rPr>
                <w:rFonts w:ascii="Palatino Linotype" w:hAnsi="Palatino Linotype" w:cs="Arial"/>
                <w:lang w:val="es-ES_tradnl"/>
              </w:rPr>
            </w:pPr>
          </w:p>
        </w:tc>
      </w:tr>
    </w:tbl>
    <w:p w14:paraId="26CE4E55" w14:textId="77777777" w:rsidR="008449E7" w:rsidRDefault="008449E7" w:rsidP="002142B4">
      <w:pPr>
        <w:jc w:val="both"/>
        <w:rPr>
          <w:rFonts w:ascii="Palatino Linotype" w:hAnsi="Palatino Linotype" w:cs="Arial"/>
          <w:sz w:val="22"/>
          <w:szCs w:val="22"/>
          <w:lang w:val="es-ES"/>
        </w:rPr>
      </w:pPr>
    </w:p>
    <w:p w14:paraId="539FE97F" w14:textId="77777777" w:rsidR="008449E7" w:rsidRDefault="008449E7" w:rsidP="002142B4">
      <w:pPr>
        <w:jc w:val="both"/>
        <w:rPr>
          <w:rFonts w:ascii="Palatino Linotype" w:hAnsi="Palatino Linotype" w:cs="Arial"/>
          <w:sz w:val="22"/>
          <w:szCs w:val="22"/>
          <w:lang w:val="es-ES"/>
        </w:rPr>
      </w:pPr>
    </w:p>
    <w:p w14:paraId="38CD8614" w14:textId="38579EA1"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17750F">
        <w:rPr>
          <w:rFonts w:ascii="Palatino Linotype" w:hAnsi="Palatino Linotype" w:cs="Arial"/>
          <w:sz w:val="22"/>
          <w:szCs w:val="22"/>
          <w:lang w:val="es-ES"/>
        </w:rPr>
        <w:t xml:space="preserve">treinta </w:t>
      </w:r>
      <w:r w:rsidR="00B7292B">
        <w:rPr>
          <w:rFonts w:ascii="Palatino Linotype" w:hAnsi="Palatino Linotype" w:cs="Arial"/>
          <w:sz w:val="22"/>
          <w:szCs w:val="22"/>
          <w:lang w:val="es-ES"/>
        </w:rPr>
        <w:t>de septiembre</w:t>
      </w:r>
      <w:r w:rsidR="000D6AC9">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00130B34">
        <w:rPr>
          <w:rFonts w:ascii="Palatino Linotype" w:hAnsi="Palatino Linotype" w:cs="Arial"/>
          <w:sz w:val="22"/>
          <w:szCs w:val="22"/>
          <w:lang w:val="es-ES"/>
        </w:rPr>
        <w:t>los</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130B34">
        <w:rPr>
          <w:rFonts w:ascii="Palatino Linotype" w:hAnsi="Palatino Linotype" w:cs="Arial"/>
          <w:sz w:val="22"/>
          <w:szCs w:val="22"/>
          <w:lang w:val="es-ES"/>
        </w:rPr>
        <w:t>s</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000D6AC9">
        <w:rPr>
          <w:rFonts w:ascii="Palatino Linotype" w:hAnsi="Palatino Linotype" w:cs="Arial"/>
          <w:sz w:val="22"/>
          <w:szCs w:val="22"/>
          <w:lang w:val="es-ES"/>
        </w:rPr>
        <w:t>0</w:t>
      </w:r>
      <w:r w:rsidR="00130B34">
        <w:rPr>
          <w:rFonts w:ascii="Palatino Linotype" w:hAnsi="Palatino Linotype" w:cs="Arial"/>
          <w:sz w:val="22"/>
          <w:szCs w:val="22"/>
          <w:lang w:val="es-ES"/>
        </w:rPr>
        <w:t>3387</w:t>
      </w:r>
      <w:r w:rsidR="00693255" w:rsidRPr="00F26BCD">
        <w:rPr>
          <w:rFonts w:ascii="Palatino Linotype" w:hAnsi="Palatino Linotype" w:cs="Arial"/>
          <w:sz w:val="22"/>
          <w:szCs w:val="22"/>
          <w:lang w:val="es-ES"/>
        </w:rPr>
        <w:t>/INFOEM/IP/RR/20</w:t>
      </w:r>
      <w:r w:rsidR="00B7292B">
        <w:rPr>
          <w:rFonts w:ascii="Palatino Linotype" w:hAnsi="Palatino Linotype" w:cs="Arial"/>
          <w:sz w:val="22"/>
          <w:szCs w:val="22"/>
          <w:lang w:val="es-ES"/>
        </w:rPr>
        <w:t>20</w:t>
      </w:r>
      <w:r w:rsidR="00130B34">
        <w:rPr>
          <w:rFonts w:ascii="Palatino Linotype" w:hAnsi="Palatino Linotype" w:cs="Arial"/>
          <w:sz w:val="22"/>
          <w:szCs w:val="22"/>
          <w:lang w:val="es-ES"/>
        </w:rPr>
        <w:t xml:space="preserve"> y acumulado</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14:paraId="3F9D780B" w14:textId="77777777" w:rsidR="00481F9E" w:rsidRDefault="00481F9E" w:rsidP="002142B4">
      <w:pPr>
        <w:jc w:val="both"/>
        <w:rPr>
          <w:rFonts w:ascii="Palatino Linotype" w:hAnsi="Palatino Linotype" w:cs="Arial"/>
          <w:sz w:val="22"/>
          <w:szCs w:val="22"/>
          <w:lang w:val="es-ES"/>
        </w:rPr>
      </w:pPr>
    </w:p>
    <w:p w14:paraId="1713227A" w14:textId="2D85B234"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130B34">
        <w:rPr>
          <w:rFonts w:ascii="Palatino Linotype" w:hAnsi="Palatino Linotype" w:cs="Arial"/>
          <w:sz w:val="22"/>
          <w:szCs w:val="22"/>
          <w:lang w:val="es-ES"/>
        </w:rPr>
        <w:t>LGMJ</w:t>
      </w: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9FA42" w14:textId="77777777" w:rsidR="006A4574" w:rsidRDefault="006A4574" w:rsidP="00C80F8C">
      <w:r>
        <w:separator/>
      </w:r>
    </w:p>
  </w:endnote>
  <w:endnote w:type="continuationSeparator" w:id="0">
    <w:p w14:paraId="321B1590" w14:textId="77777777" w:rsidR="006A4574" w:rsidRDefault="006A45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EFC3" w14:textId="020D8F0E" w:rsidR="00130B34" w:rsidRPr="00A2780F" w:rsidRDefault="00130B3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C33D0">
      <w:rPr>
        <w:rFonts w:ascii="Arial" w:hAnsi="Arial" w:cs="Arial"/>
        <w:b/>
        <w:bCs/>
        <w:noProof/>
        <w:sz w:val="20"/>
        <w:szCs w:val="20"/>
      </w:rPr>
      <w:t>39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C33D0">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C0528" w14:textId="28975ECD" w:rsidR="00130B34" w:rsidRDefault="00130B3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C33D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C33D0">
      <w:rPr>
        <w:rFonts w:ascii="Arial" w:hAnsi="Arial" w:cs="Arial"/>
        <w:b/>
        <w:bCs/>
        <w:noProof/>
        <w:sz w:val="20"/>
        <w:szCs w:val="20"/>
      </w:rPr>
      <w:t>39</w:t>
    </w:r>
    <w:r w:rsidRPr="00986599">
      <w:rPr>
        <w:rFonts w:ascii="Arial" w:hAnsi="Arial" w:cs="Arial"/>
        <w:b/>
        <w:bCs/>
        <w:sz w:val="20"/>
        <w:szCs w:val="20"/>
      </w:rPr>
      <w:fldChar w:fldCharType="end"/>
    </w:r>
  </w:p>
  <w:p w14:paraId="1E3E802A" w14:textId="77777777" w:rsidR="00130B34" w:rsidRPr="00070856" w:rsidRDefault="00130B3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CD57A" w14:textId="77777777" w:rsidR="006A4574" w:rsidRDefault="006A4574" w:rsidP="00C80F8C">
      <w:r>
        <w:separator/>
      </w:r>
    </w:p>
  </w:footnote>
  <w:footnote w:type="continuationSeparator" w:id="0">
    <w:p w14:paraId="5F8E1D9A" w14:textId="77777777" w:rsidR="006A4574" w:rsidRDefault="006A4574" w:rsidP="00C80F8C">
      <w:r>
        <w:continuationSeparator/>
      </w:r>
    </w:p>
  </w:footnote>
  <w:footnote w:id="1">
    <w:p w14:paraId="4EAAFBF8" w14:textId="77777777" w:rsidR="00130B34" w:rsidRDefault="00130B34" w:rsidP="00332602">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52113" w14:textId="3931067D" w:rsidR="00130B34" w:rsidRPr="00581ACC" w:rsidRDefault="006C1149" w:rsidP="0035435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28"/>
        <w:szCs w:val="28"/>
        <w:lang w:val="es-MX" w:eastAsia="es-MX"/>
      </w:rPr>
      <w:drawing>
        <wp:anchor distT="0" distB="0" distL="114300" distR="114300" simplePos="0" relativeHeight="251661312" behindDoc="0" locked="0" layoutInCell="1" allowOverlap="1" wp14:anchorId="28D2C0EE" wp14:editId="52575590">
          <wp:simplePos x="0" y="0"/>
          <wp:positionH relativeFrom="column">
            <wp:posOffset>0</wp:posOffset>
          </wp:positionH>
          <wp:positionV relativeFrom="paragraph">
            <wp:posOffset>221615</wp:posOffset>
          </wp:positionV>
          <wp:extent cx="1663065" cy="838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130B34" w:rsidRPr="007769F3" w14:paraId="110CDD6E" w14:textId="77777777" w:rsidTr="00581ACC">
      <w:tc>
        <w:tcPr>
          <w:tcW w:w="3403" w:type="dxa"/>
        </w:tcPr>
        <w:p w14:paraId="0F028782" w14:textId="246DB269" w:rsidR="00130B34" w:rsidRPr="007769F3" w:rsidRDefault="00FC3A71" w:rsidP="00070856">
          <w:pPr>
            <w:rPr>
              <w:rFonts w:ascii="Palatino Linotype" w:hAnsi="Palatino Linotype"/>
              <w:b/>
              <w:sz w:val="22"/>
              <w:szCs w:val="22"/>
              <w:lang w:val="es-ES_tradnl"/>
            </w:rPr>
          </w:pPr>
          <w:r>
            <w:rPr>
              <w:rFonts w:ascii="Palatino Linotype" w:hAnsi="Palatino Linotype"/>
              <w:noProof/>
              <w:sz w:val="32"/>
              <w:szCs w:val="22"/>
              <w:lang w:eastAsia="es-MX"/>
            </w:rPr>
            <w:drawing>
              <wp:anchor distT="0" distB="0" distL="114300" distR="114300" simplePos="0" relativeHeight="251663360" behindDoc="1" locked="0" layoutInCell="1" allowOverlap="1" wp14:anchorId="750B01A4" wp14:editId="4B8E12A2">
                <wp:simplePos x="0" y="0"/>
                <wp:positionH relativeFrom="margin">
                  <wp:posOffset>-824230</wp:posOffset>
                </wp:positionH>
                <wp:positionV relativeFrom="margin">
                  <wp:posOffset>175895</wp:posOffset>
                </wp:positionV>
                <wp:extent cx="6858000" cy="9144000"/>
                <wp:effectExtent l="0" t="0" r="0" b="0"/>
                <wp:wrapNone/>
                <wp:docPr id="7" name="Imagen 7"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6F154324" w14:textId="77777777" w:rsidR="00130B34" w:rsidRPr="007769F3" w:rsidRDefault="00130B3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14:paraId="1DBDAFC5" w14:textId="30809CA8" w:rsidR="00130B34" w:rsidRPr="007769F3" w:rsidRDefault="00130B34"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3387/INFOEM/IP/RR/2020 y Acumulado</w:t>
          </w:r>
        </w:p>
      </w:tc>
    </w:tr>
    <w:tr w:rsidR="00130B34" w:rsidRPr="007769F3" w14:paraId="42827E49" w14:textId="77777777" w:rsidTr="00581ACC">
      <w:tc>
        <w:tcPr>
          <w:tcW w:w="3403" w:type="dxa"/>
        </w:tcPr>
        <w:p w14:paraId="359775AA" w14:textId="77777777" w:rsidR="00130B34" w:rsidRPr="007769F3" w:rsidRDefault="00130B34" w:rsidP="00997E3E">
          <w:pPr>
            <w:rPr>
              <w:rFonts w:ascii="Palatino Linotype" w:hAnsi="Palatino Linotype"/>
              <w:b/>
              <w:sz w:val="22"/>
              <w:szCs w:val="22"/>
              <w:lang w:val="es-ES_tradnl"/>
            </w:rPr>
          </w:pPr>
        </w:p>
      </w:tc>
      <w:tc>
        <w:tcPr>
          <w:tcW w:w="2551" w:type="dxa"/>
          <w:shd w:val="clear" w:color="auto" w:fill="auto"/>
        </w:tcPr>
        <w:p w14:paraId="0E89D726" w14:textId="77777777" w:rsidR="00130B34" w:rsidRPr="007769F3" w:rsidRDefault="00130B34"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14:paraId="590F7EDB" w14:textId="13B58BCD" w:rsidR="00130B34" w:rsidRPr="00DC41C8" w:rsidRDefault="00130B34" w:rsidP="002F78D7">
          <w:pPr>
            <w:jc w:val="both"/>
            <w:rPr>
              <w:rFonts w:ascii="Palatino Linotype" w:hAnsi="Palatino Linotype"/>
              <w:b/>
              <w:sz w:val="22"/>
              <w:szCs w:val="22"/>
            </w:rPr>
          </w:pPr>
          <w:r w:rsidRPr="0085422E">
            <w:rPr>
              <w:rFonts w:ascii="Palatino Linotype" w:hAnsi="Palatino Linotype"/>
              <w:b/>
              <w:bCs/>
              <w:sz w:val="22"/>
              <w:szCs w:val="22"/>
            </w:rPr>
            <w:t xml:space="preserve">Ayuntamiento de </w:t>
          </w:r>
          <w:r>
            <w:rPr>
              <w:rFonts w:ascii="Palatino Linotype" w:hAnsi="Palatino Linotype"/>
              <w:b/>
              <w:bCs/>
              <w:sz w:val="22"/>
              <w:szCs w:val="22"/>
            </w:rPr>
            <w:t>Cuautitlán</w:t>
          </w:r>
        </w:p>
      </w:tc>
    </w:tr>
    <w:tr w:rsidR="00130B34" w:rsidRPr="007769F3" w14:paraId="4C43A070" w14:textId="77777777" w:rsidTr="00581ACC">
      <w:trPr>
        <w:trHeight w:val="228"/>
      </w:trPr>
      <w:tc>
        <w:tcPr>
          <w:tcW w:w="3403" w:type="dxa"/>
        </w:tcPr>
        <w:p w14:paraId="2333917C" w14:textId="77777777" w:rsidR="00130B34" w:rsidRPr="007769F3" w:rsidRDefault="00130B34" w:rsidP="00997E3E">
          <w:pPr>
            <w:rPr>
              <w:rFonts w:ascii="Palatino Linotype" w:hAnsi="Palatino Linotype"/>
              <w:b/>
              <w:sz w:val="22"/>
              <w:szCs w:val="22"/>
              <w:lang w:val="es-ES_tradnl"/>
            </w:rPr>
          </w:pPr>
        </w:p>
      </w:tc>
      <w:tc>
        <w:tcPr>
          <w:tcW w:w="2551" w:type="dxa"/>
          <w:shd w:val="clear" w:color="auto" w:fill="auto"/>
        </w:tcPr>
        <w:p w14:paraId="0C610928" w14:textId="77777777" w:rsidR="00130B34" w:rsidRPr="007769F3" w:rsidRDefault="00130B34"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14:paraId="01A90579" w14:textId="77777777" w:rsidR="00130B34" w:rsidRPr="007769F3" w:rsidRDefault="00130B34"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596ECC58" w14:textId="5999BFAF" w:rsidR="00130B34" w:rsidRPr="00581ACC" w:rsidRDefault="00130B3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F9446" w14:textId="20FB9D28" w:rsidR="00130B34" w:rsidRPr="006038C2" w:rsidRDefault="00130B34">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130B34" w:rsidRPr="008F2CCC" w14:paraId="6EABFF8A" w14:textId="77777777" w:rsidTr="006038C2">
      <w:tc>
        <w:tcPr>
          <w:tcW w:w="3403" w:type="dxa"/>
          <w:vMerge w:val="restart"/>
        </w:tcPr>
        <w:p w14:paraId="00F82430" w14:textId="5A24FF88" w:rsidR="00130B34" w:rsidRPr="008F2CCC" w:rsidRDefault="006C1149" w:rsidP="00A2780F">
          <w:pPr>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9264" behindDoc="0" locked="0" layoutInCell="1" allowOverlap="1" wp14:anchorId="1FCAF5C0" wp14:editId="0697E0EA">
                <wp:simplePos x="0" y="0"/>
                <wp:positionH relativeFrom="column">
                  <wp:posOffset>204470</wp:posOffset>
                </wp:positionH>
                <wp:positionV relativeFrom="paragraph">
                  <wp:posOffset>15875</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4A910859" w14:textId="77777777" w:rsidR="00130B34" w:rsidRPr="008F2CCC" w:rsidRDefault="00130B3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38FA200A" w14:textId="28A708E5" w:rsidR="00130B34" w:rsidRPr="008F2CCC" w:rsidRDefault="00130B34" w:rsidP="005728BC">
          <w:pPr>
            <w:jc w:val="both"/>
            <w:rPr>
              <w:rFonts w:ascii="Palatino Linotype" w:hAnsi="Palatino Linotype"/>
              <w:b/>
              <w:sz w:val="22"/>
              <w:szCs w:val="22"/>
              <w:lang w:val="es-ES_tradnl"/>
            </w:rPr>
          </w:pPr>
          <w:r>
            <w:rPr>
              <w:rFonts w:ascii="Palatino Linotype" w:hAnsi="Palatino Linotype"/>
              <w:b/>
              <w:sz w:val="22"/>
              <w:szCs w:val="22"/>
              <w:lang w:val="es-ES_tradnl"/>
            </w:rPr>
            <w:t>03387/INFOEM/IP/RR/2020 y Acumulado</w:t>
          </w:r>
        </w:p>
      </w:tc>
    </w:tr>
    <w:tr w:rsidR="00130B34" w:rsidRPr="008F2CCC" w14:paraId="76E53842" w14:textId="77777777" w:rsidTr="006038C2">
      <w:tc>
        <w:tcPr>
          <w:tcW w:w="3403" w:type="dxa"/>
          <w:vMerge/>
        </w:tcPr>
        <w:p w14:paraId="57773E27" w14:textId="77777777" w:rsidR="00130B34" w:rsidRPr="008F2CCC" w:rsidRDefault="00130B34" w:rsidP="00A2780F">
          <w:pPr>
            <w:rPr>
              <w:rFonts w:ascii="Palatino Linotype" w:hAnsi="Palatino Linotype"/>
              <w:b/>
              <w:sz w:val="22"/>
              <w:szCs w:val="22"/>
              <w:lang w:val="es-ES_tradnl"/>
            </w:rPr>
          </w:pPr>
        </w:p>
      </w:tc>
      <w:tc>
        <w:tcPr>
          <w:tcW w:w="2551" w:type="dxa"/>
          <w:shd w:val="clear" w:color="auto" w:fill="auto"/>
        </w:tcPr>
        <w:p w14:paraId="14984319" w14:textId="77777777" w:rsidR="00130B34" w:rsidRPr="008F2CCC" w:rsidRDefault="00130B3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3052E342" w14:textId="77777777" w:rsidR="00130B34" w:rsidRPr="008F2CCC" w:rsidRDefault="00130B34" w:rsidP="00693255">
          <w:pPr>
            <w:jc w:val="both"/>
            <w:rPr>
              <w:rFonts w:ascii="Palatino Linotype" w:hAnsi="Palatino Linotype"/>
              <w:b/>
              <w:sz w:val="22"/>
              <w:szCs w:val="22"/>
              <w:lang w:val="es-ES_tradnl"/>
            </w:rPr>
          </w:pPr>
        </w:p>
      </w:tc>
    </w:tr>
    <w:tr w:rsidR="00130B34" w:rsidRPr="008F2CCC" w14:paraId="353B374D" w14:textId="77777777" w:rsidTr="006038C2">
      <w:trPr>
        <w:trHeight w:val="228"/>
      </w:trPr>
      <w:tc>
        <w:tcPr>
          <w:tcW w:w="3403" w:type="dxa"/>
          <w:vMerge/>
        </w:tcPr>
        <w:p w14:paraId="52AC41A6" w14:textId="77777777" w:rsidR="00130B34" w:rsidRPr="008F2CCC" w:rsidRDefault="00130B34" w:rsidP="00E37C88">
          <w:pPr>
            <w:rPr>
              <w:rFonts w:ascii="Palatino Linotype" w:hAnsi="Palatino Linotype"/>
              <w:b/>
              <w:sz w:val="22"/>
              <w:szCs w:val="22"/>
              <w:lang w:val="es-ES_tradnl"/>
            </w:rPr>
          </w:pPr>
        </w:p>
      </w:tc>
      <w:tc>
        <w:tcPr>
          <w:tcW w:w="2551" w:type="dxa"/>
          <w:shd w:val="clear" w:color="auto" w:fill="auto"/>
        </w:tcPr>
        <w:p w14:paraId="355F58F1" w14:textId="77777777" w:rsidR="00130B34" w:rsidRPr="008F2CCC" w:rsidRDefault="00130B3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25E3F503" w14:textId="3DDF67B2" w:rsidR="00130B34" w:rsidRPr="00DC41C8" w:rsidRDefault="00130B34" w:rsidP="005728BC">
          <w:pPr>
            <w:jc w:val="both"/>
            <w:rPr>
              <w:rFonts w:ascii="Palatino Linotype" w:hAnsi="Palatino Linotype"/>
              <w:b/>
              <w:sz w:val="22"/>
              <w:szCs w:val="22"/>
            </w:rPr>
          </w:pPr>
          <w:r w:rsidRPr="0085422E">
            <w:rPr>
              <w:rFonts w:ascii="Palatino Linotype" w:hAnsi="Palatino Linotype"/>
              <w:b/>
              <w:bCs/>
              <w:sz w:val="22"/>
              <w:szCs w:val="22"/>
            </w:rPr>
            <w:t xml:space="preserve">Ayuntamiento de </w:t>
          </w:r>
          <w:r>
            <w:rPr>
              <w:rFonts w:ascii="Palatino Linotype" w:hAnsi="Palatino Linotype"/>
              <w:b/>
              <w:bCs/>
              <w:sz w:val="22"/>
              <w:szCs w:val="22"/>
            </w:rPr>
            <w:t>Cuautitlán</w:t>
          </w:r>
        </w:p>
      </w:tc>
    </w:tr>
    <w:tr w:rsidR="00130B34" w:rsidRPr="008F2CCC" w14:paraId="251B9E91" w14:textId="77777777" w:rsidTr="006038C2">
      <w:tc>
        <w:tcPr>
          <w:tcW w:w="3403" w:type="dxa"/>
          <w:vMerge/>
        </w:tcPr>
        <w:p w14:paraId="3BC55C31" w14:textId="77777777" w:rsidR="00130B34" w:rsidRPr="008F2CCC" w:rsidRDefault="00130B34" w:rsidP="00A2780F">
          <w:pPr>
            <w:rPr>
              <w:rFonts w:ascii="Palatino Linotype" w:hAnsi="Palatino Linotype"/>
              <w:b/>
              <w:sz w:val="22"/>
              <w:szCs w:val="22"/>
              <w:lang w:val="es-ES_tradnl"/>
            </w:rPr>
          </w:pPr>
        </w:p>
      </w:tc>
      <w:tc>
        <w:tcPr>
          <w:tcW w:w="2551" w:type="dxa"/>
          <w:shd w:val="clear" w:color="auto" w:fill="auto"/>
        </w:tcPr>
        <w:p w14:paraId="1D6E87C3" w14:textId="77777777" w:rsidR="00130B34" w:rsidRPr="008F2CCC" w:rsidRDefault="00130B3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345B1404" w14:textId="77777777" w:rsidR="00130B34" w:rsidRPr="008F2CCC" w:rsidRDefault="00130B3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F9EF499" w14:textId="586BFD6A" w:rsidR="00130B34" w:rsidRPr="006038C2" w:rsidRDefault="00FC3A71" w:rsidP="00B8513C">
    <w:pPr>
      <w:rPr>
        <w:rFonts w:ascii="Palatino Linotype" w:hAnsi="Palatino Linotype"/>
        <w:szCs w:val="20"/>
      </w:rPr>
    </w:pPr>
    <w:r>
      <w:rPr>
        <w:rFonts w:ascii="Palatino Linotype" w:hAnsi="Palatino Linotype"/>
        <w:noProof/>
        <w:szCs w:val="20"/>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6" type="#_x0000_t75" style="position:absolute;margin-left:-28.9pt;margin-top:19.25pt;width:540pt;height:10in;z-index:-251654144;mso-wrap-edited:f;mso-position-horizontal-relative:margin;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D60510"/>
    <w:multiLevelType w:val="hybridMultilevel"/>
    <w:tmpl w:val="94BA49B0"/>
    <w:lvl w:ilvl="0" w:tplc="7A905756">
      <w:start w:val="1"/>
      <w:numFmt w:val="ordinalText"/>
      <w:lvlText w:val="%1."/>
      <w:lvlJc w:val="left"/>
      <w:pPr>
        <w:ind w:left="786"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5"/>
  </w:num>
  <w:num w:numId="3">
    <w:abstractNumId w:val="9"/>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6"/>
  </w:num>
  <w:num w:numId="7">
    <w:abstractNumId w:val="24"/>
  </w:num>
  <w:num w:numId="8">
    <w:abstractNumId w:val="20"/>
  </w:num>
  <w:num w:numId="9">
    <w:abstractNumId w:val="13"/>
  </w:num>
  <w:num w:numId="10">
    <w:abstractNumId w:val="2"/>
  </w:num>
  <w:num w:numId="11">
    <w:abstractNumId w:val="14"/>
  </w:num>
  <w:num w:numId="12">
    <w:abstractNumId w:val="11"/>
  </w:num>
  <w:num w:numId="13">
    <w:abstractNumId w:val="5"/>
  </w:num>
  <w:num w:numId="14">
    <w:abstractNumId w:val="17"/>
  </w:num>
  <w:num w:numId="15">
    <w:abstractNumId w:val="8"/>
  </w:num>
  <w:num w:numId="16">
    <w:abstractNumId w:val="1"/>
  </w:num>
  <w:num w:numId="17">
    <w:abstractNumId w:val="10"/>
  </w:num>
  <w:num w:numId="18">
    <w:abstractNumId w:val="22"/>
  </w:num>
  <w:num w:numId="19">
    <w:abstractNumId w:val="16"/>
  </w:num>
  <w:num w:numId="20">
    <w:abstractNumId w:val="3"/>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2"/>
  </w:num>
  <w:num w:numId="24">
    <w:abstractNumId w:val="19"/>
  </w:num>
  <w:num w:numId="25">
    <w:abstractNumId w:val="21"/>
  </w:num>
  <w:num w:numId="26">
    <w:abstractNumId w:val="7"/>
  </w:num>
  <w:num w:numId="27">
    <w:abstractNumId w:val="0"/>
  </w:num>
  <w:num w:numId="2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183A"/>
    <w:rsid w:val="0000218B"/>
    <w:rsid w:val="0000258A"/>
    <w:rsid w:val="000025F0"/>
    <w:rsid w:val="0000265E"/>
    <w:rsid w:val="000026CD"/>
    <w:rsid w:val="00002897"/>
    <w:rsid w:val="00002A00"/>
    <w:rsid w:val="00002E83"/>
    <w:rsid w:val="0000328A"/>
    <w:rsid w:val="000041B5"/>
    <w:rsid w:val="0000495F"/>
    <w:rsid w:val="000054EA"/>
    <w:rsid w:val="0000588F"/>
    <w:rsid w:val="000060AA"/>
    <w:rsid w:val="000060C2"/>
    <w:rsid w:val="0000633D"/>
    <w:rsid w:val="00006EC0"/>
    <w:rsid w:val="00006EF2"/>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73C"/>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062"/>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95"/>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33D0"/>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C9"/>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E3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05E"/>
    <w:rsid w:val="00130303"/>
    <w:rsid w:val="0013060C"/>
    <w:rsid w:val="00130665"/>
    <w:rsid w:val="00130B34"/>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E38"/>
    <w:rsid w:val="00147FCE"/>
    <w:rsid w:val="00150B44"/>
    <w:rsid w:val="00150BAE"/>
    <w:rsid w:val="00150CF7"/>
    <w:rsid w:val="001517A2"/>
    <w:rsid w:val="00151C8C"/>
    <w:rsid w:val="00152D76"/>
    <w:rsid w:val="0015349A"/>
    <w:rsid w:val="00153501"/>
    <w:rsid w:val="00153F8E"/>
    <w:rsid w:val="001554A0"/>
    <w:rsid w:val="001558FB"/>
    <w:rsid w:val="0015612E"/>
    <w:rsid w:val="00156AD5"/>
    <w:rsid w:val="00156ECA"/>
    <w:rsid w:val="00157591"/>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50F"/>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619F"/>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273"/>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033"/>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880"/>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6F2"/>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8D7"/>
    <w:rsid w:val="002F7A42"/>
    <w:rsid w:val="00300D2C"/>
    <w:rsid w:val="003010C6"/>
    <w:rsid w:val="003012ED"/>
    <w:rsid w:val="003014F9"/>
    <w:rsid w:val="00301B30"/>
    <w:rsid w:val="0030219F"/>
    <w:rsid w:val="00303AF8"/>
    <w:rsid w:val="00303E5F"/>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602"/>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356"/>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FBD"/>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E14"/>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43"/>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157F"/>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3780A"/>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3A60"/>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8BC"/>
    <w:rsid w:val="00572D72"/>
    <w:rsid w:val="00572D91"/>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5D8A"/>
    <w:rsid w:val="0059663D"/>
    <w:rsid w:val="00596B5F"/>
    <w:rsid w:val="00596BF0"/>
    <w:rsid w:val="005A0144"/>
    <w:rsid w:val="005A0DD9"/>
    <w:rsid w:val="005A1F9F"/>
    <w:rsid w:val="005A2186"/>
    <w:rsid w:val="005A2C28"/>
    <w:rsid w:val="005A4B84"/>
    <w:rsid w:val="005A4D1B"/>
    <w:rsid w:val="005A523C"/>
    <w:rsid w:val="005A594A"/>
    <w:rsid w:val="005A5D7B"/>
    <w:rsid w:val="005A7195"/>
    <w:rsid w:val="005A7E33"/>
    <w:rsid w:val="005B05A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3C"/>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D83"/>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6C1"/>
    <w:rsid w:val="00652941"/>
    <w:rsid w:val="00653CF4"/>
    <w:rsid w:val="006544A4"/>
    <w:rsid w:val="0065468A"/>
    <w:rsid w:val="00654828"/>
    <w:rsid w:val="00655403"/>
    <w:rsid w:val="00655596"/>
    <w:rsid w:val="006561FD"/>
    <w:rsid w:val="0065631D"/>
    <w:rsid w:val="0065642B"/>
    <w:rsid w:val="006565A2"/>
    <w:rsid w:val="00656BBE"/>
    <w:rsid w:val="00656CE6"/>
    <w:rsid w:val="00656EB8"/>
    <w:rsid w:val="00657406"/>
    <w:rsid w:val="006578F2"/>
    <w:rsid w:val="00660118"/>
    <w:rsid w:val="00660136"/>
    <w:rsid w:val="0066165D"/>
    <w:rsid w:val="0066224A"/>
    <w:rsid w:val="0066274E"/>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4A57"/>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574"/>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149"/>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3E46"/>
    <w:rsid w:val="006E410B"/>
    <w:rsid w:val="006E4335"/>
    <w:rsid w:val="006E4D7B"/>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0C1A"/>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20D"/>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CE4"/>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2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1BA0"/>
    <w:rsid w:val="008C201B"/>
    <w:rsid w:val="008C217E"/>
    <w:rsid w:val="008C2DDE"/>
    <w:rsid w:val="008C3270"/>
    <w:rsid w:val="008C3528"/>
    <w:rsid w:val="008C35C0"/>
    <w:rsid w:val="008C3786"/>
    <w:rsid w:val="008C3913"/>
    <w:rsid w:val="008C3FD5"/>
    <w:rsid w:val="008C3FDA"/>
    <w:rsid w:val="008C45F4"/>
    <w:rsid w:val="008C45FA"/>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8F753D"/>
    <w:rsid w:val="00900F9F"/>
    <w:rsid w:val="00901261"/>
    <w:rsid w:val="009012A7"/>
    <w:rsid w:val="00901D08"/>
    <w:rsid w:val="00901F18"/>
    <w:rsid w:val="009022B6"/>
    <w:rsid w:val="00902410"/>
    <w:rsid w:val="00902794"/>
    <w:rsid w:val="00902A0B"/>
    <w:rsid w:val="00902CD7"/>
    <w:rsid w:val="00903B60"/>
    <w:rsid w:val="00905323"/>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4ECB"/>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1E0"/>
    <w:rsid w:val="009507C2"/>
    <w:rsid w:val="00950BCA"/>
    <w:rsid w:val="00950F35"/>
    <w:rsid w:val="00952DFE"/>
    <w:rsid w:val="009537A0"/>
    <w:rsid w:val="00953838"/>
    <w:rsid w:val="00953858"/>
    <w:rsid w:val="009539AE"/>
    <w:rsid w:val="00953A6E"/>
    <w:rsid w:val="009548C2"/>
    <w:rsid w:val="009548CA"/>
    <w:rsid w:val="00955F29"/>
    <w:rsid w:val="00955FE5"/>
    <w:rsid w:val="0095725D"/>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87C82"/>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3A4"/>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C7"/>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963"/>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642"/>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9A"/>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4A2"/>
    <w:rsid w:val="00AD5AF1"/>
    <w:rsid w:val="00AD5D99"/>
    <w:rsid w:val="00AD6316"/>
    <w:rsid w:val="00AD64AF"/>
    <w:rsid w:val="00AD6598"/>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2C7"/>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53B"/>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92B"/>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7D2"/>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9B1"/>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8E"/>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9B3"/>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2871"/>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9D1"/>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E01"/>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44F3"/>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03"/>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3B0"/>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6FE"/>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F22"/>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44A"/>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62B"/>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4C8"/>
    <w:rsid w:val="00E857BB"/>
    <w:rsid w:val="00E8666F"/>
    <w:rsid w:val="00E86E4F"/>
    <w:rsid w:val="00E87645"/>
    <w:rsid w:val="00E91217"/>
    <w:rsid w:val="00E915CC"/>
    <w:rsid w:val="00E91D6C"/>
    <w:rsid w:val="00E9246E"/>
    <w:rsid w:val="00E92585"/>
    <w:rsid w:val="00E925FB"/>
    <w:rsid w:val="00E9369B"/>
    <w:rsid w:val="00E947D0"/>
    <w:rsid w:val="00E94F26"/>
    <w:rsid w:val="00E95850"/>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B9B"/>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0E8"/>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A"/>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DDB"/>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264"/>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06F"/>
    <w:rsid w:val="00F7794C"/>
    <w:rsid w:val="00F77BFA"/>
    <w:rsid w:val="00F8044C"/>
    <w:rsid w:val="00F80560"/>
    <w:rsid w:val="00F8075B"/>
    <w:rsid w:val="00F80BDC"/>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A71"/>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2EC"/>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DE2FEE5"/>
  <w15:docId w15:val="{7A196D7F-C733-4E74-A0B6-8797662B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332602"/>
    <w:pPr>
      <w:spacing w:before="100" w:beforeAutospacing="1" w:after="100" w:afterAutospacing="1"/>
    </w:pPr>
    <w:rPr>
      <w:lang w:eastAsia="es-MX"/>
    </w:rPr>
  </w:style>
  <w:style w:type="character" w:customStyle="1" w:styleId="eop">
    <w:name w:val="eop"/>
    <w:basedOn w:val="Fuentedeprrafopredeter"/>
    <w:rsid w:val="00332602"/>
  </w:style>
  <w:style w:type="numbering" w:customStyle="1" w:styleId="Sinlista5">
    <w:name w:val="Sin lista5"/>
    <w:next w:val="Sinlista"/>
    <w:uiPriority w:val="99"/>
    <w:semiHidden/>
    <w:unhideWhenUsed/>
    <w:rsid w:val="00332602"/>
  </w:style>
  <w:style w:type="table" w:customStyle="1" w:styleId="Tablaconcuadrcula5">
    <w:name w:val="Tabla con cuadrícula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32602"/>
  </w:style>
  <w:style w:type="table" w:customStyle="1" w:styleId="Tablaconcuadrcula21">
    <w:name w:val="Tabla con cuadrícula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2602"/>
  </w:style>
  <w:style w:type="table" w:customStyle="1" w:styleId="Tablaconcuadrcula31">
    <w:name w:val="Tabla con cuadrícula3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2602"/>
  </w:style>
  <w:style w:type="table" w:customStyle="1" w:styleId="Tablaconcuadrcula41">
    <w:name w:val="Tabla con cuadrícula4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32602"/>
  </w:style>
  <w:style w:type="numbering" w:customStyle="1" w:styleId="Estiloimportado11">
    <w:name w:val="Estilo importado 11"/>
    <w:rsid w:val="00332602"/>
  </w:style>
  <w:style w:type="numbering" w:customStyle="1" w:styleId="Sinlista1111">
    <w:name w:val="Sin lista1111"/>
    <w:next w:val="Sinlista"/>
    <w:uiPriority w:val="99"/>
    <w:semiHidden/>
    <w:unhideWhenUsed/>
    <w:rsid w:val="00332602"/>
  </w:style>
  <w:style w:type="numbering" w:customStyle="1" w:styleId="Sinlista6">
    <w:name w:val="Sin lista6"/>
    <w:next w:val="Sinlista"/>
    <w:uiPriority w:val="99"/>
    <w:semiHidden/>
    <w:unhideWhenUsed/>
    <w:rsid w:val="00332602"/>
  </w:style>
  <w:style w:type="table" w:customStyle="1" w:styleId="Tablaconcuadrcula6">
    <w:name w:val="Tabla con cuadrícula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332602"/>
  </w:style>
  <w:style w:type="table" w:customStyle="1" w:styleId="Tablaconcuadrcula7">
    <w:name w:val="Tabla con cuadrícula7"/>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32602"/>
  </w:style>
  <w:style w:type="table" w:customStyle="1" w:styleId="Tablaconcuadrcula13">
    <w:name w:val="Tabla con cuadrícula13"/>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332602"/>
  </w:style>
  <w:style w:type="table" w:customStyle="1" w:styleId="Tablaconcuadrcula22">
    <w:name w:val="Tabla con cuadrícula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32602"/>
  </w:style>
  <w:style w:type="table" w:customStyle="1" w:styleId="Tablaconcuadrcula32">
    <w:name w:val="Tabla con cuadrícula3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32602"/>
  </w:style>
  <w:style w:type="table" w:customStyle="1" w:styleId="Tablaconcuadrcula42">
    <w:name w:val="Tabla con cuadrícula4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2602"/>
  </w:style>
  <w:style w:type="table" w:customStyle="1" w:styleId="Tablaconcuadrcula51">
    <w:name w:val="Tabla con cuadrícula5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2602"/>
  </w:style>
  <w:style w:type="table" w:customStyle="1" w:styleId="Tablaconcuadrcula61">
    <w:name w:val="Tabla con cuadrícula6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332602"/>
    <w:pPr>
      <w:numPr>
        <w:numId w:val="15"/>
      </w:numPr>
    </w:pPr>
  </w:style>
  <w:style w:type="numbering" w:customStyle="1" w:styleId="Estiloimportado12">
    <w:name w:val="Estilo importado 12"/>
    <w:rsid w:val="00332602"/>
    <w:pPr>
      <w:numPr>
        <w:numId w:val="16"/>
      </w:numPr>
    </w:pPr>
  </w:style>
  <w:style w:type="table" w:customStyle="1" w:styleId="Tablaconcuadrcula121">
    <w:name w:val="Tabla con cuadrícula12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32602"/>
  </w:style>
  <w:style w:type="table" w:customStyle="1" w:styleId="Tablaconcuadrcula211">
    <w:name w:val="Tabla con cuadrícula2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332602"/>
  </w:style>
  <w:style w:type="table" w:customStyle="1" w:styleId="Tablaconcuadrcula1111">
    <w:name w:val="Tabla con cuadrícula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332602"/>
  </w:style>
  <w:style w:type="numbering" w:customStyle="1" w:styleId="Sinlista311">
    <w:name w:val="Sin lista311"/>
    <w:next w:val="Sinlista"/>
    <w:uiPriority w:val="99"/>
    <w:semiHidden/>
    <w:unhideWhenUsed/>
    <w:rsid w:val="00332602"/>
  </w:style>
  <w:style w:type="table" w:customStyle="1" w:styleId="Tablaconcuadrcula311">
    <w:name w:val="Tabla con cuadrícula3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332602"/>
  </w:style>
  <w:style w:type="table" w:customStyle="1" w:styleId="Tablaconcuadrcula411">
    <w:name w:val="Tabla con cuadrícula4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332602"/>
  </w:style>
  <w:style w:type="numbering" w:customStyle="1" w:styleId="Sinlista121">
    <w:name w:val="Sin lista121"/>
    <w:next w:val="Sinlista"/>
    <w:uiPriority w:val="99"/>
    <w:semiHidden/>
    <w:unhideWhenUsed/>
    <w:rsid w:val="00332602"/>
  </w:style>
  <w:style w:type="numbering" w:customStyle="1" w:styleId="Sinlista11111">
    <w:name w:val="Sin lista11111"/>
    <w:next w:val="Sinlista"/>
    <w:uiPriority w:val="99"/>
    <w:semiHidden/>
    <w:unhideWhenUsed/>
    <w:rsid w:val="00332602"/>
  </w:style>
  <w:style w:type="numbering" w:customStyle="1" w:styleId="Sinlista2111">
    <w:name w:val="Sin lista2111"/>
    <w:next w:val="Sinlista"/>
    <w:uiPriority w:val="99"/>
    <w:semiHidden/>
    <w:unhideWhenUsed/>
    <w:rsid w:val="00332602"/>
  </w:style>
  <w:style w:type="numbering" w:customStyle="1" w:styleId="Sinlista3111">
    <w:name w:val="Sin lista3111"/>
    <w:next w:val="Sinlista"/>
    <w:uiPriority w:val="99"/>
    <w:semiHidden/>
    <w:unhideWhenUsed/>
    <w:rsid w:val="00332602"/>
  </w:style>
  <w:style w:type="numbering" w:customStyle="1" w:styleId="Sinlista4111">
    <w:name w:val="Sin lista4111"/>
    <w:next w:val="Sinlista"/>
    <w:uiPriority w:val="99"/>
    <w:semiHidden/>
    <w:unhideWhenUsed/>
    <w:rsid w:val="00332602"/>
  </w:style>
  <w:style w:type="numbering" w:customStyle="1" w:styleId="Sinlista71">
    <w:name w:val="Sin lista71"/>
    <w:next w:val="Sinlista"/>
    <w:uiPriority w:val="99"/>
    <w:semiHidden/>
    <w:unhideWhenUsed/>
    <w:rsid w:val="00332602"/>
  </w:style>
  <w:style w:type="table" w:customStyle="1" w:styleId="Tablaconcuadrcula8">
    <w:name w:val="Tabla con cuadrícula8"/>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332602"/>
  </w:style>
  <w:style w:type="numbering" w:customStyle="1" w:styleId="Estiloimportado111">
    <w:name w:val="Estilo importado 111"/>
    <w:rsid w:val="00332602"/>
  </w:style>
  <w:style w:type="numbering" w:customStyle="1" w:styleId="Sinlista131">
    <w:name w:val="Sin lista131"/>
    <w:next w:val="Sinlista"/>
    <w:uiPriority w:val="99"/>
    <w:semiHidden/>
    <w:unhideWhenUsed/>
    <w:rsid w:val="00332602"/>
  </w:style>
  <w:style w:type="numbering" w:customStyle="1" w:styleId="Sinlista1121">
    <w:name w:val="Sin lista1121"/>
    <w:next w:val="Sinlista"/>
    <w:uiPriority w:val="99"/>
    <w:semiHidden/>
    <w:unhideWhenUsed/>
    <w:rsid w:val="00332602"/>
  </w:style>
  <w:style w:type="table" w:customStyle="1" w:styleId="Tablaconcuadrcula1121">
    <w:name w:val="Tabla con cuadrícula11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332602"/>
  </w:style>
  <w:style w:type="numbering" w:customStyle="1" w:styleId="Sinlista321">
    <w:name w:val="Sin lista321"/>
    <w:next w:val="Sinlista"/>
    <w:uiPriority w:val="99"/>
    <w:semiHidden/>
    <w:unhideWhenUsed/>
    <w:rsid w:val="00332602"/>
  </w:style>
  <w:style w:type="numbering" w:customStyle="1" w:styleId="Sinlista421">
    <w:name w:val="Sin lista421"/>
    <w:next w:val="Sinlista"/>
    <w:uiPriority w:val="99"/>
    <w:semiHidden/>
    <w:unhideWhenUsed/>
    <w:rsid w:val="00332602"/>
  </w:style>
  <w:style w:type="numbering" w:customStyle="1" w:styleId="Estiloimportado23">
    <w:name w:val="Estilo importado 23"/>
    <w:rsid w:val="00332602"/>
  </w:style>
  <w:style w:type="numbering" w:customStyle="1" w:styleId="Estiloimportado13">
    <w:name w:val="Estilo importado 13"/>
    <w:rsid w:val="00332602"/>
  </w:style>
  <w:style w:type="numbering" w:customStyle="1" w:styleId="Estiloimportado212">
    <w:name w:val="Estilo importado 212"/>
    <w:rsid w:val="00332602"/>
    <w:pPr>
      <w:numPr>
        <w:numId w:val="17"/>
      </w:numPr>
    </w:pPr>
  </w:style>
  <w:style w:type="numbering" w:customStyle="1" w:styleId="Estiloimportado112">
    <w:name w:val="Estilo importado 112"/>
    <w:rsid w:val="00332602"/>
    <w:pPr>
      <w:numPr>
        <w:numId w:val="18"/>
      </w:numPr>
    </w:pPr>
  </w:style>
  <w:style w:type="table" w:customStyle="1" w:styleId="Tablaconcuadrcula1122">
    <w:name w:val="Tabla con cuadrícula11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2602"/>
  </w:style>
  <w:style w:type="table" w:customStyle="1" w:styleId="Tablaconcuadrcula9">
    <w:name w:val="Tabla con cuadrícula9"/>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32602"/>
  </w:style>
  <w:style w:type="table" w:customStyle="1" w:styleId="Tablaconcuadrcula14">
    <w:name w:val="Tabla con cuadrícula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32602"/>
  </w:style>
  <w:style w:type="table" w:customStyle="1" w:styleId="Tablaconcuadrcula23">
    <w:name w:val="Tabla con cuadrícula2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332602"/>
  </w:style>
  <w:style w:type="table" w:customStyle="1" w:styleId="Tablaconcuadrcula33">
    <w:name w:val="Tabla con cuadrícula3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332602"/>
  </w:style>
  <w:style w:type="table" w:customStyle="1" w:styleId="Tablaconcuadrcula43">
    <w:name w:val="Tabla con cuadrícula4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32602"/>
  </w:style>
  <w:style w:type="table" w:customStyle="1" w:styleId="Tablaconcuadrcula52">
    <w:name w:val="Tabla con cuadrícula5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332602"/>
  </w:style>
  <w:style w:type="table" w:customStyle="1" w:styleId="Tablaconcuadrcula62">
    <w:name w:val="Tabla con cuadrícula6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332602"/>
    <w:pPr>
      <w:numPr>
        <w:numId w:val="19"/>
      </w:numPr>
    </w:pPr>
  </w:style>
  <w:style w:type="numbering" w:customStyle="1" w:styleId="Estiloimportado14">
    <w:name w:val="Estilo importado 14"/>
    <w:rsid w:val="00332602"/>
    <w:pPr>
      <w:numPr>
        <w:numId w:val="20"/>
      </w:numPr>
    </w:pPr>
  </w:style>
  <w:style w:type="table" w:customStyle="1" w:styleId="Tablaconcuadrcula122">
    <w:name w:val="Tabla con cuadrícula122"/>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332602"/>
  </w:style>
  <w:style w:type="table" w:customStyle="1" w:styleId="Tablaconcuadrcula212">
    <w:name w:val="Tabla con cuadrícula2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32602"/>
  </w:style>
  <w:style w:type="table" w:customStyle="1" w:styleId="Tablaconcuadrcula1112">
    <w:name w:val="Tabla con cuadrícula11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32602"/>
  </w:style>
  <w:style w:type="numbering" w:customStyle="1" w:styleId="Sinlista312">
    <w:name w:val="Sin lista312"/>
    <w:next w:val="Sinlista"/>
    <w:uiPriority w:val="99"/>
    <w:semiHidden/>
    <w:unhideWhenUsed/>
    <w:rsid w:val="00332602"/>
  </w:style>
  <w:style w:type="table" w:customStyle="1" w:styleId="Tablaconcuadrcula312">
    <w:name w:val="Tabla con cuadrícula3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332602"/>
  </w:style>
  <w:style w:type="table" w:customStyle="1" w:styleId="Tablaconcuadrcula412">
    <w:name w:val="Tabla con cuadrícula4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332602"/>
  </w:style>
  <w:style w:type="table" w:customStyle="1" w:styleId="Tablaconcuadrcula511">
    <w:name w:val="Tabla con cuadrícula5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332602"/>
  </w:style>
  <w:style w:type="numbering" w:customStyle="1" w:styleId="Sinlista11112">
    <w:name w:val="Sin lista11112"/>
    <w:next w:val="Sinlista"/>
    <w:uiPriority w:val="99"/>
    <w:semiHidden/>
    <w:unhideWhenUsed/>
    <w:rsid w:val="00332602"/>
  </w:style>
  <w:style w:type="numbering" w:customStyle="1" w:styleId="Sinlista2112">
    <w:name w:val="Sin lista2112"/>
    <w:next w:val="Sinlista"/>
    <w:uiPriority w:val="99"/>
    <w:semiHidden/>
    <w:unhideWhenUsed/>
    <w:rsid w:val="00332602"/>
  </w:style>
  <w:style w:type="numbering" w:customStyle="1" w:styleId="Sinlista3112">
    <w:name w:val="Sin lista3112"/>
    <w:next w:val="Sinlista"/>
    <w:uiPriority w:val="99"/>
    <w:semiHidden/>
    <w:unhideWhenUsed/>
    <w:rsid w:val="00332602"/>
  </w:style>
  <w:style w:type="numbering" w:customStyle="1" w:styleId="Sinlista4112">
    <w:name w:val="Sin lista4112"/>
    <w:next w:val="Sinlista"/>
    <w:uiPriority w:val="99"/>
    <w:semiHidden/>
    <w:unhideWhenUsed/>
    <w:rsid w:val="00332602"/>
  </w:style>
  <w:style w:type="numbering" w:customStyle="1" w:styleId="Sinlista72">
    <w:name w:val="Sin lista72"/>
    <w:next w:val="Sinlista"/>
    <w:uiPriority w:val="99"/>
    <w:semiHidden/>
    <w:unhideWhenUsed/>
    <w:rsid w:val="00332602"/>
  </w:style>
  <w:style w:type="table" w:customStyle="1" w:styleId="Tablaconcuadrcula81">
    <w:name w:val="Tabla con cuadrícula8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332602"/>
  </w:style>
  <w:style w:type="numbering" w:customStyle="1" w:styleId="Estiloimportado113">
    <w:name w:val="Estilo importado 113"/>
    <w:rsid w:val="00332602"/>
  </w:style>
  <w:style w:type="table" w:customStyle="1" w:styleId="Tablaconcuadrcula131">
    <w:name w:val="Tabla con cuadrícula13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332602"/>
  </w:style>
  <w:style w:type="table" w:customStyle="1" w:styleId="Tablaconcuadrcula221">
    <w:name w:val="Tabla con cuadrícula2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332602"/>
  </w:style>
  <w:style w:type="table" w:customStyle="1" w:styleId="Tablaconcuadrcula1123">
    <w:name w:val="Tabla con cuadrícula112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332602"/>
  </w:style>
  <w:style w:type="numbering" w:customStyle="1" w:styleId="Sinlista322">
    <w:name w:val="Sin lista322"/>
    <w:next w:val="Sinlista"/>
    <w:uiPriority w:val="99"/>
    <w:semiHidden/>
    <w:unhideWhenUsed/>
    <w:rsid w:val="00332602"/>
  </w:style>
  <w:style w:type="table" w:customStyle="1" w:styleId="Tablaconcuadrcula321">
    <w:name w:val="Tabla con cuadrícula3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332602"/>
  </w:style>
  <w:style w:type="table" w:customStyle="1" w:styleId="Tablaconcuadrcula421">
    <w:name w:val="Tabla con cuadrícula4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32602"/>
  </w:style>
  <w:style w:type="table" w:customStyle="1" w:styleId="Tablaconcuadrcula10">
    <w:name w:val="Tabla con cuadrícula10"/>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332602"/>
  </w:style>
  <w:style w:type="table" w:customStyle="1" w:styleId="Tablaconcuadrcula24">
    <w:name w:val="Tabla con cuadrícula2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32602"/>
  </w:style>
  <w:style w:type="table" w:customStyle="1" w:styleId="Tablaconcuadrcula116">
    <w:name w:val="Tabla con cuadrícula11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332602"/>
  </w:style>
  <w:style w:type="numbering" w:customStyle="1" w:styleId="Sinlista34">
    <w:name w:val="Sin lista34"/>
    <w:next w:val="Sinlista"/>
    <w:uiPriority w:val="99"/>
    <w:semiHidden/>
    <w:unhideWhenUsed/>
    <w:rsid w:val="00332602"/>
  </w:style>
  <w:style w:type="table" w:customStyle="1" w:styleId="Tablaconcuadrcula34">
    <w:name w:val="Tabla con cuadrícula3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332602"/>
  </w:style>
  <w:style w:type="table" w:customStyle="1" w:styleId="Tablaconcuadrcula44">
    <w:name w:val="Tabla con cuadrícula4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332602"/>
  </w:style>
  <w:style w:type="table" w:customStyle="1" w:styleId="Tablaconcuadrcula53">
    <w:name w:val="Tabla con cuadrícula5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332602"/>
  </w:style>
  <w:style w:type="table" w:customStyle="1" w:styleId="Tablaconcuadrcula213">
    <w:name w:val="Tabla con cuadrícula2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332602"/>
  </w:style>
  <w:style w:type="table" w:customStyle="1" w:styleId="Tablaconcuadrcula1113">
    <w:name w:val="Tabla con cuadrícula11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332602"/>
  </w:style>
  <w:style w:type="numbering" w:customStyle="1" w:styleId="Sinlista313">
    <w:name w:val="Sin lista313"/>
    <w:next w:val="Sinlista"/>
    <w:uiPriority w:val="99"/>
    <w:semiHidden/>
    <w:unhideWhenUsed/>
    <w:rsid w:val="00332602"/>
  </w:style>
  <w:style w:type="table" w:customStyle="1" w:styleId="Tablaconcuadrcula313">
    <w:name w:val="Tabla con cuadrícula3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332602"/>
  </w:style>
  <w:style w:type="table" w:customStyle="1" w:styleId="Tablaconcuadrcula413">
    <w:name w:val="Tabla con cuadrícula41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332602"/>
  </w:style>
  <w:style w:type="numbering" w:customStyle="1" w:styleId="Estiloimportado114">
    <w:name w:val="Estilo importado 114"/>
    <w:rsid w:val="00332602"/>
  </w:style>
  <w:style w:type="numbering" w:customStyle="1" w:styleId="Sinlista11113">
    <w:name w:val="Sin lista11113"/>
    <w:next w:val="Sinlista"/>
    <w:uiPriority w:val="99"/>
    <w:semiHidden/>
    <w:unhideWhenUsed/>
    <w:rsid w:val="00332602"/>
  </w:style>
  <w:style w:type="numbering" w:customStyle="1" w:styleId="Sinlista63">
    <w:name w:val="Sin lista63"/>
    <w:next w:val="Sinlista"/>
    <w:uiPriority w:val="99"/>
    <w:semiHidden/>
    <w:unhideWhenUsed/>
    <w:rsid w:val="00332602"/>
  </w:style>
  <w:style w:type="table" w:customStyle="1" w:styleId="Tablaconcuadrcula63">
    <w:name w:val="Tabla con cuadrícula63"/>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33260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332602"/>
  </w:style>
  <w:style w:type="table" w:customStyle="1" w:styleId="Tablaconcuadrcula16">
    <w:name w:val="Tabla con cuadrícula16"/>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332602"/>
  </w:style>
  <w:style w:type="numbering" w:customStyle="1" w:styleId="Estiloimportado15">
    <w:name w:val="Estilo importado 15"/>
    <w:rsid w:val="00332602"/>
  </w:style>
  <w:style w:type="table" w:customStyle="1" w:styleId="Tablaconcuadrcula1114">
    <w:name w:val="Tabla con cuadrícula11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32602"/>
  </w:style>
  <w:style w:type="table" w:customStyle="1" w:styleId="Tablaconcuadrcula17">
    <w:name w:val="Tabla con cuadrícula17"/>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332602"/>
  </w:style>
  <w:style w:type="numbering" w:customStyle="1" w:styleId="Sinlista25">
    <w:name w:val="Sin lista25"/>
    <w:next w:val="Sinlista"/>
    <w:uiPriority w:val="99"/>
    <w:semiHidden/>
    <w:unhideWhenUsed/>
    <w:rsid w:val="00332602"/>
  </w:style>
  <w:style w:type="numbering" w:customStyle="1" w:styleId="Sinlista35">
    <w:name w:val="Sin lista35"/>
    <w:next w:val="Sinlista"/>
    <w:uiPriority w:val="99"/>
    <w:semiHidden/>
    <w:unhideWhenUsed/>
    <w:rsid w:val="00332602"/>
  </w:style>
  <w:style w:type="table" w:customStyle="1" w:styleId="Tablaconcuadrcula35">
    <w:name w:val="Tabla con cuadrícula3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332602"/>
  </w:style>
  <w:style w:type="table" w:customStyle="1" w:styleId="Tablaconcuadrcula45">
    <w:name w:val="Tabla con cuadrícula45"/>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332602"/>
  </w:style>
  <w:style w:type="table" w:customStyle="1" w:styleId="Tablaconcuadrcula54">
    <w:name w:val="Tabla con cuadrícula5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32602"/>
  </w:style>
  <w:style w:type="table" w:customStyle="1" w:styleId="Tablaconcuadrcula214">
    <w:name w:val="Tabla con cuadrícula2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332602"/>
  </w:style>
  <w:style w:type="numbering" w:customStyle="1" w:styleId="Sinlista214">
    <w:name w:val="Sin lista214"/>
    <w:next w:val="Sinlista"/>
    <w:uiPriority w:val="99"/>
    <w:semiHidden/>
    <w:unhideWhenUsed/>
    <w:rsid w:val="00332602"/>
  </w:style>
  <w:style w:type="numbering" w:customStyle="1" w:styleId="Sinlista314">
    <w:name w:val="Sin lista314"/>
    <w:next w:val="Sinlista"/>
    <w:uiPriority w:val="99"/>
    <w:semiHidden/>
    <w:unhideWhenUsed/>
    <w:rsid w:val="00332602"/>
  </w:style>
  <w:style w:type="table" w:customStyle="1" w:styleId="Tablaconcuadrcula314">
    <w:name w:val="Tabla con cuadrícula3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332602"/>
  </w:style>
  <w:style w:type="table" w:customStyle="1" w:styleId="Tablaconcuadrcula414">
    <w:name w:val="Tabla con cuadrícula41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332602"/>
  </w:style>
  <w:style w:type="numbering" w:customStyle="1" w:styleId="Estiloimportado115">
    <w:name w:val="Estilo importado 115"/>
    <w:rsid w:val="00332602"/>
  </w:style>
  <w:style w:type="numbering" w:customStyle="1" w:styleId="Sinlista64">
    <w:name w:val="Sin lista64"/>
    <w:next w:val="Sinlista"/>
    <w:uiPriority w:val="99"/>
    <w:semiHidden/>
    <w:unhideWhenUsed/>
    <w:rsid w:val="00332602"/>
  </w:style>
  <w:style w:type="table" w:customStyle="1" w:styleId="Tablaconcuadrcula64">
    <w:name w:val="Tabla con cuadrícula64"/>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332602"/>
  </w:style>
  <w:style w:type="table" w:customStyle="1" w:styleId="Tablaconcuadrcula72">
    <w:name w:val="Tabla con cuadrícula7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332602"/>
  </w:style>
  <w:style w:type="numbering" w:customStyle="1" w:styleId="Estiloimportado121">
    <w:name w:val="Estilo importado 121"/>
    <w:rsid w:val="00332602"/>
  </w:style>
  <w:style w:type="table" w:customStyle="1" w:styleId="Tablaconcuadrcula11121">
    <w:name w:val="Tabla con cuadrícula1112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332602"/>
  </w:style>
  <w:style w:type="table" w:customStyle="1" w:styleId="Tablaconcuadrcula132">
    <w:name w:val="Tabla con cuadrícula13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332602"/>
  </w:style>
  <w:style w:type="numbering" w:customStyle="1" w:styleId="Sinlista223">
    <w:name w:val="Sin lista223"/>
    <w:next w:val="Sinlista"/>
    <w:uiPriority w:val="99"/>
    <w:semiHidden/>
    <w:unhideWhenUsed/>
    <w:rsid w:val="00332602"/>
  </w:style>
  <w:style w:type="numbering" w:customStyle="1" w:styleId="Sinlista323">
    <w:name w:val="Sin lista323"/>
    <w:next w:val="Sinlista"/>
    <w:uiPriority w:val="99"/>
    <w:semiHidden/>
    <w:unhideWhenUsed/>
    <w:rsid w:val="00332602"/>
  </w:style>
  <w:style w:type="table" w:customStyle="1" w:styleId="Tablaconcuadrcula322">
    <w:name w:val="Tabla con cuadrícula3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332602"/>
  </w:style>
  <w:style w:type="table" w:customStyle="1" w:styleId="Tablaconcuadrcula422">
    <w:name w:val="Tabla con cuadrícula42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332602"/>
  </w:style>
  <w:style w:type="table" w:customStyle="1" w:styleId="Tablaconcuadrcula512">
    <w:name w:val="Tabla con cuadrícula5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332602"/>
  </w:style>
  <w:style w:type="table" w:customStyle="1" w:styleId="Tablaconcuadrcula2111">
    <w:name w:val="Tabla con cuadrícula2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332602"/>
  </w:style>
  <w:style w:type="numbering" w:customStyle="1" w:styleId="Sinlista2113">
    <w:name w:val="Sin lista2113"/>
    <w:next w:val="Sinlista"/>
    <w:uiPriority w:val="99"/>
    <w:semiHidden/>
    <w:unhideWhenUsed/>
    <w:rsid w:val="00332602"/>
  </w:style>
  <w:style w:type="numbering" w:customStyle="1" w:styleId="Sinlista3113">
    <w:name w:val="Sin lista3113"/>
    <w:next w:val="Sinlista"/>
    <w:uiPriority w:val="99"/>
    <w:semiHidden/>
    <w:unhideWhenUsed/>
    <w:rsid w:val="00332602"/>
  </w:style>
  <w:style w:type="table" w:customStyle="1" w:styleId="Tablaconcuadrcula3111">
    <w:name w:val="Tabla con cuadrícula3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332602"/>
  </w:style>
  <w:style w:type="table" w:customStyle="1" w:styleId="Tablaconcuadrcula4111">
    <w:name w:val="Tabla con cuadrícula4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332602"/>
  </w:style>
  <w:style w:type="numbering" w:customStyle="1" w:styleId="Estiloimportado1111">
    <w:name w:val="Estilo importado 1111"/>
    <w:rsid w:val="00332602"/>
  </w:style>
  <w:style w:type="numbering" w:customStyle="1" w:styleId="Sinlista611">
    <w:name w:val="Sin lista611"/>
    <w:next w:val="Sinlista"/>
    <w:uiPriority w:val="99"/>
    <w:semiHidden/>
    <w:unhideWhenUsed/>
    <w:rsid w:val="00332602"/>
  </w:style>
  <w:style w:type="table" w:customStyle="1" w:styleId="Tablaconcuadrcula611">
    <w:name w:val="Tabla con cuadrícula6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3326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332602"/>
  </w:style>
  <w:style w:type="numbering" w:customStyle="1" w:styleId="Estiloimportado131">
    <w:name w:val="Estilo importado 131"/>
    <w:rsid w:val="00332602"/>
  </w:style>
  <w:style w:type="table" w:customStyle="1" w:styleId="Tablaconcuadrcula11221">
    <w:name w:val="Tabla con cuadrícula11221"/>
    <w:basedOn w:val="Tablanormal"/>
    <w:next w:val="Tablaconcuadrcula"/>
    <w:uiPriority w:val="39"/>
    <w:rsid w:val="00332602"/>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33260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332602"/>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034136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014.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6/&amp;a=RRA%204281.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CEEA2-D530-4A64-9FB7-29C0368E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10313</Words>
  <Characters>56727</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2020-01-23T00:46:00Z</cp:lastPrinted>
  <dcterms:created xsi:type="dcterms:W3CDTF">2020-10-09T14:58:00Z</dcterms:created>
  <dcterms:modified xsi:type="dcterms:W3CDTF">2020-10-09T14:58:00Z</dcterms:modified>
</cp:coreProperties>
</file>