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EA6" w:rsidRPr="00313F66" w:rsidRDefault="00554DF4" w:rsidP="00554DF4">
      <w:pPr>
        <w:spacing w:line="360" w:lineRule="auto"/>
        <w:rPr>
          <w:rFonts w:ascii="Palatino Linotype" w:eastAsia="Times New Roman" w:hAnsi="Palatino Linotype" w:cs="Times New Roman"/>
          <w:b/>
        </w:rPr>
      </w:pPr>
      <w:r w:rsidRPr="00313F66">
        <w:rPr>
          <w:rFonts w:ascii="Palatino Linotype" w:eastAsia="Times New Roman" w:hAnsi="Palatino Linotype" w:cs="Times New Roman"/>
          <w:b/>
        </w:rPr>
        <w:t>LÍNEAS ARGUMENTATIVAS</w:t>
      </w:r>
      <w:r w:rsidR="00DF3A6A" w:rsidRPr="00313F66">
        <w:rPr>
          <w:rFonts w:ascii="Palatino Linotype" w:eastAsia="Times New Roman" w:hAnsi="Palatino Linotype" w:cs="Times New Roman"/>
          <w:b/>
        </w:rPr>
        <w:t>.</w:t>
      </w:r>
    </w:p>
    <w:p w:rsidR="001A4BC9" w:rsidRPr="00313F66" w:rsidRDefault="00554DF4" w:rsidP="00554DF4">
      <w:pPr>
        <w:spacing w:line="360" w:lineRule="auto"/>
        <w:rPr>
          <w:rFonts w:ascii="Palatino Linotype" w:eastAsia="Times New Roman" w:hAnsi="Palatino Linotype" w:cs="Times New Roman"/>
          <w:b/>
        </w:rPr>
      </w:pPr>
      <w:r w:rsidRPr="00313F66">
        <w:rPr>
          <w:rFonts w:ascii="Palatino Linotype" w:eastAsia="Times New Roman" w:hAnsi="Palatino Linotype" w:cs="Times New Roman"/>
          <w:b/>
        </w:rPr>
        <w:t xml:space="preserve"> </w:t>
      </w:r>
      <w:r w:rsidR="00A86534" w:rsidRPr="00313F66">
        <w:rPr>
          <w:rFonts w:ascii="Palatino Linotype" w:eastAsia="Times New Roman" w:hAnsi="Palatino Linotype" w:cs="Times New Roman"/>
          <w:b/>
        </w:rPr>
        <w:t xml:space="preserve"> </w:t>
      </w:r>
    </w:p>
    <w:p w:rsidR="007838C0" w:rsidRPr="00313F66" w:rsidRDefault="007838C0" w:rsidP="007657CE">
      <w:pPr>
        <w:spacing w:before="240" w:after="240" w:line="360" w:lineRule="auto"/>
        <w:jc w:val="both"/>
        <w:rPr>
          <w:rFonts w:ascii="Palatino Linotype" w:eastAsia="MS Mincho" w:hAnsi="Palatino Linotype" w:cs="Times New Roman"/>
        </w:rPr>
      </w:pPr>
      <w:bookmarkStart w:id="0" w:name="_Toc512340965"/>
      <w:bookmarkStart w:id="1" w:name="_Toc527041797"/>
      <w:r w:rsidRPr="00313F66">
        <w:rPr>
          <w:rFonts w:ascii="Palatino Linotype" w:hAnsi="Palatino Linotype"/>
          <w:b/>
        </w:rPr>
        <w:t xml:space="preserve">INFORME JUSTIFICADO, FALTA DE. </w:t>
      </w:r>
      <w:r w:rsidRPr="00313F6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w:t>
      </w:r>
      <w:proofErr w:type="gramStart"/>
      <w:r w:rsidRPr="00313F66">
        <w:rPr>
          <w:rFonts w:ascii="Palatino Linotype" w:eastAsia="MS Mincho" w:hAnsi="Palatino Linotype" w:cs="Times New Roman"/>
        </w:rPr>
        <w:t>manifestar</w:t>
      </w:r>
      <w:proofErr w:type="gramEnd"/>
      <w:r w:rsidRPr="00313F66">
        <w:rPr>
          <w:rFonts w:ascii="Palatino Linotype" w:eastAsia="MS Mincho" w:hAnsi="Palatino Linotype" w:cs="Times New Roman"/>
        </w:rPr>
        <w:t xml:space="preserve"> lo que a su derecho convenga. </w:t>
      </w:r>
    </w:p>
    <w:bookmarkEnd w:id="0"/>
    <w:bookmarkEnd w:id="1"/>
    <w:p w:rsidR="00554DF4" w:rsidRPr="00313F66" w:rsidRDefault="00554DF4" w:rsidP="007657CE">
      <w:pPr>
        <w:spacing w:line="360" w:lineRule="auto"/>
        <w:jc w:val="both"/>
        <w:rPr>
          <w:rFonts w:ascii="Palatino Linotype" w:eastAsia="MS Mincho" w:hAnsi="Palatino Linotype" w:cs="Times New Roman"/>
        </w:rPr>
      </w:pPr>
      <w:r w:rsidRPr="00313F66">
        <w:rPr>
          <w:rFonts w:ascii="Palatino Linotype" w:eastAsia="MS Mincho" w:hAnsi="Palatino Linotype" w:cs="Times New Roman"/>
          <w:b/>
        </w:rPr>
        <w:t xml:space="preserve">DERECHO DE ACCESO A LA INFORMACIÓN PÚBLICA. </w:t>
      </w:r>
      <w:r w:rsidRPr="00313F6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313F66">
        <w:rPr>
          <w:rFonts w:ascii="Palatino Linotype" w:eastAsia="MS Mincho" w:hAnsi="Palatino Linotype" w:cs="Times New Roman"/>
        </w:rPr>
        <w:t>.</w:t>
      </w:r>
    </w:p>
    <w:p w:rsidR="00122EA6" w:rsidRPr="00313F66" w:rsidRDefault="00EB09BC" w:rsidP="007438EE">
      <w:pPr>
        <w:spacing w:before="240" w:after="240" w:line="360" w:lineRule="auto"/>
        <w:jc w:val="both"/>
        <w:rPr>
          <w:rFonts w:ascii="Palatino Linotype" w:hAnsi="Palatino Linotype" w:cs="Arial"/>
        </w:rPr>
      </w:pPr>
      <w:r w:rsidRPr="00313F66">
        <w:rPr>
          <w:rFonts w:ascii="Palatino Linotype" w:eastAsia="Calibri" w:hAnsi="Palatino Linotype" w:cs="Arial"/>
          <w:b/>
          <w:szCs w:val="22"/>
          <w:lang w:val="es-ES" w:eastAsia="es-MX"/>
        </w:rPr>
        <w:t>DE LAS FORMALIDADES LEGALES DE LA CLASIFICACIÓN DE LA INFORMACIÓN.</w:t>
      </w:r>
      <w:r w:rsidRPr="00313F66">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313F66">
        <w:rPr>
          <w:rFonts w:ascii="Palatino Linotype" w:eastAsia="Calibri" w:hAnsi="Palatino Linotype" w:cs="Arial"/>
          <w:bCs/>
          <w:lang w:val="es-MX" w:eastAsia="en-US"/>
        </w:rPr>
        <w:t xml:space="preserve"> VIII,</w:t>
      </w:r>
      <w:r w:rsidRPr="00313F66">
        <w:rPr>
          <w:rFonts w:ascii="Palatino Linotype" w:eastAsia="Calibri" w:hAnsi="Palatino Linotype" w:cs="Arial"/>
          <w:szCs w:val="22"/>
          <w:lang w:val="es-ES" w:eastAsia="es-MX"/>
        </w:rPr>
        <w:t xml:space="preserve"> 122, 135 </w:t>
      </w:r>
      <w:r w:rsidRPr="00313F66">
        <w:rPr>
          <w:rFonts w:ascii="Palatino Linotype" w:hAnsi="Palatino Linotype" w:cs="Arial"/>
        </w:rPr>
        <w:t>143 y 149, así como los establecido en los Lineamientos Generales en Materia de Clasificación</w:t>
      </w:r>
      <w:r w:rsidRPr="00313F66">
        <w:rPr>
          <w:rFonts w:ascii="Palatino Linotype" w:hAnsi="Palatino Linotype"/>
        </w:rPr>
        <w:t xml:space="preserve"> </w:t>
      </w:r>
      <w:r w:rsidRPr="00313F66">
        <w:rPr>
          <w:rFonts w:ascii="Palatino Linotype" w:hAnsi="Palatino Linotype" w:cs="Arial"/>
        </w:rPr>
        <w:t>y Desclasificación de la Información.</w:t>
      </w:r>
    </w:p>
    <w:p w:rsidR="00536247" w:rsidRPr="00313F66" w:rsidRDefault="00536247" w:rsidP="007438EE">
      <w:pPr>
        <w:spacing w:before="240" w:after="240" w:line="360" w:lineRule="auto"/>
        <w:jc w:val="both"/>
        <w:rPr>
          <w:rFonts w:ascii="Palatino Linotype" w:hAnsi="Palatino Linotype" w:cs="Arial"/>
        </w:rPr>
      </w:pPr>
    </w:p>
    <w:p w:rsidR="00536247" w:rsidRPr="00313F66" w:rsidRDefault="00536247" w:rsidP="007438EE">
      <w:pPr>
        <w:spacing w:before="240" w:after="240" w:line="360" w:lineRule="auto"/>
        <w:jc w:val="both"/>
        <w:rPr>
          <w:rFonts w:ascii="Palatino Linotype" w:hAnsi="Palatino Linotype" w:cs="Arial"/>
        </w:rPr>
      </w:pPr>
    </w:p>
    <w:p w:rsidR="00536247" w:rsidRPr="00313F66" w:rsidRDefault="00536247" w:rsidP="007438EE">
      <w:pPr>
        <w:spacing w:before="240" w:after="240" w:line="360" w:lineRule="auto"/>
        <w:jc w:val="both"/>
        <w:rPr>
          <w:rFonts w:ascii="Palatino Linotype" w:hAnsi="Palatino Linotype" w:cs="Arial"/>
        </w:rPr>
      </w:pPr>
    </w:p>
    <w:p w:rsidR="00554DF4" w:rsidRPr="00313F66" w:rsidRDefault="00554DF4" w:rsidP="00554DF4">
      <w:pPr>
        <w:spacing w:before="240" w:after="240" w:line="360" w:lineRule="auto"/>
        <w:jc w:val="center"/>
        <w:rPr>
          <w:rFonts w:ascii="Palatino Linotype" w:hAnsi="Palatino Linotype"/>
        </w:rPr>
      </w:pPr>
      <w:r w:rsidRPr="00313F66">
        <w:rPr>
          <w:rFonts w:ascii="Palatino Linotype" w:hAnsi="Palatino Linotype"/>
          <w:b/>
        </w:rPr>
        <w:lastRenderedPageBreak/>
        <w:t>Índice</w:t>
      </w:r>
      <w:r w:rsidRPr="00313F6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313F66" w:rsidRDefault="00554DF4" w:rsidP="00554DF4">
          <w:pPr>
            <w:pStyle w:val="TtulodeTDC"/>
            <w:spacing w:line="480" w:lineRule="auto"/>
          </w:pPr>
        </w:p>
        <w:p w:rsidR="00536247" w:rsidRPr="00313F66" w:rsidRDefault="00554DF4">
          <w:pPr>
            <w:pStyle w:val="TDC1"/>
            <w:tabs>
              <w:tab w:val="right" w:leader="dot" w:pos="8779"/>
            </w:tabs>
            <w:rPr>
              <w:noProof/>
              <w:sz w:val="22"/>
              <w:szCs w:val="22"/>
              <w:lang w:val="es-MX" w:eastAsia="es-MX"/>
            </w:rPr>
          </w:pPr>
          <w:r w:rsidRPr="00313F66">
            <w:rPr>
              <w:rFonts w:ascii="Palatino Linotype" w:hAnsi="Palatino Linotype"/>
              <w:b/>
            </w:rPr>
            <w:fldChar w:fldCharType="begin"/>
          </w:r>
          <w:r w:rsidRPr="00313F66">
            <w:rPr>
              <w:rFonts w:ascii="Palatino Linotype" w:hAnsi="Palatino Linotype"/>
              <w:b/>
            </w:rPr>
            <w:instrText xml:space="preserve"> TOC \o "1-3" \h \z \u </w:instrText>
          </w:r>
          <w:r w:rsidRPr="00313F66">
            <w:rPr>
              <w:rFonts w:ascii="Palatino Linotype" w:hAnsi="Palatino Linotype"/>
              <w:b/>
            </w:rPr>
            <w:fldChar w:fldCharType="separate"/>
          </w:r>
          <w:hyperlink w:anchor="_Toc43305496" w:history="1">
            <w:r w:rsidR="00536247" w:rsidRPr="00313F66">
              <w:rPr>
                <w:rStyle w:val="Hipervnculo"/>
                <w:noProof/>
              </w:rPr>
              <w:t>ANTECEDENTES</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_Toc43305496 \h </w:instrText>
            </w:r>
            <w:r w:rsidR="00536247" w:rsidRPr="00313F66">
              <w:rPr>
                <w:noProof/>
                <w:webHidden/>
              </w:rPr>
            </w:r>
            <w:r w:rsidR="00536247" w:rsidRPr="00313F66">
              <w:rPr>
                <w:noProof/>
                <w:webHidden/>
              </w:rPr>
              <w:fldChar w:fldCharType="separate"/>
            </w:r>
            <w:r w:rsidR="00536247" w:rsidRPr="00313F66">
              <w:rPr>
                <w:noProof/>
                <w:webHidden/>
              </w:rPr>
              <w:t>3</w:t>
            </w:r>
            <w:r w:rsidR="00536247" w:rsidRPr="00313F66">
              <w:rPr>
                <w:noProof/>
                <w:webHidden/>
              </w:rPr>
              <w:fldChar w:fldCharType="end"/>
            </w:r>
          </w:hyperlink>
        </w:p>
        <w:p w:rsidR="00536247" w:rsidRPr="00313F66" w:rsidRDefault="00425733">
          <w:pPr>
            <w:pStyle w:val="TDC1"/>
            <w:tabs>
              <w:tab w:val="right" w:leader="dot" w:pos="8779"/>
            </w:tabs>
            <w:rPr>
              <w:noProof/>
              <w:sz w:val="22"/>
              <w:szCs w:val="22"/>
              <w:lang w:val="es-MX" w:eastAsia="es-MX"/>
            </w:rPr>
          </w:pPr>
          <w:hyperlink w:anchor="_Toc43305497" w:history="1">
            <w:r w:rsidR="00536247" w:rsidRPr="00313F66">
              <w:rPr>
                <w:rStyle w:val="Hipervnculo"/>
                <w:noProof/>
              </w:rPr>
              <w:t>CONSIDERANDO</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_Toc43305497 \h </w:instrText>
            </w:r>
            <w:r w:rsidR="00536247" w:rsidRPr="00313F66">
              <w:rPr>
                <w:noProof/>
                <w:webHidden/>
              </w:rPr>
            </w:r>
            <w:r w:rsidR="00536247" w:rsidRPr="00313F66">
              <w:rPr>
                <w:noProof/>
                <w:webHidden/>
              </w:rPr>
              <w:fldChar w:fldCharType="separate"/>
            </w:r>
            <w:r w:rsidR="00536247" w:rsidRPr="00313F66">
              <w:rPr>
                <w:noProof/>
                <w:webHidden/>
              </w:rPr>
              <w:t>18</w:t>
            </w:r>
            <w:r w:rsidR="00536247" w:rsidRPr="00313F66">
              <w:rPr>
                <w:noProof/>
                <w:webHidden/>
              </w:rPr>
              <w:fldChar w:fldCharType="end"/>
            </w:r>
          </w:hyperlink>
        </w:p>
        <w:p w:rsidR="00536247" w:rsidRPr="00313F66" w:rsidRDefault="00425733">
          <w:pPr>
            <w:pStyle w:val="TDC2"/>
            <w:rPr>
              <w:noProof/>
              <w:sz w:val="22"/>
              <w:szCs w:val="22"/>
              <w:lang w:val="es-MX" w:eastAsia="es-MX"/>
            </w:rPr>
          </w:pPr>
          <w:hyperlink w:anchor="_Toc43305498" w:history="1">
            <w:r w:rsidR="00536247" w:rsidRPr="00313F66">
              <w:rPr>
                <w:rStyle w:val="Hipervnculo"/>
                <w:rFonts w:ascii="Palatino Linotype" w:hAnsi="Palatino Linotype"/>
                <w:b/>
                <w:noProof/>
              </w:rPr>
              <w:t>PRIMERO. De la competencia</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_Toc43305498 \h </w:instrText>
            </w:r>
            <w:r w:rsidR="00536247" w:rsidRPr="00313F66">
              <w:rPr>
                <w:noProof/>
                <w:webHidden/>
              </w:rPr>
            </w:r>
            <w:r w:rsidR="00536247" w:rsidRPr="00313F66">
              <w:rPr>
                <w:noProof/>
                <w:webHidden/>
              </w:rPr>
              <w:fldChar w:fldCharType="separate"/>
            </w:r>
            <w:r w:rsidR="00536247" w:rsidRPr="00313F66">
              <w:rPr>
                <w:noProof/>
                <w:webHidden/>
              </w:rPr>
              <w:t>18</w:t>
            </w:r>
            <w:r w:rsidR="00536247" w:rsidRPr="00313F66">
              <w:rPr>
                <w:noProof/>
                <w:webHidden/>
              </w:rPr>
              <w:fldChar w:fldCharType="end"/>
            </w:r>
          </w:hyperlink>
        </w:p>
        <w:p w:rsidR="00536247" w:rsidRPr="00313F66" w:rsidRDefault="00425733">
          <w:pPr>
            <w:pStyle w:val="TDC2"/>
            <w:rPr>
              <w:noProof/>
              <w:sz w:val="22"/>
              <w:szCs w:val="22"/>
              <w:lang w:val="es-MX" w:eastAsia="es-MX"/>
            </w:rPr>
          </w:pPr>
          <w:hyperlink w:anchor="_Toc43305499" w:history="1">
            <w:r w:rsidR="00536247" w:rsidRPr="00313F66">
              <w:rPr>
                <w:rStyle w:val="Hipervnculo"/>
                <w:rFonts w:ascii="Palatino Linotype" w:hAnsi="Palatino Linotype"/>
                <w:b/>
                <w:noProof/>
              </w:rPr>
              <w:t>SEGUNDO. De la oportunidad y procedencia.</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_Toc43305499 \h </w:instrText>
            </w:r>
            <w:r w:rsidR="00536247" w:rsidRPr="00313F66">
              <w:rPr>
                <w:noProof/>
                <w:webHidden/>
              </w:rPr>
            </w:r>
            <w:r w:rsidR="00536247" w:rsidRPr="00313F66">
              <w:rPr>
                <w:noProof/>
                <w:webHidden/>
              </w:rPr>
              <w:fldChar w:fldCharType="separate"/>
            </w:r>
            <w:r w:rsidR="00536247" w:rsidRPr="00313F66">
              <w:rPr>
                <w:noProof/>
                <w:webHidden/>
              </w:rPr>
              <w:t>19</w:t>
            </w:r>
            <w:r w:rsidR="00536247" w:rsidRPr="00313F66">
              <w:rPr>
                <w:noProof/>
                <w:webHidden/>
              </w:rPr>
              <w:fldChar w:fldCharType="end"/>
            </w:r>
          </w:hyperlink>
        </w:p>
        <w:p w:rsidR="00536247" w:rsidRPr="00313F66" w:rsidRDefault="00425733">
          <w:pPr>
            <w:pStyle w:val="TDC2"/>
            <w:rPr>
              <w:noProof/>
              <w:sz w:val="22"/>
              <w:szCs w:val="22"/>
              <w:lang w:val="es-MX" w:eastAsia="es-MX"/>
            </w:rPr>
          </w:pPr>
          <w:hyperlink w:anchor="_Toc43305500" w:history="1">
            <w:r w:rsidR="00536247" w:rsidRPr="00313F66">
              <w:rPr>
                <w:rStyle w:val="Hipervnculo"/>
                <w:rFonts w:ascii="Palatino Linotype" w:hAnsi="Palatino Linotype"/>
                <w:b/>
                <w:noProof/>
              </w:rPr>
              <w:t>TERCERO. Planteamiento de la Litis.</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_Toc43305500 \h </w:instrText>
            </w:r>
            <w:r w:rsidR="00536247" w:rsidRPr="00313F66">
              <w:rPr>
                <w:noProof/>
                <w:webHidden/>
              </w:rPr>
            </w:r>
            <w:r w:rsidR="00536247" w:rsidRPr="00313F66">
              <w:rPr>
                <w:noProof/>
                <w:webHidden/>
              </w:rPr>
              <w:fldChar w:fldCharType="separate"/>
            </w:r>
            <w:r w:rsidR="00536247" w:rsidRPr="00313F66">
              <w:rPr>
                <w:noProof/>
                <w:webHidden/>
              </w:rPr>
              <w:t>20</w:t>
            </w:r>
            <w:r w:rsidR="00536247" w:rsidRPr="00313F66">
              <w:rPr>
                <w:noProof/>
                <w:webHidden/>
              </w:rPr>
              <w:fldChar w:fldCharType="end"/>
            </w:r>
          </w:hyperlink>
        </w:p>
        <w:p w:rsidR="00536247" w:rsidRPr="00313F66" w:rsidRDefault="00425733">
          <w:pPr>
            <w:pStyle w:val="TDC2"/>
            <w:rPr>
              <w:noProof/>
              <w:sz w:val="22"/>
              <w:szCs w:val="22"/>
              <w:lang w:val="es-MX" w:eastAsia="es-MX"/>
            </w:rPr>
          </w:pPr>
          <w:hyperlink w:anchor="_Toc43305501" w:history="1">
            <w:r w:rsidR="00536247" w:rsidRPr="00313F66">
              <w:rPr>
                <w:rStyle w:val="Hipervnculo"/>
                <w:rFonts w:ascii="Palatino Linotype" w:hAnsi="Palatino Linotype"/>
                <w:b/>
                <w:noProof/>
              </w:rPr>
              <w:t>CUARTO. Análisis y resolución del asunto.</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_Toc43305501 \h </w:instrText>
            </w:r>
            <w:r w:rsidR="00536247" w:rsidRPr="00313F66">
              <w:rPr>
                <w:noProof/>
                <w:webHidden/>
              </w:rPr>
            </w:r>
            <w:r w:rsidR="00536247" w:rsidRPr="00313F66">
              <w:rPr>
                <w:noProof/>
                <w:webHidden/>
              </w:rPr>
              <w:fldChar w:fldCharType="separate"/>
            </w:r>
            <w:r w:rsidR="00536247" w:rsidRPr="00313F66">
              <w:rPr>
                <w:noProof/>
                <w:webHidden/>
              </w:rPr>
              <w:t>22</w:t>
            </w:r>
            <w:r w:rsidR="00536247" w:rsidRPr="00313F66">
              <w:rPr>
                <w:noProof/>
                <w:webHidden/>
              </w:rPr>
              <w:fldChar w:fldCharType="end"/>
            </w:r>
          </w:hyperlink>
        </w:p>
        <w:p w:rsidR="00536247" w:rsidRPr="00313F66" w:rsidRDefault="00425733">
          <w:pPr>
            <w:pStyle w:val="TDC2"/>
            <w:rPr>
              <w:noProof/>
              <w:sz w:val="22"/>
              <w:szCs w:val="22"/>
              <w:lang w:val="es-MX" w:eastAsia="es-MX"/>
            </w:rPr>
          </w:pPr>
          <w:hyperlink w:anchor="_Toc43305502" w:history="1">
            <w:r w:rsidR="00536247" w:rsidRPr="00313F66">
              <w:rPr>
                <w:rStyle w:val="Hipervnculo"/>
                <w:rFonts w:ascii="Palatino Linotype" w:hAnsi="Palatino Linotype"/>
                <w:b/>
                <w:noProof/>
              </w:rPr>
              <w:t>A.</w:t>
            </w:r>
            <w:r w:rsidR="00536247" w:rsidRPr="00313F66">
              <w:rPr>
                <w:noProof/>
                <w:sz w:val="22"/>
                <w:szCs w:val="22"/>
                <w:lang w:val="es-MX" w:eastAsia="es-MX"/>
              </w:rPr>
              <w:tab/>
            </w:r>
            <w:r w:rsidR="00536247" w:rsidRPr="00313F66">
              <w:rPr>
                <w:rStyle w:val="Hipervnculo"/>
                <w:rFonts w:ascii="Palatino Linotype" w:hAnsi="Palatino Linotype"/>
                <w:b/>
                <w:noProof/>
              </w:rPr>
              <w:t>Fuente Obligacional.</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_Toc43305502 \h </w:instrText>
            </w:r>
            <w:r w:rsidR="00536247" w:rsidRPr="00313F66">
              <w:rPr>
                <w:noProof/>
                <w:webHidden/>
              </w:rPr>
            </w:r>
            <w:r w:rsidR="00536247" w:rsidRPr="00313F66">
              <w:rPr>
                <w:noProof/>
                <w:webHidden/>
              </w:rPr>
              <w:fldChar w:fldCharType="separate"/>
            </w:r>
            <w:r w:rsidR="00536247" w:rsidRPr="00313F66">
              <w:rPr>
                <w:noProof/>
                <w:webHidden/>
              </w:rPr>
              <w:t>22</w:t>
            </w:r>
            <w:r w:rsidR="00536247" w:rsidRPr="00313F66">
              <w:rPr>
                <w:noProof/>
                <w:webHidden/>
              </w:rPr>
              <w:fldChar w:fldCharType="end"/>
            </w:r>
          </w:hyperlink>
        </w:p>
        <w:p w:rsidR="00536247" w:rsidRPr="00313F66" w:rsidRDefault="00425733">
          <w:pPr>
            <w:pStyle w:val="TDC3"/>
            <w:tabs>
              <w:tab w:val="right" w:leader="dot" w:pos="8779"/>
            </w:tabs>
            <w:rPr>
              <w:noProof/>
              <w:sz w:val="22"/>
              <w:szCs w:val="22"/>
              <w:lang w:val="es-MX" w:eastAsia="es-MX"/>
            </w:rPr>
          </w:pPr>
          <w:hyperlink w:anchor="_Toc43305503" w:history="1">
            <w:r w:rsidR="00536247" w:rsidRPr="00313F66">
              <w:rPr>
                <w:rStyle w:val="Hipervnculo"/>
                <w:rFonts w:ascii="Palatino Linotype" w:eastAsia="MS Mincho" w:hAnsi="Palatino Linotype"/>
                <w:b/>
                <w:noProof/>
              </w:rPr>
              <w:t xml:space="preserve">II. </w:t>
            </w:r>
            <w:r w:rsidR="00536247" w:rsidRPr="00313F66">
              <w:rPr>
                <w:rStyle w:val="Hipervnculo"/>
                <w:rFonts w:ascii="Palatino Linotype" w:hAnsi="Palatino Linotype"/>
                <w:b/>
                <w:noProof/>
              </w:rPr>
              <w:t xml:space="preserve"> Del supuesto cobro de la información.</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_Toc43305503 \h </w:instrText>
            </w:r>
            <w:r w:rsidR="00536247" w:rsidRPr="00313F66">
              <w:rPr>
                <w:noProof/>
                <w:webHidden/>
              </w:rPr>
            </w:r>
            <w:r w:rsidR="00536247" w:rsidRPr="00313F66">
              <w:rPr>
                <w:noProof/>
                <w:webHidden/>
              </w:rPr>
              <w:fldChar w:fldCharType="separate"/>
            </w:r>
            <w:r w:rsidR="00536247" w:rsidRPr="00313F66">
              <w:rPr>
                <w:noProof/>
                <w:webHidden/>
              </w:rPr>
              <w:t>22</w:t>
            </w:r>
            <w:r w:rsidR="00536247" w:rsidRPr="00313F66">
              <w:rPr>
                <w:noProof/>
                <w:webHidden/>
              </w:rPr>
              <w:fldChar w:fldCharType="end"/>
            </w:r>
          </w:hyperlink>
        </w:p>
        <w:p w:rsidR="00536247" w:rsidRPr="00313F66" w:rsidRDefault="00425733">
          <w:pPr>
            <w:pStyle w:val="TDC3"/>
            <w:tabs>
              <w:tab w:val="right" w:leader="dot" w:pos="8779"/>
            </w:tabs>
            <w:rPr>
              <w:noProof/>
              <w:sz w:val="22"/>
              <w:szCs w:val="22"/>
              <w:lang w:val="es-MX" w:eastAsia="es-MX"/>
            </w:rPr>
          </w:pPr>
          <w:hyperlink w:anchor="_Toc43305504" w:history="1">
            <w:r w:rsidR="00536247" w:rsidRPr="00313F66">
              <w:rPr>
                <w:rStyle w:val="Hipervnculo"/>
                <w:rFonts w:ascii="Palatino Linotype" w:hAnsi="Palatino Linotype"/>
                <w:b/>
                <w:noProof/>
              </w:rPr>
              <w:t>III. De la cantidad de información.</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_Toc43305504 \h </w:instrText>
            </w:r>
            <w:r w:rsidR="00536247" w:rsidRPr="00313F66">
              <w:rPr>
                <w:noProof/>
                <w:webHidden/>
              </w:rPr>
            </w:r>
            <w:r w:rsidR="00536247" w:rsidRPr="00313F66">
              <w:rPr>
                <w:noProof/>
                <w:webHidden/>
              </w:rPr>
              <w:fldChar w:fldCharType="separate"/>
            </w:r>
            <w:r w:rsidR="00536247" w:rsidRPr="00313F66">
              <w:rPr>
                <w:noProof/>
                <w:webHidden/>
              </w:rPr>
              <w:t>27</w:t>
            </w:r>
            <w:r w:rsidR="00536247" w:rsidRPr="00313F66">
              <w:rPr>
                <w:noProof/>
                <w:webHidden/>
              </w:rPr>
              <w:fldChar w:fldCharType="end"/>
            </w:r>
          </w:hyperlink>
        </w:p>
        <w:p w:rsidR="00536247" w:rsidRPr="00313F66" w:rsidRDefault="00425733">
          <w:pPr>
            <w:pStyle w:val="TDC1"/>
            <w:tabs>
              <w:tab w:val="right" w:leader="dot" w:pos="8779"/>
            </w:tabs>
            <w:rPr>
              <w:noProof/>
              <w:sz w:val="22"/>
              <w:szCs w:val="22"/>
              <w:lang w:val="es-MX" w:eastAsia="es-MX"/>
            </w:rPr>
          </w:pPr>
          <w:hyperlink w:anchor="_Toc43305505" w:history="1">
            <w:r w:rsidR="00536247" w:rsidRPr="00313F66">
              <w:rPr>
                <w:rStyle w:val="Hipervnculo"/>
                <w:noProof/>
              </w:rPr>
              <w:t>QUINTO. De la Versión Pública</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_Toc43305505 \h </w:instrText>
            </w:r>
            <w:r w:rsidR="00536247" w:rsidRPr="00313F66">
              <w:rPr>
                <w:noProof/>
                <w:webHidden/>
              </w:rPr>
            </w:r>
            <w:r w:rsidR="00536247" w:rsidRPr="00313F66">
              <w:rPr>
                <w:noProof/>
                <w:webHidden/>
              </w:rPr>
              <w:fldChar w:fldCharType="separate"/>
            </w:r>
            <w:r w:rsidR="00536247" w:rsidRPr="00313F66">
              <w:rPr>
                <w:noProof/>
                <w:webHidden/>
              </w:rPr>
              <w:t>30</w:t>
            </w:r>
            <w:r w:rsidR="00536247" w:rsidRPr="00313F66">
              <w:rPr>
                <w:noProof/>
                <w:webHidden/>
              </w:rPr>
              <w:fldChar w:fldCharType="end"/>
            </w:r>
          </w:hyperlink>
        </w:p>
        <w:p w:rsidR="00536247" w:rsidRPr="00313F66" w:rsidRDefault="00425733">
          <w:pPr>
            <w:pStyle w:val="TDC3"/>
            <w:tabs>
              <w:tab w:val="left" w:pos="1100"/>
              <w:tab w:val="right" w:leader="dot" w:pos="8779"/>
            </w:tabs>
            <w:rPr>
              <w:noProof/>
              <w:sz w:val="22"/>
              <w:szCs w:val="22"/>
              <w:lang w:val="es-MX" w:eastAsia="es-MX"/>
            </w:rPr>
          </w:pPr>
          <w:hyperlink w:anchor="_Toc43305506" w:history="1">
            <w:r w:rsidR="00536247" w:rsidRPr="00313F66">
              <w:rPr>
                <w:rStyle w:val="Hipervnculo"/>
                <w:rFonts w:ascii="Palatino Linotype" w:hAnsi="Palatino Linotype"/>
                <w:b/>
                <w:noProof/>
              </w:rPr>
              <w:t>a.</w:t>
            </w:r>
            <w:r w:rsidR="00536247" w:rsidRPr="00313F66">
              <w:rPr>
                <w:noProof/>
                <w:sz w:val="22"/>
                <w:szCs w:val="22"/>
                <w:lang w:val="es-MX" w:eastAsia="es-MX"/>
              </w:rPr>
              <w:tab/>
            </w:r>
            <w:r w:rsidR="00536247" w:rsidRPr="00313F66">
              <w:rPr>
                <w:rStyle w:val="Hipervnculo"/>
                <w:rFonts w:ascii="Palatino Linotype" w:hAnsi="Palatino Linotype"/>
                <w:b/>
                <w:noProof/>
              </w:rPr>
              <w:t>Requisitos previos.</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_Toc43305506 \h </w:instrText>
            </w:r>
            <w:r w:rsidR="00536247" w:rsidRPr="00313F66">
              <w:rPr>
                <w:noProof/>
                <w:webHidden/>
              </w:rPr>
            </w:r>
            <w:r w:rsidR="00536247" w:rsidRPr="00313F66">
              <w:rPr>
                <w:noProof/>
                <w:webHidden/>
              </w:rPr>
              <w:fldChar w:fldCharType="separate"/>
            </w:r>
            <w:r w:rsidR="00536247" w:rsidRPr="00313F66">
              <w:rPr>
                <w:noProof/>
                <w:webHidden/>
              </w:rPr>
              <w:t>30</w:t>
            </w:r>
            <w:r w:rsidR="00536247" w:rsidRPr="00313F66">
              <w:rPr>
                <w:noProof/>
                <w:webHidden/>
              </w:rPr>
              <w:fldChar w:fldCharType="end"/>
            </w:r>
          </w:hyperlink>
        </w:p>
        <w:p w:rsidR="00536247" w:rsidRPr="00313F66" w:rsidRDefault="00425733">
          <w:pPr>
            <w:pStyle w:val="TDC3"/>
            <w:tabs>
              <w:tab w:val="left" w:pos="1100"/>
              <w:tab w:val="right" w:leader="dot" w:pos="8779"/>
            </w:tabs>
            <w:rPr>
              <w:noProof/>
              <w:sz w:val="22"/>
              <w:szCs w:val="22"/>
              <w:lang w:val="es-MX" w:eastAsia="es-MX"/>
            </w:rPr>
          </w:pPr>
          <w:hyperlink w:anchor="_Toc43305507" w:history="1">
            <w:r w:rsidR="00536247" w:rsidRPr="00313F66">
              <w:rPr>
                <w:rStyle w:val="Hipervnculo"/>
                <w:rFonts w:ascii="Palatino Linotype" w:hAnsi="Palatino Linotype"/>
                <w:b/>
                <w:noProof/>
              </w:rPr>
              <w:t>b.</w:t>
            </w:r>
            <w:r w:rsidR="00536247" w:rsidRPr="00313F66">
              <w:rPr>
                <w:noProof/>
                <w:sz w:val="22"/>
                <w:szCs w:val="22"/>
                <w:lang w:val="es-MX" w:eastAsia="es-MX"/>
              </w:rPr>
              <w:tab/>
            </w:r>
            <w:r w:rsidR="00536247" w:rsidRPr="00313F66">
              <w:rPr>
                <w:rStyle w:val="Hipervnculo"/>
                <w:rFonts w:ascii="Palatino Linotype" w:hAnsi="Palatino Linotype"/>
                <w:b/>
                <w:noProof/>
              </w:rPr>
              <w:t>Supuesto de clasificación.</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_Toc43305507 \h </w:instrText>
            </w:r>
            <w:r w:rsidR="00536247" w:rsidRPr="00313F66">
              <w:rPr>
                <w:noProof/>
                <w:webHidden/>
              </w:rPr>
            </w:r>
            <w:r w:rsidR="00536247" w:rsidRPr="00313F66">
              <w:rPr>
                <w:noProof/>
                <w:webHidden/>
              </w:rPr>
              <w:fldChar w:fldCharType="separate"/>
            </w:r>
            <w:r w:rsidR="00536247" w:rsidRPr="00313F66">
              <w:rPr>
                <w:noProof/>
                <w:webHidden/>
              </w:rPr>
              <w:t>31</w:t>
            </w:r>
            <w:r w:rsidR="00536247" w:rsidRPr="00313F66">
              <w:rPr>
                <w:noProof/>
                <w:webHidden/>
              </w:rPr>
              <w:fldChar w:fldCharType="end"/>
            </w:r>
          </w:hyperlink>
        </w:p>
        <w:p w:rsidR="00536247" w:rsidRPr="00313F66" w:rsidRDefault="00425733">
          <w:pPr>
            <w:pStyle w:val="TDC3"/>
            <w:tabs>
              <w:tab w:val="left" w:pos="880"/>
              <w:tab w:val="right" w:leader="dot" w:pos="8779"/>
            </w:tabs>
            <w:rPr>
              <w:noProof/>
              <w:sz w:val="22"/>
              <w:szCs w:val="22"/>
              <w:lang w:val="es-MX" w:eastAsia="es-MX"/>
            </w:rPr>
          </w:pPr>
          <w:hyperlink w:anchor="_Toc43305508" w:history="1">
            <w:r w:rsidR="00536247" w:rsidRPr="00313F66">
              <w:rPr>
                <w:rStyle w:val="Hipervnculo"/>
                <w:rFonts w:ascii="Palatino Linotype" w:hAnsi="Palatino Linotype"/>
                <w:b/>
                <w:noProof/>
              </w:rPr>
              <w:t>c.</w:t>
            </w:r>
            <w:r w:rsidR="00536247" w:rsidRPr="00313F66">
              <w:rPr>
                <w:noProof/>
                <w:sz w:val="22"/>
                <w:szCs w:val="22"/>
                <w:lang w:val="es-MX" w:eastAsia="es-MX"/>
              </w:rPr>
              <w:tab/>
            </w:r>
            <w:r w:rsidR="00536247" w:rsidRPr="00313F66">
              <w:rPr>
                <w:rStyle w:val="Hipervnculo"/>
                <w:rFonts w:ascii="Palatino Linotype" w:hAnsi="Palatino Linotype"/>
                <w:b/>
                <w:noProof/>
              </w:rPr>
              <w:t>La intervención del Comité de Transparencia.</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_Toc43305508 \h </w:instrText>
            </w:r>
            <w:r w:rsidR="00536247" w:rsidRPr="00313F66">
              <w:rPr>
                <w:noProof/>
                <w:webHidden/>
              </w:rPr>
            </w:r>
            <w:r w:rsidR="00536247" w:rsidRPr="00313F66">
              <w:rPr>
                <w:noProof/>
                <w:webHidden/>
              </w:rPr>
              <w:fldChar w:fldCharType="separate"/>
            </w:r>
            <w:r w:rsidR="00536247" w:rsidRPr="00313F66">
              <w:rPr>
                <w:noProof/>
                <w:webHidden/>
              </w:rPr>
              <w:t>34</w:t>
            </w:r>
            <w:r w:rsidR="00536247" w:rsidRPr="00313F66">
              <w:rPr>
                <w:noProof/>
                <w:webHidden/>
              </w:rPr>
              <w:fldChar w:fldCharType="end"/>
            </w:r>
          </w:hyperlink>
        </w:p>
        <w:p w:rsidR="00536247" w:rsidRPr="00313F66" w:rsidRDefault="00425733">
          <w:pPr>
            <w:pStyle w:val="TDC1"/>
            <w:tabs>
              <w:tab w:val="right" w:leader="dot" w:pos="8779"/>
            </w:tabs>
            <w:rPr>
              <w:noProof/>
              <w:sz w:val="22"/>
              <w:szCs w:val="22"/>
              <w:lang w:val="es-MX" w:eastAsia="es-MX"/>
            </w:rPr>
          </w:pPr>
          <w:hyperlink w:anchor="_Toc43305509" w:history="1">
            <w:r w:rsidR="00536247" w:rsidRPr="00313F66">
              <w:rPr>
                <w:rStyle w:val="Hipervnculo"/>
                <w:rFonts w:ascii="Palatino Linotype" w:eastAsia="Times New Roman" w:hAnsi="Palatino Linotype" w:cstheme="majorBidi"/>
                <w:b/>
                <w:bCs/>
                <w:noProof/>
              </w:rPr>
              <w:t>R E S O L U T I V O S</w:t>
            </w:r>
            <w:r w:rsidR="00536247" w:rsidRPr="00313F66">
              <w:rPr>
                <w:noProof/>
                <w:webHidden/>
              </w:rPr>
              <w:tab/>
            </w:r>
            <w:r w:rsidR="00536247" w:rsidRPr="00313F66">
              <w:rPr>
                <w:noProof/>
                <w:webHidden/>
              </w:rPr>
              <w:fldChar w:fldCharType="begin"/>
            </w:r>
            <w:r w:rsidR="00536247" w:rsidRPr="00313F66">
              <w:rPr>
                <w:noProof/>
                <w:webHidden/>
              </w:rPr>
              <w:instrText xml:space="preserve"> PAGEREF _Toc43305509 \h </w:instrText>
            </w:r>
            <w:r w:rsidR="00536247" w:rsidRPr="00313F66">
              <w:rPr>
                <w:noProof/>
                <w:webHidden/>
              </w:rPr>
            </w:r>
            <w:r w:rsidR="00536247" w:rsidRPr="00313F66">
              <w:rPr>
                <w:noProof/>
                <w:webHidden/>
              </w:rPr>
              <w:fldChar w:fldCharType="separate"/>
            </w:r>
            <w:r w:rsidR="00536247" w:rsidRPr="00313F66">
              <w:rPr>
                <w:noProof/>
                <w:webHidden/>
              </w:rPr>
              <w:t>40</w:t>
            </w:r>
            <w:r w:rsidR="00536247" w:rsidRPr="00313F66">
              <w:rPr>
                <w:noProof/>
                <w:webHidden/>
              </w:rPr>
              <w:fldChar w:fldCharType="end"/>
            </w:r>
          </w:hyperlink>
        </w:p>
        <w:p w:rsidR="00554DF4" w:rsidRPr="00313F66" w:rsidRDefault="00554DF4" w:rsidP="00554DF4">
          <w:pPr>
            <w:spacing w:line="480" w:lineRule="auto"/>
          </w:pPr>
          <w:r w:rsidRPr="00313F66">
            <w:rPr>
              <w:rFonts w:ascii="Palatino Linotype" w:hAnsi="Palatino Linotype"/>
              <w:b/>
              <w:bCs/>
              <w:lang w:val="es-ES"/>
            </w:rPr>
            <w:fldChar w:fldCharType="end"/>
          </w:r>
        </w:p>
      </w:sdtContent>
    </w:sdt>
    <w:p w:rsidR="00554DF4" w:rsidRPr="00313F66" w:rsidRDefault="00554DF4" w:rsidP="00554DF4">
      <w:pPr>
        <w:spacing w:before="240" w:after="240" w:line="360" w:lineRule="auto"/>
        <w:jc w:val="both"/>
        <w:rPr>
          <w:rFonts w:ascii="Palatino Linotype" w:hAnsi="Palatino Linotype"/>
        </w:rPr>
      </w:pPr>
    </w:p>
    <w:p w:rsidR="00554DF4" w:rsidRPr="00313F66" w:rsidRDefault="00554DF4" w:rsidP="00554DF4">
      <w:pPr>
        <w:spacing w:before="240" w:after="240" w:line="360" w:lineRule="auto"/>
        <w:jc w:val="both"/>
        <w:rPr>
          <w:rFonts w:ascii="Palatino Linotype" w:hAnsi="Palatino Linotype"/>
        </w:rPr>
      </w:pPr>
    </w:p>
    <w:p w:rsidR="009D4B58" w:rsidRPr="00313F66" w:rsidRDefault="009D4B58" w:rsidP="00554DF4">
      <w:pPr>
        <w:spacing w:before="240" w:after="240" w:line="360" w:lineRule="auto"/>
        <w:jc w:val="both"/>
        <w:rPr>
          <w:rFonts w:ascii="Palatino Linotype" w:hAnsi="Palatino Linotype"/>
        </w:rPr>
      </w:pPr>
    </w:p>
    <w:p w:rsidR="00536247" w:rsidRPr="00313F66" w:rsidRDefault="00536247" w:rsidP="00554DF4">
      <w:pPr>
        <w:spacing w:before="240" w:after="240" w:line="360" w:lineRule="auto"/>
        <w:jc w:val="both"/>
        <w:rPr>
          <w:rFonts w:ascii="Palatino Linotype" w:hAnsi="Palatino Linotype"/>
        </w:rPr>
      </w:pPr>
    </w:p>
    <w:p w:rsidR="00536247" w:rsidRPr="00313F66" w:rsidRDefault="00536247" w:rsidP="00554DF4">
      <w:pPr>
        <w:spacing w:before="240" w:after="240" w:line="360" w:lineRule="auto"/>
        <w:jc w:val="both"/>
        <w:rPr>
          <w:rFonts w:ascii="Palatino Linotype" w:hAnsi="Palatino Linotype"/>
        </w:rPr>
      </w:pPr>
    </w:p>
    <w:p w:rsidR="00536247" w:rsidRPr="00313F66" w:rsidRDefault="00536247" w:rsidP="00554DF4">
      <w:pPr>
        <w:spacing w:before="240" w:after="240" w:line="360" w:lineRule="auto"/>
        <w:jc w:val="both"/>
        <w:rPr>
          <w:rFonts w:ascii="Palatino Linotype" w:hAnsi="Palatino Linotype"/>
        </w:rPr>
      </w:pPr>
    </w:p>
    <w:p w:rsidR="00554DF4" w:rsidRPr="00313F66" w:rsidRDefault="00554DF4" w:rsidP="00554DF4">
      <w:pPr>
        <w:spacing w:before="240" w:after="240" w:line="360" w:lineRule="auto"/>
        <w:jc w:val="both"/>
        <w:rPr>
          <w:rFonts w:ascii="Palatino Linotype" w:hAnsi="Palatino Linotype"/>
        </w:rPr>
      </w:pPr>
      <w:r w:rsidRPr="00313F66">
        <w:rPr>
          <w:rFonts w:ascii="Palatino Linotype" w:hAnsi="Palatino Linotype"/>
        </w:rPr>
        <w:lastRenderedPageBreak/>
        <w:t>Resolución del Pleno del Instituto de Transparencia, Acceso a la Información Pública y Protección de Datos Personales del Estado de México y Municipios, con domicili</w:t>
      </w:r>
      <w:r w:rsidR="00313F66" w:rsidRPr="00313F66">
        <w:rPr>
          <w:rFonts w:ascii="Palatino Linotype" w:hAnsi="Palatino Linotype"/>
        </w:rPr>
        <w:t>o en Metepec, Estado de México; de fecha diecinueve (19) de agosto de dos mil veinte.</w:t>
      </w:r>
    </w:p>
    <w:p w:rsidR="00554DF4" w:rsidRPr="00313F66" w:rsidRDefault="00554DF4" w:rsidP="00353EB6">
      <w:pPr>
        <w:pStyle w:val="Encabezado"/>
        <w:spacing w:line="360" w:lineRule="auto"/>
        <w:jc w:val="both"/>
        <w:rPr>
          <w:rFonts w:ascii="Palatino Linotype" w:hAnsi="Palatino Linotype"/>
          <w:b/>
          <w:sz w:val="22"/>
          <w:szCs w:val="22"/>
        </w:rPr>
      </w:pPr>
      <w:r w:rsidRPr="00313F66">
        <w:rPr>
          <w:rFonts w:ascii="Palatino Linotype" w:hAnsi="Palatino Linotype"/>
          <w:b/>
        </w:rPr>
        <w:t>VISTO el</w:t>
      </w:r>
      <w:r w:rsidRPr="00313F66">
        <w:rPr>
          <w:rFonts w:ascii="Palatino Linotype" w:hAnsi="Palatino Linotype"/>
        </w:rPr>
        <w:t xml:space="preserve"> expediente electrónico formado con</w:t>
      </w:r>
      <w:r w:rsidR="00353EB6" w:rsidRPr="00313F66">
        <w:rPr>
          <w:rFonts w:ascii="Palatino Linotype" w:hAnsi="Palatino Linotype"/>
        </w:rPr>
        <w:t xml:space="preserve"> motivo del recurso de revisión </w:t>
      </w:r>
      <w:r w:rsidR="000C6D6D" w:rsidRPr="00313F66">
        <w:rPr>
          <w:rFonts w:ascii="Palatino Linotype" w:hAnsi="Palatino Linotype" w:cs="Arial"/>
          <w:b/>
          <w:bCs/>
          <w:szCs w:val="22"/>
          <w:lang w:eastAsia="es-MX"/>
        </w:rPr>
        <w:t>01123/INFOEM/IP/RR/2020</w:t>
      </w:r>
      <w:r w:rsidRPr="00313F66">
        <w:rPr>
          <w:rFonts w:ascii="Palatino Linotype" w:hAnsi="Palatino Linotype" w:cs="Arial"/>
          <w:b/>
          <w:bCs/>
        </w:rPr>
        <w:t xml:space="preserve">, </w:t>
      </w:r>
      <w:r w:rsidR="00953702" w:rsidRPr="00313F66">
        <w:rPr>
          <w:rFonts w:ascii="Palatino Linotype" w:hAnsi="Palatino Linotype"/>
        </w:rPr>
        <w:t xml:space="preserve">promovido por </w:t>
      </w:r>
      <w:r w:rsidR="00425733" w:rsidRPr="00425733">
        <w:rPr>
          <w:rFonts w:ascii="Palatino Linotype" w:hAnsi="Palatino Linotype"/>
          <w:b/>
          <w:szCs w:val="22"/>
          <w:highlight w:val="black"/>
        </w:rPr>
        <w:t>----------------</w:t>
      </w:r>
      <w:r w:rsidR="00425733">
        <w:rPr>
          <w:rFonts w:ascii="Palatino Linotype" w:hAnsi="Palatino Linotype"/>
          <w:b/>
          <w:szCs w:val="22"/>
          <w:highlight w:val="black"/>
        </w:rPr>
        <w:t xml:space="preserve"> </w:t>
      </w:r>
      <w:r w:rsidR="00425733" w:rsidRPr="00425733">
        <w:rPr>
          <w:rFonts w:ascii="Palatino Linotype" w:hAnsi="Palatino Linotype"/>
          <w:b/>
          <w:szCs w:val="22"/>
          <w:highlight w:val="black"/>
        </w:rPr>
        <w:t>-------------</w:t>
      </w:r>
      <w:r w:rsidR="006A2EE7" w:rsidRPr="00313F66">
        <w:rPr>
          <w:rFonts w:ascii="Palatino Linotype" w:hAnsi="Palatino Linotype"/>
        </w:rPr>
        <w:t>,</w:t>
      </w:r>
      <w:r w:rsidR="0026533C" w:rsidRPr="00313F66">
        <w:rPr>
          <w:rFonts w:ascii="Palatino Linotype" w:hAnsi="Palatino Linotype"/>
        </w:rPr>
        <w:t xml:space="preserve"> </w:t>
      </w:r>
      <w:r w:rsidRPr="00313F66">
        <w:rPr>
          <w:rFonts w:ascii="Palatino Linotype" w:hAnsi="Palatino Linotype"/>
        </w:rPr>
        <w:t xml:space="preserve">en su calidad de </w:t>
      </w:r>
      <w:r w:rsidRPr="00313F66">
        <w:rPr>
          <w:rFonts w:ascii="Palatino Linotype" w:hAnsi="Palatino Linotype"/>
          <w:b/>
        </w:rPr>
        <w:t>RECURRENTE</w:t>
      </w:r>
      <w:r w:rsidRPr="00313F66">
        <w:rPr>
          <w:rFonts w:ascii="Palatino Linotype" w:hAnsi="Palatino Linotype" w:cs="Arial"/>
        </w:rPr>
        <w:t xml:space="preserve">, en contra de la respuesta del </w:t>
      </w:r>
      <w:r w:rsidR="004900C9" w:rsidRPr="00313F66">
        <w:rPr>
          <w:rFonts w:ascii="Palatino Linotype" w:hAnsi="Palatino Linotype"/>
          <w:b/>
          <w:bCs/>
          <w:szCs w:val="22"/>
        </w:rPr>
        <w:t xml:space="preserve">Ayuntamiento de </w:t>
      </w:r>
      <w:r w:rsidR="0094170A" w:rsidRPr="00313F66">
        <w:rPr>
          <w:rFonts w:ascii="Palatino Linotype" w:hAnsi="Palatino Linotype"/>
          <w:b/>
          <w:bCs/>
          <w:szCs w:val="22"/>
        </w:rPr>
        <w:t>Chimalhuacán</w:t>
      </w:r>
      <w:r w:rsidRPr="00313F66">
        <w:rPr>
          <w:rFonts w:ascii="Palatino Linotype" w:hAnsi="Palatino Linotype" w:cs="Arial"/>
        </w:rPr>
        <w:t>,</w:t>
      </w:r>
      <w:r w:rsidRPr="00313F66">
        <w:rPr>
          <w:rFonts w:ascii="Palatino Linotype" w:hAnsi="Palatino Linotype"/>
          <w:b/>
        </w:rPr>
        <w:t xml:space="preserve"> </w:t>
      </w:r>
      <w:r w:rsidRPr="00313F66">
        <w:rPr>
          <w:rFonts w:ascii="Palatino Linotype" w:hAnsi="Palatino Linotype"/>
        </w:rPr>
        <w:t>en lo sucesivo el</w:t>
      </w:r>
      <w:r w:rsidRPr="00313F66">
        <w:rPr>
          <w:rFonts w:ascii="Palatino Linotype" w:hAnsi="Palatino Linotype"/>
          <w:b/>
        </w:rPr>
        <w:t xml:space="preserve"> SUJETO OBLIGADO, </w:t>
      </w:r>
      <w:r w:rsidRPr="00313F66">
        <w:rPr>
          <w:rFonts w:ascii="Palatino Linotype" w:hAnsi="Palatino Linotype"/>
        </w:rPr>
        <w:t xml:space="preserve">se procede a dictar la presente resolución, con base en los siguientes: </w:t>
      </w:r>
    </w:p>
    <w:p w:rsidR="00554DF4" w:rsidRPr="00313F66" w:rsidRDefault="00554DF4" w:rsidP="00554DF4">
      <w:pPr>
        <w:pStyle w:val="Ttulo1"/>
        <w:jc w:val="center"/>
      </w:pPr>
      <w:bookmarkStart w:id="2" w:name="_Toc43305496"/>
      <w:r w:rsidRPr="00313F66">
        <w:t>ANTECEDENTES</w:t>
      </w:r>
      <w:bookmarkEnd w:id="2"/>
    </w:p>
    <w:p w:rsidR="00554DF4" w:rsidRPr="00313F66" w:rsidRDefault="00554DF4" w:rsidP="00554DF4">
      <w:pPr>
        <w:rPr>
          <w:lang w:val="es-MX" w:eastAsia="en-US"/>
        </w:rPr>
      </w:pPr>
    </w:p>
    <w:p w:rsidR="00554DF4" w:rsidRPr="00313F66" w:rsidRDefault="003457D9"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313F66">
        <w:rPr>
          <w:rFonts w:ascii="Palatino Linotype" w:eastAsia="Calibri" w:hAnsi="Palatino Linotype" w:cs="Arial"/>
          <w:lang w:val="es-ES"/>
        </w:rPr>
        <w:t>El</w:t>
      </w:r>
      <w:r w:rsidR="00554DF4" w:rsidRPr="00313F66">
        <w:rPr>
          <w:rFonts w:ascii="Palatino Linotype" w:eastAsia="Calibri" w:hAnsi="Palatino Linotype" w:cs="Arial"/>
          <w:lang w:val="es-ES"/>
        </w:rPr>
        <w:t xml:space="preserve"> </w:t>
      </w:r>
      <w:r w:rsidR="0094170A" w:rsidRPr="00313F66">
        <w:rPr>
          <w:rFonts w:ascii="Palatino Linotype" w:eastAsia="Calibri" w:hAnsi="Palatino Linotype" w:cs="Arial"/>
          <w:lang w:val="es-ES"/>
        </w:rPr>
        <w:t>veinte</w:t>
      </w:r>
      <w:r w:rsidR="007438EE" w:rsidRPr="00313F66">
        <w:rPr>
          <w:rFonts w:ascii="Palatino Linotype" w:eastAsia="Calibri" w:hAnsi="Palatino Linotype" w:cs="Arial"/>
          <w:lang w:val="es-ES"/>
        </w:rPr>
        <w:t xml:space="preserve"> </w:t>
      </w:r>
      <w:r w:rsidR="00554DF4" w:rsidRPr="00313F66">
        <w:rPr>
          <w:rFonts w:ascii="Palatino Linotype" w:eastAsia="Calibri" w:hAnsi="Palatino Linotype" w:cs="Arial"/>
          <w:lang w:val="es-ES"/>
        </w:rPr>
        <w:t>(</w:t>
      </w:r>
      <w:r w:rsidR="0094170A" w:rsidRPr="00313F66">
        <w:rPr>
          <w:rFonts w:ascii="Palatino Linotype" w:eastAsia="Calibri" w:hAnsi="Palatino Linotype" w:cs="Arial"/>
          <w:lang w:val="es-ES"/>
        </w:rPr>
        <w:t>20</w:t>
      </w:r>
      <w:r w:rsidR="00554DF4" w:rsidRPr="00313F66">
        <w:rPr>
          <w:rFonts w:ascii="Palatino Linotype" w:eastAsia="Calibri" w:hAnsi="Palatino Linotype" w:cs="Arial"/>
          <w:lang w:val="es-ES"/>
        </w:rPr>
        <w:t xml:space="preserve">) </w:t>
      </w:r>
      <w:r w:rsidR="00554DF4" w:rsidRPr="00313F66">
        <w:rPr>
          <w:rFonts w:ascii="Palatino Linotype" w:eastAsia="Calibri" w:hAnsi="Palatino Linotype" w:cs="Times New Roman"/>
          <w:lang w:val="es-ES"/>
        </w:rPr>
        <w:t>de</w:t>
      </w:r>
      <w:r w:rsidR="00DD65E4" w:rsidRPr="00313F66">
        <w:rPr>
          <w:rFonts w:ascii="Palatino Linotype" w:eastAsia="Calibri" w:hAnsi="Palatino Linotype" w:cs="Times New Roman"/>
          <w:lang w:val="es-ES"/>
        </w:rPr>
        <w:t xml:space="preserve"> </w:t>
      </w:r>
      <w:r w:rsidR="0094170A" w:rsidRPr="00313F66">
        <w:rPr>
          <w:rFonts w:ascii="Palatino Linotype" w:eastAsia="Calibri" w:hAnsi="Palatino Linotype" w:cs="Times New Roman"/>
          <w:lang w:val="es-ES"/>
        </w:rPr>
        <w:t xml:space="preserve">enero </w:t>
      </w:r>
      <w:r w:rsidR="00554DF4" w:rsidRPr="00313F66">
        <w:rPr>
          <w:rFonts w:ascii="Palatino Linotype" w:eastAsia="Calibri" w:hAnsi="Palatino Linotype" w:cs="Times New Roman"/>
          <w:lang w:val="es-ES"/>
        </w:rPr>
        <w:t xml:space="preserve">de dos mil </w:t>
      </w:r>
      <w:r w:rsidR="0094170A" w:rsidRPr="00313F66">
        <w:rPr>
          <w:rFonts w:ascii="Palatino Linotype" w:eastAsia="Calibri" w:hAnsi="Palatino Linotype" w:cs="Times New Roman"/>
          <w:lang w:val="es-ES"/>
        </w:rPr>
        <w:t>veinte</w:t>
      </w:r>
      <w:r w:rsidR="00554DF4" w:rsidRPr="00313F66">
        <w:rPr>
          <w:rFonts w:ascii="Palatino Linotype" w:eastAsia="Calibri" w:hAnsi="Palatino Linotype" w:cs="Arial"/>
          <w:lang w:val="es-ES"/>
        </w:rPr>
        <w:t>,</w:t>
      </w:r>
      <w:r w:rsidR="00554DF4" w:rsidRPr="00313F66">
        <w:rPr>
          <w:rFonts w:ascii="Palatino Linotype" w:eastAsia="Calibri" w:hAnsi="Palatino Linotype" w:cs="Times New Roman"/>
          <w:lang w:val="es-ES"/>
        </w:rPr>
        <w:t xml:space="preserve"> </w:t>
      </w:r>
      <w:r w:rsidR="00554DF4" w:rsidRPr="00313F66">
        <w:rPr>
          <w:rFonts w:ascii="Palatino Linotype" w:eastAsia="Calibri" w:hAnsi="Palatino Linotype" w:cs="Times New Roman"/>
          <w:b/>
          <w:lang w:val="es-ES"/>
        </w:rPr>
        <w:t>EL RECURRENTE</w:t>
      </w:r>
      <w:r w:rsidR="00554DF4" w:rsidRPr="00313F66">
        <w:rPr>
          <w:rFonts w:ascii="Palatino Linotype" w:hAnsi="Palatino Linotype"/>
          <w:b/>
        </w:rPr>
        <w:t>,</w:t>
      </w:r>
      <w:r w:rsidR="00554DF4" w:rsidRPr="00313F66">
        <w:rPr>
          <w:rFonts w:ascii="Palatino Linotype" w:eastAsia="Calibri" w:hAnsi="Palatino Linotype" w:cs="Arial"/>
          <w:lang w:val="es-ES"/>
        </w:rPr>
        <w:t xml:space="preserve"> ante el </w:t>
      </w:r>
      <w:r w:rsidR="00554DF4" w:rsidRPr="00313F66">
        <w:rPr>
          <w:rFonts w:ascii="Palatino Linotype" w:eastAsia="Calibri" w:hAnsi="Palatino Linotype" w:cs="Arial"/>
          <w:b/>
          <w:lang w:val="es-ES"/>
        </w:rPr>
        <w:t>SUJETO OBLIGADO</w:t>
      </w:r>
      <w:r w:rsidR="00554DF4" w:rsidRPr="00313F66">
        <w:rPr>
          <w:rFonts w:ascii="Palatino Linotype" w:eastAsia="Calibri" w:hAnsi="Palatino Linotype" w:cs="Arial"/>
        </w:rPr>
        <w:t xml:space="preserve"> vía </w:t>
      </w:r>
      <w:r w:rsidR="00554DF4" w:rsidRPr="00313F66">
        <w:rPr>
          <w:rFonts w:ascii="Palatino Linotype" w:eastAsia="Calibri" w:hAnsi="Palatino Linotype" w:cs="Arial"/>
          <w:lang w:val="es-ES"/>
        </w:rPr>
        <w:t>Sistema de Acceso a la Información Mexiquense (</w:t>
      </w:r>
      <w:r w:rsidR="00554DF4" w:rsidRPr="00313F66">
        <w:rPr>
          <w:rFonts w:ascii="Palatino Linotype" w:eastAsia="Calibri" w:hAnsi="Palatino Linotype" w:cs="Arial"/>
          <w:b/>
          <w:lang w:val="es-ES"/>
        </w:rPr>
        <w:t>SAIMEX)</w:t>
      </w:r>
      <w:r w:rsidR="00554DF4" w:rsidRPr="00313F66">
        <w:rPr>
          <w:rFonts w:ascii="Palatino Linotype" w:eastAsia="Calibri" w:hAnsi="Palatino Linotype" w:cs="Arial"/>
          <w:lang w:val="es-ES"/>
        </w:rPr>
        <w:t xml:space="preserve">, presentó la solicitud de información pública registrada con el número </w:t>
      </w:r>
      <w:r w:rsidR="00373F0F" w:rsidRPr="00313F66">
        <w:rPr>
          <w:rFonts w:ascii="Palatino Linotype" w:eastAsia="Calibri" w:hAnsi="Palatino Linotype" w:cs="Arial"/>
          <w:b/>
          <w:lang w:val="es-ES"/>
        </w:rPr>
        <w:t>00</w:t>
      </w:r>
      <w:r w:rsidR="0094170A" w:rsidRPr="00313F66">
        <w:rPr>
          <w:rFonts w:ascii="Palatino Linotype" w:eastAsia="Calibri" w:hAnsi="Palatino Linotype" w:cs="Arial"/>
          <w:b/>
          <w:lang w:val="es-ES"/>
        </w:rPr>
        <w:t>0</w:t>
      </w:r>
      <w:r w:rsidR="00353EB6" w:rsidRPr="00313F66">
        <w:rPr>
          <w:rFonts w:ascii="Palatino Linotype" w:eastAsia="Calibri" w:hAnsi="Palatino Linotype" w:cs="Arial"/>
          <w:b/>
          <w:lang w:val="es-ES"/>
        </w:rPr>
        <w:t>14</w:t>
      </w:r>
      <w:r w:rsidR="00554DF4" w:rsidRPr="00313F66">
        <w:rPr>
          <w:rFonts w:ascii="Palatino Linotype" w:eastAsia="Calibri" w:hAnsi="Palatino Linotype" w:cs="Arial"/>
          <w:b/>
          <w:lang w:val="es-ES"/>
        </w:rPr>
        <w:t>/</w:t>
      </w:r>
      <w:r w:rsidR="0094170A" w:rsidRPr="00313F66">
        <w:rPr>
          <w:rFonts w:ascii="Palatino Linotype" w:eastAsia="Calibri" w:hAnsi="Palatino Linotype" w:cs="Arial"/>
          <w:b/>
          <w:lang w:val="es-ES"/>
        </w:rPr>
        <w:t>CHIMALHU</w:t>
      </w:r>
      <w:r w:rsidR="00554DF4" w:rsidRPr="00313F66">
        <w:rPr>
          <w:rFonts w:ascii="Palatino Linotype" w:eastAsia="Calibri" w:hAnsi="Palatino Linotype" w:cs="Arial"/>
          <w:b/>
          <w:lang w:val="es-ES"/>
        </w:rPr>
        <w:t>/IP/20</w:t>
      </w:r>
      <w:r w:rsidR="0094170A" w:rsidRPr="00313F66">
        <w:rPr>
          <w:rFonts w:ascii="Palatino Linotype" w:eastAsia="Calibri" w:hAnsi="Palatino Linotype" w:cs="Arial"/>
          <w:b/>
          <w:lang w:val="es-ES"/>
        </w:rPr>
        <w:t>20</w:t>
      </w:r>
      <w:r w:rsidR="004900C9" w:rsidRPr="00313F66">
        <w:rPr>
          <w:rFonts w:ascii="Palatino Linotype" w:eastAsia="Calibri" w:hAnsi="Palatino Linotype" w:cs="Arial"/>
          <w:b/>
          <w:lang w:val="es-ES"/>
        </w:rPr>
        <w:t>,</w:t>
      </w:r>
      <w:r w:rsidR="00554DF4" w:rsidRPr="00313F66">
        <w:rPr>
          <w:rFonts w:ascii="Palatino Linotype" w:hAnsi="Palatino Linotype"/>
          <w:b/>
        </w:rPr>
        <w:t xml:space="preserve"> </w:t>
      </w:r>
      <w:r w:rsidR="00554DF4" w:rsidRPr="00313F66">
        <w:rPr>
          <w:rFonts w:ascii="Palatino Linotype" w:eastAsia="Calibri" w:hAnsi="Palatino Linotype" w:cs="Arial"/>
          <w:lang w:val="es-ES"/>
        </w:rPr>
        <w:t>mediante la cual solicitó lo siguiente:</w:t>
      </w:r>
    </w:p>
    <w:p w:rsidR="00554DF4" w:rsidRPr="00313F66" w:rsidRDefault="00554DF4" w:rsidP="00554DF4">
      <w:pPr>
        <w:pStyle w:val="Prrafodelista"/>
        <w:spacing w:line="360" w:lineRule="auto"/>
        <w:ind w:left="0"/>
        <w:jc w:val="both"/>
        <w:rPr>
          <w:rFonts w:ascii="Palatino Linotype" w:eastAsia="Times New Roman" w:hAnsi="Palatino Linotype" w:cs="Arial"/>
          <w:lang w:val="es-ES"/>
        </w:rPr>
      </w:pPr>
    </w:p>
    <w:p w:rsidR="00554DF4" w:rsidRPr="00313F66" w:rsidRDefault="00554DF4" w:rsidP="00C11A40">
      <w:pPr>
        <w:ind w:left="567" w:right="567"/>
        <w:jc w:val="both"/>
        <w:rPr>
          <w:rFonts w:ascii="Palatino Linotype" w:eastAsia="Calibri" w:hAnsi="Palatino Linotype" w:cs="Arial"/>
          <w:i/>
          <w:sz w:val="22"/>
          <w:lang w:val="es-ES"/>
        </w:rPr>
      </w:pPr>
      <w:r w:rsidRPr="00313F66">
        <w:rPr>
          <w:rFonts w:ascii="Palatino Linotype" w:eastAsia="Calibri" w:hAnsi="Palatino Linotype" w:cs="Arial"/>
          <w:i/>
          <w:sz w:val="22"/>
          <w:lang w:val="es-ES"/>
        </w:rPr>
        <w:t>“</w:t>
      </w:r>
      <w:r w:rsidR="0094170A" w:rsidRPr="00313F66">
        <w:rPr>
          <w:rFonts w:ascii="Palatino Linotype" w:eastAsia="Times New Roman" w:hAnsi="Palatino Linotype" w:cs="Times New Roman"/>
          <w:i/>
          <w:sz w:val="22"/>
          <w:szCs w:val="14"/>
          <w:lang w:val="es-MX" w:eastAsia="es-MX"/>
        </w:rPr>
        <w:t xml:space="preserve">De la siguiente información que se señala en las noticias que difunden en la página oficial del ayuntamiento de </w:t>
      </w:r>
      <w:proofErr w:type="spellStart"/>
      <w:r w:rsidR="0094170A" w:rsidRPr="00313F66">
        <w:rPr>
          <w:rFonts w:ascii="Palatino Linotype" w:eastAsia="Times New Roman" w:hAnsi="Palatino Linotype" w:cs="Times New Roman"/>
          <w:i/>
          <w:sz w:val="22"/>
          <w:szCs w:val="14"/>
          <w:lang w:val="es-MX" w:eastAsia="es-MX"/>
        </w:rPr>
        <w:t>chimalhuacan</w:t>
      </w:r>
      <w:proofErr w:type="spellEnd"/>
      <w:r w:rsidR="0094170A" w:rsidRPr="00313F66">
        <w:rPr>
          <w:rFonts w:ascii="Palatino Linotype" w:eastAsia="Times New Roman" w:hAnsi="Palatino Linotype" w:cs="Times New Roman"/>
          <w:i/>
          <w:sz w:val="22"/>
          <w:szCs w:val="14"/>
          <w:lang w:val="es-MX" w:eastAsia="es-MX"/>
        </w:rPr>
        <w:t xml:space="preserve">: Cumpliendo compromisos. Entregamos 25 patrullas. </w:t>
      </w:r>
      <w:proofErr w:type="gramStart"/>
      <w:r w:rsidR="0094170A" w:rsidRPr="00313F66">
        <w:rPr>
          <w:rFonts w:ascii="Palatino Linotype" w:eastAsia="Times New Roman" w:hAnsi="Palatino Linotype" w:cs="Times New Roman"/>
          <w:i/>
          <w:sz w:val="22"/>
          <w:szCs w:val="14"/>
          <w:lang w:val="es-MX" w:eastAsia="es-MX"/>
        </w:rPr>
        <w:t>realizamos</w:t>
      </w:r>
      <w:proofErr w:type="gramEnd"/>
      <w:r w:rsidR="0094170A" w:rsidRPr="00313F66">
        <w:rPr>
          <w:rFonts w:ascii="Palatino Linotype" w:eastAsia="Times New Roman" w:hAnsi="Palatino Linotype" w:cs="Times New Roman"/>
          <w:i/>
          <w:sz w:val="22"/>
          <w:szCs w:val="14"/>
          <w:lang w:val="es-MX" w:eastAsia="es-MX"/>
        </w:rPr>
        <w:t xml:space="preserve"> 126 obras en escuelas. Apoyamos a 36 estancias infantiles. </w:t>
      </w:r>
      <w:proofErr w:type="gramStart"/>
      <w:r w:rsidR="0094170A" w:rsidRPr="00313F66">
        <w:rPr>
          <w:rFonts w:ascii="Palatino Linotype" w:eastAsia="Times New Roman" w:hAnsi="Palatino Linotype" w:cs="Times New Roman"/>
          <w:i/>
          <w:sz w:val="22"/>
          <w:szCs w:val="14"/>
          <w:lang w:val="es-MX" w:eastAsia="es-MX"/>
        </w:rPr>
        <w:t>pavimentamos</w:t>
      </w:r>
      <w:proofErr w:type="gramEnd"/>
      <w:r w:rsidR="0094170A" w:rsidRPr="00313F66">
        <w:rPr>
          <w:rFonts w:ascii="Palatino Linotype" w:eastAsia="Times New Roman" w:hAnsi="Palatino Linotype" w:cs="Times New Roman"/>
          <w:i/>
          <w:sz w:val="22"/>
          <w:szCs w:val="14"/>
          <w:lang w:val="es-MX" w:eastAsia="es-MX"/>
        </w:rPr>
        <w:t xml:space="preserve"> 65 calles. Construimos Dirección de Salud Municipal. Entregamos 400 radios de comunicación a escuelas. De todo lo anterior me </w:t>
      </w:r>
      <w:proofErr w:type="spellStart"/>
      <w:r w:rsidR="0094170A" w:rsidRPr="00313F66">
        <w:rPr>
          <w:rFonts w:ascii="Palatino Linotype" w:eastAsia="Times New Roman" w:hAnsi="Palatino Linotype" w:cs="Times New Roman"/>
          <w:i/>
          <w:sz w:val="22"/>
          <w:szCs w:val="14"/>
          <w:lang w:val="es-MX" w:eastAsia="es-MX"/>
        </w:rPr>
        <w:t>gustaria</w:t>
      </w:r>
      <w:proofErr w:type="spellEnd"/>
      <w:r w:rsidR="0094170A" w:rsidRPr="00313F66">
        <w:rPr>
          <w:rFonts w:ascii="Palatino Linotype" w:eastAsia="Times New Roman" w:hAnsi="Palatino Linotype" w:cs="Times New Roman"/>
          <w:i/>
          <w:sz w:val="22"/>
          <w:szCs w:val="14"/>
          <w:lang w:val="es-MX" w:eastAsia="es-MX"/>
        </w:rPr>
        <w:t xml:space="preserve"> saber lo siguiente: Entregamos 25 patrullas. -Costo de cada unidad. </w:t>
      </w:r>
      <w:proofErr w:type="gramStart"/>
      <w:r w:rsidR="0094170A" w:rsidRPr="00313F66">
        <w:rPr>
          <w:rFonts w:ascii="Palatino Linotype" w:eastAsia="Times New Roman" w:hAnsi="Palatino Linotype" w:cs="Times New Roman"/>
          <w:i/>
          <w:sz w:val="22"/>
          <w:szCs w:val="14"/>
          <w:lang w:val="es-MX" w:eastAsia="es-MX"/>
        </w:rPr>
        <w:t>la</w:t>
      </w:r>
      <w:proofErr w:type="gramEnd"/>
      <w:r w:rsidR="0094170A" w:rsidRPr="00313F66">
        <w:rPr>
          <w:rFonts w:ascii="Palatino Linotype" w:eastAsia="Times New Roman" w:hAnsi="Palatino Linotype" w:cs="Times New Roman"/>
          <w:i/>
          <w:sz w:val="22"/>
          <w:szCs w:val="14"/>
          <w:lang w:val="es-MX" w:eastAsia="es-MX"/>
        </w:rPr>
        <w:t xml:space="preserve"> expresión documental de la adquisición de cada unidad (contratos, recibos, facturas; y los sectores a los que fueron asignadas. -realizamos 126 obras en escuelas. ¿En que consistieron las 126 obras? Listado de todas las escuelas beneficiadas. -Apoyamos a 36 estancias infantiles. ¿</w:t>
      </w:r>
      <w:proofErr w:type="spellStart"/>
      <w:r w:rsidR="0094170A" w:rsidRPr="00313F66">
        <w:rPr>
          <w:rFonts w:ascii="Palatino Linotype" w:eastAsia="Times New Roman" w:hAnsi="Palatino Linotype" w:cs="Times New Roman"/>
          <w:i/>
          <w:sz w:val="22"/>
          <w:szCs w:val="14"/>
          <w:lang w:val="es-MX" w:eastAsia="es-MX"/>
        </w:rPr>
        <w:t>Que</w:t>
      </w:r>
      <w:proofErr w:type="spellEnd"/>
      <w:r w:rsidR="0094170A" w:rsidRPr="00313F66">
        <w:rPr>
          <w:rFonts w:ascii="Palatino Linotype" w:eastAsia="Times New Roman" w:hAnsi="Palatino Linotype" w:cs="Times New Roman"/>
          <w:i/>
          <w:sz w:val="22"/>
          <w:szCs w:val="14"/>
          <w:lang w:val="es-MX" w:eastAsia="es-MX"/>
        </w:rPr>
        <w:t xml:space="preserve"> apoyo fue el que se brindó a las 36 estancias infantiles? Listado de todas las estancias infantiles beneficiadas. -pavimentamos 65 calles. Recursos utilizados para la pavimentación de las 65 calles con su expresión documenta, facturas, recibos, contratos, etc... ¿</w:t>
      </w:r>
      <w:proofErr w:type="spellStart"/>
      <w:r w:rsidR="0094170A" w:rsidRPr="00313F66">
        <w:rPr>
          <w:rFonts w:ascii="Palatino Linotype" w:eastAsia="Times New Roman" w:hAnsi="Palatino Linotype" w:cs="Times New Roman"/>
          <w:i/>
          <w:sz w:val="22"/>
          <w:szCs w:val="14"/>
          <w:lang w:val="es-MX" w:eastAsia="es-MX"/>
        </w:rPr>
        <w:t>Cuales</w:t>
      </w:r>
      <w:proofErr w:type="spellEnd"/>
      <w:r w:rsidR="0094170A" w:rsidRPr="00313F66">
        <w:rPr>
          <w:rFonts w:ascii="Palatino Linotype" w:eastAsia="Times New Roman" w:hAnsi="Palatino Linotype" w:cs="Times New Roman"/>
          <w:i/>
          <w:sz w:val="22"/>
          <w:szCs w:val="14"/>
          <w:lang w:val="es-MX" w:eastAsia="es-MX"/>
        </w:rPr>
        <w:t xml:space="preserve"> son las 65 calles pavimentadas? -Construimos Dirección de Salud Municipal. ¿</w:t>
      </w:r>
      <w:proofErr w:type="spellStart"/>
      <w:r w:rsidR="0094170A" w:rsidRPr="00313F66">
        <w:rPr>
          <w:rFonts w:ascii="Palatino Linotype" w:eastAsia="Times New Roman" w:hAnsi="Palatino Linotype" w:cs="Times New Roman"/>
          <w:i/>
          <w:sz w:val="22"/>
          <w:szCs w:val="14"/>
          <w:lang w:val="es-MX" w:eastAsia="es-MX"/>
        </w:rPr>
        <w:t>Cuanto</w:t>
      </w:r>
      <w:proofErr w:type="spellEnd"/>
      <w:r w:rsidR="0094170A" w:rsidRPr="00313F66">
        <w:rPr>
          <w:rFonts w:ascii="Palatino Linotype" w:eastAsia="Times New Roman" w:hAnsi="Palatino Linotype" w:cs="Times New Roman"/>
          <w:i/>
          <w:sz w:val="22"/>
          <w:szCs w:val="14"/>
          <w:lang w:val="es-MX" w:eastAsia="es-MX"/>
        </w:rPr>
        <w:t xml:space="preserve"> dinero se utilizó para la construcción? no omito señalar que </w:t>
      </w:r>
      <w:r w:rsidR="0094170A" w:rsidRPr="00313F66">
        <w:rPr>
          <w:rFonts w:ascii="Palatino Linotype" w:eastAsia="Times New Roman" w:hAnsi="Palatino Linotype" w:cs="Times New Roman"/>
          <w:i/>
          <w:sz w:val="22"/>
          <w:szCs w:val="14"/>
          <w:lang w:val="es-MX" w:eastAsia="es-MX"/>
        </w:rPr>
        <w:lastRenderedPageBreak/>
        <w:t xml:space="preserve">requiero la expresión documental de cada peso empleado en su construcción. ¿En </w:t>
      </w:r>
      <w:proofErr w:type="spellStart"/>
      <w:r w:rsidR="0094170A" w:rsidRPr="00313F66">
        <w:rPr>
          <w:rFonts w:ascii="Palatino Linotype" w:eastAsia="Times New Roman" w:hAnsi="Palatino Linotype" w:cs="Times New Roman"/>
          <w:i/>
          <w:sz w:val="22"/>
          <w:szCs w:val="14"/>
          <w:lang w:val="es-MX" w:eastAsia="es-MX"/>
        </w:rPr>
        <w:t>donde</w:t>
      </w:r>
      <w:proofErr w:type="spellEnd"/>
      <w:r w:rsidR="0094170A" w:rsidRPr="00313F66">
        <w:rPr>
          <w:rFonts w:ascii="Palatino Linotype" w:eastAsia="Times New Roman" w:hAnsi="Palatino Linotype" w:cs="Times New Roman"/>
          <w:i/>
          <w:sz w:val="22"/>
          <w:szCs w:val="14"/>
          <w:lang w:val="es-MX" w:eastAsia="es-MX"/>
        </w:rPr>
        <w:t xml:space="preserve"> se encuentra ubicada? -Entregamos 400 radios de comunicación a escuelas. ¿</w:t>
      </w:r>
      <w:proofErr w:type="spellStart"/>
      <w:r w:rsidR="0094170A" w:rsidRPr="00313F66">
        <w:rPr>
          <w:rFonts w:ascii="Palatino Linotype" w:eastAsia="Times New Roman" w:hAnsi="Palatino Linotype" w:cs="Times New Roman"/>
          <w:i/>
          <w:sz w:val="22"/>
          <w:szCs w:val="14"/>
          <w:lang w:val="es-MX" w:eastAsia="es-MX"/>
        </w:rPr>
        <w:t>Cuanto</w:t>
      </w:r>
      <w:proofErr w:type="spellEnd"/>
      <w:r w:rsidR="0094170A" w:rsidRPr="00313F66">
        <w:rPr>
          <w:rFonts w:ascii="Palatino Linotype" w:eastAsia="Times New Roman" w:hAnsi="Palatino Linotype" w:cs="Times New Roman"/>
          <w:i/>
          <w:sz w:val="22"/>
          <w:szCs w:val="14"/>
          <w:lang w:val="es-MX" w:eastAsia="es-MX"/>
        </w:rPr>
        <w:t xml:space="preserve"> dinero se utilizó para la compra de estos 400 radios de comunicación? no omito señalar que requiero la expresión documental de cada peso empleado en su compra. </w:t>
      </w:r>
      <w:proofErr w:type="gramStart"/>
      <w:r w:rsidR="0094170A" w:rsidRPr="00313F66">
        <w:rPr>
          <w:rFonts w:ascii="Palatino Linotype" w:eastAsia="Times New Roman" w:hAnsi="Palatino Linotype" w:cs="Times New Roman"/>
          <w:i/>
          <w:sz w:val="22"/>
          <w:szCs w:val="14"/>
          <w:lang w:val="es-MX" w:eastAsia="es-MX"/>
        </w:rPr>
        <w:t>listado</w:t>
      </w:r>
      <w:proofErr w:type="gramEnd"/>
      <w:r w:rsidR="0094170A" w:rsidRPr="00313F66">
        <w:rPr>
          <w:rFonts w:ascii="Palatino Linotype" w:eastAsia="Times New Roman" w:hAnsi="Palatino Linotype" w:cs="Times New Roman"/>
          <w:i/>
          <w:sz w:val="22"/>
          <w:szCs w:val="14"/>
          <w:lang w:val="es-MX" w:eastAsia="es-MX"/>
        </w:rPr>
        <w:t xml:space="preserve"> de escuelas a las que fueron entregados ¿cuantos radios fueron entregados a cada escuela? ¿</w:t>
      </w:r>
      <w:proofErr w:type="spellStart"/>
      <w:proofErr w:type="gramStart"/>
      <w:r w:rsidR="0094170A" w:rsidRPr="00313F66">
        <w:rPr>
          <w:rFonts w:ascii="Palatino Linotype" w:eastAsia="Times New Roman" w:hAnsi="Palatino Linotype" w:cs="Times New Roman"/>
          <w:i/>
          <w:sz w:val="22"/>
          <w:szCs w:val="14"/>
          <w:lang w:val="es-MX" w:eastAsia="es-MX"/>
        </w:rPr>
        <w:t>que</w:t>
      </w:r>
      <w:proofErr w:type="spellEnd"/>
      <w:proofErr w:type="gramEnd"/>
      <w:r w:rsidR="0094170A" w:rsidRPr="00313F66">
        <w:rPr>
          <w:rFonts w:ascii="Palatino Linotype" w:eastAsia="Times New Roman" w:hAnsi="Palatino Linotype" w:cs="Times New Roman"/>
          <w:i/>
          <w:sz w:val="22"/>
          <w:szCs w:val="14"/>
          <w:lang w:val="es-MX" w:eastAsia="es-MX"/>
        </w:rPr>
        <w:t xml:space="preserve"> finalidad tuvo la entrega de los radios? Les dejo una captura de pantalla de sus logros que es de lo que estoy solicitando información. No tengo dinero para pagar sus costos excesivos para tener acceso a la información, el cual es un derecho humano.</w:t>
      </w:r>
      <w:r w:rsidRPr="00313F66">
        <w:rPr>
          <w:rFonts w:ascii="Palatino Linotype" w:eastAsia="Calibri" w:hAnsi="Palatino Linotype" w:cs="Arial"/>
          <w:i/>
          <w:sz w:val="22"/>
          <w:lang w:val="es-ES"/>
        </w:rPr>
        <w:t>”</w:t>
      </w:r>
      <w:r w:rsidR="006A2EE7" w:rsidRPr="00313F66">
        <w:rPr>
          <w:rFonts w:ascii="Palatino Linotype" w:eastAsia="Calibri" w:hAnsi="Palatino Linotype" w:cs="Arial"/>
          <w:i/>
          <w:sz w:val="22"/>
          <w:lang w:val="es-ES"/>
        </w:rPr>
        <w:t xml:space="preserve"> </w:t>
      </w:r>
      <w:r w:rsidRPr="00313F66">
        <w:rPr>
          <w:rFonts w:ascii="Palatino Linotype" w:eastAsia="Calibri" w:hAnsi="Palatino Linotype" w:cs="Arial"/>
          <w:i/>
          <w:sz w:val="22"/>
          <w:lang w:val="es-ES"/>
        </w:rPr>
        <w:t>(Sic)</w:t>
      </w:r>
    </w:p>
    <w:p w:rsidR="0094170A" w:rsidRPr="00313F66" w:rsidRDefault="0094170A" w:rsidP="00C11A40">
      <w:pPr>
        <w:ind w:left="567" w:right="567"/>
        <w:jc w:val="both"/>
        <w:rPr>
          <w:rFonts w:ascii="Palatino Linotype" w:eastAsia="Calibri" w:hAnsi="Palatino Linotype" w:cs="Arial"/>
          <w:i/>
          <w:sz w:val="22"/>
          <w:lang w:val="es-ES"/>
        </w:rPr>
      </w:pPr>
    </w:p>
    <w:p w:rsidR="00F76C2F" w:rsidRPr="00313F66" w:rsidRDefault="0094170A" w:rsidP="0094170A">
      <w:pPr>
        <w:pStyle w:val="Prrafodelista"/>
        <w:numPr>
          <w:ilvl w:val="0"/>
          <w:numId w:val="35"/>
        </w:numPr>
        <w:spacing w:line="360" w:lineRule="auto"/>
        <w:ind w:left="993" w:right="567" w:hanging="426"/>
        <w:jc w:val="both"/>
        <w:rPr>
          <w:rFonts w:ascii="Palatino Linotype" w:eastAsia="Calibri" w:hAnsi="Palatino Linotype" w:cs="Arial"/>
          <w:b/>
          <w:lang w:val="es-ES"/>
        </w:rPr>
      </w:pPr>
      <w:r w:rsidRPr="00313F66">
        <w:rPr>
          <w:rFonts w:ascii="Palatino Linotype" w:eastAsia="Calibri" w:hAnsi="Palatino Linotype" w:cs="Arial"/>
          <w:lang w:val="es-ES"/>
        </w:rPr>
        <w:t xml:space="preserve">La parte recurrente anexó el documento electrónico denominado </w:t>
      </w:r>
      <w:r w:rsidRPr="00313F66">
        <w:rPr>
          <w:rFonts w:ascii="Palatino Linotype" w:eastAsia="Calibri" w:hAnsi="Palatino Linotype" w:cs="Arial"/>
          <w:b/>
          <w:lang w:val="es-ES"/>
        </w:rPr>
        <w:t xml:space="preserve">captura.docx, </w:t>
      </w:r>
      <w:r w:rsidRPr="00313F66">
        <w:rPr>
          <w:rFonts w:ascii="Palatino Linotype" w:eastAsia="Calibri" w:hAnsi="Palatino Linotype" w:cs="Arial"/>
          <w:lang w:val="es-ES"/>
        </w:rPr>
        <w:t>el cual contiene que en el Ayuntamiento se han cumplido varios compromisos, como lo son la entrega de 25 patrullas; se realizaron 126 obras en escuelas; se apoyaron a 36 estancias infantiles; pavimentaron 65 calles; se construyó la Dirección de Salud Municipal; y se entregaron 400 radios de comunicación a escuelas.</w:t>
      </w:r>
    </w:p>
    <w:p w:rsidR="006D6CCC" w:rsidRPr="00313F66" w:rsidRDefault="006D6CCC" w:rsidP="006D6CCC">
      <w:pPr>
        <w:jc w:val="both"/>
        <w:rPr>
          <w:rFonts w:ascii="Palatino Linotype" w:eastAsia="Calibri" w:hAnsi="Palatino Linotype" w:cs="Arial"/>
          <w:i/>
          <w:sz w:val="22"/>
          <w:lang w:val="es-ES"/>
        </w:rPr>
      </w:pPr>
    </w:p>
    <w:p w:rsidR="00554DF4" w:rsidRPr="00313F66"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313F66">
        <w:rPr>
          <w:rFonts w:ascii="Palatino Linotype" w:eastAsia="Times New Roman" w:hAnsi="Palatino Linotype" w:cs="Arial"/>
          <w:lang w:val="es-ES"/>
        </w:rPr>
        <w:t>Señaló como modalidad de entrega de la información</w:t>
      </w:r>
      <w:r w:rsidRPr="00313F66">
        <w:rPr>
          <w:rFonts w:ascii="Palatino Linotype" w:eastAsia="Times New Roman" w:hAnsi="Palatino Linotype" w:cs="Arial"/>
          <w:b/>
          <w:lang w:val="es-ES"/>
        </w:rPr>
        <w:t>:</w:t>
      </w:r>
      <w:r w:rsidRPr="00313F66">
        <w:rPr>
          <w:rFonts w:ascii="Palatino Linotype" w:eastAsia="Times New Roman" w:hAnsi="Palatino Linotype" w:cs="Arial"/>
          <w:lang w:val="es-ES"/>
        </w:rPr>
        <w:t xml:space="preserve"> a través del </w:t>
      </w:r>
      <w:r w:rsidRPr="00313F66">
        <w:rPr>
          <w:rFonts w:ascii="Palatino Linotype" w:eastAsia="Times New Roman" w:hAnsi="Palatino Linotype" w:cs="Arial"/>
          <w:b/>
          <w:lang w:val="es-ES"/>
        </w:rPr>
        <w:t>SAIMEX.</w:t>
      </w:r>
    </w:p>
    <w:p w:rsidR="00554DF4" w:rsidRPr="00313F66" w:rsidRDefault="00554DF4" w:rsidP="00554DF4">
      <w:pPr>
        <w:pStyle w:val="Prrafodelista"/>
        <w:spacing w:before="240" w:after="240" w:line="360" w:lineRule="auto"/>
        <w:ind w:left="0"/>
        <w:jc w:val="both"/>
        <w:rPr>
          <w:rFonts w:ascii="Palatino Linotype" w:hAnsi="Palatino Linotype"/>
        </w:rPr>
      </w:pPr>
    </w:p>
    <w:p w:rsidR="00554DF4" w:rsidRPr="00313F66" w:rsidRDefault="003457D9"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313F66">
        <w:rPr>
          <w:rFonts w:ascii="Palatino Linotype" w:eastAsia="Calibri" w:hAnsi="Palatino Linotype" w:cs="Times New Roman"/>
          <w:lang w:val="es-ES"/>
        </w:rPr>
        <w:t xml:space="preserve">El </w:t>
      </w:r>
      <w:r w:rsidR="0094170A" w:rsidRPr="00313F66">
        <w:rPr>
          <w:rFonts w:ascii="Palatino Linotype" w:eastAsia="Calibri" w:hAnsi="Palatino Linotype" w:cs="Times New Roman"/>
          <w:lang w:val="es-ES"/>
        </w:rPr>
        <w:t>diez</w:t>
      </w:r>
      <w:r w:rsidR="006D6CCC" w:rsidRPr="00313F66">
        <w:rPr>
          <w:rFonts w:ascii="Palatino Linotype" w:eastAsia="Calibri" w:hAnsi="Palatino Linotype" w:cs="Arial"/>
          <w:lang w:val="es-ES"/>
        </w:rPr>
        <w:t xml:space="preserve"> (</w:t>
      </w:r>
      <w:r w:rsidR="0094170A" w:rsidRPr="00313F66">
        <w:rPr>
          <w:rFonts w:ascii="Palatino Linotype" w:eastAsia="Calibri" w:hAnsi="Palatino Linotype" w:cs="Arial"/>
          <w:lang w:val="es-ES"/>
        </w:rPr>
        <w:t>10</w:t>
      </w:r>
      <w:r w:rsidR="006D6CCC" w:rsidRPr="00313F66">
        <w:rPr>
          <w:rFonts w:ascii="Palatino Linotype" w:eastAsia="Calibri" w:hAnsi="Palatino Linotype" w:cs="Arial"/>
          <w:lang w:val="es-ES"/>
        </w:rPr>
        <w:t xml:space="preserve">) </w:t>
      </w:r>
      <w:r w:rsidR="006D6CCC" w:rsidRPr="00313F66">
        <w:rPr>
          <w:rFonts w:ascii="Palatino Linotype" w:eastAsia="Calibri" w:hAnsi="Palatino Linotype" w:cs="Times New Roman"/>
          <w:lang w:val="es-ES"/>
        </w:rPr>
        <w:t xml:space="preserve">de </w:t>
      </w:r>
      <w:r w:rsidR="0094170A" w:rsidRPr="00313F66">
        <w:rPr>
          <w:rFonts w:ascii="Palatino Linotype" w:eastAsia="Calibri" w:hAnsi="Palatino Linotype" w:cs="Times New Roman"/>
          <w:lang w:val="es-ES"/>
        </w:rPr>
        <w:t>febrero</w:t>
      </w:r>
      <w:r w:rsidR="007838C0" w:rsidRPr="00313F66">
        <w:rPr>
          <w:rFonts w:ascii="Palatino Linotype" w:eastAsia="Calibri" w:hAnsi="Palatino Linotype" w:cs="Times New Roman"/>
          <w:lang w:val="es-ES"/>
        </w:rPr>
        <w:t xml:space="preserve"> de dos mil veinte</w:t>
      </w:r>
      <w:r w:rsidR="00554DF4" w:rsidRPr="00313F66">
        <w:rPr>
          <w:rFonts w:ascii="Palatino Linotype" w:eastAsia="Calibri" w:hAnsi="Palatino Linotype" w:cs="Times New Roman"/>
          <w:lang w:val="es-ES"/>
        </w:rPr>
        <w:t xml:space="preserve">, el </w:t>
      </w:r>
      <w:r w:rsidR="00554DF4" w:rsidRPr="00313F66">
        <w:rPr>
          <w:rFonts w:ascii="Palatino Linotype" w:eastAsia="Calibri" w:hAnsi="Palatino Linotype" w:cs="Arial"/>
          <w:b/>
          <w:lang w:val="es-AR"/>
        </w:rPr>
        <w:t>SUJETO OBLIGADO</w:t>
      </w:r>
      <w:r w:rsidR="00554DF4" w:rsidRPr="00313F66">
        <w:rPr>
          <w:rFonts w:ascii="Palatino Linotype" w:eastAsia="Calibri" w:hAnsi="Palatino Linotype" w:cs="Arial"/>
          <w:b/>
          <w:i/>
          <w:lang w:val="es-AR"/>
        </w:rPr>
        <w:t xml:space="preserve"> </w:t>
      </w:r>
      <w:r w:rsidR="00554DF4" w:rsidRPr="00313F66">
        <w:rPr>
          <w:rFonts w:ascii="Palatino Linotype" w:eastAsia="Times New Roman" w:hAnsi="Palatino Linotype" w:cs="Arial"/>
          <w:lang w:val="es-ES"/>
        </w:rPr>
        <w:t>dio respuest</w:t>
      </w:r>
      <w:r w:rsidR="00CE5D17" w:rsidRPr="00313F66">
        <w:rPr>
          <w:rFonts w:ascii="Palatino Linotype" w:eastAsia="Times New Roman" w:hAnsi="Palatino Linotype" w:cs="Arial"/>
          <w:lang w:val="es-ES"/>
        </w:rPr>
        <w:t>a a la solicitud de información</w:t>
      </w:r>
      <w:r w:rsidR="004900C9" w:rsidRPr="00313F66">
        <w:rPr>
          <w:rFonts w:ascii="Palatino Linotype" w:eastAsia="Times New Roman" w:hAnsi="Palatino Linotype" w:cs="Arial"/>
          <w:lang w:val="es-ES"/>
        </w:rPr>
        <w:t xml:space="preserve">, adjuntando </w:t>
      </w:r>
      <w:r w:rsidR="0094170A" w:rsidRPr="00313F66">
        <w:rPr>
          <w:rFonts w:ascii="Palatino Linotype" w:eastAsia="Times New Roman" w:hAnsi="Palatino Linotype" w:cs="Arial"/>
          <w:lang w:val="es-ES"/>
        </w:rPr>
        <w:t>los</w:t>
      </w:r>
      <w:r w:rsidR="004900C9" w:rsidRPr="00313F66">
        <w:rPr>
          <w:rFonts w:ascii="Palatino Linotype" w:eastAsia="Times New Roman" w:hAnsi="Palatino Linotype" w:cs="Arial"/>
          <w:lang w:val="es-ES"/>
        </w:rPr>
        <w:t xml:space="preserve"> documento</w:t>
      </w:r>
      <w:r w:rsidR="0094170A" w:rsidRPr="00313F66">
        <w:rPr>
          <w:rFonts w:ascii="Palatino Linotype" w:eastAsia="Times New Roman" w:hAnsi="Palatino Linotype" w:cs="Arial"/>
          <w:lang w:val="es-ES"/>
        </w:rPr>
        <w:t>s</w:t>
      </w:r>
      <w:r w:rsidR="004900C9" w:rsidRPr="00313F66">
        <w:rPr>
          <w:rFonts w:ascii="Palatino Linotype" w:eastAsia="Times New Roman" w:hAnsi="Palatino Linotype" w:cs="Arial"/>
          <w:lang w:val="es-ES"/>
        </w:rPr>
        <w:t xml:space="preserve"> electrónico</w:t>
      </w:r>
      <w:r w:rsidR="0094170A" w:rsidRPr="00313F66">
        <w:rPr>
          <w:rFonts w:ascii="Palatino Linotype" w:eastAsia="Times New Roman" w:hAnsi="Palatino Linotype" w:cs="Arial"/>
          <w:lang w:val="es-ES"/>
        </w:rPr>
        <w:t>s</w:t>
      </w:r>
      <w:r w:rsidR="004900C9" w:rsidRPr="00313F66">
        <w:rPr>
          <w:rFonts w:ascii="Palatino Linotype" w:eastAsia="Times New Roman" w:hAnsi="Palatino Linotype" w:cs="Arial"/>
          <w:lang w:val="es-ES"/>
        </w:rPr>
        <w:t xml:space="preserve"> denominado</w:t>
      </w:r>
      <w:r w:rsidR="0094170A" w:rsidRPr="00313F66">
        <w:rPr>
          <w:rFonts w:ascii="Palatino Linotype" w:eastAsia="Times New Roman" w:hAnsi="Palatino Linotype" w:cs="Arial"/>
          <w:lang w:val="es-ES"/>
        </w:rPr>
        <w:t>s</w:t>
      </w:r>
      <w:r w:rsidR="004900C9" w:rsidRPr="00313F66">
        <w:rPr>
          <w:rFonts w:ascii="Palatino Linotype" w:eastAsia="Times New Roman" w:hAnsi="Palatino Linotype" w:cs="Arial"/>
          <w:lang w:val="es-ES"/>
        </w:rPr>
        <w:t xml:space="preserve"> </w:t>
      </w:r>
      <w:r w:rsidR="0094170A" w:rsidRPr="00313F66">
        <w:rPr>
          <w:rFonts w:ascii="Palatino Linotype" w:eastAsia="Times New Roman" w:hAnsi="Palatino Linotype" w:cs="Arial"/>
          <w:b/>
          <w:lang w:val="es-ES"/>
        </w:rPr>
        <w:t>1.0 A.pdf; COSTO COPIAS SAIMEX 2020.DOCX; y COSTO COPIAS 2020.docx</w:t>
      </w:r>
      <w:r w:rsidR="004900C9" w:rsidRPr="00313F66">
        <w:rPr>
          <w:rFonts w:ascii="Palatino Linotype" w:eastAsia="Times New Roman" w:hAnsi="Palatino Linotype" w:cs="Arial"/>
          <w:lang w:val="es-ES"/>
        </w:rPr>
        <w:t xml:space="preserve"> y</w:t>
      </w:r>
      <w:r w:rsidR="00CE5D17" w:rsidRPr="00313F66">
        <w:rPr>
          <w:rFonts w:ascii="Palatino Linotype" w:eastAsia="Times New Roman" w:hAnsi="Palatino Linotype" w:cs="Arial"/>
          <w:lang w:val="es-ES"/>
        </w:rPr>
        <w:t xml:space="preserve"> </w:t>
      </w:r>
      <w:r w:rsidR="00554DF4" w:rsidRPr="00313F66">
        <w:rPr>
          <w:rFonts w:ascii="Palatino Linotype" w:eastAsia="Times New Roman" w:hAnsi="Palatino Linotype" w:cs="Arial"/>
          <w:lang w:val="es-ES"/>
        </w:rPr>
        <w:t>en los siguientes términos:</w:t>
      </w:r>
    </w:p>
    <w:p w:rsidR="00554DF4" w:rsidRPr="00313F66" w:rsidRDefault="00554DF4" w:rsidP="00554DF4">
      <w:pPr>
        <w:pStyle w:val="Prrafodelista"/>
        <w:rPr>
          <w:rFonts w:ascii="Palatino Linotype" w:eastAsia="Times New Roman" w:hAnsi="Palatino Linotype" w:cs="Arial"/>
          <w:lang w:val="es-ES"/>
        </w:rPr>
      </w:pPr>
    </w:p>
    <w:p w:rsidR="0094170A" w:rsidRPr="00313F66" w:rsidRDefault="00554DF4" w:rsidP="0094170A">
      <w:pPr>
        <w:pStyle w:val="Prrafodelista"/>
        <w:spacing w:before="240" w:after="240" w:line="360" w:lineRule="auto"/>
        <w:ind w:left="567" w:right="567"/>
        <w:jc w:val="both"/>
        <w:rPr>
          <w:rFonts w:ascii="Palatino Linotype" w:hAnsi="Palatino Linotype"/>
          <w:i/>
          <w:color w:val="000000"/>
          <w:sz w:val="22"/>
          <w:szCs w:val="22"/>
        </w:rPr>
      </w:pPr>
      <w:r w:rsidRPr="00313F66">
        <w:rPr>
          <w:rFonts w:ascii="Palatino Linotype" w:eastAsia="Calibri" w:hAnsi="Palatino Linotype" w:cs="Times New Roman"/>
          <w:i/>
          <w:sz w:val="22"/>
          <w:szCs w:val="22"/>
          <w:lang w:val="es-ES"/>
        </w:rPr>
        <w:t>“</w:t>
      </w:r>
      <w:r w:rsidR="0094170A" w:rsidRPr="00313F66">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Pr="00313F66" w:rsidRDefault="0094170A" w:rsidP="0094170A">
      <w:pPr>
        <w:pStyle w:val="Prrafodelista"/>
        <w:spacing w:before="240" w:after="240" w:line="360" w:lineRule="auto"/>
        <w:ind w:left="567" w:right="567"/>
        <w:jc w:val="both"/>
        <w:rPr>
          <w:rFonts w:ascii="Palatino Linotype" w:hAnsi="Palatino Linotype"/>
          <w:i/>
          <w:color w:val="000000"/>
          <w:sz w:val="22"/>
          <w:szCs w:val="22"/>
        </w:rPr>
      </w:pPr>
      <w:r w:rsidRPr="00313F66">
        <w:rPr>
          <w:rFonts w:ascii="Palatino Linotype" w:hAnsi="Palatino Linotype"/>
          <w:i/>
          <w:color w:val="000000"/>
          <w:sz w:val="22"/>
          <w:szCs w:val="22"/>
        </w:rPr>
        <w:t xml:space="preserve">En respuesta a la descripción clara y precisa de la información que solicita por este medio; solicitud de información registrada con el </w:t>
      </w:r>
      <w:proofErr w:type="spellStart"/>
      <w:r w:rsidRPr="00313F66">
        <w:rPr>
          <w:rFonts w:ascii="Palatino Linotype" w:hAnsi="Palatino Linotype"/>
          <w:i/>
          <w:color w:val="000000"/>
          <w:sz w:val="22"/>
          <w:szCs w:val="22"/>
        </w:rPr>
        <w:t>numero</w:t>
      </w:r>
      <w:proofErr w:type="spellEnd"/>
      <w:r w:rsidRPr="00313F66">
        <w:rPr>
          <w:rFonts w:ascii="Palatino Linotype" w:hAnsi="Palatino Linotype"/>
          <w:i/>
          <w:color w:val="000000"/>
          <w:sz w:val="22"/>
          <w:szCs w:val="22"/>
        </w:rPr>
        <w:t xml:space="preserve"> de folio 00014/CHIMALHU/IP/2020 me permito hacer de sus cocimiento que esta autoridad </w:t>
      </w:r>
      <w:r w:rsidRPr="00313F66">
        <w:rPr>
          <w:rFonts w:ascii="Palatino Linotype" w:hAnsi="Palatino Linotype"/>
          <w:i/>
          <w:color w:val="000000"/>
          <w:sz w:val="22"/>
          <w:szCs w:val="22"/>
        </w:rPr>
        <w:lastRenderedPageBreak/>
        <w:t xml:space="preserve">requerida no dispone de la </w:t>
      </w:r>
      <w:proofErr w:type="spellStart"/>
      <w:r w:rsidRPr="00313F66">
        <w:rPr>
          <w:rFonts w:ascii="Palatino Linotype" w:hAnsi="Palatino Linotype"/>
          <w:i/>
          <w:color w:val="000000"/>
          <w:sz w:val="22"/>
          <w:szCs w:val="22"/>
        </w:rPr>
        <w:t>informacion</w:t>
      </w:r>
      <w:proofErr w:type="spellEnd"/>
      <w:r w:rsidRPr="00313F66">
        <w:rPr>
          <w:rFonts w:ascii="Palatino Linotype" w:hAnsi="Palatino Linotype"/>
          <w:i/>
          <w:color w:val="000000"/>
          <w:sz w:val="22"/>
          <w:szCs w:val="22"/>
        </w:rPr>
        <w:t xml:space="preserve"> que ocupa esta solicitud; en los términos y condiciones que la exige, por no ser área administrativa competente para generar y resguardar esa </w:t>
      </w:r>
      <w:proofErr w:type="spellStart"/>
      <w:r w:rsidRPr="00313F66">
        <w:rPr>
          <w:rFonts w:ascii="Palatino Linotype" w:hAnsi="Palatino Linotype"/>
          <w:i/>
          <w:color w:val="000000"/>
          <w:sz w:val="22"/>
          <w:szCs w:val="22"/>
        </w:rPr>
        <w:t>informacion</w:t>
      </w:r>
      <w:proofErr w:type="spellEnd"/>
      <w:r w:rsidRPr="00313F66">
        <w:rPr>
          <w:rFonts w:ascii="Palatino Linotype" w:hAnsi="Palatino Linotype"/>
          <w:i/>
          <w:color w:val="000000"/>
          <w:sz w:val="22"/>
          <w:szCs w:val="22"/>
        </w:rPr>
        <w:t xml:space="preserve"> a las atribuciones de la Secretaria Técnica de Gabinete, contenidas en el </w:t>
      </w:r>
      <w:proofErr w:type="spellStart"/>
      <w:r w:rsidRPr="00313F66">
        <w:rPr>
          <w:rFonts w:ascii="Palatino Linotype" w:hAnsi="Palatino Linotype"/>
          <w:i/>
          <w:color w:val="000000"/>
          <w:sz w:val="22"/>
          <w:szCs w:val="22"/>
        </w:rPr>
        <w:t>articulo</w:t>
      </w:r>
      <w:proofErr w:type="spellEnd"/>
      <w:r w:rsidRPr="00313F66">
        <w:rPr>
          <w:rFonts w:ascii="Palatino Linotype" w:hAnsi="Palatino Linotype"/>
          <w:i/>
          <w:color w:val="000000"/>
          <w:sz w:val="22"/>
          <w:szCs w:val="22"/>
        </w:rPr>
        <w:t xml:space="preserve"> 18 del Reglamento Orgánico de la Administración </w:t>
      </w:r>
      <w:proofErr w:type="spellStart"/>
      <w:r w:rsidRPr="00313F66">
        <w:rPr>
          <w:rFonts w:ascii="Palatino Linotype" w:hAnsi="Palatino Linotype"/>
          <w:i/>
          <w:color w:val="000000"/>
          <w:sz w:val="22"/>
          <w:szCs w:val="22"/>
        </w:rPr>
        <w:t>Publica</w:t>
      </w:r>
      <w:proofErr w:type="spellEnd"/>
      <w:r w:rsidRPr="00313F66">
        <w:rPr>
          <w:rFonts w:ascii="Palatino Linotype" w:hAnsi="Palatino Linotype"/>
          <w:i/>
          <w:color w:val="000000"/>
          <w:sz w:val="22"/>
          <w:szCs w:val="22"/>
        </w:rPr>
        <w:t xml:space="preserve"> Municipal de </w:t>
      </w:r>
      <w:proofErr w:type="spellStart"/>
      <w:r w:rsidRPr="00313F66">
        <w:rPr>
          <w:rFonts w:ascii="Palatino Linotype" w:hAnsi="Palatino Linotype"/>
          <w:i/>
          <w:color w:val="000000"/>
          <w:sz w:val="22"/>
          <w:szCs w:val="22"/>
        </w:rPr>
        <w:t>Chimalhuacan</w:t>
      </w:r>
      <w:proofErr w:type="spellEnd"/>
      <w:r w:rsidRPr="00313F66">
        <w:rPr>
          <w:rFonts w:ascii="Palatino Linotype" w:hAnsi="Palatino Linotype"/>
          <w:i/>
          <w:color w:val="000000"/>
          <w:sz w:val="22"/>
          <w:szCs w:val="22"/>
        </w:rPr>
        <w:t>. ANEXO AL PRESENTE LOS DOCUMENTOS EN LOS CUALES SE ENCUENTRA LA INFORMACION QUE SOLICITA Y EL COSTO QUE TENDRIA SI REQUIERE LA INFORMACION EN DOCUMENTOS. ATENTAMENTE LA TESORERA MUNICIPAL SE ANEXA AL PRESENTE LOS DOCUMENTOS EN LOS CUALES SE ENCUENTRA LA INFORMACIÓN QUE SOLICITA Y EL COSTO QUE TENDRÍA SI REQUIERE LA INFORMACIÓN EN DOCUMENTOS. ATENTAMENTE</w:t>
      </w:r>
      <w:r w:rsidR="00554DF4" w:rsidRPr="00313F66">
        <w:rPr>
          <w:rFonts w:ascii="Palatino Linotype" w:hAnsi="Palatino Linotype"/>
          <w:i/>
          <w:color w:val="000000"/>
          <w:sz w:val="22"/>
          <w:szCs w:val="22"/>
        </w:rPr>
        <w:t>” (sic)</w:t>
      </w:r>
    </w:p>
    <w:p w:rsidR="004900C9" w:rsidRPr="00313F66"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rsidR="0094170A" w:rsidRPr="00313F66" w:rsidRDefault="0094170A" w:rsidP="004900C9">
      <w:pPr>
        <w:pStyle w:val="Prrafodelista"/>
        <w:numPr>
          <w:ilvl w:val="0"/>
          <w:numId w:val="30"/>
        </w:numPr>
        <w:spacing w:before="240" w:after="240" w:line="360" w:lineRule="auto"/>
        <w:ind w:right="567"/>
        <w:jc w:val="both"/>
        <w:rPr>
          <w:rFonts w:ascii="Palatino Linotype" w:hAnsi="Palatino Linotype"/>
          <w:i/>
          <w:color w:val="000000"/>
          <w:sz w:val="22"/>
          <w:szCs w:val="22"/>
        </w:rPr>
      </w:pPr>
      <w:r w:rsidRPr="00313F66">
        <w:rPr>
          <w:rFonts w:ascii="Palatino Linotype" w:eastAsia="Times New Roman" w:hAnsi="Palatino Linotype" w:cs="Arial"/>
          <w:b/>
          <w:lang w:val="es-ES"/>
        </w:rPr>
        <w:t>1.0 A.pdf: Documento a través del cual, la Secretaría Técnica del Gabinete refiere que no cuenta con la información.</w:t>
      </w:r>
    </w:p>
    <w:p w:rsidR="0094170A" w:rsidRPr="00313F66" w:rsidRDefault="0094170A" w:rsidP="0094170A">
      <w:pPr>
        <w:pStyle w:val="Prrafodelista"/>
        <w:spacing w:before="240" w:after="240" w:line="360" w:lineRule="auto"/>
        <w:ind w:left="1287" w:right="567"/>
        <w:jc w:val="both"/>
        <w:rPr>
          <w:rFonts w:ascii="Palatino Linotype" w:hAnsi="Palatino Linotype"/>
          <w:i/>
          <w:color w:val="000000"/>
          <w:sz w:val="22"/>
          <w:szCs w:val="22"/>
        </w:rPr>
      </w:pPr>
    </w:p>
    <w:p w:rsidR="0094170A" w:rsidRPr="00313F66" w:rsidRDefault="00A66C2D" w:rsidP="00E95008">
      <w:pPr>
        <w:pStyle w:val="Prrafodelista"/>
        <w:numPr>
          <w:ilvl w:val="0"/>
          <w:numId w:val="30"/>
        </w:numPr>
        <w:spacing w:before="240" w:after="240" w:line="360" w:lineRule="auto"/>
        <w:ind w:right="567"/>
        <w:jc w:val="both"/>
        <w:rPr>
          <w:rFonts w:ascii="Palatino Linotype" w:hAnsi="Palatino Linotype"/>
          <w:i/>
          <w:color w:val="000000"/>
          <w:sz w:val="22"/>
          <w:szCs w:val="22"/>
        </w:rPr>
      </w:pPr>
      <w:r w:rsidRPr="00313F66">
        <w:rPr>
          <w:rFonts w:ascii="Palatino Linotype" w:eastAsia="Times New Roman" w:hAnsi="Palatino Linotype" w:cs="Arial"/>
          <w:b/>
          <w:lang w:val="es-ES"/>
        </w:rPr>
        <w:t xml:space="preserve">COSTO COPIAS SAIMEX 2020.DOCX y </w:t>
      </w:r>
      <w:r w:rsidR="0094170A" w:rsidRPr="00313F66">
        <w:rPr>
          <w:rFonts w:ascii="Palatino Linotype" w:eastAsia="Times New Roman" w:hAnsi="Palatino Linotype" w:cs="Arial"/>
          <w:b/>
          <w:lang w:val="es-ES"/>
        </w:rPr>
        <w:t>COSTO COPIAS 2020.docx</w:t>
      </w:r>
      <w:r w:rsidRPr="00313F66">
        <w:rPr>
          <w:rFonts w:ascii="Palatino Linotype" w:eastAsia="Times New Roman" w:hAnsi="Palatino Linotype" w:cs="Arial"/>
          <w:lang w:val="es-ES"/>
        </w:rPr>
        <w:t>: Ambos documentos contienen la misma información; es decir, refieren el costo que se realizó en cada uno de los conceptos que fueron solicitados por el particular, asimismo, refiere que si requiere toda la documentación que ampara los gastos realizados, deberá realizar el pago correspondiente por la expedición de las copias. Esto, de acuerdo al Código Financiero, resultando un total de 10,756 fojas por lo que deberá pagar la cantidad de $31,730. Además, si requiere la información relativa a expedientes técnicos son un aproximado de 69,000 copias, generando un total aproximado de $200,00.00</w:t>
      </w:r>
    </w:p>
    <w:p w:rsidR="00554DF4" w:rsidRPr="00313F66"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313F66">
        <w:rPr>
          <w:rFonts w:ascii="Palatino Linotype" w:eastAsia="Calibri" w:hAnsi="Palatino Linotype" w:cs="Arial"/>
          <w:lang w:val="es-AR"/>
        </w:rPr>
        <w:lastRenderedPageBreak/>
        <w:t>El día</w:t>
      </w:r>
      <w:r w:rsidR="007B3254" w:rsidRPr="00313F66">
        <w:rPr>
          <w:rFonts w:ascii="Palatino Linotype" w:eastAsia="Calibri" w:hAnsi="Palatino Linotype" w:cs="Arial"/>
          <w:lang w:val="es-AR"/>
        </w:rPr>
        <w:t xml:space="preserve"> </w:t>
      </w:r>
      <w:r w:rsidR="00A66C2D" w:rsidRPr="00313F66">
        <w:rPr>
          <w:rFonts w:ascii="Palatino Linotype" w:eastAsia="Calibri" w:hAnsi="Palatino Linotype" w:cs="Arial"/>
          <w:lang w:val="es-AR"/>
        </w:rPr>
        <w:t>veinte</w:t>
      </w:r>
      <w:r w:rsidR="00CE5D17" w:rsidRPr="00313F66">
        <w:rPr>
          <w:rFonts w:ascii="Palatino Linotype" w:eastAsia="Calibri" w:hAnsi="Palatino Linotype" w:cs="Arial"/>
          <w:lang w:val="es-AR"/>
        </w:rPr>
        <w:t xml:space="preserve"> </w:t>
      </w:r>
      <w:r w:rsidRPr="00313F66">
        <w:rPr>
          <w:rFonts w:ascii="Palatino Linotype" w:eastAsia="Calibri" w:hAnsi="Palatino Linotype" w:cs="Arial"/>
          <w:lang w:val="es-AR"/>
        </w:rPr>
        <w:t>(</w:t>
      </w:r>
      <w:r w:rsidR="00A66C2D" w:rsidRPr="00313F66">
        <w:rPr>
          <w:rFonts w:ascii="Palatino Linotype" w:eastAsia="Calibri" w:hAnsi="Palatino Linotype" w:cs="Arial"/>
          <w:lang w:val="es-AR"/>
        </w:rPr>
        <w:t>20</w:t>
      </w:r>
      <w:r w:rsidRPr="00313F66">
        <w:rPr>
          <w:rFonts w:ascii="Palatino Linotype" w:eastAsia="Calibri" w:hAnsi="Palatino Linotype" w:cs="Arial"/>
          <w:lang w:val="es-AR"/>
        </w:rPr>
        <w:t xml:space="preserve">) de </w:t>
      </w:r>
      <w:r w:rsidR="00A66C2D" w:rsidRPr="00313F66">
        <w:rPr>
          <w:rFonts w:ascii="Palatino Linotype" w:eastAsia="Calibri" w:hAnsi="Palatino Linotype" w:cs="Arial"/>
          <w:lang w:val="es-AR"/>
        </w:rPr>
        <w:t>febrero</w:t>
      </w:r>
      <w:r w:rsidRPr="00313F66">
        <w:rPr>
          <w:rFonts w:ascii="Palatino Linotype" w:eastAsia="Calibri" w:hAnsi="Palatino Linotype" w:cs="Arial"/>
          <w:lang w:val="es-AR"/>
        </w:rPr>
        <w:t xml:space="preserve"> de</w:t>
      </w:r>
      <w:r w:rsidRPr="00313F66">
        <w:rPr>
          <w:rFonts w:ascii="Palatino Linotype" w:eastAsia="Times New Roman" w:hAnsi="Palatino Linotype" w:cs="Arial"/>
          <w:lang w:val="es-ES"/>
        </w:rPr>
        <w:t xml:space="preserve"> dos mil diecinueve, </w:t>
      </w:r>
      <w:r w:rsidRPr="00313F66">
        <w:rPr>
          <w:rFonts w:ascii="Palatino Linotype" w:hAnsi="Palatino Linotype"/>
          <w:b/>
        </w:rPr>
        <w:t>EL RECURRENTE</w:t>
      </w:r>
      <w:r w:rsidRPr="00313F66">
        <w:rPr>
          <w:rFonts w:ascii="Palatino Linotype" w:eastAsia="Times New Roman" w:hAnsi="Palatino Linotype" w:cs="Arial"/>
          <w:lang w:val="es-ES"/>
        </w:rPr>
        <w:t xml:space="preserve"> interpuso el recurso de revis</w:t>
      </w:r>
      <w:r w:rsidR="007B3254" w:rsidRPr="00313F66">
        <w:rPr>
          <w:rFonts w:ascii="Palatino Linotype" w:eastAsia="Times New Roman" w:hAnsi="Palatino Linotype" w:cs="Arial"/>
          <w:lang w:val="es-ES"/>
        </w:rPr>
        <w:t xml:space="preserve">ión, en contra de la respuesta </w:t>
      </w:r>
      <w:r w:rsidR="001C401F" w:rsidRPr="00313F66">
        <w:rPr>
          <w:rFonts w:ascii="Palatino Linotype" w:eastAsia="Times New Roman" w:hAnsi="Palatino Linotype" w:cs="Arial"/>
          <w:lang w:val="es-ES"/>
        </w:rPr>
        <w:t>y</w:t>
      </w:r>
      <w:r w:rsidR="001A4BC9" w:rsidRPr="00313F66">
        <w:rPr>
          <w:rFonts w:ascii="Palatino Linotype" w:eastAsia="Times New Roman" w:hAnsi="Palatino Linotype" w:cs="Arial"/>
          <w:lang w:val="es-ES"/>
        </w:rPr>
        <w:t>,</w:t>
      </w:r>
      <w:r w:rsidR="001C401F" w:rsidRPr="00313F66">
        <w:rPr>
          <w:rFonts w:ascii="Palatino Linotype" w:eastAsia="Times New Roman" w:hAnsi="Palatino Linotype" w:cs="Arial"/>
          <w:lang w:val="es-ES"/>
        </w:rPr>
        <w:t xml:space="preserve"> </w:t>
      </w:r>
      <w:r w:rsidRPr="00313F66">
        <w:rPr>
          <w:rFonts w:ascii="Palatino Linotype" w:eastAsia="Times New Roman" w:hAnsi="Palatino Linotype" w:cs="Arial"/>
          <w:lang w:val="es-ES"/>
        </w:rPr>
        <w:t>señal</w:t>
      </w:r>
      <w:r w:rsidR="001C401F" w:rsidRPr="00313F66">
        <w:rPr>
          <w:rFonts w:ascii="Palatino Linotype" w:eastAsia="Times New Roman" w:hAnsi="Palatino Linotype" w:cs="Arial"/>
          <w:lang w:val="es-ES"/>
        </w:rPr>
        <w:t>ó</w:t>
      </w:r>
      <w:r w:rsidRPr="00313F66">
        <w:rPr>
          <w:rFonts w:ascii="Palatino Linotype" w:eastAsia="Times New Roman" w:hAnsi="Palatino Linotype" w:cs="Arial"/>
          <w:lang w:val="es-ES"/>
        </w:rPr>
        <w:t xml:space="preserve"> como:</w:t>
      </w:r>
      <w:bookmarkStart w:id="3" w:name="_Toc472500652"/>
      <w:bookmarkStart w:id="4" w:name="_Toc472427085"/>
      <w:bookmarkStart w:id="5" w:name="_Toc462307683"/>
    </w:p>
    <w:p w:rsidR="00554DF4" w:rsidRPr="00313F66" w:rsidRDefault="00554DF4" w:rsidP="00554DF4">
      <w:pPr>
        <w:pStyle w:val="Prrafodelista"/>
        <w:rPr>
          <w:rFonts w:ascii="Palatino Linotype" w:hAnsi="Palatino Linotype" w:cs="Arial"/>
          <w:i/>
          <w:sz w:val="22"/>
          <w:szCs w:val="22"/>
        </w:rPr>
      </w:pPr>
    </w:p>
    <w:p w:rsidR="00554DF4" w:rsidRPr="00313F66" w:rsidRDefault="00554DF4" w:rsidP="00554DF4">
      <w:pPr>
        <w:pStyle w:val="Prrafodelista"/>
        <w:spacing w:line="360" w:lineRule="auto"/>
        <w:jc w:val="both"/>
        <w:rPr>
          <w:rFonts w:ascii="Palatino Linotype" w:eastAsia="Calibri" w:hAnsi="Palatino Linotype" w:cs="Arial"/>
          <w:szCs w:val="22"/>
          <w:lang w:val="es-ES"/>
        </w:rPr>
      </w:pPr>
      <w:r w:rsidRPr="00313F66">
        <w:rPr>
          <w:rFonts w:ascii="Palatino Linotype" w:hAnsi="Palatino Linotype"/>
          <w:b/>
        </w:rPr>
        <w:t>Acto impugnado:</w:t>
      </w:r>
      <w:r w:rsidRPr="00313F66">
        <w:rPr>
          <w:rStyle w:val="Ttulo2Car"/>
          <w:rFonts w:ascii="Palatino Linotype" w:hAnsi="Palatino Linotype"/>
          <w:b/>
          <w:i/>
          <w:lang w:val="es-ES"/>
        </w:rPr>
        <w:t xml:space="preserve"> </w:t>
      </w:r>
      <w:r w:rsidRPr="00313F66">
        <w:rPr>
          <w:rFonts w:ascii="Palatino Linotype" w:hAnsi="Palatino Linotype"/>
        </w:rPr>
        <w:t>“</w:t>
      </w:r>
      <w:r w:rsidR="00A66C2D" w:rsidRPr="00313F66">
        <w:rPr>
          <w:rFonts w:ascii="Palatino Linotype" w:hAnsi="Palatino Linotype"/>
          <w:i/>
          <w:sz w:val="22"/>
        </w:rPr>
        <w:t>Adjunto Documento</w:t>
      </w:r>
      <w:r w:rsidRPr="00313F66">
        <w:rPr>
          <w:rFonts w:ascii="Palatino Linotype" w:hAnsi="Palatino Linotype"/>
        </w:rPr>
        <w:t>"</w:t>
      </w:r>
      <w:r w:rsidRPr="00313F66">
        <w:rPr>
          <w:rFonts w:ascii="Palatino Linotype" w:eastAsia="Calibri" w:hAnsi="Palatino Linotype" w:cs="Arial"/>
          <w:sz w:val="20"/>
          <w:szCs w:val="22"/>
          <w:lang w:val="es-ES"/>
        </w:rPr>
        <w:t xml:space="preserve"> </w:t>
      </w:r>
      <w:r w:rsidRPr="00313F66">
        <w:rPr>
          <w:rFonts w:ascii="Palatino Linotype" w:eastAsia="Calibri" w:hAnsi="Palatino Linotype" w:cs="Arial"/>
          <w:szCs w:val="22"/>
          <w:lang w:val="es-ES"/>
        </w:rPr>
        <w:t>(Sic); Y</w:t>
      </w:r>
    </w:p>
    <w:p w:rsidR="00554DF4" w:rsidRPr="00313F66" w:rsidRDefault="00554DF4" w:rsidP="00554DF4">
      <w:pPr>
        <w:pStyle w:val="Prrafodelista"/>
        <w:spacing w:line="360" w:lineRule="auto"/>
        <w:jc w:val="both"/>
        <w:rPr>
          <w:rFonts w:ascii="Palatino Linotype" w:hAnsi="Palatino Linotype" w:cs="Arial"/>
          <w:sz w:val="22"/>
          <w:szCs w:val="22"/>
        </w:rPr>
      </w:pPr>
      <w:r w:rsidRPr="00313F66">
        <w:rPr>
          <w:rFonts w:ascii="Palatino Linotype" w:hAnsi="Palatino Linotype"/>
          <w:b/>
        </w:rPr>
        <w:t>Razones o Motivos de inconformidad:</w:t>
      </w:r>
      <w:r w:rsidRPr="00313F66">
        <w:rPr>
          <w:rStyle w:val="Ttulo2Car"/>
          <w:rFonts w:ascii="Palatino Linotype" w:hAnsi="Palatino Linotype"/>
          <w:b/>
          <w:lang w:val="es-ES"/>
        </w:rPr>
        <w:t xml:space="preserve"> </w:t>
      </w:r>
      <w:r w:rsidRPr="00313F66">
        <w:rPr>
          <w:rFonts w:ascii="Palatino Linotype" w:hAnsi="Palatino Linotype"/>
          <w:i/>
          <w:szCs w:val="22"/>
        </w:rPr>
        <w:t>“</w:t>
      </w:r>
      <w:r w:rsidR="00A66C2D" w:rsidRPr="00313F66">
        <w:rPr>
          <w:rFonts w:ascii="Palatino Linotype" w:hAnsi="Palatino Linotype"/>
          <w:i/>
          <w:sz w:val="22"/>
        </w:rPr>
        <w:t>Adjunto Documento</w:t>
      </w:r>
      <w:r w:rsidRPr="00313F66">
        <w:rPr>
          <w:rFonts w:ascii="Palatino Linotype" w:hAnsi="Palatino Linotype"/>
          <w:i/>
          <w:sz w:val="22"/>
          <w:szCs w:val="22"/>
        </w:rPr>
        <w:t xml:space="preserve">” </w:t>
      </w:r>
      <w:r w:rsidRPr="00313F66">
        <w:rPr>
          <w:rFonts w:ascii="Palatino Linotype" w:hAnsi="Palatino Linotype" w:cs="Arial"/>
          <w:i/>
          <w:sz w:val="22"/>
          <w:szCs w:val="22"/>
        </w:rPr>
        <w:t>(Sic)</w:t>
      </w:r>
      <w:r w:rsidRPr="00313F66">
        <w:rPr>
          <w:rFonts w:ascii="Palatino Linotype" w:hAnsi="Palatino Linotype" w:cs="Arial"/>
          <w:sz w:val="22"/>
          <w:szCs w:val="22"/>
        </w:rPr>
        <w:t xml:space="preserve"> </w:t>
      </w:r>
    </w:p>
    <w:p w:rsidR="00A66C2D" w:rsidRPr="00313F66" w:rsidRDefault="00A66C2D" w:rsidP="00554DF4">
      <w:pPr>
        <w:pStyle w:val="Prrafodelista"/>
        <w:spacing w:line="360" w:lineRule="auto"/>
        <w:jc w:val="both"/>
        <w:rPr>
          <w:rFonts w:ascii="Palatino Linotype" w:hAnsi="Palatino Linotype" w:cs="Arial"/>
          <w:sz w:val="22"/>
          <w:szCs w:val="22"/>
        </w:rPr>
      </w:pPr>
    </w:p>
    <w:p w:rsidR="00A66C2D" w:rsidRPr="00313F66" w:rsidRDefault="00A66C2D" w:rsidP="00A66C2D">
      <w:pPr>
        <w:pStyle w:val="Prrafodelista"/>
        <w:numPr>
          <w:ilvl w:val="0"/>
          <w:numId w:val="36"/>
        </w:numPr>
        <w:spacing w:line="360" w:lineRule="auto"/>
        <w:ind w:left="426"/>
        <w:jc w:val="both"/>
        <w:rPr>
          <w:rFonts w:ascii="Palatino Linotype" w:hAnsi="Palatino Linotype" w:cs="Arial"/>
          <w:b/>
          <w:i/>
          <w:szCs w:val="22"/>
        </w:rPr>
      </w:pPr>
      <w:r w:rsidRPr="00313F66">
        <w:rPr>
          <w:rFonts w:ascii="Palatino Linotype" w:hAnsi="Palatino Linotype" w:cs="Arial"/>
          <w:szCs w:val="22"/>
        </w:rPr>
        <w:t xml:space="preserve">El particular adjuntó el documento electrónico denominado </w:t>
      </w:r>
      <w:r w:rsidRPr="00313F66">
        <w:rPr>
          <w:rFonts w:ascii="Palatino Linotype" w:hAnsi="Palatino Linotype" w:cs="Arial"/>
          <w:b/>
          <w:i/>
          <w:szCs w:val="22"/>
        </w:rPr>
        <w:t>Recurso de Revisión</w:t>
      </w:r>
      <w:proofErr w:type="gramStart"/>
      <w:r w:rsidRPr="00313F66">
        <w:rPr>
          <w:rFonts w:ascii="Palatino Linotype" w:hAnsi="Palatino Linotype" w:cs="Arial"/>
          <w:b/>
          <w:i/>
          <w:szCs w:val="22"/>
        </w:rPr>
        <w:t>..</w:t>
      </w:r>
      <w:proofErr w:type="spellStart"/>
      <w:proofErr w:type="gramEnd"/>
      <w:r w:rsidRPr="00313F66">
        <w:rPr>
          <w:rFonts w:ascii="Palatino Linotype" w:hAnsi="Palatino Linotype" w:cs="Arial"/>
          <w:b/>
          <w:i/>
          <w:szCs w:val="22"/>
        </w:rPr>
        <w:t>docx</w:t>
      </w:r>
      <w:proofErr w:type="spellEnd"/>
      <w:r w:rsidRPr="00313F66">
        <w:rPr>
          <w:rFonts w:ascii="Palatino Linotype" w:hAnsi="Palatino Linotype" w:cs="Arial"/>
          <w:b/>
          <w:i/>
          <w:szCs w:val="22"/>
        </w:rPr>
        <w:t xml:space="preserve">, </w:t>
      </w:r>
      <w:r w:rsidRPr="00313F66">
        <w:rPr>
          <w:rFonts w:ascii="Palatino Linotype" w:hAnsi="Palatino Linotype" w:cs="Arial"/>
          <w:szCs w:val="22"/>
        </w:rPr>
        <w:t>el cual contiene lo siguiente:</w:t>
      </w:r>
    </w:p>
    <w:p w:rsidR="00A66C2D" w:rsidRPr="00313F66" w:rsidRDefault="00A66C2D" w:rsidP="00A66C2D">
      <w:pPr>
        <w:spacing w:line="360" w:lineRule="auto"/>
        <w:jc w:val="both"/>
        <w:rPr>
          <w:rFonts w:ascii="Palatino Linotype" w:hAnsi="Palatino Linotype" w:cs="Arial"/>
          <w:b/>
          <w:i/>
          <w:szCs w:val="22"/>
        </w:rPr>
      </w:pPr>
    </w:p>
    <w:p w:rsidR="00A66C2D" w:rsidRPr="00313F66" w:rsidRDefault="00A66C2D" w:rsidP="00A66C2D">
      <w:pPr>
        <w:ind w:left="567" w:right="567"/>
        <w:jc w:val="both"/>
        <w:rPr>
          <w:rFonts w:ascii="Palatino Linotype" w:hAnsi="Palatino Linotype"/>
          <w:bCs/>
          <w:i/>
          <w:color w:val="000000" w:themeColor="text1"/>
          <w:sz w:val="22"/>
          <w:szCs w:val="22"/>
        </w:rPr>
      </w:pPr>
      <w:r w:rsidRPr="00313F66">
        <w:rPr>
          <w:rFonts w:ascii="Palatino Linotype" w:hAnsi="Palatino Linotype"/>
          <w:i/>
          <w:color w:val="000000" w:themeColor="text1"/>
          <w:sz w:val="22"/>
          <w:szCs w:val="22"/>
        </w:rPr>
        <w:t xml:space="preserve">Por medio del presente, en calidad de recurrente, vengo a interponer el recurso de revisión en contra de la respuesta otorgada a la solicitud de acceso a la información con número de folio: </w:t>
      </w:r>
      <w:r w:rsidRPr="00313F66">
        <w:rPr>
          <w:rFonts w:ascii="Palatino Linotype" w:hAnsi="Palatino Linotype"/>
          <w:b/>
          <w:bCs/>
          <w:i/>
          <w:color w:val="000000" w:themeColor="text1"/>
          <w:sz w:val="22"/>
          <w:szCs w:val="22"/>
        </w:rPr>
        <w:t>00014/CHIMALHU/IP/2020,</w:t>
      </w:r>
      <w:r w:rsidRPr="00313F66">
        <w:rPr>
          <w:rFonts w:ascii="Palatino Linotype" w:hAnsi="Palatino Linotype"/>
          <w:bCs/>
          <w:i/>
          <w:color w:val="000000" w:themeColor="text1"/>
          <w:sz w:val="22"/>
          <w:szCs w:val="22"/>
        </w:rPr>
        <w:t xml:space="preserve"> ingresada al H. Ayuntamiento de </w:t>
      </w:r>
      <w:proofErr w:type="spellStart"/>
      <w:r w:rsidRPr="00313F66">
        <w:rPr>
          <w:rFonts w:ascii="Palatino Linotype" w:hAnsi="Palatino Linotype"/>
          <w:bCs/>
          <w:i/>
          <w:color w:val="000000" w:themeColor="text1"/>
          <w:sz w:val="22"/>
          <w:szCs w:val="22"/>
        </w:rPr>
        <w:t>Chimalhuacan</w:t>
      </w:r>
      <w:proofErr w:type="spellEnd"/>
      <w:r w:rsidRPr="00313F66">
        <w:rPr>
          <w:rFonts w:ascii="Palatino Linotype" w:hAnsi="Palatino Linotype"/>
          <w:bCs/>
          <w:i/>
          <w:color w:val="000000" w:themeColor="text1"/>
          <w:sz w:val="22"/>
          <w:szCs w:val="22"/>
        </w:rPr>
        <w:t>, Estado de México, por las siguientes consideraciones de hechos y derechos.</w:t>
      </w:r>
    </w:p>
    <w:p w:rsidR="00A66C2D" w:rsidRPr="00313F66" w:rsidRDefault="00A66C2D" w:rsidP="00A66C2D">
      <w:pPr>
        <w:ind w:left="567" w:right="567"/>
        <w:jc w:val="both"/>
        <w:rPr>
          <w:rFonts w:ascii="Palatino Linotype" w:hAnsi="Palatino Linotype"/>
          <w:bCs/>
          <w:i/>
          <w:color w:val="000000" w:themeColor="text1"/>
          <w:sz w:val="22"/>
          <w:szCs w:val="22"/>
        </w:rPr>
      </w:pPr>
    </w:p>
    <w:p w:rsidR="00A66C2D" w:rsidRPr="00313F66" w:rsidRDefault="00A66C2D" w:rsidP="00A66C2D">
      <w:pPr>
        <w:ind w:left="567" w:right="567"/>
        <w:jc w:val="center"/>
        <w:rPr>
          <w:rFonts w:ascii="Palatino Linotype" w:hAnsi="Palatino Linotype"/>
          <w:b/>
          <w:bCs/>
          <w:i/>
          <w:color w:val="000000" w:themeColor="text1"/>
          <w:sz w:val="22"/>
          <w:szCs w:val="22"/>
        </w:rPr>
      </w:pPr>
      <w:r w:rsidRPr="00313F66">
        <w:rPr>
          <w:rFonts w:ascii="Palatino Linotype" w:hAnsi="Palatino Linotype"/>
          <w:b/>
          <w:bCs/>
          <w:i/>
          <w:color w:val="000000" w:themeColor="text1"/>
          <w:sz w:val="22"/>
          <w:szCs w:val="22"/>
        </w:rPr>
        <w:t>Hechos:</w:t>
      </w:r>
    </w:p>
    <w:p w:rsidR="00A66C2D" w:rsidRPr="00313F66" w:rsidRDefault="00A66C2D" w:rsidP="00A66C2D">
      <w:pPr>
        <w:ind w:left="567" w:right="567"/>
        <w:jc w:val="both"/>
        <w:rPr>
          <w:rFonts w:ascii="Palatino Linotype" w:hAnsi="Palatino Linotype"/>
          <w:bCs/>
          <w:i/>
          <w:color w:val="000000" w:themeColor="text1"/>
          <w:sz w:val="22"/>
          <w:szCs w:val="22"/>
        </w:rPr>
      </w:pPr>
    </w:p>
    <w:p w:rsidR="00A66C2D" w:rsidRPr="00313F66" w:rsidRDefault="00A66C2D" w:rsidP="00A66C2D">
      <w:pPr>
        <w:ind w:left="567" w:right="567"/>
        <w:jc w:val="both"/>
        <w:rPr>
          <w:rFonts w:ascii="Palatino Linotype" w:hAnsi="Palatino Linotype"/>
          <w:bCs/>
          <w:i/>
          <w:color w:val="000000" w:themeColor="text1"/>
          <w:sz w:val="22"/>
          <w:szCs w:val="22"/>
        </w:rPr>
      </w:pPr>
      <w:r w:rsidRPr="00313F66">
        <w:rPr>
          <w:rFonts w:ascii="Palatino Linotype" w:hAnsi="Palatino Linotype"/>
          <w:b/>
          <w:bCs/>
          <w:i/>
          <w:color w:val="000000" w:themeColor="text1"/>
          <w:sz w:val="22"/>
          <w:szCs w:val="22"/>
        </w:rPr>
        <w:t>1.-</w:t>
      </w:r>
      <w:r w:rsidRPr="00313F66">
        <w:rPr>
          <w:rFonts w:ascii="Palatino Linotype" w:hAnsi="Palatino Linotype"/>
          <w:bCs/>
          <w:i/>
          <w:color w:val="000000" w:themeColor="text1"/>
          <w:sz w:val="22"/>
          <w:szCs w:val="22"/>
        </w:rPr>
        <w:t xml:space="preserve"> Con fecha 20 de enero de 2020, ingresé la solicitud de acceso a la información en donde solicité lo siguiente: </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bCs/>
          <w:i/>
          <w:color w:val="000000" w:themeColor="text1"/>
          <w:sz w:val="22"/>
          <w:szCs w:val="22"/>
        </w:rPr>
        <w:t>“</w:t>
      </w:r>
      <w:r w:rsidRPr="00313F66">
        <w:rPr>
          <w:rFonts w:ascii="Palatino Linotype" w:hAnsi="Palatino Linotype"/>
          <w:i/>
          <w:color w:val="000000" w:themeColor="text1"/>
          <w:sz w:val="22"/>
          <w:szCs w:val="22"/>
        </w:rPr>
        <w:t xml:space="preserve">De la siguiente información que se señala en las noticias que difunden en la página oficial del ayuntamiento de </w:t>
      </w:r>
      <w:proofErr w:type="spellStart"/>
      <w:r w:rsidRPr="00313F66">
        <w:rPr>
          <w:rFonts w:ascii="Palatino Linotype" w:hAnsi="Palatino Linotype"/>
          <w:i/>
          <w:color w:val="000000" w:themeColor="text1"/>
          <w:sz w:val="22"/>
          <w:szCs w:val="22"/>
        </w:rPr>
        <w:t>chimalhuacan</w:t>
      </w:r>
      <w:proofErr w:type="spellEnd"/>
      <w:r w:rsidRPr="00313F66">
        <w:rPr>
          <w:rFonts w:ascii="Palatino Linotype" w:hAnsi="Palatino Linotype"/>
          <w:i/>
          <w:color w:val="000000" w:themeColor="text1"/>
          <w:sz w:val="22"/>
          <w:szCs w:val="22"/>
        </w:rPr>
        <w:t xml:space="preserve">: Cumpliendo compromisos. Entregamos 25 patrullas. </w:t>
      </w:r>
      <w:proofErr w:type="gramStart"/>
      <w:r w:rsidRPr="00313F66">
        <w:rPr>
          <w:rFonts w:ascii="Palatino Linotype" w:hAnsi="Palatino Linotype"/>
          <w:i/>
          <w:color w:val="000000" w:themeColor="text1"/>
          <w:sz w:val="22"/>
          <w:szCs w:val="22"/>
        </w:rPr>
        <w:t>realizamos</w:t>
      </w:r>
      <w:proofErr w:type="gramEnd"/>
      <w:r w:rsidRPr="00313F66">
        <w:rPr>
          <w:rFonts w:ascii="Palatino Linotype" w:hAnsi="Palatino Linotype"/>
          <w:i/>
          <w:color w:val="000000" w:themeColor="text1"/>
          <w:sz w:val="22"/>
          <w:szCs w:val="22"/>
        </w:rPr>
        <w:t xml:space="preserve"> 126 obras en escuelas. Apoyamos a 36 estancias infantiles. </w:t>
      </w:r>
      <w:proofErr w:type="gramStart"/>
      <w:r w:rsidRPr="00313F66">
        <w:rPr>
          <w:rFonts w:ascii="Palatino Linotype" w:hAnsi="Palatino Linotype"/>
          <w:i/>
          <w:color w:val="000000" w:themeColor="text1"/>
          <w:sz w:val="22"/>
          <w:szCs w:val="22"/>
        </w:rPr>
        <w:t>pavimentamos</w:t>
      </w:r>
      <w:proofErr w:type="gramEnd"/>
      <w:r w:rsidRPr="00313F66">
        <w:rPr>
          <w:rFonts w:ascii="Palatino Linotype" w:hAnsi="Palatino Linotype"/>
          <w:i/>
          <w:color w:val="000000" w:themeColor="text1"/>
          <w:sz w:val="22"/>
          <w:szCs w:val="22"/>
        </w:rPr>
        <w:t xml:space="preserve"> 65 calles. Construimos Dirección de Salud Municipal. Entregamos 400 radios de comunicación a escuelas. De todo lo anterior me </w:t>
      </w:r>
      <w:proofErr w:type="spellStart"/>
      <w:r w:rsidRPr="00313F66">
        <w:rPr>
          <w:rFonts w:ascii="Palatino Linotype" w:hAnsi="Palatino Linotype"/>
          <w:i/>
          <w:color w:val="000000" w:themeColor="text1"/>
          <w:sz w:val="22"/>
          <w:szCs w:val="22"/>
        </w:rPr>
        <w:t>gustaria</w:t>
      </w:r>
      <w:proofErr w:type="spellEnd"/>
      <w:r w:rsidRPr="00313F66">
        <w:rPr>
          <w:rFonts w:ascii="Palatino Linotype" w:hAnsi="Palatino Linotype"/>
          <w:i/>
          <w:color w:val="000000" w:themeColor="text1"/>
          <w:sz w:val="22"/>
          <w:szCs w:val="22"/>
        </w:rPr>
        <w:t xml:space="preserve"> saber lo siguiente: Entregamos 25 patrullas. -Costo de cada unidad. </w:t>
      </w:r>
      <w:proofErr w:type="gramStart"/>
      <w:r w:rsidRPr="00313F66">
        <w:rPr>
          <w:rFonts w:ascii="Palatino Linotype" w:hAnsi="Palatino Linotype"/>
          <w:i/>
          <w:color w:val="000000" w:themeColor="text1"/>
          <w:sz w:val="22"/>
          <w:szCs w:val="22"/>
        </w:rPr>
        <w:t>la</w:t>
      </w:r>
      <w:proofErr w:type="gramEnd"/>
      <w:r w:rsidRPr="00313F66">
        <w:rPr>
          <w:rFonts w:ascii="Palatino Linotype" w:hAnsi="Palatino Linotype"/>
          <w:i/>
          <w:color w:val="000000" w:themeColor="text1"/>
          <w:sz w:val="22"/>
          <w:szCs w:val="22"/>
        </w:rPr>
        <w:t xml:space="preserve"> expresión documental de la adquisición de cada unidad (contratos, recibos, facturas; y los sectores a los que fueron asignadas. -realizamos 126 obras en escuelas. ¿En que consistieron las 126 obras? Listado de todas las escuelas beneficiadas. -Apoyamos a 36 estancias infantiles. ¿</w:t>
      </w:r>
      <w:proofErr w:type="spellStart"/>
      <w:r w:rsidRPr="00313F66">
        <w:rPr>
          <w:rFonts w:ascii="Palatino Linotype" w:hAnsi="Palatino Linotype"/>
          <w:i/>
          <w:color w:val="000000" w:themeColor="text1"/>
          <w:sz w:val="22"/>
          <w:szCs w:val="22"/>
        </w:rPr>
        <w:t>Que</w:t>
      </w:r>
      <w:proofErr w:type="spellEnd"/>
      <w:r w:rsidRPr="00313F66">
        <w:rPr>
          <w:rFonts w:ascii="Palatino Linotype" w:hAnsi="Palatino Linotype"/>
          <w:i/>
          <w:color w:val="000000" w:themeColor="text1"/>
          <w:sz w:val="22"/>
          <w:szCs w:val="22"/>
        </w:rPr>
        <w:t xml:space="preserve"> apoyo fue el que se brindó a las 36 estancias infantiles? Listado de todas las estancias infantiles beneficiadas. -pavimentamos 65 calles. Recursos utilizados para la pavimentación de las 65 calles con su expresión documenta, facturas, recibos, contratos, etc... ¿</w:t>
      </w:r>
      <w:proofErr w:type="spellStart"/>
      <w:r w:rsidRPr="00313F66">
        <w:rPr>
          <w:rFonts w:ascii="Palatino Linotype" w:hAnsi="Palatino Linotype"/>
          <w:i/>
          <w:color w:val="000000" w:themeColor="text1"/>
          <w:sz w:val="22"/>
          <w:szCs w:val="22"/>
        </w:rPr>
        <w:t>Cuales</w:t>
      </w:r>
      <w:proofErr w:type="spellEnd"/>
      <w:r w:rsidRPr="00313F66">
        <w:rPr>
          <w:rFonts w:ascii="Palatino Linotype" w:hAnsi="Palatino Linotype"/>
          <w:i/>
          <w:color w:val="000000" w:themeColor="text1"/>
          <w:sz w:val="22"/>
          <w:szCs w:val="22"/>
        </w:rPr>
        <w:t xml:space="preserve"> son las 65 calles pavimentadas? -Construimos Dirección de Salud Municipal. ¿</w:t>
      </w:r>
      <w:proofErr w:type="spellStart"/>
      <w:r w:rsidRPr="00313F66">
        <w:rPr>
          <w:rFonts w:ascii="Palatino Linotype" w:hAnsi="Palatino Linotype"/>
          <w:i/>
          <w:color w:val="000000" w:themeColor="text1"/>
          <w:sz w:val="22"/>
          <w:szCs w:val="22"/>
        </w:rPr>
        <w:t>Cuanto</w:t>
      </w:r>
      <w:proofErr w:type="spellEnd"/>
      <w:r w:rsidRPr="00313F66">
        <w:rPr>
          <w:rFonts w:ascii="Palatino Linotype" w:hAnsi="Palatino Linotype"/>
          <w:i/>
          <w:color w:val="000000" w:themeColor="text1"/>
          <w:sz w:val="22"/>
          <w:szCs w:val="22"/>
        </w:rPr>
        <w:t xml:space="preserve"> dinero se utilizó para la construcción? no omito señalar que requiero la expresión documental de cada peso empleado en su construcción. ¿En </w:t>
      </w:r>
      <w:proofErr w:type="spellStart"/>
      <w:r w:rsidRPr="00313F66">
        <w:rPr>
          <w:rFonts w:ascii="Palatino Linotype" w:hAnsi="Palatino Linotype"/>
          <w:i/>
          <w:color w:val="000000" w:themeColor="text1"/>
          <w:sz w:val="22"/>
          <w:szCs w:val="22"/>
        </w:rPr>
        <w:t>donde</w:t>
      </w:r>
      <w:proofErr w:type="spellEnd"/>
      <w:r w:rsidRPr="00313F66">
        <w:rPr>
          <w:rFonts w:ascii="Palatino Linotype" w:hAnsi="Palatino Linotype"/>
          <w:i/>
          <w:color w:val="000000" w:themeColor="text1"/>
          <w:sz w:val="22"/>
          <w:szCs w:val="22"/>
        </w:rPr>
        <w:t xml:space="preserve"> se encuentra ubicada? -Entregamos 400 radios de comunicación a escuelas. ¿</w:t>
      </w:r>
      <w:proofErr w:type="spellStart"/>
      <w:r w:rsidRPr="00313F66">
        <w:rPr>
          <w:rFonts w:ascii="Palatino Linotype" w:hAnsi="Palatino Linotype"/>
          <w:i/>
          <w:color w:val="000000" w:themeColor="text1"/>
          <w:sz w:val="22"/>
          <w:szCs w:val="22"/>
        </w:rPr>
        <w:t>Cuanto</w:t>
      </w:r>
      <w:proofErr w:type="spellEnd"/>
      <w:r w:rsidRPr="00313F66">
        <w:rPr>
          <w:rFonts w:ascii="Palatino Linotype" w:hAnsi="Palatino Linotype"/>
          <w:i/>
          <w:color w:val="000000" w:themeColor="text1"/>
          <w:sz w:val="22"/>
          <w:szCs w:val="22"/>
        </w:rPr>
        <w:t xml:space="preserve"> dinero se utilizó para la compra de estos 400 radios de comunicación? no omito señalar </w:t>
      </w:r>
      <w:r w:rsidRPr="00313F66">
        <w:rPr>
          <w:rFonts w:ascii="Palatino Linotype" w:hAnsi="Palatino Linotype"/>
          <w:i/>
          <w:color w:val="000000" w:themeColor="text1"/>
          <w:sz w:val="22"/>
          <w:szCs w:val="22"/>
        </w:rPr>
        <w:lastRenderedPageBreak/>
        <w:t xml:space="preserve">que requiero la expresión documental de cada peso empleado en su compra. </w:t>
      </w:r>
      <w:proofErr w:type="gramStart"/>
      <w:r w:rsidRPr="00313F66">
        <w:rPr>
          <w:rFonts w:ascii="Palatino Linotype" w:hAnsi="Palatino Linotype"/>
          <w:i/>
          <w:color w:val="000000" w:themeColor="text1"/>
          <w:sz w:val="22"/>
          <w:szCs w:val="22"/>
        </w:rPr>
        <w:t>listado</w:t>
      </w:r>
      <w:proofErr w:type="gramEnd"/>
      <w:r w:rsidRPr="00313F66">
        <w:rPr>
          <w:rFonts w:ascii="Palatino Linotype" w:hAnsi="Palatino Linotype"/>
          <w:i/>
          <w:color w:val="000000" w:themeColor="text1"/>
          <w:sz w:val="22"/>
          <w:szCs w:val="22"/>
        </w:rPr>
        <w:t xml:space="preserve"> de escuelas a las que fueron entregados ¿cuantos radios fueron entregados a cada escuela? ¿</w:t>
      </w:r>
      <w:proofErr w:type="spellStart"/>
      <w:proofErr w:type="gramStart"/>
      <w:r w:rsidRPr="00313F66">
        <w:rPr>
          <w:rFonts w:ascii="Palatino Linotype" w:hAnsi="Palatino Linotype"/>
          <w:i/>
          <w:color w:val="000000" w:themeColor="text1"/>
          <w:sz w:val="22"/>
          <w:szCs w:val="22"/>
        </w:rPr>
        <w:t>que</w:t>
      </w:r>
      <w:proofErr w:type="spellEnd"/>
      <w:proofErr w:type="gramEnd"/>
      <w:r w:rsidRPr="00313F66">
        <w:rPr>
          <w:rFonts w:ascii="Palatino Linotype" w:hAnsi="Palatino Linotype"/>
          <w:i/>
          <w:color w:val="000000" w:themeColor="text1"/>
          <w:sz w:val="22"/>
          <w:szCs w:val="22"/>
        </w:rPr>
        <w:t xml:space="preserve"> finalidad tuvo la entrega de los radios? Les dejo una captura de pantalla de sus logros que es de lo que estoy solicitando información. No tengo dinero para pagar sus costos excesivos para tener acceso a la información, el cual es un derecho humano.”</w:t>
      </w:r>
    </w:p>
    <w:p w:rsidR="00A66C2D" w:rsidRPr="00313F66" w:rsidRDefault="00A66C2D" w:rsidP="00A66C2D">
      <w:pPr>
        <w:ind w:left="567" w:right="567"/>
        <w:jc w:val="both"/>
        <w:rPr>
          <w:rFonts w:ascii="Palatino Linotype" w:hAnsi="Palatino Linotype"/>
          <w:i/>
          <w:color w:val="000000" w:themeColor="text1"/>
          <w:sz w:val="22"/>
          <w:szCs w:val="22"/>
        </w:rPr>
      </w:pPr>
    </w:p>
    <w:p w:rsidR="00A66C2D" w:rsidRPr="00313F66" w:rsidRDefault="00A66C2D" w:rsidP="00A66C2D">
      <w:pPr>
        <w:ind w:left="567" w:right="567"/>
        <w:jc w:val="both"/>
        <w:rPr>
          <w:rFonts w:ascii="Palatino Linotype" w:hAnsi="Palatino Linotype"/>
          <w:bCs/>
          <w:i/>
          <w:color w:val="000000" w:themeColor="text1"/>
          <w:sz w:val="22"/>
          <w:szCs w:val="22"/>
        </w:rPr>
      </w:pPr>
      <w:r w:rsidRPr="00313F66">
        <w:rPr>
          <w:rFonts w:ascii="Palatino Linotype" w:hAnsi="Palatino Linotype"/>
          <w:b/>
          <w:i/>
          <w:color w:val="000000" w:themeColor="text1"/>
          <w:sz w:val="22"/>
          <w:szCs w:val="22"/>
        </w:rPr>
        <w:t>2.-</w:t>
      </w:r>
      <w:r w:rsidRPr="00313F66">
        <w:rPr>
          <w:rFonts w:ascii="Palatino Linotype" w:hAnsi="Palatino Linotype"/>
          <w:i/>
          <w:color w:val="000000" w:themeColor="text1"/>
          <w:sz w:val="22"/>
          <w:szCs w:val="22"/>
        </w:rPr>
        <w:t xml:space="preserve"> Con fecha 10 de febrero de 2020 </w:t>
      </w:r>
      <w:proofErr w:type="spellStart"/>
      <w:r w:rsidRPr="00313F66">
        <w:rPr>
          <w:rFonts w:ascii="Palatino Linotype" w:hAnsi="Palatino Linotype"/>
          <w:i/>
          <w:color w:val="000000" w:themeColor="text1"/>
          <w:sz w:val="22"/>
          <w:szCs w:val="22"/>
        </w:rPr>
        <w:t>recibi</w:t>
      </w:r>
      <w:proofErr w:type="spellEnd"/>
      <w:r w:rsidRPr="00313F66">
        <w:rPr>
          <w:rFonts w:ascii="Palatino Linotype" w:hAnsi="Palatino Linotype"/>
          <w:i/>
          <w:color w:val="000000" w:themeColor="text1"/>
          <w:sz w:val="22"/>
          <w:szCs w:val="22"/>
        </w:rPr>
        <w:t xml:space="preserve"> respuesta a la solicitud en </w:t>
      </w:r>
      <w:proofErr w:type="gramStart"/>
      <w:r w:rsidRPr="00313F66">
        <w:rPr>
          <w:rFonts w:ascii="Palatino Linotype" w:hAnsi="Palatino Linotype"/>
          <w:i/>
          <w:color w:val="000000" w:themeColor="text1"/>
          <w:sz w:val="22"/>
          <w:szCs w:val="22"/>
        </w:rPr>
        <w:t>los siguiente términos</w:t>
      </w:r>
      <w:proofErr w:type="gramEnd"/>
      <w:r w:rsidRPr="00313F66">
        <w:rPr>
          <w:rFonts w:ascii="Palatino Linotype" w:hAnsi="Palatino Linotype"/>
          <w:i/>
          <w:color w:val="000000" w:themeColor="text1"/>
          <w:sz w:val="22"/>
          <w:szCs w:val="22"/>
        </w:rPr>
        <w:t>:</w:t>
      </w:r>
    </w:p>
    <w:p w:rsidR="00A66C2D" w:rsidRPr="00313F66" w:rsidRDefault="00A66C2D" w:rsidP="00A66C2D">
      <w:pPr>
        <w:ind w:left="567" w:right="567"/>
        <w:rPr>
          <w:rFonts w:ascii="Palatino Linotype" w:hAnsi="Palatino Linotype"/>
          <w:i/>
          <w:sz w:val="22"/>
          <w:szCs w:val="22"/>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66C2D" w:rsidRPr="00313F66" w:rsidTr="00E95008">
        <w:trPr>
          <w:trHeight w:val="300"/>
          <w:tblCellSpacing w:w="0" w:type="dxa"/>
          <w:jc w:val="center"/>
        </w:trPr>
        <w:tc>
          <w:tcPr>
            <w:tcW w:w="0" w:type="auto"/>
            <w:vAlign w:val="center"/>
            <w:hideMark/>
          </w:tcPr>
          <w:p w:rsidR="00A66C2D" w:rsidRPr="00313F66" w:rsidRDefault="00A66C2D" w:rsidP="002B26A3">
            <w:pPr>
              <w:ind w:left="1418" w:right="1569"/>
              <w:jc w:val="right"/>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Chimalhuacán, México a 10 de Febrero de 2020</w:t>
            </w:r>
          </w:p>
        </w:tc>
      </w:tr>
      <w:tr w:rsidR="00A66C2D" w:rsidRPr="00313F66" w:rsidTr="00E95008">
        <w:trPr>
          <w:trHeight w:val="300"/>
          <w:tblCellSpacing w:w="0" w:type="dxa"/>
          <w:jc w:val="center"/>
        </w:trPr>
        <w:tc>
          <w:tcPr>
            <w:tcW w:w="0" w:type="auto"/>
            <w:vAlign w:val="center"/>
            <w:hideMark/>
          </w:tcPr>
          <w:p w:rsidR="00A66C2D" w:rsidRPr="00313F66" w:rsidRDefault="00A66C2D" w:rsidP="00425733">
            <w:pPr>
              <w:ind w:left="1418" w:right="1569"/>
              <w:jc w:val="right"/>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 xml:space="preserve">Nombre del solicitante: </w:t>
            </w:r>
            <w:r w:rsidR="00425733" w:rsidRPr="00425733">
              <w:rPr>
                <w:rFonts w:ascii="Palatino Linotype" w:eastAsia="Times New Roman" w:hAnsi="Palatino Linotype" w:cs="Times New Roman"/>
                <w:i/>
                <w:sz w:val="22"/>
                <w:szCs w:val="22"/>
                <w:highlight w:val="black"/>
                <w:lang w:eastAsia="es-MX"/>
              </w:rPr>
              <w:t>------------------------------------</w:t>
            </w:r>
            <w:bookmarkStart w:id="6" w:name="_GoBack"/>
            <w:bookmarkEnd w:id="6"/>
          </w:p>
        </w:tc>
      </w:tr>
      <w:tr w:rsidR="00A66C2D" w:rsidRPr="00313F66" w:rsidTr="00E95008">
        <w:trPr>
          <w:trHeight w:val="300"/>
          <w:tblCellSpacing w:w="0" w:type="dxa"/>
          <w:jc w:val="center"/>
        </w:trPr>
        <w:tc>
          <w:tcPr>
            <w:tcW w:w="0" w:type="auto"/>
            <w:vAlign w:val="center"/>
            <w:hideMark/>
          </w:tcPr>
          <w:p w:rsidR="00A66C2D" w:rsidRPr="00313F66" w:rsidRDefault="00A66C2D" w:rsidP="002B26A3">
            <w:pPr>
              <w:ind w:left="1418" w:right="1569"/>
              <w:jc w:val="right"/>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Folio de la solicitud: 00014/CHIMALHU/IP/2020</w:t>
            </w:r>
          </w:p>
        </w:tc>
      </w:tr>
      <w:tr w:rsidR="00A66C2D" w:rsidRPr="00313F66" w:rsidTr="00E95008">
        <w:trPr>
          <w:trHeight w:val="450"/>
          <w:tblCellSpacing w:w="0" w:type="dxa"/>
          <w:jc w:val="center"/>
        </w:trPr>
        <w:tc>
          <w:tcPr>
            <w:tcW w:w="0" w:type="auto"/>
            <w:vAlign w:val="center"/>
            <w:hideMark/>
          </w:tcPr>
          <w:p w:rsidR="00A66C2D" w:rsidRPr="00313F66" w:rsidRDefault="00A66C2D" w:rsidP="002B26A3">
            <w:pPr>
              <w:ind w:left="1418" w:right="1569"/>
              <w:jc w:val="right"/>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66C2D" w:rsidRPr="00313F66" w:rsidTr="00E95008">
        <w:trPr>
          <w:trHeight w:val="375"/>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 xml:space="preserve">En respuesta a la descripción clara y precisa de la información que solicita por este medio; solicitud de información registrada con el </w:t>
            </w:r>
            <w:proofErr w:type="spellStart"/>
            <w:r w:rsidRPr="00313F66">
              <w:rPr>
                <w:rFonts w:ascii="Palatino Linotype" w:eastAsia="Times New Roman" w:hAnsi="Palatino Linotype" w:cs="Times New Roman"/>
                <w:i/>
                <w:sz w:val="22"/>
                <w:szCs w:val="22"/>
                <w:lang w:eastAsia="es-MX"/>
              </w:rPr>
              <w:t>numero</w:t>
            </w:r>
            <w:proofErr w:type="spellEnd"/>
            <w:r w:rsidRPr="00313F66">
              <w:rPr>
                <w:rFonts w:ascii="Palatino Linotype" w:eastAsia="Times New Roman" w:hAnsi="Palatino Linotype" w:cs="Times New Roman"/>
                <w:i/>
                <w:sz w:val="22"/>
                <w:szCs w:val="22"/>
                <w:lang w:eastAsia="es-MX"/>
              </w:rPr>
              <w:t xml:space="preserve"> de folio 00014/CHIMALHU/IP/2020 me permito hacer de sus cocimiento que esta autoridad requerida no dispone de la </w:t>
            </w:r>
            <w:proofErr w:type="spellStart"/>
            <w:r w:rsidRPr="00313F66">
              <w:rPr>
                <w:rFonts w:ascii="Palatino Linotype" w:eastAsia="Times New Roman" w:hAnsi="Palatino Linotype" w:cs="Times New Roman"/>
                <w:i/>
                <w:sz w:val="22"/>
                <w:szCs w:val="22"/>
                <w:lang w:eastAsia="es-MX"/>
              </w:rPr>
              <w:t>informacion</w:t>
            </w:r>
            <w:proofErr w:type="spellEnd"/>
            <w:r w:rsidRPr="00313F66">
              <w:rPr>
                <w:rFonts w:ascii="Palatino Linotype" w:eastAsia="Times New Roman" w:hAnsi="Palatino Linotype" w:cs="Times New Roman"/>
                <w:i/>
                <w:sz w:val="22"/>
                <w:szCs w:val="22"/>
                <w:lang w:eastAsia="es-MX"/>
              </w:rPr>
              <w:t xml:space="preserve"> que ocupa esta solicitud; en los términos y condiciones que la exige, por no ser área administrativa competente para generar y resguardar esa </w:t>
            </w:r>
            <w:proofErr w:type="spellStart"/>
            <w:r w:rsidRPr="00313F66">
              <w:rPr>
                <w:rFonts w:ascii="Palatino Linotype" w:eastAsia="Times New Roman" w:hAnsi="Palatino Linotype" w:cs="Times New Roman"/>
                <w:i/>
                <w:sz w:val="22"/>
                <w:szCs w:val="22"/>
                <w:lang w:eastAsia="es-MX"/>
              </w:rPr>
              <w:t>informacion</w:t>
            </w:r>
            <w:proofErr w:type="spellEnd"/>
            <w:r w:rsidRPr="00313F66">
              <w:rPr>
                <w:rFonts w:ascii="Palatino Linotype" w:eastAsia="Times New Roman" w:hAnsi="Palatino Linotype" w:cs="Times New Roman"/>
                <w:i/>
                <w:sz w:val="22"/>
                <w:szCs w:val="22"/>
                <w:lang w:eastAsia="es-MX"/>
              </w:rPr>
              <w:t xml:space="preserve"> a las atribuciones de la Secretaria Técnica de Gabinete, contenidas en el </w:t>
            </w:r>
            <w:proofErr w:type="spellStart"/>
            <w:r w:rsidRPr="00313F66">
              <w:rPr>
                <w:rFonts w:ascii="Palatino Linotype" w:eastAsia="Times New Roman" w:hAnsi="Palatino Linotype" w:cs="Times New Roman"/>
                <w:i/>
                <w:sz w:val="22"/>
                <w:szCs w:val="22"/>
                <w:lang w:eastAsia="es-MX"/>
              </w:rPr>
              <w:t>articulo</w:t>
            </w:r>
            <w:proofErr w:type="spellEnd"/>
            <w:r w:rsidRPr="00313F66">
              <w:rPr>
                <w:rFonts w:ascii="Palatino Linotype" w:eastAsia="Times New Roman" w:hAnsi="Palatino Linotype" w:cs="Times New Roman"/>
                <w:i/>
                <w:sz w:val="22"/>
                <w:szCs w:val="22"/>
                <w:lang w:eastAsia="es-MX"/>
              </w:rPr>
              <w:t xml:space="preserve"> 18 del Reglamento Orgánico de la Administración </w:t>
            </w:r>
            <w:proofErr w:type="spellStart"/>
            <w:r w:rsidRPr="00313F66">
              <w:rPr>
                <w:rFonts w:ascii="Palatino Linotype" w:eastAsia="Times New Roman" w:hAnsi="Palatino Linotype" w:cs="Times New Roman"/>
                <w:i/>
                <w:sz w:val="22"/>
                <w:szCs w:val="22"/>
                <w:lang w:eastAsia="es-MX"/>
              </w:rPr>
              <w:t>Publica</w:t>
            </w:r>
            <w:proofErr w:type="spellEnd"/>
            <w:r w:rsidRPr="00313F66">
              <w:rPr>
                <w:rFonts w:ascii="Palatino Linotype" w:eastAsia="Times New Roman" w:hAnsi="Palatino Linotype" w:cs="Times New Roman"/>
                <w:i/>
                <w:sz w:val="22"/>
                <w:szCs w:val="22"/>
                <w:lang w:eastAsia="es-MX"/>
              </w:rPr>
              <w:t xml:space="preserve"> Municipal de </w:t>
            </w:r>
            <w:proofErr w:type="spellStart"/>
            <w:r w:rsidRPr="00313F66">
              <w:rPr>
                <w:rFonts w:ascii="Palatino Linotype" w:eastAsia="Times New Roman" w:hAnsi="Palatino Linotype" w:cs="Times New Roman"/>
                <w:i/>
                <w:sz w:val="22"/>
                <w:szCs w:val="22"/>
                <w:lang w:eastAsia="es-MX"/>
              </w:rPr>
              <w:t>Chimalhuacan</w:t>
            </w:r>
            <w:proofErr w:type="spellEnd"/>
            <w:r w:rsidRPr="00313F66">
              <w:rPr>
                <w:rFonts w:ascii="Palatino Linotype" w:eastAsia="Times New Roman" w:hAnsi="Palatino Linotype" w:cs="Times New Roman"/>
                <w:i/>
                <w:sz w:val="22"/>
                <w:szCs w:val="22"/>
                <w:lang w:eastAsia="es-MX"/>
              </w:rPr>
              <w:t>. ANEXO AL PRESENTE LOS DOCUMENTOS EN LOS CUALES SE ENCUENTRA LA INFORMACION QUE SOLICITA Y EL COSTO QUE TENDRIA SI REQUIERE LA INFORMACION EN DOCUMENTOS. ATENTAMENTE LA TESORERA MUNICIPAL SE ANEXA AL PRESENTE LOS DOCUMENTOS EN LOS CUALES SE ENCUENTRA LA INFORMACIÓN QUE SOLICITA Y EL COSTO QUE TENDRÍA SI REQUIERE LA INFORMACIÓN EN DOCUMENTOS. ATENTAMENTE</w:t>
            </w:r>
          </w:p>
        </w:tc>
      </w:tr>
      <w:tr w:rsidR="00A66C2D" w:rsidRPr="00313F66" w:rsidTr="00E95008">
        <w:trPr>
          <w:trHeight w:val="375"/>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jc w:val="center"/>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ATENTAMENTE</w:t>
            </w:r>
          </w:p>
        </w:tc>
      </w:tr>
      <w:tr w:rsidR="00A66C2D" w:rsidRPr="00313F66" w:rsidTr="00E95008">
        <w:trPr>
          <w:trHeight w:val="225"/>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p>
        </w:tc>
      </w:tr>
      <w:tr w:rsidR="00A66C2D" w:rsidRPr="00313F66" w:rsidTr="00E95008">
        <w:trPr>
          <w:trHeight w:val="150"/>
          <w:tblCellSpacing w:w="0" w:type="dxa"/>
          <w:jc w:val="center"/>
        </w:trPr>
        <w:tc>
          <w:tcPr>
            <w:tcW w:w="0" w:type="auto"/>
            <w:vAlign w:val="center"/>
            <w:hideMark/>
          </w:tcPr>
          <w:p w:rsidR="00A66C2D" w:rsidRPr="00313F66" w:rsidRDefault="00A66C2D" w:rsidP="002B26A3">
            <w:pPr>
              <w:ind w:left="1418" w:right="1569"/>
              <w:rPr>
                <w:rFonts w:ascii="Palatino Linotype" w:eastAsia="Times New Roman" w:hAnsi="Palatino Linotype" w:cs="Times New Roman"/>
                <w:i/>
                <w:sz w:val="22"/>
                <w:szCs w:val="22"/>
                <w:lang w:eastAsia="es-MX"/>
              </w:rPr>
            </w:pPr>
            <w:r w:rsidRPr="00313F66">
              <w:rPr>
                <w:rFonts w:ascii="Palatino Linotype" w:eastAsia="Times New Roman" w:hAnsi="Palatino Linotype" w:cs="Times New Roman"/>
                <w:i/>
                <w:sz w:val="22"/>
                <w:szCs w:val="22"/>
                <w:lang w:eastAsia="es-MX"/>
              </w:rPr>
              <w:t>LIC. CELSO ORTIZ TORRES</w:t>
            </w:r>
          </w:p>
        </w:tc>
      </w:tr>
    </w:tbl>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rPr>
          <w:rFonts w:ascii="Palatino Linotype" w:hAnsi="Palatino Linotype"/>
          <w:bCs/>
          <w:i/>
          <w:color w:val="000000" w:themeColor="text1"/>
          <w:sz w:val="22"/>
          <w:szCs w:val="22"/>
        </w:rPr>
      </w:pPr>
      <w:r w:rsidRPr="00313F66">
        <w:rPr>
          <w:rFonts w:ascii="Palatino Linotype" w:hAnsi="Palatino Linotype"/>
          <w:b/>
          <w:bCs/>
          <w:i/>
          <w:color w:val="000000" w:themeColor="text1"/>
          <w:sz w:val="22"/>
          <w:szCs w:val="22"/>
        </w:rPr>
        <w:lastRenderedPageBreak/>
        <w:t>3.-</w:t>
      </w:r>
      <w:r w:rsidRPr="00313F66">
        <w:rPr>
          <w:rFonts w:ascii="Palatino Linotype" w:hAnsi="Palatino Linotype"/>
          <w:bCs/>
          <w:i/>
          <w:color w:val="000000" w:themeColor="text1"/>
          <w:sz w:val="22"/>
          <w:szCs w:val="22"/>
        </w:rPr>
        <w:t xml:space="preserve"> De los 3 archivos adjuntos se aprecia que los 2 en formato Word cuentan con la siguiente información:</w:t>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jc w:val="center"/>
        <w:rPr>
          <w:rFonts w:ascii="Palatino Linotype" w:hAnsi="Palatino Linotype" w:cs="Arial"/>
          <w:b/>
          <w:i/>
          <w:sz w:val="22"/>
          <w:szCs w:val="22"/>
        </w:rPr>
      </w:pPr>
      <w:r w:rsidRPr="00313F66">
        <w:rPr>
          <w:rFonts w:ascii="Palatino Linotype" w:hAnsi="Palatino Linotype" w:cs="Arial"/>
          <w:b/>
          <w:i/>
          <w:sz w:val="22"/>
          <w:szCs w:val="22"/>
        </w:rPr>
        <w:t>“SOLICITUD 00014/CHIMALHU/IP/2020 SAIMEX</w:t>
      </w: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RESPETUOSAMENTE ME DIRIJO  USTED PARA INFORMARLE DE LOS MONTOS QUE SE PAGARON PARA ADQUIRIR, CONSTUIR, APOYAR ETC. TODO LO RELACIONADO A LO QUE USTED SOLICITA.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EN LA ADQUISICION DE LAS 25 PATRULLAS SE HIZO UN GASTO DE $ 25´039,212.00; DE LAS OBRAS EN LAS ESCUELAS SE GASTARON $ 89´281,409.00, REALIZANDO OBRAS COMO INSTALACIONES ELECTRICAS, CONSTRUCCION DE TECHUMBRES, CONSTRUCCION DE AULAS PROVISIONALES, COMEDORES COMUNITRIOS, CONSTRUCCION DE AULAS UC2, CONSTRUCCION DE AULAS REGIONALES, MODULOS SANITARIOS, MODULOS DE ESCALERA, REHABILITACIONES DE BARDAS PERIMETRALES, Y CISTERNAS; EN LO REFERENTE A LA PAVIMENTACION DE LAS CALLES EL GASTO FUE DE $ 45´620,000.00; EN LA CONSTRUCCION DEL EDIFICIO PARA LA DIRECCION DE SALUD $ 9´278,406.00; PARA LA ADQUISICION DE LOS RADIOS SE PAGARON $ 2´887,853.60. CON ESTO USTED SABE EL COSTO DE LO QUE FUE GASTADO EN LOS RUBROS QUE INFORMO EL PRESIDENTE MUNICIPAL.</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Y SI USTED REQUIERE TODA LA DOCUMENTACION QUE AMPARA EL GASTO HECHO, ME PERMITO MANIFESTARLE QUE: EN ATENCION A SU SOLICITUD DE INFORMACION LE COMENTO QUE DEBERA REALIZAR EL PAGO CORRESPONDIENTE POR LAS COPIAS SIMPLES Y EL FORMATO DIGITAL DE LOS DOCUMENTOS QUE INTEGRAN DICHA INFORMACION, DE CONFORMIDAD CON LO QUE DETERMINAN LOS ARTÍCULOS 17 Y 174 DE LA LEY DE TRANSPARENCIA Y ACCESO A LA INFORMACION PUBLICA DEL ESTADO DE MEXICO Y MUNICIPIOS Y COMO LO ESTABLECE EL ARTÍCULO 148 FRACCIONES I Y V, DEL CODIGO FINANCIERO DEL ESTADO DE MEXICO, QUE DETERMINA LO SIGUIENTE:</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Artículo 148.- </w:t>
      </w:r>
      <w:r w:rsidRPr="00313F66">
        <w:rPr>
          <w:rFonts w:ascii="Palatino Linotype" w:hAnsi="Palatino Linotype" w:cs="Arial"/>
          <w:i/>
          <w:sz w:val="22"/>
          <w:szCs w:val="22"/>
        </w:rPr>
        <w:t>Por la expedición de documentos solicitados en el ejercicio del derecho a la información pública, se pagarán los derechos conforme a la siguiente:</w:t>
      </w:r>
    </w:p>
    <w:p w:rsidR="00A66C2D" w:rsidRPr="00313F66" w:rsidRDefault="00A66C2D" w:rsidP="00A66C2D">
      <w:pPr>
        <w:autoSpaceDE w:val="0"/>
        <w:autoSpaceDN w:val="0"/>
        <w:adjustRightInd w:val="0"/>
        <w:ind w:left="567" w:right="567"/>
        <w:jc w:val="center"/>
        <w:rPr>
          <w:rFonts w:ascii="Palatino Linotype" w:hAnsi="Palatino Linotype" w:cs="Arial"/>
          <w:b/>
          <w:bCs/>
          <w:i/>
          <w:sz w:val="22"/>
          <w:szCs w:val="22"/>
        </w:rPr>
      </w:pPr>
      <w:r w:rsidRPr="00313F66">
        <w:rPr>
          <w:rFonts w:ascii="Palatino Linotype" w:hAnsi="Palatino Linotype" w:cs="Arial"/>
          <w:b/>
          <w:bCs/>
          <w:i/>
          <w:sz w:val="22"/>
          <w:szCs w:val="22"/>
        </w:rPr>
        <w:t>T A R I F 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CONCEPTO                                                                                          Número de Salarios Mínimos</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 xml:space="preserve">                                                                                                                  Diarios Generales del Área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 xml:space="preserve">                                                                                                                 Geográfica que corresponda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 </w:t>
      </w:r>
      <w:r w:rsidRPr="00313F66">
        <w:rPr>
          <w:rFonts w:ascii="Palatino Linotype" w:hAnsi="Palatino Linotype" w:cs="Arial"/>
          <w:i/>
          <w:sz w:val="22"/>
          <w:szCs w:val="22"/>
        </w:rPr>
        <w:t>Por la expedición de copias simples:</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A). </w:t>
      </w:r>
      <w:r w:rsidRPr="00313F66">
        <w:rPr>
          <w:rFonts w:ascii="Palatino Linotype" w:hAnsi="Palatino Linotype" w:cs="Arial"/>
          <w:i/>
          <w:sz w:val="22"/>
          <w:szCs w:val="22"/>
        </w:rPr>
        <w:t>Por la primera hoja.                                                                              0.224</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B). </w:t>
      </w:r>
      <w:r w:rsidRPr="00313F66">
        <w:rPr>
          <w:rFonts w:ascii="Palatino Linotype" w:hAnsi="Palatino Linotype" w:cs="Arial"/>
          <w:i/>
          <w:sz w:val="22"/>
          <w:szCs w:val="22"/>
        </w:rPr>
        <w:t>Por cada hoja subsecuente.                                                                 0.016</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II. </w:t>
      </w:r>
      <w:r w:rsidRPr="00313F66">
        <w:rPr>
          <w:rFonts w:ascii="Palatino Linotype" w:hAnsi="Palatino Linotype" w:cs="Arial"/>
          <w:i/>
          <w:sz w:val="22"/>
          <w:szCs w:val="22"/>
        </w:rPr>
        <w:t>Por la expedición de copias certificadas:</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A). </w:t>
      </w:r>
      <w:r w:rsidRPr="00313F66">
        <w:rPr>
          <w:rFonts w:ascii="Palatino Linotype" w:hAnsi="Palatino Linotype" w:cs="Arial"/>
          <w:i/>
          <w:sz w:val="22"/>
          <w:szCs w:val="22"/>
        </w:rPr>
        <w:t>Por la primera hoja.                                                                              0.850</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B). </w:t>
      </w:r>
      <w:r w:rsidRPr="00313F66">
        <w:rPr>
          <w:rFonts w:ascii="Palatino Linotype" w:hAnsi="Palatino Linotype" w:cs="Arial"/>
          <w:i/>
          <w:sz w:val="22"/>
          <w:szCs w:val="22"/>
        </w:rPr>
        <w:t>Por cada hoja subsecuente.                                                                 0.417</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III. </w:t>
      </w:r>
      <w:r w:rsidRPr="00313F66">
        <w:rPr>
          <w:rFonts w:ascii="Palatino Linotype" w:hAnsi="Palatino Linotype" w:cs="Arial"/>
          <w:i/>
          <w:sz w:val="22"/>
          <w:szCs w:val="22"/>
        </w:rPr>
        <w:t>Por la expedición de información por cada disco flexible.                     0.224</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IV. </w:t>
      </w:r>
      <w:r w:rsidRPr="00313F66">
        <w:rPr>
          <w:rFonts w:ascii="Palatino Linotype" w:hAnsi="Palatino Linotype" w:cs="Arial"/>
          <w:i/>
          <w:sz w:val="22"/>
          <w:szCs w:val="22"/>
        </w:rPr>
        <w:t>Para la expedición de información en disco compacto por</w:t>
      </w:r>
    </w:p>
    <w:p w:rsidR="00A66C2D" w:rsidRPr="00313F66" w:rsidRDefault="00A66C2D" w:rsidP="00A66C2D">
      <w:pPr>
        <w:autoSpaceDE w:val="0"/>
        <w:autoSpaceDN w:val="0"/>
        <w:adjustRightInd w:val="0"/>
        <w:ind w:left="567" w:right="567"/>
        <w:rPr>
          <w:rFonts w:ascii="Palatino Linotype" w:hAnsi="Palatino Linotype" w:cs="Arial"/>
          <w:i/>
          <w:sz w:val="22"/>
          <w:szCs w:val="22"/>
        </w:rPr>
      </w:pPr>
      <w:proofErr w:type="gramStart"/>
      <w:r w:rsidRPr="00313F66">
        <w:rPr>
          <w:rFonts w:ascii="Palatino Linotype" w:hAnsi="Palatino Linotype" w:cs="Arial"/>
          <w:i/>
          <w:sz w:val="22"/>
          <w:szCs w:val="22"/>
        </w:rPr>
        <w:t>cada</w:t>
      </w:r>
      <w:proofErr w:type="gramEnd"/>
      <w:r w:rsidRPr="00313F66">
        <w:rPr>
          <w:rFonts w:ascii="Palatino Linotype" w:hAnsi="Palatino Linotype" w:cs="Arial"/>
          <w:i/>
          <w:sz w:val="22"/>
          <w:szCs w:val="22"/>
        </w:rPr>
        <w:t xml:space="preserve"> disco.                                                                                                  0.336</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b/>
          <w:i/>
          <w:sz w:val="22"/>
          <w:szCs w:val="22"/>
        </w:rPr>
      </w:pPr>
      <w:r w:rsidRPr="00313F66">
        <w:rPr>
          <w:rFonts w:ascii="Palatino Linotype" w:hAnsi="Palatino Linotype" w:cs="Arial"/>
          <w:b/>
          <w:bCs/>
          <w:i/>
          <w:sz w:val="22"/>
          <w:szCs w:val="22"/>
        </w:rPr>
        <w:t xml:space="preserve">V. </w:t>
      </w:r>
      <w:r w:rsidRPr="00313F66">
        <w:rPr>
          <w:rFonts w:ascii="Palatino Linotype" w:hAnsi="Palatino Linotype" w:cs="Arial"/>
          <w:b/>
          <w:i/>
          <w:sz w:val="22"/>
          <w:szCs w:val="22"/>
        </w:rPr>
        <w:t>Por el escaneo y digitalización de documentos.                               0.008</w:t>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xml:space="preserve">1er Hoja </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$ 123.22*0.224= $ 27.60</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Hoja subsecuente</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$ 123.22*0.016= 1.97 por cada hoja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ESCANEO</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$ 123.22*0.008= 0.98 por cada hoja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QUIERO INFORMARLE QUE SOLAMENTE EN LO QUE REFIERE A FACTURAS, POLIZAS Y CONTRATOS QUE COMO USTED LO MANIFIESTA EN SU SOLICITUD PARA TENER LA EXPRESION DOCUMENTAL DE CADA PESO PAGADO, NOS RESULTAN 10,756 FOJAS EN COPIA SIMPLE, LAS CUALES PONEMOS A SU DISPOSICION, PERO NO OMITO MANIFESTARLE QUE DEBERA USTED PAGAR LA CANTIDAD DE: $ 31,730.20 ( TREINTA Y UN MIL SETECIENTOS TREINTA PESOS CON VEINTE CENTAVOS 00/100 M.N.), EN CUALQUIERA DE NUESTRAS CINCO OFICINAS RECEPTORAS Y EN CUANTO HAYA REALIZADO SU PAGO, EN UN PLAZO DE TRES DIAS HABILES LE ENTREGAREMOS LO QUE SOLICITA REFERENTE A LAS FACTURAS, POLIZAS Y CONTRATOS, POR LA VIA QUE LO REQUIERE O PUEDE USTED ACUDIR PERSONALMENTE A LAS OFICINAS QUE OCUPA LA TESORERIA MUNICIPAL, EN EL INTERIOR DEL PALACIO MUNICIPAL, SITO EN PLAZA ZARAGOZA S/N, CABECERA MUNICIPAL, EN UN HORARIO DE 9:00 A 15:00 HORAS DE LUNES A VIERNES A RECIBIR PERSONALMENTE SU DOCUMENTACION.</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xml:space="preserve">ADICIONALMENTE ES MI DEBER HACER DE SU CONOCIMIENTO QUE SI USTED QUIERE TENER TAMBIEN LA INFORMACION REFERENTE A TODOS LOS EXPEDIENTES TECNICOS QUE SE CREAN PARA CADA </w:t>
      </w:r>
      <w:r w:rsidRPr="00313F66">
        <w:rPr>
          <w:rFonts w:ascii="Palatino Linotype" w:hAnsi="Palatino Linotype" w:cs="Arial"/>
          <w:b/>
          <w:i/>
          <w:sz w:val="22"/>
          <w:szCs w:val="22"/>
        </w:rPr>
        <w:lastRenderedPageBreak/>
        <w:t>RUBRO ADICIONALMENTE SON OTRAS 69,000 COPIAS APROXIMADAMENTE QUE TENDRIAN UN COSTO DE APROXIMADAMENTE $ 200,000.00.</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POR ULTIMO LE INFORMO QUE LOS PRECIOS DE LOS GASTOS QUE SE GENERAN PR LA REPRODUCCION DE TODA LA INFORMACION NO LO ESTABLECEMOS NOSOTROS, ES LA LEY DE LA MATERIA Y EL CODIGO FINANCIERO DEL ESTADO DE MÉXICO.</w:t>
      </w:r>
    </w:p>
    <w:p w:rsidR="00A66C2D" w:rsidRPr="00313F66" w:rsidRDefault="00A66C2D" w:rsidP="00A66C2D">
      <w:pPr>
        <w:ind w:left="567" w:right="567"/>
        <w:jc w:val="both"/>
        <w:rPr>
          <w:rFonts w:ascii="Palatino Linotype" w:hAnsi="Palatino Linotype" w:cs="Arial"/>
          <w:b/>
          <w:i/>
          <w:sz w:val="22"/>
          <w:szCs w:val="22"/>
        </w:rPr>
      </w:pPr>
    </w:p>
    <w:p w:rsidR="00A66C2D" w:rsidRPr="00313F66" w:rsidRDefault="00A66C2D" w:rsidP="00A66C2D">
      <w:pPr>
        <w:ind w:left="567" w:right="567"/>
        <w:jc w:val="both"/>
        <w:rPr>
          <w:rFonts w:ascii="Palatino Linotype" w:hAnsi="Palatino Linotype"/>
          <w:b/>
          <w:i/>
          <w:sz w:val="22"/>
          <w:szCs w:val="22"/>
        </w:rPr>
      </w:pP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ATENTAMENTE</w:t>
      </w: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LA TESORERA MUNICIPAL</w:t>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jc w:val="center"/>
        <w:rPr>
          <w:rFonts w:ascii="Palatino Linotype" w:hAnsi="Palatino Linotype" w:cs="Arial"/>
          <w:b/>
          <w:i/>
          <w:sz w:val="22"/>
          <w:szCs w:val="22"/>
        </w:rPr>
      </w:pPr>
      <w:r w:rsidRPr="00313F66">
        <w:rPr>
          <w:rFonts w:ascii="Palatino Linotype" w:hAnsi="Palatino Linotype" w:cs="Arial"/>
          <w:b/>
          <w:i/>
          <w:sz w:val="22"/>
          <w:szCs w:val="22"/>
        </w:rPr>
        <w:t>SOLICITUD 00014/CHIMALHU/IP/2020 SAIMEX</w:t>
      </w: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RESPETUOSAMENTE ME DIRIJO  USTED PARA INFORMARLE DE LOS MONTOS QUE SE PAGARON PARA ADQUIRIR, CONSTUIR, APOYAR ETC. TODO LO RELACIONADO A LO QUE USTED SOLICITA.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EN LA ADQUISICION DE LAS 25 PATRULLAS SE HIZO UN GASTO DE $ 25´039,212.00; DE LAS OBRAS EN LAS ESCUELAS SE GASTARON $ 89´281,409.00, REALIZANDO OBRAS COMO INSTALACIONES ELECTRICAS, CONSTRUCCION DE TECHUMBRES, CONSTRUCCION DE AULAS PROVISIONALES, COMEDORES COMUNITRIOS, CONSTRUCCION DE AULAS UC2, CONSTRUCCION DE AULAS REGIONALES, MODULOS SANITARIOS, MODULOS DE ESCALERA, REHABILITACIONES DE BARDAS PERIMETRALES, Y CISTERNAS; EN LO REFERENTE A LA PAVIMENTACION DE LAS CALLES EL GASTO FUE DE $ 45´620,000.00; EN LA CONSTRUCCION DEL EDIFICIO PARA LA DIRECCION DE SALUD $ 9´278,406.00; PARA LA ADQUISICION DE LOS RADIOS SE PAGARON $ 2´887,853.60. CON ESTO USTED SABE EL COSTO DE LO QUE FUE GASTADO EN LOS RUBROS QUE INFORMO EL PRESIDENTE MUNICIPAL.</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Y SI USTED REQUIERE TODA LA DOCUMENTACION QUE AMPARA EL GASTO HECHO, ME PERMITO MANIFESTARLE QUE: EN ATENCION A SU SOLICITUD DE INFORMACION LE COMENTO QUE DEBERA REALIZAR EL PAGO CORRESPONDIENTE POR LAS COPIAS SIMPLES Y EL FORMATO DIGITAL DE LOS DOCUMENTOS QUE INTEGRAN DICHA INFORMACION, DE CONFORMIDAD CON LO QUE DETERMINAN LOS ARTÍCULOS 17 Y 174 DE LA LEY DE TRANSPARENCIA Y ACCESO A LA INFORMACION PUBLICA DEL ESTADO DE MEXICO Y MUNICIPIOS Y COMO LO ESTABLECE EL ARTÍCULO 148 FRACCIONES I Y V, DEL CODIGO FINANCIERO DEL ESTADO DE MEXICO, QUE DETERMINA LO SIGUIENTE:</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lastRenderedPageBreak/>
        <w:t xml:space="preserve">Artículo 148.- </w:t>
      </w:r>
      <w:r w:rsidRPr="00313F66">
        <w:rPr>
          <w:rFonts w:ascii="Palatino Linotype" w:hAnsi="Palatino Linotype" w:cs="Arial"/>
          <w:i/>
          <w:sz w:val="22"/>
          <w:szCs w:val="22"/>
        </w:rPr>
        <w:t>Por la expedición de documentos solicitados en el ejercicio del derecho a la información pública, se pagarán los derechos conforme a la siguiente:</w:t>
      </w:r>
    </w:p>
    <w:p w:rsidR="00A66C2D" w:rsidRPr="00313F66" w:rsidRDefault="00A66C2D" w:rsidP="00A66C2D">
      <w:pPr>
        <w:autoSpaceDE w:val="0"/>
        <w:autoSpaceDN w:val="0"/>
        <w:adjustRightInd w:val="0"/>
        <w:ind w:left="567" w:right="567"/>
        <w:jc w:val="center"/>
        <w:rPr>
          <w:rFonts w:ascii="Palatino Linotype" w:hAnsi="Palatino Linotype" w:cs="Arial"/>
          <w:b/>
          <w:bCs/>
          <w:i/>
          <w:sz w:val="22"/>
          <w:szCs w:val="22"/>
        </w:rPr>
      </w:pPr>
      <w:r w:rsidRPr="00313F66">
        <w:rPr>
          <w:rFonts w:ascii="Palatino Linotype" w:hAnsi="Palatino Linotype" w:cs="Arial"/>
          <w:b/>
          <w:bCs/>
          <w:i/>
          <w:sz w:val="22"/>
          <w:szCs w:val="22"/>
        </w:rPr>
        <w:t>T A R I F 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CONCEPTO                                                                                          Número de Salarios Mínimos</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 xml:space="preserve">                                                                                                                  Diarios Generales del Área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r w:rsidRPr="00313F66">
        <w:rPr>
          <w:rFonts w:ascii="Palatino Linotype" w:hAnsi="Palatino Linotype" w:cs="Arial"/>
          <w:b/>
          <w:bCs/>
          <w:i/>
          <w:sz w:val="22"/>
          <w:szCs w:val="22"/>
        </w:rPr>
        <w:t xml:space="preserve">                                                                                                                 Geográfica que corresponda</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 </w:t>
      </w:r>
      <w:r w:rsidRPr="00313F66">
        <w:rPr>
          <w:rFonts w:ascii="Palatino Linotype" w:hAnsi="Palatino Linotype" w:cs="Arial"/>
          <w:i/>
          <w:sz w:val="22"/>
          <w:szCs w:val="22"/>
        </w:rPr>
        <w:t>Por la expedición de copias simples:</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A). </w:t>
      </w:r>
      <w:r w:rsidRPr="00313F66">
        <w:rPr>
          <w:rFonts w:ascii="Palatino Linotype" w:hAnsi="Palatino Linotype" w:cs="Arial"/>
          <w:i/>
          <w:sz w:val="22"/>
          <w:szCs w:val="22"/>
        </w:rPr>
        <w:t>Por la primera hoja.                                                                              0.224</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B). </w:t>
      </w:r>
      <w:r w:rsidRPr="00313F66">
        <w:rPr>
          <w:rFonts w:ascii="Palatino Linotype" w:hAnsi="Palatino Linotype" w:cs="Arial"/>
          <w:i/>
          <w:sz w:val="22"/>
          <w:szCs w:val="22"/>
        </w:rPr>
        <w:t>Por cada hoja subsecuente.                                                                 0.016</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II. </w:t>
      </w:r>
      <w:r w:rsidRPr="00313F66">
        <w:rPr>
          <w:rFonts w:ascii="Palatino Linotype" w:hAnsi="Palatino Linotype" w:cs="Arial"/>
          <w:i/>
          <w:sz w:val="22"/>
          <w:szCs w:val="22"/>
        </w:rPr>
        <w:t>Por la expedición de copias certificadas:</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A). </w:t>
      </w:r>
      <w:r w:rsidRPr="00313F66">
        <w:rPr>
          <w:rFonts w:ascii="Palatino Linotype" w:hAnsi="Palatino Linotype" w:cs="Arial"/>
          <w:i/>
          <w:sz w:val="22"/>
          <w:szCs w:val="22"/>
        </w:rPr>
        <w:t>Por la primera hoja.                                                                              0.850</w:t>
      </w: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B). </w:t>
      </w:r>
      <w:r w:rsidRPr="00313F66">
        <w:rPr>
          <w:rFonts w:ascii="Palatino Linotype" w:hAnsi="Palatino Linotype" w:cs="Arial"/>
          <w:i/>
          <w:sz w:val="22"/>
          <w:szCs w:val="22"/>
        </w:rPr>
        <w:t>Por cada hoja subsecuente.                                                                 0.417</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III. </w:t>
      </w:r>
      <w:r w:rsidRPr="00313F66">
        <w:rPr>
          <w:rFonts w:ascii="Palatino Linotype" w:hAnsi="Palatino Linotype" w:cs="Arial"/>
          <w:i/>
          <w:sz w:val="22"/>
          <w:szCs w:val="22"/>
        </w:rPr>
        <w:t>Por la expedición de información por cada disco flexible.                     0.224</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i/>
          <w:sz w:val="22"/>
          <w:szCs w:val="22"/>
        </w:rPr>
      </w:pPr>
      <w:r w:rsidRPr="00313F66">
        <w:rPr>
          <w:rFonts w:ascii="Palatino Linotype" w:hAnsi="Palatino Linotype" w:cs="Arial"/>
          <w:b/>
          <w:bCs/>
          <w:i/>
          <w:sz w:val="22"/>
          <w:szCs w:val="22"/>
        </w:rPr>
        <w:t xml:space="preserve">IV. </w:t>
      </w:r>
      <w:r w:rsidRPr="00313F66">
        <w:rPr>
          <w:rFonts w:ascii="Palatino Linotype" w:hAnsi="Palatino Linotype" w:cs="Arial"/>
          <w:i/>
          <w:sz w:val="22"/>
          <w:szCs w:val="22"/>
        </w:rPr>
        <w:t>Para la expedición de información en disco compacto por</w:t>
      </w:r>
    </w:p>
    <w:p w:rsidR="00A66C2D" w:rsidRPr="00313F66" w:rsidRDefault="00A66C2D" w:rsidP="00A66C2D">
      <w:pPr>
        <w:autoSpaceDE w:val="0"/>
        <w:autoSpaceDN w:val="0"/>
        <w:adjustRightInd w:val="0"/>
        <w:ind w:left="567" w:right="567"/>
        <w:rPr>
          <w:rFonts w:ascii="Palatino Linotype" w:hAnsi="Palatino Linotype" w:cs="Arial"/>
          <w:i/>
          <w:sz w:val="22"/>
          <w:szCs w:val="22"/>
        </w:rPr>
      </w:pPr>
      <w:proofErr w:type="gramStart"/>
      <w:r w:rsidRPr="00313F66">
        <w:rPr>
          <w:rFonts w:ascii="Palatino Linotype" w:hAnsi="Palatino Linotype" w:cs="Arial"/>
          <w:i/>
          <w:sz w:val="22"/>
          <w:szCs w:val="22"/>
        </w:rPr>
        <w:t>cada</w:t>
      </w:r>
      <w:proofErr w:type="gramEnd"/>
      <w:r w:rsidRPr="00313F66">
        <w:rPr>
          <w:rFonts w:ascii="Palatino Linotype" w:hAnsi="Palatino Linotype" w:cs="Arial"/>
          <w:i/>
          <w:sz w:val="22"/>
          <w:szCs w:val="22"/>
        </w:rPr>
        <w:t xml:space="preserve"> disco.                                                                                                  0.336</w:t>
      </w:r>
    </w:p>
    <w:p w:rsidR="00A66C2D" w:rsidRPr="00313F66" w:rsidRDefault="00A66C2D" w:rsidP="00A66C2D">
      <w:pPr>
        <w:autoSpaceDE w:val="0"/>
        <w:autoSpaceDN w:val="0"/>
        <w:adjustRightInd w:val="0"/>
        <w:ind w:left="567" w:right="567"/>
        <w:rPr>
          <w:rFonts w:ascii="Palatino Linotype" w:hAnsi="Palatino Linotype" w:cs="Arial"/>
          <w:b/>
          <w:bCs/>
          <w:i/>
          <w:sz w:val="22"/>
          <w:szCs w:val="22"/>
        </w:rPr>
      </w:pPr>
    </w:p>
    <w:p w:rsidR="00A66C2D" w:rsidRPr="00313F66" w:rsidRDefault="00A66C2D" w:rsidP="00A66C2D">
      <w:pPr>
        <w:autoSpaceDE w:val="0"/>
        <w:autoSpaceDN w:val="0"/>
        <w:adjustRightInd w:val="0"/>
        <w:ind w:left="567" w:right="567"/>
        <w:rPr>
          <w:rFonts w:ascii="Palatino Linotype" w:hAnsi="Palatino Linotype" w:cs="Arial"/>
          <w:b/>
          <w:i/>
          <w:sz w:val="22"/>
          <w:szCs w:val="22"/>
        </w:rPr>
      </w:pPr>
      <w:r w:rsidRPr="00313F66">
        <w:rPr>
          <w:rFonts w:ascii="Palatino Linotype" w:hAnsi="Palatino Linotype" w:cs="Arial"/>
          <w:b/>
          <w:bCs/>
          <w:i/>
          <w:sz w:val="22"/>
          <w:szCs w:val="22"/>
        </w:rPr>
        <w:t xml:space="preserve">V. </w:t>
      </w:r>
      <w:r w:rsidRPr="00313F66">
        <w:rPr>
          <w:rFonts w:ascii="Palatino Linotype" w:hAnsi="Palatino Linotype" w:cs="Arial"/>
          <w:b/>
          <w:i/>
          <w:sz w:val="22"/>
          <w:szCs w:val="22"/>
        </w:rPr>
        <w:t>Por el escaneo y digitalización de documentos.                               0.008</w:t>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xml:space="preserve">1er Hoja </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$ 123.22*0.224= $ 27.60</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Hoja subsecuente</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$ 123.22*0.016= 1.97 por cada hoja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ESCANEO</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$ 123.22*0.008= 0.98 por cada hoja</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 xml:space="preserve">QUIERO INFORMARLE QUE SOLAMENTE EN LO QUE REFIERE A FACTURAS, POLIZAS Y CONTRATOS QUE COMO USTED LO MANIFIESTA EN SU SOLICITUD PARA TENER LA EXPRESION DOCUMENTAL DE CADA PESO PAGADO, NOS RESULTAN 10,756 FOJAS EN COPIA SIMPLE, LAS CUALES PONEMOS A SU DISPOSICION, PERO NO OMITO MANIFESTARLE QUE DEBERA USTED PAGAR LA CANTIDAD DE: $ 31,730.20 ( TREINTA Y UN MIL SETECIENTOS TREINTA PESOS CON VEINTE CENTAVOS 00/100 M.N.), EN CUALQUIERA DE NUESTRAS CINCO OFICINAS RECEPTORAS Y EN CUANTO HAYA REALIZADO SU PAGO, EN UN PLAZO DE TRES DIAS HABILES LE ENTREGAREMOS LO QUE </w:t>
      </w:r>
      <w:r w:rsidRPr="00313F66">
        <w:rPr>
          <w:rFonts w:ascii="Palatino Linotype" w:hAnsi="Palatino Linotype" w:cs="Arial"/>
          <w:b/>
          <w:i/>
          <w:sz w:val="22"/>
          <w:szCs w:val="22"/>
        </w:rPr>
        <w:lastRenderedPageBreak/>
        <w:t>SOLICITA REFERENTE A LAS FACTURAS, POLIZAS Y CONTRATOS, POR LA VIA QUE LO REQUIERE O PUEDE USTED ACUDIR PERSONALMENTE A LAS OFICINAS QUE OCUPA LA TESORERIA MUNICIPAL, EN EL INTERIOR DEL PALACIO MUNICIPAL, SITO EN PLAZA ZARAGOZA S/N, CABECERA MUNICIPAL, EN UN HORARIO DE 9:00 A 15:00 HORAS DE LUNES A VIERNES A RECIBIR PERSONALMENTE SU DOCUMENTACION.</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ADICIONALMENTE ES MI DEBER HACER DE SU CONOCIMIENTO QUE SI USTED QUIERE TENER TAMBIEN LA INFORMACION REFERENTE A TODOS LOS EXPEDIENTES TECNICOS QUE SE CREAN PARA CADA RUBRO ADICIONALMENTE SON OTRAS 69,000 COPIAS APROXIMADAMENTE QUE TENDRIAN UN COSTO DE APROXIMADAMENTE $ 200,000.00.</w:t>
      </w:r>
    </w:p>
    <w:p w:rsidR="00A66C2D" w:rsidRPr="00313F66" w:rsidRDefault="00A66C2D" w:rsidP="00A66C2D">
      <w:pPr>
        <w:ind w:left="567" w:right="567"/>
        <w:jc w:val="both"/>
        <w:rPr>
          <w:rFonts w:ascii="Palatino Linotype" w:hAnsi="Palatino Linotype" w:cs="Arial"/>
          <w:b/>
          <w:i/>
          <w:sz w:val="22"/>
          <w:szCs w:val="22"/>
        </w:rPr>
      </w:pPr>
      <w:r w:rsidRPr="00313F66">
        <w:rPr>
          <w:rFonts w:ascii="Palatino Linotype" w:hAnsi="Palatino Linotype" w:cs="Arial"/>
          <w:b/>
          <w:i/>
          <w:sz w:val="22"/>
          <w:szCs w:val="22"/>
        </w:rPr>
        <w:t>POR ULTIMO LE INFORMO QUE LOS PRECIOS DE LOS GASTOS QUE SE GENERAN PR LA REPRODUCCION DE TODA LA INFORMACION NO LO ESTABLECEMOS NOSOTROS, ES LA LEY DE LA MATERIA Y EL CODIGO FINANCIERO DEL ESTADO DE MÉXICO.</w:t>
      </w:r>
    </w:p>
    <w:p w:rsidR="00A66C2D" w:rsidRPr="00313F66" w:rsidRDefault="00A66C2D" w:rsidP="00A66C2D">
      <w:pPr>
        <w:ind w:left="567" w:right="567"/>
        <w:jc w:val="both"/>
        <w:rPr>
          <w:rFonts w:ascii="Palatino Linotype" w:hAnsi="Palatino Linotype"/>
          <w:b/>
          <w:i/>
          <w:sz w:val="22"/>
          <w:szCs w:val="22"/>
        </w:rPr>
      </w:pP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ATENTAMENTE</w:t>
      </w:r>
    </w:p>
    <w:p w:rsidR="00A66C2D" w:rsidRPr="00313F66" w:rsidRDefault="00A66C2D" w:rsidP="00A66C2D">
      <w:pPr>
        <w:ind w:left="567" w:right="567"/>
        <w:rPr>
          <w:rFonts w:ascii="Palatino Linotype" w:hAnsi="Palatino Linotype" w:cs="Arial"/>
          <w:b/>
          <w:i/>
          <w:sz w:val="22"/>
          <w:szCs w:val="22"/>
        </w:rPr>
      </w:pPr>
      <w:r w:rsidRPr="00313F66">
        <w:rPr>
          <w:rFonts w:ascii="Palatino Linotype" w:hAnsi="Palatino Linotype" w:cs="Arial"/>
          <w:b/>
          <w:i/>
          <w:sz w:val="22"/>
          <w:szCs w:val="22"/>
        </w:rPr>
        <w:t>LA TESORERA MUNICIPAL”</w:t>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rPr>
          <w:rFonts w:ascii="Palatino Linotype" w:hAnsi="Palatino Linotype"/>
          <w:i/>
          <w:sz w:val="22"/>
          <w:szCs w:val="22"/>
        </w:rPr>
      </w:pPr>
      <w:r w:rsidRPr="00313F66">
        <w:rPr>
          <w:rFonts w:ascii="Palatino Linotype" w:hAnsi="Palatino Linotype"/>
          <w:i/>
          <w:sz w:val="22"/>
          <w:szCs w:val="22"/>
        </w:rPr>
        <w:t xml:space="preserve">Por su parte el archivo PDF, </w:t>
      </w:r>
      <w:proofErr w:type="spellStart"/>
      <w:r w:rsidRPr="00313F66">
        <w:rPr>
          <w:rFonts w:ascii="Palatino Linotype" w:hAnsi="Palatino Linotype"/>
          <w:i/>
          <w:sz w:val="22"/>
          <w:szCs w:val="22"/>
        </w:rPr>
        <w:t>contenia</w:t>
      </w:r>
      <w:proofErr w:type="spellEnd"/>
      <w:r w:rsidRPr="00313F66">
        <w:rPr>
          <w:rFonts w:ascii="Palatino Linotype" w:hAnsi="Palatino Linotype"/>
          <w:i/>
          <w:sz w:val="22"/>
          <w:szCs w:val="22"/>
        </w:rPr>
        <w:t xml:space="preserve"> la siguiente información:</w:t>
      </w:r>
    </w:p>
    <w:p w:rsidR="00A66C2D" w:rsidRPr="00313F66" w:rsidRDefault="00A66C2D" w:rsidP="00A66C2D">
      <w:pPr>
        <w:ind w:left="567" w:right="567"/>
        <w:rPr>
          <w:rFonts w:ascii="Palatino Linotype" w:hAnsi="Palatino Linotype"/>
          <w:i/>
          <w:sz w:val="22"/>
          <w:szCs w:val="22"/>
        </w:rPr>
      </w:pPr>
      <w:r w:rsidRPr="00313F66">
        <w:rPr>
          <w:rFonts w:ascii="Palatino Linotype" w:hAnsi="Palatino Linotype"/>
          <w:i/>
          <w:noProof/>
          <w:sz w:val="22"/>
          <w:szCs w:val="22"/>
          <w:lang w:val="es-MX" w:eastAsia="es-MX"/>
        </w:rPr>
        <w:lastRenderedPageBreak/>
        <w:drawing>
          <wp:inline distT="0" distB="0" distL="0" distR="0" wp14:anchorId="7D5FEF54" wp14:editId="646D5E41">
            <wp:extent cx="5161915" cy="6019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04" t="6531" r="28717" b="3735"/>
                    <a:stretch/>
                  </pic:blipFill>
                  <pic:spPr bwMode="auto">
                    <a:xfrm>
                      <a:off x="0" y="0"/>
                      <a:ext cx="5169182" cy="6028275"/>
                    </a:xfrm>
                    <a:prstGeom prst="rect">
                      <a:avLst/>
                    </a:prstGeom>
                    <a:ln>
                      <a:noFill/>
                    </a:ln>
                    <a:extLst>
                      <a:ext uri="{53640926-AAD7-44D8-BBD7-CCE9431645EC}">
                        <a14:shadowObscured xmlns:a14="http://schemas.microsoft.com/office/drawing/2010/main"/>
                      </a:ext>
                    </a:extLst>
                  </pic:spPr>
                </pic:pic>
              </a:graphicData>
            </a:graphic>
          </wp:inline>
        </w:drawing>
      </w:r>
    </w:p>
    <w:p w:rsidR="00A66C2D" w:rsidRPr="00313F66" w:rsidRDefault="00A66C2D" w:rsidP="00A66C2D">
      <w:pPr>
        <w:ind w:left="567" w:right="567"/>
        <w:rPr>
          <w:rFonts w:ascii="Palatino Linotype" w:hAnsi="Palatino Linotype"/>
          <w:i/>
          <w:sz w:val="22"/>
          <w:szCs w:val="22"/>
        </w:rPr>
      </w:pPr>
      <w:r w:rsidRPr="00313F66">
        <w:rPr>
          <w:rFonts w:ascii="Palatino Linotype" w:hAnsi="Palatino Linotype"/>
          <w:i/>
          <w:noProof/>
          <w:sz w:val="22"/>
          <w:szCs w:val="22"/>
          <w:lang w:val="es-MX" w:eastAsia="es-MX"/>
        </w:rPr>
        <w:lastRenderedPageBreak/>
        <w:drawing>
          <wp:inline distT="0" distB="0" distL="0" distR="0" wp14:anchorId="52C5BD74" wp14:editId="0701DCD1">
            <wp:extent cx="5585847" cy="659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83" t="6638" r="28886" b="4345"/>
                    <a:stretch/>
                  </pic:blipFill>
                  <pic:spPr bwMode="auto">
                    <a:xfrm>
                      <a:off x="0" y="0"/>
                      <a:ext cx="5595452" cy="6602634"/>
                    </a:xfrm>
                    <a:prstGeom prst="rect">
                      <a:avLst/>
                    </a:prstGeom>
                    <a:ln>
                      <a:noFill/>
                    </a:ln>
                    <a:extLst>
                      <a:ext uri="{53640926-AAD7-44D8-BBD7-CCE9431645EC}">
                        <a14:shadowObscured xmlns:a14="http://schemas.microsoft.com/office/drawing/2010/main"/>
                      </a:ext>
                    </a:extLst>
                  </pic:spPr>
                </pic:pic>
              </a:graphicData>
            </a:graphic>
          </wp:inline>
        </w:drawing>
      </w:r>
    </w:p>
    <w:p w:rsidR="00A66C2D" w:rsidRPr="00313F66" w:rsidRDefault="00A66C2D" w:rsidP="00A66C2D">
      <w:pPr>
        <w:ind w:left="567" w:right="567"/>
        <w:rPr>
          <w:rFonts w:ascii="Palatino Linotype" w:hAnsi="Palatino Linotype"/>
          <w:i/>
          <w:sz w:val="22"/>
          <w:szCs w:val="22"/>
        </w:rPr>
      </w:pPr>
    </w:p>
    <w:p w:rsidR="00A66C2D" w:rsidRPr="00313F66" w:rsidRDefault="00A66C2D" w:rsidP="00A66C2D">
      <w:pPr>
        <w:ind w:left="567" w:right="567"/>
        <w:jc w:val="both"/>
        <w:rPr>
          <w:rFonts w:ascii="Palatino Linotype" w:hAnsi="Palatino Linotype"/>
          <w:i/>
          <w:sz w:val="22"/>
          <w:szCs w:val="22"/>
        </w:rPr>
      </w:pPr>
      <w:r w:rsidRPr="00313F66">
        <w:rPr>
          <w:rFonts w:ascii="Palatino Linotype" w:hAnsi="Palatino Linotype"/>
          <w:i/>
          <w:sz w:val="22"/>
          <w:szCs w:val="22"/>
        </w:rPr>
        <w:t>Derivado de lo anterior me veo en la necesidad de interponer el presente recurso de revisión por lo siguiente:</w:t>
      </w:r>
    </w:p>
    <w:p w:rsidR="00A66C2D" w:rsidRPr="00313F66" w:rsidRDefault="00A66C2D" w:rsidP="00A66C2D">
      <w:pPr>
        <w:ind w:left="567" w:right="567"/>
        <w:jc w:val="both"/>
        <w:rPr>
          <w:rFonts w:ascii="Palatino Linotype" w:hAnsi="Palatino Linotype"/>
          <w:i/>
          <w:sz w:val="22"/>
          <w:szCs w:val="22"/>
        </w:rPr>
      </w:pPr>
    </w:p>
    <w:p w:rsidR="00A66C2D" w:rsidRPr="00313F66" w:rsidRDefault="00A66C2D" w:rsidP="00A66C2D">
      <w:pPr>
        <w:ind w:left="567" w:right="567"/>
        <w:jc w:val="center"/>
        <w:rPr>
          <w:rFonts w:ascii="Palatino Linotype" w:hAnsi="Palatino Linotype"/>
          <w:b/>
          <w:i/>
          <w:sz w:val="22"/>
          <w:szCs w:val="22"/>
        </w:rPr>
      </w:pPr>
      <w:r w:rsidRPr="00313F66">
        <w:rPr>
          <w:rFonts w:ascii="Palatino Linotype" w:hAnsi="Palatino Linotype"/>
          <w:b/>
          <w:i/>
          <w:sz w:val="22"/>
          <w:szCs w:val="22"/>
        </w:rPr>
        <w:t>Agravios</w:t>
      </w:r>
    </w:p>
    <w:p w:rsidR="00A66C2D" w:rsidRPr="00313F66" w:rsidRDefault="00A66C2D" w:rsidP="00A66C2D">
      <w:pPr>
        <w:ind w:left="567" w:right="567"/>
        <w:jc w:val="both"/>
        <w:rPr>
          <w:rFonts w:ascii="Palatino Linotype" w:hAnsi="Palatino Linotype"/>
          <w:i/>
          <w:sz w:val="22"/>
          <w:szCs w:val="22"/>
        </w:rPr>
      </w:pPr>
    </w:p>
    <w:p w:rsidR="00A66C2D" w:rsidRPr="00313F66" w:rsidRDefault="00A66C2D" w:rsidP="00A66C2D">
      <w:pPr>
        <w:ind w:left="567" w:right="567"/>
        <w:jc w:val="both"/>
        <w:rPr>
          <w:rFonts w:ascii="Palatino Linotype" w:hAnsi="Palatino Linotype"/>
          <w:i/>
          <w:sz w:val="22"/>
          <w:szCs w:val="22"/>
        </w:rPr>
      </w:pPr>
      <w:r w:rsidRPr="00313F66">
        <w:rPr>
          <w:rFonts w:ascii="Palatino Linotype" w:hAnsi="Palatino Linotype"/>
          <w:i/>
          <w:sz w:val="22"/>
          <w:szCs w:val="22"/>
        </w:rPr>
        <w:lastRenderedPageBreak/>
        <w:t xml:space="preserve">1.- Al solicitar la información, mencione lo que subrayo y resalto en negritas: </w:t>
      </w:r>
    </w:p>
    <w:p w:rsidR="00A66C2D" w:rsidRPr="00313F66" w:rsidRDefault="00A66C2D" w:rsidP="00A66C2D">
      <w:pPr>
        <w:ind w:left="567" w:right="567"/>
        <w:jc w:val="both"/>
        <w:rPr>
          <w:rFonts w:ascii="Palatino Linotype" w:hAnsi="Palatino Linotype"/>
          <w:b/>
          <w:i/>
          <w:color w:val="000000" w:themeColor="text1"/>
          <w:sz w:val="22"/>
          <w:szCs w:val="22"/>
          <w:u w:val="single"/>
        </w:rPr>
      </w:pPr>
      <w:r w:rsidRPr="00313F66">
        <w:rPr>
          <w:rFonts w:ascii="Palatino Linotype" w:hAnsi="Palatino Linotype"/>
          <w:i/>
          <w:color w:val="000000" w:themeColor="text1"/>
          <w:sz w:val="22"/>
          <w:szCs w:val="22"/>
        </w:rPr>
        <w:t xml:space="preserve">De la siguiente información que se señala en las noticias que difunden en la página oficial del ayuntamiento de </w:t>
      </w:r>
      <w:proofErr w:type="spellStart"/>
      <w:r w:rsidRPr="00313F66">
        <w:rPr>
          <w:rFonts w:ascii="Palatino Linotype" w:hAnsi="Palatino Linotype"/>
          <w:i/>
          <w:color w:val="000000" w:themeColor="text1"/>
          <w:sz w:val="22"/>
          <w:szCs w:val="22"/>
        </w:rPr>
        <w:t>chimalhuacan</w:t>
      </w:r>
      <w:proofErr w:type="spellEnd"/>
      <w:r w:rsidRPr="00313F66">
        <w:rPr>
          <w:rFonts w:ascii="Palatino Linotype" w:hAnsi="Palatino Linotype"/>
          <w:i/>
          <w:color w:val="000000" w:themeColor="text1"/>
          <w:sz w:val="22"/>
          <w:szCs w:val="22"/>
        </w:rPr>
        <w:t xml:space="preserve">: Cumpliendo compromisos. Entregamos 25 patrullas. </w:t>
      </w:r>
      <w:proofErr w:type="gramStart"/>
      <w:r w:rsidRPr="00313F66">
        <w:rPr>
          <w:rFonts w:ascii="Palatino Linotype" w:hAnsi="Palatino Linotype"/>
          <w:i/>
          <w:color w:val="000000" w:themeColor="text1"/>
          <w:sz w:val="22"/>
          <w:szCs w:val="22"/>
        </w:rPr>
        <w:t>realizamos</w:t>
      </w:r>
      <w:proofErr w:type="gramEnd"/>
      <w:r w:rsidRPr="00313F66">
        <w:rPr>
          <w:rFonts w:ascii="Palatino Linotype" w:hAnsi="Palatino Linotype"/>
          <w:i/>
          <w:color w:val="000000" w:themeColor="text1"/>
          <w:sz w:val="22"/>
          <w:szCs w:val="22"/>
        </w:rPr>
        <w:t xml:space="preserve"> 126 obras en escuelas. Apoyamos a 36 estancias infantiles. </w:t>
      </w:r>
      <w:proofErr w:type="gramStart"/>
      <w:r w:rsidRPr="00313F66">
        <w:rPr>
          <w:rFonts w:ascii="Palatino Linotype" w:hAnsi="Palatino Linotype"/>
          <w:i/>
          <w:color w:val="000000" w:themeColor="text1"/>
          <w:sz w:val="22"/>
          <w:szCs w:val="22"/>
        </w:rPr>
        <w:t>pavimentamos</w:t>
      </w:r>
      <w:proofErr w:type="gramEnd"/>
      <w:r w:rsidRPr="00313F66">
        <w:rPr>
          <w:rFonts w:ascii="Palatino Linotype" w:hAnsi="Palatino Linotype"/>
          <w:i/>
          <w:color w:val="000000" w:themeColor="text1"/>
          <w:sz w:val="22"/>
          <w:szCs w:val="22"/>
        </w:rPr>
        <w:t xml:space="preserve"> 65 calles. Construimos Dirección de Salud Municipal. Entregamos 400 radios de comunicación a escuelas. De todo lo anterior me </w:t>
      </w:r>
      <w:proofErr w:type="spellStart"/>
      <w:r w:rsidRPr="00313F66">
        <w:rPr>
          <w:rFonts w:ascii="Palatino Linotype" w:hAnsi="Palatino Linotype"/>
          <w:i/>
          <w:color w:val="000000" w:themeColor="text1"/>
          <w:sz w:val="22"/>
          <w:szCs w:val="22"/>
        </w:rPr>
        <w:t>gustaria</w:t>
      </w:r>
      <w:proofErr w:type="spellEnd"/>
      <w:r w:rsidRPr="00313F66">
        <w:rPr>
          <w:rFonts w:ascii="Palatino Linotype" w:hAnsi="Palatino Linotype"/>
          <w:i/>
          <w:color w:val="000000" w:themeColor="text1"/>
          <w:sz w:val="22"/>
          <w:szCs w:val="22"/>
        </w:rPr>
        <w:t xml:space="preserve"> saber lo siguiente: Entregamos 25 patrullas. -Costo de cada unidad. </w:t>
      </w:r>
      <w:proofErr w:type="gramStart"/>
      <w:r w:rsidRPr="00313F66">
        <w:rPr>
          <w:rFonts w:ascii="Palatino Linotype" w:hAnsi="Palatino Linotype"/>
          <w:i/>
          <w:color w:val="000000" w:themeColor="text1"/>
          <w:sz w:val="22"/>
          <w:szCs w:val="22"/>
        </w:rPr>
        <w:t>la</w:t>
      </w:r>
      <w:proofErr w:type="gramEnd"/>
      <w:r w:rsidRPr="00313F66">
        <w:rPr>
          <w:rFonts w:ascii="Palatino Linotype" w:hAnsi="Palatino Linotype"/>
          <w:i/>
          <w:color w:val="000000" w:themeColor="text1"/>
          <w:sz w:val="22"/>
          <w:szCs w:val="22"/>
        </w:rPr>
        <w:t xml:space="preserve"> expresión documental de la adquisición de cada unidad (contratos, recibos, facturas; y los sectores a los que fueron asignadas. -realizamos 126 obras en escuelas. ¿En que consistieron las 126 obras? Listado de todas las escuelas beneficiadas. -Apoyamos a 36 estancias infantiles. ¿</w:t>
      </w:r>
      <w:proofErr w:type="spellStart"/>
      <w:r w:rsidRPr="00313F66">
        <w:rPr>
          <w:rFonts w:ascii="Palatino Linotype" w:hAnsi="Palatino Linotype"/>
          <w:i/>
          <w:color w:val="000000" w:themeColor="text1"/>
          <w:sz w:val="22"/>
          <w:szCs w:val="22"/>
        </w:rPr>
        <w:t>Que</w:t>
      </w:r>
      <w:proofErr w:type="spellEnd"/>
      <w:r w:rsidRPr="00313F66">
        <w:rPr>
          <w:rFonts w:ascii="Palatino Linotype" w:hAnsi="Palatino Linotype"/>
          <w:i/>
          <w:color w:val="000000" w:themeColor="text1"/>
          <w:sz w:val="22"/>
          <w:szCs w:val="22"/>
        </w:rPr>
        <w:t xml:space="preserve"> apoyo fue el que se brindó a las 36 estancias infantiles? Listado de todas las estancias infantiles beneficiadas. -pavimentamos 65 calles. Recursos utilizados para la pavimentación de las 65 calles con su expresión documenta, facturas, recibos, contratos, etc... ¿</w:t>
      </w:r>
      <w:proofErr w:type="spellStart"/>
      <w:r w:rsidRPr="00313F66">
        <w:rPr>
          <w:rFonts w:ascii="Palatino Linotype" w:hAnsi="Palatino Linotype"/>
          <w:i/>
          <w:color w:val="000000" w:themeColor="text1"/>
          <w:sz w:val="22"/>
          <w:szCs w:val="22"/>
        </w:rPr>
        <w:t>Cuales</w:t>
      </w:r>
      <w:proofErr w:type="spellEnd"/>
      <w:r w:rsidRPr="00313F66">
        <w:rPr>
          <w:rFonts w:ascii="Palatino Linotype" w:hAnsi="Palatino Linotype"/>
          <w:i/>
          <w:color w:val="000000" w:themeColor="text1"/>
          <w:sz w:val="22"/>
          <w:szCs w:val="22"/>
        </w:rPr>
        <w:t xml:space="preserve"> son las 65 calles pavimentadas? -Construimos Dirección de Salud Municipal. ¿</w:t>
      </w:r>
      <w:proofErr w:type="spellStart"/>
      <w:r w:rsidRPr="00313F66">
        <w:rPr>
          <w:rFonts w:ascii="Palatino Linotype" w:hAnsi="Palatino Linotype"/>
          <w:i/>
          <w:color w:val="000000" w:themeColor="text1"/>
          <w:sz w:val="22"/>
          <w:szCs w:val="22"/>
        </w:rPr>
        <w:t>Cuanto</w:t>
      </w:r>
      <w:proofErr w:type="spellEnd"/>
      <w:r w:rsidRPr="00313F66">
        <w:rPr>
          <w:rFonts w:ascii="Palatino Linotype" w:hAnsi="Palatino Linotype"/>
          <w:i/>
          <w:color w:val="000000" w:themeColor="text1"/>
          <w:sz w:val="22"/>
          <w:szCs w:val="22"/>
        </w:rPr>
        <w:t xml:space="preserve"> dinero se utilizó para la construcción? no omito señalar que requiero la expresión documental de cada peso empleado en su construcción. ¿En </w:t>
      </w:r>
      <w:proofErr w:type="spellStart"/>
      <w:r w:rsidRPr="00313F66">
        <w:rPr>
          <w:rFonts w:ascii="Palatino Linotype" w:hAnsi="Palatino Linotype"/>
          <w:i/>
          <w:color w:val="000000" w:themeColor="text1"/>
          <w:sz w:val="22"/>
          <w:szCs w:val="22"/>
        </w:rPr>
        <w:t>donde</w:t>
      </w:r>
      <w:proofErr w:type="spellEnd"/>
      <w:r w:rsidRPr="00313F66">
        <w:rPr>
          <w:rFonts w:ascii="Palatino Linotype" w:hAnsi="Palatino Linotype"/>
          <w:i/>
          <w:color w:val="000000" w:themeColor="text1"/>
          <w:sz w:val="22"/>
          <w:szCs w:val="22"/>
        </w:rPr>
        <w:t xml:space="preserve"> se encuentra ubicada? -Entregamos 400 radios de comunicación a escuelas. ¿</w:t>
      </w:r>
      <w:proofErr w:type="spellStart"/>
      <w:r w:rsidRPr="00313F66">
        <w:rPr>
          <w:rFonts w:ascii="Palatino Linotype" w:hAnsi="Palatino Linotype"/>
          <w:i/>
          <w:color w:val="000000" w:themeColor="text1"/>
          <w:sz w:val="22"/>
          <w:szCs w:val="22"/>
        </w:rPr>
        <w:t>Cuanto</w:t>
      </w:r>
      <w:proofErr w:type="spellEnd"/>
      <w:r w:rsidRPr="00313F66">
        <w:rPr>
          <w:rFonts w:ascii="Palatino Linotype" w:hAnsi="Palatino Linotype"/>
          <w:i/>
          <w:color w:val="000000" w:themeColor="text1"/>
          <w:sz w:val="22"/>
          <w:szCs w:val="22"/>
        </w:rPr>
        <w:t xml:space="preserve"> dinero se utilizó para la compra de estos 400 radios de comunicación? no omito señalar que requiero la expresión documental de cada peso empleado en su compra. </w:t>
      </w:r>
      <w:proofErr w:type="gramStart"/>
      <w:r w:rsidRPr="00313F66">
        <w:rPr>
          <w:rFonts w:ascii="Palatino Linotype" w:hAnsi="Palatino Linotype"/>
          <w:i/>
          <w:color w:val="000000" w:themeColor="text1"/>
          <w:sz w:val="22"/>
          <w:szCs w:val="22"/>
        </w:rPr>
        <w:t>listado</w:t>
      </w:r>
      <w:proofErr w:type="gramEnd"/>
      <w:r w:rsidRPr="00313F66">
        <w:rPr>
          <w:rFonts w:ascii="Palatino Linotype" w:hAnsi="Palatino Linotype"/>
          <w:i/>
          <w:color w:val="000000" w:themeColor="text1"/>
          <w:sz w:val="22"/>
          <w:szCs w:val="22"/>
        </w:rPr>
        <w:t xml:space="preserve"> de escuelas a las que fueron entregados ¿cuantos radios fueron entregados a cada escuela? ¿</w:t>
      </w:r>
      <w:proofErr w:type="spellStart"/>
      <w:proofErr w:type="gramStart"/>
      <w:r w:rsidRPr="00313F66">
        <w:rPr>
          <w:rFonts w:ascii="Palatino Linotype" w:hAnsi="Palatino Linotype"/>
          <w:i/>
          <w:color w:val="000000" w:themeColor="text1"/>
          <w:sz w:val="22"/>
          <w:szCs w:val="22"/>
        </w:rPr>
        <w:t>que</w:t>
      </w:r>
      <w:proofErr w:type="spellEnd"/>
      <w:proofErr w:type="gramEnd"/>
      <w:r w:rsidRPr="00313F66">
        <w:rPr>
          <w:rFonts w:ascii="Palatino Linotype" w:hAnsi="Palatino Linotype"/>
          <w:i/>
          <w:color w:val="000000" w:themeColor="text1"/>
          <w:sz w:val="22"/>
          <w:szCs w:val="22"/>
        </w:rPr>
        <w:t xml:space="preserve"> finalidad tuvo la entrega de los radios? Les dejo una captura de pantalla de sus logros que es de lo que estoy solicitando información. </w:t>
      </w:r>
      <w:r w:rsidRPr="00313F66">
        <w:rPr>
          <w:rFonts w:ascii="Palatino Linotype" w:hAnsi="Palatino Linotype"/>
          <w:b/>
          <w:i/>
          <w:color w:val="000000" w:themeColor="text1"/>
          <w:sz w:val="22"/>
          <w:szCs w:val="22"/>
          <w:u w:val="single"/>
        </w:rPr>
        <w:t>No tengo dinero para pagar sus costos excesivos para tener acceso a la información, el cual es un derecho humano.</w:t>
      </w:r>
    </w:p>
    <w:p w:rsidR="00A66C2D" w:rsidRPr="00313F66" w:rsidRDefault="00A66C2D" w:rsidP="00A66C2D">
      <w:pPr>
        <w:ind w:left="567" w:right="567"/>
        <w:jc w:val="both"/>
        <w:rPr>
          <w:rFonts w:ascii="Palatino Linotype" w:hAnsi="Palatino Linotype"/>
          <w:i/>
          <w:color w:val="000000" w:themeColor="text1"/>
          <w:sz w:val="22"/>
          <w:szCs w:val="22"/>
          <w:u w:val="single"/>
        </w:rPr>
      </w:pP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 xml:space="preserve">En tal virtud es prudente señalar que el cobro de la cantidad inicial de: </w:t>
      </w:r>
      <w:r w:rsidRPr="00313F66">
        <w:rPr>
          <w:rFonts w:ascii="Palatino Linotype" w:hAnsi="Palatino Linotype"/>
          <w:b/>
          <w:i/>
          <w:color w:val="000000" w:themeColor="text1"/>
          <w:sz w:val="22"/>
          <w:szCs w:val="22"/>
        </w:rPr>
        <w:t xml:space="preserve">$ 31,730.20 ( TREINTA Y UN MIL SETECIENTOS TREINTA PESOS CON VEINTE CENTAVOS 00/100 M.N.), </w:t>
      </w:r>
      <w:proofErr w:type="spellStart"/>
      <w:r w:rsidRPr="00313F66">
        <w:rPr>
          <w:rFonts w:ascii="Palatino Linotype" w:hAnsi="Palatino Linotype"/>
          <w:b/>
          <w:i/>
          <w:color w:val="000000" w:themeColor="text1"/>
          <w:sz w:val="22"/>
          <w:szCs w:val="22"/>
        </w:rPr>
        <w:t>asi</w:t>
      </w:r>
      <w:proofErr w:type="spellEnd"/>
      <w:r w:rsidRPr="00313F66">
        <w:rPr>
          <w:rFonts w:ascii="Palatino Linotype" w:hAnsi="Palatino Linotype"/>
          <w:b/>
          <w:i/>
          <w:color w:val="000000" w:themeColor="text1"/>
          <w:sz w:val="22"/>
          <w:szCs w:val="22"/>
        </w:rPr>
        <w:t xml:space="preserve"> como de la cantidad de: $ 200,000.00., es completamente absurdo y EXCESIVO, </w:t>
      </w:r>
      <w:r w:rsidRPr="00313F66">
        <w:rPr>
          <w:rFonts w:ascii="Palatino Linotype" w:hAnsi="Palatino Linotype"/>
          <w:i/>
          <w:color w:val="000000" w:themeColor="text1"/>
          <w:sz w:val="22"/>
          <w:szCs w:val="22"/>
        </w:rPr>
        <w:t xml:space="preserve">estamos hablando de </w:t>
      </w:r>
      <w:proofErr w:type="spellStart"/>
      <w:r w:rsidRPr="00313F66">
        <w:rPr>
          <w:rFonts w:ascii="Palatino Linotype" w:hAnsi="Palatino Linotype"/>
          <w:i/>
          <w:color w:val="000000" w:themeColor="text1"/>
          <w:sz w:val="22"/>
          <w:szCs w:val="22"/>
        </w:rPr>
        <w:t>mas</w:t>
      </w:r>
      <w:proofErr w:type="spellEnd"/>
      <w:r w:rsidRPr="00313F66">
        <w:rPr>
          <w:rFonts w:ascii="Palatino Linotype" w:hAnsi="Palatino Linotype"/>
          <w:i/>
          <w:color w:val="000000" w:themeColor="text1"/>
          <w:sz w:val="22"/>
          <w:szCs w:val="22"/>
        </w:rPr>
        <w:t xml:space="preserve"> de 200,000 mil pesos para tener acceso a la información, el salario mínimo ronda los $120 pesos aproximadamente, significa que para poder pagar esa cantidad estamos hablando que se necesita trabajar alrededor de 6 años, y eso tomando en consideración que el salario fuese integro, es decir no gastar en otras cosas. Con ese simple razonamiento se establece que el H. Ayuntamiento de </w:t>
      </w:r>
      <w:proofErr w:type="spellStart"/>
      <w:r w:rsidRPr="00313F66">
        <w:rPr>
          <w:rFonts w:ascii="Palatino Linotype" w:hAnsi="Palatino Linotype"/>
          <w:i/>
          <w:color w:val="000000" w:themeColor="text1"/>
          <w:sz w:val="22"/>
          <w:szCs w:val="22"/>
        </w:rPr>
        <w:t>Chimalhuacan</w:t>
      </w:r>
      <w:proofErr w:type="spellEnd"/>
      <w:r w:rsidRPr="00313F66">
        <w:rPr>
          <w:rFonts w:ascii="Palatino Linotype" w:hAnsi="Palatino Linotype"/>
          <w:i/>
          <w:color w:val="000000" w:themeColor="text1"/>
          <w:sz w:val="22"/>
          <w:szCs w:val="22"/>
        </w:rPr>
        <w:t xml:space="preserve"> vulnera el derecho de acceso a la información.</w:t>
      </w:r>
    </w:p>
    <w:p w:rsidR="00A66C2D" w:rsidRPr="00313F66" w:rsidRDefault="00A66C2D" w:rsidP="00A66C2D">
      <w:pPr>
        <w:ind w:left="567" w:right="567"/>
        <w:jc w:val="both"/>
        <w:rPr>
          <w:rFonts w:ascii="Palatino Linotype" w:hAnsi="Palatino Linotype"/>
          <w:b/>
          <w:i/>
          <w:color w:val="000000" w:themeColor="text1"/>
          <w:sz w:val="22"/>
          <w:szCs w:val="22"/>
        </w:rPr>
      </w:pPr>
    </w:p>
    <w:p w:rsidR="00A66C2D" w:rsidRPr="00313F66" w:rsidRDefault="00A66C2D" w:rsidP="00A66C2D">
      <w:pPr>
        <w:ind w:left="567" w:right="567"/>
        <w:jc w:val="both"/>
        <w:rPr>
          <w:rFonts w:ascii="Palatino Linotype" w:hAnsi="Palatino Linotype"/>
          <w:b/>
          <w:i/>
          <w:color w:val="000000" w:themeColor="text1"/>
          <w:sz w:val="22"/>
          <w:szCs w:val="22"/>
        </w:rPr>
      </w:pPr>
      <w:r w:rsidRPr="00313F66">
        <w:rPr>
          <w:rFonts w:ascii="Palatino Linotype" w:hAnsi="Palatino Linotype"/>
          <w:b/>
          <w:i/>
          <w:color w:val="000000" w:themeColor="text1"/>
          <w:sz w:val="22"/>
          <w:szCs w:val="22"/>
        </w:rPr>
        <w:t xml:space="preserve">Por su parte la Constitución Política de los Estados Unidos Mexicanos en su </w:t>
      </w:r>
      <w:proofErr w:type="spellStart"/>
      <w:proofErr w:type="gramStart"/>
      <w:r w:rsidRPr="00313F66">
        <w:rPr>
          <w:rFonts w:ascii="Palatino Linotype" w:hAnsi="Palatino Linotype"/>
          <w:b/>
          <w:i/>
          <w:color w:val="000000" w:themeColor="text1"/>
          <w:sz w:val="22"/>
          <w:szCs w:val="22"/>
        </w:rPr>
        <w:t>articulo</w:t>
      </w:r>
      <w:proofErr w:type="spellEnd"/>
      <w:proofErr w:type="gramEnd"/>
      <w:r w:rsidRPr="00313F66">
        <w:rPr>
          <w:rFonts w:ascii="Palatino Linotype" w:hAnsi="Palatino Linotype"/>
          <w:b/>
          <w:i/>
          <w:color w:val="000000" w:themeColor="text1"/>
          <w:sz w:val="22"/>
          <w:szCs w:val="22"/>
        </w:rPr>
        <w:t xml:space="preserve"> 6°, apartado A señala lo siguiente:</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 xml:space="preserve">A. Para el ejercicio del derecho de acceso a la información, la Federación y las entidades federativas, en el ámbito de sus respectivas competencias, se regirán por los siguientes principios y bases: </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lastRenderedPageBreak/>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w:t>
      </w:r>
      <w:r w:rsidRPr="00313F66">
        <w:rPr>
          <w:rFonts w:ascii="Palatino Linotype" w:hAnsi="Palatino Linotype"/>
          <w:b/>
          <w:i/>
          <w:color w:val="000000" w:themeColor="text1"/>
          <w:sz w:val="22"/>
          <w:szCs w:val="22"/>
        </w:rPr>
        <w:t>principio de máxima publicidad</w:t>
      </w:r>
      <w:r w:rsidRPr="00313F66">
        <w:rPr>
          <w:rFonts w:ascii="Palatino Linotype" w:hAnsi="Palatino Linotype"/>
          <w:i/>
          <w:color w:val="000000" w:themeColor="text1"/>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 xml:space="preserve">III. Toda persona, sin necesidad de acreditar interés alguno o justificar su utilización, </w:t>
      </w:r>
      <w:r w:rsidRPr="00313F66">
        <w:rPr>
          <w:rFonts w:ascii="Palatino Linotype" w:hAnsi="Palatino Linotype"/>
          <w:b/>
          <w:i/>
          <w:color w:val="000000" w:themeColor="text1"/>
          <w:sz w:val="22"/>
          <w:szCs w:val="22"/>
        </w:rPr>
        <w:t>tendrá acceso gratuito a la información pública</w:t>
      </w:r>
      <w:r w:rsidRPr="00313F66">
        <w:rPr>
          <w:rFonts w:ascii="Palatino Linotype" w:hAnsi="Palatino Linotype"/>
          <w:i/>
          <w:color w:val="000000" w:themeColor="text1"/>
          <w:sz w:val="22"/>
          <w:szCs w:val="22"/>
        </w:rPr>
        <w:t>, a sus datos personales o a la rectificación de éstos.</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 xml:space="preserve">Significa que el derecho es </w:t>
      </w:r>
      <w:r w:rsidRPr="00313F66">
        <w:rPr>
          <w:rFonts w:ascii="Palatino Linotype" w:hAnsi="Palatino Linotype"/>
          <w:b/>
          <w:i/>
          <w:color w:val="000000" w:themeColor="text1"/>
          <w:sz w:val="22"/>
          <w:szCs w:val="22"/>
        </w:rPr>
        <w:t>GRATUITO</w:t>
      </w:r>
      <w:r w:rsidRPr="00313F66">
        <w:rPr>
          <w:rFonts w:ascii="Palatino Linotype" w:hAnsi="Palatino Linotype"/>
          <w:i/>
          <w:color w:val="000000" w:themeColor="text1"/>
          <w:sz w:val="22"/>
          <w:szCs w:val="22"/>
        </w:rPr>
        <w:t xml:space="preserve">, no obstante lo anterior, el H. Ayuntamiento de </w:t>
      </w:r>
      <w:proofErr w:type="spellStart"/>
      <w:r w:rsidRPr="00313F66">
        <w:rPr>
          <w:rFonts w:ascii="Palatino Linotype" w:hAnsi="Palatino Linotype"/>
          <w:i/>
          <w:color w:val="000000" w:themeColor="text1"/>
          <w:sz w:val="22"/>
          <w:szCs w:val="22"/>
        </w:rPr>
        <w:t>Chimalhuacan</w:t>
      </w:r>
      <w:proofErr w:type="spellEnd"/>
      <w:r w:rsidRPr="00313F66">
        <w:rPr>
          <w:rFonts w:ascii="Palatino Linotype" w:hAnsi="Palatino Linotype"/>
          <w:i/>
          <w:color w:val="000000" w:themeColor="text1"/>
          <w:sz w:val="22"/>
          <w:szCs w:val="22"/>
        </w:rPr>
        <w:t xml:space="preserve"> pretende cobrar una cantidad </w:t>
      </w:r>
      <w:r w:rsidRPr="00313F66">
        <w:rPr>
          <w:rFonts w:ascii="Palatino Linotype" w:hAnsi="Palatino Linotype"/>
          <w:b/>
          <w:i/>
          <w:color w:val="000000" w:themeColor="text1"/>
          <w:sz w:val="22"/>
          <w:szCs w:val="22"/>
        </w:rPr>
        <w:t>EXCESIVA</w:t>
      </w:r>
      <w:r w:rsidRPr="00313F66">
        <w:rPr>
          <w:rFonts w:ascii="Palatino Linotype" w:hAnsi="Palatino Linotype"/>
          <w:i/>
          <w:color w:val="000000" w:themeColor="text1"/>
          <w:sz w:val="22"/>
          <w:szCs w:val="22"/>
        </w:rPr>
        <w:t xml:space="preserve"> para que el suscrito pueda tener acceso a la información, además viene establecido en la Ley de Transparencia y Acceso a la Información Pública del Estado de México y Municipios, en su Capítulo II De las Obligaciones de Transparencia Comunes, son OBLIGACIONES DE TRANSPARENCIA, así como lo señalado en la Ley General de Transparencia y Acceso a la Información Pública correspondiente al artículo 70. Es decir: </w:t>
      </w:r>
      <w:r w:rsidRPr="00313F66">
        <w:rPr>
          <w:rFonts w:ascii="Palatino Linotype" w:hAnsi="Palatino Linotype"/>
          <w:b/>
          <w:i/>
          <w:color w:val="000000" w:themeColor="text1"/>
          <w:sz w:val="22"/>
          <w:szCs w:val="22"/>
        </w:rPr>
        <w:t>LA INFORMACIÓN ES GRATUITA</w:t>
      </w:r>
      <w:r w:rsidRPr="00313F66">
        <w:rPr>
          <w:rFonts w:ascii="Palatino Linotype" w:hAnsi="Palatino Linotype"/>
          <w:i/>
          <w:color w:val="000000" w:themeColor="text1"/>
          <w:sz w:val="22"/>
          <w:szCs w:val="22"/>
        </w:rPr>
        <w:t>.</w:t>
      </w:r>
    </w:p>
    <w:p w:rsidR="00A66C2D" w:rsidRPr="00313F66" w:rsidRDefault="00A66C2D" w:rsidP="00A66C2D">
      <w:pPr>
        <w:ind w:left="567" w:right="567"/>
        <w:jc w:val="both"/>
        <w:rPr>
          <w:rFonts w:ascii="Palatino Linotype" w:hAnsi="Palatino Linotype"/>
          <w:i/>
          <w:color w:val="000000" w:themeColor="text1"/>
          <w:sz w:val="22"/>
          <w:szCs w:val="22"/>
        </w:rPr>
      </w:pPr>
      <w:r w:rsidRPr="00313F66">
        <w:rPr>
          <w:rFonts w:ascii="Palatino Linotype" w:hAnsi="Palatino Linotype"/>
          <w:i/>
          <w:color w:val="000000" w:themeColor="text1"/>
          <w:sz w:val="22"/>
          <w:szCs w:val="22"/>
        </w:rPr>
        <w:t xml:space="preserve">Es por lo anterior que la respuesta otorgada por el H. Ayuntamiento de </w:t>
      </w:r>
      <w:proofErr w:type="spellStart"/>
      <w:r w:rsidRPr="00313F66">
        <w:rPr>
          <w:rFonts w:ascii="Palatino Linotype" w:hAnsi="Palatino Linotype"/>
          <w:i/>
          <w:color w:val="000000" w:themeColor="text1"/>
          <w:sz w:val="22"/>
          <w:szCs w:val="22"/>
        </w:rPr>
        <w:t>Chimalhuacan</w:t>
      </w:r>
      <w:proofErr w:type="spellEnd"/>
      <w:r w:rsidRPr="00313F66">
        <w:rPr>
          <w:rFonts w:ascii="Palatino Linotype" w:hAnsi="Palatino Linotype"/>
          <w:i/>
          <w:color w:val="000000" w:themeColor="text1"/>
          <w:sz w:val="22"/>
          <w:szCs w:val="22"/>
        </w:rPr>
        <w:t xml:space="preserve"> transgrede el derecho de acceso a la información, y solicito se me haga entrega de la misma sin costo.</w:t>
      </w:r>
    </w:p>
    <w:p w:rsidR="00A66C2D" w:rsidRPr="00313F66" w:rsidRDefault="00A66C2D" w:rsidP="00A66C2D">
      <w:pPr>
        <w:spacing w:line="360" w:lineRule="auto"/>
        <w:jc w:val="both"/>
        <w:rPr>
          <w:rFonts w:ascii="Palatino Linotype" w:hAnsi="Palatino Linotype" w:cs="Arial"/>
          <w:b/>
          <w:i/>
          <w:szCs w:val="22"/>
        </w:rPr>
      </w:pPr>
    </w:p>
    <w:bookmarkEnd w:id="3"/>
    <w:bookmarkEnd w:id="4"/>
    <w:bookmarkEnd w:id="5"/>
    <w:p w:rsidR="00554DF4" w:rsidRPr="00313F66"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313F66">
        <w:rPr>
          <w:rFonts w:ascii="Palatino Linotype" w:eastAsia="Times New Roman" w:hAnsi="Palatino Linotype" w:cs="Arial"/>
          <w:lang w:val="es-ES"/>
        </w:rPr>
        <w:t xml:space="preserve">Se registró el recurso de revisión bajo el número de expediente </w:t>
      </w:r>
      <w:r w:rsidRPr="00313F66">
        <w:rPr>
          <w:rFonts w:ascii="Palatino Linotype" w:hAnsi="Palatino Linotype" w:cs="Arial"/>
          <w:bCs/>
        </w:rPr>
        <w:t xml:space="preserve">al rubro indicado, asimismo con fundamento en lo dispuesto por el </w:t>
      </w:r>
      <w:r w:rsidRPr="00313F66">
        <w:rPr>
          <w:rFonts w:ascii="Palatino Linotype" w:eastAsia="Calibri" w:hAnsi="Palatino Linotype" w:cs="Arial"/>
          <w:lang w:val="es-ES"/>
        </w:rPr>
        <w:t xml:space="preserve">artículo 185 fracción I de la </w:t>
      </w:r>
      <w:r w:rsidRPr="00313F66">
        <w:rPr>
          <w:rFonts w:ascii="Palatino Linotype" w:eastAsia="Calibri" w:hAnsi="Palatino Linotype" w:cs="Arial"/>
          <w:b/>
          <w:lang w:val="es-ES"/>
        </w:rPr>
        <w:t xml:space="preserve">Ley de Transparencia y Acceso a la Información Pública del Estado de México y Municipios </w:t>
      </w:r>
      <w:r w:rsidRPr="00313F66">
        <w:rPr>
          <w:rFonts w:ascii="Palatino Linotype" w:eastAsia="Times New Roman" w:hAnsi="Palatino Linotype" w:cs="Arial"/>
          <w:lang w:val="es-ES"/>
        </w:rPr>
        <w:t xml:space="preserve">se turnó al </w:t>
      </w:r>
      <w:r w:rsidRPr="00313F66">
        <w:rPr>
          <w:rFonts w:ascii="Palatino Linotype" w:eastAsia="Times New Roman" w:hAnsi="Palatino Linotype" w:cs="Arial"/>
          <w:b/>
          <w:lang w:val="es-ES"/>
        </w:rPr>
        <w:t xml:space="preserve">Comisionado José Guadalupe Luna Hernández, </w:t>
      </w:r>
      <w:r w:rsidRPr="00313F66">
        <w:rPr>
          <w:rFonts w:ascii="Palatino Linotype" w:eastAsia="Times New Roman" w:hAnsi="Palatino Linotype" w:cs="Arial"/>
          <w:lang w:val="es-ES"/>
        </w:rPr>
        <w:t xml:space="preserve">con el objeto de </w:t>
      </w:r>
      <w:r w:rsidRPr="00313F66">
        <w:rPr>
          <w:rFonts w:ascii="Palatino Linotype" w:eastAsia="Times New Roman" w:hAnsi="Palatino Linotype" w:cs="Arial"/>
          <w:lang w:val="es-MX"/>
        </w:rPr>
        <w:t xml:space="preserve">su análisis. </w:t>
      </w:r>
    </w:p>
    <w:p w:rsidR="00554DF4" w:rsidRPr="00313F66"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313F66"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313F6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93A7B" w:rsidRPr="00313F66">
        <w:rPr>
          <w:rFonts w:ascii="Palatino Linotype" w:eastAsia="Calibri" w:hAnsi="Palatino Linotype" w:cs="Arial"/>
          <w:lang w:val="es-ES"/>
        </w:rPr>
        <w:lastRenderedPageBreak/>
        <w:t>veintiséis</w:t>
      </w:r>
      <w:r w:rsidRPr="00313F66">
        <w:rPr>
          <w:rFonts w:ascii="Palatino Linotype" w:eastAsia="Calibri" w:hAnsi="Palatino Linotype" w:cs="Arial"/>
          <w:lang w:val="es-ES"/>
        </w:rPr>
        <w:t xml:space="preserve"> (</w:t>
      </w:r>
      <w:r w:rsidR="00393A7B" w:rsidRPr="00313F66">
        <w:rPr>
          <w:rFonts w:ascii="Palatino Linotype" w:eastAsia="Calibri" w:hAnsi="Palatino Linotype" w:cs="Arial"/>
          <w:lang w:val="es-ES"/>
        </w:rPr>
        <w:t>26</w:t>
      </w:r>
      <w:r w:rsidRPr="00313F66">
        <w:rPr>
          <w:rFonts w:ascii="Palatino Linotype" w:eastAsia="Calibri" w:hAnsi="Palatino Linotype" w:cs="Arial"/>
          <w:lang w:val="es-ES"/>
        </w:rPr>
        <w:t xml:space="preserve">) de </w:t>
      </w:r>
      <w:r w:rsidR="00393A7B" w:rsidRPr="00313F66">
        <w:rPr>
          <w:rFonts w:ascii="Palatino Linotype" w:eastAsia="Calibri" w:hAnsi="Palatino Linotype" w:cs="Arial"/>
          <w:lang w:val="es-ES"/>
        </w:rPr>
        <w:t xml:space="preserve">febrero </w:t>
      </w:r>
      <w:r w:rsidRPr="00313F66">
        <w:rPr>
          <w:rFonts w:ascii="Palatino Linotype" w:eastAsia="Calibri" w:hAnsi="Palatino Linotype" w:cs="Arial"/>
          <w:lang w:val="es-ES"/>
        </w:rPr>
        <w:t xml:space="preserve">de dos mil </w:t>
      </w:r>
      <w:r w:rsidR="006A2EE7" w:rsidRPr="00313F66">
        <w:rPr>
          <w:rFonts w:ascii="Palatino Linotype" w:eastAsia="Calibri" w:hAnsi="Palatino Linotype" w:cs="Arial"/>
          <w:lang w:val="es-ES"/>
        </w:rPr>
        <w:t>veinte</w:t>
      </w:r>
      <w:r w:rsidRPr="00313F66">
        <w:rPr>
          <w:rFonts w:ascii="Palatino Linotype" w:eastAsia="Calibri" w:hAnsi="Palatino Linotype" w:cs="Arial"/>
          <w:lang w:val="es-ES"/>
        </w:rPr>
        <w:t xml:space="preserve">, puso a disposición de las partes el expediente electrónico </w:t>
      </w:r>
      <w:r w:rsidRPr="00313F66">
        <w:rPr>
          <w:rFonts w:ascii="Palatino Linotype" w:eastAsia="Calibri" w:hAnsi="Palatino Linotype" w:cs="Arial"/>
        </w:rPr>
        <w:t xml:space="preserve">vía </w:t>
      </w:r>
      <w:r w:rsidRPr="00313F66">
        <w:rPr>
          <w:rFonts w:ascii="Palatino Linotype" w:eastAsia="Calibri" w:hAnsi="Palatino Linotype" w:cs="Arial"/>
          <w:b/>
          <w:lang w:val="es-ES"/>
        </w:rPr>
        <w:t xml:space="preserve">SAIMEX </w:t>
      </w:r>
      <w:r w:rsidRPr="00313F6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13F66">
        <w:rPr>
          <w:rFonts w:ascii="Palatino Linotype" w:eastAsia="Calibri" w:hAnsi="Palatino Linotype" w:cs="Arial"/>
          <w:b/>
          <w:lang w:val="es-ES"/>
        </w:rPr>
        <w:t>SUJETO OBLIGADO</w:t>
      </w:r>
      <w:r w:rsidRPr="00313F66">
        <w:rPr>
          <w:rFonts w:ascii="Palatino Linotype" w:eastAsia="Calibri" w:hAnsi="Palatino Linotype" w:cs="Arial"/>
          <w:lang w:val="es-ES"/>
        </w:rPr>
        <w:t xml:space="preserve"> presentara el informe justificado procedente.</w:t>
      </w:r>
    </w:p>
    <w:p w:rsidR="007838C0" w:rsidRPr="00313F66" w:rsidRDefault="007838C0" w:rsidP="007838C0">
      <w:pPr>
        <w:pStyle w:val="Prrafodelista"/>
        <w:rPr>
          <w:rFonts w:ascii="Palatino Linotype" w:hAnsi="Palatino Linotype"/>
          <w:i/>
          <w:color w:val="000000"/>
          <w:sz w:val="22"/>
          <w:szCs w:val="22"/>
        </w:rPr>
      </w:pPr>
    </w:p>
    <w:p w:rsidR="007838C0" w:rsidRPr="00313F66" w:rsidRDefault="007838C0" w:rsidP="007838C0">
      <w:pPr>
        <w:pStyle w:val="Prrafodelista"/>
        <w:numPr>
          <w:ilvl w:val="0"/>
          <w:numId w:val="1"/>
        </w:numPr>
        <w:spacing w:line="360" w:lineRule="auto"/>
        <w:ind w:left="0" w:firstLine="0"/>
        <w:jc w:val="both"/>
        <w:rPr>
          <w:rFonts w:ascii="Palatino Linotype" w:eastAsia="Calibri" w:hAnsi="Palatino Linotype" w:cs="Arial"/>
          <w:lang w:val="es-ES"/>
        </w:rPr>
      </w:pPr>
      <w:r w:rsidRPr="00313F66">
        <w:rPr>
          <w:rFonts w:ascii="Palatino Linotype" w:eastAsia="Calibri" w:hAnsi="Palatino Linotype" w:cs="Arial"/>
          <w:lang w:val="es-ES"/>
        </w:rPr>
        <w:t>De las constancias que obran en el expediente electrónico del SAIMEX, se aprecia que, tanto el recurrente como el Sujeto Obligado fueron omisos en presentar manifestación alguna. Se inserta imagen de referencia:</w:t>
      </w:r>
    </w:p>
    <w:p w:rsidR="007838C0" w:rsidRPr="00313F66" w:rsidRDefault="007838C0" w:rsidP="007838C0">
      <w:pPr>
        <w:pStyle w:val="Prrafodelista"/>
        <w:rPr>
          <w:rFonts w:ascii="Palatino Linotype" w:eastAsia="Calibri" w:hAnsi="Palatino Linotype" w:cs="Arial"/>
          <w:lang w:val="es-ES"/>
        </w:rPr>
      </w:pPr>
    </w:p>
    <w:p w:rsidR="007838C0" w:rsidRPr="00313F66" w:rsidRDefault="00393A7B" w:rsidP="007838C0">
      <w:pPr>
        <w:jc w:val="both"/>
        <w:rPr>
          <w:rFonts w:ascii="Times New Roman" w:eastAsia="Times New Roman" w:hAnsi="Times New Roman" w:cs="Times New Roman"/>
          <w:lang w:val="es-MX" w:eastAsia="es-MX"/>
        </w:rPr>
      </w:pPr>
      <w:r w:rsidRPr="00313F66">
        <w:rPr>
          <w:noProof/>
          <w:lang w:val="es-MX" w:eastAsia="es-MX"/>
        </w:rPr>
        <w:drawing>
          <wp:inline distT="0" distB="0" distL="0" distR="0" wp14:anchorId="6D80F0F3" wp14:editId="06A88EDF">
            <wp:extent cx="5513696" cy="132845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17" t="26969" r="35678" b="49972"/>
                    <a:stretch/>
                  </pic:blipFill>
                  <pic:spPr bwMode="auto">
                    <a:xfrm>
                      <a:off x="0" y="0"/>
                      <a:ext cx="5551318" cy="1337516"/>
                    </a:xfrm>
                    <a:prstGeom prst="rect">
                      <a:avLst/>
                    </a:prstGeom>
                    <a:ln>
                      <a:noFill/>
                    </a:ln>
                    <a:extLst>
                      <a:ext uri="{53640926-AAD7-44D8-BBD7-CCE9431645EC}">
                        <a14:shadowObscured xmlns:a14="http://schemas.microsoft.com/office/drawing/2010/main"/>
                      </a:ext>
                    </a:extLst>
                  </pic:spPr>
                </pic:pic>
              </a:graphicData>
            </a:graphic>
          </wp:inline>
        </w:drawing>
      </w:r>
    </w:p>
    <w:p w:rsidR="007838C0" w:rsidRPr="00313F66" w:rsidRDefault="007838C0" w:rsidP="007838C0">
      <w:pPr>
        <w:pStyle w:val="Prrafodelista"/>
        <w:spacing w:line="360" w:lineRule="auto"/>
        <w:ind w:left="0"/>
        <w:jc w:val="both"/>
        <w:rPr>
          <w:rFonts w:ascii="Palatino Linotype" w:eastAsia="Calibri" w:hAnsi="Palatino Linotype" w:cs="Arial"/>
          <w:lang w:val="es-ES"/>
        </w:rPr>
      </w:pPr>
    </w:p>
    <w:p w:rsidR="007838C0" w:rsidRPr="00313F66" w:rsidRDefault="007838C0" w:rsidP="007838C0">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7838C0" w:rsidRPr="00313F66" w:rsidRDefault="007838C0" w:rsidP="007838C0">
      <w:pPr>
        <w:pStyle w:val="Prrafodelista"/>
        <w:spacing w:line="360" w:lineRule="auto"/>
        <w:ind w:left="0"/>
        <w:jc w:val="both"/>
        <w:rPr>
          <w:rFonts w:ascii="Palatino Linotype" w:hAnsi="Palatino Linotype" w:cs="Arial"/>
        </w:rPr>
      </w:pPr>
    </w:p>
    <w:p w:rsidR="007838C0" w:rsidRPr="00313F66" w:rsidRDefault="007838C0" w:rsidP="007838C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13F66">
        <w:rPr>
          <w:rFonts w:ascii="Palatino Linotype" w:hAnsi="Palatino Linotype" w:cs="Arial"/>
          <w:b/>
          <w:bCs/>
          <w:i/>
          <w:iCs/>
          <w:color w:val="222222"/>
          <w:sz w:val="22"/>
          <w:lang w:val="es-ES_tradnl"/>
        </w:rPr>
        <w:t>QUEJA, RECURSO DE. LA OMISION DE RENDIR EL INFORME RESPECTIVO NO IMPIDE QUE SE RESUELV</w:t>
      </w:r>
      <w:r w:rsidRPr="00313F6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w:t>
      </w:r>
      <w:r w:rsidRPr="00313F66">
        <w:rPr>
          <w:rFonts w:ascii="Palatino Linotype" w:hAnsi="Palatino Linotype" w:cs="Arial"/>
          <w:i/>
          <w:iCs/>
          <w:color w:val="222222"/>
          <w:sz w:val="22"/>
          <w:lang w:val="es-ES_tradnl"/>
        </w:rPr>
        <w:lastRenderedPageBreak/>
        <w:t>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313F66">
        <w:rPr>
          <w:rFonts w:ascii="Palatino Linotype" w:hAnsi="Palatino Linotype" w:cs="Arial"/>
          <w:i/>
          <w:iCs/>
          <w:color w:val="222222"/>
          <w:lang w:val="es-ES_tradnl"/>
        </w:rPr>
        <w:t xml:space="preserve">  </w:t>
      </w:r>
    </w:p>
    <w:p w:rsidR="007838C0" w:rsidRPr="00313F66" w:rsidRDefault="007838C0" w:rsidP="007838C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7838C0" w:rsidRPr="00313F66" w:rsidRDefault="007838C0" w:rsidP="007838C0">
      <w:pPr>
        <w:pStyle w:val="Prrafodelista"/>
        <w:numPr>
          <w:ilvl w:val="0"/>
          <w:numId w:val="4"/>
        </w:numPr>
        <w:spacing w:line="360" w:lineRule="auto"/>
        <w:ind w:left="0" w:firstLine="0"/>
        <w:jc w:val="both"/>
        <w:rPr>
          <w:rFonts w:ascii="Palatino Linotype" w:eastAsia="Times New Roman" w:hAnsi="Palatino Linotype" w:cs="Arial"/>
          <w:b/>
          <w:lang w:val="es-ES"/>
        </w:rPr>
      </w:pPr>
      <w:r w:rsidRPr="00313F66">
        <w:rPr>
          <w:rFonts w:ascii="Palatino Linotype" w:hAnsi="Palatino Linotype" w:cs="Arial"/>
          <w:color w:val="222222"/>
        </w:rPr>
        <w:t>Por lo cual se reitera, que la falta de informe justificado no impide que este Órgano Garante conozca y resuelva el recurso de revisión, solo propicia que el </w:t>
      </w:r>
      <w:r w:rsidRPr="00313F66">
        <w:rPr>
          <w:rFonts w:ascii="Palatino Linotype" w:hAnsi="Palatino Linotype" w:cs="Arial"/>
          <w:b/>
          <w:bCs/>
          <w:color w:val="222222"/>
        </w:rPr>
        <w:t>SUJETO OBLIGADO</w:t>
      </w:r>
      <w:r w:rsidRPr="00313F66">
        <w:rPr>
          <w:rFonts w:ascii="Palatino Linotype" w:hAnsi="Palatino Linotype" w:cs="Arial"/>
          <w:color w:val="222222"/>
        </w:rPr>
        <w:t> pierda la oportunidad de justificar su falta de respuesta y manifestar lo que a su derecho convenga.</w:t>
      </w:r>
    </w:p>
    <w:p w:rsidR="00CE5D17" w:rsidRPr="00313F66" w:rsidRDefault="00CE5D17" w:rsidP="00CE5D17">
      <w:pPr>
        <w:pStyle w:val="Prrafodelista"/>
        <w:spacing w:before="240" w:after="240" w:line="360" w:lineRule="auto"/>
        <w:ind w:left="0"/>
        <w:jc w:val="both"/>
        <w:rPr>
          <w:rFonts w:ascii="Palatino Linotype" w:hAnsi="Palatino Linotype"/>
          <w:i/>
          <w:color w:val="000000"/>
          <w:sz w:val="22"/>
          <w:szCs w:val="22"/>
        </w:rPr>
      </w:pPr>
    </w:p>
    <w:p w:rsidR="00554DF4" w:rsidRPr="00313F66" w:rsidRDefault="00443AB4" w:rsidP="00E2678D">
      <w:pPr>
        <w:pStyle w:val="Prrafodelista"/>
        <w:numPr>
          <w:ilvl w:val="0"/>
          <w:numId w:val="1"/>
        </w:numPr>
        <w:spacing w:line="360" w:lineRule="auto"/>
        <w:ind w:left="0" w:firstLine="0"/>
        <w:jc w:val="both"/>
        <w:rPr>
          <w:rFonts w:ascii="Tahoma" w:hAnsi="Tahoma" w:cs="Tahoma"/>
        </w:rPr>
      </w:pPr>
      <w:r w:rsidRPr="00313F66">
        <w:rPr>
          <w:rFonts w:ascii="Palatino Linotype" w:eastAsia="Calibri" w:hAnsi="Palatino Linotype" w:cs="Arial"/>
          <w:lang w:val="es-ES"/>
        </w:rPr>
        <w:t xml:space="preserve">El día </w:t>
      </w:r>
      <w:r w:rsidR="006F1BA4" w:rsidRPr="00313F66">
        <w:rPr>
          <w:rFonts w:ascii="Palatino Linotype" w:eastAsia="Calibri" w:hAnsi="Palatino Linotype" w:cs="Arial"/>
          <w:lang w:val="es-ES"/>
        </w:rPr>
        <w:t>trece</w:t>
      </w:r>
      <w:r w:rsidRPr="00313F66">
        <w:rPr>
          <w:rFonts w:ascii="Palatino Linotype" w:eastAsia="Calibri" w:hAnsi="Palatino Linotype" w:cs="Arial"/>
          <w:lang w:val="es-ES"/>
        </w:rPr>
        <w:t xml:space="preserve"> (</w:t>
      </w:r>
      <w:r w:rsidR="00DB779D" w:rsidRPr="00313F66">
        <w:rPr>
          <w:rFonts w:ascii="Palatino Linotype" w:eastAsia="Calibri" w:hAnsi="Palatino Linotype" w:cs="Arial"/>
          <w:lang w:val="es-ES"/>
        </w:rPr>
        <w:t>1</w:t>
      </w:r>
      <w:r w:rsidR="006F1BA4" w:rsidRPr="00313F66">
        <w:rPr>
          <w:rFonts w:ascii="Palatino Linotype" w:eastAsia="Calibri" w:hAnsi="Palatino Linotype" w:cs="Arial"/>
          <w:lang w:val="es-ES"/>
        </w:rPr>
        <w:t>3</w:t>
      </w:r>
      <w:r w:rsidRPr="00313F66">
        <w:rPr>
          <w:rFonts w:ascii="Palatino Linotype" w:eastAsia="Calibri" w:hAnsi="Palatino Linotype" w:cs="Arial"/>
          <w:lang w:val="es-ES"/>
        </w:rPr>
        <w:t xml:space="preserve">) de </w:t>
      </w:r>
      <w:r w:rsidR="00DB779D" w:rsidRPr="00313F66">
        <w:rPr>
          <w:rFonts w:ascii="Palatino Linotype" w:eastAsia="Calibri" w:hAnsi="Palatino Linotype" w:cs="Arial"/>
          <w:lang w:val="es-ES"/>
        </w:rPr>
        <w:t>marzo</w:t>
      </w:r>
      <w:r w:rsidR="00512189" w:rsidRPr="00313F66">
        <w:rPr>
          <w:rFonts w:ascii="Palatino Linotype" w:eastAsia="Calibri" w:hAnsi="Palatino Linotype" w:cs="Arial"/>
          <w:lang w:val="es-ES"/>
        </w:rPr>
        <w:t xml:space="preserve"> de dos mil veinte,</w:t>
      </w:r>
      <w:r w:rsidRPr="00313F66">
        <w:rPr>
          <w:rFonts w:ascii="Palatino Linotype" w:eastAsia="Calibri" w:hAnsi="Palatino Linotype" w:cs="Arial"/>
          <w:lang w:val="es-ES"/>
        </w:rPr>
        <w:t xml:space="preserve"> </w:t>
      </w:r>
      <w:r w:rsidR="00E2678D" w:rsidRPr="00313F66">
        <w:rPr>
          <w:rFonts w:ascii="Palatino Linotype" w:hAnsi="Palatino Linotype" w:cs="Tahoma"/>
        </w:rPr>
        <w:t xml:space="preserve">se </w:t>
      </w:r>
      <w:r w:rsidR="006D6CCC" w:rsidRPr="00313F66">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313F66">
        <w:rPr>
          <w:rFonts w:ascii="Palatino Linotype" w:eastAsia="Calibri" w:hAnsi="Palatino Linotype" w:cs="Arial"/>
          <w:lang w:val="es-ES"/>
        </w:rPr>
        <w:t xml:space="preserve"> Asimismo, e</w:t>
      </w:r>
      <w:r w:rsidR="00554DF4" w:rsidRPr="00313F66">
        <w:rPr>
          <w:rFonts w:ascii="Palatino Linotype" w:hAnsi="Palatino Linotype"/>
        </w:rPr>
        <w:t>l Comisionado Ponente decretó el cierre de instrucción</w:t>
      </w:r>
      <w:r w:rsidR="001A4BC9" w:rsidRPr="00313F66">
        <w:rPr>
          <w:rFonts w:ascii="Palatino Linotype" w:hAnsi="Palatino Linotype" w:cs="Arial"/>
        </w:rPr>
        <w:t xml:space="preserve">, </w:t>
      </w:r>
      <w:r w:rsidR="00554DF4" w:rsidRPr="00313F66">
        <w:rPr>
          <w:rFonts w:ascii="Palatino Linotype" w:hAnsi="Palatino Linotype" w:cs="Arial"/>
          <w:color w:val="000000" w:themeColor="text1"/>
        </w:rPr>
        <w:t xml:space="preserve">por lo que ordenó turnar el expediente para su resolución, misma que ahora se pronuncia; y  - - - - - - - - - - - </w:t>
      </w:r>
      <w:r w:rsidR="00554DF4" w:rsidRPr="00313F66">
        <w:rPr>
          <w:rFonts w:ascii="Palatino Linotype" w:hAnsi="Palatino Linotype" w:cs="Arial"/>
        </w:rPr>
        <w:t xml:space="preserve">- </w:t>
      </w:r>
      <w:r w:rsidR="00A56957" w:rsidRPr="00313F66">
        <w:rPr>
          <w:rFonts w:ascii="Palatino Linotype" w:hAnsi="Palatino Linotype" w:cs="Arial"/>
        </w:rPr>
        <w:t xml:space="preserve">- - </w:t>
      </w:r>
      <w:r w:rsidR="00550DA9" w:rsidRPr="00313F66">
        <w:rPr>
          <w:rFonts w:ascii="Palatino Linotype" w:hAnsi="Palatino Linotype" w:cs="Arial"/>
        </w:rPr>
        <w:t xml:space="preserve">- - - - - - - - - - - - - - - - - - - - - - - </w:t>
      </w:r>
      <w:r w:rsidR="005D6673" w:rsidRPr="00313F66">
        <w:rPr>
          <w:rFonts w:ascii="Palatino Linotype" w:hAnsi="Palatino Linotype" w:cs="Arial"/>
        </w:rPr>
        <w:t xml:space="preserve">- - - - - - - - - </w:t>
      </w:r>
    </w:p>
    <w:p w:rsidR="00554DF4" w:rsidRPr="00313F66" w:rsidRDefault="00554DF4" w:rsidP="00554DF4">
      <w:pPr>
        <w:pStyle w:val="Ttulo1"/>
        <w:jc w:val="center"/>
        <w:rPr>
          <w:b w:val="0"/>
          <w:szCs w:val="24"/>
        </w:rPr>
      </w:pPr>
      <w:bookmarkStart w:id="7" w:name="_Toc43305497"/>
      <w:r w:rsidRPr="00313F66">
        <w:rPr>
          <w:szCs w:val="24"/>
        </w:rPr>
        <w:t>CONSIDERANDO</w:t>
      </w:r>
      <w:bookmarkEnd w:id="7"/>
      <w:r w:rsidRPr="00313F66">
        <w:rPr>
          <w:szCs w:val="24"/>
        </w:rPr>
        <w:t xml:space="preserve"> </w:t>
      </w:r>
    </w:p>
    <w:p w:rsidR="00554DF4" w:rsidRPr="00313F66" w:rsidRDefault="00554DF4" w:rsidP="00554DF4">
      <w:pPr>
        <w:pStyle w:val="Ttulo2"/>
        <w:rPr>
          <w:rFonts w:ascii="Palatino Linotype" w:hAnsi="Palatino Linotype"/>
          <w:b/>
          <w:bCs/>
          <w:color w:val="auto"/>
          <w:spacing w:val="60"/>
          <w:sz w:val="24"/>
        </w:rPr>
      </w:pPr>
      <w:bookmarkStart w:id="8" w:name="_Toc43305498"/>
      <w:r w:rsidRPr="00313F66">
        <w:rPr>
          <w:rFonts w:ascii="Palatino Linotype" w:hAnsi="Palatino Linotype"/>
          <w:b/>
          <w:color w:val="auto"/>
          <w:sz w:val="24"/>
        </w:rPr>
        <w:t>PRIMERO. De la competencia</w:t>
      </w:r>
      <w:bookmarkEnd w:id="8"/>
    </w:p>
    <w:p w:rsidR="00554DF4" w:rsidRPr="00313F66"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313F6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313F66">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313F66">
        <w:rPr>
          <w:rFonts w:ascii="Palatino Linotype" w:eastAsia="Calibri" w:hAnsi="Palatino Linotype" w:cs="Times New Roman"/>
          <w:b/>
          <w:lang w:val="es-ES"/>
        </w:rPr>
        <w:t>Constitución Política de los Estados Unidos Mexicanos</w:t>
      </w:r>
      <w:r w:rsidRPr="00313F66">
        <w:rPr>
          <w:rFonts w:ascii="Palatino Linotype" w:eastAsia="Calibri" w:hAnsi="Palatino Linotype" w:cs="Times New Roman"/>
          <w:lang w:val="es-ES"/>
        </w:rPr>
        <w:t xml:space="preserve">; 5, párrafos </w:t>
      </w:r>
      <w:r w:rsidRPr="00313F66">
        <w:rPr>
          <w:rFonts w:ascii="Palatino Linotype" w:hAnsi="Palatino Linotype" w:cs="Arial"/>
          <w:bCs/>
          <w:color w:val="222222"/>
          <w:lang w:val="es-ES"/>
        </w:rPr>
        <w:t xml:space="preserve">vigésimo, vigésimo primero y vigésimo segundo </w:t>
      </w:r>
      <w:r w:rsidRPr="00313F66">
        <w:rPr>
          <w:rFonts w:ascii="Palatino Linotype" w:eastAsia="Calibri" w:hAnsi="Palatino Linotype" w:cs="Times New Roman"/>
          <w:lang w:val="es-ES"/>
        </w:rPr>
        <w:t xml:space="preserve">fracciones IV y V de la </w:t>
      </w:r>
      <w:r w:rsidRPr="00313F66">
        <w:rPr>
          <w:rFonts w:ascii="Palatino Linotype" w:eastAsia="Calibri" w:hAnsi="Palatino Linotype" w:cs="Times New Roman"/>
          <w:b/>
          <w:lang w:val="es-ES"/>
        </w:rPr>
        <w:t>Constitución Política del Estado Libre y Soberano de México</w:t>
      </w:r>
      <w:r w:rsidRPr="00313F66">
        <w:rPr>
          <w:rFonts w:ascii="Palatino Linotype" w:eastAsia="Calibri" w:hAnsi="Palatino Linotype" w:cs="Times New Roman"/>
          <w:lang w:val="es-ES"/>
        </w:rPr>
        <w:t xml:space="preserve">; artículos 1, 2 fracción II, 13, 29, 36 fracciones I y II, 176, 178, 179, 181 párrafo tercero y 185 </w:t>
      </w:r>
      <w:r w:rsidRPr="00313F66">
        <w:rPr>
          <w:rFonts w:ascii="Palatino Linotype" w:eastAsia="Calibri" w:hAnsi="Palatino Linotype" w:cs="Arial"/>
          <w:lang w:val="es-ES"/>
        </w:rPr>
        <w:t xml:space="preserve">de la </w:t>
      </w:r>
      <w:r w:rsidRPr="00313F66">
        <w:rPr>
          <w:rFonts w:ascii="Palatino Linotype" w:eastAsia="Calibri" w:hAnsi="Palatino Linotype" w:cs="Arial"/>
          <w:b/>
          <w:lang w:val="es-ES"/>
        </w:rPr>
        <w:t>Ley de Transparencia y Acceso a la Información Pública del Estado de México y Municipios</w:t>
      </w:r>
      <w:r w:rsidRPr="00313F66">
        <w:rPr>
          <w:rFonts w:ascii="Palatino Linotype" w:eastAsia="Calibri" w:hAnsi="Palatino Linotype" w:cs="Arial"/>
          <w:lang w:val="es-ES"/>
        </w:rPr>
        <w:t xml:space="preserve">; y 7, 9 fracciones I y XXIV, y 11 del </w:t>
      </w:r>
      <w:r w:rsidRPr="00313F6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13F66">
        <w:rPr>
          <w:rFonts w:ascii="Palatino Linotype" w:hAnsi="Palatino Linotype"/>
        </w:rPr>
        <w:t>.</w:t>
      </w:r>
      <w:r w:rsidR="002A134F" w:rsidRPr="00313F66">
        <w:rPr>
          <w:rFonts w:ascii="Palatino Linotype" w:hAnsi="Palatino Linotype"/>
        </w:rPr>
        <w:t xml:space="preserve"> </w:t>
      </w:r>
    </w:p>
    <w:p w:rsidR="00554DF4" w:rsidRPr="00313F66" w:rsidRDefault="00554DF4" w:rsidP="00554DF4">
      <w:pPr>
        <w:pStyle w:val="Ttulo2"/>
        <w:rPr>
          <w:rFonts w:ascii="Palatino Linotype" w:hAnsi="Palatino Linotype"/>
          <w:b/>
          <w:color w:val="auto"/>
          <w:sz w:val="24"/>
        </w:rPr>
      </w:pPr>
      <w:bookmarkStart w:id="9" w:name="_Toc43305499"/>
      <w:r w:rsidRPr="00313F66">
        <w:rPr>
          <w:rFonts w:ascii="Palatino Linotype" w:hAnsi="Palatino Linotype"/>
          <w:b/>
          <w:color w:val="auto"/>
          <w:sz w:val="24"/>
        </w:rPr>
        <w:t>SEGUNDO. De la oportunidad y procedencia.</w:t>
      </w:r>
      <w:bookmarkEnd w:id="9"/>
    </w:p>
    <w:p w:rsidR="00554DF4" w:rsidRPr="00313F6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313F66">
        <w:rPr>
          <w:rFonts w:ascii="Palatino Linotype" w:eastAsia="Calibri" w:hAnsi="Palatino Linotype" w:cs="Arial"/>
        </w:rPr>
        <w:t xml:space="preserve">El medio de impugnación fue presentado a través del </w:t>
      </w:r>
      <w:r w:rsidRPr="00313F66">
        <w:rPr>
          <w:rFonts w:ascii="Palatino Linotype" w:eastAsia="Calibri" w:hAnsi="Palatino Linotype" w:cs="Arial"/>
          <w:b/>
        </w:rPr>
        <w:t>SAIMEX,</w:t>
      </w:r>
      <w:r w:rsidRPr="00313F66">
        <w:rPr>
          <w:rFonts w:ascii="Palatino Linotype" w:eastAsia="Calibri" w:hAnsi="Palatino Linotype" w:cs="Arial"/>
        </w:rPr>
        <w:t xml:space="preserve"> en el formato previamente aprobado para tal efecto y dentro del plazo legal de quince días hábiles otorgados; siendo así que el </w:t>
      </w:r>
      <w:r w:rsidRPr="00313F66">
        <w:rPr>
          <w:rFonts w:ascii="Palatino Linotype" w:eastAsia="Calibri" w:hAnsi="Palatino Linotype" w:cs="Arial"/>
          <w:b/>
        </w:rPr>
        <w:t>SUJETO OBLIGADO</w:t>
      </w:r>
      <w:r w:rsidRPr="00313F66">
        <w:rPr>
          <w:rFonts w:ascii="Palatino Linotype" w:eastAsia="Calibri" w:hAnsi="Palatino Linotype" w:cs="Arial"/>
        </w:rPr>
        <w:t xml:space="preserve"> entregó respuesta a la solicitud el día</w:t>
      </w:r>
      <w:r w:rsidR="00A14C74" w:rsidRPr="00313F66">
        <w:rPr>
          <w:rFonts w:ascii="Palatino Linotype" w:eastAsia="Calibri" w:hAnsi="Palatino Linotype" w:cs="Arial"/>
        </w:rPr>
        <w:t xml:space="preserve"> </w:t>
      </w:r>
      <w:r w:rsidR="00AD4B6B" w:rsidRPr="00313F66">
        <w:rPr>
          <w:rFonts w:ascii="Palatino Linotype" w:eastAsia="Calibri" w:hAnsi="Palatino Linotype" w:cs="Arial"/>
        </w:rPr>
        <w:t>diez</w:t>
      </w:r>
      <w:r w:rsidRPr="00313F66">
        <w:rPr>
          <w:rFonts w:ascii="Palatino Linotype" w:eastAsia="Calibri" w:hAnsi="Palatino Linotype" w:cs="Arial"/>
        </w:rPr>
        <w:t xml:space="preserve"> (</w:t>
      </w:r>
      <w:r w:rsidR="00AD4B6B" w:rsidRPr="00313F66">
        <w:rPr>
          <w:rFonts w:ascii="Palatino Linotype" w:eastAsia="Calibri" w:hAnsi="Palatino Linotype" w:cs="Arial"/>
        </w:rPr>
        <w:t>10</w:t>
      </w:r>
      <w:r w:rsidRPr="00313F66">
        <w:rPr>
          <w:rFonts w:ascii="Palatino Linotype" w:eastAsia="Calibri" w:hAnsi="Palatino Linotype" w:cs="Arial"/>
        </w:rPr>
        <w:t xml:space="preserve">) de </w:t>
      </w:r>
      <w:r w:rsidR="00AD4B6B" w:rsidRPr="00313F66">
        <w:rPr>
          <w:rFonts w:ascii="Palatino Linotype" w:eastAsia="Calibri" w:hAnsi="Palatino Linotype" w:cs="Arial"/>
        </w:rPr>
        <w:t>febrero</w:t>
      </w:r>
      <w:r w:rsidRPr="00313F66">
        <w:rPr>
          <w:rFonts w:ascii="Palatino Linotype" w:eastAsia="Calibri" w:hAnsi="Palatino Linotype" w:cs="Arial"/>
        </w:rPr>
        <w:t xml:space="preserve"> de dos mil </w:t>
      </w:r>
      <w:r w:rsidR="00A14C74" w:rsidRPr="00313F66">
        <w:rPr>
          <w:rFonts w:ascii="Palatino Linotype" w:eastAsia="Calibri" w:hAnsi="Palatino Linotype" w:cs="Arial"/>
        </w:rPr>
        <w:t>veinte</w:t>
      </w:r>
      <w:r w:rsidRPr="00313F66">
        <w:rPr>
          <w:rFonts w:ascii="Palatino Linotype" w:eastAsia="Calibri" w:hAnsi="Palatino Linotype" w:cs="Arial"/>
        </w:rPr>
        <w:t xml:space="preserve">, </w:t>
      </w:r>
      <w:r w:rsidRPr="00313F66">
        <w:rPr>
          <w:rFonts w:ascii="Palatino Linotype" w:hAnsi="Palatino Linotype" w:cs="Arial"/>
        </w:rPr>
        <w:t xml:space="preserve">de tal forma que el plazo para interponer el recurso de revisión transcurrió del </w:t>
      </w:r>
      <w:r w:rsidR="00AD4B6B" w:rsidRPr="00313F66">
        <w:rPr>
          <w:rFonts w:ascii="Palatino Linotype" w:hAnsi="Palatino Linotype" w:cs="Arial"/>
        </w:rPr>
        <w:t>once</w:t>
      </w:r>
      <w:r w:rsidR="00AA15CC" w:rsidRPr="00313F66">
        <w:rPr>
          <w:rFonts w:ascii="Palatino Linotype" w:hAnsi="Palatino Linotype" w:cs="Arial"/>
        </w:rPr>
        <w:t xml:space="preserve"> </w:t>
      </w:r>
      <w:r w:rsidRPr="00313F66">
        <w:rPr>
          <w:rFonts w:ascii="Palatino Linotype" w:hAnsi="Palatino Linotype" w:cs="Arial"/>
        </w:rPr>
        <w:t>(</w:t>
      </w:r>
      <w:r w:rsidR="00AD4B6B" w:rsidRPr="00313F66">
        <w:rPr>
          <w:rFonts w:ascii="Palatino Linotype" w:hAnsi="Palatino Linotype" w:cs="Arial"/>
        </w:rPr>
        <w:t>11</w:t>
      </w:r>
      <w:r w:rsidRPr="00313F66">
        <w:rPr>
          <w:rFonts w:ascii="Palatino Linotype" w:hAnsi="Palatino Linotype" w:cs="Arial"/>
        </w:rPr>
        <w:t xml:space="preserve">) </w:t>
      </w:r>
      <w:r w:rsidR="00AD4B6B" w:rsidRPr="00313F66">
        <w:rPr>
          <w:rFonts w:ascii="Palatino Linotype" w:hAnsi="Palatino Linotype" w:cs="Arial"/>
        </w:rPr>
        <w:t>de febrero al dos (2) de marzo de dos</w:t>
      </w:r>
      <w:r w:rsidR="00CE5D17" w:rsidRPr="00313F66">
        <w:rPr>
          <w:rFonts w:ascii="Palatino Linotype" w:hAnsi="Palatino Linotype" w:cs="Arial"/>
        </w:rPr>
        <w:t xml:space="preserve"> mil </w:t>
      </w:r>
      <w:r w:rsidR="00A14C74" w:rsidRPr="00313F66">
        <w:rPr>
          <w:rFonts w:ascii="Palatino Linotype" w:hAnsi="Palatino Linotype" w:cs="Arial"/>
        </w:rPr>
        <w:t>veinte</w:t>
      </w:r>
      <w:r w:rsidRPr="00313F66">
        <w:rPr>
          <w:rFonts w:ascii="Palatino Linotype" w:hAnsi="Palatino Linotype" w:cs="Arial"/>
        </w:rPr>
        <w:t>; en consecuencia, presen</w:t>
      </w:r>
      <w:r w:rsidR="006B009B" w:rsidRPr="00313F66">
        <w:rPr>
          <w:rFonts w:ascii="Palatino Linotype" w:hAnsi="Palatino Linotype" w:cs="Arial"/>
        </w:rPr>
        <w:t>tó su inconformidad el día</w:t>
      </w:r>
      <w:r w:rsidR="00DB779D" w:rsidRPr="00313F66">
        <w:rPr>
          <w:rFonts w:ascii="Palatino Linotype" w:hAnsi="Palatino Linotype" w:cs="Arial"/>
        </w:rPr>
        <w:t xml:space="preserve"> </w:t>
      </w:r>
      <w:r w:rsidR="00AD4B6B" w:rsidRPr="00313F66">
        <w:rPr>
          <w:rFonts w:ascii="Palatino Linotype" w:hAnsi="Palatino Linotype" w:cs="Arial"/>
        </w:rPr>
        <w:t>veinte</w:t>
      </w:r>
      <w:r w:rsidR="00DB779D" w:rsidRPr="00313F66">
        <w:rPr>
          <w:rFonts w:ascii="Palatino Linotype" w:hAnsi="Palatino Linotype" w:cs="Arial"/>
        </w:rPr>
        <w:t xml:space="preserve"> </w:t>
      </w:r>
      <w:r w:rsidR="00DB779D" w:rsidRPr="00313F66">
        <w:rPr>
          <w:rFonts w:ascii="Palatino Linotype" w:eastAsia="Calibri" w:hAnsi="Palatino Linotype" w:cs="Arial"/>
        </w:rPr>
        <w:t>(</w:t>
      </w:r>
      <w:r w:rsidR="00AD4B6B" w:rsidRPr="00313F66">
        <w:rPr>
          <w:rFonts w:ascii="Palatino Linotype" w:eastAsia="Calibri" w:hAnsi="Palatino Linotype" w:cs="Arial"/>
        </w:rPr>
        <w:t>20</w:t>
      </w:r>
      <w:r w:rsidR="00CE5D17" w:rsidRPr="00313F66">
        <w:rPr>
          <w:rFonts w:ascii="Palatino Linotype" w:eastAsia="Calibri" w:hAnsi="Palatino Linotype" w:cs="Arial"/>
        </w:rPr>
        <w:t>)</w:t>
      </w:r>
      <w:r w:rsidR="00A322A5" w:rsidRPr="00313F66">
        <w:rPr>
          <w:rFonts w:ascii="Palatino Linotype" w:eastAsia="Calibri" w:hAnsi="Palatino Linotype" w:cs="Arial"/>
        </w:rPr>
        <w:t>l</w:t>
      </w:r>
      <w:r w:rsidR="00CE5D17" w:rsidRPr="00313F66">
        <w:rPr>
          <w:rFonts w:ascii="Palatino Linotype" w:eastAsia="Calibri" w:hAnsi="Palatino Linotype" w:cs="Arial"/>
        </w:rPr>
        <w:t xml:space="preserve"> de </w:t>
      </w:r>
      <w:r w:rsidR="00DB779D" w:rsidRPr="00313F66">
        <w:rPr>
          <w:rFonts w:ascii="Palatino Linotype" w:eastAsia="Calibri" w:hAnsi="Palatino Linotype" w:cs="Arial"/>
        </w:rPr>
        <w:t>enero</w:t>
      </w:r>
      <w:r w:rsidR="00CE5D17" w:rsidRPr="00313F66">
        <w:rPr>
          <w:rFonts w:ascii="Palatino Linotype" w:eastAsia="Calibri" w:hAnsi="Palatino Linotype" w:cs="Arial"/>
        </w:rPr>
        <w:t xml:space="preserve"> </w:t>
      </w:r>
      <w:r w:rsidRPr="00313F66">
        <w:rPr>
          <w:rFonts w:ascii="Palatino Linotype" w:eastAsia="Calibri" w:hAnsi="Palatino Linotype" w:cs="Arial"/>
        </w:rPr>
        <w:t xml:space="preserve">de dos mil </w:t>
      </w:r>
      <w:r w:rsidR="00DB779D" w:rsidRPr="00313F66">
        <w:rPr>
          <w:rFonts w:ascii="Palatino Linotype" w:eastAsia="Calibri" w:hAnsi="Palatino Linotype" w:cs="Arial"/>
        </w:rPr>
        <w:t>veinte</w:t>
      </w:r>
      <w:r w:rsidRPr="00313F66">
        <w:rPr>
          <w:rFonts w:ascii="Palatino Linotype" w:hAnsi="Palatino Linotype" w:cs="Arial"/>
        </w:rPr>
        <w:t xml:space="preserve">, por lo que se encuentra dentro de los márgenes temporales previstos en el artículo 178 </w:t>
      </w:r>
      <w:proofErr w:type="spellStart"/>
      <w:r w:rsidRPr="00313F66">
        <w:rPr>
          <w:rFonts w:ascii="Palatino Linotype" w:hAnsi="Palatino Linotype" w:cs="Arial"/>
        </w:rPr>
        <w:t>d</w:t>
      </w:r>
      <w:r w:rsidR="001B3094" w:rsidRPr="00313F66">
        <w:rPr>
          <w:rFonts w:ascii="Palatino Linotype" w:hAnsi="Palatino Linotype" w:cs="Arial"/>
        </w:rPr>
        <w:t>l</w:t>
      </w:r>
      <w:r w:rsidRPr="00313F66">
        <w:rPr>
          <w:rFonts w:ascii="Palatino Linotype" w:hAnsi="Palatino Linotype" w:cs="Arial"/>
        </w:rPr>
        <w:t>e</w:t>
      </w:r>
      <w:proofErr w:type="spellEnd"/>
      <w:r w:rsidRPr="00313F66">
        <w:rPr>
          <w:rFonts w:ascii="Palatino Linotype" w:hAnsi="Palatino Linotype" w:cs="Arial"/>
        </w:rPr>
        <w:t xml:space="preserve"> la </w:t>
      </w:r>
      <w:r w:rsidRPr="00313F66">
        <w:rPr>
          <w:rFonts w:ascii="Palatino Linotype" w:hAnsi="Palatino Linotype" w:cs="Arial"/>
          <w:b/>
        </w:rPr>
        <w:t>Ley de Transparencia y Acceso a la Información Pública del Estado de México y Municipios vigente.</w:t>
      </w:r>
    </w:p>
    <w:p w:rsidR="00122EA6" w:rsidRPr="00313F66" w:rsidRDefault="00122EA6" w:rsidP="00122EA6">
      <w:pPr>
        <w:pStyle w:val="Prrafodelista"/>
        <w:spacing w:before="240" w:after="240" w:line="360" w:lineRule="auto"/>
        <w:ind w:left="0" w:right="49"/>
        <w:jc w:val="both"/>
        <w:rPr>
          <w:rFonts w:ascii="Palatino Linotype" w:hAnsi="Palatino Linotype"/>
        </w:rPr>
      </w:pPr>
    </w:p>
    <w:p w:rsidR="00554DF4" w:rsidRPr="00313F6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313F66">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313F66">
        <w:rPr>
          <w:rFonts w:ascii="Palatino Linotype" w:eastAsia="Calibri" w:hAnsi="Palatino Linotype" w:cs="Arial"/>
        </w:rPr>
        <w:lastRenderedPageBreak/>
        <w:t>Personales del Estado de México y Municipios, conozca y resuelva el presente recurso.</w:t>
      </w:r>
    </w:p>
    <w:p w:rsidR="00554DF4" w:rsidRPr="00313F66" w:rsidRDefault="00554DF4" w:rsidP="00554DF4">
      <w:pPr>
        <w:pStyle w:val="Ttulo2"/>
        <w:rPr>
          <w:rFonts w:ascii="Palatino Linotype" w:hAnsi="Palatino Linotype"/>
          <w:b/>
          <w:color w:val="auto"/>
          <w:sz w:val="24"/>
        </w:rPr>
      </w:pPr>
      <w:bookmarkStart w:id="10" w:name="_Toc43305500"/>
      <w:bookmarkStart w:id="11" w:name="_Toc486525253"/>
      <w:r w:rsidRPr="00313F66">
        <w:rPr>
          <w:rFonts w:ascii="Palatino Linotype" w:hAnsi="Palatino Linotype"/>
          <w:b/>
          <w:color w:val="auto"/>
          <w:sz w:val="24"/>
        </w:rPr>
        <w:t>TERCERO. Planteamiento de la Litis.</w:t>
      </w:r>
      <w:bookmarkEnd w:id="10"/>
    </w:p>
    <w:p w:rsidR="00554DF4" w:rsidRPr="00313F66" w:rsidRDefault="00554DF4" w:rsidP="00554DF4">
      <w:pPr>
        <w:rPr>
          <w:lang w:val="es-MX" w:eastAsia="en-US"/>
        </w:rPr>
      </w:pPr>
    </w:p>
    <w:p w:rsidR="002B26A3" w:rsidRPr="00313F66" w:rsidRDefault="003E0D53" w:rsidP="003E0D53">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Times New Roman" w:hAnsi="Palatino Linotype" w:cs="Times New Roman"/>
        </w:rPr>
        <w:t>La parte Recurrente solicitó, al Ayuntamiento de Chimalhuacán,</w:t>
      </w:r>
      <w:r w:rsidR="002B26A3" w:rsidRPr="00313F66">
        <w:rPr>
          <w:rFonts w:ascii="Palatino Linotype" w:eastAsia="Times New Roman" w:hAnsi="Palatino Linotype" w:cs="Times New Roman"/>
        </w:rPr>
        <w:t xml:space="preserve"> la siguiente información</w:t>
      </w:r>
      <w:r w:rsidRPr="00313F66">
        <w:rPr>
          <w:rFonts w:ascii="Palatino Linotype" w:eastAsia="Times New Roman" w:hAnsi="Palatino Linotype" w:cs="Times New Roman"/>
        </w:rPr>
        <w:t>:</w:t>
      </w:r>
    </w:p>
    <w:p w:rsidR="002B26A3" w:rsidRPr="00313F66" w:rsidRDefault="003E0D53" w:rsidP="005F652F">
      <w:pPr>
        <w:pStyle w:val="Prrafodelista"/>
        <w:numPr>
          <w:ilvl w:val="0"/>
          <w:numId w:val="36"/>
        </w:numPr>
        <w:spacing w:before="240" w:after="240" w:line="360" w:lineRule="auto"/>
        <w:ind w:left="851"/>
        <w:jc w:val="both"/>
        <w:rPr>
          <w:rFonts w:ascii="Palatino Linotype" w:eastAsia="Times New Roman" w:hAnsi="Palatino Linotype" w:cs="Times New Roman"/>
        </w:rPr>
      </w:pPr>
      <w:r w:rsidRPr="00313F66">
        <w:rPr>
          <w:rFonts w:ascii="Palatino Linotype" w:eastAsia="Times New Roman" w:hAnsi="Palatino Linotype" w:cs="Times New Roman"/>
        </w:rPr>
        <w:t>Costo de</w:t>
      </w:r>
      <w:r w:rsidR="002B26A3" w:rsidRPr="00313F66">
        <w:rPr>
          <w:rFonts w:ascii="Palatino Linotype" w:eastAsia="Times New Roman" w:hAnsi="Palatino Linotype" w:cs="Times New Roman"/>
        </w:rPr>
        <w:t xml:space="preserve"> 25 patrullas, documento donde conste la adquisición de cada unidad (contrato, recibo, factura)</w:t>
      </w:r>
      <w:r w:rsidR="00E95008" w:rsidRPr="00313F66">
        <w:rPr>
          <w:rFonts w:ascii="Palatino Linotype" w:eastAsia="Times New Roman" w:hAnsi="Palatino Linotype" w:cs="Times New Roman"/>
        </w:rPr>
        <w:t xml:space="preserve"> y</w:t>
      </w:r>
      <w:r w:rsidRPr="00313F66">
        <w:rPr>
          <w:rFonts w:ascii="Palatino Linotype" w:eastAsia="Times New Roman" w:hAnsi="Palatino Linotype" w:cs="Times New Roman"/>
        </w:rPr>
        <w:t>,</w:t>
      </w:r>
      <w:r w:rsidR="00E95008" w:rsidRPr="00313F66">
        <w:rPr>
          <w:rFonts w:ascii="Palatino Linotype" w:eastAsia="Times New Roman" w:hAnsi="Palatino Linotype" w:cs="Times New Roman"/>
        </w:rPr>
        <w:t xml:space="preserve"> el </w:t>
      </w:r>
      <w:r w:rsidRPr="00313F66">
        <w:rPr>
          <w:rFonts w:ascii="Palatino Linotype" w:eastAsia="Times New Roman" w:hAnsi="Palatino Linotype" w:cs="Times New Roman"/>
        </w:rPr>
        <w:t>sector al cual fueron asignadas;</w:t>
      </w:r>
    </w:p>
    <w:p w:rsidR="00E95008" w:rsidRPr="00313F66" w:rsidRDefault="00E95008" w:rsidP="005F652F">
      <w:pPr>
        <w:pStyle w:val="Prrafodelista"/>
        <w:spacing w:before="240" w:after="240" w:line="360" w:lineRule="auto"/>
        <w:ind w:left="851"/>
        <w:jc w:val="both"/>
        <w:rPr>
          <w:rFonts w:ascii="Palatino Linotype" w:eastAsia="Times New Roman" w:hAnsi="Palatino Linotype" w:cs="Times New Roman"/>
        </w:rPr>
      </w:pPr>
    </w:p>
    <w:p w:rsidR="00E95008" w:rsidRPr="00313F66" w:rsidRDefault="00E95008" w:rsidP="005F652F">
      <w:pPr>
        <w:pStyle w:val="Prrafodelista"/>
        <w:numPr>
          <w:ilvl w:val="0"/>
          <w:numId w:val="36"/>
        </w:numPr>
        <w:spacing w:before="240" w:after="240" w:line="360" w:lineRule="auto"/>
        <w:ind w:left="851"/>
        <w:jc w:val="both"/>
        <w:rPr>
          <w:rFonts w:ascii="Palatino Linotype" w:eastAsia="Times New Roman" w:hAnsi="Palatino Linotype" w:cs="Times New Roman"/>
        </w:rPr>
      </w:pPr>
      <w:r w:rsidRPr="00313F66">
        <w:rPr>
          <w:rFonts w:ascii="Palatino Linotype" w:eastAsia="Times New Roman" w:hAnsi="Palatino Linotype" w:cs="Times New Roman"/>
        </w:rPr>
        <w:t>L</w:t>
      </w:r>
      <w:r w:rsidR="003E0D53" w:rsidRPr="00313F66">
        <w:rPr>
          <w:rFonts w:ascii="Palatino Linotype" w:eastAsia="Times New Roman" w:hAnsi="Palatino Linotype" w:cs="Times New Roman"/>
        </w:rPr>
        <w:t>istado de escuelas beneficiarias</w:t>
      </w:r>
      <w:r w:rsidRPr="00313F66">
        <w:rPr>
          <w:rFonts w:ascii="Palatino Linotype" w:eastAsia="Times New Roman" w:hAnsi="Palatino Linotype" w:cs="Times New Roman"/>
        </w:rPr>
        <w:t xml:space="preserve"> de las 126 obr</w:t>
      </w:r>
      <w:r w:rsidR="003E0D53" w:rsidRPr="00313F66">
        <w:rPr>
          <w:rFonts w:ascii="Palatino Linotype" w:eastAsia="Times New Roman" w:hAnsi="Palatino Linotype" w:cs="Times New Roman"/>
        </w:rPr>
        <w:t>as y en qué consistió cada obra;</w:t>
      </w:r>
    </w:p>
    <w:p w:rsidR="00E95008" w:rsidRPr="00313F66" w:rsidRDefault="00E95008" w:rsidP="005F652F">
      <w:pPr>
        <w:pStyle w:val="Prrafodelista"/>
        <w:spacing w:before="240" w:after="240" w:line="360" w:lineRule="auto"/>
        <w:ind w:left="851"/>
        <w:jc w:val="both"/>
        <w:rPr>
          <w:rFonts w:ascii="Palatino Linotype" w:eastAsia="Times New Roman" w:hAnsi="Palatino Linotype" w:cs="Times New Roman"/>
        </w:rPr>
      </w:pPr>
    </w:p>
    <w:p w:rsidR="00E95008" w:rsidRPr="00313F66" w:rsidRDefault="00E95008" w:rsidP="005F652F">
      <w:pPr>
        <w:pStyle w:val="Prrafodelista"/>
        <w:numPr>
          <w:ilvl w:val="0"/>
          <w:numId w:val="36"/>
        </w:numPr>
        <w:spacing w:before="240" w:after="240" w:line="360" w:lineRule="auto"/>
        <w:ind w:left="851"/>
        <w:jc w:val="both"/>
        <w:rPr>
          <w:rFonts w:ascii="Palatino Linotype" w:eastAsia="Times New Roman" w:hAnsi="Palatino Linotype" w:cs="Times New Roman"/>
        </w:rPr>
      </w:pPr>
      <w:r w:rsidRPr="00313F66">
        <w:rPr>
          <w:rFonts w:ascii="Palatino Linotype" w:eastAsia="Times New Roman" w:hAnsi="Palatino Linotype" w:cs="Times New Roman"/>
        </w:rPr>
        <w:t>Listado de las 36 instancias infantiles y el apoyo brindado a cada una.</w:t>
      </w:r>
    </w:p>
    <w:p w:rsidR="00E95008" w:rsidRPr="00313F66" w:rsidRDefault="00E95008" w:rsidP="005F652F">
      <w:pPr>
        <w:pStyle w:val="Prrafodelista"/>
        <w:spacing w:before="240" w:after="240" w:line="360" w:lineRule="auto"/>
        <w:ind w:left="851"/>
        <w:jc w:val="both"/>
        <w:rPr>
          <w:rFonts w:ascii="Palatino Linotype" w:eastAsia="Times New Roman" w:hAnsi="Palatino Linotype" w:cs="Times New Roman"/>
        </w:rPr>
      </w:pPr>
    </w:p>
    <w:p w:rsidR="002B26A3" w:rsidRPr="00313F66" w:rsidRDefault="00E95008" w:rsidP="005F652F">
      <w:pPr>
        <w:pStyle w:val="Prrafodelista"/>
        <w:numPr>
          <w:ilvl w:val="0"/>
          <w:numId w:val="36"/>
        </w:numPr>
        <w:spacing w:before="240" w:after="240" w:line="360" w:lineRule="auto"/>
        <w:ind w:left="851"/>
        <w:jc w:val="both"/>
        <w:rPr>
          <w:rFonts w:ascii="Palatino Linotype" w:hAnsi="Palatino Linotype" w:cs="Arial"/>
        </w:rPr>
      </w:pPr>
      <w:r w:rsidRPr="00313F66">
        <w:rPr>
          <w:rFonts w:ascii="Palatino Linotype" w:eastAsia="Times New Roman" w:hAnsi="Palatino Linotype" w:cs="Times New Roman"/>
        </w:rPr>
        <w:t>Recursos ejercidos para la pavimentación de las 65 calles con sus documentos comprobatorios</w:t>
      </w:r>
      <w:r w:rsidRPr="00313F66">
        <w:rPr>
          <w:rFonts w:ascii="Palatino Linotype" w:hAnsi="Palatino Linotype" w:cs="Arial"/>
        </w:rPr>
        <w:t xml:space="preserve"> y el documento en donde consten las calles que fueron pavimentadas.</w:t>
      </w:r>
    </w:p>
    <w:p w:rsidR="00E95008" w:rsidRPr="00313F66" w:rsidRDefault="00E95008" w:rsidP="005F652F">
      <w:pPr>
        <w:pStyle w:val="Prrafodelista"/>
        <w:spacing w:before="240" w:after="240" w:line="360" w:lineRule="auto"/>
        <w:ind w:left="851"/>
        <w:jc w:val="both"/>
        <w:rPr>
          <w:rFonts w:ascii="Palatino Linotype" w:hAnsi="Palatino Linotype" w:cs="Arial"/>
        </w:rPr>
      </w:pPr>
    </w:p>
    <w:p w:rsidR="00E95008" w:rsidRPr="00313F66" w:rsidRDefault="00E95008" w:rsidP="005F652F">
      <w:pPr>
        <w:pStyle w:val="Prrafodelista"/>
        <w:numPr>
          <w:ilvl w:val="0"/>
          <w:numId w:val="36"/>
        </w:numPr>
        <w:spacing w:before="240" w:after="240" w:line="360" w:lineRule="auto"/>
        <w:ind w:left="851"/>
        <w:jc w:val="both"/>
        <w:rPr>
          <w:rFonts w:ascii="Palatino Linotype" w:hAnsi="Palatino Linotype" w:cs="Arial"/>
        </w:rPr>
      </w:pPr>
      <w:r w:rsidRPr="00313F66">
        <w:rPr>
          <w:rFonts w:ascii="Palatino Linotype" w:hAnsi="Palatino Linotype" w:cs="Arial"/>
        </w:rPr>
        <w:t>Recurso ejercido para la Construcción de la Dirección de Salud Municipal con sus respec</w:t>
      </w:r>
      <w:r w:rsidR="005F652F" w:rsidRPr="00313F66">
        <w:rPr>
          <w:rFonts w:ascii="Palatino Linotype" w:hAnsi="Palatino Linotype" w:cs="Arial"/>
        </w:rPr>
        <w:t>tivos documentos comprobatorios y la ubicación de dicha Dirección.</w:t>
      </w:r>
    </w:p>
    <w:p w:rsidR="005F652F" w:rsidRPr="00313F66" w:rsidRDefault="005F652F" w:rsidP="005F652F">
      <w:pPr>
        <w:pStyle w:val="Prrafodelista"/>
        <w:spacing w:before="240" w:after="240" w:line="360" w:lineRule="auto"/>
        <w:ind w:left="851"/>
        <w:jc w:val="both"/>
        <w:rPr>
          <w:rFonts w:ascii="Palatino Linotype" w:hAnsi="Palatino Linotype" w:cs="Arial"/>
        </w:rPr>
      </w:pPr>
    </w:p>
    <w:p w:rsidR="005F652F" w:rsidRPr="00313F66" w:rsidRDefault="005F652F" w:rsidP="005F652F">
      <w:pPr>
        <w:pStyle w:val="Prrafodelista"/>
        <w:numPr>
          <w:ilvl w:val="0"/>
          <w:numId w:val="36"/>
        </w:numPr>
        <w:spacing w:before="240" w:after="240" w:line="360" w:lineRule="auto"/>
        <w:ind w:left="851"/>
        <w:jc w:val="both"/>
        <w:rPr>
          <w:rFonts w:ascii="Palatino Linotype" w:hAnsi="Palatino Linotype" w:cs="Arial"/>
        </w:rPr>
      </w:pPr>
      <w:r w:rsidRPr="00313F66">
        <w:rPr>
          <w:rFonts w:ascii="Palatino Linotype" w:hAnsi="Palatino Linotype" w:cs="Arial"/>
        </w:rPr>
        <w:t xml:space="preserve">Recurso ejercido para la compra de los 400 radios de comunicación con sus respectivos documentos comprobatorios, cantidad de radios entregados a </w:t>
      </w:r>
      <w:r w:rsidRPr="00313F66">
        <w:rPr>
          <w:rFonts w:ascii="Palatino Linotype" w:hAnsi="Palatino Linotype" w:cs="Arial"/>
        </w:rPr>
        <w:lastRenderedPageBreak/>
        <w:t>cada escuela y el documento en donde conste la finalidad u objetivo de la entrega de los radios a las escuelas.</w:t>
      </w:r>
    </w:p>
    <w:p w:rsidR="007F761B" w:rsidRPr="00313F66" w:rsidRDefault="007F761B" w:rsidP="007F761B">
      <w:pPr>
        <w:pStyle w:val="Prrafodelista"/>
        <w:spacing w:before="240" w:after="240" w:line="360" w:lineRule="auto"/>
        <w:ind w:left="0"/>
        <w:jc w:val="both"/>
        <w:rPr>
          <w:rFonts w:ascii="Palatino Linotype" w:hAnsi="Palatino Linotype" w:cs="Arial"/>
        </w:rPr>
      </w:pPr>
    </w:p>
    <w:p w:rsidR="003E0D53" w:rsidRPr="00313F66" w:rsidRDefault="0091011D" w:rsidP="003E0D53">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Times New Roman" w:hAnsi="Palatino Linotype" w:cs="Times New Roman"/>
        </w:rPr>
        <w:t xml:space="preserve">El Sujeto Obligado </w:t>
      </w:r>
      <w:r w:rsidR="003E0D53" w:rsidRPr="00313F66">
        <w:rPr>
          <w:rFonts w:ascii="Palatino Linotype" w:eastAsia="Times New Roman" w:hAnsi="Palatino Linotype" w:cs="Times New Roman"/>
        </w:rPr>
        <w:t>mencionó</w:t>
      </w:r>
      <w:r w:rsidR="005F652F" w:rsidRPr="00313F66">
        <w:rPr>
          <w:rFonts w:ascii="Palatino Linotype" w:eastAsia="Times New Roman" w:hAnsi="Palatino Linotype" w:cs="Times New Roman"/>
        </w:rPr>
        <w:t xml:space="preserve"> el recurso que se ejerció en cada uno de los conceptos</w:t>
      </w:r>
      <w:r w:rsidR="003E0D53" w:rsidRPr="00313F66">
        <w:rPr>
          <w:rFonts w:ascii="Palatino Linotype" w:eastAsia="Times New Roman" w:hAnsi="Palatino Linotype" w:cs="Times New Roman"/>
        </w:rPr>
        <w:t xml:space="preserve"> que señaló el Recurrente</w:t>
      </w:r>
      <w:r w:rsidR="005F652F" w:rsidRPr="00313F66">
        <w:rPr>
          <w:rFonts w:ascii="Palatino Linotype" w:eastAsia="Times New Roman" w:hAnsi="Palatino Linotype" w:cs="Times New Roman"/>
        </w:rPr>
        <w:t>.</w:t>
      </w:r>
      <w:r w:rsidR="003E0D53" w:rsidRPr="00313F66">
        <w:rPr>
          <w:rFonts w:ascii="Palatino Linotype" w:eastAsia="Times New Roman" w:hAnsi="Palatino Linotype" w:cs="Times New Roman"/>
        </w:rPr>
        <w:t xml:space="preserve"> Además, refirió que, </w:t>
      </w:r>
      <w:r w:rsidR="005F652F" w:rsidRPr="00313F66">
        <w:rPr>
          <w:rFonts w:ascii="Palatino Linotype" w:eastAsia="Times New Roman" w:hAnsi="Palatino Linotype" w:cs="Times New Roman"/>
        </w:rPr>
        <w:t>si requiere los documentos comprobatorios y demás información deberá efectuar un pago</w:t>
      </w:r>
      <w:r w:rsidR="003E0D53" w:rsidRPr="00313F66">
        <w:rPr>
          <w:rFonts w:ascii="Palatino Linotype" w:eastAsia="Times New Roman" w:hAnsi="Palatino Linotype" w:cs="Times New Roman"/>
        </w:rPr>
        <w:t xml:space="preserve"> de </w:t>
      </w:r>
      <w:r w:rsidR="003E0D53" w:rsidRPr="00313F66">
        <w:rPr>
          <w:rFonts w:ascii="Palatino Linotype" w:eastAsia="Times New Roman" w:hAnsi="Palatino Linotype" w:cs="Arial"/>
          <w:lang w:val="es-ES"/>
        </w:rPr>
        <w:t>$31,730.</w:t>
      </w:r>
    </w:p>
    <w:p w:rsidR="007F761B" w:rsidRPr="00313F66" w:rsidRDefault="007F761B" w:rsidP="005F652F">
      <w:pPr>
        <w:pStyle w:val="Prrafodelista"/>
        <w:spacing w:before="240" w:after="240" w:line="360" w:lineRule="auto"/>
        <w:ind w:left="0"/>
        <w:jc w:val="both"/>
        <w:rPr>
          <w:rFonts w:ascii="Palatino Linotype" w:eastAsia="Times New Roman" w:hAnsi="Palatino Linotype" w:cs="Times New Roman"/>
        </w:rPr>
      </w:pPr>
    </w:p>
    <w:p w:rsidR="00182565" w:rsidRPr="00313F66" w:rsidRDefault="00407EA4" w:rsidP="00182565">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Times New Roman" w:hAnsi="Palatino Linotype" w:cs="Times New Roman"/>
        </w:rPr>
        <w:t>El recurr</w:t>
      </w:r>
      <w:r w:rsidR="00182565" w:rsidRPr="00313F66">
        <w:rPr>
          <w:rFonts w:ascii="Palatino Linotype" w:eastAsia="Times New Roman" w:hAnsi="Palatino Linotype" w:cs="Times New Roman"/>
        </w:rPr>
        <w:t>ente se inconformó por el cobro de la información.</w:t>
      </w:r>
    </w:p>
    <w:p w:rsidR="007C7F17" w:rsidRPr="00313F66" w:rsidRDefault="007C7F17" w:rsidP="007C7F17">
      <w:pPr>
        <w:pStyle w:val="Prrafodelista"/>
        <w:rPr>
          <w:rFonts w:ascii="Palatino Linotype" w:eastAsia="Times New Roman" w:hAnsi="Palatino Linotype" w:cs="Times New Roman"/>
        </w:rPr>
      </w:pPr>
    </w:p>
    <w:p w:rsidR="00AE29B0" w:rsidRPr="00313F66" w:rsidRDefault="007C7F17" w:rsidP="00182565">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Times New Roman" w:hAnsi="Palatino Linotype" w:cs="Arial"/>
        </w:rPr>
        <w:t>El principio del Derecho de Acceso</w:t>
      </w:r>
      <w:r w:rsidR="003E0D53" w:rsidRPr="00313F66">
        <w:rPr>
          <w:rFonts w:ascii="Palatino Linotype" w:eastAsia="Times New Roman" w:hAnsi="Palatino Linotype" w:cs="Arial"/>
        </w:rPr>
        <w:t xml:space="preserve"> a la Información afectado es el principio de</w:t>
      </w:r>
      <w:r w:rsidRPr="00313F66">
        <w:rPr>
          <w:rFonts w:ascii="Palatino Linotype" w:eastAsia="Times New Roman" w:hAnsi="Palatino Linotype" w:cs="Arial"/>
        </w:rPr>
        <w:t xml:space="preserve"> </w:t>
      </w:r>
      <w:r w:rsidRPr="00313F66">
        <w:rPr>
          <w:rFonts w:ascii="Palatino Linotype" w:eastAsia="Times New Roman" w:hAnsi="Palatino Linotype" w:cs="Arial"/>
          <w:b/>
        </w:rPr>
        <w:t>accesibilidad</w:t>
      </w:r>
      <w:r w:rsidR="00AE29B0" w:rsidRPr="00313F66">
        <w:rPr>
          <w:rFonts w:ascii="Palatino Linotype" w:eastAsia="Times New Roman" w:hAnsi="Palatino Linotype" w:cs="Arial"/>
        </w:rPr>
        <w:t>, de acuerdo al artículo 11 de la Ley de Transparencia y Acceso a la información Pública del Estado de México y Municipios, al condicionar la entrega de la información a un pago.</w:t>
      </w:r>
    </w:p>
    <w:p w:rsidR="00AE29B0" w:rsidRPr="00313F66" w:rsidRDefault="00AE29B0" w:rsidP="00AE29B0">
      <w:pPr>
        <w:pStyle w:val="Prrafodelista"/>
        <w:rPr>
          <w:rFonts w:ascii="Palatino Linotype" w:eastAsia="Times New Roman" w:hAnsi="Palatino Linotype" w:cs="Arial"/>
        </w:rPr>
      </w:pPr>
    </w:p>
    <w:p w:rsidR="007C7F17" w:rsidRPr="00313F66" w:rsidRDefault="00554DF4" w:rsidP="00182565">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Times New Roman" w:hAnsi="Palatino Linotype" w:cs="Arial"/>
        </w:rPr>
        <w:t xml:space="preserve">En dichas condiciones, la </w:t>
      </w:r>
      <w:proofErr w:type="spellStart"/>
      <w:r w:rsidRPr="00313F66">
        <w:rPr>
          <w:rFonts w:ascii="Palatino Linotype" w:eastAsia="Times New Roman" w:hAnsi="Palatino Linotype" w:cs="Arial"/>
          <w:i/>
        </w:rPr>
        <w:t>litis</w:t>
      </w:r>
      <w:proofErr w:type="spellEnd"/>
      <w:r w:rsidRPr="00313F66">
        <w:rPr>
          <w:rFonts w:ascii="Palatino Linotype" w:eastAsia="Times New Roman" w:hAnsi="Palatino Linotype" w:cs="Arial"/>
        </w:rPr>
        <w:t xml:space="preserve"> a resolver en este recurso se circunscribe a determinar si </w:t>
      </w:r>
      <w:r w:rsidR="007C7F17" w:rsidRPr="00313F66">
        <w:rPr>
          <w:rFonts w:ascii="Palatino Linotype" w:eastAsia="Times New Roman" w:hAnsi="Palatino Linotype" w:cs="Arial"/>
        </w:rPr>
        <w:t>es procedente o no el pago requerido al particular, para la entrega de la información.</w:t>
      </w:r>
    </w:p>
    <w:p w:rsidR="007C7F17" w:rsidRPr="00313F66" w:rsidRDefault="007C7F17" w:rsidP="007C7F17">
      <w:pPr>
        <w:pStyle w:val="Prrafodelista"/>
        <w:rPr>
          <w:rFonts w:ascii="Palatino Linotype" w:eastAsia="MS Mincho" w:hAnsi="Palatino Linotype" w:cs="Arial"/>
        </w:rPr>
      </w:pPr>
    </w:p>
    <w:p w:rsidR="00554DF4" w:rsidRPr="00313F66" w:rsidRDefault="003E0D53" w:rsidP="00182565">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313F66">
        <w:rPr>
          <w:rFonts w:ascii="Palatino Linotype" w:eastAsia="MS Mincho" w:hAnsi="Palatino Linotype" w:cs="Arial"/>
        </w:rPr>
        <w:t>Lo anterior actualiza la c</w:t>
      </w:r>
      <w:r w:rsidR="007C7F17" w:rsidRPr="00313F66">
        <w:rPr>
          <w:rFonts w:ascii="Palatino Linotype" w:eastAsia="MS Mincho" w:hAnsi="Palatino Linotype" w:cs="Arial"/>
        </w:rPr>
        <w:t>ausal de procedencia establecida en el artículo 179, fracción</w:t>
      </w:r>
      <w:r w:rsidR="00554DF4" w:rsidRPr="00313F66">
        <w:rPr>
          <w:rFonts w:ascii="Palatino Linotype" w:eastAsia="MS Mincho" w:hAnsi="Palatino Linotype" w:cs="Arial"/>
        </w:rPr>
        <w:t xml:space="preserve"> </w:t>
      </w:r>
      <w:r w:rsidR="00182565" w:rsidRPr="00313F66">
        <w:rPr>
          <w:rFonts w:ascii="Palatino Linotype" w:eastAsia="MS Mincho" w:hAnsi="Palatino Linotype" w:cs="Arial"/>
          <w:b/>
        </w:rPr>
        <w:t>X</w:t>
      </w:r>
      <w:r w:rsidR="00407EA4" w:rsidRPr="00313F66">
        <w:rPr>
          <w:rFonts w:ascii="Palatino Linotype" w:eastAsia="MS Mincho" w:hAnsi="Palatino Linotype" w:cs="Arial"/>
          <w:b/>
        </w:rPr>
        <w:t xml:space="preserve"> </w:t>
      </w:r>
      <w:r w:rsidR="00554DF4" w:rsidRPr="00313F66">
        <w:rPr>
          <w:rFonts w:ascii="Palatino Linotype" w:eastAsia="MS Mincho" w:hAnsi="Palatino Linotype" w:cs="Arial"/>
        </w:rPr>
        <w:t>de la Ley de Transparencia y Acceso a la Información Pública del Estado de México y M</w:t>
      </w:r>
      <w:r w:rsidRPr="00313F66">
        <w:rPr>
          <w:rFonts w:ascii="Palatino Linotype" w:eastAsia="MS Mincho" w:hAnsi="Palatino Linotype" w:cs="Arial"/>
        </w:rPr>
        <w:t>unicipios, para que este Órgano Garante conozca y resuelva.</w:t>
      </w:r>
    </w:p>
    <w:p w:rsidR="002E215B" w:rsidRPr="00313F66" w:rsidRDefault="002E215B" w:rsidP="002E215B">
      <w:pPr>
        <w:pStyle w:val="Prrafodelista"/>
        <w:rPr>
          <w:rFonts w:ascii="Palatino Linotype" w:eastAsia="Times New Roman" w:hAnsi="Palatino Linotype" w:cs="Times New Roman"/>
        </w:rPr>
      </w:pPr>
    </w:p>
    <w:p w:rsidR="002E215B" w:rsidRPr="00313F66" w:rsidRDefault="002E215B" w:rsidP="002E215B">
      <w:pPr>
        <w:spacing w:before="240" w:after="240" w:line="360" w:lineRule="auto"/>
        <w:jc w:val="both"/>
        <w:rPr>
          <w:rFonts w:ascii="Palatino Linotype" w:eastAsia="Times New Roman" w:hAnsi="Palatino Linotype" w:cs="Times New Roman"/>
        </w:rPr>
      </w:pPr>
    </w:p>
    <w:p w:rsidR="002E215B" w:rsidRPr="00313F66" w:rsidRDefault="002E215B" w:rsidP="002E215B">
      <w:pPr>
        <w:spacing w:before="240" w:after="240" w:line="360" w:lineRule="auto"/>
        <w:jc w:val="both"/>
        <w:rPr>
          <w:rFonts w:ascii="Palatino Linotype" w:eastAsia="Times New Roman" w:hAnsi="Palatino Linotype" w:cs="Times New Roman"/>
        </w:rPr>
      </w:pPr>
    </w:p>
    <w:p w:rsidR="00554DF4" w:rsidRPr="00313F66" w:rsidRDefault="00554DF4" w:rsidP="00554DF4">
      <w:pPr>
        <w:pStyle w:val="Ttulo2"/>
        <w:rPr>
          <w:rFonts w:ascii="Palatino Linotype" w:eastAsia="Times New Roman" w:hAnsi="Palatino Linotype" w:cs="Arial"/>
          <w:color w:val="000000"/>
        </w:rPr>
      </w:pPr>
      <w:bookmarkStart w:id="12" w:name="_Toc43305501"/>
      <w:r w:rsidRPr="00313F66">
        <w:rPr>
          <w:rFonts w:ascii="Palatino Linotype" w:hAnsi="Palatino Linotype"/>
          <w:b/>
          <w:color w:val="auto"/>
          <w:sz w:val="24"/>
        </w:rPr>
        <w:lastRenderedPageBreak/>
        <w:t xml:space="preserve">CUARTO. </w:t>
      </w:r>
      <w:bookmarkEnd w:id="11"/>
      <w:r w:rsidRPr="00313F66">
        <w:rPr>
          <w:rFonts w:ascii="Palatino Linotype" w:hAnsi="Palatino Linotype"/>
          <w:b/>
          <w:color w:val="auto"/>
          <w:sz w:val="24"/>
        </w:rPr>
        <w:t>Análisis y resolución del asunto.</w:t>
      </w:r>
      <w:bookmarkEnd w:id="12"/>
    </w:p>
    <w:p w:rsidR="00554DF4" w:rsidRPr="00313F66" w:rsidRDefault="00554DF4" w:rsidP="00554DF4">
      <w:pPr>
        <w:rPr>
          <w:lang w:val="es-MX" w:eastAsia="en-US"/>
        </w:rPr>
      </w:pPr>
    </w:p>
    <w:p w:rsidR="001C6B98" w:rsidRPr="00313F66" w:rsidRDefault="001C6B98" w:rsidP="00C5169B">
      <w:pPr>
        <w:pStyle w:val="Ttulo2"/>
        <w:numPr>
          <w:ilvl w:val="0"/>
          <w:numId w:val="2"/>
        </w:numPr>
        <w:spacing w:line="360" w:lineRule="auto"/>
        <w:rPr>
          <w:rFonts w:ascii="Palatino Linotype" w:hAnsi="Palatino Linotype"/>
          <w:b/>
          <w:color w:val="auto"/>
          <w:sz w:val="24"/>
        </w:rPr>
      </w:pPr>
      <w:bookmarkStart w:id="13" w:name="_Toc23418068"/>
      <w:bookmarkStart w:id="14" w:name="_Toc25251825"/>
      <w:bookmarkStart w:id="15" w:name="_Toc29923834"/>
      <w:bookmarkStart w:id="16" w:name="_Toc43305502"/>
      <w:bookmarkStart w:id="17" w:name="_Toc476675991"/>
      <w:bookmarkStart w:id="18" w:name="_Toc454373811"/>
      <w:bookmarkStart w:id="19" w:name="_Toc452722829"/>
      <w:r w:rsidRPr="00313F66">
        <w:rPr>
          <w:rFonts w:ascii="Palatino Linotype" w:hAnsi="Palatino Linotype"/>
          <w:b/>
          <w:color w:val="auto"/>
          <w:sz w:val="24"/>
        </w:rPr>
        <w:t>Fuente Obligacional.</w:t>
      </w:r>
      <w:bookmarkEnd w:id="13"/>
      <w:bookmarkEnd w:id="14"/>
      <w:bookmarkEnd w:id="15"/>
      <w:bookmarkEnd w:id="16"/>
      <w:r w:rsidRPr="00313F66">
        <w:rPr>
          <w:rFonts w:ascii="Palatino Linotype" w:hAnsi="Palatino Linotype"/>
          <w:b/>
          <w:color w:val="auto"/>
          <w:sz w:val="24"/>
        </w:rPr>
        <w:t xml:space="preserve"> </w:t>
      </w:r>
    </w:p>
    <w:p w:rsidR="001C6B98" w:rsidRPr="00313F66" w:rsidRDefault="001C6B98" w:rsidP="001C6B98">
      <w:pPr>
        <w:rPr>
          <w:lang w:val="es-MX" w:eastAsia="en-US"/>
        </w:rPr>
      </w:pPr>
    </w:p>
    <w:p w:rsidR="007C7F17" w:rsidRPr="00313F66" w:rsidRDefault="002E215B"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313F66">
        <w:rPr>
          <w:rFonts w:ascii="Palatino Linotype" w:hAnsi="Palatino Linotype" w:cs="Arial"/>
        </w:rPr>
        <w:t>Como se ha mencionado en líneas anteriores, el Sujeto Obligado no negó contar con la documentación que requirió el particular, contrario a ello, condicionó la entrega a un pago por la digitalización de la información. Con dicha manifestación, asumió administrar y poseer los documentos materia del presente recurso de revisión.</w:t>
      </w:r>
    </w:p>
    <w:p w:rsidR="007C7F17" w:rsidRPr="00313F66" w:rsidRDefault="007C7F17" w:rsidP="007C7F17">
      <w:pPr>
        <w:pStyle w:val="Prrafodelista"/>
        <w:tabs>
          <w:tab w:val="left" w:pos="0"/>
        </w:tabs>
        <w:spacing w:line="360" w:lineRule="auto"/>
        <w:ind w:left="0" w:right="49"/>
        <w:jc w:val="both"/>
        <w:rPr>
          <w:rFonts w:ascii="Palatino Linotype" w:hAnsi="Palatino Linotype" w:cs="Arial"/>
          <w:lang w:eastAsia="es-MX"/>
        </w:rPr>
      </w:pPr>
    </w:p>
    <w:p w:rsidR="007C7F17" w:rsidRPr="00313F66" w:rsidRDefault="007C7F17"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313F66">
        <w:rPr>
          <w:rFonts w:ascii="Palatino Linotype" w:hAnsi="Palatino Linotype" w:cs="Arial"/>
        </w:rPr>
        <w:t>En consecuencia, a nada</w:t>
      </w:r>
      <w:r w:rsidR="002E215B" w:rsidRPr="00313F66">
        <w:rPr>
          <w:rFonts w:ascii="Palatino Linotype" w:hAnsi="Palatino Linotype" w:cs="Arial"/>
        </w:rPr>
        <w:t xml:space="preserve"> práctico nos conduciría analizar la existencia de la fuente obligacional para generar</w:t>
      </w:r>
      <w:r w:rsidRPr="00313F66">
        <w:rPr>
          <w:rFonts w:ascii="Palatino Linotype" w:hAnsi="Palatino Linotype" w:cs="Arial"/>
        </w:rPr>
        <w:t>, administrar y/o poseer los documentos requeridos, pues se insiste, el Sujeto Obligado ya a</w:t>
      </w:r>
      <w:r w:rsidR="002E215B" w:rsidRPr="00313F66">
        <w:rPr>
          <w:rFonts w:ascii="Palatino Linotype" w:hAnsi="Palatino Linotype" w:cs="Arial"/>
        </w:rPr>
        <w:t>sumió contar con la información.</w:t>
      </w:r>
    </w:p>
    <w:p w:rsidR="00AE29B0" w:rsidRPr="00313F66" w:rsidRDefault="00AE29B0" w:rsidP="00AE29B0">
      <w:pPr>
        <w:pStyle w:val="Prrafodelista"/>
        <w:rPr>
          <w:rFonts w:ascii="Palatino Linotype" w:hAnsi="Palatino Linotype" w:cs="Arial"/>
          <w:lang w:eastAsia="es-MX"/>
        </w:rPr>
      </w:pPr>
    </w:p>
    <w:p w:rsidR="004E090D" w:rsidRPr="00313F66" w:rsidRDefault="002D65DA" w:rsidP="00F51D0A">
      <w:pPr>
        <w:pStyle w:val="Ttulo3"/>
        <w:ind w:left="567"/>
        <w:rPr>
          <w:rFonts w:ascii="Palatino Linotype" w:hAnsi="Palatino Linotype"/>
          <w:b/>
          <w:color w:val="auto"/>
        </w:rPr>
      </w:pPr>
      <w:bookmarkStart w:id="20" w:name="_Toc43305503"/>
      <w:r w:rsidRPr="00313F66">
        <w:rPr>
          <w:rFonts w:ascii="Palatino Linotype" w:eastAsia="MS Mincho" w:hAnsi="Palatino Linotype"/>
          <w:b/>
          <w:color w:val="auto"/>
        </w:rPr>
        <w:t xml:space="preserve">II. </w:t>
      </w:r>
      <w:r w:rsidR="006F1BA4" w:rsidRPr="00313F66">
        <w:rPr>
          <w:rFonts w:ascii="Palatino Linotype" w:hAnsi="Palatino Linotype"/>
          <w:b/>
          <w:color w:val="auto"/>
        </w:rPr>
        <w:t xml:space="preserve"> </w:t>
      </w:r>
      <w:r w:rsidR="00182565" w:rsidRPr="00313F66">
        <w:rPr>
          <w:rFonts w:ascii="Palatino Linotype" w:hAnsi="Palatino Linotype"/>
          <w:b/>
          <w:color w:val="auto"/>
        </w:rPr>
        <w:t>De</w:t>
      </w:r>
      <w:r w:rsidR="006F1BA4" w:rsidRPr="00313F66">
        <w:rPr>
          <w:rFonts w:ascii="Palatino Linotype" w:hAnsi="Palatino Linotype"/>
          <w:b/>
          <w:color w:val="auto"/>
        </w:rPr>
        <w:t>l</w:t>
      </w:r>
      <w:r w:rsidR="00182565" w:rsidRPr="00313F66">
        <w:rPr>
          <w:rFonts w:ascii="Palatino Linotype" w:hAnsi="Palatino Linotype"/>
          <w:b/>
          <w:color w:val="auto"/>
        </w:rPr>
        <w:t xml:space="preserve"> supuesto cobro de la información</w:t>
      </w:r>
      <w:r w:rsidR="004E090D" w:rsidRPr="00313F66">
        <w:rPr>
          <w:rFonts w:ascii="Palatino Linotype" w:hAnsi="Palatino Linotype"/>
          <w:b/>
          <w:color w:val="auto"/>
        </w:rPr>
        <w:t>.</w:t>
      </w:r>
      <w:bookmarkEnd w:id="20"/>
    </w:p>
    <w:p w:rsidR="006F1BA4" w:rsidRPr="00313F66" w:rsidRDefault="006F1BA4" w:rsidP="006F1BA4">
      <w:pPr>
        <w:rPr>
          <w:lang w:val="es-MX" w:eastAsia="en-US"/>
        </w:rPr>
      </w:pPr>
    </w:p>
    <w:p w:rsidR="008C1628" w:rsidRPr="00313F66" w:rsidRDefault="002E215B" w:rsidP="008C1628">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El Recurrente señaló como modalidad de entrega de la información a</w:t>
      </w:r>
      <w:r w:rsidR="008C1628" w:rsidRPr="00313F66">
        <w:rPr>
          <w:rFonts w:ascii="Palatino Linotype" w:hAnsi="Palatino Linotype" w:cs="Arial"/>
        </w:rPr>
        <w:t xml:space="preserve"> través del SAIMEX.</w:t>
      </w:r>
    </w:p>
    <w:p w:rsidR="008C1628" w:rsidRPr="00313F66" w:rsidRDefault="008C1628" w:rsidP="008C1628">
      <w:pPr>
        <w:pStyle w:val="Prrafodelista"/>
        <w:spacing w:line="360" w:lineRule="auto"/>
        <w:ind w:left="0"/>
        <w:jc w:val="both"/>
        <w:rPr>
          <w:rFonts w:ascii="Palatino Linotype" w:hAnsi="Palatino Linotype" w:cs="Arial"/>
        </w:rPr>
      </w:pPr>
    </w:p>
    <w:p w:rsidR="008C1628" w:rsidRPr="00313F66" w:rsidRDefault="008C1628" w:rsidP="008C1628">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El SAIMEX</w:t>
      </w:r>
      <w:r w:rsidR="002E215B" w:rsidRPr="00313F66">
        <w:rPr>
          <w:rFonts w:ascii="Palatino Linotype" w:hAnsi="Palatino Linotype" w:cs="Arial"/>
        </w:rPr>
        <w:t>, es un Sistema que</w:t>
      </w:r>
      <w:r w:rsidRPr="00313F66">
        <w:rPr>
          <w:rFonts w:ascii="Palatino Linotype" w:hAnsi="Palatino Linotype" w:cs="Arial"/>
        </w:rPr>
        <w:t xml:space="preserve"> impide que se generen costos de reproducción y entrega de la información.</w:t>
      </w:r>
    </w:p>
    <w:p w:rsidR="008C1628" w:rsidRPr="00313F66" w:rsidRDefault="008C1628" w:rsidP="008C1628">
      <w:pPr>
        <w:pStyle w:val="Prrafodelista"/>
        <w:rPr>
          <w:rFonts w:ascii="Palatino Linotype" w:hAnsi="Palatino Linotype" w:cs="Arial"/>
        </w:rPr>
      </w:pPr>
    </w:p>
    <w:p w:rsidR="008C1628" w:rsidRPr="00313F66" w:rsidRDefault="008C1628" w:rsidP="008C1628">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La información que solicitó el recurrente, no debe generar costos de entrega y reproducción.</w:t>
      </w:r>
    </w:p>
    <w:p w:rsidR="002E215B" w:rsidRPr="00313F66" w:rsidRDefault="002E215B" w:rsidP="002E215B">
      <w:pPr>
        <w:pStyle w:val="Prrafodelista"/>
        <w:rPr>
          <w:rFonts w:ascii="Palatino Linotype" w:hAnsi="Palatino Linotype" w:cs="Arial"/>
        </w:rPr>
      </w:pPr>
    </w:p>
    <w:p w:rsidR="002E215B" w:rsidRPr="00313F66" w:rsidRDefault="002E215B" w:rsidP="002E215B">
      <w:pPr>
        <w:pStyle w:val="Prrafodelista"/>
        <w:spacing w:line="360" w:lineRule="auto"/>
        <w:ind w:left="0"/>
        <w:jc w:val="both"/>
        <w:rPr>
          <w:rFonts w:ascii="Palatino Linotype" w:hAnsi="Palatino Linotype" w:cs="Arial"/>
        </w:rPr>
      </w:pPr>
    </w:p>
    <w:p w:rsidR="008C1628" w:rsidRPr="00313F66" w:rsidRDefault="00AE29B0" w:rsidP="008C1628">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w:t>
      </w:r>
      <w:r w:rsidR="00182565" w:rsidRPr="00313F66">
        <w:rPr>
          <w:rFonts w:ascii="Palatino Linotype" w:hAnsi="Palatino Linotype" w:cs="Arial"/>
        </w:rPr>
        <w:t>l particular formuló su solicitud de acceso a la información señalando como modalidad de entrega, a través del SAIMEX</w:t>
      </w:r>
      <w:r w:rsidR="008C1628" w:rsidRPr="00313F66">
        <w:rPr>
          <w:rFonts w:ascii="Palatino Linotype" w:hAnsi="Palatino Linotype" w:cs="Arial"/>
        </w:rPr>
        <w:t xml:space="preserve">, pues esta es una herramienta </w:t>
      </w:r>
      <w:r w:rsidR="002E215B" w:rsidRPr="00313F66">
        <w:rPr>
          <w:rFonts w:ascii="Palatino Linotype" w:hAnsi="Palatino Linotype" w:cs="Arial"/>
        </w:rPr>
        <w:t xml:space="preserve">que </w:t>
      </w:r>
      <w:r w:rsidR="002E215B" w:rsidRPr="00313F66">
        <w:rPr>
          <w:rFonts w:ascii="Palatino Linotype" w:hAnsi="Palatino Linotype" w:cs="Arial"/>
        </w:rPr>
        <w:lastRenderedPageBreak/>
        <w:t>facilita la sustanciación de las actuaciones de las partes sin necesidad de acudir presencialmente a promover y, sobre todo, i</w:t>
      </w:r>
      <w:r w:rsidR="008C1628" w:rsidRPr="00313F66">
        <w:rPr>
          <w:rFonts w:ascii="Palatino Linotype" w:hAnsi="Palatino Linotype" w:cs="Arial"/>
        </w:rPr>
        <w:t>mpide que se generen costos por la entrega y reproducción de la información.</w:t>
      </w:r>
    </w:p>
    <w:p w:rsidR="008C1628" w:rsidRPr="00313F66" w:rsidRDefault="008C1628" w:rsidP="008C1628">
      <w:pPr>
        <w:pStyle w:val="Prrafodelista"/>
        <w:spacing w:line="360" w:lineRule="auto"/>
        <w:ind w:left="0"/>
        <w:jc w:val="both"/>
        <w:rPr>
          <w:rFonts w:ascii="Palatino Linotype" w:hAnsi="Palatino Linotype" w:cs="Arial"/>
        </w:rPr>
      </w:pPr>
      <w:r w:rsidRPr="00313F66">
        <w:rPr>
          <w:rFonts w:ascii="Palatino Linotype" w:hAnsi="Palatino Linotype" w:cs="Arial"/>
        </w:rPr>
        <w:t xml:space="preserve"> </w:t>
      </w:r>
    </w:p>
    <w:p w:rsidR="00182565" w:rsidRPr="00313F66" w:rsidRDefault="007321E0" w:rsidP="00182565">
      <w:pPr>
        <w:pStyle w:val="Prrafodelista"/>
        <w:numPr>
          <w:ilvl w:val="0"/>
          <w:numId w:val="4"/>
        </w:numPr>
        <w:tabs>
          <w:tab w:val="left" w:pos="851"/>
        </w:tabs>
        <w:spacing w:before="240" w:after="240" w:line="360" w:lineRule="auto"/>
        <w:ind w:left="0" w:right="49" w:firstLine="0"/>
        <w:jc w:val="both"/>
        <w:rPr>
          <w:rFonts w:ascii="Palatino Linotype" w:hAnsi="Palatino Linotype" w:cs="Arial"/>
        </w:rPr>
      </w:pPr>
      <w:r w:rsidRPr="00313F66">
        <w:rPr>
          <w:rFonts w:ascii="Palatino Linotype" w:hAnsi="Palatino Linotype" w:cs="Arial"/>
        </w:rPr>
        <w:t>L</w:t>
      </w:r>
      <w:r w:rsidR="00182565" w:rsidRPr="00313F66">
        <w:rPr>
          <w:rFonts w:ascii="Palatino Linotype" w:hAnsi="Palatino Linotype" w:cs="Arial"/>
        </w:rPr>
        <w:t xml:space="preserve">a fracción II del artículo 2 de la Ley de Transparencia y Acceso a la Información Pública del Estado de México y Municipios, menciona </w:t>
      </w:r>
      <w:r w:rsidR="002E215B" w:rsidRPr="00313F66">
        <w:rPr>
          <w:rFonts w:ascii="Palatino Linotype" w:hAnsi="Palatino Linotype" w:cs="Arial"/>
        </w:rPr>
        <w:t>como objetivos</w:t>
      </w:r>
      <w:r w:rsidR="00182565" w:rsidRPr="00313F66">
        <w:rPr>
          <w:rFonts w:ascii="Palatino Linotype" w:hAnsi="Palatino Linotype" w:cs="Arial"/>
        </w:rPr>
        <w:t xml:space="preserve">, proveer lo necesario para garantizar a toda persona el derecho de acceso a la información pública, a través de procedimientos sencillos, expeditos, oportunos y </w:t>
      </w:r>
      <w:r w:rsidR="00182565" w:rsidRPr="00313F66">
        <w:rPr>
          <w:rFonts w:ascii="Palatino Linotype" w:hAnsi="Palatino Linotype" w:cs="Arial"/>
          <w:b/>
        </w:rPr>
        <w:t xml:space="preserve">gratuitos; </w:t>
      </w:r>
      <w:r w:rsidR="00182565" w:rsidRPr="00313F66">
        <w:rPr>
          <w:rFonts w:ascii="Palatino Linotype" w:hAnsi="Palatino Linotype" w:cs="Arial"/>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00182565" w:rsidRPr="00313F66">
        <w:rPr>
          <w:rFonts w:ascii="Palatino Linotype" w:hAnsi="Palatino Linotype" w:cs="Arial"/>
        </w:rPr>
        <w:t>el</w:t>
      </w:r>
      <w:proofErr w:type="spellEnd"/>
      <w:r w:rsidR="00182565" w:rsidRPr="00313F66">
        <w:rPr>
          <w:rFonts w:ascii="Palatino Linotype" w:hAnsi="Palatino Linotype" w:cs="Arial"/>
        </w:rPr>
        <w:t xml:space="preserve">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182565" w:rsidRPr="00313F66" w:rsidRDefault="00182565" w:rsidP="00182565">
      <w:pPr>
        <w:pStyle w:val="Prrafodelista"/>
        <w:tabs>
          <w:tab w:val="left" w:pos="851"/>
        </w:tabs>
        <w:spacing w:before="240" w:after="240" w:line="360" w:lineRule="auto"/>
        <w:ind w:left="0" w:right="49"/>
        <w:jc w:val="both"/>
        <w:rPr>
          <w:rFonts w:ascii="Palatino Linotype" w:hAnsi="Palatino Linotype" w:cs="Arial"/>
        </w:rPr>
      </w:pPr>
    </w:p>
    <w:p w:rsidR="00182565" w:rsidRPr="00313F66" w:rsidRDefault="00182565" w:rsidP="00182565">
      <w:pPr>
        <w:pStyle w:val="Prrafodelista"/>
        <w:numPr>
          <w:ilvl w:val="0"/>
          <w:numId w:val="4"/>
        </w:numPr>
        <w:tabs>
          <w:tab w:val="left" w:pos="851"/>
        </w:tabs>
        <w:spacing w:before="240" w:after="240" w:line="360" w:lineRule="auto"/>
        <w:ind w:left="0" w:right="49" w:firstLine="0"/>
        <w:jc w:val="both"/>
        <w:rPr>
          <w:rFonts w:ascii="Palatino Linotype" w:hAnsi="Palatino Linotype" w:cs="Arial"/>
        </w:rPr>
      </w:pPr>
      <w:r w:rsidRPr="00313F66">
        <w:rPr>
          <w:rFonts w:ascii="Palatino Linotype" w:hAnsi="Palatino Linotype" w:cs="Arial"/>
        </w:rPr>
        <w:t xml:space="preserve">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w:t>
      </w:r>
      <w:r w:rsidRPr="00313F66">
        <w:rPr>
          <w:rFonts w:ascii="Palatino Linotype" w:hAnsi="Palatino Linotype" w:cs="Arial"/>
        </w:rPr>
        <w:lastRenderedPageBreak/>
        <w:t>funcionamiento de una vida democrática, por lo que cualquier afectación a éste exige una justificación y jamás puede tener efectos recaudatorios, al menos que la reproducción de la información sea en fotocopias, respaldos informativos, entre otros.</w:t>
      </w:r>
    </w:p>
    <w:p w:rsidR="00182565" w:rsidRPr="00313F66" w:rsidRDefault="00182565" w:rsidP="00182565">
      <w:pPr>
        <w:pStyle w:val="Prrafodelista"/>
        <w:tabs>
          <w:tab w:val="left" w:pos="851"/>
        </w:tabs>
        <w:spacing w:before="240" w:after="240" w:line="360" w:lineRule="auto"/>
        <w:ind w:left="0" w:right="49"/>
        <w:jc w:val="both"/>
        <w:rPr>
          <w:rFonts w:ascii="Palatino Linotype" w:hAnsi="Palatino Linotype" w:cs="Arial"/>
        </w:rPr>
      </w:pPr>
    </w:p>
    <w:p w:rsidR="00182565" w:rsidRPr="00313F66" w:rsidRDefault="00182565" w:rsidP="00182565">
      <w:pPr>
        <w:pStyle w:val="Prrafodelista"/>
        <w:numPr>
          <w:ilvl w:val="0"/>
          <w:numId w:val="4"/>
        </w:numPr>
        <w:tabs>
          <w:tab w:val="left" w:pos="851"/>
        </w:tabs>
        <w:spacing w:before="240" w:after="240" w:line="360" w:lineRule="auto"/>
        <w:ind w:left="0" w:right="49" w:firstLine="0"/>
        <w:jc w:val="both"/>
        <w:rPr>
          <w:rFonts w:ascii="Palatino Linotype" w:hAnsi="Palatino Linotype" w:cs="Arial"/>
        </w:rPr>
      </w:pPr>
      <w:r w:rsidRPr="00313F66">
        <w:rPr>
          <w:rFonts w:ascii="Palatino Linotype" w:hAnsi="Palatino Linotype" w:cs="Arial"/>
        </w:rPr>
        <w:t>De tal manera que</w:t>
      </w:r>
      <w:r w:rsidR="007321E0" w:rsidRPr="00313F66">
        <w:rPr>
          <w:rFonts w:ascii="Palatino Linotype" w:hAnsi="Palatino Linotype" w:cs="Arial"/>
        </w:rPr>
        <w:t>,</w:t>
      </w:r>
      <w:r w:rsidRPr="00313F66">
        <w:rPr>
          <w:rFonts w:ascii="Palatino Linotype" w:hAnsi="Palatino Linotype" w:cs="Arial"/>
        </w:rPr>
        <w:t xml:space="preserv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313F66">
        <w:rPr>
          <w:rFonts w:ascii="Palatino Linotype" w:hAnsi="Palatino Linotype" w:cs="Arial"/>
        </w:rPr>
        <w:t>el</w:t>
      </w:r>
      <w:proofErr w:type="spellEnd"/>
      <w:r w:rsidRPr="00313F66">
        <w:rPr>
          <w:rFonts w:ascii="Palatino Linotype" w:hAnsi="Palatino Linotype" w:cs="Arial"/>
        </w:rPr>
        <w:t xml:space="preserve">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rsidR="00182565" w:rsidRPr="00313F66" w:rsidRDefault="00182565" w:rsidP="00182565">
      <w:pPr>
        <w:autoSpaceDE w:val="0"/>
        <w:autoSpaceDN w:val="0"/>
        <w:adjustRightInd w:val="0"/>
        <w:spacing w:line="360" w:lineRule="auto"/>
        <w:ind w:left="567" w:right="567"/>
        <w:jc w:val="both"/>
        <w:rPr>
          <w:rFonts w:ascii="Palatino Linotype" w:hAnsi="Palatino Linotype" w:cs="Arial"/>
          <w:bCs/>
          <w:i/>
          <w:sz w:val="22"/>
        </w:rPr>
      </w:pPr>
      <w:r w:rsidRPr="00313F66">
        <w:rPr>
          <w:rFonts w:ascii="Palatino Linotype" w:hAnsi="Palatino Linotype" w:cs="Arial"/>
          <w:b/>
          <w:bCs/>
          <w:i/>
          <w:sz w:val="22"/>
        </w:rPr>
        <w:t>“Artículo 174. En caso de existir costos para obtener la información</w:t>
      </w:r>
      <w:r w:rsidRPr="00313F66">
        <w:rPr>
          <w:rFonts w:ascii="Palatino Linotype" w:hAnsi="Palatino Linotype" w:cs="Arial"/>
          <w:bCs/>
          <w:i/>
          <w:sz w:val="22"/>
        </w:rPr>
        <w:t xml:space="preserve"> deberán cubrirse de manera previa a la entrega y </w:t>
      </w:r>
      <w:r w:rsidRPr="00313F66">
        <w:rPr>
          <w:rFonts w:ascii="Palatino Linotype" w:hAnsi="Palatino Linotype" w:cs="Arial"/>
          <w:b/>
          <w:bCs/>
          <w:i/>
          <w:sz w:val="22"/>
        </w:rPr>
        <w:t>no podrán ser superiores a la suma de</w:t>
      </w:r>
      <w:r w:rsidRPr="00313F66">
        <w:rPr>
          <w:rFonts w:ascii="Palatino Linotype" w:hAnsi="Palatino Linotype" w:cs="Arial"/>
          <w:bCs/>
          <w:i/>
          <w:sz w:val="22"/>
        </w:rPr>
        <w:t>:</w:t>
      </w:r>
    </w:p>
    <w:p w:rsidR="00182565" w:rsidRPr="00313F66" w:rsidRDefault="00182565" w:rsidP="00182565">
      <w:pPr>
        <w:autoSpaceDE w:val="0"/>
        <w:autoSpaceDN w:val="0"/>
        <w:adjustRightInd w:val="0"/>
        <w:spacing w:line="360" w:lineRule="auto"/>
        <w:ind w:left="567" w:right="567"/>
        <w:jc w:val="both"/>
        <w:rPr>
          <w:rFonts w:ascii="Palatino Linotype" w:hAnsi="Palatino Linotype" w:cs="Arial"/>
          <w:bCs/>
          <w:i/>
          <w:sz w:val="22"/>
        </w:rPr>
      </w:pPr>
      <w:r w:rsidRPr="00313F66">
        <w:rPr>
          <w:rFonts w:ascii="Palatino Linotype" w:hAnsi="Palatino Linotype" w:cs="Arial"/>
          <w:b/>
          <w:bCs/>
          <w:i/>
          <w:sz w:val="22"/>
        </w:rPr>
        <w:t>I.</w:t>
      </w:r>
      <w:r w:rsidRPr="00313F66">
        <w:rPr>
          <w:rFonts w:ascii="Palatino Linotype" w:hAnsi="Palatino Linotype" w:cs="Arial"/>
          <w:bCs/>
          <w:i/>
          <w:sz w:val="22"/>
        </w:rPr>
        <w:t xml:space="preserve"> </w:t>
      </w:r>
      <w:r w:rsidRPr="00313F66">
        <w:rPr>
          <w:rFonts w:ascii="Palatino Linotype" w:hAnsi="Palatino Linotype" w:cs="Arial"/>
          <w:b/>
          <w:bCs/>
          <w:i/>
          <w:sz w:val="22"/>
        </w:rPr>
        <w:t>El costo de los materiales utilizados en la reproducción</w:t>
      </w:r>
      <w:r w:rsidRPr="00313F66">
        <w:rPr>
          <w:rFonts w:ascii="Palatino Linotype" w:hAnsi="Palatino Linotype" w:cs="Arial"/>
          <w:bCs/>
          <w:i/>
          <w:sz w:val="22"/>
        </w:rPr>
        <w:t xml:space="preserve"> de la información;</w:t>
      </w:r>
    </w:p>
    <w:p w:rsidR="00182565" w:rsidRPr="00313F66" w:rsidRDefault="00182565" w:rsidP="00182565">
      <w:pPr>
        <w:autoSpaceDE w:val="0"/>
        <w:autoSpaceDN w:val="0"/>
        <w:adjustRightInd w:val="0"/>
        <w:spacing w:line="360" w:lineRule="auto"/>
        <w:ind w:left="567" w:right="567"/>
        <w:jc w:val="both"/>
        <w:rPr>
          <w:rFonts w:ascii="Palatino Linotype" w:hAnsi="Palatino Linotype" w:cs="Arial"/>
          <w:bCs/>
          <w:i/>
          <w:sz w:val="22"/>
        </w:rPr>
      </w:pPr>
      <w:r w:rsidRPr="00313F66">
        <w:rPr>
          <w:rFonts w:ascii="Palatino Linotype" w:hAnsi="Palatino Linotype" w:cs="Arial"/>
          <w:b/>
          <w:bCs/>
          <w:i/>
          <w:sz w:val="22"/>
        </w:rPr>
        <w:t>II.</w:t>
      </w:r>
      <w:r w:rsidRPr="00313F66">
        <w:rPr>
          <w:rFonts w:ascii="Palatino Linotype" w:hAnsi="Palatino Linotype" w:cs="Arial"/>
          <w:bCs/>
          <w:i/>
          <w:sz w:val="22"/>
        </w:rPr>
        <w:t xml:space="preserve"> </w:t>
      </w:r>
      <w:r w:rsidRPr="00313F66">
        <w:rPr>
          <w:rFonts w:ascii="Palatino Linotype" w:hAnsi="Palatino Linotype" w:cs="Arial"/>
          <w:b/>
          <w:bCs/>
          <w:i/>
          <w:sz w:val="22"/>
        </w:rPr>
        <w:t>El costo de envío</w:t>
      </w:r>
      <w:r w:rsidRPr="00313F66">
        <w:rPr>
          <w:rFonts w:ascii="Palatino Linotype" w:hAnsi="Palatino Linotype" w:cs="Arial"/>
          <w:bCs/>
          <w:i/>
          <w:sz w:val="22"/>
        </w:rPr>
        <w:t>, en su caso; y</w:t>
      </w:r>
    </w:p>
    <w:p w:rsidR="00182565" w:rsidRPr="00313F66" w:rsidRDefault="00182565" w:rsidP="00182565">
      <w:pPr>
        <w:autoSpaceDE w:val="0"/>
        <w:autoSpaceDN w:val="0"/>
        <w:adjustRightInd w:val="0"/>
        <w:spacing w:line="360" w:lineRule="auto"/>
        <w:ind w:left="567" w:right="567"/>
        <w:jc w:val="both"/>
        <w:rPr>
          <w:rFonts w:ascii="Palatino Linotype" w:hAnsi="Palatino Linotype" w:cs="Arial"/>
          <w:bCs/>
          <w:i/>
          <w:sz w:val="22"/>
        </w:rPr>
      </w:pPr>
      <w:r w:rsidRPr="00313F66">
        <w:rPr>
          <w:rFonts w:ascii="Palatino Linotype" w:hAnsi="Palatino Linotype" w:cs="Arial"/>
          <w:b/>
          <w:bCs/>
          <w:i/>
          <w:sz w:val="22"/>
        </w:rPr>
        <w:t>III.</w:t>
      </w:r>
      <w:r w:rsidRPr="00313F66">
        <w:rPr>
          <w:rFonts w:ascii="Palatino Linotype" w:hAnsi="Palatino Linotype" w:cs="Arial"/>
          <w:bCs/>
          <w:i/>
          <w:sz w:val="22"/>
        </w:rPr>
        <w:t xml:space="preserve"> </w:t>
      </w:r>
      <w:r w:rsidRPr="00313F66">
        <w:rPr>
          <w:rFonts w:ascii="Palatino Linotype" w:hAnsi="Palatino Linotype" w:cs="Arial"/>
          <w:b/>
          <w:bCs/>
          <w:i/>
          <w:sz w:val="22"/>
        </w:rPr>
        <w:t>El pago de la certificación de los documentos</w:t>
      </w:r>
      <w:r w:rsidRPr="00313F66">
        <w:rPr>
          <w:rFonts w:ascii="Palatino Linotype" w:hAnsi="Palatino Linotype" w:cs="Arial"/>
          <w:bCs/>
          <w:i/>
          <w:sz w:val="22"/>
        </w:rPr>
        <w:t>, cuando proceda.</w:t>
      </w:r>
    </w:p>
    <w:p w:rsidR="00182565" w:rsidRPr="00313F66" w:rsidRDefault="00182565" w:rsidP="00182565">
      <w:pPr>
        <w:spacing w:before="240" w:after="240" w:line="360" w:lineRule="auto"/>
        <w:ind w:left="567" w:right="567"/>
        <w:jc w:val="both"/>
        <w:rPr>
          <w:rFonts w:ascii="Palatino Linotype" w:hAnsi="Palatino Linotype" w:cs="Arial"/>
          <w:sz w:val="22"/>
        </w:rPr>
      </w:pPr>
      <w:r w:rsidRPr="00313F66">
        <w:rPr>
          <w:rFonts w:ascii="Palatino Linotype" w:hAnsi="Palatino Linotype" w:cs="Arial"/>
          <w:bCs/>
          <w:i/>
          <w:sz w:val="22"/>
        </w:rPr>
        <w:t xml:space="preserve">Las cuotas de los derechos aplicables deberán establecerse, en su caso, en el </w:t>
      </w:r>
      <w:r w:rsidRPr="00313F66">
        <w:rPr>
          <w:rFonts w:ascii="Palatino Linotype" w:hAnsi="Palatino Linotype" w:cs="Arial"/>
          <w:b/>
          <w:bCs/>
          <w:i/>
          <w:sz w:val="22"/>
        </w:rPr>
        <w:t>Código Financiero del Estado de México y Municipios</w:t>
      </w:r>
      <w:r w:rsidRPr="00313F66">
        <w:rPr>
          <w:rFonts w:ascii="Palatino Linotype" w:hAnsi="Palatino Linotype" w:cs="Arial"/>
          <w:bCs/>
          <w:i/>
          <w:sz w:val="22"/>
        </w:rPr>
        <w:t xml:space="preserve"> y demás disposiciones jurídicas aplicables, las cuales se publicarán en los sitios de internet de los sujetos obligados…”</w:t>
      </w:r>
      <w:r w:rsidRPr="00313F66">
        <w:rPr>
          <w:rFonts w:ascii="Palatino Linotype" w:hAnsi="Palatino Linotype" w:cs="Arial"/>
          <w:sz w:val="22"/>
        </w:rPr>
        <w:t xml:space="preserve"> </w:t>
      </w:r>
    </w:p>
    <w:p w:rsidR="00182565" w:rsidRPr="00313F66" w:rsidRDefault="00182565" w:rsidP="007321E0">
      <w:pPr>
        <w:pStyle w:val="Prrafodelista"/>
        <w:numPr>
          <w:ilvl w:val="0"/>
          <w:numId w:val="4"/>
        </w:numPr>
        <w:spacing w:before="240" w:after="240" w:line="360" w:lineRule="auto"/>
        <w:ind w:left="0" w:firstLine="0"/>
        <w:jc w:val="both"/>
        <w:rPr>
          <w:rFonts w:ascii="Palatino Linotype" w:hAnsi="Palatino Linotype"/>
        </w:rPr>
      </w:pPr>
      <w:r w:rsidRPr="00313F66">
        <w:rPr>
          <w:rFonts w:ascii="Palatino Linotype" w:hAnsi="Palatino Linotype"/>
        </w:rPr>
        <w:lastRenderedPageBreak/>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313F66">
        <w:rPr>
          <w:rFonts w:ascii="Palatino Linotype" w:hAnsi="Palatino Linotype"/>
        </w:rPr>
        <w:t>el</w:t>
      </w:r>
      <w:proofErr w:type="spellEnd"/>
      <w:r w:rsidRPr="00313F66">
        <w:rPr>
          <w:rFonts w:ascii="Palatino Linotype" w:hAnsi="Palatino Linotype"/>
        </w:rPr>
        <w:t xml:space="preserve"> envió de la misma o el pago po</w:t>
      </w:r>
      <w:r w:rsidR="00F51D0A" w:rsidRPr="00313F66">
        <w:rPr>
          <w:rFonts w:ascii="Palatino Linotype" w:hAnsi="Palatino Linotype"/>
        </w:rPr>
        <w:t xml:space="preserve">r la certificación; sin embargo, </w:t>
      </w:r>
      <w:r w:rsidRPr="00313F66">
        <w:rPr>
          <w:rFonts w:ascii="Palatino Linotype" w:hAnsi="Palatino Linotype"/>
          <w:b/>
        </w:rPr>
        <w:t xml:space="preserve">en el caso particular que se </w:t>
      </w:r>
      <w:r w:rsidR="007321E0" w:rsidRPr="00313F66">
        <w:rPr>
          <w:rFonts w:ascii="Palatino Linotype" w:hAnsi="Palatino Linotype"/>
          <w:b/>
        </w:rPr>
        <w:t xml:space="preserve">analiza, </w:t>
      </w:r>
      <w:r w:rsidRPr="00313F66">
        <w:rPr>
          <w:rFonts w:ascii="Palatino Linotype" w:hAnsi="Palatino Linotype"/>
          <w:b/>
        </w:rPr>
        <w:t>no se estima que se actualice ninguno de</w:t>
      </w:r>
      <w:r w:rsidR="007321E0" w:rsidRPr="00313F66">
        <w:rPr>
          <w:rFonts w:ascii="Palatino Linotype" w:hAnsi="Palatino Linotype"/>
          <w:b/>
        </w:rPr>
        <w:t xml:space="preserve"> los supuestos antes señalados, pues, se insiste, al utilizar el SAIMEX implica solamente </w:t>
      </w:r>
      <w:r w:rsidRPr="00313F66">
        <w:rPr>
          <w:rFonts w:ascii="Palatino Linotype" w:hAnsi="Palatino Linotype"/>
          <w:b/>
        </w:rPr>
        <w:t>la digitalización o escaneo de la información a entregar, lo cual no conlleva la utilización de materiales que generen un costo para el Sujeto Obligado,</w:t>
      </w:r>
      <w:r w:rsidRPr="00313F66">
        <w:rPr>
          <w:rFonts w:ascii="Palatino Linotype" w:hAnsi="Palatino Linotype"/>
        </w:rPr>
        <w:t xml:space="preserve"> como el caso por ejemplo de la emisión de copias; así tampoco se genera un gasto por </w:t>
      </w:r>
      <w:proofErr w:type="spellStart"/>
      <w:r w:rsidRPr="00313F66">
        <w:rPr>
          <w:rFonts w:ascii="Palatino Linotype" w:hAnsi="Palatino Linotype"/>
        </w:rPr>
        <w:t>el</w:t>
      </w:r>
      <w:proofErr w:type="spellEnd"/>
      <w:r w:rsidRPr="00313F66">
        <w:rPr>
          <w:rFonts w:ascii="Palatino Linotype" w:hAnsi="Palatino Linotype"/>
        </w:rPr>
        <w:t xml:space="preserve"> envió de la información, ya que </w:t>
      </w:r>
      <w:r w:rsidRPr="00313F66">
        <w:rPr>
          <w:rFonts w:ascii="Palatino Linotype" w:hAnsi="Palatino Linotype"/>
          <w:b/>
        </w:rPr>
        <w:t>una de las finalidades de la utilización del Sistema de Acceso a la Información Pública Mexiquense, es precisamente evitar la generación de gastos tanto para los solicitantes como para los Sujetos Obligados</w:t>
      </w:r>
      <w:r w:rsidRPr="00313F66">
        <w:rPr>
          <w:rFonts w:ascii="Palatino Linotype" w:hAnsi="Palatino Linotype"/>
        </w:rPr>
        <w:t>,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rsidR="00182565" w:rsidRPr="00313F66" w:rsidRDefault="00182565" w:rsidP="00182565">
      <w:pPr>
        <w:pStyle w:val="Prrafodelista"/>
        <w:spacing w:before="240" w:after="240" w:line="360" w:lineRule="auto"/>
        <w:ind w:left="0"/>
        <w:jc w:val="both"/>
        <w:rPr>
          <w:rFonts w:ascii="Palatino Linotype" w:hAnsi="Palatino Linotype"/>
        </w:rPr>
      </w:pPr>
    </w:p>
    <w:p w:rsidR="00182565" w:rsidRPr="00313F66" w:rsidRDefault="00182565" w:rsidP="00182565">
      <w:pPr>
        <w:pStyle w:val="Prrafodelista"/>
        <w:numPr>
          <w:ilvl w:val="0"/>
          <w:numId w:val="4"/>
        </w:numPr>
        <w:spacing w:before="240" w:after="240" w:line="360" w:lineRule="auto"/>
        <w:ind w:left="0" w:firstLine="0"/>
        <w:jc w:val="both"/>
        <w:rPr>
          <w:rFonts w:ascii="Palatino Linotype" w:hAnsi="Palatino Linotype"/>
        </w:rPr>
      </w:pPr>
      <w:r w:rsidRPr="00313F66">
        <w:rPr>
          <w:rFonts w:ascii="Palatino Linotype" w:hAnsi="Palatino Linotype"/>
        </w:rPr>
        <w:t xml:space="preserve">Aunado a lo anterior, </w:t>
      </w:r>
      <w:r w:rsidRPr="00313F66">
        <w:rPr>
          <w:rFonts w:ascii="Palatino Linotype" w:hAnsi="Palatino Linotype" w:cs="Arial"/>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w:t>
      </w:r>
      <w:r w:rsidRPr="00313F66">
        <w:rPr>
          <w:rFonts w:ascii="Palatino Linotype" w:hAnsi="Palatino Linotype" w:cs="Arial"/>
        </w:rPr>
        <w:lastRenderedPageBreak/>
        <w:t>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w:t>
      </w:r>
      <w:r w:rsidRPr="00313F66">
        <w:rPr>
          <w:rFonts w:ascii="Palatino Linotype" w:hAnsi="Palatino Linotype" w:cs="Arial"/>
          <w:b/>
        </w:rPr>
        <w:t xml:space="preserve">, </w:t>
      </w:r>
      <w:r w:rsidRPr="00313F66">
        <w:rPr>
          <w:rFonts w:ascii="Palatino Linotype" w:hAnsi="Palatino Linotype" w:cs="Arial"/>
        </w:rPr>
        <w:t>incluyendo aquella que se hubiera digitalizado previamente por cualquier motivo, y aún menos en aquellos casos en que la modalidad de entrega sea por medio de la plataforma o vía electrónica.</w:t>
      </w:r>
    </w:p>
    <w:p w:rsidR="00182565" w:rsidRPr="00313F66" w:rsidRDefault="00182565" w:rsidP="00182565">
      <w:pPr>
        <w:pStyle w:val="Prrafodelista"/>
        <w:spacing w:before="240" w:after="240" w:line="360" w:lineRule="auto"/>
        <w:ind w:left="0"/>
        <w:jc w:val="both"/>
        <w:rPr>
          <w:rFonts w:ascii="Palatino Linotype" w:hAnsi="Palatino Linotype"/>
        </w:rPr>
      </w:pPr>
    </w:p>
    <w:p w:rsidR="00182565" w:rsidRPr="00313F66" w:rsidRDefault="00182565" w:rsidP="00182565">
      <w:pPr>
        <w:pStyle w:val="Prrafodelista"/>
        <w:numPr>
          <w:ilvl w:val="0"/>
          <w:numId w:val="4"/>
        </w:numPr>
        <w:spacing w:before="240" w:after="240" w:line="360" w:lineRule="auto"/>
        <w:ind w:left="0" w:firstLine="0"/>
        <w:jc w:val="both"/>
        <w:rPr>
          <w:rFonts w:ascii="Palatino Linotype" w:hAnsi="Palatino Linotype"/>
        </w:rPr>
      </w:pPr>
      <w:r w:rsidRPr="00313F66">
        <w:rPr>
          <w:rFonts w:ascii="Palatino Linotype" w:hAnsi="Palatino Linotype" w:cs="Arial"/>
        </w:rPr>
        <w:t xml:space="preserve">Por lo que no existe precepto jurídico que autorice al Sujeto Obligado a requerir un pago para entregar la información vía SAIMEX, </w:t>
      </w:r>
      <w:r w:rsidRPr="00313F66">
        <w:rPr>
          <w:rFonts w:ascii="Palatino Linotype" w:hAnsi="Palatino Linotype"/>
          <w:color w:val="000000"/>
        </w:rPr>
        <w:t xml:space="preserve">debido a que dicho sistema fue creado para facilitar el registro y atención de las solicitudes de información, y </w:t>
      </w:r>
      <w:r w:rsidRPr="00313F66">
        <w:rPr>
          <w:rFonts w:ascii="Palatino Linotype" w:hAnsi="Palatino Linotype" w:cs="Arial"/>
        </w:rPr>
        <w:t xml:space="preserve">es su obligación trasladar la </w:t>
      </w:r>
      <w:r w:rsidRPr="00313F66">
        <w:rPr>
          <w:rFonts w:ascii="Palatino Linotype" w:hAnsi="Palatino Linotype"/>
          <w:color w:val="000000"/>
        </w:rPr>
        <w:t>información de un soporte físico a uno electrónico y cuidar que los medios electrónicos o impresos en los que conste tanto información pública, como confidencial y reservada se entreguen en versión pública en los casos que eso resulte necesario.</w:t>
      </w:r>
    </w:p>
    <w:p w:rsidR="00182565" w:rsidRPr="00313F66" w:rsidRDefault="00182565" w:rsidP="00182565">
      <w:pPr>
        <w:pStyle w:val="Prrafodelista"/>
        <w:rPr>
          <w:rFonts w:ascii="Palatino Linotype" w:hAnsi="Palatino Linotype"/>
        </w:rPr>
      </w:pPr>
    </w:p>
    <w:p w:rsidR="00182565" w:rsidRPr="00313F66" w:rsidRDefault="00182565" w:rsidP="00182565">
      <w:pPr>
        <w:pStyle w:val="Prrafodelista"/>
        <w:numPr>
          <w:ilvl w:val="0"/>
          <w:numId w:val="4"/>
        </w:numPr>
        <w:spacing w:before="240" w:after="240" w:line="360" w:lineRule="auto"/>
        <w:ind w:left="0" w:firstLine="0"/>
        <w:jc w:val="both"/>
        <w:rPr>
          <w:rFonts w:ascii="Palatino Linotype" w:hAnsi="Palatino Linotype"/>
        </w:rPr>
      </w:pPr>
      <w:r w:rsidRPr="00313F66">
        <w:rPr>
          <w:rFonts w:ascii="Palatino Linotype" w:hAnsi="Palatino Linotype" w:cs="Arial"/>
        </w:rPr>
        <w:t xml:space="preserve">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w:t>
      </w:r>
      <w:r w:rsidRPr="00313F66">
        <w:rPr>
          <w:rFonts w:ascii="Palatino Linotype" w:hAnsi="Palatino Linotype" w:cs="Arial"/>
        </w:rPr>
        <w:lastRenderedPageBreak/>
        <w:t>pública en los casos no previstos por la Ley y que en su mayoría resultan de interés público.</w:t>
      </w:r>
    </w:p>
    <w:p w:rsidR="00182565" w:rsidRPr="00313F66" w:rsidRDefault="00182565" w:rsidP="00182565">
      <w:pPr>
        <w:pStyle w:val="Prrafodelista"/>
        <w:rPr>
          <w:rFonts w:ascii="Palatino Linotype" w:hAnsi="Palatino Linotype"/>
        </w:rPr>
      </w:pPr>
    </w:p>
    <w:p w:rsidR="007321E0" w:rsidRPr="00313F66" w:rsidRDefault="00182565" w:rsidP="00182565">
      <w:pPr>
        <w:pStyle w:val="Prrafodelista"/>
        <w:numPr>
          <w:ilvl w:val="0"/>
          <w:numId w:val="4"/>
        </w:numPr>
        <w:spacing w:before="240" w:after="240" w:line="360" w:lineRule="auto"/>
        <w:ind w:left="0" w:firstLine="0"/>
        <w:jc w:val="both"/>
        <w:rPr>
          <w:rStyle w:val="PrrafodelistaCar"/>
          <w:rFonts w:ascii="Palatino Linotype" w:hAnsi="Palatino Linotype"/>
          <w:b/>
        </w:rPr>
      </w:pPr>
      <w:r w:rsidRPr="00313F66">
        <w:rPr>
          <w:rFonts w:ascii="Palatino Linotype" w:hAnsi="Palatino Linotype"/>
          <w:color w:val="000000"/>
        </w:rPr>
        <w:t xml:space="preserve">Bajo esta óptica, el </w:t>
      </w:r>
      <w:r w:rsidRPr="00313F66">
        <w:rPr>
          <w:rFonts w:ascii="Palatino Linotype" w:hAnsi="Palatino Linotype"/>
        </w:rPr>
        <w:t xml:space="preserve">derecho del particular de acceder a los documentos que obran en posesión del Sujeto Obligado se encuentra limitado, en virtud de que no le fue proporcionada la información solicitada, </w:t>
      </w:r>
      <w:r w:rsidRPr="00313F66">
        <w:rPr>
          <w:rStyle w:val="PrrafodelistaCar"/>
          <w:rFonts w:ascii="Palatino Linotype" w:hAnsi="Palatino Linotype" w:cs="Arial"/>
          <w:bCs/>
        </w:rPr>
        <w:t>incumpliendo así lo previsto en el artí</w:t>
      </w:r>
      <w:r w:rsidR="00F51D0A" w:rsidRPr="00313F66">
        <w:rPr>
          <w:rStyle w:val="PrrafodelistaCar"/>
          <w:rFonts w:ascii="Palatino Linotype" w:hAnsi="Palatino Linotype" w:cs="Arial"/>
          <w:bCs/>
        </w:rPr>
        <w:t xml:space="preserve">culo 4 de la Ley de la Materia. </w:t>
      </w:r>
    </w:p>
    <w:p w:rsidR="007321E0" w:rsidRPr="00313F66" w:rsidRDefault="007321E0" w:rsidP="007321E0">
      <w:pPr>
        <w:pStyle w:val="Prrafodelista"/>
        <w:rPr>
          <w:rFonts w:ascii="Palatino Linotype" w:hAnsi="Palatino Linotype"/>
          <w:b/>
        </w:rPr>
      </w:pPr>
    </w:p>
    <w:p w:rsidR="00182565" w:rsidRPr="00313F66" w:rsidRDefault="00182565" w:rsidP="00182565">
      <w:pPr>
        <w:pStyle w:val="Prrafodelista"/>
        <w:numPr>
          <w:ilvl w:val="0"/>
          <w:numId w:val="4"/>
        </w:numPr>
        <w:spacing w:before="240" w:after="240" w:line="360" w:lineRule="auto"/>
        <w:ind w:left="0" w:firstLine="0"/>
        <w:jc w:val="both"/>
        <w:rPr>
          <w:rFonts w:ascii="Palatino Linotype" w:hAnsi="Palatino Linotype"/>
          <w:b/>
        </w:rPr>
      </w:pPr>
      <w:r w:rsidRPr="00313F66">
        <w:rPr>
          <w:rFonts w:ascii="Palatino Linotype" w:hAnsi="Palatino Linotype"/>
          <w:b/>
        </w:rPr>
        <w:t>Por lo anterior, este Órgano Garante determina desestimar el supuesto cobro por la digitalización de la infor</w:t>
      </w:r>
      <w:r w:rsidR="007321E0" w:rsidRPr="00313F66">
        <w:rPr>
          <w:rFonts w:ascii="Palatino Linotype" w:hAnsi="Palatino Linotype"/>
          <w:b/>
        </w:rPr>
        <w:t>mación, toda vez que no genera gastos de reproducción o envío al no utilizar materiales físicos, sino, meramente electrónicos.</w:t>
      </w:r>
    </w:p>
    <w:p w:rsidR="00F51D0A" w:rsidRPr="00313F66" w:rsidRDefault="00F51D0A" w:rsidP="00F51D0A">
      <w:pPr>
        <w:pStyle w:val="Ttulo3"/>
        <w:rPr>
          <w:rFonts w:ascii="Palatino Linotype" w:hAnsi="Palatino Linotype"/>
          <w:b/>
          <w:color w:val="auto"/>
        </w:rPr>
      </w:pPr>
      <w:bookmarkStart w:id="21" w:name="_Toc43305504"/>
      <w:r w:rsidRPr="00313F66">
        <w:rPr>
          <w:rFonts w:ascii="Palatino Linotype" w:hAnsi="Palatino Linotype"/>
          <w:b/>
          <w:color w:val="auto"/>
        </w:rPr>
        <w:t xml:space="preserve">III. </w:t>
      </w:r>
      <w:r w:rsidR="007321E0" w:rsidRPr="00313F66">
        <w:rPr>
          <w:rFonts w:ascii="Palatino Linotype" w:hAnsi="Palatino Linotype"/>
          <w:b/>
          <w:color w:val="auto"/>
        </w:rPr>
        <w:t>De la cantidad de información.</w:t>
      </w:r>
      <w:bookmarkEnd w:id="21"/>
    </w:p>
    <w:p w:rsidR="00F51D0A" w:rsidRPr="00313F66" w:rsidRDefault="00F51D0A" w:rsidP="00F51D0A">
      <w:pPr>
        <w:pStyle w:val="Prrafodelista"/>
        <w:spacing w:line="360" w:lineRule="auto"/>
        <w:ind w:left="0"/>
        <w:jc w:val="both"/>
        <w:rPr>
          <w:rFonts w:ascii="Palatino Linotype" w:hAnsi="Palatino Linotype" w:cs="Arial"/>
        </w:rPr>
      </w:pPr>
    </w:p>
    <w:p w:rsidR="007321E0" w:rsidRPr="00313F66" w:rsidRDefault="007321E0" w:rsidP="007321E0">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El recurrente solicitó los documentos donde consten cantidades erogadas por diversos conceptos</w:t>
      </w:r>
      <w:r w:rsidR="00696B79" w:rsidRPr="00313F66">
        <w:rPr>
          <w:rFonts w:ascii="Palatino Linotype" w:hAnsi="Palatino Linotype" w:cs="Arial"/>
        </w:rPr>
        <w:t xml:space="preserve"> de adquisición de bienes y/o servicios.</w:t>
      </w:r>
    </w:p>
    <w:p w:rsidR="007321E0" w:rsidRPr="00313F66" w:rsidRDefault="007321E0" w:rsidP="007321E0">
      <w:pPr>
        <w:pStyle w:val="Prrafodelista"/>
        <w:spacing w:line="360" w:lineRule="auto"/>
        <w:ind w:left="0"/>
        <w:jc w:val="both"/>
        <w:rPr>
          <w:rFonts w:ascii="Palatino Linotype" w:hAnsi="Palatino Linotype" w:cs="Arial"/>
        </w:rPr>
      </w:pPr>
    </w:p>
    <w:p w:rsidR="007321E0" w:rsidRPr="00313F66" w:rsidRDefault="002E215B" w:rsidP="007321E0">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 xml:space="preserve">Los </w:t>
      </w:r>
      <w:r w:rsidR="007321E0" w:rsidRPr="00313F66">
        <w:rPr>
          <w:rFonts w:ascii="Palatino Linotype" w:hAnsi="Palatino Linotype" w:cs="Arial"/>
        </w:rPr>
        <w:t>contratos y facturas contienen las cantidades erogadas</w:t>
      </w:r>
      <w:r w:rsidRPr="00313F66">
        <w:rPr>
          <w:rFonts w:ascii="Palatino Linotype" w:hAnsi="Palatino Linotype" w:cs="Arial"/>
        </w:rPr>
        <w:t xml:space="preserve"> por la adquisición de bienes y/o servicios.</w:t>
      </w:r>
    </w:p>
    <w:p w:rsidR="007321E0" w:rsidRPr="00313F66" w:rsidRDefault="007321E0" w:rsidP="007321E0">
      <w:pPr>
        <w:pStyle w:val="Prrafodelista"/>
        <w:rPr>
          <w:rFonts w:ascii="Palatino Linotype" w:hAnsi="Palatino Linotype" w:cs="Arial"/>
        </w:rPr>
      </w:pPr>
    </w:p>
    <w:p w:rsidR="007321E0" w:rsidRPr="00313F66" w:rsidRDefault="007321E0" w:rsidP="007321E0">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 xml:space="preserve">La información que solicitó </w:t>
      </w:r>
      <w:proofErr w:type="gramStart"/>
      <w:r w:rsidRPr="00313F66">
        <w:rPr>
          <w:rFonts w:ascii="Palatino Linotype" w:hAnsi="Palatino Linotype" w:cs="Arial"/>
        </w:rPr>
        <w:t>el</w:t>
      </w:r>
      <w:proofErr w:type="gramEnd"/>
      <w:r w:rsidRPr="00313F66">
        <w:rPr>
          <w:rFonts w:ascii="Palatino Linotype" w:hAnsi="Palatino Linotype" w:cs="Arial"/>
        </w:rPr>
        <w:t xml:space="preserve"> recurrente obr</w:t>
      </w:r>
      <w:r w:rsidR="00696B79" w:rsidRPr="00313F66">
        <w:rPr>
          <w:rFonts w:ascii="Palatino Linotype" w:hAnsi="Palatino Linotype" w:cs="Arial"/>
        </w:rPr>
        <w:t>a en los contratos y/o facturas de la adquisición de bienes o servicios.</w:t>
      </w:r>
    </w:p>
    <w:p w:rsidR="007321E0" w:rsidRPr="00313F66" w:rsidRDefault="007321E0" w:rsidP="00F51D0A">
      <w:pPr>
        <w:pStyle w:val="Prrafodelista"/>
        <w:spacing w:line="360" w:lineRule="auto"/>
        <w:ind w:left="0"/>
        <w:jc w:val="both"/>
        <w:rPr>
          <w:rFonts w:ascii="Palatino Linotype" w:hAnsi="Palatino Linotype" w:cs="Arial"/>
        </w:rPr>
      </w:pPr>
    </w:p>
    <w:p w:rsidR="000D67FC" w:rsidRPr="00313F66" w:rsidRDefault="000D67FC" w:rsidP="000D67FC">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313F66">
        <w:rPr>
          <w:rFonts w:ascii="Palatino Linotype" w:hAnsi="Palatino Linotype" w:cs="Arial"/>
        </w:rPr>
        <w:t xml:space="preserve">Es importante mencionar que, si bien es cierto, el Recurrente no especificó los documentos a los que requiere tener acceso, también lo es que, pueden no ser expertos en la materia, es por ello que los Sujetos Obligados deben realizar una </w:t>
      </w:r>
      <w:r w:rsidRPr="00313F66">
        <w:rPr>
          <w:rFonts w:ascii="Palatino Linotype" w:hAnsi="Palatino Linotype" w:cs="Arial"/>
        </w:rPr>
        <w:lastRenderedPageBreak/>
        <w:t>interpretación y proporcionar los documentos en donde obra la información que les fue solicitada.</w:t>
      </w:r>
    </w:p>
    <w:p w:rsidR="000D67FC" w:rsidRPr="00313F66" w:rsidRDefault="000D67FC" w:rsidP="000D67FC">
      <w:pPr>
        <w:pStyle w:val="Prrafodelista"/>
        <w:rPr>
          <w:rFonts w:ascii="Palatino Linotype" w:hAnsi="Palatino Linotype" w:cs="Arial"/>
        </w:rPr>
      </w:pPr>
    </w:p>
    <w:p w:rsidR="000D67FC" w:rsidRPr="00313F66" w:rsidRDefault="000D67FC" w:rsidP="000D67FC">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Sirve de sustento el criterio 16/17 del Instituto Nacional de Transparencia, Acceso a la información y Protección de Datos Personales, el cual establece:</w:t>
      </w:r>
    </w:p>
    <w:p w:rsidR="000D67FC" w:rsidRPr="00313F66" w:rsidRDefault="000D67FC" w:rsidP="000D67FC">
      <w:pPr>
        <w:pStyle w:val="Prrafodelista"/>
        <w:rPr>
          <w:rFonts w:ascii="Palatino Linotype" w:hAnsi="Palatino Linotype" w:cs="Arial"/>
        </w:rPr>
      </w:pPr>
    </w:p>
    <w:p w:rsidR="000D67FC" w:rsidRPr="00313F66" w:rsidRDefault="000D67FC" w:rsidP="000D67FC">
      <w:pPr>
        <w:spacing w:before="240" w:after="240" w:line="360" w:lineRule="auto"/>
        <w:ind w:left="567" w:right="567"/>
        <w:jc w:val="both"/>
        <w:rPr>
          <w:rFonts w:ascii="Palatino Linotype" w:hAnsi="Palatino Linotype" w:cs="Arial"/>
          <w:i/>
          <w:sz w:val="22"/>
        </w:rPr>
      </w:pPr>
      <w:r w:rsidRPr="00313F66">
        <w:rPr>
          <w:rFonts w:ascii="Palatino Linotype" w:hAnsi="Palatino Linotype" w:cs="Arial"/>
          <w:b/>
          <w:bCs/>
          <w:i/>
          <w:sz w:val="22"/>
        </w:rPr>
        <w:t xml:space="preserve">Expresión documental. </w:t>
      </w:r>
      <w:r w:rsidRPr="00313F66">
        <w:rPr>
          <w:rFonts w:ascii="Palatino Linotype" w:hAnsi="Palatino Linotype" w:cs="Arial"/>
          <w:bCs/>
          <w:i/>
          <w:sz w:val="22"/>
        </w:rPr>
        <w:t>Cuando</w:t>
      </w:r>
      <w:r w:rsidRPr="00313F66">
        <w:rPr>
          <w:rFonts w:ascii="Palatino Linotype" w:hAnsi="Palatino Linotype" w:cs="Arial"/>
          <w:i/>
          <w:color w:val="000000" w:themeColor="text1"/>
          <w:sz w:val="22"/>
          <w:lang w:val="es-ES"/>
        </w:rPr>
        <w:t xml:space="preserve"> los particulares presenten solicitudes de acceso a la información sin identificar de forma precisa la documentación que pudiera contener la información de su interés, </w:t>
      </w:r>
      <w:r w:rsidRPr="00313F66">
        <w:rPr>
          <w:rFonts w:ascii="Palatino Linotype" w:hAnsi="Palatino Linotype" w:cs="Arial"/>
          <w:i/>
          <w:sz w:val="22"/>
        </w:rPr>
        <w:t>o bien, la solicitud constituya una consulta,</w:t>
      </w:r>
      <w:r w:rsidRPr="00313F66">
        <w:rPr>
          <w:rFonts w:ascii="Palatino Linotype" w:hAnsi="Palatino Linotype" w:cs="Arial"/>
          <w:i/>
          <w:color w:val="000000" w:themeColor="text1"/>
          <w:sz w:val="22"/>
          <w:lang w:val="es-ES"/>
        </w:rPr>
        <w:t xml:space="preserve"> pero la respuesta pudiera obrar en algún documento en poder de los sujetos obligados, éstos deben dar a dichas solicitudes una interpretación que les otorgue una expresión documental. </w:t>
      </w:r>
    </w:p>
    <w:p w:rsidR="000D67FC" w:rsidRPr="00313F66" w:rsidRDefault="000D67FC" w:rsidP="000D67FC">
      <w:pPr>
        <w:ind w:left="567" w:right="567"/>
        <w:jc w:val="both"/>
        <w:rPr>
          <w:rFonts w:ascii="Palatino Linotype" w:hAnsi="Palatino Linotype" w:cs="Arial"/>
          <w:b/>
          <w:i/>
          <w:sz w:val="22"/>
        </w:rPr>
      </w:pPr>
    </w:p>
    <w:p w:rsidR="000D67FC" w:rsidRPr="00313F66" w:rsidRDefault="000D67FC" w:rsidP="000D67FC">
      <w:pPr>
        <w:pStyle w:val="Prrafodelista"/>
        <w:spacing w:line="480" w:lineRule="auto"/>
        <w:ind w:left="567" w:right="567"/>
        <w:jc w:val="both"/>
        <w:rPr>
          <w:rFonts w:ascii="Palatino Linotype" w:hAnsi="Palatino Linotype" w:cs="Arial"/>
          <w:i/>
          <w:sz w:val="22"/>
        </w:rPr>
      </w:pPr>
      <w:r w:rsidRPr="00313F66">
        <w:rPr>
          <w:rFonts w:ascii="Palatino Linotype" w:hAnsi="Palatino Linotype" w:cs="Arial"/>
          <w:i/>
          <w:sz w:val="22"/>
        </w:rPr>
        <w:t>Resoluciones:</w:t>
      </w:r>
    </w:p>
    <w:p w:rsidR="000D67FC" w:rsidRPr="00313F66" w:rsidRDefault="000D67FC" w:rsidP="000D67FC">
      <w:pPr>
        <w:pStyle w:val="Prrafodelista"/>
        <w:spacing w:line="480" w:lineRule="auto"/>
        <w:ind w:left="567" w:right="567"/>
        <w:jc w:val="both"/>
        <w:rPr>
          <w:rFonts w:ascii="Palatino Linotype" w:hAnsi="Palatino Linotype" w:cs="Arial"/>
          <w:i/>
          <w:sz w:val="22"/>
        </w:rPr>
      </w:pPr>
      <w:r w:rsidRPr="00313F66">
        <w:rPr>
          <w:rFonts w:ascii="Palatino Linotype" w:hAnsi="Palatino Linotype" w:cs="Arial"/>
          <w:i/>
          <w:sz w:val="22"/>
        </w:rPr>
        <w:t>•</w:t>
      </w:r>
      <w:r w:rsidRPr="00313F66">
        <w:rPr>
          <w:rFonts w:ascii="Palatino Linotype" w:hAnsi="Palatino Linotype" w:cs="Arial"/>
          <w:i/>
          <w:sz w:val="22"/>
        </w:rPr>
        <w:tab/>
        <w:t xml:space="preserve">RRA 0774/16. Secretaría de Salud. 31 de agosto de 2016. Por unanimidad. Comisionada Ponente María Patricia </w:t>
      </w:r>
      <w:proofErr w:type="spellStart"/>
      <w:r w:rsidRPr="00313F66">
        <w:rPr>
          <w:rFonts w:ascii="Palatino Linotype" w:hAnsi="Palatino Linotype" w:cs="Arial"/>
          <w:i/>
          <w:sz w:val="22"/>
        </w:rPr>
        <w:t>Kurczyn</w:t>
      </w:r>
      <w:proofErr w:type="spellEnd"/>
      <w:r w:rsidRPr="00313F66">
        <w:rPr>
          <w:rFonts w:ascii="Palatino Linotype" w:hAnsi="Palatino Linotype" w:cs="Arial"/>
          <w:i/>
          <w:sz w:val="22"/>
        </w:rPr>
        <w:t xml:space="preserve"> Villalobos.</w:t>
      </w:r>
    </w:p>
    <w:p w:rsidR="000D67FC" w:rsidRPr="00313F66" w:rsidRDefault="000D67FC" w:rsidP="000D67FC">
      <w:pPr>
        <w:pStyle w:val="Prrafodelista"/>
        <w:spacing w:line="480" w:lineRule="auto"/>
        <w:ind w:left="567" w:right="567"/>
        <w:jc w:val="both"/>
        <w:rPr>
          <w:rFonts w:ascii="Palatino Linotype" w:hAnsi="Palatino Linotype" w:cs="Arial"/>
          <w:i/>
          <w:sz w:val="22"/>
        </w:rPr>
      </w:pPr>
      <w:r w:rsidRPr="00313F66">
        <w:rPr>
          <w:rFonts w:ascii="Palatino Linotype" w:hAnsi="Palatino Linotype" w:cs="Arial"/>
          <w:i/>
          <w:sz w:val="22"/>
        </w:rPr>
        <w:t>•</w:t>
      </w:r>
      <w:r w:rsidRPr="00313F66">
        <w:rPr>
          <w:rFonts w:ascii="Palatino Linotype" w:hAnsi="Palatino Linotype" w:cs="Arial"/>
          <w:i/>
          <w:sz w:val="22"/>
        </w:rPr>
        <w:tab/>
        <w:t xml:space="preserve">RRA 0143/17. Universidad Autónoma Agraria Antonio Narro. 22 de febrero de 2017. Por unanimidad. Comisionado Ponente Oscar Mauricio Guerra Ford. </w:t>
      </w:r>
    </w:p>
    <w:p w:rsidR="000D67FC" w:rsidRPr="00313F66" w:rsidRDefault="000D67FC" w:rsidP="000D67FC">
      <w:pPr>
        <w:pStyle w:val="Prrafodelista"/>
        <w:spacing w:line="480" w:lineRule="auto"/>
        <w:ind w:left="567" w:right="567"/>
        <w:jc w:val="both"/>
        <w:rPr>
          <w:rFonts w:ascii="Palatino Linotype" w:hAnsi="Palatino Linotype" w:cs="Arial"/>
          <w:i/>
          <w:sz w:val="22"/>
        </w:rPr>
      </w:pPr>
      <w:r w:rsidRPr="00313F66">
        <w:rPr>
          <w:rFonts w:ascii="Palatino Linotype" w:hAnsi="Palatino Linotype" w:cs="Arial"/>
          <w:i/>
          <w:sz w:val="22"/>
        </w:rPr>
        <w:t>•</w:t>
      </w:r>
      <w:r w:rsidRPr="00313F66">
        <w:rPr>
          <w:rFonts w:ascii="Palatino Linotype" w:hAnsi="Palatino Linotype" w:cs="Arial"/>
          <w:i/>
          <w:sz w:val="22"/>
        </w:rPr>
        <w:tab/>
        <w:t>RRA 0540/17. Secretaría de Economía. 08 de marzo del 2017. Por unanimidad. Comisionado Ponente Francisco Javier Acuña Llamas.</w:t>
      </w:r>
    </w:p>
    <w:p w:rsidR="000D67FC" w:rsidRPr="00313F66" w:rsidRDefault="000D67FC" w:rsidP="000D67FC">
      <w:pPr>
        <w:pStyle w:val="Prrafodelista"/>
        <w:tabs>
          <w:tab w:val="left" w:pos="851"/>
        </w:tabs>
        <w:spacing w:before="240" w:after="240" w:line="360" w:lineRule="auto"/>
        <w:ind w:left="0" w:right="49"/>
        <w:jc w:val="both"/>
        <w:rPr>
          <w:rFonts w:ascii="Palatino Linotype" w:hAnsi="Palatino Linotype"/>
          <w:lang w:val="es-ES"/>
        </w:rPr>
      </w:pPr>
    </w:p>
    <w:p w:rsidR="00200F5E" w:rsidRPr="00313F66" w:rsidRDefault="007321E0" w:rsidP="00AC4B75">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313F66">
        <w:rPr>
          <w:rFonts w:ascii="Palatino Linotype" w:hAnsi="Palatino Linotype"/>
          <w:lang w:val="es-ES"/>
        </w:rPr>
        <w:t xml:space="preserve">El Sujeto Obligado, en su respuesta, manifestó que la información que solicitó el recurrente </w:t>
      </w:r>
      <w:r w:rsidR="00F65991" w:rsidRPr="00313F66">
        <w:rPr>
          <w:rFonts w:ascii="Palatino Linotype" w:hAnsi="Palatino Linotype"/>
          <w:lang w:val="es-ES"/>
        </w:rPr>
        <w:t>se integra de 10,756</w:t>
      </w:r>
      <w:r w:rsidR="00F65991" w:rsidRPr="00313F66">
        <w:rPr>
          <w:rFonts w:ascii="Palatino Linotype" w:hAnsi="Palatino Linotype"/>
          <w:lang w:val="es-MX" w:eastAsia="en-US"/>
        </w:rPr>
        <w:t xml:space="preserve"> </w:t>
      </w:r>
      <w:r w:rsidR="00200F5E" w:rsidRPr="00313F66">
        <w:rPr>
          <w:rFonts w:ascii="Palatino Linotype" w:hAnsi="Palatino Linotype"/>
          <w:lang w:val="es-MX" w:eastAsia="en-US"/>
        </w:rPr>
        <w:t>fojas.</w:t>
      </w:r>
      <w:r w:rsidR="00AC4B75" w:rsidRPr="00313F66">
        <w:rPr>
          <w:rFonts w:ascii="Palatino Linotype" w:hAnsi="Palatino Linotype"/>
          <w:lang w:val="es-ES"/>
        </w:rPr>
        <w:t xml:space="preserve"> No obstante, no especificó </w:t>
      </w:r>
      <w:r w:rsidR="00696B79" w:rsidRPr="00313F66">
        <w:rPr>
          <w:rFonts w:ascii="Palatino Linotype" w:hAnsi="Palatino Linotype"/>
          <w:lang w:val="es-ES"/>
        </w:rPr>
        <w:t xml:space="preserve">cuáles son los documentos </w:t>
      </w:r>
      <w:r w:rsidR="00AC4B75" w:rsidRPr="00313F66">
        <w:rPr>
          <w:rFonts w:ascii="Palatino Linotype" w:hAnsi="Palatino Linotype"/>
          <w:lang w:val="es-ES"/>
        </w:rPr>
        <w:t xml:space="preserve">que integran dicha cantidad. </w:t>
      </w:r>
    </w:p>
    <w:p w:rsidR="00D33AAA" w:rsidRPr="00313F66" w:rsidRDefault="00AC4B75" w:rsidP="00D33AAA">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313F66">
        <w:rPr>
          <w:rFonts w:ascii="Palatino Linotype" w:hAnsi="Palatino Linotype"/>
          <w:lang w:val="es-ES"/>
        </w:rPr>
        <w:lastRenderedPageBreak/>
        <w:t>Esto es importante porque la mayoría de información que solicitó el recurrente</w:t>
      </w:r>
      <w:r w:rsidR="00F30082" w:rsidRPr="00313F66">
        <w:rPr>
          <w:rFonts w:ascii="Palatino Linotype" w:hAnsi="Palatino Linotype"/>
          <w:lang w:val="es-ES"/>
        </w:rPr>
        <w:t xml:space="preserve">, se encuentra </w:t>
      </w:r>
      <w:r w:rsidRPr="00313F66">
        <w:rPr>
          <w:rFonts w:ascii="Palatino Linotype" w:hAnsi="Palatino Linotype"/>
          <w:lang w:val="es-ES"/>
        </w:rPr>
        <w:t xml:space="preserve">en contratos y facturas </w:t>
      </w:r>
      <w:r w:rsidR="00D33AAA" w:rsidRPr="00313F66">
        <w:rPr>
          <w:rFonts w:ascii="Palatino Linotype" w:hAnsi="Palatino Linotype"/>
          <w:lang w:val="es-ES"/>
        </w:rPr>
        <w:t xml:space="preserve">por los siguientes conceptos: </w:t>
      </w:r>
    </w:p>
    <w:p w:rsidR="00DA4077" w:rsidRPr="00313F66" w:rsidRDefault="00DA4077" w:rsidP="00DA4077">
      <w:pPr>
        <w:pStyle w:val="Prrafodelista"/>
        <w:rPr>
          <w:rFonts w:ascii="Palatino Linotype" w:hAnsi="Palatino Linotype"/>
          <w:lang w:val="es-ES"/>
        </w:rPr>
      </w:pPr>
    </w:p>
    <w:p w:rsidR="00D33AAA" w:rsidRPr="00313F66" w:rsidRDefault="00D33AAA"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Adquisición de 25 patrullas;</w:t>
      </w:r>
    </w:p>
    <w:p w:rsidR="00D33AAA" w:rsidRPr="00313F66" w:rsidRDefault="00D33AAA"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126 obras a escuelas;</w:t>
      </w:r>
    </w:p>
    <w:p w:rsidR="00D33AAA" w:rsidRPr="00313F66" w:rsidRDefault="00D33AAA"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Apoyo a 36 instancias infantiles;</w:t>
      </w:r>
    </w:p>
    <w:p w:rsidR="00D33AAA" w:rsidRPr="00313F66" w:rsidRDefault="00D33AAA"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Pavimentación de 65 calles; y,</w:t>
      </w:r>
    </w:p>
    <w:p w:rsidR="00D33AAA" w:rsidRPr="00313F66" w:rsidRDefault="00D33AAA"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Construcción de la Dirección de Salud Municipal.</w:t>
      </w:r>
    </w:p>
    <w:p w:rsidR="00DA4077" w:rsidRPr="00313F66" w:rsidRDefault="00DA4077" w:rsidP="00D33AAA">
      <w:pPr>
        <w:pStyle w:val="Prrafodelista"/>
        <w:numPr>
          <w:ilvl w:val="0"/>
          <w:numId w:val="46"/>
        </w:numPr>
        <w:tabs>
          <w:tab w:val="left" w:pos="851"/>
        </w:tabs>
        <w:spacing w:before="240" w:after="240" w:line="360" w:lineRule="auto"/>
        <w:ind w:right="49"/>
        <w:jc w:val="both"/>
        <w:rPr>
          <w:rFonts w:ascii="Palatino Linotype" w:hAnsi="Palatino Linotype"/>
          <w:lang w:val="es-ES"/>
        </w:rPr>
      </w:pPr>
      <w:r w:rsidRPr="00313F66">
        <w:rPr>
          <w:rFonts w:ascii="Palatino Linotype" w:hAnsi="Palatino Linotype"/>
          <w:lang w:val="es-ES"/>
        </w:rPr>
        <w:t>Adquisición de 400 radios de comunicación.</w:t>
      </w:r>
    </w:p>
    <w:p w:rsidR="00200F5E" w:rsidRPr="00313F66" w:rsidRDefault="00200F5E" w:rsidP="00200F5E">
      <w:pPr>
        <w:pStyle w:val="Prrafodelista"/>
        <w:rPr>
          <w:rFonts w:ascii="Palatino Linotype" w:hAnsi="Palatino Linotype"/>
          <w:lang w:val="es-MX" w:eastAsia="en-US"/>
        </w:rPr>
      </w:pPr>
    </w:p>
    <w:p w:rsidR="00E53A34" w:rsidRPr="00313F66" w:rsidRDefault="000D67FC" w:rsidP="00ED30FD">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B</w:t>
      </w:r>
      <w:r w:rsidR="00E53A34" w:rsidRPr="00313F66">
        <w:rPr>
          <w:rFonts w:ascii="Palatino Linotype" w:hAnsi="Palatino Linotype" w:cs="Arial"/>
        </w:rPr>
        <w:t>asta con dirigirnos a la página del IPOMEX</w:t>
      </w:r>
      <w:r w:rsidR="00E53A34" w:rsidRPr="00313F66">
        <w:rPr>
          <w:rStyle w:val="Refdenotaalpie"/>
          <w:rFonts w:ascii="Palatino Linotype" w:hAnsi="Palatino Linotype" w:cs="Arial"/>
        </w:rPr>
        <w:footnoteReference w:id="1"/>
      </w:r>
      <w:r w:rsidR="00E53A34" w:rsidRPr="00313F66">
        <w:rPr>
          <w:rFonts w:ascii="Palatino Linotype" w:hAnsi="Palatino Linotype" w:cs="Arial"/>
        </w:rPr>
        <w:t xml:space="preserve"> del Sujeto Obligado, en donde se contiene la información relativa a los procedimientos de licitación pública e invitaci</w:t>
      </w:r>
      <w:r w:rsidRPr="00313F66">
        <w:rPr>
          <w:rFonts w:ascii="Palatino Linotype" w:hAnsi="Palatino Linotype" w:cs="Arial"/>
        </w:rPr>
        <w:t>ón restringida, para encontrar información como:</w:t>
      </w:r>
      <w:r w:rsidR="00E53A34" w:rsidRPr="00313F66">
        <w:rPr>
          <w:rFonts w:ascii="Palatino Linotype" w:hAnsi="Palatino Linotype" w:cs="Arial"/>
          <w:b/>
        </w:rPr>
        <w:t xml:space="preserve"> número de contrato, monto del contrato (sin impuestos y con impuestos), objeto del contrato, entre otra. </w:t>
      </w:r>
      <w:r w:rsidR="00E53A34" w:rsidRPr="00313F66">
        <w:rPr>
          <w:rFonts w:ascii="Palatino Linotype" w:hAnsi="Palatino Linotype" w:cs="Arial"/>
        </w:rPr>
        <w:t>Entonces, si esta información se encuentra publicada en este sitio oficial, se sobre entiende que, la misma debe cont</w:t>
      </w:r>
      <w:r w:rsidR="00037605" w:rsidRPr="00313F66">
        <w:rPr>
          <w:rFonts w:ascii="Palatino Linotype" w:hAnsi="Palatino Linotype" w:cs="Arial"/>
        </w:rPr>
        <w:t>enerse en el contrato celebrado y las facturas que se expidan.</w:t>
      </w:r>
    </w:p>
    <w:p w:rsidR="00E53A34" w:rsidRPr="00313F66" w:rsidRDefault="00E53A34" w:rsidP="00E53A34">
      <w:pPr>
        <w:pStyle w:val="Prrafodelista"/>
        <w:spacing w:line="360" w:lineRule="auto"/>
        <w:ind w:left="0"/>
        <w:jc w:val="both"/>
        <w:rPr>
          <w:rFonts w:ascii="Palatino Linotype" w:hAnsi="Palatino Linotype" w:cs="Arial"/>
        </w:rPr>
      </w:pPr>
    </w:p>
    <w:p w:rsidR="00E53A34" w:rsidRPr="00313F66" w:rsidRDefault="00E53A34" w:rsidP="00E53A34">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Es por lo anterior que este Órgano Garante considera que, la mayoría de la información que solicitó el Recurrente</w:t>
      </w:r>
      <w:r w:rsidR="00037605" w:rsidRPr="00313F66">
        <w:rPr>
          <w:rFonts w:ascii="Palatino Linotype" w:hAnsi="Palatino Linotype" w:cs="Arial"/>
        </w:rPr>
        <w:t xml:space="preserve"> se encuentra</w:t>
      </w:r>
      <w:r w:rsidRPr="00313F66">
        <w:rPr>
          <w:rFonts w:ascii="Palatino Linotype" w:hAnsi="Palatino Linotype" w:cs="Arial"/>
        </w:rPr>
        <w:t xml:space="preserve"> en los contratos de obra y adquisición de bienes y servicios, así como en las respectivas facturas.</w:t>
      </w:r>
    </w:p>
    <w:p w:rsidR="00E53A34" w:rsidRPr="00313F66" w:rsidRDefault="00E53A34" w:rsidP="00E53A34">
      <w:pPr>
        <w:pStyle w:val="Prrafodelista"/>
        <w:rPr>
          <w:rFonts w:ascii="Palatino Linotype" w:hAnsi="Palatino Linotype" w:cs="Arial"/>
        </w:rPr>
      </w:pPr>
    </w:p>
    <w:p w:rsidR="00ED30FD" w:rsidRPr="00313F66" w:rsidRDefault="00834B7D" w:rsidP="00834B7D">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Entonces, s</w:t>
      </w:r>
      <w:r w:rsidR="00195688" w:rsidRPr="00313F66">
        <w:rPr>
          <w:rFonts w:ascii="Palatino Linotype" w:hAnsi="Palatino Linotype" w:cs="Arial"/>
        </w:rPr>
        <w:t xml:space="preserve">i el Sujeto Obligado </w:t>
      </w:r>
      <w:r w:rsidR="00ED30FD" w:rsidRPr="00313F66">
        <w:rPr>
          <w:rFonts w:ascii="Palatino Linotype" w:hAnsi="Palatino Linotype" w:cs="Arial"/>
        </w:rPr>
        <w:t>propo</w:t>
      </w:r>
      <w:r w:rsidR="00195688" w:rsidRPr="00313F66">
        <w:rPr>
          <w:rFonts w:ascii="Palatino Linotype" w:hAnsi="Palatino Linotype" w:cs="Arial"/>
        </w:rPr>
        <w:t>rciona</w:t>
      </w:r>
      <w:r w:rsidR="00ED30FD" w:rsidRPr="00313F66">
        <w:rPr>
          <w:rFonts w:ascii="Palatino Linotype" w:hAnsi="Palatino Linotype" w:cs="Arial"/>
        </w:rPr>
        <w:t xml:space="preserve"> de manera precisa los documentos en donde obra la información que solicitó el particular, difícilmente se </w:t>
      </w:r>
      <w:r w:rsidR="00ED30FD" w:rsidRPr="00313F66">
        <w:rPr>
          <w:rFonts w:ascii="Palatino Linotype" w:hAnsi="Palatino Linotype" w:cs="Arial"/>
        </w:rPr>
        <w:lastRenderedPageBreak/>
        <w:t>alcanzarían las 10,7</w:t>
      </w:r>
      <w:r w:rsidRPr="00313F66">
        <w:rPr>
          <w:rFonts w:ascii="Palatino Linotype" w:hAnsi="Palatino Linotype" w:cs="Arial"/>
        </w:rPr>
        <w:t xml:space="preserve">56 fojas referidas en respuesta; además, </w:t>
      </w:r>
      <w:r w:rsidR="00195688" w:rsidRPr="00313F66">
        <w:rPr>
          <w:rFonts w:ascii="Palatino Linotype" w:hAnsi="Palatino Linotype" w:cs="Arial"/>
        </w:rPr>
        <w:t>disminuye el trabajo de digitalizaci</w:t>
      </w:r>
      <w:r w:rsidRPr="00313F66">
        <w:rPr>
          <w:rFonts w:ascii="Palatino Linotype" w:hAnsi="Palatino Linotype" w:cs="Arial"/>
        </w:rPr>
        <w:t xml:space="preserve">ón </w:t>
      </w:r>
      <w:r w:rsidR="00195688" w:rsidRPr="00313F66">
        <w:rPr>
          <w:rFonts w:ascii="Palatino Linotype" w:hAnsi="Palatino Linotype" w:cs="Arial"/>
        </w:rPr>
        <w:t>y se remite fácilmente a través del SAIMEX</w:t>
      </w:r>
      <w:r w:rsidRPr="00313F66">
        <w:rPr>
          <w:rFonts w:ascii="Palatino Linotype" w:hAnsi="Palatino Linotype" w:cs="Arial"/>
        </w:rPr>
        <w:t>.</w:t>
      </w:r>
    </w:p>
    <w:p w:rsidR="00ED30FD" w:rsidRPr="00313F66" w:rsidRDefault="00ED30FD" w:rsidP="00ED30FD">
      <w:pPr>
        <w:pStyle w:val="Prrafodelista"/>
        <w:spacing w:line="360" w:lineRule="auto"/>
        <w:ind w:left="0"/>
        <w:jc w:val="both"/>
        <w:rPr>
          <w:rFonts w:ascii="Palatino Linotype" w:hAnsi="Palatino Linotype" w:cs="Arial"/>
        </w:rPr>
      </w:pPr>
    </w:p>
    <w:p w:rsidR="00037605" w:rsidRPr="00313F66" w:rsidRDefault="00834B7D" w:rsidP="00EB09BC">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 xml:space="preserve">En conclusión, se </w:t>
      </w:r>
      <w:r w:rsidRPr="00313F66">
        <w:rPr>
          <w:rFonts w:ascii="Palatino Linotype" w:hAnsi="Palatino Linotype" w:cs="Arial"/>
          <w:b/>
        </w:rPr>
        <w:t>ORDENA</w:t>
      </w:r>
      <w:r w:rsidRPr="00313F66">
        <w:rPr>
          <w:rFonts w:ascii="Palatino Linotype" w:hAnsi="Palatino Linotype" w:cs="Arial"/>
        </w:rPr>
        <w:t xml:space="preserve"> al Sujeto Obligado entregar los documentos en donde obra la información requerida, sin costo alguno y a través del SAIMEX.</w:t>
      </w:r>
    </w:p>
    <w:p w:rsidR="00037605" w:rsidRPr="00313F66" w:rsidRDefault="00037605" w:rsidP="00037605">
      <w:pPr>
        <w:pStyle w:val="Prrafodelista"/>
        <w:rPr>
          <w:rFonts w:ascii="Palatino Linotype" w:hAnsi="Palatino Linotype" w:cs="Arial"/>
        </w:rPr>
      </w:pPr>
    </w:p>
    <w:p w:rsidR="00EB09BC" w:rsidRPr="00313F66" w:rsidRDefault="00037605" w:rsidP="00EB09BC">
      <w:pPr>
        <w:pStyle w:val="Prrafodelista"/>
        <w:numPr>
          <w:ilvl w:val="0"/>
          <w:numId w:val="4"/>
        </w:numPr>
        <w:spacing w:line="360" w:lineRule="auto"/>
        <w:ind w:left="0" w:firstLine="0"/>
        <w:jc w:val="both"/>
        <w:rPr>
          <w:rFonts w:ascii="Palatino Linotype" w:hAnsi="Palatino Linotype" w:cs="Arial"/>
        </w:rPr>
      </w:pPr>
      <w:r w:rsidRPr="00313F66">
        <w:rPr>
          <w:rFonts w:ascii="Palatino Linotype" w:hAnsi="Palatino Linotype" w:cs="Arial"/>
        </w:rPr>
        <w:t>Ahora bien, de ser el caso de que</w:t>
      </w:r>
      <w:r w:rsidR="00834B7D" w:rsidRPr="00313F66">
        <w:rPr>
          <w:rFonts w:ascii="Palatino Linotype" w:hAnsi="Palatino Linotype" w:cs="Arial"/>
        </w:rPr>
        <w:t xml:space="preserve"> la información</w:t>
      </w:r>
      <w:r w:rsidR="00130F14" w:rsidRPr="00313F66">
        <w:rPr>
          <w:rFonts w:ascii="Palatino Linotype" w:hAnsi="Palatino Linotype" w:cs="Arial"/>
        </w:rPr>
        <w:t xml:space="preserve"> que se ha ordenado entregar, </w:t>
      </w:r>
      <w:r w:rsidR="00834B7D" w:rsidRPr="00313F66">
        <w:rPr>
          <w:rFonts w:ascii="Palatino Linotype" w:hAnsi="Palatino Linotype" w:cs="Arial"/>
        </w:rPr>
        <w:t xml:space="preserve">contiene </w:t>
      </w:r>
      <w:r w:rsidR="00130F14" w:rsidRPr="00313F66">
        <w:rPr>
          <w:rFonts w:ascii="Palatino Linotype" w:hAnsi="Palatino Linotype" w:cs="Arial"/>
        </w:rPr>
        <w:t xml:space="preserve">datos personales susceptibles de clasificarse como confidenciales, el Sujeto Obligado deberá estar a lo dispuesto en el Considerando que a continuación se </w:t>
      </w:r>
      <w:r w:rsidR="00195688" w:rsidRPr="00313F66">
        <w:rPr>
          <w:rFonts w:ascii="Palatino Linotype" w:hAnsi="Palatino Linotype" w:cs="Arial"/>
        </w:rPr>
        <w:t>presenta.</w:t>
      </w:r>
    </w:p>
    <w:p w:rsidR="00EB09BC" w:rsidRPr="00313F66" w:rsidRDefault="00EB09BC" w:rsidP="00EB09BC">
      <w:pPr>
        <w:pStyle w:val="Prrafodelista"/>
        <w:rPr>
          <w:rFonts w:ascii="Palatino Linotype" w:hAnsi="Palatino Linotype" w:cs="Arial"/>
        </w:rPr>
      </w:pPr>
    </w:p>
    <w:p w:rsidR="00EB09BC" w:rsidRPr="00313F66" w:rsidRDefault="00EB09BC" w:rsidP="00EB09BC">
      <w:pPr>
        <w:pStyle w:val="Ttulo1"/>
        <w:spacing w:line="360" w:lineRule="auto"/>
        <w:rPr>
          <w:szCs w:val="24"/>
        </w:rPr>
      </w:pPr>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954272"/>
      <w:bookmarkStart w:id="30" w:name="_Toc25149148"/>
      <w:bookmarkStart w:id="31" w:name="_Toc43305505"/>
      <w:r w:rsidRPr="00313F66">
        <w:rPr>
          <w:szCs w:val="24"/>
        </w:rPr>
        <w:t>QUINTO. De la Versión Pública</w:t>
      </w:r>
      <w:bookmarkEnd w:id="22"/>
      <w:bookmarkEnd w:id="23"/>
      <w:bookmarkEnd w:id="24"/>
      <w:bookmarkEnd w:id="25"/>
      <w:bookmarkEnd w:id="26"/>
      <w:bookmarkEnd w:id="27"/>
      <w:bookmarkEnd w:id="28"/>
      <w:bookmarkEnd w:id="29"/>
      <w:bookmarkEnd w:id="30"/>
      <w:bookmarkEnd w:id="31"/>
      <w:r w:rsidRPr="00313F66">
        <w:rPr>
          <w:szCs w:val="24"/>
        </w:rPr>
        <w:t xml:space="preserve"> </w:t>
      </w:r>
    </w:p>
    <w:p w:rsidR="00EB09BC" w:rsidRPr="00313F66" w:rsidRDefault="00EB09BC" w:rsidP="00EB09BC">
      <w:pPr>
        <w:pStyle w:val="Prrafodelista"/>
        <w:numPr>
          <w:ilvl w:val="0"/>
          <w:numId w:val="4"/>
        </w:numPr>
        <w:spacing w:before="240" w:after="240" w:line="360" w:lineRule="auto"/>
        <w:ind w:left="0" w:right="49" w:firstLine="0"/>
        <w:jc w:val="both"/>
        <w:rPr>
          <w:rFonts w:ascii="Palatino Linotype" w:hAnsi="Palatino Linotype" w:cs="Bookman Old Style"/>
        </w:rPr>
      </w:pPr>
      <w:r w:rsidRPr="00313F66">
        <w:rPr>
          <w:rFonts w:ascii="Palatino Linotype" w:eastAsia="Calibri" w:hAnsi="Palatino Linotype" w:cs="Arial"/>
          <w:szCs w:val="22"/>
          <w:lang w:val="es-ES" w:eastAsia="es-MX"/>
        </w:rPr>
        <w:t xml:space="preserve">Como ya se ha señalado en el considerando anterior el </w:t>
      </w:r>
      <w:r w:rsidRPr="00313F66">
        <w:rPr>
          <w:rFonts w:ascii="Palatino Linotype" w:eastAsia="Calibri" w:hAnsi="Palatino Linotype" w:cs="Arial"/>
          <w:b/>
          <w:szCs w:val="22"/>
          <w:lang w:val="es-ES" w:eastAsia="es-MX"/>
        </w:rPr>
        <w:t>SUJETO OBLIGADO,</w:t>
      </w:r>
      <w:r w:rsidRPr="00313F66">
        <w:rPr>
          <w:rFonts w:ascii="Palatino Linotype" w:eastAsia="Calibri" w:hAnsi="Palatino Linotype" w:cs="Arial"/>
          <w:szCs w:val="22"/>
          <w:lang w:val="es-ES" w:eastAsia="es-MX"/>
        </w:rPr>
        <w:t xml:space="preserve"> deberá entregar </w:t>
      </w:r>
      <w:r w:rsidRPr="00313F66">
        <w:rPr>
          <w:rFonts w:ascii="Palatino Linotype" w:hAnsi="Palatino Linotype" w:cs="Arial"/>
        </w:rPr>
        <w:t>los documentos</w:t>
      </w:r>
      <w:r w:rsidRPr="00313F66">
        <w:rPr>
          <w:rFonts w:ascii="Palatino Linotype" w:hAnsi="Palatino Linotype"/>
          <w:lang w:val="es-ES"/>
        </w:rPr>
        <w:t xml:space="preserve"> señalados en el considerando anterior. </w:t>
      </w:r>
      <w:r w:rsidRPr="00313F66">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313F66">
        <w:rPr>
          <w:rFonts w:ascii="Palatino Linotype" w:eastAsia="Times New Roman" w:hAnsi="Palatino Linotype" w:cs="Arial"/>
          <w:color w:val="222222"/>
          <w:szCs w:val="22"/>
          <w:lang w:val="es-ES" w:eastAsia="es-MX"/>
        </w:rPr>
        <w:t xml:space="preserve"> que deje a la vista los datos que ofrezcan la información requerida. </w:t>
      </w:r>
    </w:p>
    <w:p w:rsidR="00EB09BC" w:rsidRPr="00313F66" w:rsidRDefault="00EB09BC" w:rsidP="00EB09BC">
      <w:pPr>
        <w:pStyle w:val="Ttulo3"/>
        <w:numPr>
          <w:ilvl w:val="0"/>
          <w:numId w:val="32"/>
        </w:numPr>
        <w:spacing w:line="360" w:lineRule="auto"/>
        <w:rPr>
          <w:rFonts w:ascii="Palatino Linotype" w:eastAsia="Calibri" w:hAnsi="Palatino Linotype"/>
          <w:b/>
          <w:color w:val="auto"/>
        </w:rPr>
      </w:pPr>
      <w:bookmarkStart w:id="32" w:name="_Toc531859121"/>
      <w:bookmarkStart w:id="33" w:name="_Toc532385645"/>
      <w:bookmarkStart w:id="34" w:name="_Toc954273"/>
      <w:bookmarkStart w:id="35" w:name="_Toc25149149"/>
      <w:bookmarkStart w:id="36" w:name="_Toc43305506"/>
      <w:r w:rsidRPr="00313F66">
        <w:rPr>
          <w:rFonts w:ascii="Palatino Linotype" w:hAnsi="Palatino Linotype"/>
          <w:b/>
          <w:color w:val="auto"/>
        </w:rPr>
        <w:t>Requisitos previos.</w:t>
      </w:r>
      <w:bookmarkEnd w:id="32"/>
      <w:bookmarkEnd w:id="33"/>
      <w:bookmarkEnd w:id="34"/>
      <w:bookmarkEnd w:id="35"/>
      <w:bookmarkEnd w:id="36"/>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313F66">
        <w:rPr>
          <w:rFonts w:ascii="Palatino Linotype" w:hAnsi="Palatino Linotype" w:cs="Arial"/>
        </w:rPr>
        <w:lastRenderedPageBreak/>
        <w:t>aprueban su clasificación. Al hacerlo tienen que precisar de qué información se trata que forme parte de algún documento señalando el supuesto de clasificación.</w:t>
      </w:r>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D30FD" w:rsidRPr="00313F66" w:rsidRDefault="00ED30FD"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Ttulo3"/>
        <w:numPr>
          <w:ilvl w:val="0"/>
          <w:numId w:val="32"/>
        </w:numPr>
        <w:spacing w:line="360" w:lineRule="auto"/>
        <w:rPr>
          <w:rFonts w:ascii="Palatino Linotype" w:hAnsi="Palatino Linotype"/>
          <w:b/>
          <w:color w:val="auto"/>
        </w:rPr>
      </w:pPr>
      <w:bookmarkStart w:id="37" w:name="_Toc531859122"/>
      <w:bookmarkStart w:id="38" w:name="_Toc532385646"/>
      <w:bookmarkStart w:id="39" w:name="_Toc954274"/>
      <w:bookmarkStart w:id="40" w:name="_Toc25149150"/>
      <w:bookmarkStart w:id="41" w:name="_Toc43305507"/>
      <w:r w:rsidRPr="00313F66">
        <w:rPr>
          <w:rFonts w:ascii="Palatino Linotype" w:hAnsi="Palatino Linotype"/>
          <w:b/>
          <w:color w:val="auto"/>
        </w:rPr>
        <w:t>Supuesto de clasificación.</w:t>
      </w:r>
      <w:bookmarkEnd w:id="37"/>
      <w:bookmarkEnd w:id="38"/>
      <w:bookmarkEnd w:id="39"/>
      <w:bookmarkEnd w:id="40"/>
      <w:bookmarkEnd w:id="41"/>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EB09BC" w:rsidRPr="00313F66" w:rsidRDefault="00EB09BC" w:rsidP="00EB09BC">
      <w:pPr>
        <w:autoSpaceDE w:val="0"/>
        <w:autoSpaceDN w:val="0"/>
        <w:adjustRightInd w:val="0"/>
        <w:spacing w:after="160" w:line="360" w:lineRule="auto"/>
        <w:ind w:left="567" w:right="567"/>
        <w:jc w:val="both"/>
        <w:rPr>
          <w:rFonts w:ascii="Palatino Linotype" w:hAnsi="Palatino Linotype" w:cs="Arial"/>
          <w:i/>
          <w:sz w:val="22"/>
          <w:lang w:val="es-MX"/>
        </w:rPr>
      </w:pPr>
      <w:r w:rsidRPr="00313F66">
        <w:rPr>
          <w:rFonts w:ascii="Palatino Linotype" w:hAnsi="Palatino Linotype" w:cs="Arial"/>
          <w:b/>
          <w:bCs/>
          <w:i/>
          <w:sz w:val="22"/>
          <w:lang w:val="es-MX"/>
        </w:rPr>
        <w:t xml:space="preserve">Artículo 3. </w:t>
      </w:r>
      <w:r w:rsidRPr="00313F66">
        <w:rPr>
          <w:rFonts w:ascii="Palatino Linotype" w:hAnsi="Palatino Linotype" w:cs="Arial"/>
          <w:i/>
          <w:sz w:val="22"/>
          <w:lang w:val="es-MX"/>
        </w:rPr>
        <w:t>Para los efectos de la presente Ley se entenderá por:</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lastRenderedPageBreak/>
        <w:t xml:space="preserve"> (…)</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XX. Información clasificada: Aquella considerada por la presente Ley como reservada o confidencial;</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lastRenderedPageBreak/>
        <w:t>(…)</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313F66">
        <w:rPr>
          <w:rFonts w:ascii="Palatino Linotype" w:eastAsia="Calibri" w:hAnsi="Palatino Linotype" w:cs="Arial"/>
          <w:i/>
          <w:sz w:val="22"/>
          <w:szCs w:val="22"/>
          <w:lang w:val="es-ES" w:eastAsia="es-MX"/>
        </w:rPr>
        <w:t>jurídico</w:t>
      </w:r>
      <w:proofErr w:type="gramEnd"/>
      <w:r w:rsidRPr="00313F66">
        <w:rPr>
          <w:rFonts w:ascii="Palatino Linotype" w:eastAsia="Calibri" w:hAnsi="Palatino Linotype" w:cs="Arial"/>
          <w:i/>
          <w:sz w:val="22"/>
          <w:szCs w:val="22"/>
          <w:lang w:val="es-ES" w:eastAsia="es-MX"/>
        </w:rPr>
        <w:t xml:space="preserve"> colectiva identificada o identificable;</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EB09BC" w:rsidRPr="00313F66" w:rsidRDefault="00EB09BC" w:rsidP="00EB09B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313F66">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Como consecuencia de lo anterior, el sujeto obligado debe identificar claramente el tipo de información y hacer un juicio de subsunción o encaje</w:t>
      </w:r>
      <w:r w:rsidRPr="00313F66">
        <w:rPr>
          <w:rStyle w:val="Refdenotaalpie"/>
          <w:rFonts w:ascii="Palatino Linotype" w:hAnsi="Palatino Linotype" w:cs="Arial"/>
        </w:rPr>
        <w:footnoteReference w:id="2"/>
      </w:r>
      <w:r w:rsidRPr="00313F66">
        <w:rPr>
          <w:rFonts w:ascii="Palatino Linotype" w:hAnsi="Palatino Linotype" w:cs="Arial"/>
        </w:rPr>
        <w:t xml:space="preserve"> para </w:t>
      </w:r>
      <w:r w:rsidRPr="00313F66">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Ttulo3"/>
        <w:numPr>
          <w:ilvl w:val="0"/>
          <w:numId w:val="32"/>
        </w:numPr>
        <w:spacing w:line="360" w:lineRule="auto"/>
        <w:rPr>
          <w:rFonts w:ascii="Palatino Linotype" w:hAnsi="Palatino Linotype"/>
          <w:b/>
          <w:color w:val="auto"/>
        </w:rPr>
      </w:pPr>
      <w:bookmarkStart w:id="42" w:name="_Toc531859123"/>
      <w:bookmarkStart w:id="43" w:name="_Toc532385647"/>
      <w:bookmarkStart w:id="44" w:name="_Toc954275"/>
      <w:bookmarkStart w:id="45" w:name="_Toc25149151"/>
      <w:bookmarkStart w:id="46" w:name="_Toc43305508"/>
      <w:r w:rsidRPr="00313F66">
        <w:rPr>
          <w:rFonts w:ascii="Palatino Linotype" w:hAnsi="Palatino Linotype"/>
          <w:b/>
          <w:color w:val="auto"/>
        </w:rPr>
        <w:t>La intervención del Comité de Transparencia.</w:t>
      </w:r>
      <w:bookmarkEnd w:id="42"/>
      <w:bookmarkEnd w:id="43"/>
      <w:bookmarkEnd w:id="44"/>
      <w:bookmarkEnd w:id="45"/>
      <w:bookmarkEnd w:id="46"/>
    </w:p>
    <w:p w:rsidR="00EB09BC" w:rsidRPr="00313F66" w:rsidRDefault="00EB09BC" w:rsidP="00EB09BC">
      <w:pPr>
        <w:pStyle w:val="Ttulo4"/>
        <w:numPr>
          <w:ilvl w:val="1"/>
          <w:numId w:val="4"/>
        </w:numPr>
        <w:spacing w:line="360" w:lineRule="auto"/>
        <w:rPr>
          <w:rFonts w:ascii="Palatino Linotype" w:hAnsi="Palatino Linotype"/>
          <w:b/>
          <w:i w:val="0"/>
          <w:color w:val="auto"/>
        </w:rPr>
      </w:pPr>
      <w:r w:rsidRPr="00313F66">
        <w:rPr>
          <w:rFonts w:ascii="Palatino Linotype" w:hAnsi="Palatino Linotype"/>
          <w:b/>
          <w:i w:val="0"/>
          <w:color w:val="auto"/>
        </w:rPr>
        <w:t>Formalidades para emitir el acuerdo de clasificación.</w:t>
      </w:r>
    </w:p>
    <w:p w:rsidR="00EB09BC" w:rsidRPr="00313F66" w:rsidRDefault="00EB09BC" w:rsidP="00EB09BC">
      <w:pPr>
        <w:spacing w:line="360" w:lineRule="auto"/>
        <w:rPr>
          <w:rFonts w:ascii="Palatino Linotype" w:hAnsi="Palatino Linotype"/>
          <w:lang w:val="es-MX" w:eastAsia="en-US"/>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 xml:space="preserve">El Comité de Transparencia, según lo dispuesto en los artículos 128 y 103 de la Ley Estatal y de la Ley General, respectivamente, y </w:t>
      </w:r>
      <w:r w:rsidRPr="00313F66">
        <w:rPr>
          <w:rFonts w:ascii="Palatino Linotype" w:hAnsi="Palatino Linotype"/>
        </w:rPr>
        <w:t xml:space="preserve">la fracción III del numeral Segundo de los </w:t>
      </w:r>
      <w:r w:rsidRPr="00313F6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13F66">
        <w:rPr>
          <w:rFonts w:ascii="Palatino Linotype" w:hAnsi="Palatino Linotype"/>
        </w:rPr>
        <w:t xml:space="preserve"> </w:t>
      </w:r>
      <w:r w:rsidRPr="00313F6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EB09BC" w:rsidRPr="00313F66" w:rsidRDefault="00EB09BC" w:rsidP="00EB09BC">
      <w:pPr>
        <w:pStyle w:val="Prrafodelista"/>
        <w:rPr>
          <w:rFonts w:ascii="Palatino Linotype" w:eastAsia="Calibri" w:hAnsi="Palatino Linotype" w:cs="Arial"/>
          <w:szCs w:val="22"/>
          <w:lang w:val="es-ES" w:eastAsia="es-MX"/>
        </w:rPr>
      </w:pPr>
    </w:p>
    <w:p w:rsidR="00EB09BC" w:rsidRPr="00313F66" w:rsidRDefault="00EB09BC" w:rsidP="00EB09BC">
      <w:pPr>
        <w:pStyle w:val="Ttulo4"/>
        <w:numPr>
          <w:ilvl w:val="0"/>
          <w:numId w:val="33"/>
        </w:numPr>
        <w:spacing w:line="360" w:lineRule="auto"/>
        <w:rPr>
          <w:rFonts w:ascii="Palatino Linotype" w:hAnsi="Palatino Linotype"/>
          <w:b/>
          <w:i w:val="0"/>
          <w:sz w:val="22"/>
        </w:rPr>
      </w:pPr>
      <w:r w:rsidRPr="00313F66">
        <w:rPr>
          <w:rFonts w:ascii="Palatino Linotype" w:hAnsi="Palatino Linotype"/>
          <w:b/>
          <w:i w:val="0"/>
          <w:color w:val="auto"/>
        </w:rPr>
        <w:t>Requisitos de fondo del acuerdo de clasificación</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cs="Arial"/>
        </w:rPr>
        <w:t xml:space="preserve">Como se ha señalado antes, al hacer el juicio de subsunción o encaje entre el supuesto de hecho y la hipótesis jurídica, se debe acreditar la estricta </w:t>
      </w:r>
      <w:r w:rsidRPr="00313F66">
        <w:rPr>
          <w:rFonts w:ascii="Palatino Linotype" w:hAnsi="Palatino Linotype" w:cs="Arial"/>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EB09BC" w:rsidRPr="00313F66" w:rsidRDefault="00EB09BC" w:rsidP="00EB09B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313F66">
        <w:rPr>
          <w:rFonts w:ascii="Palatino Linotype" w:eastAsia="Times New Roman" w:hAnsi="Palatino Linotype" w:cs="Arial"/>
          <w:lang w:eastAsia="es-MX"/>
        </w:rPr>
        <w:lastRenderedPageBreak/>
        <w:t>del análisis de las pruebas, lo cual se debe exteriorizar en una argumentación o juicio de hecho....”</w:t>
      </w:r>
      <w:r w:rsidRPr="00313F66">
        <w:rPr>
          <w:rStyle w:val="Refdenotaalpie"/>
          <w:rFonts w:ascii="Palatino Linotype" w:eastAsia="Times New Roman" w:hAnsi="Palatino Linotype" w:cs="Arial"/>
          <w:lang w:eastAsia="es-MX"/>
        </w:rPr>
        <w:footnoteReference w:id="3"/>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pStyle w:val="Prrafodelista"/>
        <w:numPr>
          <w:ilvl w:val="0"/>
          <w:numId w:val="4"/>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313F6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EB09BC" w:rsidRPr="00313F66" w:rsidRDefault="00EB09BC" w:rsidP="00EB09BC">
      <w:pPr>
        <w:pStyle w:val="Prrafodelista"/>
        <w:spacing w:line="360" w:lineRule="auto"/>
        <w:rPr>
          <w:rFonts w:ascii="Palatino Linotype" w:eastAsia="Calibri" w:hAnsi="Palatino Linotype" w:cs="Arial"/>
          <w:szCs w:val="22"/>
          <w:lang w:val="es-ES" w:eastAsia="es-MX"/>
        </w:rPr>
      </w:pP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b/>
          <w:i/>
          <w:sz w:val="22"/>
        </w:rPr>
        <w:t>FUNDAMENTACIÓN Y MOTIVACIÓN.</w:t>
      </w:r>
      <w:r w:rsidRPr="00313F66">
        <w:rPr>
          <w:rFonts w:ascii="Palatino Linotype" w:hAnsi="Palatino Linotype" w:cs="Arial"/>
          <w:i/>
          <w:sz w:val="22"/>
        </w:rPr>
        <w:t xml:space="preserve"> La </w:t>
      </w:r>
      <w:r w:rsidRPr="00313F66">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13F66">
        <w:rPr>
          <w:rFonts w:ascii="Palatino Linotype" w:hAnsi="Palatino Linotype" w:cs="Arial"/>
          <w:i/>
          <w:sz w:val="22"/>
        </w:rPr>
        <w:t>.</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t>SEGUNDO TRIBUNAL COLEGIADO DEL SEXTO CIRCUITO.</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313F66">
        <w:rPr>
          <w:rFonts w:ascii="Palatino Linotype" w:hAnsi="Palatino Linotype" w:cs="Arial"/>
          <w:i/>
          <w:sz w:val="22"/>
        </w:rPr>
        <w:t>Esponda</w:t>
      </w:r>
      <w:proofErr w:type="spellEnd"/>
      <w:r w:rsidRPr="00313F66">
        <w:rPr>
          <w:rFonts w:ascii="Palatino Linotype" w:hAnsi="Palatino Linotype" w:cs="Arial"/>
          <w:i/>
          <w:sz w:val="22"/>
        </w:rPr>
        <w:t xml:space="preserve"> Rincón.</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t xml:space="preserve">Amparo en revisión 333/88. </w:t>
      </w:r>
      <w:proofErr w:type="spellStart"/>
      <w:r w:rsidRPr="00313F66">
        <w:rPr>
          <w:rFonts w:ascii="Palatino Linotype" w:hAnsi="Palatino Linotype" w:cs="Arial"/>
          <w:i/>
          <w:sz w:val="22"/>
        </w:rPr>
        <w:t>Adilia</w:t>
      </w:r>
      <w:proofErr w:type="spellEnd"/>
      <w:r w:rsidRPr="00313F66">
        <w:rPr>
          <w:rFonts w:ascii="Palatino Linotype" w:hAnsi="Palatino Linotype" w:cs="Arial"/>
          <w:i/>
          <w:sz w:val="22"/>
        </w:rPr>
        <w:t xml:space="preserve"> Romero. 26 de octubre de 1988. Unanimidad de votos. Ponente: Arnoldo Nájera Virgen. Secretario: Enrique Crispín Campos Ramírez.</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313F66">
        <w:rPr>
          <w:rFonts w:ascii="Palatino Linotype" w:hAnsi="Palatino Linotype" w:cs="Arial"/>
          <w:i/>
          <w:sz w:val="22"/>
        </w:rPr>
        <w:t>Goyzueta</w:t>
      </w:r>
      <w:proofErr w:type="spellEnd"/>
      <w:r w:rsidRPr="00313F66">
        <w:rPr>
          <w:rFonts w:ascii="Palatino Linotype" w:hAnsi="Palatino Linotype" w:cs="Arial"/>
          <w:i/>
          <w:sz w:val="22"/>
        </w:rPr>
        <w:t>. Secretario: Gonzalo Carrera Molina.</w:t>
      </w:r>
    </w:p>
    <w:p w:rsidR="00EB09BC" w:rsidRPr="00313F66" w:rsidRDefault="00EB09BC" w:rsidP="00EB09BC">
      <w:pPr>
        <w:spacing w:line="360" w:lineRule="auto"/>
        <w:ind w:left="567" w:right="567"/>
        <w:contextualSpacing/>
        <w:jc w:val="both"/>
        <w:rPr>
          <w:rFonts w:ascii="Palatino Linotype" w:hAnsi="Palatino Linotype" w:cs="Arial"/>
          <w:i/>
          <w:sz w:val="22"/>
        </w:rPr>
      </w:pPr>
      <w:r w:rsidRPr="00313F66">
        <w:rPr>
          <w:rFonts w:ascii="Palatino Linotype" w:hAnsi="Palatino Linotype" w:cs="Arial"/>
          <w:i/>
          <w:sz w:val="22"/>
        </w:rPr>
        <w:lastRenderedPageBreak/>
        <w:t xml:space="preserve">Amparo directo 7/96. Pedro Vicente López Miro. 21 de febrero de 1996. Unanimidad de votos. Ponente: María Eugenia Estela Martínez Cardiel. Secretario: Enrique </w:t>
      </w:r>
      <w:proofErr w:type="spellStart"/>
      <w:r w:rsidRPr="00313F66">
        <w:rPr>
          <w:rFonts w:ascii="Palatino Linotype" w:hAnsi="Palatino Linotype" w:cs="Arial"/>
          <w:i/>
          <w:sz w:val="22"/>
        </w:rPr>
        <w:t>Baigts</w:t>
      </w:r>
      <w:proofErr w:type="spellEnd"/>
      <w:r w:rsidRPr="00313F66">
        <w:rPr>
          <w:rFonts w:ascii="Palatino Linotype" w:hAnsi="Palatino Linotype" w:cs="Arial"/>
          <w:i/>
          <w:sz w:val="22"/>
        </w:rPr>
        <w:t xml:space="preserve"> Muñoz.</w:t>
      </w:r>
    </w:p>
    <w:p w:rsidR="00EB09BC" w:rsidRPr="00313F66" w:rsidRDefault="00EB09BC" w:rsidP="00EB09BC">
      <w:pPr>
        <w:spacing w:line="360" w:lineRule="auto"/>
        <w:ind w:firstLine="1418"/>
        <w:contextualSpacing/>
        <w:jc w:val="both"/>
        <w:rPr>
          <w:rFonts w:ascii="Palatino Linotype" w:hAnsi="Palatino Linotype" w:cs="Arial"/>
          <w:lang w:val="es-ES"/>
        </w:rPr>
      </w:pPr>
    </w:p>
    <w:p w:rsidR="00EB09BC" w:rsidRPr="00313F66" w:rsidRDefault="00EB09BC" w:rsidP="00EB09BC">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313F6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B09BC" w:rsidRPr="00313F66" w:rsidRDefault="00EB09BC" w:rsidP="00EB09BC">
      <w:pPr>
        <w:pStyle w:val="Prrafodelista"/>
        <w:shd w:val="clear" w:color="auto" w:fill="FFFFFF"/>
        <w:spacing w:line="360" w:lineRule="auto"/>
        <w:ind w:left="360"/>
        <w:jc w:val="both"/>
        <w:rPr>
          <w:rFonts w:ascii="Palatino Linotype" w:eastAsia="Times New Roman" w:hAnsi="Palatino Linotype" w:cs="Arial"/>
          <w:lang w:eastAsia="es-MX"/>
        </w:rPr>
      </w:pPr>
    </w:p>
    <w:p w:rsidR="00EB09BC" w:rsidRPr="00313F66" w:rsidRDefault="00EB09BC" w:rsidP="00EB09BC">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313F6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B09BC" w:rsidRPr="00313F66" w:rsidRDefault="00EB09BC" w:rsidP="00EB09BC">
      <w:pPr>
        <w:shd w:val="clear" w:color="auto" w:fill="FFFFFF"/>
        <w:spacing w:line="360" w:lineRule="auto"/>
        <w:contextualSpacing/>
        <w:jc w:val="both"/>
        <w:rPr>
          <w:rFonts w:ascii="Palatino Linotype" w:eastAsia="Times New Roman" w:hAnsi="Palatino Linotype" w:cs="Arial"/>
          <w:lang w:eastAsia="es-MX"/>
        </w:rPr>
      </w:pPr>
    </w:p>
    <w:p w:rsidR="00EB09BC" w:rsidRPr="00313F66" w:rsidRDefault="00EB09BC" w:rsidP="00EB09BC">
      <w:pPr>
        <w:pStyle w:val="Prrafodelista"/>
        <w:numPr>
          <w:ilvl w:val="0"/>
          <w:numId w:val="4"/>
        </w:numPr>
        <w:shd w:val="clear" w:color="auto" w:fill="FFFFFF"/>
        <w:spacing w:line="360" w:lineRule="auto"/>
        <w:ind w:left="0" w:firstLine="0"/>
        <w:jc w:val="both"/>
        <w:rPr>
          <w:rFonts w:ascii="Palatino Linotype" w:eastAsia="Times New Roman" w:hAnsi="Palatino Linotype" w:cs="Arial"/>
          <w:lang w:eastAsia="es-MX"/>
        </w:rPr>
      </w:pPr>
      <w:r w:rsidRPr="00313F6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536247" w:rsidRPr="00313F66" w:rsidRDefault="00536247" w:rsidP="00536247">
      <w:pPr>
        <w:pStyle w:val="Prrafodelista"/>
        <w:rPr>
          <w:rFonts w:ascii="Palatino Linotype" w:eastAsia="Times New Roman" w:hAnsi="Palatino Linotype" w:cs="Arial"/>
          <w:lang w:eastAsia="es-MX"/>
        </w:rPr>
      </w:pPr>
    </w:p>
    <w:p w:rsidR="00EB09BC" w:rsidRPr="00313F66" w:rsidRDefault="00EB09BC" w:rsidP="00EB09BC">
      <w:pPr>
        <w:pStyle w:val="Prrafodelista"/>
        <w:numPr>
          <w:ilvl w:val="0"/>
          <w:numId w:val="4"/>
        </w:numPr>
        <w:shd w:val="clear" w:color="auto" w:fill="FFFFFF"/>
        <w:spacing w:after="200" w:line="360" w:lineRule="auto"/>
        <w:ind w:left="0" w:firstLine="0"/>
        <w:jc w:val="both"/>
        <w:rPr>
          <w:rFonts w:ascii="Palatino Linotype" w:eastAsia="Times New Roman" w:hAnsi="Palatino Linotype" w:cs="Arial"/>
          <w:lang w:eastAsia="es-MX"/>
        </w:rPr>
      </w:pPr>
      <w:r w:rsidRPr="00313F66">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13F66">
        <w:rPr>
          <w:rFonts w:ascii="Palatino Linotype" w:hAnsi="Palatino Linotype"/>
        </w:rPr>
        <w:t xml:space="preserve"> </w:t>
      </w:r>
      <w:r w:rsidRPr="00313F66">
        <w:rPr>
          <w:rFonts w:ascii="Palatino Linotype" w:eastAsia="Times New Roman" w:hAnsi="Palatino Linotype" w:cs="Arial"/>
          <w:lang w:eastAsia="es-MX"/>
        </w:rPr>
        <w:t>datos personales</w:t>
      </w:r>
      <w:r w:rsidRPr="00313F66">
        <w:rPr>
          <w:rStyle w:val="Refdenotaalpie"/>
          <w:rFonts w:ascii="Palatino Linotype" w:eastAsia="Times New Roman" w:hAnsi="Palatino Linotype" w:cs="Arial"/>
          <w:lang w:eastAsia="es-MX"/>
        </w:rPr>
        <w:footnoteReference w:id="4"/>
      </w:r>
      <w:r w:rsidRPr="00313F66">
        <w:rPr>
          <w:rFonts w:ascii="Palatino Linotype" w:eastAsia="Times New Roman" w:hAnsi="Palatino Linotype" w:cs="Arial"/>
          <w:lang w:eastAsia="es-MX"/>
        </w:rPr>
        <w:t xml:space="preserve"> del </w:t>
      </w:r>
      <w:r w:rsidRPr="00313F66">
        <w:rPr>
          <w:rFonts w:ascii="Palatino Linotype" w:eastAsia="Times New Roman" w:hAnsi="Palatino Linotype" w:cs="Arial"/>
          <w:lang w:eastAsia="es-MX"/>
        </w:rPr>
        <w:lastRenderedPageBreak/>
        <w:t xml:space="preserve">servidor público que no tienen ninguna injerencia en el tema de la transparencia y la rendición de cuentas,  por ejemplo, </w:t>
      </w:r>
      <w:r w:rsidRPr="00313F6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EB09BC" w:rsidRPr="00313F66" w:rsidRDefault="00EB09BC" w:rsidP="00EB09BC">
      <w:pPr>
        <w:pStyle w:val="Prrafodelista"/>
        <w:spacing w:line="360" w:lineRule="auto"/>
        <w:rPr>
          <w:rFonts w:ascii="Palatino Linotype" w:eastAsia="Times New Roman" w:hAnsi="Palatino Linotype" w:cs="Arial"/>
          <w:lang w:eastAsia="es-MX"/>
        </w:rPr>
      </w:pPr>
    </w:p>
    <w:p w:rsidR="00EB09BC" w:rsidRPr="00313F66" w:rsidRDefault="00EB09BC" w:rsidP="00EB09BC">
      <w:pPr>
        <w:pStyle w:val="Prrafodelista"/>
        <w:numPr>
          <w:ilvl w:val="0"/>
          <w:numId w:val="4"/>
        </w:numPr>
        <w:shd w:val="clear" w:color="auto" w:fill="FFFFFF"/>
        <w:spacing w:after="200" w:line="360" w:lineRule="auto"/>
        <w:ind w:left="0" w:firstLine="0"/>
        <w:jc w:val="both"/>
        <w:rPr>
          <w:rFonts w:ascii="Palatino Linotype" w:eastAsia="Times New Roman" w:hAnsi="Palatino Linotype" w:cs="Arial"/>
          <w:lang w:eastAsia="es-MX"/>
        </w:rPr>
      </w:pPr>
      <w:r w:rsidRPr="00313F6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EB09BC" w:rsidRPr="00313F66" w:rsidRDefault="00EB09BC" w:rsidP="00EB09BC">
      <w:pPr>
        <w:pStyle w:val="Prrafodelista"/>
        <w:spacing w:line="360" w:lineRule="auto"/>
        <w:rPr>
          <w:rFonts w:ascii="Palatino Linotype" w:eastAsia="Times New Roman" w:hAnsi="Palatino Linotype" w:cs="Arial"/>
          <w:lang w:eastAsia="es-MX"/>
        </w:rPr>
      </w:pPr>
    </w:p>
    <w:p w:rsidR="007B4654" w:rsidRPr="00313F66" w:rsidRDefault="00EB09BC" w:rsidP="00F65991">
      <w:pPr>
        <w:pStyle w:val="Prrafodelista"/>
        <w:numPr>
          <w:ilvl w:val="0"/>
          <w:numId w:val="4"/>
        </w:numPr>
        <w:tabs>
          <w:tab w:val="left" w:pos="851"/>
        </w:tabs>
        <w:spacing w:before="240" w:after="240" w:line="360" w:lineRule="auto"/>
        <w:ind w:left="0" w:right="49" w:firstLine="0"/>
        <w:jc w:val="both"/>
        <w:rPr>
          <w:rFonts w:ascii="Palatino Linotype" w:hAnsi="Palatino Linotype" w:cs="Arial"/>
        </w:rPr>
      </w:pPr>
      <w:r w:rsidRPr="00313F6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313F66">
        <w:rPr>
          <w:rFonts w:ascii="Palatino Linotype" w:hAnsi="Palatino Linotype"/>
          <w:lang w:val="es-ES"/>
        </w:rPr>
        <w:t xml:space="preserve"> </w:t>
      </w:r>
    </w:p>
    <w:p w:rsidR="00F65991" w:rsidRPr="00313F66" w:rsidRDefault="00F65991" w:rsidP="00F65991">
      <w:pPr>
        <w:pStyle w:val="Prrafodelista"/>
        <w:rPr>
          <w:rFonts w:ascii="Palatino Linotype" w:hAnsi="Palatino Linotype" w:cs="Arial"/>
        </w:rPr>
      </w:pPr>
    </w:p>
    <w:p w:rsidR="00554DF4" w:rsidRPr="00313F66" w:rsidRDefault="00EB09BC" w:rsidP="0094170A">
      <w:pPr>
        <w:pStyle w:val="Prrafodelista"/>
        <w:numPr>
          <w:ilvl w:val="0"/>
          <w:numId w:val="4"/>
        </w:numPr>
        <w:spacing w:before="240" w:after="240" w:line="360" w:lineRule="auto"/>
        <w:ind w:left="0" w:firstLine="0"/>
        <w:jc w:val="both"/>
        <w:rPr>
          <w:rFonts w:ascii="Palatino Linotype" w:hAnsi="Palatino Linotype" w:cs="Arial"/>
        </w:rPr>
      </w:pPr>
      <w:r w:rsidRPr="00313F66">
        <w:rPr>
          <w:rFonts w:ascii="Palatino Linotype" w:hAnsi="Palatino Linotype"/>
          <w:color w:val="000000"/>
          <w:lang w:val="es-ES" w:eastAsia="es-MX"/>
        </w:rPr>
        <w:t xml:space="preserve">Por lo anteriormente expuesto y fundado, este </w:t>
      </w:r>
      <w:r w:rsidRPr="00313F66">
        <w:rPr>
          <w:rFonts w:ascii="Palatino Linotype" w:hAnsi="Palatino Linotype"/>
          <w:b/>
          <w:bCs/>
          <w:color w:val="000000"/>
          <w:lang w:val="es-ES" w:eastAsia="es-MX"/>
        </w:rPr>
        <w:t>ÓRGANO GARANTE</w:t>
      </w:r>
      <w:r w:rsidRPr="00313F66">
        <w:rPr>
          <w:rFonts w:ascii="Palatino Linotype" w:hAnsi="Palatino Linotype"/>
          <w:color w:val="000000"/>
          <w:lang w:val="es-ES" w:eastAsia="es-MX"/>
        </w:rPr>
        <w:t xml:space="preserve"> emite los siguientes:  </w:t>
      </w:r>
    </w:p>
    <w:p w:rsidR="00F65991" w:rsidRPr="00313F66" w:rsidRDefault="00F65991" w:rsidP="00F65991">
      <w:pPr>
        <w:pStyle w:val="Prrafodelista"/>
        <w:rPr>
          <w:rFonts w:ascii="Palatino Linotype" w:hAnsi="Palatino Linotype" w:cs="Arial"/>
        </w:rPr>
      </w:pPr>
    </w:p>
    <w:p w:rsidR="00554DF4" w:rsidRPr="00313F66" w:rsidRDefault="00554DF4" w:rsidP="00D76639">
      <w:pPr>
        <w:keepNext/>
        <w:keepLines/>
        <w:spacing w:line="360" w:lineRule="auto"/>
        <w:jc w:val="center"/>
        <w:outlineLvl w:val="0"/>
        <w:rPr>
          <w:rFonts w:ascii="Palatino Linotype" w:eastAsia="Times New Roman" w:hAnsi="Palatino Linotype" w:cstheme="majorBidi"/>
          <w:b/>
          <w:bCs/>
        </w:rPr>
      </w:pPr>
      <w:bookmarkStart w:id="47" w:name="_Toc486525261"/>
      <w:bookmarkStart w:id="48" w:name="_Toc445745148"/>
      <w:bookmarkStart w:id="49" w:name="_Toc447699324"/>
      <w:bookmarkStart w:id="50" w:name="_Toc43305509"/>
      <w:r w:rsidRPr="00313F66">
        <w:rPr>
          <w:rFonts w:ascii="Palatino Linotype" w:eastAsia="Times New Roman" w:hAnsi="Palatino Linotype" w:cstheme="majorBidi"/>
          <w:b/>
          <w:bCs/>
        </w:rPr>
        <w:lastRenderedPageBreak/>
        <w:t>R E S O L U T I V O S</w:t>
      </w:r>
      <w:bookmarkEnd w:id="47"/>
      <w:bookmarkEnd w:id="48"/>
      <w:bookmarkEnd w:id="49"/>
      <w:bookmarkEnd w:id="50"/>
    </w:p>
    <w:p w:rsidR="00554DF4" w:rsidRPr="00313F66" w:rsidRDefault="00554DF4" w:rsidP="001608DD">
      <w:pPr>
        <w:keepNext/>
        <w:keepLines/>
        <w:spacing w:line="360" w:lineRule="auto"/>
        <w:outlineLvl w:val="0"/>
        <w:rPr>
          <w:rFonts w:ascii="Palatino Linotype" w:eastAsia="Times New Roman" w:hAnsi="Palatino Linotype" w:cstheme="majorBidi"/>
          <w:b/>
          <w:bCs/>
        </w:rPr>
      </w:pPr>
    </w:p>
    <w:p w:rsidR="001608DD" w:rsidRPr="00313F66" w:rsidRDefault="001608DD" w:rsidP="001608DD">
      <w:pPr>
        <w:spacing w:line="360" w:lineRule="auto"/>
        <w:jc w:val="both"/>
        <w:rPr>
          <w:rFonts w:ascii="Palatino Linotype" w:eastAsia="Times New Roman" w:hAnsi="Palatino Linotype" w:cs="Times New Roman"/>
        </w:rPr>
      </w:pPr>
      <w:r w:rsidRPr="00313F66">
        <w:rPr>
          <w:rFonts w:ascii="Palatino Linotype" w:eastAsia="Times New Roman" w:hAnsi="Palatino Linotype" w:cs="Arial"/>
          <w:b/>
        </w:rPr>
        <w:t xml:space="preserve">PRIMERO. </w:t>
      </w:r>
      <w:r w:rsidRPr="00313F66">
        <w:rPr>
          <w:rFonts w:ascii="Palatino Linotype" w:eastAsia="Times New Roman" w:hAnsi="Palatino Linotype" w:cs="Arial"/>
        </w:rPr>
        <w:t xml:space="preserve">Resultan </w:t>
      </w:r>
      <w:r w:rsidR="00EB09BC" w:rsidRPr="00313F66">
        <w:rPr>
          <w:rFonts w:ascii="Palatino Linotype" w:eastAsia="Times New Roman" w:hAnsi="Palatino Linotype" w:cs="Arial"/>
        </w:rPr>
        <w:t>parcialmente fundadas</w:t>
      </w:r>
      <w:r w:rsidRPr="00313F66">
        <w:rPr>
          <w:rFonts w:ascii="Palatino Linotype" w:eastAsia="Times New Roman" w:hAnsi="Palatino Linotype" w:cs="Arial"/>
        </w:rPr>
        <w:t xml:space="preserve"> las</w:t>
      </w:r>
      <w:r w:rsidRPr="00313F66">
        <w:rPr>
          <w:rFonts w:ascii="Palatino Linotype" w:eastAsia="Times New Roman" w:hAnsi="Palatino Linotype" w:cs="Arial"/>
          <w:b/>
        </w:rPr>
        <w:t xml:space="preserve"> </w:t>
      </w:r>
      <w:r w:rsidRPr="00313F66">
        <w:rPr>
          <w:rFonts w:ascii="Palatino Linotype" w:eastAsia="Times New Roman" w:hAnsi="Palatino Linotype" w:cs="Arial"/>
          <w:lang w:val="es-ES"/>
        </w:rPr>
        <w:t xml:space="preserve">razones o motivos de inconformidad hechos valer </w:t>
      </w:r>
      <w:r w:rsidRPr="00313F66">
        <w:rPr>
          <w:rFonts w:ascii="Palatino Linotype" w:eastAsia="Calibri" w:hAnsi="Palatino Linotype" w:cs="Arial"/>
          <w:lang w:val="es-ES"/>
        </w:rPr>
        <w:t xml:space="preserve">en el recurso de revisión </w:t>
      </w:r>
      <w:r w:rsidR="000C6D6D" w:rsidRPr="00313F66">
        <w:rPr>
          <w:rFonts w:ascii="Palatino Linotype" w:hAnsi="Palatino Linotype" w:cs="Arial"/>
          <w:b/>
          <w:bCs/>
          <w:szCs w:val="22"/>
          <w:lang w:eastAsia="es-MX"/>
        </w:rPr>
        <w:t>01123/INFOEM/IP/RR/2020</w:t>
      </w:r>
      <w:r w:rsidRPr="00313F66">
        <w:rPr>
          <w:rFonts w:ascii="Palatino Linotype" w:hAnsi="Palatino Linotype" w:cs="Arial"/>
          <w:b/>
          <w:bCs/>
          <w:szCs w:val="22"/>
          <w:lang w:eastAsia="es-MX"/>
        </w:rPr>
        <w:t xml:space="preserve"> </w:t>
      </w:r>
      <w:r w:rsidRPr="00313F66">
        <w:rPr>
          <w:rFonts w:ascii="Palatino Linotype" w:hAnsi="Palatino Linotype" w:cs="Arial"/>
          <w:bCs/>
        </w:rPr>
        <w:t>en términos de</w:t>
      </w:r>
      <w:r w:rsidR="00EB09BC" w:rsidRPr="00313F66">
        <w:rPr>
          <w:rFonts w:ascii="Palatino Linotype" w:hAnsi="Palatino Linotype" w:cs="Arial"/>
          <w:bCs/>
        </w:rPr>
        <w:t xml:space="preserve"> </w:t>
      </w:r>
      <w:r w:rsidRPr="00313F66">
        <w:rPr>
          <w:rFonts w:ascii="Palatino Linotype" w:hAnsi="Palatino Linotype" w:cs="Arial"/>
          <w:bCs/>
        </w:rPr>
        <w:t>l</w:t>
      </w:r>
      <w:r w:rsidR="00EB09BC" w:rsidRPr="00313F66">
        <w:rPr>
          <w:rFonts w:ascii="Palatino Linotype" w:hAnsi="Palatino Linotype" w:cs="Arial"/>
          <w:bCs/>
        </w:rPr>
        <w:t>os</w:t>
      </w:r>
      <w:r w:rsidRPr="00313F66">
        <w:rPr>
          <w:rFonts w:ascii="Palatino Linotype" w:hAnsi="Palatino Linotype" w:cs="Arial"/>
          <w:bCs/>
        </w:rPr>
        <w:t xml:space="preserve"> considerando</w:t>
      </w:r>
      <w:r w:rsidR="00EB09BC" w:rsidRPr="00313F66">
        <w:rPr>
          <w:rFonts w:ascii="Palatino Linotype" w:hAnsi="Palatino Linotype" w:cs="Arial"/>
          <w:bCs/>
        </w:rPr>
        <w:t>s</w:t>
      </w:r>
      <w:r w:rsidRPr="00313F66">
        <w:rPr>
          <w:rFonts w:ascii="Palatino Linotype" w:hAnsi="Palatino Linotype" w:cs="Arial"/>
          <w:bCs/>
        </w:rPr>
        <w:t xml:space="preserve"> </w:t>
      </w:r>
      <w:r w:rsidRPr="00313F66">
        <w:rPr>
          <w:rFonts w:ascii="Palatino Linotype" w:hAnsi="Palatino Linotype" w:cs="Arial"/>
          <w:b/>
          <w:bCs/>
        </w:rPr>
        <w:t xml:space="preserve">CUARTO </w:t>
      </w:r>
      <w:r w:rsidR="00EB09BC" w:rsidRPr="00313F66">
        <w:rPr>
          <w:rFonts w:ascii="Palatino Linotype" w:hAnsi="Palatino Linotype" w:cs="Arial"/>
          <w:b/>
          <w:bCs/>
        </w:rPr>
        <w:t xml:space="preserve">y QUINTO </w:t>
      </w:r>
      <w:r w:rsidRPr="00313F66">
        <w:rPr>
          <w:rFonts w:ascii="Palatino Linotype" w:hAnsi="Palatino Linotype" w:cs="Arial"/>
          <w:bCs/>
        </w:rPr>
        <w:t xml:space="preserve">de la presente resolución. </w:t>
      </w:r>
    </w:p>
    <w:p w:rsidR="00CF242B" w:rsidRPr="00313F66" w:rsidRDefault="001608DD" w:rsidP="00CF242B">
      <w:pPr>
        <w:spacing w:before="240" w:after="240" w:line="360" w:lineRule="auto"/>
        <w:jc w:val="both"/>
        <w:rPr>
          <w:rFonts w:ascii="Palatino Linotype" w:eastAsia="Times New Roman" w:hAnsi="Palatino Linotype" w:cs="Arial"/>
          <w:lang w:val="es-ES"/>
        </w:rPr>
      </w:pPr>
      <w:bookmarkStart w:id="51" w:name="_Toc477891768"/>
      <w:bookmarkStart w:id="52" w:name="_Toc477891858"/>
      <w:bookmarkStart w:id="53" w:name="_Toc481576259"/>
      <w:bookmarkStart w:id="54" w:name="_Toc492590391"/>
      <w:bookmarkStart w:id="55" w:name="_Toc462653937"/>
      <w:bookmarkStart w:id="56" w:name="_Toc453696502"/>
      <w:bookmarkStart w:id="57" w:name="_Toc454301155"/>
      <w:r w:rsidRPr="00313F66">
        <w:rPr>
          <w:rFonts w:ascii="Palatino Linotype" w:hAnsi="Palatino Linotype"/>
          <w:b/>
        </w:rPr>
        <w:t>SEGUNDO.</w:t>
      </w:r>
      <w:r w:rsidRPr="00313F66">
        <w:rPr>
          <w:rStyle w:val="Ttulo2Car"/>
          <w:rFonts w:ascii="Palatino Linotype" w:hAnsi="Palatino Linotype"/>
          <w:b/>
          <w:sz w:val="24"/>
          <w:szCs w:val="24"/>
        </w:rPr>
        <w:t xml:space="preserve"> </w:t>
      </w:r>
      <w:bookmarkEnd w:id="51"/>
      <w:bookmarkEnd w:id="52"/>
      <w:bookmarkEnd w:id="53"/>
      <w:bookmarkEnd w:id="54"/>
      <w:bookmarkEnd w:id="55"/>
      <w:bookmarkEnd w:id="56"/>
      <w:bookmarkEnd w:id="57"/>
      <w:r w:rsidRPr="00313F66">
        <w:rPr>
          <w:rFonts w:ascii="Palatino Linotype" w:eastAsia="Calibri" w:hAnsi="Palatino Linotype" w:cs="Arial"/>
          <w:lang w:val="es-ES"/>
        </w:rPr>
        <w:t>Se</w:t>
      </w:r>
      <w:r w:rsidRPr="00313F66">
        <w:rPr>
          <w:rFonts w:ascii="Palatino Linotype" w:eastAsia="Calibri" w:hAnsi="Palatino Linotype" w:cs="Arial"/>
          <w:b/>
          <w:lang w:val="es-ES"/>
        </w:rPr>
        <w:t xml:space="preserve"> </w:t>
      </w:r>
      <w:r w:rsidR="00EB09BC" w:rsidRPr="00313F66">
        <w:rPr>
          <w:rFonts w:ascii="Palatino Linotype" w:eastAsia="Calibri" w:hAnsi="Palatino Linotype" w:cs="Arial"/>
          <w:b/>
          <w:lang w:val="es-ES"/>
        </w:rPr>
        <w:t>MODIFICA</w:t>
      </w:r>
      <w:r w:rsidRPr="00313F66">
        <w:rPr>
          <w:rFonts w:ascii="Palatino Linotype" w:eastAsia="Calibri" w:hAnsi="Palatino Linotype" w:cs="Arial"/>
          <w:b/>
          <w:lang w:val="es-ES"/>
        </w:rPr>
        <w:t xml:space="preserve"> </w:t>
      </w:r>
      <w:r w:rsidRPr="00313F66">
        <w:rPr>
          <w:rFonts w:ascii="Palatino Linotype" w:eastAsia="Calibri" w:hAnsi="Palatino Linotype" w:cs="Arial"/>
          <w:lang w:val="es-ES"/>
        </w:rPr>
        <w:t xml:space="preserve">la respuesta emitida por el </w:t>
      </w:r>
      <w:r w:rsidR="0094170A" w:rsidRPr="00313F66">
        <w:rPr>
          <w:rFonts w:ascii="Palatino Linotype" w:hAnsi="Palatino Linotype"/>
          <w:b/>
          <w:bCs/>
          <w:szCs w:val="22"/>
        </w:rPr>
        <w:t>Ayuntamiento de Chimalhuacán</w:t>
      </w:r>
      <w:r w:rsidRPr="00313F66">
        <w:rPr>
          <w:rFonts w:ascii="Palatino Linotype" w:eastAsia="Times New Roman" w:hAnsi="Palatino Linotype" w:cs="Arial"/>
          <w:lang w:val="es-ES"/>
        </w:rPr>
        <w:t xml:space="preserve"> </w:t>
      </w:r>
      <w:r w:rsidR="00EB09BC" w:rsidRPr="00313F66">
        <w:rPr>
          <w:rFonts w:ascii="Palatino Linotype" w:eastAsia="Times New Roman" w:hAnsi="Palatino Linotype" w:cs="Arial"/>
          <w:lang w:val="es-ES"/>
        </w:rPr>
        <w:t xml:space="preserve">y se </w:t>
      </w:r>
      <w:r w:rsidR="00EB09BC" w:rsidRPr="00313F66">
        <w:rPr>
          <w:rFonts w:ascii="Palatino Linotype" w:eastAsia="Times New Roman" w:hAnsi="Palatino Linotype" w:cs="Arial"/>
          <w:b/>
          <w:lang w:val="es-ES"/>
        </w:rPr>
        <w:t>ORDENA</w:t>
      </w:r>
      <w:r w:rsidR="00EB09BC" w:rsidRPr="00313F66">
        <w:rPr>
          <w:rFonts w:ascii="Palatino Linotype" w:eastAsia="Times New Roman" w:hAnsi="Palatino Linotype" w:cs="Arial"/>
          <w:lang w:val="es-ES"/>
        </w:rPr>
        <w:t xml:space="preserve"> entreg</w:t>
      </w:r>
      <w:r w:rsidR="0090738B" w:rsidRPr="00313F66">
        <w:rPr>
          <w:rFonts w:ascii="Palatino Linotype" w:eastAsia="Times New Roman" w:hAnsi="Palatino Linotype" w:cs="Arial"/>
          <w:lang w:val="es-ES"/>
        </w:rPr>
        <w:t xml:space="preserve">ar vía </w:t>
      </w:r>
      <w:r w:rsidR="0090738B" w:rsidRPr="00313F66">
        <w:rPr>
          <w:rFonts w:ascii="Palatino Linotype" w:eastAsia="Times New Roman" w:hAnsi="Palatino Linotype" w:cs="Arial"/>
          <w:b/>
          <w:lang w:val="es-ES"/>
        </w:rPr>
        <w:t>Sistema de Acceso a la Información Mexiquense (SAIMEX)</w:t>
      </w:r>
      <w:r w:rsidR="00EB09BC" w:rsidRPr="00313F66">
        <w:rPr>
          <w:rFonts w:ascii="Palatino Linotype" w:eastAsia="Times New Roman" w:hAnsi="Palatino Linotype" w:cs="Arial"/>
          <w:b/>
          <w:lang w:val="es-ES"/>
        </w:rPr>
        <w:t xml:space="preserve">, </w:t>
      </w:r>
      <w:r w:rsidR="00EB09BC" w:rsidRPr="00313F66">
        <w:rPr>
          <w:rFonts w:ascii="Palatino Linotype" w:eastAsia="Times New Roman" w:hAnsi="Palatino Linotype" w:cs="Arial"/>
          <w:lang w:val="es-ES"/>
        </w:rPr>
        <w:t>en versión pública,</w:t>
      </w:r>
      <w:r w:rsidR="00CF242B" w:rsidRPr="00313F66">
        <w:rPr>
          <w:rFonts w:ascii="Palatino Linotype" w:eastAsia="Times New Roman" w:hAnsi="Palatino Linotype" w:cs="Arial"/>
          <w:lang w:val="es-ES"/>
        </w:rPr>
        <w:t xml:space="preserve"> </w:t>
      </w:r>
      <w:r w:rsidR="00CF242B" w:rsidRPr="00313F66">
        <w:rPr>
          <w:rFonts w:ascii="Palatino Linotype" w:eastAsia="Times New Roman" w:hAnsi="Palatino Linotype" w:cs="Arial"/>
          <w:b/>
          <w:lang w:val="es-ES"/>
        </w:rPr>
        <w:t>del documento adjunto a la solicitud 00014/</w:t>
      </w:r>
      <w:r w:rsidR="00DF3A6A" w:rsidRPr="00313F66">
        <w:rPr>
          <w:rFonts w:ascii="Palatino Linotype" w:eastAsia="Times New Roman" w:hAnsi="Palatino Linotype" w:cs="Arial"/>
          <w:b/>
          <w:lang w:val="es-ES"/>
        </w:rPr>
        <w:t>CHI</w:t>
      </w:r>
      <w:r w:rsidR="00CF242B" w:rsidRPr="00313F66">
        <w:rPr>
          <w:rFonts w:ascii="Palatino Linotype" w:eastAsia="Times New Roman" w:hAnsi="Palatino Linotype" w:cs="Arial"/>
          <w:b/>
          <w:lang w:val="es-ES"/>
        </w:rPr>
        <w:t>MALHU/IP/2020,</w:t>
      </w:r>
      <w:r w:rsidR="00EB09BC" w:rsidRPr="00313F66">
        <w:rPr>
          <w:rFonts w:ascii="Palatino Linotype" w:eastAsia="Times New Roman" w:hAnsi="Palatino Linotype" w:cs="Arial"/>
          <w:lang w:val="es-ES"/>
        </w:rPr>
        <w:t xml:space="preserve"> </w:t>
      </w:r>
      <w:r w:rsidR="00CF242B" w:rsidRPr="00313F66">
        <w:rPr>
          <w:rFonts w:ascii="Palatino Linotype" w:eastAsia="Times New Roman" w:hAnsi="Palatino Linotype" w:cs="Arial"/>
          <w:lang w:val="es-ES"/>
        </w:rPr>
        <w:t xml:space="preserve">los documentos en donde </w:t>
      </w:r>
      <w:r w:rsidR="00195688" w:rsidRPr="00313F66">
        <w:rPr>
          <w:rFonts w:ascii="Palatino Linotype" w:eastAsia="Times New Roman" w:hAnsi="Palatino Linotype" w:cs="Arial"/>
          <w:lang w:val="es-ES"/>
        </w:rPr>
        <w:t>conste la siguiente información:</w:t>
      </w:r>
    </w:p>
    <w:p w:rsidR="00CF242B" w:rsidRPr="00313F66" w:rsidRDefault="00CF242B"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De las 25 patrullas</w:t>
      </w:r>
      <w:r w:rsidR="00037605" w:rsidRPr="00313F66">
        <w:rPr>
          <w:rFonts w:ascii="Palatino Linotype" w:eastAsia="Times New Roman" w:hAnsi="Palatino Linotype" w:cs="Arial"/>
          <w:b/>
          <w:lang w:val="es-ES"/>
        </w:rPr>
        <w:t>:</w:t>
      </w:r>
    </w:p>
    <w:p w:rsidR="0090738B" w:rsidRPr="00313F66" w:rsidRDefault="0090738B" w:rsidP="0090738B">
      <w:pPr>
        <w:pStyle w:val="Prrafodelista"/>
        <w:numPr>
          <w:ilvl w:val="0"/>
          <w:numId w:val="37"/>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 xml:space="preserve">Contratos y facturas de cada patrulla que comprueben el gasto de </w:t>
      </w:r>
      <w:r w:rsidR="00200F5E" w:rsidRPr="00313F66">
        <w:rPr>
          <w:rFonts w:ascii="Palatino Linotype" w:eastAsia="Times New Roman" w:hAnsi="Palatino Linotype" w:cs="Arial"/>
          <w:b/>
          <w:lang w:val="es-ES"/>
        </w:rPr>
        <w:t>$25, 039,212.00;</w:t>
      </w:r>
      <w:r w:rsidR="00037605" w:rsidRPr="00313F66">
        <w:rPr>
          <w:rFonts w:ascii="Palatino Linotype" w:eastAsia="Times New Roman" w:hAnsi="Palatino Linotype" w:cs="Arial"/>
          <w:b/>
          <w:lang w:val="es-ES"/>
        </w:rPr>
        <w:t xml:space="preserve"> y,</w:t>
      </w:r>
    </w:p>
    <w:p w:rsidR="00CF242B" w:rsidRPr="00313F66" w:rsidRDefault="00CF242B" w:rsidP="00CF242B">
      <w:pPr>
        <w:pStyle w:val="Prrafodelista"/>
        <w:numPr>
          <w:ilvl w:val="0"/>
          <w:numId w:val="37"/>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 xml:space="preserve">Sectores a los que fueron </w:t>
      </w:r>
      <w:r w:rsidR="00195688" w:rsidRPr="00313F66">
        <w:rPr>
          <w:rFonts w:ascii="Palatino Linotype" w:eastAsia="Times New Roman" w:hAnsi="Palatino Linotype" w:cs="Arial"/>
          <w:b/>
          <w:lang w:val="es-ES"/>
        </w:rPr>
        <w:t>asignadas las patrullas.</w:t>
      </w:r>
    </w:p>
    <w:p w:rsidR="00CF242B" w:rsidRPr="00313F66" w:rsidRDefault="00CF242B" w:rsidP="00CF242B">
      <w:pPr>
        <w:pStyle w:val="Prrafodelista"/>
        <w:spacing w:before="240" w:after="240" w:line="360" w:lineRule="auto"/>
        <w:ind w:left="1276"/>
        <w:jc w:val="both"/>
        <w:rPr>
          <w:rFonts w:ascii="Palatino Linotype" w:eastAsia="Times New Roman" w:hAnsi="Palatino Linotype" w:cs="Arial"/>
          <w:b/>
          <w:lang w:val="es-ES"/>
        </w:rPr>
      </w:pPr>
    </w:p>
    <w:p w:rsidR="00CF242B" w:rsidRPr="00313F66" w:rsidRDefault="00CF242B"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De las 126 obras en escuelas:</w:t>
      </w:r>
    </w:p>
    <w:p w:rsidR="0090738B" w:rsidRPr="00313F66" w:rsidRDefault="0090738B" w:rsidP="00E65DA3">
      <w:pPr>
        <w:pStyle w:val="Prrafodelista"/>
        <w:numPr>
          <w:ilvl w:val="0"/>
          <w:numId w:val="38"/>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Contratos de c</w:t>
      </w:r>
      <w:r w:rsidR="00ED30FD" w:rsidRPr="00313F66">
        <w:rPr>
          <w:rFonts w:ascii="Palatino Linotype" w:eastAsia="Times New Roman" w:hAnsi="Palatino Linotype" w:cs="Arial"/>
          <w:b/>
          <w:lang w:val="es-ES"/>
        </w:rPr>
        <w:t>ada obra; y</w:t>
      </w:r>
    </w:p>
    <w:p w:rsidR="00CF242B" w:rsidRPr="00313F66" w:rsidRDefault="00ED30FD" w:rsidP="00E65DA3">
      <w:pPr>
        <w:pStyle w:val="Prrafodelista"/>
        <w:numPr>
          <w:ilvl w:val="0"/>
          <w:numId w:val="38"/>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Escuelas beneficiadas.</w:t>
      </w:r>
    </w:p>
    <w:p w:rsidR="00CF242B" w:rsidRPr="00313F66" w:rsidRDefault="00CF242B" w:rsidP="00CF242B">
      <w:pPr>
        <w:pStyle w:val="Prrafodelista"/>
        <w:spacing w:before="240" w:after="240" w:line="360" w:lineRule="auto"/>
        <w:ind w:left="851"/>
        <w:jc w:val="both"/>
        <w:rPr>
          <w:rFonts w:ascii="Palatino Linotype" w:eastAsia="Times New Roman" w:hAnsi="Palatino Linotype" w:cs="Arial"/>
          <w:b/>
          <w:lang w:val="es-ES"/>
        </w:rPr>
      </w:pPr>
    </w:p>
    <w:p w:rsidR="00CF242B" w:rsidRPr="00313F66" w:rsidRDefault="00CF242B"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Apoyo a 36 instancias infantiles</w:t>
      </w:r>
      <w:r w:rsidR="00037605" w:rsidRPr="00313F66">
        <w:rPr>
          <w:rFonts w:ascii="Palatino Linotype" w:eastAsia="Times New Roman" w:hAnsi="Palatino Linotype" w:cs="Arial"/>
          <w:b/>
          <w:lang w:val="es-ES"/>
        </w:rPr>
        <w:t>:</w:t>
      </w:r>
    </w:p>
    <w:p w:rsidR="00CF242B" w:rsidRPr="00313F66" w:rsidRDefault="00E65DA3" w:rsidP="006917B7">
      <w:pPr>
        <w:pStyle w:val="Prrafodelista"/>
        <w:numPr>
          <w:ilvl w:val="0"/>
          <w:numId w:val="39"/>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Apoyo brindado a cada instancia infantil;</w:t>
      </w:r>
      <w:r w:rsidR="00037605" w:rsidRPr="00313F66">
        <w:rPr>
          <w:rFonts w:ascii="Palatino Linotype" w:eastAsia="Times New Roman" w:hAnsi="Palatino Linotype" w:cs="Arial"/>
          <w:b/>
          <w:lang w:val="es-ES"/>
        </w:rPr>
        <w:t xml:space="preserve"> y, </w:t>
      </w:r>
    </w:p>
    <w:p w:rsidR="00E65DA3" w:rsidRPr="00313F66" w:rsidRDefault="00E65DA3" w:rsidP="006917B7">
      <w:pPr>
        <w:pStyle w:val="Prrafodelista"/>
        <w:numPr>
          <w:ilvl w:val="0"/>
          <w:numId w:val="39"/>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Listado de instancias infantiles beneficiadas</w:t>
      </w:r>
      <w:r w:rsidR="00037605" w:rsidRPr="00313F66">
        <w:rPr>
          <w:rFonts w:ascii="Palatino Linotype" w:eastAsia="Times New Roman" w:hAnsi="Palatino Linotype" w:cs="Arial"/>
          <w:b/>
          <w:lang w:val="es-ES"/>
        </w:rPr>
        <w:t>.</w:t>
      </w:r>
    </w:p>
    <w:p w:rsidR="00E65DA3" w:rsidRPr="00313F66" w:rsidRDefault="00E65DA3" w:rsidP="00CF242B">
      <w:pPr>
        <w:pStyle w:val="Prrafodelista"/>
        <w:spacing w:before="240" w:after="240" w:line="360" w:lineRule="auto"/>
        <w:ind w:left="851"/>
        <w:jc w:val="both"/>
        <w:rPr>
          <w:rFonts w:ascii="Palatino Linotype" w:eastAsia="Times New Roman" w:hAnsi="Palatino Linotype" w:cs="Arial"/>
          <w:b/>
          <w:lang w:val="es-ES"/>
        </w:rPr>
      </w:pPr>
    </w:p>
    <w:p w:rsidR="00CF242B" w:rsidRPr="00313F66" w:rsidRDefault="00E65DA3"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Pavimentación de 65 calles</w:t>
      </w:r>
      <w:r w:rsidR="00037605" w:rsidRPr="00313F66">
        <w:rPr>
          <w:rFonts w:ascii="Palatino Linotype" w:eastAsia="Times New Roman" w:hAnsi="Palatino Linotype" w:cs="Arial"/>
          <w:b/>
          <w:lang w:val="es-ES"/>
        </w:rPr>
        <w:t>:</w:t>
      </w:r>
    </w:p>
    <w:p w:rsidR="00E65DA3" w:rsidRPr="00313F66" w:rsidRDefault="00E65DA3" w:rsidP="006917B7">
      <w:pPr>
        <w:pStyle w:val="Prrafodelista"/>
        <w:numPr>
          <w:ilvl w:val="0"/>
          <w:numId w:val="41"/>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lastRenderedPageBreak/>
        <w:t>Calles pavimentadas; y,</w:t>
      </w:r>
    </w:p>
    <w:p w:rsidR="00200F5E" w:rsidRPr="00313F66" w:rsidRDefault="00E65DA3" w:rsidP="00200F5E">
      <w:pPr>
        <w:pStyle w:val="Prrafodelista"/>
        <w:numPr>
          <w:ilvl w:val="0"/>
          <w:numId w:val="41"/>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Documentos comprobatorios del gasto de $45</w:t>
      </w:r>
      <w:proofErr w:type="gramStart"/>
      <w:r w:rsidRPr="00313F66">
        <w:rPr>
          <w:rFonts w:ascii="Palatino Linotype" w:eastAsia="Times New Roman" w:hAnsi="Palatino Linotype" w:cs="Arial"/>
          <w:b/>
          <w:lang w:val="es-ES"/>
        </w:rPr>
        <w:t>,620,000.00</w:t>
      </w:r>
      <w:proofErr w:type="gramEnd"/>
      <w:r w:rsidR="00200F5E" w:rsidRPr="00313F66">
        <w:rPr>
          <w:rFonts w:ascii="Palatino Linotype" w:eastAsia="Times New Roman" w:hAnsi="Palatino Linotype" w:cs="Arial"/>
          <w:b/>
          <w:lang w:val="es-ES"/>
        </w:rPr>
        <w:t>.</w:t>
      </w:r>
    </w:p>
    <w:p w:rsidR="00E65DA3" w:rsidRPr="00313F66" w:rsidRDefault="00200F5E" w:rsidP="00200F5E">
      <w:pPr>
        <w:pStyle w:val="Prrafodelista"/>
        <w:spacing w:before="240" w:after="240" w:line="360" w:lineRule="auto"/>
        <w:ind w:left="1276"/>
        <w:jc w:val="both"/>
        <w:rPr>
          <w:rFonts w:ascii="Palatino Linotype" w:eastAsia="Times New Roman" w:hAnsi="Palatino Linotype" w:cs="Arial"/>
          <w:b/>
          <w:lang w:val="es-ES"/>
        </w:rPr>
      </w:pPr>
      <w:r w:rsidRPr="00313F66">
        <w:rPr>
          <w:rFonts w:ascii="Palatino Linotype" w:eastAsia="Times New Roman" w:hAnsi="Palatino Linotype" w:cs="Arial"/>
          <w:b/>
          <w:lang w:val="es-ES"/>
        </w:rPr>
        <w:t xml:space="preserve"> </w:t>
      </w:r>
    </w:p>
    <w:p w:rsidR="00E65DA3" w:rsidRPr="00313F66" w:rsidRDefault="00E65DA3"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Construcción de la Dirección de Salud Municipal</w:t>
      </w:r>
      <w:r w:rsidR="00037605" w:rsidRPr="00313F66">
        <w:rPr>
          <w:rFonts w:ascii="Palatino Linotype" w:eastAsia="Times New Roman" w:hAnsi="Palatino Linotype" w:cs="Arial"/>
          <w:b/>
          <w:lang w:val="es-ES"/>
        </w:rPr>
        <w:t>:</w:t>
      </w:r>
    </w:p>
    <w:p w:rsidR="0090738B" w:rsidRPr="00313F66" w:rsidRDefault="0090738B" w:rsidP="006917B7">
      <w:pPr>
        <w:pStyle w:val="Prrafodelista"/>
        <w:numPr>
          <w:ilvl w:val="0"/>
          <w:numId w:val="43"/>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 xml:space="preserve">Contrato de la obra y documentos que comprueben el gasto de $9,278,406.00; y, </w:t>
      </w:r>
    </w:p>
    <w:p w:rsidR="006917B7" w:rsidRPr="00313F66" w:rsidRDefault="00E65DA3" w:rsidP="006917B7">
      <w:pPr>
        <w:pStyle w:val="Prrafodelista"/>
        <w:numPr>
          <w:ilvl w:val="0"/>
          <w:numId w:val="43"/>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 xml:space="preserve">Ubicación de la </w:t>
      </w:r>
      <w:r w:rsidR="0090738B" w:rsidRPr="00313F66">
        <w:rPr>
          <w:rFonts w:ascii="Palatino Linotype" w:eastAsia="Times New Roman" w:hAnsi="Palatino Linotype" w:cs="Arial"/>
          <w:b/>
          <w:lang w:val="es-ES"/>
        </w:rPr>
        <w:t>Dirección de Salud Municipal.</w:t>
      </w:r>
    </w:p>
    <w:p w:rsidR="00E65DA3" w:rsidRPr="00313F66" w:rsidRDefault="00E65DA3" w:rsidP="00E65DA3">
      <w:pPr>
        <w:pStyle w:val="Prrafodelista"/>
        <w:spacing w:before="240" w:after="240" w:line="360" w:lineRule="auto"/>
        <w:ind w:left="851"/>
        <w:jc w:val="both"/>
        <w:rPr>
          <w:rFonts w:ascii="Palatino Linotype" w:eastAsia="Times New Roman" w:hAnsi="Palatino Linotype" w:cs="Arial"/>
          <w:b/>
          <w:lang w:val="es-ES"/>
        </w:rPr>
      </w:pPr>
    </w:p>
    <w:p w:rsidR="00E65DA3" w:rsidRPr="00313F66" w:rsidRDefault="006917B7" w:rsidP="007B4654">
      <w:pPr>
        <w:pStyle w:val="Prrafodelista"/>
        <w:numPr>
          <w:ilvl w:val="0"/>
          <w:numId w:val="34"/>
        </w:numPr>
        <w:spacing w:before="240" w:after="240" w:line="360" w:lineRule="auto"/>
        <w:ind w:left="851"/>
        <w:jc w:val="both"/>
        <w:rPr>
          <w:rFonts w:ascii="Palatino Linotype" w:eastAsia="Times New Roman" w:hAnsi="Palatino Linotype" w:cs="Arial"/>
          <w:b/>
          <w:lang w:val="es-ES"/>
        </w:rPr>
      </w:pPr>
      <w:r w:rsidRPr="00313F66">
        <w:rPr>
          <w:rFonts w:ascii="Palatino Linotype" w:eastAsia="Times New Roman" w:hAnsi="Palatino Linotype" w:cs="Arial"/>
          <w:b/>
          <w:lang w:val="es-ES"/>
        </w:rPr>
        <w:t>De los 400 radios de comunicación a escuelas</w:t>
      </w:r>
      <w:r w:rsidR="00037605" w:rsidRPr="00313F66">
        <w:rPr>
          <w:rFonts w:ascii="Palatino Linotype" w:eastAsia="Times New Roman" w:hAnsi="Palatino Linotype" w:cs="Arial"/>
          <w:b/>
          <w:lang w:val="es-ES"/>
        </w:rPr>
        <w:t>:</w:t>
      </w:r>
    </w:p>
    <w:p w:rsidR="00200F5E" w:rsidRPr="00313F66" w:rsidRDefault="0090738B" w:rsidP="003E0D53">
      <w:pPr>
        <w:pStyle w:val="Prrafodelista"/>
        <w:numPr>
          <w:ilvl w:val="0"/>
          <w:numId w:val="45"/>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Contratos y facturas de la adquisición de los 400 radios que comprueben el gasto de $2,887,853.60</w:t>
      </w:r>
      <w:r w:rsidR="00200F5E" w:rsidRPr="00313F66">
        <w:rPr>
          <w:rFonts w:ascii="Palatino Linotype" w:eastAsia="Times New Roman" w:hAnsi="Palatino Linotype" w:cs="Arial"/>
          <w:b/>
          <w:lang w:val="es-ES"/>
        </w:rPr>
        <w:t>;</w:t>
      </w:r>
    </w:p>
    <w:p w:rsidR="006917B7" w:rsidRPr="00313F66" w:rsidRDefault="006917B7" w:rsidP="003E0D53">
      <w:pPr>
        <w:pStyle w:val="Prrafodelista"/>
        <w:numPr>
          <w:ilvl w:val="0"/>
          <w:numId w:val="45"/>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Listado de escuelas a las que se entregaron los 400 radios;</w:t>
      </w:r>
    </w:p>
    <w:p w:rsidR="006917B7" w:rsidRPr="00313F66" w:rsidRDefault="006917B7" w:rsidP="006917B7">
      <w:pPr>
        <w:pStyle w:val="Prrafodelista"/>
        <w:numPr>
          <w:ilvl w:val="0"/>
          <w:numId w:val="45"/>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Cantidad de radios entregados a cada escuela;</w:t>
      </w:r>
      <w:r w:rsidR="00037605" w:rsidRPr="00313F66">
        <w:rPr>
          <w:rFonts w:ascii="Palatino Linotype" w:eastAsia="Times New Roman" w:hAnsi="Palatino Linotype" w:cs="Arial"/>
          <w:b/>
          <w:lang w:val="es-ES"/>
        </w:rPr>
        <w:t xml:space="preserve"> y,</w:t>
      </w:r>
    </w:p>
    <w:p w:rsidR="006917B7" w:rsidRPr="00313F66" w:rsidRDefault="006917B7" w:rsidP="0090738B">
      <w:pPr>
        <w:pStyle w:val="Prrafodelista"/>
        <w:numPr>
          <w:ilvl w:val="0"/>
          <w:numId w:val="45"/>
        </w:numPr>
        <w:spacing w:before="240" w:after="240" w:line="360" w:lineRule="auto"/>
        <w:ind w:left="1276" w:hanging="142"/>
        <w:jc w:val="both"/>
        <w:rPr>
          <w:rFonts w:ascii="Palatino Linotype" w:eastAsia="Times New Roman" w:hAnsi="Palatino Linotype" w:cs="Arial"/>
          <w:b/>
          <w:lang w:val="es-ES"/>
        </w:rPr>
      </w:pPr>
      <w:r w:rsidRPr="00313F66">
        <w:rPr>
          <w:rFonts w:ascii="Palatino Linotype" w:eastAsia="Times New Roman" w:hAnsi="Palatino Linotype" w:cs="Arial"/>
          <w:b/>
          <w:lang w:val="es-ES"/>
        </w:rPr>
        <w:t>Finalidad de la e</w:t>
      </w:r>
      <w:r w:rsidR="0090738B" w:rsidRPr="00313F66">
        <w:rPr>
          <w:rFonts w:ascii="Palatino Linotype" w:eastAsia="Times New Roman" w:hAnsi="Palatino Linotype" w:cs="Arial"/>
          <w:b/>
          <w:lang w:val="es-ES"/>
        </w:rPr>
        <w:t>ntrega de radios a escuelas.</w:t>
      </w:r>
    </w:p>
    <w:p w:rsidR="007B4654" w:rsidRPr="00313F66" w:rsidRDefault="007B4654" w:rsidP="007B4654">
      <w:pPr>
        <w:spacing w:line="360" w:lineRule="auto"/>
        <w:jc w:val="both"/>
        <w:rPr>
          <w:rFonts w:ascii="Palatino Linotype" w:eastAsia="Calibri" w:hAnsi="Palatino Linotype" w:cs="Arial"/>
        </w:rPr>
      </w:pPr>
      <w:r w:rsidRPr="00313F6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1307B4" w:rsidRPr="00313F66" w:rsidRDefault="001307B4" w:rsidP="007B4654">
      <w:pPr>
        <w:spacing w:line="360" w:lineRule="auto"/>
        <w:jc w:val="both"/>
        <w:rPr>
          <w:rFonts w:ascii="Palatino Linotype" w:eastAsia="Calibri" w:hAnsi="Palatino Linotype" w:cs="Arial"/>
        </w:rPr>
      </w:pPr>
    </w:p>
    <w:p w:rsidR="007B4654" w:rsidRPr="00313F66" w:rsidRDefault="007B4654" w:rsidP="007B4654">
      <w:pPr>
        <w:tabs>
          <w:tab w:val="left" w:pos="8080"/>
        </w:tabs>
        <w:spacing w:line="360" w:lineRule="auto"/>
        <w:ind w:right="49"/>
        <w:contextualSpacing/>
        <w:jc w:val="both"/>
        <w:rPr>
          <w:rFonts w:ascii="Palatino Linotype" w:eastAsia="Palatino Linotype" w:hAnsi="Palatino Linotype" w:cs="Palatino Linotype"/>
          <w:b/>
        </w:rPr>
      </w:pPr>
      <w:r w:rsidRPr="00313F66">
        <w:rPr>
          <w:rFonts w:ascii="Palatino Linotype" w:eastAsia="Palatino Linotype" w:hAnsi="Palatino Linotype" w:cs="Palatino Linotype"/>
          <w:b/>
        </w:rPr>
        <w:t xml:space="preserve">TERCERO. Notifíquese </w:t>
      </w:r>
      <w:r w:rsidRPr="00313F66">
        <w:rPr>
          <w:rFonts w:ascii="Palatino Linotype" w:eastAsia="Palatino Linotype" w:hAnsi="Palatino Linotype" w:cs="Palatino Linotype"/>
        </w:rPr>
        <w:t xml:space="preserve">al Titular de la Unidad de Transparencia del </w:t>
      </w:r>
      <w:r w:rsidRPr="00313F66">
        <w:rPr>
          <w:rFonts w:ascii="Palatino Linotype" w:eastAsia="Palatino Linotype" w:hAnsi="Palatino Linotype" w:cs="Palatino Linotype"/>
          <w:b/>
        </w:rPr>
        <w:t>SUJETO OBLIGADO</w:t>
      </w:r>
      <w:r w:rsidRPr="00313F6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313F66">
        <w:rPr>
          <w:rFonts w:ascii="Palatino Linotype" w:eastAsia="Palatino Linotype" w:hAnsi="Palatino Linotype" w:cs="Palatino Linotype"/>
        </w:rPr>
        <w:lastRenderedPageBreak/>
        <w:t xml:space="preserve">Estado de México y Municipios, </w:t>
      </w:r>
      <w:r w:rsidRPr="00313F6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7B4654" w:rsidRPr="00313F66" w:rsidRDefault="007B4654" w:rsidP="007B4654">
      <w:pPr>
        <w:shd w:val="clear" w:color="auto" w:fill="FFFFFF"/>
        <w:spacing w:line="360" w:lineRule="auto"/>
        <w:jc w:val="both"/>
        <w:rPr>
          <w:rFonts w:ascii="Palatino Linotype" w:eastAsia="Times New Roman" w:hAnsi="Palatino Linotype" w:cs="Arial"/>
          <w:b/>
          <w:sz w:val="16"/>
        </w:rPr>
      </w:pPr>
    </w:p>
    <w:p w:rsidR="007B4654" w:rsidRPr="00313F66" w:rsidRDefault="007B4654" w:rsidP="007B4654">
      <w:pPr>
        <w:shd w:val="clear" w:color="auto" w:fill="FFFFFF"/>
        <w:spacing w:line="360" w:lineRule="auto"/>
        <w:jc w:val="both"/>
        <w:rPr>
          <w:rFonts w:ascii="Palatino Linotype" w:hAnsi="Palatino Linotype"/>
        </w:rPr>
      </w:pPr>
      <w:r w:rsidRPr="00313F66">
        <w:rPr>
          <w:rFonts w:ascii="Palatino Linotype" w:eastAsia="Times New Roman" w:hAnsi="Palatino Linotype" w:cs="Arial"/>
          <w:b/>
        </w:rPr>
        <w:t xml:space="preserve">CUARTO. </w:t>
      </w:r>
      <w:r w:rsidRPr="00313F66">
        <w:rPr>
          <w:rFonts w:ascii="Palatino Linotype" w:eastAsia="Times New Roman" w:hAnsi="Palatino Linotype" w:cs="Times New Roman"/>
          <w:b/>
          <w:bCs/>
          <w:color w:val="222222"/>
          <w:lang w:val="es-ES"/>
        </w:rPr>
        <w:t xml:space="preserve">Notifíquese al </w:t>
      </w:r>
      <w:r w:rsidRPr="00313F66">
        <w:rPr>
          <w:rFonts w:ascii="Palatino Linotype" w:hAnsi="Palatino Linotype"/>
          <w:b/>
        </w:rPr>
        <w:t>RECURRENTE</w:t>
      </w:r>
      <w:r w:rsidRPr="00313F66">
        <w:rPr>
          <w:rFonts w:ascii="Palatino Linotype" w:hAnsi="Palatino Linotype"/>
        </w:rPr>
        <w:t xml:space="preserve"> la presente resolución.</w:t>
      </w:r>
    </w:p>
    <w:p w:rsidR="007B4654" w:rsidRPr="00313F66" w:rsidRDefault="007B4654" w:rsidP="007B4654">
      <w:pPr>
        <w:shd w:val="clear" w:color="auto" w:fill="FFFFFF"/>
        <w:spacing w:line="360" w:lineRule="auto"/>
        <w:jc w:val="both"/>
        <w:rPr>
          <w:rFonts w:ascii="Palatino Linotype" w:hAnsi="Palatino Linotype"/>
          <w:sz w:val="16"/>
        </w:rPr>
      </w:pPr>
    </w:p>
    <w:p w:rsidR="007657CE" w:rsidRPr="00313F66" w:rsidRDefault="007B4654" w:rsidP="007B4654">
      <w:pPr>
        <w:spacing w:line="360" w:lineRule="auto"/>
        <w:jc w:val="both"/>
        <w:rPr>
          <w:rFonts w:ascii="Palatino Linotype" w:eastAsia="MS Mincho" w:hAnsi="Palatino Linotype" w:cs="Times New Roman"/>
          <w:lang w:val="es-ES"/>
        </w:rPr>
      </w:pPr>
      <w:r w:rsidRPr="00313F66">
        <w:rPr>
          <w:rFonts w:ascii="Palatino Linotype" w:eastAsia="MS Mincho" w:hAnsi="Palatino Linotype" w:cs="Times New Roman"/>
          <w:b/>
          <w:lang w:val="es-MX"/>
        </w:rPr>
        <w:t>QUINTO.</w:t>
      </w:r>
      <w:r w:rsidRPr="00313F66">
        <w:rPr>
          <w:rFonts w:ascii="Palatino Linotype" w:eastAsia="MS Mincho" w:hAnsi="Palatino Linotype" w:cs="Times New Roman"/>
          <w:lang w:val="es-MX"/>
        </w:rPr>
        <w:t xml:space="preserve"> </w:t>
      </w:r>
      <w:r w:rsidRPr="00313F66">
        <w:rPr>
          <w:rFonts w:ascii="Palatino Linotype" w:eastAsia="MS Mincho" w:hAnsi="Palatino Linotype" w:cs="Times New Roman"/>
          <w:lang w:val="es-ES"/>
        </w:rPr>
        <w:t xml:space="preserve">Se hace del conocimiento de </w:t>
      </w:r>
      <w:r w:rsidRPr="00313F66">
        <w:rPr>
          <w:rFonts w:ascii="Palatino Linotype" w:eastAsia="Times New Roman" w:hAnsi="Palatino Linotype" w:cs="Times New Roman"/>
          <w:b/>
          <w:bCs/>
          <w:color w:val="222222"/>
          <w:lang w:val="es-ES"/>
        </w:rPr>
        <w:t xml:space="preserve">al </w:t>
      </w:r>
      <w:r w:rsidRPr="00313F66">
        <w:rPr>
          <w:rFonts w:ascii="Palatino Linotype" w:hAnsi="Palatino Linotype"/>
          <w:b/>
        </w:rPr>
        <w:t>RECURRENTE</w:t>
      </w:r>
      <w:r w:rsidRPr="00313F66">
        <w:rPr>
          <w:rFonts w:ascii="Palatino Linotype" w:hAnsi="Palatino Linotype"/>
        </w:rPr>
        <w:t xml:space="preserve"> </w:t>
      </w:r>
      <w:r w:rsidRPr="00313F6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13F66">
        <w:rPr>
          <w:rFonts w:ascii="Palatino Linotype" w:eastAsia="MS Mincho" w:hAnsi="Palatino Linotype" w:cs="Times New Roman"/>
          <w:bCs/>
          <w:lang w:val="es-ES"/>
        </w:rPr>
        <w:t>vía juicio de amparo</w:t>
      </w:r>
      <w:r w:rsidRPr="00313F66">
        <w:rPr>
          <w:rFonts w:ascii="Palatino Linotype" w:eastAsia="MS Mincho" w:hAnsi="Palatino Linotype" w:cs="Times New Roman"/>
          <w:lang w:val="es-ES"/>
        </w:rPr>
        <w:t> en los términos de las leyes aplicables.</w:t>
      </w:r>
    </w:p>
    <w:p w:rsidR="00313F66" w:rsidRDefault="00313F66" w:rsidP="007657CE">
      <w:pPr>
        <w:tabs>
          <w:tab w:val="left" w:pos="6276"/>
        </w:tabs>
        <w:rPr>
          <w:rFonts w:ascii="Palatino Linotype" w:eastAsia="MS Mincho" w:hAnsi="Palatino Linotype" w:cs="Times New Roman"/>
          <w:lang w:val="es-ES"/>
        </w:rPr>
      </w:pPr>
    </w:p>
    <w:p w:rsidR="00313F66" w:rsidRDefault="00313F66" w:rsidP="00313F66">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w:t>
      </w:r>
      <w:r w:rsidR="00061BF9" w:rsidRPr="00061BF9">
        <w:rPr>
          <w:rFonts w:ascii="Palatino Linotype" w:hAnsi="Palatino Linotype" w:cs="Arial"/>
        </w:rPr>
        <w:t xml:space="preserve"> </w:t>
      </w:r>
      <w:r w:rsidR="00061BF9">
        <w:rPr>
          <w:rFonts w:ascii="Palatino Linotype" w:hAnsi="Palatino Linotype" w:cs="Arial"/>
        </w:rPr>
        <w:t>EMITIENDO VOTO PARTICULAR CONCURRENTE</w:t>
      </w:r>
      <w:r>
        <w:rPr>
          <w:rFonts w:ascii="Palatino Linotype" w:hAnsi="Palatino Linotype" w:cs="Arial"/>
        </w:rPr>
        <w:t>; EVA ABAID YAPUR</w:t>
      </w:r>
      <w:r w:rsidRPr="00313F66">
        <w:rPr>
          <w:rFonts w:ascii="Palatino Linotype" w:hAnsi="Palatino Linotype" w:cs="Arial"/>
        </w:rPr>
        <w:t xml:space="preserve"> </w:t>
      </w:r>
      <w:r>
        <w:rPr>
          <w:rFonts w:ascii="Palatino Linotype" w:hAnsi="Palatino Linotype" w:cs="Arial"/>
        </w:rPr>
        <w:t>EMITIENDO VOTO PARTICULAR</w:t>
      </w:r>
      <w:r w:rsidR="00061BF9">
        <w:rPr>
          <w:rFonts w:ascii="Palatino Linotype" w:hAnsi="Palatino Linotype" w:cs="Arial"/>
        </w:rPr>
        <w:t xml:space="preserve"> CONCURRENTE</w:t>
      </w:r>
      <w:r>
        <w:rPr>
          <w:rFonts w:ascii="Palatino Linotype" w:hAnsi="Palatino Linotype" w:cs="Arial"/>
        </w:rPr>
        <w:t xml:space="preserve">; JOSÉ GUADALUPE LUNA HERNÁNDEZ; JAVIER MARTÍNEZ CRUZ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p w:rsidR="00313F66" w:rsidRDefault="00313F66" w:rsidP="00313F66">
      <w:pPr>
        <w:tabs>
          <w:tab w:val="left" w:pos="0"/>
        </w:tabs>
        <w:spacing w:line="360" w:lineRule="auto"/>
        <w:ind w:right="49"/>
        <w:jc w:val="both"/>
        <w:rPr>
          <w:rFonts w:ascii="Palatino Linotype" w:hAnsi="Palatino Linotype" w:cs="Arial"/>
          <w:sz w:val="22"/>
        </w:rPr>
      </w:pPr>
    </w:p>
    <w:tbl>
      <w:tblPr>
        <w:tblW w:w="0" w:type="dxa"/>
        <w:jc w:val="center"/>
        <w:tblLayout w:type="fixed"/>
        <w:tblLook w:val="04A0" w:firstRow="1" w:lastRow="0" w:firstColumn="1" w:lastColumn="0" w:noHBand="0" w:noVBand="1"/>
      </w:tblPr>
      <w:tblGrid>
        <w:gridCol w:w="4905"/>
        <w:gridCol w:w="5013"/>
      </w:tblGrid>
      <w:tr w:rsidR="00313F66" w:rsidTr="00313F66">
        <w:trPr>
          <w:jc w:val="center"/>
        </w:trPr>
        <w:tc>
          <w:tcPr>
            <w:tcW w:w="9918" w:type="dxa"/>
            <w:gridSpan w:val="2"/>
            <w:hideMark/>
          </w:tcPr>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Zulema Martínez Sánchez</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rPr>
              <w:t>Comisionada Presidenta</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 xml:space="preserve">(Rúbrica) </w:t>
            </w:r>
          </w:p>
        </w:tc>
      </w:tr>
      <w:tr w:rsidR="00313F66" w:rsidTr="00313F66">
        <w:trPr>
          <w:jc w:val="center"/>
        </w:trPr>
        <w:tc>
          <w:tcPr>
            <w:tcW w:w="4905" w:type="dxa"/>
          </w:tcPr>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313F66" w:rsidRDefault="00313F66">
            <w:pPr>
              <w:tabs>
                <w:tab w:val="left" w:pos="0"/>
              </w:tabs>
              <w:spacing w:line="256" w:lineRule="auto"/>
              <w:jc w:val="center"/>
              <w:rPr>
                <w:rFonts w:ascii="Palatino Linotype" w:hAnsi="Palatino Linotype" w:cs="Arial"/>
              </w:rPr>
            </w:pPr>
            <w:r>
              <w:rPr>
                <w:rFonts w:ascii="Palatino Linotype" w:hAnsi="Palatino Linotype" w:cs="Arial"/>
              </w:rPr>
              <w:t>Comisionada</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(Rúbrica)</w:t>
            </w:r>
          </w:p>
        </w:tc>
        <w:tc>
          <w:tcPr>
            <w:tcW w:w="5013" w:type="dxa"/>
          </w:tcPr>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José Guadalupe Luna Hernández</w:t>
            </w:r>
          </w:p>
          <w:p w:rsidR="00313F66" w:rsidRDefault="00313F66">
            <w:pPr>
              <w:tabs>
                <w:tab w:val="left" w:pos="0"/>
              </w:tabs>
              <w:spacing w:line="256" w:lineRule="auto"/>
              <w:jc w:val="center"/>
              <w:rPr>
                <w:rFonts w:ascii="Palatino Linotype" w:hAnsi="Palatino Linotype" w:cs="Arial"/>
              </w:rPr>
            </w:pPr>
            <w:r>
              <w:rPr>
                <w:rFonts w:ascii="Palatino Linotype" w:hAnsi="Palatino Linotype" w:cs="Arial"/>
              </w:rPr>
              <w:t>Comisionado</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(Rúbrica)</w:t>
            </w:r>
          </w:p>
          <w:p w:rsidR="00313F66" w:rsidRDefault="00313F66">
            <w:pPr>
              <w:tabs>
                <w:tab w:val="left" w:pos="0"/>
              </w:tabs>
              <w:spacing w:line="256" w:lineRule="auto"/>
              <w:jc w:val="center"/>
              <w:rPr>
                <w:rFonts w:ascii="Palatino Linotype" w:hAnsi="Palatino Linotype" w:cs="Arial"/>
                <w:b/>
              </w:rPr>
            </w:pPr>
          </w:p>
        </w:tc>
      </w:tr>
      <w:tr w:rsidR="00313F66" w:rsidTr="00313F66">
        <w:trPr>
          <w:jc w:val="center"/>
        </w:trPr>
        <w:tc>
          <w:tcPr>
            <w:tcW w:w="4905" w:type="dxa"/>
          </w:tcPr>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Javier Martínez Cruz</w:t>
            </w:r>
          </w:p>
          <w:p w:rsidR="00313F66" w:rsidRDefault="00313F66">
            <w:pPr>
              <w:tabs>
                <w:tab w:val="left" w:pos="0"/>
              </w:tabs>
              <w:spacing w:line="256" w:lineRule="auto"/>
              <w:jc w:val="center"/>
              <w:rPr>
                <w:rFonts w:ascii="Palatino Linotype" w:hAnsi="Palatino Linotype" w:cs="Arial"/>
              </w:rPr>
            </w:pPr>
            <w:r>
              <w:rPr>
                <w:rFonts w:ascii="Palatino Linotype" w:hAnsi="Palatino Linotype" w:cs="Arial"/>
              </w:rPr>
              <w:t>Comisionado</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(Rúbrica)</w:t>
            </w:r>
          </w:p>
        </w:tc>
        <w:tc>
          <w:tcPr>
            <w:tcW w:w="5013" w:type="dxa"/>
          </w:tcPr>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Luis Gustavo Parra Noriega</w:t>
            </w:r>
          </w:p>
          <w:p w:rsidR="00313F66" w:rsidRDefault="00313F66">
            <w:pPr>
              <w:tabs>
                <w:tab w:val="left" w:pos="0"/>
              </w:tabs>
              <w:spacing w:line="256" w:lineRule="auto"/>
              <w:jc w:val="center"/>
              <w:rPr>
                <w:rFonts w:ascii="Palatino Linotype" w:hAnsi="Palatino Linotype" w:cs="Arial"/>
              </w:rPr>
            </w:pPr>
            <w:r>
              <w:rPr>
                <w:rFonts w:ascii="Palatino Linotype" w:hAnsi="Palatino Linotype" w:cs="Arial"/>
              </w:rPr>
              <w:t>Comisionado</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(Rúbrica)</w:t>
            </w:r>
          </w:p>
        </w:tc>
      </w:tr>
      <w:tr w:rsidR="00313F66" w:rsidTr="00313F66">
        <w:trPr>
          <w:jc w:val="center"/>
        </w:trPr>
        <w:tc>
          <w:tcPr>
            <w:tcW w:w="9918" w:type="dxa"/>
            <w:gridSpan w:val="2"/>
          </w:tcPr>
          <w:p w:rsidR="00313F66" w:rsidRDefault="00313F66">
            <w:pPr>
              <w:tabs>
                <w:tab w:val="left" w:pos="0"/>
              </w:tabs>
              <w:spacing w:line="256" w:lineRule="auto"/>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Alexis Tapia Ramírez</w:t>
            </w:r>
          </w:p>
          <w:p w:rsidR="00313F66" w:rsidRDefault="00313F66">
            <w:pPr>
              <w:tabs>
                <w:tab w:val="left" w:pos="0"/>
              </w:tabs>
              <w:spacing w:line="256" w:lineRule="auto"/>
              <w:jc w:val="center"/>
              <w:rPr>
                <w:rFonts w:ascii="Palatino Linotype" w:hAnsi="Palatino Linotype" w:cs="Arial"/>
              </w:rPr>
            </w:pPr>
            <w:r>
              <w:rPr>
                <w:rFonts w:ascii="Palatino Linotype" w:hAnsi="Palatino Linotype" w:cs="Arial"/>
              </w:rPr>
              <w:t>Secretario Técnico del Pleno</w:t>
            </w:r>
          </w:p>
          <w:p w:rsidR="00313F66" w:rsidRDefault="00313F66">
            <w:pPr>
              <w:tabs>
                <w:tab w:val="left" w:pos="0"/>
              </w:tabs>
              <w:spacing w:line="256" w:lineRule="auto"/>
              <w:jc w:val="center"/>
              <w:rPr>
                <w:rFonts w:ascii="Palatino Linotype" w:hAnsi="Palatino Linotype" w:cs="Arial"/>
                <w:b/>
              </w:rPr>
            </w:pPr>
            <w:r>
              <w:rPr>
                <w:rFonts w:ascii="Palatino Linotype" w:hAnsi="Palatino Linotype" w:cs="Arial"/>
                <w:b/>
              </w:rPr>
              <w:t>(Rúbrica)</w:t>
            </w:r>
          </w:p>
        </w:tc>
      </w:tr>
    </w:tbl>
    <w:p w:rsidR="00313F66" w:rsidRDefault="00313F66" w:rsidP="00313F66">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el   recurso de revisión </w:t>
      </w:r>
      <w:r w:rsidR="00061BF9">
        <w:rPr>
          <w:rFonts w:ascii="Palatino Linotype" w:hAnsi="Palatino Linotype" w:cs="Arial"/>
          <w:bCs/>
          <w:sz w:val="22"/>
          <w:szCs w:val="22"/>
        </w:rPr>
        <w:t>01123</w:t>
      </w:r>
      <w:r>
        <w:rPr>
          <w:rFonts w:ascii="Palatino Linotype" w:hAnsi="Palatino Linotype" w:cs="Arial"/>
          <w:bCs/>
          <w:sz w:val="22"/>
          <w:szCs w:val="22"/>
        </w:rPr>
        <w:t>/INFOEM/IP/RR/2020.</w:t>
      </w:r>
    </w:p>
    <w:p w:rsidR="007B4654" w:rsidRPr="00313F66" w:rsidRDefault="007657CE" w:rsidP="007657CE">
      <w:pPr>
        <w:tabs>
          <w:tab w:val="left" w:pos="6276"/>
        </w:tabs>
        <w:rPr>
          <w:rFonts w:ascii="Palatino Linotype" w:eastAsia="MS Mincho" w:hAnsi="Palatino Linotype" w:cs="Times New Roman"/>
          <w:lang w:val="es-ES"/>
        </w:rPr>
      </w:pPr>
      <w:r w:rsidRPr="00313F66">
        <w:rPr>
          <w:rFonts w:ascii="Palatino Linotype" w:eastAsia="MS Mincho" w:hAnsi="Palatino Linotype" w:cs="Times New Roman"/>
          <w:lang w:val="es-ES"/>
        </w:rPr>
        <w:tab/>
      </w:r>
      <w:bookmarkEnd w:id="17"/>
      <w:bookmarkEnd w:id="18"/>
      <w:bookmarkEnd w:id="19"/>
    </w:p>
    <w:sectPr w:rsidR="007B4654" w:rsidRPr="00313F66"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9F9" w:rsidRDefault="00CE09F9" w:rsidP="008B6F5F">
      <w:r>
        <w:separator/>
      </w:r>
    </w:p>
  </w:endnote>
  <w:endnote w:type="continuationSeparator" w:id="0">
    <w:p w:rsidR="00CE09F9" w:rsidRDefault="00CE09F9"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E0D53" w:rsidRPr="000A2541" w:rsidRDefault="003E0D5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25733">
              <w:rPr>
                <w:rFonts w:ascii="Palatino Linotype" w:hAnsi="Palatino Linotype"/>
                <w:b/>
                <w:bCs/>
                <w:noProof/>
              </w:rPr>
              <w:t>42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25733">
              <w:rPr>
                <w:rFonts w:ascii="Palatino Linotype" w:hAnsi="Palatino Linotype"/>
                <w:b/>
                <w:bCs/>
                <w:noProof/>
              </w:rPr>
              <w:t>43</w:t>
            </w:r>
            <w:r w:rsidRPr="000A2541">
              <w:rPr>
                <w:rFonts w:ascii="Palatino Linotype" w:hAnsi="Palatino Linotype"/>
                <w:b/>
                <w:bCs/>
              </w:rPr>
              <w:fldChar w:fldCharType="end"/>
            </w:r>
          </w:p>
        </w:sdtContent>
      </w:sdt>
    </w:sdtContent>
  </w:sdt>
  <w:p w:rsidR="003E0D53" w:rsidRDefault="003E0D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D53" w:rsidRPr="00883450" w:rsidRDefault="003E0D53"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5733" w:rsidRPr="0042573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5733" w:rsidRPr="00425733">
      <w:rPr>
        <w:rFonts w:ascii="Palatino Linotype" w:hAnsi="Palatino Linotype"/>
        <w:noProof/>
        <w:sz w:val="22"/>
        <w:szCs w:val="22"/>
        <w:lang w:val="es-ES"/>
      </w:rPr>
      <w:t>43</w:t>
    </w:r>
    <w:r w:rsidRPr="00883450">
      <w:rPr>
        <w:rFonts w:ascii="Palatino Linotype" w:hAnsi="Palatino Linotype"/>
        <w:sz w:val="22"/>
        <w:szCs w:val="22"/>
      </w:rPr>
      <w:fldChar w:fldCharType="end"/>
    </w:r>
  </w:p>
  <w:p w:rsidR="003E0D53" w:rsidRPr="00883450" w:rsidRDefault="003E0D5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9F9" w:rsidRDefault="00CE09F9" w:rsidP="008B6F5F">
      <w:r>
        <w:separator/>
      </w:r>
    </w:p>
  </w:footnote>
  <w:footnote w:type="continuationSeparator" w:id="0">
    <w:p w:rsidR="00CE09F9" w:rsidRDefault="00CE09F9" w:rsidP="008B6F5F">
      <w:r>
        <w:continuationSeparator/>
      </w:r>
    </w:p>
  </w:footnote>
  <w:footnote w:id="1">
    <w:p w:rsidR="00E53A34" w:rsidRPr="00E53A34" w:rsidRDefault="00E53A34">
      <w:pPr>
        <w:pStyle w:val="Textonotapie"/>
        <w:rPr>
          <w:lang w:val="es-MX"/>
        </w:rPr>
      </w:pPr>
      <w:r>
        <w:rPr>
          <w:rStyle w:val="Refdenotaalpie"/>
        </w:rPr>
        <w:footnoteRef/>
      </w:r>
      <w:r>
        <w:t xml:space="preserve"> </w:t>
      </w:r>
      <w:hyperlink r:id="rId1" w:history="1">
        <w:r>
          <w:rPr>
            <w:rStyle w:val="Hipervnculo"/>
          </w:rPr>
          <w:t>https://www.ipomex.org.mx/ipo3/lgt/indice/CHIMALHUACAN/art_92_xxix_a/1.web</w:t>
        </w:r>
      </w:hyperlink>
    </w:p>
  </w:footnote>
  <w:footnote w:id="2">
    <w:p w:rsidR="003E0D53" w:rsidRDefault="003E0D53" w:rsidP="00EB09B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E0D53" w:rsidRDefault="003E0D53" w:rsidP="00EB09B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E0D53" w:rsidRPr="001E1F95" w:rsidRDefault="003E0D53" w:rsidP="00EB09B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3E0D53" w:rsidRPr="0037004E" w:rsidRDefault="003E0D53" w:rsidP="00EB09BC">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4">
    <w:p w:rsidR="003E0D53" w:rsidRDefault="003E0D53" w:rsidP="00EB09BC">
      <w:pPr>
        <w:pStyle w:val="Textonotapie"/>
        <w:jc w:val="both"/>
      </w:pPr>
      <w:r>
        <w:rPr>
          <w:rStyle w:val="Refdenotaalpie"/>
        </w:rPr>
        <w:footnoteRef/>
      </w:r>
      <w:r>
        <w:t xml:space="preserve"> Artículo 3. Para los efectos de la presente Ley se entenderá por:</w:t>
      </w:r>
    </w:p>
    <w:p w:rsidR="003E0D53" w:rsidRDefault="003E0D53" w:rsidP="00EB09BC">
      <w:pPr>
        <w:pStyle w:val="Textonotapie"/>
        <w:jc w:val="both"/>
      </w:pPr>
      <w:r>
        <w:t xml:space="preserve"> (…)</w:t>
      </w:r>
    </w:p>
    <w:p w:rsidR="003E0D53" w:rsidRDefault="003E0D53" w:rsidP="00EB09BC">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66" w:rsidRDefault="0042573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29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E0D53" w:rsidRPr="00EF13C1" w:rsidTr="00646380">
      <w:trPr>
        <w:trHeight w:val="138"/>
        <w:jc w:val="right"/>
      </w:trPr>
      <w:tc>
        <w:tcPr>
          <w:tcW w:w="2552" w:type="dxa"/>
          <w:vAlign w:val="center"/>
        </w:tcPr>
        <w:p w:rsidR="003E0D53" w:rsidRPr="00EF13C1" w:rsidRDefault="003E0D53"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E0D53" w:rsidRPr="00353EB6" w:rsidRDefault="003E0D53" w:rsidP="001608DD">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1123</w:t>
          </w:r>
          <w:r w:rsidRPr="00353EB6">
            <w:rPr>
              <w:rFonts w:ascii="Palatino Linotype" w:hAnsi="Palatino Linotype" w:cs="Arial"/>
              <w:b/>
              <w:bCs/>
              <w:sz w:val="22"/>
              <w:szCs w:val="22"/>
              <w:lang w:eastAsia="es-MX"/>
            </w:rPr>
            <w:t>/INFOEM/IP/RR/2020</w:t>
          </w:r>
        </w:p>
      </w:tc>
    </w:tr>
    <w:tr w:rsidR="003E0D53" w:rsidRPr="00EF13C1" w:rsidTr="00646380">
      <w:trPr>
        <w:trHeight w:val="233"/>
        <w:jc w:val="right"/>
      </w:trPr>
      <w:tc>
        <w:tcPr>
          <w:tcW w:w="2552" w:type="dxa"/>
          <w:vAlign w:val="center"/>
        </w:tcPr>
        <w:p w:rsidR="003E0D53" w:rsidRPr="00EF13C1" w:rsidRDefault="003E0D53" w:rsidP="00646380">
          <w:pPr>
            <w:rPr>
              <w:rFonts w:ascii="Palatino Linotype" w:hAnsi="Palatino Linotype"/>
              <w:b/>
              <w:sz w:val="22"/>
              <w:szCs w:val="22"/>
            </w:rPr>
          </w:pPr>
        </w:p>
      </w:tc>
      <w:tc>
        <w:tcPr>
          <w:tcW w:w="3826" w:type="dxa"/>
          <w:vAlign w:val="center"/>
        </w:tcPr>
        <w:p w:rsidR="003E0D53" w:rsidRPr="00EF13C1" w:rsidRDefault="003E0D53" w:rsidP="00141DF6">
          <w:pPr>
            <w:pStyle w:val="Encabezado"/>
            <w:jc w:val="center"/>
            <w:rPr>
              <w:rFonts w:ascii="Palatino Linotype" w:hAnsi="Palatino Linotype"/>
              <w:b/>
              <w:sz w:val="22"/>
              <w:szCs w:val="22"/>
            </w:rPr>
          </w:pPr>
        </w:p>
      </w:tc>
    </w:tr>
    <w:tr w:rsidR="003E0D53" w:rsidRPr="00EF13C1" w:rsidTr="00646380">
      <w:trPr>
        <w:trHeight w:val="321"/>
        <w:jc w:val="right"/>
      </w:trPr>
      <w:tc>
        <w:tcPr>
          <w:tcW w:w="2552" w:type="dxa"/>
          <w:vAlign w:val="center"/>
        </w:tcPr>
        <w:p w:rsidR="003E0D53" w:rsidRPr="00EF13C1" w:rsidRDefault="003E0D53"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E0D53" w:rsidRPr="0094170A" w:rsidRDefault="003E0D53" w:rsidP="004900C9">
          <w:pPr>
            <w:pStyle w:val="Encabezado"/>
            <w:jc w:val="right"/>
            <w:rPr>
              <w:rFonts w:ascii="Palatino Linotype" w:hAnsi="Palatino Linotype"/>
              <w:b/>
              <w:sz w:val="22"/>
              <w:szCs w:val="22"/>
            </w:rPr>
          </w:pPr>
          <w:r w:rsidRPr="0094170A">
            <w:rPr>
              <w:rFonts w:ascii="Palatino Linotype" w:hAnsi="Palatino Linotype"/>
              <w:b/>
              <w:bCs/>
              <w:sz w:val="22"/>
              <w:szCs w:val="22"/>
            </w:rPr>
            <w:t>Ayuntamiento de Chimalhuacán</w:t>
          </w:r>
        </w:p>
      </w:tc>
    </w:tr>
    <w:tr w:rsidR="003E0D53" w:rsidRPr="00EF13C1" w:rsidTr="00646380">
      <w:trPr>
        <w:trHeight w:val="321"/>
        <w:jc w:val="right"/>
      </w:trPr>
      <w:tc>
        <w:tcPr>
          <w:tcW w:w="2552" w:type="dxa"/>
          <w:vAlign w:val="center"/>
        </w:tcPr>
        <w:p w:rsidR="003E0D53" w:rsidRPr="00EF13C1" w:rsidRDefault="003E0D53"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E0D53" w:rsidRPr="00EF13C1" w:rsidRDefault="003E0D53"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E0D53" w:rsidRDefault="00425733" w:rsidP="0064638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292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E0D53" w:rsidRPr="00182113" w:rsidTr="00141DF6">
      <w:trPr>
        <w:trHeight w:val="138"/>
      </w:trPr>
      <w:tc>
        <w:tcPr>
          <w:tcW w:w="2532" w:type="dxa"/>
          <w:vAlign w:val="center"/>
        </w:tcPr>
        <w:p w:rsidR="003E0D53" w:rsidRPr="00EF13C1" w:rsidRDefault="003E0D53"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E0D53" w:rsidRPr="00353EB6" w:rsidRDefault="003E0D53" w:rsidP="000C6D6D">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1123</w:t>
          </w:r>
          <w:r w:rsidRPr="00353EB6">
            <w:rPr>
              <w:rFonts w:ascii="Palatino Linotype" w:hAnsi="Palatino Linotype" w:cs="Arial"/>
              <w:b/>
              <w:bCs/>
              <w:sz w:val="22"/>
              <w:szCs w:val="22"/>
              <w:lang w:eastAsia="es-MX"/>
            </w:rPr>
            <w:t>/INFOEM/IP/RR/2020</w:t>
          </w:r>
        </w:p>
      </w:tc>
      <w:tc>
        <w:tcPr>
          <w:tcW w:w="2532" w:type="dxa"/>
          <w:vAlign w:val="center"/>
        </w:tcPr>
        <w:p w:rsidR="003E0D53" w:rsidRPr="00182113" w:rsidRDefault="003E0D53" w:rsidP="00353EB6">
          <w:pPr>
            <w:rPr>
              <w:rFonts w:ascii="Palatino Linotype" w:hAnsi="Palatino Linotype"/>
              <w:b/>
              <w:sz w:val="22"/>
              <w:szCs w:val="22"/>
            </w:rPr>
          </w:pPr>
        </w:p>
      </w:tc>
      <w:tc>
        <w:tcPr>
          <w:tcW w:w="236" w:type="dxa"/>
          <w:vAlign w:val="center"/>
        </w:tcPr>
        <w:p w:rsidR="003E0D53" w:rsidRPr="00182113" w:rsidRDefault="003E0D53" w:rsidP="00353EB6">
          <w:pPr>
            <w:pStyle w:val="Encabezado"/>
            <w:jc w:val="center"/>
            <w:rPr>
              <w:rFonts w:ascii="Palatino Linotype" w:hAnsi="Palatino Linotype"/>
              <w:b/>
              <w:sz w:val="22"/>
              <w:szCs w:val="22"/>
            </w:rPr>
          </w:pPr>
        </w:p>
      </w:tc>
      <w:tc>
        <w:tcPr>
          <w:tcW w:w="3261" w:type="dxa"/>
          <w:vAlign w:val="center"/>
        </w:tcPr>
        <w:p w:rsidR="003E0D53" w:rsidRPr="00182113" w:rsidRDefault="003E0D53" w:rsidP="00353EB6">
          <w:pPr>
            <w:pStyle w:val="Encabezado"/>
            <w:rPr>
              <w:rFonts w:ascii="Palatino Linotype" w:hAnsi="Palatino Linotype"/>
              <w:b/>
              <w:sz w:val="22"/>
              <w:szCs w:val="22"/>
            </w:rPr>
          </w:pPr>
        </w:p>
      </w:tc>
    </w:tr>
    <w:tr w:rsidR="003E0D53" w:rsidRPr="00182113" w:rsidTr="00141DF6">
      <w:trPr>
        <w:trHeight w:val="227"/>
      </w:trPr>
      <w:tc>
        <w:tcPr>
          <w:tcW w:w="2532" w:type="dxa"/>
          <w:vAlign w:val="center"/>
        </w:tcPr>
        <w:p w:rsidR="003E0D53" w:rsidRPr="00EF13C1" w:rsidRDefault="003E0D53"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E0D53" w:rsidRPr="00EF13C1" w:rsidRDefault="00425733" w:rsidP="00353EB6">
          <w:pPr>
            <w:pStyle w:val="Encabezado"/>
            <w:jc w:val="right"/>
            <w:rPr>
              <w:rFonts w:ascii="Palatino Linotype" w:hAnsi="Palatino Linotype"/>
              <w:b/>
              <w:sz w:val="22"/>
              <w:szCs w:val="22"/>
            </w:rPr>
          </w:pPr>
          <w:r w:rsidRPr="00425733">
            <w:rPr>
              <w:rFonts w:ascii="Palatino Linotype" w:hAnsi="Palatino Linotype"/>
              <w:b/>
              <w:sz w:val="22"/>
              <w:szCs w:val="22"/>
              <w:highlight w:val="black"/>
            </w:rPr>
            <w:t>--------------------------------------</w:t>
          </w:r>
        </w:p>
      </w:tc>
      <w:tc>
        <w:tcPr>
          <w:tcW w:w="2532" w:type="dxa"/>
          <w:vAlign w:val="center"/>
        </w:tcPr>
        <w:p w:rsidR="003E0D53" w:rsidRPr="00182113" w:rsidRDefault="003E0D53" w:rsidP="00353EB6">
          <w:pPr>
            <w:rPr>
              <w:rFonts w:ascii="Palatino Linotype" w:hAnsi="Palatino Linotype"/>
              <w:b/>
              <w:sz w:val="22"/>
              <w:szCs w:val="22"/>
            </w:rPr>
          </w:pPr>
        </w:p>
      </w:tc>
      <w:tc>
        <w:tcPr>
          <w:tcW w:w="236" w:type="dxa"/>
          <w:vAlign w:val="center"/>
        </w:tcPr>
        <w:p w:rsidR="003E0D53" w:rsidRPr="00182113" w:rsidRDefault="003E0D53" w:rsidP="00353EB6">
          <w:pPr>
            <w:pStyle w:val="Encabezado"/>
            <w:jc w:val="center"/>
            <w:rPr>
              <w:rFonts w:ascii="Palatino Linotype" w:hAnsi="Palatino Linotype"/>
              <w:b/>
              <w:sz w:val="22"/>
              <w:szCs w:val="22"/>
            </w:rPr>
          </w:pPr>
        </w:p>
      </w:tc>
      <w:tc>
        <w:tcPr>
          <w:tcW w:w="3261" w:type="dxa"/>
          <w:vAlign w:val="center"/>
        </w:tcPr>
        <w:p w:rsidR="003E0D53" w:rsidRPr="00182113" w:rsidRDefault="003E0D53" w:rsidP="00353EB6">
          <w:pPr>
            <w:pStyle w:val="Encabezado"/>
            <w:rPr>
              <w:rFonts w:ascii="Palatino Linotype" w:hAnsi="Palatino Linotype"/>
              <w:b/>
              <w:sz w:val="22"/>
              <w:szCs w:val="22"/>
            </w:rPr>
          </w:pPr>
        </w:p>
      </w:tc>
    </w:tr>
    <w:tr w:rsidR="003E0D53" w:rsidRPr="00182113" w:rsidTr="00141DF6">
      <w:trPr>
        <w:trHeight w:val="232"/>
      </w:trPr>
      <w:tc>
        <w:tcPr>
          <w:tcW w:w="2532" w:type="dxa"/>
          <w:vAlign w:val="center"/>
        </w:tcPr>
        <w:p w:rsidR="003E0D53" w:rsidRPr="00EF13C1" w:rsidRDefault="003E0D53" w:rsidP="0094170A">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E0D53" w:rsidRPr="0094170A" w:rsidRDefault="003E0D53" w:rsidP="0094170A">
          <w:pPr>
            <w:pStyle w:val="Encabezado"/>
            <w:jc w:val="right"/>
            <w:rPr>
              <w:rFonts w:ascii="Palatino Linotype" w:hAnsi="Palatino Linotype"/>
              <w:b/>
              <w:sz w:val="22"/>
              <w:szCs w:val="22"/>
            </w:rPr>
          </w:pPr>
          <w:r w:rsidRPr="0094170A">
            <w:rPr>
              <w:rFonts w:ascii="Palatino Linotype" w:hAnsi="Palatino Linotype"/>
              <w:b/>
              <w:bCs/>
              <w:sz w:val="22"/>
              <w:szCs w:val="22"/>
            </w:rPr>
            <w:t>Ayuntamiento de Chimalhuacán</w:t>
          </w:r>
        </w:p>
      </w:tc>
      <w:tc>
        <w:tcPr>
          <w:tcW w:w="2532" w:type="dxa"/>
          <w:vAlign w:val="center"/>
        </w:tcPr>
        <w:p w:rsidR="003E0D53" w:rsidRPr="00182113" w:rsidRDefault="003E0D53" w:rsidP="0094170A">
          <w:pPr>
            <w:rPr>
              <w:rFonts w:ascii="Palatino Linotype" w:hAnsi="Palatino Linotype"/>
              <w:b/>
              <w:sz w:val="22"/>
              <w:szCs w:val="22"/>
            </w:rPr>
          </w:pPr>
        </w:p>
      </w:tc>
      <w:tc>
        <w:tcPr>
          <w:tcW w:w="236" w:type="dxa"/>
          <w:vAlign w:val="center"/>
        </w:tcPr>
        <w:p w:rsidR="003E0D53" w:rsidRPr="00182113" w:rsidRDefault="003E0D53" w:rsidP="0094170A">
          <w:pPr>
            <w:pStyle w:val="Encabezado"/>
            <w:jc w:val="center"/>
            <w:rPr>
              <w:rFonts w:ascii="Palatino Linotype" w:hAnsi="Palatino Linotype"/>
              <w:b/>
              <w:sz w:val="22"/>
              <w:szCs w:val="22"/>
            </w:rPr>
          </w:pPr>
        </w:p>
      </w:tc>
      <w:tc>
        <w:tcPr>
          <w:tcW w:w="3261" w:type="dxa"/>
          <w:vAlign w:val="center"/>
        </w:tcPr>
        <w:p w:rsidR="003E0D53" w:rsidRPr="00182113" w:rsidRDefault="003E0D53" w:rsidP="0094170A">
          <w:pPr>
            <w:pStyle w:val="Encabezado"/>
            <w:rPr>
              <w:rFonts w:ascii="Palatino Linotype" w:hAnsi="Palatino Linotype"/>
              <w:b/>
              <w:sz w:val="22"/>
              <w:szCs w:val="22"/>
            </w:rPr>
          </w:pPr>
        </w:p>
      </w:tc>
    </w:tr>
    <w:tr w:rsidR="003E0D53" w:rsidRPr="00182113" w:rsidTr="00141DF6">
      <w:trPr>
        <w:trHeight w:val="320"/>
      </w:trPr>
      <w:tc>
        <w:tcPr>
          <w:tcW w:w="2532" w:type="dxa"/>
          <w:vAlign w:val="center"/>
        </w:tcPr>
        <w:p w:rsidR="003E0D53" w:rsidRPr="00EF13C1" w:rsidRDefault="003E0D53" w:rsidP="0094170A">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E0D53" w:rsidRPr="00EF13C1" w:rsidRDefault="003E0D53" w:rsidP="0094170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E0D53" w:rsidRPr="00182113" w:rsidRDefault="003E0D53" w:rsidP="0094170A">
          <w:pPr>
            <w:rPr>
              <w:rFonts w:ascii="Palatino Linotype" w:hAnsi="Palatino Linotype"/>
              <w:b/>
              <w:sz w:val="22"/>
              <w:szCs w:val="22"/>
            </w:rPr>
          </w:pPr>
        </w:p>
      </w:tc>
      <w:tc>
        <w:tcPr>
          <w:tcW w:w="236" w:type="dxa"/>
          <w:vAlign w:val="center"/>
        </w:tcPr>
        <w:p w:rsidR="003E0D53" w:rsidRPr="00182113" w:rsidRDefault="003E0D53" w:rsidP="0094170A">
          <w:pPr>
            <w:pStyle w:val="Encabezado"/>
            <w:jc w:val="center"/>
            <w:rPr>
              <w:rFonts w:ascii="Palatino Linotype" w:hAnsi="Palatino Linotype"/>
              <w:b/>
              <w:sz w:val="22"/>
              <w:szCs w:val="22"/>
            </w:rPr>
          </w:pPr>
        </w:p>
      </w:tc>
      <w:tc>
        <w:tcPr>
          <w:tcW w:w="3261" w:type="dxa"/>
          <w:vAlign w:val="center"/>
        </w:tcPr>
        <w:p w:rsidR="003E0D53" w:rsidRPr="00182113" w:rsidRDefault="003E0D53" w:rsidP="0094170A">
          <w:pPr>
            <w:pStyle w:val="Encabezado"/>
            <w:rPr>
              <w:rFonts w:ascii="Palatino Linotype" w:hAnsi="Palatino Linotype"/>
              <w:b/>
              <w:sz w:val="22"/>
              <w:szCs w:val="22"/>
            </w:rPr>
          </w:pPr>
        </w:p>
      </w:tc>
    </w:tr>
  </w:tbl>
  <w:p w:rsidR="003E0D53" w:rsidRDefault="0042573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82921" o:spid="_x0000_s2049" type="#_x0000_t75" style="position:absolute;margin-left:-85.15pt;margin-top:-113.05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003F6"/>
    <w:multiLevelType w:val="hybridMultilevel"/>
    <w:tmpl w:val="2E2461B6"/>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74CFE"/>
    <w:multiLevelType w:val="hybridMultilevel"/>
    <w:tmpl w:val="00143592"/>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4BF5977"/>
    <w:multiLevelType w:val="hybridMultilevel"/>
    <w:tmpl w:val="7C9CD410"/>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88A4FE6"/>
    <w:multiLevelType w:val="hybridMultilevel"/>
    <w:tmpl w:val="CE9E2FE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98D2661"/>
    <w:multiLevelType w:val="hybridMultilevel"/>
    <w:tmpl w:val="04360E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A6523F"/>
    <w:multiLevelType w:val="hybridMultilevel"/>
    <w:tmpl w:val="2078F4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461511"/>
    <w:multiLevelType w:val="hybridMultilevel"/>
    <w:tmpl w:val="C7EA0DE2"/>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72228"/>
    <w:multiLevelType w:val="hybridMultilevel"/>
    <w:tmpl w:val="2F22A35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E4B742D"/>
    <w:multiLevelType w:val="hybridMultilevel"/>
    <w:tmpl w:val="423453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6C9559D"/>
    <w:multiLevelType w:val="hybridMultilevel"/>
    <w:tmpl w:val="7C9CD410"/>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0D5FDB"/>
    <w:multiLevelType w:val="hybridMultilevel"/>
    <w:tmpl w:val="2F22A35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7407CC"/>
    <w:multiLevelType w:val="hybridMultilevel"/>
    <w:tmpl w:val="2F22A35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F082484"/>
    <w:multiLevelType w:val="hybridMultilevel"/>
    <w:tmpl w:val="31E8F170"/>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
  </w:num>
  <w:num w:numId="9">
    <w:abstractNumId w:val="23"/>
  </w:num>
  <w:num w:numId="10">
    <w:abstractNumId w:val="7"/>
  </w:num>
  <w:num w:numId="11">
    <w:abstractNumId w:val="11"/>
  </w:num>
  <w:num w:numId="12">
    <w:abstractNumId w:val="34"/>
  </w:num>
  <w:num w:numId="13">
    <w:abstractNumId w:val="31"/>
  </w:num>
  <w:num w:numId="14">
    <w:abstractNumId w:val="31"/>
    <w:lvlOverride w:ilvl="0">
      <w:startOverride w:val="2"/>
    </w:lvlOverride>
  </w:num>
  <w:num w:numId="15">
    <w:abstractNumId w:val="31"/>
    <w:lvlOverride w:ilvl="0">
      <w:startOverride w:val="3"/>
    </w:lvlOverride>
  </w:num>
  <w:num w:numId="16">
    <w:abstractNumId w:val="31"/>
    <w:lvlOverride w:ilvl="0">
      <w:startOverride w:val="4"/>
    </w:lvlOverride>
  </w:num>
  <w:num w:numId="17">
    <w:abstractNumId w:val="31"/>
    <w:lvlOverride w:ilvl="0">
      <w:startOverride w:val="5"/>
    </w:lvlOverride>
  </w:num>
  <w:num w:numId="18">
    <w:abstractNumId w:val="24"/>
  </w:num>
  <w:num w:numId="19">
    <w:abstractNumId w:val="20"/>
  </w:num>
  <w:num w:numId="20">
    <w:abstractNumId w:val="15"/>
  </w:num>
  <w:num w:numId="21">
    <w:abstractNumId w:val="28"/>
  </w:num>
  <w:num w:numId="22">
    <w:abstractNumId w:val="10"/>
  </w:num>
  <w:num w:numId="23">
    <w:abstractNumId w:val="6"/>
  </w:num>
  <w:num w:numId="24">
    <w:abstractNumId w:val="8"/>
  </w:num>
  <w:num w:numId="25">
    <w:abstractNumId w:val="35"/>
  </w:num>
  <w:num w:numId="26">
    <w:abstractNumId w:val="16"/>
  </w:num>
  <w:num w:numId="27">
    <w:abstractNumId w:val="37"/>
  </w:num>
  <w:num w:numId="28">
    <w:abstractNumId w:val="25"/>
  </w:num>
  <w:num w:numId="29">
    <w:abstractNumId w:val="32"/>
  </w:num>
  <w:num w:numId="30">
    <w:abstractNumId w:val="0"/>
  </w:num>
  <w:num w:numId="31">
    <w:abstractNumId w:val="21"/>
  </w:num>
  <w:num w:numId="32">
    <w:abstractNumId w:val="1"/>
  </w:num>
  <w:num w:numId="33">
    <w:abstractNumId w:val="13"/>
  </w:num>
  <w:num w:numId="34">
    <w:abstractNumId w:val="2"/>
  </w:num>
  <w:num w:numId="35">
    <w:abstractNumId w:val="19"/>
  </w:num>
  <w:num w:numId="36">
    <w:abstractNumId w:val="22"/>
  </w:num>
  <w:num w:numId="37">
    <w:abstractNumId w:val="33"/>
  </w:num>
  <w:num w:numId="38">
    <w:abstractNumId w:val="27"/>
  </w:num>
  <w:num w:numId="39">
    <w:abstractNumId w:val="17"/>
  </w:num>
  <w:num w:numId="40">
    <w:abstractNumId w:val="9"/>
  </w:num>
  <w:num w:numId="41">
    <w:abstractNumId w:val="36"/>
  </w:num>
  <w:num w:numId="42">
    <w:abstractNumId w:val="38"/>
  </w:num>
  <w:num w:numId="43">
    <w:abstractNumId w:val="39"/>
  </w:num>
  <w:num w:numId="44">
    <w:abstractNumId w:val="29"/>
  </w:num>
  <w:num w:numId="45">
    <w:abstractNumId w:val="5"/>
  </w:num>
  <w:num w:numId="46">
    <w:abstractNumId w:val="30"/>
  </w:num>
  <w:num w:numId="47">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37605"/>
    <w:rsid w:val="000404FD"/>
    <w:rsid w:val="0004269C"/>
    <w:rsid w:val="00045D8E"/>
    <w:rsid w:val="000463AC"/>
    <w:rsid w:val="000471A3"/>
    <w:rsid w:val="000550E9"/>
    <w:rsid w:val="00055AB7"/>
    <w:rsid w:val="00055C0B"/>
    <w:rsid w:val="00057046"/>
    <w:rsid w:val="00057A9A"/>
    <w:rsid w:val="00061B8C"/>
    <w:rsid w:val="00061BF9"/>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C6D6D"/>
    <w:rsid w:val="000D4FCC"/>
    <w:rsid w:val="000D62D7"/>
    <w:rsid w:val="000D67FC"/>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307B4"/>
    <w:rsid w:val="001308F8"/>
    <w:rsid w:val="00130B1E"/>
    <w:rsid w:val="00130F14"/>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70DEE"/>
    <w:rsid w:val="001715AF"/>
    <w:rsid w:val="001720F9"/>
    <w:rsid w:val="00173525"/>
    <w:rsid w:val="00182565"/>
    <w:rsid w:val="00182731"/>
    <w:rsid w:val="001846A4"/>
    <w:rsid w:val="001864B6"/>
    <w:rsid w:val="00187676"/>
    <w:rsid w:val="00192EC4"/>
    <w:rsid w:val="00195688"/>
    <w:rsid w:val="00196809"/>
    <w:rsid w:val="0019703D"/>
    <w:rsid w:val="001A160C"/>
    <w:rsid w:val="001A2BAC"/>
    <w:rsid w:val="001A4BC9"/>
    <w:rsid w:val="001A556A"/>
    <w:rsid w:val="001A7A46"/>
    <w:rsid w:val="001A7D74"/>
    <w:rsid w:val="001B0E38"/>
    <w:rsid w:val="001B2A18"/>
    <w:rsid w:val="001B3094"/>
    <w:rsid w:val="001B3D20"/>
    <w:rsid w:val="001B48A5"/>
    <w:rsid w:val="001B7E6A"/>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200F5E"/>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134F"/>
    <w:rsid w:val="002A3EC2"/>
    <w:rsid w:val="002A4249"/>
    <w:rsid w:val="002A5BA4"/>
    <w:rsid w:val="002B0356"/>
    <w:rsid w:val="002B26A3"/>
    <w:rsid w:val="002B430C"/>
    <w:rsid w:val="002C32FE"/>
    <w:rsid w:val="002C4FEC"/>
    <w:rsid w:val="002C51AA"/>
    <w:rsid w:val="002D2177"/>
    <w:rsid w:val="002D21B7"/>
    <w:rsid w:val="002D3F81"/>
    <w:rsid w:val="002D65DA"/>
    <w:rsid w:val="002D7BFD"/>
    <w:rsid w:val="002E01F3"/>
    <w:rsid w:val="002E2041"/>
    <w:rsid w:val="002E215B"/>
    <w:rsid w:val="002E2879"/>
    <w:rsid w:val="002E4801"/>
    <w:rsid w:val="002F1198"/>
    <w:rsid w:val="002F37F6"/>
    <w:rsid w:val="002F41D4"/>
    <w:rsid w:val="002F42C6"/>
    <w:rsid w:val="002F4E9B"/>
    <w:rsid w:val="003006D4"/>
    <w:rsid w:val="00300AC1"/>
    <w:rsid w:val="00302FF6"/>
    <w:rsid w:val="00311921"/>
    <w:rsid w:val="00313F66"/>
    <w:rsid w:val="00316A85"/>
    <w:rsid w:val="00316E45"/>
    <w:rsid w:val="00322592"/>
    <w:rsid w:val="00323479"/>
    <w:rsid w:val="003243D0"/>
    <w:rsid w:val="003337B5"/>
    <w:rsid w:val="00334D63"/>
    <w:rsid w:val="0033655A"/>
    <w:rsid w:val="00341141"/>
    <w:rsid w:val="003438A7"/>
    <w:rsid w:val="0034418B"/>
    <w:rsid w:val="003457D9"/>
    <w:rsid w:val="003477AB"/>
    <w:rsid w:val="003520B3"/>
    <w:rsid w:val="00352347"/>
    <w:rsid w:val="00352F58"/>
    <w:rsid w:val="003530F1"/>
    <w:rsid w:val="00353EB6"/>
    <w:rsid w:val="00356876"/>
    <w:rsid w:val="00357218"/>
    <w:rsid w:val="00360C39"/>
    <w:rsid w:val="0036237D"/>
    <w:rsid w:val="00366760"/>
    <w:rsid w:val="0036737F"/>
    <w:rsid w:val="0036741F"/>
    <w:rsid w:val="00371EA9"/>
    <w:rsid w:val="00373F0F"/>
    <w:rsid w:val="0038111F"/>
    <w:rsid w:val="00382C85"/>
    <w:rsid w:val="00385622"/>
    <w:rsid w:val="003916EC"/>
    <w:rsid w:val="00392960"/>
    <w:rsid w:val="00393A7B"/>
    <w:rsid w:val="003950A7"/>
    <w:rsid w:val="003977F2"/>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0D53"/>
    <w:rsid w:val="003E1028"/>
    <w:rsid w:val="003E10C7"/>
    <w:rsid w:val="003E1ACD"/>
    <w:rsid w:val="003F369B"/>
    <w:rsid w:val="003F4747"/>
    <w:rsid w:val="003F688E"/>
    <w:rsid w:val="003F7AE2"/>
    <w:rsid w:val="003F7E47"/>
    <w:rsid w:val="00400CBE"/>
    <w:rsid w:val="00405905"/>
    <w:rsid w:val="00405F39"/>
    <w:rsid w:val="00407EA4"/>
    <w:rsid w:val="00413FE7"/>
    <w:rsid w:val="0041566F"/>
    <w:rsid w:val="00415864"/>
    <w:rsid w:val="00420A1F"/>
    <w:rsid w:val="004246CF"/>
    <w:rsid w:val="00425733"/>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7BB6"/>
    <w:rsid w:val="004B019D"/>
    <w:rsid w:val="004B3FCA"/>
    <w:rsid w:val="004B40AF"/>
    <w:rsid w:val="004B5E61"/>
    <w:rsid w:val="004C6DD1"/>
    <w:rsid w:val="004C775C"/>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574A"/>
    <w:rsid w:val="00536247"/>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B02E5"/>
    <w:rsid w:val="005B0AB7"/>
    <w:rsid w:val="005B24DC"/>
    <w:rsid w:val="005B34DC"/>
    <w:rsid w:val="005B3C42"/>
    <w:rsid w:val="005B4009"/>
    <w:rsid w:val="005C46E9"/>
    <w:rsid w:val="005C5C3E"/>
    <w:rsid w:val="005C6A6F"/>
    <w:rsid w:val="005D0007"/>
    <w:rsid w:val="005D182C"/>
    <w:rsid w:val="005D258B"/>
    <w:rsid w:val="005D31E4"/>
    <w:rsid w:val="005D3BB9"/>
    <w:rsid w:val="005D4B68"/>
    <w:rsid w:val="005D6673"/>
    <w:rsid w:val="005E06DC"/>
    <w:rsid w:val="005E10C3"/>
    <w:rsid w:val="005E1D42"/>
    <w:rsid w:val="005E22B0"/>
    <w:rsid w:val="005E2E2B"/>
    <w:rsid w:val="005E3616"/>
    <w:rsid w:val="005E6C51"/>
    <w:rsid w:val="005E6EC8"/>
    <w:rsid w:val="005F53F8"/>
    <w:rsid w:val="005F5E08"/>
    <w:rsid w:val="005F652F"/>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917B7"/>
    <w:rsid w:val="00693768"/>
    <w:rsid w:val="00695DD2"/>
    <w:rsid w:val="00696B79"/>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1BA4"/>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688"/>
    <w:rsid w:val="00725A86"/>
    <w:rsid w:val="007307EA"/>
    <w:rsid w:val="00731E6E"/>
    <w:rsid w:val="007321E0"/>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57CE"/>
    <w:rsid w:val="00766EB6"/>
    <w:rsid w:val="007740EB"/>
    <w:rsid w:val="007763D4"/>
    <w:rsid w:val="00780A12"/>
    <w:rsid w:val="00781636"/>
    <w:rsid w:val="007838C0"/>
    <w:rsid w:val="0078539D"/>
    <w:rsid w:val="00785B79"/>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C7F17"/>
    <w:rsid w:val="007D49CC"/>
    <w:rsid w:val="007D6050"/>
    <w:rsid w:val="007D73DA"/>
    <w:rsid w:val="007D75A9"/>
    <w:rsid w:val="007E0683"/>
    <w:rsid w:val="007E0C55"/>
    <w:rsid w:val="007E1E41"/>
    <w:rsid w:val="007E2CDA"/>
    <w:rsid w:val="007E43F9"/>
    <w:rsid w:val="007E47E3"/>
    <w:rsid w:val="007E4C92"/>
    <w:rsid w:val="007E5166"/>
    <w:rsid w:val="007E644F"/>
    <w:rsid w:val="007F0AB3"/>
    <w:rsid w:val="007F0DC2"/>
    <w:rsid w:val="007F175E"/>
    <w:rsid w:val="007F27B2"/>
    <w:rsid w:val="007F5923"/>
    <w:rsid w:val="007F611D"/>
    <w:rsid w:val="007F761B"/>
    <w:rsid w:val="007F7B9C"/>
    <w:rsid w:val="007F7C18"/>
    <w:rsid w:val="008004BE"/>
    <w:rsid w:val="00801CB0"/>
    <w:rsid w:val="00805C58"/>
    <w:rsid w:val="00805DF8"/>
    <w:rsid w:val="008078B6"/>
    <w:rsid w:val="00807FD2"/>
    <w:rsid w:val="0081044D"/>
    <w:rsid w:val="00811F2A"/>
    <w:rsid w:val="00812C54"/>
    <w:rsid w:val="00816BA0"/>
    <w:rsid w:val="00821599"/>
    <w:rsid w:val="00826715"/>
    <w:rsid w:val="00826DBC"/>
    <w:rsid w:val="00827373"/>
    <w:rsid w:val="00830751"/>
    <w:rsid w:val="00833DF1"/>
    <w:rsid w:val="00834B7D"/>
    <w:rsid w:val="00835853"/>
    <w:rsid w:val="00837A65"/>
    <w:rsid w:val="00840C2D"/>
    <w:rsid w:val="008427BB"/>
    <w:rsid w:val="00843D41"/>
    <w:rsid w:val="00844254"/>
    <w:rsid w:val="00847AFB"/>
    <w:rsid w:val="008503FC"/>
    <w:rsid w:val="0085232E"/>
    <w:rsid w:val="00852825"/>
    <w:rsid w:val="008536AE"/>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3FA2"/>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28"/>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334F"/>
    <w:rsid w:val="0090738B"/>
    <w:rsid w:val="0091011D"/>
    <w:rsid w:val="00916C74"/>
    <w:rsid w:val="00917EA3"/>
    <w:rsid w:val="00923DF9"/>
    <w:rsid w:val="00924B1A"/>
    <w:rsid w:val="0092505E"/>
    <w:rsid w:val="0092772E"/>
    <w:rsid w:val="0093365D"/>
    <w:rsid w:val="00933B2F"/>
    <w:rsid w:val="00936B23"/>
    <w:rsid w:val="009400E4"/>
    <w:rsid w:val="0094170A"/>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C06E9"/>
    <w:rsid w:val="009C234C"/>
    <w:rsid w:val="009C3642"/>
    <w:rsid w:val="009C5BE9"/>
    <w:rsid w:val="009D11CC"/>
    <w:rsid w:val="009D2A10"/>
    <w:rsid w:val="009D3239"/>
    <w:rsid w:val="009D3989"/>
    <w:rsid w:val="009D4B58"/>
    <w:rsid w:val="009D4D36"/>
    <w:rsid w:val="009D62BC"/>
    <w:rsid w:val="009E0A75"/>
    <w:rsid w:val="009E0CF4"/>
    <w:rsid w:val="009E1568"/>
    <w:rsid w:val="009E5696"/>
    <w:rsid w:val="009F144C"/>
    <w:rsid w:val="009F1491"/>
    <w:rsid w:val="009F5288"/>
    <w:rsid w:val="00A02087"/>
    <w:rsid w:val="00A109E3"/>
    <w:rsid w:val="00A1302E"/>
    <w:rsid w:val="00A14C74"/>
    <w:rsid w:val="00A1731C"/>
    <w:rsid w:val="00A21FB0"/>
    <w:rsid w:val="00A22BE6"/>
    <w:rsid w:val="00A25F73"/>
    <w:rsid w:val="00A30000"/>
    <w:rsid w:val="00A30AD8"/>
    <w:rsid w:val="00A322A5"/>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6C2D"/>
    <w:rsid w:val="00A70D12"/>
    <w:rsid w:val="00A720E7"/>
    <w:rsid w:val="00A732CD"/>
    <w:rsid w:val="00A81C8A"/>
    <w:rsid w:val="00A82194"/>
    <w:rsid w:val="00A828E4"/>
    <w:rsid w:val="00A848FC"/>
    <w:rsid w:val="00A86534"/>
    <w:rsid w:val="00A86541"/>
    <w:rsid w:val="00A8727A"/>
    <w:rsid w:val="00A9281A"/>
    <w:rsid w:val="00A9421A"/>
    <w:rsid w:val="00A9637C"/>
    <w:rsid w:val="00AA14C2"/>
    <w:rsid w:val="00AA15CC"/>
    <w:rsid w:val="00AA311C"/>
    <w:rsid w:val="00AB0497"/>
    <w:rsid w:val="00AB21D6"/>
    <w:rsid w:val="00AB2713"/>
    <w:rsid w:val="00AB3032"/>
    <w:rsid w:val="00AB3D5A"/>
    <w:rsid w:val="00AB3E67"/>
    <w:rsid w:val="00AB43B1"/>
    <w:rsid w:val="00AB43E6"/>
    <w:rsid w:val="00AB679F"/>
    <w:rsid w:val="00AB6C1E"/>
    <w:rsid w:val="00AC3C31"/>
    <w:rsid w:val="00AC4B75"/>
    <w:rsid w:val="00AC6FC5"/>
    <w:rsid w:val="00AC7D50"/>
    <w:rsid w:val="00AC7DFC"/>
    <w:rsid w:val="00AD184C"/>
    <w:rsid w:val="00AD2AF6"/>
    <w:rsid w:val="00AD4B6B"/>
    <w:rsid w:val="00AD4EB3"/>
    <w:rsid w:val="00AE094B"/>
    <w:rsid w:val="00AE1DD5"/>
    <w:rsid w:val="00AE29B0"/>
    <w:rsid w:val="00AE5ED3"/>
    <w:rsid w:val="00AE6A0C"/>
    <w:rsid w:val="00AF064C"/>
    <w:rsid w:val="00AF0D0E"/>
    <w:rsid w:val="00AF2594"/>
    <w:rsid w:val="00AF7B7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55AE"/>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C2639"/>
    <w:rsid w:val="00BD13E9"/>
    <w:rsid w:val="00BD1E75"/>
    <w:rsid w:val="00BD2091"/>
    <w:rsid w:val="00BD4F16"/>
    <w:rsid w:val="00BD5621"/>
    <w:rsid w:val="00BE0B34"/>
    <w:rsid w:val="00BE1F56"/>
    <w:rsid w:val="00BE3633"/>
    <w:rsid w:val="00BE3B9E"/>
    <w:rsid w:val="00BE7560"/>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62E0"/>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09F9"/>
    <w:rsid w:val="00CE58D0"/>
    <w:rsid w:val="00CE5D17"/>
    <w:rsid w:val="00CE60E2"/>
    <w:rsid w:val="00CF1B65"/>
    <w:rsid w:val="00CF242B"/>
    <w:rsid w:val="00CF2A07"/>
    <w:rsid w:val="00CF71EA"/>
    <w:rsid w:val="00CF79AF"/>
    <w:rsid w:val="00D01008"/>
    <w:rsid w:val="00D02A45"/>
    <w:rsid w:val="00D047AC"/>
    <w:rsid w:val="00D077FB"/>
    <w:rsid w:val="00D11B0B"/>
    <w:rsid w:val="00D11E1D"/>
    <w:rsid w:val="00D14D0F"/>
    <w:rsid w:val="00D15A96"/>
    <w:rsid w:val="00D16D22"/>
    <w:rsid w:val="00D31C70"/>
    <w:rsid w:val="00D33AAA"/>
    <w:rsid w:val="00D343BD"/>
    <w:rsid w:val="00D345F4"/>
    <w:rsid w:val="00D35DE2"/>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077"/>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CF"/>
    <w:rsid w:val="00DE38E9"/>
    <w:rsid w:val="00DE422B"/>
    <w:rsid w:val="00DF3A22"/>
    <w:rsid w:val="00DF3A6A"/>
    <w:rsid w:val="00DF641B"/>
    <w:rsid w:val="00DF7895"/>
    <w:rsid w:val="00DF7CC5"/>
    <w:rsid w:val="00E00CCE"/>
    <w:rsid w:val="00E02044"/>
    <w:rsid w:val="00E12C58"/>
    <w:rsid w:val="00E1317C"/>
    <w:rsid w:val="00E162E2"/>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C09"/>
    <w:rsid w:val="00E53A34"/>
    <w:rsid w:val="00E5400F"/>
    <w:rsid w:val="00E54A46"/>
    <w:rsid w:val="00E55AA1"/>
    <w:rsid w:val="00E60440"/>
    <w:rsid w:val="00E60771"/>
    <w:rsid w:val="00E616A4"/>
    <w:rsid w:val="00E6281B"/>
    <w:rsid w:val="00E62F4E"/>
    <w:rsid w:val="00E632D0"/>
    <w:rsid w:val="00E64135"/>
    <w:rsid w:val="00E6579F"/>
    <w:rsid w:val="00E65874"/>
    <w:rsid w:val="00E65DA3"/>
    <w:rsid w:val="00E6663B"/>
    <w:rsid w:val="00E66780"/>
    <w:rsid w:val="00E66B3A"/>
    <w:rsid w:val="00E75115"/>
    <w:rsid w:val="00E81879"/>
    <w:rsid w:val="00E83578"/>
    <w:rsid w:val="00E876CA"/>
    <w:rsid w:val="00E91E3F"/>
    <w:rsid w:val="00E95008"/>
    <w:rsid w:val="00E95C7C"/>
    <w:rsid w:val="00EA3F3C"/>
    <w:rsid w:val="00EA4970"/>
    <w:rsid w:val="00EA5687"/>
    <w:rsid w:val="00EA59B6"/>
    <w:rsid w:val="00EA606F"/>
    <w:rsid w:val="00EB09BC"/>
    <w:rsid w:val="00EB1032"/>
    <w:rsid w:val="00EB2644"/>
    <w:rsid w:val="00EB2A7E"/>
    <w:rsid w:val="00EB3F00"/>
    <w:rsid w:val="00EC033D"/>
    <w:rsid w:val="00EC1FDB"/>
    <w:rsid w:val="00EC220C"/>
    <w:rsid w:val="00EC5155"/>
    <w:rsid w:val="00ED0266"/>
    <w:rsid w:val="00ED2E65"/>
    <w:rsid w:val="00ED30FD"/>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2CD"/>
    <w:rsid w:val="00F06B7E"/>
    <w:rsid w:val="00F112C9"/>
    <w:rsid w:val="00F1203C"/>
    <w:rsid w:val="00F12E4A"/>
    <w:rsid w:val="00F1459F"/>
    <w:rsid w:val="00F151C9"/>
    <w:rsid w:val="00F15D54"/>
    <w:rsid w:val="00F17048"/>
    <w:rsid w:val="00F200F2"/>
    <w:rsid w:val="00F20D88"/>
    <w:rsid w:val="00F21C23"/>
    <w:rsid w:val="00F22076"/>
    <w:rsid w:val="00F30082"/>
    <w:rsid w:val="00F31162"/>
    <w:rsid w:val="00F32B25"/>
    <w:rsid w:val="00F34E81"/>
    <w:rsid w:val="00F40A46"/>
    <w:rsid w:val="00F416A5"/>
    <w:rsid w:val="00F4517B"/>
    <w:rsid w:val="00F51D0A"/>
    <w:rsid w:val="00F51FCD"/>
    <w:rsid w:val="00F55213"/>
    <w:rsid w:val="00F55EBA"/>
    <w:rsid w:val="00F57D02"/>
    <w:rsid w:val="00F57F08"/>
    <w:rsid w:val="00F611A7"/>
    <w:rsid w:val="00F62D21"/>
    <w:rsid w:val="00F65991"/>
    <w:rsid w:val="00F66D06"/>
    <w:rsid w:val="00F67AC6"/>
    <w:rsid w:val="00F67B5B"/>
    <w:rsid w:val="00F72E48"/>
    <w:rsid w:val="00F76C2F"/>
    <w:rsid w:val="00F77D9B"/>
    <w:rsid w:val="00F77E6F"/>
    <w:rsid w:val="00F811F5"/>
    <w:rsid w:val="00F816E8"/>
    <w:rsid w:val="00F817E5"/>
    <w:rsid w:val="00F81C22"/>
    <w:rsid w:val="00F82F92"/>
    <w:rsid w:val="00F843EA"/>
    <w:rsid w:val="00F854E9"/>
    <w:rsid w:val="00F858CF"/>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5932112">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79059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8434547">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177034">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CHIMALHUACAN/art_92_xxix_a/1.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BB76C-AC6D-46A2-87A4-F36C6FC5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9773</Words>
  <Characters>53753</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2019-12-19T01:53:00Z</cp:lastPrinted>
  <dcterms:created xsi:type="dcterms:W3CDTF">2020-06-19T18:04:00Z</dcterms:created>
  <dcterms:modified xsi:type="dcterms:W3CDTF">2020-10-18T02:59:00Z</dcterms:modified>
</cp:coreProperties>
</file>