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EAB" w:rsidRPr="00AC3ABB" w:rsidRDefault="00D01EAB" w:rsidP="00171962">
      <w:pPr>
        <w:spacing w:line="360" w:lineRule="auto"/>
        <w:jc w:val="both"/>
        <w:rPr>
          <w:rFonts w:ascii="Palatino Linotype" w:hAnsi="Palatino Linotype"/>
          <w:color w:val="000000" w:themeColor="text1"/>
        </w:rPr>
      </w:pPr>
      <w:r w:rsidRPr="00AC3ABB">
        <w:rPr>
          <w:rFonts w:ascii="Palatino Linotype" w:hAnsi="Palatino Linotype"/>
          <w:color w:val="000000" w:themeColor="text1"/>
        </w:rPr>
        <w:t>Resolución del Pleno del Instituto de Transparencia, Acceso a la Información Pública y Protección de Datos Personales del Estado de México y Municipios, con domicilio en Metepec, Estado de México, de fecha dos de septiembre de dos mil veinte.</w:t>
      </w:r>
    </w:p>
    <w:p w:rsidR="00D01EAB" w:rsidRPr="00AC3ABB" w:rsidRDefault="00D01EAB" w:rsidP="00171962">
      <w:pPr>
        <w:spacing w:line="360" w:lineRule="auto"/>
        <w:jc w:val="both"/>
        <w:rPr>
          <w:rFonts w:ascii="Palatino Linotype" w:hAnsi="Palatino Linotype"/>
          <w:color w:val="000000" w:themeColor="text1"/>
        </w:rPr>
      </w:pPr>
    </w:p>
    <w:p w:rsidR="00D01EAB" w:rsidRPr="00AC3ABB" w:rsidRDefault="00D01EAB" w:rsidP="00171962">
      <w:pPr>
        <w:spacing w:line="360" w:lineRule="auto"/>
        <w:jc w:val="both"/>
        <w:rPr>
          <w:rFonts w:ascii="Palatino Linotype" w:hAnsi="Palatino Linotype"/>
          <w:b/>
          <w:color w:val="000000" w:themeColor="text1"/>
        </w:rPr>
      </w:pPr>
      <w:r w:rsidRPr="00AC3ABB">
        <w:rPr>
          <w:rFonts w:ascii="Palatino Linotype" w:hAnsi="Palatino Linotype"/>
          <w:b/>
          <w:color w:val="000000" w:themeColor="text1"/>
        </w:rPr>
        <w:t>VISTO</w:t>
      </w:r>
      <w:r w:rsidRPr="00AC3ABB">
        <w:rPr>
          <w:rFonts w:ascii="Palatino Linotype" w:hAnsi="Palatino Linotype"/>
          <w:color w:val="000000" w:themeColor="text1"/>
        </w:rPr>
        <w:t xml:space="preserve"> el expediente formado con motivo del recurso de revisión </w:t>
      </w:r>
      <w:r w:rsidRPr="00AC3ABB">
        <w:rPr>
          <w:rFonts w:ascii="Palatino Linotype" w:hAnsi="Palatino Linotype"/>
          <w:b/>
          <w:color w:val="000000" w:themeColor="text1"/>
        </w:rPr>
        <w:t>01642/INFOEM/IP/RR/2020</w:t>
      </w:r>
      <w:r w:rsidRPr="00AC3ABB">
        <w:rPr>
          <w:rFonts w:ascii="Palatino Linotype" w:hAnsi="Palatino Linotype"/>
          <w:color w:val="000000" w:themeColor="text1"/>
        </w:rPr>
        <w:t xml:space="preserve">, promovido por la </w:t>
      </w:r>
      <w:r w:rsidRPr="00AC3ABB">
        <w:rPr>
          <w:rFonts w:ascii="Palatino Linotype" w:hAnsi="Palatino Linotype"/>
          <w:b/>
          <w:color w:val="000000" w:themeColor="text1"/>
        </w:rPr>
        <w:t xml:space="preserve">C. </w:t>
      </w:r>
      <w:bookmarkStart w:id="0" w:name="_GoBack"/>
      <w:r w:rsidR="008F27F9" w:rsidRPr="008F27F9">
        <w:rPr>
          <w:rFonts w:ascii="Palatino Linotype" w:hAnsi="Palatino Linotype" w:cs="Arial"/>
          <w:b/>
          <w:color w:val="000000" w:themeColor="text1"/>
        </w:rPr>
        <w:t>XXXXXXX XXXXXXXXX XX XXXXX</w:t>
      </w:r>
      <w:bookmarkEnd w:id="0"/>
      <w:r w:rsidRPr="00AC3ABB">
        <w:rPr>
          <w:rFonts w:ascii="Palatino Linotype" w:hAnsi="Palatino Linotype"/>
          <w:b/>
          <w:color w:val="000000" w:themeColor="text1"/>
        </w:rPr>
        <w:t xml:space="preserve">, </w:t>
      </w:r>
      <w:r w:rsidRPr="00AC3ABB">
        <w:rPr>
          <w:rFonts w:ascii="Palatino Linotype" w:hAnsi="Palatino Linotype" w:cs="Arial"/>
          <w:color w:val="000000" w:themeColor="text1"/>
        </w:rPr>
        <w:t>en lo sucesivo</w:t>
      </w:r>
      <w:r w:rsidRPr="00AC3ABB">
        <w:rPr>
          <w:rFonts w:ascii="Palatino Linotype" w:hAnsi="Palatino Linotype" w:cs="Arial"/>
          <w:b/>
          <w:color w:val="000000" w:themeColor="text1"/>
        </w:rPr>
        <w:t xml:space="preserve"> LA RECURRENTE,</w:t>
      </w:r>
      <w:r w:rsidRPr="00AC3ABB">
        <w:rPr>
          <w:rFonts w:ascii="Palatino Linotype" w:hAnsi="Palatino Linotype"/>
          <w:color w:val="000000" w:themeColor="text1"/>
        </w:rPr>
        <w:t xml:space="preserve"> en contra de la respuesta emitida por el </w:t>
      </w:r>
      <w:r w:rsidRPr="00AC3ABB">
        <w:rPr>
          <w:rFonts w:ascii="Palatino Linotype" w:hAnsi="Palatino Linotype"/>
          <w:b/>
          <w:color w:val="000000" w:themeColor="text1"/>
        </w:rPr>
        <w:t xml:space="preserve">Partido de la Revolución Democrática, </w:t>
      </w:r>
      <w:r w:rsidRPr="00AC3ABB">
        <w:rPr>
          <w:rFonts w:ascii="Palatino Linotype" w:hAnsi="Palatino Linotype"/>
          <w:color w:val="000000" w:themeColor="text1"/>
        </w:rPr>
        <w:t xml:space="preserve">en lo sucesivo </w:t>
      </w:r>
      <w:r w:rsidRPr="00AC3ABB">
        <w:rPr>
          <w:rFonts w:ascii="Palatino Linotype" w:hAnsi="Palatino Linotype"/>
          <w:b/>
          <w:color w:val="000000" w:themeColor="text1"/>
        </w:rPr>
        <w:t>EL SUJETO OBLIGADO</w:t>
      </w:r>
      <w:r w:rsidRPr="00AC3ABB">
        <w:rPr>
          <w:rFonts w:ascii="Palatino Linotype" w:hAnsi="Palatino Linotype"/>
          <w:color w:val="000000" w:themeColor="text1"/>
        </w:rPr>
        <w:t xml:space="preserve">, se procede a dictar la presente resolución con base en lo siguiente: </w:t>
      </w:r>
    </w:p>
    <w:p w:rsidR="00D01EAB" w:rsidRPr="00AC3ABB" w:rsidRDefault="00D01EAB" w:rsidP="00171962">
      <w:pPr>
        <w:jc w:val="center"/>
        <w:rPr>
          <w:rFonts w:ascii="Palatino Linotype" w:hAnsi="Palatino Linotype"/>
          <w:color w:val="000000" w:themeColor="text1"/>
        </w:rPr>
      </w:pPr>
    </w:p>
    <w:p w:rsidR="00D01EAB" w:rsidRPr="00AC3ABB" w:rsidRDefault="00D01EAB" w:rsidP="00171962">
      <w:pPr>
        <w:jc w:val="center"/>
        <w:rPr>
          <w:rFonts w:ascii="Palatino Linotype" w:hAnsi="Palatino Linotype"/>
          <w:b/>
          <w:bCs/>
          <w:color w:val="000000" w:themeColor="text1"/>
          <w:spacing w:val="40"/>
          <w:sz w:val="28"/>
        </w:rPr>
      </w:pPr>
      <w:r w:rsidRPr="00AC3ABB">
        <w:rPr>
          <w:rFonts w:ascii="Palatino Linotype" w:hAnsi="Palatino Linotype"/>
          <w:b/>
          <w:bCs/>
          <w:color w:val="000000" w:themeColor="text1"/>
          <w:spacing w:val="40"/>
          <w:sz w:val="28"/>
        </w:rPr>
        <w:t>RESULTANDO</w:t>
      </w:r>
    </w:p>
    <w:p w:rsidR="00D01EAB" w:rsidRPr="00AC3ABB" w:rsidRDefault="00D01EAB" w:rsidP="00171962">
      <w:pPr>
        <w:jc w:val="center"/>
        <w:rPr>
          <w:rFonts w:ascii="Palatino Linotype" w:hAnsi="Palatino Linotype"/>
          <w:b/>
          <w:bCs/>
          <w:color w:val="000000" w:themeColor="text1"/>
          <w:spacing w:val="40"/>
        </w:rPr>
      </w:pPr>
    </w:p>
    <w:p w:rsidR="00D01EAB" w:rsidRPr="00AC3ABB" w:rsidRDefault="00D01EAB" w:rsidP="00171962">
      <w:pPr>
        <w:spacing w:line="360" w:lineRule="auto"/>
        <w:jc w:val="both"/>
        <w:rPr>
          <w:rFonts w:ascii="Palatino Linotype" w:hAnsi="Palatino Linotype" w:cs="Arial"/>
          <w:b/>
          <w:bCs/>
          <w:color w:val="000000" w:themeColor="text1"/>
          <w:lang w:val="es-ES"/>
        </w:rPr>
      </w:pPr>
      <w:r w:rsidRPr="00AC3ABB">
        <w:rPr>
          <w:rFonts w:ascii="Palatino Linotype" w:hAnsi="Palatino Linotype"/>
          <w:b/>
          <w:color w:val="000000" w:themeColor="text1"/>
          <w:sz w:val="28"/>
          <w:szCs w:val="28"/>
        </w:rPr>
        <w:t xml:space="preserve">I. </w:t>
      </w:r>
      <w:r w:rsidRPr="00AC3ABB">
        <w:rPr>
          <w:rFonts w:ascii="Palatino Linotype" w:hAnsi="Palatino Linotype" w:cs="Arial"/>
          <w:color w:val="000000" w:themeColor="text1"/>
        </w:rPr>
        <w:t xml:space="preserve">En </w:t>
      </w:r>
      <w:r w:rsidRPr="00AC3ABB">
        <w:rPr>
          <w:rFonts w:ascii="Palatino Linotype" w:hAnsi="Palatino Linotype" w:cs="Arial"/>
          <w:color w:val="000000" w:themeColor="text1"/>
          <w:lang w:val="es-ES"/>
        </w:rPr>
        <w:t>fecha</w:t>
      </w:r>
      <w:r w:rsidRPr="00AC3ABB">
        <w:rPr>
          <w:rFonts w:ascii="Palatino Linotype" w:hAnsi="Palatino Linotype"/>
          <w:color w:val="000000" w:themeColor="text1"/>
          <w:lang w:val="es-ES"/>
        </w:rPr>
        <w:t xml:space="preserve"> </w:t>
      </w:r>
      <w:r w:rsidRPr="00AC3ABB">
        <w:rPr>
          <w:rFonts w:ascii="Palatino Linotype" w:hAnsi="Palatino Linotype" w:cs="Arial"/>
          <w:color w:val="000000" w:themeColor="text1"/>
          <w:lang w:val="es-ES"/>
        </w:rPr>
        <w:t>tres de marzo de dos mil veinte</w:t>
      </w:r>
      <w:r w:rsidRPr="00AC3ABB">
        <w:rPr>
          <w:rFonts w:ascii="Palatino Linotype" w:hAnsi="Palatino Linotype"/>
          <w:color w:val="000000" w:themeColor="text1"/>
          <w:lang w:val="es-ES"/>
        </w:rPr>
        <w:t xml:space="preserve">, </w:t>
      </w:r>
      <w:r w:rsidRPr="00AC3ABB">
        <w:rPr>
          <w:rFonts w:ascii="Palatino Linotype" w:hAnsi="Palatino Linotype"/>
          <w:b/>
          <w:color w:val="000000" w:themeColor="text1"/>
          <w:lang w:val="es-ES"/>
        </w:rPr>
        <w:t>LA RECURRENTE</w:t>
      </w:r>
      <w:r w:rsidRPr="00AC3ABB">
        <w:rPr>
          <w:rFonts w:ascii="Palatino Linotype" w:hAnsi="Palatino Linotype" w:cs="Arial"/>
          <w:color w:val="000000" w:themeColor="text1"/>
          <w:lang w:val="es-ES"/>
        </w:rPr>
        <w:t xml:space="preserve"> </w:t>
      </w:r>
      <w:r w:rsidRPr="00AC3ABB">
        <w:rPr>
          <w:rFonts w:ascii="Palatino Linotype" w:hAnsi="Palatino Linotype" w:cs="Arial"/>
          <w:color w:val="000000" w:themeColor="text1"/>
        </w:rPr>
        <w:t xml:space="preserve">presentó a través del Sistema de Acceso a la Información Mexiquense, en lo subsecuente </w:t>
      </w:r>
      <w:r w:rsidRPr="00AC3ABB">
        <w:rPr>
          <w:rFonts w:ascii="Palatino Linotype" w:hAnsi="Palatino Linotype" w:cs="Arial"/>
          <w:b/>
          <w:color w:val="000000" w:themeColor="text1"/>
        </w:rPr>
        <w:t>EL SAIMEX</w:t>
      </w:r>
      <w:r w:rsidRPr="00AC3ABB">
        <w:rPr>
          <w:rFonts w:ascii="Palatino Linotype" w:hAnsi="Palatino Linotype" w:cs="Arial"/>
          <w:color w:val="000000" w:themeColor="text1"/>
        </w:rPr>
        <w:t xml:space="preserve"> ante </w:t>
      </w:r>
      <w:r w:rsidRPr="00AC3ABB">
        <w:rPr>
          <w:rFonts w:ascii="Palatino Linotype" w:hAnsi="Palatino Linotype" w:cs="Arial"/>
          <w:b/>
          <w:color w:val="000000" w:themeColor="text1"/>
        </w:rPr>
        <w:t>EL SUJETO OBLIGADO</w:t>
      </w:r>
      <w:r w:rsidRPr="00AC3ABB">
        <w:rPr>
          <w:rFonts w:ascii="Palatino Linotype" w:hAnsi="Palatino Linotype" w:cs="Arial"/>
          <w:color w:val="000000" w:themeColor="text1"/>
          <w:lang w:val="es-ES"/>
        </w:rPr>
        <w:t xml:space="preserve">, la solicitud de acceso a la información pública, a la que se le asignó el número de expediente </w:t>
      </w:r>
      <w:r w:rsidRPr="00AC3ABB">
        <w:rPr>
          <w:rFonts w:ascii="Palatino Linotype" w:hAnsi="Palatino Linotype" w:cs="Arial"/>
          <w:b/>
          <w:color w:val="000000" w:themeColor="text1"/>
        </w:rPr>
        <w:t>00004/PRD/IP/2020</w:t>
      </w:r>
      <w:r w:rsidRPr="00AC3ABB">
        <w:rPr>
          <w:rFonts w:ascii="Palatino Linotype" w:hAnsi="Palatino Linotype" w:cs="Arial"/>
          <w:color w:val="000000" w:themeColor="text1"/>
          <w:lang w:val="es-ES"/>
        </w:rPr>
        <w:t>, mediante la cual solicitó:</w:t>
      </w:r>
    </w:p>
    <w:p w:rsidR="00D01EAB" w:rsidRPr="00AC3ABB" w:rsidRDefault="00D01EAB" w:rsidP="00171962">
      <w:pPr>
        <w:tabs>
          <w:tab w:val="left" w:pos="851"/>
        </w:tabs>
        <w:ind w:left="851" w:right="901"/>
        <w:jc w:val="both"/>
        <w:rPr>
          <w:rFonts w:ascii="Palatino Linotype" w:hAnsi="Palatino Linotype" w:cs="Arial"/>
          <w:i/>
          <w:color w:val="000000" w:themeColor="text1"/>
          <w:sz w:val="22"/>
          <w:szCs w:val="22"/>
        </w:rPr>
      </w:pPr>
    </w:p>
    <w:p w:rsidR="00D01EAB" w:rsidRPr="00AC3ABB" w:rsidRDefault="00D01EAB" w:rsidP="00171962">
      <w:pPr>
        <w:tabs>
          <w:tab w:val="left" w:pos="851"/>
        </w:tabs>
        <w:ind w:left="851" w:right="901"/>
        <w:jc w:val="both"/>
        <w:rPr>
          <w:rFonts w:ascii="Palatino Linotype" w:hAnsi="Palatino Linotype" w:cs="Arial"/>
          <w:i/>
          <w:color w:val="000000" w:themeColor="text1"/>
          <w:sz w:val="22"/>
          <w:szCs w:val="22"/>
        </w:rPr>
      </w:pPr>
      <w:r w:rsidRPr="00AC3ABB">
        <w:rPr>
          <w:rFonts w:ascii="Palatino Linotype" w:hAnsi="Palatino Linotype" w:cs="Arial"/>
          <w:i/>
          <w:color w:val="000000" w:themeColor="text1"/>
          <w:sz w:val="22"/>
          <w:szCs w:val="22"/>
        </w:rPr>
        <w:t xml:space="preserve">“Por este medio me permito solicitar: Los avisos de privacidad que se son mostrados a las personas que son fotografiadas y son exhibidas en las redes sociales de los Diputados del PRD de la LX Legislatura. Los Consentimientos de firmados por los padres o tutores de los menores de edad, que son fotografiados y exhibidas por en las redes los Diputados del PRD de la LX Legislatura. Los consentimientos firmados de las personas de la tercera edad y que se encuentran en situación de vulneración, que son fotografiadas y </w:t>
      </w:r>
      <w:proofErr w:type="spellStart"/>
      <w:r w:rsidRPr="00AC3ABB">
        <w:rPr>
          <w:rFonts w:ascii="Palatino Linotype" w:hAnsi="Palatino Linotype" w:cs="Arial"/>
          <w:i/>
          <w:color w:val="000000" w:themeColor="text1"/>
          <w:sz w:val="22"/>
          <w:szCs w:val="22"/>
        </w:rPr>
        <w:t>exhibidads</w:t>
      </w:r>
      <w:proofErr w:type="spellEnd"/>
      <w:r w:rsidRPr="00AC3ABB">
        <w:rPr>
          <w:rFonts w:ascii="Palatino Linotype" w:hAnsi="Palatino Linotype" w:cs="Arial"/>
          <w:i/>
          <w:color w:val="000000" w:themeColor="text1"/>
          <w:sz w:val="22"/>
          <w:szCs w:val="22"/>
        </w:rPr>
        <w:t xml:space="preserve"> en las redes sociales de los Diputados del PRD de la LX Legislatura. Estas fotografías, son para hacer propaganda de los actos administrativos que lleva a cabo. Y que se ostenta con cargo de funcionario público.” (Sic)</w:t>
      </w:r>
    </w:p>
    <w:p w:rsidR="00D01EAB" w:rsidRPr="00AC3ABB" w:rsidRDefault="00D01EAB" w:rsidP="00171962">
      <w:pPr>
        <w:tabs>
          <w:tab w:val="left" w:pos="851"/>
        </w:tabs>
        <w:ind w:left="851" w:right="901"/>
        <w:jc w:val="both"/>
        <w:rPr>
          <w:rFonts w:ascii="Palatino Linotype" w:hAnsi="Palatino Linotype" w:cs="Arial"/>
          <w:i/>
          <w:color w:val="000000" w:themeColor="text1"/>
          <w:sz w:val="22"/>
          <w:szCs w:val="22"/>
        </w:rPr>
      </w:pPr>
    </w:p>
    <w:p w:rsidR="00D01EAB" w:rsidRPr="00AC3ABB" w:rsidRDefault="00D01EAB" w:rsidP="00171962">
      <w:pPr>
        <w:spacing w:line="360" w:lineRule="auto"/>
        <w:jc w:val="both"/>
        <w:rPr>
          <w:rFonts w:ascii="Palatino Linotype" w:hAnsi="Palatino Linotype" w:cs="Arial"/>
          <w:b/>
          <w:color w:val="000000" w:themeColor="text1"/>
        </w:rPr>
      </w:pPr>
      <w:r w:rsidRPr="00AC3ABB">
        <w:rPr>
          <w:rFonts w:ascii="Palatino Linotype" w:hAnsi="Palatino Linotype" w:cs="Arial"/>
          <w:b/>
          <w:color w:val="000000" w:themeColor="text1"/>
        </w:rPr>
        <w:lastRenderedPageBreak/>
        <w:t>MODALIDAD DE ENTREGA:</w:t>
      </w:r>
      <w:r w:rsidRPr="00AC3ABB">
        <w:rPr>
          <w:rFonts w:ascii="Palatino Linotype" w:hAnsi="Palatino Linotype" w:cs="Arial"/>
          <w:color w:val="000000" w:themeColor="text1"/>
        </w:rPr>
        <w:t xml:space="preserve"> Vía </w:t>
      </w:r>
      <w:r w:rsidRPr="00AC3ABB">
        <w:rPr>
          <w:rFonts w:ascii="Palatino Linotype" w:hAnsi="Palatino Linotype" w:cs="Arial"/>
          <w:b/>
          <w:color w:val="000000" w:themeColor="text1"/>
        </w:rPr>
        <w:t>SAIMEX.</w:t>
      </w:r>
    </w:p>
    <w:p w:rsidR="00D01EAB" w:rsidRPr="00AC3ABB" w:rsidRDefault="00D01EAB" w:rsidP="00171962">
      <w:pPr>
        <w:spacing w:line="360" w:lineRule="auto"/>
        <w:jc w:val="both"/>
        <w:rPr>
          <w:rFonts w:ascii="Palatino Linotype" w:hAnsi="Palatino Linotype" w:cs="Arial"/>
          <w:color w:val="000000" w:themeColor="text1"/>
          <w:lang w:val="es-ES_tradnl"/>
        </w:rPr>
      </w:pPr>
      <w:r w:rsidRPr="00AC3ABB">
        <w:rPr>
          <w:rFonts w:ascii="Palatino Linotype" w:hAnsi="Palatino Linotype"/>
          <w:b/>
          <w:color w:val="000000" w:themeColor="text1"/>
          <w:sz w:val="28"/>
          <w:szCs w:val="28"/>
        </w:rPr>
        <w:t>II.</w:t>
      </w:r>
      <w:r w:rsidRPr="00AC3ABB">
        <w:rPr>
          <w:rFonts w:ascii="Palatino Linotype" w:hAnsi="Palatino Linotype"/>
          <w:color w:val="000000" w:themeColor="text1"/>
          <w:sz w:val="28"/>
          <w:szCs w:val="28"/>
        </w:rPr>
        <w:t xml:space="preserve"> </w:t>
      </w:r>
      <w:r w:rsidRPr="00AC3ABB">
        <w:rPr>
          <w:rFonts w:ascii="Palatino Linotype" w:hAnsi="Palatino Linotype"/>
          <w:color w:val="000000" w:themeColor="text1"/>
        </w:rPr>
        <w:t xml:space="preserve">De las constancias que obran en </w:t>
      </w:r>
      <w:r w:rsidRPr="00AC3ABB">
        <w:rPr>
          <w:rFonts w:ascii="Palatino Linotype" w:hAnsi="Palatino Linotype"/>
          <w:b/>
          <w:color w:val="000000" w:themeColor="text1"/>
        </w:rPr>
        <w:t>EL SAIMEX,</w:t>
      </w:r>
      <w:r w:rsidRPr="00AC3ABB">
        <w:rPr>
          <w:rFonts w:ascii="Palatino Linotype" w:hAnsi="Palatino Linotype"/>
          <w:color w:val="000000" w:themeColor="text1"/>
        </w:rPr>
        <w:t xml:space="preserve"> se advierte que en fecha doce de marzo de dos mil veinte, </w:t>
      </w:r>
      <w:r w:rsidRPr="00AC3ABB">
        <w:rPr>
          <w:rFonts w:ascii="Palatino Linotype" w:hAnsi="Palatino Linotype" w:cs="Arial"/>
          <w:color w:val="000000" w:themeColor="text1"/>
          <w:lang w:val="es-ES_tradnl"/>
        </w:rPr>
        <w:t>el Responsable de la Unidad de Transparencia del</w:t>
      </w:r>
      <w:r w:rsidRPr="00AC3ABB">
        <w:rPr>
          <w:rFonts w:ascii="Palatino Linotype" w:hAnsi="Palatino Linotype" w:cs="Arial"/>
          <w:b/>
          <w:color w:val="000000" w:themeColor="text1"/>
          <w:lang w:val="es-ES_tradnl"/>
        </w:rPr>
        <w:t xml:space="preserve"> SUJETO OBLIGADO</w:t>
      </w:r>
      <w:r w:rsidRPr="00AC3ABB">
        <w:rPr>
          <w:rFonts w:ascii="Palatino Linotype" w:hAnsi="Palatino Linotype" w:cs="Arial"/>
          <w:color w:val="000000" w:themeColor="text1"/>
          <w:lang w:val="es-ES_tradnl"/>
        </w:rPr>
        <w:t xml:space="preserve"> dio respuesta a la solicitud de información, en los siguientes términos:</w:t>
      </w:r>
    </w:p>
    <w:p w:rsidR="00D01EAB" w:rsidRPr="00AC3ABB" w:rsidRDefault="00D01EAB" w:rsidP="00171962">
      <w:pPr>
        <w:ind w:left="851" w:right="899"/>
        <w:jc w:val="both"/>
        <w:rPr>
          <w:rFonts w:ascii="Palatino Linotype" w:hAnsi="Palatino Linotype" w:cs="Arial"/>
          <w:i/>
          <w:color w:val="000000" w:themeColor="text1"/>
          <w:sz w:val="22"/>
          <w:szCs w:val="22"/>
        </w:rPr>
      </w:pPr>
    </w:p>
    <w:p w:rsidR="00D01EAB" w:rsidRPr="00AC3ABB" w:rsidRDefault="00E5733D" w:rsidP="00171962">
      <w:pPr>
        <w:ind w:left="851" w:right="899"/>
        <w:jc w:val="both"/>
        <w:rPr>
          <w:rFonts w:ascii="Palatino Linotype" w:hAnsi="Palatino Linotype" w:cs="Arial"/>
          <w:i/>
          <w:color w:val="000000" w:themeColor="text1"/>
          <w:sz w:val="22"/>
          <w:szCs w:val="22"/>
        </w:rPr>
      </w:pPr>
      <w:r w:rsidRPr="00AC3ABB">
        <w:rPr>
          <w:rFonts w:ascii="Palatino Linotype" w:hAnsi="Palatino Linotype" w:cs="Arial"/>
          <w:i/>
          <w:color w:val="000000" w:themeColor="text1"/>
          <w:sz w:val="22"/>
          <w:szCs w:val="22"/>
        </w:rPr>
        <w:t>“…</w:t>
      </w:r>
      <w:r w:rsidR="00D01EAB" w:rsidRPr="00AC3ABB">
        <w:rPr>
          <w:rFonts w:ascii="Palatino Linotype" w:hAnsi="Palatino Linotype" w:cs="Arial"/>
          <w:i/>
          <w:color w:val="000000" w:themeColor="text1"/>
          <w:sz w:val="22"/>
          <w:szCs w:val="22"/>
        </w:rPr>
        <w:t xml:space="preserve">Por este medio nos dirigimos a usted; con el propósito de dar contestación a la petición formulada y que amablemente la hace a nuestro Instituto Político en el Estado de México, Partido de la Revolución Democrática (PRD), al respecto de la información que requiere le manifestamos lo siguiente; 1.- No es competencia nuestra proporcionar información que, corresponde a otro sujeto obligado como lo es el Congreso del Estado de México, en virtud de que los Diputados locales de nuestro partido, se sujetan a las normas establecidas en ese órgano legislativo. 2. El Congreso del Estado es sujeto obligado que, de acuerdo a la Ley General de Transparencia, Acceso a la Información </w:t>
      </w:r>
      <w:proofErr w:type="spellStart"/>
      <w:r w:rsidR="00D01EAB" w:rsidRPr="00AC3ABB">
        <w:rPr>
          <w:rFonts w:ascii="Palatino Linotype" w:hAnsi="Palatino Linotype" w:cs="Arial"/>
          <w:i/>
          <w:color w:val="000000" w:themeColor="text1"/>
          <w:sz w:val="22"/>
          <w:szCs w:val="22"/>
        </w:rPr>
        <w:t>Publica</w:t>
      </w:r>
      <w:proofErr w:type="spellEnd"/>
      <w:r w:rsidR="00D01EAB" w:rsidRPr="00AC3ABB">
        <w:rPr>
          <w:rFonts w:ascii="Palatino Linotype" w:hAnsi="Palatino Linotype" w:cs="Arial"/>
          <w:i/>
          <w:color w:val="000000" w:themeColor="text1"/>
          <w:sz w:val="22"/>
          <w:szCs w:val="22"/>
        </w:rPr>
        <w:t xml:space="preserve"> y Protección de Datos Personales del Estado de México y Municipios, es el único facultado para brindar información relacionada a su petición. 3. Razón por la cual no es posible poner a su disposición la información que se nos requiere, toda vez que de lo expresado con anterioridad en la presente contestación. Por tal motivo le pedimos amablemente su comprensión, Sin embargo, puede usted consultar la información que se encuentra publicada en la página del Instituto de Transparencia Acceso, a la Información Pública y Protección de Datos Personales del Estado de México y Municipios, en la liga https://www.ipomex.org.mx/ipo3/lgt/indice/PRD.web (</w:t>
      </w:r>
      <w:proofErr w:type="spellStart"/>
      <w:r w:rsidR="00D01EAB" w:rsidRPr="00AC3ABB">
        <w:rPr>
          <w:rFonts w:ascii="Palatino Linotype" w:hAnsi="Palatino Linotype" w:cs="Arial"/>
          <w:i/>
          <w:color w:val="000000" w:themeColor="text1"/>
          <w:sz w:val="22"/>
          <w:szCs w:val="22"/>
        </w:rPr>
        <w:t>ipomex</w:t>
      </w:r>
      <w:proofErr w:type="spellEnd"/>
      <w:r w:rsidR="00D01EAB" w:rsidRPr="00AC3ABB">
        <w:rPr>
          <w:rFonts w:ascii="Palatino Linotype" w:hAnsi="Palatino Linotype" w:cs="Arial"/>
          <w:i/>
          <w:color w:val="000000" w:themeColor="text1"/>
          <w:sz w:val="22"/>
          <w:szCs w:val="22"/>
        </w:rPr>
        <w:t xml:space="preserve">). De tal forma que, en base a lo que establece el artículo 53, fracciones II, IV y V de la Ley de Transparencia y Acceso, a la Información Pública del Estado de México y Municipios, además de lo que prevé el Artículo 12 párrafo II que a la letra dice los sujetos obligados solo proporcionaran la información pública que se les requiera y que obre en sus archivos y en el estado en que esta se encuentre. La obligación de proporcionar información no comprende el procedimiento de la misma, ni el presentarla conforme al interés del solicitante; no estarán obligados a generarla, resumirla, efectuar cálculos o practicar investigaciones. Por lo anteriormente expuesto solicito lo siguiente: 1.- Que se tenga por contestada la presente solicitud no. DE SOLICITUD 00004/ PRD/IP/2020, en tiempo y forma, por las características de la información requerida </w:t>
      </w:r>
      <w:proofErr w:type="spellStart"/>
      <w:r w:rsidR="00D01EAB" w:rsidRPr="00AC3ABB">
        <w:rPr>
          <w:rFonts w:ascii="Palatino Linotype" w:hAnsi="Palatino Linotype" w:cs="Arial"/>
          <w:i/>
          <w:color w:val="000000" w:themeColor="text1"/>
          <w:sz w:val="22"/>
          <w:szCs w:val="22"/>
        </w:rPr>
        <w:t>se de</w:t>
      </w:r>
      <w:proofErr w:type="spellEnd"/>
      <w:r w:rsidR="00D01EAB" w:rsidRPr="00AC3ABB">
        <w:rPr>
          <w:rFonts w:ascii="Palatino Linotype" w:hAnsi="Palatino Linotype" w:cs="Arial"/>
          <w:i/>
          <w:color w:val="000000" w:themeColor="text1"/>
          <w:sz w:val="22"/>
          <w:szCs w:val="22"/>
        </w:rPr>
        <w:t xml:space="preserve"> por terminado la presente petición, dado que dicha contestación está fundada y motivada. 2- Con el propósito y finalidad de poder proporcionar información correcta solicito se nos dé un plazo de 15 días más para que; el solicitante aclare su petición y por parte nuestra recabar </w:t>
      </w:r>
      <w:r w:rsidR="00D01EAB" w:rsidRPr="00AC3ABB">
        <w:rPr>
          <w:rFonts w:ascii="Palatino Linotype" w:hAnsi="Palatino Linotype" w:cs="Arial"/>
          <w:i/>
          <w:color w:val="000000" w:themeColor="text1"/>
          <w:sz w:val="22"/>
          <w:szCs w:val="22"/>
        </w:rPr>
        <w:lastRenderedPageBreak/>
        <w:t>dicha información. Sin más por el momento protesto lo necesario. A T E N T A M E N T E ¡DEMOCRACIA YA, PATRIA PARA TODOS! C. MAXIMINO GOMEZ VERGARA TITULAR DE LA UNIDAD DE TRANSPARENCIA” (Sic)</w:t>
      </w:r>
    </w:p>
    <w:p w:rsidR="00D01EAB" w:rsidRPr="00AC3ABB" w:rsidRDefault="00D01EAB" w:rsidP="00171962">
      <w:pPr>
        <w:ind w:left="851" w:right="899"/>
        <w:jc w:val="both"/>
        <w:rPr>
          <w:rFonts w:ascii="Palatino Linotype" w:hAnsi="Palatino Linotype" w:cs="Arial"/>
          <w:i/>
          <w:color w:val="000000" w:themeColor="text1"/>
          <w:sz w:val="22"/>
          <w:szCs w:val="22"/>
        </w:rPr>
      </w:pPr>
    </w:p>
    <w:p w:rsidR="00D01EAB" w:rsidRPr="00AC3ABB" w:rsidRDefault="002367D4" w:rsidP="00171962">
      <w:pPr>
        <w:spacing w:line="360" w:lineRule="auto"/>
        <w:jc w:val="both"/>
        <w:rPr>
          <w:rFonts w:ascii="Palatino Linotype" w:hAnsi="Palatino Linotype" w:cs="Arial"/>
          <w:color w:val="000000" w:themeColor="text1"/>
        </w:rPr>
      </w:pPr>
      <w:r w:rsidRPr="00AC3ABB">
        <w:rPr>
          <w:rFonts w:ascii="Palatino Linotype" w:hAnsi="Palatino Linotype"/>
          <w:b/>
          <w:color w:val="000000" w:themeColor="text1"/>
          <w:sz w:val="28"/>
          <w:szCs w:val="28"/>
        </w:rPr>
        <w:t>III</w:t>
      </w:r>
      <w:r w:rsidR="00D01EAB" w:rsidRPr="00AC3ABB">
        <w:rPr>
          <w:rFonts w:ascii="Palatino Linotype" w:hAnsi="Palatino Linotype"/>
          <w:b/>
          <w:color w:val="000000" w:themeColor="text1"/>
          <w:sz w:val="28"/>
          <w:szCs w:val="28"/>
        </w:rPr>
        <w:t>.</w:t>
      </w:r>
      <w:r w:rsidR="00D01EAB" w:rsidRPr="00AC3ABB">
        <w:rPr>
          <w:rFonts w:ascii="Palatino Linotype" w:hAnsi="Palatino Linotype"/>
          <w:b/>
          <w:color w:val="000000" w:themeColor="text1"/>
        </w:rPr>
        <w:t xml:space="preserve"> </w:t>
      </w:r>
      <w:r w:rsidR="00D01EAB" w:rsidRPr="00AC3ABB">
        <w:rPr>
          <w:rFonts w:ascii="Palatino Linotype" w:hAnsi="Palatino Linotype"/>
          <w:color w:val="000000" w:themeColor="text1"/>
        </w:rPr>
        <w:t xml:space="preserve">Inconforme con la </w:t>
      </w:r>
      <w:r w:rsidR="00D01EAB" w:rsidRPr="00AC3ABB">
        <w:rPr>
          <w:rFonts w:ascii="Palatino Linotype" w:hAnsi="Palatino Linotype" w:cs="Arial"/>
          <w:color w:val="000000" w:themeColor="text1"/>
        </w:rPr>
        <w:t xml:space="preserve">respuesta, el </w:t>
      </w:r>
      <w:r w:rsidR="00E5733D" w:rsidRPr="00AC3ABB">
        <w:rPr>
          <w:rFonts w:ascii="Palatino Linotype" w:hAnsi="Palatino Linotype" w:cs="Arial"/>
          <w:color w:val="000000" w:themeColor="text1"/>
        </w:rPr>
        <w:t xml:space="preserve">diecinueve de marzo </w:t>
      </w:r>
      <w:r w:rsidR="00D01EAB" w:rsidRPr="00AC3ABB">
        <w:rPr>
          <w:rFonts w:ascii="Palatino Linotype" w:hAnsi="Palatino Linotype" w:cs="Arial"/>
          <w:color w:val="000000" w:themeColor="text1"/>
        </w:rPr>
        <w:t xml:space="preserve">de dos mil veinte, </w:t>
      </w:r>
      <w:r w:rsidR="00171962" w:rsidRPr="00AC3ABB">
        <w:rPr>
          <w:rFonts w:ascii="Palatino Linotype" w:hAnsi="Palatino Linotype"/>
          <w:b/>
          <w:color w:val="000000" w:themeColor="text1"/>
        </w:rPr>
        <w:t>LA</w:t>
      </w:r>
      <w:r w:rsidR="00D01EAB" w:rsidRPr="00AC3ABB">
        <w:rPr>
          <w:rFonts w:ascii="Palatino Linotype" w:hAnsi="Palatino Linotype"/>
          <w:b/>
          <w:color w:val="000000" w:themeColor="text1"/>
        </w:rPr>
        <w:t xml:space="preserve"> RECURRENTE</w:t>
      </w:r>
      <w:r w:rsidR="00D01EAB" w:rsidRPr="00AC3ABB">
        <w:rPr>
          <w:rFonts w:ascii="Palatino Linotype" w:hAnsi="Palatino Linotype"/>
          <w:color w:val="000000" w:themeColor="text1"/>
        </w:rPr>
        <w:t xml:space="preserve"> interpuso el recurso de revisión objeto del presente estudio, el cual fue registrado en </w:t>
      </w:r>
      <w:r w:rsidR="00D01EAB" w:rsidRPr="00AC3ABB">
        <w:rPr>
          <w:rFonts w:ascii="Palatino Linotype" w:hAnsi="Palatino Linotype"/>
          <w:b/>
          <w:color w:val="000000" w:themeColor="text1"/>
        </w:rPr>
        <w:t>EL SAIMEX</w:t>
      </w:r>
      <w:r w:rsidR="00D01EAB" w:rsidRPr="00AC3ABB">
        <w:rPr>
          <w:rFonts w:ascii="Palatino Linotype" w:hAnsi="Palatino Linotype"/>
          <w:color w:val="000000" w:themeColor="text1"/>
        </w:rPr>
        <w:t xml:space="preserve"> y se le asignó el número de expediente </w:t>
      </w:r>
      <w:r w:rsidR="00D01EAB" w:rsidRPr="00AC3ABB">
        <w:rPr>
          <w:rFonts w:ascii="Palatino Linotype" w:hAnsi="Palatino Linotype" w:cs="Arial"/>
          <w:b/>
          <w:bCs/>
          <w:color w:val="000000" w:themeColor="text1"/>
        </w:rPr>
        <w:t>0</w:t>
      </w:r>
      <w:r w:rsidR="00E5733D" w:rsidRPr="00AC3ABB">
        <w:rPr>
          <w:rFonts w:ascii="Palatino Linotype" w:hAnsi="Palatino Linotype" w:cs="Arial"/>
          <w:b/>
          <w:bCs/>
          <w:color w:val="000000" w:themeColor="text1"/>
        </w:rPr>
        <w:t>1642</w:t>
      </w:r>
      <w:r w:rsidR="00D01EAB" w:rsidRPr="00AC3ABB">
        <w:rPr>
          <w:rFonts w:ascii="Palatino Linotype" w:hAnsi="Palatino Linotype" w:cs="Arial"/>
          <w:b/>
          <w:bCs/>
          <w:color w:val="000000" w:themeColor="text1"/>
        </w:rPr>
        <w:t>/INFOEM/IP/RR/2020</w:t>
      </w:r>
      <w:r w:rsidR="00D01EAB" w:rsidRPr="00AC3ABB">
        <w:rPr>
          <w:rFonts w:ascii="Palatino Linotype" w:hAnsi="Palatino Linotype" w:cs="Arial"/>
          <w:color w:val="000000" w:themeColor="text1"/>
        </w:rPr>
        <w:t xml:space="preserve">, en el que señaló como acto impugnado: </w:t>
      </w:r>
    </w:p>
    <w:p w:rsidR="00D01EAB" w:rsidRPr="00AC3ABB" w:rsidRDefault="00D01EAB" w:rsidP="00171962">
      <w:pPr>
        <w:ind w:left="851" w:right="899"/>
        <w:jc w:val="both"/>
        <w:rPr>
          <w:rFonts w:ascii="Palatino Linotype" w:hAnsi="Palatino Linotype" w:cs="Arial"/>
          <w:i/>
          <w:color w:val="000000" w:themeColor="text1"/>
          <w:sz w:val="22"/>
          <w:szCs w:val="22"/>
        </w:rPr>
      </w:pPr>
    </w:p>
    <w:p w:rsidR="00D01EAB" w:rsidRPr="00AC3ABB" w:rsidRDefault="00D01EAB" w:rsidP="00171962">
      <w:pPr>
        <w:ind w:left="851" w:right="899"/>
        <w:jc w:val="both"/>
        <w:rPr>
          <w:rFonts w:ascii="Palatino Linotype" w:hAnsi="Palatino Linotype" w:cs="Arial"/>
          <w:i/>
          <w:color w:val="000000" w:themeColor="text1"/>
          <w:sz w:val="22"/>
          <w:szCs w:val="22"/>
        </w:rPr>
      </w:pPr>
      <w:r w:rsidRPr="00AC3ABB">
        <w:rPr>
          <w:rFonts w:ascii="Palatino Linotype" w:hAnsi="Palatino Linotype" w:cs="Arial"/>
          <w:i/>
          <w:color w:val="000000" w:themeColor="text1"/>
          <w:sz w:val="22"/>
          <w:szCs w:val="22"/>
        </w:rPr>
        <w:t>“</w:t>
      </w:r>
      <w:r w:rsidR="00E5733D" w:rsidRPr="00AC3ABB">
        <w:rPr>
          <w:rFonts w:ascii="Palatino Linotype" w:hAnsi="Palatino Linotype" w:cs="Arial"/>
          <w:i/>
          <w:color w:val="000000" w:themeColor="text1"/>
          <w:sz w:val="22"/>
          <w:szCs w:val="22"/>
        </w:rPr>
        <w:t>contestación</w:t>
      </w:r>
      <w:r w:rsidRPr="00AC3ABB">
        <w:rPr>
          <w:rFonts w:ascii="Palatino Linotype" w:hAnsi="Palatino Linotype" w:cs="Arial"/>
          <w:i/>
          <w:color w:val="000000" w:themeColor="text1"/>
          <w:sz w:val="22"/>
          <w:szCs w:val="22"/>
        </w:rPr>
        <w:t>” (sic)</w:t>
      </w:r>
    </w:p>
    <w:p w:rsidR="00D01EAB" w:rsidRPr="00AC3ABB" w:rsidRDefault="00D01EAB" w:rsidP="00171962">
      <w:pPr>
        <w:ind w:left="851" w:right="899"/>
        <w:jc w:val="both"/>
        <w:rPr>
          <w:rFonts w:ascii="Palatino Linotype" w:hAnsi="Palatino Linotype" w:cs="Arial"/>
          <w:i/>
          <w:color w:val="000000" w:themeColor="text1"/>
          <w:sz w:val="22"/>
          <w:szCs w:val="22"/>
        </w:rPr>
      </w:pPr>
    </w:p>
    <w:p w:rsidR="00D01EAB" w:rsidRPr="00AC3ABB" w:rsidRDefault="00D01EAB" w:rsidP="00171962">
      <w:pPr>
        <w:spacing w:line="360" w:lineRule="auto"/>
        <w:jc w:val="both"/>
        <w:rPr>
          <w:rFonts w:ascii="Palatino Linotype" w:hAnsi="Palatino Linotype" w:cs="Arial"/>
          <w:color w:val="000000" w:themeColor="text1"/>
        </w:rPr>
      </w:pPr>
      <w:r w:rsidRPr="00AC3ABB">
        <w:rPr>
          <w:rFonts w:ascii="Palatino Linotype" w:hAnsi="Palatino Linotype" w:cs="Arial"/>
          <w:color w:val="000000" w:themeColor="text1"/>
        </w:rPr>
        <w:t xml:space="preserve">Así como, razones o motivos de inconformidad, lo siguiente: </w:t>
      </w:r>
    </w:p>
    <w:p w:rsidR="00D01EAB" w:rsidRPr="00AC3ABB" w:rsidRDefault="00D01EAB" w:rsidP="00171962">
      <w:pPr>
        <w:ind w:left="851" w:right="899"/>
        <w:jc w:val="both"/>
        <w:rPr>
          <w:rFonts w:ascii="Palatino Linotype" w:hAnsi="Palatino Linotype" w:cs="Arial"/>
          <w:i/>
          <w:color w:val="000000" w:themeColor="text1"/>
          <w:sz w:val="22"/>
          <w:szCs w:val="22"/>
        </w:rPr>
      </w:pPr>
    </w:p>
    <w:p w:rsidR="00D01EAB" w:rsidRPr="00AC3ABB" w:rsidRDefault="00D01EAB" w:rsidP="00171962">
      <w:pPr>
        <w:ind w:left="851" w:right="899"/>
        <w:jc w:val="both"/>
        <w:rPr>
          <w:rFonts w:ascii="Palatino Linotype" w:hAnsi="Palatino Linotype" w:cs="Arial"/>
          <w:i/>
          <w:color w:val="000000" w:themeColor="text1"/>
          <w:sz w:val="22"/>
          <w:szCs w:val="22"/>
        </w:rPr>
      </w:pPr>
      <w:r w:rsidRPr="00AC3ABB">
        <w:rPr>
          <w:rFonts w:ascii="Palatino Linotype" w:hAnsi="Palatino Linotype" w:cs="Arial"/>
          <w:i/>
          <w:color w:val="000000" w:themeColor="text1"/>
          <w:sz w:val="22"/>
          <w:szCs w:val="22"/>
        </w:rPr>
        <w:t>“</w:t>
      </w:r>
      <w:r w:rsidR="00E5733D" w:rsidRPr="00AC3ABB">
        <w:rPr>
          <w:rFonts w:ascii="Palatino Linotype" w:hAnsi="Palatino Linotype" w:cs="Arial"/>
          <w:i/>
          <w:color w:val="000000" w:themeColor="text1"/>
          <w:sz w:val="22"/>
          <w:szCs w:val="22"/>
        </w:rPr>
        <w:t xml:space="preserve">La respuesta dada por el Responsable, busca distraer la atención de una naturaleza que guardan los representantes sociales de elección popular de dicho partido político. Así como de las obligaciones que estos deben de cumplir por el marco legal constitucional primario y secundario, más aun por la materia de protección de datos personales. Ahora bien, puede ser interesante ver que en su </w:t>
      </w:r>
      <w:proofErr w:type="spellStart"/>
      <w:r w:rsidR="00E5733D" w:rsidRPr="00AC3ABB">
        <w:rPr>
          <w:rFonts w:ascii="Palatino Linotype" w:hAnsi="Palatino Linotype" w:cs="Arial"/>
          <w:i/>
          <w:color w:val="000000" w:themeColor="text1"/>
          <w:sz w:val="22"/>
          <w:szCs w:val="22"/>
        </w:rPr>
        <w:t>pagina</w:t>
      </w:r>
      <w:proofErr w:type="spellEnd"/>
      <w:r w:rsidR="00E5733D" w:rsidRPr="00AC3ABB">
        <w:rPr>
          <w:rFonts w:ascii="Palatino Linotype" w:hAnsi="Palatino Linotype" w:cs="Arial"/>
          <w:i/>
          <w:color w:val="000000" w:themeColor="text1"/>
          <w:sz w:val="22"/>
          <w:szCs w:val="22"/>
        </w:rPr>
        <w:t xml:space="preserve"> web oficial se advierte que no existen aviso de privacidad especifico, referente a la obtención y tratamiento de los datos personales (imágenes) y mucho menos cuando la responsabilidad de nombrar un coordinador de </w:t>
      </w:r>
      <w:proofErr w:type="spellStart"/>
      <w:r w:rsidR="00E5733D" w:rsidRPr="00AC3ABB">
        <w:rPr>
          <w:rFonts w:ascii="Palatino Linotype" w:hAnsi="Palatino Linotype" w:cs="Arial"/>
          <w:i/>
          <w:color w:val="000000" w:themeColor="text1"/>
          <w:sz w:val="22"/>
          <w:szCs w:val="22"/>
        </w:rPr>
        <w:t>de</w:t>
      </w:r>
      <w:proofErr w:type="spellEnd"/>
      <w:r w:rsidR="00E5733D" w:rsidRPr="00AC3ABB">
        <w:rPr>
          <w:rFonts w:ascii="Palatino Linotype" w:hAnsi="Palatino Linotype" w:cs="Arial"/>
          <w:i/>
          <w:color w:val="000000" w:themeColor="text1"/>
          <w:sz w:val="22"/>
          <w:szCs w:val="22"/>
        </w:rPr>
        <w:t xml:space="preserve"> su grupo parlamentario recae en su presidente. Por lo anterior, la respuesta del titular de la unidad de transparencia, quiere suponer que los Diputados del Partido de la Revolución Democrática no responden a dicho órgano político. Cabe señalar que el Presidente de este, si puede aparecer en fotografías con dichos legisladores...</w:t>
      </w:r>
      <w:r w:rsidRPr="00AC3ABB">
        <w:rPr>
          <w:rFonts w:ascii="Palatino Linotype" w:hAnsi="Palatino Linotype" w:cs="Arial"/>
          <w:i/>
          <w:color w:val="000000" w:themeColor="text1"/>
          <w:sz w:val="22"/>
          <w:szCs w:val="22"/>
        </w:rPr>
        <w:t>” (</w:t>
      </w:r>
      <w:proofErr w:type="gramStart"/>
      <w:r w:rsidRPr="00AC3ABB">
        <w:rPr>
          <w:rFonts w:ascii="Palatino Linotype" w:hAnsi="Palatino Linotype" w:cs="Arial"/>
          <w:i/>
          <w:color w:val="000000" w:themeColor="text1"/>
          <w:sz w:val="22"/>
          <w:szCs w:val="22"/>
        </w:rPr>
        <w:t>sic</w:t>
      </w:r>
      <w:proofErr w:type="gramEnd"/>
      <w:r w:rsidRPr="00AC3ABB">
        <w:rPr>
          <w:rFonts w:ascii="Palatino Linotype" w:hAnsi="Palatino Linotype" w:cs="Arial"/>
          <w:i/>
          <w:color w:val="000000" w:themeColor="text1"/>
          <w:sz w:val="22"/>
          <w:szCs w:val="22"/>
        </w:rPr>
        <w:t xml:space="preserve">) </w:t>
      </w:r>
    </w:p>
    <w:p w:rsidR="00D01EAB" w:rsidRPr="00AC3ABB" w:rsidRDefault="00D01EAB" w:rsidP="00171962">
      <w:pPr>
        <w:ind w:left="851" w:right="899"/>
        <w:jc w:val="both"/>
        <w:rPr>
          <w:rFonts w:ascii="Palatino Linotype" w:hAnsi="Palatino Linotype" w:cs="Arial"/>
          <w:i/>
          <w:color w:val="000000" w:themeColor="text1"/>
          <w:sz w:val="22"/>
          <w:szCs w:val="22"/>
        </w:rPr>
      </w:pPr>
    </w:p>
    <w:p w:rsidR="00D01EAB" w:rsidRPr="00AC3ABB" w:rsidRDefault="002367D4" w:rsidP="00171962">
      <w:pPr>
        <w:pStyle w:val="Default"/>
        <w:spacing w:line="360" w:lineRule="auto"/>
        <w:ind w:right="49"/>
        <w:jc w:val="both"/>
        <w:rPr>
          <w:rFonts w:ascii="Palatino Linotype" w:hAnsi="Palatino Linotype"/>
          <w:color w:val="000000" w:themeColor="text1"/>
          <w:lang w:val="es-ES_tradnl"/>
        </w:rPr>
      </w:pPr>
      <w:r w:rsidRPr="00AC3ABB">
        <w:rPr>
          <w:rFonts w:ascii="Palatino Linotype" w:hAnsi="Palatino Linotype"/>
          <w:b/>
          <w:color w:val="000000" w:themeColor="text1"/>
          <w:sz w:val="28"/>
          <w:szCs w:val="28"/>
        </w:rPr>
        <w:t>I</w:t>
      </w:r>
      <w:r w:rsidR="00D01EAB" w:rsidRPr="00AC3ABB">
        <w:rPr>
          <w:rFonts w:ascii="Palatino Linotype" w:hAnsi="Palatino Linotype"/>
          <w:b/>
          <w:color w:val="000000" w:themeColor="text1"/>
          <w:sz w:val="28"/>
          <w:szCs w:val="28"/>
        </w:rPr>
        <w:t xml:space="preserve">V. </w:t>
      </w:r>
      <w:r w:rsidR="00D01EAB" w:rsidRPr="00AC3ABB">
        <w:rPr>
          <w:rFonts w:ascii="Palatino Linotype" w:hAnsi="Palatino Linotype"/>
          <w:color w:val="000000" w:themeColor="text1"/>
        </w:rPr>
        <w:t>El</w:t>
      </w:r>
      <w:r w:rsidR="00D01EAB" w:rsidRPr="00AC3ABB">
        <w:rPr>
          <w:rFonts w:ascii="Palatino Linotype" w:hAnsi="Palatino Linotype"/>
          <w:b/>
          <w:color w:val="000000" w:themeColor="text1"/>
          <w:sz w:val="28"/>
          <w:szCs w:val="28"/>
        </w:rPr>
        <w:t xml:space="preserve"> </w:t>
      </w:r>
      <w:r w:rsidR="00E5733D" w:rsidRPr="00AC3ABB">
        <w:rPr>
          <w:rFonts w:ascii="Palatino Linotype" w:hAnsi="Palatino Linotype"/>
          <w:color w:val="000000" w:themeColor="text1"/>
        </w:rPr>
        <w:t xml:space="preserve">diecinueve de marzo </w:t>
      </w:r>
      <w:r w:rsidR="00D01EAB" w:rsidRPr="00AC3ABB">
        <w:rPr>
          <w:rFonts w:ascii="Palatino Linotype" w:hAnsi="Palatino Linotype"/>
          <w:color w:val="000000" w:themeColor="text1"/>
        </w:rPr>
        <w:t xml:space="preserve">de dos mil veinte, el </w:t>
      </w:r>
      <w:r w:rsidR="00D01EAB" w:rsidRPr="00AC3ABB">
        <w:rPr>
          <w:rFonts w:ascii="Palatino Linotype" w:hAnsi="Palatino Linotype"/>
          <w:color w:val="000000" w:themeColor="text1"/>
          <w:lang w:val="es-ES_tradnl"/>
        </w:rPr>
        <w:t>recurso de que</w:t>
      </w:r>
      <w:r w:rsidR="00D01EAB" w:rsidRPr="00AC3ABB">
        <w:rPr>
          <w:rFonts w:ascii="Palatino Linotype" w:hAnsi="Palatino Linotype"/>
          <w:color w:val="000000" w:themeColor="text1"/>
        </w:rPr>
        <w:t xml:space="preserve"> se trata</w:t>
      </w:r>
      <w:r w:rsidR="00D01EAB" w:rsidRPr="00AC3ABB">
        <w:rPr>
          <w:rFonts w:ascii="Palatino Linotype" w:hAnsi="Palatino Linotype"/>
          <w:color w:val="000000" w:themeColor="text1"/>
          <w:lang w:val="es-ES_tradnl"/>
        </w:rPr>
        <w:t xml:space="preserve"> se envió electrónicamente al Instituto de </w:t>
      </w:r>
      <w:r w:rsidR="00D01EAB" w:rsidRPr="00AC3ABB">
        <w:rPr>
          <w:rFonts w:ascii="Palatino Linotype" w:eastAsia="Arial Unicode MS" w:hAnsi="Palatino Linotype"/>
          <w:color w:val="000000" w:themeColor="text1"/>
        </w:rPr>
        <w:t>Transparencia</w:t>
      </w:r>
      <w:r w:rsidR="00D01EAB" w:rsidRPr="00AC3ABB">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D01EAB" w:rsidRPr="00AC3ABB">
        <w:rPr>
          <w:rFonts w:ascii="Palatino Linotype" w:hAnsi="Palatino Linotype"/>
          <w:color w:val="000000" w:themeColor="text1"/>
        </w:rPr>
        <w:t>Ley de Transparencia y Acceso a la Información Pública del Estado de México y Municipios</w:t>
      </w:r>
      <w:r w:rsidR="00D01EAB" w:rsidRPr="00AC3ABB">
        <w:rPr>
          <w:rFonts w:ascii="Palatino Linotype" w:hAnsi="Palatino Linotype"/>
          <w:color w:val="000000" w:themeColor="text1"/>
          <w:lang w:val="es-ES_tradnl"/>
        </w:rPr>
        <w:t>, se turnó, a través del</w:t>
      </w:r>
      <w:r w:rsidR="00D01EAB" w:rsidRPr="00AC3ABB">
        <w:rPr>
          <w:rFonts w:ascii="Palatino Linotype" w:eastAsia="Arial Unicode MS" w:hAnsi="Palatino Linotype"/>
          <w:color w:val="000000" w:themeColor="text1"/>
          <w:lang w:val="es-ES_tradnl"/>
        </w:rPr>
        <w:t xml:space="preserve"> </w:t>
      </w:r>
      <w:r w:rsidR="00D01EAB" w:rsidRPr="00AC3ABB">
        <w:rPr>
          <w:rFonts w:ascii="Palatino Linotype" w:eastAsia="Arial Unicode MS" w:hAnsi="Palatino Linotype"/>
          <w:b/>
          <w:color w:val="000000" w:themeColor="text1"/>
          <w:lang w:val="es-ES_tradnl"/>
        </w:rPr>
        <w:lastRenderedPageBreak/>
        <w:t>SAIMEX</w:t>
      </w:r>
      <w:r w:rsidR="00D01EAB" w:rsidRPr="00AC3ABB">
        <w:rPr>
          <w:rFonts w:ascii="Palatino Linotype" w:hAnsi="Palatino Linotype"/>
          <w:color w:val="000000" w:themeColor="text1"/>
        </w:rPr>
        <w:t xml:space="preserve">, a la </w:t>
      </w:r>
      <w:r w:rsidR="00D01EAB" w:rsidRPr="00AC3ABB">
        <w:rPr>
          <w:rFonts w:ascii="Palatino Linotype" w:hAnsi="Palatino Linotype"/>
          <w:color w:val="000000" w:themeColor="text1"/>
          <w:lang w:val="es-ES_tradnl"/>
        </w:rPr>
        <w:t xml:space="preserve">Comisionada </w:t>
      </w:r>
      <w:r w:rsidR="00D01EAB" w:rsidRPr="00AC3ABB">
        <w:rPr>
          <w:rFonts w:ascii="Palatino Linotype" w:hAnsi="Palatino Linotype"/>
          <w:b/>
          <w:color w:val="000000" w:themeColor="text1"/>
          <w:lang w:val="es-ES_tradnl"/>
        </w:rPr>
        <w:t>EVA ABAID YAPUR</w:t>
      </w:r>
      <w:r w:rsidR="00D01EAB" w:rsidRPr="00AC3ABB">
        <w:rPr>
          <w:rFonts w:ascii="Palatino Linotype" w:hAnsi="Palatino Linotype"/>
          <w:color w:val="000000" w:themeColor="text1"/>
        </w:rPr>
        <w:t>,</w:t>
      </w:r>
      <w:r w:rsidR="00D01EAB" w:rsidRPr="00AC3ABB">
        <w:rPr>
          <w:rFonts w:ascii="Palatino Linotype" w:hAnsi="Palatino Linotype"/>
          <w:color w:val="000000" w:themeColor="text1"/>
          <w:lang w:val="es-ES_tradnl"/>
        </w:rPr>
        <w:t xml:space="preserve"> a efecto de decretar su admisión o </w:t>
      </w:r>
      <w:proofErr w:type="spellStart"/>
      <w:r w:rsidR="00D01EAB" w:rsidRPr="00AC3ABB">
        <w:rPr>
          <w:rFonts w:ascii="Palatino Linotype" w:hAnsi="Palatino Linotype"/>
          <w:color w:val="000000" w:themeColor="text1"/>
          <w:lang w:val="es-ES_tradnl"/>
        </w:rPr>
        <w:t>desechamiento</w:t>
      </w:r>
      <w:proofErr w:type="spellEnd"/>
      <w:r w:rsidR="00D01EAB" w:rsidRPr="00AC3ABB">
        <w:rPr>
          <w:rFonts w:ascii="Palatino Linotype" w:hAnsi="Palatino Linotype"/>
          <w:color w:val="000000" w:themeColor="text1"/>
          <w:lang w:val="es-ES_tradnl"/>
        </w:rPr>
        <w:t>.</w:t>
      </w:r>
    </w:p>
    <w:p w:rsidR="00D01EAB" w:rsidRPr="00AC3ABB" w:rsidRDefault="00D01EAB" w:rsidP="00171962">
      <w:pPr>
        <w:pStyle w:val="Default"/>
        <w:spacing w:line="360" w:lineRule="auto"/>
        <w:ind w:right="49"/>
        <w:jc w:val="both"/>
        <w:rPr>
          <w:rFonts w:ascii="Palatino Linotype" w:hAnsi="Palatino Linotype"/>
          <w:color w:val="000000" w:themeColor="text1"/>
          <w:lang w:val="es-ES_tradnl"/>
        </w:rPr>
      </w:pPr>
    </w:p>
    <w:p w:rsidR="00D01EAB" w:rsidRPr="00AC3ABB" w:rsidRDefault="00D01EAB" w:rsidP="00171962">
      <w:pPr>
        <w:pStyle w:val="Piedepgina"/>
        <w:spacing w:line="360" w:lineRule="auto"/>
        <w:jc w:val="both"/>
        <w:rPr>
          <w:rFonts w:ascii="Palatino Linotype" w:hAnsi="Palatino Linotype" w:cs="Arial"/>
          <w:color w:val="000000" w:themeColor="text1"/>
        </w:rPr>
      </w:pPr>
      <w:r w:rsidRPr="00AC3ABB">
        <w:rPr>
          <w:rFonts w:ascii="Palatino Linotype" w:hAnsi="Palatino Linotype" w:cs="Arial"/>
          <w:b/>
          <w:color w:val="000000" w:themeColor="text1"/>
          <w:sz w:val="28"/>
        </w:rPr>
        <w:t xml:space="preserve">V. </w:t>
      </w:r>
      <w:r w:rsidRPr="00AC3ABB">
        <w:rPr>
          <w:rFonts w:ascii="Palatino Linotype" w:hAnsi="Palatino Linotype" w:cs="Arial"/>
          <w:color w:val="000000" w:themeColor="text1"/>
        </w:rPr>
        <w:t>De las constancias del expediente electrónico del</w:t>
      </w:r>
      <w:r w:rsidRPr="00AC3ABB">
        <w:rPr>
          <w:rFonts w:ascii="Palatino Linotype" w:hAnsi="Palatino Linotype" w:cs="Arial"/>
          <w:b/>
          <w:color w:val="000000" w:themeColor="text1"/>
        </w:rPr>
        <w:t xml:space="preserve"> SAIMEX</w:t>
      </w:r>
      <w:r w:rsidRPr="00AC3ABB">
        <w:rPr>
          <w:rFonts w:ascii="Palatino Linotype" w:hAnsi="Palatino Linotype" w:cs="Arial"/>
          <w:color w:val="000000" w:themeColor="text1"/>
        </w:rPr>
        <w:t xml:space="preserve">, se advierte que en fecha </w:t>
      </w:r>
      <w:r w:rsidR="00E5733D" w:rsidRPr="00AC3ABB">
        <w:rPr>
          <w:rFonts w:ascii="Palatino Linotype" w:hAnsi="Palatino Linotype" w:cs="Arial"/>
          <w:color w:val="000000" w:themeColor="text1"/>
        </w:rPr>
        <w:t>cinco de agosto d</w:t>
      </w:r>
      <w:r w:rsidRPr="00AC3ABB">
        <w:rPr>
          <w:rFonts w:ascii="Palatino Linotype" w:hAnsi="Palatino Linotype" w:cs="Arial"/>
          <w:color w:val="000000" w:themeColor="text1"/>
        </w:rPr>
        <w:t xml:space="preserve">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AC3ABB">
        <w:rPr>
          <w:rFonts w:ascii="Palatino Linotype" w:hAnsi="Palatino Linotype" w:cs="Arial"/>
          <w:b/>
          <w:color w:val="000000" w:themeColor="text1"/>
        </w:rPr>
        <w:t xml:space="preserve">EL SUJETO OBLIGADO </w:t>
      </w:r>
      <w:r w:rsidRPr="00AC3ABB">
        <w:rPr>
          <w:rFonts w:ascii="Palatino Linotype" w:hAnsi="Palatino Linotype" w:cs="Arial"/>
          <w:color w:val="000000" w:themeColor="text1"/>
        </w:rPr>
        <w:t>rindiera su</w:t>
      </w:r>
      <w:r w:rsidRPr="00AC3ABB">
        <w:rPr>
          <w:rFonts w:ascii="Palatino Linotype" w:hAnsi="Palatino Linotype" w:cs="Arial"/>
          <w:b/>
          <w:color w:val="000000" w:themeColor="text1"/>
        </w:rPr>
        <w:t xml:space="preserve"> </w:t>
      </w:r>
      <w:r w:rsidRPr="00AC3ABB">
        <w:rPr>
          <w:rFonts w:ascii="Palatino Linotype" w:hAnsi="Palatino Linotype" w:cs="Arial"/>
          <w:color w:val="000000" w:themeColor="text1"/>
        </w:rPr>
        <w:t>Informe Justificado.</w:t>
      </w:r>
    </w:p>
    <w:p w:rsidR="00E5733D" w:rsidRPr="00AC3ABB" w:rsidRDefault="00E5733D" w:rsidP="00171962">
      <w:pPr>
        <w:pStyle w:val="Piedepgina"/>
        <w:spacing w:line="360" w:lineRule="auto"/>
        <w:jc w:val="both"/>
        <w:rPr>
          <w:rFonts w:ascii="Palatino Linotype" w:hAnsi="Palatino Linotype" w:cs="Arial"/>
          <w:color w:val="000000" w:themeColor="text1"/>
        </w:rPr>
      </w:pPr>
    </w:p>
    <w:p w:rsidR="00D01EAB" w:rsidRPr="00AC3ABB" w:rsidRDefault="008F27F9" w:rsidP="00171962">
      <w:pPr>
        <w:spacing w:line="360" w:lineRule="auto"/>
        <w:jc w:val="both"/>
        <w:rPr>
          <w:rFonts w:ascii="Palatino Linotype" w:hAnsi="Palatino Linotype" w:cs="Arial"/>
          <w:color w:val="000000" w:themeColor="text1"/>
        </w:rPr>
      </w:pPr>
      <w:r>
        <w:rPr>
          <w:rFonts w:ascii="Palatino Linotype" w:eastAsia="Arial Unicode MS" w:hAnsi="Palatino Linotype" w:cs="Arial"/>
          <w:b/>
          <w:noProof/>
          <w:color w:val="000000" w:themeColor="text1"/>
          <w:sz w:val="28"/>
          <w:szCs w:val="28"/>
          <w:lang w:val="es-ES_tradnl" w:eastAsia="es-ES_tradnl"/>
        </w:rPr>
        <w:pict>
          <v:line id="_x0000_s1026" style="position:absolute;left:0;text-align:left;z-index:251658240;mso-wrap-edited:f" from="0,149.2pt" to="468pt,284.2pt" wrapcoords="-69 -240 -103 840 0 1560 21323 22680 21738 22680 21669 22800 21842 21840 21773 21240 19869 19320 19384 18960 18380 17880 17480 17040 17238 16800 15576 15120 14053 13560 13638 13200 13396 12960 11734 11280 10211 9720 9796 9360 9553 9120 7892 7440 6369 5880 5953 5520 5711 5280 4049 3600 2526 2040 207 -240 -69 -240" strokecolor="#4a7ebb" strokeweight="3.5pt">
            <v:fill o:detectmouseclick="t"/>
            <v:shadow on="t" opacity="22938f" offset="0"/>
            <w10:wrap type="tight"/>
          </v:line>
        </w:pict>
      </w:r>
      <w:r w:rsidR="00D01EAB" w:rsidRPr="00AC3ABB">
        <w:rPr>
          <w:rFonts w:ascii="Palatino Linotype" w:eastAsia="Arial Unicode MS" w:hAnsi="Palatino Linotype" w:cs="Arial"/>
          <w:b/>
          <w:color w:val="000000" w:themeColor="text1"/>
          <w:sz w:val="28"/>
          <w:szCs w:val="28"/>
        </w:rPr>
        <w:t xml:space="preserve">VI. </w:t>
      </w:r>
      <w:r w:rsidR="00D01EAB" w:rsidRPr="00AC3ABB">
        <w:rPr>
          <w:rFonts w:ascii="Palatino Linotype" w:eastAsia="Arial Unicode MS" w:hAnsi="Palatino Linotype" w:cs="Arial"/>
          <w:color w:val="000000" w:themeColor="text1"/>
        </w:rPr>
        <w:t xml:space="preserve">Conforme a las constancias del </w:t>
      </w:r>
      <w:r w:rsidR="00D01EAB" w:rsidRPr="00AC3ABB">
        <w:rPr>
          <w:rFonts w:ascii="Palatino Linotype" w:eastAsia="Arial Unicode MS" w:hAnsi="Palatino Linotype" w:cs="Arial"/>
          <w:b/>
          <w:color w:val="000000" w:themeColor="text1"/>
        </w:rPr>
        <w:t>SAIMEX</w:t>
      </w:r>
      <w:r w:rsidR="00D01EAB" w:rsidRPr="00AC3ABB">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171962" w:rsidRPr="00AC3ABB">
        <w:rPr>
          <w:rFonts w:ascii="Palatino Linotype" w:eastAsia="Arial Unicode MS" w:hAnsi="Palatino Linotype" w:cs="Arial"/>
          <w:color w:val="000000" w:themeColor="text1"/>
        </w:rPr>
        <w:t xml:space="preserve"> </w:t>
      </w:r>
      <w:r w:rsidR="00171962" w:rsidRPr="00AC3ABB">
        <w:rPr>
          <w:rFonts w:ascii="Palatino Linotype" w:eastAsia="Arial Unicode MS" w:hAnsi="Palatino Linotype" w:cs="Arial"/>
          <w:b/>
          <w:color w:val="000000" w:themeColor="text1"/>
        </w:rPr>
        <w:t>LA</w:t>
      </w:r>
      <w:r w:rsidR="00D01EAB" w:rsidRPr="00AC3ABB">
        <w:rPr>
          <w:rFonts w:ascii="Palatino Linotype" w:eastAsia="Arial Unicode MS" w:hAnsi="Palatino Linotype" w:cs="Arial"/>
          <w:color w:val="000000" w:themeColor="text1"/>
        </w:rPr>
        <w:t xml:space="preserve"> </w:t>
      </w:r>
      <w:r w:rsidR="00D01EAB" w:rsidRPr="00AC3ABB">
        <w:rPr>
          <w:rFonts w:ascii="Palatino Linotype" w:eastAsia="Arial Unicode MS" w:hAnsi="Palatino Linotype" w:cs="Arial"/>
          <w:b/>
          <w:color w:val="000000" w:themeColor="text1"/>
        </w:rPr>
        <w:t>RECURRENTE</w:t>
      </w:r>
      <w:r w:rsidR="00D01EAB" w:rsidRPr="00AC3ABB">
        <w:rPr>
          <w:rFonts w:ascii="Palatino Linotype" w:eastAsia="Arial Unicode MS" w:hAnsi="Palatino Linotype" w:cs="Arial"/>
          <w:color w:val="000000" w:themeColor="text1"/>
        </w:rPr>
        <w:t xml:space="preserve">, éste no realizó manifestación alguna, ni presentó pruebas o alegatos, así como tampoco </w:t>
      </w:r>
      <w:r w:rsidR="00D01EAB" w:rsidRPr="00AC3ABB">
        <w:rPr>
          <w:rFonts w:ascii="Palatino Linotype" w:eastAsia="Arial Unicode MS" w:hAnsi="Palatino Linotype" w:cs="Arial"/>
          <w:b/>
          <w:color w:val="000000" w:themeColor="text1"/>
          <w:lang w:eastAsia="es-MX"/>
        </w:rPr>
        <w:t>EL SUJETO OBLIGADO</w:t>
      </w:r>
      <w:r w:rsidR="00D01EAB" w:rsidRPr="00AC3ABB">
        <w:rPr>
          <w:rFonts w:ascii="Palatino Linotype" w:eastAsia="Arial Unicode MS" w:hAnsi="Palatino Linotype" w:cs="Arial"/>
          <w:color w:val="000000" w:themeColor="text1"/>
        </w:rPr>
        <w:t xml:space="preserve"> rindió su Informe Justificado, tal y como se aprecia en la siguiente imagen: </w:t>
      </w:r>
      <w:r w:rsidR="00D01EAB" w:rsidRPr="00AC3ABB">
        <w:rPr>
          <w:rFonts w:ascii="Palatino Linotype" w:hAnsi="Palatino Linotype" w:cs="Arial"/>
          <w:color w:val="000000" w:themeColor="text1"/>
        </w:rPr>
        <w:t xml:space="preserve"> </w:t>
      </w:r>
    </w:p>
    <w:p w:rsidR="00171962" w:rsidRPr="00AC3ABB" w:rsidRDefault="00171962" w:rsidP="00171962">
      <w:pPr>
        <w:spacing w:line="360" w:lineRule="auto"/>
        <w:jc w:val="both"/>
        <w:rPr>
          <w:rFonts w:ascii="Palatino Linotype" w:hAnsi="Palatino Linotype" w:cs="Arial"/>
          <w:color w:val="000000" w:themeColor="text1"/>
        </w:rPr>
      </w:pPr>
    </w:p>
    <w:p w:rsidR="00E5733D" w:rsidRPr="00AC3ABB" w:rsidRDefault="00E5733D" w:rsidP="00171962">
      <w:pPr>
        <w:spacing w:line="360" w:lineRule="auto"/>
        <w:jc w:val="both"/>
        <w:rPr>
          <w:rFonts w:ascii="Palatino Linotype" w:hAnsi="Palatino Linotype" w:cs="Arial"/>
          <w:color w:val="000000" w:themeColor="text1"/>
        </w:rPr>
      </w:pPr>
      <w:r w:rsidRPr="00AC3ABB">
        <w:rPr>
          <w:rFonts w:ascii="Palatino Linotype" w:hAnsi="Palatino Linotype" w:cs="Arial"/>
          <w:noProof/>
          <w:color w:val="000000" w:themeColor="text1"/>
          <w:lang w:eastAsia="es-MX"/>
        </w:rPr>
        <w:lastRenderedPageBreak/>
        <w:drawing>
          <wp:inline distT="0" distB="0" distL="0" distR="0">
            <wp:extent cx="5791835" cy="19335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933575"/>
                    </a:xfrm>
                    <a:prstGeom prst="rect">
                      <a:avLst/>
                    </a:prstGeom>
                  </pic:spPr>
                </pic:pic>
              </a:graphicData>
            </a:graphic>
          </wp:inline>
        </w:drawing>
      </w:r>
    </w:p>
    <w:p w:rsidR="00D01EAB" w:rsidRPr="00AC3ABB" w:rsidRDefault="00D01EAB" w:rsidP="00171962">
      <w:pPr>
        <w:spacing w:line="360" w:lineRule="auto"/>
        <w:jc w:val="both"/>
        <w:rPr>
          <w:rFonts w:ascii="Palatino Linotype" w:hAnsi="Palatino Linotype"/>
          <w:color w:val="000000" w:themeColor="text1"/>
        </w:rPr>
      </w:pPr>
      <w:r w:rsidRPr="00AC3ABB">
        <w:rPr>
          <w:rFonts w:ascii="Palatino Linotype" w:hAnsi="Palatino Linotype"/>
          <w:b/>
          <w:color w:val="000000" w:themeColor="text1"/>
          <w:sz w:val="28"/>
          <w:szCs w:val="28"/>
        </w:rPr>
        <w:t xml:space="preserve">VII. </w:t>
      </w:r>
      <w:r w:rsidRPr="00AC3ABB">
        <w:rPr>
          <w:rFonts w:ascii="Palatino Linotype" w:hAnsi="Palatino Linotype"/>
          <w:color w:val="000000" w:themeColor="text1"/>
        </w:rPr>
        <w:t xml:space="preserve">En fecha </w:t>
      </w:r>
      <w:r w:rsidR="00E5733D" w:rsidRPr="00AC3ABB">
        <w:rPr>
          <w:rFonts w:ascii="Palatino Linotype" w:hAnsi="Palatino Linotype" w:cs="Arial"/>
          <w:color w:val="000000" w:themeColor="text1"/>
        </w:rPr>
        <w:t xml:space="preserve">diecinueve de agosto </w:t>
      </w:r>
      <w:r w:rsidRPr="00AC3ABB">
        <w:rPr>
          <w:rFonts w:ascii="Palatino Linotype" w:hAnsi="Palatino Linotype" w:cs="Arial"/>
          <w:color w:val="000000" w:themeColor="text1"/>
        </w:rPr>
        <w:t>de dos mil veinte</w:t>
      </w:r>
      <w:r w:rsidRPr="00AC3ABB">
        <w:rPr>
          <w:rFonts w:ascii="Palatino Linotype" w:hAnsi="Palatino Linotype"/>
          <w:color w:val="000000" w:themeColor="text1"/>
        </w:rPr>
        <w:t xml:space="preserve">, se notificó a las partes el Acuerdo de Cierre de Instrucción en los siguientes términos: </w:t>
      </w:r>
    </w:p>
    <w:p w:rsidR="00D01EAB" w:rsidRPr="00AC3ABB" w:rsidRDefault="00E5733D" w:rsidP="00171962">
      <w:pPr>
        <w:spacing w:line="360" w:lineRule="auto"/>
        <w:jc w:val="center"/>
        <w:rPr>
          <w:rFonts w:ascii="Palatino Linotype" w:hAnsi="Palatino Linotype"/>
          <w:color w:val="000000" w:themeColor="text1"/>
        </w:rPr>
      </w:pPr>
      <w:r w:rsidRPr="00AC3ABB">
        <w:rPr>
          <w:rFonts w:ascii="Palatino Linotype" w:hAnsi="Palatino Linotype"/>
          <w:noProof/>
          <w:color w:val="000000" w:themeColor="text1"/>
          <w:lang w:eastAsia="es-MX"/>
        </w:rPr>
        <w:drawing>
          <wp:inline distT="0" distB="0" distL="0" distR="0">
            <wp:extent cx="4591050" cy="41757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4591449" cy="4176123"/>
                    </a:xfrm>
                    <a:prstGeom prst="rect">
                      <a:avLst/>
                    </a:prstGeom>
                  </pic:spPr>
                </pic:pic>
              </a:graphicData>
            </a:graphic>
          </wp:inline>
        </w:drawing>
      </w:r>
    </w:p>
    <w:p w:rsidR="00D01EAB" w:rsidRPr="00AC3ABB" w:rsidRDefault="00D01EAB" w:rsidP="00171962">
      <w:pPr>
        <w:spacing w:line="360" w:lineRule="auto"/>
        <w:jc w:val="center"/>
        <w:rPr>
          <w:rFonts w:ascii="Palatino Linotype" w:hAnsi="Palatino Linotype"/>
          <w:color w:val="000000" w:themeColor="text1"/>
        </w:rPr>
      </w:pPr>
    </w:p>
    <w:p w:rsidR="00D01EAB" w:rsidRPr="00AC3ABB" w:rsidRDefault="002367D4" w:rsidP="00171962">
      <w:pPr>
        <w:spacing w:line="360" w:lineRule="auto"/>
        <w:ind w:right="50"/>
        <w:jc w:val="both"/>
        <w:rPr>
          <w:rFonts w:ascii="Palatino Linotype" w:hAnsi="Palatino Linotype" w:cs="Arial"/>
          <w:color w:val="000000" w:themeColor="text1"/>
        </w:rPr>
      </w:pPr>
      <w:r w:rsidRPr="00AC3ABB">
        <w:rPr>
          <w:rFonts w:ascii="Palatino Linotype" w:hAnsi="Palatino Linotype" w:cs="Arial"/>
          <w:b/>
          <w:color w:val="000000" w:themeColor="text1"/>
          <w:sz w:val="28"/>
        </w:rPr>
        <w:lastRenderedPageBreak/>
        <w:t>VIII</w:t>
      </w:r>
      <w:r w:rsidR="00D01EAB" w:rsidRPr="00AC3ABB">
        <w:rPr>
          <w:rFonts w:ascii="Palatino Linotype" w:hAnsi="Palatino Linotype" w:cs="Arial"/>
          <w:b/>
          <w:color w:val="000000" w:themeColor="text1"/>
          <w:sz w:val="28"/>
        </w:rPr>
        <w:t>.</w:t>
      </w:r>
      <w:r w:rsidR="00D01EAB" w:rsidRPr="00AC3ABB">
        <w:rPr>
          <w:rFonts w:ascii="Palatino Linotype" w:hAnsi="Palatino Linotype" w:cs="Arial"/>
          <w:b/>
          <w:color w:val="000000" w:themeColor="text1"/>
        </w:rPr>
        <w:t xml:space="preserve"> </w:t>
      </w:r>
      <w:r w:rsidR="00D01EAB" w:rsidRPr="00AC3ABB">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00D01EAB" w:rsidRPr="00AC3ABB">
        <w:rPr>
          <w:rFonts w:ascii="Palatino Linotype" w:hAnsi="Palatino Linotype" w:cs="Arial"/>
          <w:b/>
          <w:color w:val="000000" w:themeColor="text1"/>
        </w:rPr>
        <w:t>EVA ABAID YAPUR</w:t>
      </w:r>
      <w:r w:rsidR="00D01EAB" w:rsidRPr="00AC3ABB">
        <w:rPr>
          <w:rFonts w:ascii="Palatino Linotype" w:hAnsi="Palatino Linotype" w:cs="Arial"/>
          <w:color w:val="000000" w:themeColor="text1"/>
        </w:rPr>
        <w:t xml:space="preserve"> formule y presente al Pleno el proyecto de resolución correspondiente; y</w:t>
      </w:r>
    </w:p>
    <w:p w:rsidR="001E079B" w:rsidRPr="00AC3ABB" w:rsidRDefault="001E079B" w:rsidP="00171962">
      <w:pPr>
        <w:spacing w:line="360" w:lineRule="auto"/>
        <w:rPr>
          <w:rFonts w:ascii="Palatino Linotype" w:hAnsi="Palatino Linotype"/>
          <w:color w:val="000000" w:themeColor="text1"/>
        </w:rPr>
      </w:pPr>
    </w:p>
    <w:p w:rsidR="00C34EFF" w:rsidRPr="00AC3ABB" w:rsidRDefault="00C34EFF" w:rsidP="00171962">
      <w:pPr>
        <w:spacing w:line="360" w:lineRule="auto"/>
        <w:rPr>
          <w:rFonts w:ascii="Palatino Linotype" w:hAnsi="Palatino Linotype"/>
          <w:color w:val="000000" w:themeColor="text1"/>
        </w:rPr>
      </w:pPr>
    </w:p>
    <w:p w:rsidR="00C34EFF" w:rsidRPr="00AC3ABB" w:rsidRDefault="00C34EFF" w:rsidP="00171962">
      <w:pPr>
        <w:rPr>
          <w:rFonts w:ascii="Palatino Linotype" w:hAnsi="Palatino Linotype"/>
          <w:color w:val="000000" w:themeColor="text1"/>
        </w:rPr>
      </w:pPr>
    </w:p>
    <w:p w:rsidR="00E5733D" w:rsidRPr="00AC3ABB" w:rsidRDefault="00E5733D" w:rsidP="00171962">
      <w:pPr>
        <w:jc w:val="center"/>
        <w:rPr>
          <w:rFonts w:ascii="Palatino Linotype" w:hAnsi="Palatino Linotype"/>
          <w:b/>
          <w:bCs/>
          <w:color w:val="000000" w:themeColor="text1"/>
          <w:spacing w:val="40"/>
          <w:sz w:val="28"/>
        </w:rPr>
      </w:pPr>
      <w:r w:rsidRPr="00AC3ABB">
        <w:rPr>
          <w:rFonts w:ascii="Palatino Linotype" w:hAnsi="Palatino Linotype"/>
          <w:b/>
          <w:bCs/>
          <w:color w:val="000000" w:themeColor="text1"/>
          <w:spacing w:val="40"/>
          <w:sz w:val="28"/>
        </w:rPr>
        <w:t>CONSIDERANDO</w:t>
      </w:r>
    </w:p>
    <w:p w:rsidR="00E5733D" w:rsidRPr="00AC3ABB" w:rsidRDefault="00E5733D" w:rsidP="00171962">
      <w:pPr>
        <w:jc w:val="center"/>
        <w:rPr>
          <w:rFonts w:ascii="Palatino Linotype" w:hAnsi="Palatino Linotype"/>
          <w:b/>
          <w:bCs/>
          <w:color w:val="000000" w:themeColor="text1"/>
          <w:spacing w:val="40"/>
          <w:sz w:val="28"/>
        </w:rPr>
      </w:pPr>
    </w:p>
    <w:p w:rsidR="00E5733D" w:rsidRPr="00AC3ABB" w:rsidRDefault="00E5733D" w:rsidP="00171962">
      <w:pPr>
        <w:spacing w:line="360" w:lineRule="auto"/>
        <w:ind w:right="50"/>
        <w:jc w:val="both"/>
        <w:rPr>
          <w:rFonts w:ascii="Palatino Linotype" w:hAnsi="Palatino Linotype" w:cs="Arial"/>
          <w:color w:val="000000" w:themeColor="text1"/>
        </w:rPr>
      </w:pPr>
      <w:r w:rsidRPr="00AC3ABB">
        <w:rPr>
          <w:rFonts w:ascii="Palatino Linotype" w:hAnsi="Palatino Linotype"/>
          <w:b/>
          <w:color w:val="000000" w:themeColor="text1"/>
          <w:sz w:val="28"/>
          <w:szCs w:val="28"/>
        </w:rPr>
        <w:t>PRIMERO</w:t>
      </w:r>
      <w:r w:rsidRPr="00AC3ABB">
        <w:rPr>
          <w:rFonts w:ascii="Palatino Linotype" w:hAnsi="Palatino Linotype"/>
          <w:b/>
          <w:color w:val="000000" w:themeColor="text1"/>
        </w:rPr>
        <w:t>.</w:t>
      </w:r>
      <w:r w:rsidRPr="00AC3ABB">
        <w:rPr>
          <w:rFonts w:ascii="Palatino Linotype" w:hAnsi="Palatino Linotype"/>
          <w:color w:val="000000" w:themeColor="text1"/>
        </w:rPr>
        <w:t xml:space="preserve"> </w:t>
      </w:r>
      <w:r w:rsidRPr="00AC3ABB">
        <w:rPr>
          <w:rFonts w:ascii="Palatino Linotype" w:hAnsi="Palatino Linotype"/>
          <w:b/>
          <w:color w:val="000000" w:themeColor="text1"/>
        </w:rPr>
        <w:t>Competencia</w:t>
      </w:r>
      <w:r w:rsidRPr="00AC3ABB">
        <w:rPr>
          <w:rFonts w:ascii="Palatino Linotype" w:hAnsi="Palatino Linotype"/>
          <w:color w:val="000000" w:themeColor="text1"/>
        </w:rPr>
        <w:t>.</w:t>
      </w:r>
      <w:r w:rsidRPr="00AC3ABB">
        <w:rPr>
          <w:rFonts w:ascii="Palatino Linotype" w:hAnsi="Palatino Linotype"/>
          <w:b/>
          <w:color w:val="000000" w:themeColor="text1"/>
        </w:rPr>
        <w:t xml:space="preserve"> </w:t>
      </w:r>
      <w:r w:rsidRPr="00AC3ABB">
        <w:rPr>
          <w:rFonts w:ascii="Palatino Linotype" w:hAnsi="Palatino Linotype"/>
          <w:color w:val="000000" w:themeColor="text1"/>
        </w:rPr>
        <w:t xml:space="preserve">Este Instituto de </w:t>
      </w:r>
      <w:r w:rsidRPr="00AC3ABB">
        <w:rPr>
          <w:rFonts w:ascii="Palatino Linotype" w:hAnsi="Palatino Linotype" w:cs="Arial"/>
          <w:color w:val="000000" w:themeColor="text1"/>
        </w:rPr>
        <w:t>Transparencia</w:t>
      </w:r>
      <w:r w:rsidRPr="00AC3ABB">
        <w:rPr>
          <w:rFonts w:ascii="Palatino Linotype" w:hAnsi="Palatino Linotype"/>
          <w:color w:val="000000" w:themeColor="text1"/>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AC3ABB">
        <w:rPr>
          <w:rFonts w:ascii="Palatino Linotype" w:eastAsia="Calibri" w:hAnsi="Palatino Linotype" w:cs="Arial"/>
          <w:color w:val="000000" w:themeColor="text1"/>
        </w:rPr>
        <w:t xml:space="preserve">párrafos </w:t>
      </w:r>
      <w:r w:rsidRPr="00AC3ABB">
        <w:rPr>
          <w:rFonts w:ascii="Palatino Linotype" w:hAnsi="Palatino Linotype"/>
          <w:color w:val="000000" w:themeColor="text1"/>
        </w:rPr>
        <w:t xml:space="preserve">vigésimo </w:t>
      </w:r>
      <w:r w:rsidRPr="00AC3ABB">
        <w:rPr>
          <w:rFonts w:ascii="Palatino Linotype" w:hAnsi="Palatino Linotype" w:cs="Arial"/>
          <w:color w:val="000000" w:themeColor="text1"/>
        </w:rPr>
        <w:t>segundo,</w:t>
      </w:r>
      <w:r w:rsidRPr="00AC3ABB">
        <w:rPr>
          <w:rFonts w:ascii="Palatino Linotype" w:hAnsi="Palatino Linotype"/>
          <w:color w:val="000000" w:themeColor="text1"/>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AC3ABB">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rsidR="00E5733D" w:rsidRPr="00AC3ABB" w:rsidRDefault="00E5733D" w:rsidP="00171962">
      <w:pPr>
        <w:spacing w:line="360" w:lineRule="auto"/>
        <w:ind w:right="50"/>
        <w:jc w:val="both"/>
        <w:rPr>
          <w:rFonts w:ascii="Palatino Linotype" w:hAnsi="Palatino Linotype" w:cs="Arial"/>
          <w:b/>
          <w:color w:val="000000" w:themeColor="text1"/>
        </w:rPr>
      </w:pPr>
    </w:p>
    <w:p w:rsidR="00E5733D" w:rsidRPr="00AC3ABB" w:rsidRDefault="00E5733D" w:rsidP="00171962">
      <w:pPr>
        <w:spacing w:line="360" w:lineRule="auto"/>
        <w:jc w:val="both"/>
        <w:rPr>
          <w:rFonts w:ascii="Palatino Linotype" w:hAnsi="Palatino Linotype" w:cs="Arial"/>
          <w:b/>
          <w:snapToGrid w:val="0"/>
          <w:color w:val="000000" w:themeColor="text1"/>
        </w:rPr>
      </w:pPr>
      <w:r w:rsidRPr="00AC3ABB">
        <w:rPr>
          <w:rFonts w:ascii="Palatino Linotype" w:hAnsi="Palatino Linotype" w:cs="Arial"/>
          <w:b/>
          <w:color w:val="000000" w:themeColor="text1"/>
          <w:sz w:val="28"/>
        </w:rPr>
        <w:lastRenderedPageBreak/>
        <w:t>SEGUNDO</w:t>
      </w:r>
      <w:r w:rsidRPr="00AC3ABB">
        <w:rPr>
          <w:rFonts w:ascii="Palatino Linotype" w:hAnsi="Palatino Linotype" w:cs="Arial"/>
          <w:b/>
          <w:color w:val="000000" w:themeColor="text1"/>
        </w:rPr>
        <w:t xml:space="preserve">. Interés. </w:t>
      </w:r>
      <w:r w:rsidRPr="00AC3ABB">
        <w:rPr>
          <w:rFonts w:ascii="Palatino Linotype" w:hAnsi="Palatino Linotype" w:cs="Arial"/>
          <w:bCs/>
          <w:color w:val="000000" w:themeColor="text1"/>
        </w:rPr>
        <w:t xml:space="preserve">El recurso de revisión fue interpuesto por parte legítima, en atención a que se presentó por </w:t>
      </w:r>
      <w:r w:rsidR="002367D4" w:rsidRPr="00AC3ABB">
        <w:rPr>
          <w:rFonts w:ascii="Palatino Linotype" w:hAnsi="Palatino Linotype" w:cs="Arial"/>
          <w:b/>
          <w:bCs/>
          <w:color w:val="000000" w:themeColor="text1"/>
        </w:rPr>
        <w:t>LA</w:t>
      </w:r>
      <w:r w:rsidRPr="00AC3ABB">
        <w:rPr>
          <w:rFonts w:ascii="Palatino Linotype" w:hAnsi="Palatino Linotype" w:cs="Arial"/>
          <w:b/>
          <w:bCs/>
          <w:color w:val="000000" w:themeColor="text1"/>
        </w:rPr>
        <w:t xml:space="preserve"> RECURRENTE,</w:t>
      </w:r>
      <w:r w:rsidRPr="00AC3ABB">
        <w:rPr>
          <w:rFonts w:ascii="Palatino Linotype" w:hAnsi="Palatino Linotype" w:cs="Arial"/>
          <w:bCs/>
          <w:color w:val="000000" w:themeColor="text1"/>
        </w:rPr>
        <w:t xml:space="preserve"> quien es la misma persona que formuló la solicitud de acceso a la información pública al </w:t>
      </w:r>
      <w:r w:rsidRPr="00AC3ABB">
        <w:rPr>
          <w:rFonts w:ascii="Palatino Linotype" w:hAnsi="Palatino Linotype" w:cs="Arial"/>
          <w:b/>
          <w:bCs/>
          <w:color w:val="000000" w:themeColor="text1"/>
        </w:rPr>
        <w:t>SUJETO OBLIGADO.</w:t>
      </w:r>
    </w:p>
    <w:p w:rsidR="00E5733D" w:rsidRPr="00AC3ABB" w:rsidRDefault="00E5733D" w:rsidP="00171962">
      <w:pPr>
        <w:spacing w:line="360" w:lineRule="auto"/>
        <w:jc w:val="both"/>
        <w:rPr>
          <w:rFonts w:ascii="Palatino Linotype" w:hAnsi="Palatino Linotype" w:cs="Arial"/>
          <w:b/>
          <w:color w:val="000000" w:themeColor="text1"/>
          <w:szCs w:val="28"/>
        </w:rPr>
      </w:pPr>
    </w:p>
    <w:p w:rsidR="00E5733D" w:rsidRPr="00AC3ABB" w:rsidRDefault="00E5733D" w:rsidP="00171962">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AC3ABB">
        <w:rPr>
          <w:rFonts w:ascii="Palatino Linotype" w:hAnsi="Palatino Linotype" w:cs="Arial"/>
          <w:b/>
          <w:color w:val="000000" w:themeColor="text1"/>
          <w:sz w:val="28"/>
          <w:szCs w:val="28"/>
        </w:rPr>
        <w:t xml:space="preserve">TERCERO. </w:t>
      </w:r>
      <w:r w:rsidRPr="00AC3ABB">
        <w:rPr>
          <w:rFonts w:ascii="Palatino Linotype" w:hAnsi="Palatino Linotype" w:cs="Arial"/>
          <w:b/>
          <w:color w:val="000000" w:themeColor="text1"/>
        </w:rPr>
        <w:t xml:space="preserve">Oportunidad. </w:t>
      </w:r>
      <w:r w:rsidRPr="00AC3ABB">
        <w:rPr>
          <w:rFonts w:ascii="Palatino Linotype" w:hAnsi="Palatino Linotype" w:cs="Arial"/>
          <w:color w:val="000000" w:themeColor="text1"/>
        </w:rPr>
        <w:t xml:space="preserve">El recurso de revisión fue interpuesto dentro del plazo de quince días hábiles contados a partir del día siguiente al en que </w:t>
      </w:r>
      <w:r w:rsidR="00171962" w:rsidRPr="00AC3ABB">
        <w:rPr>
          <w:rFonts w:ascii="Palatino Linotype" w:hAnsi="Palatino Linotype" w:cs="Arial"/>
          <w:b/>
          <w:color w:val="000000" w:themeColor="text1"/>
        </w:rPr>
        <w:t>LA</w:t>
      </w:r>
      <w:r w:rsidRPr="00AC3ABB">
        <w:rPr>
          <w:rFonts w:ascii="Palatino Linotype" w:hAnsi="Palatino Linotype" w:cs="Arial"/>
          <w:b/>
          <w:color w:val="000000" w:themeColor="text1"/>
        </w:rPr>
        <w:t xml:space="preserve"> RECURRENTE </w:t>
      </w:r>
      <w:r w:rsidRPr="00AC3ABB">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rsidR="00E5733D" w:rsidRPr="00AC3ABB" w:rsidRDefault="00E5733D" w:rsidP="00171962">
      <w:pPr>
        <w:ind w:left="851" w:right="902"/>
        <w:jc w:val="both"/>
        <w:rPr>
          <w:rFonts w:ascii="Palatino Linotype" w:eastAsiaTheme="minorEastAsia" w:hAnsi="Palatino Linotype" w:cs="Arial"/>
          <w:color w:val="000000" w:themeColor="text1"/>
          <w:szCs w:val="20"/>
          <w:lang w:val="es-ES_tradnl"/>
        </w:rPr>
      </w:pPr>
    </w:p>
    <w:p w:rsidR="00E5733D" w:rsidRPr="00AC3ABB" w:rsidRDefault="00E5733D" w:rsidP="00171962">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AC3ABB">
        <w:rPr>
          <w:rFonts w:ascii="Palatino Linotype" w:eastAsiaTheme="minorEastAsia" w:hAnsi="Palatino Linotype" w:cs="Arial"/>
          <w:b/>
          <w:i/>
          <w:color w:val="000000" w:themeColor="text1"/>
          <w:sz w:val="22"/>
          <w:szCs w:val="22"/>
          <w:lang w:val="es-ES_tradnl"/>
        </w:rPr>
        <w:t>“Artículo 178.</w:t>
      </w:r>
      <w:r w:rsidRPr="00AC3ABB">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E5733D" w:rsidRPr="00AC3ABB" w:rsidRDefault="00E5733D" w:rsidP="00171962">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AC3ABB">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E5733D" w:rsidRPr="00AC3ABB" w:rsidRDefault="00E5733D" w:rsidP="00171962">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AC3ABB">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AC3ABB">
        <w:rPr>
          <w:rFonts w:ascii="Palatino Linotype" w:eastAsiaTheme="minorEastAsia" w:hAnsi="Palatino Linotype" w:cs="Arial"/>
          <w:b/>
          <w:i/>
          <w:color w:val="000000" w:themeColor="text1"/>
          <w:sz w:val="22"/>
          <w:szCs w:val="22"/>
          <w:lang w:val="es-ES_tradnl"/>
        </w:rPr>
        <w:t>”</w:t>
      </w:r>
    </w:p>
    <w:p w:rsidR="00E5733D" w:rsidRPr="00AC3ABB" w:rsidRDefault="00E5733D" w:rsidP="00171962">
      <w:pPr>
        <w:ind w:left="851" w:right="902"/>
        <w:jc w:val="both"/>
        <w:rPr>
          <w:rFonts w:ascii="Palatino Linotype" w:eastAsiaTheme="minorEastAsia" w:hAnsi="Palatino Linotype" w:cs="Arial"/>
          <w:color w:val="000000" w:themeColor="text1"/>
          <w:szCs w:val="20"/>
          <w:lang w:val="es-ES_tradnl"/>
        </w:rPr>
      </w:pPr>
    </w:p>
    <w:p w:rsidR="002367D4" w:rsidRPr="00AC3ABB" w:rsidRDefault="00E5733D" w:rsidP="00171962">
      <w:pPr>
        <w:spacing w:line="360" w:lineRule="auto"/>
        <w:jc w:val="both"/>
        <w:rPr>
          <w:rFonts w:ascii="Palatino Linotype" w:hAnsi="Palatino Linotype" w:cs="Arial"/>
          <w:color w:val="000000" w:themeColor="text1"/>
        </w:rPr>
      </w:pPr>
      <w:r w:rsidRPr="00AC3ABB">
        <w:rPr>
          <w:rFonts w:ascii="Palatino Linotype" w:eastAsiaTheme="minorEastAsia" w:hAnsi="Palatino Linotype" w:cs="Arial"/>
          <w:color w:val="000000" w:themeColor="text1"/>
          <w:lang w:val="es-ES_tradnl"/>
        </w:rPr>
        <w:t xml:space="preserve">En efecto, atendiendo a que </w:t>
      </w:r>
      <w:r w:rsidRPr="00AC3ABB">
        <w:rPr>
          <w:rFonts w:ascii="Palatino Linotype" w:eastAsiaTheme="minorEastAsia" w:hAnsi="Palatino Linotype" w:cs="Arial"/>
          <w:b/>
          <w:color w:val="000000" w:themeColor="text1"/>
          <w:lang w:val="es-ES_tradnl"/>
        </w:rPr>
        <w:t>EL SUJETO OBLIGADO</w:t>
      </w:r>
      <w:r w:rsidRPr="00AC3ABB">
        <w:rPr>
          <w:rFonts w:ascii="Palatino Linotype" w:eastAsiaTheme="minorEastAsia" w:hAnsi="Palatino Linotype" w:cs="Arial"/>
          <w:color w:val="000000" w:themeColor="text1"/>
          <w:lang w:val="es-ES_tradnl"/>
        </w:rPr>
        <w:t xml:space="preserve"> notificó la respuesta a la solicitud de información pública el </w:t>
      </w:r>
      <w:r w:rsidR="002367D4" w:rsidRPr="00AC3ABB">
        <w:rPr>
          <w:rFonts w:ascii="Palatino Linotype" w:eastAsiaTheme="minorEastAsia" w:hAnsi="Palatino Linotype" w:cs="Arial"/>
          <w:b/>
          <w:color w:val="000000" w:themeColor="text1"/>
          <w:lang w:val="es-ES_tradnl"/>
        </w:rPr>
        <w:t>doce de marzo de dos mil diecinueve</w:t>
      </w:r>
      <w:r w:rsidRPr="00AC3ABB">
        <w:rPr>
          <w:rFonts w:ascii="Palatino Linotype" w:eastAsiaTheme="minorEastAsia" w:hAnsi="Palatino Linotype" w:cs="Arial"/>
          <w:b/>
          <w:color w:val="000000" w:themeColor="text1"/>
          <w:lang w:val="es-ES_tradnl"/>
        </w:rPr>
        <w:t xml:space="preserve">; </w:t>
      </w:r>
      <w:r w:rsidRPr="00AC3ABB">
        <w:rPr>
          <w:rFonts w:ascii="Palatino Linotype" w:hAnsi="Palatino Linotype" w:cs="Arial"/>
          <w:color w:val="000000" w:themeColor="text1"/>
        </w:rPr>
        <w:t>en consecuencia, el plazo de quince días hábiles que el artículo 178 de la ley de la materia otorga a</w:t>
      </w:r>
      <w:r w:rsidR="00171962" w:rsidRPr="00AC3ABB">
        <w:rPr>
          <w:rFonts w:ascii="Palatino Linotype" w:hAnsi="Palatino Linotype" w:cs="Arial"/>
          <w:color w:val="000000" w:themeColor="text1"/>
        </w:rPr>
        <w:t xml:space="preserve"> </w:t>
      </w:r>
      <w:r w:rsidR="00171962" w:rsidRPr="00AC3ABB">
        <w:rPr>
          <w:rFonts w:ascii="Palatino Linotype" w:hAnsi="Palatino Linotype" w:cs="Arial"/>
          <w:b/>
          <w:color w:val="000000" w:themeColor="text1"/>
        </w:rPr>
        <w:t>LA</w:t>
      </w:r>
      <w:r w:rsidRPr="00AC3ABB">
        <w:rPr>
          <w:rFonts w:ascii="Palatino Linotype" w:hAnsi="Palatino Linotype" w:cs="Arial"/>
          <w:b/>
          <w:color w:val="000000" w:themeColor="text1"/>
        </w:rPr>
        <w:t xml:space="preserve"> RECURRENTE</w:t>
      </w:r>
      <w:r w:rsidRPr="00AC3ABB">
        <w:rPr>
          <w:rFonts w:ascii="Palatino Linotype" w:hAnsi="Palatino Linotype" w:cs="Arial"/>
          <w:color w:val="000000" w:themeColor="text1"/>
        </w:rPr>
        <w:t xml:space="preserve"> para presentar el recurso de revisión, transcurrió del</w:t>
      </w:r>
      <w:r w:rsidRPr="00AC3ABB">
        <w:rPr>
          <w:rFonts w:ascii="Palatino Linotype" w:hAnsi="Palatino Linotype" w:cs="Arial"/>
          <w:b/>
          <w:color w:val="000000" w:themeColor="text1"/>
        </w:rPr>
        <w:t xml:space="preserve"> </w:t>
      </w:r>
      <w:r w:rsidR="002367D4" w:rsidRPr="00AC3ABB">
        <w:rPr>
          <w:rFonts w:ascii="Palatino Linotype" w:hAnsi="Palatino Linotype" w:cs="Arial"/>
          <w:b/>
          <w:color w:val="000000" w:themeColor="text1"/>
        </w:rPr>
        <w:t>trece de marzo al catorce de agosto de dos mil veinte</w:t>
      </w:r>
      <w:r w:rsidRPr="00AC3ABB">
        <w:rPr>
          <w:rFonts w:ascii="Palatino Linotype" w:hAnsi="Palatino Linotype" w:cs="Arial"/>
          <w:color w:val="000000" w:themeColor="text1"/>
        </w:rPr>
        <w:t>, sin contemplar en el cómputo los</w:t>
      </w:r>
      <w:r w:rsidR="002367D4" w:rsidRPr="00AC3ABB">
        <w:rPr>
          <w:rFonts w:ascii="Palatino Linotype" w:hAnsi="Palatino Linotype" w:cs="Arial"/>
          <w:color w:val="000000" w:themeColor="text1"/>
        </w:rPr>
        <w:t xml:space="preserve"> días catorce, quince, veintiuno y veintidós de marzo; dieciocho, </w:t>
      </w:r>
      <w:r w:rsidR="002367D4" w:rsidRPr="00AC3ABB">
        <w:rPr>
          <w:rFonts w:ascii="Palatino Linotype" w:hAnsi="Palatino Linotype" w:cs="Arial"/>
          <w:color w:val="000000" w:themeColor="text1"/>
        </w:rPr>
        <w:lastRenderedPageBreak/>
        <w:t xml:space="preserve">diecinueve, veinticinco y veintiséis de julio; así como, uno, dos, ocho y nueve de agosto de dos mil veinte, por corresponder a sábados y domingos, considerados como días inhábiles, en términos del artículo 3, fracción X de la Ley de Transparencia y Acceso a la Información Pública del Estado de México y Municipios; así como, el dieciséis de marzo de dos mil veinte </w:t>
      </w:r>
      <w:r w:rsidR="002367D4" w:rsidRPr="00AC3ABB">
        <w:rPr>
          <w:rFonts w:ascii="Palatino Linotype" w:hAnsi="Palatino Linotype"/>
          <w:color w:val="000000" w:themeColor="text1"/>
        </w:rPr>
        <w:t xml:space="preserve">por ser considerados como día inhábil por suspensión de labores, y los días veinte, veintiuno, veintidós, veintitrés, veinticuatro, veintisiete, veintiocho, veintinueve, treinta y treinta y uno de julio por corresponder al primer periodo vacacional en términos del </w:t>
      </w:r>
      <w:r w:rsidR="002367D4" w:rsidRPr="00AC3ABB">
        <w:rPr>
          <w:rFonts w:ascii="Palatino Linotype" w:hAnsi="Palatino Linotype" w:cs="Arial"/>
          <w:color w:val="000000" w:themeColor="text1"/>
        </w:rPr>
        <w:t xml:space="preserve">Calendario Oficial en Materia de Transparencia, Acceso a la Información Pública y Protección de Datos Personales del Estado de México y Municipios, publicado en el Periódico Oficial “Gaceta del Gobierno”, el diecinueve de diciembre de dos mil diecinueve; asimismo, el día nueve de marzo de dos mil veinte, conforme al acuerdo INFOEM/ORD/08/V/2020, aprobado en la Octava Sesión Ordinaria de fecha cinco de marzo de dos mil veinte, por medio del cual el Pleno de este Instituto estableció que no correrían términos para el trámite y desahogo de los procedimientos en materia de acceso a la información y protección de datos personales; y, del veintitrés de marzo al diecisiete de julio de dos mil veinte; por suspensión de plazos, ante la situación de la epidemia de la enfermedad generada por el virus SARS-CoV-2 (COVID-19), que originó la emergencia sanitaria por causa de fuerza mayor y medidas de seguridad. </w:t>
      </w:r>
    </w:p>
    <w:p w:rsidR="002367D4" w:rsidRPr="00AC3ABB" w:rsidRDefault="002367D4" w:rsidP="00171962">
      <w:pPr>
        <w:spacing w:line="360" w:lineRule="auto"/>
        <w:jc w:val="both"/>
        <w:rPr>
          <w:rFonts w:ascii="Palatino Linotype" w:eastAsiaTheme="minorEastAsia" w:hAnsi="Palatino Linotype" w:cs="Arial"/>
          <w:color w:val="000000" w:themeColor="text1"/>
          <w:lang w:val="es-ES_tradnl"/>
        </w:rPr>
      </w:pPr>
    </w:p>
    <w:p w:rsidR="002367D4" w:rsidRPr="00AC3ABB" w:rsidRDefault="002367D4" w:rsidP="00171962">
      <w:pPr>
        <w:spacing w:line="360" w:lineRule="auto"/>
        <w:jc w:val="both"/>
        <w:rPr>
          <w:rFonts w:ascii="Palatino Linotype" w:eastAsiaTheme="minorEastAsia" w:hAnsi="Palatino Linotype" w:cs="Arial"/>
          <w:color w:val="000000" w:themeColor="text1"/>
          <w:lang w:val="es-ES_tradnl"/>
        </w:rPr>
      </w:pPr>
      <w:r w:rsidRPr="00AC3ABB">
        <w:rPr>
          <w:rFonts w:ascii="Palatino Linotype" w:eastAsiaTheme="minorEastAsia" w:hAnsi="Palatino Linotype" w:cs="Arial"/>
          <w:color w:val="000000" w:themeColor="text1"/>
          <w:lang w:val="es-ES_tradnl"/>
        </w:rPr>
        <w:t>En ese tenor, si el recurso de revisión que nos ocupa, se interpuso el</w:t>
      </w:r>
      <w:r w:rsidRPr="00AC3ABB">
        <w:rPr>
          <w:rFonts w:ascii="Palatino Linotype" w:eastAsiaTheme="minorEastAsia" w:hAnsi="Palatino Linotype" w:cs="Arial"/>
          <w:b/>
          <w:color w:val="000000" w:themeColor="text1"/>
          <w:lang w:val="es-ES_tradnl"/>
        </w:rPr>
        <w:t xml:space="preserve"> diecinueve de marzo de dos mil veinte,</w:t>
      </w:r>
      <w:r w:rsidRPr="00AC3ABB">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rsidR="00E5733D" w:rsidRPr="00AC3ABB" w:rsidRDefault="00E5733D" w:rsidP="00171962">
      <w:pPr>
        <w:pStyle w:val="Prrafodelista"/>
        <w:autoSpaceDE w:val="0"/>
        <w:autoSpaceDN w:val="0"/>
        <w:adjustRightInd w:val="0"/>
        <w:spacing w:line="360" w:lineRule="auto"/>
        <w:ind w:left="0" w:right="49"/>
        <w:jc w:val="both"/>
        <w:rPr>
          <w:rFonts w:ascii="Palatino Linotype" w:hAnsi="Palatino Linotype" w:cs="Arial"/>
          <w:b/>
          <w:color w:val="000000" w:themeColor="text1"/>
        </w:rPr>
      </w:pPr>
    </w:p>
    <w:p w:rsidR="002367D4" w:rsidRPr="00AC3ABB" w:rsidRDefault="002367D4" w:rsidP="00171962">
      <w:pPr>
        <w:autoSpaceDE w:val="0"/>
        <w:autoSpaceDN w:val="0"/>
        <w:adjustRightInd w:val="0"/>
        <w:spacing w:line="360" w:lineRule="auto"/>
        <w:ind w:right="49"/>
        <w:jc w:val="both"/>
        <w:rPr>
          <w:rFonts w:ascii="Palatino Linotype" w:hAnsi="Palatino Linotype" w:cs="Arial"/>
          <w:b/>
          <w:color w:val="000000" w:themeColor="text1"/>
        </w:rPr>
      </w:pPr>
      <w:r w:rsidRPr="00AC3ABB">
        <w:rPr>
          <w:rFonts w:ascii="Palatino Linotype" w:hAnsi="Palatino Linotype" w:cs="Arial"/>
          <w:b/>
          <w:color w:val="000000" w:themeColor="text1"/>
          <w:sz w:val="28"/>
          <w:szCs w:val="28"/>
        </w:rPr>
        <w:lastRenderedPageBreak/>
        <w:t>CUARTO</w:t>
      </w:r>
      <w:r w:rsidRPr="00AC3ABB">
        <w:rPr>
          <w:rFonts w:ascii="Palatino Linotype" w:hAnsi="Palatino Linotype"/>
          <w:b/>
          <w:color w:val="000000" w:themeColor="text1"/>
          <w:sz w:val="28"/>
          <w:szCs w:val="28"/>
        </w:rPr>
        <w:t>.</w:t>
      </w:r>
      <w:r w:rsidRPr="00AC3ABB">
        <w:rPr>
          <w:rFonts w:ascii="Palatino Linotype" w:hAnsi="Palatino Linotype"/>
          <w:b/>
          <w:color w:val="000000" w:themeColor="text1"/>
        </w:rPr>
        <w:t xml:space="preserve"> </w:t>
      </w:r>
      <w:proofErr w:type="spellStart"/>
      <w:r w:rsidRPr="00AC3ABB">
        <w:rPr>
          <w:rFonts w:ascii="Palatino Linotype" w:hAnsi="Palatino Linotype"/>
          <w:b/>
          <w:color w:val="000000" w:themeColor="text1"/>
        </w:rPr>
        <w:t>Procedibilidad</w:t>
      </w:r>
      <w:proofErr w:type="spellEnd"/>
      <w:r w:rsidRPr="00AC3ABB">
        <w:rPr>
          <w:rFonts w:ascii="Palatino Linotype" w:hAnsi="Palatino Linotype"/>
          <w:b/>
          <w:color w:val="000000" w:themeColor="text1"/>
        </w:rPr>
        <w:t xml:space="preserve">. </w:t>
      </w:r>
      <w:r w:rsidRPr="00AC3ABB">
        <w:rPr>
          <w:rFonts w:ascii="Palatino Linotype" w:hAnsi="Palatino Linotype" w:cs="Arial"/>
          <w:color w:val="000000" w:themeColor="text1"/>
        </w:rPr>
        <w:t xml:space="preserve">Del análisis efectuado se advierte que resulta procedente la interposición de los recursos y se concluye la acreditación plena de todos y cada uno de los elementos formales exigidos por el artículo 180 de la </w:t>
      </w:r>
      <w:r w:rsidRPr="00AC3ABB">
        <w:rPr>
          <w:rFonts w:ascii="Palatino Linotype" w:hAnsi="Palatino Linotype"/>
          <w:color w:val="000000" w:themeColor="text1"/>
        </w:rPr>
        <w:t xml:space="preserve">Ley de Transparencia y Acceso a la Información Pública del Estado de México y Municipios, en atención a que fueron presentados mediante el formato visible en </w:t>
      </w:r>
      <w:r w:rsidRPr="00AC3ABB">
        <w:rPr>
          <w:rFonts w:ascii="Palatino Linotype" w:hAnsi="Palatino Linotype"/>
          <w:b/>
          <w:color w:val="000000" w:themeColor="text1"/>
        </w:rPr>
        <w:t>EL SAIMEX.</w:t>
      </w:r>
    </w:p>
    <w:p w:rsidR="00E5733D" w:rsidRPr="00AC3ABB" w:rsidRDefault="00E5733D" w:rsidP="00171962">
      <w:pPr>
        <w:autoSpaceDE w:val="0"/>
        <w:autoSpaceDN w:val="0"/>
        <w:adjustRightInd w:val="0"/>
        <w:spacing w:line="360" w:lineRule="auto"/>
        <w:ind w:right="49"/>
        <w:jc w:val="both"/>
        <w:rPr>
          <w:rFonts w:ascii="Palatino Linotype" w:hAnsi="Palatino Linotype" w:cs="Arial"/>
          <w:b/>
          <w:color w:val="000000" w:themeColor="text1"/>
          <w:sz w:val="28"/>
          <w:szCs w:val="28"/>
        </w:rPr>
      </w:pPr>
    </w:p>
    <w:p w:rsidR="00E5733D" w:rsidRPr="00AC3ABB" w:rsidRDefault="00E5733D" w:rsidP="00171962">
      <w:pPr>
        <w:spacing w:line="360" w:lineRule="auto"/>
        <w:jc w:val="both"/>
        <w:rPr>
          <w:rFonts w:ascii="Palatino Linotype" w:hAnsi="Palatino Linotype" w:cs="Arial"/>
          <w:color w:val="000000" w:themeColor="text1"/>
        </w:rPr>
      </w:pPr>
      <w:r w:rsidRPr="00AC3ABB">
        <w:rPr>
          <w:rFonts w:ascii="Palatino Linotype" w:hAnsi="Palatino Linotype" w:cs="Arial"/>
          <w:b/>
          <w:color w:val="000000" w:themeColor="text1"/>
          <w:sz w:val="28"/>
          <w:szCs w:val="28"/>
        </w:rPr>
        <w:t>QUINTO</w:t>
      </w:r>
      <w:r w:rsidRPr="00AC3ABB">
        <w:rPr>
          <w:rFonts w:ascii="Palatino Linotype" w:hAnsi="Palatino Linotype" w:cs="Arial"/>
          <w:b/>
          <w:color w:val="000000" w:themeColor="text1"/>
        </w:rPr>
        <w:t xml:space="preserve">. </w:t>
      </w:r>
      <w:r w:rsidRPr="00AC3ABB">
        <w:rPr>
          <w:rFonts w:ascii="Palatino Linotype" w:eastAsiaTheme="minorEastAsia" w:hAnsi="Palatino Linotype" w:cs="Arial"/>
          <w:b/>
          <w:color w:val="000000" w:themeColor="text1"/>
          <w:lang w:val="es-ES_tradnl"/>
        </w:rPr>
        <w:t>Estudio y resolución del asunto</w:t>
      </w:r>
      <w:r w:rsidRPr="00AC3ABB">
        <w:rPr>
          <w:rFonts w:ascii="Palatino Linotype" w:eastAsiaTheme="minorEastAsia" w:hAnsi="Palatino Linotype" w:cstheme="minorBidi"/>
          <w:b/>
          <w:color w:val="000000" w:themeColor="text1"/>
          <w:lang w:val="es-ES_tradnl"/>
        </w:rPr>
        <w:t xml:space="preserve">. </w:t>
      </w:r>
      <w:r w:rsidRPr="00AC3ABB">
        <w:rPr>
          <w:rFonts w:ascii="Palatino Linotype" w:hAnsi="Palatino Linotype" w:cs="Arial"/>
          <w:color w:val="000000" w:themeColor="text1"/>
        </w:rPr>
        <w:t xml:space="preserve">Una vez determinada la vía sobre la que versará el presente recurso, y previa revisión del expediente electrónico formado en </w:t>
      </w:r>
      <w:r w:rsidRPr="00AC3ABB">
        <w:rPr>
          <w:rFonts w:ascii="Palatino Linotype" w:hAnsi="Palatino Linotype" w:cs="Arial"/>
          <w:b/>
          <w:color w:val="000000" w:themeColor="text1"/>
        </w:rPr>
        <w:t>EL SAIMEX</w:t>
      </w:r>
      <w:r w:rsidRPr="00AC3AB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E5733D" w:rsidRPr="00AC3ABB" w:rsidRDefault="00E5733D" w:rsidP="00171962">
      <w:pPr>
        <w:spacing w:line="360" w:lineRule="auto"/>
        <w:jc w:val="both"/>
        <w:rPr>
          <w:rFonts w:ascii="Palatino Linotype" w:eastAsia="Arial Unicode MS" w:hAnsi="Palatino Linotype" w:cs="Arial"/>
          <w:color w:val="000000" w:themeColor="text1"/>
        </w:rPr>
      </w:pPr>
    </w:p>
    <w:p w:rsidR="00E5733D" w:rsidRPr="00AC3ABB" w:rsidRDefault="00E5733D" w:rsidP="00171962">
      <w:pPr>
        <w:spacing w:line="360" w:lineRule="auto"/>
        <w:jc w:val="both"/>
        <w:rPr>
          <w:rFonts w:ascii="Palatino Linotype" w:hAnsi="Palatino Linotype"/>
          <w:i/>
          <w:color w:val="000000" w:themeColor="text1"/>
          <w:lang w:val="es-ES" w:eastAsia="es-MX"/>
        </w:rPr>
      </w:pPr>
      <w:r w:rsidRPr="00AC3ABB">
        <w:rPr>
          <w:rFonts w:ascii="Palatino Linotype" w:hAnsi="Palatino Linotype"/>
          <w:color w:val="000000" w:themeColor="text1"/>
          <w:lang w:eastAsia="es-MX"/>
        </w:rPr>
        <w:t>Primeramente, e</w:t>
      </w:r>
      <w:r w:rsidRPr="00AC3ABB">
        <w:rPr>
          <w:rFonts w:ascii="Palatino Linotype" w:hAnsi="Palatino Linotype"/>
          <w:color w:val="000000" w:themeColor="text1"/>
          <w:lang w:val="es-ES" w:eastAsia="es-MX"/>
        </w:rPr>
        <w:t>s conveniente recordar que el particular solicitó</w:t>
      </w:r>
      <w:r w:rsidR="002367D4" w:rsidRPr="00AC3ABB">
        <w:rPr>
          <w:rFonts w:ascii="Palatino Linotype" w:hAnsi="Palatino Linotype"/>
          <w:color w:val="000000" w:themeColor="text1"/>
          <w:lang w:val="es-ES" w:eastAsia="es-MX"/>
        </w:rPr>
        <w:t xml:space="preserve"> </w:t>
      </w:r>
      <w:r w:rsidR="009E4F4A" w:rsidRPr="00AC3ABB">
        <w:rPr>
          <w:rFonts w:ascii="Palatino Linotype" w:hAnsi="Palatino Linotype"/>
          <w:color w:val="000000" w:themeColor="text1"/>
          <w:lang w:val="es-ES" w:eastAsia="es-MX"/>
        </w:rPr>
        <w:t xml:space="preserve">medularmente </w:t>
      </w:r>
      <w:r w:rsidR="002367D4" w:rsidRPr="00AC3ABB">
        <w:rPr>
          <w:rFonts w:ascii="Palatino Linotype" w:hAnsi="Palatino Linotype"/>
          <w:color w:val="000000" w:themeColor="text1"/>
          <w:lang w:val="es-ES" w:eastAsia="es-MX"/>
        </w:rPr>
        <w:t xml:space="preserve">los </w:t>
      </w:r>
      <w:r w:rsidR="002367D4" w:rsidRPr="00AC3ABB">
        <w:rPr>
          <w:rFonts w:ascii="Palatino Linotype" w:hAnsi="Palatino Linotype"/>
          <w:i/>
          <w:color w:val="000000" w:themeColor="text1"/>
          <w:lang w:val="es-ES" w:eastAsia="es-MX"/>
        </w:rPr>
        <w:t>avisos de privacidad que se son mostrados a las personas que son fotografiadas y son exhibidas en las redes sociales de los Diputado</w:t>
      </w:r>
      <w:r w:rsidR="009E4F4A" w:rsidRPr="00AC3ABB">
        <w:rPr>
          <w:rFonts w:ascii="Palatino Linotype" w:hAnsi="Palatino Linotype"/>
          <w:i/>
          <w:color w:val="000000" w:themeColor="text1"/>
          <w:lang w:val="es-ES" w:eastAsia="es-MX"/>
        </w:rPr>
        <w:t xml:space="preserve">s del PRD de la LX Legislatura; así como los consentimientos firmados por padres y o tutores de los menores de edad, personas de tercera </w:t>
      </w:r>
      <w:r w:rsidR="009E4F4A" w:rsidRPr="00AC3ABB">
        <w:rPr>
          <w:rFonts w:ascii="Palatino Linotype" w:hAnsi="Palatino Linotype"/>
          <w:i/>
          <w:color w:val="000000" w:themeColor="text1"/>
          <w:lang w:val="es-ES" w:eastAsia="es-MX"/>
        </w:rPr>
        <w:lastRenderedPageBreak/>
        <w:t xml:space="preserve">edad y que se encuentran en situación de vulneración que son fotografiadas y exhibidas en las redes sociales de los Diputados del PRD de la LX Legislatura; </w:t>
      </w:r>
      <w:r w:rsidRPr="00AC3ABB">
        <w:rPr>
          <w:rFonts w:ascii="Palatino Linotype" w:hAnsi="Palatino Linotype"/>
          <w:color w:val="000000" w:themeColor="text1"/>
          <w:lang w:val="es-ES" w:eastAsia="es-MX"/>
        </w:rPr>
        <w:t xml:space="preserve">al respecto, </w:t>
      </w:r>
      <w:r w:rsidRPr="00AC3ABB">
        <w:rPr>
          <w:rFonts w:ascii="Palatino Linotype" w:hAnsi="Palatino Linotype"/>
          <w:b/>
          <w:color w:val="000000" w:themeColor="text1"/>
          <w:lang w:val="es-ES" w:eastAsia="es-MX"/>
        </w:rPr>
        <w:t xml:space="preserve">EL SUJETO OBLIGADO </w:t>
      </w:r>
      <w:r w:rsidRPr="00AC3ABB">
        <w:rPr>
          <w:rFonts w:ascii="Palatino Linotype" w:hAnsi="Palatino Linotype" w:cs="Arial"/>
          <w:color w:val="000000" w:themeColor="text1"/>
          <w:lang w:val="es-ES"/>
        </w:rPr>
        <w:t>mediante respuesta</w:t>
      </w:r>
      <w:r w:rsidR="009E4F4A" w:rsidRPr="00AC3ABB">
        <w:rPr>
          <w:rFonts w:ascii="Palatino Linotype" w:hAnsi="Palatino Linotype" w:cs="Arial"/>
          <w:color w:val="000000" w:themeColor="text1"/>
          <w:lang w:val="es-ES"/>
        </w:rPr>
        <w:t xml:space="preserve"> sustancialmente refirió que no era de su competencia proporcionar información que corresponde a otro sujeto obligado como lo es el Congreso del Estado de México, en virtud de que los Diputados locales del PRD, se sujetan a las normas establecidas en ese órgano legislativo; asimismo, refirió que el Congreso del Estado es sujeto obligado que, de acuerdo a la Ley General de Transparencia, Acceso a la Información Pública y Protección de Datos Personales del Estado de México y Municipios, es el único facultado para brindar información relacionada a su petición. </w:t>
      </w:r>
    </w:p>
    <w:p w:rsidR="00E5733D" w:rsidRPr="00AC3ABB" w:rsidRDefault="00E5733D" w:rsidP="00171962">
      <w:pPr>
        <w:spacing w:line="360" w:lineRule="auto"/>
        <w:jc w:val="both"/>
        <w:rPr>
          <w:rFonts w:ascii="Palatino Linotype" w:hAnsi="Palatino Linotype" w:cs="Arial"/>
          <w:color w:val="000000" w:themeColor="text1"/>
          <w:lang w:val="es-ES"/>
        </w:rPr>
      </w:pPr>
    </w:p>
    <w:p w:rsidR="00D4430C" w:rsidRPr="00AC3ABB" w:rsidRDefault="00D4430C" w:rsidP="00171962">
      <w:pPr>
        <w:spacing w:line="360" w:lineRule="auto"/>
        <w:jc w:val="both"/>
        <w:rPr>
          <w:rFonts w:ascii="Palatino Linotype" w:eastAsia="Calibri" w:hAnsi="Palatino Linotype" w:cs="Arial"/>
          <w:bCs/>
          <w:color w:val="000000" w:themeColor="text1"/>
          <w:lang w:eastAsia="es-MX"/>
        </w:rPr>
      </w:pPr>
      <w:r w:rsidRPr="00AC3ABB">
        <w:rPr>
          <w:rFonts w:ascii="Palatino Linotype" w:hAnsi="Palatino Linotype" w:cs="Arial"/>
          <w:color w:val="000000" w:themeColor="text1"/>
          <w:lang w:val="es-ES"/>
        </w:rPr>
        <w:t xml:space="preserve">Por lo anterior, </w:t>
      </w:r>
      <w:r w:rsidR="00B66074" w:rsidRPr="00AC3ABB">
        <w:rPr>
          <w:rFonts w:ascii="Palatino Linotype" w:hAnsi="Palatino Linotype" w:cs="Arial"/>
          <w:color w:val="000000" w:themeColor="text1"/>
          <w:lang w:val="es-ES"/>
        </w:rPr>
        <w:t xml:space="preserve">y derivado que la solicitud se encuentra relacionada con avisos de privacidad y consentimiento, </w:t>
      </w:r>
      <w:r w:rsidRPr="00AC3ABB">
        <w:rPr>
          <w:rFonts w:ascii="Palatino Linotype" w:hAnsi="Palatino Linotype" w:cs="Arial"/>
          <w:color w:val="000000" w:themeColor="text1"/>
          <w:lang w:val="es-ES"/>
        </w:rPr>
        <w:t xml:space="preserve">es importante </w:t>
      </w:r>
      <w:r w:rsidRPr="00AC3ABB">
        <w:rPr>
          <w:rFonts w:ascii="Palatino Linotype" w:eastAsia="Calibri" w:hAnsi="Palatino Linotype" w:cs="Arial"/>
          <w:bCs/>
          <w:color w:val="000000" w:themeColor="text1"/>
          <w:lang w:eastAsia="es-MX"/>
        </w:rPr>
        <w:t xml:space="preserve">traer a contexto la Ley de Protección de Datos Personales en Posesión de Sujetos Obligados del Estado de México y Municipios, la cual dispone lo siguiente:   </w:t>
      </w:r>
    </w:p>
    <w:p w:rsidR="00D4430C" w:rsidRPr="00AC3ABB" w:rsidRDefault="00D4430C" w:rsidP="00171962">
      <w:pPr>
        <w:tabs>
          <w:tab w:val="left" w:pos="709"/>
        </w:tabs>
        <w:ind w:right="51"/>
        <w:jc w:val="both"/>
        <w:rPr>
          <w:rFonts w:ascii="Palatino Linotype" w:eastAsia="Calibri" w:hAnsi="Palatino Linotype" w:cs="Arial"/>
          <w:bCs/>
          <w:color w:val="000000" w:themeColor="text1"/>
          <w:sz w:val="22"/>
          <w:szCs w:val="22"/>
          <w:lang w:eastAsia="es-MX"/>
        </w:rPr>
      </w:pPr>
    </w:p>
    <w:p w:rsidR="00D4430C" w:rsidRPr="00AC3ABB" w:rsidRDefault="00D4430C" w:rsidP="00171962">
      <w:pPr>
        <w:tabs>
          <w:tab w:val="left" w:pos="851"/>
        </w:tabs>
        <w:ind w:left="851" w:right="901"/>
        <w:jc w:val="both"/>
        <w:rPr>
          <w:rFonts w:ascii="Palatino Linotype" w:eastAsia="Calibri" w:hAnsi="Palatino Linotype"/>
          <w:b/>
          <w:i/>
          <w:color w:val="000000" w:themeColor="text1"/>
          <w:sz w:val="22"/>
          <w:szCs w:val="22"/>
          <w:lang w:eastAsia="en-US"/>
        </w:rPr>
      </w:pPr>
      <w:r w:rsidRPr="00AC3ABB">
        <w:rPr>
          <w:rFonts w:ascii="Palatino Linotype" w:eastAsia="Calibri" w:hAnsi="Palatino Linotype"/>
          <w:i/>
          <w:color w:val="000000" w:themeColor="text1"/>
          <w:sz w:val="22"/>
          <w:szCs w:val="22"/>
          <w:lang w:eastAsia="en-US"/>
        </w:rPr>
        <w:t>“</w:t>
      </w:r>
      <w:r w:rsidRPr="00AC3ABB">
        <w:rPr>
          <w:rFonts w:ascii="Palatino Linotype" w:eastAsia="Calibri" w:hAnsi="Palatino Linotype"/>
          <w:b/>
          <w:i/>
          <w:color w:val="000000" w:themeColor="text1"/>
          <w:sz w:val="22"/>
          <w:szCs w:val="22"/>
          <w:lang w:eastAsia="en-US"/>
        </w:rPr>
        <w:t>Glosario</w:t>
      </w:r>
    </w:p>
    <w:p w:rsidR="00D4430C" w:rsidRPr="00AC3ABB" w:rsidRDefault="00D4430C" w:rsidP="00171962">
      <w:pPr>
        <w:tabs>
          <w:tab w:val="left" w:pos="851"/>
        </w:tabs>
        <w:ind w:left="851" w:right="901"/>
        <w:jc w:val="both"/>
        <w:rPr>
          <w:rFonts w:ascii="Palatino Linotype" w:eastAsia="Calibri" w:hAnsi="Palatino Linotype"/>
          <w:i/>
          <w:color w:val="000000" w:themeColor="text1"/>
          <w:sz w:val="22"/>
          <w:szCs w:val="22"/>
          <w:lang w:eastAsia="en-US"/>
        </w:rPr>
      </w:pPr>
      <w:r w:rsidRPr="00AC3ABB">
        <w:rPr>
          <w:rFonts w:ascii="Palatino Linotype" w:eastAsia="Calibri" w:hAnsi="Palatino Linotype"/>
          <w:b/>
          <w:i/>
          <w:color w:val="000000" w:themeColor="text1"/>
          <w:sz w:val="22"/>
          <w:szCs w:val="22"/>
          <w:lang w:eastAsia="en-US"/>
        </w:rPr>
        <w:t xml:space="preserve">Artículo 4. </w:t>
      </w:r>
      <w:r w:rsidRPr="00AC3ABB">
        <w:rPr>
          <w:rFonts w:ascii="Palatino Linotype" w:eastAsia="Calibri" w:hAnsi="Palatino Linotype"/>
          <w:i/>
          <w:color w:val="000000" w:themeColor="text1"/>
          <w:sz w:val="22"/>
          <w:szCs w:val="22"/>
          <w:lang w:eastAsia="en-US"/>
        </w:rPr>
        <w:t>Para los efectos de esta Ley se entenderá por:</w:t>
      </w:r>
    </w:p>
    <w:p w:rsidR="00D4430C" w:rsidRPr="00AC3ABB" w:rsidRDefault="00D4430C" w:rsidP="00171962">
      <w:pPr>
        <w:tabs>
          <w:tab w:val="left" w:pos="851"/>
        </w:tabs>
        <w:ind w:left="851" w:right="901"/>
        <w:jc w:val="both"/>
        <w:rPr>
          <w:rFonts w:ascii="Palatino Linotype" w:eastAsia="Calibri" w:hAnsi="Palatino Linotype"/>
          <w:b/>
          <w:i/>
          <w:color w:val="000000" w:themeColor="text1"/>
          <w:sz w:val="22"/>
          <w:szCs w:val="22"/>
          <w:lang w:eastAsia="en-US"/>
        </w:rPr>
      </w:pPr>
      <w:r w:rsidRPr="00AC3ABB">
        <w:rPr>
          <w:rFonts w:ascii="Palatino Linotype" w:eastAsia="Calibri" w:hAnsi="Palatino Linotype"/>
          <w:b/>
          <w:i/>
          <w:color w:val="000000" w:themeColor="text1"/>
          <w:sz w:val="22"/>
          <w:szCs w:val="22"/>
          <w:lang w:eastAsia="en-US"/>
        </w:rPr>
        <w:t>…</w:t>
      </w:r>
    </w:p>
    <w:p w:rsidR="00D4430C" w:rsidRPr="00AC3ABB" w:rsidRDefault="00D4430C" w:rsidP="00171962">
      <w:pPr>
        <w:tabs>
          <w:tab w:val="left" w:pos="851"/>
        </w:tabs>
        <w:ind w:left="851" w:right="901"/>
        <w:jc w:val="both"/>
        <w:rPr>
          <w:rFonts w:ascii="Palatino Linotype" w:eastAsia="Calibri" w:hAnsi="Palatino Linotype"/>
          <w:i/>
          <w:color w:val="000000" w:themeColor="text1"/>
          <w:sz w:val="22"/>
          <w:szCs w:val="22"/>
          <w:lang w:eastAsia="en-US"/>
        </w:rPr>
      </w:pPr>
      <w:r w:rsidRPr="00AC3ABB">
        <w:rPr>
          <w:rFonts w:ascii="Palatino Linotype" w:eastAsia="Calibri" w:hAnsi="Palatino Linotype"/>
          <w:b/>
          <w:i/>
          <w:color w:val="000000" w:themeColor="text1"/>
          <w:sz w:val="22"/>
          <w:szCs w:val="22"/>
          <w:lang w:eastAsia="en-US"/>
        </w:rPr>
        <w:t>V. Aviso de Privacidad:</w:t>
      </w:r>
      <w:r w:rsidRPr="00AC3ABB">
        <w:rPr>
          <w:rFonts w:ascii="Palatino Linotype" w:eastAsia="Calibri" w:hAnsi="Palatino Linotype"/>
          <w:i/>
          <w:color w:val="000000" w:themeColor="text1"/>
          <w:sz w:val="22"/>
          <w:szCs w:val="22"/>
          <w:lang w:eastAsia="en-US"/>
        </w:rPr>
        <w:t xml:space="preserve"> al documento físico, electrónico o en cualquier formato generado por el responsable que es puesto a disposición del Titular con el objeto de informarle los propósitos del tratamiento al que serán sometidos sus datos personales.</w:t>
      </w:r>
    </w:p>
    <w:p w:rsidR="00D4430C" w:rsidRPr="00AC3ABB" w:rsidRDefault="00D4430C" w:rsidP="00171962">
      <w:pPr>
        <w:tabs>
          <w:tab w:val="left" w:pos="851"/>
        </w:tabs>
        <w:ind w:left="851" w:right="901"/>
        <w:jc w:val="both"/>
        <w:rPr>
          <w:rFonts w:ascii="Palatino Linotype" w:eastAsia="Calibri" w:hAnsi="Palatino Linotype"/>
          <w:b/>
          <w:i/>
          <w:color w:val="000000" w:themeColor="text1"/>
          <w:sz w:val="22"/>
          <w:szCs w:val="22"/>
          <w:lang w:eastAsia="en-US"/>
        </w:rPr>
      </w:pPr>
      <w:r w:rsidRPr="00AC3ABB">
        <w:rPr>
          <w:rFonts w:ascii="Palatino Linotype" w:eastAsia="Calibri" w:hAnsi="Palatino Linotype"/>
          <w:b/>
          <w:i/>
          <w:color w:val="000000" w:themeColor="text1"/>
          <w:sz w:val="22"/>
          <w:szCs w:val="22"/>
          <w:lang w:eastAsia="en-US"/>
        </w:rPr>
        <w:t>…</w:t>
      </w:r>
    </w:p>
    <w:p w:rsidR="0043372C" w:rsidRPr="00AC3ABB" w:rsidRDefault="0043372C" w:rsidP="00171962">
      <w:pPr>
        <w:tabs>
          <w:tab w:val="left" w:pos="851"/>
        </w:tabs>
        <w:ind w:left="851" w:right="901"/>
        <w:jc w:val="both"/>
        <w:rPr>
          <w:rFonts w:ascii="Palatino Linotype" w:eastAsia="Calibri" w:hAnsi="Palatino Linotype"/>
          <w:i/>
          <w:color w:val="000000" w:themeColor="text1"/>
          <w:sz w:val="22"/>
          <w:szCs w:val="22"/>
          <w:lang w:eastAsia="en-US"/>
        </w:rPr>
      </w:pPr>
      <w:r w:rsidRPr="00AC3ABB">
        <w:rPr>
          <w:rFonts w:ascii="Palatino Linotype" w:eastAsia="Calibri" w:hAnsi="Palatino Linotype"/>
          <w:b/>
          <w:i/>
          <w:color w:val="000000" w:themeColor="text1"/>
          <w:sz w:val="22"/>
          <w:szCs w:val="22"/>
          <w:lang w:eastAsia="en-US"/>
        </w:rPr>
        <w:t>X. Consentimiento:</w:t>
      </w:r>
      <w:r w:rsidRPr="00AC3ABB">
        <w:rPr>
          <w:rFonts w:ascii="Palatino Linotype" w:eastAsia="Calibri" w:hAnsi="Palatino Linotype"/>
          <w:i/>
          <w:color w:val="000000" w:themeColor="text1"/>
          <w:sz w:val="22"/>
          <w:szCs w:val="22"/>
          <w:lang w:eastAsia="en-US"/>
        </w:rPr>
        <w:t xml:space="preserve"> a la manifestación de la voluntad libre, específica, informada e inequívoca de la o el titular de los datos personales para aceptar el tratamiento de su información.</w:t>
      </w:r>
    </w:p>
    <w:p w:rsidR="0043372C" w:rsidRPr="00AC3ABB" w:rsidRDefault="0043372C" w:rsidP="00171962">
      <w:pPr>
        <w:tabs>
          <w:tab w:val="left" w:pos="851"/>
        </w:tabs>
        <w:ind w:left="851" w:right="901"/>
        <w:jc w:val="both"/>
        <w:rPr>
          <w:rFonts w:ascii="Palatino Linotype" w:eastAsia="Calibri" w:hAnsi="Palatino Linotype"/>
          <w:i/>
          <w:color w:val="000000" w:themeColor="text1"/>
          <w:sz w:val="22"/>
          <w:szCs w:val="22"/>
          <w:lang w:eastAsia="en-US"/>
        </w:rPr>
      </w:pPr>
      <w:r w:rsidRPr="00AC3ABB">
        <w:rPr>
          <w:rFonts w:ascii="Palatino Linotype" w:eastAsia="Calibri" w:hAnsi="Palatino Linotype"/>
          <w:i/>
          <w:color w:val="000000" w:themeColor="text1"/>
          <w:sz w:val="22"/>
          <w:szCs w:val="22"/>
          <w:lang w:eastAsia="en-US"/>
        </w:rPr>
        <w:t>…</w:t>
      </w:r>
    </w:p>
    <w:p w:rsidR="00D4430C" w:rsidRPr="00AC3ABB" w:rsidRDefault="00D4430C" w:rsidP="00171962">
      <w:pPr>
        <w:tabs>
          <w:tab w:val="left" w:pos="851"/>
        </w:tabs>
        <w:ind w:left="851" w:right="901"/>
        <w:jc w:val="both"/>
        <w:rPr>
          <w:rFonts w:ascii="Palatino Linotype" w:eastAsia="Calibri" w:hAnsi="Palatino Linotype"/>
          <w:i/>
          <w:color w:val="000000" w:themeColor="text1"/>
          <w:sz w:val="22"/>
          <w:szCs w:val="22"/>
          <w:lang w:eastAsia="en-US"/>
        </w:rPr>
      </w:pPr>
      <w:r w:rsidRPr="00AC3ABB">
        <w:rPr>
          <w:rFonts w:ascii="Palatino Linotype" w:eastAsia="Calibri" w:hAnsi="Palatino Linotype"/>
          <w:b/>
          <w:i/>
          <w:color w:val="000000" w:themeColor="text1"/>
          <w:sz w:val="22"/>
          <w:szCs w:val="22"/>
          <w:lang w:eastAsia="en-US"/>
        </w:rPr>
        <w:lastRenderedPageBreak/>
        <w:t>XLI. Responsable:</w:t>
      </w:r>
      <w:r w:rsidRPr="00AC3ABB">
        <w:rPr>
          <w:rFonts w:ascii="Palatino Linotype" w:eastAsia="Calibri" w:hAnsi="Palatino Linotype"/>
          <w:i/>
          <w:color w:val="000000" w:themeColor="text1"/>
          <w:sz w:val="22"/>
          <w:szCs w:val="22"/>
          <w:lang w:eastAsia="en-US"/>
        </w:rPr>
        <w:t xml:space="preserve"> a los sujetos obligados a que se refiere la presente Ley que deciden sobre el tratamiento de los datos personales.</w:t>
      </w:r>
    </w:p>
    <w:p w:rsidR="00D4430C" w:rsidRPr="00AC3ABB" w:rsidRDefault="00D4430C" w:rsidP="00171962">
      <w:pPr>
        <w:tabs>
          <w:tab w:val="left" w:pos="851"/>
        </w:tabs>
        <w:ind w:left="851" w:right="901"/>
        <w:jc w:val="both"/>
        <w:rPr>
          <w:rFonts w:ascii="Palatino Linotype" w:eastAsia="Calibri" w:hAnsi="Palatino Linotype"/>
          <w:i/>
          <w:color w:val="000000" w:themeColor="text1"/>
          <w:sz w:val="22"/>
          <w:szCs w:val="22"/>
          <w:lang w:eastAsia="en-US"/>
        </w:rPr>
      </w:pPr>
      <w:r w:rsidRPr="00AC3ABB">
        <w:rPr>
          <w:rFonts w:ascii="Palatino Linotype" w:eastAsia="Calibri" w:hAnsi="Palatino Linotype"/>
          <w:i/>
          <w:color w:val="000000" w:themeColor="text1"/>
          <w:sz w:val="22"/>
          <w:szCs w:val="22"/>
          <w:lang w:eastAsia="en-US"/>
        </w:rPr>
        <w:t>…</w:t>
      </w:r>
    </w:p>
    <w:p w:rsidR="00D4430C" w:rsidRPr="00AC3ABB" w:rsidRDefault="00D4430C" w:rsidP="00171962">
      <w:pPr>
        <w:tabs>
          <w:tab w:val="left" w:pos="851"/>
        </w:tabs>
        <w:ind w:left="851" w:right="901"/>
        <w:jc w:val="both"/>
        <w:rPr>
          <w:rFonts w:ascii="Palatino Linotype" w:eastAsia="Calibri" w:hAnsi="Palatino Linotype"/>
          <w:b/>
          <w:i/>
          <w:color w:val="000000" w:themeColor="text1"/>
          <w:sz w:val="22"/>
          <w:szCs w:val="22"/>
          <w:lang w:eastAsia="en-US"/>
        </w:rPr>
      </w:pPr>
    </w:p>
    <w:p w:rsidR="0043372C" w:rsidRPr="00AC3ABB" w:rsidRDefault="0043372C" w:rsidP="00171962">
      <w:pPr>
        <w:tabs>
          <w:tab w:val="left" w:pos="851"/>
        </w:tabs>
        <w:ind w:left="851" w:right="901"/>
        <w:jc w:val="both"/>
        <w:rPr>
          <w:rFonts w:ascii="Palatino Linotype" w:eastAsia="Calibri" w:hAnsi="Palatino Linotype"/>
          <w:b/>
          <w:i/>
          <w:color w:val="000000" w:themeColor="text1"/>
          <w:sz w:val="22"/>
          <w:szCs w:val="22"/>
          <w:lang w:eastAsia="en-US"/>
        </w:rPr>
      </w:pPr>
      <w:r w:rsidRPr="00AC3ABB">
        <w:rPr>
          <w:rFonts w:ascii="Palatino Linotype" w:eastAsia="Calibri" w:hAnsi="Palatino Linotype"/>
          <w:b/>
          <w:i/>
          <w:color w:val="000000" w:themeColor="text1"/>
          <w:sz w:val="22"/>
          <w:szCs w:val="22"/>
          <w:lang w:eastAsia="en-US"/>
        </w:rPr>
        <w:t>Datos personales sensibles</w:t>
      </w:r>
    </w:p>
    <w:p w:rsidR="0043372C" w:rsidRPr="00AC3ABB" w:rsidRDefault="0043372C" w:rsidP="00171962">
      <w:pPr>
        <w:tabs>
          <w:tab w:val="left" w:pos="851"/>
        </w:tabs>
        <w:ind w:left="851" w:right="901"/>
        <w:jc w:val="both"/>
        <w:rPr>
          <w:rFonts w:ascii="Palatino Linotype" w:eastAsia="Calibri" w:hAnsi="Palatino Linotype"/>
          <w:i/>
          <w:color w:val="000000" w:themeColor="text1"/>
          <w:sz w:val="22"/>
          <w:szCs w:val="22"/>
          <w:lang w:eastAsia="en-US"/>
        </w:rPr>
      </w:pPr>
      <w:r w:rsidRPr="00AC3ABB">
        <w:rPr>
          <w:rFonts w:ascii="Palatino Linotype" w:eastAsia="Calibri" w:hAnsi="Palatino Linotype"/>
          <w:b/>
          <w:i/>
          <w:color w:val="000000" w:themeColor="text1"/>
          <w:sz w:val="22"/>
          <w:szCs w:val="22"/>
          <w:lang w:eastAsia="en-US"/>
        </w:rPr>
        <w:t>Artículo 7.</w:t>
      </w:r>
      <w:r w:rsidRPr="00AC3ABB">
        <w:rPr>
          <w:rFonts w:ascii="Palatino Linotype" w:eastAsia="Calibri" w:hAnsi="Palatino Linotype"/>
          <w:i/>
          <w:color w:val="000000" w:themeColor="text1"/>
          <w:sz w:val="22"/>
          <w:szCs w:val="22"/>
          <w:lang w:eastAsia="en-US"/>
        </w:rPr>
        <w:t xml:space="preserve"> Por regla general no podrán tratarse datos personales sensibles, salvo que se cuente con el consentimiento expreso, inequívoco y explícito o en su defecto, se trate de los casos establecidos en el artículo 21 de la presente Ley.</w:t>
      </w:r>
    </w:p>
    <w:p w:rsidR="0043372C" w:rsidRPr="00AC3ABB" w:rsidRDefault="0043372C" w:rsidP="00171962">
      <w:pPr>
        <w:tabs>
          <w:tab w:val="left" w:pos="851"/>
        </w:tabs>
        <w:ind w:left="851" w:right="901"/>
        <w:jc w:val="both"/>
        <w:rPr>
          <w:rFonts w:ascii="Palatino Linotype" w:eastAsia="Calibri" w:hAnsi="Palatino Linotype"/>
          <w:i/>
          <w:color w:val="000000" w:themeColor="text1"/>
          <w:sz w:val="22"/>
          <w:szCs w:val="22"/>
          <w:lang w:eastAsia="en-US"/>
        </w:rPr>
      </w:pPr>
    </w:p>
    <w:p w:rsidR="0043372C" w:rsidRPr="00AC3ABB" w:rsidRDefault="0043372C" w:rsidP="00171962">
      <w:pPr>
        <w:tabs>
          <w:tab w:val="left" w:pos="851"/>
        </w:tabs>
        <w:ind w:left="851" w:right="901"/>
        <w:jc w:val="both"/>
        <w:rPr>
          <w:rFonts w:ascii="Palatino Linotype" w:eastAsia="Calibri" w:hAnsi="Palatino Linotype"/>
          <w:i/>
          <w:color w:val="000000" w:themeColor="text1"/>
          <w:sz w:val="22"/>
          <w:szCs w:val="22"/>
          <w:lang w:eastAsia="en-US"/>
        </w:rPr>
      </w:pPr>
      <w:r w:rsidRPr="00AC3ABB">
        <w:rPr>
          <w:rFonts w:ascii="Palatino Linotype" w:eastAsia="Calibri" w:hAnsi="Palatino Linotype"/>
          <w:i/>
          <w:color w:val="000000" w:themeColor="text1"/>
          <w:sz w:val="22"/>
          <w:szCs w:val="22"/>
          <w:lang w:eastAsia="en-US"/>
        </w:rPr>
        <w:t>Los datos personales sensibles y de naturaleza análoga en términos de las disposiciones legales aplicables estarán especialmente protegidos con medidas de seguridad de alto nivel.</w:t>
      </w:r>
    </w:p>
    <w:p w:rsidR="0043372C" w:rsidRPr="00AC3ABB" w:rsidRDefault="0043372C" w:rsidP="00171962">
      <w:pPr>
        <w:tabs>
          <w:tab w:val="left" w:pos="851"/>
        </w:tabs>
        <w:ind w:left="851" w:right="901"/>
        <w:jc w:val="both"/>
        <w:rPr>
          <w:rFonts w:ascii="Palatino Linotype" w:eastAsia="Calibri" w:hAnsi="Palatino Linotype"/>
          <w:b/>
          <w:i/>
          <w:color w:val="000000" w:themeColor="text1"/>
          <w:sz w:val="22"/>
          <w:szCs w:val="22"/>
          <w:lang w:eastAsia="en-US"/>
        </w:rPr>
      </w:pPr>
    </w:p>
    <w:p w:rsidR="0043372C" w:rsidRPr="00AC3ABB" w:rsidRDefault="0043372C" w:rsidP="00171962">
      <w:pPr>
        <w:tabs>
          <w:tab w:val="left" w:pos="851"/>
        </w:tabs>
        <w:ind w:left="851" w:right="901"/>
        <w:jc w:val="both"/>
        <w:rPr>
          <w:rFonts w:ascii="Palatino Linotype" w:eastAsia="Calibri" w:hAnsi="Palatino Linotype"/>
          <w:b/>
          <w:i/>
          <w:color w:val="000000" w:themeColor="text1"/>
          <w:sz w:val="22"/>
          <w:szCs w:val="22"/>
          <w:lang w:eastAsia="en-US"/>
        </w:rPr>
      </w:pPr>
      <w:r w:rsidRPr="00AC3ABB">
        <w:rPr>
          <w:rFonts w:ascii="Palatino Linotype" w:eastAsia="Calibri" w:hAnsi="Palatino Linotype"/>
          <w:b/>
          <w:i/>
          <w:color w:val="000000" w:themeColor="text1"/>
          <w:sz w:val="22"/>
          <w:szCs w:val="22"/>
          <w:lang w:eastAsia="en-US"/>
        </w:rPr>
        <w:t>Datos personales de niñas, niños y adolescentes</w:t>
      </w:r>
    </w:p>
    <w:p w:rsidR="0043372C" w:rsidRPr="00AC3ABB" w:rsidRDefault="0043372C" w:rsidP="00171962">
      <w:pPr>
        <w:tabs>
          <w:tab w:val="left" w:pos="851"/>
        </w:tabs>
        <w:ind w:left="851" w:right="901"/>
        <w:jc w:val="both"/>
        <w:rPr>
          <w:rFonts w:ascii="Palatino Linotype" w:eastAsia="Calibri" w:hAnsi="Palatino Linotype"/>
          <w:i/>
          <w:color w:val="000000" w:themeColor="text1"/>
          <w:sz w:val="22"/>
          <w:szCs w:val="22"/>
          <w:lang w:eastAsia="en-US"/>
        </w:rPr>
      </w:pPr>
      <w:r w:rsidRPr="00AC3ABB">
        <w:rPr>
          <w:rFonts w:ascii="Palatino Linotype" w:eastAsia="Calibri" w:hAnsi="Palatino Linotype"/>
          <w:b/>
          <w:i/>
          <w:color w:val="000000" w:themeColor="text1"/>
          <w:sz w:val="22"/>
          <w:szCs w:val="22"/>
          <w:lang w:eastAsia="en-US"/>
        </w:rPr>
        <w:t>Artículo 8.</w:t>
      </w:r>
      <w:r w:rsidRPr="00AC3ABB">
        <w:rPr>
          <w:rFonts w:ascii="Palatino Linotype" w:eastAsia="Calibri" w:hAnsi="Palatino Linotype"/>
          <w:i/>
          <w:color w:val="000000" w:themeColor="text1"/>
          <w:sz w:val="22"/>
          <w:szCs w:val="22"/>
          <w:lang w:eastAsia="en-US"/>
        </w:rPr>
        <w:t xml:space="preserve"> En el tratamiento de datos personales de niñas, niños y adolescentes se privilegiará el interés superior de éstos, en términos de la Ley General de los Derechos de Niñas, Niños y Adolescentes, la Ley de Niñas, Niños y Adolescentes del Estado de México y las demás disposiciones legales aplicables, y se adoptarán las medidas idóneas para su protección.</w:t>
      </w:r>
    </w:p>
    <w:p w:rsidR="0043372C" w:rsidRPr="00AC3ABB" w:rsidRDefault="0043372C" w:rsidP="00171962">
      <w:pPr>
        <w:tabs>
          <w:tab w:val="left" w:pos="851"/>
        </w:tabs>
        <w:ind w:left="851" w:right="901"/>
        <w:jc w:val="both"/>
        <w:rPr>
          <w:rFonts w:ascii="Palatino Linotype" w:eastAsia="Calibri" w:hAnsi="Palatino Linotype"/>
          <w:i/>
          <w:color w:val="000000" w:themeColor="text1"/>
          <w:sz w:val="22"/>
          <w:szCs w:val="22"/>
          <w:lang w:eastAsia="en-US"/>
        </w:rPr>
      </w:pPr>
      <w:r w:rsidRPr="00AC3ABB">
        <w:rPr>
          <w:rFonts w:ascii="Palatino Linotype" w:eastAsia="Calibri" w:hAnsi="Palatino Linotype"/>
          <w:i/>
          <w:color w:val="000000" w:themeColor="text1"/>
          <w:sz w:val="22"/>
          <w:szCs w:val="22"/>
          <w:lang w:eastAsia="en-US"/>
        </w:rPr>
        <w:t>El consentimiento se hará por conducto de la o el titular de la patria potestad o tutela, y el responsable del tratamiento obtendrá su autorización por escrito, así mismo verificará que el consentimiento fue dado o autorizado por la o el titular de la patria potestad o tutela sobre la niña, niño o adolescente.</w:t>
      </w:r>
    </w:p>
    <w:p w:rsidR="0043372C" w:rsidRPr="00AC3ABB" w:rsidRDefault="0043372C" w:rsidP="00171962">
      <w:pPr>
        <w:tabs>
          <w:tab w:val="left" w:pos="851"/>
        </w:tabs>
        <w:ind w:left="851" w:right="901"/>
        <w:jc w:val="both"/>
        <w:rPr>
          <w:rFonts w:ascii="Palatino Linotype" w:eastAsia="Calibri" w:hAnsi="Palatino Linotype"/>
          <w:i/>
          <w:color w:val="000000" w:themeColor="text1"/>
          <w:sz w:val="22"/>
          <w:szCs w:val="22"/>
          <w:lang w:eastAsia="en-US"/>
        </w:rPr>
      </w:pPr>
    </w:p>
    <w:p w:rsidR="0043372C" w:rsidRPr="00AC3ABB" w:rsidRDefault="0043372C" w:rsidP="00171962">
      <w:pPr>
        <w:tabs>
          <w:tab w:val="left" w:pos="851"/>
        </w:tabs>
        <w:ind w:left="851" w:right="901"/>
        <w:jc w:val="both"/>
        <w:rPr>
          <w:rFonts w:ascii="Palatino Linotype" w:eastAsia="Calibri" w:hAnsi="Palatino Linotype"/>
          <w:i/>
          <w:color w:val="000000" w:themeColor="text1"/>
          <w:sz w:val="22"/>
          <w:szCs w:val="22"/>
          <w:lang w:eastAsia="en-US"/>
        </w:rPr>
      </w:pPr>
      <w:r w:rsidRPr="00AC3ABB">
        <w:rPr>
          <w:rFonts w:ascii="Palatino Linotype" w:eastAsia="Calibri" w:hAnsi="Palatino Linotype"/>
          <w:i/>
          <w:color w:val="000000" w:themeColor="text1"/>
          <w:sz w:val="22"/>
          <w:szCs w:val="22"/>
          <w:lang w:eastAsia="en-US"/>
        </w:rPr>
        <w:t>No se publicarán los datos personales de niñas, niños y adolescentes, a excepción del consentimiento de su representante y no sea contraria al interés superior de la niñez.</w:t>
      </w:r>
    </w:p>
    <w:p w:rsidR="0043372C" w:rsidRPr="00AC3ABB" w:rsidRDefault="0043372C" w:rsidP="00171962">
      <w:pPr>
        <w:tabs>
          <w:tab w:val="left" w:pos="851"/>
        </w:tabs>
        <w:ind w:left="851" w:right="901"/>
        <w:jc w:val="both"/>
        <w:rPr>
          <w:rFonts w:ascii="Palatino Linotype" w:eastAsia="Calibri" w:hAnsi="Palatino Linotype"/>
          <w:i/>
          <w:color w:val="000000" w:themeColor="text1"/>
          <w:sz w:val="22"/>
          <w:szCs w:val="22"/>
          <w:lang w:eastAsia="en-US"/>
        </w:rPr>
      </w:pPr>
      <w:r w:rsidRPr="00AC3ABB">
        <w:rPr>
          <w:rFonts w:ascii="Palatino Linotype" w:eastAsia="Calibri" w:hAnsi="Palatino Linotype"/>
          <w:i/>
          <w:color w:val="000000" w:themeColor="text1"/>
          <w:sz w:val="22"/>
          <w:szCs w:val="22"/>
          <w:lang w:eastAsia="en-US"/>
        </w:rPr>
        <w:t>Tratándose de obligaciones de transparencia o análogas, se publicará el nombre de la o el representante, acompañado del seudónimo del menor.</w:t>
      </w:r>
    </w:p>
    <w:p w:rsidR="0043372C" w:rsidRPr="00AC3ABB" w:rsidRDefault="0043372C" w:rsidP="00171962">
      <w:pPr>
        <w:tabs>
          <w:tab w:val="left" w:pos="851"/>
        </w:tabs>
        <w:ind w:left="851" w:right="901"/>
        <w:jc w:val="both"/>
        <w:rPr>
          <w:rFonts w:ascii="Palatino Linotype" w:eastAsia="Calibri" w:hAnsi="Palatino Linotype"/>
          <w:i/>
          <w:color w:val="000000" w:themeColor="text1"/>
          <w:sz w:val="22"/>
          <w:szCs w:val="22"/>
          <w:lang w:eastAsia="en-US"/>
        </w:rPr>
      </w:pPr>
    </w:p>
    <w:p w:rsidR="0043372C" w:rsidRPr="00AC3ABB" w:rsidRDefault="0043372C" w:rsidP="00171962">
      <w:pPr>
        <w:tabs>
          <w:tab w:val="left" w:pos="851"/>
        </w:tabs>
        <w:ind w:left="851" w:right="901"/>
        <w:jc w:val="both"/>
        <w:rPr>
          <w:rFonts w:ascii="Palatino Linotype" w:eastAsia="Calibri" w:hAnsi="Palatino Linotype"/>
          <w:i/>
          <w:color w:val="000000" w:themeColor="text1"/>
          <w:sz w:val="22"/>
          <w:szCs w:val="22"/>
          <w:lang w:eastAsia="en-US"/>
        </w:rPr>
      </w:pPr>
      <w:r w:rsidRPr="00AC3ABB">
        <w:rPr>
          <w:rFonts w:ascii="Palatino Linotype" w:eastAsia="Calibri" w:hAnsi="Palatino Linotype"/>
          <w:i/>
          <w:color w:val="000000" w:themeColor="text1"/>
          <w:sz w:val="22"/>
          <w:szCs w:val="22"/>
          <w:lang w:eastAsia="en-US"/>
        </w:rPr>
        <w:t>El responsable podrá limitar el acceso de la o el representante a los datos personales sensibles de adolescentes, en aquellos casos que se puedan afectar sus derechos humanos siempre y cuando no contravenga el interés superior.</w:t>
      </w:r>
    </w:p>
    <w:p w:rsidR="0043372C" w:rsidRPr="00AC3ABB" w:rsidRDefault="0043372C" w:rsidP="00171962">
      <w:pPr>
        <w:tabs>
          <w:tab w:val="left" w:pos="851"/>
        </w:tabs>
        <w:ind w:left="851" w:right="901"/>
        <w:jc w:val="both"/>
        <w:rPr>
          <w:rFonts w:ascii="Palatino Linotype" w:eastAsia="Calibri" w:hAnsi="Palatino Linotype"/>
          <w:i/>
          <w:color w:val="000000" w:themeColor="text1"/>
          <w:sz w:val="22"/>
          <w:szCs w:val="22"/>
          <w:lang w:eastAsia="en-US"/>
        </w:rPr>
      </w:pPr>
    </w:p>
    <w:p w:rsidR="00D4430C" w:rsidRPr="00AC3ABB" w:rsidRDefault="00D4430C" w:rsidP="00171962">
      <w:pPr>
        <w:tabs>
          <w:tab w:val="left" w:pos="851"/>
        </w:tabs>
        <w:ind w:left="851" w:right="901"/>
        <w:jc w:val="both"/>
        <w:rPr>
          <w:rFonts w:ascii="Palatino Linotype" w:eastAsia="Calibri" w:hAnsi="Palatino Linotype"/>
          <w:i/>
          <w:color w:val="000000" w:themeColor="text1"/>
          <w:sz w:val="22"/>
          <w:szCs w:val="22"/>
          <w:lang w:eastAsia="en-US"/>
        </w:rPr>
      </w:pPr>
      <w:r w:rsidRPr="00AC3ABB">
        <w:rPr>
          <w:rFonts w:ascii="Palatino Linotype" w:eastAsia="Calibri" w:hAnsi="Palatino Linotype"/>
          <w:b/>
          <w:i/>
          <w:color w:val="000000" w:themeColor="text1"/>
          <w:sz w:val="22"/>
          <w:szCs w:val="22"/>
          <w:lang w:eastAsia="en-US"/>
        </w:rPr>
        <w:t>Principio de Información</w:t>
      </w:r>
      <w:r w:rsidRPr="00AC3ABB">
        <w:rPr>
          <w:rFonts w:ascii="Palatino Linotype" w:eastAsia="Calibri" w:hAnsi="Palatino Linotype"/>
          <w:i/>
          <w:color w:val="000000" w:themeColor="text1"/>
          <w:sz w:val="22"/>
          <w:szCs w:val="22"/>
          <w:lang w:eastAsia="en-US"/>
        </w:rPr>
        <w:t xml:space="preserve"> </w:t>
      </w:r>
    </w:p>
    <w:p w:rsidR="00D4430C" w:rsidRPr="00AC3ABB" w:rsidRDefault="00D4430C" w:rsidP="00171962">
      <w:pPr>
        <w:tabs>
          <w:tab w:val="left" w:pos="851"/>
        </w:tabs>
        <w:ind w:left="851" w:right="901"/>
        <w:jc w:val="both"/>
        <w:rPr>
          <w:rFonts w:ascii="Palatino Linotype" w:eastAsia="Calibri" w:hAnsi="Palatino Linotype"/>
          <w:i/>
          <w:color w:val="000000" w:themeColor="text1"/>
          <w:sz w:val="22"/>
          <w:szCs w:val="22"/>
          <w:lang w:eastAsia="en-US"/>
        </w:rPr>
      </w:pPr>
      <w:r w:rsidRPr="00AC3ABB">
        <w:rPr>
          <w:rFonts w:ascii="Palatino Linotype" w:eastAsia="Calibri" w:hAnsi="Palatino Linotype"/>
          <w:b/>
          <w:i/>
          <w:color w:val="000000" w:themeColor="text1"/>
          <w:sz w:val="22"/>
          <w:szCs w:val="22"/>
          <w:lang w:eastAsia="en-US"/>
        </w:rPr>
        <w:t>Artículo 23.</w:t>
      </w:r>
      <w:r w:rsidRPr="00AC3ABB">
        <w:rPr>
          <w:rFonts w:ascii="Palatino Linotype" w:eastAsia="Calibri" w:hAnsi="Palatino Linotype"/>
          <w:i/>
          <w:color w:val="000000" w:themeColor="text1"/>
          <w:sz w:val="22"/>
          <w:szCs w:val="22"/>
          <w:lang w:eastAsia="en-US"/>
        </w:rPr>
        <w:t xml:space="preserve"> El responsable tendrá la obligación de informar a través del aviso de privacidad de modo expreso, </w:t>
      </w:r>
      <w:r w:rsidRPr="00AC3ABB">
        <w:rPr>
          <w:rFonts w:ascii="Palatino Linotype" w:hAnsi="Palatino Linotype" w:cs="Arial"/>
          <w:i/>
          <w:color w:val="000000" w:themeColor="text1"/>
          <w:sz w:val="22"/>
          <w:szCs w:val="22"/>
          <w:lang w:val="es-ES"/>
        </w:rPr>
        <w:t>preciso</w:t>
      </w:r>
      <w:r w:rsidRPr="00AC3ABB">
        <w:rPr>
          <w:rFonts w:ascii="Palatino Linotype" w:eastAsia="Calibri" w:hAnsi="Palatino Linotype"/>
          <w:i/>
          <w:color w:val="000000" w:themeColor="text1"/>
          <w:sz w:val="22"/>
          <w:szCs w:val="22"/>
          <w:lang w:eastAsia="en-US"/>
        </w:rPr>
        <w:t xml:space="preserve"> e inequívoco a las y los titulares, la información que se recaba de ellos y con qué fines, la existencia y características </w:t>
      </w:r>
      <w:r w:rsidRPr="00AC3ABB">
        <w:rPr>
          <w:rFonts w:ascii="Palatino Linotype" w:eastAsia="Calibri" w:hAnsi="Palatino Linotype"/>
          <w:i/>
          <w:color w:val="000000" w:themeColor="text1"/>
          <w:sz w:val="22"/>
          <w:szCs w:val="22"/>
          <w:lang w:eastAsia="en-US"/>
        </w:rPr>
        <w:lastRenderedPageBreak/>
        <w:t xml:space="preserve">principales del tratamiento al que serán sometidos sus datos personales, a fin de que puedan tomar decisiones informadas al respecto. </w:t>
      </w:r>
    </w:p>
    <w:p w:rsidR="00D4430C" w:rsidRPr="00AC3ABB" w:rsidRDefault="00D4430C" w:rsidP="00171962">
      <w:pPr>
        <w:tabs>
          <w:tab w:val="left" w:pos="851"/>
        </w:tabs>
        <w:ind w:left="851" w:right="901"/>
        <w:jc w:val="both"/>
        <w:rPr>
          <w:rFonts w:ascii="Palatino Linotype" w:eastAsia="Calibri" w:hAnsi="Palatino Linotype"/>
          <w:i/>
          <w:color w:val="000000" w:themeColor="text1"/>
          <w:sz w:val="22"/>
          <w:szCs w:val="22"/>
          <w:lang w:eastAsia="en-US"/>
        </w:rPr>
      </w:pPr>
      <w:r w:rsidRPr="00AC3ABB">
        <w:rPr>
          <w:rFonts w:ascii="Palatino Linotype" w:eastAsia="Calibri" w:hAnsi="Palatino Linotype"/>
          <w:i/>
          <w:color w:val="000000" w:themeColor="text1"/>
          <w:sz w:val="22"/>
          <w:szCs w:val="22"/>
          <w:lang w:eastAsia="en-US"/>
        </w:rPr>
        <w:t xml:space="preserve">El aviso de privacidad estará redactado y estructurado de manera clara precisa y sencilla, será difundido por los medios electrónicos y físicos con que cuente el responsable. </w:t>
      </w:r>
    </w:p>
    <w:p w:rsidR="00D4430C" w:rsidRPr="00AC3ABB" w:rsidRDefault="00D4430C" w:rsidP="00171962">
      <w:pPr>
        <w:tabs>
          <w:tab w:val="left" w:pos="851"/>
        </w:tabs>
        <w:ind w:left="851" w:right="901"/>
        <w:jc w:val="both"/>
        <w:rPr>
          <w:rFonts w:ascii="Palatino Linotype" w:eastAsia="Calibri" w:hAnsi="Palatino Linotype"/>
          <w:i/>
          <w:color w:val="000000" w:themeColor="text1"/>
          <w:sz w:val="22"/>
          <w:szCs w:val="22"/>
          <w:lang w:eastAsia="en-US"/>
        </w:rPr>
      </w:pPr>
      <w:r w:rsidRPr="00AC3ABB">
        <w:rPr>
          <w:rFonts w:ascii="Palatino Linotype" w:eastAsia="Calibri" w:hAnsi="Palatino Linotype"/>
          <w:i/>
          <w:color w:val="000000" w:themeColor="text1"/>
          <w:sz w:val="22"/>
          <w:szCs w:val="22"/>
          <w:lang w:eastAsia="en-US"/>
        </w:rPr>
        <w:t>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rsidR="00D4430C" w:rsidRPr="00AC3ABB" w:rsidRDefault="00D4430C" w:rsidP="00171962">
      <w:pPr>
        <w:tabs>
          <w:tab w:val="left" w:pos="851"/>
        </w:tabs>
        <w:ind w:left="851" w:right="901"/>
        <w:jc w:val="both"/>
        <w:rPr>
          <w:rFonts w:ascii="Palatino Linotype" w:eastAsia="Calibri" w:hAnsi="Palatino Linotype" w:cs="Arial"/>
          <w:bCs/>
          <w:i/>
          <w:color w:val="000000" w:themeColor="text1"/>
          <w:sz w:val="22"/>
          <w:szCs w:val="22"/>
          <w:lang w:eastAsia="es-MX"/>
        </w:rPr>
      </w:pPr>
    </w:p>
    <w:p w:rsidR="00D4430C" w:rsidRPr="00AC3ABB" w:rsidRDefault="00D4430C" w:rsidP="00171962">
      <w:pPr>
        <w:tabs>
          <w:tab w:val="left" w:pos="851"/>
        </w:tabs>
        <w:ind w:left="851" w:right="901"/>
        <w:jc w:val="both"/>
        <w:rPr>
          <w:rFonts w:ascii="Palatino Linotype" w:eastAsia="Calibri" w:hAnsi="Palatino Linotype"/>
          <w:b/>
          <w:i/>
          <w:color w:val="000000" w:themeColor="text1"/>
          <w:sz w:val="22"/>
          <w:szCs w:val="22"/>
          <w:lang w:eastAsia="en-US"/>
        </w:rPr>
      </w:pPr>
      <w:r w:rsidRPr="00AC3ABB">
        <w:rPr>
          <w:rFonts w:ascii="Palatino Linotype" w:eastAsia="Calibri" w:hAnsi="Palatino Linotype"/>
          <w:b/>
          <w:i/>
          <w:color w:val="000000" w:themeColor="text1"/>
          <w:sz w:val="22"/>
          <w:szCs w:val="22"/>
          <w:lang w:eastAsia="en-US"/>
        </w:rPr>
        <w:t>Comunicación del Aviso de Privacidad</w:t>
      </w:r>
    </w:p>
    <w:p w:rsidR="00D4430C" w:rsidRPr="00AC3ABB" w:rsidRDefault="00D4430C" w:rsidP="00171962">
      <w:pPr>
        <w:tabs>
          <w:tab w:val="left" w:pos="851"/>
        </w:tabs>
        <w:ind w:left="851" w:right="901"/>
        <w:jc w:val="both"/>
        <w:rPr>
          <w:rFonts w:ascii="Palatino Linotype" w:eastAsia="Calibri" w:hAnsi="Palatino Linotype"/>
          <w:b/>
          <w:i/>
          <w:color w:val="000000" w:themeColor="text1"/>
          <w:sz w:val="22"/>
          <w:szCs w:val="22"/>
          <w:lang w:eastAsia="en-US"/>
        </w:rPr>
      </w:pPr>
      <w:r w:rsidRPr="00AC3ABB">
        <w:rPr>
          <w:rFonts w:ascii="Palatino Linotype" w:eastAsia="Calibri" w:hAnsi="Palatino Linotype"/>
          <w:b/>
          <w:i/>
          <w:color w:val="000000" w:themeColor="text1"/>
          <w:sz w:val="22"/>
          <w:szCs w:val="22"/>
          <w:lang w:eastAsia="en-US"/>
        </w:rPr>
        <w:t>Artículo 29. Los responsables pondrán a disposición de la o el titular en formatos impresos, digitales, visuales, sonoros o de cualquier otra tecnología, el aviso de privacidad, en las modalidades simplificado e integral.</w:t>
      </w:r>
    </w:p>
    <w:p w:rsidR="00D4430C" w:rsidRPr="00AC3ABB" w:rsidRDefault="00D4430C" w:rsidP="00171962">
      <w:pPr>
        <w:tabs>
          <w:tab w:val="left" w:pos="851"/>
        </w:tabs>
        <w:ind w:left="851" w:right="901"/>
        <w:jc w:val="both"/>
        <w:rPr>
          <w:rFonts w:ascii="Palatino Linotype" w:eastAsia="Calibri" w:hAnsi="Palatino Linotype"/>
          <w:b/>
          <w:i/>
          <w:color w:val="000000" w:themeColor="text1"/>
          <w:sz w:val="22"/>
          <w:szCs w:val="22"/>
          <w:lang w:eastAsia="en-US"/>
        </w:rPr>
      </w:pPr>
    </w:p>
    <w:p w:rsidR="00D4430C" w:rsidRPr="00AC3ABB" w:rsidRDefault="00D4430C" w:rsidP="00171962">
      <w:pPr>
        <w:tabs>
          <w:tab w:val="left" w:pos="851"/>
        </w:tabs>
        <w:ind w:left="851" w:right="901"/>
        <w:jc w:val="both"/>
        <w:rPr>
          <w:rFonts w:ascii="Palatino Linotype" w:eastAsia="Calibri" w:hAnsi="Palatino Linotype"/>
          <w:b/>
          <w:i/>
          <w:color w:val="000000" w:themeColor="text1"/>
          <w:sz w:val="22"/>
          <w:szCs w:val="22"/>
          <w:lang w:eastAsia="en-US"/>
        </w:rPr>
      </w:pPr>
      <w:r w:rsidRPr="00AC3ABB">
        <w:rPr>
          <w:rFonts w:ascii="Palatino Linotype" w:eastAsia="Calibri" w:hAnsi="Palatino Linotype"/>
          <w:b/>
          <w:i/>
          <w:color w:val="000000" w:themeColor="text1"/>
          <w:sz w:val="22"/>
          <w:szCs w:val="22"/>
          <w:lang w:eastAsia="en-US"/>
        </w:rPr>
        <w:t>Del Aviso de Privacidad Integral</w:t>
      </w:r>
    </w:p>
    <w:p w:rsidR="00D4430C" w:rsidRPr="00AC3ABB" w:rsidRDefault="00D4430C" w:rsidP="00171962">
      <w:pPr>
        <w:tabs>
          <w:tab w:val="left" w:pos="851"/>
        </w:tabs>
        <w:ind w:left="851" w:right="901"/>
        <w:jc w:val="both"/>
        <w:rPr>
          <w:rFonts w:ascii="Palatino Linotype" w:eastAsia="Calibri" w:hAnsi="Palatino Linotype"/>
          <w:b/>
          <w:i/>
          <w:color w:val="000000" w:themeColor="text1"/>
          <w:sz w:val="22"/>
          <w:szCs w:val="22"/>
          <w:lang w:eastAsia="en-US"/>
        </w:rPr>
      </w:pPr>
      <w:r w:rsidRPr="00AC3ABB">
        <w:rPr>
          <w:rFonts w:ascii="Palatino Linotype" w:eastAsia="Calibri" w:hAnsi="Palatino Linotype"/>
          <w:b/>
          <w:i/>
          <w:color w:val="000000" w:themeColor="text1"/>
          <w:sz w:val="22"/>
          <w:szCs w:val="22"/>
          <w:lang w:eastAsia="en-US"/>
        </w:rPr>
        <w:t>Artículo 30.</w:t>
      </w:r>
      <w:r w:rsidRPr="00AC3ABB">
        <w:rPr>
          <w:rFonts w:ascii="Palatino Linotype" w:eastAsia="Calibri" w:hAnsi="Palatino Linotype"/>
          <w:i/>
          <w:color w:val="000000" w:themeColor="text1"/>
          <w:sz w:val="22"/>
          <w:szCs w:val="22"/>
          <w:lang w:eastAsia="en-US"/>
        </w:rPr>
        <w:t xml:space="preserve"> Cuando los datos hayan sido obtenidos personalmente de la o el titular, el aviso de privacidad integral deberá ser facilitado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w:t>
      </w:r>
    </w:p>
    <w:p w:rsidR="00D4430C" w:rsidRPr="00AC3ABB" w:rsidRDefault="00D4430C" w:rsidP="00171962">
      <w:pPr>
        <w:tabs>
          <w:tab w:val="left" w:pos="851"/>
        </w:tabs>
        <w:ind w:left="851" w:right="901"/>
        <w:jc w:val="both"/>
        <w:rPr>
          <w:rFonts w:ascii="Palatino Linotype" w:eastAsia="Calibri" w:hAnsi="Palatino Linotype"/>
          <w:i/>
          <w:color w:val="000000" w:themeColor="text1"/>
          <w:sz w:val="22"/>
          <w:szCs w:val="22"/>
          <w:lang w:eastAsia="en-US"/>
        </w:rPr>
      </w:pPr>
      <w:r w:rsidRPr="00AC3ABB">
        <w:rPr>
          <w:rFonts w:ascii="Palatino Linotype" w:eastAsia="Calibri" w:hAnsi="Palatino Linotype"/>
          <w:i/>
          <w:color w:val="000000" w:themeColor="text1"/>
          <w:sz w:val="22"/>
          <w:szCs w:val="22"/>
          <w:lang w:eastAsia="en-US"/>
        </w:rPr>
        <w:t>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rsidR="00D4430C" w:rsidRPr="00AC3ABB" w:rsidRDefault="00D4430C" w:rsidP="00171962">
      <w:pPr>
        <w:tabs>
          <w:tab w:val="left" w:pos="851"/>
        </w:tabs>
        <w:ind w:left="851" w:right="901"/>
        <w:jc w:val="both"/>
        <w:rPr>
          <w:rFonts w:ascii="Palatino Linotype" w:eastAsia="Calibri" w:hAnsi="Palatino Linotype"/>
          <w:i/>
          <w:color w:val="000000" w:themeColor="text1"/>
          <w:sz w:val="22"/>
          <w:szCs w:val="22"/>
          <w:lang w:eastAsia="en-US"/>
        </w:rPr>
      </w:pPr>
    </w:p>
    <w:p w:rsidR="00D4430C" w:rsidRPr="00AC3ABB" w:rsidRDefault="00D4430C" w:rsidP="00171962">
      <w:pPr>
        <w:tabs>
          <w:tab w:val="left" w:pos="851"/>
        </w:tabs>
        <w:ind w:left="851" w:right="901"/>
        <w:jc w:val="both"/>
        <w:rPr>
          <w:rFonts w:ascii="Palatino Linotype" w:eastAsia="Calibri" w:hAnsi="Palatino Linotype"/>
          <w:b/>
          <w:i/>
          <w:color w:val="000000" w:themeColor="text1"/>
          <w:sz w:val="22"/>
          <w:szCs w:val="22"/>
          <w:lang w:eastAsia="en-US"/>
        </w:rPr>
      </w:pPr>
      <w:r w:rsidRPr="00AC3ABB">
        <w:rPr>
          <w:rFonts w:ascii="Palatino Linotype" w:eastAsia="Calibri" w:hAnsi="Palatino Linotype"/>
          <w:b/>
          <w:i/>
          <w:color w:val="000000" w:themeColor="text1"/>
          <w:sz w:val="22"/>
          <w:szCs w:val="22"/>
          <w:lang w:eastAsia="en-US"/>
        </w:rPr>
        <w:t>Contenido del Aviso de Privacidad Integral</w:t>
      </w:r>
    </w:p>
    <w:p w:rsidR="00D4430C" w:rsidRPr="00AC3ABB" w:rsidRDefault="00D4430C" w:rsidP="00171962">
      <w:pPr>
        <w:tabs>
          <w:tab w:val="left" w:pos="851"/>
        </w:tabs>
        <w:ind w:left="851" w:right="901"/>
        <w:jc w:val="both"/>
        <w:rPr>
          <w:rFonts w:ascii="Palatino Linotype" w:eastAsia="Calibri" w:hAnsi="Palatino Linotype"/>
          <w:b/>
          <w:i/>
          <w:color w:val="000000" w:themeColor="text1"/>
          <w:sz w:val="22"/>
          <w:szCs w:val="22"/>
          <w:lang w:eastAsia="en-US"/>
        </w:rPr>
      </w:pPr>
      <w:r w:rsidRPr="00AC3ABB">
        <w:rPr>
          <w:rFonts w:ascii="Palatino Linotype" w:eastAsia="Calibri" w:hAnsi="Palatino Linotype"/>
          <w:b/>
          <w:i/>
          <w:color w:val="000000" w:themeColor="text1"/>
          <w:sz w:val="22"/>
          <w:szCs w:val="22"/>
          <w:lang w:eastAsia="en-US"/>
        </w:rPr>
        <w:t>Artículo 31. El aviso de privacidad integral contendrá la información siguiente:</w:t>
      </w:r>
    </w:p>
    <w:p w:rsidR="00D4430C" w:rsidRPr="00AC3ABB" w:rsidRDefault="00D4430C" w:rsidP="00171962">
      <w:pPr>
        <w:tabs>
          <w:tab w:val="left" w:pos="851"/>
        </w:tabs>
        <w:ind w:left="851" w:right="901"/>
        <w:jc w:val="both"/>
        <w:rPr>
          <w:rFonts w:ascii="Palatino Linotype" w:eastAsia="Calibri" w:hAnsi="Palatino Linotype"/>
          <w:b/>
          <w:i/>
          <w:color w:val="000000" w:themeColor="text1"/>
          <w:sz w:val="22"/>
          <w:szCs w:val="22"/>
          <w:lang w:eastAsia="en-US"/>
        </w:rPr>
      </w:pPr>
    </w:p>
    <w:p w:rsidR="00D4430C" w:rsidRPr="00AC3ABB" w:rsidRDefault="00D4430C" w:rsidP="00171962">
      <w:pPr>
        <w:numPr>
          <w:ilvl w:val="0"/>
          <w:numId w:val="29"/>
        </w:numPr>
        <w:tabs>
          <w:tab w:val="left" w:pos="709"/>
        </w:tabs>
        <w:ind w:right="902" w:hanging="765"/>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 xml:space="preserve">La denominación del responsable. </w:t>
      </w:r>
    </w:p>
    <w:p w:rsidR="00D4430C" w:rsidRPr="00AC3ABB" w:rsidRDefault="00D4430C" w:rsidP="00171962">
      <w:pPr>
        <w:numPr>
          <w:ilvl w:val="0"/>
          <w:numId w:val="29"/>
        </w:numPr>
        <w:tabs>
          <w:tab w:val="left" w:pos="709"/>
        </w:tabs>
        <w:ind w:right="902" w:hanging="765"/>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 xml:space="preserve">El nombre y cargo del administrador, así como el área o unidad administrativa a la que se encuentra adscrito. </w:t>
      </w:r>
    </w:p>
    <w:p w:rsidR="00D4430C" w:rsidRPr="00AC3ABB" w:rsidRDefault="00D4430C" w:rsidP="00171962">
      <w:pPr>
        <w:numPr>
          <w:ilvl w:val="0"/>
          <w:numId w:val="29"/>
        </w:numPr>
        <w:tabs>
          <w:tab w:val="left" w:pos="709"/>
        </w:tabs>
        <w:ind w:right="902" w:hanging="765"/>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 xml:space="preserve">El nombre del sistema de datos personales o base de datos al que serán incorporados los datos personales. </w:t>
      </w:r>
    </w:p>
    <w:p w:rsidR="00D4430C" w:rsidRPr="00AC3ABB" w:rsidRDefault="00D4430C" w:rsidP="00171962">
      <w:pPr>
        <w:numPr>
          <w:ilvl w:val="0"/>
          <w:numId w:val="29"/>
        </w:numPr>
        <w:tabs>
          <w:tab w:val="left" w:pos="709"/>
        </w:tabs>
        <w:ind w:right="902" w:hanging="765"/>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 xml:space="preserve">Los datos personales que serán sometidos a tratamiento, identificando los que son sensibles. </w:t>
      </w:r>
    </w:p>
    <w:p w:rsidR="00D4430C" w:rsidRPr="00AC3ABB" w:rsidRDefault="00D4430C" w:rsidP="00171962">
      <w:pPr>
        <w:numPr>
          <w:ilvl w:val="0"/>
          <w:numId w:val="29"/>
        </w:numPr>
        <w:tabs>
          <w:tab w:val="left" w:pos="709"/>
        </w:tabs>
        <w:ind w:right="902" w:hanging="765"/>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lastRenderedPageBreak/>
        <w:t xml:space="preserve">El carácter obligatorio o facultativo de la entrega de los datos personales. </w:t>
      </w:r>
    </w:p>
    <w:p w:rsidR="00D4430C" w:rsidRPr="00AC3ABB" w:rsidRDefault="00D4430C" w:rsidP="00171962">
      <w:pPr>
        <w:numPr>
          <w:ilvl w:val="0"/>
          <w:numId w:val="29"/>
        </w:numPr>
        <w:tabs>
          <w:tab w:val="left" w:pos="709"/>
        </w:tabs>
        <w:ind w:right="902" w:hanging="765"/>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 xml:space="preserve">Las consecuencias de la negativa a suministrarlos. </w:t>
      </w:r>
    </w:p>
    <w:p w:rsidR="00D4430C" w:rsidRPr="00AC3ABB" w:rsidRDefault="00D4430C" w:rsidP="00171962">
      <w:pPr>
        <w:numPr>
          <w:ilvl w:val="0"/>
          <w:numId w:val="29"/>
        </w:numPr>
        <w:tabs>
          <w:tab w:val="left" w:pos="709"/>
        </w:tabs>
        <w:ind w:right="902" w:hanging="765"/>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 xml:space="preserve">Las finalidades del tratamiento para las cuales se obtienen los datos personales, distinguiendo aquéllas que requieran el consentimiento de la o el titular. </w:t>
      </w:r>
    </w:p>
    <w:p w:rsidR="00D4430C" w:rsidRPr="00AC3ABB" w:rsidRDefault="00D4430C" w:rsidP="00171962">
      <w:pPr>
        <w:numPr>
          <w:ilvl w:val="0"/>
          <w:numId w:val="29"/>
        </w:numPr>
        <w:tabs>
          <w:tab w:val="left" w:pos="709"/>
        </w:tabs>
        <w:ind w:right="902" w:hanging="765"/>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 xml:space="preserve">Cuando se realicen transferencias de datos personales se informará: </w:t>
      </w:r>
    </w:p>
    <w:p w:rsidR="00D4430C" w:rsidRPr="00AC3ABB" w:rsidRDefault="00D4430C" w:rsidP="00171962">
      <w:pPr>
        <w:tabs>
          <w:tab w:val="left" w:pos="709"/>
        </w:tabs>
        <w:ind w:left="1616" w:right="902" w:firstLine="85"/>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 xml:space="preserve">a) Destinatario de los datos. </w:t>
      </w:r>
    </w:p>
    <w:p w:rsidR="00D4430C" w:rsidRPr="00AC3ABB" w:rsidRDefault="00D4430C" w:rsidP="00171962">
      <w:pPr>
        <w:tabs>
          <w:tab w:val="left" w:pos="709"/>
        </w:tabs>
        <w:ind w:left="1616" w:right="902" w:firstLine="85"/>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b) Finalidad de la transferencia</w:t>
      </w:r>
    </w:p>
    <w:p w:rsidR="00D4430C" w:rsidRPr="00AC3ABB" w:rsidRDefault="00D4430C" w:rsidP="00171962">
      <w:pPr>
        <w:tabs>
          <w:tab w:val="left" w:pos="709"/>
        </w:tabs>
        <w:ind w:left="1616" w:right="902" w:firstLine="85"/>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 xml:space="preserve">c) El fundamento que autoriza la transferencia. </w:t>
      </w:r>
    </w:p>
    <w:p w:rsidR="00D4430C" w:rsidRPr="00AC3ABB" w:rsidRDefault="00D4430C" w:rsidP="00171962">
      <w:pPr>
        <w:tabs>
          <w:tab w:val="left" w:pos="709"/>
        </w:tabs>
        <w:ind w:left="1616" w:right="902" w:firstLine="85"/>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d) Los datos personales a transferir. E</w:t>
      </w:r>
    </w:p>
    <w:p w:rsidR="00D4430C" w:rsidRPr="00AC3ABB" w:rsidRDefault="00D4430C" w:rsidP="00171962">
      <w:pPr>
        <w:tabs>
          <w:tab w:val="left" w:pos="709"/>
        </w:tabs>
        <w:ind w:left="1616" w:right="902" w:firstLine="85"/>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 xml:space="preserve">e) Las implicaciones de otorgar, el consentimiento expreso. </w:t>
      </w:r>
    </w:p>
    <w:p w:rsidR="00D4430C" w:rsidRPr="00AC3ABB" w:rsidRDefault="00D4430C" w:rsidP="00171962">
      <w:pPr>
        <w:tabs>
          <w:tab w:val="left" w:pos="851"/>
        </w:tabs>
        <w:ind w:left="851" w:right="901"/>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 xml:space="preserve">Cuando se realicen transferencias de datos personales que requieran consentimiento, se acreditará el otorgamiento. </w:t>
      </w:r>
    </w:p>
    <w:p w:rsidR="00D4430C" w:rsidRPr="00AC3ABB" w:rsidRDefault="00D4430C" w:rsidP="00171962">
      <w:pPr>
        <w:numPr>
          <w:ilvl w:val="0"/>
          <w:numId w:val="29"/>
        </w:numPr>
        <w:tabs>
          <w:tab w:val="left" w:pos="709"/>
        </w:tabs>
        <w:ind w:right="902" w:hanging="765"/>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Los mecanismos y medios estarán disponibles para el uso previo al tratamiento de los datos personales, para que la o el titular, pueda manifestar su negativa para la finalidad y transferencia que requieran el consentimiento de la o el titular.</w:t>
      </w:r>
    </w:p>
    <w:p w:rsidR="00D4430C" w:rsidRPr="00AC3ABB" w:rsidRDefault="00D4430C" w:rsidP="00171962">
      <w:pPr>
        <w:numPr>
          <w:ilvl w:val="0"/>
          <w:numId w:val="29"/>
        </w:numPr>
        <w:tabs>
          <w:tab w:val="left" w:pos="709"/>
        </w:tabs>
        <w:ind w:right="902" w:hanging="765"/>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 xml:space="preserve">Los mecanismos, medios y procedimientos disponibles para ejercer los derechos ARCO, indicando la dirección electrónica del sistema para presentar sus solicitudes. </w:t>
      </w:r>
    </w:p>
    <w:p w:rsidR="00D4430C" w:rsidRPr="00AC3ABB" w:rsidRDefault="00D4430C" w:rsidP="00171962">
      <w:pPr>
        <w:numPr>
          <w:ilvl w:val="0"/>
          <w:numId w:val="29"/>
        </w:numPr>
        <w:tabs>
          <w:tab w:val="left" w:pos="709"/>
        </w:tabs>
        <w:ind w:right="902" w:hanging="765"/>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 xml:space="preserve">La indicación por la cual la o el titular podrá revocar el consentimiento para el tratamiento de sus datos, detallando el procedimiento a seguir para tal efecto. </w:t>
      </w:r>
    </w:p>
    <w:p w:rsidR="00D4430C" w:rsidRPr="00AC3ABB" w:rsidRDefault="00D4430C" w:rsidP="00171962">
      <w:pPr>
        <w:numPr>
          <w:ilvl w:val="0"/>
          <w:numId w:val="29"/>
        </w:numPr>
        <w:tabs>
          <w:tab w:val="left" w:pos="709"/>
        </w:tabs>
        <w:ind w:right="902" w:hanging="765"/>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 xml:space="preserve">Cuando aplique, las opciones y medios que el responsable ofrezca a las o los titulares para limitar el uso o divulgación, o la portabilidad de datos. </w:t>
      </w:r>
    </w:p>
    <w:p w:rsidR="00D4430C" w:rsidRPr="00AC3ABB" w:rsidRDefault="00D4430C" w:rsidP="00171962">
      <w:pPr>
        <w:numPr>
          <w:ilvl w:val="0"/>
          <w:numId w:val="29"/>
        </w:numPr>
        <w:tabs>
          <w:tab w:val="left" w:pos="709"/>
        </w:tabs>
        <w:ind w:right="902" w:hanging="765"/>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 xml:space="preserve">Los medios a través de los cuales el responsable comunicará a los titulares los cambios al aviso de privacidad, </w:t>
      </w:r>
    </w:p>
    <w:p w:rsidR="00D4430C" w:rsidRPr="00AC3ABB" w:rsidRDefault="00D4430C" w:rsidP="00171962">
      <w:pPr>
        <w:numPr>
          <w:ilvl w:val="0"/>
          <w:numId w:val="29"/>
        </w:numPr>
        <w:tabs>
          <w:tab w:val="left" w:pos="709"/>
        </w:tabs>
        <w:ind w:right="902" w:hanging="765"/>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 xml:space="preserve">El cargo y domicilio del encargado, indicando su nombre o el medio por el cual se pueda conocer su identidad. </w:t>
      </w:r>
    </w:p>
    <w:p w:rsidR="00D4430C" w:rsidRPr="00AC3ABB" w:rsidRDefault="00D4430C" w:rsidP="00171962">
      <w:pPr>
        <w:numPr>
          <w:ilvl w:val="0"/>
          <w:numId w:val="29"/>
        </w:numPr>
        <w:tabs>
          <w:tab w:val="left" w:pos="709"/>
        </w:tabs>
        <w:ind w:right="902" w:hanging="765"/>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 xml:space="preserve">El domicilio del responsable, y en su caso, cargo y domicilio del encargado, indicando su nombre o el medio por el cual se pueda conocer su identidad. </w:t>
      </w:r>
    </w:p>
    <w:p w:rsidR="00D4430C" w:rsidRPr="00AC3ABB" w:rsidRDefault="00D4430C" w:rsidP="00171962">
      <w:pPr>
        <w:numPr>
          <w:ilvl w:val="0"/>
          <w:numId w:val="29"/>
        </w:numPr>
        <w:tabs>
          <w:tab w:val="left" w:pos="709"/>
        </w:tabs>
        <w:ind w:right="902" w:hanging="765"/>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 xml:space="preserve">El fundamento legal que faculta al responsable para llevar a cabo el tratamiento. </w:t>
      </w:r>
    </w:p>
    <w:p w:rsidR="00D4430C" w:rsidRPr="00AC3ABB" w:rsidRDefault="00D4430C" w:rsidP="00171962">
      <w:pPr>
        <w:numPr>
          <w:ilvl w:val="0"/>
          <w:numId w:val="29"/>
        </w:numPr>
        <w:tabs>
          <w:tab w:val="left" w:pos="709"/>
        </w:tabs>
        <w:ind w:right="902" w:hanging="765"/>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 xml:space="preserve">El procedimiento para que se ejerza el derecho a la portabilidad. </w:t>
      </w:r>
    </w:p>
    <w:p w:rsidR="00D4430C" w:rsidRPr="00AC3ABB" w:rsidRDefault="00D4430C" w:rsidP="00171962">
      <w:pPr>
        <w:numPr>
          <w:ilvl w:val="0"/>
          <w:numId w:val="29"/>
        </w:numPr>
        <w:tabs>
          <w:tab w:val="left" w:pos="709"/>
        </w:tabs>
        <w:ind w:right="902" w:hanging="765"/>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 xml:space="preserve">El domicilio de la Unidad de Transparencia. </w:t>
      </w:r>
    </w:p>
    <w:p w:rsidR="00D4430C" w:rsidRPr="00AC3ABB" w:rsidRDefault="00D4430C" w:rsidP="00171962">
      <w:pPr>
        <w:numPr>
          <w:ilvl w:val="0"/>
          <w:numId w:val="29"/>
        </w:numPr>
        <w:tabs>
          <w:tab w:val="left" w:pos="709"/>
        </w:tabs>
        <w:ind w:right="902" w:hanging="765"/>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Datos de contacto del Instituto, incluidos domicilio, dirección del portal informativo, correo electrónico y teléfono del Centro de Atención Telefónica, para que la o el titular pueda recibir asesoría o presentar denuncias por violaciones a las disposiciones de la Ley.</w:t>
      </w:r>
    </w:p>
    <w:p w:rsidR="00D4430C" w:rsidRPr="00AC3ABB" w:rsidRDefault="00D4430C" w:rsidP="00171962">
      <w:pPr>
        <w:tabs>
          <w:tab w:val="left" w:pos="851"/>
        </w:tabs>
        <w:ind w:left="851" w:right="901"/>
        <w:jc w:val="both"/>
        <w:rPr>
          <w:rFonts w:ascii="Palatino Linotype" w:eastAsia="Calibri" w:hAnsi="Palatino Linotype"/>
          <w:b/>
          <w:i/>
          <w:color w:val="000000" w:themeColor="text1"/>
          <w:sz w:val="22"/>
          <w:szCs w:val="22"/>
          <w:lang w:eastAsia="en-US"/>
        </w:rPr>
      </w:pPr>
    </w:p>
    <w:p w:rsidR="00D4430C" w:rsidRPr="00AC3ABB" w:rsidRDefault="00D4430C" w:rsidP="00171962">
      <w:pPr>
        <w:tabs>
          <w:tab w:val="left" w:pos="851"/>
        </w:tabs>
        <w:ind w:left="851" w:right="901"/>
        <w:jc w:val="both"/>
        <w:rPr>
          <w:rFonts w:ascii="Palatino Linotype" w:eastAsia="Calibri" w:hAnsi="Palatino Linotype"/>
          <w:b/>
          <w:i/>
          <w:color w:val="000000" w:themeColor="text1"/>
          <w:sz w:val="22"/>
          <w:szCs w:val="22"/>
          <w:lang w:eastAsia="en-US"/>
        </w:rPr>
      </w:pPr>
      <w:r w:rsidRPr="00AC3ABB">
        <w:rPr>
          <w:rFonts w:ascii="Palatino Linotype" w:eastAsia="Calibri" w:hAnsi="Palatino Linotype"/>
          <w:b/>
          <w:i/>
          <w:color w:val="000000" w:themeColor="text1"/>
          <w:sz w:val="22"/>
          <w:szCs w:val="22"/>
          <w:lang w:eastAsia="en-US"/>
        </w:rPr>
        <w:t>Del Aviso de Privacidad Simplificado</w:t>
      </w:r>
    </w:p>
    <w:p w:rsidR="00D4430C" w:rsidRPr="00AC3ABB" w:rsidRDefault="00D4430C" w:rsidP="00171962">
      <w:pPr>
        <w:tabs>
          <w:tab w:val="left" w:pos="851"/>
        </w:tabs>
        <w:ind w:left="851" w:right="901"/>
        <w:jc w:val="both"/>
        <w:rPr>
          <w:rFonts w:ascii="Palatino Linotype" w:eastAsia="Calibri" w:hAnsi="Palatino Linotype"/>
          <w:i/>
          <w:color w:val="000000" w:themeColor="text1"/>
          <w:sz w:val="22"/>
          <w:szCs w:val="22"/>
          <w:lang w:eastAsia="en-US"/>
        </w:rPr>
      </w:pPr>
      <w:r w:rsidRPr="00AC3ABB">
        <w:rPr>
          <w:rFonts w:ascii="Palatino Linotype" w:eastAsia="Calibri" w:hAnsi="Palatino Linotype"/>
          <w:b/>
          <w:i/>
          <w:color w:val="000000" w:themeColor="text1"/>
          <w:sz w:val="22"/>
          <w:szCs w:val="22"/>
          <w:lang w:eastAsia="en-US"/>
        </w:rPr>
        <w:t>Artículo 32.</w:t>
      </w:r>
      <w:r w:rsidRPr="00AC3ABB">
        <w:rPr>
          <w:rFonts w:ascii="Palatino Linotype" w:eastAsia="Calibri" w:hAnsi="Palatino Linotype"/>
          <w:i/>
          <w:color w:val="000000" w:themeColor="text1"/>
          <w:sz w:val="22"/>
          <w:szCs w:val="22"/>
          <w:lang w:eastAsia="en-US"/>
        </w:rPr>
        <w:t xml:space="preserve"> 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w:t>
      </w:r>
    </w:p>
    <w:p w:rsidR="00D4430C" w:rsidRPr="00AC3ABB" w:rsidRDefault="00D4430C" w:rsidP="00171962">
      <w:pPr>
        <w:tabs>
          <w:tab w:val="left" w:pos="851"/>
        </w:tabs>
        <w:ind w:left="851" w:right="901"/>
        <w:jc w:val="both"/>
        <w:rPr>
          <w:rFonts w:ascii="Palatino Linotype" w:eastAsia="Calibri" w:hAnsi="Palatino Linotype"/>
          <w:i/>
          <w:color w:val="000000" w:themeColor="text1"/>
          <w:sz w:val="22"/>
          <w:szCs w:val="22"/>
          <w:lang w:eastAsia="en-US"/>
        </w:rPr>
      </w:pPr>
      <w:r w:rsidRPr="00AC3ABB">
        <w:rPr>
          <w:rFonts w:ascii="Palatino Linotype" w:eastAsia="Calibri" w:hAnsi="Palatino Linotype"/>
          <w:i/>
          <w:color w:val="000000" w:themeColor="text1"/>
          <w:sz w:val="22"/>
          <w:szCs w:val="22"/>
          <w:lang w:eastAsia="en-US"/>
        </w:rPr>
        <w:t>La puesta a disposición del aviso de privacidad, no exime al responsable de su obligación de proveer los mecanismos para que la o el titular pueda conocer el contenido del aviso de privacidad integral.</w:t>
      </w:r>
    </w:p>
    <w:p w:rsidR="00D4430C" w:rsidRPr="00AC3ABB" w:rsidRDefault="00D4430C" w:rsidP="00171962">
      <w:pPr>
        <w:tabs>
          <w:tab w:val="left" w:pos="851"/>
        </w:tabs>
        <w:ind w:left="851" w:right="901"/>
        <w:jc w:val="both"/>
        <w:rPr>
          <w:rFonts w:ascii="Palatino Linotype" w:eastAsia="Calibri" w:hAnsi="Palatino Linotype"/>
          <w:b/>
          <w:i/>
          <w:color w:val="000000" w:themeColor="text1"/>
          <w:sz w:val="22"/>
          <w:szCs w:val="22"/>
          <w:lang w:eastAsia="en-US"/>
        </w:rPr>
      </w:pPr>
    </w:p>
    <w:p w:rsidR="00D4430C" w:rsidRPr="00AC3ABB" w:rsidRDefault="00D4430C" w:rsidP="00171962">
      <w:pPr>
        <w:tabs>
          <w:tab w:val="left" w:pos="851"/>
        </w:tabs>
        <w:ind w:left="851" w:right="901"/>
        <w:jc w:val="both"/>
        <w:rPr>
          <w:rFonts w:ascii="Palatino Linotype" w:eastAsia="Calibri" w:hAnsi="Palatino Linotype"/>
          <w:b/>
          <w:i/>
          <w:color w:val="000000" w:themeColor="text1"/>
          <w:sz w:val="22"/>
          <w:szCs w:val="22"/>
          <w:lang w:eastAsia="en-US"/>
        </w:rPr>
      </w:pPr>
      <w:r w:rsidRPr="00AC3ABB">
        <w:rPr>
          <w:rFonts w:ascii="Palatino Linotype" w:eastAsia="Calibri" w:hAnsi="Palatino Linotype"/>
          <w:b/>
          <w:i/>
          <w:color w:val="000000" w:themeColor="text1"/>
          <w:sz w:val="22"/>
          <w:szCs w:val="22"/>
          <w:lang w:eastAsia="en-US"/>
        </w:rPr>
        <w:t>Contenido del Aviso de Privacidad Simplificado</w:t>
      </w:r>
    </w:p>
    <w:p w:rsidR="00D4430C" w:rsidRPr="00AC3ABB" w:rsidRDefault="00D4430C" w:rsidP="00171962">
      <w:pPr>
        <w:tabs>
          <w:tab w:val="left" w:pos="851"/>
        </w:tabs>
        <w:ind w:left="851" w:right="901"/>
        <w:jc w:val="both"/>
        <w:rPr>
          <w:rFonts w:ascii="Palatino Linotype" w:eastAsia="Calibri" w:hAnsi="Palatino Linotype"/>
          <w:b/>
          <w:i/>
          <w:color w:val="000000" w:themeColor="text1"/>
          <w:sz w:val="22"/>
          <w:szCs w:val="22"/>
          <w:lang w:eastAsia="en-US"/>
        </w:rPr>
      </w:pPr>
      <w:r w:rsidRPr="00AC3ABB">
        <w:rPr>
          <w:rFonts w:ascii="Palatino Linotype" w:eastAsia="Calibri" w:hAnsi="Palatino Linotype"/>
          <w:b/>
          <w:i/>
          <w:color w:val="000000" w:themeColor="text1"/>
          <w:sz w:val="22"/>
          <w:szCs w:val="22"/>
          <w:lang w:eastAsia="en-US"/>
        </w:rPr>
        <w:t>Artículo 33. El aviso de privacidad simplificado deberá contener, al menos, la información a que se refieren las fracciones I, VII, VIII y IX del artículo relativo al contenido del aviso de privacidad integral.</w:t>
      </w:r>
    </w:p>
    <w:p w:rsidR="00D4430C" w:rsidRPr="00AC3ABB" w:rsidRDefault="00D4430C" w:rsidP="00171962">
      <w:pPr>
        <w:tabs>
          <w:tab w:val="left" w:pos="851"/>
        </w:tabs>
        <w:ind w:left="851" w:right="901"/>
        <w:jc w:val="both"/>
        <w:rPr>
          <w:rFonts w:ascii="Palatino Linotype" w:eastAsia="Calibri" w:hAnsi="Palatino Linotype"/>
          <w:b/>
          <w:i/>
          <w:color w:val="000000" w:themeColor="text1"/>
          <w:sz w:val="22"/>
          <w:szCs w:val="22"/>
          <w:lang w:eastAsia="en-US"/>
        </w:rPr>
      </w:pPr>
      <w:r w:rsidRPr="00AC3ABB">
        <w:rPr>
          <w:rFonts w:ascii="Palatino Linotype" w:eastAsia="Calibri" w:hAnsi="Palatino Linotype"/>
          <w:b/>
          <w:i/>
          <w:color w:val="000000" w:themeColor="text1"/>
          <w:sz w:val="22"/>
          <w:szCs w:val="22"/>
          <w:lang w:eastAsia="en-US"/>
        </w:rPr>
        <w:t xml:space="preserve">Excepciones para la comunicación previa del Aviso de Privacidad </w:t>
      </w:r>
    </w:p>
    <w:p w:rsidR="00D4430C" w:rsidRPr="00AC3ABB" w:rsidRDefault="00D4430C" w:rsidP="00171962">
      <w:pPr>
        <w:tabs>
          <w:tab w:val="left" w:pos="851"/>
        </w:tabs>
        <w:ind w:left="851" w:right="901"/>
        <w:jc w:val="both"/>
        <w:rPr>
          <w:rFonts w:ascii="Palatino Linotype" w:hAnsi="Palatino Linotype"/>
          <w:i/>
          <w:color w:val="000000" w:themeColor="text1"/>
          <w:sz w:val="22"/>
          <w:szCs w:val="22"/>
          <w:lang w:val="es-ES"/>
        </w:rPr>
      </w:pPr>
      <w:r w:rsidRPr="00AC3ABB">
        <w:rPr>
          <w:rFonts w:ascii="Palatino Linotype" w:eastAsia="Calibri" w:hAnsi="Palatino Linotype"/>
          <w:b/>
          <w:i/>
          <w:color w:val="000000" w:themeColor="text1"/>
          <w:sz w:val="22"/>
          <w:szCs w:val="22"/>
          <w:lang w:eastAsia="en-US"/>
        </w:rPr>
        <w:t>Artículo 34.</w:t>
      </w:r>
      <w:r w:rsidRPr="00AC3ABB">
        <w:rPr>
          <w:rFonts w:ascii="Palatino Linotype" w:hAnsi="Palatino Linotype"/>
          <w:i/>
          <w:color w:val="000000" w:themeColor="text1"/>
          <w:sz w:val="22"/>
          <w:szCs w:val="22"/>
          <w:lang w:val="es-ES"/>
        </w:rPr>
        <w:t xml:space="preserve"> No será necesario proporcionar el aviso de privacidad de manera previa, a la o el titular, cuando: </w:t>
      </w:r>
    </w:p>
    <w:p w:rsidR="00D4430C" w:rsidRPr="00AC3ABB" w:rsidRDefault="00D4430C" w:rsidP="00171962">
      <w:pPr>
        <w:tabs>
          <w:tab w:val="left" w:pos="851"/>
        </w:tabs>
        <w:ind w:left="851" w:right="901"/>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 xml:space="preserve">I. Expresamente una ley lo prevea. </w:t>
      </w:r>
    </w:p>
    <w:p w:rsidR="00D4430C" w:rsidRPr="00AC3ABB" w:rsidRDefault="00D4430C" w:rsidP="00171962">
      <w:pPr>
        <w:tabs>
          <w:tab w:val="left" w:pos="851"/>
        </w:tabs>
        <w:ind w:left="851" w:right="901"/>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 xml:space="preserve">II. Los datos personales se obtengan de manera indirecta. </w:t>
      </w:r>
    </w:p>
    <w:p w:rsidR="00D4430C" w:rsidRPr="00AC3ABB" w:rsidRDefault="00D4430C" w:rsidP="00171962">
      <w:pPr>
        <w:tabs>
          <w:tab w:val="left" w:pos="851"/>
        </w:tabs>
        <w:ind w:left="851" w:right="901"/>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 xml:space="preserve">III. Se trate de urgencias médicas, seguridad pública, o análogas en las cuales se ponga en riesgo la vida o la libertad de las personas, en términos de la legislación de la materia. </w:t>
      </w:r>
    </w:p>
    <w:p w:rsidR="00D4430C" w:rsidRPr="00AC3ABB" w:rsidRDefault="00D4430C" w:rsidP="00171962">
      <w:pPr>
        <w:tabs>
          <w:tab w:val="left" w:pos="851"/>
        </w:tabs>
        <w:ind w:left="851" w:right="901"/>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 xml:space="preserve">IV. 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w:t>
      </w:r>
    </w:p>
    <w:p w:rsidR="00D4430C" w:rsidRPr="00AC3ABB" w:rsidRDefault="00D4430C" w:rsidP="00171962">
      <w:pPr>
        <w:tabs>
          <w:tab w:val="left" w:pos="851"/>
        </w:tabs>
        <w:ind w:left="851" w:right="901"/>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 xml:space="preserve">En el supuesto previsto en la fracción II del presente artículo, cuando los datos personales se obtengan de manera indirecta, es decir, no hayan sido obtenidos personal o directamente de su titular y el tratamiento tenga una 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por el transferente. </w:t>
      </w:r>
    </w:p>
    <w:p w:rsidR="00D4430C" w:rsidRPr="00AC3ABB" w:rsidRDefault="00D4430C" w:rsidP="00171962">
      <w:pPr>
        <w:tabs>
          <w:tab w:val="left" w:pos="851"/>
        </w:tabs>
        <w:ind w:left="851" w:right="901"/>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En los demás casos, es decir, cuando la finalidad sea análoga y compatible con aquella que originó su tratamiento conforme lo señalado en la presente Ley, el aviso de privacidad será comunicado al titular en los mismos términos del párrafo anterior.</w:t>
      </w:r>
    </w:p>
    <w:p w:rsidR="00D4430C" w:rsidRPr="00AC3ABB" w:rsidRDefault="00D4430C" w:rsidP="00171962">
      <w:pPr>
        <w:tabs>
          <w:tab w:val="left" w:pos="851"/>
        </w:tabs>
        <w:ind w:left="851" w:right="901"/>
        <w:jc w:val="both"/>
        <w:rPr>
          <w:rFonts w:ascii="Palatino Linotype" w:eastAsia="Calibri" w:hAnsi="Palatino Linotype"/>
          <w:b/>
          <w:i/>
          <w:color w:val="000000" w:themeColor="text1"/>
          <w:sz w:val="22"/>
          <w:szCs w:val="22"/>
          <w:lang w:eastAsia="en-US"/>
        </w:rPr>
      </w:pPr>
    </w:p>
    <w:p w:rsidR="00D4430C" w:rsidRPr="00AC3ABB" w:rsidRDefault="00D4430C" w:rsidP="00171962">
      <w:pPr>
        <w:tabs>
          <w:tab w:val="left" w:pos="851"/>
        </w:tabs>
        <w:ind w:left="851" w:right="901"/>
        <w:jc w:val="both"/>
        <w:rPr>
          <w:rFonts w:ascii="Palatino Linotype" w:eastAsia="Calibri" w:hAnsi="Palatino Linotype"/>
          <w:b/>
          <w:i/>
          <w:color w:val="000000" w:themeColor="text1"/>
          <w:sz w:val="22"/>
          <w:szCs w:val="22"/>
          <w:lang w:eastAsia="en-US"/>
        </w:rPr>
      </w:pPr>
      <w:r w:rsidRPr="00AC3ABB">
        <w:rPr>
          <w:rFonts w:ascii="Palatino Linotype" w:eastAsia="Calibri" w:hAnsi="Palatino Linotype"/>
          <w:b/>
          <w:i/>
          <w:color w:val="000000" w:themeColor="text1"/>
          <w:sz w:val="22"/>
          <w:szCs w:val="22"/>
          <w:lang w:eastAsia="en-US"/>
        </w:rPr>
        <w:t>Derecho de Acceso</w:t>
      </w:r>
    </w:p>
    <w:p w:rsidR="00D4430C" w:rsidRPr="00AC3ABB" w:rsidRDefault="00D4430C" w:rsidP="00171962">
      <w:pPr>
        <w:tabs>
          <w:tab w:val="left" w:pos="851"/>
        </w:tabs>
        <w:ind w:left="851" w:right="901"/>
        <w:jc w:val="both"/>
        <w:rPr>
          <w:rFonts w:ascii="Palatino Linotype" w:eastAsia="Calibri" w:hAnsi="Palatino Linotype"/>
          <w:i/>
          <w:color w:val="000000" w:themeColor="text1"/>
          <w:sz w:val="22"/>
          <w:szCs w:val="22"/>
          <w:lang w:eastAsia="en-US"/>
        </w:rPr>
      </w:pPr>
      <w:r w:rsidRPr="00AC3ABB">
        <w:rPr>
          <w:rFonts w:ascii="Palatino Linotype" w:eastAsia="Calibri" w:hAnsi="Palatino Linotype"/>
          <w:b/>
          <w:i/>
          <w:color w:val="000000" w:themeColor="text1"/>
          <w:sz w:val="22"/>
          <w:szCs w:val="22"/>
          <w:lang w:eastAsia="en-US"/>
        </w:rPr>
        <w:t>Artículo 98.</w:t>
      </w:r>
      <w:r w:rsidRPr="00AC3ABB">
        <w:rPr>
          <w:rFonts w:ascii="Palatino Linotype" w:eastAsia="Calibri" w:hAnsi="Palatino Linotype"/>
          <w:i/>
          <w:color w:val="000000" w:themeColor="text1"/>
          <w:sz w:val="22"/>
          <w:szCs w:val="22"/>
          <w:lang w:eastAsia="en-US"/>
        </w:rPr>
        <w:t xml:space="preserve"> </w:t>
      </w:r>
      <w:r w:rsidRPr="00AC3ABB">
        <w:rPr>
          <w:rFonts w:ascii="Palatino Linotype" w:eastAsia="Calibri" w:hAnsi="Palatino Linotype"/>
          <w:b/>
          <w:i/>
          <w:color w:val="000000" w:themeColor="text1"/>
          <w:sz w:val="22"/>
          <w:szCs w:val="22"/>
          <w:lang w:eastAsia="en-US"/>
        </w:rPr>
        <w:t>El</w:t>
      </w:r>
      <w:r w:rsidRPr="00AC3ABB">
        <w:rPr>
          <w:rFonts w:ascii="Palatino Linotype" w:eastAsia="Calibri" w:hAnsi="Palatino Linotype"/>
          <w:i/>
          <w:color w:val="000000" w:themeColor="text1"/>
          <w:sz w:val="22"/>
          <w:szCs w:val="22"/>
          <w:lang w:eastAsia="en-US"/>
        </w:rPr>
        <w:t xml:space="preserve"> </w:t>
      </w:r>
      <w:r w:rsidRPr="00AC3ABB">
        <w:rPr>
          <w:rFonts w:ascii="Palatino Linotype" w:eastAsia="Calibri" w:hAnsi="Palatino Linotype"/>
          <w:b/>
          <w:i/>
          <w:color w:val="000000" w:themeColor="text1"/>
          <w:sz w:val="22"/>
          <w:szCs w:val="22"/>
          <w:lang w:eastAsia="en-US"/>
        </w:rPr>
        <w:t>titular tiene derecho</w:t>
      </w:r>
      <w:r w:rsidRPr="00AC3ABB">
        <w:rPr>
          <w:rFonts w:ascii="Palatino Linotype" w:eastAsia="Calibri" w:hAnsi="Palatino Linotype"/>
          <w:i/>
          <w:color w:val="000000" w:themeColor="text1"/>
          <w:sz w:val="22"/>
          <w:szCs w:val="22"/>
          <w:lang w:eastAsia="en-US"/>
        </w:rPr>
        <w:t xml:space="preserve">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w:t>
      </w:r>
      <w:r w:rsidRPr="00AC3ABB">
        <w:rPr>
          <w:rFonts w:ascii="Palatino Linotype" w:eastAsia="Calibri" w:hAnsi="Palatino Linotype"/>
          <w:b/>
          <w:i/>
          <w:color w:val="000000" w:themeColor="text1"/>
          <w:sz w:val="22"/>
          <w:szCs w:val="22"/>
          <w:lang w:eastAsia="en-US"/>
        </w:rPr>
        <w:t>acceso al aviso de privacidad</w:t>
      </w:r>
      <w:r w:rsidRPr="00AC3ABB">
        <w:rPr>
          <w:rFonts w:ascii="Palatino Linotype" w:eastAsia="Calibri" w:hAnsi="Palatino Linotype"/>
          <w:i/>
          <w:color w:val="000000" w:themeColor="text1"/>
          <w:sz w:val="22"/>
          <w:szCs w:val="22"/>
          <w:lang w:eastAsia="en-US"/>
        </w:rPr>
        <w:t xml:space="preserve"> al que está sujeto el tratamiento y a cualquier otra generalidad del tratamiento, en los términos previstos en la Ley.</w:t>
      </w:r>
    </w:p>
    <w:p w:rsidR="00D4430C" w:rsidRPr="00AC3ABB" w:rsidRDefault="00D4430C" w:rsidP="00171962">
      <w:pPr>
        <w:tabs>
          <w:tab w:val="left" w:pos="851"/>
        </w:tabs>
        <w:ind w:left="851" w:right="901"/>
        <w:jc w:val="both"/>
        <w:rPr>
          <w:rFonts w:ascii="Palatino Linotype" w:eastAsia="Calibri" w:hAnsi="Palatino Linotype"/>
          <w:i/>
          <w:color w:val="000000" w:themeColor="text1"/>
          <w:sz w:val="22"/>
          <w:szCs w:val="22"/>
          <w:lang w:eastAsia="en-US"/>
        </w:rPr>
      </w:pPr>
      <w:r w:rsidRPr="00AC3ABB">
        <w:rPr>
          <w:rFonts w:ascii="Palatino Linotype" w:eastAsia="Calibri" w:hAnsi="Palatino Linotype"/>
          <w:i/>
          <w:color w:val="000000" w:themeColor="text1"/>
          <w:sz w:val="22"/>
          <w:szCs w:val="22"/>
          <w:lang w:eastAsia="en-US"/>
        </w:rPr>
        <w:t>El responsable debe responder al ejercicio del derecho de acceso, tenga o no datos de carácter personal del interesado en su sistema de datos.</w:t>
      </w:r>
    </w:p>
    <w:p w:rsidR="00D4430C" w:rsidRPr="00AC3ABB" w:rsidRDefault="00D4430C" w:rsidP="00171962">
      <w:pPr>
        <w:tabs>
          <w:tab w:val="left" w:pos="851"/>
        </w:tabs>
        <w:ind w:left="851" w:right="901"/>
        <w:jc w:val="both"/>
        <w:rPr>
          <w:rFonts w:ascii="Palatino Linotype" w:hAnsi="Palatino Linotype"/>
          <w:b/>
          <w:i/>
          <w:color w:val="000000" w:themeColor="text1"/>
          <w:sz w:val="22"/>
          <w:szCs w:val="22"/>
          <w:lang w:val="es-ES"/>
        </w:rPr>
      </w:pPr>
    </w:p>
    <w:p w:rsidR="00D4430C" w:rsidRPr="00AC3ABB" w:rsidRDefault="00D4430C" w:rsidP="00171962">
      <w:pPr>
        <w:tabs>
          <w:tab w:val="left" w:pos="851"/>
        </w:tabs>
        <w:ind w:left="851" w:right="901"/>
        <w:jc w:val="both"/>
        <w:rPr>
          <w:rFonts w:ascii="Palatino Linotype" w:eastAsia="Calibri" w:hAnsi="Palatino Linotype"/>
          <w:b/>
          <w:i/>
          <w:color w:val="000000" w:themeColor="text1"/>
          <w:sz w:val="22"/>
          <w:szCs w:val="22"/>
          <w:lang w:eastAsia="en-US"/>
        </w:rPr>
      </w:pPr>
      <w:r w:rsidRPr="00AC3ABB">
        <w:rPr>
          <w:rFonts w:ascii="Palatino Linotype" w:eastAsia="Calibri" w:hAnsi="Palatino Linotype"/>
          <w:b/>
          <w:i/>
          <w:color w:val="000000" w:themeColor="text1"/>
          <w:sz w:val="22"/>
          <w:szCs w:val="22"/>
          <w:lang w:eastAsia="en-US"/>
        </w:rPr>
        <w:t xml:space="preserve">Supuestos de responsabilidad </w:t>
      </w:r>
    </w:p>
    <w:p w:rsidR="00D4430C" w:rsidRPr="00AC3ABB" w:rsidRDefault="00D4430C" w:rsidP="00171962">
      <w:pPr>
        <w:tabs>
          <w:tab w:val="left" w:pos="851"/>
        </w:tabs>
        <w:ind w:left="851" w:right="901"/>
        <w:jc w:val="both"/>
        <w:rPr>
          <w:rFonts w:ascii="Palatino Linotype" w:hAnsi="Palatino Linotype"/>
          <w:i/>
          <w:color w:val="000000" w:themeColor="text1"/>
          <w:sz w:val="22"/>
          <w:szCs w:val="22"/>
          <w:lang w:val="es-ES"/>
        </w:rPr>
      </w:pPr>
      <w:r w:rsidRPr="00AC3ABB">
        <w:rPr>
          <w:rFonts w:ascii="Palatino Linotype" w:hAnsi="Palatino Linotype"/>
          <w:b/>
          <w:i/>
          <w:color w:val="000000" w:themeColor="text1"/>
          <w:sz w:val="22"/>
          <w:szCs w:val="22"/>
          <w:lang w:val="es-ES"/>
        </w:rPr>
        <w:t>Artículo 165.</w:t>
      </w:r>
      <w:r w:rsidRPr="00AC3ABB">
        <w:rPr>
          <w:rFonts w:ascii="Palatino Linotype" w:hAnsi="Palatino Linotype"/>
          <w:i/>
          <w:color w:val="000000" w:themeColor="text1"/>
          <w:sz w:val="22"/>
          <w:szCs w:val="22"/>
          <w:lang w:val="es-ES"/>
        </w:rPr>
        <w:t xml:space="preserve"> Serán </w:t>
      </w:r>
      <w:r w:rsidRPr="00AC3ABB">
        <w:rPr>
          <w:rFonts w:ascii="Palatino Linotype" w:hAnsi="Palatino Linotype"/>
          <w:b/>
          <w:i/>
          <w:color w:val="000000" w:themeColor="text1"/>
          <w:sz w:val="22"/>
          <w:szCs w:val="22"/>
          <w:lang w:val="es-ES"/>
        </w:rPr>
        <w:t>causas de responsabilidad administrativa</w:t>
      </w:r>
      <w:r w:rsidRPr="00AC3ABB">
        <w:rPr>
          <w:rFonts w:ascii="Palatino Linotype" w:hAnsi="Palatino Linotype"/>
          <w:i/>
          <w:color w:val="000000" w:themeColor="text1"/>
          <w:sz w:val="22"/>
          <w:szCs w:val="22"/>
          <w:lang w:val="es-ES"/>
        </w:rPr>
        <w:t xml:space="preserve"> de las y los </w:t>
      </w:r>
      <w:r w:rsidRPr="00AC3ABB">
        <w:rPr>
          <w:rFonts w:ascii="Palatino Linotype" w:hAnsi="Palatino Linotype"/>
          <w:b/>
          <w:i/>
          <w:color w:val="000000" w:themeColor="text1"/>
          <w:sz w:val="22"/>
          <w:szCs w:val="22"/>
          <w:lang w:val="es-ES"/>
        </w:rPr>
        <w:t>servidores públicos por incumplimiento</w:t>
      </w:r>
      <w:r w:rsidRPr="00AC3ABB">
        <w:rPr>
          <w:rFonts w:ascii="Palatino Linotype" w:hAnsi="Palatino Linotype"/>
          <w:i/>
          <w:color w:val="000000" w:themeColor="text1"/>
          <w:sz w:val="22"/>
          <w:szCs w:val="22"/>
          <w:lang w:val="es-ES"/>
        </w:rPr>
        <w:t xml:space="preserve"> de las obligaciones establecidas en la presente Ley, las siguientes:</w:t>
      </w:r>
    </w:p>
    <w:p w:rsidR="00D4430C" w:rsidRPr="00AC3ABB" w:rsidRDefault="00D4430C" w:rsidP="00171962">
      <w:pPr>
        <w:tabs>
          <w:tab w:val="left" w:pos="851"/>
        </w:tabs>
        <w:ind w:left="851" w:right="901"/>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I…</w:t>
      </w:r>
    </w:p>
    <w:p w:rsidR="00D4430C" w:rsidRPr="00AC3ABB" w:rsidRDefault="00D4430C" w:rsidP="00171962">
      <w:pPr>
        <w:tabs>
          <w:tab w:val="left" w:pos="851"/>
        </w:tabs>
        <w:ind w:left="851" w:right="901"/>
        <w:jc w:val="both"/>
        <w:rPr>
          <w:rFonts w:ascii="Palatino Linotype" w:hAnsi="Palatino Linotype"/>
          <w:b/>
          <w:i/>
          <w:color w:val="000000" w:themeColor="text1"/>
          <w:sz w:val="22"/>
          <w:szCs w:val="22"/>
          <w:u w:val="single"/>
          <w:lang w:val="es-ES"/>
        </w:rPr>
      </w:pPr>
      <w:r w:rsidRPr="00AC3ABB">
        <w:rPr>
          <w:rFonts w:ascii="Palatino Linotype" w:hAnsi="Palatino Linotype"/>
          <w:i/>
          <w:color w:val="000000" w:themeColor="text1"/>
          <w:sz w:val="22"/>
          <w:szCs w:val="22"/>
          <w:lang w:val="es-ES"/>
        </w:rPr>
        <w:t xml:space="preserve">II. </w:t>
      </w:r>
      <w:r w:rsidRPr="00AC3ABB">
        <w:rPr>
          <w:rFonts w:ascii="Palatino Linotype" w:hAnsi="Palatino Linotype"/>
          <w:b/>
          <w:i/>
          <w:color w:val="000000" w:themeColor="text1"/>
          <w:sz w:val="22"/>
          <w:szCs w:val="22"/>
          <w:u w:val="single"/>
          <w:lang w:val="es-ES"/>
        </w:rPr>
        <w:t>No contar con aviso de privacidad u omitir en el aviso de privacidad, alguno o todos los elementos a que se refiere esta Ley</w:t>
      </w:r>
    </w:p>
    <w:p w:rsidR="00D4430C" w:rsidRPr="00AC3ABB" w:rsidRDefault="00D4430C" w:rsidP="00171962">
      <w:pPr>
        <w:tabs>
          <w:tab w:val="left" w:pos="851"/>
        </w:tabs>
        <w:ind w:left="851" w:right="901"/>
        <w:jc w:val="both"/>
        <w:rPr>
          <w:rFonts w:ascii="Palatino Linotype" w:hAnsi="Palatino Linotype"/>
          <w:i/>
          <w:color w:val="000000" w:themeColor="text1"/>
          <w:sz w:val="22"/>
          <w:szCs w:val="22"/>
          <w:lang w:val="es-ES"/>
        </w:rPr>
      </w:pPr>
      <w:r w:rsidRPr="00AC3ABB">
        <w:rPr>
          <w:rFonts w:ascii="Palatino Linotype" w:hAnsi="Palatino Linotype"/>
          <w:i/>
          <w:color w:val="000000" w:themeColor="text1"/>
          <w:sz w:val="22"/>
          <w:szCs w:val="22"/>
          <w:lang w:val="es-ES"/>
        </w:rPr>
        <w:t>III. No cumplir con las obligaciones relativas al aviso de privacidad.</w:t>
      </w:r>
    </w:p>
    <w:p w:rsidR="00D4430C" w:rsidRPr="00AC3ABB" w:rsidRDefault="00D4430C" w:rsidP="00171962">
      <w:pPr>
        <w:tabs>
          <w:tab w:val="left" w:pos="851"/>
        </w:tabs>
        <w:ind w:left="851" w:right="901"/>
        <w:jc w:val="both"/>
        <w:rPr>
          <w:rFonts w:ascii="Palatino Linotype" w:hAnsi="Palatino Linotype" w:cs="Tahoma"/>
          <w:bCs/>
          <w:i/>
          <w:color w:val="000000" w:themeColor="text1"/>
          <w:sz w:val="22"/>
          <w:szCs w:val="22"/>
          <w:lang w:val="es-ES"/>
        </w:rPr>
      </w:pPr>
      <w:r w:rsidRPr="00AC3ABB">
        <w:rPr>
          <w:rFonts w:ascii="Palatino Linotype" w:hAnsi="Palatino Linotype"/>
          <w:i/>
          <w:color w:val="000000" w:themeColor="text1"/>
          <w:sz w:val="22"/>
          <w:szCs w:val="22"/>
          <w:lang w:val="es-ES"/>
        </w:rPr>
        <w:t>…” (</w:t>
      </w:r>
      <w:proofErr w:type="gramStart"/>
      <w:r w:rsidRPr="00AC3ABB">
        <w:rPr>
          <w:rFonts w:ascii="Palatino Linotype" w:hAnsi="Palatino Linotype"/>
          <w:i/>
          <w:color w:val="000000" w:themeColor="text1"/>
          <w:sz w:val="22"/>
          <w:szCs w:val="22"/>
          <w:lang w:val="es-ES"/>
        </w:rPr>
        <w:t>sic</w:t>
      </w:r>
      <w:proofErr w:type="gramEnd"/>
      <w:r w:rsidRPr="00AC3ABB">
        <w:rPr>
          <w:rFonts w:ascii="Palatino Linotype" w:hAnsi="Palatino Linotype"/>
          <w:i/>
          <w:color w:val="000000" w:themeColor="text1"/>
          <w:sz w:val="22"/>
          <w:szCs w:val="22"/>
          <w:lang w:val="es-ES"/>
        </w:rPr>
        <w:t>)</w:t>
      </w:r>
    </w:p>
    <w:p w:rsidR="00D4430C" w:rsidRPr="00AC3ABB" w:rsidRDefault="00D4430C" w:rsidP="00171962">
      <w:pPr>
        <w:tabs>
          <w:tab w:val="left" w:pos="851"/>
        </w:tabs>
        <w:ind w:left="851" w:right="901"/>
        <w:jc w:val="both"/>
        <w:rPr>
          <w:rFonts w:ascii="Palatino Linotype" w:eastAsia="Calibri" w:hAnsi="Palatino Linotype"/>
          <w:b/>
          <w:i/>
          <w:color w:val="000000" w:themeColor="text1"/>
          <w:sz w:val="22"/>
          <w:szCs w:val="22"/>
          <w:lang w:eastAsia="en-US"/>
        </w:rPr>
      </w:pPr>
      <w:r w:rsidRPr="00AC3ABB">
        <w:rPr>
          <w:rFonts w:ascii="Palatino Linotype" w:eastAsia="Calibri" w:hAnsi="Palatino Linotype"/>
          <w:i/>
          <w:color w:val="000000" w:themeColor="text1"/>
          <w:sz w:val="22"/>
          <w:szCs w:val="22"/>
          <w:lang w:eastAsia="en-US"/>
        </w:rPr>
        <w:t>(Énfasis añadido)</w:t>
      </w:r>
    </w:p>
    <w:p w:rsidR="00D4430C" w:rsidRPr="00AC3ABB" w:rsidRDefault="00D4430C" w:rsidP="00171962">
      <w:pPr>
        <w:tabs>
          <w:tab w:val="left" w:pos="709"/>
        </w:tabs>
        <w:spacing w:line="360" w:lineRule="auto"/>
        <w:ind w:right="51"/>
        <w:jc w:val="both"/>
        <w:rPr>
          <w:rFonts w:ascii="Palatino Linotype" w:hAnsi="Palatino Linotype"/>
          <w:color w:val="000000" w:themeColor="text1"/>
          <w:lang w:val="es-ES"/>
        </w:rPr>
      </w:pPr>
      <w:r w:rsidRPr="00AC3ABB">
        <w:rPr>
          <w:rFonts w:ascii="Palatino Linotype" w:eastAsia="Calibri" w:hAnsi="Palatino Linotype" w:cs="Tahoma"/>
          <w:bCs/>
          <w:color w:val="000000" w:themeColor="text1"/>
          <w:lang w:val="es-ES" w:eastAsia="en-US"/>
        </w:rPr>
        <w:t>De lo anterior, se puede advertir que los Sujetos Obligados</w:t>
      </w:r>
      <w:r w:rsidRPr="00AC3ABB">
        <w:rPr>
          <w:rFonts w:ascii="Palatino Linotype" w:hAnsi="Palatino Linotype"/>
          <w:color w:val="000000" w:themeColor="text1"/>
          <w:lang w:val="es-ES"/>
        </w:rPr>
        <w:t xml:space="preserve"> que deciden sobre el tratamiento de los datos personales, son aquellos que generan el aviso de privacidad y ponen a disposición de la o el titular en formatos impresos, digitales, visuales, sonoros o de cualquier otra tecnología, el mismo, con las especificaciones antes </w:t>
      </w:r>
      <w:r w:rsidRPr="00AC3ABB">
        <w:rPr>
          <w:rFonts w:ascii="Palatino Linotype" w:eastAsia="Calibri" w:hAnsi="Palatino Linotype" w:cs="Arial"/>
          <w:bCs/>
          <w:color w:val="000000" w:themeColor="text1"/>
          <w:lang w:eastAsia="es-MX"/>
        </w:rPr>
        <w:t>citadas</w:t>
      </w:r>
      <w:r w:rsidRPr="00AC3ABB">
        <w:rPr>
          <w:rFonts w:ascii="Palatino Linotype" w:hAnsi="Palatino Linotype"/>
          <w:color w:val="000000" w:themeColor="text1"/>
          <w:lang w:val="es-ES"/>
        </w:rPr>
        <w:t xml:space="preserve">. </w:t>
      </w:r>
    </w:p>
    <w:p w:rsidR="00D4430C" w:rsidRPr="00AC3ABB" w:rsidRDefault="00D4430C" w:rsidP="00171962">
      <w:pPr>
        <w:tabs>
          <w:tab w:val="left" w:pos="2595"/>
        </w:tabs>
        <w:spacing w:line="360" w:lineRule="auto"/>
        <w:ind w:right="-595"/>
        <w:jc w:val="both"/>
        <w:rPr>
          <w:rFonts w:ascii="Palatino Linotype" w:hAnsi="Palatino Linotype"/>
          <w:color w:val="000000" w:themeColor="text1"/>
          <w:lang w:val="es-ES"/>
        </w:rPr>
      </w:pPr>
    </w:p>
    <w:p w:rsidR="00D4430C" w:rsidRPr="00AC3ABB" w:rsidRDefault="00D4430C" w:rsidP="00171962">
      <w:pPr>
        <w:tabs>
          <w:tab w:val="left" w:pos="709"/>
        </w:tabs>
        <w:spacing w:line="360" w:lineRule="auto"/>
        <w:ind w:right="51"/>
        <w:jc w:val="both"/>
        <w:rPr>
          <w:rFonts w:ascii="Palatino Linotype" w:hAnsi="Palatino Linotype"/>
          <w:color w:val="000000" w:themeColor="text1"/>
          <w:lang w:val="es-ES"/>
        </w:rPr>
      </w:pPr>
      <w:r w:rsidRPr="00AC3ABB">
        <w:rPr>
          <w:rFonts w:ascii="Palatino Linotype" w:hAnsi="Palatino Linotype"/>
          <w:color w:val="000000" w:themeColor="text1"/>
          <w:lang w:val="es-ES"/>
        </w:rPr>
        <w:t xml:space="preserve">De igual forma, dicho cuerpo normativo, establece como responsabilidad administrativa de los servidores públicos el no contar con el aviso de privacidad u omitir los elementos regulados en los </w:t>
      </w:r>
      <w:r w:rsidRPr="00AC3ABB">
        <w:rPr>
          <w:rFonts w:ascii="Palatino Linotype" w:eastAsia="Calibri" w:hAnsi="Palatino Linotype" w:cs="Arial"/>
          <w:bCs/>
          <w:color w:val="000000" w:themeColor="text1"/>
          <w:lang w:eastAsia="es-MX"/>
        </w:rPr>
        <w:t>artículos</w:t>
      </w:r>
      <w:r w:rsidRPr="00AC3ABB">
        <w:rPr>
          <w:rFonts w:ascii="Palatino Linotype" w:hAnsi="Palatino Linotype"/>
          <w:color w:val="000000" w:themeColor="text1"/>
          <w:lang w:val="es-ES"/>
        </w:rPr>
        <w:t xml:space="preserve"> citados; por lo que se dilucida que cada Sujeto Obligado debe contar con los avisos de privacidad respectivos. </w:t>
      </w:r>
    </w:p>
    <w:p w:rsidR="00D4430C" w:rsidRPr="00AC3ABB" w:rsidRDefault="00D4430C" w:rsidP="00171962">
      <w:pPr>
        <w:tabs>
          <w:tab w:val="left" w:pos="709"/>
        </w:tabs>
        <w:spacing w:line="360" w:lineRule="auto"/>
        <w:ind w:right="51"/>
        <w:jc w:val="both"/>
        <w:rPr>
          <w:rFonts w:ascii="Palatino Linotype" w:hAnsi="Palatino Linotype"/>
          <w:color w:val="000000" w:themeColor="text1"/>
          <w:lang w:val="es-ES"/>
        </w:rPr>
      </w:pPr>
    </w:p>
    <w:p w:rsidR="0043372C" w:rsidRPr="00AC3ABB" w:rsidRDefault="0043372C" w:rsidP="00171962">
      <w:pPr>
        <w:spacing w:line="360" w:lineRule="auto"/>
        <w:jc w:val="both"/>
        <w:rPr>
          <w:rFonts w:ascii="Palatino Linotype" w:hAnsi="Palatino Linotype"/>
          <w:color w:val="000000" w:themeColor="text1"/>
          <w:szCs w:val="22"/>
          <w:lang w:eastAsia="en-US"/>
        </w:rPr>
      </w:pPr>
      <w:r w:rsidRPr="00AC3ABB">
        <w:rPr>
          <w:rFonts w:ascii="Palatino Linotype" w:hAnsi="Palatino Linotype"/>
          <w:color w:val="000000" w:themeColor="text1"/>
          <w:szCs w:val="22"/>
          <w:lang w:eastAsia="en-US"/>
        </w:rPr>
        <w:t xml:space="preserve">Por otra parte, el consentimiento corresponde a la manifestación de la voluntad libre, específica, informada e inequívoca de la o el titular de los datos personales para aceptar el tratamiento de su información; asimismo, por cuanto hace al tratamiento de los datos sensibles, se requiere el consentimiento expreso, inequívoco y explícito; y para el caso del tratamiento y publicación de datos personales de niñas, niños y adolescentes se requiere el consentimiento del titular de la patria potestad o tutela, obteniendo para ello la autorización por escrito. </w:t>
      </w:r>
    </w:p>
    <w:p w:rsidR="0043372C" w:rsidRPr="00AC3ABB" w:rsidRDefault="0043372C" w:rsidP="00171962">
      <w:pPr>
        <w:spacing w:line="360" w:lineRule="auto"/>
        <w:jc w:val="both"/>
        <w:rPr>
          <w:rFonts w:ascii="Palatino Linotype" w:hAnsi="Palatino Linotype"/>
          <w:color w:val="000000" w:themeColor="text1"/>
          <w:szCs w:val="22"/>
          <w:lang w:eastAsia="en-US"/>
        </w:rPr>
      </w:pPr>
    </w:p>
    <w:p w:rsidR="00E5733D" w:rsidRPr="00AC3ABB" w:rsidRDefault="0043372C" w:rsidP="00171962">
      <w:pPr>
        <w:spacing w:line="360" w:lineRule="auto"/>
        <w:jc w:val="both"/>
        <w:rPr>
          <w:rFonts w:ascii="Palatino Linotype" w:eastAsia="Calibri" w:hAnsi="Palatino Linotype"/>
          <w:color w:val="000000" w:themeColor="text1"/>
          <w:lang w:val="es-ES"/>
        </w:rPr>
      </w:pPr>
      <w:r w:rsidRPr="00AC3ABB">
        <w:rPr>
          <w:rFonts w:ascii="Palatino Linotype" w:hAnsi="Palatino Linotype"/>
          <w:color w:val="000000" w:themeColor="text1"/>
          <w:szCs w:val="22"/>
          <w:lang w:eastAsia="en-US"/>
        </w:rPr>
        <w:t xml:space="preserve">Una vez precisado lo anterior, es importante destacar que del contenido de la solicitud se desprende que </w:t>
      </w:r>
      <w:r w:rsidR="00171962" w:rsidRPr="00AC3ABB">
        <w:rPr>
          <w:rFonts w:ascii="Palatino Linotype" w:hAnsi="Palatino Linotype"/>
          <w:b/>
          <w:color w:val="000000" w:themeColor="text1"/>
          <w:szCs w:val="22"/>
          <w:lang w:eastAsia="en-US"/>
        </w:rPr>
        <w:t>LA</w:t>
      </w:r>
      <w:r w:rsidRPr="00AC3ABB">
        <w:rPr>
          <w:rFonts w:ascii="Palatino Linotype" w:hAnsi="Palatino Linotype"/>
          <w:b/>
          <w:color w:val="000000" w:themeColor="text1"/>
          <w:szCs w:val="22"/>
          <w:lang w:eastAsia="en-US"/>
        </w:rPr>
        <w:t xml:space="preserve"> RECURRENTE </w:t>
      </w:r>
      <w:r w:rsidRPr="00AC3ABB">
        <w:rPr>
          <w:rFonts w:ascii="Palatino Linotype" w:hAnsi="Palatino Linotype"/>
          <w:color w:val="000000" w:themeColor="text1"/>
          <w:szCs w:val="22"/>
          <w:lang w:eastAsia="en-US"/>
        </w:rPr>
        <w:t xml:space="preserve">pretende tener acceso a los avisos de privacidad y los consentimientos relacionadas con fotografías que son exhibidas en las redes sociales de los Diputados del PRD de </w:t>
      </w:r>
      <w:r w:rsidR="00B9701D" w:rsidRPr="00AC3ABB">
        <w:rPr>
          <w:rFonts w:ascii="Palatino Linotype" w:hAnsi="Palatino Linotype"/>
          <w:color w:val="000000" w:themeColor="text1"/>
          <w:szCs w:val="22"/>
          <w:lang w:eastAsia="en-US"/>
        </w:rPr>
        <w:t xml:space="preserve">la </w:t>
      </w:r>
      <w:r w:rsidRPr="00AC3ABB">
        <w:rPr>
          <w:rFonts w:ascii="Palatino Linotype" w:hAnsi="Palatino Linotype"/>
          <w:color w:val="000000" w:themeColor="text1"/>
          <w:szCs w:val="22"/>
          <w:lang w:eastAsia="en-US"/>
        </w:rPr>
        <w:t>LX Legislatura</w:t>
      </w:r>
      <w:r w:rsidR="00B9701D" w:rsidRPr="00AC3ABB">
        <w:rPr>
          <w:rFonts w:ascii="Palatino Linotype" w:hAnsi="Palatino Linotype"/>
          <w:color w:val="000000" w:themeColor="text1"/>
          <w:szCs w:val="22"/>
          <w:lang w:eastAsia="en-US"/>
        </w:rPr>
        <w:t xml:space="preserve">, los cuales se ostentan con dicho cargo; atento a ello, se </w:t>
      </w:r>
      <w:r w:rsidR="00E5733D" w:rsidRPr="00AC3ABB">
        <w:rPr>
          <w:rFonts w:ascii="Palatino Linotype" w:hAnsi="Palatino Linotype"/>
          <w:color w:val="000000" w:themeColor="text1"/>
          <w:lang w:val="es-ES"/>
        </w:rPr>
        <w:t xml:space="preserve">desprende que lo solicitado corresponde a información que debe poseer </w:t>
      </w:r>
      <w:r w:rsidR="00171962" w:rsidRPr="00AC3ABB">
        <w:rPr>
          <w:rFonts w:ascii="Palatino Linotype" w:hAnsi="Palatino Linotype"/>
          <w:color w:val="000000" w:themeColor="text1"/>
          <w:lang w:val="es-ES"/>
        </w:rPr>
        <w:t xml:space="preserve">el </w:t>
      </w:r>
      <w:r w:rsidR="00171962" w:rsidRPr="00AC3ABB">
        <w:rPr>
          <w:rFonts w:ascii="Palatino Linotype" w:hAnsi="Palatino Linotype"/>
          <w:b/>
          <w:color w:val="000000" w:themeColor="text1"/>
          <w:lang w:val="es-ES"/>
        </w:rPr>
        <w:t xml:space="preserve">Poder Legislativos </w:t>
      </w:r>
      <w:r w:rsidR="00171962" w:rsidRPr="00AC3ABB">
        <w:rPr>
          <w:rFonts w:ascii="Palatino Linotype" w:hAnsi="Palatino Linotype"/>
          <w:color w:val="000000" w:themeColor="text1"/>
          <w:lang w:val="es-ES"/>
        </w:rPr>
        <w:t xml:space="preserve">el cual al corresponder a </w:t>
      </w:r>
      <w:r w:rsidR="00E5733D" w:rsidRPr="00AC3ABB">
        <w:rPr>
          <w:rFonts w:ascii="Palatino Linotype" w:hAnsi="Palatino Linotype"/>
          <w:color w:val="000000" w:themeColor="text1"/>
          <w:lang w:val="es-ES"/>
        </w:rPr>
        <w:t>divers</w:t>
      </w:r>
      <w:r w:rsidR="00171962" w:rsidRPr="00AC3ABB">
        <w:rPr>
          <w:rFonts w:ascii="Palatino Linotype" w:hAnsi="Palatino Linotype"/>
          <w:color w:val="000000" w:themeColor="text1"/>
          <w:lang w:val="es-ES"/>
        </w:rPr>
        <w:t xml:space="preserve">a Dependencia, </w:t>
      </w:r>
      <w:r w:rsidR="00E5733D" w:rsidRPr="00AC3ABB">
        <w:rPr>
          <w:rFonts w:ascii="Palatino Linotype" w:eastAsia="Calibri" w:hAnsi="Palatino Linotype" w:cs="Arial"/>
          <w:b/>
          <w:color w:val="000000" w:themeColor="text1"/>
        </w:rPr>
        <w:t>EL SUJETO OBLIGADO</w:t>
      </w:r>
      <w:r w:rsidR="00E5733D" w:rsidRPr="00AC3ABB">
        <w:rPr>
          <w:rFonts w:ascii="Palatino Linotype" w:eastAsia="Calibri" w:hAnsi="Palatino Linotype" w:cs="Arial"/>
          <w:color w:val="000000" w:themeColor="text1"/>
        </w:rPr>
        <w:t xml:space="preserve"> debió observar el contenido del artículo 167 </w:t>
      </w:r>
      <w:r w:rsidR="00E5733D" w:rsidRPr="00AC3ABB">
        <w:rPr>
          <w:rFonts w:ascii="Palatino Linotype" w:eastAsia="Calibri" w:hAnsi="Palatino Linotype"/>
          <w:color w:val="000000" w:themeColor="text1"/>
          <w:lang w:val="es-ES"/>
        </w:rPr>
        <w:t>de la Ley de Transparencia y Acceso a la Información Pública del Estado de México y Municipios; mismo dispositivo legal que se transcribe a continuación:</w:t>
      </w:r>
    </w:p>
    <w:p w:rsidR="00E5733D" w:rsidRPr="00AC3ABB" w:rsidRDefault="00E5733D" w:rsidP="00171962">
      <w:pPr>
        <w:jc w:val="both"/>
        <w:rPr>
          <w:rFonts w:ascii="Palatino Linotype" w:eastAsia="Calibri" w:hAnsi="Palatino Linotype"/>
          <w:color w:val="000000" w:themeColor="text1"/>
          <w:lang w:val="es-ES"/>
        </w:rPr>
      </w:pPr>
    </w:p>
    <w:p w:rsidR="00E5733D" w:rsidRPr="00AC3ABB" w:rsidRDefault="00E5733D" w:rsidP="00171962">
      <w:pPr>
        <w:ind w:left="928" w:right="901"/>
        <w:jc w:val="both"/>
        <w:rPr>
          <w:rFonts w:ascii="Palatino Linotype" w:eastAsiaTheme="minorEastAsia" w:hAnsi="Palatino Linotype" w:cstheme="minorBidi"/>
          <w:i/>
          <w:color w:val="000000" w:themeColor="text1"/>
          <w:sz w:val="22"/>
          <w:szCs w:val="20"/>
          <w:lang w:val="es-ES_tradnl"/>
        </w:rPr>
      </w:pPr>
      <w:r w:rsidRPr="00AC3ABB">
        <w:rPr>
          <w:rFonts w:ascii="Palatino Linotype" w:eastAsiaTheme="minorEastAsia" w:hAnsi="Palatino Linotype" w:cstheme="minorBidi"/>
          <w:color w:val="000000" w:themeColor="text1"/>
          <w:sz w:val="22"/>
          <w:szCs w:val="20"/>
          <w:lang w:val="es-ES_tradnl"/>
        </w:rPr>
        <w:t>“</w:t>
      </w:r>
      <w:r w:rsidRPr="00AC3ABB">
        <w:rPr>
          <w:rFonts w:ascii="Palatino Linotype" w:eastAsiaTheme="minorEastAsia" w:hAnsi="Palatino Linotype" w:cstheme="minorBidi"/>
          <w:b/>
          <w:i/>
          <w:color w:val="000000" w:themeColor="text1"/>
          <w:sz w:val="22"/>
          <w:szCs w:val="20"/>
          <w:lang w:val="es-ES_tradnl"/>
        </w:rPr>
        <w:t>Artículo 167.</w:t>
      </w:r>
      <w:r w:rsidRPr="00AC3ABB">
        <w:rPr>
          <w:rFonts w:ascii="Palatino Linotype" w:eastAsiaTheme="minorEastAsia" w:hAnsi="Palatino Linotype" w:cstheme="minorBidi"/>
          <w:i/>
          <w:color w:val="000000" w:themeColor="text1"/>
          <w:sz w:val="22"/>
          <w:szCs w:val="20"/>
          <w:lang w:val="es-ES_tradnl"/>
        </w:rPr>
        <w:t xml:space="preserve"> </w:t>
      </w:r>
      <w:r w:rsidRPr="00AC3ABB">
        <w:rPr>
          <w:rFonts w:ascii="Palatino Linotype" w:eastAsiaTheme="minorEastAsia" w:hAnsi="Palatino Linotype" w:cstheme="minorBidi"/>
          <w:b/>
          <w:i/>
          <w:color w:val="000000" w:themeColor="text1"/>
          <w:sz w:val="22"/>
          <w:szCs w:val="20"/>
          <w:lang w:val="es-ES_tradnl"/>
        </w:rPr>
        <w:t>Cuando las unidades de transparencia determinen la</w:t>
      </w:r>
      <w:r w:rsidRPr="00AC3ABB">
        <w:rPr>
          <w:rFonts w:ascii="Palatino Linotype" w:eastAsiaTheme="minorEastAsia" w:hAnsi="Palatino Linotype" w:cstheme="minorBidi"/>
          <w:i/>
          <w:color w:val="000000" w:themeColor="text1"/>
          <w:sz w:val="22"/>
          <w:szCs w:val="20"/>
          <w:lang w:val="es-ES_tradnl"/>
        </w:rPr>
        <w:t xml:space="preserve"> notoria </w:t>
      </w:r>
      <w:r w:rsidRPr="00AC3ABB">
        <w:rPr>
          <w:rFonts w:ascii="Palatino Linotype" w:eastAsiaTheme="minorEastAsia" w:hAnsi="Palatino Linotype" w:cstheme="minorBidi"/>
          <w:b/>
          <w:i/>
          <w:color w:val="000000" w:themeColor="text1"/>
          <w:sz w:val="22"/>
          <w:szCs w:val="20"/>
          <w:lang w:val="es-ES_tradnl"/>
        </w:rPr>
        <w:t>incompetencia por parte de los sujetos obligados</w:t>
      </w:r>
      <w:r w:rsidRPr="00AC3ABB">
        <w:rPr>
          <w:rFonts w:ascii="Palatino Linotype" w:eastAsiaTheme="minorEastAsia" w:hAnsi="Palatino Linotype" w:cstheme="minorBidi"/>
          <w:i/>
          <w:color w:val="000000" w:themeColor="text1"/>
          <w:sz w:val="22"/>
          <w:szCs w:val="20"/>
          <w:lang w:val="es-ES_tradnl"/>
        </w:rPr>
        <w:t xml:space="preserve">, dentro del ámbito de aplicación, para atender la solicitud de acceso a la información, </w:t>
      </w:r>
      <w:r w:rsidRPr="00AC3ABB">
        <w:rPr>
          <w:rFonts w:ascii="Palatino Linotype" w:eastAsiaTheme="minorEastAsia" w:hAnsi="Palatino Linotype" w:cstheme="minorBidi"/>
          <w:b/>
          <w:i/>
          <w:color w:val="000000" w:themeColor="text1"/>
          <w:sz w:val="22"/>
          <w:szCs w:val="20"/>
          <w:lang w:val="es-ES_tradnl"/>
        </w:rPr>
        <w:t>deberán comunicarlo al solicitante, dentro de los tres días hábiles posteriores a la recepción de la solicitud y, en su caso orientar al solicitante, el o los sujetos obligados competentes.</w:t>
      </w:r>
      <w:r w:rsidRPr="00AC3ABB">
        <w:rPr>
          <w:rFonts w:ascii="Palatino Linotype" w:eastAsiaTheme="minorEastAsia" w:hAnsi="Palatino Linotype" w:cstheme="minorBidi"/>
          <w:i/>
          <w:color w:val="000000" w:themeColor="text1"/>
          <w:sz w:val="22"/>
          <w:szCs w:val="20"/>
          <w:lang w:val="es-ES_tradnl"/>
        </w:rPr>
        <w:t xml:space="preserve"> </w:t>
      </w:r>
    </w:p>
    <w:p w:rsidR="00E5733D" w:rsidRPr="00AC3ABB" w:rsidRDefault="00E5733D" w:rsidP="00171962">
      <w:pPr>
        <w:ind w:left="928" w:right="901"/>
        <w:jc w:val="both"/>
        <w:rPr>
          <w:rFonts w:ascii="Palatino Linotype" w:eastAsiaTheme="minorEastAsia" w:hAnsi="Palatino Linotype" w:cstheme="minorBidi"/>
          <w:i/>
          <w:color w:val="000000" w:themeColor="text1"/>
          <w:sz w:val="22"/>
          <w:szCs w:val="20"/>
          <w:lang w:val="es-ES_tradnl"/>
        </w:rPr>
      </w:pPr>
      <w:r w:rsidRPr="00AC3ABB">
        <w:rPr>
          <w:rFonts w:ascii="Palatino Linotype" w:eastAsiaTheme="minorEastAsia" w:hAnsi="Palatino Linotype" w:cstheme="minorBidi"/>
          <w:i/>
          <w:color w:val="000000" w:themeColor="text1"/>
          <w:sz w:val="22"/>
          <w:szCs w:val="20"/>
          <w:lang w:val="es-ES_tradnl"/>
        </w:rPr>
        <w:t xml:space="preserve">Si los sujetos obligados son competentes para atender parcialmente la solicitud de acceso a la información, deberá dar respuesta respecto de dicha parte. Respecto de </w:t>
      </w:r>
      <w:r w:rsidRPr="00AC3ABB">
        <w:rPr>
          <w:rFonts w:ascii="Palatino Linotype" w:eastAsiaTheme="minorEastAsia" w:hAnsi="Palatino Linotype" w:cstheme="minorBidi"/>
          <w:i/>
          <w:color w:val="000000" w:themeColor="text1"/>
          <w:sz w:val="22"/>
          <w:szCs w:val="20"/>
          <w:lang w:val="es-ES_tradnl"/>
        </w:rPr>
        <w:lastRenderedPageBreak/>
        <w:t xml:space="preserve">la información sobre la cual es incompetente se procederá conforme lo señala el párrafo anterior. </w:t>
      </w:r>
    </w:p>
    <w:p w:rsidR="00E5733D" w:rsidRPr="00AC3ABB" w:rsidRDefault="00E5733D" w:rsidP="00171962">
      <w:pPr>
        <w:ind w:left="928" w:right="901"/>
        <w:jc w:val="both"/>
        <w:rPr>
          <w:rFonts w:ascii="Palatino Linotype" w:eastAsiaTheme="minorEastAsia" w:hAnsi="Palatino Linotype" w:cstheme="minorBidi"/>
          <w:color w:val="000000" w:themeColor="text1"/>
          <w:sz w:val="22"/>
          <w:szCs w:val="20"/>
          <w:lang w:val="es-ES_tradnl"/>
        </w:rPr>
      </w:pPr>
      <w:r w:rsidRPr="00AC3ABB">
        <w:rPr>
          <w:rFonts w:ascii="Palatino Linotype" w:eastAsiaTheme="minorEastAsia" w:hAnsi="Palatino Linotype" w:cstheme="minorBidi"/>
          <w:b/>
          <w:i/>
          <w:color w:val="000000" w:themeColor="text1"/>
          <w:sz w:val="22"/>
          <w:szCs w:val="20"/>
          <w:lang w:val="es-ES_tradnl"/>
        </w:rPr>
        <w:t>Si transcurrido el plazo señalado en el primer párrafo de este artículo, el sujeto obligado no declina la competencia en los términ</w:t>
      </w:r>
      <w:r w:rsidRPr="00AC3ABB">
        <w:rPr>
          <w:rFonts w:ascii="Palatino Linotype" w:eastAsiaTheme="minorEastAsia" w:hAnsi="Palatino Linotype" w:cstheme="minorBidi"/>
          <w:i/>
          <w:color w:val="000000" w:themeColor="text1"/>
          <w:sz w:val="22"/>
          <w:szCs w:val="20"/>
          <w:lang w:val="es-ES_tradnl"/>
        </w:rPr>
        <w:t>o</w:t>
      </w:r>
      <w:r w:rsidRPr="00AC3ABB">
        <w:rPr>
          <w:rFonts w:ascii="Palatino Linotype" w:eastAsiaTheme="minorEastAsia" w:hAnsi="Palatino Linotype" w:cstheme="minorBidi"/>
          <w:b/>
          <w:i/>
          <w:color w:val="000000" w:themeColor="text1"/>
          <w:sz w:val="22"/>
          <w:szCs w:val="20"/>
          <w:lang w:val="es-ES_tradnl"/>
        </w:rPr>
        <w:t xml:space="preserve">s </w:t>
      </w:r>
      <w:r w:rsidRPr="00AC3ABB">
        <w:rPr>
          <w:rFonts w:ascii="Palatino Linotype" w:eastAsiaTheme="minorEastAsia" w:hAnsi="Palatino Linotype" w:cstheme="minorBidi"/>
          <w:i/>
          <w:color w:val="000000" w:themeColor="text1"/>
          <w:sz w:val="22"/>
          <w:szCs w:val="20"/>
          <w:lang w:val="es-ES_tradnl"/>
        </w:rPr>
        <w:t>establecidos</w:t>
      </w:r>
      <w:r w:rsidRPr="00AC3ABB">
        <w:rPr>
          <w:rFonts w:ascii="Palatino Linotype" w:eastAsiaTheme="minorEastAsia" w:hAnsi="Palatino Linotype" w:cstheme="minorBidi"/>
          <w:b/>
          <w:i/>
          <w:color w:val="000000" w:themeColor="text1"/>
          <w:sz w:val="22"/>
          <w:szCs w:val="20"/>
          <w:lang w:val="es-ES_tradnl"/>
        </w:rPr>
        <w:t>, podrá canalizar la solicitud ante el sujeto obligado competente.</w:t>
      </w:r>
      <w:r w:rsidRPr="00AC3ABB">
        <w:rPr>
          <w:rFonts w:ascii="Palatino Linotype" w:eastAsiaTheme="minorEastAsia" w:hAnsi="Palatino Linotype" w:cstheme="minorBidi"/>
          <w:i/>
          <w:color w:val="000000" w:themeColor="text1"/>
          <w:sz w:val="22"/>
          <w:szCs w:val="20"/>
          <w:lang w:val="es-ES_tradnl"/>
        </w:rPr>
        <w:t>”</w:t>
      </w:r>
    </w:p>
    <w:p w:rsidR="00E5733D" w:rsidRPr="00AC3ABB" w:rsidRDefault="00E5733D" w:rsidP="00171962">
      <w:pPr>
        <w:ind w:left="928" w:right="901"/>
        <w:jc w:val="both"/>
        <w:rPr>
          <w:rFonts w:ascii="Palatino Linotype" w:eastAsiaTheme="minorEastAsia" w:hAnsi="Palatino Linotype" w:cstheme="minorBidi"/>
          <w:color w:val="000000" w:themeColor="text1"/>
          <w:sz w:val="22"/>
          <w:szCs w:val="20"/>
          <w:lang w:val="es-ES_tradnl"/>
        </w:rPr>
      </w:pPr>
      <w:r w:rsidRPr="00AC3ABB">
        <w:rPr>
          <w:rFonts w:ascii="Palatino Linotype" w:eastAsiaTheme="minorEastAsia" w:hAnsi="Palatino Linotype" w:cstheme="minorBidi"/>
          <w:color w:val="000000" w:themeColor="text1"/>
          <w:sz w:val="22"/>
          <w:szCs w:val="20"/>
          <w:lang w:val="es-ES_tradnl"/>
        </w:rPr>
        <w:t>(Énfasis añadido)</w:t>
      </w:r>
    </w:p>
    <w:p w:rsidR="00E5733D" w:rsidRPr="00AC3ABB" w:rsidRDefault="00E5733D" w:rsidP="00171962">
      <w:pPr>
        <w:ind w:left="928" w:right="901"/>
        <w:jc w:val="both"/>
        <w:rPr>
          <w:rFonts w:ascii="Palatino Linotype" w:eastAsiaTheme="minorEastAsia" w:hAnsi="Palatino Linotype" w:cstheme="minorBidi"/>
          <w:color w:val="000000" w:themeColor="text1"/>
          <w:sz w:val="22"/>
          <w:szCs w:val="20"/>
          <w:lang w:val="es-ES_tradnl"/>
        </w:rPr>
      </w:pPr>
    </w:p>
    <w:p w:rsidR="00E5733D" w:rsidRPr="00AC3ABB" w:rsidRDefault="00E5733D" w:rsidP="00171962">
      <w:pPr>
        <w:spacing w:line="360" w:lineRule="auto"/>
        <w:jc w:val="both"/>
        <w:rPr>
          <w:rFonts w:ascii="Palatino Linotype" w:eastAsia="Calibri" w:hAnsi="Palatino Linotype" w:cs="Arial"/>
          <w:color w:val="000000" w:themeColor="text1"/>
          <w:lang w:val="es-ES"/>
        </w:rPr>
      </w:pPr>
      <w:r w:rsidRPr="00AC3ABB">
        <w:rPr>
          <w:rFonts w:ascii="Palatino Linotype" w:eastAsia="Calibri" w:hAnsi="Palatino Linotype"/>
          <w:color w:val="000000" w:themeColor="text1"/>
          <w:lang w:val="es-ES"/>
        </w:rPr>
        <w:t xml:space="preserve">De tal forma que, una vez recibida una solicitud de información, se determine que es incompetente para para poseer, generar o administrar lo solicitado, dentro de los </w:t>
      </w:r>
      <w:r w:rsidRPr="00AC3ABB">
        <w:rPr>
          <w:rFonts w:ascii="Palatino Linotype" w:eastAsia="Calibri" w:hAnsi="Palatino Linotype"/>
          <w:b/>
          <w:color w:val="000000" w:themeColor="text1"/>
          <w:lang w:val="es-ES"/>
        </w:rPr>
        <w:t>primeros tres días</w:t>
      </w:r>
      <w:r w:rsidRPr="00AC3ABB">
        <w:rPr>
          <w:rFonts w:ascii="Palatino Linotype" w:eastAsia="Calibri" w:hAnsi="Palatino Linotype"/>
          <w:color w:val="000000" w:themeColor="text1"/>
          <w:lang w:val="es-ES"/>
        </w:rPr>
        <w:t xml:space="preserve"> posteriores a la recepción de la solicitud, deberá hacerlo del conocimiento del particular; por lo que ante la falta de pronunciamiento dentro del plazo referido anteriormente, </w:t>
      </w:r>
      <w:r w:rsidRPr="00AC3ABB">
        <w:rPr>
          <w:rFonts w:ascii="Palatino Linotype" w:eastAsia="Calibri" w:hAnsi="Palatino Linotype" w:cs="Arial"/>
          <w:b/>
          <w:color w:val="000000" w:themeColor="text1"/>
          <w:lang w:val="es-ES"/>
        </w:rPr>
        <w:t>EL SUJETO OBLIGADO</w:t>
      </w:r>
      <w:r w:rsidRPr="00AC3ABB">
        <w:rPr>
          <w:rFonts w:ascii="Palatino Linotype" w:eastAsia="Calibri" w:hAnsi="Palatino Linotype" w:cs="Arial"/>
          <w:color w:val="000000" w:themeColor="text1"/>
          <w:lang w:val="es-ES"/>
        </w:rPr>
        <w:t xml:space="preserve"> deberá atender el contenido del artículo 49 de la citada ley, para efectos de que sea declarada por parte del Comité de Transparencia la incompetencia a la que se hace referencia en la respuesta proporcionada. </w:t>
      </w:r>
    </w:p>
    <w:p w:rsidR="00E5733D" w:rsidRPr="00AC3ABB" w:rsidRDefault="00E5733D" w:rsidP="00171962">
      <w:pPr>
        <w:jc w:val="both"/>
        <w:rPr>
          <w:rFonts w:ascii="Palatino Linotype" w:eastAsia="Calibri" w:hAnsi="Palatino Linotype" w:cs="Arial"/>
          <w:color w:val="000000" w:themeColor="text1"/>
          <w:lang w:val="es-ES"/>
        </w:rPr>
      </w:pPr>
    </w:p>
    <w:p w:rsidR="00E5733D" w:rsidRPr="00AC3ABB" w:rsidRDefault="00E5733D" w:rsidP="00171962">
      <w:pPr>
        <w:autoSpaceDE w:val="0"/>
        <w:autoSpaceDN w:val="0"/>
        <w:adjustRightInd w:val="0"/>
        <w:ind w:left="851" w:right="899"/>
        <w:jc w:val="both"/>
        <w:rPr>
          <w:rFonts w:ascii="Palatino Linotype" w:hAnsi="Palatino Linotype" w:cs="Arial"/>
          <w:i/>
          <w:color w:val="000000" w:themeColor="text1"/>
          <w:sz w:val="22"/>
          <w:szCs w:val="22"/>
          <w:lang w:val="es-ES"/>
        </w:rPr>
      </w:pPr>
      <w:r w:rsidRPr="00AC3ABB">
        <w:rPr>
          <w:rFonts w:ascii="Palatino Linotype" w:hAnsi="Palatino Linotype" w:cs="Arial"/>
          <w:b/>
          <w:bCs/>
          <w:i/>
          <w:color w:val="000000" w:themeColor="text1"/>
          <w:sz w:val="22"/>
          <w:szCs w:val="22"/>
          <w:lang w:val="es-ES"/>
        </w:rPr>
        <w:t xml:space="preserve">“Artículo 49. </w:t>
      </w:r>
      <w:r w:rsidRPr="00AC3ABB">
        <w:rPr>
          <w:rFonts w:ascii="Palatino Linotype" w:hAnsi="Palatino Linotype" w:cs="Arial"/>
          <w:i/>
          <w:color w:val="000000" w:themeColor="text1"/>
          <w:sz w:val="22"/>
          <w:szCs w:val="22"/>
          <w:lang w:val="es-ES"/>
        </w:rPr>
        <w:t>Los Comités de Transparencia tendrán las siguientes atribuciones:</w:t>
      </w:r>
    </w:p>
    <w:p w:rsidR="00E5733D" w:rsidRPr="00AC3ABB" w:rsidRDefault="00E5733D" w:rsidP="00171962">
      <w:pPr>
        <w:autoSpaceDE w:val="0"/>
        <w:autoSpaceDN w:val="0"/>
        <w:adjustRightInd w:val="0"/>
        <w:ind w:left="851" w:right="899"/>
        <w:jc w:val="both"/>
        <w:rPr>
          <w:rFonts w:ascii="Palatino Linotype" w:hAnsi="Palatino Linotype" w:cs="Arial"/>
          <w:i/>
          <w:color w:val="000000" w:themeColor="text1"/>
          <w:sz w:val="22"/>
          <w:szCs w:val="22"/>
          <w:lang w:val="es-ES"/>
        </w:rPr>
      </w:pPr>
      <w:r w:rsidRPr="00AC3ABB">
        <w:rPr>
          <w:rFonts w:ascii="Palatino Linotype" w:hAnsi="Palatino Linotype" w:cs="Arial"/>
          <w:b/>
          <w:bCs/>
          <w:i/>
          <w:color w:val="000000" w:themeColor="text1"/>
          <w:sz w:val="22"/>
          <w:szCs w:val="22"/>
          <w:lang w:val="es-ES"/>
        </w:rPr>
        <w:t xml:space="preserve">I. </w:t>
      </w:r>
      <w:r w:rsidRPr="00AC3ABB">
        <w:rPr>
          <w:rFonts w:ascii="Palatino Linotype" w:hAnsi="Palatino Linotype" w:cs="Arial"/>
          <w:i/>
          <w:color w:val="000000" w:themeColor="text1"/>
          <w:sz w:val="22"/>
          <w:szCs w:val="22"/>
          <w:lang w:val="es-ES"/>
        </w:rPr>
        <w:t>Instituir, coordinar y supervisar en términos de las disposiciones aplicables, las acciones, medidas y procedimientos que coadyuven a asegurar una mayor eficacia en la gestión y atención de las solicitudes en materia de acceso a la información;</w:t>
      </w:r>
    </w:p>
    <w:p w:rsidR="00E5733D" w:rsidRPr="00AC3ABB" w:rsidRDefault="00E5733D" w:rsidP="00171962">
      <w:pPr>
        <w:autoSpaceDE w:val="0"/>
        <w:autoSpaceDN w:val="0"/>
        <w:adjustRightInd w:val="0"/>
        <w:ind w:left="851" w:right="899"/>
        <w:jc w:val="both"/>
        <w:rPr>
          <w:rFonts w:ascii="Palatino Linotype" w:hAnsi="Palatino Linotype" w:cs="Arial"/>
          <w:i/>
          <w:color w:val="000000" w:themeColor="text1"/>
          <w:sz w:val="22"/>
          <w:szCs w:val="22"/>
          <w:lang w:val="es-ES"/>
        </w:rPr>
      </w:pPr>
      <w:r w:rsidRPr="00AC3ABB">
        <w:rPr>
          <w:rFonts w:ascii="Palatino Linotype" w:hAnsi="Palatino Linotype" w:cs="Arial"/>
          <w:b/>
          <w:bCs/>
          <w:i/>
          <w:color w:val="000000" w:themeColor="text1"/>
          <w:sz w:val="22"/>
          <w:szCs w:val="22"/>
          <w:lang w:val="es-ES"/>
        </w:rPr>
        <w:t xml:space="preserve">II. </w:t>
      </w:r>
      <w:r w:rsidRPr="00AC3ABB">
        <w:rPr>
          <w:rFonts w:ascii="Palatino Linotype" w:hAnsi="Palatino Linotype" w:cs="Arial"/>
          <w:i/>
          <w:color w:val="000000" w:themeColor="text1"/>
          <w:sz w:val="22"/>
          <w:szCs w:val="22"/>
          <w:lang w:val="es-ES"/>
        </w:rPr>
        <w:t xml:space="preserve">Confirmar, modificar o revocar las determinaciones que en materia de ampliación del plazo de respuesta, clasificación de la información y declaración de inexistencia </w:t>
      </w:r>
      <w:r w:rsidRPr="00AC3ABB">
        <w:rPr>
          <w:rFonts w:ascii="Palatino Linotype" w:hAnsi="Palatino Linotype" w:cs="Arial"/>
          <w:b/>
          <w:i/>
          <w:color w:val="000000" w:themeColor="text1"/>
          <w:sz w:val="22"/>
          <w:szCs w:val="22"/>
          <w:lang w:val="es-ES"/>
        </w:rPr>
        <w:t>o de incompetencia realicen los titulares de las áreas de los sujetos obligados</w:t>
      </w:r>
      <w:r w:rsidRPr="00AC3ABB">
        <w:rPr>
          <w:rFonts w:ascii="Palatino Linotype" w:hAnsi="Palatino Linotype" w:cs="Arial"/>
          <w:i/>
          <w:color w:val="000000" w:themeColor="text1"/>
          <w:sz w:val="22"/>
          <w:szCs w:val="22"/>
          <w:lang w:val="es-ES"/>
        </w:rPr>
        <w:t>;</w:t>
      </w:r>
    </w:p>
    <w:p w:rsidR="00E5733D" w:rsidRPr="00AC3ABB" w:rsidRDefault="00E5733D" w:rsidP="00171962">
      <w:pPr>
        <w:autoSpaceDE w:val="0"/>
        <w:autoSpaceDN w:val="0"/>
        <w:adjustRightInd w:val="0"/>
        <w:ind w:left="851" w:right="899"/>
        <w:jc w:val="both"/>
        <w:rPr>
          <w:rFonts w:ascii="Palatino Linotype" w:hAnsi="Palatino Linotype" w:cs="Arial"/>
          <w:i/>
          <w:color w:val="000000" w:themeColor="text1"/>
          <w:sz w:val="22"/>
          <w:szCs w:val="22"/>
          <w:lang w:val="es-ES"/>
        </w:rPr>
      </w:pPr>
      <w:r w:rsidRPr="00AC3ABB">
        <w:rPr>
          <w:rFonts w:ascii="Palatino Linotype" w:hAnsi="Palatino Linotype" w:cs="Arial"/>
          <w:b/>
          <w:bCs/>
          <w:i/>
          <w:color w:val="000000" w:themeColor="text1"/>
          <w:sz w:val="22"/>
          <w:szCs w:val="22"/>
          <w:lang w:val="es-ES"/>
        </w:rPr>
        <w:t>.</w:t>
      </w:r>
      <w:r w:rsidRPr="00AC3ABB">
        <w:rPr>
          <w:rFonts w:ascii="Palatino Linotype" w:hAnsi="Palatino Linotype" w:cs="Arial"/>
          <w:i/>
          <w:color w:val="000000" w:themeColor="text1"/>
          <w:sz w:val="22"/>
          <w:szCs w:val="22"/>
          <w:lang w:val="es-ES"/>
        </w:rPr>
        <w:t xml:space="preserve"> . .”</w:t>
      </w:r>
    </w:p>
    <w:p w:rsidR="00E5733D" w:rsidRPr="00AC3ABB" w:rsidRDefault="00E5733D" w:rsidP="00171962">
      <w:pPr>
        <w:jc w:val="both"/>
        <w:rPr>
          <w:rFonts w:ascii="Palatino Linotype" w:eastAsia="Calibri" w:hAnsi="Palatino Linotype" w:cs="Arial"/>
          <w:color w:val="000000" w:themeColor="text1"/>
          <w:lang w:val="es-ES"/>
        </w:rPr>
      </w:pPr>
    </w:p>
    <w:p w:rsidR="00E5733D" w:rsidRPr="00AC3ABB" w:rsidRDefault="00E5733D" w:rsidP="00171962">
      <w:pPr>
        <w:spacing w:line="360" w:lineRule="auto"/>
        <w:jc w:val="both"/>
        <w:rPr>
          <w:rFonts w:ascii="Palatino Linotype" w:eastAsia="Calibri" w:hAnsi="Palatino Linotype" w:cs="Arial"/>
          <w:color w:val="000000" w:themeColor="text1"/>
          <w:lang w:val="es-ES"/>
        </w:rPr>
      </w:pPr>
      <w:r w:rsidRPr="00AC3ABB">
        <w:rPr>
          <w:rFonts w:ascii="Palatino Linotype" w:eastAsia="Calibri" w:hAnsi="Palatino Linotype" w:cs="Arial"/>
          <w:color w:val="000000" w:themeColor="text1"/>
          <w:lang w:val="es-ES"/>
        </w:rPr>
        <w:t>Es de lo expuesto que, el Comité de Transparencia debe confirmar la incompetencia que en el presente asunto encuadra en el supuesto de la Ley.</w:t>
      </w:r>
    </w:p>
    <w:p w:rsidR="00E5733D" w:rsidRPr="00AC3ABB" w:rsidRDefault="00E5733D" w:rsidP="00171962">
      <w:pPr>
        <w:spacing w:line="360" w:lineRule="auto"/>
        <w:jc w:val="both"/>
        <w:rPr>
          <w:rFonts w:ascii="Palatino Linotype" w:eastAsia="Calibri" w:hAnsi="Palatino Linotype" w:cs="Arial"/>
          <w:color w:val="000000" w:themeColor="text1"/>
          <w:lang w:val="es-ES"/>
        </w:rPr>
      </w:pPr>
    </w:p>
    <w:p w:rsidR="00E5733D" w:rsidRPr="00AC3ABB" w:rsidRDefault="00E5733D" w:rsidP="00171962">
      <w:pPr>
        <w:spacing w:line="360" w:lineRule="auto"/>
        <w:jc w:val="both"/>
        <w:rPr>
          <w:rFonts w:ascii="Palatino Linotype" w:eastAsia="Calibri" w:hAnsi="Palatino Linotype" w:cs="Arial"/>
          <w:color w:val="000000" w:themeColor="text1"/>
          <w:lang w:val="es-ES"/>
        </w:rPr>
      </w:pPr>
      <w:r w:rsidRPr="00AC3ABB">
        <w:rPr>
          <w:rFonts w:ascii="Palatino Linotype" w:eastAsia="Calibri" w:hAnsi="Palatino Linotype" w:cs="Arial"/>
          <w:color w:val="000000" w:themeColor="text1"/>
          <w:lang w:val="es-ES"/>
        </w:rPr>
        <w:t xml:space="preserve">No obstante, se dejan a salvo los derechos del particular, para que requiera al </w:t>
      </w:r>
      <w:r w:rsidRPr="00AC3ABB">
        <w:rPr>
          <w:rFonts w:ascii="Palatino Linotype" w:eastAsia="Calibri" w:hAnsi="Palatino Linotype" w:cs="Arial"/>
          <w:b/>
          <w:color w:val="000000" w:themeColor="text1"/>
          <w:lang w:val="es-ES"/>
        </w:rPr>
        <w:t>SUJETO OBLIGADO</w:t>
      </w:r>
      <w:r w:rsidRPr="00AC3ABB">
        <w:rPr>
          <w:rFonts w:ascii="Palatino Linotype" w:eastAsia="Calibri" w:hAnsi="Palatino Linotype" w:cs="Arial"/>
          <w:color w:val="000000" w:themeColor="text1"/>
          <w:lang w:val="es-ES"/>
        </w:rPr>
        <w:t xml:space="preserve"> que considere conveniente.</w:t>
      </w:r>
    </w:p>
    <w:p w:rsidR="00E5733D" w:rsidRPr="00AC3ABB" w:rsidRDefault="00E5733D" w:rsidP="00171962">
      <w:pPr>
        <w:spacing w:line="360" w:lineRule="auto"/>
        <w:jc w:val="both"/>
        <w:rPr>
          <w:rFonts w:ascii="Palatino Linotype" w:eastAsiaTheme="minorEastAsia" w:hAnsi="Palatino Linotype" w:cs="Arial"/>
          <w:color w:val="000000" w:themeColor="text1"/>
          <w:szCs w:val="20"/>
        </w:rPr>
      </w:pPr>
    </w:p>
    <w:p w:rsidR="00B9701D" w:rsidRPr="00AC3ABB" w:rsidRDefault="00B9701D" w:rsidP="00171962">
      <w:pPr>
        <w:spacing w:line="360" w:lineRule="auto"/>
        <w:jc w:val="both"/>
        <w:rPr>
          <w:rFonts w:ascii="Palatino Linotype" w:hAnsi="Palatino Linotype" w:cs="Arial"/>
          <w:color w:val="000000" w:themeColor="text1"/>
          <w:lang w:val="es-ES"/>
        </w:rPr>
      </w:pPr>
      <w:r w:rsidRPr="00AC3ABB">
        <w:rPr>
          <w:rFonts w:ascii="Palatino Linotype" w:eastAsia="Calibri" w:hAnsi="Palatino Linotype" w:cs="Arial"/>
          <w:color w:val="000000" w:themeColor="text1"/>
          <w:lang w:val="es-ES"/>
        </w:rPr>
        <w:t>Por otro lado, respecto de las manifestaciones</w:t>
      </w:r>
      <w:r w:rsidRPr="00AC3ABB">
        <w:rPr>
          <w:rFonts w:ascii="Palatino Linotype" w:eastAsia="Arial Unicode MS" w:hAnsi="Palatino Linotype" w:cs="Arial"/>
          <w:color w:val="000000" w:themeColor="text1"/>
          <w:lang w:val="es-ES"/>
        </w:rPr>
        <w:t xml:space="preserve"> realizadas por </w:t>
      </w:r>
      <w:r w:rsidR="00171962" w:rsidRPr="00AC3ABB">
        <w:rPr>
          <w:rFonts w:ascii="Palatino Linotype" w:eastAsia="Arial Unicode MS" w:hAnsi="Palatino Linotype" w:cs="Arial"/>
          <w:b/>
          <w:color w:val="000000" w:themeColor="text1"/>
          <w:lang w:val="es-ES"/>
        </w:rPr>
        <w:t>LA</w:t>
      </w:r>
      <w:r w:rsidRPr="00AC3ABB">
        <w:rPr>
          <w:rFonts w:ascii="Palatino Linotype" w:eastAsia="Arial Unicode MS" w:hAnsi="Palatino Linotype" w:cs="Arial"/>
          <w:b/>
          <w:color w:val="000000" w:themeColor="text1"/>
          <w:lang w:val="es-ES"/>
        </w:rPr>
        <w:t xml:space="preserve"> </w:t>
      </w:r>
      <w:r w:rsidRPr="00AC3ABB">
        <w:rPr>
          <w:rFonts w:ascii="Palatino Linotype" w:hAnsi="Palatino Linotype"/>
          <w:b/>
          <w:color w:val="000000" w:themeColor="text1"/>
          <w:lang w:val="es-ES"/>
        </w:rPr>
        <w:t>RECURRENTE</w:t>
      </w:r>
      <w:r w:rsidRPr="00AC3ABB">
        <w:rPr>
          <w:rFonts w:ascii="Palatino Linotype" w:eastAsia="Arial Unicode MS" w:hAnsi="Palatino Linotype" w:cs="Arial"/>
          <w:b/>
          <w:color w:val="000000" w:themeColor="text1"/>
          <w:lang w:val="es-ES"/>
        </w:rPr>
        <w:t xml:space="preserve"> </w:t>
      </w:r>
      <w:r w:rsidRPr="00AC3ABB">
        <w:rPr>
          <w:rFonts w:ascii="Palatino Linotype" w:eastAsia="Arial Unicode MS" w:hAnsi="Palatino Linotype" w:cs="Arial"/>
          <w:color w:val="000000" w:themeColor="text1"/>
          <w:lang w:val="es-ES"/>
        </w:rPr>
        <w:t xml:space="preserve">como razones o motivos de inconformidad, consistentes en </w:t>
      </w:r>
      <w:r w:rsidRPr="00AC3ABB">
        <w:rPr>
          <w:rFonts w:ascii="Palatino Linotype" w:hAnsi="Palatino Linotype" w:cs="Arial"/>
          <w:i/>
          <w:color w:val="000000" w:themeColor="text1"/>
          <w:lang w:val="es-ES" w:eastAsia="es-MX"/>
        </w:rPr>
        <w:t xml:space="preserve">“…busca distraer la atención de una naturaleza que guardan los representantes sociales de elección popular de dicho partido político. Así como de las obligaciones que estos deben de cumplir por el marco legal constitucional primario y secundario, más aun por la materia de protección de datos personales. Ahora bien, puede ser interesante ver que en su </w:t>
      </w:r>
      <w:proofErr w:type="spellStart"/>
      <w:r w:rsidRPr="00AC3ABB">
        <w:rPr>
          <w:rFonts w:ascii="Palatino Linotype" w:hAnsi="Palatino Linotype" w:cs="Arial"/>
          <w:i/>
          <w:color w:val="000000" w:themeColor="text1"/>
          <w:lang w:val="es-ES" w:eastAsia="es-MX"/>
        </w:rPr>
        <w:t>pagina</w:t>
      </w:r>
      <w:proofErr w:type="spellEnd"/>
      <w:r w:rsidRPr="00AC3ABB">
        <w:rPr>
          <w:rFonts w:ascii="Palatino Linotype" w:hAnsi="Palatino Linotype" w:cs="Arial"/>
          <w:i/>
          <w:color w:val="000000" w:themeColor="text1"/>
          <w:lang w:val="es-ES" w:eastAsia="es-MX"/>
        </w:rPr>
        <w:t xml:space="preserve"> web oficial se advierte que no existen aviso de privacidad especifico, referente a la obtención y tratamiento de los datos personales (imágenes) y mucho menos cuando la responsabilidad de nombrar un coordinador de </w:t>
      </w:r>
      <w:proofErr w:type="spellStart"/>
      <w:r w:rsidRPr="00AC3ABB">
        <w:rPr>
          <w:rFonts w:ascii="Palatino Linotype" w:hAnsi="Palatino Linotype" w:cs="Arial"/>
          <w:i/>
          <w:color w:val="000000" w:themeColor="text1"/>
          <w:lang w:val="es-ES" w:eastAsia="es-MX"/>
        </w:rPr>
        <w:t>de</w:t>
      </w:r>
      <w:proofErr w:type="spellEnd"/>
      <w:r w:rsidRPr="00AC3ABB">
        <w:rPr>
          <w:rFonts w:ascii="Palatino Linotype" w:hAnsi="Palatino Linotype" w:cs="Arial"/>
          <w:i/>
          <w:color w:val="000000" w:themeColor="text1"/>
          <w:lang w:val="es-ES" w:eastAsia="es-MX"/>
        </w:rPr>
        <w:t xml:space="preserve"> su grupo parlamentario recae en su presidente. Por lo anterior, la respuesta del titular de la unidad de transparencia, quiere suponer que los Diputados del Partido de la Revolución Democrática no responden a dicho órgano político. Cabe señalar que el Presidente de este, si puede aparecer en fotografías con dichos legisladores”; </w:t>
      </w:r>
      <w:r w:rsidRPr="00AC3ABB">
        <w:rPr>
          <w:rFonts w:ascii="Palatino Linotype" w:hAnsi="Palatino Linotype" w:cs="Arial"/>
          <w:color w:val="000000" w:themeColor="text1"/>
          <w:lang w:val="es-ES"/>
        </w:rPr>
        <w:t xml:space="preserve">al respecto, este Órgano Garante advierte que se tratan de </w:t>
      </w:r>
      <w:r w:rsidRPr="00AC3ABB">
        <w:rPr>
          <w:rFonts w:ascii="Palatino Linotype" w:hAnsi="Palatino Linotype"/>
          <w:color w:val="000000" w:themeColor="text1"/>
          <w:lang w:val="es-ES"/>
        </w:rPr>
        <w:t xml:space="preserve">manifestaciones </w:t>
      </w:r>
      <w:r w:rsidRPr="00AC3ABB">
        <w:rPr>
          <w:rFonts w:ascii="Palatino Linotype" w:hAnsi="Palatino Linotype"/>
          <w:color w:val="000000" w:themeColor="text1"/>
          <w:lang w:eastAsia="es-MX"/>
        </w:rPr>
        <w:t xml:space="preserve">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 </w:t>
      </w:r>
      <w:r w:rsidRPr="00AC3ABB">
        <w:rPr>
          <w:rFonts w:ascii="Palatino Linotype" w:hAnsi="Palatino Linotype" w:cs="Arial"/>
          <w:color w:val="000000" w:themeColor="text1"/>
          <w:lang w:val="es-ES"/>
        </w:rPr>
        <w:t xml:space="preserve">atento a ello, </w:t>
      </w:r>
      <w:r w:rsidRPr="00AC3ABB">
        <w:rPr>
          <w:rFonts w:ascii="Palatino Linotype" w:hAnsi="Palatino Linotype" w:cs="Arial"/>
          <w:color w:val="000000" w:themeColor="text1"/>
        </w:rPr>
        <w:t xml:space="preserve">esta Ponencia </w:t>
      </w:r>
      <w:proofErr w:type="spellStart"/>
      <w:r w:rsidRPr="00AC3ABB">
        <w:rPr>
          <w:rFonts w:ascii="Palatino Linotype" w:hAnsi="Palatino Linotype" w:cs="Arial"/>
          <w:color w:val="000000" w:themeColor="text1"/>
        </w:rPr>
        <w:t>Resolutora</w:t>
      </w:r>
      <w:proofErr w:type="spellEnd"/>
      <w:r w:rsidRPr="00AC3ABB">
        <w:rPr>
          <w:rFonts w:ascii="Palatino Linotype" w:hAnsi="Palatino Linotype" w:cs="Arial"/>
          <w:color w:val="000000" w:themeColor="text1"/>
        </w:rPr>
        <w:t xml:space="preserve">, determina que las razones o motivos de inconformidad devienen </w:t>
      </w:r>
      <w:r w:rsidRPr="00AC3ABB">
        <w:rPr>
          <w:rFonts w:ascii="Palatino Linotype" w:hAnsi="Palatino Linotype" w:cs="Arial"/>
          <w:b/>
          <w:color w:val="000000" w:themeColor="text1"/>
        </w:rPr>
        <w:t>parcialmente</w:t>
      </w:r>
      <w:r w:rsidRPr="00AC3ABB">
        <w:rPr>
          <w:rFonts w:ascii="Palatino Linotype" w:hAnsi="Palatino Linotype" w:cs="Arial"/>
          <w:color w:val="000000" w:themeColor="text1"/>
        </w:rPr>
        <w:t xml:space="preserve"> </w:t>
      </w:r>
      <w:r w:rsidRPr="00AC3ABB">
        <w:rPr>
          <w:rFonts w:ascii="Palatino Linotype" w:hAnsi="Palatino Linotype" w:cs="Arial"/>
          <w:b/>
          <w:color w:val="000000" w:themeColor="text1"/>
        </w:rPr>
        <w:t>fundadas.</w:t>
      </w:r>
    </w:p>
    <w:p w:rsidR="00B9701D" w:rsidRPr="00AC3ABB" w:rsidRDefault="00B9701D" w:rsidP="00171962">
      <w:pPr>
        <w:spacing w:line="360" w:lineRule="auto"/>
        <w:jc w:val="both"/>
        <w:rPr>
          <w:rFonts w:ascii="Palatino Linotype" w:eastAsiaTheme="minorEastAsia" w:hAnsi="Palatino Linotype" w:cs="Arial"/>
          <w:color w:val="000000" w:themeColor="text1"/>
          <w:szCs w:val="20"/>
        </w:rPr>
      </w:pPr>
    </w:p>
    <w:p w:rsidR="00E5733D" w:rsidRPr="00AC3ABB" w:rsidRDefault="00E5733D" w:rsidP="00171962">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AC3ABB">
        <w:rPr>
          <w:rFonts w:ascii="Palatino Linotype" w:hAnsi="Palatino Linotype" w:cs="Arial"/>
          <w:color w:val="000000" w:themeColor="text1"/>
        </w:rPr>
        <w:t xml:space="preserve">En razón de lo anteriormente expuesto, este Instituto estima que las razones o motivos de inconformidad hechos valer por </w:t>
      </w:r>
      <w:r w:rsidR="00171962" w:rsidRPr="00AC3ABB">
        <w:rPr>
          <w:rFonts w:ascii="Palatino Linotype" w:hAnsi="Palatino Linotype" w:cs="Arial"/>
          <w:b/>
          <w:color w:val="000000" w:themeColor="text1"/>
        </w:rPr>
        <w:t>LA</w:t>
      </w:r>
      <w:r w:rsidRPr="00AC3ABB">
        <w:rPr>
          <w:rFonts w:ascii="Palatino Linotype" w:hAnsi="Palatino Linotype" w:cs="Arial"/>
          <w:b/>
          <w:color w:val="000000" w:themeColor="text1"/>
        </w:rPr>
        <w:t xml:space="preserve"> RECURRENTE</w:t>
      </w:r>
      <w:r w:rsidRPr="00AC3ABB">
        <w:rPr>
          <w:rFonts w:ascii="Palatino Linotype" w:hAnsi="Palatino Linotype" w:cs="Arial"/>
          <w:color w:val="000000" w:themeColor="text1"/>
        </w:rPr>
        <w:t xml:space="preserve"> devienen </w:t>
      </w:r>
      <w:r w:rsidR="00B9701D" w:rsidRPr="00AC3ABB">
        <w:rPr>
          <w:rFonts w:ascii="Palatino Linotype" w:hAnsi="Palatino Linotype" w:cs="Arial"/>
          <w:b/>
          <w:color w:val="000000" w:themeColor="text1"/>
        </w:rPr>
        <w:t>parcialmente</w:t>
      </w:r>
      <w:r w:rsidR="00B9701D" w:rsidRPr="00AC3ABB">
        <w:rPr>
          <w:rFonts w:ascii="Palatino Linotype" w:hAnsi="Palatino Linotype" w:cs="Arial"/>
          <w:color w:val="000000" w:themeColor="text1"/>
        </w:rPr>
        <w:t xml:space="preserve"> </w:t>
      </w:r>
      <w:r w:rsidRPr="00AC3ABB">
        <w:rPr>
          <w:rFonts w:ascii="Palatino Linotype" w:hAnsi="Palatino Linotype" w:cs="Arial"/>
          <w:b/>
          <w:color w:val="000000" w:themeColor="text1"/>
        </w:rPr>
        <w:t>fundadas</w:t>
      </w:r>
      <w:r w:rsidRPr="00AC3ABB">
        <w:rPr>
          <w:rFonts w:ascii="Palatino Linotype" w:hAnsi="Palatino Linotype" w:cs="Arial"/>
          <w:color w:val="000000" w:themeColor="text1"/>
        </w:rPr>
        <w:t xml:space="preserve"> y suficientes para </w:t>
      </w:r>
      <w:r w:rsidR="00B9701D" w:rsidRPr="00AC3ABB">
        <w:rPr>
          <w:rFonts w:ascii="Palatino Linotype" w:hAnsi="Palatino Linotype" w:cs="Arial"/>
          <w:b/>
          <w:color w:val="000000" w:themeColor="text1"/>
        </w:rPr>
        <w:t>MODI</w:t>
      </w:r>
      <w:r w:rsidR="00AA04D4" w:rsidRPr="00AC3ABB">
        <w:rPr>
          <w:rFonts w:ascii="Palatino Linotype" w:hAnsi="Palatino Linotype" w:cs="Arial"/>
          <w:b/>
          <w:color w:val="000000" w:themeColor="text1"/>
        </w:rPr>
        <w:t>F</w:t>
      </w:r>
      <w:r w:rsidR="00B9701D" w:rsidRPr="00AC3ABB">
        <w:rPr>
          <w:rFonts w:ascii="Palatino Linotype" w:hAnsi="Palatino Linotype" w:cs="Arial"/>
          <w:b/>
          <w:color w:val="000000" w:themeColor="text1"/>
        </w:rPr>
        <w:t>ICAR</w:t>
      </w:r>
      <w:r w:rsidRPr="00AC3ABB">
        <w:rPr>
          <w:rFonts w:ascii="Palatino Linotype" w:hAnsi="Palatino Linotype" w:cs="Arial"/>
          <w:color w:val="000000" w:themeColor="text1"/>
        </w:rPr>
        <w:t xml:space="preserve"> la respuesta del </w:t>
      </w:r>
      <w:r w:rsidRPr="00AC3ABB">
        <w:rPr>
          <w:rFonts w:ascii="Palatino Linotype" w:hAnsi="Palatino Linotype" w:cs="Arial"/>
          <w:b/>
          <w:color w:val="000000" w:themeColor="text1"/>
        </w:rPr>
        <w:t xml:space="preserve">SUJETO </w:t>
      </w:r>
      <w:r w:rsidRPr="00AC3ABB">
        <w:rPr>
          <w:rFonts w:ascii="Palatino Linotype" w:hAnsi="Palatino Linotype" w:cs="Arial"/>
          <w:b/>
          <w:color w:val="000000" w:themeColor="text1"/>
        </w:rPr>
        <w:lastRenderedPageBreak/>
        <w:t>OBLIGADO</w:t>
      </w:r>
      <w:r w:rsidRPr="00AC3ABB">
        <w:rPr>
          <w:rFonts w:ascii="Palatino Linotype" w:hAnsi="Palatino Linotype" w:cs="Arial"/>
          <w:color w:val="000000" w:themeColor="text1"/>
        </w:rPr>
        <w:t xml:space="preserve"> y ordenarle haga entrega de la información descrita en el presente Considerando.</w:t>
      </w:r>
    </w:p>
    <w:p w:rsidR="00C34EFF" w:rsidRPr="00AC3ABB" w:rsidRDefault="00C34EFF" w:rsidP="00171962">
      <w:pPr>
        <w:spacing w:line="360" w:lineRule="auto"/>
        <w:rPr>
          <w:rFonts w:ascii="Palatino Linotype" w:hAnsi="Palatino Linotype"/>
          <w:color w:val="000000" w:themeColor="text1"/>
        </w:rPr>
      </w:pPr>
    </w:p>
    <w:p w:rsidR="00AA04D4" w:rsidRPr="00AC3ABB" w:rsidRDefault="00AA04D4" w:rsidP="00171962">
      <w:pPr>
        <w:widowControl w:val="0"/>
        <w:autoSpaceDE w:val="0"/>
        <w:autoSpaceDN w:val="0"/>
        <w:adjustRightInd w:val="0"/>
        <w:spacing w:line="360" w:lineRule="auto"/>
        <w:jc w:val="both"/>
        <w:rPr>
          <w:rFonts w:ascii="Palatino Linotype" w:eastAsia="Calibri" w:hAnsi="Palatino Linotype" w:cs="Arial"/>
          <w:color w:val="000000" w:themeColor="text1"/>
        </w:rPr>
      </w:pPr>
      <w:r w:rsidRPr="00AC3ABB">
        <w:rPr>
          <w:rFonts w:ascii="Palatino Linotype" w:eastAsia="Calibri" w:hAnsi="Palatino Linotype" w:cs="Arial"/>
          <w:color w:val="000000" w:themeColor="text1"/>
        </w:rPr>
        <w:t xml:space="preserve">Así, con </w:t>
      </w:r>
      <w:r w:rsidRPr="00AC3ABB">
        <w:rPr>
          <w:rFonts w:ascii="Palatino Linotype" w:hAnsi="Palatino Linotype" w:cs="Arial"/>
          <w:color w:val="000000" w:themeColor="text1"/>
        </w:rPr>
        <w:t>fundamento</w:t>
      </w:r>
      <w:r w:rsidRPr="00AC3ABB">
        <w:rPr>
          <w:rFonts w:ascii="Palatino Linotype" w:eastAsia="Calibri" w:hAnsi="Palatino Linotype" w:cs="Arial"/>
          <w:color w:val="000000" w:themeColor="text1"/>
        </w:rPr>
        <w:t xml:space="preserve"> en lo prescrito en los artículos 5, párrafos </w:t>
      </w:r>
      <w:r w:rsidRPr="00AC3ABB">
        <w:rPr>
          <w:rFonts w:ascii="Palatino Linotype" w:hAnsi="Palatino Linotype"/>
          <w:color w:val="000000" w:themeColor="text1"/>
        </w:rPr>
        <w:t xml:space="preserve">vigésimo </w:t>
      </w:r>
      <w:r w:rsidRPr="00AC3ABB">
        <w:rPr>
          <w:rFonts w:ascii="Palatino Linotype" w:hAnsi="Palatino Linotype" w:cs="Arial"/>
          <w:color w:val="000000" w:themeColor="text1"/>
        </w:rPr>
        <w:t>segundo,</w:t>
      </w:r>
      <w:r w:rsidRPr="00AC3ABB">
        <w:rPr>
          <w:rFonts w:ascii="Palatino Linotype" w:hAnsi="Palatino Linotype"/>
          <w:color w:val="000000" w:themeColor="text1"/>
        </w:rPr>
        <w:t xml:space="preserve"> vigésimo tercero y vigésimo cuarto</w:t>
      </w:r>
      <w:r w:rsidRPr="00AC3ABB">
        <w:rPr>
          <w:rFonts w:ascii="Palatino Linotype" w:hAnsi="Palatino Linotype" w:cs="Arial"/>
          <w:color w:val="000000" w:themeColor="text1"/>
        </w:rPr>
        <w:t>,</w:t>
      </w:r>
      <w:r w:rsidRPr="00AC3ABB">
        <w:rPr>
          <w:rFonts w:ascii="Palatino Linotype" w:hAnsi="Palatino Linotype"/>
          <w:color w:val="000000" w:themeColor="text1"/>
        </w:rPr>
        <w:t xml:space="preserve"> fracciones IV y V,</w:t>
      </w:r>
      <w:r w:rsidRPr="00AC3ABB">
        <w:rPr>
          <w:rFonts w:ascii="Palatino Linotype" w:eastAsia="Calibri" w:hAnsi="Palatino Linotype" w:cs="Arial"/>
          <w:color w:val="000000" w:themeColor="text1"/>
        </w:rPr>
        <w:t xml:space="preserve"> de la Constitución Política del Estado Libre y Soberano de </w:t>
      </w:r>
      <w:r w:rsidRPr="00AC3ABB">
        <w:rPr>
          <w:rFonts w:ascii="Palatino Linotype" w:hAnsi="Palatino Linotype" w:cs="Arial"/>
          <w:color w:val="000000" w:themeColor="text1"/>
          <w:lang w:val="es-ES_tradnl"/>
        </w:rPr>
        <w:t>México</w:t>
      </w:r>
      <w:r w:rsidRPr="00AC3ABB">
        <w:rPr>
          <w:rFonts w:ascii="Palatino Linotype" w:eastAsia="Calibri" w:hAnsi="Palatino Linotype" w:cs="Arial"/>
          <w:color w:val="000000" w:themeColor="text1"/>
        </w:rPr>
        <w:t xml:space="preserve">, y los artículos </w:t>
      </w:r>
      <w:r w:rsidRPr="00AC3ABB">
        <w:rPr>
          <w:rFonts w:ascii="Palatino Linotype" w:hAnsi="Palatino Linotype"/>
          <w:color w:val="000000" w:themeColor="text1"/>
        </w:rPr>
        <w:t xml:space="preserve">2, </w:t>
      </w:r>
      <w:r w:rsidRPr="00AC3ABB">
        <w:rPr>
          <w:rFonts w:ascii="Palatino Linotype" w:hAnsi="Palatino Linotype" w:cs="Arial"/>
          <w:color w:val="000000" w:themeColor="text1"/>
        </w:rPr>
        <w:t>fracción</w:t>
      </w:r>
      <w:r w:rsidRPr="00AC3ABB">
        <w:rPr>
          <w:rFonts w:ascii="Palatino Linotype" w:hAnsi="Palatino Linotype"/>
          <w:color w:val="000000" w:themeColor="text1"/>
        </w:rPr>
        <w:t xml:space="preserve"> II, 9, </w:t>
      </w:r>
      <w:r w:rsidRPr="00AC3ABB">
        <w:rPr>
          <w:rFonts w:ascii="Palatino Linotype" w:hAnsi="Palatino Linotype" w:cs="Arial"/>
          <w:color w:val="000000" w:themeColor="text1"/>
          <w:lang w:val="es-ES_tradnl"/>
        </w:rPr>
        <w:t>29</w:t>
      </w:r>
      <w:r w:rsidRPr="00AC3ABB">
        <w:rPr>
          <w:rFonts w:ascii="Palatino Linotype" w:hAnsi="Palatino Linotype"/>
          <w:color w:val="000000" w:themeColor="text1"/>
        </w:rPr>
        <w:t>, 36, fracciones I y II, 176, 178, 179, 181, 185, fracción I, 186 y 188,</w:t>
      </w:r>
      <w:r w:rsidRPr="00AC3ABB">
        <w:rPr>
          <w:rFonts w:ascii="Palatino Linotype" w:eastAsia="Calibri" w:hAnsi="Palatino Linotype" w:cs="Arial"/>
          <w:color w:val="000000" w:themeColor="text1"/>
        </w:rPr>
        <w:t xml:space="preserve"> de la Ley de Transparencia y Acceso a la Información Pública del Estado de México y </w:t>
      </w:r>
      <w:r w:rsidRPr="00AC3ABB">
        <w:rPr>
          <w:rFonts w:ascii="Palatino Linotype" w:hAnsi="Palatino Linotype" w:cs="Arial"/>
          <w:color w:val="000000" w:themeColor="text1"/>
        </w:rPr>
        <w:t>Municipios</w:t>
      </w:r>
      <w:r w:rsidRPr="00AC3ABB">
        <w:rPr>
          <w:rFonts w:ascii="Palatino Linotype" w:eastAsia="Calibri" w:hAnsi="Palatino Linotype" w:cs="Arial"/>
          <w:color w:val="000000" w:themeColor="text1"/>
        </w:rPr>
        <w:t xml:space="preserve">, </w:t>
      </w:r>
      <w:r w:rsidRPr="00AC3ABB">
        <w:rPr>
          <w:rFonts w:ascii="Palatino Linotype" w:hAnsi="Palatino Linotype"/>
          <w:color w:val="000000" w:themeColor="text1"/>
        </w:rPr>
        <w:t>este</w:t>
      </w:r>
      <w:r w:rsidRPr="00AC3ABB">
        <w:rPr>
          <w:rFonts w:ascii="Palatino Linotype" w:eastAsia="Calibri" w:hAnsi="Palatino Linotype" w:cs="Arial"/>
          <w:color w:val="000000" w:themeColor="text1"/>
        </w:rPr>
        <w:t xml:space="preserve"> Pleno:</w:t>
      </w:r>
    </w:p>
    <w:p w:rsidR="00AA04D4" w:rsidRPr="00AC3ABB" w:rsidRDefault="00AA04D4" w:rsidP="00171962">
      <w:pPr>
        <w:jc w:val="center"/>
        <w:rPr>
          <w:rFonts w:ascii="Palatino Linotype" w:hAnsi="Palatino Linotype"/>
          <w:b/>
          <w:bCs/>
          <w:color w:val="000000" w:themeColor="text1"/>
          <w:spacing w:val="40"/>
          <w:sz w:val="28"/>
        </w:rPr>
      </w:pPr>
    </w:p>
    <w:p w:rsidR="00AA04D4" w:rsidRPr="00AC3ABB" w:rsidRDefault="00AA04D4" w:rsidP="00171962">
      <w:pPr>
        <w:jc w:val="center"/>
        <w:rPr>
          <w:rFonts w:ascii="Palatino Linotype" w:hAnsi="Palatino Linotype"/>
          <w:b/>
          <w:bCs/>
          <w:color w:val="000000" w:themeColor="text1"/>
          <w:spacing w:val="40"/>
          <w:sz w:val="28"/>
        </w:rPr>
      </w:pPr>
      <w:r w:rsidRPr="00AC3ABB">
        <w:rPr>
          <w:rFonts w:ascii="Palatino Linotype" w:hAnsi="Palatino Linotype"/>
          <w:b/>
          <w:bCs/>
          <w:color w:val="000000" w:themeColor="text1"/>
          <w:spacing w:val="40"/>
          <w:sz w:val="28"/>
        </w:rPr>
        <w:t>RESUELVE</w:t>
      </w:r>
    </w:p>
    <w:p w:rsidR="00AA04D4" w:rsidRPr="00AC3ABB" w:rsidRDefault="00AA04D4" w:rsidP="00171962">
      <w:pPr>
        <w:jc w:val="center"/>
        <w:rPr>
          <w:rFonts w:ascii="Palatino Linotype" w:hAnsi="Palatino Linotype"/>
          <w:b/>
          <w:bCs/>
          <w:color w:val="000000" w:themeColor="text1"/>
          <w:spacing w:val="40"/>
          <w:sz w:val="28"/>
        </w:rPr>
      </w:pPr>
    </w:p>
    <w:p w:rsidR="00AA04D4" w:rsidRPr="00AC3ABB" w:rsidRDefault="00AA04D4" w:rsidP="00171962">
      <w:pPr>
        <w:spacing w:line="360" w:lineRule="auto"/>
        <w:jc w:val="both"/>
        <w:rPr>
          <w:rFonts w:ascii="Palatino Linotype" w:hAnsi="Palatino Linotype" w:cs="Arial"/>
          <w:color w:val="000000" w:themeColor="text1"/>
          <w:lang w:val="es-ES"/>
        </w:rPr>
      </w:pPr>
      <w:r w:rsidRPr="00AC3ABB">
        <w:rPr>
          <w:rFonts w:ascii="Palatino Linotype" w:hAnsi="Palatino Linotype" w:cs="Arial"/>
          <w:b/>
          <w:color w:val="000000" w:themeColor="text1"/>
          <w:sz w:val="28"/>
          <w:szCs w:val="28"/>
          <w:lang w:val="es-ES"/>
        </w:rPr>
        <w:t>PRIMERO</w:t>
      </w:r>
      <w:r w:rsidRPr="00AC3ABB">
        <w:rPr>
          <w:rFonts w:ascii="Palatino Linotype" w:hAnsi="Palatino Linotype" w:cs="Arial"/>
          <w:color w:val="000000" w:themeColor="text1"/>
          <w:sz w:val="28"/>
          <w:szCs w:val="28"/>
          <w:lang w:val="es-ES"/>
        </w:rPr>
        <w:t>.</w:t>
      </w:r>
      <w:r w:rsidRPr="00AC3ABB">
        <w:rPr>
          <w:rFonts w:ascii="Palatino Linotype" w:hAnsi="Palatino Linotype" w:cs="Arial"/>
          <w:color w:val="000000" w:themeColor="text1"/>
          <w:lang w:val="es-ES"/>
        </w:rPr>
        <w:t xml:space="preserve"> Resultan </w:t>
      </w:r>
      <w:r w:rsidRPr="00AC3ABB">
        <w:rPr>
          <w:rFonts w:ascii="Palatino Linotype" w:hAnsi="Palatino Linotype" w:cs="Arial"/>
          <w:b/>
          <w:color w:val="000000" w:themeColor="text1"/>
          <w:lang w:val="es-ES"/>
        </w:rPr>
        <w:t>parcialmente fundadas</w:t>
      </w:r>
      <w:r w:rsidRPr="00AC3ABB">
        <w:rPr>
          <w:rFonts w:ascii="Palatino Linotype" w:hAnsi="Palatino Linotype" w:cs="Arial"/>
          <w:color w:val="000000" w:themeColor="text1"/>
          <w:lang w:val="es-ES"/>
        </w:rPr>
        <w:t xml:space="preserve"> las razones o motivos de inconformidad planteadas por </w:t>
      </w:r>
      <w:r w:rsidR="00171962" w:rsidRPr="00AC3ABB">
        <w:rPr>
          <w:rFonts w:ascii="Palatino Linotype" w:hAnsi="Palatino Linotype" w:cs="Arial"/>
          <w:b/>
          <w:color w:val="000000" w:themeColor="text1"/>
          <w:lang w:val="es-ES"/>
        </w:rPr>
        <w:t>LA</w:t>
      </w:r>
      <w:r w:rsidRPr="00AC3ABB">
        <w:rPr>
          <w:rFonts w:ascii="Palatino Linotype" w:hAnsi="Palatino Linotype" w:cs="Arial"/>
          <w:b/>
          <w:color w:val="000000" w:themeColor="text1"/>
          <w:lang w:val="es-ES"/>
        </w:rPr>
        <w:t xml:space="preserve"> RECURRENTE</w:t>
      </w:r>
      <w:r w:rsidRPr="00AC3ABB">
        <w:rPr>
          <w:rFonts w:ascii="Palatino Linotype" w:hAnsi="Palatino Linotype" w:cs="Arial"/>
          <w:color w:val="000000" w:themeColor="text1"/>
          <w:lang w:val="es-ES"/>
        </w:rPr>
        <w:t xml:space="preserve">, en términos del Considerando </w:t>
      </w:r>
      <w:r w:rsidRPr="00AC3ABB">
        <w:rPr>
          <w:rFonts w:ascii="Palatino Linotype" w:hAnsi="Palatino Linotype" w:cs="Arial"/>
          <w:b/>
          <w:color w:val="000000" w:themeColor="text1"/>
          <w:lang w:val="es-ES"/>
        </w:rPr>
        <w:t>QUINTO</w:t>
      </w:r>
      <w:r w:rsidRPr="00AC3ABB">
        <w:rPr>
          <w:rFonts w:ascii="Palatino Linotype" w:hAnsi="Palatino Linotype" w:cs="Arial"/>
          <w:color w:val="000000" w:themeColor="text1"/>
          <w:lang w:val="es-ES"/>
        </w:rPr>
        <w:t xml:space="preserve"> de la presente resolución.</w:t>
      </w:r>
    </w:p>
    <w:p w:rsidR="00AA04D4" w:rsidRPr="00AC3ABB" w:rsidRDefault="00AA04D4" w:rsidP="00171962">
      <w:pPr>
        <w:spacing w:line="360" w:lineRule="auto"/>
        <w:jc w:val="both"/>
        <w:rPr>
          <w:rFonts w:ascii="Palatino Linotype" w:hAnsi="Palatino Linotype" w:cs="Arial"/>
          <w:color w:val="000000" w:themeColor="text1"/>
          <w:lang w:val="es-ES"/>
        </w:rPr>
      </w:pPr>
    </w:p>
    <w:p w:rsidR="00AA04D4" w:rsidRPr="00AC3ABB" w:rsidRDefault="00AA04D4" w:rsidP="00171962">
      <w:pPr>
        <w:spacing w:line="360" w:lineRule="auto"/>
        <w:jc w:val="both"/>
        <w:rPr>
          <w:rFonts w:ascii="Palatino Linotype" w:hAnsi="Palatino Linotype"/>
          <w:shd w:val="clear" w:color="auto" w:fill="FFFFFF"/>
        </w:rPr>
      </w:pPr>
      <w:r w:rsidRPr="00AC3ABB">
        <w:rPr>
          <w:rFonts w:ascii="Palatino Linotype" w:hAnsi="Palatino Linotype" w:cs="Arial"/>
          <w:b/>
          <w:color w:val="000000" w:themeColor="text1"/>
          <w:sz w:val="28"/>
          <w:szCs w:val="28"/>
          <w:lang w:val="es-ES"/>
        </w:rPr>
        <w:t>SEGUNDO</w:t>
      </w:r>
      <w:r w:rsidRPr="00AC3ABB">
        <w:rPr>
          <w:rFonts w:ascii="Palatino Linotype" w:hAnsi="Palatino Linotype" w:cs="Arial"/>
          <w:color w:val="000000" w:themeColor="text1"/>
          <w:sz w:val="28"/>
          <w:szCs w:val="28"/>
          <w:lang w:val="es-ES"/>
        </w:rPr>
        <w:t>.</w:t>
      </w:r>
      <w:r w:rsidRPr="00AC3ABB">
        <w:rPr>
          <w:rFonts w:ascii="Palatino Linotype" w:hAnsi="Palatino Linotype" w:cs="Arial"/>
          <w:color w:val="000000" w:themeColor="text1"/>
          <w:lang w:val="es-ES"/>
        </w:rPr>
        <w:t xml:space="preserve"> </w:t>
      </w:r>
      <w:r w:rsidRPr="00AC3ABB">
        <w:rPr>
          <w:rFonts w:ascii="Palatino Linotype" w:eastAsia="Calibri" w:hAnsi="Palatino Linotype" w:cs="Arial"/>
          <w:color w:val="000000" w:themeColor="text1"/>
        </w:rPr>
        <w:t xml:space="preserve">Se </w:t>
      </w:r>
      <w:r w:rsidRPr="00AC3ABB">
        <w:rPr>
          <w:rFonts w:ascii="Palatino Linotype" w:eastAsia="Calibri" w:hAnsi="Palatino Linotype" w:cs="Arial"/>
          <w:b/>
          <w:color w:val="000000" w:themeColor="text1"/>
        </w:rPr>
        <w:t xml:space="preserve">MODIFICA </w:t>
      </w:r>
      <w:r w:rsidRPr="00AC3ABB">
        <w:rPr>
          <w:rFonts w:ascii="Palatino Linotype" w:eastAsia="Calibri" w:hAnsi="Palatino Linotype" w:cs="Arial"/>
          <w:color w:val="000000" w:themeColor="text1"/>
        </w:rPr>
        <w:t xml:space="preserve">la respuesta proporcionada por </w:t>
      </w:r>
      <w:r w:rsidRPr="00AC3ABB">
        <w:rPr>
          <w:rFonts w:ascii="Palatino Linotype" w:eastAsia="Calibri" w:hAnsi="Palatino Linotype" w:cs="Arial"/>
          <w:b/>
          <w:color w:val="000000" w:themeColor="text1"/>
        </w:rPr>
        <w:t xml:space="preserve">EL SUJETO OBLIGADO </w:t>
      </w:r>
      <w:r w:rsidRPr="00AC3ABB">
        <w:rPr>
          <w:rFonts w:ascii="Palatino Linotype" w:eastAsia="Calibri" w:hAnsi="Palatino Linotype" w:cs="Arial"/>
          <w:color w:val="000000" w:themeColor="text1"/>
        </w:rPr>
        <w:t xml:space="preserve">y se </w:t>
      </w:r>
      <w:r w:rsidRPr="00AC3ABB">
        <w:rPr>
          <w:rFonts w:ascii="Palatino Linotype" w:eastAsia="Calibri" w:hAnsi="Palatino Linotype" w:cs="Arial"/>
          <w:b/>
          <w:color w:val="000000" w:themeColor="text1"/>
        </w:rPr>
        <w:t xml:space="preserve">ordena </w:t>
      </w:r>
      <w:r w:rsidRPr="00AC3ABB">
        <w:rPr>
          <w:rFonts w:ascii="Palatino Linotype" w:eastAsia="Calibri" w:hAnsi="Palatino Linotype" w:cs="Arial"/>
          <w:color w:val="000000" w:themeColor="text1"/>
        </w:rPr>
        <w:t xml:space="preserve">atienda la solicitud de información </w:t>
      </w:r>
      <w:r w:rsidRPr="00AC3ABB">
        <w:rPr>
          <w:rFonts w:ascii="Palatino Linotype" w:hAnsi="Palatino Linotype" w:cs="Arial"/>
          <w:b/>
          <w:color w:val="000000" w:themeColor="text1"/>
        </w:rPr>
        <w:t>00004/PRD/IP/2020</w:t>
      </w:r>
      <w:r w:rsidRPr="00AC3ABB">
        <w:rPr>
          <w:rFonts w:ascii="Palatino Linotype" w:hAnsi="Palatino Linotype" w:cs="Arial"/>
          <w:color w:val="000000" w:themeColor="text1"/>
        </w:rPr>
        <w:t xml:space="preserve">, en términos del Considerando </w:t>
      </w:r>
      <w:r w:rsidRPr="00AC3ABB">
        <w:rPr>
          <w:rFonts w:ascii="Palatino Linotype" w:hAnsi="Palatino Linotype" w:cs="Arial"/>
          <w:b/>
          <w:color w:val="000000" w:themeColor="text1"/>
        </w:rPr>
        <w:t>QUINTO</w:t>
      </w:r>
      <w:r w:rsidRPr="00AC3ABB">
        <w:rPr>
          <w:rFonts w:ascii="Palatino Linotype" w:hAnsi="Palatino Linotype" w:cs="Arial"/>
          <w:color w:val="000000" w:themeColor="text1"/>
        </w:rPr>
        <w:t xml:space="preserve"> </w:t>
      </w:r>
      <w:r w:rsidRPr="00AC3ABB">
        <w:rPr>
          <w:rFonts w:ascii="Palatino Linotype" w:hAnsi="Palatino Linotype" w:cs="Arial"/>
          <w:color w:val="000000" w:themeColor="text1"/>
          <w:lang w:val="es-ES"/>
        </w:rPr>
        <w:t xml:space="preserve">de la presente resolución, </w:t>
      </w:r>
      <w:r w:rsidRPr="00AC3ABB">
        <w:rPr>
          <w:rFonts w:ascii="Palatino Linotype" w:hAnsi="Palatino Linotype" w:cs="Arial"/>
          <w:lang w:val="es-ES"/>
        </w:rPr>
        <w:t>y haga entrega a</w:t>
      </w:r>
      <w:r w:rsidR="00171962" w:rsidRPr="00AC3ABB">
        <w:rPr>
          <w:rFonts w:ascii="Palatino Linotype" w:hAnsi="Palatino Linotype" w:cs="Arial"/>
          <w:lang w:val="es-ES"/>
        </w:rPr>
        <w:t xml:space="preserve"> </w:t>
      </w:r>
      <w:r w:rsidR="00171962" w:rsidRPr="00AC3ABB">
        <w:rPr>
          <w:rFonts w:ascii="Palatino Linotype" w:hAnsi="Palatino Linotype" w:cs="Arial"/>
          <w:b/>
          <w:lang w:val="es-ES"/>
        </w:rPr>
        <w:t>LA</w:t>
      </w:r>
      <w:r w:rsidRPr="00AC3ABB">
        <w:rPr>
          <w:rFonts w:ascii="Palatino Linotype" w:hAnsi="Palatino Linotype" w:cs="Arial"/>
          <w:lang w:val="es-ES"/>
        </w:rPr>
        <w:t xml:space="preserve"> </w:t>
      </w:r>
      <w:r w:rsidRPr="00AC3ABB">
        <w:rPr>
          <w:rFonts w:ascii="Palatino Linotype" w:hAnsi="Palatino Linotype" w:cs="Arial"/>
          <w:b/>
          <w:lang w:val="es-ES"/>
        </w:rPr>
        <w:t>RECURRENTE</w:t>
      </w:r>
      <w:r w:rsidRPr="00AC3ABB">
        <w:rPr>
          <w:rFonts w:ascii="Palatino Linotype" w:hAnsi="Palatino Linotype" w:cs="Arial"/>
          <w:lang w:val="es-ES"/>
        </w:rPr>
        <w:t xml:space="preserve">, vía </w:t>
      </w:r>
      <w:r w:rsidRPr="00AC3ABB">
        <w:rPr>
          <w:rFonts w:ascii="Palatino Linotype" w:hAnsi="Palatino Linotype" w:cs="Arial"/>
          <w:b/>
          <w:lang w:val="es-ES"/>
        </w:rPr>
        <w:t>SAIMEX</w:t>
      </w:r>
      <w:r w:rsidRPr="00AC3ABB">
        <w:rPr>
          <w:rFonts w:ascii="Palatino Linotype" w:hAnsi="Palatino Linotype" w:cs="Arial"/>
          <w:lang w:val="es-ES"/>
        </w:rPr>
        <w:t>, de</w:t>
      </w:r>
      <w:r w:rsidRPr="00AC3ABB">
        <w:rPr>
          <w:rFonts w:ascii="Palatino Linotype" w:hAnsi="Palatino Linotype" w:cs="Arial"/>
          <w:b/>
          <w:lang w:val="es-ES"/>
        </w:rPr>
        <w:t xml:space="preserve"> </w:t>
      </w:r>
      <w:r w:rsidRPr="00AC3ABB">
        <w:rPr>
          <w:rFonts w:ascii="Palatino Linotype" w:hAnsi="Palatino Linotype" w:cs="Arial"/>
          <w:lang w:val="es-ES"/>
        </w:rPr>
        <w:t>lo siguiente:</w:t>
      </w:r>
    </w:p>
    <w:p w:rsidR="00AA04D4" w:rsidRPr="00AC3ABB" w:rsidRDefault="00AA04D4" w:rsidP="00171962">
      <w:pPr>
        <w:jc w:val="both"/>
        <w:rPr>
          <w:rFonts w:ascii="Palatino Linotype" w:hAnsi="Palatino Linotype" w:cs="Arial"/>
          <w:szCs w:val="22"/>
          <w:lang w:val="es-ES"/>
        </w:rPr>
      </w:pPr>
    </w:p>
    <w:p w:rsidR="00AA04D4" w:rsidRPr="00AC3ABB" w:rsidRDefault="00AA04D4" w:rsidP="00171962">
      <w:pPr>
        <w:ind w:left="709" w:right="899" w:hanging="142"/>
        <w:jc w:val="both"/>
        <w:rPr>
          <w:rFonts w:ascii="Palatino Linotype" w:hAnsi="Palatino Linotype"/>
          <w:i/>
        </w:rPr>
      </w:pPr>
      <w:r w:rsidRPr="00AC3ABB">
        <w:rPr>
          <w:rFonts w:ascii="Palatino Linotype" w:hAnsi="Palatino Linotype"/>
          <w:i/>
        </w:rPr>
        <w:t xml:space="preserve">“El Acuerdo que emita el Comité de Transparencia en el que se confirme la declaración de incompetencia respecto de la información solicitada por </w:t>
      </w:r>
      <w:r w:rsidR="002E71ED" w:rsidRPr="00AC3ABB">
        <w:rPr>
          <w:rFonts w:ascii="Palatino Linotype" w:hAnsi="Palatino Linotype"/>
          <w:i/>
        </w:rPr>
        <w:t xml:space="preserve">la </w:t>
      </w:r>
      <w:r w:rsidRPr="00AC3ABB">
        <w:rPr>
          <w:rFonts w:ascii="Palatino Linotype" w:hAnsi="Palatino Linotype"/>
          <w:i/>
        </w:rPr>
        <w:t>particular.”</w:t>
      </w:r>
    </w:p>
    <w:p w:rsidR="00AA04D4" w:rsidRPr="00AC3ABB" w:rsidRDefault="00AA04D4" w:rsidP="00171962">
      <w:pPr>
        <w:jc w:val="both"/>
        <w:rPr>
          <w:rFonts w:ascii="Palatino Linotype" w:hAnsi="Palatino Linotype"/>
          <w:b/>
          <w:color w:val="222222"/>
          <w:sz w:val="28"/>
          <w:szCs w:val="28"/>
          <w:shd w:val="clear" w:color="auto" w:fill="FFFFFF"/>
        </w:rPr>
      </w:pPr>
    </w:p>
    <w:p w:rsidR="00AA04D4" w:rsidRPr="00AC3ABB" w:rsidRDefault="00AA04D4" w:rsidP="00171962">
      <w:pPr>
        <w:spacing w:line="360" w:lineRule="auto"/>
        <w:jc w:val="both"/>
        <w:rPr>
          <w:rFonts w:ascii="Palatino Linotype" w:hAnsi="Palatino Linotype"/>
          <w:color w:val="000000" w:themeColor="text1"/>
          <w:shd w:val="clear" w:color="auto" w:fill="FFFFFF"/>
        </w:rPr>
      </w:pPr>
      <w:r w:rsidRPr="00AC3ABB">
        <w:rPr>
          <w:rFonts w:ascii="Palatino Linotype" w:hAnsi="Palatino Linotype"/>
          <w:b/>
          <w:color w:val="000000" w:themeColor="text1"/>
          <w:sz w:val="28"/>
          <w:szCs w:val="28"/>
          <w:shd w:val="clear" w:color="auto" w:fill="FFFFFF"/>
        </w:rPr>
        <w:t>TERCERO.</w:t>
      </w:r>
      <w:r w:rsidRPr="00AC3ABB">
        <w:rPr>
          <w:rFonts w:ascii="Palatino Linotype" w:hAnsi="Palatino Linotype"/>
          <w:b/>
          <w:color w:val="000000" w:themeColor="text1"/>
          <w:shd w:val="clear" w:color="auto" w:fill="FFFFFF"/>
        </w:rPr>
        <w:t> </w:t>
      </w:r>
      <w:r w:rsidRPr="00AC3ABB">
        <w:rPr>
          <w:rFonts w:ascii="Palatino Linotype" w:hAnsi="Palatino Linotype"/>
          <w:b/>
          <w:color w:val="000000" w:themeColor="text1"/>
          <w:lang w:eastAsia="es-ES_tradnl"/>
        </w:rPr>
        <w:t>Notifíquese</w:t>
      </w:r>
      <w:r w:rsidRPr="00AC3ABB">
        <w:rPr>
          <w:rFonts w:ascii="Palatino Linotype" w:hAnsi="Palatino Linotype"/>
          <w:color w:val="000000" w:themeColor="text1"/>
          <w:lang w:eastAsia="es-ES_tradnl"/>
        </w:rPr>
        <w:t xml:space="preserve"> </w:t>
      </w:r>
      <w:r w:rsidRPr="00AC3ABB">
        <w:rPr>
          <w:rFonts w:ascii="Palatino Linotype" w:hAnsi="Palatino Linotype"/>
          <w:color w:val="000000" w:themeColor="text1"/>
          <w:shd w:val="clear" w:color="auto" w:fill="FFFFFF"/>
        </w:rPr>
        <w:t>al Titular de la Unidad de Transparencia del</w:t>
      </w:r>
      <w:r w:rsidRPr="00AC3ABB">
        <w:rPr>
          <w:rFonts w:ascii="Palatino Linotype" w:hAnsi="Palatino Linotype"/>
          <w:b/>
          <w:color w:val="000000" w:themeColor="text1"/>
          <w:shd w:val="clear" w:color="auto" w:fill="FFFFFF"/>
        </w:rPr>
        <w:t> SUJETO OBLIGADO</w:t>
      </w:r>
      <w:r w:rsidRPr="00AC3ABB">
        <w:rPr>
          <w:rFonts w:ascii="Palatino Linotype" w:hAnsi="Palatino Linotype"/>
          <w:color w:val="000000" w:themeColor="text1"/>
          <w:shd w:val="clear" w:color="auto" w:fill="FFFFFF"/>
        </w:rPr>
        <w:t xml:space="preserve">, para que conforme a los artículos 186, último párrafo y 189, párrafo </w:t>
      </w:r>
      <w:r w:rsidRPr="00AC3ABB">
        <w:rPr>
          <w:rFonts w:ascii="Palatino Linotype" w:hAnsi="Palatino Linotype"/>
          <w:color w:val="000000" w:themeColor="text1"/>
          <w:shd w:val="clear" w:color="auto" w:fill="FFFFFF"/>
        </w:rPr>
        <w:lastRenderedPageBreak/>
        <w:t xml:space="preserve">segundo de la Ley de </w:t>
      </w:r>
      <w:r w:rsidRPr="00AC3ABB">
        <w:rPr>
          <w:rFonts w:ascii="Palatino Linotype" w:hAnsi="Palatino Linotype" w:cs="Arial"/>
          <w:color w:val="000000" w:themeColor="text1"/>
        </w:rPr>
        <w:t>Transparencia</w:t>
      </w:r>
      <w:r w:rsidRPr="00AC3ABB">
        <w:rPr>
          <w:rFonts w:ascii="Palatino Linotype" w:hAnsi="Palatino Linotype"/>
          <w:color w:val="000000" w:themeColor="text1"/>
          <w:shd w:val="clear" w:color="auto" w:fill="FFFFFF"/>
        </w:rPr>
        <w:t xml:space="preserve"> y Acceso a la Información Pública del Estado de México y Municipios, dé </w:t>
      </w:r>
      <w:r w:rsidRPr="00AC3ABB">
        <w:rPr>
          <w:rFonts w:ascii="Palatino Linotype" w:hAnsi="Palatino Linotype" w:cs="Arial"/>
          <w:color w:val="000000" w:themeColor="text1"/>
        </w:rPr>
        <w:t>cumplimiento</w:t>
      </w:r>
      <w:r w:rsidRPr="00AC3ABB">
        <w:rPr>
          <w:rFonts w:ascii="Palatino Linotype" w:hAnsi="Palatino Linotype"/>
          <w:color w:val="000000" w:themeColor="text1"/>
          <w:shd w:val="clear" w:color="auto" w:fill="FFFFFF"/>
        </w:rPr>
        <w:t xml:space="preserve"> a lo ordenado dentro del plazo de diez días hábiles, debiendo </w:t>
      </w:r>
      <w:r w:rsidRPr="00AC3ABB">
        <w:rPr>
          <w:rFonts w:ascii="Palatino Linotype" w:hAnsi="Palatino Linotype" w:cs="Arial"/>
          <w:color w:val="000000" w:themeColor="text1"/>
        </w:rPr>
        <w:t>informar</w:t>
      </w:r>
      <w:r w:rsidRPr="00AC3ABB">
        <w:rPr>
          <w:rFonts w:ascii="Palatino Linotype" w:hAnsi="Palatino Linotype"/>
          <w:color w:val="000000" w:themeColor="text1"/>
          <w:shd w:val="clear" w:color="auto" w:fill="FFFFFF"/>
        </w:rPr>
        <w:t xml:space="preserve"> a este Instituto en un plazo </w:t>
      </w:r>
      <w:r w:rsidRPr="00AC3ABB">
        <w:rPr>
          <w:rFonts w:ascii="Palatino Linotype" w:hAnsi="Palatino Linotype"/>
          <w:color w:val="000000" w:themeColor="text1"/>
          <w:lang w:eastAsia="es-ES_tradnl"/>
        </w:rPr>
        <w:t>de</w:t>
      </w:r>
      <w:r w:rsidRPr="00AC3ABB">
        <w:rPr>
          <w:rFonts w:ascii="Palatino Linotype" w:hAnsi="Palatino Linotype"/>
          <w:color w:val="000000" w:themeColor="text1"/>
          <w:shd w:val="clear" w:color="auto" w:fill="FFFFFF"/>
        </w:rPr>
        <w:t xml:space="preserve"> tres días hábiles siguientes sobre el cumplimiento dado a la presente resolución.</w:t>
      </w:r>
    </w:p>
    <w:p w:rsidR="00AA04D4" w:rsidRPr="00AC3ABB" w:rsidRDefault="00AA04D4" w:rsidP="00171962">
      <w:pPr>
        <w:spacing w:line="360" w:lineRule="auto"/>
        <w:ind w:right="49"/>
        <w:jc w:val="both"/>
        <w:rPr>
          <w:rFonts w:ascii="Palatino Linotype" w:hAnsi="Palatino Linotype"/>
          <w:b/>
          <w:color w:val="000000" w:themeColor="text1"/>
          <w:shd w:val="clear" w:color="auto" w:fill="FFFFFF"/>
        </w:rPr>
      </w:pPr>
    </w:p>
    <w:p w:rsidR="00AA04D4" w:rsidRPr="00AC3ABB" w:rsidRDefault="00AA04D4" w:rsidP="00171962">
      <w:pPr>
        <w:spacing w:line="360" w:lineRule="auto"/>
        <w:ind w:right="49"/>
        <w:jc w:val="both"/>
        <w:rPr>
          <w:rFonts w:ascii="Palatino Linotype" w:hAnsi="Palatino Linotype"/>
          <w:color w:val="000000" w:themeColor="text1"/>
          <w:shd w:val="clear" w:color="auto" w:fill="FFFFFF"/>
          <w:lang w:eastAsia="es-MX"/>
        </w:rPr>
      </w:pPr>
      <w:r w:rsidRPr="00AC3ABB">
        <w:rPr>
          <w:rFonts w:ascii="Palatino Linotype" w:hAnsi="Palatino Linotype" w:cs="Arial"/>
          <w:b/>
          <w:bCs/>
          <w:color w:val="000000" w:themeColor="text1"/>
          <w:sz w:val="28"/>
          <w:lang w:eastAsia="es-MX"/>
        </w:rPr>
        <w:t xml:space="preserve">CUARTO. </w:t>
      </w:r>
      <w:r w:rsidRPr="00AC3ABB">
        <w:rPr>
          <w:rFonts w:ascii="Palatino Linotype" w:hAnsi="Palatino Linotype"/>
          <w:color w:val="000000" w:themeColor="text1"/>
          <w:shd w:val="clear" w:color="auto" w:fill="FFFFFF"/>
          <w:lang w:eastAsia="es-MX"/>
        </w:rPr>
        <w:t xml:space="preserve">Con fundamento en el artículo 198 de la Ley de Transparencia y Acceso a la Información Pública del Estado de México y Municipios, se apercibe al </w:t>
      </w:r>
      <w:r w:rsidRPr="00AC3ABB">
        <w:rPr>
          <w:rFonts w:ascii="Palatino Linotype" w:hAnsi="Palatino Linotype"/>
          <w:b/>
          <w:color w:val="000000" w:themeColor="text1"/>
          <w:shd w:val="clear" w:color="auto" w:fill="FFFFFF"/>
          <w:lang w:eastAsia="es-MX"/>
        </w:rPr>
        <w:t>SUJETO OBLIGADO</w:t>
      </w:r>
      <w:r w:rsidRPr="00AC3ABB">
        <w:rPr>
          <w:rFonts w:ascii="Palatino Linotype" w:hAnsi="Palatino Linotype"/>
          <w:color w:val="000000" w:themeColor="text1"/>
          <w:shd w:val="clear" w:color="auto" w:fill="FFFFFF"/>
          <w:lang w:eastAsia="es-MX"/>
        </w:rPr>
        <w:t xml:space="preserve"> que, en caso de negarse a cumplir la presente resolución o hacerlo de manera parcial se actuará de conformidad con lo previsto en los artículos 213, 214, 216 y 217 de dicha Ley.</w:t>
      </w:r>
    </w:p>
    <w:p w:rsidR="00AA04D4" w:rsidRPr="00AC3ABB" w:rsidRDefault="00AA04D4" w:rsidP="00171962">
      <w:pPr>
        <w:spacing w:line="360" w:lineRule="auto"/>
        <w:ind w:right="49"/>
        <w:jc w:val="both"/>
        <w:rPr>
          <w:rFonts w:ascii="Palatino Linotype" w:hAnsi="Palatino Linotype"/>
          <w:color w:val="000000" w:themeColor="text1"/>
          <w:shd w:val="clear" w:color="auto" w:fill="FFFFFF"/>
          <w:lang w:eastAsia="es-MX"/>
        </w:rPr>
      </w:pPr>
    </w:p>
    <w:p w:rsidR="00AA04D4" w:rsidRPr="00AC3ABB" w:rsidRDefault="00AA04D4" w:rsidP="00171962">
      <w:pPr>
        <w:spacing w:line="360" w:lineRule="auto"/>
        <w:ind w:right="49"/>
        <w:jc w:val="both"/>
        <w:rPr>
          <w:rFonts w:ascii="Palatino Linotype" w:hAnsi="Palatino Linotype"/>
          <w:b/>
          <w:color w:val="000000" w:themeColor="text1"/>
          <w:szCs w:val="17"/>
          <w:lang w:eastAsia="es-ES_tradnl"/>
        </w:rPr>
      </w:pPr>
      <w:r w:rsidRPr="00AC3ABB">
        <w:rPr>
          <w:rFonts w:ascii="Palatino Linotype" w:hAnsi="Palatino Linotype" w:cs="Arial"/>
          <w:b/>
          <w:bCs/>
          <w:color w:val="000000" w:themeColor="text1"/>
          <w:sz w:val="28"/>
          <w:lang w:eastAsia="es-MX"/>
        </w:rPr>
        <w:t>QUINTO.</w:t>
      </w:r>
      <w:r w:rsidRPr="00AC3ABB">
        <w:rPr>
          <w:rFonts w:ascii="Palatino Linotype" w:hAnsi="Palatino Linotype"/>
          <w:color w:val="000000" w:themeColor="text1"/>
          <w:szCs w:val="17"/>
          <w:lang w:eastAsia="es-ES_tradnl"/>
        </w:rPr>
        <w:t xml:space="preserve"> </w:t>
      </w:r>
      <w:r w:rsidRPr="00AC3ABB">
        <w:rPr>
          <w:rFonts w:ascii="Palatino Linotype" w:hAnsi="Palatino Linotype"/>
          <w:b/>
          <w:color w:val="000000" w:themeColor="text1"/>
          <w:szCs w:val="17"/>
          <w:lang w:eastAsia="es-ES_tradnl"/>
        </w:rPr>
        <w:t>Notifíquese</w:t>
      </w:r>
      <w:r w:rsidRPr="00AC3ABB">
        <w:rPr>
          <w:rFonts w:ascii="Palatino Linotype" w:hAnsi="Palatino Linotype"/>
          <w:color w:val="000000" w:themeColor="text1"/>
          <w:szCs w:val="17"/>
          <w:lang w:eastAsia="es-ES_tradnl"/>
        </w:rPr>
        <w:t xml:space="preserve"> a</w:t>
      </w:r>
      <w:r w:rsidR="00171962" w:rsidRPr="00AC3ABB">
        <w:rPr>
          <w:rFonts w:ascii="Palatino Linotype" w:hAnsi="Palatino Linotype"/>
          <w:color w:val="000000" w:themeColor="text1"/>
          <w:szCs w:val="17"/>
          <w:lang w:eastAsia="es-ES_tradnl"/>
        </w:rPr>
        <w:t xml:space="preserve"> </w:t>
      </w:r>
      <w:r w:rsidR="00171962" w:rsidRPr="00AC3ABB">
        <w:rPr>
          <w:rFonts w:ascii="Palatino Linotype" w:hAnsi="Palatino Linotype"/>
          <w:b/>
          <w:color w:val="000000" w:themeColor="text1"/>
          <w:szCs w:val="17"/>
          <w:lang w:eastAsia="es-ES_tradnl"/>
        </w:rPr>
        <w:t>LA</w:t>
      </w:r>
      <w:r w:rsidRPr="00AC3ABB">
        <w:rPr>
          <w:rFonts w:ascii="Palatino Linotype" w:hAnsi="Palatino Linotype"/>
          <w:color w:val="000000" w:themeColor="text1"/>
          <w:szCs w:val="17"/>
          <w:lang w:eastAsia="es-ES_tradnl"/>
        </w:rPr>
        <w:t xml:space="preserve"> </w:t>
      </w:r>
      <w:r w:rsidRPr="00AC3ABB">
        <w:rPr>
          <w:rFonts w:ascii="Palatino Linotype" w:hAnsi="Palatino Linotype"/>
          <w:b/>
          <w:color w:val="000000" w:themeColor="text1"/>
          <w:szCs w:val="17"/>
          <w:lang w:eastAsia="es-ES_tradnl"/>
        </w:rPr>
        <w:t>RECURRENTE</w:t>
      </w:r>
      <w:r w:rsidRPr="00AC3ABB">
        <w:rPr>
          <w:rFonts w:ascii="Palatino Linotype" w:hAnsi="Palatino Linotype"/>
          <w:color w:val="000000" w:themeColor="text1"/>
          <w:szCs w:val="17"/>
          <w:lang w:eastAsia="es-ES_tradnl"/>
        </w:rPr>
        <w:t xml:space="preserve"> la presente resolución</w:t>
      </w:r>
      <w:r w:rsidRPr="00AC3ABB">
        <w:rPr>
          <w:rFonts w:ascii="Palatino Linotype" w:hAnsi="Palatino Linotype" w:cs="Arial"/>
          <w:color w:val="000000" w:themeColor="text1"/>
        </w:rPr>
        <w:t>.</w:t>
      </w:r>
    </w:p>
    <w:p w:rsidR="00AA04D4" w:rsidRPr="00AC3ABB" w:rsidRDefault="00AA04D4" w:rsidP="00171962">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rsidR="00AA04D4" w:rsidRPr="00AC3ABB" w:rsidRDefault="00AA04D4" w:rsidP="00171962">
      <w:pPr>
        <w:spacing w:line="360" w:lineRule="auto"/>
        <w:ind w:right="49"/>
        <w:jc w:val="both"/>
        <w:rPr>
          <w:rFonts w:ascii="Palatino Linotype" w:hAnsi="Palatino Linotype"/>
          <w:color w:val="000000" w:themeColor="text1"/>
          <w:szCs w:val="17"/>
          <w:lang w:eastAsia="es-ES_tradnl"/>
        </w:rPr>
      </w:pPr>
      <w:r w:rsidRPr="00AC3ABB">
        <w:rPr>
          <w:rFonts w:ascii="Palatino Linotype" w:hAnsi="Palatino Linotype" w:cs="Arial"/>
          <w:b/>
          <w:bCs/>
          <w:color w:val="000000" w:themeColor="text1"/>
          <w:sz w:val="28"/>
          <w:lang w:eastAsia="es-MX"/>
        </w:rPr>
        <w:t>SEXTO.</w:t>
      </w:r>
      <w:r w:rsidRPr="00AC3ABB">
        <w:rPr>
          <w:rFonts w:ascii="Palatino Linotype" w:hAnsi="Palatino Linotype"/>
          <w:color w:val="000000" w:themeColor="text1"/>
          <w:szCs w:val="17"/>
          <w:lang w:eastAsia="es-ES_tradnl"/>
        </w:rPr>
        <w:t xml:space="preserve"> </w:t>
      </w:r>
      <w:r w:rsidRPr="00AC3ABB">
        <w:rPr>
          <w:rFonts w:ascii="Palatino Linotype" w:hAnsi="Palatino Linotype"/>
          <w:b/>
          <w:color w:val="000000" w:themeColor="text1"/>
          <w:szCs w:val="17"/>
          <w:lang w:eastAsia="es-ES_tradnl"/>
        </w:rPr>
        <w:t>Hágase del conocimiento</w:t>
      </w:r>
      <w:r w:rsidRPr="00AC3ABB">
        <w:rPr>
          <w:rFonts w:ascii="Palatino Linotype" w:hAnsi="Palatino Linotype"/>
          <w:color w:val="000000" w:themeColor="text1"/>
          <w:szCs w:val="17"/>
          <w:lang w:eastAsia="es-ES_tradnl"/>
        </w:rPr>
        <w:t xml:space="preserve"> a</w:t>
      </w:r>
      <w:r w:rsidR="00171962" w:rsidRPr="00AC3ABB">
        <w:rPr>
          <w:rFonts w:ascii="Palatino Linotype" w:hAnsi="Palatino Linotype"/>
          <w:color w:val="000000" w:themeColor="text1"/>
          <w:szCs w:val="17"/>
          <w:lang w:eastAsia="es-ES_tradnl"/>
        </w:rPr>
        <w:t xml:space="preserve"> </w:t>
      </w:r>
      <w:r w:rsidR="00171962" w:rsidRPr="00AC3ABB">
        <w:rPr>
          <w:rFonts w:ascii="Palatino Linotype" w:hAnsi="Palatino Linotype"/>
          <w:b/>
          <w:color w:val="000000" w:themeColor="text1"/>
          <w:szCs w:val="17"/>
          <w:lang w:eastAsia="es-ES_tradnl"/>
        </w:rPr>
        <w:t>LA</w:t>
      </w:r>
      <w:r w:rsidRPr="00AC3ABB">
        <w:rPr>
          <w:rFonts w:ascii="Palatino Linotype" w:hAnsi="Palatino Linotype"/>
          <w:color w:val="000000" w:themeColor="text1"/>
          <w:szCs w:val="17"/>
          <w:lang w:eastAsia="es-ES_tradnl"/>
        </w:rPr>
        <w:t xml:space="preserve"> </w:t>
      </w:r>
      <w:r w:rsidRPr="00AC3ABB">
        <w:rPr>
          <w:rFonts w:ascii="Palatino Linotype" w:hAnsi="Palatino Linotype"/>
          <w:b/>
          <w:color w:val="000000" w:themeColor="text1"/>
          <w:szCs w:val="17"/>
          <w:lang w:eastAsia="es-ES_tradnl"/>
        </w:rPr>
        <w:t>RECURRENTE</w:t>
      </w:r>
      <w:r w:rsidRPr="00AC3ABB">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AA04D4" w:rsidRPr="00AC3ABB" w:rsidRDefault="00AA04D4" w:rsidP="00171962">
      <w:pPr>
        <w:spacing w:line="360" w:lineRule="auto"/>
        <w:ind w:right="49"/>
        <w:jc w:val="both"/>
        <w:rPr>
          <w:rFonts w:ascii="Palatino Linotype" w:hAnsi="Palatino Linotype"/>
          <w:color w:val="000000" w:themeColor="text1"/>
          <w:szCs w:val="17"/>
          <w:lang w:eastAsia="es-ES_tradnl"/>
        </w:rPr>
      </w:pPr>
    </w:p>
    <w:p w:rsidR="00AA04D4" w:rsidRPr="00171962" w:rsidRDefault="00AA04D4" w:rsidP="00171962">
      <w:pPr>
        <w:spacing w:line="360" w:lineRule="auto"/>
        <w:ind w:right="49"/>
        <w:jc w:val="both"/>
        <w:rPr>
          <w:rFonts w:ascii="Palatino Linotype" w:hAnsi="Palatino Linotype"/>
          <w:color w:val="000000" w:themeColor="text1"/>
          <w:szCs w:val="17"/>
          <w:lang w:eastAsia="es-ES_tradnl"/>
        </w:rPr>
      </w:pPr>
      <w:r w:rsidRPr="00AC3ABB">
        <w:rPr>
          <w:rFonts w:ascii="Palatino Linotype" w:hAnsi="Palatino Linotype"/>
          <w:color w:val="000000" w:themeColor="text1"/>
          <w:szCs w:val="17"/>
          <w:lang w:eastAsia="es-ES_tradnl"/>
        </w:rPr>
        <w:t>Se dejan a salvo los derechos de la parte recurrente a efecto de presentar las solicitudes de acceso a la información pública que estime pertinentes.</w:t>
      </w:r>
    </w:p>
    <w:p w:rsidR="00AA04D4" w:rsidRPr="00171962" w:rsidRDefault="00AA04D4" w:rsidP="00171962">
      <w:pPr>
        <w:spacing w:line="360" w:lineRule="auto"/>
        <w:ind w:right="49"/>
        <w:jc w:val="both"/>
        <w:rPr>
          <w:rFonts w:ascii="Palatino Linotype" w:hAnsi="Palatino Linotype"/>
          <w:color w:val="000000" w:themeColor="text1"/>
          <w:szCs w:val="17"/>
          <w:lang w:eastAsia="es-ES_tradnl"/>
        </w:rPr>
      </w:pPr>
    </w:p>
    <w:p w:rsidR="00AA04D4" w:rsidRPr="00171962" w:rsidRDefault="00AA04D4" w:rsidP="00171962">
      <w:pPr>
        <w:spacing w:line="360" w:lineRule="auto"/>
        <w:jc w:val="both"/>
        <w:rPr>
          <w:rFonts w:ascii="Palatino Linotype" w:hAnsi="Palatino Linotype" w:cs="Arial"/>
          <w:color w:val="000000" w:themeColor="text1"/>
          <w:lang w:val="es-ES"/>
        </w:rPr>
      </w:pPr>
      <w:r w:rsidRPr="00171962">
        <w:rPr>
          <w:rFonts w:ascii="Palatino Linotype" w:hAnsi="Palatino Linotype" w:cs="Arial"/>
          <w:color w:val="000000" w:themeColor="text1"/>
          <w:lang w:val="es-ES"/>
        </w:rPr>
        <w:t>ASÍ LO RESUELVE, PO</w:t>
      </w:r>
      <w:r w:rsidRPr="00470856">
        <w:rPr>
          <w:rFonts w:ascii="Palatino Linotype" w:hAnsi="Palatino Linotype" w:cs="Arial"/>
          <w:color w:val="000000" w:themeColor="text1"/>
          <w:lang w:val="es-ES"/>
        </w:rPr>
        <w:t xml:space="preserve">R </w:t>
      </w:r>
      <w:r w:rsidR="00470856">
        <w:rPr>
          <w:rFonts w:ascii="Palatino Linotype" w:hAnsi="Palatino Linotype" w:cs="Arial"/>
          <w:color w:val="000000" w:themeColor="text1"/>
          <w:lang w:val="es-ES"/>
        </w:rPr>
        <w:t>UNANIMIDAD</w:t>
      </w:r>
      <w:r w:rsidRPr="00171962">
        <w:rPr>
          <w:rFonts w:ascii="Palatino Linotype" w:hAnsi="Palatino Linotype" w:cs="Arial"/>
          <w:color w:val="000000" w:themeColor="text1"/>
          <w:lang w:val="es-ES"/>
        </w:rPr>
        <w:t xml:space="preserve"> DE VOTOS EL PLENO DEL</w:t>
      </w:r>
      <w:r w:rsidRPr="00171962">
        <w:rPr>
          <w:rFonts w:ascii="Palatino Linotype" w:eastAsia="Arial Unicode MS" w:hAnsi="Palatino Linotype" w:cs="Arial"/>
          <w:color w:val="000000" w:themeColor="text1"/>
          <w:lang w:val="es-ES"/>
        </w:rPr>
        <w:t xml:space="preserve"> INSTITUTO DE </w:t>
      </w:r>
      <w:r w:rsidRPr="00171962">
        <w:rPr>
          <w:rFonts w:ascii="Palatino Linotype" w:hAnsi="Palatino Linotype"/>
          <w:color w:val="000000" w:themeColor="text1"/>
          <w:lang w:val="es-ES" w:eastAsia="en-US"/>
        </w:rPr>
        <w:t>TRANSPARENCIA</w:t>
      </w:r>
      <w:r w:rsidRPr="00171962">
        <w:rPr>
          <w:rFonts w:ascii="Palatino Linotype" w:eastAsia="Arial Unicode MS" w:hAnsi="Palatino Linotype" w:cs="Arial"/>
          <w:color w:val="000000" w:themeColor="text1"/>
          <w:lang w:val="es-ES"/>
        </w:rPr>
        <w:t xml:space="preserve">, ACCESO A LA INFORMACIÓN PÚBLICA Y PROTECCIÓN </w:t>
      </w:r>
      <w:r w:rsidRPr="00171962">
        <w:rPr>
          <w:rFonts w:ascii="Palatino Linotype" w:eastAsia="Arial Unicode MS" w:hAnsi="Palatino Linotype" w:cs="Arial"/>
          <w:color w:val="000000" w:themeColor="text1"/>
          <w:lang w:val="es-ES"/>
        </w:rPr>
        <w:lastRenderedPageBreak/>
        <w:t>DE DATOS PERSONALES DEL ESTADO DE MÉXICO Y MUNICIPIOS</w:t>
      </w:r>
      <w:r w:rsidRPr="00171962">
        <w:rPr>
          <w:rFonts w:ascii="Palatino Linotype" w:hAnsi="Palatino Linotype" w:cs="Arial"/>
          <w:color w:val="000000" w:themeColor="text1"/>
          <w:lang w:val="es-ES"/>
        </w:rPr>
        <w:t>, CONFORMADO POR LOS COMISIONADOS ZULEMA MARTÍNEZ SÁNCHEZ; EVA ABAID YAPUR; JOSÉ GUADALUPE LUNA H</w:t>
      </w:r>
      <w:r w:rsidR="00B82DE3">
        <w:rPr>
          <w:rFonts w:ascii="Palatino Linotype" w:hAnsi="Palatino Linotype" w:cs="Arial"/>
          <w:color w:val="000000" w:themeColor="text1"/>
          <w:lang w:val="es-ES"/>
        </w:rPr>
        <w:t xml:space="preserve">ERNÁNDEZ Y </w:t>
      </w:r>
      <w:r w:rsidRPr="00470856">
        <w:rPr>
          <w:rFonts w:ascii="Palatino Linotype" w:hAnsi="Palatino Linotype" w:cs="Arial"/>
          <w:color w:val="000000" w:themeColor="text1"/>
          <w:lang w:val="es-ES"/>
        </w:rPr>
        <w:t>JAVIER MARTÍNEZ C</w:t>
      </w:r>
      <w:r w:rsidR="00B82DE3">
        <w:rPr>
          <w:rFonts w:ascii="Palatino Linotype" w:hAnsi="Palatino Linotype" w:cs="Arial"/>
          <w:color w:val="000000" w:themeColor="text1"/>
          <w:lang w:val="es-ES"/>
        </w:rPr>
        <w:t>RUZ</w:t>
      </w:r>
      <w:r w:rsidRPr="00470856">
        <w:rPr>
          <w:rFonts w:ascii="Palatino Linotype" w:hAnsi="Palatino Linotype" w:cs="Arial"/>
          <w:color w:val="000000" w:themeColor="text1"/>
          <w:lang w:val="es-ES"/>
        </w:rPr>
        <w:t xml:space="preserve">; </w:t>
      </w:r>
      <w:r w:rsidRPr="00470856">
        <w:rPr>
          <w:rFonts w:ascii="Palatino Linotype" w:hAnsi="Palatino Linotype" w:cs="Arial"/>
          <w:color w:val="000000" w:themeColor="text1"/>
          <w:shd w:val="clear" w:color="auto" w:fill="FFFFFF" w:themeFill="background1"/>
          <w:lang w:val="es-ES"/>
        </w:rPr>
        <w:t xml:space="preserve">EN LA DÉCIMA SEXTA </w:t>
      </w:r>
      <w:r w:rsidRPr="00470856">
        <w:rPr>
          <w:rFonts w:ascii="Palatino Linotype" w:hAnsi="Palatino Linotype" w:cs="Arial"/>
          <w:color w:val="000000" w:themeColor="text1"/>
          <w:lang w:val="es-ES"/>
        </w:rPr>
        <w:t>SESIÓN ORDINARIA CELEBRADA EL DOS DE SEPTIEMBRE DE DOS MIL VEINTE, ANTE EL SECRETARIO TÉCNICO DEL PLE</w:t>
      </w:r>
      <w:r w:rsidRPr="00171962">
        <w:rPr>
          <w:rFonts w:ascii="Palatino Linotype" w:hAnsi="Palatino Linotype" w:cs="Arial"/>
          <w:color w:val="000000" w:themeColor="text1"/>
          <w:lang w:val="es-ES"/>
        </w:rPr>
        <w:t xml:space="preserve">NO, </w:t>
      </w:r>
      <w:r w:rsidRPr="00171962">
        <w:rPr>
          <w:rFonts w:ascii="Palatino Linotype" w:eastAsia="Arial Unicode MS" w:hAnsi="Palatino Linotype" w:cs="Arial"/>
          <w:color w:val="000000" w:themeColor="text1"/>
          <w:lang w:val="es-ES"/>
        </w:rPr>
        <w:t>ALEXIS</w:t>
      </w:r>
      <w:r w:rsidRPr="00171962">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AA04D4" w:rsidRPr="00171962">
        <w:trPr>
          <w:jc w:val="center"/>
        </w:trPr>
        <w:tc>
          <w:tcPr>
            <w:tcW w:w="10368" w:type="dxa"/>
          </w:tcPr>
          <w:p w:rsidR="00B82DE3" w:rsidRDefault="00B82DE3" w:rsidP="00171962">
            <w:pPr>
              <w:jc w:val="center"/>
              <w:rPr>
                <w:rFonts w:ascii="Palatino Linotype" w:eastAsiaTheme="minorEastAsia" w:hAnsi="Palatino Linotype" w:cs="Arial"/>
                <w:b/>
                <w:color w:val="000000" w:themeColor="text1"/>
                <w:lang w:val="es-ES_tradnl"/>
              </w:rPr>
            </w:pPr>
          </w:p>
          <w:p w:rsidR="00AA04D4" w:rsidRPr="00171962" w:rsidRDefault="00AA04D4" w:rsidP="00171962">
            <w:pPr>
              <w:jc w:val="center"/>
              <w:rPr>
                <w:rFonts w:ascii="Palatino Linotype" w:eastAsiaTheme="minorEastAsia" w:hAnsi="Palatino Linotype" w:cs="Arial"/>
                <w:b/>
                <w:color w:val="000000" w:themeColor="text1"/>
                <w:lang w:val="es-ES_tradnl"/>
              </w:rPr>
            </w:pPr>
          </w:p>
          <w:p w:rsidR="00AA04D4" w:rsidRPr="00171962" w:rsidRDefault="00AA04D4" w:rsidP="00171962">
            <w:pPr>
              <w:jc w:val="center"/>
              <w:rPr>
                <w:rFonts w:ascii="Palatino Linotype" w:eastAsiaTheme="minorEastAsia" w:hAnsi="Palatino Linotype" w:cs="Arial"/>
                <w:b/>
                <w:color w:val="000000" w:themeColor="text1"/>
                <w:lang w:val="es-ES_tradnl"/>
              </w:rPr>
            </w:pPr>
          </w:p>
          <w:tbl>
            <w:tblPr>
              <w:tblW w:w="10365" w:type="dxa"/>
              <w:jc w:val="center"/>
              <w:tblLayout w:type="fixed"/>
              <w:tblLook w:val="04A0" w:firstRow="1" w:lastRow="0" w:firstColumn="1" w:lastColumn="0" w:noHBand="0" w:noVBand="1"/>
            </w:tblPr>
            <w:tblGrid>
              <w:gridCol w:w="5182"/>
              <w:gridCol w:w="5183"/>
            </w:tblGrid>
            <w:tr w:rsidR="00AA04D4" w:rsidRPr="00171962">
              <w:trPr>
                <w:jc w:val="center"/>
              </w:trPr>
              <w:tc>
                <w:tcPr>
                  <w:tcW w:w="10365" w:type="dxa"/>
                  <w:gridSpan w:val="2"/>
                  <w:shd w:val="clear" w:color="auto" w:fill="auto"/>
                </w:tcPr>
                <w:p w:rsidR="00AA04D4" w:rsidRPr="00171962" w:rsidRDefault="00AA04D4" w:rsidP="00171962">
                  <w:pPr>
                    <w:jc w:val="center"/>
                    <w:rPr>
                      <w:rFonts w:ascii="Palatino Linotype" w:eastAsiaTheme="minorEastAsia" w:hAnsi="Palatino Linotype" w:cs="Arial"/>
                      <w:b/>
                      <w:color w:val="000000" w:themeColor="text1"/>
                      <w:lang w:val="es-ES_tradnl"/>
                    </w:rPr>
                  </w:pPr>
                  <w:r w:rsidRPr="00171962">
                    <w:rPr>
                      <w:rFonts w:ascii="Palatino Linotype" w:eastAsiaTheme="minorEastAsia" w:hAnsi="Palatino Linotype" w:cs="Arial"/>
                      <w:b/>
                      <w:color w:val="000000" w:themeColor="text1"/>
                      <w:lang w:val="es-ES_tradnl"/>
                    </w:rPr>
                    <w:t>Zulema Martínez Sánchez</w:t>
                  </w:r>
                </w:p>
                <w:p w:rsidR="00AA04D4" w:rsidRPr="00CD23B3" w:rsidRDefault="00AA04D4" w:rsidP="00171962">
                  <w:pPr>
                    <w:jc w:val="center"/>
                    <w:rPr>
                      <w:rFonts w:ascii="Palatino Linotype" w:eastAsiaTheme="minorEastAsia" w:hAnsi="Palatino Linotype" w:cs="Arial"/>
                      <w:color w:val="000000" w:themeColor="text1"/>
                      <w:lang w:val="es-ES_tradnl"/>
                    </w:rPr>
                  </w:pPr>
                  <w:r w:rsidRPr="00CD23B3">
                    <w:rPr>
                      <w:rFonts w:ascii="Palatino Linotype" w:eastAsiaTheme="minorEastAsia" w:hAnsi="Palatino Linotype" w:cs="Arial"/>
                      <w:color w:val="000000" w:themeColor="text1"/>
                      <w:lang w:val="es-ES_tradnl"/>
                    </w:rPr>
                    <w:t>Comisionada Presidenta</w:t>
                  </w:r>
                </w:p>
                <w:p w:rsidR="00AA04D4" w:rsidRPr="00171962" w:rsidRDefault="00AA04D4" w:rsidP="00171962">
                  <w:pPr>
                    <w:jc w:val="center"/>
                    <w:rPr>
                      <w:rFonts w:ascii="Palatino Linotype" w:eastAsiaTheme="minorEastAsia" w:hAnsi="Palatino Linotype" w:cs="Arial"/>
                      <w:b/>
                      <w:color w:val="000000" w:themeColor="text1"/>
                      <w:lang w:val="es-ES_tradnl"/>
                    </w:rPr>
                  </w:pPr>
                  <w:r w:rsidRPr="00171962">
                    <w:rPr>
                      <w:rFonts w:ascii="Palatino Linotype" w:eastAsiaTheme="minorEastAsia" w:hAnsi="Palatino Linotype" w:cs="Arial"/>
                      <w:b/>
                      <w:color w:val="000000" w:themeColor="text1"/>
                      <w:lang w:val="es-ES_tradnl"/>
                    </w:rPr>
                    <w:t xml:space="preserve">(RÚBRICA) </w:t>
                  </w:r>
                </w:p>
              </w:tc>
            </w:tr>
            <w:tr w:rsidR="00AA04D4" w:rsidRPr="00171962">
              <w:trPr>
                <w:jc w:val="center"/>
              </w:trPr>
              <w:tc>
                <w:tcPr>
                  <w:tcW w:w="5182" w:type="dxa"/>
                  <w:shd w:val="clear" w:color="auto" w:fill="auto"/>
                </w:tcPr>
                <w:p w:rsidR="00AA04D4" w:rsidRPr="00171962" w:rsidRDefault="00AA04D4" w:rsidP="00171962">
                  <w:pPr>
                    <w:jc w:val="center"/>
                    <w:rPr>
                      <w:rFonts w:ascii="Palatino Linotype" w:eastAsiaTheme="minorEastAsia" w:hAnsi="Palatino Linotype" w:cs="Arial"/>
                      <w:b/>
                      <w:color w:val="000000" w:themeColor="text1"/>
                      <w:lang w:val="es-ES_tradnl"/>
                    </w:rPr>
                  </w:pPr>
                </w:p>
                <w:p w:rsidR="00AA04D4" w:rsidRPr="00171962" w:rsidRDefault="00AA04D4" w:rsidP="00171962">
                  <w:pPr>
                    <w:jc w:val="center"/>
                    <w:rPr>
                      <w:rFonts w:ascii="Palatino Linotype" w:eastAsiaTheme="minorEastAsia" w:hAnsi="Palatino Linotype" w:cs="Arial"/>
                      <w:b/>
                      <w:color w:val="000000" w:themeColor="text1"/>
                      <w:lang w:val="es-ES_tradnl"/>
                    </w:rPr>
                  </w:pPr>
                </w:p>
                <w:p w:rsidR="00AA04D4" w:rsidRPr="00171962" w:rsidRDefault="00AA04D4" w:rsidP="00171962">
                  <w:pPr>
                    <w:jc w:val="center"/>
                    <w:rPr>
                      <w:rFonts w:ascii="Palatino Linotype" w:eastAsiaTheme="minorEastAsia" w:hAnsi="Palatino Linotype" w:cs="Arial"/>
                      <w:b/>
                      <w:color w:val="000000" w:themeColor="text1"/>
                      <w:lang w:val="es-ES_tradnl"/>
                    </w:rPr>
                  </w:pPr>
                  <w:r w:rsidRPr="00171962">
                    <w:rPr>
                      <w:rFonts w:ascii="Palatino Linotype" w:eastAsiaTheme="minorEastAsia" w:hAnsi="Palatino Linotype" w:cs="Arial"/>
                      <w:b/>
                      <w:color w:val="000000" w:themeColor="text1"/>
                      <w:lang w:val="es-ES_tradnl"/>
                    </w:rPr>
                    <w:t xml:space="preserve">Eva </w:t>
                  </w:r>
                  <w:proofErr w:type="spellStart"/>
                  <w:r w:rsidRPr="00171962">
                    <w:rPr>
                      <w:rFonts w:ascii="Palatino Linotype" w:eastAsiaTheme="minorEastAsia" w:hAnsi="Palatino Linotype" w:cs="Arial"/>
                      <w:b/>
                      <w:color w:val="000000" w:themeColor="text1"/>
                      <w:lang w:val="es-ES_tradnl"/>
                    </w:rPr>
                    <w:t>Abaid</w:t>
                  </w:r>
                  <w:proofErr w:type="spellEnd"/>
                  <w:r w:rsidRPr="00171962">
                    <w:rPr>
                      <w:rFonts w:ascii="Palatino Linotype" w:eastAsiaTheme="minorEastAsia" w:hAnsi="Palatino Linotype" w:cs="Arial"/>
                      <w:b/>
                      <w:color w:val="000000" w:themeColor="text1"/>
                      <w:lang w:val="es-ES_tradnl"/>
                    </w:rPr>
                    <w:t xml:space="preserve"> </w:t>
                  </w:r>
                  <w:proofErr w:type="spellStart"/>
                  <w:r w:rsidRPr="00171962">
                    <w:rPr>
                      <w:rFonts w:ascii="Palatino Linotype" w:eastAsiaTheme="minorEastAsia" w:hAnsi="Palatino Linotype" w:cs="Arial"/>
                      <w:b/>
                      <w:color w:val="000000" w:themeColor="text1"/>
                      <w:lang w:val="es-ES_tradnl"/>
                    </w:rPr>
                    <w:t>Yapur</w:t>
                  </w:r>
                  <w:proofErr w:type="spellEnd"/>
                </w:p>
                <w:p w:rsidR="00AA04D4" w:rsidRPr="00CD23B3" w:rsidRDefault="00AA04D4" w:rsidP="00171962">
                  <w:pPr>
                    <w:jc w:val="center"/>
                    <w:rPr>
                      <w:rFonts w:ascii="Palatino Linotype" w:eastAsiaTheme="minorEastAsia" w:hAnsi="Palatino Linotype" w:cs="Arial"/>
                      <w:color w:val="000000" w:themeColor="text1"/>
                      <w:lang w:val="es-ES_tradnl"/>
                    </w:rPr>
                  </w:pPr>
                  <w:r w:rsidRPr="00CD23B3">
                    <w:rPr>
                      <w:rFonts w:ascii="Palatino Linotype" w:eastAsiaTheme="minorEastAsia" w:hAnsi="Palatino Linotype" w:cs="Arial"/>
                      <w:color w:val="000000" w:themeColor="text1"/>
                      <w:lang w:val="es-ES_tradnl"/>
                    </w:rPr>
                    <w:t>Comisionada</w:t>
                  </w:r>
                </w:p>
                <w:p w:rsidR="00AA04D4" w:rsidRPr="00171962" w:rsidRDefault="00AA04D4" w:rsidP="00171962">
                  <w:pPr>
                    <w:jc w:val="center"/>
                    <w:rPr>
                      <w:rFonts w:ascii="Palatino Linotype" w:eastAsiaTheme="minorEastAsia" w:hAnsi="Palatino Linotype" w:cs="Arial"/>
                      <w:b/>
                      <w:color w:val="000000" w:themeColor="text1"/>
                      <w:lang w:val="es-ES_tradnl"/>
                    </w:rPr>
                  </w:pPr>
                  <w:r w:rsidRPr="00171962">
                    <w:rPr>
                      <w:rFonts w:ascii="Palatino Linotype" w:eastAsiaTheme="minorEastAsia" w:hAnsi="Palatino Linotype" w:cs="Arial"/>
                      <w:b/>
                      <w:color w:val="000000" w:themeColor="text1"/>
                      <w:lang w:val="es-ES_tradnl"/>
                    </w:rPr>
                    <w:t>(RÚBRICA)</w:t>
                  </w:r>
                </w:p>
              </w:tc>
              <w:tc>
                <w:tcPr>
                  <w:tcW w:w="5183" w:type="dxa"/>
                  <w:shd w:val="clear" w:color="auto" w:fill="auto"/>
                </w:tcPr>
                <w:p w:rsidR="00171962" w:rsidRDefault="00171962" w:rsidP="00171962">
                  <w:pPr>
                    <w:jc w:val="center"/>
                    <w:rPr>
                      <w:rFonts w:ascii="Palatino Linotype" w:eastAsiaTheme="minorEastAsia" w:hAnsi="Palatino Linotype" w:cs="Arial"/>
                      <w:b/>
                      <w:color w:val="000000" w:themeColor="text1"/>
                      <w:lang w:val="es-ES_tradnl"/>
                    </w:rPr>
                  </w:pPr>
                </w:p>
                <w:p w:rsidR="00171962" w:rsidRDefault="00171962" w:rsidP="00171962">
                  <w:pPr>
                    <w:jc w:val="center"/>
                    <w:rPr>
                      <w:rFonts w:ascii="Palatino Linotype" w:eastAsiaTheme="minorEastAsia" w:hAnsi="Palatino Linotype" w:cs="Arial"/>
                      <w:b/>
                      <w:color w:val="000000" w:themeColor="text1"/>
                      <w:lang w:val="es-ES_tradnl"/>
                    </w:rPr>
                  </w:pPr>
                </w:p>
                <w:p w:rsidR="00AA04D4" w:rsidRPr="00171962" w:rsidRDefault="00AA04D4" w:rsidP="00171962">
                  <w:pPr>
                    <w:jc w:val="center"/>
                    <w:rPr>
                      <w:rFonts w:ascii="Palatino Linotype" w:eastAsiaTheme="minorEastAsia" w:hAnsi="Palatino Linotype" w:cs="Arial"/>
                      <w:b/>
                      <w:color w:val="000000" w:themeColor="text1"/>
                      <w:lang w:val="es-ES_tradnl"/>
                    </w:rPr>
                  </w:pPr>
                  <w:r w:rsidRPr="00171962">
                    <w:rPr>
                      <w:rFonts w:ascii="Palatino Linotype" w:eastAsiaTheme="minorEastAsia" w:hAnsi="Palatino Linotype" w:cs="Arial"/>
                      <w:b/>
                      <w:color w:val="000000" w:themeColor="text1"/>
                      <w:lang w:val="es-ES_tradnl"/>
                    </w:rPr>
                    <w:t>José Guadalupe Luna Hernández</w:t>
                  </w:r>
                </w:p>
                <w:p w:rsidR="00AA04D4" w:rsidRPr="00CD23B3" w:rsidRDefault="00AA04D4" w:rsidP="00171962">
                  <w:pPr>
                    <w:jc w:val="center"/>
                    <w:rPr>
                      <w:rFonts w:ascii="Palatino Linotype" w:eastAsiaTheme="minorEastAsia" w:hAnsi="Palatino Linotype" w:cs="Arial"/>
                      <w:color w:val="000000" w:themeColor="text1"/>
                      <w:lang w:val="es-ES_tradnl"/>
                    </w:rPr>
                  </w:pPr>
                  <w:r w:rsidRPr="00CD23B3">
                    <w:rPr>
                      <w:rFonts w:ascii="Palatino Linotype" w:eastAsiaTheme="minorEastAsia" w:hAnsi="Palatino Linotype" w:cs="Arial"/>
                      <w:color w:val="000000" w:themeColor="text1"/>
                      <w:lang w:val="es-ES_tradnl"/>
                    </w:rPr>
                    <w:t>Comisionado</w:t>
                  </w:r>
                </w:p>
                <w:p w:rsidR="00AA04D4" w:rsidRPr="00171962" w:rsidRDefault="00AA04D4" w:rsidP="00171962">
                  <w:pPr>
                    <w:jc w:val="center"/>
                    <w:rPr>
                      <w:rFonts w:ascii="Palatino Linotype" w:eastAsiaTheme="minorEastAsia" w:hAnsi="Palatino Linotype" w:cs="Arial"/>
                      <w:b/>
                      <w:color w:val="000000" w:themeColor="text1"/>
                      <w:lang w:val="es-ES_tradnl"/>
                    </w:rPr>
                  </w:pPr>
                  <w:r w:rsidRPr="00171962">
                    <w:rPr>
                      <w:rFonts w:ascii="Palatino Linotype" w:eastAsiaTheme="minorEastAsia" w:hAnsi="Palatino Linotype" w:cs="Arial"/>
                      <w:b/>
                      <w:color w:val="000000" w:themeColor="text1"/>
                      <w:lang w:val="es-ES_tradnl"/>
                    </w:rPr>
                    <w:t>(RÚBRICA)</w:t>
                  </w:r>
                </w:p>
              </w:tc>
            </w:tr>
            <w:tr w:rsidR="00AA04D4" w:rsidRPr="00171962">
              <w:trPr>
                <w:jc w:val="center"/>
              </w:trPr>
              <w:tc>
                <w:tcPr>
                  <w:tcW w:w="5182" w:type="dxa"/>
                  <w:shd w:val="clear" w:color="auto" w:fill="auto"/>
                </w:tcPr>
                <w:p w:rsidR="00AA04D4" w:rsidRPr="00171962" w:rsidRDefault="00AA04D4" w:rsidP="00171962">
                  <w:pPr>
                    <w:jc w:val="center"/>
                    <w:rPr>
                      <w:rFonts w:ascii="Palatino Linotype" w:eastAsiaTheme="minorEastAsia" w:hAnsi="Palatino Linotype" w:cs="Arial"/>
                      <w:b/>
                      <w:color w:val="000000" w:themeColor="text1"/>
                      <w:lang w:val="es-ES_tradnl"/>
                    </w:rPr>
                  </w:pPr>
                </w:p>
                <w:p w:rsidR="00AA04D4" w:rsidRPr="00171962" w:rsidRDefault="00AA04D4" w:rsidP="00171962">
                  <w:pPr>
                    <w:jc w:val="center"/>
                    <w:rPr>
                      <w:rFonts w:ascii="Palatino Linotype" w:eastAsiaTheme="minorEastAsia" w:hAnsi="Palatino Linotype" w:cs="Arial"/>
                      <w:b/>
                      <w:color w:val="000000" w:themeColor="text1"/>
                      <w:lang w:val="es-ES_tradnl"/>
                    </w:rPr>
                  </w:pPr>
                </w:p>
                <w:p w:rsidR="00AA04D4" w:rsidRPr="00171962" w:rsidRDefault="00AA04D4" w:rsidP="00171962">
                  <w:pPr>
                    <w:jc w:val="center"/>
                    <w:rPr>
                      <w:rFonts w:ascii="Palatino Linotype" w:eastAsiaTheme="minorEastAsia" w:hAnsi="Palatino Linotype" w:cs="Arial"/>
                      <w:b/>
                      <w:color w:val="000000" w:themeColor="text1"/>
                      <w:lang w:val="es-ES_tradnl"/>
                    </w:rPr>
                  </w:pPr>
                  <w:r w:rsidRPr="00171962">
                    <w:rPr>
                      <w:rFonts w:ascii="Palatino Linotype" w:eastAsiaTheme="minorEastAsia" w:hAnsi="Palatino Linotype" w:cs="Arial"/>
                      <w:b/>
                      <w:color w:val="000000" w:themeColor="text1"/>
                      <w:lang w:val="es-ES_tradnl"/>
                    </w:rPr>
                    <w:t>Javier Martínez Cruz</w:t>
                  </w:r>
                </w:p>
                <w:p w:rsidR="00AA04D4" w:rsidRPr="00CD23B3" w:rsidRDefault="00AA04D4" w:rsidP="00171962">
                  <w:pPr>
                    <w:jc w:val="center"/>
                    <w:rPr>
                      <w:rFonts w:ascii="Palatino Linotype" w:eastAsiaTheme="minorEastAsia" w:hAnsi="Palatino Linotype" w:cs="Arial"/>
                      <w:color w:val="000000" w:themeColor="text1"/>
                      <w:lang w:val="es-ES_tradnl"/>
                    </w:rPr>
                  </w:pPr>
                  <w:r w:rsidRPr="00CD23B3">
                    <w:rPr>
                      <w:rFonts w:ascii="Palatino Linotype" w:eastAsiaTheme="minorEastAsia" w:hAnsi="Palatino Linotype" w:cs="Arial"/>
                      <w:color w:val="000000" w:themeColor="text1"/>
                      <w:lang w:val="es-ES_tradnl"/>
                    </w:rPr>
                    <w:t>Comisionado</w:t>
                  </w:r>
                </w:p>
                <w:p w:rsidR="00AA04D4" w:rsidRPr="00171962" w:rsidRDefault="00AA04D4" w:rsidP="00171962">
                  <w:pPr>
                    <w:jc w:val="center"/>
                    <w:rPr>
                      <w:rFonts w:ascii="Palatino Linotype" w:eastAsiaTheme="minorEastAsia" w:hAnsi="Palatino Linotype" w:cs="Arial"/>
                      <w:b/>
                      <w:color w:val="000000" w:themeColor="text1"/>
                      <w:lang w:val="es-ES_tradnl"/>
                    </w:rPr>
                  </w:pPr>
                  <w:r w:rsidRPr="00171962">
                    <w:rPr>
                      <w:rFonts w:ascii="Palatino Linotype" w:eastAsiaTheme="minorEastAsia" w:hAnsi="Palatino Linotype" w:cs="Arial"/>
                      <w:b/>
                      <w:color w:val="000000" w:themeColor="text1"/>
                      <w:lang w:val="es-ES_tradnl"/>
                    </w:rPr>
                    <w:t>(RÚBRICA)</w:t>
                  </w:r>
                </w:p>
              </w:tc>
              <w:tc>
                <w:tcPr>
                  <w:tcW w:w="5183" w:type="dxa"/>
                  <w:shd w:val="clear" w:color="auto" w:fill="auto"/>
                </w:tcPr>
                <w:p w:rsidR="00AA04D4" w:rsidRPr="00171962" w:rsidRDefault="00AA04D4" w:rsidP="00171962">
                  <w:pPr>
                    <w:jc w:val="center"/>
                    <w:rPr>
                      <w:rFonts w:ascii="Palatino Linotype" w:eastAsiaTheme="minorEastAsia" w:hAnsi="Palatino Linotype" w:cs="Arial"/>
                      <w:b/>
                      <w:color w:val="000000" w:themeColor="text1"/>
                      <w:lang w:val="es-ES_tradnl"/>
                    </w:rPr>
                  </w:pPr>
                </w:p>
                <w:p w:rsidR="00AA04D4" w:rsidRPr="00171962" w:rsidRDefault="00AA04D4" w:rsidP="00171962">
                  <w:pPr>
                    <w:jc w:val="center"/>
                    <w:rPr>
                      <w:rFonts w:ascii="Palatino Linotype" w:eastAsiaTheme="minorEastAsia" w:hAnsi="Palatino Linotype" w:cs="Arial"/>
                      <w:b/>
                      <w:color w:val="000000" w:themeColor="text1"/>
                      <w:lang w:val="es-ES_tradnl"/>
                    </w:rPr>
                  </w:pPr>
                </w:p>
                <w:p w:rsidR="00AA04D4" w:rsidRPr="00171962" w:rsidRDefault="00AA04D4" w:rsidP="00171962">
                  <w:pPr>
                    <w:jc w:val="center"/>
                    <w:rPr>
                      <w:rFonts w:ascii="Palatino Linotype" w:eastAsiaTheme="minorEastAsia" w:hAnsi="Palatino Linotype" w:cs="Arial"/>
                      <w:b/>
                      <w:color w:val="000000" w:themeColor="text1"/>
                      <w:lang w:val="es-ES_tradnl"/>
                    </w:rPr>
                  </w:pPr>
                  <w:r w:rsidRPr="00171962">
                    <w:rPr>
                      <w:rFonts w:ascii="Palatino Linotype" w:eastAsiaTheme="minorEastAsia" w:hAnsi="Palatino Linotype" w:cs="Arial"/>
                      <w:b/>
                      <w:color w:val="000000" w:themeColor="text1"/>
                      <w:lang w:val="es-ES_tradnl"/>
                    </w:rPr>
                    <w:t>Luis Gustavo Parra Noriega</w:t>
                  </w:r>
                </w:p>
                <w:p w:rsidR="00AA04D4" w:rsidRPr="00CD23B3" w:rsidRDefault="00AA04D4" w:rsidP="00171962">
                  <w:pPr>
                    <w:jc w:val="center"/>
                    <w:rPr>
                      <w:rFonts w:ascii="Palatino Linotype" w:eastAsiaTheme="minorEastAsia" w:hAnsi="Palatino Linotype" w:cs="Arial"/>
                      <w:color w:val="000000" w:themeColor="text1"/>
                      <w:lang w:val="es-ES_tradnl"/>
                    </w:rPr>
                  </w:pPr>
                  <w:r w:rsidRPr="00CD23B3">
                    <w:rPr>
                      <w:rFonts w:ascii="Palatino Linotype" w:eastAsiaTheme="minorEastAsia" w:hAnsi="Palatino Linotype" w:cs="Arial"/>
                      <w:color w:val="000000" w:themeColor="text1"/>
                      <w:lang w:val="es-ES_tradnl"/>
                    </w:rPr>
                    <w:t>Comisionado</w:t>
                  </w:r>
                </w:p>
                <w:p w:rsidR="00AA04D4" w:rsidRPr="00171962" w:rsidRDefault="00B82DE3" w:rsidP="00171962">
                  <w:pPr>
                    <w:jc w:val="center"/>
                    <w:rPr>
                      <w:rFonts w:ascii="Palatino Linotype" w:eastAsiaTheme="minorEastAsia" w:hAnsi="Palatino Linotype" w:cs="Arial"/>
                      <w:b/>
                      <w:color w:val="000000" w:themeColor="text1"/>
                      <w:lang w:val="es-ES_tradnl"/>
                    </w:rPr>
                  </w:pPr>
                  <w:r>
                    <w:rPr>
                      <w:rFonts w:ascii="Palatino Linotype" w:eastAsiaTheme="minorEastAsia" w:hAnsi="Palatino Linotype" w:cs="Arial"/>
                      <w:b/>
                      <w:color w:val="000000" w:themeColor="text1"/>
                      <w:lang w:val="es-ES_tradnl"/>
                    </w:rPr>
                    <w:t>(AUSENCIA JUSTIFICADA</w:t>
                  </w:r>
                  <w:r w:rsidR="00AA04D4" w:rsidRPr="00171962">
                    <w:rPr>
                      <w:rFonts w:ascii="Palatino Linotype" w:eastAsiaTheme="minorEastAsia" w:hAnsi="Palatino Linotype" w:cs="Arial"/>
                      <w:b/>
                      <w:color w:val="000000" w:themeColor="text1"/>
                      <w:lang w:val="es-ES_tradnl"/>
                    </w:rPr>
                    <w:t>)</w:t>
                  </w:r>
                </w:p>
              </w:tc>
            </w:tr>
            <w:tr w:rsidR="00AA04D4" w:rsidRPr="00171962">
              <w:trPr>
                <w:jc w:val="center"/>
              </w:trPr>
              <w:tc>
                <w:tcPr>
                  <w:tcW w:w="10365" w:type="dxa"/>
                  <w:gridSpan w:val="2"/>
                  <w:shd w:val="clear" w:color="auto" w:fill="auto"/>
                </w:tcPr>
                <w:p w:rsidR="00AA04D4" w:rsidRPr="00171962" w:rsidRDefault="00AA04D4" w:rsidP="00171962">
                  <w:pPr>
                    <w:jc w:val="center"/>
                    <w:rPr>
                      <w:rFonts w:ascii="Palatino Linotype" w:eastAsiaTheme="minorEastAsia" w:hAnsi="Palatino Linotype" w:cs="Arial"/>
                      <w:b/>
                      <w:color w:val="000000" w:themeColor="text1"/>
                      <w:lang w:val="es-ES_tradnl"/>
                    </w:rPr>
                  </w:pPr>
                </w:p>
                <w:p w:rsidR="00AA04D4" w:rsidRPr="00171962" w:rsidRDefault="00AA04D4" w:rsidP="00171962">
                  <w:pPr>
                    <w:jc w:val="center"/>
                    <w:rPr>
                      <w:rFonts w:ascii="Palatino Linotype" w:eastAsiaTheme="minorEastAsia" w:hAnsi="Palatino Linotype" w:cs="Arial"/>
                      <w:b/>
                      <w:color w:val="000000" w:themeColor="text1"/>
                      <w:lang w:val="es-ES_tradnl"/>
                    </w:rPr>
                  </w:pPr>
                </w:p>
                <w:p w:rsidR="00AA04D4" w:rsidRPr="00171962" w:rsidRDefault="00AA04D4" w:rsidP="00171962">
                  <w:pPr>
                    <w:jc w:val="center"/>
                    <w:rPr>
                      <w:rFonts w:ascii="Palatino Linotype" w:eastAsiaTheme="minorEastAsia" w:hAnsi="Palatino Linotype" w:cs="Arial"/>
                      <w:b/>
                      <w:color w:val="000000" w:themeColor="text1"/>
                      <w:lang w:val="es-ES_tradnl"/>
                    </w:rPr>
                  </w:pPr>
                </w:p>
                <w:p w:rsidR="00AA04D4" w:rsidRPr="00171962" w:rsidRDefault="00AA04D4" w:rsidP="00171962">
                  <w:pPr>
                    <w:jc w:val="center"/>
                    <w:rPr>
                      <w:rFonts w:ascii="Palatino Linotype" w:eastAsiaTheme="minorEastAsia" w:hAnsi="Palatino Linotype" w:cs="Arial"/>
                      <w:b/>
                      <w:color w:val="000000" w:themeColor="text1"/>
                      <w:lang w:val="es-ES_tradnl"/>
                    </w:rPr>
                  </w:pPr>
                </w:p>
                <w:p w:rsidR="00AA04D4" w:rsidRPr="00171962" w:rsidRDefault="00AA04D4" w:rsidP="00171962">
                  <w:pPr>
                    <w:jc w:val="center"/>
                    <w:rPr>
                      <w:rFonts w:ascii="Palatino Linotype" w:eastAsiaTheme="minorEastAsia" w:hAnsi="Palatino Linotype" w:cs="Arial"/>
                      <w:b/>
                      <w:color w:val="000000" w:themeColor="text1"/>
                      <w:lang w:val="es-ES_tradnl"/>
                    </w:rPr>
                  </w:pPr>
                  <w:r w:rsidRPr="00171962">
                    <w:rPr>
                      <w:rFonts w:ascii="Palatino Linotype" w:eastAsiaTheme="minorEastAsia" w:hAnsi="Palatino Linotype" w:cs="Arial"/>
                      <w:b/>
                      <w:color w:val="000000" w:themeColor="text1"/>
                      <w:lang w:val="es-ES_tradnl"/>
                    </w:rPr>
                    <w:t>Alexis Tapia Ramírez</w:t>
                  </w:r>
                </w:p>
                <w:p w:rsidR="00AA04D4" w:rsidRPr="00CD23B3" w:rsidRDefault="00AA04D4" w:rsidP="00171962">
                  <w:pPr>
                    <w:jc w:val="center"/>
                    <w:rPr>
                      <w:rFonts w:ascii="Palatino Linotype" w:eastAsiaTheme="minorEastAsia" w:hAnsi="Palatino Linotype" w:cs="Arial"/>
                      <w:color w:val="000000" w:themeColor="text1"/>
                      <w:lang w:val="es-ES_tradnl"/>
                    </w:rPr>
                  </w:pPr>
                  <w:r w:rsidRPr="00CD23B3">
                    <w:rPr>
                      <w:rFonts w:ascii="Palatino Linotype" w:eastAsiaTheme="minorEastAsia" w:hAnsi="Palatino Linotype" w:cs="Arial"/>
                      <w:color w:val="000000" w:themeColor="text1"/>
                      <w:lang w:val="es-ES_tradnl"/>
                    </w:rPr>
                    <w:t>Secretario Técnico del Pleno</w:t>
                  </w:r>
                </w:p>
                <w:p w:rsidR="00AA04D4" w:rsidRPr="00171962" w:rsidRDefault="00AA04D4" w:rsidP="00CD23B3">
                  <w:pPr>
                    <w:jc w:val="center"/>
                    <w:rPr>
                      <w:rFonts w:ascii="Palatino Linotype" w:eastAsiaTheme="minorEastAsia" w:hAnsi="Palatino Linotype" w:cs="Arial"/>
                      <w:b/>
                      <w:color w:val="000000" w:themeColor="text1"/>
                      <w:lang w:val="es-ES_tradnl"/>
                    </w:rPr>
                  </w:pPr>
                  <w:r w:rsidRPr="00171962">
                    <w:rPr>
                      <w:rFonts w:ascii="Palatino Linotype" w:eastAsiaTheme="minorEastAsia" w:hAnsi="Palatino Linotype" w:cs="Arial"/>
                      <w:b/>
                      <w:color w:val="000000" w:themeColor="text1"/>
                      <w:lang w:val="es-ES_tradnl"/>
                    </w:rPr>
                    <w:t xml:space="preserve">(RÚBRICA) </w:t>
                  </w:r>
                </w:p>
              </w:tc>
            </w:tr>
          </w:tbl>
          <w:p w:rsidR="00AA04D4" w:rsidRPr="00171962" w:rsidRDefault="00AA04D4" w:rsidP="00171962">
            <w:pPr>
              <w:jc w:val="center"/>
              <w:rPr>
                <w:rFonts w:ascii="Palatino Linotype" w:eastAsiaTheme="minorEastAsia" w:hAnsi="Palatino Linotype" w:cs="Arial"/>
                <w:b/>
                <w:color w:val="000000" w:themeColor="text1"/>
                <w:lang w:val="es-ES_tradnl"/>
              </w:rPr>
            </w:pPr>
          </w:p>
        </w:tc>
      </w:tr>
    </w:tbl>
    <w:p w:rsidR="00AA04D4" w:rsidRPr="00171962" w:rsidRDefault="00AA04D4" w:rsidP="00171962">
      <w:pPr>
        <w:jc w:val="both"/>
        <w:rPr>
          <w:rFonts w:ascii="Palatino Linotype" w:eastAsiaTheme="minorEastAsia" w:hAnsi="Palatino Linotype" w:cs="Arial"/>
          <w:color w:val="000000" w:themeColor="text1"/>
          <w:sz w:val="20"/>
          <w:szCs w:val="20"/>
          <w:lang w:val="es-ES_tradnl"/>
        </w:rPr>
      </w:pPr>
      <w:r w:rsidRPr="00171962">
        <w:rPr>
          <w:rFonts w:ascii="Palatino Linotype" w:eastAsiaTheme="minorEastAsia" w:hAnsi="Palatino Linotype" w:cs="Arial"/>
          <w:color w:val="000000" w:themeColor="text1"/>
          <w:sz w:val="20"/>
          <w:szCs w:val="20"/>
          <w:lang w:val="es-ES_tradnl"/>
        </w:rPr>
        <w:t>Esta hoja corresponde a la resolución de dos de septiembre de dos mil veinte, emitida en el recurso de revisión número 01642/INFOEM/IP/RR/2020.</w:t>
      </w:r>
    </w:p>
    <w:p w:rsidR="00AA04D4" w:rsidRPr="00171962" w:rsidRDefault="00AA04D4" w:rsidP="00171962">
      <w:pPr>
        <w:jc w:val="both"/>
        <w:rPr>
          <w:rFonts w:ascii="Palatino Linotype" w:hAnsi="Palatino Linotype"/>
          <w:color w:val="000000" w:themeColor="text1"/>
          <w:szCs w:val="17"/>
          <w:lang w:eastAsia="es-ES_tradnl"/>
        </w:rPr>
      </w:pPr>
      <w:r w:rsidRPr="00171962">
        <w:rPr>
          <w:rFonts w:ascii="Palatino Linotype" w:eastAsiaTheme="minorEastAsia" w:hAnsi="Palatino Linotype" w:cs="Arial"/>
          <w:color w:val="000000" w:themeColor="text1"/>
          <w:sz w:val="20"/>
          <w:szCs w:val="20"/>
          <w:lang w:val="es-ES_tradnl"/>
        </w:rPr>
        <w:t xml:space="preserve">YSM/RPG </w:t>
      </w:r>
    </w:p>
    <w:sectPr w:rsidR="00AA04D4" w:rsidRPr="00171962"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8F8" w:rsidRDefault="001708F8" w:rsidP="00C80F8C">
      <w:r>
        <w:separator/>
      </w:r>
    </w:p>
  </w:endnote>
  <w:endnote w:type="continuationSeparator" w:id="0">
    <w:p w:rsidR="001708F8" w:rsidRDefault="001708F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7B489C"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7B489C" w:rsidRPr="0010196A">
      <w:rPr>
        <w:rFonts w:ascii="Palatino Linotype" w:hAnsi="Palatino Linotype" w:cs="Arial"/>
        <w:bCs/>
        <w:sz w:val="22"/>
        <w:szCs w:val="22"/>
      </w:rPr>
      <w:fldChar w:fldCharType="separate"/>
    </w:r>
    <w:r w:rsidR="008F27F9">
      <w:rPr>
        <w:rFonts w:ascii="Palatino Linotype" w:hAnsi="Palatino Linotype" w:cs="Arial"/>
        <w:bCs/>
        <w:noProof/>
        <w:sz w:val="22"/>
        <w:szCs w:val="22"/>
      </w:rPr>
      <w:t>20</w:t>
    </w:r>
    <w:r w:rsidR="007B489C"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007B489C"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7B489C" w:rsidRPr="0010196A">
      <w:rPr>
        <w:rFonts w:ascii="Palatino Linotype" w:hAnsi="Palatino Linotype" w:cs="Arial"/>
        <w:bCs/>
        <w:sz w:val="22"/>
        <w:szCs w:val="22"/>
      </w:rPr>
      <w:fldChar w:fldCharType="separate"/>
    </w:r>
    <w:r w:rsidR="008F27F9">
      <w:rPr>
        <w:rFonts w:ascii="Palatino Linotype" w:hAnsi="Palatino Linotype" w:cs="Arial"/>
        <w:bCs/>
        <w:noProof/>
        <w:sz w:val="22"/>
        <w:szCs w:val="22"/>
      </w:rPr>
      <w:t>21</w:t>
    </w:r>
    <w:r w:rsidR="007B489C"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7B489C"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7B489C" w:rsidRPr="0010196A">
      <w:rPr>
        <w:rFonts w:ascii="Palatino Linotype" w:hAnsi="Palatino Linotype" w:cs="Arial"/>
        <w:bCs/>
        <w:sz w:val="22"/>
        <w:szCs w:val="22"/>
      </w:rPr>
      <w:fldChar w:fldCharType="separate"/>
    </w:r>
    <w:r w:rsidR="008F27F9">
      <w:rPr>
        <w:rFonts w:ascii="Palatino Linotype" w:hAnsi="Palatino Linotype" w:cs="Arial"/>
        <w:bCs/>
        <w:noProof/>
        <w:sz w:val="22"/>
        <w:szCs w:val="22"/>
      </w:rPr>
      <w:t>1</w:t>
    </w:r>
    <w:r w:rsidR="007B489C"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007B489C"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7B489C" w:rsidRPr="0010196A">
      <w:rPr>
        <w:rFonts w:ascii="Palatino Linotype" w:hAnsi="Palatino Linotype" w:cs="Arial"/>
        <w:bCs/>
        <w:sz w:val="22"/>
        <w:szCs w:val="22"/>
      </w:rPr>
      <w:fldChar w:fldCharType="separate"/>
    </w:r>
    <w:r w:rsidR="008F27F9">
      <w:rPr>
        <w:rFonts w:ascii="Palatino Linotype" w:hAnsi="Palatino Linotype" w:cs="Arial"/>
        <w:bCs/>
        <w:noProof/>
        <w:sz w:val="22"/>
        <w:szCs w:val="22"/>
      </w:rPr>
      <w:t>21</w:t>
    </w:r>
    <w:r w:rsidR="007B489C"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8F8" w:rsidRDefault="001708F8" w:rsidP="00C80F8C">
      <w:r>
        <w:separator/>
      </w:r>
    </w:p>
  </w:footnote>
  <w:footnote w:type="continuationSeparator" w:id="0">
    <w:p w:rsidR="001708F8" w:rsidRDefault="001708F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693" w:rsidRDefault="008F27F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8F27F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05693" w:rsidRPr="008F2CCC">
      <w:tc>
        <w:tcPr>
          <w:tcW w:w="3261" w:type="dxa"/>
          <w:vMerge w:val="restart"/>
        </w:tcPr>
        <w:p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905693" w:rsidRPr="00664658" w:rsidRDefault="00D01EAB" w:rsidP="00C34EFF">
          <w:pPr>
            <w:jc w:val="both"/>
            <w:rPr>
              <w:rFonts w:ascii="Palatino Linotype" w:hAnsi="Palatino Linotype"/>
              <w:b/>
              <w:sz w:val="22"/>
              <w:szCs w:val="22"/>
              <w:lang w:val="es-ES_tradnl"/>
            </w:rPr>
          </w:pPr>
          <w:r>
            <w:rPr>
              <w:rFonts w:ascii="Palatino Linotype" w:hAnsi="Palatino Linotype"/>
              <w:b/>
              <w:sz w:val="22"/>
              <w:szCs w:val="22"/>
              <w:lang w:val="es-ES_tradnl"/>
            </w:rPr>
            <w:t>01642/INFOEM/IP/RR/2020</w:t>
          </w:r>
        </w:p>
      </w:tc>
    </w:tr>
    <w:tr w:rsidR="00905693" w:rsidRPr="008F2CCC">
      <w:tc>
        <w:tcPr>
          <w:tcW w:w="3261" w:type="dxa"/>
          <w:vMerge/>
        </w:tcPr>
        <w:p w:rsidR="00905693" w:rsidRPr="008F2CCC" w:rsidRDefault="00905693" w:rsidP="00D41D47">
          <w:pPr>
            <w:rPr>
              <w:rFonts w:ascii="Palatino Linotype" w:hAnsi="Palatino Linotype"/>
              <w:b/>
              <w:sz w:val="22"/>
              <w:szCs w:val="22"/>
              <w:lang w:val="es-ES_tradnl"/>
            </w:rPr>
          </w:pPr>
        </w:p>
      </w:tc>
      <w:tc>
        <w:tcPr>
          <w:tcW w:w="2551" w:type="dxa"/>
          <w:shd w:val="clear" w:color="auto" w:fill="auto"/>
        </w:tcPr>
        <w:p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905693" w:rsidRPr="00D41D47" w:rsidRDefault="00D01EAB" w:rsidP="00957D35">
          <w:pPr>
            <w:jc w:val="both"/>
            <w:rPr>
              <w:rFonts w:ascii="Palatino Linotype" w:hAnsi="Palatino Linotype"/>
              <w:b/>
              <w:sz w:val="22"/>
              <w:szCs w:val="22"/>
              <w:lang w:val="es-ES_tradnl"/>
            </w:rPr>
          </w:pPr>
          <w:r>
            <w:rPr>
              <w:rFonts w:ascii="Palatino Linotype" w:hAnsi="Palatino Linotype"/>
              <w:b/>
              <w:sz w:val="22"/>
              <w:szCs w:val="22"/>
            </w:rPr>
            <w:t>Partido de la Revolución Democrática</w:t>
          </w:r>
        </w:p>
      </w:tc>
    </w:tr>
    <w:tr w:rsidR="00905693" w:rsidRPr="008F2CCC">
      <w:trPr>
        <w:trHeight w:val="228"/>
      </w:trPr>
      <w:tc>
        <w:tcPr>
          <w:tcW w:w="3261" w:type="dxa"/>
          <w:vMerge/>
        </w:tcPr>
        <w:p w:rsidR="00905693" w:rsidRPr="008F2CCC" w:rsidRDefault="00905693" w:rsidP="00070856">
          <w:pPr>
            <w:rPr>
              <w:rFonts w:ascii="Palatino Linotype" w:hAnsi="Palatino Linotype"/>
              <w:b/>
              <w:sz w:val="22"/>
              <w:szCs w:val="22"/>
              <w:lang w:val="es-ES_tradnl"/>
            </w:rPr>
          </w:pPr>
        </w:p>
      </w:tc>
      <w:tc>
        <w:tcPr>
          <w:tcW w:w="2551" w:type="dxa"/>
          <w:shd w:val="clear" w:color="auto" w:fill="auto"/>
        </w:tcPr>
        <w:p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905693" w:rsidRPr="00664658" w:rsidRDefault="00905693"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8F27F9">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67C7D" w:rsidRPr="008F2CCC">
      <w:tc>
        <w:tcPr>
          <w:tcW w:w="4253" w:type="dxa"/>
          <w:vMerge w:val="restart"/>
          <w:shd w:val="clear" w:color="auto" w:fill="auto"/>
        </w:tcPr>
        <w:p w:rsidR="00067C7D" w:rsidRPr="008F2CCC" w:rsidRDefault="0090569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067C7D" w:rsidRPr="008F2CCC" w:rsidRDefault="00804795" w:rsidP="00804795">
          <w:pPr>
            <w:jc w:val="both"/>
            <w:rPr>
              <w:rFonts w:ascii="Palatino Linotype" w:hAnsi="Palatino Linotype"/>
              <w:b/>
              <w:sz w:val="22"/>
              <w:szCs w:val="22"/>
              <w:lang w:val="es-ES_tradnl"/>
            </w:rPr>
          </w:pPr>
          <w:r>
            <w:rPr>
              <w:rFonts w:ascii="Palatino Linotype" w:hAnsi="Palatino Linotype"/>
              <w:b/>
              <w:sz w:val="22"/>
              <w:szCs w:val="22"/>
              <w:lang w:val="es-ES_tradnl"/>
            </w:rPr>
            <w:t>01642</w:t>
          </w:r>
          <w:r w:rsidR="00067C7D">
            <w:rPr>
              <w:rFonts w:ascii="Palatino Linotype" w:hAnsi="Palatino Linotype"/>
              <w:b/>
              <w:sz w:val="22"/>
              <w:szCs w:val="22"/>
              <w:lang w:val="es-ES_tradnl"/>
            </w:rPr>
            <w:t>/INFOEM/IP/RR/2020</w:t>
          </w:r>
        </w:p>
      </w:tc>
    </w:tr>
    <w:tr w:rsidR="00067C7D" w:rsidRPr="008F2CCC">
      <w:tc>
        <w:tcPr>
          <w:tcW w:w="4253" w:type="dxa"/>
          <w:vMerge/>
          <w:shd w:val="clear" w:color="auto" w:fill="auto"/>
        </w:tcPr>
        <w:p w:rsidR="00067C7D" w:rsidRPr="008F2CCC" w:rsidRDefault="00067C7D" w:rsidP="00A2780F">
          <w:pPr>
            <w:rPr>
              <w:rFonts w:ascii="Palatino Linotype" w:hAnsi="Palatino Linotype"/>
              <w:b/>
              <w:sz w:val="22"/>
              <w:szCs w:val="22"/>
              <w:lang w:val="es-ES_tradnl"/>
            </w:rPr>
          </w:pPr>
        </w:p>
      </w:tc>
      <w:tc>
        <w:tcPr>
          <w:tcW w:w="2552" w:type="dxa"/>
          <w:shd w:val="clear" w:color="auto" w:fill="auto"/>
        </w:tcPr>
        <w:p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067C7D" w:rsidRPr="008F2CCC" w:rsidRDefault="008F27F9" w:rsidP="008F27F9">
          <w:pPr>
            <w:jc w:val="both"/>
            <w:rPr>
              <w:rFonts w:ascii="Palatino Linotype" w:hAnsi="Palatino Linotype"/>
              <w:b/>
              <w:sz w:val="22"/>
              <w:szCs w:val="22"/>
              <w:lang w:val="es-ES_tradnl"/>
            </w:rPr>
          </w:pPr>
          <w:r>
            <w:rPr>
              <w:rFonts w:ascii="Palatino Linotype" w:hAnsi="Palatino Linotype"/>
              <w:b/>
              <w:sz w:val="22"/>
              <w:szCs w:val="22"/>
              <w:lang w:val="es-ES_tradnl"/>
            </w:rPr>
            <w:t>XXXXXXX</w:t>
          </w:r>
          <w:r w:rsidR="00D01EAB">
            <w:rPr>
              <w:rFonts w:ascii="Palatino Linotype" w:hAnsi="Palatino Linotype"/>
              <w:b/>
              <w:sz w:val="22"/>
              <w:szCs w:val="22"/>
              <w:lang w:val="es-ES_tradnl"/>
            </w:rPr>
            <w:t xml:space="preserve"> </w:t>
          </w:r>
          <w:r>
            <w:rPr>
              <w:rFonts w:ascii="Palatino Linotype" w:hAnsi="Palatino Linotype"/>
              <w:b/>
              <w:sz w:val="22"/>
              <w:szCs w:val="22"/>
              <w:lang w:val="es-ES_tradnl"/>
            </w:rPr>
            <w:t>XXXXXXXXX</w:t>
          </w:r>
          <w:r w:rsidR="00D01EAB">
            <w:rPr>
              <w:rFonts w:ascii="Palatino Linotype" w:hAnsi="Palatino Linotype"/>
              <w:b/>
              <w:sz w:val="22"/>
              <w:szCs w:val="22"/>
              <w:lang w:val="es-ES_tradnl"/>
            </w:rPr>
            <w:t xml:space="preserve"> </w:t>
          </w:r>
          <w:r>
            <w:rPr>
              <w:rFonts w:ascii="Palatino Linotype" w:hAnsi="Palatino Linotype"/>
              <w:b/>
              <w:sz w:val="22"/>
              <w:szCs w:val="22"/>
              <w:lang w:val="es-ES_tradnl"/>
            </w:rPr>
            <w:t>XX XXXXX</w:t>
          </w:r>
        </w:p>
      </w:tc>
    </w:tr>
    <w:tr w:rsidR="00067C7D" w:rsidRPr="008F2CCC">
      <w:trPr>
        <w:trHeight w:val="228"/>
      </w:trPr>
      <w:tc>
        <w:tcPr>
          <w:tcW w:w="4253" w:type="dxa"/>
          <w:vMerge/>
          <w:shd w:val="clear" w:color="auto" w:fill="auto"/>
        </w:tcPr>
        <w:p w:rsidR="00067C7D" w:rsidRPr="008F2CCC" w:rsidRDefault="00067C7D" w:rsidP="00E37C88">
          <w:pPr>
            <w:rPr>
              <w:rFonts w:ascii="Palatino Linotype" w:hAnsi="Palatino Linotype"/>
              <w:b/>
              <w:sz w:val="22"/>
              <w:szCs w:val="22"/>
              <w:lang w:val="es-ES_tradnl"/>
            </w:rPr>
          </w:pPr>
        </w:p>
      </w:tc>
      <w:tc>
        <w:tcPr>
          <w:tcW w:w="2552" w:type="dxa"/>
          <w:shd w:val="clear" w:color="auto" w:fill="auto"/>
        </w:tcPr>
        <w:p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067C7D" w:rsidRPr="00DC41C8" w:rsidRDefault="00D01EAB" w:rsidP="00840ECD">
          <w:pPr>
            <w:jc w:val="both"/>
            <w:rPr>
              <w:rFonts w:ascii="Palatino Linotype" w:hAnsi="Palatino Linotype"/>
              <w:b/>
              <w:sz w:val="22"/>
              <w:szCs w:val="22"/>
            </w:rPr>
          </w:pPr>
          <w:r>
            <w:rPr>
              <w:rFonts w:ascii="Palatino Linotype" w:hAnsi="Palatino Linotype"/>
              <w:b/>
              <w:sz w:val="22"/>
              <w:szCs w:val="22"/>
            </w:rPr>
            <w:t>Partido de la Revolución Democrática</w:t>
          </w:r>
        </w:p>
      </w:tc>
    </w:tr>
    <w:tr w:rsidR="00067C7D" w:rsidRPr="008F2CCC">
      <w:tc>
        <w:tcPr>
          <w:tcW w:w="4253" w:type="dxa"/>
          <w:vMerge/>
          <w:shd w:val="clear" w:color="auto" w:fill="auto"/>
        </w:tcPr>
        <w:p w:rsidR="00067C7D" w:rsidRPr="008F2CCC" w:rsidRDefault="00067C7D" w:rsidP="00A2780F">
          <w:pPr>
            <w:rPr>
              <w:rFonts w:ascii="Palatino Linotype" w:hAnsi="Palatino Linotype"/>
              <w:b/>
              <w:sz w:val="22"/>
              <w:szCs w:val="22"/>
              <w:lang w:val="es-ES_tradnl"/>
            </w:rPr>
          </w:pPr>
        </w:p>
      </w:tc>
      <w:tc>
        <w:tcPr>
          <w:tcW w:w="2552" w:type="dxa"/>
          <w:shd w:val="clear" w:color="auto" w:fill="auto"/>
        </w:tcPr>
        <w:p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067C7D" w:rsidRPr="008F2CCC" w:rsidRDefault="00067C7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4">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5">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7">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18"/>
  </w:num>
  <w:num w:numId="5">
    <w:abstractNumId w:val="22"/>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9"/>
  </w:num>
  <w:num w:numId="10">
    <w:abstractNumId w:val="8"/>
  </w:num>
  <w:num w:numId="11">
    <w:abstractNumId w:val="6"/>
  </w:num>
  <w:num w:numId="12">
    <w:abstractNumId w:val="0"/>
  </w:num>
  <w:num w:numId="13">
    <w:abstractNumId w:val="25"/>
  </w:num>
  <w:num w:numId="14">
    <w:abstractNumId w:val="2"/>
  </w:num>
  <w:num w:numId="15">
    <w:abstractNumId w:val="3"/>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num>
  <w:num w:numId="19">
    <w:abstractNumId w:val="4"/>
  </w:num>
  <w:num w:numId="20">
    <w:abstractNumId w:val="17"/>
  </w:num>
  <w:num w:numId="21">
    <w:abstractNumId w:val="15"/>
  </w:num>
  <w:num w:numId="22">
    <w:abstractNumId w:val="20"/>
  </w:num>
  <w:num w:numId="23">
    <w:abstractNumId w:val="23"/>
  </w:num>
  <w:num w:numId="24">
    <w:abstractNumId w:val="21"/>
  </w:num>
  <w:num w:numId="25">
    <w:abstractNumId w:val="1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6"/>
  </w:num>
  <w:num w:numId="29">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oNotTrackMoves/>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8F8"/>
    <w:rsid w:val="00170DE2"/>
    <w:rsid w:val="0017174F"/>
    <w:rsid w:val="00171962"/>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7D4"/>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A70"/>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1ED"/>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72C"/>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0856"/>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072"/>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32F"/>
    <w:rsid w:val="00581F80"/>
    <w:rsid w:val="0058283F"/>
    <w:rsid w:val="00583151"/>
    <w:rsid w:val="00583CBF"/>
    <w:rsid w:val="00583FFA"/>
    <w:rsid w:val="005843B8"/>
    <w:rsid w:val="00584500"/>
    <w:rsid w:val="00584E67"/>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4E10"/>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89C"/>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795"/>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7F9"/>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4A"/>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4D4"/>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ABB"/>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074"/>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DE3"/>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01D"/>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3B3"/>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1EAB"/>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30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5C6F"/>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3D"/>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66922E26-006C-4976-A6E4-CEC3DA3E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4D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71185144">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CB656-F00A-498A-A9E8-753303C5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5431</Words>
  <Characters>29872</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7</cp:revision>
  <cp:lastPrinted>2020-01-22T19:55:00Z</cp:lastPrinted>
  <dcterms:created xsi:type="dcterms:W3CDTF">2020-08-27T22:52:00Z</dcterms:created>
  <dcterms:modified xsi:type="dcterms:W3CDTF">2020-10-21T14:59:00Z</dcterms:modified>
</cp:coreProperties>
</file>