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59268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59268B">
        <w:rPr>
          <w:rFonts w:ascii="Palatino Linotype" w:hAnsi="Palatino Linotype"/>
          <w:b/>
        </w:rPr>
        <w:t>LÍNEAS ARGUMENTATIVAS.</w:t>
      </w:r>
    </w:p>
    <w:p w14:paraId="2EF5EAC7" w14:textId="77777777" w:rsidR="00943B9C" w:rsidRPr="0059268B" w:rsidRDefault="00943B9C" w:rsidP="00943B9C">
      <w:pPr>
        <w:spacing w:before="240" w:after="360" w:line="360" w:lineRule="auto"/>
        <w:contextualSpacing/>
        <w:jc w:val="both"/>
        <w:rPr>
          <w:rFonts w:ascii="Palatino Linotype" w:eastAsia="Times New Roman" w:hAnsi="Palatino Linotype"/>
        </w:rPr>
      </w:pPr>
      <w:r w:rsidRPr="0059268B">
        <w:rPr>
          <w:rFonts w:ascii="Palatino Linotype" w:eastAsia="Times New Roman" w:hAnsi="Palatino Linotype"/>
          <w:b/>
        </w:rPr>
        <w:t>DEBERES DE LAS AUTORIDADES.</w:t>
      </w:r>
      <w:r w:rsidRPr="0059268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59268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59268B" w:rsidRDefault="00943B9C" w:rsidP="00943B9C">
      <w:pPr>
        <w:spacing w:line="360" w:lineRule="auto"/>
        <w:jc w:val="both"/>
        <w:rPr>
          <w:rFonts w:ascii="Palatino Linotype" w:eastAsia="Calibri" w:hAnsi="Palatino Linotype" w:cs="Times New Roman"/>
        </w:rPr>
      </w:pPr>
      <w:r w:rsidRPr="0059268B">
        <w:rPr>
          <w:rFonts w:ascii="Palatino Linotype" w:eastAsia="Calibri" w:hAnsi="Palatino Linotype" w:cs="Times New Roman"/>
          <w:b/>
        </w:rPr>
        <w:t>DE LA GARANTÍA DE PROPORCIONAR LA INFORMACIÓN PÚBLICA GUBERNAMENTAL.</w:t>
      </w:r>
      <w:r w:rsidRPr="0059268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59268B"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59268B" w:rsidRDefault="00B0144D" w:rsidP="00B0144D">
      <w:pPr>
        <w:spacing w:line="360" w:lineRule="auto"/>
        <w:jc w:val="both"/>
        <w:rPr>
          <w:rFonts w:ascii="Palatino Linotype" w:hAnsi="Palatino Linotype" w:cs="Arial"/>
        </w:rPr>
      </w:pPr>
    </w:p>
    <w:p w14:paraId="42C21874" w14:textId="77777777" w:rsidR="00AC22B5" w:rsidRPr="0059268B" w:rsidRDefault="00AC22B5" w:rsidP="00B0144D">
      <w:pPr>
        <w:spacing w:line="360" w:lineRule="auto"/>
        <w:jc w:val="both"/>
        <w:rPr>
          <w:rFonts w:ascii="Palatino Linotype" w:hAnsi="Palatino Linotype" w:cs="Arial"/>
        </w:rPr>
      </w:pPr>
    </w:p>
    <w:p w14:paraId="2B30FCD3" w14:textId="77777777" w:rsidR="00AC22B5" w:rsidRPr="0059268B" w:rsidRDefault="00AC22B5" w:rsidP="00B0144D">
      <w:pPr>
        <w:spacing w:line="360" w:lineRule="auto"/>
        <w:jc w:val="both"/>
        <w:rPr>
          <w:rFonts w:ascii="Palatino Linotype" w:hAnsi="Palatino Linotype" w:cs="Arial"/>
        </w:rPr>
      </w:pPr>
    </w:p>
    <w:p w14:paraId="115FE699" w14:textId="77777777" w:rsidR="00AC22B5" w:rsidRPr="0059268B" w:rsidRDefault="00AC22B5" w:rsidP="00B0144D">
      <w:pPr>
        <w:spacing w:line="360" w:lineRule="auto"/>
        <w:jc w:val="both"/>
        <w:rPr>
          <w:rFonts w:ascii="Palatino Linotype" w:hAnsi="Palatino Linotype" w:cs="Arial"/>
        </w:rPr>
      </w:pPr>
    </w:p>
    <w:p w14:paraId="271E3B0C" w14:textId="77777777" w:rsidR="00AC22B5" w:rsidRPr="0059268B" w:rsidRDefault="00AC22B5" w:rsidP="00B0144D">
      <w:pPr>
        <w:spacing w:line="360" w:lineRule="auto"/>
        <w:jc w:val="both"/>
        <w:rPr>
          <w:rFonts w:ascii="Palatino Linotype" w:hAnsi="Palatino Linotype" w:cs="Arial"/>
        </w:rPr>
      </w:pPr>
    </w:p>
    <w:p w14:paraId="0023DA9A" w14:textId="13E06EBD" w:rsidR="002F7480" w:rsidRPr="0059268B" w:rsidRDefault="002F7480" w:rsidP="00943B9C">
      <w:pPr>
        <w:spacing w:before="240" w:after="240" w:line="360" w:lineRule="auto"/>
        <w:jc w:val="both"/>
        <w:rPr>
          <w:rFonts w:ascii="Palatino Linotype" w:eastAsia="Times New Roman" w:hAnsi="Palatino Linotype" w:cs="Times New Roman"/>
          <w:b/>
          <w:u w:val="single"/>
        </w:rPr>
      </w:pPr>
      <w:r w:rsidRPr="0059268B">
        <w:rPr>
          <w:rFonts w:ascii="Palatino Linotype" w:hAnsi="Palatino Linotype"/>
        </w:rPr>
        <w:t xml:space="preserve">  </w:t>
      </w:r>
      <w:r w:rsidR="008632C8" w:rsidRPr="0059268B">
        <w:rPr>
          <w:rFonts w:ascii="Palatino Linotype" w:eastAsia="MS Mincho" w:hAnsi="Palatino Linotype" w:cs="Arial"/>
        </w:rPr>
        <w:t xml:space="preserve"> </w:t>
      </w:r>
    </w:p>
    <w:p w14:paraId="65652C33" w14:textId="77777777" w:rsidR="00BB03D0" w:rsidRPr="0059268B"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59268B" w:rsidRDefault="00A20B1F" w:rsidP="001E74A5">
      <w:pPr>
        <w:spacing w:line="360" w:lineRule="auto"/>
        <w:jc w:val="center"/>
        <w:rPr>
          <w:rFonts w:ascii="Palatino Linotype" w:eastAsia="Times New Roman" w:hAnsi="Palatino Linotype" w:cs="Times New Roman"/>
          <w:b/>
          <w:u w:val="single"/>
        </w:rPr>
      </w:pPr>
      <w:r w:rsidRPr="0059268B">
        <w:rPr>
          <w:rFonts w:ascii="Palatino Linotype" w:eastAsia="Times New Roman" w:hAnsi="Palatino Linotype" w:cs="Times New Roman"/>
          <w:b/>
          <w:u w:val="single"/>
        </w:rPr>
        <w:t>ÍNDICE</w:t>
      </w:r>
    </w:p>
    <w:p w14:paraId="10EEEA39" w14:textId="77777777" w:rsidR="0004104A" w:rsidRPr="0059268B" w:rsidRDefault="0004104A"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0E961A62" w14:textId="77777777" w:rsidR="0004104A" w:rsidRPr="0059268B" w:rsidRDefault="00DA7E2F" w:rsidP="0004104A">
          <w:pPr>
            <w:pStyle w:val="TDC1"/>
            <w:ind w:left="0"/>
            <w:rPr>
              <w:rFonts w:ascii="Palatino Linotype" w:hAnsi="Palatino Linotype"/>
              <w:noProof/>
              <w:sz w:val="22"/>
              <w:szCs w:val="22"/>
              <w:lang w:val="es-MX" w:eastAsia="es-MX"/>
            </w:rPr>
          </w:pPr>
          <w:r w:rsidRPr="0059268B">
            <w:rPr>
              <w:rFonts w:ascii="Palatino Linotype" w:eastAsiaTheme="majorEastAsia" w:hAnsi="Palatino Linotype" w:cstheme="majorBidi"/>
              <w:b/>
              <w:lang w:val="es-MX" w:eastAsia="es-MX"/>
            </w:rPr>
            <w:fldChar w:fldCharType="begin"/>
          </w:r>
          <w:r w:rsidRPr="0059268B">
            <w:rPr>
              <w:rFonts w:ascii="Palatino Linotype" w:hAnsi="Palatino Linotype"/>
              <w:b/>
            </w:rPr>
            <w:instrText xml:space="preserve"> TOC \o "1-3" \h \z \u </w:instrText>
          </w:r>
          <w:r w:rsidRPr="0059268B">
            <w:rPr>
              <w:rFonts w:ascii="Palatino Linotype" w:eastAsiaTheme="majorEastAsia" w:hAnsi="Palatino Linotype" w:cstheme="majorBidi"/>
              <w:b/>
              <w:lang w:val="es-MX" w:eastAsia="es-MX"/>
            </w:rPr>
            <w:fldChar w:fldCharType="separate"/>
          </w:r>
          <w:hyperlink w:anchor="_Toc49435780" w:history="1">
            <w:r w:rsidR="0004104A" w:rsidRPr="0059268B">
              <w:rPr>
                <w:rStyle w:val="Hipervnculo"/>
                <w:rFonts w:ascii="Palatino Linotype" w:hAnsi="Palatino Linotype"/>
                <w:b/>
                <w:noProof/>
              </w:rPr>
              <w:t>ANTECEDENTES</w:t>
            </w:r>
            <w:r w:rsidR="0004104A" w:rsidRPr="0059268B">
              <w:rPr>
                <w:rFonts w:ascii="Palatino Linotype" w:hAnsi="Palatino Linotype"/>
                <w:noProof/>
                <w:webHidden/>
              </w:rPr>
              <w:tab/>
            </w:r>
            <w:r w:rsidR="0004104A" w:rsidRPr="0059268B">
              <w:rPr>
                <w:rFonts w:ascii="Palatino Linotype" w:hAnsi="Palatino Linotype"/>
                <w:noProof/>
                <w:webHidden/>
              </w:rPr>
              <w:fldChar w:fldCharType="begin"/>
            </w:r>
            <w:r w:rsidR="0004104A" w:rsidRPr="0059268B">
              <w:rPr>
                <w:rFonts w:ascii="Palatino Linotype" w:hAnsi="Palatino Linotype"/>
                <w:noProof/>
                <w:webHidden/>
              </w:rPr>
              <w:instrText xml:space="preserve"> PAGEREF _Toc49435780 \h </w:instrText>
            </w:r>
            <w:r w:rsidR="0004104A" w:rsidRPr="0059268B">
              <w:rPr>
                <w:rFonts w:ascii="Palatino Linotype" w:hAnsi="Palatino Linotype"/>
                <w:noProof/>
                <w:webHidden/>
              </w:rPr>
            </w:r>
            <w:r w:rsidR="0004104A" w:rsidRPr="0059268B">
              <w:rPr>
                <w:rFonts w:ascii="Palatino Linotype" w:hAnsi="Palatino Linotype"/>
                <w:noProof/>
                <w:webHidden/>
              </w:rPr>
              <w:fldChar w:fldCharType="separate"/>
            </w:r>
            <w:r w:rsidR="00114A1E" w:rsidRPr="0059268B">
              <w:rPr>
                <w:rFonts w:ascii="Palatino Linotype" w:hAnsi="Palatino Linotype"/>
                <w:noProof/>
                <w:webHidden/>
              </w:rPr>
              <w:t>3</w:t>
            </w:r>
            <w:r w:rsidR="0004104A" w:rsidRPr="0059268B">
              <w:rPr>
                <w:rFonts w:ascii="Palatino Linotype" w:hAnsi="Palatino Linotype"/>
                <w:noProof/>
                <w:webHidden/>
              </w:rPr>
              <w:fldChar w:fldCharType="end"/>
            </w:r>
          </w:hyperlink>
        </w:p>
        <w:p w14:paraId="0389C63C" w14:textId="77777777" w:rsidR="0004104A" w:rsidRPr="0059268B" w:rsidRDefault="00F9629B" w:rsidP="0004104A">
          <w:pPr>
            <w:pStyle w:val="TDC1"/>
            <w:ind w:left="0"/>
            <w:rPr>
              <w:rFonts w:ascii="Palatino Linotype" w:hAnsi="Palatino Linotype"/>
              <w:noProof/>
              <w:sz w:val="22"/>
              <w:szCs w:val="22"/>
              <w:lang w:val="es-MX" w:eastAsia="es-MX"/>
            </w:rPr>
          </w:pPr>
          <w:hyperlink w:anchor="_Toc49435783" w:history="1">
            <w:r w:rsidR="0004104A" w:rsidRPr="0059268B">
              <w:rPr>
                <w:rStyle w:val="Hipervnculo"/>
                <w:rFonts w:ascii="Palatino Linotype" w:hAnsi="Palatino Linotype"/>
                <w:b/>
                <w:noProof/>
              </w:rPr>
              <w:t>CONSIDERANDO</w:t>
            </w:r>
            <w:r w:rsidR="0004104A" w:rsidRPr="0059268B">
              <w:rPr>
                <w:rFonts w:ascii="Palatino Linotype" w:hAnsi="Palatino Linotype"/>
                <w:noProof/>
                <w:webHidden/>
              </w:rPr>
              <w:tab/>
            </w:r>
            <w:r w:rsidR="0004104A" w:rsidRPr="0059268B">
              <w:rPr>
                <w:rFonts w:ascii="Palatino Linotype" w:hAnsi="Palatino Linotype"/>
                <w:noProof/>
                <w:webHidden/>
              </w:rPr>
              <w:fldChar w:fldCharType="begin"/>
            </w:r>
            <w:r w:rsidR="0004104A" w:rsidRPr="0059268B">
              <w:rPr>
                <w:rFonts w:ascii="Palatino Linotype" w:hAnsi="Palatino Linotype"/>
                <w:noProof/>
                <w:webHidden/>
              </w:rPr>
              <w:instrText xml:space="preserve"> PAGEREF _Toc49435783 \h </w:instrText>
            </w:r>
            <w:r w:rsidR="0004104A" w:rsidRPr="0059268B">
              <w:rPr>
                <w:rFonts w:ascii="Palatino Linotype" w:hAnsi="Palatino Linotype"/>
                <w:noProof/>
                <w:webHidden/>
              </w:rPr>
            </w:r>
            <w:r w:rsidR="0004104A" w:rsidRPr="0059268B">
              <w:rPr>
                <w:rFonts w:ascii="Palatino Linotype" w:hAnsi="Palatino Linotype"/>
                <w:noProof/>
                <w:webHidden/>
              </w:rPr>
              <w:fldChar w:fldCharType="separate"/>
            </w:r>
            <w:r w:rsidR="00114A1E" w:rsidRPr="0059268B">
              <w:rPr>
                <w:rFonts w:ascii="Palatino Linotype" w:hAnsi="Palatino Linotype"/>
                <w:noProof/>
                <w:webHidden/>
              </w:rPr>
              <w:t>7</w:t>
            </w:r>
            <w:r w:rsidR="0004104A" w:rsidRPr="0059268B">
              <w:rPr>
                <w:rFonts w:ascii="Palatino Linotype" w:hAnsi="Palatino Linotype"/>
                <w:noProof/>
                <w:webHidden/>
              </w:rPr>
              <w:fldChar w:fldCharType="end"/>
            </w:r>
          </w:hyperlink>
        </w:p>
        <w:p w14:paraId="578692D5" w14:textId="77777777" w:rsidR="0004104A" w:rsidRPr="0059268B" w:rsidRDefault="00F9629B" w:rsidP="0004104A">
          <w:pPr>
            <w:pStyle w:val="TDC2"/>
            <w:rPr>
              <w:rFonts w:ascii="Palatino Linotype" w:hAnsi="Palatino Linotype"/>
              <w:noProof/>
              <w:sz w:val="22"/>
              <w:szCs w:val="22"/>
              <w:lang w:val="es-MX" w:eastAsia="es-MX"/>
            </w:rPr>
          </w:pPr>
          <w:hyperlink w:anchor="_Toc49435784" w:history="1">
            <w:r w:rsidR="0004104A" w:rsidRPr="0059268B">
              <w:rPr>
                <w:rStyle w:val="Hipervnculo"/>
                <w:rFonts w:ascii="Palatino Linotype" w:hAnsi="Palatino Linotype"/>
                <w:b/>
                <w:noProof/>
              </w:rPr>
              <w:t>PRIMERO. De la competencia</w:t>
            </w:r>
            <w:r w:rsidR="0004104A" w:rsidRPr="0059268B">
              <w:rPr>
                <w:rFonts w:ascii="Palatino Linotype" w:hAnsi="Palatino Linotype"/>
                <w:noProof/>
                <w:webHidden/>
              </w:rPr>
              <w:tab/>
            </w:r>
            <w:r w:rsidR="0004104A" w:rsidRPr="0059268B">
              <w:rPr>
                <w:rFonts w:ascii="Palatino Linotype" w:hAnsi="Palatino Linotype"/>
                <w:noProof/>
                <w:webHidden/>
              </w:rPr>
              <w:fldChar w:fldCharType="begin"/>
            </w:r>
            <w:r w:rsidR="0004104A" w:rsidRPr="0059268B">
              <w:rPr>
                <w:rFonts w:ascii="Palatino Linotype" w:hAnsi="Palatino Linotype"/>
                <w:noProof/>
                <w:webHidden/>
              </w:rPr>
              <w:instrText xml:space="preserve"> PAGEREF _Toc49435784 \h </w:instrText>
            </w:r>
            <w:r w:rsidR="0004104A" w:rsidRPr="0059268B">
              <w:rPr>
                <w:rFonts w:ascii="Palatino Linotype" w:hAnsi="Palatino Linotype"/>
                <w:noProof/>
                <w:webHidden/>
              </w:rPr>
            </w:r>
            <w:r w:rsidR="0004104A" w:rsidRPr="0059268B">
              <w:rPr>
                <w:rFonts w:ascii="Palatino Linotype" w:hAnsi="Palatino Linotype"/>
                <w:noProof/>
                <w:webHidden/>
              </w:rPr>
              <w:fldChar w:fldCharType="separate"/>
            </w:r>
            <w:r w:rsidR="00114A1E" w:rsidRPr="0059268B">
              <w:rPr>
                <w:rFonts w:ascii="Palatino Linotype" w:hAnsi="Palatino Linotype"/>
                <w:noProof/>
                <w:webHidden/>
              </w:rPr>
              <w:t>7</w:t>
            </w:r>
            <w:r w:rsidR="0004104A" w:rsidRPr="0059268B">
              <w:rPr>
                <w:rFonts w:ascii="Palatino Linotype" w:hAnsi="Palatino Linotype"/>
                <w:noProof/>
                <w:webHidden/>
              </w:rPr>
              <w:fldChar w:fldCharType="end"/>
            </w:r>
          </w:hyperlink>
        </w:p>
        <w:p w14:paraId="60BBE791" w14:textId="77777777" w:rsidR="0004104A" w:rsidRPr="0059268B" w:rsidRDefault="00F9629B" w:rsidP="0004104A">
          <w:pPr>
            <w:pStyle w:val="TDC2"/>
            <w:rPr>
              <w:rFonts w:ascii="Palatino Linotype" w:hAnsi="Palatino Linotype"/>
              <w:noProof/>
              <w:sz w:val="22"/>
              <w:szCs w:val="22"/>
              <w:lang w:val="es-MX" w:eastAsia="es-MX"/>
            </w:rPr>
          </w:pPr>
          <w:hyperlink w:anchor="_Toc49435785" w:history="1">
            <w:r w:rsidR="0004104A" w:rsidRPr="0059268B">
              <w:rPr>
                <w:rStyle w:val="Hipervnculo"/>
                <w:rFonts w:ascii="Palatino Linotype" w:hAnsi="Palatino Linotype"/>
                <w:b/>
                <w:noProof/>
              </w:rPr>
              <w:t>SEGUNDO. De la oportunidad y procedencia.</w:t>
            </w:r>
            <w:r w:rsidR="0004104A" w:rsidRPr="0059268B">
              <w:rPr>
                <w:rFonts w:ascii="Palatino Linotype" w:hAnsi="Palatino Linotype"/>
                <w:noProof/>
                <w:webHidden/>
              </w:rPr>
              <w:tab/>
            </w:r>
            <w:r w:rsidR="0004104A" w:rsidRPr="0059268B">
              <w:rPr>
                <w:rFonts w:ascii="Palatino Linotype" w:hAnsi="Palatino Linotype"/>
                <w:noProof/>
                <w:webHidden/>
              </w:rPr>
              <w:fldChar w:fldCharType="begin"/>
            </w:r>
            <w:r w:rsidR="0004104A" w:rsidRPr="0059268B">
              <w:rPr>
                <w:rFonts w:ascii="Palatino Linotype" w:hAnsi="Palatino Linotype"/>
                <w:noProof/>
                <w:webHidden/>
              </w:rPr>
              <w:instrText xml:space="preserve"> PAGEREF _Toc49435785 \h </w:instrText>
            </w:r>
            <w:r w:rsidR="0004104A" w:rsidRPr="0059268B">
              <w:rPr>
                <w:rFonts w:ascii="Palatino Linotype" w:hAnsi="Palatino Linotype"/>
                <w:noProof/>
                <w:webHidden/>
              </w:rPr>
            </w:r>
            <w:r w:rsidR="0004104A" w:rsidRPr="0059268B">
              <w:rPr>
                <w:rFonts w:ascii="Palatino Linotype" w:hAnsi="Palatino Linotype"/>
                <w:noProof/>
                <w:webHidden/>
              </w:rPr>
              <w:fldChar w:fldCharType="separate"/>
            </w:r>
            <w:r w:rsidR="00114A1E" w:rsidRPr="0059268B">
              <w:rPr>
                <w:rFonts w:ascii="Palatino Linotype" w:hAnsi="Palatino Linotype"/>
                <w:noProof/>
                <w:webHidden/>
              </w:rPr>
              <w:t>8</w:t>
            </w:r>
            <w:r w:rsidR="0004104A" w:rsidRPr="0059268B">
              <w:rPr>
                <w:rFonts w:ascii="Palatino Linotype" w:hAnsi="Palatino Linotype"/>
                <w:noProof/>
                <w:webHidden/>
              </w:rPr>
              <w:fldChar w:fldCharType="end"/>
            </w:r>
          </w:hyperlink>
        </w:p>
        <w:p w14:paraId="23AF9EFD" w14:textId="77777777" w:rsidR="0004104A" w:rsidRPr="0059268B" w:rsidRDefault="00F9629B">
          <w:pPr>
            <w:pStyle w:val="TDC1"/>
            <w:rPr>
              <w:rFonts w:ascii="Palatino Linotype" w:hAnsi="Palatino Linotype"/>
              <w:noProof/>
              <w:sz w:val="22"/>
              <w:szCs w:val="22"/>
              <w:lang w:val="es-MX" w:eastAsia="es-MX"/>
            </w:rPr>
          </w:pPr>
          <w:hyperlink w:anchor="_Toc49435786" w:history="1">
            <w:r w:rsidR="0004104A" w:rsidRPr="0059268B">
              <w:rPr>
                <w:rStyle w:val="Hipervnculo"/>
                <w:rFonts w:ascii="Palatino Linotype" w:hAnsi="Palatino Linotype"/>
                <w:b/>
                <w:noProof/>
              </w:rPr>
              <w:t xml:space="preserve">TERCERO. Del planteamiento de la </w:t>
            </w:r>
            <w:r w:rsidR="0004104A" w:rsidRPr="0059268B">
              <w:rPr>
                <w:rStyle w:val="Hipervnculo"/>
                <w:rFonts w:ascii="Palatino Linotype" w:hAnsi="Palatino Linotype"/>
                <w:b/>
                <w:i/>
                <w:noProof/>
              </w:rPr>
              <w:t>Litis</w:t>
            </w:r>
            <w:r w:rsidR="0004104A" w:rsidRPr="0059268B">
              <w:rPr>
                <w:rStyle w:val="Hipervnculo"/>
                <w:rFonts w:ascii="Palatino Linotype" w:hAnsi="Palatino Linotype"/>
                <w:b/>
                <w:noProof/>
              </w:rPr>
              <w:t>.</w:t>
            </w:r>
            <w:r w:rsidR="0004104A" w:rsidRPr="0059268B">
              <w:rPr>
                <w:rFonts w:ascii="Palatino Linotype" w:hAnsi="Palatino Linotype"/>
                <w:noProof/>
                <w:webHidden/>
              </w:rPr>
              <w:tab/>
            </w:r>
            <w:r w:rsidR="0004104A" w:rsidRPr="0059268B">
              <w:rPr>
                <w:rFonts w:ascii="Palatino Linotype" w:hAnsi="Palatino Linotype"/>
                <w:noProof/>
                <w:webHidden/>
              </w:rPr>
              <w:fldChar w:fldCharType="begin"/>
            </w:r>
            <w:r w:rsidR="0004104A" w:rsidRPr="0059268B">
              <w:rPr>
                <w:rFonts w:ascii="Palatino Linotype" w:hAnsi="Palatino Linotype"/>
                <w:noProof/>
                <w:webHidden/>
              </w:rPr>
              <w:instrText xml:space="preserve"> PAGEREF _Toc49435786 \h </w:instrText>
            </w:r>
            <w:r w:rsidR="0004104A" w:rsidRPr="0059268B">
              <w:rPr>
                <w:rFonts w:ascii="Palatino Linotype" w:hAnsi="Palatino Linotype"/>
                <w:noProof/>
                <w:webHidden/>
              </w:rPr>
            </w:r>
            <w:r w:rsidR="0004104A" w:rsidRPr="0059268B">
              <w:rPr>
                <w:rFonts w:ascii="Palatino Linotype" w:hAnsi="Palatino Linotype"/>
                <w:noProof/>
                <w:webHidden/>
              </w:rPr>
              <w:fldChar w:fldCharType="separate"/>
            </w:r>
            <w:r w:rsidR="00114A1E" w:rsidRPr="0059268B">
              <w:rPr>
                <w:rFonts w:ascii="Palatino Linotype" w:hAnsi="Palatino Linotype"/>
                <w:noProof/>
                <w:webHidden/>
              </w:rPr>
              <w:t>9</w:t>
            </w:r>
            <w:r w:rsidR="0004104A" w:rsidRPr="0059268B">
              <w:rPr>
                <w:rFonts w:ascii="Palatino Linotype" w:hAnsi="Palatino Linotype"/>
                <w:noProof/>
                <w:webHidden/>
              </w:rPr>
              <w:fldChar w:fldCharType="end"/>
            </w:r>
          </w:hyperlink>
        </w:p>
        <w:p w14:paraId="2373064F" w14:textId="77777777" w:rsidR="0004104A" w:rsidRPr="0059268B" w:rsidRDefault="00F9629B">
          <w:pPr>
            <w:pStyle w:val="TDC1"/>
            <w:rPr>
              <w:rFonts w:ascii="Palatino Linotype" w:hAnsi="Palatino Linotype"/>
              <w:noProof/>
              <w:sz w:val="22"/>
              <w:szCs w:val="22"/>
              <w:lang w:val="es-MX" w:eastAsia="es-MX"/>
            </w:rPr>
          </w:pPr>
          <w:hyperlink w:anchor="_Toc49435787" w:history="1">
            <w:r w:rsidR="0004104A" w:rsidRPr="0059268B">
              <w:rPr>
                <w:rStyle w:val="Hipervnculo"/>
                <w:rFonts w:ascii="Palatino Linotype" w:hAnsi="Palatino Linotype"/>
                <w:b/>
                <w:noProof/>
              </w:rPr>
              <w:t>CUARTO. Del estudio y resolución del asunto.</w:t>
            </w:r>
            <w:r w:rsidR="0004104A" w:rsidRPr="0059268B">
              <w:rPr>
                <w:rFonts w:ascii="Palatino Linotype" w:hAnsi="Palatino Linotype"/>
                <w:noProof/>
                <w:webHidden/>
              </w:rPr>
              <w:tab/>
            </w:r>
            <w:r w:rsidR="0004104A" w:rsidRPr="0059268B">
              <w:rPr>
                <w:rFonts w:ascii="Palatino Linotype" w:hAnsi="Palatino Linotype"/>
                <w:noProof/>
                <w:webHidden/>
              </w:rPr>
              <w:fldChar w:fldCharType="begin"/>
            </w:r>
            <w:r w:rsidR="0004104A" w:rsidRPr="0059268B">
              <w:rPr>
                <w:rFonts w:ascii="Palatino Linotype" w:hAnsi="Palatino Linotype"/>
                <w:noProof/>
                <w:webHidden/>
              </w:rPr>
              <w:instrText xml:space="preserve"> PAGEREF _Toc49435787 \h </w:instrText>
            </w:r>
            <w:r w:rsidR="0004104A" w:rsidRPr="0059268B">
              <w:rPr>
                <w:rFonts w:ascii="Palatino Linotype" w:hAnsi="Palatino Linotype"/>
                <w:noProof/>
                <w:webHidden/>
              </w:rPr>
            </w:r>
            <w:r w:rsidR="0004104A" w:rsidRPr="0059268B">
              <w:rPr>
                <w:rFonts w:ascii="Palatino Linotype" w:hAnsi="Palatino Linotype"/>
                <w:noProof/>
                <w:webHidden/>
              </w:rPr>
              <w:fldChar w:fldCharType="separate"/>
            </w:r>
            <w:r w:rsidR="00114A1E" w:rsidRPr="0059268B">
              <w:rPr>
                <w:rFonts w:ascii="Palatino Linotype" w:hAnsi="Palatino Linotype"/>
                <w:noProof/>
                <w:webHidden/>
              </w:rPr>
              <w:t>10</w:t>
            </w:r>
            <w:r w:rsidR="0004104A" w:rsidRPr="0059268B">
              <w:rPr>
                <w:rFonts w:ascii="Palatino Linotype" w:hAnsi="Palatino Linotype"/>
                <w:noProof/>
                <w:webHidden/>
              </w:rPr>
              <w:fldChar w:fldCharType="end"/>
            </w:r>
          </w:hyperlink>
        </w:p>
        <w:p w14:paraId="0EC5D999" w14:textId="77777777" w:rsidR="0004104A" w:rsidRPr="0059268B" w:rsidRDefault="00F9629B" w:rsidP="0004104A">
          <w:pPr>
            <w:pStyle w:val="TDC1"/>
            <w:ind w:left="0"/>
            <w:rPr>
              <w:rFonts w:ascii="Palatino Linotype" w:hAnsi="Palatino Linotype"/>
              <w:noProof/>
              <w:sz w:val="22"/>
              <w:szCs w:val="22"/>
              <w:lang w:val="es-MX" w:eastAsia="es-MX"/>
            </w:rPr>
          </w:pPr>
          <w:hyperlink w:anchor="_Toc49435788" w:history="1">
            <w:r w:rsidR="0004104A" w:rsidRPr="0059268B">
              <w:rPr>
                <w:rStyle w:val="Hipervnculo"/>
                <w:rFonts w:ascii="Palatino Linotype" w:hAnsi="Palatino Linotype"/>
                <w:b/>
                <w:noProof/>
              </w:rPr>
              <w:t>R E S O L U T I V O S</w:t>
            </w:r>
            <w:r w:rsidR="0004104A" w:rsidRPr="0059268B">
              <w:rPr>
                <w:rFonts w:ascii="Palatino Linotype" w:hAnsi="Palatino Linotype"/>
                <w:noProof/>
                <w:webHidden/>
              </w:rPr>
              <w:tab/>
            </w:r>
            <w:r w:rsidR="0004104A" w:rsidRPr="0059268B">
              <w:rPr>
                <w:rFonts w:ascii="Palatino Linotype" w:hAnsi="Palatino Linotype"/>
                <w:noProof/>
                <w:webHidden/>
              </w:rPr>
              <w:fldChar w:fldCharType="begin"/>
            </w:r>
            <w:r w:rsidR="0004104A" w:rsidRPr="0059268B">
              <w:rPr>
                <w:rFonts w:ascii="Palatino Linotype" w:hAnsi="Palatino Linotype"/>
                <w:noProof/>
                <w:webHidden/>
              </w:rPr>
              <w:instrText xml:space="preserve"> PAGEREF _Toc49435788 \h </w:instrText>
            </w:r>
            <w:r w:rsidR="0004104A" w:rsidRPr="0059268B">
              <w:rPr>
                <w:rFonts w:ascii="Palatino Linotype" w:hAnsi="Palatino Linotype"/>
                <w:noProof/>
                <w:webHidden/>
              </w:rPr>
            </w:r>
            <w:r w:rsidR="0004104A" w:rsidRPr="0059268B">
              <w:rPr>
                <w:rFonts w:ascii="Palatino Linotype" w:hAnsi="Palatino Linotype"/>
                <w:noProof/>
                <w:webHidden/>
              </w:rPr>
              <w:fldChar w:fldCharType="separate"/>
            </w:r>
            <w:r w:rsidR="00114A1E" w:rsidRPr="0059268B">
              <w:rPr>
                <w:rFonts w:ascii="Palatino Linotype" w:hAnsi="Palatino Linotype"/>
                <w:noProof/>
                <w:webHidden/>
              </w:rPr>
              <w:t>24</w:t>
            </w:r>
            <w:r w:rsidR="0004104A" w:rsidRPr="0059268B">
              <w:rPr>
                <w:rFonts w:ascii="Palatino Linotype" w:hAnsi="Palatino Linotype"/>
                <w:noProof/>
                <w:webHidden/>
              </w:rPr>
              <w:fldChar w:fldCharType="end"/>
            </w:r>
          </w:hyperlink>
        </w:p>
        <w:p w14:paraId="2416AEAB" w14:textId="51426476" w:rsidR="00100B8B" w:rsidRPr="0059268B" w:rsidRDefault="00DA7E2F" w:rsidP="00C91E6F">
          <w:pPr>
            <w:spacing w:line="480" w:lineRule="auto"/>
            <w:rPr>
              <w:rFonts w:ascii="Palatino Linotype" w:hAnsi="Palatino Linotype"/>
            </w:rPr>
          </w:pPr>
          <w:r w:rsidRPr="0059268B">
            <w:rPr>
              <w:rFonts w:ascii="Palatino Linotype" w:hAnsi="Palatino Linotype"/>
              <w:b/>
              <w:bCs/>
              <w:lang w:val="es-ES"/>
            </w:rPr>
            <w:fldChar w:fldCharType="end"/>
          </w:r>
        </w:p>
      </w:sdtContent>
    </w:sdt>
    <w:p w14:paraId="18E6F21E" w14:textId="77777777" w:rsidR="00A206F7" w:rsidRPr="0059268B"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59268B"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59268B"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59268B" w:rsidRDefault="00AC22B5" w:rsidP="00440800">
      <w:pPr>
        <w:tabs>
          <w:tab w:val="left" w:pos="3465"/>
        </w:tabs>
        <w:spacing w:before="240" w:after="360" w:line="360" w:lineRule="auto"/>
        <w:jc w:val="both"/>
        <w:rPr>
          <w:rFonts w:ascii="Palatino Linotype" w:hAnsi="Palatino Linotype"/>
        </w:rPr>
      </w:pPr>
    </w:p>
    <w:p w14:paraId="73F7F940" w14:textId="1D1EB73D" w:rsidR="00662C69" w:rsidRPr="0059268B" w:rsidRDefault="009B11D6" w:rsidP="00440800">
      <w:pPr>
        <w:tabs>
          <w:tab w:val="left" w:pos="3465"/>
        </w:tabs>
        <w:spacing w:before="240" w:after="360" w:line="360" w:lineRule="auto"/>
        <w:jc w:val="both"/>
        <w:rPr>
          <w:rFonts w:ascii="Palatino Linotype" w:hAnsi="Palatino Linotype"/>
        </w:rPr>
      </w:pPr>
      <w:r w:rsidRPr="0059268B">
        <w:rPr>
          <w:rFonts w:ascii="Palatino Linotype" w:hAnsi="Palatino Linotype"/>
        </w:rPr>
        <w:lastRenderedPageBreak/>
        <w:t>R</w:t>
      </w:r>
      <w:r w:rsidR="00662C69" w:rsidRPr="0059268B">
        <w:rPr>
          <w:rFonts w:ascii="Palatino Linotype" w:hAnsi="Palatino Linotype"/>
        </w:rPr>
        <w:t>esolución del Pleno del Instituto de Transparencia, Acceso a la Información Pública y Protección de Datos Personales del Estado de México y Mun</w:t>
      </w:r>
      <w:r w:rsidR="000D5A1D" w:rsidRPr="0059268B">
        <w:rPr>
          <w:rFonts w:ascii="Palatino Linotype" w:hAnsi="Palatino Linotype"/>
        </w:rPr>
        <w:t>icipios, con</w:t>
      </w:r>
      <w:r w:rsidR="00662C69" w:rsidRPr="0059268B">
        <w:rPr>
          <w:rFonts w:ascii="Palatino Linotype" w:hAnsi="Palatino Linotype"/>
        </w:rPr>
        <w:t xml:space="preserve"> </w:t>
      </w:r>
      <w:r w:rsidR="00485DB6" w:rsidRPr="0059268B">
        <w:rPr>
          <w:rFonts w:ascii="Palatino Linotype" w:hAnsi="Palatino Linotype"/>
        </w:rPr>
        <w:t xml:space="preserve">domicilio </w:t>
      </w:r>
      <w:r w:rsidR="00662C69" w:rsidRPr="0059268B">
        <w:rPr>
          <w:rFonts w:ascii="Palatino Linotype" w:hAnsi="Palatino Linotype"/>
        </w:rPr>
        <w:t xml:space="preserve">en </w:t>
      </w:r>
      <w:r w:rsidR="00AC22B5" w:rsidRPr="0059268B">
        <w:rPr>
          <w:rFonts w:ascii="Palatino Linotype" w:hAnsi="Palatino Linotype"/>
        </w:rPr>
        <w:t>Metepec</w:t>
      </w:r>
      <w:r w:rsidR="00662C69" w:rsidRPr="0059268B">
        <w:rPr>
          <w:rFonts w:ascii="Palatino Linotype" w:hAnsi="Palatino Linotype"/>
        </w:rPr>
        <w:t xml:space="preserve">, Estado de México; de </w:t>
      </w:r>
      <w:r w:rsidR="000D5A1D" w:rsidRPr="0059268B">
        <w:rPr>
          <w:rFonts w:ascii="Palatino Linotype" w:hAnsi="Palatino Linotype"/>
        </w:rPr>
        <w:t xml:space="preserve">fecha </w:t>
      </w:r>
      <w:r w:rsidR="006D5AA5" w:rsidRPr="0059268B">
        <w:rPr>
          <w:rFonts w:ascii="Palatino Linotype" w:hAnsi="Palatino Linotype"/>
        </w:rPr>
        <w:t>dos</w:t>
      </w:r>
      <w:r w:rsidR="00100B8B" w:rsidRPr="0059268B">
        <w:rPr>
          <w:rFonts w:ascii="Palatino Linotype" w:hAnsi="Palatino Linotype"/>
        </w:rPr>
        <w:t xml:space="preserve"> </w:t>
      </w:r>
      <w:r w:rsidR="00662C69" w:rsidRPr="0059268B">
        <w:rPr>
          <w:rFonts w:ascii="Palatino Linotype" w:hAnsi="Palatino Linotype"/>
        </w:rPr>
        <w:t>(</w:t>
      </w:r>
      <w:r w:rsidR="006D5AA5" w:rsidRPr="0059268B">
        <w:rPr>
          <w:rFonts w:ascii="Palatino Linotype" w:hAnsi="Palatino Linotype"/>
        </w:rPr>
        <w:t>02</w:t>
      </w:r>
      <w:r w:rsidR="00662C69" w:rsidRPr="0059268B">
        <w:rPr>
          <w:rFonts w:ascii="Palatino Linotype" w:hAnsi="Palatino Linotype"/>
        </w:rPr>
        <w:t xml:space="preserve">) de </w:t>
      </w:r>
      <w:r w:rsidR="006D5AA5" w:rsidRPr="0059268B">
        <w:rPr>
          <w:rFonts w:ascii="Palatino Linotype" w:hAnsi="Palatino Linotype"/>
        </w:rPr>
        <w:t>septiembre</w:t>
      </w:r>
      <w:r w:rsidR="001E74A5" w:rsidRPr="0059268B">
        <w:rPr>
          <w:rFonts w:ascii="Palatino Linotype" w:hAnsi="Palatino Linotype"/>
        </w:rPr>
        <w:t xml:space="preserve"> </w:t>
      </w:r>
      <w:r w:rsidR="00662C69" w:rsidRPr="0059268B">
        <w:rPr>
          <w:rFonts w:ascii="Palatino Linotype" w:hAnsi="Palatino Linotype"/>
        </w:rPr>
        <w:t xml:space="preserve">de dos mil </w:t>
      </w:r>
      <w:r w:rsidR="00222AAA" w:rsidRPr="0059268B">
        <w:rPr>
          <w:rFonts w:ascii="Palatino Linotype" w:hAnsi="Palatino Linotype"/>
        </w:rPr>
        <w:t>veinte</w:t>
      </w:r>
      <w:r w:rsidR="00662C69" w:rsidRPr="0059268B">
        <w:rPr>
          <w:rFonts w:ascii="Palatino Linotype" w:hAnsi="Palatino Linotype"/>
        </w:rPr>
        <w:t>.</w:t>
      </w:r>
    </w:p>
    <w:p w14:paraId="02C1324E" w14:textId="539B8883" w:rsidR="00662C69" w:rsidRPr="0059268B" w:rsidRDefault="00662C69" w:rsidP="001E74A5">
      <w:pPr>
        <w:spacing w:before="240" w:after="360" w:line="360" w:lineRule="auto"/>
        <w:jc w:val="both"/>
        <w:rPr>
          <w:rFonts w:ascii="Palatino Linotype" w:hAnsi="Palatino Linotype"/>
          <w:b/>
        </w:rPr>
      </w:pPr>
      <w:r w:rsidRPr="0059268B">
        <w:rPr>
          <w:rFonts w:ascii="Palatino Linotype" w:hAnsi="Palatino Linotype"/>
          <w:b/>
        </w:rPr>
        <w:t>VISTO</w:t>
      </w:r>
      <w:r w:rsidRPr="0059268B">
        <w:rPr>
          <w:rFonts w:ascii="Palatino Linotype" w:hAnsi="Palatino Linotype"/>
        </w:rPr>
        <w:t xml:space="preserve"> el expediente electrónico for</w:t>
      </w:r>
      <w:r w:rsidR="00D37494" w:rsidRPr="0059268B">
        <w:rPr>
          <w:rFonts w:ascii="Palatino Linotype" w:hAnsi="Palatino Linotype"/>
        </w:rPr>
        <w:t>mado con motivo del</w:t>
      </w:r>
      <w:r w:rsidRPr="0059268B">
        <w:rPr>
          <w:rFonts w:ascii="Palatino Linotype" w:hAnsi="Palatino Linotype"/>
        </w:rPr>
        <w:t xml:space="preserve"> recurso de revisión </w:t>
      </w:r>
      <w:r w:rsidR="0008570F" w:rsidRPr="0059268B">
        <w:rPr>
          <w:rFonts w:ascii="Palatino Linotype" w:hAnsi="Palatino Linotype"/>
          <w:b/>
        </w:rPr>
        <w:t>01928/INFOEM/IP/RR/2020</w:t>
      </w:r>
      <w:r w:rsidR="004F3DEB" w:rsidRPr="0059268B">
        <w:rPr>
          <w:rFonts w:ascii="Palatino Linotype" w:hAnsi="Palatino Linotype"/>
          <w:b/>
        </w:rPr>
        <w:t>,</w:t>
      </w:r>
      <w:r w:rsidR="00335BFE" w:rsidRPr="0059268B">
        <w:rPr>
          <w:rFonts w:ascii="Palatino Linotype" w:hAnsi="Palatino Linotype" w:cs="Arial"/>
          <w:b/>
          <w:bCs/>
        </w:rPr>
        <w:t xml:space="preserve"> </w:t>
      </w:r>
      <w:r w:rsidRPr="0059268B">
        <w:rPr>
          <w:rFonts w:ascii="Palatino Linotype" w:hAnsi="Palatino Linotype"/>
        </w:rPr>
        <w:t>promovido por</w:t>
      </w:r>
      <w:r w:rsidR="00311C3D" w:rsidRPr="0059268B">
        <w:rPr>
          <w:rFonts w:ascii="Palatino Linotype" w:hAnsi="Palatino Linotype"/>
        </w:rPr>
        <w:t xml:space="preserve"> </w:t>
      </w:r>
      <w:r w:rsidR="0008570F" w:rsidRPr="0059268B">
        <w:rPr>
          <w:rFonts w:ascii="Palatino Linotype" w:hAnsi="Palatino Linotype"/>
        </w:rPr>
        <w:t>un usuario</w:t>
      </w:r>
      <w:r w:rsidR="004512AB" w:rsidRPr="0059268B">
        <w:rPr>
          <w:rFonts w:ascii="Palatino Linotype" w:hAnsi="Palatino Linotype"/>
        </w:rPr>
        <w:t xml:space="preserve"> </w:t>
      </w:r>
      <w:r w:rsidR="001E7E27" w:rsidRPr="0059268B">
        <w:rPr>
          <w:rFonts w:ascii="Palatino Linotype" w:hAnsi="Palatino Linotype"/>
        </w:rPr>
        <w:t>del Sistema de Acceso a la Información Mexiquense (SAIMEX)</w:t>
      </w:r>
      <w:r w:rsidR="0008570F" w:rsidRPr="0059268B">
        <w:rPr>
          <w:rFonts w:ascii="Palatino Linotype" w:hAnsi="Palatino Linotype"/>
        </w:rPr>
        <w:t>, que no proporciono nombre, seudónimo o carácter para ser reconocido</w:t>
      </w:r>
      <w:r w:rsidR="007521DE" w:rsidRPr="0059268B">
        <w:rPr>
          <w:rFonts w:ascii="Palatino Linotype" w:hAnsi="Palatino Linotype"/>
        </w:rPr>
        <w:t xml:space="preserve">, </w:t>
      </w:r>
      <w:r w:rsidR="0064508B" w:rsidRPr="0059268B">
        <w:rPr>
          <w:rFonts w:ascii="Palatino Linotype" w:hAnsi="Palatino Linotype"/>
        </w:rPr>
        <w:t xml:space="preserve">a quien </w:t>
      </w:r>
      <w:r w:rsidR="00A05D06" w:rsidRPr="0059268B">
        <w:rPr>
          <w:rFonts w:ascii="Palatino Linotype" w:hAnsi="Palatino Linotype"/>
        </w:rPr>
        <w:t xml:space="preserve">en </w:t>
      </w:r>
      <w:r w:rsidR="00E64EAF" w:rsidRPr="0059268B">
        <w:rPr>
          <w:rFonts w:ascii="Palatino Linotype" w:hAnsi="Palatino Linotype"/>
        </w:rPr>
        <w:t>lo sucesivo</w:t>
      </w:r>
      <w:r w:rsidR="00A05D06" w:rsidRPr="0059268B">
        <w:rPr>
          <w:rFonts w:ascii="Palatino Linotype" w:hAnsi="Palatino Linotype"/>
        </w:rPr>
        <w:t xml:space="preserve"> se </w:t>
      </w:r>
      <w:r w:rsidR="007521DE" w:rsidRPr="0059268B">
        <w:rPr>
          <w:rFonts w:ascii="Palatino Linotype" w:hAnsi="Palatino Linotype"/>
        </w:rPr>
        <w:t xml:space="preserve">le </w:t>
      </w:r>
      <w:r w:rsidR="00A05D06" w:rsidRPr="0059268B">
        <w:rPr>
          <w:rFonts w:ascii="Palatino Linotype" w:hAnsi="Palatino Linotype"/>
        </w:rPr>
        <w:t>identificará como</w:t>
      </w:r>
      <w:r w:rsidR="00FF0139" w:rsidRPr="0059268B">
        <w:rPr>
          <w:rFonts w:ascii="Palatino Linotype" w:hAnsi="Palatino Linotype"/>
        </w:rPr>
        <w:t xml:space="preserve"> </w:t>
      </w:r>
      <w:r w:rsidR="0008570F" w:rsidRPr="0059268B">
        <w:rPr>
          <w:rFonts w:ascii="Palatino Linotype" w:hAnsi="Palatino Linotype"/>
          <w:b/>
        </w:rPr>
        <w:t>E</w:t>
      </w:r>
      <w:r w:rsidR="0064508B" w:rsidRPr="0059268B">
        <w:rPr>
          <w:rFonts w:ascii="Palatino Linotype" w:hAnsi="Palatino Linotype"/>
          <w:b/>
        </w:rPr>
        <w:t>l</w:t>
      </w:r>
      <w:r w:rsidR="0004427A" w:rsidRPr="0059268B">
        <w:rPr>
          <w:rFonts w:ascii="Palatino Linotype" w:hAnsi="Palatino Linotype"/>
          <w:b/>
        </w:rPr>
        <w:t xml:space="preserve"> </w:t>
      </w:r>
      <w:r w:rsidRPr="0059268B">
        <w:rPr>
          <w:rFonts w:ascii="Palatino Linotype" w:hAnsi="Palatino Linotype" w:cs="Arial"/>
          <w:b/>
        </w:rPr>
        <w:t>RECURRENTE</w:t>
      </w:r>
      <w:r w:rsidRPr="0059268B">
        <w:rPr>
          <w:rFonts w:ascii="Palatino Linotype" w:hAnsi="Palatino Linotype" w:cs="Arial"/>
        </w:rPr>
        <w:t xml:space="preserve">, en contra </w:t>
      </w:r>
      <w:r w:rsidR="000D5A1D" w:rsidRPr="0059268B">
        <w:rPr>
          <w:rFonts w:ascii="Palatino Linotype" w:hAnsi="Palatino Linotype" w:cs="Arial"/>
        </w:rPr>
        <w:t xml:space="preserve">de </w:t>
      </w:r>
      <w:r w:rsidR="00843908" w:rsidRPr="0059268B">
        <w:rPr>
          <w:rFonts w:ascii="Palatino Linotype" w:hAnsi="Palatino Linotype" w:cs="Arial"/>
        </w:rPr>
        <w:t>la respuesta de</w:t>
      </w:r>
      <w:r w:rsidR="00F378CB" w:rsidRPr="0059268B">
        <w:rPr>
          <w:rFonts w:ascii="Palatino Linotype" w:hAnsi="Palatino Linotype" w:cs="Arial"/>
        </w:rPr>
        <w:t xml:space="preserve">l </w:t>
      </w:r>
      <w:r w:rsidR="0008570F" w:rsidRPr="0059268B">
        <w:rPr>
          <w:rFonts w:ascii="Palatino Linotype" w:hAnsi="Palatino Linotype" w:cs="Arial"/>
          <w:b/>
        </w:rPr>
        <w:t>Instituto Electoral del Estado de México</w:t>
      </w:r>
      <w:r w:rsidR="004F3DEB" w:rsidRPr="0059268B">
        <w:rPr>
          <w:rFonts w:ascii="Palatino Linotype" w:hAnsi="Palatino Linotype" w:cs="Arial"/>
          <w:b/>
        </w:rPr>
        <w:t>,</w:t>
      </w:r>
      <w:r w:rsidR="0036073F" w:rsidRPr="0059268B">
        <w:rPr>
          <w:rFonts w:ascii="Palatino Linotype" w:hAnsi="Palatino Linotype"/>
          <w:b/>
        </w:rPr>
        <w:t xml:space="preserve"> </w:t>
      </w:r>
      <w:r w:rsidR="00F378CB" w:rsidRPr="0059268B">
        <w:rPr>
          <w:rFonts w:ascii="Palatino Linotype" w:hAnsi="Palatino Linotype"/>
        </w:rPr>
        <w:t xml:space="preserve">en lo sucesivo </w:t>
      </w:r>
      <w:r w:rsidR="0081425E" w:rsidRPr="0059268B">
        <w:rPr>
          <w:rFonts w:ascii="Palatino Linotype" w:hAnsi="Palatino Linotype"/>
        </w:rPr>
        <w:t>e</w:t>
      </w:r>
      <w:r w:rsidRPr="0059268B">
        <w:rPr>
          <w:rFonts w:ascii="Palatino Linotype" w:hAnsi="Palatino Linotype"/>
        </w:rPr>
        <w:t>l</w:t>
      </w:r>
      <w:r w:rsidRPr="0059268B">
        <w:rPr>
          <w:rFonts w:ascii="Palatino Linotype" w:hAnsi="Palatino Linotype"/>
          <w:b/>
        </w:rPr>
        <w:t xml:space="preserve"> SUJETO OBLIGADO</w:t>
      </w:r>
      <w:r w:rsidRPr="0059268B">
        <w:rPr>
          <w:rFonts w:ascii="Palatino Linotype" w:hAnsi="Palatino Linotype"/>
        </w:rPr>
        <w:t xml:space="preserve">, </w:t>
      </w:r>
      <w:r w:rsidR="004D71C0" w:rsidRPr="0059268B">
        <w:rPr>
          <w:rFonts w:ascii="Palatino Linotype" w:hAnsi="Palatino Linotype"/>
        </w:rPr>
        <w:t xml:space="preserve">por lo que </w:t>
      </w:r>
      <w:r w:rsidRPr="0059268B">
        <w:rPr>
          <w:rFonts w:ascii="Palatino Linotype" w:hAnsi="Palatino Linotype"/>
        </w:rPr>
        <w:t>se procede a dictar la presente resolución, con base en los siguientes:</w:t>
      </w:r>
    </w:p>
    <w:p w14:paraId="769E1410" w14:textId="5740327F" w:rsidR="00587366" w:rsidRPr="0059268B" w:rsidRDefault="00662C69" w:rsidP="001E74A5">
      <w:pPr>
        <w:pStyle w:val="Ttulo1"/>
        <w:spacing w:line="360" w:lineRule="auto"/>
        <w:jc w:val="center"/>
        <w:rPr>
          <w:b/>
          <w:szCs w:val="24"/>
        </w:rPr>
      </w:pPr>
      <w:bookmarkStart w:id="0" w:name="_Toc461555884"/>
      <w:bookmarkStart w:id="1" w:name="_Toc466371847"/>
      <w:bookmarkStart w:id="2" w:name="_Toc49435780"/>
      <w:r w:rsidRPr="0059268B">
        <w:rPr>
          <w:b/>
          <w:szCs w:val="24"/>
        </w:rPr>
        <w:t>ANTECEDENTES</w:t>
      </w:r>
      <w:bookmarkEnd w:id="0"/>
      <w:bookmarkEnd w:id="1"/>
      <w:bookmarkEnd w:id="2"/>
    </w:p>
    <w:p w14:paraId="402A4C0A" w14:textId="5CEE4465" w:rsidR="00D9392E" w:rsidRPr="0059268B" w:rsidRDefault="00D9392E" w:rsidP="0008570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9268B">
        <w:rPr>
          <w:rFonts w:ascii="Palatino Linotype" w:eastAsia="Calibri" w:hAnsi="Palatino Linotype" w:cs="Arial"/>
          <w:lang w:val="es-ES"/>
        </w:rPr>
        <w:t xml:space="preserve">El día </w:t>
      </w:r>
      <w:r w:rsidR="0008570F" w:rsidRPr="0059268B">
        <w:rPr>
          <w:rFonts w:ascii="Palatino Linotype" w:eastAsia="Calibri" w:hAnsi="Palatino Linotype" w:cs="Arial"/>
          <w:lang w:val="es-ES"/>
        </w:rPr>
        <w:t>veinte</w:t>
      </w:r>
      <w:r w:rsidRPr="0059268B">
        <w:rPr>
          <w:rFonts w:ascii="Palatino Linotype" w:eastAsia="Calibri" w:hAnsi="Palatino Linotype" w:cs="Arial"/>
          <w:lang w:val="es-ES"/>
        </w:rPr>
        <w:t xml:space="preserve"> (</w:t>
      </w:r>
      <w:r w:rsidR="0008570F" w:rsidRPr="0059268B">
        <w:rPr>
          <w:rFonts w:ascii="Palatino Linotype" w:eastAsia="Calibri" w:hAnsi="Palatino Linotype" w:cs="Arial"/>
          <w:lang w:val="es-ES"/>
        </w:rPr>
        <w:t>20</w:t>
      </w:r>
      <w:r w:rsidRPr="0059268B">
        <w:rPr>
          <w:rFonts w:ascii="Palatino Linotype" w:eastAsia="Calibri" w:hAnsi="Palatino Linotype" w:cs="Arial"/>
          <w:lang w:val="es-ES"/>
        </w:rPr>
        <w:t xml:space="preserve">) de </w:t>
      </w:r>
      <w:r w:rsidR="006D7F3D" w:rsidRPr="0059268B">
        <w:rPr>
          <w:rFonts w:ascii="Palatino Linotype" w:eastAsia="Calibri" w:hAnsi="Palatino Linotype" w:cs="Arial"/>
          <w:lang w:val="es-ES"/>
        </w:rPr>
        <w:t>febre</w:t>
      </w:r>
      <w:r w:rsidR="00DA3F4B" w:rsidRPr="0059268B">
        <w:rPr>
          <w:rFonts w:ascii="Palatino Linotype" w:eastAsia="Calibri" w:hAnsi="Palatino Linotype" w:cs="Arial"/>
          <w:lang w:val="es-ES"/>
        </w:rPr>
        <w:t>ro de dos mil veinte</w:t>
      </w:r>
      <w:r w:rsidRPr="0059268B">
        <w:rPr>
          <w:rFonts w:ascii="Palatino Linotype" w:hAnsi="Palatino Linotype"/>
          <w:b/>
        </w:rPr>
        <w:t xml:space="preserve">, </w:t>
      </w:r>
      <w:r w:rsidRPr="0059268B">
        <w:rPr>
          <w:rFonts w:ascii="Palatino Linotype" w:eastAsia="Calibri" w:hAnsi="Palatino Linotype" w:cs="Arial"/>
          <w:lang w:val="es-ES"/>
        </w:rPr>
        <w:t>se presentó</w:t>
      </w:r>
      <w:r w:rsidR="00223D1A" w:rsidRPr="0059268B">
        <w:rPr>
          <w:rFonts w:ascii="Palatino Linotype" w:eastAsia="Calibri" w:hAnsi="Palatino Linotype" w:cs="Arial"/>
          <w:lang w:val="es-ES"/>
        </w:rPr>
        <w:t xml:space="preserve"> ante </w:t>
      </w:r>
      <w:r w:rsidR="0081425E" w:rsidRPr="0059268B">
        <w:rPr>
          <w:rFonts w:ascii="Palatino Linotype" w:eastAsia="Calibri" w:hAnsi="Palatino Linotype" w:cs="Arial"/>
          <w:lang w:val="es-ES"/>
        </w:rPr>
        <w:t>e</w:t>
      </w:r>
      <w:r w:rsidRPr="0059268B">
        <w:rPr>
          <w:rFonts w:ascii="Palatino Linotype" w:eastAsia="Calibri" w:hAnsi="Palatino Linotype" w:cs="Arial"/>
          <w:lang w:val="es-ES"/>
        </w:rPr>
        <w:t xml:space="preserve">l </w:t>
      </w:r>
      <w:r w:rsidRPr="0059268B">
        <w:rPr>
          <w:rFonts w:ascii="Palatino Linotype" w:eastAsia="Calibri" w:hAnsi="Palatino Linotype" w:cs="Arial"/>
          <w:b/>
          <w:lang w:val="es-ES"/>
        </w:rPr>
        <w:t>SUJETO OBLIGADO</w:t>
      </w:r>
      <w:r w:rsidRPr="0059268B">
        <w:rPr>
          <w:rFonts w:ascii="Palatino Linotype" w:eastAsia="Calibri" w:hAnsi="Palatino Linotype" w:cs="Arial"/>
        </w:rPr>
        <w:t xml:space="preserve"> vía </w:t>
      </w:r>
      <w:r w:rsidR="00DA3F4B" w:rsidRPr="0059268B">
        <w:rPr>
          <w:rFonts w:ascii="Palatino Linotype" w:eastAsia="Calibri" w:hAnsi="Palatino Linotype" w:cs="Arial"/>
          <w:lang w:val="es-ES"/>
        </w:rPr>
        <w:t>SAIMEX</w:t>
      </w:r>
      <w:r w:rsidRPr="0059268B">
        <w:rPr>
          <w:rFonts w:ascii="Palatino Linotype" w:eastAsia="Calibri" w:hAnsi="Palatino Linotype" w:cs="Arial"/>
          <w:lang w:val="es-ES"/>
        </w:rPr>
        <w:t>, la solicitud de información pública registrad</w:t>
      </w:r>
      <w:r w:rsidR="0081425E" w:rsidRPr="0059268B">
        <w:rPr>
          <w:rFonts w:ascii="Palatino Linotype" w:eastAsia="Calibri" w:hAnsi="Palatino Linotype" w:cs="Arial"/>
          <w:lang w:val="es-ES"/>
        </w:rPr>
        <w:t>a</w:t>
      </w:r>
      <w:r w:rsidRPr="0059268B">
        <w:rPr>
          <w:rFonts w:ascii="Palatino Linotype" w:eastAsia="Calibri" w:hAnsi="Palatino Linotype" w:cs="Arial"/>
          <w:lang w:val="es-ES"/>
        </w:rPr>
        <w:t xml:space="preserve"> con </w:t>
      </w:r>
      <w:r w:rsidR="0081425E" w:rsidRPr="0059268B">
        <w:rPr>
          <w:rFonts w:ascii="Palatino Linotype" w:eastAsia="Calibri" w:hAnsi="Palatino Linotype" w:cs="Arial"/>
          <w:lang w:val="es-ES"/>
        </w:rPr>
        <w:t>e</w:t>
      </w:r>
      <w:r w:rsidRPr="0059268B">
        <w:rPr>
          <w:rFonts w:ascii="Palatino Linotype" w:eastAsia="Calibri" w:hAnsi="Palatino Linotype" w:cs="Arial"/>
          <w:lang w:val="es-ES"/>
        </w:rPr>
        <w:t>l</w:t>
      </w:r>
      <w:r w:rsidR="0081425E" w:rsidRPr="0059268B">
        <w:rPr>
          <w:rFonts w:ascii="Palatino Linotype" w:eastAsia="Calibri" w:hAnsi="Palatino Linotype" w:cs="Arial"/>
          <w:lang w:val="es-ES"/>
        </w:rPr>
        <w:t xml:space="preserve"> número</w:t>
      </w:r>
      <w:r w:rsidR="004D71C0" w:rsidRPr="0059268B">
        <w:rPr>
          <w:rFonts w:ascii="Palatino Linotype" w:hAnsi="Palatino Linotype"/>
          <w:b/>
          <w:bCs/>
          <w:color w:val="000000" w:themeColor="text1"/>
        </w:rPr>
        <w:t xml:space="preserve"> </w:t>
      </w:r>
      <w:r w:rsidR="0008570F" w:rsidRPr="0059268B">
        <w:rPr>
          <w:rFonts w:ascii="Palatino Linotype" w:hAnsi="Palatino Linotype"/>
          <w:b/>
          <w:bCs/>
          <w:color w:val="000000" w:themeColor="text1"/>
        </w:rPr>
        <w:t>00061/IEEM/IP/2020</w:t>
      </w:r>
      <w:r w:rsidRPr="0059268B">
        <w:rPr>
          <w:rFonts w:ascii="Palatino Linotype" w:eastAsia="Calibri" w:hAnsi="Palatino Linotype" w:cs="Arial"/>
          <w:lang w:val="es-ES"/>
        </w:rPr>
        <w:t xml:space="preserve"> mediante la cual </w:t>
      </w:r>
      <w:r w:rsidR="00A133FA" w:rsidRPr="0059268B">
        <w:rPr>
          <w:rFonts w:ascii="Palatino Linotype" w:eastAsia="Calibri" w:hAnsi="Palatino Linotype" w:cs="Arial"/>
          <w:lang w:val="es-ES"/>
        </w:rPr>
        <w:t xml:space="preserve">se </w:t>
      </w:r>
      <w:r w:rsidRPr="0059268B">
        <w:rPr>
          <w:rFonts w:ascii="Palatino Linotype" w:eastAsia="Calibri" w:hAnsi="Palatino Linotype" w:cs="Arial"/>
          <w:lang w:val="es-ES"/>
        </w:rPr>
        <w:t>solicitó</w:t>
      </w:r>
      <w:r w:rsidR="00A16B32" w:rsidRPr="0059268B">
        <w:rPr>
          <w:rFonts w:ascii="Palatino Linotype" w:eastAsia="Calibri" w:hAnsi="Palatino Linotype" w:cs="Arial"/>
          <w:lang w:val="es-ES"/>
        </w:rPr>
        <w:t xml:space="preserve"> </w:t>
      </w:r>
      <w:r w:rsidR="00646BEE" w:rsidRPr="0059268B">
        <w:rPr>
          <w:rFonts w:ascii="Palatino Linotype" w:eastAsia="Calibri" w:hAnsi="Palatino Linotype" w:cs="Arial"/>
          <w:lang w:val="es-ES"/>
        </w:rPr>
        <w:t>la</w:t>
      </w:r>
      <w:r w:rsidR="00A16B32" w:rsidRPr="0059268B">
        <w:rPr>
          <w:rFonts w:ascii="Palatino Linotype" w:eastAsia="Calibri" w:hAnsi="Palatino Linotype" w:cs="Arial"/>
          <w:lang w:val="es-ES"/>
        </w:rPr>
        <w:t xml:space="preserve"> siguiente</w:t>
      </w:r>
      <w:r w:rsidR="00646BEE" w:rsidRPr="0059268B">
        <w:rPr>
          <w:rFonts w:ascii="Palatino Linotype" w:eastAsia="Calibri" w:hAnsi="Palatino Linotype" w:cs="Arial"/>
          <w:lang w:val="es-ES"/>
        </w:rPr>
        <w:t xml:space="preserve"> información</w:t>
      </w:r>
      <w:r w:rsidRPr="0059268B">
        <w:rPr>
          <w:rFonts w:ascii="Palatino Linotype" w:eastAsia="Calibri" w:hAnsi="Palatino Linotype" w:cs="Arial"/>
          <w:lang w:val="es-ES"/>
        </w:rPr>
        <w:t>:</w:t>
      </w:r>
    </w:p>
    <w:p w14:paraId="056CC9CF" w14:textId="77777777" w:rsidR="004512AB" w:rsidRPr="0059268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30CC1684" w:rsidR="004512AB" w:rsidRPr="0059268B" w:rsidRDefault="004512AB" w:rsidP="004512AB">
      <w:pPr>
        <w:pStyle w:val="Prrafodelista"/>
        <w:spacing w:before="240" w:after="240" w:line="360" w:lineRule="auto"/>
        <w:ind w:left="426" w:right="474"/>
        <w:jc w:val="both"/>
        <w:rPr>
          <w:rFonts w:ascii="Palatino Linotype" w:eastAsia="Calibri" w:hAnsi="Palatino Linotype" w:cs="Arial"/>
          <w:i/>
          <w:lang w:val="es-ES"/>
        </w:rPr>
      </w:pPr>
      <w:r w:rsidRPr="0059268B">
        <w:rPr>
          <w:rFonts w:ascii="Palatino Linotype" w:eastAsia="Calibri" w:hAnsi="Palatino Linotype" w:cs="Arial"/>
          <w:i/>
          <w:lang w:val="es-ES"/>
        </w:rPr>
        <w:t>“</w:t>
      </w:r>
      <w:r w:rsidR="0008570F" w:rsidRPr="0059268B">
        <w:rPr>
          <w:rFonts w:ascii="Palatino Linotype" w:eastAsia="Calibri" w:hAnsi="Palatino Linotype" w:cs="Arial"/>
          <w:i/>
          <w:lang w:val="es-ES"/>
        </w:rPr>
        <w:t xml:space="preserve">Información y copias digitales de la documentación que obra en el expediente de registro de inscripción ante el </w:t>
      </w:r>
      <w:proofErr w:type="spellStart"/>
      <w:r w:rsidR="0008570F" w:rsidRPr="0059268B">
        <w:rPr>
          <w:rFonts w:ascii="Palatino Linotype" w:eastAsia="Calibri" w:hAnsi="Palatino Linotype" w:cs="Arial"/>
          <w:i/>
          <w:lang w:val="es-ES"/>
        </w:rPr>
        <w:t>iemm</w:t>
      </w:r>
      <w:proofErr w:type="spellEnd"/>
      <w:r w:rsidR="0008570F" w:rsidRPr="0059268B">
        <w:rPr>
          <w:rFonts w:ascii="Palatino Linotype" w:eastAsia="Calibri" w:hAnsi="Palatino Linotype" w:cs="Arial"/>
          <w:i/>
          <w:lang w:val="es-ES"/>
        </w:rPr>
        <w:t xml:space="preserve"> de la c. REYNA AMELIA MEDINA REBOLLO como candidata electa del partido morena como segundo regidor suplente para el municipio de Almoloya de Juárez estado de México. Excluir sus documentos personales por la ley de protección de datos</w:t>
      </w:r>
      <w:r w:rsidRPr="0059268B">
        <w:rPr>
          <w:rFonts w:ascii="Palatino Linotype" w:eastAsia="Calibri" w:hAnsi="Palatino Linotype" w:cs="Arial"/>
          <w:i/>
          <w:lang w:val="es-ES"/>
        </w:rPr>
        <w:t>”</w:t>
      </w:r>
    </w:p>
    <w:p w14:paraId="3986AF97" w14:textId="77777777" w:rsidR="004512AB" w:rsidRPr="0059268B" w:rsidRDefault="004512AB" w:rsidP="004512AB">
      <w:pPr>
        <w:pStyle w:val="Prrafodelista"/>
        <w:spacing w:line="360" w:lineRule="auto"/>
        <w:ind w:left="851" w:right="34"/>
        <w:jc w:val="both"/>
        <w:rPr>
          <w:rFonts w:ascii="Palatino Linotype" w:hAnsi="Palatino Linotype"/>
        </w:rPr>
      </w:pPr>
    </w:p>
    <w:p w14:paraId="50BB2322" w14:textId="43C2B109" w:rsidR="00BC2CF8" w:rsidRPr="0059268B" w:rsidRDefault="00BC2CF8" w:rsidP="00DA3F4B">
      <w:pPr>
        <w:pStyle w:val="Prrafodelista"/>
        <w:numPr>
          <w:ilvl w:val="0"/>
          <w:numId w:val="4"/>
        </w:numPr>
        <w:spacing w:line="360" w:lineRule="auto"/>
        <w:ind w:left="851" w:right="34"/>
        <w:jc w:val="both"/>
        <w:rPr>
          <w:rFonts w:ascii="Palatino Linotype" w:hAnsi="Palatino Linotype"/>
        </w:rPr>
      </w:pPr>
      <w:r w:rsidRPr="0059268B">
        <w:rPr>
          <w:rFonts w:ascii="Palatino Linotype" w:eastAsia="Times New Roman" w:hAnsi="Palatino Linotype" w:cs="Arial"/>
          <w:lang w:val="es-ES"/>
        </w:rPr>
        <w:t>Se eligió como modalidad de entrega de la información</w:t>
      </w:r>
      <w:r w:rsidRPr="0059268B">
        <w:rPr>
          <w:rFonts w:ascii="Palatino Linotype" w:hAnsi="Palatino Linotype"/>
        </w:rPr>
        <w:t xml:space="preserve">: </w:t>
      </w:r>
      <w:r w:rsidR="00DA3F4B" w:rsidRPr="0059268B">
        <w:rPr>
          <w:rFonts w:ascii="Palatino Linotype" w:hAnsi="Palatino Linotype"/>
        </w:rPr>
        <w:t>A través del SAIMEX</w:t>
      </w:r>
    </w:p>
    <w:p w14:paraId="62DC6BA6" w14:textId="77777777" w:rsidR="007F76E9" w:rsidRPr="0059268B" w:rsidRDefault="007F76E9" w:rsidP="007F76E9">
      <w:pPr>
        <w:pStyle w:val="Prrafodelista"/>
        <w:spacing w:line="360" w:lineRule="auto"/>
        <w:ind w:left="851" w:right="34"/>
        <w:jc w:val="both"/>
        <w:rPr>
          <w:rFonts w:ascii="Palatino Linotype" w:hAnsi="Palatino Linotype"/>
        </w:rPr>
      </w:pPr>
    </w:p>
    <w:p w14:paraId="2B3F3C3F" w14:textId="3B9BBF81" w:rsidR="00C90ADB" w:rsidRPr="0059268B"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9268B">
        <w:rPr>
          <w:rFonts w:ascii="Palatino Linotype" w:hAnsi="Palatino Linotype" w:cs="Arial"/>
          <w:color w:val="000000" w:themeColor="text1"/>
        </w:rPr>
        <w:t>El día</w:t>
      </w:r>
      <w:r w:rsidR="007F76E9" w:rsidRPr="0059268B">
        <w:rPr>
          <w:rFonts w:ascii="Palatino Linotype" w:hAnsi="Palatino Linotype" w:cs="Arial"/>
          <w:color w:val="000000" w:themeColor="text1"/>
        </w:rPr>
        <w:t xml:space="preserve"> </w:t>
      </w:r>
      <w:r w:rsidR="0008570F" w:rsidRPr="0059268B">
        <w:rPr>
          <w:rFonts w:ascii="Palatino Linotype" w:hAnsi="Palatino Linotype" w:cs="Arial"/>
          <w:color w:val="000000" w:themeColor="text1"/>
        </w:rPr>
        <w:t>diecisiete</w:t>
      </w:r>
      <w:r w:rsidR="007F76E9" w:rsidRPr="0059268B">
        <w:rPr>
          <w:rFonts w:ascii="Palatino Linotype" w:hAnsi="Palatino Linotype" w:cs="Arial"/>
          <w:color w:val="000000" w:themeColor="text1"/>
        </w:rPr>
        <w:t xml:space="preserve"> (</w:t>
      </w:r>
      <w:r w:rsidR="0008570F" w:rsidRPr="0059268B">
        <w:rPr>
          <w:rFonts w:ascii="Palatino Linotype" w:hAnsi="Palatino Linotype" w:cs="Arial"/>
          <w:color w:val="000000" w:themeColor="text1"/>
        </w:rPr>
        <w:t>17</w:t>
      </w:r>
      <w:r w:rsidR="007F76E9" w:rsidRPr="0059268B">
        <w:rPr>
          <w:rFonts w:ascii="Palatino Linotype" w:hAnsi="Palatino Linotype" w:cs="Arial"/>
          <w:color w:val="000000" w:themeColor="text1"/>
        </w:rPr>
        <w:t xml:space="preserve">) </w:t>
      </w:r>
      <w:r w:rsidR="00C90ADB" w:rsidRPr="0059268B">
        <w:rPr>
          <w:rFonts w:ascii="Palatino Linotype" w:hAnsi="Palatino Linotype" w:cs="Arial"/>
          <w:color w:val="000000" w:themeColor="text1"/>
        </w:rPr>
        <w:t xml:space="preserve">de </w:t>
      </w:r>
      <w:r w:rsidR="00FA4835" w:rsidRPr="0059268B">
        <w:rPr>
          <w:rFonts w:ascii="Palatino Linotype" w:hAnsi="Palatino Linotype" w:cs="Arial"/>
          <w:color w:val="000000" w:themeColor="text1"/>
        </w:rPr>
        <w:t>marz</w:t>
      </w:r>
      <w:r w:rsidR="00C90ADB" w:rsidRPr="0059268B">
        <w:rPr>
          <w:rFonts w:ascii="Palatino Linotype" w:hAnsi="Palatino Linotype" w:cs="Arial"/>
          <w:color w:val="000000" w:themeColor="text1"/>
        </w:rPr>
        <w:t xml:space="preserve">o de dos mil veinte, el </w:t>
      </w:r>
      <w:r w:rsidR="00C90ADB" w:rsidRPr="0059268B">
        <w:rPr>
          <w:rFonts w:ascii="Palatino Linotype" w:hAnsi="Palatino Linotype" w:cs="Arial"/>
          <w:b/>
          <w:color w:val="000000" w:themeColor="text1"/>
        </w:rPr>
        <w:t>SUJETO OBLIGADO,</w:t>
      </w:r>
      <w:r w:rsidR="00C90ADB" w:rsidRPr="0059268B">
        <w:rPr>
          <w:rFonts w:ascii="Palatino Linotype" w:hAnsi="Palatino Linotype" w:cs="Arial"/>
          <w:color w:val="000000" w:themeColor="text1"/>
        </w:rPr>
        <w:t xml:space="preserve"> dio respuesta a </w:t>
      </w:r>
      <w:r w:rsidR="007F76E9" w:rsidRPr="0059268B">
        <w:rPr>
          <w:rFonts w:ascii="Palatino Linotype" w:hAnsi="Palatino Linotype" w:cs="Arial"/>
          <w:color w:val="000000" w:themeColor="text1"/>
        </w:rPr>
        <w:t>la</w:t>
      </w:r>
      <w:r w:rsidRPr="0059268B">
        <w:rPr>
          <w:rFonts w:ascii="Palatino Linotype" w:hAnsi="Palatino Linotype" w:cs="Arial"/>
          <w:color w:val="000000" w:themeColor="text1"/>
        </w:rPr>
        <w:t xml:space="preserve"> solicitud</w:t>
      </w:r>
      <w:r w:rsidR="007F76E9" w:rsidRPr="0059268B">
        <w:rPr>
          <w:rFonts w:ascii="Palatino Linotype" w:hAnsi="Palatino Linotype" w:cs="Arial"/>
          <w:color w:val="000000" w:themeColor="text1"/>
        </w:rPr>
        <w:t xml:space="preserve"> de información, a </w:t>
      </w:r>
      <w:r w:rsidR="00C90ADB" w:rsidRPr="0059268B">
        <w:rPr>
          <w:rFonts w:ascii="Palatino Linotype" w:hAnsi="Palatino Linotype" w:cs="Arial"/>
          <w:color w:val="000000" w:themeColor="text1"/>
        </w:rPr>
        <w:t xml:space="preserve">través </w:t>
      </w:r>
      <w:r w:rsidR="007F76E9" w:rsidRPr="0059268B">
        <w:rPr>
          <w:rFonts w:ascii="Palatino Linotype" w:hAnsi="Palatino Linotype" w:cs="Arial"/>
          <w:color w:val="000000" w:themeColor="text1"/>
        </w:rPr>
        <w:t>de</w:t>
      </w:r>
      <w:r w:rsidR="00FA4835" w:rsidRPr="0059268B">
        <w:rPr>
          <w:rFonts w:ascii="Palatino Linotype" w:hAnsi="Palatino Linotype" w:cs="Arial"/>
          <w:color w:val="000000" w:themeColor="text1"/>
        </w:rPr>
        <w:t xml:space="preserve"> </w:t>
      </w:r>
      <w:r w:rsidRPr="0059268B">
        <w:rPr>
          <w:rFonts w:ascii="Palatino Linotype" w:hAnsi="Palatino Linotype" w:cs="Arial"/>
          <w:color w:val="000000" w:themeColor="text1"/>
        </w:rPr>
        <w:t>l</w:t>
      </w:r>
      <w:r w:rsidR="00FA4835" w:rsidRPr="0059268B">
        <w:rPr>
          <w:rFonts w:ascii="Palatino Linotype" w:hAnsi="Palatino Linotype" w:cs="Arial"/>
          <w:color w:val="000000" w:themeColor="text1"/>
        </w:rPr>
        <w:t>os</w:t>
      </w:r>
      <w:r w:rsidRPr="0059268B">
        <w:rPr>
          <w:rFonts w:ascii="Palatino Linotype" w:hAnsi="Palatino Linotype" w:cs="Arial"/>
          <w:color w:val="000000" w:themeColor="text1"/>
        </w:rPr>
        <w:t xml:space="preserve"> siguiente</w:t>
      </w:r>
      <w:r w:rsidR="00FA4835" w:rsidRPr="0059268B">
        <w:rPr>
          <w:rFonts w:ascii="Palatino Linotype" w:hAnsi="Palatino Linotype" w:cs="Arial"/>
          <w:color w:val="000000" w:themeColor="text1"/>
        </w:rPr>
        <w:t>s</w:t>
      </w:r>
      <w:r w:rsidRPr="0059268B">
        <w:rPr>
          <w:rFonts w:ascii="Palatino Linotype" w:hAnsi="Palatino Linotype" w:cs="Arial"/>
          <w:color w:val="000000" w:themeColor="text1"/>
        </w:rPr>
        <w:t xml:space="preserve"> </w:t>
      </w:r>
      <w:r w:rsidR="00FA4835" w:rsidRPr="0059268B">
        <w:rPr>
          <w:rFonts w:ascii="Palatino Linotype" w:hAnsi="Palatino Linotype" w:cs="Arial"/>
          <w:color w:val="000000" w:themeColor="text1"/>
        </w:rPr>
        <w:t>archivos electrónicos</w:t>
      </w:r>
      <w:r w:rsidR="00C90ADB" w:rsidRPr="0059268B">
        <w:rPr>
          <w:rFonts w:ascii="Palatino Linotype" w:hAnsi="Palatino Linotype" w:cs="Arial"/>
          <w:color w:val="000000" w:themeColor="text1"/>
        </w:rPr>
        <w:t>:</w:t>
      </w:r>
    </w:p>
    <w:p w14:paraId="69AF45D2" w14:textId="77777777" w:rsidR="0008570F" w:rsidRPr="0059268B" w:rsidRDefault="0008570F" w:rsidP="0008570F">
      <w:pPr>
        <w:pStyle w:val="Prrafodelista"/>
        <w:tabs>
          <w:tab w:val="left" w:pos="0"/>
        </w:tabs>
        <w:spacing w:line="360" w:lineRule="auto"/>
        <w:ind w:left="0" w:right="49"/>
        <w:jc w:val="both"/>
        <w:rPr>
          <w:rFonts w:ascii="Palatino Linotype" w:hAnsi="Palatino Linotype" w:cs="Arial"/>
          <w:i/>
          <w:color w:val="000000" w:themeColor="text1"/>
          <w:sz w:val="28"/>
        </w:rPr>
      </w:pPr>
    </w:p>
    <w:p w14:paraId="7B8817CD" w14:textId="2C2E7B5B" w:rsidR="0008570F" w:rsidRPr="0059268B" w:rsidRDefault="0008570F" w:rsidP="0008570F">
      <w:pPr>
        <w:pStyle w:val="Prrafodelista"/>
        <w:numPr>
          <w:ilvl w:val="0"/>
          <w:numId w:val="40"/>
        </w:numPr>
        <w:tabs>
          <w:tab w:val="left" w:pos="0"/>
        </w:tabs>
        <w:spacing w:line="360" w:lineRule="auto"/>
        <w:ind w:left="1134" w:right="49"/>
        <w:jc w:val="both"/>
        <w:rPr>
          <w:rFonts w:ascii="Palatino Linotype" w:hAnsi="Palatino Linotype" w:cs="Arial"/>
          <w:b/>
          <w:color w:val="000000" w:themeColor="text1"/>
          <w:lang w:val="es-MX"/>
        </w:rPr>
      </w:pPr>
      <w:r w:rsidRPr="0059268B">
        <w:rPr>
          <w:rFonts w:ascii="Palatino Linotype" w:hAnsi="Palatino Linotype" w:cs="Arial"/>
          <w:b/>
          <w:color w:val="000000" w:themeColor="text1"/>
          <w:lang w:val="es-MX"/>
        </w:rPr>
        <w:t>OFICIO RESPUESTA 61-2020 UT.pdf</w:t>
      </w:r>
      <w:r w:rsidRPr="0059268B">
        <w:rPr>
          <w:rFonts w:ascii="Palatino Linotype" w:hAnsi="Palatino Linotype" w:cs="Arial"/>
          <w:color w:val="000000" w:themeColor="text1"/>
          <w:lang w:val="es-MX"/>
        </w:rPr>
        <w:t xml:space="preserve">, que corresponde al oficio IEEM/UT/407/2020, mediante el cual la </w:t>
      </w:r>
      <w:proofErr w:type="gramStart"/>
      <w:r w:rsidRPr="0059268B">
        <w:rPr>
          <w:rFonts w:ascii="Palatino Linotype" w:hAnsi="Palatino Linotype" w:cs="Arial"/>
          <w:color w:val="000000" w:themeColor="text1"/>
          <w:lang w:val="es-MX"/>
        </w:rPr>
        <w:t>Jefa</w:t>
      </w:r>
      <w:proofErr w:type="gramEnd"/>
      <w:r w:rsidRPr="0059268B">
        <w:rPr>
          <w:rFonts w:ascii="Palatino Linotype" w:hAnsi="Palatino Linotype" w:cs="Arial"/>
          <w:color w:val="000000" w:themeColor="text1"/>
          <w:lang w:val="es-MX"/>
        </w:rPr>
        <w:t xml:space="preserve"> de la Unidad de Transparencia, notifica al particular la respuesta otorgada.</w:t>
      </w:r>
    </w:p>
    <w:p w14:paraId="0E3F2A67" w14:textId="77777777" w:rsidR="0008570F" w:rsidRPr="0059268B" w:rsidRDefault="0008570F" w:rsidP="0008570F">
      <w:pPr>
        <w:pStyle w:val="Prrafodelista"/>
        <w:tabs>
          <w:tab w:val="left" w:pos="0"/>
        </w:tabs>
        <w:spacing w:line="360" w:lineRule="auto"/>
        <w:ind w:left="1134" w:right="49"/>
        <w:jc w:val="both"/>
        <w:rPr>
          <w:rFonts w:ascii="Palatino Linotype" w:hAnsi="Palatino Linotype" w:cs="Arial"/>
          <w:b/>
          <w:color w:val="000000" w:themeColor="text1"/>
          <w:lang w:val="es-MX"/>
        </w:rPr>
      </w:pPr>
    </w:p>
    <w:p w14:paraId="2F06177F" w14:textId="2BEA8FD6" w:rsidR="0008570F" w:rsidRPr="0059268B" w:rsidRDefault="000554B3" w:rsidP="0008570F">
      <w:pPr>
        <w:pStyle w:val="Prrafodelista"/>
        <w:numPr>
          <w:ilvl w:val="0"/>
          <w:numId w:val="40"/>
        </w:numPr>
        <w:tabs>
          <w:tab w:val="left" w:pos="0"/>
        </w:tabs>
        <w:spacing w:line="360" w:lineRule="auto"/>
        <w:ind w:left="1134" w:right="49"/>
        <w:jc w:val="both"/>
        <w:rPr>
          <w:rFonts w:ascii="Palatino Linotype" w:hAnsi="Palatino Linotype" w:cs="Arial"/>
          <w:b/>
          <w:color w:val="000000" w:themeColor="text1"/>
          <w:lang w:val="es-MX"/>
        </w:rPr>
      </w:pPr>
      <w:r w:rsidRPr="0059268B">
        <w:rPr>
          <w:rFonts w:ascii="Palatino Linotype" w:hAnsi="Palatino Linotype" w:cs="Arial"/>
          <w:b/>
          <w:noProof/>
          <w:color w:val="000000" w:themeColor="text1"/>
          <w:lang w:val="es-MX" w:eastAsia="es-MX"/>
        </w:rPr>
        <mc:AlternateContent>
          <mc:Choice Requires="wps">
            <w:drawing>
              <wp:anchor distT="0" distB="0" distL="114300" distR="114300" simplePos="0" relativeHeight="251681792" behindDoc="0" locked="0" layoutInCell="1" allowOverlap="1" wp14:anchorId="609CD97C" wp14:editId="387AE62D">
                <wp:simplePos x="0" y="0"/>
                <wp:positionH relativeFrom="column">
                  <wp:posOffset>25334</wp:posOffset>
                </wp:positionH>
                <wp:positionV relativeFrom="paragraph">
                  <wp:posOffset>1289666</wp:posOffset>
                </wp:positionV>
                <wp:extent cx="5506341" cy="1023298"/>
                <wp:effectExtent l="38100" t="38100" r="56515" b="81915"/>
                <wp:wrapNone/>
                <wp:docPr id="4" name="4 Conector recto"/>
                <wp:cNvGraphicFramePr/>
                <a:graphic xmlns:a="http://schemas.openxmlformats.org/drawingml/2006/main">
                  <a:graphicData uri="http://schemas.microsoft.com/office/word/2010/wordprocessingShape">
                    <wps:wsp>
                      <wps:cNvCnPr/>
                      <wps:spPr>
                        <a:xfrm>
                          <a:off x="0" y="0"/>
                          <a:ext cx="5506341" cy="102329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F0952" id="4 Conector recto"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01.55pt" to="435.55pt,1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" strokecolor="black [3200]" strokeweight="2pt">
                <v:shadow on="t" color="black" opacity="24903f" origin=",.5" offset="0,.55556mm"/>
              </v:line>
            </w:pict>
          </mc:Fallback>
        </mc:AlternateContent>
      </w:r>
      <w:r w:rsidR="0008570F" w:rsidRPr="0059268B">
        <w:rPr>
          <w:rFonts w:ascii="Palatino Linotype" w:hAnsi="Palatino Linotype" w:cs="Arial"/>
          <w:b/>
          <w:color w:val="000000" w:themeColor="text1"/>
          <w:lang w:val="es-MX"/>
        </w:rPr>
        <w:t>RESPUESTA 61-2020 DPP.pdf</w:t>
      </w:r>
      <w:r w:rsidR="0008570F" w:rsidRPr="0059268B">
        <w:rPr>
          <w:rFonts w:ascii="Palatino Linotype" w:hAnsi="Palatino Linotype" w:cs="Arial"/>
          <w:color w:val="000000" w:themeColor="text1"/>
          <w:lang w:val="es-MX"/>
        </w:rPr>
        <w:t>, cuyo contenido corresponde a un oficio emitido por los servidores públicos habilitados, en los siguientes términos:</w:t>
      </w:r>
    </w:p>
    <w:p w14:paraId="2C50830A" w14:textId="7B1D9E30" w:rsidR="0008570F" w:rsidRPr="0059268B" w:rsidRDefault="000554B3" w:rsidP="0008570F">
      <w:pPr>
        <w:pStyle w:val="Prrafodelista"/>
        <w:rPr>
          <w:rFonts w:ascii="Palatino Linotype" w:hAnsi="Palatino Linotype" w:cs="Arial"/>
          <w:b/>
          <w:color w:val="000000" w:themeColor="text1"/>
          <w:sz w:val="22"/>
          <w:lang w:val="es-MX"/>
        </w:rPr>
      </w:pPr>
      <w:r w:rsidRPr="0059268B">
        <w:rPr>
          <w:rFonts w:ascii="Palatino Linotype" w:hAnsi="Palatino Linotype" w:cs="Arial"/>
          <w:b/>
          <w:noProof/>
          <w:color w:val="000000" w:themeColor="text1"/>
          <w:sz w:val="22"/>
          <w:lang w:val="es-MX" w:eastAsia="es-MX"/>
        </w:rPr>
        <w:lastRenderedPageBreak/>
        <w:drawing>
          <wp:inline distT="0" distB="0" distL="0" distR="0" wp14:anchorId="42A72438" wp14:editId="4BF34174">
            <wp:extent cx="5056496" cy="4816638"/>
            <wp:effectExtent l="19050" t="19050" r="11430" b="222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6298" cy="4816450"/>
                    </a:xfrm>
                    <a:prstGeom prst="rect">
                      <a:avLst/>
                    </a:prstGeom>
                    <a:noFill/>
                    <a:ln>
                      <a:solidFill>
                        <a:schemeClr val="tx1"/>
                      </a:solidFill>
                    </a:ln>
                  </pic:spPr>
                </pic:pic>
              </a:graphicData>
            </a:graphic>
          </wp:inline>
        </w:drawing>
      </w:r>
    </w:p>
    <w:p w14:paraId="536E1533" w14:textId="77777777" w:rsidR="000554B3" w:rsidRPr="0059268B" w:rsidRDefault="000554B3" w:rsidP="0008570F">
      <w:pPr>
        <w:pStyle w:val="Prrafodelista"/>
        <w:rPr>
          <w:rFonts w:ascii="Palatino Linotype" w:hAnsi="Palatino Linotype" w:cs="Arial"/>
          <w:b/>
          <w:color w:val="000000" w:themeColor="text1"/>
          <w:sz w:val="22"/>
          <w:lang w:val="es-MX"/>
        </w:rPr>
      </w:pPr>
    </w:p>
    <w:p w14:paraId="17C03F14" w14:textId="128BB6E9" w:rsidR="0008570F" w:rsidRPr="0059268B" w:rsidRDefault="0008570F" w:rsidP="000554B3">
      <w:pPr>
        <w:pStyle w:val="Prrafodelista"/>
        <w:numPr>
          <w:ilvl w:val="0"/>
          <w:numId w:val="40"/>
        </w:numPr>
        <w:tabs>
          <w:tab w:val="left" w:pos="0"/>
        </w:tabs>
        <w:spacing w:line="360" w:lineRule="auto"/>
        <w:ind w:left="1134" w:right="49"/>
        <w:jc w:val="both"/>
        <w:rPr>
          <w:rFonts w:ascii="Palatino Linotype" w:hAnsi="Palatino Linotype" w:cs="Arial"/>
          <w:b/>
          <w:color w:val="000000" w:themeColor="text1"/>
          <w:lang w:val="es-MX"/>
        </w:rPr>
      </w:pPr>
      <w:r w:rsidRPr="0059268B">
        <w:rPr>
          <w:rFonts w:ascii="Palatino Linotype" w:hAnsi="Palatino Linotype" w:cs="Arial"/>
          <w:b/>
          <w:color w:val="000000" w:themeColor="text1"/>
          <w:lang w:val="es-MX"/>
        </w:rPr>
        <w:t>Acuerdo IEEM-CT-28-2020.pdf</w:t>
      </w:r>
      <w:r w:rsidR="000554B3" w:rsidRPr="0059268B">
        <w:rPr>
          <w:rFonts w:ascii="Palatino Linotype" w:hAnsi="Palatino Linotype" w:cs="Arial"/>
          <w:b/>
          <w:color w:val="000000" w:themeColor="text1"/>
          <w:lang w:val="es-MX"/>
        </w:rPr>
        <w:t>,</w:t>
      </w:r>
      <w:r w:rsidR="000554B3" w:rsidRPr="0059268B">
        <w:rPr>
          <w:rFonts w:ascii="Palatino Linotype" w:hAnsi="Palatino Linotype" w:cs="Arial"/>
          <w:color w:val="000000" w:themeColor="text1"/>
          <w:lang w:val="es-MX"/>
        </w:rPr>
        <w:t xml:space="preserve"> cuyo contenido corresponde al Acuerdo de Clasificación como confidencial de la respuesta otorgada a la solicitud de información de mérito.</w:t>
      </w:r>
    </w:p>
    <w:p w14:paraId="14F4BED2" w14:textId="77777777" w:rsidR="000554B3" w:rsidRPr="0059268B" w:rsidRDefault="000554B3" w:rsidP="000554B3">
      <w:pPr>
        <w:pStyle w:val="Prrafodelista"/>
        <w:tabs>
          <w:tab w:val="left" w:pos="0"/>
        </w:tabs>
        <w:spacing w:line="360" w:lineRule="auto"/>
        <w:ind w:left="1134" w:right="49"/>
        <w:jc w:val="both"/>
        <w:rPr>
          <w:rFonts w:ascii="Palatino Linotype" w:hAnsi="Palatino Linotype" w:cs="Arial"/>
          <w:b/>
          <w:color w:val="000000" w:themeColor="text1"/>
          <w:lang w:val="es-MX"/>
        </w:rPr>
      </w:pPr>
    </w:p>
    <w:p w14:paraId="454090DF" w14:textId="1DD0A64B" w:rsidR="0008570F" w:rsidRPr="0059268B" w:rsidRDefault="0008570F" w:rsidP="000554B3">
      <w:pPr>
        <w:pStyle w:val="Prrafodelista"/>
        <w:numPr>
          <w:ilvl w:val="0"/>
          <w:numId w:val="40"/>
        </w:numPr>
        <w:tabs>
          <w:tab w:val="left" w:pos="0"/>
        </w:tabs>
        <w:spacing w:line="360" w:lineRule="auto"/>
        <w:ind w:left="1134" w:right="49"/>
        <w:jc w:val="both"/>
        <w:rPr>
          <w:rFonts w:ascii="Palatino Linotype" w:hAnsi="Palatino Linotype" w:cs="Arial"/>
          <w:b/>
          <w:color w:val="000000" w:themeColor="text1"/>
          <w:lang w:val="es-MX"/>
        </w:rPr>
      </w:pPr>
      <w:r w:rsidRPr="0059268B">
        <w:rPr>
          <w:rFonts w:ascii="Palatino Linotype" w:hAnsi="Palatino Linotype" w:cs="Arial"/>
          <w:b/>
          <w:color w:val="000000" w:themeColor="text1"/>
          <w:lang w:val="es-MX"/>
        </w:rPr>
        <w:t xml:space="preserve">caratula de </w:t>
      </w:r>
      <w:proofErr w:type="spellStart"/>
      <w:r w:rsidRPr="0059268B">
        <w:rPr>
          <w:rFonts w:ascii="Palatino Linotype" w:hAnsi="Palatino Linotype" w:cs="Arial"/>
          <w:b/>
          <w:color w:val="000000" w:themeColor="text1"/>
          <w:lang w:val="es-MX"/>
        </w:rPr>
        <w:t>clasificacion</w:t>
      </w:r>
      <w:proofErr w:type="spellEnd"/>
      <w:r w:rsidRPr="0059268B">
        <w:rPr>
          <w:rFonts w:ascii="Palatino Linotype" w:hAnsi="Palatino Linotype" w:cs="Arial"/>
          <w:b/>
          <w:color w:val="000000" w:themeColor="text1"/>
          <w:lang w:val="es-MX"/>
        </w:rPr>
        <w:t xml:space="preserve"> parcial.pdf</w:t>
      </w:r>
      <w:r w:rsidR="000554B3" w:rsidRPr="0059268B">
        <w:rPr>
          <w:rFonts w:ascii="Palatino Linotype" w:hAnsi="Palatino Linotype" w:cs="Arial"/>
          <w:color w:val="000000" w:themeColor="text1"/>
          <w:lang w:val="es-MX"/>
        </w:rPr>
        <w:t>, que corresponde a una caratula de clasificación parcial de documentos.</w:t>
      </w:r>
    </w:p>
    <w:p w14:paraId="175F92C9" w14:textId="7AF416B3" w:rsidR="00FA4835" w:rsidRPr="0059268B" w:rsidRDefault="0008570F" w:rsidP="000554B3">
      <w:pPr>
        <w:pStyle w:val="Prrafodelista"/>
        <w:numPr>
          <w:ilvl w:val="0"/>
          <w:numId w:val="40"/>
        </w:numPr>
        <w:tabs>
          <w:tab w:val="left" w:pos="0"/>
        </w:tabs>
        <w:spacing w:line="360" w:lineRule="auto"/>
        <w:ind w:left="1134" w:right="49"/>
        <w:jc w:val="both"/>
        <w:rPr>
          <w:rFonts w:ascii="Palatino Linotype" w:hAnsi="Palatino Linotype" w:cs="Arial"/>
          <w:b/>
          <w:color w:val="000000" w:themeColor="text1"/>
          <w:lang w:val="es-MX"/>
        </w:rPr>
      </w:pPr>
      <w:r w:rsidRPr="0059268B">
        <w:rPr>
          <w:rFonts w:ascii="Palatino Linotype" w:hAnsi="Palatino Linotype" w:cs="Arial"/>
          <w:b/>
          <w:color w:val="000000" w:themeColor="text1"/>
          <w:lang w:val="es-MX"/>
        </w:rPr>
        <w:lastRenderedPageBreak/>
        <w:t>Anexo solicitud 00061.pdf</w:t>
      </w:r>
      <w:r w:rsidR="000554B3" w:rsidRPr="0059268B">
        <w:rPr>
          <w:rFonts w:ascii="Palatino Linotype" w:hAnsi="Palatino Linotype" w:cs="Arial"/>
          <w:b/>
          <w:color w:val="000000" w:themeColor="text1"/>
          <w:lang w:val="es-MX"/>
        </w:rPr>
        <w:t xml:space="preserve">, </w:t>
      </w:r>
      <w:r w:rsidR="000554B3" w:rsidRPr="0059268B">
        <w:rPr>
          <w:rFonts w:ascii="Palatino Linotype" w:hAnsi="Palatino Linotype" w:cs="Arial"/>
          <w:color w:val="000000" w:themeColor="text1"/>
          <w:lang w:val="es-MX"/>
        </w:rPr>
        <w:t>cuyo contenido corresponde a diverso soporte documental del registro de inscripción ante el IEMM de la candidata electa del Partido MORENA como segundo regidor suplente para el Municipio de Almoloya de Juárez, Estado de México.</w:t>
      </w:r>
    </w:p>
    <w:p w14:paraId="52F88229" w14:textId="77777777" w:rsidR="0008570F" w:rsidRPr="0059268B" w:rsidRDefault="0008570F" w:rsidP="0008570F">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4F1E4DE8" w:rsidR="00CB3448" w:rsidRPr="0059268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9268B">
        <w:rPr>
          <w:rFonts w:ascii="Palatino Linotype" w:eastAsia="Times New Roman" w:hAnsi="Palatino Linotype" w:cs="Arial"/>
          <w:color w:val="000000" w:themeColor="text1"/>
          <w:lang w:val="es-ES"/>
        </w:rPr>
        <w:t xml:space="preserve">En fecha </w:t>
      </w:r>
      <w:r w:rsidR="00A66949" w:rsidRPr="0059268B">
        <w:rPr>
          <w:rFonts w:ascii="Palatino Linotype" w:eastAsia="Times New Roman" w:hAnsi="Palatino Linotype" w:cs="Arial"/>
          <w:color w:val="000000" w:themeColor="text1"/>
          <w:lang w:val="es-ES"/>
        </w:rPr>
        <w:t>veinte</w:t>
      </w:r>
      <w:r w:rsidR="00715488" w:rsidRPr="0059268B">
        <w:rPr>
          <w:rFonts w:ascii="Palatino Linotype" w:eastAsia="Times New Roman" w:hAnsi="Palatino Linotype" w:cs="Arial"/>
          <w:color w:val="000000" w:themeColor="text1"/>
          <w:lang w:val="es-ES"/>
        </w:rPr>
        <w:t xml:space="preserve"> </w:t>
      </w:r>
      <w:r w:rsidRPr="0059268B">
        <w:rPr>
          <w:rFonts w:ascii="Palatino Linotype" w:eastAsia="Times New Roman" w:hAnsi="Palatino Linotype" w:cs="Arial"/>
          <w:color w:val="000000" w:themeColor="text1"/>
          <w:lang w:val="es-ES"/>
        </w:rPr>
        <w:t>(</w:t>
      </w:r>
      <w:r w:rsidR="00A66949" w:rsidRPr="0059268B">
        <w:rPr>
          <w:rFonts w:ascii="Palatino Linotype" w:eastAsia="Times New Roman" w:hAnsi="Palatino Linotype" w:cs="Arial"/>
          <w:color w:val="000000" w:themeColor="text1"/>
          <w:lang w:val="es-ES"/>
        </w:rPr>
        <w:t>20</w:t>
      </w:r>
      <w:r w:rsidR="00DA3F4B" w:rsidRPr="0059268B">
        <w:rPr>
          <w:rFonts w:ascii="Palatino Linotype" w:eastAsia="Times New Roman" w:hAnsi="Palatino Linotype" w:cs="Arial"/>
          <w:color w:val="000000" w:themeColor="text1"/>
          <w:lang w:val="es-ES"/>
        </w:rPr>
        <w:t xml:space="preserve">) de </w:t>
      </w:r>
      <w:r w:rsidR="00646C7D" w:rsidRPr="0059268B">
        <w:rPr>
          <w:rFonts w:ascii="Palatino Linotype" w:eastAsia="Times New Roman" w:hAnsi="Palatino Linotype" w:cs="Arial"/>
          <w:color w:val="000000" w:themeColor="text1"/>
          <w:lang w:val="es-ES"/>
        </w:rPr>
        <w:t>ma</w:t>
      </w:r>
      <w:r w:rsidR="00A66949" w:rsidRPr="0059268B">
        <w:rPr>
          <w:rFonts w:ascii="Palatino Linotype" w:eastAsia="Times New Roman" w:hAnsi="Palatino Linotype" w:cs="Arial"/>
          <w:color w:val="000000" w:themeColor="text1"/>
          <w:lang w:val="es-ES"/>
        </w:rPr>
        <w:t>y</w:t>
      </w:r>
      <w:r w:rsidR="00372AE1" w:rsidRPr="0059268B">
        <w:rPr>
          <w:rFonts w:ascii="Palatino Linotype" w:eastAsia="Times New Roman" w:hAnsi="Palatino Linotype" w:cs="Arial"/>
          <w:color w:val="000000" w:themeColor="text1"/>
          <w:lang w:val="es-ES"/>
        </w:rPr>
        <w:t>o</w:t>
      </w:r>
      <w:r w:rsidRPr="0059268B">
        <w:rPr>
          <w:rFonts w:ascii="Palatino Linotype" w:eastAsia="Times New Roman" w:hAnsi="Palatino Linotype" w:cs="Arial"/>
          <w:color w:val="000000" w:themeColor="text1"/>
          <w:lang w:val="es-ES"/>
        </w:rPr>
        <w:t xml:space="preserve"> de</w:t>
      </w:r>
      <w:r w:rsidR="00C965D0" w:rsidRPr="0059268B">
        <w:rPr>
          <w:rFonts w:ascii="Palatino Linotype" w:eastAsia="Times New Roman" w:hAnsi="Palatino Linotype" w:cs="Arial"/>
          <w:color w:val="000000" w:themeColor="text1"/>
          <w:lang w:val="es-ES"/>
        </w:rPr>
        <w:t xml:space="preserve"> dos mil ve</w:t>
      </w:r>
      <w:r w:rsidR="00372AE1" w:rsidRPr="0059268B">
        <w:rPr>
          <w:rFonts w:ascii="Palatino Linotype" w:eastAsia="Times New Roman" w:hAnsi="Palatino Linotype" w:cs="Arial"/>
          <w:color w:val="000000" w:themeColor="text1"/>
          <w:lang w:val="es-ES"/>
        </w:rPr>
        <w:t>inte</w:t>
      </w:r>
      <w:r w:rsidRPr="0059268B">
        <w:rPr>
          <w:rFonts w:ascii="Palatino Linotype" w:eastAsia="Times New Roman" w:hAnsi="Palatino Linotype" w:cs="Arial"/>
          <w:color w:val="000000" w:themeColor="text1"/>
          <w:lang w:val="es-ES"/>
        </w:rPr>
        <w:t>, el particular interpuso el recurso de revisión en contra de la</w:t>
      </w:r>
      <w:r w:rsidR="00372AE1" w:rsidRPr="0059268B">
        <w:rPr>
          <w:rFonts w:ascii="Palatino Linotype" w:eastAsia="Times New Roman" w:hAnsi="Palatino Linotype" w:cs="Arial"/>
          <w:color w:val="000000" w:themeColor="text1"/>
          <w:lang w:val="es-ES"/>
        </w:rPr>
        <w:t xml:space="preserve"> </w:t>
      </w:r>
      <w:r w:rsidRPr="0059268B">
        <w:rPr>
          <w:rFonts w:ascii="Palatino Linotype" w:eastAsia="Times New Roman" w:hAnsi="Palatino Linotype" w:cs="Arial"/>
          <w:color w:val="000000" w:themeColor="text1"/>
          <w:lang w:val="es-ES"/>
        </w:rPr>
        <w:t>respuesta</w:t>
      </w:r>
      <w:r w:rsidR="00CD6BD3" w:rsidRPr="0059268B">
        <w:rPr>
          <w:rFonts w:ascii="Palatino Linotype" w:eastAsia="Times New Roman" w:hAnsi="Palatino Linotype" w:cs="Arial"/>
          <w:color w:val="000000" w:themeColor="text1"/>
          <w:lang w:val="es-ES"/>
        </w:rPr>
        <w:t xml:space="preserve">, </w:t>
      </w:r>
      <w:r w:rsidR="00646C7D" w:rsidRPr="0059268B">
        <w:rPr>
          <w:rFonts w:ascii="Palatino Linotype" w:eastAsia="Times New Roman" w:hAnsi="Palatino Linotype" w:cs="Arial"/>
          <w:color w:val="000000" w:themeColor="text1"/>
          <w:lang w:val="es-ES"/>
        </w:rPr>
        <w:t>señalando como</w:t>
      </w:r>
      <w:r w:rsidRPr="0059268B">
        <w:rPr>
          <w:rFonts w:ascii="Palatino Linotype" w:eastAsia="Times New Roman" w:hAnsi="Palatino Linotype" w:cs="Arial"/>
          <w:color w:val="000000" w:themeColor="text1"/>
          <w:lang w:val="es-ES"/>
        </w:rPr>
        <w:t>:</w:t>
      </w:r>
    </w:p>
    <w:p w14:paraId="1744C6A0" w14:textId="017C7CC4" w:rsidR="00CB3448" w:rsidRPr="0059268B" w:rsidRDefault="00CB3448" w:rsidP="00CB3448">
      <w:pPr>
        <w:spacing w:line="360" w:lineRule="auto"/>
        <w:ind w:right="34"/>
        <w:jc w:val="both"/>
        <w:rPr>
          <w:rFonts w:ascii="Palatino Linotype" w:hAnsi="Palatino Linotype"/>
          <w:b/>
        </w:rPr>
      </w:pPr>
    </w:p>
    <w:p w14:paraId="41517A7C" w14:textId="0323EAAD" w:rsidR="00585F00" w:rsidRPr="0059268B" w:rsidRDefault="00585F00" w:rsidP="00A66949">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9435781"/>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r w:rsidRPr="0059268B">
        <w:rPr>
          <w:rStyle w:val="Ttulo2Car"/>
          <w:rFonts w:ascii="Palatino Linotype" w:hAnsi="Palatino Linotype"/>
          <w:b/>
          <w:color w:val="auto"/>
          <w:sz w:val="24"/>
          <w:szCs w:val="24"/>
        </w:rPr>
        <w:t>Acto impugnado</w:t>
      </w:r>
      <w:bookmarkEnd w:id="3"/>
      <w:r w:rsidR="00F95F7E" w:rsidRPr="0059268B">
        <w:rPr>
          <w:rStyle w:val="Ttulo2Car"/>
          <w:rFonts w:ascii="Palatino Linotype" w:hAnsi="Palatino Linotype"/>
          <w:b/>
          <w:color w:val="000000" w:themeColor="text1"/>
          <w:sz w:val="24"/>
          <w:szCs w:val="24"/>
        </w:rPr>
        <w:t xml:space="preserve">: </w:t>
      </w:r>
      <w:r w:rsidR="00F95F7E" w:rsidRPr="0059268B">
        <w:rPr>
          <w:rStyle w:val="Ttulo2Car"/>
          <w:rFonts w:ascii="Palatino Linotype" w:hAnsi="Palatino Linotype"/>
          <w:i/>
          <w:color w:val="000000" w:themeColor="text1"/>
          <w:sz w:val="24"/>
          <w:szCs w:val="24"/>
        </w:rPr>
        <w:t>“</w:t>
      </w:r>
      <w:r w:rsidR="00A66949" w:rsidRPr="0059268B">
        <w:rPr>
          <w:rStyle w:val="Ttulo2Car"/>
          <w:rFonts w:ascii="Palatino Linotype" w:hAnsi="Palatino Linotype"/>
          <w:i/>
          <w:color w:val="000000" w:themeColor="text1"/>
          <w:sz w:val="24"/>
          <w:szCs w:val="24"/>
        </w:rPr>
        <w:t>00061/</w:t>
      </w:r>
      <w:proofErr w:type="spellStart"/>
      <w:r w:rsidR="00A66949" w:rsidRPr="0059268B">
        <w:rPr>
          <w:rStyle w:val="Ttulo2Car"/>
          <w:rFonts w:ascii="Palatino Linotype" w:hAnsi="Palatino Linotype"/>
          <w:i/>
          <w:color w:val="000000" w:themeColor="text1"/>
          <w:sz w:val="24"/>
          <w:szCs w:val="24"/>
        </w:rPr>
        <w:t>ieem</w:t>
      </w:r>
      <w:proofErr w:type="spellEnd"/>
      <w:r w:rsidR="00A66949" w:rsidRPr="0059268B">
        <w:rPr>
          <w:rStyle w:val="Ttulo2Car"/>
          <w:rFonts w:ascii="Palatino Linotype" w:hAnsi="Palatino Linotype"/>
          <w:i/>
          <w:color w:val="000000" w:themeColor="text1"/>
          <w:sz w:val="24"/>
          <w:szCs w:val="24"/>
        </w:rPr>
        <w:t>/</w:t>
      </w:r>
      <w:proofErr w:type="spellStart"/>
      <w:r w:rsidR="00A66949" w:rsidRPr="0059268B">
        <w:rPr>
          <w:rStyle w:val="Ttulo2Car"/>
          <w:rFonts w:ascii="Palatino Linotype" w:hAnsi="Palatino Linotype"/>
          <w:i/>
          <w:color w:val="000000" w:themeColor="text1"/>
          <w:sz w:val="24"/>
          <w:szCs w:val="24"/>
        </w:rPr>
        <w:t>ip</w:t>
      </w:r>
      <w:proofErr w:type="spellEnd"/>
      <w:r w:rsidR="00A66949" w:rsidRPr="0059268B">
        <w:rPr>
          <w:rStyle w:val="Ttulo2Car"/>
          <w:rFonts w:ascii="Palatino Linotype" w:hAnsi="Palatino Linotype"/>
          <w:i/>
          <w:color w:val="000000" w:themeColor="text1"/>
          <w:sz w:val="24"/>
          <w:szCs w:val="24"/>
        </w:rPr>
        <w:t>/2020 este es el folio de mi solicitud</w:t>
      </w:r>
      <w:r w:rsidRPr="0059268B">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r w:rsidRPr="0059268B">
        <w:rPr>
          <w:rFonts w:ascii="Palatino Linotype" w:hAnsi="Palatino Linotype"/>
          <w:i/>
          <w:color w:val="000000" w:themeColor="text1"/>
          <w:sz w:val="24"/>
          <w:szCs w:val="24"/>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DD4C621" w14:textId="77EE1EDF" w:rsidR="00585F00" w:rsidRPr="0059268B" w:rsidRDefault="00585F00" w:rsidP="00585F00">
      <w:pPr>
        <w:ind w:left="851"/>
        <w:rPr>
          <w:rFonts w:ascii="Palatino Linotype" w:hAnsi="Palatino Linotype"/>
          <w:lang w:val="es-MX" w:eastAsia="en-US"/>
        </w:rPr>
      </w:pPr>
    </w:p>
    <w:p w14:paraId="16C1CD16" w14:textId="1CB8AC29" w:rsidR="00585F00" w:rsidRPr="0059268B" w:rsidRDefault="00585F00" w:rsidP="00A66949">
      <w:pPr>
        <w:pStyle w:val="Ttulo2"/>
        <w:numPr>
          <w:ilvl w:val="0"/>
          <w:numId w:val="3"/>
        </w:numPr>
        <w:spacing w:line="360" w:lineRule="auto"/>
        <w:jc w:val="both"/>
        <w:rPr>
          <w:rFonts w:ascii="Palatino Linotype" w:hAnsi="Palatino Linotype"/>
          <w:color w:val="000000" w:themeColor="text1"/>
          <w:sz w:val="24"/>
          <w:szCs w:val="24"/>
        </w:rPr>
      </w:pPr>
      <w:bookmarkStart w:id="61" w:name="_Toc466982515"/>
      <w:bookmarkStart w:id="62" w:name="_Toc27589209"/>
      <w:bookmarkStart w:id="63" w:name="_Toc29395023"/>
      <w:bookmarkStart w:id="64" w:name="_Toc29481468"/>
      <w:bookmarkStart w:id="65" w:name="_Toc33113912"/>
      <w:bookmarkStart w:id="66" w:name="_Toc33643060"/>
      <w:bookmarkStart w:id="67" w:name="_Toc33724992"/>
      <w:bookmarkStart w:id="68" w:name="_Toc33726435"/>
      <w:bookmarkStart w:id="69" w:name="_Toc34157663"/>
      <w:bookmarkStart w:id="70" w:name="_Toc35003616"/>
      <w:bookmarkStart w:id="71" w:name="_Toc35535692"/>
      <w:bookmarkStart w:id="72" w:name="_Toc471908127"/>
      <w:bookmarkStart w:id="73" w:name="_Toc491791301"/>
      <w:bookmarkStart w:id="74" w:name="_Toc496726171"/>
      <w:bookmarkStart w:id="75" w:name="_Toc497242135"/>
      <w:bookmarkStart w:id="76" w:name="_Toc497292518"/>
      <w:bookmarkStart w:id="77" w:name="_Toc498503717"/>
      <w:bookmarkStart w:id="78" w:name="_Toc499568661"/>
      <w:bookmarkStart w:id="79" w:name="_Toc499568694"/>
      <w:bookmarkStart w:id="80" w:name="_Toc499665453"/>
      <w:bookmarkStart w:id="81" w:name="_Toc499729820"/>
      <w:bookmarkStart w:id="82" w:name="_Toc499835025"/>
      <w:bookmarkStart w:id="83" w:name="_Toc499835836"/>
      <w:bookmarkStart w:id="84" w:name="_Toc499835859"/>
      <w:bookmarkStart w:id="85" w:name="_Toc500264538"/>
      <w:bookmarkStart w:id="86" w:name="_Toc503290276"/>
      <w:bookmarkStart w:id="87" w:name="_Toc524009638"/>
      <w:bookmarkStart w:id="88" w:name="_Toc524009673"/>
      <w:bookmarkStart w:id="89" w:name="_Toc524602721"/>
      <w:bookmarkStart w:id="90" w:name="_Toc526365280"/>
      <w:bookmarkStart w:id="91" w:name="_Toc526365338"/>
      <w:bookmarkStart w:id="92" w:name="_Toc530067665"/>
      <w:bookmarkStart w:id="93" w:name="_Toc530067693"/>
      <w:bookmarkStart w:id="94" w:name="_Toc530067940"/>
      <w:bookmarkStart w:id="95" w:name="_Toc530590421"/>
      <w:bookmarkStart w:id="96" w:name="_Toc530593952"/>
      <w:bookmarkStart w:id="97" w:name="_Toc531190249"/>
      <w:bookmarkStart w:id="98" w:name="_Toc531190296"/>
      <w:bookmarkStart w:id="99" w:name="_Toc534908209"/>
      <w:bookmarkStart w:id="100" w:name="_Toc534909345"/>
      <w:bookmarkStart w:id="101" w:name="_Toc535353306"/>
      <w:bookmarkStart w:id="102" w:name="_Toc535353792"/>
      <w:bookmarkStart w:id="103" w:name="_Toc18436352"/>
      <w:bookmarkStart w:id="104" w:name="_Toc18436386"/>
      <w:bookmarkStart w:id="105" w:name="_Toc18513478"/>
      <w:bookmarkStart w:id="106" w:name="_Toc18513504"/>
      <w:bookmarkStart w:id="107" w:name="_Toc18606802"/>
      <w:bookmarkStart w:id="108" w:name="_Toc19723537"/>
      <w:bookmarkStart w:id="109" w:name="_Toc20322796"/>
      <w:bookmarkStart w:id="110" w:name="_Toc20323053"/>
      <w:bookmarkStart w:id="111" w:name="_Toc20323182"/>
      <w:bookmarkStart w:id="112" w:name="_Toc20420592"/>
      <w:bookmarkStart w:id="113" w:name="_Toc20421580"/>
      <w:bookmarkStart w:id="114" w:name="_Toc21027317"/>
      <w:bookmarkStart w:id="115" w:name="_Toc22660653"/>
      <w:bookmarkStart w:id="116" w:name="_Toc22811624"/>
      <w:bookmarkStart w:id="117" w:name="_Toc26436016"/>
      <w:bookmarkStart w:id="118" w:name="_Toc49435782"/>
      <w:r w:rsidRPr="0059268B">
        <w:rPr>
          <w:rStyle w:val="Ttulo2Car"/>
          <w:rFonts w:ascii="Palatino Linotype" w:hAnsi="Palatino Linotype"/>
          <w:b/>
          <w:color w:val="000000" w:themeColor="text1"/>
          <w:sz w:val="24"/>
          <w:szCs w:val="24"/>
        </w:rPr>
        <w:t>Razones o Motivos de inconformidad:</w:t>
      </w:r>
      <w:bookmarkEnd w:id="61"/>
      <w:r w:rsidRPr="0059268B">
        <w:rPr>
          <w:rFonts w:ascii="Palatino Linotype" w:hAnsi="Palatino Linotype"/>
          <w:b/>
          <w:color w:val="000000" w:themeColor="text1"/>
          <w:sz w:val="24"/>
          <w:szCs w:val="24"/>
        </w:rPr>
        <w:t xml:space="preserve"> </w:t>
      </w:r>
      <w:r w:rsidRPr="0059268B">
        <w:rPr>
          <w:rFonts w:ascii="Palatino Linotype" w:hAnsi="Palatino Linotype"/>
          <w:i/>
          <w:color w:val="000000" w:themeColor="text1"/>
          <w:sz w:val="24"/>
          <w:szCs w:val="24"/>
        </w:rPr>
        <w:t>“</w:t>
      </w:r>
      <w:r w:rsidR="00A66949" w:rsidRPr="0059268B">
        <w:rPr>
          <w:rFonts w:ascii="Palatino Linotype" w:hAnsi="Palatino Linotype"/>
          <w:i/>
          <w:color w:val="000000" w:themeColor="text1"/>
          <w:sz w:val="24"/>
          <w:szCs w:val="24"/>
        </w:rPr>
        <w:t xml:space="preserve">No </w:t>
      </w:r>
      <w:proofErr w:type="spellStart"/>
      <w:r w:rsidR="00A66949" w:rsidRPr="0059268B">
        <w:rPr>
          <w:rFonts w:ascii="Palatino Linotype" w:hAnsi="Palatino Linotype"/>
          <w:i/>
          <w:color w:val="000000" w:themeColor="text1"/>
          <w:sz w:val="24"/>
          <w:szCs w:val="24"/>
        </w:rPr>
        <w:t>e</w:t>
      </w:r>
      <w:proofErr w:type="spellEnd"/>
      <w:r w:rsidR="00A66949" w:rsidRPr="0059268B">
        <w:rPr>
          <w:rFonts w:ascii="Palatino Linotype" w:hAnsi="Palatino Linotype"/>
          <w:i/>
          <w:color w:val="000000" w:themeColor="text1"/>
          <w:sz w:val="24"/>
          <w:szCs w:val="24"/>
        </w:rPr>
        <w:t xml:space="preserve"> tenido respuesta a mi solicitud 00061/</w:t>
      </w:r>
      <w:proofErr w:type="spellStart"/>
      <w:r w:rsidR="00A66949" w:rsidRPr="0059268B">
        <w:rPr>
          <w:rFonts w:ascii="Palatino Linotype" w:hAnsi="Palatino Linotype"/>
          <w:i/>
          <w:color w:val="000000" w:themeColor="text1"/>
          <w:sz w:val="24"/>
          <w:szCs w:val="24"/>
        </w:rPr>
        <w:t>ieem</w:t>
      </w:r>
      <w:proofErr w:type="spellEnd"/>
      <w:r w:rsidR="00A66949" w:rsidRPr="0059268B">
        <w:rPr>
          <w:rFonts w:ascii="Palatino Linotype" w:hAnsi="Palatino Linotype"/>
          <w:i/>
          <w:color w:val="000000" w:themeColor="text1"/>
          <w:sz w:val="24"/>
          <w:szCs w:val="24"/>
        </w:rPr>
        <w:t>/</w:t>
      </w:r>
      <w:proofErr w:type="spellStart"/>
      <w:r w:rsidR="00A66949" w:rsidRPr="0059268B">
        <w:rPr>
          <w:rFonts w:ascii="Palatino Linotype" w:hAnsi="Palatino Linotype"/>
          <w:i/>
          <w:color w:val="000000" w:themeColor="text1"/>
          <w:sz w:val="24"/>
          <w:szCs w:val="24"/>
        </w:rPr>
        <w:t>ip</w:t>
      </w:r>
      <w:proofErr w:type="spellEnd"/>
      <w:r w:rsidR="00A66949" w:rsidRPr="0059268B">
        <w:rPr>
          <w:rFonts w:ascii="Palatino Linotype" w:hAnsi="Palatino Linotype"/>
          <w:i/>
          <w:color w:val="000000" w:themeColor="text1"/>
          <w:sz w:val="24"/>
          <w:szCs w:val="24"/>
        </w:rPr>
        <w:t>/2020</w:t>
      </w:r>
      <w:r w:rsidRPr="0059268B">
        <w:rPr>
          <w:rFonts w:ascii="Palatino Linotype" w:hAnsi="Palatino Linotype"/>
          <w:i/>
          <w:color w:val="000000" w:themeColor="text1"/>
          <w:sz w:val="24"/>
          <w:szCs w:val="24"/>
        </w:rPr>
        <w:t>”</w:t>
      </w:r>
      <w:bookmarkEnd w:id="62"/>
      <w:bookmarkEnd w:id="63"/>
      <w:bookmarkEnd w:id="64"/>
      <w:bookmarkEnd w:id="65"/>
      <w:bookmarkEnd w:id="66"/>
      <w:bookmarkEnd w:id="67"/>
      <w:bookmarkEnd w:id="68"/>
      <w:bookmarkEnd w:id="69"/>
      <w:bookmarkEnd w:id="70"/>
      <w:bookmarkEnd w:id="71"/>
      <w:r w:rsidRPr="0059268B">
        <w:rPr>
          <w:rFonts w:ascii="Palatino Linotype" w:hAnsi="Palatino Linotype"/>
          <w:i/>
          <w:color w:val="000000" w:themeColor="text1"/>
          <w:sz w:val="24"/>
          <w:szCs w:val="24"/>
        </w:rPr>
        <w:t xml:space="preserve"> </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00A66949" w:rsidRPr="0059268B">
        <w:rPr>
          <w:rFonts w:ascii="Palatino Linotype" w:hAnsi="Palatino Linotype"/>
          <w:color w:val="000000" w:themeColor="text1"/>
          <w:sz w:val="24"/>
          <w:szCs w:val="24"/>
        </w:rPr>
        <w:t>(Sic)</w:t>
      </w:r>
      <w:bookmarkEnd w:id="118"/>
    </w:p>
    <w:p w14:paraId="73B17496" w14:textId="5A383C24" w:rsidR="00A66949" w:rsidRPr="0059268B" w:rsidRDefault="00A66949" w:rsidP="00A66949">
      <w:pPr>
        <w:pStyle w:val="Prrafodelista"/>
        <w:numPr>
          <w:ilvl w:val="0"/>
          <w:numId w:val="2"/>
        </w:numPr>
        <w:spacing w:before="240" w:after="240" w:line="360" w:lineRule="auto"/>
        <w:ind w:left="0" w:firstLine="0"/>
        <w:jc w:val="both"/>
        <w:rPr>
          <w:rFonts w:ascii="Palatino Linotype" w:hAnsi="Palatino Linotype"/>
          <w:i/>
        </w:rPr>
      </w:pPr>
      <w:r w:rsidRPr="0059268B">
        <w:rPr>
          <w:rFonts w:ascii="Palatino Linotype" w:hAnsi="Palatino Linotype"/>
        </w:rPr>
        <w:t xml:space="preserve">Asimismo, adjunto el archivo denominado </w:t>
      </w:r>
      <w:r w:rsidRPr="0059268B">
        <w:rPr>
          <w:rFonts w:ascii="Palatino Linotype" w:hAnsi="Palatino Linotype"/>
          <w:b/>
        </w:rPr>
        <w:t>Screenshot_20200520-150542.png,</w:t>
      </w:r>
      <w:r w:rsidRPr="0059268B">
        <w:rPr>
          <w:rFonts w:ascii="Palatino Linotype" w:hAnsi="Palatino Linotype"/>
        </w:rPr>
        <w:t xml:space="preserve"> cuyo contenido es el siguiente:</w:t>
      </w:r>
    </w:p>
    <w:p w14:paraId="79D29A92" w14:textId="6379D7C0" w:rsidR="00A66949" w:rsidRPr="0059268B" w:rsidRDefault="00104A3E" w:rsidP="00A66949">
      <w:pPr>
        <w:pStyle w:val="Prrafodelista"/>
        <w:spacing w:before="240" w:after="240" w:line="360" w:lineRule="auto"/>
        <w:ind w:left="0"/>
        <w:jc w:val="center"/>
        <w:rPr>
          <w:rFonts w:ascii="Palatino Linotype" w:hAnsi="Palatino Linotype"/>
          <w:i/>
        </w:rPr>
      </w:pPr>
      <w:r w:rsidRPr="00104A3E">
        <w:rPr>
          <w:rFonts w:ascii="Palatino Linotype" w:hAnsi="Palatino Linotype"/>
          <w:i/>
          <w:noProof/>
        </w:rPr>
        <w:drawing>
          <wp:inline distT="0" distB="0" distL="0" distR="0" wp14:anchorId="0A10E30F" wp14:editId="28E0C407">
            <wp:extent cx="1295353" cy="213360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9058" cy="2139702"/>
                    </a:xfrm>
                    <a:prstGeom prst="rect">
                      <a:avLst/>
                    </a:prstGeom>
                    <a:noFill/>
                    <a:ln>
                      <a:noFill/>
                    </a:ln>
                  </pic:spPr>
                </pic:pic>
              </a:graphicData>
            </a:graphic>
          </wp:inline>
        </w:drawing>
      </w:r>
      <w:bookmarkStart w:id="119" w:name="_GoBack"/>
      <w:bookmarkEnd w:id="119"/>
    </w:p>
    <w:p w14:paraId="2A36D9BD" w14:textId="120ADF78" w:rsidR="00034A1F" w:rsidRPr="0059268B"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59268B">
        <w:rPr>
          <w:rFonts w:ascii="Palatino Linotype" w:eastAsia="Calibri" w:hAnsi="Palatino Linotype" w:cs="Arial"/>
          <w:lang w:val="es-ES"/>
        </w:rPr>
        <w:lastRenderedPageBreak/>
        <w:t>El Comisionado Ponente con fundamento en lo dispuesto por el artículo 185 fracción II de la</w:t>
      </w:r>
      <w:r w:rsidR="003364ED" w:rsidRPr="0059268B">
        <w:rPr>
          <w:rFonts w:ascii="Palatino Linotype" w:eastAsia="Calibri" w:hAnsi="Palatino Linotype" w:cs="Arial"/>
          <w:lang w:val="es-ES"/>
        </w:rPr>
        <w:t xml:space="preserve"> ley de la materia, a través de</w:t>
      </w:r>
      <w:r w:rsidRPr="0059268B">
        <w:rPr>
          <w:rFonts w:ascii="Palatino Linotype" w:eastAsia="Calibri" w:hAnsi="Palatino Linotype" w:cs="Arial"/>
          <w:lang w:val="es-ES"/>
        </w:rPr>
        <w:t xml:space="preserve">l acuerdo de admisión de fecha </w:t>
      </w:r>
      <w:r w:rsidR="006D5AA5" w:rsidRPr="0059268B">
        <w:rPr>
          <w:rFonts w:ascii="Palatino Linotype" w:eastAsia="Calibri" w:hAnsi="Palatino Linotype" w:cs="Arial"/>
          <w:lang w:val="es-ES"/>
        </w:rPr>
        <w:t xml:space="preserve">siete </w:t>
      </w:r>
      <w:r w:rsidR="007B002D" w:rsidRPr="0059268B">
        <w:rPr>
          <w:rFonts w:ascii="Palatino Linotype" w:eastAsia="Calibri" w:hAnsi="Palatino Linotype" w:cs="Arial"/>
          <w:lang w:val="es-ES"/>
        </w:rPr>
        <w:t>(</w:t>
      </w:r>
      <w:r w:rsidR="00B51D0F" w:rsidRPr="0059268B">
        <w:rPr>
          <w:rFonts w:ascii="Palatino Linotype" w:eastAsia="Calibri" w:hAnsi="Palatino Linotype" w:cs="Arial"/>
          <w:lang w:val="es-ES"/>
        </w:rPr>
        <w:t>0</w:t>
      </w:r>
      <w:r w:rsidR="006D5AA5" w:rsidRPr="0059268B">
        <w:rPr>
          <w:rFonts w:ascii="Palatino Linotype" w:eastAsia="Calibri" w:hAnsi="Palatino Linotype" w:cs="Arial"/>
          <w:lang w:val="es-ES"/>
        </w:rPr>
        <w:t>7</w:t>
      </w:r>
      <w:r w:rsidR="0002415E" w:rsidRPr="0059268B">
        <w:rPr>
          <w:rFonts w:ascii="Palatino Linotype" w:eastAsia="Calibri" w:hAnsi="Palatino Linotype" w:cs="Arial"/>
          <w:lang w:val="es-ES"/>
        </w:rPr>
        <w:t xml:space="preserve">) </w:t>
      </w:r>
      <w:r w:rsidRPr="0059268B">
        <w:rPr>
          <w:rFonts w:ascii="Palatino Linotype" w:eastAsia="Calibri" w:hAnsi="Palatino Linotype" w:cs="Arial"/>
          <w:lang w:val="es-ES"/>
        </w:rPr>
        <w:t xml:space="preserve">de </w:t>
      </w:r>
      <w:r w:rsidR="006D5AA5" w:rsidRPr="0059268B">
        <w:rPr>
          <w:rFonts w:ascii="Palatino Linotype" w:eastAsia="Calibri" w:hAnsi="Palatino Linotype" w:cs="Arial"/>
          <w:lang w:val="es-ES"/>
        </w:rPr>
        <w:t>agost</w:t>
      </w:r>
      <w:r w:rsidR="00C93405" w:rsidRPr="0059268B">
        <w:rPr>
          <w:rFonts w:ascii="Palatino Linotype" w:eastAsia="Calibri" w:hAnsi="Palatino Linotype" w:cs="Arial"/>
          <w:lang w:val="es-ES"/>
        </w:rPr>
        <w:t>o</w:t>
      </w:r>
      <w:r w:rsidRPr="0059268B">
        <w:rPr>
          <w:rFonts w:ascii="Palatino Linotype" w:eastAsia="Calibri" w:hAnsi="Palatino Linotype" w:cs="Arial"/>
          <w:lang w:val="es-ES"/>
        </w:rPr>
        <w:t xml:space="preserve"> del año en curso, puso a disposición de las partes </w:t>
      </w:r>
      <w:r w:rsidR="00C93405" w:rsidRPr="0059268B">
        <w:rPr>
          <w:rFonts w:ascii="Palatino Linotype" w:eastAsia="Calibri" w:hAnsi="Palatino Linotype" w:cs="Arial"/>
          <w:lang w:val="es-ES"/>
        </w:rPr>
        <w:t>e</w:t>
      </w:r>
      <w:r w:rsidRPr="0059268B">
        <w:rPr>
          <w:rFonts w:ascii="Palatino Linotype" w:eastAsia="Calibri" w:hAnsi="Palatino Linotype" w:cs="Arial"/>
          <w:lang w:val="es-ES"/>
        </w:rPr>
        <w:t xml:space="preserve">l expediente electrónico </w:t>
      </w:r>
      <w:r w:rsidRPr="0059268B">
        <w:rPr>
          <w:rFonts w:ascii="Palatino Linotype" w:eastAsia="Calibri" w:hAnsi="Palatino Linotype" w:cs="Arial"/>
        </w:rPr>
        <w:t xml:space="preserve">vía </w:t>
      </w:r>
      <w:r w:rsidRPr="0059268B">
        <w:rPr>
          <w:rFonts w:ascii="Palatino Linotype" w:eastAsia="Calibri" w:hAnsi="Palatino Linotype" w:cs="Arial"/>
          <w:b/>
          <w:lang w:val="es-ES"/>
        </w:rPr>
        <w:t xml:space="preserve">SAIMEX </w:t>
      </w:r>
      <w:r w:rsidRPr="0059268B">
        <w:rPr>
          <w:rFonts w:ascii="Palatino Linotype" w:eastAsia="Calibri" w:hAnsi="Palatino Linotype" w:cs="Arial"/>
          <w:lang w:val="es-ES"/>
        </w:rPr>
        <w:t>a efecto de que en un plazo máximo de siete días manifestaran</w:t>
      </w:r>
      <w:r w:rsidR="005E77E6" w:rsidRPr="0059268B">
        <w:rPr>
          <w:rFonts w:ascii="Palatino Linotype" w:eastAsia="Calibri" w:hAnsi="Palatino Linotype" w:cs="Arial"/>
          <w:lang w:val="es-ES"/>
        </w:rPr>
        <w:t xml:space="preserve"> lo que a su derecho conviniera</w:t>
      </w:r>
      <w:r w:rsidRPr="0059268B">
        <w:rPr>
          <w:rFonts w:ascii="Palatino Linotype" w:eastAsia="Calibri" w:hAnsi="Palatino Linotype" w:cs="Arial"/>
          <w:lang w:val="es-ES"/>
        </w:rPr>
        <w:t xml:space="preserve">, ofrecieran pruebas y alegatos según corresponda a los casos concretos, </w:t>
      </w:r>
      <w:r w:rsidR="00FA448D" w:rsidRPr="0059268B">
        <w:rPr>
          <w:rFonts w:ascii="Palatino Linotype" w:eastAsia="Calibri" w:hAnsi="Palatino Linotype" w:cs="Arial"/>
          <w:lang w:val="es-ES"/>
        </w:rPr>
        <w:t>y</w:t>
      </w:r>
      <w:r w:rsidRPr="0059268B">
        <w:rPr>
          <w:rFonts w:ascii="Palatino Linotype" w:eastAsia="Calibri" w:hAnsi="Palatino Linotype" w:cs="Arial"/>
          <w:lang w:val="es-ES"/>
        </w:rPr>
        <w:t xml:space="preserve"> el </w:t>
      </w:r>
      <w:r w:rsidRPr="0059268B">
        <w:rPr>
          <w:rFonts w:ascii="Palatino Linotype" w:eastAsia="Calibri" w:hAnsi="Palatino Linotype" w:cs="Arial"/>
          <w:b/>
          <w:lang w:val="es-ES"/>
        </w:rPr>
        <w:t>SUJETO OBLIGADO</w:t>
      </w:r>
      <w:r w:rsidRPr="0059268B">
        <w:rPr>
          <w:rFonts w:ascii="Palatino Linotype" w:eastAsia="Calibri" w:hAnsi="Palatino Linotype" w:cs="Arial"/>
          <w:lang w:val="es-ES"/>
        </w:rPr>
        <w:t xml:space="preserve"> presentará el Informe Justificado procedente.</w:t>
      </w:r>
    </w:p>
    <w:p w14:paraId="4938CAD3" w14:textId="77777777" w:rsidR="00E02679" w:rsidRPr="0059268B" w:rsidRDefault="00E02679" w:rsidP="00E02679">
      <w:pPr>
        <w:pStyle w:val="Prrafodelista"/>
        <w:spacing w:before="240" w:after="240" w:line="360" w:lineRule="auto"/>
        <w:ind w:left="0"/>
        <w:jc w:val="both"/>
        <w:rPr>
          <w:rFonts w:ascii="Palatino Linotype" w:hAnsi="Palatino Linotype"/>
          <w:i/>
        </w:rPr>
      </w:pPr>
    </w:p>
    <w:p w14:paraId="54C63665" w14:textId="2B1C3AF8" w:rsidR="003A0AA2" w:rsidRPr="0059268B"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59268B">
        <w:rPr>
          <w:rFonts w:ascii="Palatino Linotype" w:hAnsi="Palatino Linotype"/>
          <w:color w:val="000000"/>
        </w:rPr>
        <w:t>El día</w:t>
      </w:r>
      <w:r w:rsidR="00A81D2B" w:rsidRPr="0059268B">
        <w:rPr>
          <w:rFonts w:ascii="Palatino Linotype" w:hAnsi="Palatino Linotype"/>
          <w:color w:val="000000"/>
        </w:rPr>
        <w:t xml:space="preserve"> </w:t>
      </w:r>
      <w:r w:rsidRPr="0059268B">
        <w:rPr>
          <w:rFonts w:ascii="Palatino Linotype" w:hAnsi="Palatino Linotype"/>
          <w:color w:val="000000"/>
        </w:rPr>
        <w:t>d</w:t>
      </w:r>
      <w:r w:rsidR="006D5AA5" w:rsidRPr="0059268B">
        <w:rPr>
          <w:rFonts w:ascii="Palatino Linotype" w:hAnsi="Palatino Linotype"/>
          <w:color w:val="000000"/>
        </w:rPr>
        <w:t>oce</w:t>
      </w:r>
      <w:r w:rsidR="00101FA5" w:rsidRPr="0059268B">
        <w:rPr>
          <w:rFonts w:ascii="Palatino Linotype" w:hAnsi="Palatino Linotype"/>
          <w:color w:val="000000"/>
        </w:rPr>
        <w:t xml:space="preserve"> (</w:t>
      </w:r>
      <w:r w:rsidRPr="0059268B">
        <w:rPr>
          <w:rFonts w:ascii="Palatino Linotype" w:hAnsi="Palatino Linotype"/>
          <w:color w:val="000000"/>
        </w:rPr>
        <w:t>1</w:t>
      </w:r>
      <w:r w:rsidR="006D5AA5" w:rsidRPr="0059268B">
        <w:rPr>
          <w:rFonts w:ascii="Palatino Linotype" w:hAnsi="Palatino Linotype"/>
          <w:color w:val="000000"/>
        </w:rPr>
        <w:t>2</w:t>
      </w:r>
      <w:r w:rsidR="0002415E" w:rsidRPr="0059268B">
        <w:rPr>
          <w:rFonts w:ascii="Palatino Linotype" w:hAnsi="Palatino Linotype"/>
          <w:color w:val="000000"/>
        </w:rPr>
        <w:t xml:space="preserve">) </w:t>
      </w:r>
      <w:r w:rsidR="00A81D2B" w:rsidRPr="0059268B">
        <w:rPr>
          <w:rFonts w:ascii="Palatino Linotype" w:hAnsi="Palatino Linotype"/>
          <w:color w:val="000000"/>
        </w:rPr>
        <w:t xml:space="preserve">de </w:t>
      </w:r>
      <w:r w:rsidR="006D5AA5" w:rsidRPr="0059268B">
        <w:rPr>
          <w:rFonts w:ascii="Palatino Linotype" w:hAnsi="Palatino Linotype"/>
          <w:color w:val="000000"/>
        </w:rPr>
        <w:t>agost</w:t>
      </w:r>
      <w:r w:rsidR="00101FA5" w:rsidRPr="0059268B">
        <w:rPr>
          <w:rFonts w:ascii="Palatino Linotype" w:hAnsi="Palatino Linotype"/>
          <w:color w:val="000000"/>
        </w:rPr>
        <w:t>o de dos m</w:t>
      </w:r>
      <w:r w:rsidR="006D5AA5" w:rsidRPr="0059268B">
        <w:rPr>
          <w:rFonts w:ascii="Palatino Linotype" w:hAnsi="Palatino Linotype"/>
          <w:color w:val="000000"/>
        </w:rPr>
        <w:t xml:space="preserve">il veinte, el </w:t>
      </w:r>
      <w:r w:rsidR="006D5AA5" w:rsidRPr="0059268B">
        <w:rPr>
          <w:rFonts w:ascii="Palatino Linotype" w:hAnsi="Palatino Linotype"/>
          <w:b/>
          <w:color w:val="000000"/>
        </w:rPr>
        <w:t xml:space="preserve">SUJETO OBLIGADO </w:t>
      </w:r>
      <w:r w:rsidR="0002415E" w:rsidRPr="0059268B">
        <w:rPr>
          <w:rFonts w:ascii="Palatino Linotype" w:hAnsi="Palatino Linotype"/>
          <w:color w:val="000000"/>
        </w:rPr>
        <w:t xml:space="preserve">rindió </w:t>
      </w:r>
      <w:r w:rsidR="006D5AA5" w:rsidRPr="0059268B">
        <w:rPr>
          <w:rFonts w:ascii="Palatino Linotype" w:hAnsi="Palatino Linotype"/>
          <w:color w:val="000000"/>
        </w:rPr>
        <w:t>e</w:t>
      </w:r>
      <w:r w:rsidR="00101FA5" w:rsidRPr="0059268B">
        <w:rPr>
          <w:rFonts w:ascii="Palatino Linotype" w:hAnsi="Palatino Linotype"/>
          <w:color w:val="000000"/>
        </w:rPr>
        <w:t>l informe ju</w:t>
      </w:r>
      <w:r w:rsidR="00FA448D" w:rsidRPr="0059268B">
        <w:rPr>
          <w:rFonts w:ascii="Palatino Linotype" w:hAnsi="Palatino Linotype"/>
          <w:color w:val="000000"/>
        </w:rPr>
        <w:t>stificado respectivo, mismo que</w:t>
      </w:r>
      <w:r w:rsidR="00A81D2B" w:rsidRPr="0059268B">
        <w:rPr>
          <w:rFonts w:ascii="Palatino Linotype" w:hAnsi="Palatino Linotype"/>
          <w:color w:val="000000"/>
        </w:rPr>
        <w:t xml:space="preserve"> </w:t>
      </w:r>
      <w:r w:rsidR="006D5AA5" w:rsidRPr="0059268B">
        <w:rPr>
          <w:rFonts w:ascii="Palatino Linotype" w:hAnsi="Palatino Linotype"/>
          <w:color w:val="000000"/>
        </w:rPr>
        <w:t xml:space="preserve">no </w:t>
      </w:r>
      <w:r w:rsidR="00101FA5" w:rsidRPr="0059268B">
        <w:rPr>
          <w:rFonts w:ascii="Palatino Linotype" w:hAnsi="Palatino Linotype"/>
          <w:color w:val="000000"/>
        </w:rPr>
        <w:t>fue puest</w:t>
      </w:r>
      <w:r w:rsidR="00A81D2B" w:rsidRPr="0059268B">
        <w:rPr>
          <w:rFonts w:ascii="Palatino Linotype" w:hAnsi="Palatino Linotype"/>
          <w:color w:val="000000"/>
        </w:rPr>
        <w:t>o a la vista del hoy recurrente</w:t>
      </w:r>
      <w:r w:rsidR="00FA448D" w:rsidRPr="0059268B">
        <w:rPr>
          <w:rFonts w:ascii="Palatino Linotype" w:hAnsi="Palatino Linotype"/>
          <w:color w:val="000000"/>
        </w:rPr>
        <w:t xml:space="preserve"> </w:t>
      </w:r>
      <w:r w:rsidR="006D5AA5" w:rsidRPr="0059268B">
        <w:rPr>
          <w:rFonts w:ascii="Palatino Linotype" w:hAnsi="Palatino Linotype"/>
          <w:color w:val="000000"/>
        </w:rPr>
        <w:t>por no modificar la respuesta inicial</w:t>
      </w:r>
      <w:r w:rsidR="0004104A" w:rsidRPr="0059268B">
        <w:rPr>
          <w:rFonts w:ascii="Palatino Linotype" w:hAnsi="Palatino Linotype"/>
          <w:color w:val="000000"/>
        </w:rPr>
        <w:t xml:space="preserve">; no </w:t>
      </w:r>
      <w:proofErr w:type="gramStart"/>
      <w:r w:rsidR="0004104A" w:rsidRPr="0059268B">
        <w:rPr>
          <w:rFonts w:ascii="Palatino Linotype" w:hAnsi="Palatino Linotype"/>
          <w:color w:val="000000"/>
        </w:rPr>
        <w:t>obstante</w:t>
      </w:r>
      <w:proofErr w:type="gramEnd"/>
      <w:r w:rsidR="0004104A" w:rsidRPr="0059268B">
        <w:rPr>
          <w:rFonts w:ascii="Palatino Linotype" w:hAnsi="Palatino Linotype"/>
          <w:color w:val="000000"/>
        </w:rPr>
        <w:t xml:space="preserve"> le será remitido al momento de notificar el presente fallo</w:t>
      </w:r>
      <w:r w:rsidR="006D5AA5" w:rsidRPr="0059268B">
        <w:rPr>
          <w:rFonts w:ascii="Palatino Linotype" w:hAnsi="Palatino Linotype"/>
          <w:color w:val="000000"/>
        </w:rPr>
        <w:t>. P</w:t>
      </w:r>
      <w:r w:rsidR="0004104A" w:rsidRPr="0059268B">
        <w:rPr>
          <w:rFonts w:ascii="Palatino Linotype" w:hAnsi="Palatino Linotype"/>
          <w:color w:val="000000"/>
        </w:rPr>
        <w:t>or su parte el</w:t>
      </w:r>
      <w:r w:rsidR="00A81D2B" w:rsidRPr="0059268B">
        <w:rPr>
          <w:rFonts w:ascii="Palatino Linotype" w:hAnsi="Palatino Linotype"/>
          <w:color w:val="000000"/>
        </w:rPr>
        <w:t xml:space="preserve"> </w:t>
      </w:r>
      <w:r w:rsidR="006D5AA5" w:rsidRPr="0059268B">
        <w:rPr>
          <w:rFonts w:ascii="Palatino Linotype" w:hAnsi="Palatino Linotype"/>
          <w:color w:val="000000"/>
        </w:rPr>
        <w:t>particular</w:t>
      </w:r>
      <w:r w:rsidR="00A81D2B" w:rsidRPr="0059268B">
        <w:rPr>
          <w:rFonts w:ascii="Palatino Linotype" w:hAnsi="Palatino Linotype"/>
          <w:color w:val="000000"/>
        </w:rPr>
        <w:t xml:space="preserve">, dejó de </w:t>
      </w:r>
      <w:r w:rsidR="00FA448D" w:rsidRPr="0059268B">
        <w:rPr>
          <w:rFonts w:ascii="Palatino Linotype" w:hAnsi="Palatino Linotype"/>
          <w:color w:val="000000"/>
        </w:rPr>
        <w:t>realizar</w:t>
      </w:r>
      <w:r w:rsidR="00101FA5" w:rsidRPr="0059268B">
        <w:rPr>
          <w:rFonts w:ascii="Palatino Linotype" w:hAnsi="Palatino Linotype"/>
          <w:color w:val="000000"/>
        </w:rPr>
        <w:t xml:space="preserve"> manifesta</w:t>
      </w:r>
      <w:r w:rsidR="00FA448D" w:rsidRPr="0059268B">
        <w:rPr>
          <w:rFonts w:ascii="Palatino Linotype" w:hAnsi="Palatino Linotype"/>
          <w:color w:val="000000"/>
        </w:rPr>
        <w:t>ciones</w:t>
      </w:r>
      <w:r w:rsidR="006D5AA5" w:rsidRPr="0059268B">
        <w:rPr>
          <w:rFonts w:ascii="Palatino Linotype" w:hAnsi="Palatino Linotype"/>
          <w:color w:val="000000"/>
        </w:rPr>
        <w:t xml:space="preserve"> que a su derecho convinieran y asistieran</w:t>
      </w:r>
      <w:r w:rsidR="00C200E3" w:rsidRPr="0059268B">
        <w:rPr>
          <w:rFonts w:ascii="Palatino Linotype" w:hAnsi="Palatino Linotype"/>
          <w:color w:val="000000"/>
        </w:rPr>
        <w:t>.</w:t>
      </w:r>
    </w:p>
    <w:p w14:paraId="6F675269" w14:textId="77777777" w:rsidR="00192D8E" w:rsidRPr="0059268B" w:rsidRDefault="00192D8E" w:rsidP="00192D8E">
      <w:pPr>
        <w:pStyle w:val="Prrafodelista"/>
        <w:spacing w:before="240" w:after="240" w:line="360" w:lineRule="auto"/>
        <w:ind w:left="0"/>
        <w:jc w:val="both"/>
        <w:rPr>
          <w:rFonts w:ascii="Palatino Linotype" w:hAnsi="Palatino Linotype"/>
          <w:b/>
        </w:rPr>
      </w:pPr>
    </w:p>
    <w:p w14:paraId="66F0290E" w14:textId="04274F90" w:rsidR="00643903" w:rsidRPr="0059268B"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59268B">
        <w:rPr>
          <w:rFonts w:ascii="Palatino Linotype" w:hAnsi="Palatino Linotype"/>
        </w:rPr>
        <w:t xml:space="preserve">El Comisionado Ponente </w:t>
      </w:r>
      <w:r w:rsidR="00CE2991" w:rsidRPr="0059268B">
        <w:rPr>
          <w:rFonts w:ascii="Palatino Linotype" w:hAnsi="Palatino Linotype"/>
        </w:rPr>
        <w:t xml:space="preserve">decreto el cierre de instrucción mediante acuerdo de fecha </w:t>
      </w:r>
      <w:r w:rsidR="006D5AA5" w:rsidRPr="0059268B">
        <w:rPr>
          <w:rFonts w:ascii="Palatino Linotype" w:hAnsi="Palatino Linotype"/>
        </w:rPr>
        <w:t>veinticinco</w:t>
      </w:r>
      <w:r w:rsidR="003A0AA2" w:rsidRPr="0059268B">
        <w:rPr>
          <w:rFonts w:ascii="Palatino Linotype" w:hAnsi="Palatino Linotype"/>
        </w:rPr>
        <w:t xml:space="preserve"> </w:t>
      </w:r>
      <w:r w:rsidR="00CE2991" w:rsidRPr="0059268B">
        <w:rPr>
          <w:rFonts w:ascii="Palatino Linotype" w:hAnsi="Palatino Linotype"/>
        </w:rPr>
        <w:t>(</w:t>
      </w:r>
      <w:r w:rsidR="006D5AA5" w:rsidRPr="0059268B">
        <w:rPr>
          <w:rFonts w:ascii="Palatino Linotype" w:hAnsi="Palatino Linotype"/>
        </w:rPr>
        <w:t>25</w:t>
      </w:r>
      <w:r w:rsidR="00CE2991" w:rsidRPr="0059268B">
        <w:rPr>
          <w:rFonts w:ascii="Palatino Linotype" w:hAnsi="Palatino Linotype"/>
        </w:rPr>
        <w:t xml:space="preserve">) de </w:t>
      </w:r>
      <w:r w:rsidR="006D5AA5" w:rsidRPr="0059268B">
        <w:rPr>
          <w:rFonts w:ascii="Palatino Linotype" w:hAnsi="Palatino Linotype"/>
        </w:rPr>
        <w:t>agost</w:t>
      </w:r>
      <w:r w:rsidR="00E71A61" w:rsidRPr="0059268B">
        <w:rPr>
          <w:rFonts w:ascii="Palatino Linotype" w:hAnsi="Palatino Linotype"/>
        </w:rPr>
        <w:t>o</w:t>
      </w:r>
      <w:r w:rsidR="00CE2991" w:rsidRPr="0059268B">
        <w:rPr>
          <w:rFonts w:ascii="Palatino Linotype" w:hAnsi="Palatino Linotype"/>
        </w:rPr>
        <w:t xml:space="preserve"> de dos mil </w:t>
      </w:r>
      <w:r w:rsidR="00772B6F" w:rsidRPr="0059268B">
        <w:rPr>
          <w:rFonts w:ascii="Palatino Linotype" w:hAnsi="Palatino Linotype"/>
        </w:rPr>
        <w:t>veinte</w:t>
      </w:r>
      <w:r w:rsidR="00CE2991" w:rsidRPr="0059268B">
        <w:rPr>
          <w:rFonts w:ascii="Palatino Linotype" w:hAnsi="Palatino Linotype"/>
        </w:rPr>
        <w:t>;</w:t>
      </w:r>
      <w:r w:rsidR="00C8486C" w:rsidRPr="0059268B">
        <w:rPr>
          <w:rFonts w:ascii="Palatino Linotype" w:hAnsi="Palatino Linotype"/>
        </w:rPr>
        <w:t xml:space="preserve"> </w:t>
      </w:r>
      <w:r w:rsidR="006A3E8C" w:rsidRPr="0059268B">
        <w:rPr>
          <w:rFonts w:ascii="Palatino Linotype" w:hAnsi="Palatino Linotype"/>
        </w:rPr>
        <w:t>por lo que</w:t>
      </w:r>
      <w:r w:rsidR="00CF3F0A" w:rsidRPr="0059268B">
        <w:rPr>
          <w:rFonts w:ascii="Palatino Linotype" w:hAnsi="Palatino Linotype"/>
        </w:rPr>
        <w:t xml:space="preserve"> </w:t>
      </w:r>
      <w:r w:rsidRPr="0059268B">
        <w:rPr>
          <w:rFonts w:ascii="Palatino Linotype" w:hAnsi="Palatino Linotype"/>
        </w:rPr>
        <w:t>se</w:t>
      </w:r>
      <w:r w:rsidR="00585F00" w:rsidRPr="0059268B">
        <w:rPr>
          <w:rFonts w:ascii="Palatino Linotype" w:hAnsi="Palatino Linotype" w:cs="Arial"/>
        </w:rPr>
        <w:t xml:space="preserve"> ordenó tur</w:t>
      </w:r>
      <w:r w:rsidR="00434B23" w:rsidRPr="0059268B">
        <w:rPr>
          <w:rFonts w:ascii="Palatino Linotype" w:hAnsi="Palatino Linotype" w:cs="Arial"/>
        </w:rPr>
        <w:t xml:space="preserve">nar el expediente a resolución, </w:t>
      </w:r>
      <w:r w:rsidR="00274F7F" w:rsidRPr="0059268B">
        <w:rPr>
          <w:rFonts w:ascii="Palatino Linotype" w:hAnsi="Palatino Linotype" w:cs="Arial"/>
        </w:rPr>
        <w:t xml:space="preserve">por lo que no habiendo más que hacer constar, </w:t>
      </w:r>
      <w:r w:rsidR="001F5AF8" w:rsidRPr="0059268B">
        <w:rPr>
          <w:rFonts w:ascii="Palatino Linotype" w:hAnsi="Palatino Linotype" w:cs="Arial"/>
        </w:rPr>
        <w:t xml:space="preserve">y - </w:t>
      </w:r>
      <w:r w:rsidR="00AD747C" w:rsidRPr="0059268B">
        <w:rPr>
          <w:rFonts w:ascii="Palatino Linotype" w:hAnsi="Palatino Linotype" w:cs="Arial"/>
        </w:rPr>
        <w:t xml:space="preserve">- - - - - - </w:t>
      </w:r>
    </w:p>
    <w:p w14:paraId="51E91971" w14:textId="4A8939B2" w:rsidR="00585F00" w:rsidRPr="0059268B" w:rsidRDefault="00585F00" w:rsidP="00585F00">
      <w:pPr>
        <w:pStyle w:val="Ttulo1"/>
        <w:jc w:val="center"/>
        <w:rPr>
          <w:b/>
          <w:szCs w:val="24"/>
        </w:rPr>
      </w:pPr>
      <w:bookmarkStart w:id="120" w:name="_Toc491791302"/>
      <w:bookmarkStart w:id="121" w:name="_Toc49435783"/>
      <w:r w:rsidRPr="0059268B">
        <w:rPr>
          <w:b/>
          <w:szCs w:val="24"/>
        </w:rPr>
        <w:t>CONSIDERANDO</w:t>
      </w:r>
      <w:bookmarkEnd w:id="120"/>
      <w:bookmarkEnd w:id="121"/>
    </w:p>
    <w:p w14:paraId="7681ED66" w14:textId="77777777" w:rsidR="00585F00" w:rsidRPr="0059268B" w:rsidRDefault="00585F00" w:rsidP="00585F00">
      <w:pPr>
        <w:rPr>
          <w:rFonts w:ascii="Palatino Linotype" w:hAnsi="Palatino Linotype"/>
          <w:lang w:val="es-MX" w:eastAsia="en-US"/>
        </w:rPr>
      </w:pPr>
    </w:p>
    <w:p w14:paraId="717D4ABA" w14:textId="77777777" w:rsidR="00585F00" w:rsidRPr="0059268B" w:rsidRDefault="00585F00" w:rsidP="00585F00">
      <w:pPr>
        <w:pStyle w:val="Ttulo2"/>
        <w:rPr>
          <w:rFonts w:ascii="Palatino Linotype" w:hAnsi="Palatino Linotype"/>
          <w:b/>
          <w:color w:val="auto"/>
          <w:sz w:val="24"/>
          <w:szCs w:val="24"/>
        </w:rPr>
      </w:pPr>
      <w:bookmarkStart w:id="122" w:name="_Toc491791303"/>
      <w:bookmarkStart w:id="123" w:name="_Toc49435784"/>
      <w:r w:rsidRPr="0059268B">
        <w:rPr>
          <w:rFonts w:ascii="Palatino Linotype" w:hAnsi="Palatino Linotype"/>
          <w:b/>
          <w:color w:val="auto"/>
          <w:sz w:val="24"/>
          <w:szCs w:val="24"/>
        </w:rPr>
        <w:t>PRIMERO. De la competencia</w:t>
      </w:r>
      <w:bookmarkEnd w:id="122"/>
      <w:bookmarkEnd w:id="123"/>
    </w:p>
    <w:p w14:paraId="6EA8B854" w14:textId="77777777" w:rsidR="00585F00" w:rsidRPr="0059268B" w:rsidRDefault="00585F00" w:rsidP="00585F00">
      <w:pPr>
        <w:rPr>
          <w:rFonts w:ascii="Palatino Linotype" w:hAnsi="Palatino Linotype"/>
          <w:lang w:val="es-MX" w:eastAsia="en-US"/>
        </w:rPr>
      </w:pPr>
    </w:p>
    <w:p w14:paraId="59B46AF8" w14:textId="77777777" w:rsidR="00585F00" w:rsidRPr="0059268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59268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59268B">
        <w:rPr>
          <w:rFonts w:ascii="Palatino Linotype" w:eastAsia="Calibri" w:hAnsi="Palatino Linotype" w:cs="Times New Roman"/>
          <w:lang w:val="es-ES"/>
        </w:rPr>
        <w:lastRenderedPageBreak/>
        <w:t xml:space="preserve">y resolver del presente recurso de conformidad con el artículo: 6, apartado A, fracción IV de la </w:t>
      </w:r>
      <w:r w:rsidRPr="0059268B">
        <w:rPr>
          <w:rFonts w:ascii="Palatino Linotype" w:eastAsia="Calibri" w:hAnsi="Palatino Linotype" w:cs="Times New Roman"/>
          <w:b/>
          <w:lang w:val="es-ES"/>
        </w:rPr>
        <w:t>Constitución Política de los Estados Unidos Mexicanos</w:t>
      </w:r>
      <w:r w:rsidRPr="0059268B">
        <w:rPr>
          <w:rFonts w:ascii="Palatino Linotype" w:eastAsia="Calibri" w:hAnsi="Palatino Linotype" w:cs="Times New Roman"/>
          <w:lang w:val="es-ES"/>
        </w:rPr>
        <w:t xml:space="preserve">; 5, párrafos vigésimo, vigésimo primero y vigésimo segundo fracciones IV y V de la </w:t>
      </w:r>
      <w:r w:rsidRPr="0059268B">
        <w:rPr>
          <w:rFonts w:ascii="Palatino Linotype" w:eastAsia="Calibri" w:hAnsi="Palatino Linotype" w:cs="Times New Roman"/>
          <w:b/>
          <w:lang w:val="es-ES"/>
        </w:rPr>
        <w:t>Constitución Política del Estado Libre y Soberano de México</w:t>
      </w:r>
      <w:r w:rsidRPr="0059268B">
        <w:rPr>
          <w:rFonts w:ascii="Palatino Linotype" w:eastAsia="Calibri" w:hAnsi="Palatino Linotype" w:cs="Times New Roman"/>
          <w:lang w:val="es-ES"/>
        </w:rPr>
        <w:t xml:space="preserve">; artículos 1, 2 fracción II, 13, 29, 36 fracciones I y II, 176, 178, 179, 181 párrafo tercero y 185 </w:t>
      </w:r>
      <w:r w:rsidRPr="0059268B">
        <w:rPr>
          <w:rFonts w:ascii="Palatino Linotype" w:eastAsia="Calibri" w:hAnsi="Palatino Linotype" w:cs="Arial"/>
          <w:lang w:val="es-ES"/>
        </w:rPr>
        <w:t xml:space="preserve">de la </w:t>
      </w:r>
      <w:r w:rsidRPr="0059268B">
        <w:rPr>
          <w:rFonts w:ascii="Palatino Linotype" w:eastAsia="Calibri" w:hAnsi="Palatino Linotype" w:cs="Arial"/>
          <w:b/>
          <w:lang w:val="es-ES"/>
        </w:rPr>
        <w:t>Ley de Transparencia y Acceso a la Información Pública del Estado de México y Municipios</w:t>
      </w:r>
      <w:r w:rsidRPr="0059268B">
        <w:rPr>
          <w:rFonts w:ascii="Palatino Linotype" w:eastAsia="Calibri" w:hAnsi="Palatino Linotype" w:cs="Arial"/>
          <w:lang w:val="es-ES"/>
        </w:rPr>
        <w:t xml:space="preserve">; ; y 10, 7, 9 fracciones I y XXIV, y 11 del </w:t>
      </w:r>
      <w:r w:rsidRPr="0059268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59268B"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9268B" w:rsidRDefault="00585F00" w:rsidP="00585F00">
      <w:pPr>
        <w:pStyle w:val="Ttulo2"/>
        <w:rPr>
          <w:rFonts w:ascii="Palatino Linotype" w:hAnsi="Palatino Linotype"/>
          <w:b/>
          <w:color w:val="auto"/>
          <w:sz w:val="24"/>
          <w:szCs w:val="24"/>
        </w:rPr>
      </w:pPr>
      <w:bookmarkStart w:id="124" w:name="_Toc491791304"/>
      <w:bookmarkStart w:id="125" w:name="_Toc49435785"/>
      <w:r w:rsidRPr="0059268B">
        <w:rPr>
          <w:rFonts w:ascii="Palatino Linotype" w:hAnsi="Palatino Linotype"/>
          <w:b/>
          <w:color w:val="auto"/>
          <w:sz w:val="24"/>
          <w:szCs w:val="24"/>
        </w:rPr>
        <w:t>SEGUNDO. De la oportunidad y procedencia.</w:t>
      </w:r>
      <w:bookmarkEnd w:id="124"/>
      <w:bookmarkEnd w:id="125"/>
    </w:p>
    <w:p w14:paraId="7CBA5E3B" w14:textId="77777777" w:rsidR="00CE2991" w:rsidRPr="0059268B" w:rsidRDefault="00CE2991" w:rsidP="00CE2991">
      <w:pPr>
        <w:rPr>
          <w:rFonts w:ascii="Palatino Linotype" w:hAnsi="Palatino Linotype"/>
          <w:lang w:val="es-MX" w:eastAsia="en-US"/>
        </w:rPr>
      </w:pPr>
    </w:p>
    <w:p w14:paraId="1285F5A3" w14:textId="71F1963D" w:rsidR="00262E4F" w:rsidRPr="0059268B" w:rsidRDefault="00262E4F" w:rsidP="00262E4F">
      <w:pPr>
        <w:pStyle w:val="Prrafodelista"/>
        <w:numPr>
          <w:ilvl w:val="0"/>
          <w:numId w:val="2"/>
        </w:numPr>
        <w:spacing w:line="360" w:lineRule="auto"/>
        <w:ind w:left="0" w:firstLine="0"/>
        <w:jc w:val="both"/>
        <w:rPr>
          <w:rFonts w:ascii="Palatino Linotype" w:hAnsi="Palatino Linotype"/>
        </w:rPr>
      </w:pPr>
      <w:bookmarkStart w:id="126" w:name="_Toc521431830"/>
      <w:bookmarkStart w:id="127" w:name="_Toc27653760"/>
      <w:r w:rsidRPr="0059268B">
        <w:rPr>
          <w:rFonts w:ascii="Palatino Linotype" w:eastAsia="Calibri" w:hAnsi="Palatino Linotype" w:cs="Arial"/>
        </w:rPr>
        <w:t xml:space="preserve">El medio de impugnación fue presentado a través del </w:t>
      </w:r>
      <w:r w:rsidRPr="0059268B">
        <w:rPr>
          <w:rFonts w:ascii="Palatino Linotype" w:eastAsia="Calibri" w:hAnsi="Palatino Linotype" w:cs="Arial"/>
          <w:b/>
        </w:rPr>
        <w:t>SAIMEX,</w:t>
      </w:r>
      <w:r w:rsidRPr="0059268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9268B">
        <w:rPr>
          <w:rFonts w:ascii="Palatino Linotype" w:eastAsia="Calibri" w:hAnsi="Palatino Linotype" w:cs="Arial"/>
          <w:b/>
        </w:rPr>
        <w:t>SUJETO OBLIGADO</w:t>
      </w:r>
      <w:r w:rsidRPr="0059268B">
        <w:rPr>
          <w:rFonts w:ascii="Palatino Linotype" w:eastAsia="Calibri" w:hAnsi="Palatino Linotype" w:cs="Arial"/>
        </w:rPr>
        <w:t xml:space="preserve"> en</w:t>
      </w:r>
      <w:r w:rsidR="0002415E" w:rsidRPr="0059268B">
        <w:rPr>
          <w:rFonts w:ascii="Palatino Linotype" w:eastAsia="Calibri" w:hAnsi="Palatino Linotype" w:cs="Arial"/>
        </w:rPr>
        <w:t xml:space="preserve">trego su respuesta </w:t>
      </w:r>
      <w:r w:rsidR="00B51D0F" w:rsidRPr="0059268B">
        <w:rPr>
          <w:rFonts w:ascii="Palatino Linotype" w:eastAsia="Calibri" w:hAnsi="Palatino Linotype" w:cs="Arial"/>
        </w:rPr>
        <w:t>e</w:t>
      </w:r>
      <w:r w:rsidR="00FA448D" w:rsidRPr="0059268B">
        <w:rPr>
          <w:rFonts w:ascii="Palatino Linotype" w:eastAsia="Calibri" w:hAnsi="Palatino Linotype" w:cs="Arial"/>
        </w:rPr>
        <w:t xml:space="preserve">l día </w:t>
      </w:r>
      <w:r w:rsidR="00A21554" w:rsidRPr="0059268B">
        <w:rPr>
          <w:rFonts w:ascii="Palatino Linotype" w:eastAsia="Calibri" w:hAnsi="Palatino Linotype" w:cs="Arial"/>
        </w:rPr>
        <w:t>diecisiete</w:t>
      </w:r>
      <w:r w:rsidR="0002415E" w:rsidRPr="0059268B">
        <w:rPr>
          <w:rFonts w:ascii="Palatino Linotype" w:eastAsia="Calibri" w:hAnsi="Palatino Linotype" w:cs="Arial"/>
        </w:rPr>
        <w:t xml:space="preserve"> (</w:t>
      </w:r>
      <w:r w:rsidR="00A21554" w:rsidRPr="0059268B">
        <w:rPr>
          <w:rFonts w:ascii="Palatino Linotype" w:eastAsia="Calibri" w:hAnsi="Palatino Linotype" w:cs="Arial"/>
        </w:rPr>
        <w:t>17</w:t>
      </w:r>
      <w:r w:rsidR="0002415E" w:rsidRPr="0059268B">
        <w:rPr>
          <w:rFonts w:ascii="Palatino Linotype" w:eastAsia="Calibri" w:hAnsi="Palatino Linotype" w:cs="Arial"/>
        </w:rPr>
        <w:t>)</w:t>
      </w:r>
      <w:r w:rsidRPr="0059268B">
        <w:rPr>
          <w:rFonts w:ascii="Palatino Linotype" w:eastAsia="Calibri" w:hAnsi="Palatino Linotype" w:cs="Arial"/>
        </w:rPr>
        <w:t xml:space="preserve"> de </w:t>
      </w:r>
      <w:r w:rsidR="00E02679" w:rsidRPr="0059268B">
        <w:rPr>
          <w:rFonts w:ascii="Palatino Linotype" w:eastAsia="Calibri" w:hAnsi="Palatino Linotype" w:cs="Arial"/>
        </w:rPr>
        <w:t>marz</w:t>
      </w:r>
      <w:r w:rsidR="00292C6A" w:rsidRPr="0059268B">
        <w:rPr>
          <w:rFonts w:ascii="Palatino Linotype" w:eastAsia="Calibri" w:hAnsi="Palatino Linotype" w:cs="Arial"/>
        </w:rPr>
        <w:t>o</w:t>
      </w:r>
      <w:r w:rsidRPr="0059268B">
        <w:rPr>
          <w:rFonts w:ascii="Palatino Linotype" w:eastAsia="Calibri" w:hAnsi="Palatino Linotype" w:cs="Arial"/>
        </w:rPr>
        <w:t xml:space="preserve"> de dos mil </w:t>
      </w:r>
      <w:r w:rsidR="00B51D0F" w:rsidRPr="0059268B">
        <w:rPr>
          <w:rFonts w:ascii="Palatino Linotype" w:eastAsia="Calibri" w:hAnsi="Palatino Linotype" w:cs="Arial"/>
        </w:rPr>
        <w:t>veinte</w:t>
      </w:r>
      <w:r w:rsidRPr="0059268B">
        <w:rPr>
          <w:rFonts w:ascii="Palatino Linotype" w:eastAsia="Calibri" w:hAnsi="Palatino Linotype" w:cs="Arial"/>
        </w:rPr>
        <w:t xml:space="preserve">, </w:t>
      </w:r>
      <w:r w:rsidRPr="0059268B">
        <w:rPr>
          <w:rFonts w:ascii="Palatino Linotype" w:hAnsi="Palatino Linotype" w:cs="Arial"/>
        </w:rPr>
        <w:t xml:space="preserve">de tal forma que el plazo para interponer el </w:t>
      </w:r>
      <w:r w:rsidR="00292C6A" w:rsidRPr="0059268B">
        <w:rPr>
          <w:rFonts w:ascii="Palatino Linotype" w:hAnsi="Palatino Linotype" w:cs="Arial"/>
        </w:rPr>
        <w:t xml:space="preserve">recurso transcurrió del día </w:t>
      </w:r>
      <w:r w:rsidR="00A21554" w:rsidRPr="0059268B">
        <w:rPr>
          <w:rFonts w:ascii="Palatino Linotype" w:hAnsi="Palatino Linotype" w:cs="Arial"/>
        </w:rPr>
        <w:t>dieciocho</w:t>
      </w:r>
      <w:r w:rsidRPr="0059268B">
        <w:rPr>
          <w:rFonts w:ascii="Palatino Linotype" w:hAnsi="Palatino Linotype" w:cs="Arial"/>
        </w:rPr>
        <w:t xml:space="preserve"> (</w:t>
      </w:r>
      <w:r w:rsidR="00A21554" w:rsidRPr="0059268B">
        <w:rPr>
          <w:rFonts w:ascii="Palatino Linotype" w:hAnsi="Palatino Linotype" w:cs="Arial"/>
        </w:rPr>
        <w:t>18</w:t>
      </w:r>
      <w:r w:rsidR="00292C6A" w:rsidRPr="0059268B">
        <w:rPr>
          <w:rFonts w:ascii="Palatino Linotype" w:hAnsi="Palatino Linotype" w:cs="Arial"/>
        </w:rPr>
        <w:t xml:space="preserve">) </w:t>
      </w:r>
      <w:r w:rsidR="00A21554" w:rsidRPr="0059268B">
        <w:rPr>
          <w:rFonts w:ascii="Palatino Linotype" w:hAnsi="Palatino Linotype" w:cs="Arial"/>
        </w:rPr>
        <w:t xml:space="preserve">de marzo </w:t>
      </w:r>
      <w:r w:rsidR="00E02679" w:rsidRPr="0059268B">
        <w:rPr>
          <w:rFonts w:ascii="Palatino Linotype" w:hAnsi="Palatino Linotype" w:cs="Arial"/>
        </w:rPr>
        <w:t xml:space="preserve">al </w:t>
      </w:r>
      <w:r w:rsidR="006D5AA5" w:rsidRPr="0059268B">
        <w:rPr>
          <w:rFonts w:ascii="Palatino Linotype" w:hAnsi="Palatino Linotype" w:cs="Arial"/>
        </w:rPr>
        <w:t xml:space="preserve">dieciocho </w:t>
      </w:r>
      <w:r w:rsidR="00E02679" w:rsidRPr="0059268B">
        <w:rPr>
          <w:rFonts w:ascii="Palatino Linotype" w:hAnsi="Palatino Linotype" w:cs="Arial"/>
        </w:rPr>
        <w:t>(</w:t>
      </w:r>
      <w:r w:rsidR="006D5AA5" w:rsidRPr="0059268B">
        <w:rPr>
          <w:rFonts w:ascii="Palatino Linotype" w:hAnsi="Palatino Linotype" w:cs="Arial"/>
        </w:rPr>
        <w:t>18</w:t>
      </w:r>
      <w:r w:rsidR="00E02679" w:rsidRPr="0059268B">
        <w:rPr>
          <w:rFonts w:ascii="Palatino Linotype" w:hAnsi="Palatino Linotype" w:cs="Arial"/>
        </w:rPr>
        <w:t xml:space="preserve">) </w:t>
      </w:r>
      <w:r w:rsidRPr="0059268B">
        <w:rPr>
          <w:rFonts w:ascii="Palatino Linotype" w:hAnsi="Palatino Linotype" w:cs="Arial"/>
        </w:rPr>
        <w:t xml:space="preserve">de </w:t>
      </w:r>
      <w:r w:rsidR="006D5AA5" w:rsidRPr="0059268B">
        <w:rPr>
          <w:rFonts w:ascii="Palatino Linotype" w:hAnsi="Palatino Linotype" w:cs="Arial"/>
        </w:rPr>
        <w:t>agost</w:t>
      </w:r>
      <w:r w:rsidRPr="0059268B">
        <w:rPr>
          <w:rFonts w:ascii="Palatino Linotype" w:hAnsi="Palatino Linotype" w:cs="Arial"/>
        </w:rPr>
        <w:t>o de dos mil veinte</w:t>
      </w:r>
      <w:r w:rsidR="00A21554" w:rsidRPr="0059268B">
        <w:rPr>
          <w:rFonts w:ascii="Palatino Linotype" w:hAnsi="Palatino Linotype" w:cs="Arial"/>
        </w:rPr>
        <w:t xml:space="preserve">, </w:t>
      </w:r>
      <w:r w:rsidR="006D5AA5" w:rsidRPr="0059268B">
        <w:rPr>
          <w:rFonts w:ascii="Palatino Linotype" w:hAnsi="Palatino Linotype" w:cs="Arial"/>
        </w:rPr>
        <w:t xml:space="preserve">ello </w:t>
      </w:r>
      <w:r w:rsidR="00A21554" w:rsidRPr="0059268B">
        <w:rPr>
          <w:rFonts w:ascii="Palatino Linotype" w:hAnsi="Palatino Linotype" w:cs="Arial"/>
        </w:rPr>
        <w:t xml:space="preserve">derivado de la suspensión de actividades con motivo de la emergencia sanitaria </w:t>
      </w:r>
      <w:r w:rsidR="006D5AA5" w:rsidRPr="0059268B">
        <w:rPr>
          <w:rFonts w:ascii="Palatino Linotype" w:hAnsi="Palatino Linotype" w:cs="Arial"/>
        </w:rPr>
        <w:t xml:space="preserve">generada por el virus SARS-CoV2, </w:t>
      </w:r>
      <w:r w:rsidR="00A21554" w:rsidRPr="0059268B">
        <w:rPr>
          <w:rFonts w:ascii="Palatino Linotype" w:hAnsi="Palatino Linotype" w:cs="Arial"/>
        </w:rPr>
        <w:t xml:space="preserve">el día </w:t>
      </w:r>
      <w:r w:rsidR="006D5AA5" w:rsidRPr="0059268B">
        <w:rPr>
          <w:rFonts w:ascii="Palatino Linotype" w:hAnsi="Palatino Linotype" w:cs="Arial"/>
        </w:rPr>
        <w:t>23</w:t>
      </w:r>
      <w:r w:rsidR="00A21554" w:rsidRPr="0059268B">
        <w:rPr>
          <w:rFonts w:ascii="Palatino Linotype" w:hAnsi="Palatino Linotype" w:cs="Arial"/>
        </w:rPr>
        <w:t xml:space="preserve"> de marzo de dos mil veinte</w:t>
      </w:r>
      <w:r w:rsidRPr="0059268B">
        <w:rPr>
          <w:rFonts w:ascii="Palatino Linotype" w:hAnsi="Palatino Linotype" w:cs="Arial"/>
        </w:rPr>
        <w:t>; en consecuencia, el ahora recurrente pres</w:t>
      </w:r>
      <w:r w:rsidR="00292C6A" w:rsidRPr="0059268B">
        <w:rPr>
          <w:rFonts w:ascii="Palatino Linotype" w:hAnsi="Palatino Linotype" w:cs="Arial"/>
        </w:rPr>
        <w:t>entó su inconformidad</w:t>
      </w:r>
      <w:r w:rsidR="0002415E" w:rsidRPr="0059268B">
        <w:rPr>
          <w:rFonts w:ascii="Palatino Linotype" w:hAnsi="Palatino Linotype" w:cs="Arial"/>
        </w:rPr>
        <w:t xml:space="preserve"> </w:t>
      </w:r>
      <w:r w:rsidR="00B51D0F" w:rsidRPr="0059268B">
        <w:rPr>
          <w:rFonts w:ascii="Palatino Linotype" w:hAnsi="Palatino Linotype" w:cs="Arial"/>
        </w:rPr>
        <w:t>e</w:t>
      </w:r>
      <w:r w:rsidR="00292C6A" w:rsidRPr="0059268B">
        <w:rPr>
          <w:rFonts w:ascii="Palatino Linotype" w:hAnsi="Palatino Linotype" w:cs="Arial"/>
        </w:rPr>
        <w:t xml:space="preserve">l día </w:t>
      </w:r>
      <w:r w:rsidR="00E02679" w:rsidRPr="0059268B">
        <w:rPr>
          <w:rFonts w:ascii="Palatino Linotype" w:hAnsi="Palatino Linotype" w:cs="Arial"/>
        </w:rPr>
        <w:t>ve</w:t>
      </w:r>
      <w:r w:rsidR="00A21554" w:rsidRPr="0059268B">
        <w:rPr>
          <w:rFonts w:ascii="Palatino Linotype" w:hAnsi="Palatino Linotype" w:cs="Arial"/>
        </w:rPr>
        <w:t>inte</w:t>
      </w:r>
      <w:r w:rsidR="0002415E" w:rsidRPr="0059268B">
        <w:rPr>
          <w:rFonts w:ascii="Palatino Linotype" w:hAnsi="Palatino Linotype" w:cs="Arial"/>
        </w:rPr>
        <w:t xml:space="preserve"> (</w:t>
      </w:r>
      <w:r w:rsidR="00A21554" w:rsidRPr="0059268B">
        <w:rPr>
          <w:rFonts w:ascii="Palatino Linotype" w:hAnsi="Palatino Linotype" w:cs="Arial"/>
        </w:rPr>
        <w:t>20</w:t>
      </w:r>
      <w:r w:rsidR="0002415E" w:rsidRPr="0059268B">
        <w:rPr>
          <w:rFonts w:ascii="Palatino Linotype" w:hAnsi="Palatino Linotype" w:cs="Arial"/>
        </w:rPr>
        <w:t xml:space="preserve">) </w:t>
      </w:r>
      <w:r w:rsidRPr="0059268B">
        <w:rPr>
          <w:rFonts w:ascii="Palatino Linotype" w:hAnsi="Palatino Linotype" w:cs="Arial"/>
        </w:rPr>
        <w:t xml:space="preserve">de </w:t>
      </w:r>
      <w:r w:rsidR="00B51D0F" w:rsidRPr="0059268B">
        <w:rPr>
          <w:rFonts w:ascii="Palatino Linotype" w:hAnsi="Palatino Linotype" w:cs="Arial"/>
        </w:rPr>
        <w:t>ma</w:t>
      </w:r>
      <w:r w:rsidR="00A21554" w:rsidRPr="0059268B">
        <w:rPr>
          <w:rFonts w:ascii="Palatino Linotype" w:hAnsi="Palatino Linotype" w:cs="Arial"/>
        </w:rPr>
        <w:t>y</w:t>
      </w:r>
      <w:r w:rsidRPr="0059268B">
        <w:rPr>
          <w:rFonts w:ascii="Palatino Linotype" w:hAnsi="Palatino Linotype" w:cs="Arial"/>
        </w:rPr>
        <w:t xml:space="preserve">o </w:t>
      </w:r>
      <w:r w:rsidR="0002415E" w:rsidRPr="0059268B">
        <w:rPr>
          <w:rFonts w:ascii="Palatino Linotype" w:hAnsi="Palatino Linotype" w:cs="Arial"/>
        </w:rPr>
        <w:t xml:space="preserve">de dos mil veinte; por lo que </w:t>
      </w:r>
      <w:r w:rsidR="00B51D0F" w:rsidRPr="0059268B">
        <w:rPr>
          <w:rFonts w:ascii="Palatino Linotype" w:hAnsi="Palatino Linotype" w:cs="Arial"/>
        </w:rPr>
        <w:t>e</w:t>
      </w:r>
      <w:r w:rsidR="0002415E" w:rsidRPr="0059268B">
        <w:rPr>
          <w:rFonts w:ascii="Palatino Linotype" w:hAnsi="Palatino Linotype" w:cs="Arial"/>
        </w:rPr>
        <w:t>l</w:t>
      </w:r>
      <w:r w:rsidRPr="0059268B">
        <w:rPr>
          <w:rFonts w:ascii="Palatino Linotype" w:hAnsi="Palatino Linotype" w:cs="Arial"/>
        </w:rPr>
        <w:t xml:space="preserve"> medio de impugnación se encuentra</w:t>
      </w:r>
      <w:r w:rsidR="0002415E" w:rsidRPr="0059268B">
        <w:rPr>
          <w:rFonts w:ascii="Palatino Linotype" w:hAnsi="Palatino Linotype" w:cs="Arial"/>
        </w:rPr>
        <w:t>n</w:t>
      </w:r>
      <w:r w:rsidRPr="0059268B">
        <w:rPr>
          <w:rFonts w:ascii="Palatino Linotype" w:hAnsi="Palatino Linotype" w:cs="Arial"/>
        </w:rPr>
        <w:t xml:space="preserve"> dentro del lapso legalmente establecido para tal efecto. </w:t>
      </w:r>
    </w:p>
    <w:p w14:paraId="38975C46" w14:textId="77777777" w:rsidR="00262E4F" w:rsidRPr="0059268B" w:rsidRDefault="00262E4F" w:rsidP="00262E4F">
      <w:pPr>
        <w:pStyle w:val="Prrafodelista"/>
        <w:numPr>
          <w:ilvl w:val="0"/>
          <w:numId w:val="2"/>
        </w:numPr>
        <w:spacing w:line="360" w:lineRule="auto"/>
        <w:ind w:left="0" w:firstLine="0"/>
        <w:jc w:val="both"/>
        <w:rPr>
          <w:rFonts w:ascii="Palatino Linotype" w:hAnsi="Palatino Linotype"/>
        </w:rPr>
      </w:pPr>
      <w:r w:rsidRPr="0059268B">
        <w:rPr>
          <w:rFonts w:ascii="Palatino Linotype" w:eastAsia="Calibri" w:hAnsi="Palatino Linotype" w:cs="Arial"/>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59268B" w:rsidRDefault="00262E4F" w:rsidP="00262E4F">
      <w:pPr>
        <w:pStyle w:val="Prrafodelista"/>
        <w:rPr>
          <w:rFonts w:ascii="Palatino Linotype" w:hAnsi="Palatino Linotype" w:cs="Arial"/>
          <w:szCs w:val="23"/>
        </w:rPr>
      </w:pPr>
    </w:p>
    <w:p w14:paraId="383402C9" w14:textId="77777777" w:rsidR="00262E4F" w:rsidRPr="0059268B" w:rsidRDefault="00262E4F" w:rsidP="00262E4F">
      <w:pPr>
        <w:pStyle w:val="Ttulo1"/>
        <w:spacing w:line="360" w:lineRule="auto"/>
        <w:rPr>
          <w:b/>
          <w:color w:val="000000" w:themeColor="text1"/>
          <w:szCs w:val="24"/>
        </w:rPr>
      </w:pPr>
      <w:bookmarkStart w:id="128" w:name="_Toc34246179"/>
      <w:bookmarkStart w:id="129" w:name="_Toc49435786"/>
      <w:r w:rsidRPr="0059268B">
        <w:rPr>
          <w:b/>
          <w:color w:val="000000" w:themeColor="text1"/>
          <w:szCs w:val="24"/>
        </w:rPr>
        <w:t xml:space="preserve">TERCERO. </w:t>
      </w:r>
      <w:bookmarkStart w:id="130" w:name="_Toc501021589"/>
      <w:bookmarkEnd w:id="126"/>
      <w:r w:rsidRPr="0059268B">
        <w:rPr>
          <w:b/>
          <w:color w:val="000000" w:themeColor="text1"/>
          <w:szCs w:val="24"/>
        </w:rPr>
        <w:t xml:space="preserve">Del planteamiento de la </w:t>
      </w:r>
      <w:r w:rsidRPr="0059268B">
        <w:rPr>
          <w:b/>
          <w:i/>
          <w:color w:val="000000" w:themeColor="text1"/>
          <w:szCs w:val="24"/>
        </w:rPr>
        <w:t>Litis</w:t>
      </w:r>
      <w:r w:rsidRPr="0059268B">
        <w:rPr>
          <w:b/>
          <w:color w:val="000000" w:themeColor="text1"/>
          <w:szCs w:val="24"/>
        </w:rPr>
        <w:t>.</w:t>
      </w:r>
      <w:bookmarkEnd w:id="127"/>
      <w:bookmarkEnd w:id="128"/>
      <w:bookmarkEnd w:id="129"/>
      <w:bookmarkEnd w:id="130"/>
    </w:p>
    <w:p w14:paraId="3E5BB6AE" w14:textId="77777777" w:rsidR="00262E4F" w:rsidRPr="0059268B" w:rsidRDefault="00262E4F" w:rsidP="00262E4F">
      <w:pPr>
        <w:rPr>
          <w:lang w:val="es-MX" w:eastAsia="en-US"/>
        </w:rPr>
      </w:pPr>
    </w:p>
    <w:p w14:paraId="646ABAD6" w14:textId="7C07EBBD" w:rsidR="00F15D5F" w:rsidRPr="0059268B" w:rsidRDefault="00E02679" w:rsidP="00A21554">
      <w:pPr>
        <w:numPr>
          <w:ilvl w:val="0"/>
          <w:numId w:val="2"/>
        </w:numPr>
        <w:spacing w:line="360" w:lineRule="auto"/>
        <w:ind w:left="0" w:firstLine="0"/>
        <w:contextualSpacing/>
        <w:jc w:val="both"/>
        <w:rPr>
          <w:rFonts w:ascii="Palatino Linotype" w:hAnsi="Palatino Linotype" w:cs="Arial"/>
        </w:rPr>
      </w:pPr>
      <w:r w:rsidRPr="0059268B">
        <w:rPr>
          <w:rFonts w:ascii="Palatino Linotype" w:hAnsi="Palatino Linotype" w:cs="Arial"/>
        </w:rPr>
        <w:t xml:space="preserve">Se </w:t>
      </w:r>
      <w:r w:rsidR="00A21554" w:rsidRPr="0059268B">
        <w:rPr>
          <w:rFonts w:ascii="Palatino Linotype" w:hAnsi="Palatino Linotype" w:cs="Arial"/>
        </w:rPr>
        <w:t>solicitó</w:t>
      </w:r>
      <w:r w:rsidR="00AE32F9" w:rsidRPr="0059268B">
        <w:rPr>
          <w:rFonts w:ascii="Palatino Linotype" w:hAnsi="Palatino Linotype" w:cs="Arial"/>
        </w:rPr>
        <w:t xml:space="preserve"> </w:t>
      </w:r>
      <w:r w:rsidR="00A21554" w:rsidRPr="0059268B">
        <w:rPr>
          <w:rFonts w:ascii="Palatino Linotype" w:hAnsi="Palatino Linotype" w:cs="Arial"/>
        </w:rPr>
        <w:t xml:space="preserve">el soporte documental del registro de inscripción ante el IEMM de </w:t>
      </w:r>
      <w:r w:rsidR="0004104A" w:rsidRPr="0059268B">
        <w:rPr>
          <w:rFonts w:ascii="Palatino Linotype" w:hAnsi="Palatino Linotype" w:cs="Arial"/>
        </w:rPr>
        <w:t>una ciudadana</w:t>
      </w:r>
      <w:r w:rsidR="00A21554" w:rsidRPr="0059268B">
        <w:rPr>
          <w:rFonts w:ascii="Palatino Linotype" w:hAnsi="Palatino Linotype" w:cs="Arial"/>
        </w:rPr>
        <w:t xml:space="preserve"> candidata electa como segundo regidor suplente en el Municipio de Almoloya de Juárez Estado de México.</w:t>
      </w:r>
    </w:p>
    <w:p w14:paraId="66F922DE" w14:textId="77777777" w:rsidR="00A21554" w:rsidRPr="0059268B" w:rsidRDefault="00A21554" w:rsidP="00A21554">
      <w:pPr>
        <w:spacing w:line="360" w:lineRule="auto"/>
        <w:contextualSpacing/>
        <w:jc w:val="both"/>
        <w:rPr>
          <w:rFonts w:ascii="Palatino Linotype" w:hAnsi="Palatino Linotype" w:cs="Arial"/>
        </w:rPr>
      </w:pPr>
    </w:p>
    <w:p w14:paraId="078B7D11" w14:textId="6ADC33B2" w:rsidR="00F146B4" w:rsidRPr="0059268B" w:rsidRDefault="00A21554" w:rsidP="00F15D5F">
      <w:pPr>
        <w:numPr>
          <w:ilvl w:val="0"/>
          <w:numId w:val="2"/>
        </w:numPr>
        <w:spacing w:line="360" w:lineRule="auto"/>
        <w:ind w:left="0" w:firstLine="0"/>
        <w:contextualSpacing/>
        <w:jc w:val="both"/>
        <w:rPr>
          <w:rFonts w:ascii="Palatino Linotype" w:hAnsi="Palatino Linotype" w:cs="Arial"/>
        </w:rPr>
      </w:pPr>
      <w:r w:rsidRPr="0059268B">
        <w:rPr>
          <w:rFonts w:ascii="Palatino Linotype" w:hAnsi="Palatino Linotype" w:cs="Arial"/>
        </w:rPr>
        <w:t xml:space="preserve">El </w:t>
      </w:r>
      <w:r w:rsidRPr="0059268B">
        <w:rPr>
          <w:rFonts w:ascii="Palatino Linotype" w:hAnsi="Palatino Linotype" w:cs="Arial"/>
          <w:b/>
        </w:rPr>
        <w:t>SUJETO OBLIGADO</w:t>
      </w:r>
      <w:r w:rsidRPr="0059268B">
        <w:rPr>
          <w:rFonts w:ascii="Palatino Linotype" w:hAnsi="Palatino Linotype" w:cs="Arial"/>
        </w:rPr>
        <w:t xml:space="preserve"> entregó en versión pública diverso soporte documental de</w:t>
      </w:r>
      <w:r w:rsidR="00A26846" w:rsidRPr="0059268B">
        <w:rPr>
          <w:rFonts w:ascii="Palatino Linotype" w:hAnsi="Palatino Linotype" w:cs="Arial"/>
        </w:rPr>
        <w:t>l registro solicitado</w:t>
      </w:r>
      <w:r w:rsidR="006D5AA5" w:rsidRPr="0059268B">
        <w:rPr>
          <w:rFonts w:ascii="Palatino Linotype" w:hAnsi="Palatino Linotype" w:cs="Arial"/>
        </w:rPr>
        <w:t xml:space="preserve">; </w:t>
      </w:r>
      <w:r w:rsidR="00A26846" w:rsidRPr="0059268B">
        <w:rPr>
          <w:rFonts w:ascii="Palatino Linotype" w:hAnsi="Palatino Linotype" w:cs="Arial"/>
        </w:rPr>
        <w:t>l</w:t>
      </w:r>
      <w:r w:rsidR="006D5AA5" w:rsidRPr="0059268B">
        <w:rPr>
          <w:rFonts w:ascii="Palatino Linotype" w:hAnsi="Palatino Linotype" w:cs="Arial"/>
        </w:rPr>
        <w:t>a</w:t>
      </w:r>
      <w:r w:rsidR="00A26846" w:rsidRPr="0059268B">
        <w:rPr>
          <w:rFonts w:ascii="Palatino Linotype" w:hAnsi="Palatino Linotype" w:cs="Arial"/>
        </w:rPr>
        <w:t xml:space="preserve"> particular</w:t>
      </w:r>
      <w:r w:rsidR="00F15D5F" w:rsidRPr="0059268B">
        <w:rPr>
          <w:rFonts w:ascii="Palatino Linotype" w:hAnsi="Palatino Linotype" w:cs="Arial"/>
          <w:b/>
        </w:rPr>
        <w:t xml:space="preserve"> </w:t>
      </w:r>
      <w:r w:rsidR="00F15D5F" w:rsidRPr="0059268B">
        <w:rPr>
          <w:rFonts w:ascii="Palatino Linotype" w:hAnsi="Palatino Linotype" w:cs="Arial"/>
        </w:rPr>
        <w:t>inconforme</w:t>
      </w:r>
      <w:r w:rsidR="00A26846" w:rsidRPr="0059268B">
        <w:rPr>
          <w:rFonts w:ascii="Palatino Linotype" w:hAnsi="Palatino Linotype" w:cs="Arial"/>
        </w:rPr>
        <w:t>,</w:t>
      </w:r>
      <w:r w:rsidR="002844CD" w:rsidRPr="0059268B">
        <w:rPr>
          <w:rFonts w:ascii="Palatino Linotype" w:hAnsi="Palatino Linotype" w:cs="Arial"/>
        </w:rPr>
        <w:t xml:space="preserve"> interpuso </w:t>
      </w:r>
      <w:r w:rsidR="00F15D5F" w:rsidRPr="0059268B">
        <w:rPr>
          <w:rFonts w:ascii="Palatino Linotype" w:hAnsi="Palatino Linotype" w:cs="Arial"/>
        </w:rPr>
        <w:t>recurso</w:t>
      </w:r>
      <w:r w:rsidR="002844CD" w:rsidRPr="0059268B">
        <w:rPr>
          <w:rFonts w:ascii="Palatino Linotype" w:hAnsi="Palatino Linotype" w:cs="Arial"/>
        </w:rPr>
        <w:t xml:space="preserve"> de revisión</w:t>
      </w:r>
      <w:r w:rsidR="00F15D5F" w:rsidRPr="0059268B">
        <w:rPr>
          <w:rFonts w:ascii="Palatino Linotype" w:hAnsi="Palatino Linotype" w:cs="Arial"/>
        </w:rPr>
        <w:t xml:space="preserve">, </w:t>
      </w:r>
      <w:r w:rsidR="002844CD" w:rsidRPr="0059268B">
        <w:rPr>
          <w:rFonts w:ascii="Palatino Linotype" w:hAnsi="Palatino Linotype" w:cs="Arial"/>
        </w:rPr>
        <w:t>exponiendo</w:t>
      </w:r>
      <w:r w:rsidR="00B13977" w:rsidRPr="0059268B">
        <w:rPr>
          <w:rFonts w:ascii="Palatino Linotype" w:hAnsi="Palatino Linotype" w:cs="Arial"/>
        </w:rPr>
        <w:t xml:space="preserve"> que </w:t>
      </w:r>
      <w:r w:rsidR="00A26846" w:rsidRPr="0059268B">
        <w:rPr>
          <w:rFonts w:ascii="Palatino Linotype" w:hAnsi="Palatino Linotype" w:cs="Arial"/>
        </w:rPr>
        <w:t>no ha tenido respuesta a su solicitud de información</w:t>
      </w:r>
      <w:r w:rsidR="00B13977" w:rsidRPr="0059268B">
        <w:rPr>
          <w:rFonts w:ascii="Palatino Linotype" w:hAnsi="Palatino Linotype" w:cs="Arial"/>
        </w:rPr>
        <w:t>.</w:t>
      </w:r>
    </w:p>
    <w:p w14:paraId="5B81FB3D" w14:textId="77777777" w:rsidR="00F146B4" w:rsidRPr="0059268B" w:rsidRDefault="00F146B4" w:rsidP="00F146B4">
      <w:pPr>
        <w:pStyle w:val="Prrafodelista"/>
        <w:rPr>
          <w:rFonts w:ascii="Palatino Linotype" w:hAnsi="Palatino Linotype" w:cs="Arial"/>
        </w:rPr>
      </w:pPr>
    </w:p>
    <w:p w14:paraId="71B37709" w14:textId="1C071254" w:rsidR="00A26846" w:rsidRPr="0059268B" w:rsidRDefault="008733D4" w:rsidP="00A26846">
      <w:pPr>
        <w:numPr>
          <w:ilvl w:val="0"/>
          <w:numId w:val="2"/>
        </w:numPr>
        <w:spacing w:line="360" w:lineRule="auto"/>
        <w:ind w:left="0" w:firstLine="0"/>
        <w:contextualSpacing/>
        <w:jc w:val="both"/>
        <w:rPr>
          <w:rFonts w:ascii="Palatino Linotype" w:hAnsi="Palatino Linotype" w:cs="Arial"/>
        </w:rPr>
      </w:pPr>
      <w:r w:rsidRPr="0059268B">
        <w:rPr>
          <w:rFonts w:ascii="Palatino Linotype" w:hAnsi="Palatino Linotype" w:cs="Arial"/>
        </w:rPr>
        <w:t>En ese sentido</w:t>
      </w:r>
      <w:r w:rsidR="00AE32F9" w:rsidRPr="0059268B">
        <w:rPr>
          <w:rFonts w:ascii="Palatino Linotype" w:hAnsi="Palatino Linotype" w:cs="Arial"/>
        </w:rPr>
        <w:t xml:space="preserve">, </w:t>
      </w:r>
      <w:r w:rsidR="00AE32F9" w:rsidRPr="0059268B">
        <w:rPr>
          <w:rFonts w:ascii="Palatino Linotype" w:hAnsi="Palatino Linotype"/>
          <w:color w:val="000000" w:themeColor="text1"/>
        </w:rPr>
        <w:t>los sujetos obligados</w:t>
      </w:r>
      <w:r w:rsidR="00A26846" w:rsidRPr="0059268B">
        <w:rPr>
          <w:rFonts w:ascii="Palatino Linotype" w:hAnsi="Palatino Linotype"/>
          <w:color w:val="000000" w:themeColor="text1"/>
        </w:rPr>
        <w:t xml:space="preserve"> al</w:t>
      </w:r>
      <w:r w:rsidR="00AE32F9" w:rsidRPr="0059268B">
        <w:rPr>
          <w:rFonts w:ascii="Palatino Linotype" w:hAnsi="Palatino Linotype"/>
          <w:color w:val="000000" w:themeColor="text1"/>
        </w:rPr>
        <w:t xml:space="preserve"> </w:t>
      </w:r>
      <w:r w:rsidR="00925D50" w:rsidRPr="0059268B">
        <w:rPr>
          <w:rFonts w:ascii="Palatino Linotype" w:hAnsi="Palatino Linotype"/>
          <w:color w:val="000000" w:themeColor="text1"/>
        </w:rPr>
        <w:t xml:space="preserve">hacer </w:t>
      </w:r>
      <w:r w:rsidR="00A26846" w:rsidRPr="0059268B">
        <w:rPr>
          <w:rFonts w:ascii="Palatino Linotype" w:hAnsi="Palatino Linotype"/>
          <w:color w:val="000000" w:themeColor="text1"/>
        </w:rPr>
        <w:t>entrega de información deben garantizar que ésta sea accesible, actualizada, completa, congruente, confiable, verificable, veraz, integral, oportuna y expedita, atendiendo las necesidades del derecho de acceso a la información de toda persona.</w:t>
      </w:r>
    </w:p>
    <w:p w14:paraId="5F7736BE" w14:textId="77777777" w:rsidR="006D5AA5" w:rsidRPr="0059268B" w:rsidRDefault="006D5AA5" w:rsidP="006D5AA5">
      <w:pPr>
        <w:pStyle w:val="Prrafodelista"/>
        <w:rPr>
          <w:rFonts w:ascii="Palatino Linotype" w:hAnsi="Palatino Linotype" w:cs="Arial"/>
        </w:rPr>
      </w:pPr>
    </w:p>
    <w:p w14:paraId="1CB8252F" w14:textId="77777777" w:rsidR="006D5AA5" w:rsidRPr="0059268B" w:rsidRDefault="006D5AA5" w:rsidP="006D5AA5">
      <w:pPr>
        <w:spacing w:line="360" w:lineRule="auto"/>
        <w:contextualSpacing/>
        <w:jc w:val="both"/>
        <w:rPr>
          <w:rFonts w:ascii="Palatino Linotype" w:hAnsi="Palatino Linotype" w:cs="Arial"/>
        </w:rPr>
      </w:pPr>
    </w:p>
    <w:p w14:paraId="5F7C0CFF" w14:textId="319193FF" w:rsidR="00262E4F" w:rsidRPr="0059268B" w:rsidRDefault="00F15D5F" w:rsidP="00A26846">
      <w:pPr>
        <w:numPr>
          <w:ilvl w:val="0"/>
          <w:numId w:val="2"/>
        </w:numPr>
        <w:spacing w:line="360" w:lineRule="auto"/>
        <w:ind w:left="0" w:firstLine="0"/>
        <w:contextualSpacing/>
        <w:jc w:val="both"/>
        <w:rPr>
          <w:rFonts w:ascii="Palatino Linotype" w:eastAsia="MS Mincho" w:hAnsi="Palatino Linotype" w:cs="Arial"/>
        </w:rPr>
      </w:pPr>
      <w:r w:rsidRPr="0059268B">
        <w:rPr>
          <w:rFonts w:ascii="Palatino Linotype" w:eastAsia="MS Mincho" w:hAnsi="Palatino Linotype" w:cs="Arial"/>
        </w:rPr>
        <w:lastRenderedPageBreak/>
        <w:t xml:space="preserve">En </w:t>
      </w:r>
      <w:r w:rsidRPr="0059268B">
        <w:rPr>
          <w:rFonts w:ascii="Palatino Linotype" w:hAnsi="Palatino Linotype" w:cs="Arial"/>
          <w:lang w:eastAsia="es-MX"/>
        </w:rPr>
        <w:t>dichas</w:t>
      </w:r>
      <w:r w:rsidRPr="0059268B">
        <w:rPr>
          <w:rFonts w:ascii="Palatino Linotype" w:eastAsia="Times New Roman" w:hAnsi="Palatino Linotype" w:cs="Arial"/>
        </w:rPr>
        <w:t xml:space="preserve"> condiciones, la </w:t>
      </w:r>
      <w:r w:rsidR="00BD39BA" w:rsidRPr="0059268B">
        <w:rPr>
          <w:rFonts w:ascii="Palatino Linotype" w:eastAsia="Times New Roman" w:hAnsi="Palatino Linotype" w:cs="Arial"/>
          <w:i/>
        </w:rPr>
        <w:t>Litis</w:t>
      </w:r>
      <w:r w:rsidR="00A26846" w:rsidRPr="0059268B">
        <w:rPr>
          <w:rFonts w:ascii="Palatino Linotype" w:eastAsia="Times New Roman" w:hAnsi="Palatino Linotype" w:cs="Arial"/>
        </w:rPr>
        <w:t xml:space="preserve"> a resolver en </w:t>
      </w:r>
      <w:r w:rsidRPr="0059268B">
        <w:rPr>
          <w:rFonts w:ascii="Palatino Linotype" w:eastAsia="Times New Roman" w:hAnsi="Palatino Linotype" w:cs="Arial"/>
        </w:rPr>
        <w:t>e</w:t>
      </w:r>
      <w:r w:rsidR="00A26846" w:rsidRPr="0059268B">
        <w:rPr>
          <w:rFonts w:ascii="Palatino Linotype" w:eastAsia="Times New Roman" w:hAnsi="Palatino Linotype" w:cs="Arial"/>
        </w:rPr>
        <w:t>l</w:t>
      </w:r>
      <w:r w:rsidRPr="0059268B">
        <w:rPr>
          <w:rFonts w:ascii="Palatino Linotype" w:eastAsia="Times New Roman" w:hAnsi="Palatino Linotype" w:cs="Arial"/>
        </w:rPr>
        <w:t xml:space="preserve"> </w:t>
      </w:r>
      <w:r w:rsidR="00925D50" w:rsidRPr="0059268B">
        <w:rPr>
          <w:rFonts w:ascii="Palatino Linotype" w:eastAsia="Times New Roman" w:hAnsi="Palatino Linotype" w:cs="Arial"/>
        </w:rPr>
        <w:t xml:space="preserve">presente </w:t>
      </w:r>
      <w:r w:rsidRPr="0059268B">
        <w:rPr>
          <w:rFonts w:ascii="Palatino Linotype" w:eastAsia="Times New Roman" w:hAnsi="Palatino Linotype" w:cs="Arial"/>
        </w:rPr>
        <w:t xml:space="preserve">recurso </w:t>
      </w:r>
      <w:r w:rsidR="00A26846" w:rsidRPr="0059268B">
        <w:rPr>
          <w:rFonts w:ascii="Palatino Linotype" w:eastAsia="Times New Roman" w:hAnsi="Palatino Linotype" w:cs="Arial"/>
        </w:rPr>
        <w:t xml:space="preserve">de revisión, </w:t>
      </w:r>
      <w:r w:rsidR="00925D50" w:rsidRPr="0059268B">
        <w:rPr>
          <w:rFonts w:ascii="Palatino Linotype" w:eastAsia="Times New Roman" w:hAnsi="Palatino Linotype" w:cs="Arial"/>
        </w:rPr>
        <w:t>corresponde a</w:t>
      </w:r>
      <w:r w:rsidRPr="0059268B">
        <w:rPr>
          <w:rFonts w:ascii="Palatino Linotype" w:eastAsia="Times New Roman" w:hAnsi="Palatino Linotype" w:cs="Arial"/>
        </w:rPr>
        <w:t xml:space="preserve"> determinar si </w:t>
      </w:r>
      <w:r w:rsidRPr="0059268B">
        <w:rPr>
          <w:rFonts w:ascii="Palatino Linotype" w:eastAsia="MS Mincho" w:hAnsi="Palatino Linotype" w:cs="Arial"/>
        </w:rPr>
        <w:t>se actualizan la causal de procedencia prevista en el artículo 179, fracción V</w:t>
      </w:r>
      <w:r w:rsidR="00A26846" w:rsidRPr="0059268B">
        <w:rPr>
          <w:rFonts w:ascii="Palatino Linotype" w:eastAsia="MS Mincho" w:hAnsi="Palatino Linotype" w:cs="Arial"/>
        </w:rPr>
        <w:t>II</w:t>
      </w:r>
      <w:r w:rsidR="00BD39BA" w:rsidRPr="0059268B">
        <w:rPr>
          <w:rFonts w:ascii="Palatino Linotype" w:eastAsia="MS Mincho" w:hAnsi="Palatino Linotype" w:cs="Arial"/>
        </w:rPr>
        <w:t xml:space="preserve"> </w:t>
      </w:r>
      <w:r w:rsidRPr="0059268B">
        <w:rPr>
          <w:rFonts w:ascii="Palatino Linotype" w:eastAsia="MS Mincho" w:hAnsi="Palatino Linotype" w:cs="Arial"/>
        </w:rPr>
        <w:t xml:space="preserve">de la </w:t>
      </w:r>
      <w:r w:rsidRPr="0059268B">
        <w:rPr>
          <w:rFonts w:ascii="Palatino Linotype" w:eastAsia="MS Mincho" w:hAnsi="Palatino Linotype" w:cs="Arial"/>
          <w:b/>
        </w:rPr>
        <w:t>Ley de Transparencia y Acceso a la Información Pública del Estado de México y Municipios</w:t>
      </w:r>
      <w:r w:rsidRPr="0059268B">
        <w:rPr>
          <w:rFonts w:ascii="Palatino Linotype" w:eastAsia="MS Mincho" w:hAnsi="Palatino Linotype" w:cs="Arial"/>
        </w:rPr>
        <w:t xml:space="preserve">; </w:t>
      </w:r>
      <w:r w:rsidRPr="0059268B">
        <w:rPr>
          <w:rFonts w:ascii="Palatino Linotype" w:eastAsia="Times New Roman" w:hAnsi="Palatino Linotype" w:cs="Arial"/>
          <w:color w:val="000000" w:themeColor="text1"/>
          <w:lang w:val="es-ES" w:eastAsia="es-MX"/>
        </w:rPr>
        <w:t>fracción que determina</w:t>
      </w:r>
      <w:r w:rsidR="00B13977" w:rsidRPr="0059268B">
        <w:rPr>
          <w:rFonts w:ascii="Palatino Linotype" w:eastAsia="Times New Roman" w:hAnsi="Palatino Linotype" w:cs="Arial"/>
          <w:color w:val="000000" w:themeColor="text1"/>
          <w:lang w:val="es-ES" w:eastAsia="es-MX"/>
        </w:rPr>
        <w:t xml:space="preserve"> la hipótesis jurídica relativa</w:t>
      </w:r>
      <w:r w:rsidRPr="0059268B">
        <w:rPr>
          <w:rFonts w:ascii="Palatino Linotype" w:eastAsia="Times New Roman" w:hAnsi="Palatino Linotype" w:cs="Arial"/>
          <w:color w:val="000000" w:themeColor="text1"/>
          <w:lang w:val="es-ES" w:eastAsia="es-MX"/>
        </w:rPr>
        <w:t xml:space="preserve"> a </w:t>
      </w:r>
      <w:r w:rsidR="00A26846" w:rsidRPr="0059268B">
        <w:rPr>
          <w:rFonts w:ascii="Palatino Linotype" w:eastAsia="Times New Roman" w:hAnsi="Palatino Linotype" w:cs="Arial"/>
          <w:color w:val="000000" w:themeColor="text1"/>
          <w:lang w:val="es-ES" w:eastAsia="es-MX"/>
        </w:rPr>
        <w:t>la falta de respuesta a una solicitud de acceso a la información</w:t>
      </w:r>
      <w:r w:rsidRPr="0059268B">
        <w:rPr>
          <w:rFonts w:ascii="Palatino Linotype" w:eastAsia="Times New Roman" w:hAnsi="Palatino Linotype" w:cs="Arial"/>
          <w:color w:val="000000" w:themeColor="text1"/>
          <w:lang w:val="es-ES" w:eastAsia="es-MX"/>
        </w:rPr>
        <w:t xml:space="preserve">; </w:t>
      </w:r>
      <w:r w:rsidRPr="0059268B">
        <w:rPr>
          <w:rFonts w:ascii="Palatino Linotype" w:eastAsia="MS Mincho" w:hAnsi="Palatino Linotype" w:cs="Arial"/>
        </w:rPr>
        <w:t xml:space="preserve">contexto del cual se dolió el </w:t>
      </w:r>
      <w:r w:rsidRPr="0059268B">
        <w:rPr>
          <w:rFonts w:ascii="Palatino Linotype" w:eastAsia="MS Mincho" w:hAnsi="Palatino Linotype" w:cs="Arial"/>
          <w:b/>
        </w:rPr>
        <w:t>RECURRENTE</w:t>
      </w:r>
      <w:r w:rsidR="00F146B4" w:rsidRPr="0059268B">
        <w:rPr>
          <w:rFonts w:ascii="Palatino Linotype" w:eastAsia="MS Mincho" w:hAnsi="Palatino Linotype" w:cs="Arial"/>
        </w:rPr>
        <w:t xml:space="preserve"> al momento de interponer </w:t>
      </w:r>
      <w:r w:rsidR="00925D50" w:rsidRPr="0059268B">
        <w:rPr>
          <w:rFonts w:ascii="Palatino Linotype" w:eastAsia="MS Mincho" w:hAnsi="Palatino Linotype" w:cs="Arial"/>
        </w:rPr>
        <w:t>su inconformidad</w:t>
      </w:r>
      <w:r w:rsidR="00925D50" w:rsidRPr="0059268B">
        <w:rPr>
          <w:rFonts w:ascii="Palatino Linotype" w:eastAsia="Times New Roman" w:hAnsi="Palatino Linotype" w:cs="Arial"/>
          <w:color w:val="000000" w:themeColor="text1"/>
          <w:lang w:val="es-ES" w:eastAsia="es-MX"/>
        </w:rPr>
        <w:t xml:space="preserve">; además de determinar si la información entregada resulta </w:t>
      </w:r>
      <w:r w:rsidR="008733D4" w:rsidRPr="0059268B">
        <w:rPr>
          <w:rFonts w:ascii="Palatino Linotype" w:eastAsia="Times New Roman" w:hAnsi="Palatino Linotype" w:cs="Arial"/>
          <w:color w:val="000000" w:themeColor="text1"/>
          <w:lang w:val="es-ES" w:eastAsia="es-MX"/>
        </w:rPr>
        <w:t>completa, congruente e integral</w:t>
      </w:r>
      <w:r w:rsidR="00100E74" w:rsidRPr="0059268B">
        <w:rPr>
          <w:rFonts w:ascii="Palatino Linotype" w:eastAsia="Times New Roman" w:hAnsi="Palatino Linotype" w:cs="Arial"/>
          <w:color w:val="000000" w:themeColor="text1"/>
          <w:lang w:eastAsia="es-MX"/>
        </w:rPr>
        <w:t>, de conformidad con el artículo 11 de la citada ley de la materia.</w:t>
      </w:r>
    </w:p>
    <w:p w14:paraId="287B4A8F" w14:textId="77777777" w:rsidR="00A87674" w:rsidRPr="0059268B"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71411D5B" w14:textId="77777777" w:rsidR="00F4414A" w:rsidRPr="0059268B" w:rsidRDefault="00F4414A" w:rsidP="00F4414A">
      <w:pPr>
        <w:pStyle w:val="Ttulo1"/>
        <w:spacing w:line="360" w:lineRule="auto"/>
        <w:rPr>
          <w:b/>
          <w:color w:val="000000" w:themeColor="text1"/>
          <w:szCs w:val="24"/>
        </w:rPr>
      </w:pPr>
      <w:bookmarkStart w:id="131" w:name="_Toc501021590"/>
      <w:bookmarkStart w:id="132" w:name="_Toc27653761"/>
      <w:bookmarkStart w:id="133" w:name="_Toc49435787"/>
      <w:r w:rsidRPr="0059268B">
        <w:rPr>
          <w:b/>
          <w:color w:val="000000" w:themeColor="text1"/>
          <w:szCs w:val="24"/>
        </w:rPr>
        <w:t>CUARTO. Del estudio y resolución del asunto.</w:t>
      </w:r>
      <w:bookmarkEnd w:id="131"/>
      <w:bookmarkEnd w:id="132"/>
      <w:bookmarkEnd w:id="133"/>
    </w:p>
    <w:p w14:paraId="087372FD" w14:textId="77777777" w:rsidR="00FC6D86" w:rsidRPr="0059268B" w:rsidRDefault="00FC6D86" w:rsidP="00FC6D86">
      <w:pPr>
        <w:rPr>
          <w:rFonts w:ascii="Palatino Linotype" w:hAnsi="Palatino Linotype"/>
          <w:lang w:val="es-MX" w:eastAsia="en-US"/>
        </w:rPr>
      </w:pPr>
    </w:p>
    <w:p w14:paraId="183778E9" w14:textId="77777777" w:rsidR="000866A7" w:rsidRPr="0059268B" w:rsidRDefault="000866A7" w:rsidP="000866A7">
      <w:pPr>
        <w:pStyle w:val="Prrafodelista"/>
        <w:numPr>
          <w:ilvl w:val="0"/>
          <w:numId w:val="2"/>
        </w:numPr>
        <w:spacing w:line="360" w:lineRule="auto"/>
        <w:ind w:left="0" w:firstLine="0"/>
        <w:jc w:val="both"/>
        <w:rPr>
          <w:rFonts w:ascii="Palatino Linotype" w:hAnsi="Palatino Linotype" w:cs="Arial"/>
          <w:i/>
          <w:lang w:val="es-MX"/>
        </w:rPr>
      </w:pPr>
      <w:r w:rsidRPr="0059268B">
        <w:rPr>
          <w:rFonts w:ascii="Palatino Linotype" w:eastAsia="Calibri" w:hAnsi="Palatino Linotype" w:cs="Arial"/>
        </w:rPr>
        <w:t>Derivado</w:t>
      </w:r>
      <w:r w:rsidRPr="0059268B">
        <w:rPr>
          <w:rFonts w:ascii="Palatino Linotype" w:hAnsi="Palatino Linotype" w:cs="Arial"/>
          <w:szCs w:val="23"/>
        </w:rPr>
        <w:t xml:space="preserve"> del planteamiento de la </w:t>
      </w:r>
      <w:r w:rsidRPr="0059268B">
        <w:rPr>
          <w:rFonts w:ascii="Palatino Linotype" w:hAnsi="Palatino Linotype" w:cs="Arial"/>
          <w:i/>
          <w:szCs w:val="23"/>
        </w:rPr>
        <w:t>Litis</w:t>
      </w:r>
      <w:r w:rsidRPr="0059268B">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59268B">
        <w:rPr>
          <w:rFonts w:ascii="Palatino Linotype" w:eastAsia="Calibri" w:hAnsi="Palatino Linotype" w:cs="Arial"/>
          <w:b/>
          <w:lang w:val="es-ES"/>
        </w:rPr>
        <w:t>Ley de Transparencia y Acceso a la Información Pública del Estado de México y Municipios</w:t>
      </w:r>
      <w:r w:rsidRPr="0059268B">
        <w:rPr>
          <w:rFonts w:ascii="Palatino Linotype" w:eastAsia="Times New Roman" w:hAnsi="Palatino Linotype" w:cs="Arial"/>
          <w:lang w:val="es-ES" w:eastAsia="es-MX"/>
        </w:rPr>
        <w:t>.</w:t>
      </w:r>
    </w:p>
    <w:p w14:paraId="23264B8D" w14:textId="77777777" w:rsidR="000866A7" w:rsidRPr="0059268B" w:rsidRDefault="000866A7" w:rsidP="000866A7">
      <w:pPr>
        <w:pStyle w:val="Prrafodelista"/>
        <w:spacing w:before="240" w:after="240" w:line="360" w:lineRule="auto"/>
        <w:ind w:left="426"/>
        <w:jc w:val="both"/>
        <w:rPr>
          <w:rFonts w:ascii="Palatino Linotype" w:hAnsi="Palatino Linotype" w:cs="Arial"/>
          <w:i/>
          <w:lang w:val="es-MX"/>
        </w:rPr>
      </w:pPr>
    </w:p>
    <w:p w14:paraId="0F2D2FF3" w14:textId="77777777" w:rsidR="000866A7" w:rsidRPr="0059268B" w:rsidRDefault="000866A7" w:rsidP="000866A7">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59268B">
        <w:rPr>
          <w:rFonts w:ascii="Palatino Linotype" w:eastAsia="Calibri" w:hAnsi="Palatino Linotype" w:cs="Arial"/>
        </w:rPr>
        <w:t>Es</w:t>
      </w:r>
      <w:r w:rsidRPr="0059268B">
        <w:rPr>
          <w:rFonts w:ascii="Palatino Linotype" w:hAnsi="Palatino Linotype"/>
        </w:rPr>
        <w:t xml:space="preserve"> menester precisar que este </w:t>
      </w:r>
      <w:r w:rsidRPr="0059268B">
        <w:rPr>
          <w:rFonts w:ascii="Palatino Linotype" w:eastAsia="MS Mincho" w:hAnsi="Palatino Linotype" w:cs="Times New Roman"/>
          <w:color w:val="000000"/>
        </w:rPr>
        <w:t xml:space="preserve">Órgano Garante parte de que </w:t>
      </w:r>
      <w:r w:rsidRPr="0059268B">
        <w:rPr>
          <w:rFonts w:ascii="Palatino Linotype" w:eastAsia="Times New Roman" w:hAnsi="Palatino Linotype" w:cs="Arial"/>
          <w:color w:val="000000"/>
          <w:lang w:eastAsia="es-MX"/>
        </w:rPr>
        <w:t xml:space="preserve">el Derecho de Acceso a la Información Pública, es un derecho humano reconocido en el Pacto de </w:t>
      </w:r>
      <w:r w:rsidRPr="0059268B">
        <w:rPr>
          <w:rFonts w:ascii="Palatino Linotype" w:eastAsia="Times New Roman" w:hAnsi="Palatino Linotype" w:cs="Arial"/>
          <w:color w:val="000000"/>
          <w:lang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9268B">
        <w:rPr>
          <w:rFonts w:ascii="Palatino Linotype" w:eastAsia="Times New Roman" w:hAnsi="Palatino Linotype" w:cs="Arial"/>
          <w:color w:val="000000"/>
        </w:rPr>
        <w:t xml:space="preserve"> </w:t>
      </w:r>
      <w:r w:rsidRPr="0059268B">
        <w:rPr>
          <w:rFonts w:ascii="Palatino Linotype" w:eastAsia="Times New Roman" w:hAnsi="Palatino Linotype" w:cs="Arial"/>
          <w:b/>
          <w:color w:val="000000"/>
        </w:rPr>
        <w:t>SUJETO OBLIGADO</w:t>
      </w:r>
      <w:r w:rsidRPr="0059268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9268B">
        <w:rPr>
          <w:rFonts w:ascii="Palatino Linotype" w:eastAsia="Times New Roman" w:hAnsi="Palatino Linotype" w:cs="Arial"/>
          <w:b/>
          <w:color w:val="000000"/>
        </w:rPr>
        <w:t xml:space="preserve">Constitución Política de los Estados Unidos Mexicanos </w:t>
      </w:r>
      <w:r w:rsidRPr="0059268B">
        <w:rPr>
          <w:rFonts w:ascii="Palatino Linotype" w:eastAsia="Times New Roman" w:hAnsi="Palatino Linotype" w:cs="Arial"/>
          <w:color w:val="000000"/>
        </w:rPr>
        <w:t xml:space="preserve">al señalar la obligación de “promover, </w:t>
      </w:r>
      <w:r w:rsidRPr="0059268B">
        <w:rPr>
          <w:rFonts w:ascii="Palatino Linotype" w:eastAsia="Times New Roman" w:hAnsi="Palatino Linotype" w:cs="Arial"/>
          <w:b/>
          <w:color w:val="000000"/>
        </w:rPr>
        <w:t>respetar</w:t>
      </w:r>
      <w:r w:rsidRPr="0059268B">
        <w:rPr>
          <w:rFonts w:ascii="Palatino Linotype" w:eastAsia="Times New Roman" w:hAnsi="Palatino Linotype" w:cs="Arial"/>
          <w:color w:val="000000"/>
        </w:rPr>
        <w:t xml:space="preserve">, proteger y </w:t>
      </w:r>
      <w:r w:rsidRPr="0059268B">
        <w:rPr>
          <w:rFonts w:ascii="Palatino Linotype" w:eastAsia="Times New Roman" w:hAnsi="Palatino Linotype" w:cs="Arial"/>
          <w:b/>
          <w:color w:val="000000"/>
        </w:rPr>
        <w:t>garantizar</w:t>
      </w:r>
      <w:r w:rsidRPr="0059268B">
        <w:rPr>
          <w:rFonts w:ascii="Palatino Linotype" w:eastAsia="Times New Roman" w:hAnsi="Palatino Linotype" w:cs="Arial"/>
          <w:color w:val="000000"/>
        </w:rPr>
        <w:t xml:space="preserve"> los derechos humanos”, entre los cuales se encuentra dicho derecho. </w:t>
      </w:r>
    </w:p>
    <w:p w14:paraId="53953AF1" w14:textId="77777777" w:rsidR="000866A7" w:rsidRPr="0059268B" w:rsidRDefault="000866A7" w:rsidP="000866A7">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1F031C33" w14:textId="77777777" w:rsidR="000866A7" w:rsidRPr="0059268B" w:rsidRDefault="000866A7" w:rsidP="000866A7">
      <w:pPr>
        <w:pStyle w:val="Prrafodelista"/>
        <w:numPr>
          <w:ilvl w:val="0"/>
          <w:numId w:val="2"/>
        </w:numPr>
        <w:spacing w:line="360" w:lineRule="auto"/>
        <w:ind w:left="0" w:firstLine="0"/>
        <w:jc w:val="both"/>
        <w:rPr>
          <w:rFonts w:ascii="Palatino Linotype" w:eastAsia="Times New Roman" w:hAnsi="Palatino Linotype"/>
        </w:rPr>
      </w:pPr>
      <w:r w:rsidRPr="0059268B">
        <w:rPr>
          <w:rFonts w:ascii="Palatino Linotype" w:eastAsia="Calibri" w:hAnsi="Palatino Linotype" w:cs="Arial"/>
        </w:rPr>
        <w:t>Por</w:t>
      </w:r>
      <w:r w:rsidRPr="0059268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55D928A" w14:textId="77777777" w:rsidR="000866A7" w:rsidRPr="0059268B" w:rsidRDefault="000866A7" w:rsidP="000866A7">
      <w:pPr>
        <w:pStyle w:val="Prrafodelista"/>
        <w:ind w:left="426"/>
        <w:rPr>
          <w:rFonts w:ascii="Palatino Linotype" w:eastAsia="MS Mincho" w:hAnsi="Palatino Linotype" w:cs="Times New Roman"/>
          <w:color w:val="000000"/>
        </w:rPr>
      </w:pPr>
    </w:p>
    <w:p w14:paraId="01CB92F3" w14:textId="77777777" w:rsidR="000866A7" w:rsidRPr="0059268B" w:rsidRDefault="000866A7" w:rsidP="000866A7">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59268B">
        <w:rPr>
          <w:rFonts w:ascii="Palatino Linotype" w:eastAsia="Calibri" w:hAnsi="Palatino Linotype" w:cs="Arial"/>
        </w:rPr>
        <w:t>Además</w:t>
      </w:r>
      <w:r w:rsidRPr="0059268B">
        <w:rPr>
          <w:rFonts w:ascii="Palatino Linotype" w:eastAsia="MS Mincho" w:hAnsi="Palatino Linotype" w:cs="Times New Roman"/>
          <w:color w:val="000000"/>
        </w:rPr>
        <w:t xml:space="preserve"> de la obligación de promover, </w:t>
      </w:r>
      <w:r w:rsidRPr="0059268B">
        <w:rPr>
          <w:rFonts w:ascii="Palatino Linotype" w:eastAsia="MS Mincho" w:hAnsi="Palatino Linotype" w:cs="Times New Roman"/>
          <w:b/>
          <w:color w:val="000000"/>
          <w:u w:val="single"/>
        </w:rPr>
        <w:t>respetar, proteger</w:t>
      </w:r>
      <w:r w:rsidRPr="0059268B">
        <w:rPr>
          <w:rFonts w:ascii="Palatino Linotype" w:eastAsia="MS Mincho" w:hAnsi="Palatino Linotype" w:cs="Times New Roman"/>
          <w:color w:val="000000"/>
        </w:rPr>
        <w:t xml:space="preserve"> y garantizar el derecho de acceso a la información, la </w:t>
      </w:r>
      <w:r w:rsidRPr="0059268B">
        <w:rPr>
          <w:rFonts w:ascii="Palatino Linotype" w:eastAsia="MS Mincho" w:hAnsi="Palatino Linotype" w:cs="Times New Roman"/>
          <w:b/>
          <w:color w:val="000000"/>
        </w:rPr>
        <w:t xml:space="preserve">Ley General de Trasparencia y Acceso a la Información Pública del Estado de México y Municipios </w:t>
      </w:r>
      <w:r w:rsidRPr="0059268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9268B">
        <w:rPr>
          <w:rFonts w:ascii="Palatino Linotype" w:eastAsia="MS Mincho" w:hAnsi="Palatino Linotype" w:cs="Times New Roman"/>
          <w:b/>
          <w:color w:val="000000"/>
        </w:rPr>
        <w:t>simplicidad y rapidez</w:t>
      </w:r>
      <w:r w:rsidRPr="0059268B">
        <w:rPr>
          <w:rFonts w:ascii="Palatino Linotype" w:eastAsia="MS Mincho" w:hAnsi="Palatino Linotype" w:cs="Times New Roman"/>
          <w:color w:val="000000"/>
        </w:rPr>
        <w:t xml:space="preserve">. </w:t>
      </w:r>
    </w:p>
    <w:p w14:paraId="79D12D72" w14:textId="77777777" w:rsidR="000866A7" w:rsidRPr="0059268B" w:rsidRDefault="000866A7" w:rsidP="000866A7">
      <w:pPr>
        <w:pStyle w:val="Prrafodelista"/>
        <w:rPr>
          <w:rFonts w:ascii="Palatino Linotype" w:eastAsia="MS Mincho" w:hAnsi="Palatino Linotype" w:cs="Times New Roman"/>
          <w:color w:val="000000"/>
        </w:rPr>
      </w:pPr>
    </w:p>
    <w:p w14:paraId="68C95EF5" w14:textId="58997175" w:rsidR="000866A7" w:rsidRPr="0059268B" w:rsidRDefault="000866A7" w:rsidP="000866A7">
      <w:pPr>
        <w:pStyle w:val="Prrafodelista"/>
        <w:numPr>
          <w:ilvl w:val="0"/>
          <w:numId w:val="2"/>
        </w:numPr>
        <w:spacing w:line="360" w:lineRule="auto"/>
        <w:ind w:left="0" w:firstLine="0"/>
        <w:jc w:val="both"/>
        <w:rPr>
          <w:rFonts w:ascii="Palatino Linotype" w:hAnsi="Palatino Linotype"/>
          <w:b/>
          <w:color w:val="000000"/>
        </w:rPr>
      </w:pPr>
      <w:r w:rsidRPr="0059268B">
        <w:rPr>
          <w:rFonts w:ascii="Palatino Linotype" w:eastAsia="Calibri" w:hAnsi="Palatino Linotype" w:cs="Arial"/>
        </w:rPr>
        <w:lastRenderedPageBreak/>
        <w:t>Ahora</w:t>
      </w:r>
      <w:r w:rsidRPr="0059268B">
        <w:rPr>
          <w:rFonts w:ascii="Palatino Linotype" w:eastAsia="Times New Roman" w:hAnsi="Palatino Linotype" w:cs="Arial"/>
          <w:lang w:val="es-ES"/>
        </w:rPr>
        <w:t xml:space="preserve"> bien, la solicitud de información verso en tener acceso al soporte documental del expediente de registro de inscripción ante el </w:t>
      </w:r>
      <w:r w:rsidR="00A23EBF" w:rsidRPr="0059268B">
        <w:rPr>
          <w:rFonts w:ascii="Palatino Linotype" w:hAnsi="Palatino Linotype"/>
          <w:b/>
          <w:bCs/>
          <w:color w:val="000000"/>
        </w:rPr>
        <w:t>Instituto Electoral del Estado de México</w:t>
      </w:r>
      <w:r w:rsidRPr="0059268B">
        <w:rPr>
          <w:rFonts w:ascii="Palatino Linotype" w:eastAsia="Times New Roman" w:hAnsi="Palatino Linotype" w:cs="Arial"/>
          <w:lang w:val="es-ES"/>
        </w:rPr>
        <w:t xml:space="preserve"> de </w:t>
      </w:r>
      <w:r w:rsidR="00A23EBF" w:rsidRPr="0059268B">
        <w:rPr>
          <w:rFonts w:ascii="Palatino Linotype" w:eastAsia="Times New Roman" w:hAnsi="Palatino Linotype" w:cs="Arial"/>
          <w:lang w:val="es-ES"/>
        </w:rPr>
        <w:t>una</w:t>
      </w:r>
      <w:r w:rsidRPr="0059268B">
        <w:rPr>
          <w:rFonts w:ascii="Palatino Linotype" w:eastAsia="Times New Roman" w:hAnsi="Palatino Linotype" w:cs="Arial"/>
          <w:lang w:val="es-ES"/>
        </w:rPr>
        <w:t xml:space="preserve"> ciudadana candidata electa del Partido Morena como segundo regidor suplente para el municipio de Almoloya</w:t>
      </w:r>
      <w:r w:rsidR="00A23EBF" w:rsidRPr="0059268B">
        <w:rPr>
          <w:rFonts w:ascii="Palatino Linotype" w:eastAsia="Times New Roman" w:hAnsi="Palatino Linotype" w:cs="Arial"/>
          <w:lang w:val="es-ES"/>
        </w:rPr>
        <w:t xml:space="preserve"> de Juárez E</w:t>
      </w:r>
      <w:r w:rsidRPr="0059268B">
        <w:rPr>
          <w:rFonts w:ascii="Palatino Linotype" w:eastAsia="Times New Roman" w:hAnsi="Palatino Linotype" w:cs="Arial"/>
          <w:lang w:val="es-ES"/>
        </w:rPr>
        <w:t>stado de México.</w:t>
      </w:r>
      <w:r w:rsidRPr="0059268B">
        <w:rPr>
          <w:rFonts w:ascii="Palatino Linotype" w:hAnsi="Palatino Linotype" w:cs="Arial"/>
        </w:rPr>
        <w:t xml:space="preserve"> En ese sentido como ya se hiciera mención, el </w:t>
      </w:r>
      <w:r w:rsidRPr="0059268B">
        <w:rPr>
          <w:rFonts w:ascii="Palatino Linotype" w:hAnsi="Palatino Linotype" w:cs="Arial"/>
          <w:b/>
        </w:rPr>
        <w:t xml:space="preserve">SUJETO OBLIGADO </w:t>
      </w:r>
      <w:r w:rsidRPr="0059268B">
        <w:rPr>
          <w:rFonts w:ascii="Palatino Linotype" w:hAnsi="Palatino Linotype" w:cs="Arial"/>
        </w:rPr>
        <w:t>primeramente dio una contestación,</w:t>
      </w:r>
      <w:r w:rsidR="007957F1" w:rsidRPr="0059268B">
        <w:rPr>
          <w:rFonts w:ascii="Palatino Linotype" w:hAnsi="Palatino Linotype" w:cs="Arial"/>
        </w:rPr>
        <w:t xml:space="preserve"> adjuntando el siguiente soporte documental relativo a la ciudadana que se señala en la solicitud de información:</w:t>
      </w:r>
    </w:p>
    <w:p w14:paraId="33C07DC4" w14:textId="77777777" w:rsidR="007957F1" w:rsidRPr="0059268B" w:rsidRDefault="007957F1" w:rsidP="007957F1">
      <w:pPr>
        <w:pStyle w:val="Prrafodelista"/>
        <w:rPr>
          <w:rFonts w:ascii="Palatino Linotype" w:hAnsi="Palatino Linotype"/>
          <w:b/>
          <w:color w:val="000000"/>
        </w:rPr>
      </w:pPr>
    </w:p>
    <w:p w14:paraId="0A683ED0" w14:textId="0C4C1D74"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Solicitud para el registro de una candidatura a miembro de Ayuntamiento;</w:t>
      </w:r>
    </w:p>
    <w:p w14:paraId="5C3E6F01" w14:textId="77777777" w:rsidR="007957F1" w:rsidRPr="0059268B" w:rsidRDefault="007957F1" w:rsidP="007957F1">
      <w:pPr>
        <w:pStyle w:val="Prrafodelista"/>
        <w:rPr>
          <w:rFonts w:ascii="Palatino Linotype" w:hAnsi="Palatino Linotype"/>
          <w:b/>
          <w:color w:val="000000"/>
        </w:rPr>
      </w:pPr>
    </w:p>
    <w:p w14:paraId="6235511A" w14:textId="5F12B385"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Declaratoria de aceptación de candidatura;</w:t>
      </w:r>
    </w:p>
    <w:p w14:paraId="3275472F" w14:textId="77777777" w:rsidR="007957F1" w:rsidRPr="0059268B" w:rsidRDefault="007957F1" w:rsidP="007957F1">
      <w:pPr>
        <w:pStyle w:val="Prrafodelista"/>
        <w:rPr>
          <w:rFonts w:ascii="Palatino Linotype" w:hAnsi="Palatino Linotype"/>
          <w:b/>
          <w:color w:val="000000"/>
        </w:rPr>
      </w:pPr>
    </w:p>
    <w:p w14:paraId="5838AFC3" w14:textId="6B7DE0FC"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Acta de nacimiento en versión pública;</w:t>
      </w:r>
    </w:p>
    <w:p w14:paraId="11BBB5F1" w14:textId="77777777" w:rsidR="007957F1" w:rsidRPr="0059268B" w:rsidRDefault="007957F1" w:rsidP="007957F1">
      <w:pPr>
        <w:pStyle w:val="Prrafodelista"/>
        <w:rPr>
          <w:rFonts w:ascii="Palatino Linotype" w:hAnsi="Palatino Linotype"/>
          <w:b/>
          <w:color w:val="000000"/>
        </w:rPr>
      </w:pPr>
    </w:p>
    <w:p w14:paraId="693F99D1" w14:textId="572D246C"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Constancia de residencia;</w:t>
      </w:r>
    </w:p>
    <w:p w14:paraId="47FCDAC4" w14:textId="77777777" w:rsidR="007957F1" w:rsidRPr="0059268B" w:rsidRDefault="007957F1" w:rsidP="007957F1">
      <w:pPr>
        <w:pStyle w:val="Prrafodelista"/>
        <w:rPr>
          <w:rFonts w:ascii="Palatino Linotype" w:hAnsi="Palatino Linotype"/>
          <w:b/>
          <w:color w:val="000000"/>
        </w:rPr>
      </w:pPr>
    </w:p>
    <w:p w14:paraId="4A616400" w14:textId="62EBC053"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Credencial para votar en versión pública;</w:t>
      </w:r>
    </w:p>
    <w:p w14:paraId="154622D4" w14:textId="77777777" w:rsidR="007957F1" w:rsidRPr="0059268B" w:rsidRDefault="007957F1" w:rsidP="007957F1">
      <w:pPr>
        <w:pStyle w:val="Prrafodelista"/>
        <w:rPr>
          <w:rFonts w:ascii="Palatino Linotype" w:hAnsi="Palatino Linotype"/>
          <w:b/>
          <w:color w:val="000000"/>
        </w:rPr>
      </w:pPr>
    </w:p>
    <w:p w14:paraId="3EB2D5CA" w14:textId="3EE240BE"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Consulta de lista nominal de credencial para votar;</w:t>
      </w:r>
    </w:p>
    <w:p w14:paraId="6DC077C1" w14:textId="77777777" w:rsidR="007957F1" w:rsidRPr="0059268B" w:rsidRDefault="007957F1" w:rsidP="007957F1">
      <w:pPr>
        <w:pStyle w:val="Prrafodelista"/>
        <w:rPr>
          <w:rFonts w:ascii="Palatino Linotype" w:hAnsi="Palatino Linotype"/>
          <w:b/>
          <w:color w:val="000000"/>
        </w:rPr>
      </w:pPr>
    </w:p>
    <w:p w14:paraId="0BBF0AFF" w14:textId="2D0C3BB2"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Declaratoria bajo protesta de decir verdad para miembros de ayuntamientos;</w:t>
      </w:r>
    </w:p>
    <w:p w14:paraId="3B15910F" w14:textId="77777777" w:rsidR="007957F1" w:rsidRPr="0059268B" w:rsidRDefault="007957F1" w:rsidP="007957F1">
      <w:pPr>
        <w:pStyle w:val="Prrafodelista"/>
        <w:rPr>
          <w:rFonts w:ascii="Palatino Linotype" w:hAnsi="Palatino Linotype"/>
          <w:b/>
          <w:color w:val="000000"/>
        </w:rPr>
      </w:pPr>
    </w:p>
    <w:p w14:paraId="456ABDAC" w14:textId="495AE7CA"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Manifestación del partido político;</w:t>
      </w:r>
    </w:p>
    <w:p w14:paraId="2AFB456E" w14:textId="77777777" w:rsidR="007957F1" w:rsidRPr="0059268B" w:rsidRDefault="007957F1" w:rsidP="007957F1">
      <w:pPr>
        <w:pStyle w:val="Prrafodelista"/>
        <w:rPr>
          <w:rFonts w:ascii="Palatino Linotype" w:hAnsi="Palatino Linotype"/>
          <w:b/>
          <w:color w:val="000000"/>
        </w:rPr>
      </w:pPr>
    </w:p>
    <w:p w14:paraId="04A34D8E" w14:textId="647874CA"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 xml:space="preserve">Constancia de clave única de registro de población en versión pública; </w:t>
      </w:r>
      <w:r w:rsidRPr="0059268B">
        <w:rPr>
          <w:rFonts w:ascii="Palatino Linotype" w:hAnsi="Palatino Linotype"/>
          <w:color w:val="000000"/>
        </w:rPr>
        <w:t>y</w:t>
      </w:r>
    </w:p>
    <w:p w14:paraId="07E2E3BB" w14:textId="77777777" w:rsidR="007957F1" w:rsidRPr="0059268B" w:rsidRDefault="007957F1" w:rsidP="007957F1">
      <w:pPr>
        <w:pStyle w:val="Prrafodelista"/>
        <w:rPr>
          <w:rFonts w:ascii="Palatino Linotype" w:hAnsi="Palatino Linotype"/>
          <w:b/>
          <w:color w:val="000000"/>
        </w:rPr>
      </w:pPr>
    </w:p>
    <w:p w14:paraId="578E75CF" w14:textId="6803AF90" w:rsidR="007957F1" w:rsidRPr="0059268B" w:rsidRDefault="007957F1" w:rsidP="007957F1">
      <w:pPr>
        <w:pStyle w:val="Prrafodelista"/>
        <w:numPr>
          <w:ilvl w:val="0"/>
          <w:numId w:val="4"/>
        </w:numPr>
        <w:rPr>
          <w:rFonts w:ascii="Palatino Linotype" w:hAnsi="Palatino Linotype"/>
          <w:b/>
          <w:color w:val="000000"/>
        </w:rPr>
      </w:pPr>
      <w:r w:rsidRPr="0059268B">
        <w:rPr>
          <w:rFonts w:ascii="Palatino Linotype" w:hAnsi="Palatino Linotype"/>
          <w:b/>
          <w:color w:val="000000"/>
        </w:rPr>
        <w:t>Cedula de identificación fiscal en versión pública;</w:t>
      </w:r>
    </w:p>
    <w:p w14:paraId="7073056B" w14:textId="6E36CED1" w:rsidR="007957F1" w:rsidRPr="0059268B" w:rsidRDefault="007957F1" w:rsidP="007957F1">
      <w:pPr>
        <w:pStyle w:val="Prrafodelista"/>
        <w:numPr>
          <w:ilvl w:val="0"/>
          <w:numId w:val="2"/>
        </w:numPr>
        <w:spacing w:before="240" w:after="240" w:line="360" w:lineRule="auto"/>
        <w:ind w:left="0" w:firstLine="0"/>
        <w:jc w:val="both"/>
        <w:rPr>
          <w:rFonts w:ascii="Palatino Linotype" w:hAnsi="Palatino Linotype"/>
        </w:rPr>
      </w:pPr>
      <w:r w:rsidRPr="0059268B">
        <w:rPr>
          <w:rFonts w:ascii="Palatino Linotype" w:hAnsi="Palatino Linotype"/>
        </w:rPr>
        <w:lastRenderedPageBreak/>
        <w:t xml:space="preserve">Asimismo, le fue adjunto a la hoy recurrente el Acuerdo de Comité de Transparencia </w:t>
      </w:r>
      <w:r w:rsidRPr="0059268B">
        <w:rPr>
          <w:rFonts w:ascii="Palatino Linotype" w:hAnsi="Palatino Linotype"/>
          <w:b/>
        </w:rPr>
        <w:t>IEEM/CT/28/2020</w:t>
      </w:r>
      <w:r w:rsidRPr="0059268B">
        <w:rPr>
          <w:rFonts w:ascii="Palatino Linotype" w:hAnsi="Palatino Linotype"/>
        </w:rPr>
        <w:t>, mediante el cual se clasifica la información como confidencial para otorgar respuesta a la solicitud de información.</w:t>
      </w:r>
    </w:p>
    <w:p w14:paraId="07A3DF79" w14:textId="77777777" w:rsidR="007957F1" w:rsidRPr="0059268B" w:rsidRDefault="007957F1" w:rsidP="007957F1">
      <w:pPr>
        <w:pStyle w:val="Prrafodelista"/>
        <w:spacing w:before="240" w:after="240" w:line="360" w:lineRule="auto"/>
        <w:ind w:left="0"/>
        <w:jc w:val="both"/>
        <w:rPr>
          <w:rFonts w:ascii="Palatino Linotype" w:hAnsi="Palatino Linotype"/>
        </w:rPr>
      </w:pPr>
    </w:p>
    <w:p w14:paraId="2C8DD227" w14:textId="21CBDB54" w:rsidR="007957F1" w:rsidRPr="0059268B" w:rsidRDefault="007957F1" w:rsidP="000866A7">
      <w:pPr>
        <w:pStyle w:val="Prrafodelista"/>
        <w:numPr>
          <w:ilvl w:val="0"/>
          <w:numId w:val="2"/>
        </w:numPr>
        <w:spacing w:before="240" w:after="240" w:line="360" w:lineRule="auto"/>
        <w:ind w:left="0" w:firstLine="0"/>
        <w:jc w:val="both"/>
        <w:rPr>
          <w:rFonts w:ascii="Palatino Linotype" w:hAnsi="Palatino Linotype"/>
        </w:rPr>
      </w:pPr>
      <w:r w:rsidRPr="0059268B">
        <w:rPr>
          <w:rFonts w:ascii="Palatino Linotype" w:hAnsi="Palatino Linotype"/>
          <w:color w:val="000000"/>
        </w:rPr>
        <w:t xml:space="preserve">No </w:t>
      </w:r>
      <w:proofErr w:type="gramStart"/>
      <w:r w:rsidRPr="0059268B">
        <w:rPr>
          <w:rFonts w:ascii="Palatino Linotype" w:hAnsi="Palatino Linotype"/>
          <w:color w:val="000000"/>
        </w:rPr>
        <w:t>obstante</w:t>
      </w:r>
      <w:proofErr w:type="gramEnd"/>
      <w:r w:rsidRPr="0059268B">
        <w:rPr>
          <w:rFonts w:ascii="Palatino Linotype" w:hAnsi="Palatino Linotype"/>
          <w:color w:val="000000"/>
        </w:rPr>
        <w:t xml:space="preserve"> l</w:t>
      </w:r>
      <w:r w:rsidR="000866A7" w:rsidRPr="0059268B">
        <w:rPr>
          <w:rFonts w:ascii="Palatino Linotype" w:hAnsi="Palatino Linotype"/>
          <w:color w:val="000000"/>
        </w:rPr>
        <w:t>o anterior</w:t>
      </w:r>
      <w:r w:rsidR="00A23EBF" w:rsidRPr="0059268B">
        <w:rPr>
          <w:rFonts w:ascii="Palatino Linotype" w:hAnsi="Palatino Linotype"/>
          <w:color w:val="000000"/>
        </w:rPr>
        <w:t>,</w:t>
      </w:r>
      <w:r w:rsidR="000866A7" w:rsidRPr="0059268B">
        <w:rPr>
          <w:rFonts w:ascii="Palatino Linotype" w:hAnsi="Palatino Linotype"/>
          <w:color w:val="000000"/>
        </w:rPr>
        <w:t xml:space="preserve"> trajo consigo la inconformidad de</w:t>
      </w:r>
      <w:r w:rsidRPr="0059268B">
        <w:rPr>
          <w:rFonts w:ascii="Palatino Linotype" w:hAnsi="Palatino Linotype"/>
          <w:color w:val="000000"/>
        </w:rPr>
        <w:t xml:space="preserve"> </w:t>
      </w:r>
      <w:r w:rsidR="000866A7" w:rsidRPr="0059268B">
        <w:rPr>
          <w:rFonts w:ascii="Palatino Linotype" w:hAnsi="Palatino Linotype"/>
          <w:color w:val="000000"/>
        </w:rPr>
        <w:t>l</w:t>
      </w:r>
      <w:r w:rsidRPr="0059268B">
        <w:rPr>
          <w:rFonts w:ascii="Palatino Linotype" w:hAnsi="Palatino Linotype"/>
          <w:color w:val="000000"/>
        </w:rPr>
        <w:t>a</w:t>
      </w:r>
      <w:r w:rsidR="000866A7" w:rsidRPr="0059268B">
        <w:rPr>
          <w:rFonts w:ascii="Palatino Linotype" w:hAnsi="Palatino Linotype"/>
          <w:color w:val="000000"/>
        </w:rPr>
        <w:t xml:space="preserve"> particular, señalando que no </w:t>
      </w:r>
      <w:r w:rsidR="00100E74" w:rsidRPr="0059268B">
        <w:rPr>
          <w:rFonts w:ascii="Palatino Linotype" w:hAnsi="Palatino Linotype"/>
          <w:color w:val="000000"/>
        </w:rPr>
        <w:t>tuvo</w:t>
      </w:r>
      <w:r w:rsidRPr="0059268B">
        <w:rPr>
          <w:rFonts w:ascii="Palatino Linotype" w:hAnsi="Palatino Linotype"/>
          <w:color w:val="000000"/>
        </w:rPr>
        <w:t xml:space="preserve"> respuesta a su solicitud </w:t>
      </w:r>
      <w:r w:rsidR="00100E74" w:rsidRPr="0059268B">
        <w:rPr>
          <w:rFonts w:ascii="Palatino Linotype" w:hAnsi="Palatino Linotype"/>
          <w:color w:val="000000"/>
        </w:rPr>
        <w:t xml:space="preserve">de información </w:t>
      </w:r>
      <w:r w:rsidRPr="0059268B">
        <w:rPr>
          <w:rFonts w:ascii="Palatino Linotype" w:hAnsi="Palatino Linotype"/>
          <w:color w:val="000000"/>
        </w:rPr>
        <w:t>y adjunta una captura de pantalla de teléfono móvil del acuse del formato de solicitud de información.</w:t>
      </w:r>
    </w:p>
    <w:p w14:paraId="136E587F" w14:textId="77777777" w:rsidR="007957F1" w:rsidRPr="0059268B" w:rsidRDefault="007957F1" w:rsidP="007957F1">
      <w:pPr>
        <w:pStyle w:val="Prrafodelista"/>
        <w:rPr>
          <w:rFonts w:ascii="Palatino Linotype" w:hAnsi="Palatino Linotype"/>
          <w:color w:val="000000"/>
        </w:rPr>
      </w:pPr>
    </w:p>
    <w:p w14:paraId="651BE273" w14:textId="00C1AE9E" w:rsidR="007957F1" w:rsidRPr="0059268B" w:rsidRDefault="007957F1" w:rsidP="00A23EBF">
      <w:pPr>
        <w:pStyle w:val="Prrafodelista"/>
        <w:numPr>
          <w:ilvl w:val="0"/>
          <w:numId w:val="2"/>
        </w:numPr>
        <w:spacing w:before="240" w:after="240" w:line="360" w:lineRule="auto"/>
        <w:ind w:left="0" w:firstLine="0"/>
        <w:jc w:val="both"/>
        <w:rPr>
          <w:rFonts w:ascii="Palatino Linotype" w:hAnsi="Palatino Linotype"/>
        </w:rPr>
      </w:pPr>
      <w:r w:rsidRPr="0059268B">
        <w:rPr>
          <w:rFonts w:ascii="Palatino Linotype" w:hAnsi="Palatino Linotype"/>
        </w:rPr>
        <w:t xml:space="preserve">Lo anterior evidentemente resulta improcedente, pues como se ha hecho mención el </w:t>
      </w:r>
      <w:r w:rsidRPr="0059268B">
        <w:rPr>
          <w:rFonts w:ascii="Palatino Linotype" w:hAnsi="Palatino Linotype"/>
          <w:b/>
        </w:rPr>
        <w:t>SUJETO OBLIGADO</w:t>
      </w:r>
      <w:r w:rsidRPr="0059268B">
        <w:rPr>
          <w:rFonts w:ascii="Palatino Linotype" w:hAnsi="Palatino Linotype"/>
        </w:rPr>
        <w:t xml:space="preserve"> dio contestación dentro del lapso temporal de 15 días hábiles</w:t>
      </w:r>
      <w:r w:rsidR="00A23EBF" w:rsidRPr="0059268B">
        <w:rPr>
          <w:rFonts w:ascii="Palatino Linotype" w:hAnsi="Palatino Linotype"/>
        </w:rPr>
        <w:t>, al tiempo que adjunto el soporte documental de referencia, remitido por los servidores públicos habilitados competentes de la Dirección de Partidos Políticos, en</w:t>
      </w:r>
      <w:r w:rsidR="00100E74" w:rsidRPr="0059268B">
        <w:rPr>
          <w:rFonts w:ascii="Palatino Linotype" w:hAnsi="Palatino Linotype"/>
        </w:rPr>
        <w:t xml:space="preserve"> copia digitalizada en formato PDF.</w:t>
      </w:r>
    </w:p>
    <w:p w14:paraId="79CB3EDC" w14:textId="77777777" w:rsidR="007957F1" w:rsidRPr="0059268B" w:rsidRDefault="007957F1" w:rsidP="007957F1">
      <w:pPr>
        <w:pStyle w:val="Prrafodelista"/>
        <w:rPr>
          <w:rFonts w:ascii="Palatino Linotype" w:hAnsi="Palatino Linotype"/>
          <w:color w:val="000000"/>
        </w:rPr>
      </w:pPr>
    </w:p>
    <w:p w14:paraId="0790F1C2" w14:textId="21549920" w:rsidR="00A23EBF" w:rsidRPr="0059268B" w:rsidRDefault="00A23EBF" w:rsidP="000866A7">
      <w:pPr>
        <w:pStyle w:val="Prrafodelista"/>
        <w:numPr>
          <w:ilvl w:val="0"/>
          <w:numId w:val="2"/>
        </w:numPr>
        <w:spacing w:before="240" w:after="240" w:line="360" w:lineRule="auto"/>
        <w:ind w:left="0" w:firstLine="0"/>
        <w:jc w:val="both"/>
        <w:rPr>
          <w:rFonts w:ascii="Palatino Linotype" w:hAnsi="Palatino Linotype"/>
        </w:rPr>
      </w:pPr>
      <w:r w:rsidRPr="0059268B">
        <w:rPr>
          <w:rFonts w:ascii="Palatino Linotype" w:hAnsi="Palatino Linotype"/>
        </w:rPr>
        <w:t>Atento a lo anterior, es que no se advierte una trasgresión al derecho de acceso a la información de la particular, y de acuerdo a las constancias que obran en el expediente electrónico en que se actúa, se colige que la particular por un probable error involuntario, no visualizo la respuesta que se estaba otorgando, lo que motivo su inconformidad.</w:t>
      </w:r>
    </w:p>
    <w:p w14:paraId="5E9765AF" w14:textId="77777777" w:rsidR="00A23EBF" w:rsidRPr="0059268B" w:rsidRDefault="00A23EBF" w:rsidP="00A23EBF">
      <w:pPr>
        <w:pStyle w:val="Prrafodelista"/>
        <w:rPr>
          <w:rFonts w:ascii="Palatino Linotype" w:hAnsi="Palatino Linotype"/>
          <w:color w:val="000000"/>
        </w:rPr>
      </w:pPr>
    </w:p>
    <w:p w14:paraId="6C81F1F2" w14:textId="2FA5BEAA" w:rsidR="000866A7" w:rsidRPr="0059268B" w:rsidRDefault="00A23EBF" w:rsidP="000866A7">
      <w:pPr>
        <w:pStyle w:val="Prrafodelista"/>
        <w:numPr>
          <w:ilvl w:val="0"/>
          <w:numId w:val="2"/>
        </w:numPr>
        <w:spacing w:before="240" w:after="240" w:line="360" w:lineRule="auto"/>
        <w:ind w:left="0" w:firstLine="0"/>
        <w:jc w:val="both"/>
        <w:rPr>
          <w:rFonts w:ascii="Palatino Linotype" w:hAnsi="Palatino Linotype"/>
        </w:rPr>
      </w:pPr>
      <w:r w:rsidRPr="0059268B">
        <w:rPr>
          <w:rFonts w:ascii="Palatino Linotype" w:hAnsi="Palatino Linotype"/>
          <w:color w:val="000000"/>
        </w:rPr>
        <w:t xml:space="preserve">Por otro lado, </w:t>
      </w:r>
      <w:r w:rsidR="000866A7" w:rsidRPr="0059268B">
        <w:rPr>
          <w:rFonts w:ascii="Palatino Linotype" w:hAnsi="Palatino Linotype" w:cs="Arial"/>
        </w:rPr>
        <w:t>respecto</w:t>
      </w:r>
      <w:r w:rsidRPr="0059268B">
        <w:rPr>
          <w:rFonts w:ascii="Palatino Linotype" w:hAnsi="Palatino Linotype" w:cs="Arial"/>
        </w:rPr>
        <w:t xml:space="preserve"> a la respuesta emitida</w:t>
      </w:r>
      <w:r w:rsidR="000866A7" w:rsidRPr="0059268B">
        <w:rPr>
          <w:rFonts w:ascii="Palatino Linotype" w:eastAsia="MS Mincho" w:hAnsi="Palatino Linotype" w:cs="Arial"/>
        </w:rPr>
        <w:t xml:space="preserve">, </w:t>
      </w:r>
      <w:r w:rsidRPr="0059268B">
        <w:rPr>
          <w:rFonts w:ascii="Palatino Linotype" w:eastAsia="MS Mincho" w:hAnsi="Palatino Linotype" w:cs="Arial"/>
        </w:rPr>
        <w:t xml:space="preserve">es de subrayar que </w:t>
      </w:r>
      <w:r w:rsidR="000866A7" w:rsidRPr="0059268B">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000866A7" w:rsidRPr="0059268B">
        <w:rPr>
          <w:rFonts w:ascii="Palatino Linotype" w:hAnsi="Palatino Linotype" w:cs="Arial"/>
          <w:b/>
          <w:color w:val="000000" w:themeColor="text1"/>
        </w:rPr>
        <w:t>dudar de la veracidad</w:t>
      </w:r>
      <w:r w:rsidR="000866A7" w:rsidRPr="0059268B">
        <w:rPr>
          <w:rFonts w:ascii="Palatino Linotype" w:hAnsi="Palatino Linotype" w:cs="Arial"/>
          <w:color w:val="000000" w:themeColor="text1"/>
        </w:rPr>
        <w:t xml:space="preserve"> </w:t>
      </w:r>
      <w:r w:rsidR="000866A7" w:rsidRPr="0059268B">
        <w:rPr>
          <w:rFonts w:ascii="Palatino Linotype" w:hAnsi="Palatino Linotype" w:cs="Bookman Old Style"/>
          <w:lang w:val="es-ES"/>
        </w:rPr>
        <w:t xml:space="preserve">de las respuestas </w:t>
      </w:r>
      <w:r w:rsidR="000866A7" w:rsidRPr="0059268B">
        <w:rPr>
          <w:rFonts w:ascii="Palatino Linotype" w:hAnsi="Palatino Linotype" w:cs="Bookman Old Style"/>
          <w:lang w:val="es-ES"/>
        </w:rPr>
        <w:lastRenderedPageBreak/>
        <w:t>emitidas por los sujetos obligados</w:t>
      </w:r>
      <w:r w:rsidR="000866A7" w:rsidRPr="0059268B">
        <w:rPr>
          <w:rFonts w:ascii="Palatino Linotype" w:hAnsi="Palatino Linotype" w:cs="Arial"/>
        </w:rPr>
        <w:t xml:space="preserve"> ni de la que ponen a disposición de los solicitantes; situación que se aleja de las atribuciones de este Instituto </w:t>
      </w:r>
      <w:r w:rsidR="000866A7" w:rsidRPr="0059268B">
        <w:rPr>
          <w:rFonts w:ascii="Palatino Linotype" w:hAnsi="Palatino Linotype"/>
          <w:color w:val="000000"/>
        </w:rPr>
        <w:t>máxime que al momento que ponen a disposición ésta, la misma tiene el carácter oficial y se presume veraz, tan es así que la misma queda registrada en el SAIMEX.</w:t>
      </w:r>
    </w:p>
    <w:p w14:paraId="502BC0A2" w14:textId="77777777" w:rsidR="000866A7" w:rsidRPr="0059268B" w:rsidRDefault="000866A7" w:rsidP="000866A7">
      <w:pPr>
        <w:pStyle w:val="Prrafodelista"/>
        <w:rPr>
          <w:rFonts w:ascii="Palatino Linotype" w:hAnsi="Palatino Linotype"/>
        </w:rPr>
      </w:pPr>
    </w:p>
    <w:p w14:paraId="3989DA19" w14:textId="77777777" w:rsidR="000866A7" w:rsidRPr="0059268B" w:rsidRDefault="000866A7" w:rsidP="000866A7">
      <w:pPr>
        <w:pStyle w:val="Prrafodelista"/>
        <w:numPr>
          <w:ilvl w:val="0"/>
          <w:numId w:val="2"/>
        </w:numPr>
        <w:spacing w:line="360" w:lineRule="auto"/>
        <w:ind w:left="0" w:firstLine="0"/>
        <w:jc w:val="both"/>
        <w:rPr>
          <w:rFonts w:ascii="Palatino Linotype" w:hAnsi="Palatino Linotype"/>
        </w:rPr>
      </w:pPr>
      <w:r w:rsidRPr="0059268B">
        <w:rPr>
          <w:rFonts w:ascii="Palatino Linotype" w:hAnsi="Palatino Linotype"/>
        </w:rPr>
        <w:t xml:space="preserve">Sirviendo de apoyo a lo anterior por analogía, el criterio 31-10 emitido por el ahora </w:t>
      </w:r>
      <w:r w:rsidRPr="0059268B">
        <w:rPr>
          <w:rFonts w:ascii="Palatino Linotype" w:hAnsi="Palatino Linotype" w:cs="Arial"/>
        </w:rPr>
        <w:t>Instituto</w:t>
      </w:r>
      <w:r w:rsidRPr="0059268B">
        <w:rPr>
          <w:rFonts w:ascii="Palatino Linotype" w:hAnsi="Palatino Linotype"/>
        </w:rPr>
        <w:t xml:space="preserve"> Nacional de Transparencia, Acceso a la Información y Protección de Datos Personales, que a la letra dice:</w:t>
      </w:r>
    </w:p>
    <w:p w14:paraId="7880C35A" w14:textId="77777777" w:rsidR="000866A7" w:rsidRPr="0059268B" w:rsidRDefault="000866A7" w:rsidP="000866A7">
      <w:pPr>
        <w:pStyle w:val="Default"/>
        <w:spacing w:before="240" w:after="360" w:line="360" w:lineRule="auto"/>
        <w:ind w:left="851" w:right="850"/>
        <w:jc w:val="both"/>
        <w:rPr>
          <w:rFonts w:ascii="Palatino Linotype" w:hAnsi="Palatino Linotype"/>
          <w:i/>
        </w:rPr>
      </w:pPr>
      <w:r w:rsidRPr="0059268B">
        <w:rPr>
          <w:rFonts w:ascii="Palatino Linotype" w:hAnsi="Palatino Linotype"/>
          <w:i/>
        </w:rPr>
        <w:t xml:space="preserve">El Instituto Federal de Acceso a la Información y Protección de Datos </w:t>
      </w:r>
      <w:r w:rsidRPr="0059268B">
        <w:rPr>
          <w:rFonts w:ascii="Palatino Linotype" w:hAnsi="Palatino Linotype"/>
          <w:b/>
          <w:i/>
        </w:rPr>
        <w:t>no cuenta con facultades para pronunciarse respecto de la veracidad de los documentos proporcionados por los sujetos obligados.</w:t>
      </w:r>
      <w:r w:rsidRPr="0059268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59268B">
        <w:rPr>
          <w:rFonts w:ascii="Palatino Linotype" w:hAnsi="Palatino Linotype"/>
          <w:i/>
        </w:rPr>
        <w:lastRenderedPageBreak/>
        <w:t>Información y Protección de Datos conocer, vía recurso revisión, al respecto.</w:t>
      </w:r>
    </w:p>
    <w:p w14:paraId="7ED33E77" w14:textId="77777777" w:rsidR="000866A7" w:rsidRPr="0059268B" w:rsidRDefault="000866A7" w:rsidP="000866A7">
      <w:pPr>
        <w:pStyle w:val="Prrafodelista"/>
        <w:numPr>
          <w:ilvl w:val="0"/>
          <w:numId w:val="2"/>
        </w:numPr>
        <w:spacing w:line="360" w:lineRule="auto"/>
        <w:ind w:left="0" w:firstLine="0"/>
        <w:jc w:val="both"/>
        <w:rPr>
          <w:rFonts w:ascii="Palatino Linotype" w:hAnsi="Palatino Linotype"/>
          <w:i/>
        </w:rPr>
      </w:pPr>
      <w:r w:rsidRPr="0059268B">
        <w:rPr>
          <w:rFonts w:ascii="Palatino Linotype" w:hAnsi="Palatino Linotype"/>
        </w:rPr>
        <w:t xml:space="preserve">Por su parte, la </w:t>
      </w:r>
      <w:r w:rsidRPr="0059268B">
        <w:rPr>
          <w:rFonts w:ascii="Palatino Linotype" w:hAnsi="Palatino Linotype"/>
          <w:b/>
        </w:rPr>
        <w:t xml:space="preserve">Ley de Transparencia y Acceso a la Información Pública del </w:t>
      </w:r>
      <w:r w:rsidRPr="0059268B">
        <w:rPr>
          <w:rFonts w:ascii="Palatino Linotype" w:hAnsi="Palatino Linotype"/>
        </w:rPr>
        <w:t>Estado</w:t>
      </w:r>
      <w:r w:rsidRPr="0059268B">
        <w:rPr>
          <w:rFonts w:ascii="Palatino Linotype" w:hAnsi="Palatino Linotype"/>
          <w:b/>
        </w:rPr>
        <w:t xml:space="preserve"> de México y Municipios</w:t>
      </w:r>
      <w:r w:rsidRPr="0059268B">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910554B" w14:textId="77777777" w:rsidR="000866A7" w:rsidRPr="0059268B" w:rsidRDefault="000866A7" w:rsidP="000866A7">
      <w:pPr>
        <w:pStyle w:val="Prrafodelista"/>
        <w:spacing w:line="360" w:lineRule="auto"/>
        <w:ind w:left="0"/>
        <w:jc w:val="both"/>
        <w:rPr>
          <w:rFonts w:ascii="Palatino Linotype" w:hAnsi="Palatino Linotype"/>
          <w:i/>
        </w:rPr>
      </w:pPr>
    </w:p>
    <w:p w14:paraId="52A4CDAD" w14:textId="77777777" w:rsidR="000866A7" w:rsidRPr="0059268B" w:rsidRDefault="000866A7" w:rsidP="000866A7">
      <w:pPr>
        <w:pStyle w:val="Prrafodelista"/>
        <w:spacing w:line="360" w:lineRule="auto"/>
        <w:ind w:left="709" w:right="758"/>
        <w:jc w:val="both"/>
        <w:rPr>
          <w:rFonts w:ascii="Palatino Linotype" w:hAnsi="Palatino Linotype" w:cs="Arial"/>
          <w:b/>
        </w:rPr>
      </w:pPr>
      <w:r w:rsidRPr="0059268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9268B">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59268B">
        <w:rPr>
          <w:rFonts w:ascii="Palatino Linotype" w:hAnsi="Palatino Linotype" w:cs="Arial"/>
        </w:rPr>
        <w:t>Énfasis añadido</w:t>
      </w:r>
    </w:p>
    <w:p w14:paraId="3B3F7608" w14:textId="77777777" w:rsidR="000866A7" w:rsidRPr="0059268B" w:rsidRDefault="000866A7" w:rsidP="000866A7">
      <w:pPr>
        <w:pStyle w:val="Prrafodelista"/>
        <w:spacing w:line="360" w:lineRule="auto"/>
        <w:ind w:left="0"/>
        <w:jc w:val="both"/>
        <w:rPr>
          <w:rFonts w:ascii="Palatino Linotype" w:hAnsi="Palatino Linotype" w:cs="Arial"/>
          <w:noProof/>
          <w:lang w:eastAsia="es-MX"/>
        </w:rPr>
      </w:pPr>
    </w:p>
    <w:p w14:paraId="17733EDE" w14:textId="77777777" w:rsidR="000866A7" w:rsidRPr="0059268B" w:rsidRDefault="000866A7" w:rsidP="000866A7">
      <w:pPr>
        <w:pStyle w:val="Prrafodelista"/>
        <w:numPr>
          <w:ilvl w:val="0"/>
          <w:numId w:val="2"/>
        </w:numPr>
        <w:spacing w:line="360" w:lineRule="auto"/>
        <w:ind w:left="0" w:firstLine="0"/>
        <w:jc w:val="both"/>
        <w:rPr>
          <w:rFonts w:ascii="Palatino Linotype" w:hAnsi="Palatino Linotype" w:cs="Arial"/>
          <w:noProof/>
          <w:lang w:eastAsia="es-MX"/>
        </w:rPr>
      </w:pPr>
      <w:r w:rsidRPr="0059268B">
        <w:rPr>
          <w:rFonts w:ascii="Palatino Linotype" w:hAnsi="Palatino Linotype"/>
        </w:rPr>
        <w:t>Numerales</w:t>
      </w:r>
      <w:r w:rsidRPr="0059268B">
        <w:rPr>
          <w:rFonts w:ascii="Palatino Linotype" w:hAnsi="Palatino Linotype" w:cs="Arial"/>
          <w:noProof/>
          <w:lang w:eastAsia="es-MX"/>
        </w:rPr>
        <w:t xml:space="preserve"> que compelen al </w:t>
      </w:r>
      <w:r w:rsidRPr="0059268B">
        <w:rPr>
          <w:rFonts w:ascii="Palatino Linotype" w:hAnsi="Palatino Linotype" w:cs="Arial"/>
          <w:b/>
          <w:noProof/>
          <w:lang w:eastAsia="es-MX"/>
        </w:rPr>
        <w:t>SUJETO OBLIGADO</w:t>
      </w:r>
      <w:r w:rsidRPr="0059268B">
        <w:rPr>
          <w:rFonts w:ascii="Palatino Linotype" w:hAnsi="Palatino Linotype" w:cs="Arial"/>
          <w:noProof/>
          <w:lang w:eastAsia="es-MX"/>
        </w:rPr>
        <w:t xml:space="preserve"> apegarse en todo momento a los criterios ya expuestos, imipidiendo a este Órgano Colegiado cuestionar la veracidad de la información.</w:t>
      </w:r>
    </w:p>
    <w:p w14:paraId="27C3A902" w14:textId="77777777" w:rsidR="000866A7" w:rsidRPr="0059268B" w:rsidRDefault="000866A7" w:rsidP="00FC6D86">
      <w:pPr>
        <w:rPr>
          <w:rFonts w:ascii="Palatino Linotype" w:hAnsi="Palatino Linotype"/>
          <w:lang w:eastAsia="en-US"/>
        </w:rPr>
      </w:pPr>
    </w:p>
    <w:p w14:paraId="388BA890" w14:textId="77777777" w:rsidR="00A23EBF" w:rsidRPr="0059268B" w:rsidRDefault="00A23EBF" w:rsidP="00A23EBF">
      <w:pPr>
        <w:numPr>
          <w:ilvl w:val="0"/>
          <w:numId w:val="2"/>
        </w:numPr>
        <w:spacing w:line="360" w:lineRule="auto"/>
        <w:ind w:left="0" w:right="34" w:firstLine="0"/>
        <w:contextualSpacing/>
        <w:jc w:val="both"/>
        <w:rPr>
          <w:rFonts w:ascii="Palatino Linotype" w:hAnsi="Palatino Linotype"/>
          <w:color w:val="000000"/>
        </w:rPr>
      </w:pPr>
      <w:r w:rsidRPr="0059268B">
        <w:rPr>
          <w:rFonts w:ascii="Palatino Linotype" w:eastAsia="Times New Roman" w:hAnsi="Palatino Linotype" w:cs="Arial"/>
          <w:color w:val="000000"/>
          <w:lang w:eastAsia="es-MX"/>
        </w:rPr>
        <w:t xml:space="preserve">Por último, no sobra mencionar que </w:t>
      </w:r>
      <w:r w:rsidRPr="0059268B">
        <w:rPr>
          <w:rFonts w:ascii="Palatino Linotype" w:hAnsi="Palatino Linotype"/>
          <w:color w:val="000000"/>
        </w:rPr>
        <w:t xml:space="preserve">el Derecho que tutela este Órgano Garante es la </w:t>
      </w:r>
      <w:r w:rsidRPr="0059268B">
        <w:rPr>
          <w:rFonts w:ascii="Palatino Linotype" w:eastAsia="Times New Roman" w:hAnsi="Palatino Linotype" w:cs="Arial"/>
          <w:color w:val="000000" w:themeColor="text1"/>
          <w:lang w:eastAsia="es-MX"/>
        </w:rPr>
        <w:t xml:space="preserve"> </w:t>
      </w:r>
      <w:r w:rsidRPr="0059268B">
        <w:rPr>
          <w:rFonts w:ascii="Palatino Linotype" w:eastAsia="MS Mincho" w:hAnsi="Palatino Linotype" w:cs="Times New Roman"/>
          <w:i/>
        </w:rPr>
        <w:t>igualdad de oportunidades para recibir, buscar e impartir información</w:t>
      </w:r>
      <w:r w:rsidRPr="0059268B">
        <w:rPr>
          <w:rStyle w:val="Refdenotaalpie"/>
          <w:rFonts w:ascii="Palatino Linotype" w:eastAsia="MS Mincho" w:hAnsi="Palatino Linotype" w:cs="Times New Roman"/>
          <w:i/>
        </w:rPr>
        <w:footnoteReference w:id="1"/>
      </w:r>
      <w:r w:rsidRPr="0059268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268B">
        <w:rPr>
          <w:rStyle w:val="Refdenotaalpie"/>
          <w:rFonts w:ascii="Palatino Linotype" w:eastAsia="MS Mincho" w:hAnsi="Palatino Linotype" w:cs="Times New Roman"/>
        </w:rPr>
        <w:footnoteReference w:id="2"/>
      </w:r>
      <w:r w:rsidRPr="0059268B">
        <w:rPr>
          <w:rFonts w:ascii="Palatino Linotype" w:eastAsia="MS Mincho" w:hAnsi="Palatino Linotype" w:cs="Times New Roman"/>
          <w:i/>
        </w:rPr>
        <w:t xml:space="preserve"> </w:t>
      </w:r>
      <w:r w:rsidRPr="0059268B">
        <w:rPr>
          <w:rFonts w:ascii="Palatino Linotype" w:eastAsia="MS Mincho" w:hAnsi="Palatino Linotype" w:cs="Times New Roman"/>
        </w:rPr>
        <w:t xml:space="preserve">que se constituye como una herramienta fundamental para </w:t>
      </w:r>
      <w:r w:rsidRPr="0059268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59268B">
        <w:rPr>
          <w:rStyle w:val="Refdenotaalpie"/>
          <w:rFonts w:ascii="Palatino Linotype" w:eastAsia="MS Mincho" w:hAnsi="Palatino Linotype" w:cs="Times New Roman"/>
          <w:i/>
        </w:rPr>
        <w:footnoteReference w:id="3"/>
      </w:r>
      <w:r w:rsidRPr="0059268B">
        <w:rPr>
          <w:rFonts w:ascii="Palatino Linotype" w:eastAsia="MS Mincho" w:hAnsi="Palatino Linotype" w:cs="Times New Roman"/>
        </w:rPr>
        <w:t>fomentando</w:t>
      </w:r>
      <w:r w:rsidRPr="0059268B">
        <w:rPr>
          <w:rFonts w:ascii="Palatino Linotype" w:eastAsia="MS Mincho" w:hAnsi="Palatino Linotype" w:cs="Times New Roman"/>
          <w:i/>
        </w:rPr>
        <w:t xml:space="preserve"> la transparencia de las actividades estatales y</w:t>
      </w:r>
      <w:r w:rsidRPr="0059268B">
        <w:rPr>
          <w:rFonts w:ascii="Palatino Linotype" w:eastAsia="MS Mincho" w:hAnsi="Palatino Linotype" w:cs="Times New Roman"/>
        </w:rPr>
        <w:t xml:space="preserve"> promoviendo</w:t>
      </w:r>
      <w:r w:rsidRPr="0059268B">
        <w:rPr>
          <w:rFonts w:ascii="Palatino Linotype" w:eastAsia="MS Mincho" w:hAnsi="Palatino Linotype" w:cs="Times New Roman"/>
          <w:i/>
        </w:rPr>
        <w:t xml:space="preserve"> la responsabilidad de los funcionarios sobre su gestión pública</w:t>
      </w:r>
      <w:r w:rsidRPr="0059268B">
        <w:rPr>
          <w:rStyle w:val="Refdenotaalpie"/>
          <w:rFonts w:ascii="Palatino Linotype" w:eastAsia="MS Mincho" w:hAnsi="Palatino Linotype" w:cs="Times New Roman"/>
          <w:i/>
        </w:rPr>
        <w:footnoteReference w:id="4"/>
      </w:r>
      <w:r w:rsidRPr="0059268B">
        <w:rPr>
          <w:rFonts w:ascii="Palatino Linotype" w:eastAsia="MS Mincho" w:hAnsi="Palatino Linotype" w:cs="Times New Roman"/>
          <w:i/>
        </w:rPr>
        <w:t xml:space="preserve"> </w:t>
      </w:r>
      <w:r w:rsidRPr="0059268B">
        <w:rPr>
          <w:rFonts w:ascii="Palatino Linotype" w:eastAsia="MS Mincho" w:hAnsi="Palatino Linotype" w:cs="Times New Roman"/>
        </w:rPr>
        <w:t>que permite</w:t>
      </w:r>
      <w:r w:rsidRPr="0059268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59268B">
        <w:rPr>
          <w:rStyle w:val="Refdenotaalpie"/>
          <w:rFonts w:ascii="Palatino Linotype" w:eastAsia="MS Mincho" w:hAnsi="Palatino Linotype" w:cs="Times New Roman"/>
          <w:i/>
        </w:rPr>
        <w:footnoteReference w:id="5"/>
      </w:r>
      <w:r w:rsidRPr="0059268B">
        <w:rPr>
          <w:rFonts w:ascii="Palatino Linotype" w:eastAsia="MS Mincho" w:hAnsi="Palatino Linotype" w:cs="Times New Roman"/>
        </w:rPr>
        <w:t xml:space="preserve"> ” </w:t>
      </w:r>
    </w:p>
    <w:p w14:paraId="60CE6AB0" w14:textId="77777777" w:rsidR="00A23EBF" w:rsidRPr="0059268B" w:rsidRDefault="00A23EBF" w:rsidP="00A23EBF">
      <w:pPr>
        <w:pStyle w:val="Prrafodelista"/>
        <w:jc w:val="both"/>
        <w:rPr>
          <w:rFonts w:ascii="Palatino Linotype" w:hAnsi="Palatino Linotype" w:cs="Arial"/>
        </w:rPr>
      </w:pPr>
    </w:p>
    <w:p w14:paraId="69DFBBA0" w14:textId="77777777" w:rsidR="00A23EBF" w:rsidRPr="0059268B" w:rsidRDefault="00A23EBF" w:rsidP="00A23EBF">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59268B">
        <w:rPr>
          <w:rFonts w:ascii="Palatino Linotype" w:hAnsi="Palatino Linotype" w:cs="Arial"/>
        </w:rPr>
        <w:t xml:space="preserve">Para entender los alcances de la información pública se considera importante citar el criterio </w:t>
      </w:r>
      <w:r w:rsidRPr="0059268B">
        <w:rPr>
          <w:rFonts w:ascii="Palatino Linotype" w:hAnsi="Palatino Linotype" w:cs="Arial"/>
          <w:bCs/>
          <w:lang w:eastAsia="es-MX"/>
        </w:rPr>
        <w:t xml:space="preserve">de interpretación en el orden administrativo número 0002-11, emitido por Acuerdo del Pleno de este Instituto de Transparencia y Acceso a la Información </w:t>
      </w:r>
      <w:r w:rsidRPr="0059268B">
        <w:rPr>
          <w:rFonts w:ascii="Palatino Linotype" w:hAnsi="Palatino Linotype" w:cs="Arial"/>
          <w:bCs/>
          <w:lang w:eastAsia="es-MX"/>
        </w:rPr>
        <w:lastRenderedPageBreak/>
        <w:t xml:space="preserve">Pública del Estado de México y Municipios, publicado en el Periódico Oficial del Gobierno del Estado Libre y Soberano de México “Gaceta del Gobierno” el diecinueve de octubre de dos mil once, </w:t>
      </w:r>
      <w:r w:rsidRPr="0059268B">
        <w:rPr>
          <w:rFonts w:ascii="Palatino Linotype" w:hAnsi="Palatino Linotype" w:cs="Arial"/>
        </w:rPr>
        <w:t>cuyo rubro y texto dispone:</w:t>
      </w:r>
    </w:p>
    <w:p w14:paraId="472DD339"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Arial"/>
          <w:b/>
          <w:i/>
          <w:lang w:eastAsia="es-MX"/>
        </w:rPr>
      </w:pPr>
      <w:r w:rsidRPr="0059268B">
        <w:rPr>
          <w:rFonts w:ascii="Palatino Linotype" w:hAnsi="Palatino Linotype" w:cs="Arial"/>
          <w:b/>
          <w:i/>
          <w:lang w:eastAsia="es-MX"/>
        </w:rPr>
        <w:t>“CRITERIO 0002-11</w:t>
      </w:r>
    </w:p>
    <w:p w14:paraId="440D1357"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Arial"/>
          <w:i/>
          <w:lang w:eastAsia="es-MX"/>
        </w:rPr>
      </w:pPr>
      <w:r w:rsidRPr="0059268B">
        <w:rPr>
          <w:rFonts w:ascii="Palatino Linotype" w:hAnsi="Palatino Linotype" w:cs="Arial"/>
          <w:b/>
          <w:i/>
          <w:lang w:eastAsia="es-MX"/>
        </w:rPr>
        <w:t xml:space="preserve">INFORMACIÓN PÚBLICA, CONCEPTO DE, EN MATERIA DE TRANSPARENCIA. INTERPRETACIÓN TEMÁTICA DE LOS ARTÍCULOS 2, FRACCIÓN </w:t>
      </w:r>
      <w:r w:rsidRPr="0059268B">
        <w:rPr>
          <w:rFonts w:ascii="Palatino Linotype" w:hAnsi="Palatino Linotype" w:cs="Arial"/>
          <w:b/>
          <w:bCs/>
          <w:i/>
          <w:lang w:eastAsia="es-MX"/>
        </w:rPr>
        <w:t xml:space="preserve">V, XV, Y XVI, </w:t>
      </w:r>
      <w:r w:rsidRPr="0059268B">
        <w:rPr>
          <w:rFonts w:ascii="Palatino Linotype" w:hAnsi="Palatino Linotype" w:cs="Arial"/>
          <w:b/>
          <w:i/>
          <w:lang w:eastAsia="es-MX"/>
        </w:rPr>
        <w:t>3, 4,11 Y 41.</w:t>
      </w:r>
      <w:r w:rsidRPr="0059268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ABBE15"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Arial"/>
          <w:i/>
          <w:lang w:eastAsia="es-MX"/>
        </w:rPr>
      </w:pPr>
      <w:r w:rsidRPr="0059268B">
        <w:rPr>
          <w:rFonts w:ascii="Palatino Linotype" w:hAnsi="Palatino Linotype" w:cs="Arial"/>
          <w:i/>
          <w:lang w:eastAsia="es-MX"/>
        </w:rPr>
        <w:t xml:space="preserve">En </w:t>
      </w:r>
      <w:proofErr w:type="gramStart"/>
      <w:r w:rsidRPr="0059268B">
        <w:rPr>
          <w:rFonts w:ascii="Palatino Linotype" w:hAnsi="Palatino Linotype" w:cs="Arial"/>
          <w:i/>
          <w:lang w:eastAsia="es-MX"/>
        </w:rPr>
        <w:t>consecuencia</w:t>
      </w:r>
      <w:proofErr w:type="gramEnd"/>
      <w:r w:rsidRPr="0059268B">
        <w:rPr>
          <w:rFonts w:ascii="Palatino Linotype" w:hAnsi="Palatino Linotype" w:cs="Arial"/>
          <w:i/>
          <w:lang w:eastAsia="es-MX"/>
        </w:rPr>
        <w:t xml:space="preserve"> el acceso a la información se refiere a que se cumplan cualquiera de los siguientes tres supuestos:</w:t>
      </w:r>
    </w:p>
    <w:p w14:paraId="0BA7FE6E"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Arial"/>
          <w:i/>
          <w:lang w:eastAsia="es-MX"/>
        </w:rPr>
      </w:pPr>
      <w:r w:rsidRPr="0059268B">
        <w:rPr>
          <w:rFonts w:ascii="Palatino Linotype" w:hAnsi="Palatino Linotype" w:cs="Arial"/>
          <w:i/>
          <w:lang w:eastAsia="es-MX"/>
        </w:rPr>
        <w:t xml:space="preserve">Que se trate de información registrada en cualquier soporte documental, </w:t>
      </w:r>
      <w:proofErr w:type="gramStart"/>
      <w:r w:rsidRPr="0059268B">
        <w:rPr>
          <w:rFonts w:ascii="Palatino Linotype" w:hAnsi="Palatino Linotype" w:cs="Arial"/>
          <w:i/>
          <w:lang w:eastAsia="es-MX"/>
        </w:rPr>
        <w:t>que</w:t>
      </w:r>
      <w:proofErr w:type="gramEnd"/>
      <w:r w:rsidRPr="0059268B">
        <w:rPr>
          <w:rFonts w:ascii="Palatino Linotype" w:hAnsi="Palatino Linotype" w:cs="Arial"/>
          <w:i/>
          <w:lang w:eastAsia="es-MX"/>
        </w:rPr>
        <w:t xml:space="preserve"> en ejercicio de las atribuciones conferidas, sea generada por los Sujetos Obligados;</w:t>
      </w:r>
    </w:p>
    <w:p w14:paraId="46D86A6C"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Arial"/>
          <w:i/>
          <w:lang w:eastAsia="es-MX"/>
        </w:rPr>
      </w:pPr>
      <w:r w:rsidRPr="0059268B">
        <w:rPr>
          <w:rFonts w:ascii="Palatino Linotype" w:hAnsi="Palatino Linotype" w:cs="Arial"/>
          <w:i/>
          <w:lang w:eastAsia="es-MX"/>
        </w:rPr>
        <w:t xml:space="preserve">Que se trate de información registrada en cualquier soporte documental, </w:t>
      </w:r>
      <w:proofErr w:type="gramStart"/>
      <w:r w:rsidRPr="0059268B">
        <w:rPr>
          <w:rFonts w:ascii="Palatino Linotype" w:hAnsi="Palatino Linotype" w:cs="Arial"/>
          <w:i/>
          <w:lang w:eastAsia="es-MX"/>
        </w:rPr>
        <w:t>que</w:t>
      </w:r>
      <w:proofErr w:type="gramEnd"/>
      <w:r w:rsidRPr="0059268B">
        <w:rPr>
          <w:rFonts w:ascii="Palatino Linotype" w:hAnsi="Palatino Linotype" w:cs="Arial"/>
          <w:i/>
          <w:lang w:eastAsia="es-MX"/>
        </w:rPr>
        <w:t xml:space="preserve"> en ejercicio de las atribuciones conferidas, sea administrada por los Sujetos Obligados, y</w:t>
      </w:r>
    </w:p>
    <w:p w14:paraId="77778E5E" w14:textId="77777777" w:rsidR="00A23EBF" w:rsidRPr="0059268B" w:rsidRDefault="00A23EBF" w:rsidP="00A23EBF">
      <w:pPr>
        <w:spacing w:line="360" w:lineRule="auto"/>
        <w:ind w:left="567" w:right="567"/>
        <w:jc w:val="both"/>
        <w:rPr>
          <w:rFonts w:ascii="Palatino Linotype" w:hAnsi="Palatino Linotype" w:cs="Arial"/>
          <w:i/>
          <w:color w:val="000000" w:themeColor="text1"/>
        </w:rPr>
      </w:pPr>
      <w:r w:rsidRPr="0059268B">
        <w:rPr>
          <w:rFonts w:ascii="Palatino Linotype" w:hAnsi="Palatino Linotype" w:cs="Arial"/>
          <w:i/>
          <w:lang w:eastAsia="es-MX"/>
        </w:rPr>
        <w:lastRenderedPageBreak/>
        <w:t xml:space="preserve">Que se trate de información registrada en cualquier soporte documental, </w:t>
      </w:r>
      <w:proofErr w:type="gramStart"/>
      <w:r w:rsidRPr="0059268B">
        <w:rPr>
          <w:rFonts w:ascii="Palatino Linotype" w:hAnsi="Palatino Linotype" w:cs="Arial"/>
          <w:i/>
          <w:lang w:eastAsia="es-MX"/>
        </w:rPr>
        <w:t>que</w:t>
      </w:r>
      <w:proofErr w:type="gramEnd"/>
      <w:r w:rsidRPr="0059268B">
        <w:rPr>
          <w:rFonts w:ascii="Palatino Linotype" w:hAnsi="Palatino Linotype" w:cs="Arial"/>
          <w:i/>
          <w:lang w:eastAsia="es-MX"/>
        </w:rPr>
        <w:t xml:space="preserve"> en ejercicio de las atribuciones conferidas, se encuentre en posesión de los Sujetos Obligados.”</w:t>
      </w:r>
    </w:p>
    <w:p w14:paraId="409DA3E2" w14:textId="77777777" w:rsidR="00A23EBF" w:rsidRPr="0059268B" w:rsidRDefault="00A23EBF" w:rsidP="00A23EBF">
      <w:pPr>
        <w:pStyle w:val="Prrafodelista"/>
        <w:tabs>
          <w:tab w:val="left" w:pos="851"/>
        </w:tabs>
        <w:spacing w:line="360" w:lineRule="auto"/>
        <w:ind w:left="0" w:right="49"/>
        <w:jc w:val="both"/>
        <w:rPr>
          <w:rFonts w:ascii="Palatino Linotype" w:hAnsi="Palatino Linotype"/>
          <w:lang w:val="es-ES"/>
        </w:rPr>
      </w:pPr>
    </w:p>
    <w:p w14:paraId="7AA4F921" w14:textId="77777777" w:rsidR="00A23EBF" w:rsidRPr="0059268B" w:rsidRDefault="00A23EBF" w:rsidP="00A23EBF">
      <w:pPr>
        <w:pStyle w:val="Prrafodelista"/>
        <w:numPr>
          <w:ilvl w:val="0"/>
          <w:numId w:val="2"/>
        </w:numPr>
        <w:spacing w:before="240" w:after="360" w:line="360" w:lineRule="auto"/>
        <w:ind w:left="0" w:firstLine="0"/>
        <w:jc w:val="both"/>
        <w:rPr>
          <w:rFonts w:ascii="Palatino Linotype" w:hAnsi="Palatino Linotype" w:cs="Arial"/>
          <w:lang w:val="es-ES"/>
        </w:rPr>
      </w:pPr>
      <w:r w:rsidRPr="0059268B">
        <w:rPr>
          <w:rFonts w:ascii="Palatino Linotype" w:hAnsi="Palatino Linotype"/>
          <w:lang w:val="es-ES"/>
        </w:rPr>
        <w:t xml:space="preserve">El derecho de acceso a la información encuentra su materia elemental en los documentos, y la Ley de Transparencia </w:t>
      </w:r>
      <w:proofErr w:type="gramStart"/>
      <w:r w:rsidRPr="0059268B">
        <w:rPr>
          <w:rFonts w:ascii="Palatino Linotype" w:hAnsi="Palatino Linotype"/>
          <w:lang w:val="es-ES"/>
        </w:rPr>
        <w:t>local  nos</w:t>
      </w:r>
      <w:proofErr w:type="gramEnd"/>
      <w:r w:rsidRPr="0059268B">
        <w:rPr>
          <w:rFonts w:ascii="Palatino Linotype" w:hAnsi="Palatino Linotype"/>
          <w:lang w:val="es-ES"/>
        </w:rPr>
        <w:t xml:space="preserve"> brinda el siguiente concepto, para darnos un mejor panorama:</w:t>
      </w:r>
    </w:p>
    <w:p w14:paraId="25F653A3"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i/>
          <w:lang w:val="es-ES"/>
        </w:rPr>
      </w:pPr>
      <w:r w:rsidRPr="0059268B">
        <w:rPr>
          <w:rFonts w:ascii="Palatino Linotype" w:hAnsi="Palatino Linotype" w:cs="Bookman Old Style,Bold"/>
          <w:b/>
          <w:bCs/>
          <w:i/>
        </w:rPr>
        <w:t xml:space="preserve">XI. Documento: </w:t>
      </w:r>
      <w:r w:rsidRPr="0059268B">
        <w:rPr>
          <w:rFonts w:ascii="Palatino Linotype" w:hAnsi="Palatino Linotype" w:cs="Bookman Old Style"/>
          <w:i/>
        </w:rPr>
        <w:t xml:space="preserve">Los expedientes, reportes, estudios, actas, resoluciones, oficios, correspondencia, acuerdos, directivas, directrices, circulares, contratos, convenios, instructivos, notas, memorandos, estadísticas o bien, </w:t>
      </w:r>
      <w:r w:rsidRPr="0059268B">
        <w:rPr>
          <w:rFonts w:ascii="Palatino Linotype" w:hAnsi="Palatino Linotype" w:cs="Bookman Old Style"/>
          <w:b/>
          <w:i/>
        </w:rPr>
        <w:t>cualquier otro registro</w:t>
      </w:r>
      <w:r w:rsidRPr="0059268B">
        <w:rPr>
          <w:rFonts w:ascii="Palatino Linotype" w:hAnsi="Palatino Linotype" w:cs="Bookman Old Styl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5F35660" w14:textId="77777777" w:rsidR="00A23EBF" w:rsidRPr="0059268B" w:rsidRDefault="00A23EBF" w:rsidP="00A23EBF">
      <w:pPr>
        <w:pStyle w:val="Prrafodelista"/>
        <w:numPr>
          <w:ilvl w:val="0"/>
          <w:numId w:val="2"/>
        </w:numPr>
        <w:spacing w:before="240" w:after="360" w:line="360" w:lineRule="auto"/>
        <w:ind w:left="0" w:firstLine="0"/>
        <w:jc w:val="both"/>
        <w:rPr>
          <w:rFonts w:ascii="Palatino Linotype" w:hAnsi="Palatino Linotype"/>
          <w:lang w:val="es-ES"/>
        </w:rPr>
      </w:pPr>
      <w:r w:rsidRPr="0059268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34589A1" w14:textId="77777777" w:rsidR="00A23EBF" w:rsidRPr="0059268B" w:rsidRDefault="00A23EBF" w:rsidP="00A23EBF">
      <w:pPr>
        <w:pStyle w:val="Prrafodelista"/>
        <w:numPr>
          <w:ilvl w:val="0"/>
          <w:numId w:val="2"/>
        </w:numPr>
        <w:spacing w:before="240" w:after="360" w:line="360" w:lineRule="auto"/>
        <w:ind w:left="0" w:firstLine="0"/>
        <w:jc w:val="both"/>
        <w:rPr>
          <w:rFonts w:ascii="Palatino Linotype" w:eastAsia="Calibri" w:hAnsi="Palatino Linotype" w:cs="Arial"/>
        </w:rPr>
      </w:pPr>
      <w:r w:rsidRPr="0059268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6DBD9690"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Bookman Old Style"/>
          <w:i/>
        </w:rPr>
      </w:pPr>
      <w:r w:rsidRPr="0059268B">
        <w:rPr>
          <w:rFonts w:ascii="Palatino Linotype" w:hAnsi="Palatino Linotype" w:cs="Bookman Old Style,Bold"/>
          <w:b/>
          <w:bCs/>
          <w:i/>
        </w:rPr>
        <w:lastRenderedPageBreak/>
        <w:t xml:space="preserve">Artículo 4. </w:t>
      </w:r>
      <w:r w:rsidRPr="0059268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D46118B"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Bookman Old Style"/>
          <w:i/>
        </w:rPr>
      </w:pPr>
      <w:r w:rsidRPr="0059268B">
        <w:rPr>
          <w:rFonts w:ascii="Palatino Linotype" w:hAnsi="Palatino Linotype" w:cs="Bookman Old Style"/>
          <w:b/>
          <w:i/>
        </w:rPr>
        <w:t>Toda la información</w:t>
      </w:r>
      <w:r w:rsidRPr="0059268B">
        <w:rPr>
          <w:rFonts w:ascii="Palatino Linotype" w:hAnsi="Palatino Linotype" w:cs="Bookman Old Style"/>
          <w:i/>
        </w:rPr>
        <w:t xml:space="preserve"> generada, obtenida, adquirida, transformada, administrada o </w:t>
      </w:r>
      <w:r w:rsidRPr="0059268B">
        <w:rPr>
          <w:rFonts w:ascii="Palatino Linotype" w:hAnsi="Palatino Linotype" w:cs="Bookman Old Style"/>
          <w:b/>
          <w:i/>
        </w:rPr>
        <w:t>en posesión de los sujetos obligados es pública</w:t>
      </w:r>
      <w:r w:rsidRPr="0059268B">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1BC575"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Bookman Old Style"/>
          <w:i/>
        </w:rPr>
      </w:pPr>
      <w:r w:rsidRPr="0059268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5872E9AD" w14:textId="77777777" w:rsidR="00A23EBF" w:rsidRPr="0059268B" w:rsidRDefault="00A23EBF" w:rsidP="00A23EBF">
      <w:pPr>
        <w:autoSpaceDE w:val="0"/>
        <w:autoSpaceDN w:val="0"/>
        <w:adjustRightInd w:val="0"/>
        <w:spacing w:line="360" w:lineRule="auto"/>
        <w:ind w:right="567"/>
        <w:jc w:val="both"/>
        <w:rPr>
          <w:rFonts w:ascii="Palatino Linotype" w:eastAsia="Times New Roman" w:hAnsi="Palatino Linotype" w:cs="Arial"/>
          <w:i/>
          <w:color w:val="000000"/>
        </w:rPr>
      </w:pPr>
    </w:p>
    <w:p w14:paraId="4B7B7953"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Bookman Old Style"/>
          <w:i/>
        </w:rPr>
      </w:pPr>
      <w:r w:rsidRPr="0059268B">
        <w:rPr>
          <w:rFonts w:ascii="Palatino Linotype" w:hAnsi="Palatino Linotype" w:cs="Bookman Old Style,Bold"/>
          <w:b/>
          <w:bCs/>
          <w:i/>
        </w:rPr>
        <w:t xml:space="preserve">Artículo 12. </w:t>
      </w:r>
      <w:r w:rsidRPr="0059268B">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5AEA3912" w14:textId="77777777" w:rsidR="00A23EBF" w:rsidRPr="0059268B" w:rsidRDefault="00A23EBF" w:rsidP="00A23EBF">
      <w:pPr>
        <w:autoSpaceDE w:val="0"/>
        <w:autoSpaceDN w:val="0"/>
        <w:adjustRightInd w:val="0"/>
        <w:spacing w:line="360" w:lineRule="auto"/>
        <w:ind w:left="567" w:right="567"/>
        <w:jc w:val="both"/>
        <w:rPr>
          <w:rFonts w:ascii="Palatino Linotype" w:hAnsi="Palatino Linotype" w:cs="Bookman Old Style"/>
          <w:b/>
          <w:i/>
        </w:rPr>
      </w:pPr>
      <w:r w:rsidRPr="0059268B">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59268B">
        <w:rPr>
          <w:rFonts w:ascii="Palatino Linotype" w:hAnsi="Palatino Linotype" w:cs="Bookman Old Style"/>
          <w:b/>
          <w:i/>
        </w:rPr>
        <w:t xml:space="preserve">La </w:t>
      </w:r>
      <w:r w:rsidRPr="0059268B">
        <w:rPr>
          <w:rFonts w:ascii="Palatino Linotype" w:hAnsi="Palatino Linotype" w:cs="Bookman Old Style"/>
          <w:b/>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669C5229" w14:textId="77777777" w:rsidR="00A23EBF" w:rsidRPr="0059268B" w:rsidRDefault="00A23EBF" w:rsidP="00A23EBF">
      <w:pPr>
        <w:pStyle w:val="Textonotapie"/>
      </w:pPr>
    </w:p>
    <w:p w14:paraId="1608DAF2" w14:textId="77777777" w:rsidR="00A23EBF" w:rsidRPr="0059268B" w:rsidRDefault="00A23EBF" w:rsidP="00A23EBF">
      <w:pPr>
        <w:pStyle w:val="Prrafodelista"/>
        <w:numPr>
          <w:ilvl w:val="0"/>
          <w:numId w:val="2"/>
        </w:numPr>
        <w:spacing w:before="240" w:after="360" w:line="360" w:lineRule="auto"/>
        <w:ind w:left="0" w:firstLine="0"/>
        <w:jc w:val="both"/>
        <w:rPr>
          <w:rFonts w:ascii="Palatino Linotype" w:hAnsi="Palatino Linotype"/>
          <w:lang w:val="es-ES"/>
        </w:rPr>
      </w:pPr>
      <w:r w:rsidRPr="0059268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9268B">
        <w:rPr>
          <w:rStyle w:val="Refdenotaalpie"/>
          <w:rFonts w:ascii="Palatino Linotype" w:hAnsi="Palatino Linotype"/>
          <w:lang w:val="es-ES"/>
        </w:rPr>
        <w:footnoteReference w:id="6"/>
      </w:r>
      <w:r w:rsidRPr="0059268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CC4268A" w14:textId="77777777" w:rsidR="00A23EBF" w:rsidRPr="0059268B" w:rsidRDefault="00A23EBF" w:rsidP="00A23EBF">
      <w:pPr>
        <w:pStyle w:val="Prrafodelista"/>
        <w:tabs>
          <w:tab w:val="left" w:pos="851"/>
        </w:tabs>
        <w:spacing w:line="360" w:lineRule="auto"/>
        <w:ind w:left="0" w:right="49"/>
        <w:jc w:val="both"/>
        <w:rPr>
          <w:rFonts w:ascii="Palatino Linotype" w:hAnsi="Palatino Linotype"/>
          <w:lang w:val="es-ES"/>
        </w:rPr>
      </w:pPr>
    </w:p>
    <w:p w14:paraId="3C0777EA" w14:textId="77777777" w:rsidR="00A23EBF" w:rsidRPr="0059268B" w:rsidRDefault="00A23EBF" w:rsidP="00A23EBF">
      <w:pPr>
        <w:pStyle w:val="Prrafodelista"/>
        <w:numPr>
          <w:ilvl w:val="0"/>
          <w:numId w:val="2"/>
        </w:numPr>
        <w:spacing w:before="240" w:after="360" w:line="360" w:lineRule="auto"/>
        <w:ind w:left="0" w:firstLine="0"/>
        <w:jc w:val="both"/>
        <w:rPr>
          <w:rFonts w:ascii="Palatino Linotype" w:hAnsi="Palatino Linotype"/>
          <w:lang w:val="es-ES"/>
        </w:rPr>
      </w:pPr>
      <w:r w:rsidRPr="0059268B">
        <w:rPr>
          <w:rFonts w:ascii="Palatino Linotype" w:hAnsi="Palatino Linotype"/>
          <w:lang w:val="es-ES"/>
        </w:rPr>
        <w:t>Robustece lo anterior la Tesis aislada identificada con la clave I.</w:t>
      </w:r>
      <w:proofErr w:type="gramStart"/>
      <w:r w:rsidRPr="0059268B">
        <w:rPr>
          <w:rFonts w:ascii="Palatino Linotype" w:hAnsi="Palatino Linotype"/>
          <w:lang w:val="es-ES"/>
        </w:rPr>
        <w:t>4º.A.</w:t>
      </w:r>
      <w:proofErr w:type="gramEnd"/>
      <w:r w:rsidRPr="0059268B">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0590288C" w14:textId="77777777" w:rsidR="00A23EBF" w:rsidRPr="0059268B" w:rsidRDefault="00A23EBF" w:rsidP="00A23EBF">
      <w:pPr>
        <w:pStyle w:val="Prrafodelista"/>
        <w:spacing w:line="360" w:lineRule="auto"/>
        <w:jc w:val="both"/>
        <w:rPr>
          <w:rFonts w:ascii="Palatino Linotype" w:hAnsi="Palatino Linotype"/>
          <w:lang w:val="es-ES"/>
        </w:rPr>
      </w:pPr>
    </w:p>
    <w:p w14:paraId="067042DA" w14:textId="77777777" w:rsidR="00A23EBF" w:rsidRPr="0059268B" w:rsidRDefault="00A23EBF" w:rsidP="00A23EBF">
      <w:pPr>
        <w:pStyle w:val="Prrafodelista"/>
        <w:tabs>
          <w:tab w:val="left" w:pos="851"/>
        </w:tabs>
        <w:spacing w:line="360" w:lineRule="auto"/>
        <w:ind w:left="567" w:right="567"/>
        <w:jc w:val="both"/>
        <w:rPr>
          <w:rFonts w:ascii="Palatino Linotype" w:hAnsi="Palatino Linotype"/>
          <w:i/>
        </w:rPr>
      </w:pPr>
      <w:r w:rsidRPr="0059268B">
        <w:rPr>
          <w:rFonts w:ascii="Palatino Linotype" w:hAnsi="Palatino Linotype"/>
          <w:b/>
          <w:i/>
        </w:rPr>
        <w:lastRenderedPageBreak/>
        <w:t>ACCESO A LA INFORMACIÓN. IMPLICACIÓN DEL PRINCIPIO DE MÁXIMA PUBLICIDAD EN EL DERECHO FUNDAMENTAL RELATIVO.</w:t>
      </w:r>
      <w:r w:rsidRPr="0059268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59268B">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1BC15D52" w14:textId="77777777" w:rsidR="00A23EBF" w:rsidRPr="0059268B" w:rsidRDefault="00A23EBF" w:rsidP="00A23EBF">
      <w:pPr>
        <w:pStyle w:val="Prrafodelista"/>
        <w:tabs>
          <w:tab w:val="left" w:pos="851"/>
        </w:tabs>
        <w:spacing w:line="360" w:lineRule="auto"/>
        <w:ind w:left="567" w:right="567"/>
        <w:jc w:val="both"/>
        <w:rPr>
          <w:rFonts w:ascii="Palatino Linotype" w:hAnsi="Palatino Linotype"/>
          <w:i/>
        </w:rPr>
      </w:pPr>
    </w:p>
    <w:p w14:paraId="6425C823" w14:textId="77777777" w:rsidR="00A23EBF" w:rsidRPr="0059268B" w:rsidRDefault="00A23EBF" w:rsidP="00A23EBF">
      <w:pPr>
        <w:pStyle w:val="Prrafodelista"/>
        <w:tabs>
          <w:tab w:val="left" w:pos="851"/>
        </w:tabs>
        <w:spacing w:line="360" w:lineRule="auto"/>
        <w:ind w:left="567" w:right="567"/>
        <w:jc w:val="both"/>
        <w:rPr>
          <w:rFonts w:ascii="Palatino Linotype" w:hAnsi="Palatino Linotype"/>
          <w:i/>
        </w:rPr>
      </w:pPr>
      <w:r w:rsidRPr="0059268B">
        <w:rPr>
          <w:rFonts w:ascii="Palatino Linotype" w:hAnsi="Palatino Linotype"/>
          <w:i/>
        </w:rPr>
        <w:t xml:space="preserve">CUARTO TRIBUNAL COLEGIADO EN MATERIA ADMINISTRATIVA DEL PRIMER CIRCUITO. </w:t>
      </w:r>
    </w:p>
    <w:p w14:paraId="187BCD25" w14:textId="77777777" w:rsidR="00A23EBF" w:rsidRPr="0059268B" w:rsidRDefault="00A23EBF" w:rsidP="00A23EBF">
      <w:pPr>
        <w:pStyle w:val="Prrafodelista"/>
        <w:tabs>
          <w:tab w:val="left" w:pos="851"/>
        </w:tabs>
        <w:spacing w:line="360" w:lineRule="auto"/>
        <w:ind w:left="567" w:right="567"/>
        <w:jc w:val="both"/>
        <w:rPr>
          <w:rFonts w:ascii="Palatino Linotype" w:hAnsi="Palatino Linotype"/>
          <w:i/>
        </w:rPr>
      </w:pPr>
    </w:p>
    <w:p w14:paraId="6079C388" w14:textId="77777777" w:rsidR="00A23EBF" w:rsidRPr="0059268B" w:rsidRDefault="00A23EBF" w:rsidP="00A23EBF">
      <w:pPr>
        <w:pStyle w:val="Prrafodelista"/>
        <w:tabs>
          <w:tab w:val="left" w:pos="851"/>
        </w:tabs>
        <w:spacing w:line="360" w:lineRule="auto"/>
        <w:ind w:left="567" w:right="567"/>
        <w:jc w:val="both"/>
        <w:rPr>
          <w:rFonts w:ascii="Palatino Linotype" w:hAnsi="Palatino Linotype"/>
          <w:i/>
        </w:rPr>
      </w:pPr>
      <w:r w:rsidRPr="0059268B">
        <w:rPr>
          <w:rFonts w:ascii="Palatino Linotype" w:hAnsi="Palatino Linotype"/>
          <w:i/>
        </w:rPr>
        <w:t>Amparo en revisión 257/2012. Ruth Corona Muñoz. 6 de diciembre de 2012. Unanimidad de votos. Ponente: Jean Claude Tron Petit. Secretaria: Mayra Susana Martínez López.</w:t>
      </w:r>
    </w:p>
    <w:p w14:paraId="3A4F1000" w14:textId="77777777" w:rsidR="00A23EBF" w:rsidRPr="0059268B" w:rsidRDefault="00A23EBF" w:rsidP="00A23EBF">
      <w:pPr>
        <w:pStyle w:val="Prrafodelista"/>
        <w:tabs>
          <w:tab w:val="left" w:pos="851"/>
        </w:tabs>
        <w:spacing w:line="360" w:lineRule="auto"/>
        <w:ind w:left="567" w:right="567"/>
        <w:jc w:val="both"/>
        <w:rPr>
          <w:rFonts w:ascii="Palatino Linotype" w:hAnsi="Palatino Linotype"/>
          <w:i/>
        </w:rPr>
      </w:pPr>
    </w:p>
    <w:p w14:paraId="5A5C905B" w14:textId="77777777" w:rsidR="00100E74" w:rsidRPr="0059268B" w:rsidRDefault="00100E74" w:rsidP="00100E74">
      <w:pPr>
        <w:pStyle w:val="Prrafodelista"/>
        <w:numPr>
          <w:ilvl w:val="0"/>
          <w:numId w:val="2"/>
        </w:numPr>
        <w:spacing w:before="240" w:after="360" w:line="360" w:lineRule="auto"/>
        <w:ind w:left="0" w:firstLine="0"/>
        <w:jc w:val="both"/>
        <w:rPr>
          <w:rFonts w:ascii="Palatino Linotype" w:eastAsia="Calibri" w:hAnsi="Palatino Linotype" w:cs="Arial"/>
        </w:rPr>
      </w:pPr>
      <w:r w:rsidRPr="0059268B">
        <w:rPr>
          <w:rFonts w:ascii="Palatino Linotype" w:eastAsia="Calibri" w:hAnsi="Palatino Linotype" w:cs="Arial"/>
        </w:rPr>
        <w:t xml:space="preserve">En </w:t>
      </w:r>
      <w:r w:rsidRPr="0059268B">
        <w:rPr>
          <w:rFonts w:ascii="Palatino Linotype" w:hAnsi="Palatino Linotype"/>
          <w:lang w:val="es-ES"/>
        </w:rPr>
        <w:t>mérito</w:t>
      </w:r>
      <w:r w:rsidRPr="0059268B">
        <w:rPr>
          <w:rFonts w:ascii="Palatino Linotype" w:eastAsia="Calibri" w:hAnsi="Palatino Linotype" w:cs="Arial"/>
        </w:rPr>
        <w:t xml:space="preserve"> de lo expuesto, esta Autoridad estima que las razones o motivos de inconformidad hechos valer por </w:t>
      </w:r>
      <w:r w:rsidRPr="0059268B">
        <w:rPr>
          <w:rFonts w:ascii="Palatino Linotype" w:eastAsia="Calibri" w:hAnsi="Palatino Linotype" w:cs="Arial"/>
          <w:b/>
        </w:rPr>
        <w:t>EL RECURRENTE</w:t>
      </w:r>
      <w:r w:rsidRPr="0059268B">
        <w:rPr>
          <w:rFonts w:ascii="Palatino Linotype" w:eastAsia="Calibri" w:hAnsi="Palatino Linotype" w:cs="Arial"/>
        </w:rPr>
        <w:t xml:space="preserve"> devienen </w:t>
      </w:r>
      <w:r w:rsidRPr="0059268B">
        <w:rPr>
          <w:rFonts w:ascii="Palatino Linotype" w:eastAsia="Calibri" w:hAnsi="Palatino Linotype" w:cs="Arial"/>
          <w:b/>
        </w:rPr>
        <w:t>infundados</w:t>
      </w:r>
      <w:r w:rsidRPr="0059268B">
        <w:rPr>
          <w:rFonts w:ascii="Palatino Linotype" w:eastAsia="Calibri" w:hAnsi="Palatino Linotype" w:cs="Arial"/>
        </w:rPr>
        <w:t xml:space="preserve">; por lo que, lo procedente es </w:t>
      </w:r>
      <w:r w:rsidRPr="0059268B">
        <w:rPr>
          <w:rFonts w:ascii="Palatino Linotype" w:eastAsia="Calibri" w:hAnsi="Palatino Linotype" w:cs="Arial"/>
          <w:b/>
        </w:rPr>
        <w:t>CONFIRMAR</w:t>
      </w:r>
      <w:r w:rsidRPr="0059268B">
        <w:rPr>
          <w:rFonts w:ascii="Palatino Linotype" w:eastAsia="Calibri" w:hAnsi="Palatino Linotype" w:cs="Arial"/>
        </w:rPr>
        <w:t xml:space="preserve"> la respuesta del </w:t>
      </w:r>
      <w:r w:rsidRPr="0059268B">
        <w:rPr>
          <w:rFonts w:ascii="Palatino Linotype" w:eastAsia="Calibri" w:hAnsi="Palatino Linotype" w:cs="Arial"/>
          <w:b/>
        </w:rPr>
        <w:t>SUJETO OBLIGADO</w:t>
      </w:r>
      <w:r w:rsidRPr="0059268B">
        <w:rPr>
          <w:rFonts w:ascii="Palatino Linotype" w:eastAsia="Calibri" w:hAnsi="Palatino Linotype" w:cs="Arial"/>
        </w:rPr>
        <w:t>.</w:t>
      </w:r>
    </w:p>
    <w:p w14:paraId="153A470D" w14:textId="77777777" w:rsidR="00100E74" w:rsidRPr="0059268B" w:rsidRDefault="00100E74" w:rsidP="00100E74">
      <w:pPr>
        <w:spacing w:before="240" w:after="360" w:line="360" w:lineRule="auto"/>
        <w:jc w:val="both"/>
        <w:rPr>
          <w:rFonts w:ascii="Palatino Linotype" w:eastAsia="Calibri" w:hAnsi="Palatino Linotype" w:cs="Arial"/>
        </w:rPr>
      </w:pPr>
    </w:p>
    <w:p w14:paraId="2C1AE3D4" w14:textId="78B6087A" w:rsidR="00100E74" w:rsidRPr="0059268B" w:rsidRDefault="00100E74" w:rsidP="00100E74">
      <w:pPr>
        <w:pStyle w:val="Prrafodelista"/>
        <w:numPr>
          <w:ilvl w:val="0"/>
          <w:numId w:val="2"/>
        </w:numPr>
        <w:spacing w:before="240" w:after="360" w:line="360" w:lineRule="auto"/>
        <w:ind w:left="0" w:firstLine="0"/>
        <w:jc w:val="both"/>
        <w:rPr>
          <w:rFonts w:ascii="Palatino Linotype" w:eastAsia="Calibri" w:hAnsi="Palatino Linotype" w:cs="Arial"/>
        </w:rPr>
      </w:pPr>
      <w:r w:rsidRPr="0059268B">
        <w:rPr>
          <w:rFonts w:ascii="Palatino Linotype" w:eastAsia="Calibri" w:hAnsi="Palatino Linotype" w:cs="Arial"/>
        </w:rPr>
        <w:t xml:space="preserve">Así, con </w:t>
      </w:r>
      <w:r w:rsidRPr="0059268B">
        <w:rPr>
          <w:rFonts w:ascii="Palatino Linotype" w:hAnsi="Palatino Linotype" w:cs="Arial"/>
        </w:rPr>
        <w:t>fundamento</w:t>
      </w:r>
      <w:r w:rsidRPr="0059268B">
        <w:rPr>
          <w:rFonts w:ascii="Palatino Linotype" w:eastAsia="Calibri" w:hAnsi="Palatino Linotype" w:cs="Arial"/>
        </w:rPr>
        <w:t xml:space="preserve"> en lo prescrito en los artículos 5, </w:t>
      </w:r>
      <w:r w:rsidRPr="0059268B">
        <w:rPr>
          <w:rFonts w:ascii="Palatino Linotype" w:hAnsi="Palatino Linotype"/>
        </w:rPr>
        <w:t xml:space="preserve">párrafos vigésimo segundo, vigésimo tercero y vigésimo </w:t>
      </w:r>
      <w:r w:rsidRPr="0059268B">
        <w:rPr>
          <w:rFonts w:ascii="Palatino Linotype" w:hAnsi="Palatino Linotype" w:cs="Arial"/>
        </w:rPr>
        <w:t>cuarto,</w:t>
      </w:r>
      <w:r w:rsidRPr="0059268B">
        <w:rPr>
          <w:rFonts w:ascii="Palatino Linotype" w:hAnsi="Palatino Linotype"/>
        </w:rPr>
        <w:t xml:space="preserve"> </w:t>
      </w:r>
      <w:r w:rsidRPr="0059268B">
        <w:rPr>
          <w:rFonts w:ascii="Palatino Linotype" w:hAnsi="Palatino Linotype" w:cs="Arial"/>
        </w:rPr>
        <w:t>fracciones</w:t>
      </w:r>
      <w:r w:rsidRPr="0059268B">
        <w:rPr>
          <w:rFonts w:ascii="Palatino Linotype" w:hAnsi="Palatino Linotype"/>
        </w:rPr>
        <w:t xml:space="preserve"> IV y V,</w:t>
      </w:r>
      <w:r w:rsidRPr="0059268B">
        <w:rPr>
          <w:rFonts w:ascii="Palatino Linotype" w:eastAsia="Calibri" w:hAnsi="Palatino Linotype" w:cs="Arial"/>
        </w:rPr>
        <w:t xml:space="preserve"> de la Constitución Política del Estado Libre y Soberano de México, y los artículos </w:t>
      </w:r>
      <w:r w:rsidRPr="0059268B">
        <w:rPr>
          <w:rFonts w:ascii="Palatino Linotype" w:hAnsi="Palatino Linotype"/>
        </w:rPr>
        <w:t xml:space="preserve">2, </w:t>
      </w:r>
      <w:r w:rsidRPr="0059268B">
        <w:rPr>
          <w:rFonts w:ascii="Palatino Linotype" w:hAnsi="Palatino Linotype" w:cs="Arial"/>
        </w:rPr>
        <w:t>fracción</w:t>
      </w:r>
      <w:r w:rsidRPr="0059268B">
        <w:rPr>
          <w:rFonts w:ascii="Palatino Linotype" w:hAnsi="Palatino Linotype"/>
        </w:rPr>
        <w:t xml:space="preserve"> II, 9, </w:t>
      </w:r>
      <w:r w:rsidRPr="0059268B">
        <w:rPr>
          <w:rFonts w:ascii="Palatino Linotype" w:hAnsi="Palatino Linotype" w:cs="Arial"/>
        </w:rPr>
        <w:t>29</w:t>
      </w:r>
      <w:r w:rsidRPr="0059268B">
        <w:rPr>
          <w:rFonts w:ascii="Palatino Linotype" w:hAnsi="Palatino Linotype"/>
        </w:rPr>
        <w:t>, 36, fracciones I y II, 176, 178, 179, 181, 185, fracción I, 186, 188 y 192, fracción III</w:t>
      </w:r>
      <w:r w:rsidRPr="0059268B">
        <w:rPr>
          <w:rFonts w:ascii="Palatino Linotype" w:eastAsia="Calibri" w:hAnsi="Palatino Linotype" w:cs="Arial"/>
        </w:rPr>
        <w:t xml:space="preserve"> de la </w:t>
      </w:r>
      <w:r w:rsidRPr="0059268B">
        <w:rPr>
          <w:rFonts w:ascii="Palatino Linotype" w:eastAsia="Calibri" w:hAnsi="Palatino Linotype" w:cs="Arial"/>
        </w:rPr>
        <w:lastRenderedPageBreak/>
        <w:t xml:space="preserve">Ley de Transparencia y Acceso a la Información Pública del Estado de México y </w:t>
      </w:r>
      <w:r w:rsidRPr="0059268B">
        <w:rPr>
          <w:rFonts w:ascii="Palatino Linotype" w:hAnsi="Palatino Linotype" w:cs="Arial"/>
        </w:rPr>
        <w:t>Municipios</w:t>
      </w:r>
      <w:r w:rsidRPr="0059268B">
        <w:rPr>
          <w:rFonts w:ascii="Palatino Linotype" w:eastAsia="Calibri" w:hAnsi="Palatino Linotype" w:cs="Arial"/>
        </w:rPr>
        <w:t xml:space="preserve">, </w:t>
      </w:r>
      <w:r w:rsidRPr="0059268B">
        <w:rPr>
          <w:rFonts w:ascii="Palatino Linotype" w:hAnsi="Palatino Linotype"/>
        </w:rPr>
        <w:t>este</w:t>
      </w:r>
      <w:r w:rsidRPr="0059268B">
        <w:rPr>
          <w:rFonts w:ascii="Palatino Linotype" w:eastAsia="Calibri" w:hAnsi="Palatino Linotype" w:cs="Arial"/>
        </w:rPr>
        <w:t xml:space="preserve"> Pleno</w:t>
      </w:r>
      <w:r w:rsidR="0004104A" w:rsidRPr="0059268B">
        <w:rPr>
          <w:rFonts w:ascii="Palatino Linotype" w:eastAsia="Calibri" w:hAnsi="Palatino Linotype" w:cs="Arial"/>
        </w:rPr>
        <w:t xml:space="preserve"> emite los siguientes</w:t>
      </w:r>
      <w:r w:rsidRPr="0059268B">
        <w:rPr>
          <w:rFonts w:ascii="Palatino Linotype" w:eastAsia="Calibri" w:hAnsi="Palatino Linotype" w:cs="Arial"/>
        </w:rPr>
        <w:t>:</w:t>
      </w:r>
    </w:p>
    <w:p w14:paraId="3C369E3E" w14:textId="77777777" w:rsidR="0004104A" w:rsidRPr="0059268B" w:rsidRDefault="0004104A" w:rsidP="0004104A">
      <w:pPr>
        <w:pStyle w:val="Prrafodelista"/>
        <w:rPr>
          <w:rFonts w:ascii="Palatino Linotype" w:eastAsia="Calibri" w:hAnsi="Palatino Linotype" w:cs="Arial"/>
        </w:rPr>
      </w:pPr>
    </w:p>
    <w:p w14:paraId="62AA5974" w14:textId="1D7B7A21" w:rsidR="0004104A" w:rsidRPr="0059268B" w:rsidRDefault="0004104A" w:rsidP="0004104A">
      <w:pPr>
        <w:spacing w:before="240" w:after="360" w:line="360" w:lineRule="auto"/>
        <w:jc w:val="both"/>
        <w:rPr>
          <w:rFonts w:ascii="Palatino Linotype" w:eastAsia="Calibri" w:hAnsi="Palatino Linotype" w:cs="Arial"/>
        </w:rPr>
      </w:pPr>
      <w:r w:rsidRPr="0059268B">
        <w:rPr>
          <w:rFonts w:ascii="Palatino Linotype" w:eastAsia="Calibri" w:hAnsi="Palatino Linotype" w:cs="Arial"/>
          <w:noProof/>
          <w:lang w:val="es-MX" w:eastAsia="es-MX"/>
        </w:rPr>
        <mc:AlternateContent>
          <mc:Choice Requires="wps">
            <w:drawing>
              <wp:anchor distT="0" distB="0" distL="114300" distR="114300" simplePos="0" relativeHeight="251682816" behindDoc="0" locked="0" layoutInCell="1" allowOverlap="1" wp14:anchorId="25090926" wp14:editId="5F6B51FA">
                <wp:simplePos x="0" y="0"/>
                <wp:positionH relativeFrom="column">
                  <wp:posOffset>18510</wp:posOffset>
                </wp:positionH>
                <wp:positionV relativeFrom="paragraph">
                  <wp:posOffset>54553</wp:posOffset>
                </wp:positionV>
                <wp:extent cx="5315585" cy="4503761"/>
                <wp:effectExtent l="38100" t="19050" r="56515" b="87630"/>
                <wp:wrapNone/>
                <wp:docPr id="1" name="1 Conector recto"/>
                <wp:cNvGraphicFramePr/>
                <a:graphic xmlns:a="http://schemas.openxmlformats.org/drawingml/2006/main">
                  <a:graphicData uri="http://schemas.microsoft.com/office/word/2010/wordprocessingShape">
                    <wps:wsp>
                      <wps:cNvCnPr/>
                      <wps:spPr>
                        <a:xfrm>
                          <a:off x="0" y="0"/>
                          <a:ext cx="5315585" cy="450376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1110FBD8" id="1 Conector recto"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4.3pt" to="420pt,3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" strokecolor="black [3200]" strokeweight="2pt">
                <v:shadow on="t" color="black" opacity="24903f" origin=",.5" offset="0,.55556mm"/>
              </v:line>
            </w:pict>
          </mc:Fallback>
        </mc:AlternateContent>
      </w:r>
    </w:p>
    <w:p w14:paraId="19B2A2F1" w14:textId="77777777" w:rsidR="0004104A" w:rsidRPr="0059268B" w:rsidRDefault="0004104A" w:rsidP="0004104A">
      <w:pPr>
        <w:spacing w:before="240" w:after="360" w:line="360" w:lineRule="auto"/>
        <w:jc w:val="both"/>
        <w:rPr>
          <w:rFonts w:ascii="Palatino Linotype" w:eastAsia="Calibri" w:hAnsi="Palatino Linotype" w:cs="Arial"/>
        </w:rPr>
      </w:pPr>
    </w:p>
    <w:p w14:paraId="7521C613" w14:textId="77777777" w:rsidR="0004104A" w:rsidRPr="0059268B" w:rsidRDefault="0004104A" w:rsidP="0004104A">
      <w:pPr>
        <w:spacing w:before="240" w:after="360" w:line="360" w:lineRule="auto"/>
        <w:jc w:val="both"/>
        <w:rPr>
          <w:rFonts w:ascii="Palatino Linotype" w:eastAsia="Calibri" w:hAnsi="Palatino Linotype" w:cs="Arial"/>
        </w:rPr>
      </w:pPr>
    </w:p>
    <w:p w14:paraId="2BB8AE88" w14:textId="77777777" w:rsidR="0004104A" w:rsidRPr="0059268B" w:rsidRDefault="0004104A" w:rsidP="0004104A">
      <w:pPr>
        <w:spacing w:before="240" w:after="360" w:line="360" w:lineRule="auto"/>
        <w:jc w:val="both"/>
        <w:rPr>
          <w:rFonts w:ascii="Palatino Linotype" w:eastAsia="Calibri" w:hAnsi="Palatino Linotype" w:cs="Arial"/>
        </w:rPr>
      </w:pPr>
    </w:p>
    <w:p w14:paraId="670C52F9" w14:textId="77777777" w:rsidR="0004104A" w:rsidRPr="0059268B" w:rsidRDefault="0004104A" w:rsidP="0004104A">
      <w:pPr>
        <w:spacing w:before="240" w:after="360" w:line="360" w:lineRule="auto"/>
        <w:jc w:val="both"/>
        <w:rPr>
          <w:rFonts w:ascii="Palatino Linotype" w:eastAsia="Calibri" w:hAnsi="Palatino Linotype" w:cs="Arial"/>
        </w:rPr>
      </w:pPr>
    </w:p>
    <w:p w14:paraId="5ED803CE" w14:textId="77777777" w:rsidR="0004104A" w:rsidRPr="0059268B" w:rsidRDefault="0004104A" w:rsidP="0004104A">
      <w:pPr>
        <w:spacing w:before="240" w:after="360" w:line="360" w:lineRule="auto"/>
        <w:jc w:val="both"/>
        <w:rPr>
          <w:rFonts w:ascii="Palatino Linotype" w:eastAsia="Calibri" w:hAnsi="Palatino Linotype" w:cs="Arial"/>
        </w:rPr>
      </w:pPr>
    </w:p>
    <w:p w14:paraId="2016DE83" w14:textId="77777777" w:rsidR="0004104A" w:rsidRPr="0059268B" w:rsidRDefault="0004104A" w:rsidP="0004104A">
      <w:pPr>
        <w:spacing w:before="240" w:after="360" w:line="360" w:lineRule="auto"/>
        <w:jc w:val="both"/>
        <w:rPr>
          <w:rFonts w:ascii="Palatino Linotype" w:eastAsia="Calibri" w:hAnsi="Palatino Linotype" w:cs="Arial"/>
        </w:rPr>
      </w:pPr>
    </w:p>
    <w:p w14:paraId="286317EA" w14:textId="77777777" w:rsidR="0004104A" w:rsidRPr="0059268B" w:rsidRDefault="0004104A" w:rsidP="0004104A">
      <w:pPr>
        <w:spacing w:before="240" w:after="360" w:line="360" w:lineRule="auto"/>
        <w:jc w:val="both"/>
        <w:rPr>
          <w:rFonts w:ascii="Palatino Linotype" w:eastAsia="Calibri" w:hAnsi="Palatino Linotype" w:cs="Arial"/>
        </w:rPr>
      </w:pPr>
    </w:p>
    <w:p w14:paraId="7A9FA65A" w14:textId="77777777" w:rsidR="0004104A" w:rsidRPr="0059268B" w:rsidRDefault="0004104A" w:rsidP="0004104A">
      <w:pPr>
        <w:pStyle w:val="Ttulo1"/>
        <w:spacing w:line="360" w:lineRule="auto"/>
        <w:jc w:val="center"/>
        <w:rPr>
          <w:b/>
          <w:color w:val="000000" w:themeColor="text1"/>
          <w:szCs w:val="24"/>
        </w:rPr>
      </w:pPr>
      <w:bookmarkStart w:id="134" w:name="_Toc49335845"/>
      <w:bookmarkStart w:id="135" w:name="_Toc49435788"/>
      <w:r w:rsidRPr="0059268B">
        <w:rPr>
          <w:b/>
          <w:color w:val="000000" w:themeColor="text1"/>
          <w:szCs w:val="24"/>
        </w:rPr>
        <w:t>R E S O L U T I V O S</w:t>
      </w:r>
      <w:bookmarkEnd w:id="134"/>
      <w:bookmarkEnd w:id="135"/>
    </w:p>
    <w:p w14:paraId="59BDD53D" w14:textId="77777777" w:rsidR="0004104A" w:rsidRPr="0059268B" w:rsidRDefault="0004104A" w:rsidP="0004104A">
      <w:pPr>
        <w:rPr>
          <w:lang w:val="es-MX" w:eastAsia="en-US"/>
        </w:rPr>
      </w:pPr>
    </w:p>
    <w:p w14:paraId="2AA047E6" w14:textId="244DC236" w:rsidR="00100E74" w:rsidRPr="0059268B" w:rsidRDefault="00100E74" w:rsidP="00100E74">
      <w:pPr>
        <w:spacing w:line="360" w:lineRule="auto"/>
        <w:jc w:val="both"/>
        <w:rPr>
          <w:rFonts w:ascii="Palatino Linotype" w:eastAsia="Times New Roman" w:hAnsi="Palatino Linotype" w:cs="Times New Roman"/>
        </w:rPr>
      </w:pPr>
      <w:r w:rsidRPr="0059268B">
        <w:rPr>
          <w:rFonts w:ascii="Palatino Linotype" w:eastAsia="Times New Roman" w:hAnsi="Palatino Linotype" w:cs="Arial"/>
          <w:b/>
        </w:rPr>
        <w:t xml:space="preserve">PRIMERO. </w:t>
      </w:r>
      <w:r w:rsidRPr="0059268B">
        <w:rPr>
          <w:rFonts w:ascii="Palatino Linotype" w:eastAsia="Times New Roman" w:hAnsi="Palatino Linotype" w:cs="Arial"/>
        </w:rPr>
        <w:t>Resultan infundadas las</w:t>
      </w:r>
      <w:r w:rsidRPr="0059268B">
        <w:rPr>
          <w:rFonts w:ascii="Palatino Linotype" w:eastAsia="Times New Roman" w:hAnsi="Palatino Linotype" w:cs="Arial"/>
          <w:b/>
        </w:rPr>
        <w:t xml:space="preserve"> </w:t>
      </w:r>
      <w:r w:rsidRPr="0059268B">
        <w:rPr>
          <w:rFonts w:ascii="Palatino Linotype" w:eastAsia="Times New Roman" w:hAnsi="Palatino Linotype" w:cs="Arial"/>
          <w:lang w:val="es-ES"/>
        </w:rPr>
        <w:t xml:space="preserve">razones o motivos de inconformidad hechos valer </w:t>
      </w:r>
      <w:r w:rsidRPr="0059268B">
        <w:rPr>
          <w:rFonts w:ascii="Palatino Linotype" w:eastAsia="Calibri" w:hAnsi="Palatino Linotype" w:cs="Arial"/>
          <w:lang w:val="es-ES"/>
        </w:rPr>
        <w:t xml:space="preserve">en el recurso de revisión </w:t>
      </w:r>
      <w:r w:rsidRPr="0059268B">
        <w:rPr>
          <w:rFonts w:ascii="Palatino Linotype" w:hAnsi="Palatino Linotype" w:cs="Arial"/>
          <w:b/>
          <w:bCs/>
        </w:rPr>
        <w:t xml:space="preserve">01928/INFOEM/IP/RR/2020, </w:t>
      </w:r>
      <w:r w:rsidRPr="0059268B">
        <w:rPr>
          <w:rFonts w:ascii="Palatino Linotype" w:hAnsi="Palatino Linotype" w:cs="Arial"/>
          <w:bCs/>
        </w:rPr>
        <w:t xml:space="preserve">en términos del </w:t>
      </w:r>
      <w:r w:rsidRPr="0059268B">
        <w:rPr>
          <w:rFonts w:ascii="Palatino Linotype" w:hAnsi="Palatino Linotype" w:cs="Arial"/>
          <w:b/>
          <w:bCs/>
        </w:rPr>
        <w:t>Considerando</w:t>
      </w:r>
      <w:r w:rsidRPr="0059268B">
        <w:rPr>
          <w:rFonts w:ascii="Palatino Linotype" w:hAnsi="Palatino Linotype" w:cs="Arial"/>
          <w:bCs/>
        </w:rPr>
        <w:t xml:space="preserve"> </w:t>
      </w:r>
      <w:r w:rsidRPr="0059268B">
        <w:rPr>
          <w:rFonts w:ascii="Palatino Linotype" w:hAnsi="Palatino Linotype" w:cs="Arial"/>
          <w:b/>
          <w:bCs/>
        </w:rPr>
        <w:t>CUARTO</w:t>
      </w:r>
      <w:r w:rsidRPr="0059268B">
        <w:rPr>
          <w:rFonts w:ascii="Palatino Linotype" w:hAnsi="Palatino Linotype" w:cs="Arial"/>
          <w:bCs/>
        </w:rPr>
        <w:t xml:space="preserve"> de la presente resolución.</w:t>
      </w:r>
    </w:p>
    <w:p w14:paraId="61F3059D" w14:textId="38112346" w:rsidR="00100E74" w:rsidRPr="0059268B" w:rsidRDefault="00100E74" w:rsidP="00100E74">
      <w:pPr>
        <w:spacing w:before="240" w:after="240" w:line="360" w:lineRule="auto"/>
        <w:jc w:val="both"/>
        <w:rPr>
          <w:rFonts w:ascii="Palatino Linotype" w:eastAsia="Calibri" w:hAnsi="Palatino Linotype" w:cs="Arial"/>
          <w:lang w:val="es-ES"/>
        </w:rPr>
      </w:pPr>
      <w:r w:rsidRPr="0059268B">
        <w:rPr>
          <w:rFonts w:ascii="Palatino Linotype" w:hAnsi="Palatino Linotype"/>
          <w:b/>
        </w:rPr>
        <w:lastRenderedPageBreak/>
        <w:t>SEGUNDO.</w:t>
      </w:r>
      <w:r w:rsidRPr="0059268B">
        <w:rPr>
          <w:rStyle w:val="Ttulo2Car"/>
          <w:rFonts w:ascii="Palatino Linotype" w:hAnsi="Palatino Linotype"/>
          <w:b/>
        </w:rPr>
        <w:t xml:space="preserve"> </w:t>
      </w:r>
      <w:r w:rsidRPr="0059268B">
        <w:rPr>
          <w:rFonts w:ascii="Palatino Linotype" w:eastAsia="Calibri" w:hAnsi="Palatino Linotype" w:cs="Arial"/>
          <w:lang w:val="es-ES"/>
        </w:rPr>
        <w:t>Se</w:t>
      </w:r>
      <w:r w:rsidRPr="0059268B">
        <w:rPr>
          <w:rFonts w:ascii="Palatino Linotype" w:eastAsia="Calibri" w:hAnsi="Palatino Linotype" w:cs="Arial"/>
          <w:b/>
          <w:lang w:val="es-ES"/>
        </w:rPr>
        <w:t xml:space="preserve"> CONFIRMA </w:t>
      </w:r>
      <w:r w:rsidRPr="0059268B">
        <w:rPr>
          <w:rFonts w:ascii="Palatino Linotype" w:eastAsia="Calibri" w:hAnsi="Palatino Linotype" w:cs="Arial"/>
          <w:lang w:val="es-ES"/>
        </w:rPr>
        <w:t xml:space="preserve">la respuesta emitida por el </w:t>
      </w:r>
      <w:r w:rsidRPr="0059268B">
        <w:rPr>
          <w:rFonts w:ascii="Palatino Linotype" w:hAnsi="Palatino Linotype" w:cs="Arial"/>
          <w:b/>
        </w:rPr>
        <w:t>Instituto Electoral del Estado de México</w:t>
      </w:r>
      <w:r w:rsidRPr="0059268B">
        <w:rPr>
          <w:rFonts w:ascii="Palatino Linotype" w:eastAsia="Calibri" w:hAnsi="Palatino Linotype" w:cs="Arial"/>
          <w:lang w:val="es-ES"/>
        </w:rPr>
        <w:t xml:space="preserve"> a la solicitud de información </w:t>
      </w:r>
      <w:r w:rsidRPr="0059268B">
        <w:rPr>
          <w:rFonts w:ascii="Palatino Linotype" w:eastAsia="Calibri" w:hAnsi="Palatino Linotype" w:cs="Arial"/>
          <w:b/>
          <w:lang w:val="es-ES"/>
        </w:rPr>
        <w:t>00061/IEEM/IP/2020.</w:t>
      </w:r>
      <w:r w:rsidRPr="0059268B">
        <w:rPr>
          <w:rFonts w:ascii="Palatino Linotype" w:eastAsia="Calibri" w:hAnsi="Palatino Linotype" w:cs="Arial"/>
          <w:lang w:val="es-ES"/>
        </w:rPr>
        <w:t xml:space="preserve"> </w:t>
      </w:r>
    </w:p>
    <w:p w14:paraId="432B47AE" w14:textId="77777777" w:rsidR="00100E74" w:rsidRPr="0059268B" w:rsidRDefault="00100E74" w:rsidP="00100E74">
      <w:pPr>
        <w:tabs>
          <w:tab w:val="left" w:pos="8080"/>
        </w:tabs>
        <w:spacing w:line="360" w:lineRule="auto"/>
        <w:ind w:right="49"/>
        <w:contextualSpacing/>
        <w:jc w:val="both"/>
        <w:rPr>
          <w:rFonts w:ascii="Palatino Linotype" w:eastAsia="Palatino Linotype" w:hAnsi="Palatino Linotype" w:cs="Palatino Linotype"/>
          <w:b/>
        </w:rPr>
      </w:pPr>
      <w:r w:rsidRPr="0059268B">
        <w:rPr>
          <w:rFonts w:ascii="Palatino Linotype" w:eastAsia="Palatino Linotype" w:hAnsi="Palatino Linotype" w:cs="Palatino Linotype"/>
          <w:b/>
        </w:rPr>
        <w:t xml:space="preserve">TERCERO. REMÍTASE, </w:t>
      </w:r>
      <w:r w:rsidRPr="0059268B">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59268B">
        <w:rPr>
          <w:rFonts w:ascii="Palatino Linotype" w:eastAsia="Palatino Linotype" w:hAnsi="Palatino Linotype" w:cs="Palatino Linotype"/>
          <w:b/>
        </w:rPr>
        <w:t>SUJETO OBLIGADO.</w:t>
      </w:r>
    </w:p>
    <w:p w14:paraId="6E69AA69" w14:textId="77777777" w:rsidR="00100E74" w:rsidRPr="0059268B" w:rsidRDefault="00100E74" w:rsidP="00100E74">
      <w:pPr>
        <w:tabs>
          <w:tab w:val="left" w:pos="8080"/>
        </w:tabs>
        <w:spacing w:line="360" w:lineRule="auto"/>
        <w:ind w:right="49"/>
        <w:contextualSpacing/>
        <w:jc w:val="both"/>
        <w:rPr>
          <w:rFonts w:ascii="Palatino Linotype" w:eastAsia="Palatino Linotype" w:hAnsi="Palatino Linotype" w:cs="Palatino Linotype"/>
          <w:b/>
        </w:rPr>
      </w:pPr>
    </w:p>
    <w:p w14:paraId="66BB73EE" w14:textId="549681B7" w:rsidR="00100E74" w:rsidRPr="0059268B" w:rsidRDefault="00100E74" w:rsidP="00100E74">
      <w:pPr>
        <w:shd w:val="clear" w:color="auto" w:fill="FFFFFF"/>
        <w:spacing w:line="360" w:lineRule="auto"/>
        <w:jc w:val="both"/>
        <w:rPr>
          <w:rFonts w:ascii="Palatino Linotype" w:hAnsi="Palatino Linotype"/>
        </w:rPr>
      </w:pPr>
      <w:r w:rsidRPr="0059268B">
        <w:rPr>
          <w:rFonts w:ascii="Palatino Linotype" w:eastAsia="Times New Roman" w:hAnsi="Palatino Linotype" w:cs="Arial"/>
          <w:b/>
        </w:rPr>
        <w:t xml:space="preserve">CUARTO. </w:t>
      </w:r>
      <w:r w:rsidRPr="0059268B">
        <w:rPr>
          <w:rFonts w:ascii="Palatino Linotype" w:eastAsia="Times New Roman" w:hAnsi="Palatino Linotype" w:cs="Times New Roman"/>
          <w:b/>
          <w:bCs/>
          <w:color w:val="222222"/>
          <w:lang w:val="es-ES"/>
        </w:rPr>
        <w:t xml:space="preserve">Notifíquese </w:t>
      </w:r>
      <w:r w:rsidRPr="0059268B">
        <w:rPr>
          <w:rFonts w:ascii="Palatino Linotype" w:eastAsia="Times New Roman" w:hAnsi="Palatino Linotype" w:cs="Times New Roman"/>
          <w:bCs/>
          <w:color w:val="222222"/>
          <w:lang w:val="es-ES"/>
        </w:rPr>
        <w:t>a</w:t>
      </w:r>
      <w:r w:rsidRPr="0059268B">
        <w:rPr>
          <w:rFonts w:ascii="Palatino Linotype" w:hAnsi="Palatino Linotype"/>
        </w:rPr>
        <w:t>l</w:t>
      </w:r>
      <w:r w:rsidRPr="0059268B">
        <w:rPr>
          <w:rFonts w:ascii="Palatino Linotype" w:hAnsi="Palatino Linotype"/>
          <w:b/>
        </w:rPr>
        <w:t xml:space="preserve"> </w:t>
      </w:r>
      <w:r w:rsidRPr="0059268B">
        <w:rPr>
          <w:rFonts w:ascii="Palatino Linotype" w:hAnsi="Palatino Linotype"/>
          <w:b/>
          <w:szCs w:val="22"/>
        </w:rPr>
        <w:t xml:space="preserve">RECURRENTE </w:t>
      </w:r>
      <w:r w:rsidRPr="0059268B">
        <w:rPr>
          <w:rFonts w:ascii="Palatino Linotype" w:hAnsi="Palatino Linotype"/>
        </w:rPr>
        <w:t>la presente resolución y su informe justificado.</w:t>
      </w:r>
    </w:p>
    <w:p w14:paraId="405B5FFB" w14:textId="77777777" w:rsidR="00100E74" w:rsidRPr="0059268B" w:rsidRDefault="00100E74" w:rsidP="00100E74">
      <w:pPr>
        <w:shd w:val="clear" w:color="auto" w:fill="FFFFFF"/>
        <w:spacing w:line="360" w:lineRule="auto"/>
        <w:jc w:val="both"/>
        <w:rPr>
          <w:rFonts w:ascii="Palatino Linotype" w:hAnsi="Palatino Linotype"/>
        </w:rPr>
      </w:pPr>
    </w:p>
    <w:p w14:paraId="0C7DF6F4" w14:textId="154BCC85" w:rsidR="00100E74" w:rsidRPr="0059268B" w:rsidRDefault="00100E74" w:rsidP="00100E74">
      <w:pPr>
        <w:spacing w:line="360" w:lineRule="auto"/>
        <w:jc w:val="both"/>
        <w:rPr>
          <w:rFonts w:ascii="Palatino Linotype" w:eastAsia="MS Mincho" w:hAnsi="Palatino Linotype" w:cs="Times New Roman"/>
          <w:lang w:val="es-ES"/>
        </w:rPr>
      </w:pPr>
      <w:r w:rsidRPr="0059268B">
        <w:rPr>
          <w:rFonts w:ascii="Palatino Linotype" w:eastAsia="MS Mincho" w:hAnsi="Palatino Linotype" w:cs="Times New Roman"/>
          <w:b/>
          <w:lang w:val="es-MX"/>
        </w:rPr>
        <w:t>QUINTO.</w:t>
      </w:r>
      <w:r w:rsidRPr="0059268B">
        <w:rPr>
          <w:rFonts w:ascii="Palatino Linotype" w:eastAsia="MS Mincho" w:hAnsi="Palatino Linotype" w:cs="Times New Roman"/>
          <w:lang w:val="es-MX"/>
        </w:rPr>
        <w:t xml:space="preserve"> </w:t>
      </w:r>
      <w:r w:rsidRPr="0059268B">
        <w:rPr>
          <w:rFonts w:ascii="Palatino Linotype" w:eastAsia="MS Mincho" w:hAnsi="Palatino Linotype" w:cs="Times New Roman"/>
          <w:lang w:val="es-ES"/>
        </w:rPr>
        <w:t xml:space="preserve">Se hace del conocimiento del </w:t>
      </w:r>
      <w:r w:rsidRPr="0059268B">
        <w:rPr>
          <w:rFonts w:ascii="Palatino Linotype" w:hAnsi="Palatino Linotype"/>
          <w:b/>
          <w:szCs w:val="22"/>
        </w:rPr>
        <w:t xml:space="preserve">RECURRENTE </w:t>
      </w:r>
      <w:r w:rsidRPr="0059268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9268B">
        <w:rPr>
          <w:rFonts w:ascii="Palatino Linotype" w:eastAsia="MS Mincho" w:hAnsi="Palatino Linotype" w:cs="Times New Roman"/>
          <w:bCs/>
          <w:lang w:val="es-ES"/>
        </w:rPr>
        <w:t>vía juicio de amparo</w:t>
      </w:r>
      <w:r w:rsidRPr="0059268B">
        <w:rPr>
          <w:rFonts w:ascii="Palatino Linotype" w:eastAsia="MS Mincho" w:hAnsi="Palatino Linotype" w:cs="Times New Roman"/>
          <w:lang w:val="es-ES"/>
        </w:rPr>
        <w:t> en los términos de las leyes aplicables.</w:t>
      </w:r>
    </w:p>
    <w:p w14:paraId="46B9711C" w14:textId="77777777" w:rsidR="00A23EBF" w:rsidRPr="0059268B" w:rsidRDefault="00A23EBF" w:rsidP="00FC6D86">
      <w:pPr>
        <w:rPr>
          <w:rFonts w:ascii="Palatino Linotype" w:hAnsi="Palatino Linotype"/>
          <w:lang w:val="es-ES" w:eastAsia="en-US"/>
        </w:rPr>
      </w:pPr>
    </w:p>
    <w:p w14:paraId="23402439" w14:textId="1855457F" w:rsidR="0059268B" w:rsidRDefault="0059268B" w:rsidP="0059268B">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w:t>
      </w:r>
      <w:r>
        <w:rPr>
          <w:rFonts w:ascii="Palatino Linotype" w:hAnsi="Palatino Linotype"/>
          <w:color w:val="000000" w:themeColor="text1"/>
        </w:rPr>
        <w:lastRenderedPageBreak/>
        <w:t>CELEBRADA EL  DOS (02) DE SEPTIEMBRE DOS MIL VEINTE, ANTE EL SECRETARIO TÉCNICO DEL PLENO ALEXIS TAPIA RAMÍREZ.</w:t>
      </w:r>
      <w:r>
        <w:rPr>
          <w:rFonts w:ascii="Palatino Linotype" w:hAnsi="Palatino Linotype" w:cs="Arial"/>
          <w:color w:val="000000" w:themeColor="text1"/>
        </w:rPr>
        <w:t xml:space="preserve"> </w:t>
      </w:r>
    </w:p>
    <w:p w14:paraId="44132144" w14:textId="77777777" w:rsidR="0059268B" w:rsidRDefault="0059268B" w:rsidP="0059268B">
      <w:pPr>
        <w:pStyle w:val="Prrafodelista"/>
        <w:spacing w:line="360" w:lineRule="auto"/>
        <w:ind w:left="0"/>
        <w:jc w:val="both"/>
        <w:rPr>
          <w:rFonts w:ascii="Palatino Linotype" w:hAnsi="Palatino Linotype" w:cs="Arial"/>
          <w:color w:val="000000" w:themeColor="text1"/>
        </w:rPr>
      </w:pP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59268B" w14:paraId="64920014" w14:textId="77777777" w:rsidTr="0059268B">
        <w:trPr>
          <w:trHeight w:val="1807"/>
        </w:trPr>
        <w:tc>
          <w:tcPr>
            <w:tcW w:w="9299"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9268B" w14:paraId="1C659615" w14:textId="77777777">
              <w:trPr>
                <w:trHeight w:val="1807"/>
              </w:trPr>
              <w:tc>
                <w:tcPr>
                  <w:tcW w:w="9073" w:type="dxa"/>
                  <w:gridSpan w:val="2"/>
                  <w:vAlign w:val="center"/>
                </w:tcPr>
                <w:p w14:paraId="64B450C3" w14:textId="77777777" w:rsidR="0059268B" w:rsidRDefault="0059268B">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748B2260" w14:textId="77777777" w:rsidR="0059268B" w:rsidRDefault="0059268B">
                  <w:pPr>
                    <w:jc w:val="center"/>
                    <w:rPr>
                      <w:rFonts w:ascii="Palatino Linotype" w:hAnsi="Palatino Linotype"/>
                      <w:color w:val="000000" w:themeColor="text1"/>
                    </w:rPr>
                  </w:pPr>
                  <w:r>
                    <w:rPr>
                      <w:rFonts w:ascii="Palatino Linotype" w:hAnsi="Palatino Linotype"/>
                      <w:color w:val="000000" w:themeColor="text1"/>
                    </w:rPr>
                    <w:t xml:space="preserve">Comisionada </w:t>
                  </w:r>
                  <w:proofErr w:type="gramStart"/>
                  <w:r>
                    <w:rPr>
                      <w:rFonts w:ascii="Palatino Linotype" w:hAnsi="Palatino Linotype"/>
                      <w:color w:val="000000" w:themeColor="text1"/>
                    </w:rPr>
                    <w:t>Presidenta</w:t>
                  </w:r>
                  <w:proofErr w:type="gramEnd"/>
                </w:p>
                <w:p w14:paraId="18B2BF67" w14:textId="77777777" w:rsidR="0059268B" w:rsidRDefault="0059268B">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9268B" w14:paraId="4F4801BB" w14:textId="77777777">
              <w:trPr>
                <w:trHeight w:val="2156"/>
              </w:trPr>
              <w:tc>
                <w:tcPr>
                  <w:tcW w:w="4253" w:type="dxa"/>
                  <w:vAlign w:val="center"/>
                </w:tcPr>
                <w:p w14:paraId="003B57EF" w14:textId="77777777" w:rsidR="0059268B" w:rsidRDefault="0059268B">
                  <w:pPr>
                    <w:jc w:val="center"/>
                    <w:rPr>
                      <w:rFonts w:ascii="Palatino Linotype" w:hAnsi="Palatino Linotype" w:cs="Times New Roman"/>
                      <w:b/>
                      <w:color w:val="000000" w:themeColor="text1"/>
                    </w:rPr>
                  </w:pPr>
                </w:p>
                <w:p w14:paraId="14E66CE0" w14:textId="77777777" w:rsidR="0059268B" w:rsidRDefault="0059268B">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66EB87BE"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74C370F7"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708BE296" w14:textId="77777777" w:rsidR="0059268B" w:rsidRDefault="0059268B">
                  <w:pPr>
                    <w:jc w:val="center"/>
                    <w:rPr>
                      <w:rFonts w:ascii="Palatino Linotype" w:hAnsi="Palatino Linotype" w:cs="Times New Roman"/>
                      <w:b/>
                      <w:color w:val="000000" w:themeColor="text1"/>
                    </w:rPr>
                  </w:pPr>
                </w:p>
                <w:p w14:paraId="41807C7E" w14:textId="77777777" w:rsidR="0059268B" w:rsidRDefault="0059268B">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934CC1B"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79871BF2"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9268B" w14:paraId="3C045790" w14:textId="77777777">
              <w:trPr>
                <w:trHeight w:val="2244"/>
              </w:trPr>
              <w:tc>
                <w:tcPr>
                  <w:tcW w:w="4253" w:type="dxa"/>
                  <w:vAlign w:val="center"/>
                </w:tcPr>
                <w:p w14:paraId="187755A7" w14:textId="77777777" w:rsidR="0059268B" w:rsidRDefault="0059268B">
                  <w:pPr>
                    <w:jc w:val="center"/>
                    <w:rPr>
                      <w:rFonts w:ascii="Palatino Linotype" w:hAnsi="Palatino Linotype" w:cs="Times New Roman"/>
                      <w:b/>
                      <w:color w:val="000000" w:themeColor="text1"/>
                    </w:rPr>
                  </w:pPr>
                </w:p>
                <w:p w14:paraId="4C5CC609" w14:textId="77777777" w:rsidR="0059268B" w:rsidRDefault="0059268B">
                  <w:pPr>
                    <w:jc w:val="center"/>
                    <w:rPr>
                      <w:rFonts w:ascii="Palatino Linotype" w:hAnsi="Palatino Linotype" w:cs="Times New Roman"/>
                      <w:b/>
                      <w:color w:val="000000" w:themeColor="text1"/>
                    </w:rPr>
                  </w:pPr>
                </w:p>
                <w:p w14:paraId="1E261ECA" w14:textId="77777777" w:rsidR="0059268B" w:rsidRDefault="0059268B">
                  <w:pPr>
                    <w:jc w:val="center"/>
                    <w:rPr>
                      <w:rFonts w:ascii="Palatino Linotype" w:hAnsi="Palatino Linotype" w:cs="Times New Roman"/>
                      <w:b/>
                      <w:color w:val="000000" w:themeColor="text1"/>
                    </w:rPr>
                  </w:pPr>
                </w:p>
                <w:p w14:paraId="3777E4DB" w14:textId="77777777" w:rsidR="0059268B" w:rsidRDefault="0059268B">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0D936540"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AA00ADC"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18CD861F" w14:textId="77777777" w:rsidR="0059268B" w:rsidRDefault="0059268B">
                  <w:pPr>
                    <w:jc w:val="center"/>
                    <w:rPr>
                      <w:rFonts w:ascii="Palatino Linotype" w:hAnsi="Palatino Linotype" w:cs="Times New Roman"/>
                      <w:b/>
                      <w:color w:val="000000" w:themeColor="text1"/>
                    </w:rPr>
                  </w:pPr>
                </w:p>
                <w:p w14:paraId="1F9F11D4" w14:textId="77777777" w:rsidR="0059268B" w:rsidRDefault="0059268B">
                  <w:pPr>
                    <w:jc w:val="center"/>
                    <w:rPr>
                      <w:rFonts w:ascii="Palatino Linotype" w:hAnsi="Palatino Linotype" w:cs="Times New Roman"/>
                      <w:b/>
                      <w:color w:val="000000" w:themeColor="text1"/>
                    </w:rPr>
                  </w:pPr>
                </w:p>
                <w:p w14:paraId="0A629817" w14:textId="77777777" w:rsidR="0059268B" w:rsidRDefault="0059268B">
                  <w:pPr>
                    <w:jc w:val="center"/>
                    <w:rPr>
                      <w:rFonts w:ascii="Palatino Linotype" w:hAnsi="Palatino Linotype" w:cs="Times New Roman"/>
                      <w:b/>
                      <w:color w:val="000000" w:themeColor="text1"/>
                    </w:rPr>
                  </w:pPr>
                </w:p>
                <w:p w14:paraId="0371634E" w14:textId="77777777" w:rsidR="0059268B" w:rsidRDefault="0059268B">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2FFB5C9C"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91CAC21"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59268B" w14:paraId="6A3F524B" w14:textId="77777777">
              <w:trPr>
                <w:trHeight w:val="1953"/>
              </w:trPr>
              <w:tc>
                <w:tcPr>
                  <w:tcW w:w="9073" w:type="dxa"/>
                  <w:gridSpan w:val="2"/>
                  <w:vAlign w:val="center"/>
                </w:tcPr>
                <w:p w14:paraId="0DA00688" w14:textId="77777777" w:rsidR="0059268B" w:rsidRDefault="0059268B">
                  <w:pPr>
                    <w:pStyle w:val="Prrafodelista"/>
                    <w:ind w:left="0"/>
                    <w:jc w:val="both"/>
                    <w:rPr>
                      <w:rFonts w:ascii="Palatino Linotype" w:hAnsi="Palatino Linotype"/>
                      <w:color w:val="000000" w:themeColor="text1"/>
                    </w:rPr>
                  </w:pPr>
                </w:p>
                <w:p w14:paraId="32B60D53" w14:textId="77777777" w:rsidR="0059268B" w:rsidRDefault="0059268B">
                  <w:pPr>
                    <w:pStyle w:val="Prrafodelista"/>
                    <w:ind w:left="0"/>
                    <w:jc w:val="both"/>
                    <w:rPr>
                      <w:rFonts w:ascii="Palatino Linotype" w:hAnsi="Palatino Linotype"/>
                      <w:color w:val="000000" w:themeColor="text1"/>
                    </w:rPr>
                  </w:pPr>
                </w:p>
                <w:p w14:paraId="0D29EA45" w14:textId="77777777" w:rsidR="0059268B" w:rsidRDefault="0059268B">
                  <w:pPr>
                    <w:pStyle w:val="Prrafodelista"/>
                    <w:ind w:left="0"/>
                    <w:jc w:val="both"/>
                    <w:rPr>
                      <w:rFonts w:ascii="Palatino Linotype" w:hAnsi="Palatino Linotype"/>
                      <w:color w:val="000000" w:themeColor="text1"/>
                    </w:rPr>
                  </w:pPr>
                </w:p>
                <w:p w14:paraId="1C0D06A0" w14:textId="77777777" w:rsidR="0059268B" w:rsidRDefault="0059268B">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3AC3EC63"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95057A7" w14:textId="77777777" w:rsidR="0059268B" w:rsidRDefault="0059268B">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A450308" w14:textId="77777777" w:rsidR="0059268B" w:rsidRDefault="0059268B">
            <w:pPr>
              <w:spacing w:line="360" w:lineRule="auto"/>
              <w:jc w:val="center"/>
              <w:rPr>
                <w:rFonts w:ascii="Palatino Linotype" w:hAnsi="Palatino Linotype"/>
                <w:color w:val="000000" w:themeColor="text1"/>
              </w:rPr>
            </w:pPr>
          </w:p>
        </w:tc>
      </w:tr>
    </w:tbl>
    <w:p w14:paraId="5019E59E" w14:textId="43FEC132" w:rsidR="0059268B" w:rsidRDefault="0059268B" w:rsidP="0059268B">
      <w:pPr>
        <w:pStyle w:val="Prrafodelista"/>
        <w:spacing w:before="240"/>
        <w:ind w:left="0"/>
        <w:jc w:val="both"/>
        <w:rPr>
          <w:lang w:eastAsia="en-US"/>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01928/INFOEM/IP/RR/2020</w:t>
      </w:r>
      <w:r>
        <w:rPr>
          <w:rFonts w:ascii="Palatino Linotype" w:hAnsi="Palatino Linotype" w:cs="Arial"/>
          <w:color w:val="000000" w:themeColor="text1"/>
        </w:rPr>
        <w:t>.</w:t>
      </w:r>
    </w:p>
    <w:p w14:paraId="11498ADF" w14:textId="77777777" w:rsidR="0004104A" w:rsidRPr="0004104A" w:rsidRDefault="0004104A" w:rsidP="00FC6D86">
      <w:pPr>
        <w:rPr>
          <w:rFonts w:ascii="Palatino Linotype" w:hAnsi="Palatino Linotype"/>
          <w:lang w:eastAsia="en-US"/>
        </w:rPr>
      </w:pPr>
    </w:p>
    <w:sectPr w:rsidR="0004104A" w:rsidRPr="0004104A"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FE5AF" w14:textId="77777777" w:rsidR="00B15EB2" w:rsidRDefault="00B15EB2" w:rsidP="00587366">
      <w:r>
        <w:separator/>
      </w:r>
    </w:p>
  </w:endnote>
  <w:endnote w:type="continuationSeparator" w:id="0">
    <w:p w14:paraId="134B2F1C" w14:textId="77777777" w:rsidR="00B15EB2" w:rsidRDefault="00B15EB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26846" w:rsidRPr="00883450" w:rsidRDefault="00A268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67E0">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67E0">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A26846" w:rsidRDefault="00A268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A26846" w:rsidRPr="00883450" w:rsidRDefault="00A2684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67E0">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67E0" w:rsidRPr="00B067E0">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A26846" w:rsidRPr="00883450" w:rsidRDefault="00A2684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DDAC3" w14:textId="77777777" w:rsidR="00B15EB2" w:rsidRDefault="00B15EB2" w:rsidP="00587366">
      <w:r>
        <w:separator/>
      </w:r>
    </w:p>
  </w:footnote>
  <w:footnote w:type="continuationSeparator" w:id="0">
    <w:p w14:paraId="7F2B2067" w14:textId="77777777" w:rsidR="00B15EB2" w:rsidRDefault="00B15EB2" w:rsidP="00587366">
      <w:r>
        <w:continuationSeparator/>
      </w:r>
    </w:p>
  </w:footnote>
  <w:footnote w:id="1">
    <w:p w14:paraId="06259071" w14:textId="77777777" w:rsidR="00A23EBF" w:rsidRDefault="00A23EBF" w:rsidP="00A23EBF">
      <w:pPr>
        <w:pStyle w:val="Textonotapie"/>
      </w:pPr>
      <w:r>
        <w:rPr>
          <w:rStyle w:val="Refdenotaalpie"/>
        </w:rPr>
        <w:footnoteRef/>
      </w:r>
      <w:r>
        <w:t xml:space="preserve"> Convención Americana sobre Derechos Humanos. Artículo 13.</w:t>
      </w:r>
    </w:p>
  </w:footnote>
  <w:footnote w:id="2">
    <w:p w14:paraId="6A22FA9E" w14:textId="77777777" w:rsidR="00A23EBF" w:rsidRDefault="00A23EBF" w:rsidP="00A23EBF">
      <w:pPr>
        <w:pStyle w:val="Textonotapie"/>
      </w:pPr>
      <w:r>
        <w:rPr>
          <w:rStyle w:val="Refdenotaalpie"/>
        </w:rPr>
        <w:footnoteRef/>
      </w:r>
      <w:r>
        <w:t xml:space="preserve"> Constitución Política de los Estados Unidos Mexicanos. Artículo sexto, sección A, Fracción I.</w:t>
      </w:r>
    </w:p>
  </w:footnote>
  <w:footnote w:id="3">
    <w:p w14:paraId="5AF568BF" w14:textId="77777777" w:rsidR="00A23EBF" w:rsidRPr="00F411B8" w:rsidRDefault="00A23EBF" w:rsidP="00A23E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13C05011" w14:textId="77777777" w:rsidR="00A23EBF" w:rsidRPr="00F411B8" w:rsidRDefault="00A23EBF" w:rsidP="00A23EBF">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53CC4622" w14:textId="77777777" w:rsidR="00A23EBF" w:rsidRDefault="00A23EBF" w:rsidP="00A23EBF">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5EAB7BC3" w14:textId="77777777" w:rsidR="00A23EBF" w:rsidRDefault="00A23EBF" w:rsidP="00A23EBF">
      <w:pPr>
        <w:pStyle w:val="Textonotapie"/>
      </w:pPr>
      <w:r>
        <w:rPr>
          <w:rStyle w:val="Refdenotaalpie"/>
        </w:rPr>
        <w:footnoteRef/>
      </w:r>
      <w:r>
        <w:t xml:space="preserve"> Ley de Transparencia y Acceso a la Información Pública del Estado de México y Municipios. Artículo 9. …</w:t>
      </w:r>
    </w:p>
    <w:p w14:paraId="73B7D9E1" w14:textId="77777777" w:rsidR="00A23EBF" w:rsidRDefault="00A23EBF" w:rsidP="00A23EBF">
      <w:pPr>
        <w:pStyle w:val="Textonotapie"/>
      </w:pPr>
      <w:r>
        <w:t>II. Eficacia: Obligación del Instituto para tutelar, de manera efectiva, el derecho de acceso a la información;</w:t>
      </w:r>
    </w:p>
    <w:p w14:paraId="6F2E781C" w14:textId="77777777" w:rsidR="00A23EBF" w:rsidRDefault="00A23EBF" w:rsidP="00A23EBF">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165A9" w14:textId="6358911C" w:rsidR="0059268B" w:rsidRDefault="00F9629B">
    <w:pPr>
      <w:pStyle w:val="Encabezado"/>
    </w:pPr>
    <w:r>
      <w:rPr>
        <w:noProof/>
        <w:lang w:val="es-MX" w:eastAsia="es-MX"/>
      </w:rPr>
      <w:pict w14:anchorId="57C3C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7594"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0D243CAB" w:rsidR="00A26846" w:rsidRDefault="00F9629B" w:rsidP="001C6012">
    <w:pPr>
      <w:pStyle w:val="Encabezado"/>
      <w:tabs>
        <w:tab w:val="clear" w:pos="4252"/>
        <w:tab w:val="clear" w:pos="8504"/>
        <w:tab w:val="left" w:pos="8460"/>
      </w:tabs>
    </w:pPr>
    <w:r>
      <w:rPr>
        <w:noProof/>
        <w:lang w:val="es-MX" w:eastAsia="es-MX"/>
      </w:rPr>
      <w:pict w14:anchorId="42381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7595" o:spid="_x0000_s2050" type="#_x0000_t75" alt="resolución" style="position:absolute;margin-left:-86.15pt;margin-top:-133.9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r w:rsidR="00A26846">
      <w:tab/>
    </w:r>
  </w:p>
  <w:p w14:paraId="64F5F23E" w14:textId="390690E5" w:rsidR="00A26846" w:rsidRDefault="00A2684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26846" w:rsidRPr="00674A46" w14:paraId="07F2896E" w14:textId="77777777" w:rsidTr="0081485A">
      <w:trPr>
        <w:trHeight w:val="138"/>
        <w:jc w:val="right"/>
      </w:trPr>
      <w:tc>
        <w:tcPr>
          <w:tcW w:w="4253" w:type="dxa"/>
          <w:vAlign w:val="center"/>
        </w:tcPr>
        <w:p w14:paraId="4A5B1974" w14:textId="3B2AB4E0" w:rsidR="00A26846" w:rsidRPr="00674A46" w:rsidRDefault="00A2684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4958394" w:rsidR="00A26846" w:rsidRPr="00674A46" w:rsidRDefault="00A26846" w:rsidP="006D7F3D">
          <w:pPr>
            <w:pStyle w:val="Encabezado"/>
            <w:rPr>
              <w:rFonts w:ascii="Palatino Linotype" w:hAnsi="Palatino Linotype"/>
              <w:b/>
              <w:sz w:val="22"/>
              <w:szCs w:val="22"/>
            </w:rPr>
          </w:pPr>
          <w:r>
            <w:rPr>
              <w:rFonts w:ascii="Palatino Linotype" w:hAnsi="Palatino Linotype" w:cs="Arial"/>
              <w:b/>
              <w:bCs/>
              <w:sz w:val="22"/>
              <w:szCs w:val="22"/>
              <w:lang w:eastAsia="es-MX"/>
            </w:rPr>
            <w:t>01928/INFOEM/IP/RR/2020</w:t>
          </w:r>
        </w:p>
      </w:tc>
    </w:tr>
    <w:tr w:rsidR="00A26846" w:rsidRPr="00674A46" w14:paraId="1B5D8690" w14:textId="77777777" w:rsidTr="0081485A">
      <w:trPr>
        <w:trHeight w:val="233"/>
        <w:jc w:val="right"/>
      </w:trPr>
      <w:tc>
        <w:tcPr>
          <w:tcW w:w="4253" w:type="dxa"/>
          <w:vAlign w:val="center"/>
        </w:tcPr>
        <w:p w14:paraId="3903F2C6" w14:textId="22D569F8" w:rsidR="00A26846" w:rsidRPr="00674A46" w:rsidRDefault="00A2684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AC6B1FA" w:rsidR="00A26846" w:rsidRPr="00B75F20" w:rsidRDefault="002D56D4" w:rsidP="00926F75">
          <w:pPr>
            <w:pStyle w:val="Encabezado"/>
            <w:jc w:val="both"/>
            <w:rPr>
              <w:rFonts w:ascii="Palatino Linotype" w:hAnsi="Palatino Linotype"/>
              <w:b/>
              <w:sz w:val="22"/>
              <w:szCs w:val="22"/>
            </w:rPr>
          </w:pPr>
          <w:r w:rsidRPr="0008570F">
            <w:rPr>
              <w:rFonts w:ascii="Palatino Linotype" w:hAnsi="Palatino Linotype"/>
              <w:b/>
              <w:bCs/>
              <w:color w:val="000000"/>
              <w:sz w:val="22"/>
              <w:szCs w:val="22"/>
            </w:rPr>
            <w:t>Instituto Electoral del Estado de México</w:t>
          </w:r>
        </w:p>
      </w:tc>
    </w:tr>
    <w:tr w:rsidR="00A26846" w:rsidRPr="00674A46" w14:paraId="095EB01B" w14:textId="77777777" w:rsidTr="0081485A">
      <w:trPr>
        <w:trHeight w:val="321"/>
        <w:jc w:val="right"/>
      </w:trPr>
      <w:tc>
        <w:tcPr>
          <w:tcW w:w="4253" w:type="dxa"/>
          <w:vAlign w:val="center"/>
        </w:tcPr>
        <w:p w14:paraId="6E000A51" w14:textId="25DCC1C7" w:rsidR="00A26846" w:rsidRPr="00674A46" w:rsidRDefault="00A2684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26846" w:rsidRPr="00674A46" w:rsidRDefault="00A2684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26846" w:rsidRDefault="00A26846"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5D2B4BDD" w:rsidR="00A26846" w:rsidRDefault="00F9629B" w:rsidP="00472C41">
    <w:pPr>
      <w:pStyle w:val="Encabezado"/>
      <w:tabs>
        <w:tab w:val="clear" w:pos="4252"/>
        <w:tab w:val="clear" w:pos="8504"/>
        <w:tab w:val="left" w:pos="3103"/>
      </w:tabs>
    </w:pPr>
    <w:r>
      <w:rPr>
        <w:noProof/>
        <w:lang w:val="es-MX" w:eastAsia="es-MX"/>
      </w:rPr>
      <w:pict w14:anchorId="610A4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47593"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A2684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26846" w:rsidRPr="00674A46" w14:paraId="0A3256F2" w14:textId="77777777" w:rsidTr="006E6B65">
      <w:trPr>
        <w:trHeight w:val="138"/>
        <w:jc w:val="right"/>
      </w:trPr>
      <w:tc>
        <w:tcPr>
          <w:tcW w:w="3261" w:type="dxa"/>
          <w:vAlign w:val="center"/>
        </w:tcPr>
        <w:p w14:paraId="3D80769D" w14:textId="316F11F8" w:rsidR="00A26846" w:rsidRPr="00674A46" w:rsidRDefault="00A2684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05F3B6" w:rsidR="00A26846" w:rsidRPr="00674A46" w:rsidRDefault="00A26846" w:rsidP="0008570F">
          <w:pPr>
            <w:pStyle w:val="Encabezado"/>
            <w:rPr>
              <w:rFonts w:ascii="Palatino Linotype" w:hAnsi="Palatino Linotype"/>
              <w:b/>
              <w:sz w:val="22"/>
              <w:szCs w:val="22"/>
            </w:rPr>
          </w:pPr>
          <w:r>
            <w:rPr>
              <w:rFonts w:ascii="Palatino Linotype" w:hAnsi="Palatino Linotype" w:cs="Arial"/>
              <w:b/>
              <w:bCs/>
              <w:sz w:val="22"/>
              <w:szCs w:val="22"/>
              <w:lang w:eastAsia="es-MX"/>
            </w:rPr>
            <w:t>01928/INFOEM/IP/RR/2020</w:t>
          </w:r>
        </w:p>
      </w:tc>
    </w:tr>
    <w:tr w:rsidR="00A26846" w:rsidRPr="00B75F20" w14:paraId="128C8B3C" w14:textId="77777777" w:rsidTr="006E6B65">
      <w:trPr>
        <w:trHeight w:val="233"/>
        <w:jc w:val="right"/>
      </w:trPr>
      <w:tc>
        <w:tcPr>
          <w:tcW w:w="3261" w:type="dxa"/>
          <w:vAlign w:val="center"/>
        </w:tcPr>
        <w:p w14:paraId="483E3371" w14:textId="66B1BC74" w:rsidR="00A26846" w:rsidRPr="00674A46" w:rsidRDefault="00A2684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0E96DE4" w:rsidR="00A26846" w:rsidRPr="00B75F20" w:rsidRDefault="00E84C5C" w:rsidP="009B42A1">
          <w:pPr>
            <w:pStyle w:val="Encabezado"/>
            <w:tabs>
              <w:tab w:val="clear" w:pos="4252"/>
              <w:tab w:val="clear" w:pos="8504"/>
              <w:tab w:val="left" w:pos="521"/>
            </w:tabs>
            <w:rPr>
              <w:rFonts w:ascii="Palatino Linotype" w:hAnsi="Palatino Linotype"/>
              <w:b/>
              <w:sz w:val="22"/>
              <w:szCs w:val="22"/>
            </w:rPr>
          </w:pPr>
          <w:r w:rsidRPr="00E84C5C">
            <w:rPr>
              <w:rFonts w:ascii="Palatino Linotype" w:hAnsi="Palatino Linotype"/>
              <w:b/>
              <w:sz w:val="22"/>
              <w:szCs w:val="22"/>
              <w:highlight w:val="black"/>
            </w:rPr>
            <w:t>-----------------------</w:t>
          </w:r>
        </w:p>
      </w:tc>
    </w:tr>
    <w:tr w:rsidR="00A26846" w:rsidRPr="00674A46" w14:paraId="41BE0704" w14:textId="77777777" w:rsidTr="006E6B65">
      <w:trPr>
        <w:trHeight w:val="321"/>
        <w:jc w:val="right"/>
      </w:trPr>
      <w:tc>
        <w:tcPr>
          <w:tcW w:w="3261" w:type="dxa"/>
          <w:vAlign w:val="center"/>
        </w:tcPr>
        <w:p w14:paraId="34C64148" w14:textId="10C6C8A9" w:rsidR="00A26846" w:rsidRPr="00674A46" w:rsidRDefault="00A2684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A1038E9" w:rsidR="00A26846" w:rsidRPr="00674A46" w:rsidRDefault="00A26846" w:rsidP="005C3414">
          <w:pPr>
            <w:pStyle w:val="Encabezado"/>
            <w:jc w:val="both"/>
            <w:rPr>
              <w:rFonts w:ascii="Palatino Linotype" w:hAnsi="Palatino Linotype"/>
              <w:b/>
              <w:sz w:val="22"/>
              <w:szCs w:val="22"/>
            </w:rPr>
          </w:pPr>
          <w:r w:rsidRPr="0008570F">
            <w:rPr>
              <w:rFonts w:ascii="Palatino Linotype" w:hAnsi="Palatino Linotype"/>
              <w:b/>
              <w:bCs/>
              <w:color w:val="000000"/>
              <w:sz w:val="22"/>
              <w:szCs w:val="22"/>
            </w:rPr>
            <w:t>Instituto Electoral del Estado de México</w:t>
          </w:r>
        </w:p>
      </w:tc>
    </w:tr>
    <w:tr w:rsidR="00A26846" w:rsidRPr="00674A46" w14:paraId="0C8B6193" w14:textId="77777777" w:rsidTr="006E6B65">
      <w:trPr>
        <w:trHeight w:val="321"/>
        <w:jc w:val="right"/>
      </w:trPr>
      <w:tc>
        <w:tcPr>
          <w:tcW w:w="3261" w:type="dxa"/>
          <w:vAlign w:val="center"/>
        </w:tcPr>
        <w:p w14:paraId="321FFAFF" w14:textId="40E5A678" w:rsidR="00A26846" w:rsidRPr="00674A46" w:rsidRDefault="00A2684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26846" w:rsidRPr="00674A46" w:rsidRDefault="00A2684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26846" w:rsidRDefault="00A2684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E2B"/>
    <w:multiLevelType w:val="hybridMultilevel"/>
    <w:tmpl w:val="52B20F1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2"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6665602"/>
    <w:multiLevelType w:val="hybridMultilevel"/>
    <w:tmpl w:val="AB1863DE"/>
    <w:lvl w:ilvl="0" w:tplc="080A000B">
      <w:start w:val="1"/>
      <w:numFmt w:val="bullet"/>
      <w:lvlText w:val=""/>
      <w:lvlJc w:val="left"/>
      <w:pPr>
        <w:ind w:left="1832" w:hanging="360"/>
      </w:pPr>
      <w:rPr>
        <w:rFonts w:ascii="Wingdings" w:hAnsi="Wingdings" w:hint="default"/>
      </w:rPr>
    </w:lvl>
    <w:lvl w:ilvl="1" w:tplc="080A0003" w:tentative="1">
      <w:start w:val="1"/>
      <w:numFmt w:val="bullet"/>
      <w:lvlText w:val="o"/>
      <w:lvlJc w:val="left"/>
      <w:pPr>
        <w:ind w:left="2552" w:hanging="360"/>
      </w:pPr>
      <w:rPr>
        <w:rFonts w:ascii="Courier New" w:hAnsi="Courier New" w:cs="Courier New" w:hint="default"/>
      </w:rPr>
    </w:lvl>
    <w:lvl w:ilvl="2" w:tplc="080A0005" w:tentative="1">
      <w:start w:val="1"/>
      <w:numFmt w:val="bullet"/>
      <w:lvlText w:val=""/>
      <w:lvlJc w:val="left"/>
      <w:pPr>
        <w:ind w:left="3272" w:hanging="360"/>
      </w:pPr>
      <w:rPr>
        <w:rFonts w:ascii="Wingdings" w:hAnsi="Wingdings" w:hint="default"/>
      </w:rPr>
    </w:lvl>
    <w:lvl w:ilvl="3" w:tplc="080A0001" w:tentative="1">
      <w:start w:val="1"/>
      <w:numFmt w:val="bullet"/>
      <w:lvlText w:val=""/>
      <w:lvlJc w:val="left"/>
      <w:pPr>
        <w:ind w:left="3992" w:hanging="360"/>
      </w:pPr>
      <w:rPr>
        <w:rFonts w:ascii="Symbol" w:hAnsi="Symbol" w:hint="default"/>
      </w:rPr>
    </w:lvl>
    <w:lvl w:ilvl="4" w:tplc="080A0003" w:tentative="1">
      <w:start w:val="1"/>
      <w:numFmt w:val="bullet"/>
      <w:lvlText w:val="o"/>
      <w:lvlJc w:val="left"/>
      <w:pPr>
        <w:ind w:left="4712" w:hanging="360"/>
      </w:pPr>
      <w:rPr>
        <w:rFonts w:ascii="Courier New" w:hAnsi="Courier New" w:cs="Courier New" w:hint="default"/>
      </w:rPr>
    </w:lvl>
    <w:lvl w:ilvl="5" w:tplc="080A0005" w:tentative="1">
      <w:start w:val="1"/>
      <w:numFmt w:val="bullet"/>
      <w:lvlText w:val=""/>
      <w:lvlJc w:val="left"/>
      <w:pPr>
        <w:ind w:left="5432" w:hanging="360"/>
      </w:pPr>
      <w:rPr>
        <w:rFonts w:ascii="Wingdings" w:hAnsi="Wingdings" w:hint="default"/>
      </w:rPr>
    </w:lvl>
    <w:lvl w:ilvl="6" w:tplc="080A0001" w:tentative="1">
      <w:start w:val="1"/>
      <w:numFmt w:val="bullet"/>
      <w:lvlText w:val=""/>
      <w:lvlJc w:val="left"/>
      <w:pPr>
        <w:ind w:left="6152" w:hanging="360"/>
      </w:pPr>
      <w:rPr>
        <w:rFonts w:ascii="Symbol" w:hAnsi="Symbol" w:hint="default"/>
      </w:rPr>
    </w:lvl>
    <w:lvl w:ilvl="7" w:tplc="080A0003" w:tentative="1">
      <w:start w:val="1"/>
      <w:numFmt w:val="bullet"/>
      <w:lvlText w:val="o"/>
      <w:lvlJc w:val="left"/>
      <w:pPr>
        <w:ind w:left="6872" w:hanging="360"/>
      </w:pPr>
      <w:rPr>
        <w:rFonts w:ascii="Courier New" w:hAnsi="Courier New" w:cs="Courier New" w:hint="default"/>
      </w:rPr>
    </w:lvl>
    <w:lvl w:ilvl="8" w:tplc="080A0005" w:tentative="1">
      <w:start w:val="1"/>
      <w:numFmt w:val="bullet"/>
      <w:lvlText w:val=""/>
      <w:lvlJc w:val="left"/>
      <w:pPr>
        <w:ind w:left="7592" w:hanging="360"/>
      </w:pPr>
      <w:rPr>
        <w:rFonts w:ascii="Wingdings" w:hAnsi="Wingdings" w:hint="default"/>
      </w:rPr>
    </w:lvl>
  </w:abstractNum>
  <w:abstractNum w:abstractNumId="24"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6" w15:restartNumberingAfterBreak="0">
    <w:nsid w:val="7BAF3DB4"/>
    <w:multiLevelType w:val="hybridMultilevel"/>
    <w:tmpl w:val="D84EB0B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30"/>
  </w:num>
  <w:num w:numId="4">
    <w:abstractNumId w:val="36"/>
  </w:num>
  <w:num w:numId="5">
    <w:abstractNumId w:val="18"/>
  </w:num>
  <w:num w:numId="6">
    <w:abstractNumId w:val="31"/>
  </w:num>
  <w:num w:numId="7">
    <w:abstractNumId w:val="4"/>
  </w:num>
  <w:num w:numId="8">
    <w:abstractNumId w:val="14"/>
  </w:num>
  <w:num w:numId="9">
    <w:abstractNumId w:val="11"/>
  </w:num>
  <w:num w:numId="10">
    <w:abstractNumId w:val="9"/>
  </w:num>
  <w:num w:numId="11">
    <w:abstractNumId w:val="20"/>
  </w:num>
  <w:num w:numId="12">
    <w:abstractNumId w:val="25"/>
  </w:num>
  <w:num w:numId="13">
    <w:abstractNumId w:val="3"/>
  </w:num>
  <w:num w:numId="14">
    <w:abstractNumId w:val="2"/>
  </w:num>
  <w:num w:numId="15">
    <w:abstractNumId w:val="12"/>
  </w:num>
  <w:num w:numId="16">
    <w:abstractNumId w:val="35"/>
  </w:num>
  <w:num w:numId="17">
    <w:abstractNumId w:val="32"/>
  </w:num>
  <w:num w:numId="18">
    <w:abstractNumId w:val="24"/>
  </w:num>
  <w:num w:numId="19">
    <w:abstractNumId w:val="28"/>
  </w:num>
  <w:num w:numId="20">
    <w:abstractNumId w:val="19"/>
  </w:num>
  <w:num w:numId="21">
    <w:abstractNumId w:val="33"/>
  </w:num>
  <w:num w:numId="22">
    <w:abstractNumId w:val="37"/>
  </w:num>
  <w:num w:numId="23">
    <w:abstractNumId w:val="21"/>
  </w:num>
  <w:num w:numId="24">
    <w:abstractNumId w:val="7"/>
  </w:num>
  <w:num w:numId="25">
    <w:abstractNumId w:val="13"/>
  </w:num>
  <w:num w:numId="26">
    <w:abstractNumId w:val="34"/>
  </w:num>
  <w:num w:numId="27">
    <w:abstractNumId w:val="26"/>
  </w:num>
  <w:num w:numId="28">
    <w:abstractNumId w:val="6"/>
  </w:num>
  <w:num w:numId="29">
    <w:abstractNumId w:val="8"/>
  </w:num>
  <w:num w:numId="30">
    <w:abstractNumId w:val="22"/>
  </w:num>
  <w:num w:numId="31">
    <w:abstractNumId w:val="15"/>
  </w:num>
  <w:num w:numId="32">
    <w:abstractNumId w:val="38"/>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5"/>
  </w:num>
  <w:num w:numId="36">
    <w:abstractNumId w:val="27"/>
  </w:num>
  <w:num w:numId="37">
    <w:abstractNumId w:val="29"/>
  </w:num>
  <w:num w:numId="38">
    <w:abstractNumId w:val="10"/>
  </w:num>
  <w:num w:numId="39">
    <w:abstractNumId w:val="0"/>
  </w:num>
  <w:num w:numId="4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04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54B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570F"/>
    <w:rsid w:val="000866A7"/>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0E74"/>
    <w:rsid w:val="00101FA5"/>
    <w:rsid w:val="0010268C"/>
    <w:rsid w:val="00102A39"/>
    <w:rsid w:val="00102D65"/>
    <w:rsid w:val="00103888"/>
    <w:rsid w:val="00104A3E"/>
    <w:rsid w:val="00104C12"/>
    <w:rsid w:val="00105B1D"/>
    <w:rsid w:val="00107499"/>
    <w:rsid w:val="00107557"/>
    <w:rsid w:val="0011001E"/>
    <w:rsid w:val="0011167C"/>
    <w:rsid w:val="00112B02"/>
    <w:rsid w:val="001133C1"/>
    <w:rsid w:val="001139A2"/>
    <w:rsid w:val="00113B08"/>
    <w:rsid w:val="00113BD3"/>
    <w:rsid w:val="001140A4"/>
    <w:rsid w:val="00114A1E"/>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44CD"/>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BDC"/>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6D4"/>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5A19"/>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E7CF7"/>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268B"/>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6280"/>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AA5"/>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1335"/>
    <w:rsid w:val="007213FB"/>
    <w:rsid w:val="00721924"/>
    <w:rsid w:val="00721F66"/>
    <w:rsid w:val="00722988"/>
    <w:rsid w:val="00722B93"/>
    <w:rsid w:val="00731F1F"/>
    <w:rsid w:val="00735234"/>
    <w:rsid w:val="007365AD"/>
    <w:rsid w:val="00740705"/>
    <w:rsid w:val="00741DC7"/>
    <w:rsid w:val="0074239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57F1"/>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33D4"/>
    <w:rsid w:val="0087459A"/>
    <w:rsid w:val="00875167"/>
    <w:rsid w:val="00877086"/>
    <w:rsid w:val="00877764"/>
    <w:rsid w:val="008807C9"/>
    <w:rsid w:val="00881572"/>
    <w:rsid w:val="00882DF4"/>
    <w:rsid w:val="00882FEA"/>
    <w:rsid w:val="00883450"/>
    <w:rsid w:val="0088398C"/>
    <w:rsid w:val="00885C6E"/>
    <w:rsid w:val="008861EA"/>
    <w:rsid w:val="008902C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5D50"/>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1554"/>
    <w:rsid w:val="00A232CA"/>
    <w:rsid w:val="00A235D0"/>
    <w:rsid w:val="00A23EBF"/>
    <w:rsid w:val="00A26846"/>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6949"/>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067E0"/>
    <w:rsid w:val="00B12503"/>
    <w:rsid w:val="00B1288E"/>
    <w:rsid w:val="00B13977"/>
    <w:rsid w:val="00B13D85"/>
    <w:rsid w:val="00B14CBD"/>
    <w:rsid w:val="00B159C2"/>
    <w:rsid w:val="00B15EB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D0F"/>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62D7"/>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4C5C"/>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6B4"/>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EB6A152A-D8A6-4355-A375-52ABB0E0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4104A"/>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362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4F7F9-D03A-4625-ABE0-47F2B1B1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4237</Words>
  <Characters>23308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7</cp:revision>
  <cp:lastPrinted>2019-01-16T02:59:00Z</cp:lastPrinted>
  <dcterms:created xsi:type="dcterms:W3CDTF">2020-08-27T21:35:00Z</dcterms:created>
  <dcterms:modified xsi:type="dcterms:W3CDTF">2021-05-30T02:16:00Z</dcterms:modified>
</cp:coreProperties>
</file>