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E4081" w14:textId="4754A54B" w:rsidR="009B6274" w:rsidRPr="00B34D20" w:rsidRDefault="00554DF4" w:rsidP="009B6274">
      <w:pPr>
        <w:spacing w:line="360" w:lineRule="auto"/>
        <w:rPr>
          <w:rFonts w:ascii="Palatino Linotype" w:eastAsia="Times New Roman" w:hAnsi="Palatino Linotype" w:cs="Times New Roman"/>
          <w:b/>
        </w:rPr>
      </w:pPr>
      <w:r w:rsidRPr="00B34D20">
        <w:rPr>
          <w:rFonts w:ascii="Palatino Linotype" w:eastAsia="Times New Roman" w:hAnsi="Palatino Linotype" w:cs="Times New Roman"/>
          <w:b/>
        </w:rPr>
        <w:t>LÍNEAS ARGUMENTATIVAS</w:t>
      </w:r>
    </w:p>
    <w:p w14:paraId="35F4AF39" w14:textId="6D77B386" w:rsidR="001D1714" w:rsidRPr="00B34D20" w:rsidRDefault="009B6274" w:rsidP="009B6274">
      <w:pPr>
        <w:spacing w:before="240" w:after="240" w:line="360" w:lineRule="auto"/>
        <w:jc w:val="both"/>
        <w:rPr>
          <w:rFonts w:ascii="Palatino Linotype" w:eastAsia="Times New Roman" w:hAnsi="Palatino Linotype" w:cs="Times New Roman"/>
          <w:b/>
        </w:rPr>
      </w:pPr>
      <w:r w:rsidRPr="00B34D20">
        <w:rPr>
          <w:rFonts w:ascii="Palatino Linotype" w:eastAsia="Calibri" w:hAnsi="Palatino Linotype" w:cs="Arial"/>
          <w:b/>
          <w:szCs w:val="22"/>
          <w:lang w:val="es-ES" w:eastAsia="es-MX"/>
        </w:rPr>
        <w:t>DE LAS FORMALIDADES LEGALES DE LA CLASIFICACIÓN DE LA INFORMACIÓN.</w:t>
      </w:r>
      <w:r w:rsidRPr="00B34D20">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B34D20">
        <w:rPr>
          <w:rFonts w:ascii="Palatino Linotype" w:eastAsia="Calibri" w:hAnsi="Palatino Linotype" w:cs="Arial"/>
          <w:bCs/>
          <w:lang w:val="es-MX" w:eastAsia="en-US"/>
        </w:rPr>
        <w:t xml:space="preserve"> VIII,</w:t>
      </w:r>
      <w:r w:rsidRPr="00B34D20">
        <w:rPr>
          <w:rFonts w:ascii="Palatino Linotype" w:eastAsia="Calibri" w:hAnsi="Palatino Linotype" w:cs="Arial"/>
          <w:szCs w:val="22"/>
          <w:lang w:val="es-ES" w:eastAsia="es-MX"/>
        </w:rPr>
        <w:t xml:space="preserve"> 122, 135 </w:t>
      </w:r>
      <w:r w:rsidRPr="00B34D20">
        <w:rPr>
          <w:rFonts w:ascii="Palatino Linotype" w:hAnsi="Palatino Linotype" w:cs="Arial"/>
        </w:rPr>
        <w:t>143 y 149, así como los establecido en los Lineamientos Generales en Materia de Clasificación</w:t>
      </w:r>
      <w:r w:rsidRPr="00B34D20">
        <w:rPr>
          <w:rFonts w:ascii="Palatino Linotype" w:hAnsi="Palatino Linotype"/>
        </w:rPr>
        <w:t xml:space="preserve"> </w:t>
      </w:r>
      <w:r w:rsidRPr="00B34D20">
        <w:rPr>
          <w:rFonts w:ascii="Palatino Linotype" w:hAnsi="Palatino Linotype" w:cs="Arial"/>
        </w:rPr>
        <w:t>y Desclasificación de la Información.</w:t>
      </w:r>
    </w:p>
    <w:p w14:paraId="2F3E07FE" w14:textId="77777777" w:rsidR="001D1714" w:rsidRPr="00B34D20" w:rsidRDefault="001D1714" w:rsidP="00554DF4">
      <w:pPr>
        <w:spacing w:line="360" w:lineRule="auto"/>
        <w:rPr>
          <w:rFonts w:ascii="Palatino Linotype" w:eastAsia="Times New Roman" w:hAnsi="Palatino Linotype" w:cs="Times New Roman"/>
          <w:b/>
        </w:rPr>
      </w:pPr>
    </w:p>
    <w:p w14:paraId="79C5733C" w14:textId="34EBBC6F" w:rsidR="001D1714" w:rsidRPr="00B34D20" w:rsidRDefault="001D1714" w:rsidP="00554DF4">
      <w:pPr>
        <w:spacing w:line="360" w:lineRule="auto"/>
        <w:rPr>
          <w:rFonts w:ascii="Palatino Linotype" w:eastAsia="Times New Roman" w:hAnsi="Palatino Linotype" w:cs="Times New Roman"/>
          <w:b/>
        </w:rPr>
      </w:pPr>
    </w:p>
    <w:p w14:paraId="52A8ACE3" w14:textId="11F5EA9E" w:rsidR="00A87192" w:rsidRPr="00B34D20" w:rsidRDefault="00A87192" w:rsidP="00554DF4">
      <w:pPr>
        <w:spacing w:line="360" w:lineRule="auto"/>
        <w:rPr>
          <w:rFonts w:ascii="Palatino Linotype" w:eastAsia="Times New Roman" w:hAnsi="Palatino Linotype" w:cs="Times New Roman"/>
          <w:b/>
        </w:rPr>
      </w:pPr>
    </w:p>
    <w:p w14:paraId="223664AD" w14:textId="1BC0F9F2" w:rsidR="00A87192" w:rsidRPr="00B34D20" w:rsidRDefault="00A87192" w:rsidP="00554DF4">
      <w:pPr>
        <w:spacing w:line="360" w:lineRule="auto"/>
        <w:rPr>
          <w:rFonts w:ascii="Palatino Linotype" w:eastAsia="Times New Roman" w:hAnsi="Palatino Linotype" w:cs="Times New Roman"/>
          <w:b/>
        </w:rPr>
      </w:pPr>
    </w:p>
    <w:p w14:paraId="55417C20" w14:textId="4C43AED7" w:rsidR="00A87192" w:rsidRPr="00B34D20" w:rsidRDefault="00A87192" w:rsidP="00554DF4">
      <w:pPr>
        <w:spacing w:line="360" w:lineRule="auto"/>
        <w:rPr>
          <w:rFonts w:ascii="Palatino Linotype" w:eastAsia="Times New Roman" w:hAnsi="Palatino Linotype" w:cs="Times New Roman"/>
          <w:b/>
        </w:rPr>
      </w:pPr>
    </w:p>
    <w:p w14:paraId="5B97586D" w14:textId="5F02A3EB" w:rsidR="00A87192" w:rsidRPr="00B34D20" w:rsidRDefault="00A87192" w:rsidP="00554DF4">
      <w:pPr>
        <w:spacing w:line="360" w:lineRule="auto"/>
        <w:rPr>
          <w:rFonts w:ascii="Palatino Linotype" w:eastAsia="Times New Roman" w:hAnsi="Palatino Linotype" w:cs="Times New Roman"/>
          <w:b/>
        </w:rPr>
      </w:pPr>
    </w:p>
    <w:p w14:paraId="03575E18" w14:textId="66D94FDC" w:rsidR="00FD50C6" w:rsidRPr="00B34D20" w:rsidRDefault="00FD50C6" w:rsidP="00554DF4">
      <w:pPr>
        <w:spacing w:line="360" w:lineRule="auto"/>
        <w:rPr>
          <w:rFonts w:ascii="Palatino Linotype" w:eastAsia="Times New Roman" w:hAnsi="Palatino Linotype" w:cs="Times New Roman"/>
          <w:b/>
        </w:rPr>
      </w:pPr>
    </w:p>
    <w:p w14:paraId="39D9A488" w14:textId="6D89C7AD" w:rsidR="00FD50C6" w:rsidRPr="00B34D20" w:rsidRDefault="00FD50C6" w:rsidP="00554DF4">
      <w:pPr>
        <w:spacing w:line="360" w:lineRule="auto"/>
        <w:rPr>
          <w:rFonts w:ascii="Palatino Linotype" w:eastAsia="Times New Roman" w:hAnsi="Palatino Linotype" w:cs="Times New Roman"/>
          <w:b/>
        </w:rPr>
      </w:pPr>
    </w:p>
    <w:p w14:paraId="59BE229F" w14:textId="6E430174" w:rsidR="00FD50C6" w:rsidRPr="00B34D20" w:rsidRDefault="00FD50C6" w:rsidP="00554DF4">
      <w:pPr>
        <w:spacing w:line="360" w:lineRule="auto"/>
        <w:rPr>
          <w:rFonts w:ascii="Palatino Linotype" w:eastAsia="Times New Roman" w:hAnsi="Palatino Linotype" w:cs="Times New Roman"/>
          <w:b/>
        </w:rPr>
      </w:pPr>
    </w:p>
    <w:p w14:paraId="1B9BBB39" w14:textId="77777777" w:rsidR="00FD50C6" w:rsidRPr="00B34D20" w:rsidRDefault="00FD50C6" w:rsidP="00554DF4">
      <w:pPr>
        <w:spacing w:line="360" w:lineRule="auto"/>
        <w:rPr>
          <w:rFonts w:ascii="Palatino Linotype" w:eastAsia="Times New Roman" w:hAnsi="Palatino Linotype" w:cs="Times New Roman"/>
          <w:b/>
        </w:rPr>
      </w:pPr>
    </w:p>
    <w:p w14:paraId="1BCAB3D4" w14:textId="77777777" w:rsidR="00A87192" w:rsidRPr="00B34D20" w:rsidRDefault="00A87192" w:rsidP="00554DF4">
      <w:pPr>
        <w:spacing w:line="360" w:lineRule="auto"/>
        <w:rPr>
          <w:rFonts w:ascii="Palatino Linotype" w:eastAsia="Times New Roman" w:hAnsi="Palatino Linotype" w:cs="Times New Roman"/>
          <w:b/>
        </w:rPr>
      </w:pPr>
    </w:p>
    <w:p w14:paraId="26E2CE71" w14:textId="77777777" w:rsidR="001D1714" w:rsidRPr="00B34D20" w:rsidRDefault="001D1714" w:rsidP="00554DF4">
      <w:pPr>
        <w:spacing w:line="360" w:lineRule="auto"/>
        <w:rPr>
          <w:rFonts w:ascii="Palatino Linotype" w:eastAsia="Times New Roman" w:hAnsi="Palatino Linotype" w:cs="Times New Roman"/>
          <w:b/>
        </w:rPr>
      </w:pPr>
    </w:p>
    <w:p w14:paraId="3CC8245F" w14:textId="65281392" w:rsidR="00904FC5" w:rsidRPr="00B34D20" w:rsidRDefault="00904FC5" w:rsidP="00554DF4">
      <w:pPr>
        <w:spacing w:line="360" w:lineRule="auto"/>
        <w:rPr>
          <w:rFonts w:ascii="Palatino Linotype" w:eastAsia="Times New Roman" w:hAnsi="Palatino Linotype" w:cs="Times New Roman"/>
          <w:b/>
        </w:rPr>
      </w:pPr>
    </w:p>
    <w:p w14:paraId="2F58F80A" w14:textId="77777777" w:rsidR="00554DF4" w:rsidRPr="00B34D20" w:rsidRDefault="00554DF4" w:rsidP="00554DF4">
      <w:pPr>
        <w:spacing w:before="240" w:after="240" w:line="360" w:lineRule="auto"/>
        <w:jc w:val="center"/>
        <w:rPr>
          <w:rFonts w:ascii="Palatino Linotype" w:hAnsi="Palatino Linotype"/>
        </w:rPr>
      </w:pPr>
      <w:r w:rsidRPr="00B34D20">
        <w:rPr>
          <w:rFonts w:ascii="Palatino Linotype" w:hAnsi="Palatino Linotype"/>
          <w:b/>
        </w:rPr>
        <w:lastRenderedPageBreak/>
        <w:t>Índice</w:t>
      </w:r>
      <w:r w:rsidRPr="00B34D20">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3307466" w14:textId="77777777" w:rsidR="00554DF4" w:rsidRPr="00B34D20" w:rsidRDefault="00554DF4" w:rsidP="00554DF4">
          <w:pPr>
            <w:pStyle w:val="TtuloTDC"/>
            <w:spacing w:line="480" w:lineRule="auto"/>
          </w:pPr>
        </w:p>
        <w:p w14:paraId="5DB93D95" w14:textId="60954872" w:rsidR="00227D0A" w:rsidRPr="00B34D20" w:rsidRDefault="00554DF4">
          <w:pPr>
            <w:pStyle w:val="TDC1"/>
            <w:tabs>
              <w:tab w:val="right" w:leader="dot" w:pos="8779"/>
            </w:tabs>
            <w:rPr>
              <w:noProof/>
              <w:sz w:val="22"/>
              <w:szCs w:val="22"/>
              <w:lang w:val="es-MX" w:eastAsia="es-MX"/>
            </w:rPr>
          </w:pPr>
          <w:r w:rsidRPr="00B34D20">
            <w:rPr>
              <w:rFonts w:ascii="Palatino Linotype" w:hAnsi="Palatino Linotype"/>
              <w:b/>
            </w:rPr>
            <w:fldChar w:fldCharType="begin"/>
          </w:r>
          <w:r w:rsidRPr="00B34D20">
            <w:rPr>
              <w:rFonts w:ascii="Palatino Linotype" w:hAnsi="Palatino Linotype"/>
              <w:b/>
            </w:rPr>
            <w:instrText xml:space="preserve"> TOC \o "1-3" \h \z \u </w:instrText>
          </w:r>
          <w:r w:rsidRPr="00B34D20">
            <w:rPr>
              <w:rFonts w:ascii="Palatino Linotype" w:hAnsi="Palatino Linotype"/>
              <w:b/>
            </w:rPr>
            <w:fldChar w:fldCharType="separate"/>
          </w:r>
          <w:hyperlink w:anchor="_Toc58520698" w:history="1">
            <w:r w:rsidR="00227D0A" w:rsidRPr="00B34D20">
              <w:rPr>
                <w:rStyle w:val="Hipervnculo"/>
                <w:noProof/>
              </w:rPr>
              <w:t>ANTECEDENTES</w:t>
            </w:r>
            <w:r w:rsidR="00227D0A" w:rsidRPr="00B34D20">
              <w:rPr>
                <w:noProof/>
                <w:webHidden/>
              </w:rPr>
              <w:tab/>
            </w:r>
            <w:r w:rsidR="00227D0A" w:rsidRPr="00B34D20">
              <w:rPr>
                <w:noProof/>
                <w:webHidden/>
              </w:rPr>
              <w:fldChar w:fldCharType="begin"/>
            </w:r>
            <w:r w:rsidR="00227D0A" w:rsidRPr="00B34D20">
              <w:rPr>
                <w:noProof/>
                <w:webHidden/>
              </w:rPr>
              <w:instrText xml:space="preserve"> PAGEREF _Toc58520698 \h </w:instrText>
            </w:r>
            <w:r w:rsidR="00227D0A" w:rsidRPr="00B34D20">
              <w:rPr>
                <w:noProof/>
                <w:webHidden/>
              </w:rPr>
            </w:r>
            <w:r w:rsidR="00227D0A" w:rsidRPr="00B34D20">
              <w:rPr>
                <w:noProof/>
                <w:webHidden/>
              </w:rPr>
              <w:fldChar w:fldCharType="separate"/>
            </w:r>
            <w:r w:rsidR="00227D0A" w:rsidRPr="00B34D20">
              <w:rPr>
                <w:noProof/>
                <w:webHidden/>
              </w:rPr>
              <w:t>3</w:t>
            </w:r>
            <w:r w:rsidR="00227D0A" w:rsidRPr="00B34D20">
              <w:rPr>
                <w:noProof/>
                <w:webHidden/>
              </w:rPr>
              <w:fldChar w:fldCharType="end"/>
            </w:r>
          </w:hyperlink>
        </w:p>
        <w:p w14:paraId="267C58B1" w14:textId="744DE3EC" w:rsidR="00227D0A" w:rsidRPr="00B34D20" w:rsidRDefault="000C317E">
          <w:pPr>
            <w:pStyle w:val="TDC1"/>
            <w:tabs>
              <w:tab w:val="right" w:leader="dot" w:pos="8779"/>
            </w:tabs>
            <w:rPr>
              <w:noProof/>
              <w:sz w:val="22"/>
              <w:szCs w:val="22"/>
              <w:lang w:val="es-MX" w:eastAsia="es-MX"/>
            </w:rPr>
          </w:pPr>
          <w:hyperlink w:anchor="_Toc58520699" w:history="1">
            <w:r w:rsidR="00227D0A" w:rsidRPr="00B34D20">
              <w:rPr>
                <w:rStyle w:val="Hipervnculo"/>
                <w:noProof/>
              </w:rPr>
              <w:t>CONSIDERANDO</w:t>
            </w:r>
            <w:r w:rsidR="00227D0A" w:rsidRPr="00B34D20">
              <w:rPr>
                <w:noProof/>
                <w:webHidden/>
              </w:rPr>
              <w:tab/>
            </w:r>
            <w:r w:rsidR="00227D0A" w:rsidRPr="00B34D20">
              <w:rPr>
                <w:noProof/>
                <w:webHidden/>
              </w:rPr>
              <w:fldChar w:fldCharType="begin"/>
            </w:r>
            <w:r w:rsidR="00227D0A" w:rsidRPr="00B34D20">
              <w:rPr>
                <w:noProof/>
                <w:webHidden/>
              </w:rPr>
              <w:instrText xml:space="preserve"> PAGEREF _Toc58520699 \h </w:instrText>
            </w:r>
            <w:r w:rsidR="00227D0A" w:rsidRPr="00B34D20">
              <w:rPr>
                <w:noProof/>
                <w:webHidden/>
              </w:rPr>
            </w:r>
            <w:r w:rsidR="00227D0A" w:rsidRPr="00B34D20">
              <w:rPr>
                <w:noProof/>
                <w:webHidden/>
              </w:rPr>
              <w:fldChar w:fldCharType="separate"/>
            </w:r>
            <w:r w:rsidR="00227D0A" w:rsidRPr="00B34D20">
              <w:rPr>
                <w:noProof/>
                <w:webHidden/>
              </w:rPr>
              <w:t>11</w:t>
            </w:r>
            <w:r w:rsidR="00227D0A" w:rsidRPr="00B34D20">
              <w:rPr>
                <w:noProof/>
                <w:webHidden/>
              </w:rPr>
              <w:fldChar w:fldCharType="end"/>
            </w:r>
          </w:hyperlink>
        </w:p>
        <w:p w14:paraId="0B6356CB" w14:textId="1C52F7E6" w:rsidR="00227D0A" w:rsidRPr="00B34D20" w:rsidRDefault="000C317E">
          <w:pPr>
            <w:pStyle w:val="TDC2"/>
            <w:rPr>
              <w:noProof/>
              <w:sz w:val="22"/>
              <w:szCs w:val="22"/>
              <w:lang w:val="es-MX" w:eastAsia="es-MX"/>
            </w:rPr>
          </w:pPr>
          <w:hyperlink w:anchor="_Toc58520700" w:history="1">
            <w:r w:rsidR="00227D0A" w:rsidRPr="00B34D20">
              <w:rPr>
                <w:rStyle w:val="Hipervnculo"/>
                <w:rFonts w:ascii="Palatino Linotype" w:hAnsi="Palatino Linotype"/>
                <w:b/>
                <w:noProof/>
              </w:rPr>
              <w:t>PRIMERO. De la competencia</w:t>
            </w:r>
            <w:r w:rsidR="00227D0A" w:rsidRPr="00B34D20">
              <w:rPr>
                <w:noProof/>
                <w:webHidden/>
              </w:rPr>
              <w:tab/>
            </w:r>
            <w:r w:rsidR="00227D0A" w:rsidRPr="00B34D20">
              <w:rPr>
                <w:noProof/>
                <w:webHidden/>
              </w:rPr>
              <w:fldChar w:fldCharType="begin"/>
            </w:r>
            <w:r w:rsidR="00227D0A" w:rsidRPr="00B34D20">
              <w:rPr>
                <w:noProof/>
                <w:webHidden/>
              </w:rPr>
              <w:instrText xml:space="preserve"> PAGEREF _Toc58520700 \h </w:instrText>
            </w:r>
            <w:r w:rsidR="00227D0A" w:rsidRPr="00B34D20">
              <w:rPr>
                <w:noProof/>
                <w:webHidden/>
              </w:rPr>
            </w:r>
            <w:r w:rsidR="00227D0A" w:rsidRPr="00B34D20">
              <w:rPr>
                <w:noProof/>
                <w:webHidden/>
              </w:rPr>
              <w:fldChar w:fldCharType="separate"/>
            </w:r>
            <w:r w:rsidR="00227D0A" w:rsidRPr="00B34D20">
              <w:rPr>
                <w:noProof/>
                <w:webHidden/>
              </w:rPr>
              <w:t>11</w:t>
            </w:r>
            <w:r w:rsidR="00227D0A" w:rsidRPr="00B34D20">
              <w:rPr>
                <w:noProof/>
                <w:webHidden/>
              </w:rPr>
              <w:fldChar w:fldCharType="end"/>
            </w:r>
          </w:hyperlink>
        </w:p>
        <w:p w14:paraId="7D057113" w14:textId="648E9354" w:rsidR="00227D0A" w:rsidRPr="00B34D20" w:rsidRDefault="000C317E">
          <w:pPr>
            <w:pStyle w:val="TDC2"/>
            <w:rPr>
              <w:noProof/>
              <w:sz w:val="22"/>
              <w:szCs w:val="22"/>
              <w:lang w:val="es-MX" w:eastAsia="es-MX"/>
            </w:rPr>
          </w:pPr>
          <w:hyperlink w:anchor="_Toc58520701" w:history="1">
            <w:r w:rsidR="00227D0A" w:rsidRPr="00B34D20">
              <w:rPr>
                <w:rStyle w:val="Hipervnculo"/>
                <w:rFonts w:ascii="Palatino Linotype" w:hAnsi="Palatino Linotype"/>
                <w:b/>
                <w:noProof/>
              </w:rPr>
              <w:t>SEGUNDO. De la oportunidad y procedencia.</w:t>
            </w:r>
            <w:r w:rsidR="00227D0A" w:rsidRPr="00B34D20">
              <w:rPr>
                <w:noProof/>
                <w:webHidden/>
              </w:rPr>
              <w:tab/>
            </w:r>
            <w:r w:rsidR="00227D0A" w:rsidRPr="00B34D20">
              <w:rPr>
                <w:noProof/>
                <w:webHidden/>
              </w:rPr>
              <w:fldChar w:fldCharType="begin"/>
            </w:r>
            <w:r w:rsidR="00227D0A" w:rsidRPr="00B34D20">
              <w:rPr>
                <w:noProof/>
                <w:webHidden/>
              </w:rPr>
              <w:instrText xml:space="preserve"> PAGEREF _Toc58520701 \h </w:instrText>
            </w:r>
            <w:r w:rsidR="00227D0A" w:rsidRPr="00B34D20">
              <w:rPr>
                <w:noProof/>
                <w:webHidden/>
              </w:rPr>
            </w:r>
            <w:r w:rsidR="00227D0A" w:rsidRPr="00B34D20">
              <w:rPr>
                <w:noProof/>
                <w:webHidden/>
              </w:rPr>
              <w:fldChar w:fldCharType="separate"/>
            </w:r>
            <w:r w:rsidR="00227D0A" w:rsidRPr="00B34D20">
              <w:rPr>
                <w:noProof/>
                <w:webHidden/>
              </w:rPr>
              <w:t>11</w:t>
            </w:r>
            <w:r w:rsidR="00227D0A" w:rsidRPr="00B34D20">
              <w:rPr>
                <w:noProof/>
                <w:webHidden/>
              </w:rPr>
              <w:fldChar w:fldCharType="end"/>
            </w:r>
          </w:hyperlink>
        </w:p>
        <w:p w14:paraId="54CFE31B" w14:textId="60B38E1B" w:rsidR="00227D0A" w:rsidRPr="00B34D20" w:rsidRDefault="000C317E">
          <w:pPr>
            <w:pStyle w:val="TDC1"/>
            <w:tabs>
              <w:tab w:val="right" w:leader="dot" w:pos="8779"/>
            </w:tabs>
            <w:rPr>
              <w:noProof/>
              <w:sz w:val="22"/>
              <w:szCs w:val="22"/>
              <w:lang w:val="es-MX" w:eastAsia="es-MX"/>
            </w:rPr>
          </w:pPr>
          <w:hyperlink w:anchor="_Toc58520702" w:history="1">
            <w:r w:rsidR="00227D0A" w:rsidRPr="00B34D20">
              <w:rPr>
                <w:rStyle w:val="Hipervnculo"/>
                <w:noProof/>
              </w:rPr>
              <w:t>TERCERO. Planteamiento de la Litis.</w:t>
            </w:r>
            <w:r w:rsidR="00227D0A" w:rsidRPr="00B34D20">
              <w:rPr>
                <w:noProof/>
                <w:webHidden/>
              </w:rPr>
              <w:tab/>
            </w:r>
            <w:r w:rsidR="00227D0A" w:rsidRPr="00B34D20">
              <w:rPr>
                <w:noProof/>
                <w:webHidden/>
              </w:rPr>
              <w:fldChar w:fldCharType="begin"/>
            </w:r>
            <w:r w:rsidR="00227D0A" w:rsidRPr="00B34D20">
              <w:rPr>
                <w:noProof/>
                <w:webHidden/>
              </w:rPr>
              <w:instrText xml:space="preserve"> PAGEREF _Toc58520702 \h </w:instrText>
            </w:r>
            <w:r w:rsidR="00227D0A" w:rsidRPr="00B34D20">
              <w:rPr>
                <w:noProof/>
                <w:webHidden/>
              </w:rPr>
            </w:r>
            <w:r w:rsidR="00227D0A" w:rsidRPr="00B34D20">
              <w:rPr>
                <w:noProof/>
                <w:webHidden/>
              </w:rPr>
              <w:fldChar w:fldCharType="separate"/>
            </w:r>
            <w:r w:rsidR="00227D0A" w:rsidRPr="00B34D20">
              <w:rPr>
                <w:noProof/>
                <w:webHidden/>
              </w:rPr>
              <w:t>12</w:t>
            </w:r>
            <w:r w:rsidR="00227D0A" w:rsidRPr="00B34D20">
              <w:rPr>
                <w:noProof/>
                <w:webHidden/>
              </w:rPr>
              <w:fldChar w:fldCharType="end"/>
            </w:r>
          </w:hyperlink>
        </w:p>
        <w:p w14:paraId="464870BA" w14:textId="778BE84E" w:rsidR="00227D0A" w:rsidRPr="00B34D20" w:rsidRDefault="000C317E">
          <w:pPr>
            <w:pStyle w:val="TDC1"/>
            <w:tabs>
              <w:tab w:val="right" w:leader="dot" w:pos="8779"/>
            </w:tabs>
            <w:rPr>
              <w:noProof/>
              <w:sz w:val="22"/>
              <w:szCs w:val="22"/>
              <w:lang w:val="es-MX" w:eastAsia="es-MX"/>
            </w:rPr>
          </w:pPr>
          <w:hyperlink w:anchor="_Toc58520703" w:history="1">
            <w:r w:rsidR="00227D0A" w:rsidRPr="00B34D20">
              <w:rPr>
                <w:rStyle w:val="Hipervnculo"/>
                <w:noProof/>
              </w:rPr>
              <w:t>CUARTO. Estudio y resolución del asunto</w:t>
            </w:r>
            <w:r w:rsidR="00227D0A" w:rsidRPr="00B34D20">
              <w:rPr>
                <w:noProof/>
                <w:webHidden/>
              </w:rPr>
              <w:tab/>
            </w:r>
            <w:r w:rsidR="00227D0A" w:rsidRPr="00B34D20">
              <w:rPr>
                <w:noProof/>
                <w:webHidden/>
              </w:rPr>
              <w:fldChar w:fldCharType="begin"/>
            </w:r>
            <w:r w:rsidR="00227D0A" w:rsidRPr="00B34D20">
              <w:rPr>
                <w:noProof/>
                <w:webHidden/>
              </w:rPr>
              <w:instrText xml:space="preserve"> PAGEREF _Toc58520703 \h </w:instrText>
            </w:r>
            <w:r w:rsidR="00227D0A" w:rsidRPr="00B34D20">
              <w:rPr>
                <w:noProof/>
                <w:webHidden/>
              </w:rPr>
            </w:r>
            <w:r w:rsidR="00227D0A" w:rsidRPr="00B34D20">
              <w:rPr>
                <w:noProof/>
                <w:webHidden/>
              </w:rPr>
              <w:fldChar w:fldCharType="separate"/>
            </w:r>
            <w:r w:rsidR="00227D0A" w:rsidRPr="00B34D20">
              <w:rPr>
                <w:noProof/>
                <w:webHidden/>
              </w:rPr>
              <w:t>13</w:t>
            </w:r>
            <w:r w:rsidR="00227D0A" w:rsidRPr="00B34D20">
              <w:rPr>
                <w:noProof/>
                <w:webHidden/>
              </w:rPr>
              <w:fldChar w:fldCharType="end"/>
            </w:r>
          </w:hyperlink>
        </w:p>
        <w:p w14:paraId="64197B51" w14:textId="2B457209" w:rsidR="00227D0A" w:rsidRPr="00B34D20" w:rsidRDefault="000C317E">
          <w:pPr>
            <w:pStyle w:val="TDC3"/>
            <w:tabs>
              <w:tab w:val="right" w:leader="dot" w:pos="8779"/>
            </w:tabs>
            <w:rPr>
              <w:noProof/>
              <w:sz w:val="22"/>
              <w:szCs w:val="22"/>
              <w:lang w:val="es-MX" w:eastAsia="es-MX"/>
            </w:rPr>
          </w:pPr>
          <w:hyperlink w:anchor="_Toc58520704" w:history="1">
            <w:r w:rsidR="00227D0A" w:rsidRPr="00B34D20">
              <w:rPr>
                <w:rStyle w:val="Hipervnculo"/>
                <w:rFonts w:ascii="Palatino Linotype" w:hAnsi="Palatino Linotype"/>
                <w:b/>
                <w:noProof/>
              </w:rPr>
              <w:t>I. De la fuente obligacional.</w:t>
            </w:r>
            <w:r w:rsidR="00227D0A" w:rsidRPr="00B34D20">
              <w:rPr>
                <w:noProof/>
                <w:webHidden/>
              </w:rPr>
              <w:tab/>
            </w:r>
            <w:r w:rsidR="00227D0A" w:rsidRPr="00B34D20">
              <w:rPr>
                <w:noProof/>
                <w:webHidden/>
              </w:rPr>
              <w:fldChar w:fldCharType="begin"/>
            </w:r>
            <w:r w:rsidR="00227D0A" w:rsidRPr="00B34D20">
              <w:rPr>
                <w:noProof/>
                <w:webHidden/>
              </w:rPr>
              <w:instrText xml:space="preserve"> PAGEREF _Toc58520704 \h </w:instrText>
            </w:r>
            <w:r w:rsidR="00227D0A" w:rsidRPr="00B34D20">
              <w:rPr>
                <w:noProof/>
                <w:webHidden/>
              </w:rPr>
            </w:r>
            <w:r w:rsidR="00227D0A" w:rsidRPr="00B34D20">
              <w:rPr>
                <w:noProof/>
                <w:webHidden/>
              </w:rPr>
              <w:fldChar w:fldCharType="separate"/>
            </w:r>
            <w:r w:rsidR="00227D0A" w:rsidRPr="00B34D20">
              <w:rPr>
                <w:noProof/>
                <w:webHidden/>
              </w:rPr>
              <w:t>13</w:t>
            </w:r>
            <w:r w:rsidR="00227D0A" w:rsidRPr="00B34D20">
              <w:rPr>
                <w:noProof/>
                <w:webHidden/>
              </w:rPr>
              <w:fldChar w:fldCharType="end"/>
            </w:r>
          </w:hyperlink>
        </w:p>
        <w:p w14:paraId="409CB3E8" w14:textId="67D515E3" w:rsidR="00227D0A" w:rsidRPr="00B34D20" w:rsidRDefault="000C317E">
          <w:pPr>
            <w:pStyle w:val="TDC3"/>
            <w:tabs>
              <w:tab w:val="right" w:leader="dot" w:pos="8779"/>
            </w:tabs>
            <w:rPr>
              <w:noProof/>
              <w:sz w:val="22"/>
              <w:szCs w:val="22"/>
              <w:lang w:val="es-MX" w:eastAsia="es-MX"/>
            </w:rPr>
          </w:pPr>
          <w:hyperlink w:anchor="_Toc58520705" w:history="1">
            <w:r w:rsidR="00227D0A" w:rsidRPr="00B34D20">
              <w:rPr>
                <w:rStyle w:val="Hipervnculo"/>
                <w:rFonts w:ascii="Palatino Linotype" w:hAnsi="Palatino Linotype"/>
                <w:b/>
                <w:bCs/>
                <w:noProof/>
                <w:lang w:eastAsia="es-MX"/>
              </w:rPr>
              <w:t>II. De la respuesta del Sujeto Obligado.</w:t>
            </w:r>
            <w:r w:rsidR="00227D0A" w:rsidRPr="00B34D20">
              <w:rPr>
                <w:noProof/>
                <w:webHidden/>
              </w:rPr>
              <w:tab/>
            </w:r>
            <w:r w:rsidR="00227D0A" w:rsidRPr="00B34D20">
              <w:rPr>
                <w:noProof/>
                <w:webHidden/>
              </w:rPr>
              <w:fldChar w:fldCharType="begin"/>
            </w:r>
            <w:r w:rsidR="00227D0A" w:rsidRPr="00B34D20">
              <w:rPr>
                <w:noProof/>
                <w:webHidden/>
              </w:rPr>
              <w:instrText xml:space="preserve"> PAGEREF _Toc58520705 \h </w:instrText>
            </w:r>
            <w:r w:rsidR="00227D0A" w:rsidRPr="00B34D20">
              <w:rPr>
                <w:noProof/>
                <w:webHidden/>
              </w:rPr>
            </w:r>
            <w:r w:rsidR="00227D0A" w:rsidRPr="00B34D20">
              <w:rPr>
                <w:noProof/>
                <w:webHidden/>
              </w:rPr>
              <w:fldChar w:fldCharType="separate"/>
            </w:r>
            <w:r w:rsidR="00227D0A" w:rsidRPr="00B34D20">
              <w:rPr>
                <w:noProof/>
                <w:webHidden/>
              </w:rPr>
              <w:t>14</w:t>
            </w:r>
            <w:r w:rsidR="00227D0A" w:rsidRPr="00B34D20">
              <w:rPr>
                <w:noProof/>
                <w:webHidden/>
              </w:rPr>
              <w:fldChar w:fldCharType="end"/>
            </w:r>
          </w:hyperlink>
        </w:p>
        <w:p w14:paraId="56AEB12F" w14:textId="236380AF" w:rsidR="00227D0A" w:rsidRPr="00B34D20" w:rsidRDefault="000C317E">
          <w:pPr>
            <w:pStyle w:val="TDC3"/>
            <w:tabs>
              <w:tab w:val="left" w:pos="1100"/>
              <w:tab w:val="right" w:leader="dot" w:pos="8779"/>
            </w:tabs>
            <w:rPr>
              <w:noProof/>
              <w:sz w:val="22"/>
              <w:szCs w:val="22"/>
              <w:lang w:val="es-MX" w:eastAsia="es-MX"/>
            </w:rPr>
          </w:pPr>
          <w:hyperlink w:anchor="_Toc58520706" w:history="1">
            <w:r w:rsidR="00227D0A" w:rsidRPr="00B34D20">
              <w:rPr>
                <w:rStyle w:val="Hipervnculo"/>
                <w:rFonts w:ascii="Palatino Linotype" w:hAnsi="Palatino Linotype"/>
                <w:b/>
                <w:bCs/>
                <w:noProof/>
                <w:lang w:eastAsia="es-MX"/>
              </w:rPr>
              <w:t>A.</w:t>
            </w:r>
            <w:r w:rsidR="00227D0A" w:rsidRPr="00B34D20">
              <w:rPr>
                <w:noProof/>
                <w:sz w:val="22"/>
                <w:szCs w:val="22"/>
                <w:lang w:val="es-MX" w:eastAsia="es-MX"/>
              </w:rPr>
              <w:tab/>
            </w:r>
            <w:r w:rsidR="00227D0A" w:rsidRPr="00B34D20">
              <w:rPr>
                <w:rStyle w:val="Hipervnculo"/>
                <w:rFonts w:ascii="Palatino Linotype" w:hAnsi="Palatino Linotype"/>
                <w:b/>
                <w:bCs/>
                <w:noProof/>
                <w:lang w:eastAsia="es-MX"/>
              </w:rPr>
              <w:t>Del Titular de la Unidad de Transparencia.</w:t>
            </w:r>
            <w:r w:rsidR="00227D0A" w:rsidRPr="00B34D20">
              <w:rPr>
                <w:noProof/>
                <w:webHidden/>
              </w:rPr>
              <w:tab/>
            </w:r>
            <w:r w:rsidR="00227D0A" w:rsidRPr="00B34D20">
              <w:rPr>
                <w:noProof/>
                <w:webHidden/>
              </w:rPr>
              <w:fldChar w:fldCharType="begin"/>
            </w:r>
            <w:r w:rsidR="00227D0A" w:rsidRPr="00B34D20">
              <w:rPr>
                <w:noProof/>
                <w:webHidden/>
              </w:rPr>
              <w:instrText xml:space="preserve"> PAGEREF _Toc58520706 \h </w:instrText>
            </w:r>
            <w:r w:rsidR="00227D0A" w:rsidRPr="00B34D20">
              <w:rPr>
                <w:noProof/>
                <w:webHidden/>
              </w:rPr>
            </w:r>
            <w:r w:rsidR="00227D0A" w:rsidRPr="00B34D20">
              <w:rPr>
                <w:noProof/>
                <w:webHidden/>
              </w:rPr>
              <w:fldChar w:fldCharType="separate"/>
            </w:r>
            <w:r w:rsidR="00227D0A" w:rsidRPr="00B34D20">
              <w:rPr>
                <w:noProof/>
                <w:webHidden/>
              </w:rPr>
              <w:t>19</w:t>
            </w:r>
            <w:r w:rsidR="00227D0A" w:rsidRPr="00B34D20">
              <w:rPr>
                <w:noProof/>
                <w:webHidden/>
              </w:rPr>
              <w:fldChar w:fldCharType="end"/>
            </w:r>
          </w:hyperlink>
        </w:p>
        <w:p w14:paraId="06D0331E" w14:textId="4B729D95" w:rsidR="00227D0A" w:rsidRPr="00B34D20" w:rsidRDefault="000C317E">
          <w:pPr>
            <w:pStyle w:val="TDC2"/>
            <w:rPr>
              <w:noProof/>
              <w:sz w:val="22"/>
              <w:szCs w:val="22"/>
              <w:lang w:val="es-MX" w:eastAsia="es-MX"/>
            </w:rPr>
          </w:pPr>
          <w:hyperlink w:anchor="_Toc58520707" w:history="1">
            <w:r w:rsidR="00227D0A" w:rsidRPr="00B34D20">
              <w:rPr>
                <w:rStyle w:val="Hipervnculo"/>
                <w:noProof/>
                <w:lang w:eastAsia="es-MX"/>
              </w:rPr>
              <w:t>i.</w:t>
            </w:r>
            <w:r w:rsidR="00227D0A" w:rsidRPr="00B34D20">
              <w:rPr>
                <w:noProof/>
                <w:sz w:val="22"/>
                <w:szCs w:val="22"/>
                <w:lang w:val="es-MX" w:eastAsia="es-MX"/>
              </w:rPr>
              <w:tab/>
            </w:r>
            <w:r w:rsidR="00227D0A" w:rsidRPr="00B34D20">
              <w:rPr>
                <w:rStyle w:val="Hipervnculo"/>
                <w:rFonts w:ascii="Palatino Linotype" w:hAnsi="Palatino Linotype"/>
                <w:b/>
                <w:noProof/>
              </w:rPr>
              <w:t>De la inexistencia.</w:t>
            </w:r>
            <w:r w:rsidR="00227D0A" w:rsidRPr="00B34D20">
              <w:rPr>
                <w:noProof/>
                <w:webHidden/>
              </w:rPr>
              <w:tab/>
            </w:r>
            <w:r w:rsidR="00227D0A" w:rsidRPr="00B34D20">
              <w:rPr>
                <w:noProof/>
                <w:webHidden/>
              </w:rPr>
              <w:fldChar w:fldCharType="begin"/>
            </w:r>
            <w:r w:rsidR="00227D0A" w:rsidRPr="00B34D20">
              <w:rPr>
                <w:noProof/>
                <w:webHidden/>
              </w:rPr>
              <w:instrText xml:space="preserve"> PAGEREF _Toc58520707 \h </w:instrText>
            </w:r>
            <w:r w:rsidR="00227D0A" w:rsidRPr="00B34D20">
              <w:rPr>
                <w:noProof/>
                <w:webHidden/>
              </w:rPr>
            </w:r>
            <w:r w:rsidR="00227D0A" w:rsidRPr="00B34D20">
              <w:rPr>
                <w:noProof/>
                <w:webHidden/>
              </w:rPr>
              <w:fldChar w:fldCharType="separate"/>
            </w:r>
            <w:r w:rsidR="00227D0A" w:rsidRPr="00B34D20">
              <w:rPr>
                <w:noProof/>
                <w:webHidden/>
              </w:rPr>
              <w:t>20</w:t>
            </w:r>
            <w:r w:rsidR="00227D0A" w:rsidRPr="00B34D20">
              <w:rPr>
                <w:noProof/>
                <w:webHidden/>
              </w:rPr>
              <w:fldChar w:fldCharType="end"/>
            </w:r>
          </w:hyperlink>
        </w:p>
        <w:p w14:paraId="7C45AD9B" w14:textId="5CC757E4" w:rsidR="00227D0A" w:rsidRPr="00B34D20" w:rsidRDefault="000C317E">
          <w:pPr>
            <w:pStyle w:val="TDC3"/>
            <w:tabs>
              <w:tab w:val="left" w:pos="1100"/>
              <w:tab w:val="right" w:leader="dot" w:pos="8779"/>
            </w:tabs>
            <w:rPr>
              <w:noProof/>
              <w:sz w:val="22"/>
              <w:szCs w:val="22"/>
              <w:lang w:val="es-MX" w:eastAsia="es-MX"/>
            </w:rPr>
          </w:pPr>
          <w:hyperlink w:anchor="_Toc58520708" w:history="1">
            <w:r w:rsidR="00227D0A" w:rsidRPr="00B34D20">
              <w:rPr>
                <w:rStyle w:val="Hipervnculo"/>
                <w:rFonts w:ascii="Palatino Linotype" w:hAnsi="Palatino Linotype"/>
                <w:b/>
                <w:bCs/>
                <w:noProof/>
                <w:lang w:eastAsia="es-MX"/>
              </w:rPr>
              <w:t>B.</w:t>
            </w:r>
            <w:r w:rsidR="00227D0A" w:rsidRPr="00B34D20">
              <w:rPr>
                <w:noProof/>
                <w:sz w:val="22"/>
                <w:szCs w:val="22"/>
                <w:lang w:val="es-MX" w:eastAsia="es-MX"/>
              </w:rPr>
              <w:tab/>
            </w:r>
            <w:r w:rsidR="00227D0A" w:rsidRPr="00B34D20">
              <w:rPr>
                <w:rStyle w:val="Hipervnculo"/>
                <w:rFonts w:ascii="Palatino Linotype" w:hAnsi="Palatino Linotype"/>
                <w:b/>
                <w:bCs/>
                <w:noProof/>
                <w:lang w:eastAsia="es-MX"/>
              </w:rPr>
              <w:t>De los comprobantes de percepciones.</w:t>
            </w:r>
            <w:r w:rsidR="00227D0A" w:rsidRPr="00B34D20">
              <w:rPr>
                <w:noProof/>
                <w:webHidden/>
              </w:rPr>
              <w:tab/>
            </w:r>
            <w:r w:rsidR="00227D0A" w:rsidRPr="00B34D20">
              <w:rPr>
                <w:noProof/>
                <w:webHidden/>
              </w:rPr>
              <w:fldChar w:fldCharType="begin"/>
            </w:r>
            <w:r w:rsidR="00227D0A" w:rsidRPr="00B34D20">
              <w:rPr>
                <w:noProof/>
                <w:webHidden/>
              </w:rPr>
              <w:instrText xml:space="preserve"> PAGEREF _Toc58520708 \h </w:instrText>
            </w:r>
            <w:r w:rsidR="00227D0A" w:rsidRPr="00B34D20">
              <w:rPr>
                <w:noProof/>
                <w:webHidden/>
              </w:rPr>
            </w:r>
            <w:r w:rsidR="00227D0A" w:rsidRPr="00B34D20">
              <w:rPr>
                <w:noProof/>
                <w:webHidden/>
              </w:rPr>
              <w:fldChar w:fldCharType="separate"/>
            </w:r>
            <w:r w:rsidR="00227D0A" w:rsidRPr="00B34D20">
              <w:rPr>
                <w:noProof/>
                <w:webHidden/>
              </w:rPr>
              <w:t>29</w:t>
            </w:r>
            <w:r w:rsidR="00227D0A" w:rsidRPr="00B34D20">
              <w:rPr>
                <w:noProof/>
                <w:webHidden/>
              </w:rPr>
              <w:fldChar w:fldCharType="end"/>
            </w:r>
          </w:hyperlink>
        </w:p>
        <w:p w14:paraId="18221DDB" w14:textId="5F217AC9" w:rsidR="00227D0A" w:rsidRPr="00B34D20" w:rsidRDefault="000C317E">
          <w:pPr>
            <w:pStyle w:val="TDC2"/>
            <w:rPr>
              <w:noProof/>
              <w:sz w:val="22"/>
              <w:szCs w:val="22"/>
              <w:lang w:val="es-MX" w:eastAsia="es-MX"/>
            </w:rPr>
          </w:pPr>
          <w:hyperlink w:anchor="_Toc58520709" w:history="1">
            <w:r w:rsidR="00227D0A" w:rsidRPr="00B34D20">
              <w:rPr>
                <w:rStyle w:val="Hipervnculo"/>
                <w:rFonts w:ascii="Palatino Linotype" w:hAnsi="Palatino Linotype"/>
                <w:b/>
                <w:noProof/>
              </w:rPr>
              <w:t>QUINTO. De la Versión Pública</w:t>
            </w:r>
            <w:r w:rsidR="00227D0A" w:rsidRPr="00B34D20">
              <w:rPr>
                <w:noProof/>
                <w:webHidden/>
              </w:rPr>
              <w:tab/>
            </w:r>
            <w:r w:rsidR="00227D0A" w:rsidRPr="00B34D20">
              <w:rPr>
                <w:noProof/>
                <w:webHidden/>
              </w:rPr>
              <w:fldChar w:fldCharType="begin"/>
            </w:r>
            <w:r w:rsidR="00227D0A" w:rsidRPr="00B34D20">
              <w:rPr>
                <w:noProof/>
                <w:webHidden/>
              </w:rPr>
              <w:instrText xml:space="preserve"> PAGEREF _Toc58520709 \h </w:instrText>
            </w:r>
            <w:r w:rsidR="00227D0A" w:rsidRPr="00B34D20">
              <w:rPr>
                <w:noProof/>
                <w:webHidden/>
              </w:rPr>
            </w:r>
            <w:r w:rsidR="00227D0A" w:rsidRPr="00B34D20">
              <w:rPr>
                <w:noProof/>
                <w:webHidden/>
              </w:rPr>
              <w:fldChar w:fldCharType="separate"/>
            </w:r>
            <w:r w:rsidR="00227D0A" w:rsidRPr="00B34D20">
              <w:rPr>
                <w:noProof/>
                <w:webHidden/>
              </w:rPr>
              <w:t>33</w:t>
            </w:r>
            <w:r w:rsidR="00227D0A" w:rsidRPr="00B34D20">
              <w:rPr>
                <w:noProof/>
                <w:webHidden/>
              </w:rPr>
              <w:fldChar w:fldCharType="end"/>
            </w:r>
          </w:hyperlink>
        </w:p>
        <w:p w14:paraId="6FE0087D" w14:textId="0FA84A32" w:rsidR="00227D0A" w:rsidRPr="00B34D20" w:rsidRDefault="000C317E">
          <w:pPr>
            <w:pStyle w:val="TDC3"/>
            <w:tabs>
              <w:tab w:val="left" w:pos="1100"/>
              <w:tab w:val="right" w:leader="dot" w:pos="8779"/>
            </w:tabs>
            <w:rPr>
              <w:noProof/>
              <w:sz w:val="22"/>
              <w:szCs w:val="22"/>
              <w:lang w:val="es-MX" w:eastAsia="es-MX"/>
            </w:rPr>
          </w:pPr>
          <w:hyperlink w:anchor="_Toc58520710" w:history="1">
            <w:r w:rsidR="00227D0A" w:rsidRPr="00B34D20">
              <w:rPr>
                <w:rStyle w:val="Hipervnculo"/>
                <w:rFonts w:ascii="Palatino Linotype" w:hAnsi="Palatino Linotype"/>
                <w:b/>
                <w:noProof/>
              </w:rPr>
              <w:t>a.</w:t>
            </w:r>
            <w:r w:rsidR="00227D0A" w:rsidRPr="00B34D20">
              <w:rPr>
                <w:noProof/>
                <w:sz w:val="22"/>
                <w:szCs w:val="22"/>
                <w:lang w:val="es-MX" w:eastAsia="es-MX"/>
              </w:rPr>
              <w:tab/>
            </w:r>
            <w:r w:rsidR="00227D0A" w:rsidRPr="00B34D20">
              <w:rPr>
                <w:rStyle w:val="Hipervnculo"/>
                <w:rFonts w:ascii="Palatino Linotype" w:hAnsi="Palatino Linotype"/>
                <w:b/>
                <w:noProof/>
              </w:rPr>
              <w:t>Requisitos previos.</w:t>
            </w:r>
            <w:r w:rsidR="00227D0A" w:rsidRPr="00B34D20">
              <w:rPr>
                <w:noProof/>
                <w:webHidden/>
              </w:rPr>
              <w:tab/>
            </w:r>
            <w:r w:rsidR="00227D0A" w:rsidRPr="00B34D20">
              <w:rPr>
                <w:noProof/>
                <w:webHidden/>
              </w:rPr>
              <w:fldChar w:fldCharType="begin"/>
            </w:r>
            <w:r w:rsidR="00227D0A" w:rsidRPr="00B34D20">
              <w:rPr>
                <w:noProof/>
                <w:webHidden/>
              </w:rPr>
              <w:instrText xml:space="preserve"> PAGEREF _Toc58520710 \h </w:instrText>
            </w:r>
            <w:r w:rsidR="00227D0A" w:rsidRPr="00B34D20">
              <w:rPr>
                <w:noProof/>
                <w:webHidden/>
              </w:rPr>
            </w:r>
            <w:r w:rsidR="00227D0A" w:rsidRPr="00B34D20">
              <w:rPr>
                <w:noProof/>
                <w:webHidden/>
              </w:rPr>
              <w:fldChar w:fldCharType="separate"/>
            </w:r>
            <w:r w:rsidR="00227D0A" w:rsidRPr="00B34D20">
              <w:rPr>
                <w:noProof/>
                <w:webHidden/>
              </w:rPr>
              <w:t>33</w:t>
            </w:r>
            <w:r w:rsidR="00227D0A" w:rsidRPr="00B34D20">
              <w:rPr>
                <w:noProof/>
                <w:webHidden/>
              </w:rPr>
              <w:fldChar w:fldCharType="end"/>
            </w:r>
          </w:hyperlink>
        </w:p>
        <w:p w14:paraId="00B28A84" w14:textId="207CB8CC" w:rsidR="00227D0A" w:rsidRPr="00B34D20" w:rsidRDefault="000C317E">
          <w:pPr>
            <w:pStyle w:val="TDC3"/>
            <w:tabs>
              <w:tab w:val="left" w:pos="1100"/>
              <w:tab w:val="right" w:leader="dot" w:pos="8779"/>
            </w:tabs>
            <w:rPr>
              <w:noProof/>
              <w:sz w:val="22"/>
              <w:szCs w:val="22"/>
              <w:lang w:val="es-MX" w:eastAsia="es-MX"/>
            </w:rPr>
          </w:pPr>
          <w:hyperlink w:anchor="_Toc58520711" w:history="1">
            <w:r w:rsidR="00227D0A" w:rsidRPr="00B34D20">
              <w:rPr>
                <w:rStyle w:val="Hipervnculo"/>
                <w:rFonts w:ascii="Palatino Linotype" w:hAnsi="Palatino Linotype"/>
                <w:b/>
                <w:noProof/>
              </w:rPr>
              <w:t>b.</w:t>
            </w:r>
            <w:r w:rsidR="00227D0A" w:rsidRPr="00B34D20">
              <w:rPr>
                <w:noProof/>
                <w:sz w:val="22"/>
                <w:szCs w:val="22"/>
                <w:lang w:val="es-MX" w:eastAsia="es-MX"/>
              </w:rPr>
              <w:tab/>
            </w:r>
            <w:r w:rsidR="00227D0A" w:rsidRPr="00B34D20">
              <w:rPr>
                <w:rStyle w:val="Hipervnculo"/>
                <w:rFonts w:ascii="Palatino Linotype" w:hAnsi="Palatino Linotype"/>
                <w:b/>
                <w:noProof/>
              </w:rPr>
              <w:t>Supuesto de clasificación.</w:t>
            </w:r>
            <w:r w:rsidR="00227D0A" w:rsidRPr="00B34D20">
              <w:rPr>
                <w:noProof/>
                <w:webHidden/>
              </w:rPr>
              <w:tab/>
            </w:r>
            <w:r w:rsidR="00227D0A" w:rsidRPr="00B34D20">
              <w:rPr>
                <w:noProof/>
                <w:webHidden/>
              </w:rPr>
              <w:fldChar w:fldCharType="begin"/>
            </w:r>
            <w:r w:rsidR="00227D0A" w:rsidRPr="00B34D20">
              <w:rPr>
                <w:noProof/>
                <w:webHidden/>
              </w:rPr>
              <w:instrText xml:space="preserve"> PAGEREF _Toc58520711 \h </w:instrText>
            </w:r>
            <w:r w:rsidR="00227D0A" w:rsidRPr="00B34D20">
              <w:rPr>
                <w:noProof/>
                <w:webHidden/>
              </w:rPr>
            </w:r>
            <w:r w:rsidR="00227D0A" w:rsidRPr="00B34D20">
              <w:rPr>
                <w:noProof/>
                <w:webHidden/>
              </w:rPr>
              <w:fldChar w:fldCharType="separate"/>
            </w:r>
            <w:r w:rsidR="00227D0A" w:rsidRPr="00B34D20">
              <w:rPr>
                <w:noProof/>
                <w:webHidden/>
              </w:rPr>
              <w:t>34</w:t>
            </w:r>
            <w:r w:rsidR="00227D0A" w:rsidRPr="00B34D20">
              <w:rPr>
                <w:noProof/>
                <w:webHidden/>
              </w:rPr>
              <w:fldChar w:fldCharType="end"/>
            </w:r>
          </w:hyperlink>
        </w:p>
        <w:p w14:paraId="5C789B08" w14:textId="497BD1A4" w:rsidR="00227D0A" w:rsidRPr="00B34D20" w:rsidRDefault="000C317E">
          <w:pPr>
            <w:pStyle w:val="TDC3"/>
            <w:tabs>
              <w:tab w:val="left" w:pos="880"/>
              <w:tab w:val="right" w:leader="dot" w:pos="8779"/>
            </w:tabs>
            <w:rPr>
              <w:noProof/>
              <w:sz w:val="22"/>
              <w:szCs w:val="22"/>
              <w:lang w:val="es-MX" w:eastAsia="es-MX"/>
            </w:rPr>
          </w:pPr>
          <w:hyperlink w:anchor="_Toc58520712" w:history="1">
            <w:r w:rsidR="00227D0A" w:rsidRPr="00B34D20">
              <w:rPr>
                <w:rStyle w:val="Hipervnculo"/>
                <w:rFonts w:ascii="Palatino Linotype" w:hAnsi="Palatino Linotype"/>
                <w:b/>
                <w:noProof/>
              </w:rPr>
              <w:t>c.</w:t>
            </w:r>
            <w:r w:rsidR="00227D0A" w:rsidRPr="00B34D20">
              <w:rPr>
                <w:noProof/>
                <w:sz w:val="22"/>
                <w:szCs w:val="22"/>
                <w:lang w:val="es-MX" w:eastAsia="es-MX"/>
              </w:rPr>
              <w:tab/>
            </w:r>
            <w:r w:rsidR="00227D0A" w:rsidRPr="00B34D20">
              <w:rPr>
                <w:rStyle w:val="Hipervnculo"/>
                <w:rFonts w:ascii="Palatino Linotype" w:hAnsi="Palatino Linotype"/>
                <w:b/>
                <w:noProof/>
              </w:rPr>
              <w:t>La intervención del Comité de Transparencia.</w:t>
            </w:r>
            <w:r w:rsidR="00227D0A" w:rsidRPr="00B34D20">
              <w:rPr>
                <w:noProof/>
                <w:webHidden/>
              </w:rPr>
              <w:tab/>
            </w:r>
            <w:r w:rsidR="00227D0A" w:rsidRPr="00B34D20">
              <w:rPr>
                <w:noProof/>
                <w:webHidden/>
              </w:rPr>
              <w:fldChar w:fldCharType="begin"/>
            </w:r>
            <w:r w:rsidR="00227D0A" w:rsidRPr="00B34D20">
              <w:rPr>
                <w:noProof/>
                <w:webHidden/>
              </w:rPr>
              <w:instrText xml:space="preserve"> PAGEREF _Toc58520712 \h </w:instrText>
            </w:r>
            <w:r w:rsidR="00227D0A" w:rsidRPr="00B34D20">
              <w:rPr>
                <w:noProof/>
                <w:webHidden/>
              </w:rPr>
            </w:r>
            <w:r w:rsidR="00227D0A" w:rsidRPr="00B34D20">
              <w:rPr>
                <w:noProof/>
                <w:webHidden/>
              </w:rPr>
              <w:fldChar w:fldCharType="separate"/>
            </w:r>
            <w:r w:rsidR="00227D0A" w:rsidRPr="00B34D20">
              <w:rPr>
                <w:noProof/>
                <w:webHidden/>
              </w:rPr>
              <w:t>37</w:t>
            </w:r>
            <w:r w:rsidR="00227D0A" w:rsidRPr="00B34D20">
              <w:rPr>
                <w:noProof/>
                <w:webHidden/>
              </w:rPr>
              <w:fldChar w:fldCharType="end"/>
            </w:r>
          </w:hyperlink>
        </w:p>
        <w:p w14:paraId="19E05AC6" w14:textId="1FDDC2A0" w:rsidR="00227D0A" w:rsidRPr="00B34D20" w:rsidRDefault="000C317E">
          <w:pPr>
            <w:pStyle w:val="TDC1"/>
            <w:tabs>
              <w:tab w:val="right" w:leader="dot" w:pos="8779"/>
            </w:tabs>
            <w:rPr>
              <w:noProof/>
              <w:sz w:val="22"/>
              <w:szCs w:val="22"/>
              <w:lang w:val="es-MX" w:eastAsia="es-MX"/>
            </w:rPr>
          </w:pPr>
          <w:hyperlink w:anchor="_Toc58520713" w:history="1">
            <w:r w:rsidR="00227D0A" w:rsidRPr="00B34D20">
              <w:rPr>
                <w:rStyle w:val="Hipervnculo"/>
                <w:rFonts w:ascii="Palatino Linotype" w:eastAsia="Times New Roman" w:hAnsi="Palatino Linotype" w:cstheme="majorBidi"/>
                <w:b/>
                <w:bCs/>
                <w:noProof/>
              </w:rPr>
              <w:t>R E S O L U T I V O S</w:t>
            </w:r>
            <w:r w:rsidR="00227D0A" w:rsidRPr="00B34D20">
              <w:rPr>
                <w:noProof/>
                <w:webHidden/>
              </w:rPr>
              <w:tab/>
            </w:r>
            <w:r w:rsidR="00227D0A" w:rsidRPr="00B34D20">
              <w:rPr>
                <w:noProof/>
                <w:webHidden/>
              </w:rPr>
              <w:fldChar w:fldCharType="begin"/>
            </w:r>
            <w:r w:rsidR="00227D0A" w:rsidRPr="00B34D20">
              <w:rPr>
                <w:noProof/>
                <w:webHidden/>
              </w:rPr>
              <w:instrText xml:space="preserve"> PAGEREF _Toc58520713 \h </w:instrText>
            </w:r>
            <w:r w:rsidR="00227D0A" w:rsidRPr="00B34D20">
              <w:rPr>
                <w:noProof/>
                <w:webHidden/>
              </w:rPr>
            </w:r>
            <w:r w:rsidR="00227D0A" w:rsidRPr="00B34D20">
              <w:rPr>
                <w:noProof/>
                <w:webHidden/>
              </w:rPr>
              <w:fldChar w:fldCharType="separate"/>
            </w:r>
            <w:r w:rsidR="00227D0A" w:rsidRPr="00B34D20">
              <w:rPr>
                <w:noProof/>
                <w:webHidden/>
              </w:rPr>
              <w:t>42</w:t>
            </w:r>
            <w:r w:rsidR="00227D0A" w:rsidRPr="00B34D20">
              <w:rPr>
                <w:noProof/>
                <w:webHidden/>
              </w:rPr>
              <w:fldChar w:fldCharType="end"/>
            </w:r>
          </w:hyperlink>
        </w:p>
        <w:p w14:paraId="44970536" w14:textId="4F072D34" w:rsidR="00554DF4" w:rsidRPr="00B34D20" w:rsidRDefault="00554DF4" w:rsidP="00554DF4">
          <w:pPr>
            <w:spacing w:line="480" w:lineRule="auto"/>
          </w:pPr>
          <w:r w:rsidRPr="00B34D20">
            <w:rPr>
              <w:rFonts w:ascii="Palatino Linotype" w:hAnsi="Palatino Linotype"/>
              <w:b/>
              <w:bCs/>
              <w:lang w:val="es-ES"/>
            </w:rPr>
            <w:fldChar w:fldCharType="end"/>
          </w:r>
        </w:p>
      </w:sdtContent>
    </w:sdt>
    <w:p w14:paraId="70AFB617" w14:textId="77777777" w:rsidR="009D4B58" w:rsidRPr="00B34D20" w:rsidRDefault="009D4B58" w:rsidP="00554DF4">
      <w:pPr>
        <w:spacing w:before="240" w:after="240" w:line="360" w:lineRule="auto"/>
        <w:jc w:val="both"/>
        <w:rPr>
          <w:rFonts w:ascii="Palatino Linotype" w:hAnsi="Palatino Linotype"/>
        </w:rPr>
      </w:pPr>
    </w:p>
    <w:p w14:paraId="1FE98984" w14:textId="77777777" w:rsidR="001D1714" w:rsidRPr="00B34D20" w:rsidRDefault="001D1714" w:rsidP="00554DF4">
      <w:pPr>
        <w:spacing w:before="240" w:after="240" w:line="360" w:lineRule="auto"/>
        <w:jc w:val="both"/>
        <w:rPr>
          <w:rFonts w:ascii="Palatino Linotype" w:hAnsi="Palatino Linotype"/>
        </w:rPr>
      </w:pPr>
    </w:p>
    <w:p w14:paraId="5D4D5BDA" w14:textId="6C23C3F6" w:rsidR="001D1714" w:rsidRPr="00B34D20" w:rsidRDefault="001D1714" w:rsidP="00554DF4">
      <w:pPr>
        <w:spacing w:before="240" w:after="240" w:line="360" w:lineRule="auto"/>
        <w:jc w:val="both"/>
        <w:rPr>
          <w:rFonts w:ascii="Palatino Linotype" w:hAnsi="Palatino Linotype"/>
        </w:rPr>
      </w:pPr>
    </w:p>
    <w:p w14:paraId="33219361" w14:textId="2A1FB001" w:rsidR="009B6274" w:rsidRPr="00B34D20" w:rsidRDefault="009B6274" w:rsidP="00554DF4">
      <w:pPr>
        <w:spacing w:before="240" w:after="240" w:line="360" w:lineRule="auto"/>
        <w:jc w:val="both"/>
        <w:rPr>
          <w:rFonts w:ascii="Palatino Linotype" w:hAnsi="Palatino Linotype"/>
        </w:rPr>
      </w:pPr>
    </w:p>
    <w:p w14:paraId="7BC99E4C" w14:textId="4BB76E46" w:rsidR="00554DF4" w:rsidRPr="00B34D20" w:rsidRDefault="00554DF4" w:rsidP="00554DF4">
      <w:pPr>
        <w:spacing w:before="240" w:after="240" w:line="360" w:lineRule="auto"/>
        <w:jc w:val="both"/>
        <w:rPr>
          <w:rFonts w:ascii="Palatino Linotype" w:hAnsi="Palatino Linotype"/>
        </w:rPr>
      </w:pPr>
      <w:r w:rsidRPr="00B34D20">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227D0A" w:rsidRPr="00B34D20">
        <w:rPr>
          <w:rFonts w:ascii="Palatino Linotype" w:hAnsi="Palatino Linotype"/>
        </w:rPr>
        <w:t>dieciséis</w:t>
      </w:r>
      <w:r w:rsidR="0054003B" w:rsidRPr="00B34D20">
        <w:rPr>
          <w:rFonts w:ascii="Palatino Linotype" w:hAnsi="Palatino Linotype"/>
        </w:rPr>
        <w:t xml:space="preserve"> (</w:t>
      </w:r>
      <w:r w:rsidR="00227D0A" w:rsidRPr="00B34D20">
        <w:rPr>
          <w:rFonts w:ascii="Palatino Linotype" w:hAnsi="Palatino Linotype"/>
        </w:rPr>
        <w:t>16</w:t>
      </w:r>
      <w:r w:rsidR="0054003B" w:rsidRPr="00B34D20">
        <w:rPr>
          <w:rFonts w:ascii="Palatino Linotype" w:hAnsi="Palatino Linotype"/>
        </w:rPr>
        <w:t>)</w:t>
      </w:r>
      <w:r w:rsidRPr="00B34D20">
        <w:rPr>
          <w:rFonts w:ascii="Palatino Linotype" w:hAnsi="Palatino Linotype"/>
        </w:rPr>
        <w:t xml:space="preserve"> de </w:t>
      </w:r>
      <w:r w:rsidR="0054003B" w:rsidRPr="00B34D20">
        <w:rPr>
          <w:rFonts w:ascii="Palatino Linotype" w:hAnsi="Palatino Linotype"/>
        </w:rPr>
        <w:t>diciembre</w:t>
      </w:r>
      <w:r w:rsidRPr="00B34D20">
        <w:rPr>
          <w:rFonts w:ascii="Palatino Linotype" w:hAnsi="Palatino Linotype"/>
        </w:rPr>
        <w:t xml:space="preserve"> de dos mil </w:t>
      </w:r>
      <w:r w:rsidR="00F76C2F" w:rsidRPr="00B34D20">
        <w:rPr>
          <w:rFonts w:ascii="Palatino Linotype" w:hAnsi="Palatino Linotype"/>
        </w:rPr>
        <w:t>veinte</w:t>
      </w:r>
      <w:r w:rsidRPr="00B34D20">
        <w:rPr>
          <w:rFonts w:ascii="Palatino Linotype" w:hAnsi="Palatino Linotype"/>
        </w:rPr>
        <w:t>.</w:t>
      </w:r>
    </w:p>
    <w:p w14:paraId="00CABD3A" w14:textId="358B262E" w:rsidR="00554DF4" w:rsidRPr="00B34D20" w:rsidRDefault="00554DF4" w:rsidP="00353EB6">
      <w:pPr>
        <w:pStyle w:val="Encabezado"/>
        <w:spacing w:line="360" w:lineRule="auto"/>
        <w:jc w:val="both"/>
        <w:rPr>
          <w:rFonts w:ascii="Palatino Linotype" w:hAnsi="Palatino Linotype"/>
        </w:rPr>
      </w:pPr>
      <w:r w:rsidRPr="00B34D20">
        <w:rPr>
          <w:rFonts w:ascii="Palatino Linotype" w:hAnsi="Palatino Linotype"/>
          <w:b/>
        </w:rPr>
        <w:t>VISTO el</w:t>
      </w:r>
      <w:r w:rsidRPr="00B34D20">
        <w:rPr>
          <w:rFonts w:ascii="Palatino Linotype" w:hAnsi="Palatino Linotype"/>
        </w:rPr>
        <w:t xml:space="preserve"> expediente electrónico formado con</w:t>
      </w:r>
      <w:r w:rsidR="00353EB6" w:rsidRPr="00B34D20">
        <w:rPr>
          <w:rFonts w:ascii="Palatino Linotype" w:hAnsi="Palatino Linotype"/>
        </w:rPr>
        <w:t xml:space="preserve"> motivo del recurso de revisión</w:t>
      </w:r>
      <w:r w:rsidR="00353EB6" w:rsidRPr="00B34D20">
        <w:rPr>
          <w:rFonts w:ascii="Palatino Linotype" w:hAnsi="Palatino Linotype"/>
          <w:sz w:val="28"/>
        </w:rPr>
        <w:t xml:space="preserve"> </w:t>
      </w:r>
      <w:r w:rsidR="0001252F" w:rsidRPr="00B34D20">
        <w:rPr>
          <w:rFonts w:ascii="Palatino Linotype" w:hAnsi="Palatino Linotype" w:cs="Arial"/>
          <w:b/>
          <w:bCs/>
          <w:lang w:eastAsia="es-MX"/>
        </w:rPr>
        <w:t>0</w:t>
      </w:r>
      <w:r w:rsidR="00207A17" w:rsidRPr="00B34D20">
        <w:rPr>
          <w:rFonts w:ascii="Palatino Linotype" w:hAnsi="Palatino Linotype" w:cs="Arial"/>
          <w:b/>
          <w:bCs/>
          <w:lang w:eastAsia="es-MX"/>
        </w:rPr>
        <w:t>5068</w:t>
      </w:r>
      <w:r w:rsidR="0001252F" w:rsidRPr="00B34D20">
        <w:rPr>
          <w:rFonts w:ascii="Palatino Linotype" w:hAnsi="Palatino Linotype" w:cs="Arial"/>
          <w:b/>
          <w:bCs/>
          <w:lang w:eastAsia="es-MX"/>
        </w:rPr>
        <w:t>/INFOEM/IP/RR/2020</w:t>
      </w:r>
      <w:r w:rsidRPr="00B34D20">
        <w:rPr>
          <w:rFonts w:ascii="Palatino Linotype" w:hAnsi="Palatino Linotype" w:cs="Arial"/>
          <w:b/>
          <w:bCs/>
        </w:rPr>
        <w:t xml:space="preserve">, </w:t>
      </w:r>
      <w:r w:rsidR="00953702" w:rsidRPr="00B34D20">
        <w:rPr>
          <w:rFonts w:ascii="Palatino Linotype" w:hAnsi="Palatino Linotype"/>
        </w:rPr>
        <w:t xml:space="preserve">promovido por </w:t>
      </w:r>
      <w:r w:rsidR="004216ED" w:rsidRPr="004216ED">
        <w:rPr>
          <w:rFonts w:ascii="Palatino Linotype" w:hAnsi="Palatino Linotype"/>
          <w:b/>
          <w:highlight w:val="black"/>
        </w:rPr>
        <w:t>------------------------------</w:t>
      </w:r>
      <w:r w:rsidR="00B23C9B" w:rsidRPr="00B34D20">
        <w:rPr>
          <w:rFonts w:ascii="Palatino Linotype" w:hAnsi="Palatino Linotype"/>
        </w:rPr>
        <w:t>,</w:t>
      </w:r>
      <w:r w:rsidR="0026533C" w:rsidRPr="00B34D20">
        <w:rPr>
          <w:rFonts w:ascii="Palatino Linotype" w:hAnsi="Palatino Linotype"/>
        </w:rPr>
        <w:t xml:space="preserve"> </w:t>
      </w:r>
      <w:r w:rsidRPr="00B34D20">
        <w:rPr>
          <w:rFonts w:ascii="Palatino Linotype" w:hAnsi="Palatino Linotype"/>
        </w:rPr>
        <w:t xml:space="preserve">en su calidad de </w:t>
      </w:r>
      <w:r w:rsidRPr="00B34D20">
        <w:rPr>
          <w:rFonts w:ascii="Palatino Linotype" w:hAnsi="Palatino Linotype"/>
          <w:b/>
        </w:rPr>
        <w:t>RECURRENTE</w:t>
      </w:r>
      <w:r w:rsidRPr="00B34D20">
        <w:rPr>
          <w:rFonts w:ascii="Palatino Linotype" w:hAnsi="Palatino Linotype" w:cs="Arial"/>
        </w:rPr>
        <w:t xml:space="preserve">, en contra de la respuesta del </w:t>
      </w:r>
      <w:r w:rsidR="00207A17" w:rsidRPr="00B34D20">
        <w:rPr>
          <w:rFonts w:ascii="Palatino Linotype" w:hAnsi="Palatino Linotype" w:cs="Arial"/>
          <w:b/>
          <w:bCs/>
        </w:rPr>
        <w:t>Instituto Mexiquense de la Juventud</w:t>
      </w:r>
      <w:r w:rsidRPr="00B34D20">
        <w:rPr>
          <w:rFonts w:ascii="Palatino Linotype" w:hAnsi="Palatino Linotype" w:cs="Arial"/>
        </w:rPr>
        <w:t>,</w:t>
      </w:r>
      <w:r w:rsidRPr="00B34D20">
        <w:rPr>
          <w:rFonts w:ascii="Palatino Linotype" w:hAnsi="Palatino Linotype"/>
          <w:b/>
        </w:rPr>
        <w:t xml:space="preserve"> </w:t>
      </w:r>
      <w:r w:rsidRPr="00B34D20">
        <w:rPr>
          <w:rFonts w:ascii="Palatino Linotype" w:hAnsi="Palatino Linotype"/>
        </w:rPr>
        <w:t>en lo sucesivo el</w:t>
      </w:r>
      <w:r w:rsidRPr="00B34D20">
        <w:rPr>
          <w:rFonts w:ascii="Palatino Linotype" w:hAnsi="Palatino Linotype"/>
          <w:b/>
        </w:rPr>
        <w:t xml:space="preserve"> SUJETO OBLIGADO, </w:t>
      </w:r>
      <w:r w:rsidRPr="00B34D20">
        <w:rPr>
          <w:rFonts w:ascii="Palatino Linotype" w:hAnsi="Palatino Linotype"/>
        </w:rPr>
        <w:t>se procede a dictar la presente resoluci</w:t>
      </w:r>
      <w:r w:rsidR="007E13CE" w:rsidRPr="00B34D20">
        <w:rPr>
          <w:rFonts w:ascii="Palatino Linotype" w:hAnsi="Palatino Linotype"/>
        </w:rPr>
        <w:t>ón, con base en los siguientes:</w:t>
      </w:r>
    </w:p>
    <w:p w14:paraId="70501975" w14:textId="4BED8F65" w:rsidR="004A6F44" w:rsidRPr="00B34D20" w:rsidRDefault="004A6F44" w:rsidP="00353EB6">
      <w:pPr>
        <w:pStyle w:val="Encabezado"/>
        <w:spacing w:line="360" w:lineRule="auto"/>
        <w:jc w:val="both"/>
        <w:rPr>
          <w:rFonts w:ascii="Palatino Linotype" w:hAnsi="Palatino Linotype"/>
        </w:rPr>
      </w:pPr>
    </w:p>
    <w:p w14:paraId="7CCA1808" w14:textId="77777777" w:rsidR="00554DF4" w:rsidRPr="00B34D20" w:rsidRDefault="00554DF4" w:rsidP="00554DF4">
      <w:pPr>
        <w:pStyle w:val="Ttulo1"/>
        <w:jc w:val="center"/>
      </w:pPr>
      <w:bookmarkStart w:id="0" w:name="_Toc58520698"/>
      <w:r w:rsidRPr="00B34D20">
        <w:t>ANTECEDENTES</w:t>
      </w:r>
      <w:bookmarkEnd w:id="0"/>
    </w:p>
    <w:p w14:paraId="7008F36D" w14:textId="77777777" w:rsidR="00554DF4" w:rsidRPr="00B34D20" w:rsidRDefault="00554DF4" w:rsidP="00554DF4">
      <w:pPr>
        <w:rPr>
          <w:lang w:val="es-MX" w:eastAsia="en-US"/>
        </w:rPr>
      </w:pPr>
    </w:p>
    <w:p w14:paraId="226F8008" w14:textId="1C259E15" w:rsidR="00554DF4" w:rsidRPr="00B34D20"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B34D20">
        <w:rPr>
          <w:rFonts w:ascii="Palatino Linotype" w:eastAsia="Calibri" w:hAnsi="Palatino Linotype" w:cs="Arial"/>
          <w:lang w:val="es-ES"/>
        </w:rPr>
        <w:t xml:space="preserve">El día </w:t>
      </w:r>
      <w:r w:rsidR="0001252F" w:rsidRPr="00B34D20">
        <w:rPr>
          <w:rFonts w:ascii="Palatino Linotype" w:eastAsia="Calibri" w:hAnsi="Palatino Linotype" w:cs="Arial"/>
          <w:lang w:val="es-ES"/>
        </w:rPr>
        <w:t>dieciocho</w:t>
      </w:r>
      <w:r w:rsidR="007438EE" w:rsidRPr="00B34D20">
        <w:rPr>
          <w:rFonts w:ascii="Palatino Linotype" w:eastAsia="Calibri" w:hAnsi="Palatino Linotype" w:cs="Arial"/>
          <w:lang w:val="es-ES"/>
        </w:rPr>
        <w:t xml:space="preserve"> </w:t>
      </w:r>
      <w:r w:rsidRPr="00B34D20">
        <w:rPr>
          <w:rFonts w:ascii="Palatino Linotype" w:eastAsia="Calibri" w:hAnsi="Palatino Linotype" w:cs="Arial"/>
          <w:lang w:val="es-ES"/>
        </w:rPr>
        <w:t>(</w:t>
      </w:r>
      <w:r w:rsidR="0001252F" w:rsidRPr="00B34D20">
        <w:rPr>
          <w:rFonts w:ascii="Palatino Linotype" w:eastAsia="Calibri" w:hAnsi="Palatino Linotype" w:cs="Arial"/>
          <w:lang w:val="es-ES"/>
        </w:rPr>
        <w:t>18</w:t>
      </w:r>
      <w:r w:rsidRPr="00B34D20">
        <w:rPr>
          <w:rFonts w:ascii="Palatino Linotype" w:eastAsia="Calibri" w:hAnsi="Palatino Linotype" w:cs="Arial"/>
          <w:lang w:val="es-ES"/>
        </w:rPr>
        <w:t xml:space="preserve">) </w:t>
      </w:r>
      <w:r w:rsidRPr="00B34D20">
        <w:rPr>
          <w:rFonts w:ascii="Palatino Linotype" w:eastAsia="Calibri" w:hAnsi="Palatino Linotype" w:cs="Times New Roman"/>
          <w:lang w:val="es-ES"/>
        </w:rPr>
        <w:t>de</w:t>
      </w:r>
      <w:r w:rsidR="00DD65E4" w:rsidRPr="00B34D20">
        <w:rPr>
          <w:rFonts w:ascii="Palatino Linotype" w:eastAsia="Calibri" w:hAnsi="Palatino Linotype" w:cs="Times New Roman"/>
          <w:lang w:val="es-ES"/>
        </w:rPr>
        <w:t xml:space="preserve"> </w:t>
      </w:r>
      <w:r w:rsidR="0054003B" w:rsidRPr="00B34D20">
        <w:rPr>
          <w:rFonts w:ascii="Palatino Linotype" w:eastAsia="Calibri" w:hAnsi="Palatino Linotype" w:cs="Times New Roman"/>
          <w:lang w:val="es-ES"/>
        </w:rPr>
        <w:t>septiembre</w:t>
      </w:r>
      <w:r w:rsidRPr="00B34D20">
        <w:rPr>
          <w:rFonts w:ascii="Palatino Linotype" w:eastAsia="Calibri" w:hAnsi="Palatino Linotype" w:cs="Times New Roman"/>
          <w:lang w:val="es-ES"/>
        </w:rPr>
        <w:t xml:space="preserve"> de dos mil</w:t>
      </w:r>
      <w:r w:rsidR="001D7A5B" w:rsidRPr="00B34D20">
        <w:rPr>
          <w:rFonts w:ascii="Palatino Linotype" w:eastAsia="Calibri" w:hAnsi="Palatino Linotype" w:cs="Times New Roman"/>
          <w:lang w:val="es-ES"/>
        </w:rPr>
        <w:t xml:space="preserve"> veinte</w:t>
      </w:r>
      <w:r w:rsidRPr="00B34D20">
        <w:rPr>
          <w:rFonts w:ascii="Palatino Linotype" w:eastAsia="Calibri" w:hAnsi="Palatino Linotype" w:cs="Arial"/>
          <w:lang w:val="es-ES"/>
        </w:rPr>
        <w:t>,</w:t>
      </w:r>
      <w:r w:rsidRPr="00B34D20">
        <w:rPr>
          <w:rFonts w:ascii="Palatino Linotype" w:eastAsia="Calibri" w:hAnsi="Palatino Linotype" w:cs="Times New Roman"/>
          <w:lang w:val="es-ES"/>
        </w:rPr>
        <w:t xml:space="preserve"> </w:t>
      </w:r>
      <w:r w:rsidRPr="00B34D20">
        <w:rPr>
          <w:rFonts w:ascii="Palatino Linotype" w:eastAsia="Calibri" w:hAnsi="Palatino Linotype" w:cs="Times New Roman"/>
          <w:b/>
          <w:lang w:val="es-ES"/>
        </w:rPr>
        <w:t>EL RECURRENTE</w:t>
      </w:r>
      <w:r w:rsidRPr="00B34D20">
        <w:rPr>
          <w:rFonts w:ascii="Palatino Linotype" w:hAnsi="Palatino Linotype"/>
          <w:b/>
        </w:rPr>
        <w:t>,</w:t>
      </w:r>
      <w:r w:rsidRPr="00B34D20">
        <w:rPr>
          <w:rFonts w:ascii="Palatino Linotype" w:eastAsia="Calibri" w:hAnsi="Palatino Linotype" w:cs="Arial"/>
          <w:lang w:val="es-ES"/>
        </w:rPr>
        <w:t xml:space="preserve"> ante el </w:t>
      </w:r>
      <w:r w:rsidRPr="00B34D20">
        <w:rPr>
          <w:rFonts w:ascii="Palatino Linotype" w:eastAsia="Calibri" w:hAnsi="Palatino Linotype" w:cs="Arial"/>
          <w:b/>
          <w:lang w:val="es-ES"/>
        </w:rPr>
        <w:t>SUJETO OBLIGADO</w:t>
      </w:r>
      <w:r w:rsidRPr="00B34D20">
        <w:rPr>
          <w:rFonts w:ascii="Palatino Linotype" w:eastAsia="Calibri" w:hAnsi="Palatino Linotype" w:cs="Arial"/>
        </w:rPr>
        <w:t xml:space="preserve"> vía </w:t>
      </w:r>
      <w:r w:rsidRPr="00B34D20">
        <w:rPr>
          <w:rFonts w:ascii="Palatino Linotype" w:eastAsia="Calibri" w:hAnsi="Palatino Linotype" w:cs="Arial"/>
          <w:lang w:val="es-ES"/>
        </w:rPr>
        <w:t>Sistema de Acceso a la Información Mexiquense (</w:t>
      </w:r>
      <w:r w:rsidRPr="00B34D20">
        <w:rPr>
          <w:rFonts w:ascii="Palatino Linotype" w:eastAsia="Calibri" w:hAnsi="Palatino Linotype" w:cs="Arial"/>
          <w:b/>
          <w:lang w:val="es-ES"/>
        </w:rPr>
        <w:t>SAIMEX)</w:t>
      </w:r>
      <w:r w:rsidRPr="00B34D20">
        <w:rPr>
          <w:rFonts w:ascii="Palatino Linotype" w:eastAsia="Calibri" w:hAnsi="Palatino Linotype" w:cs="Arial"/>
          <w:lang w:val="es-ES"/>
        </w:rPr>
        <w:t xml:space="preserve">, presentó la solicitud de información pública registrada con el número </w:t>
      </w:r>
      <w:r w:rsidR="00B12E16" w:rsidRPr="00B34D20">
        <w:rPr>
          <w:rFonts w:ascii="Palatino Linotype" w:eastAsia="Calibri" w:hAnsi="Palatino Linotype" w:cs="Arial"/>
          <w:b/>
          <w:lang w:val="es-ES"/>
        </w:rPr>
        <w:t>00</w:t>
      </w:r>
      <w:r w:rsidR="0001252F" w:rsidRPr="00B34D20">
        <w:rPr>
          <w:rFonts w:ascii="Palatino Linotype" w:eastAsia="Calibri" w:hAnsi="Palatino Linotype" w:cs="Arial"/>
          <w:b/>
          <w:lang w:val="es-ES"/>
        </w:rPr>
        <w:t>008</w:t>
      </w:r>
      <w:r w:rsidR="00B12E16" w:rsidRPr="00B34D20">
        <w:rPr>
          <w:rFonts w:ascii="Palatino Linotype" w:eastAsia="Calibri" w:hAnsi="Palatino Linotype" w:cs="Arial"/>
          <w:b/>
          <w:lang w:val="es-ES"/>
        </w:rPr>
        <w:t>/</w:t>
      </w:r>
      <w:r w:rsidR="0001252F" w:rsidRPr="00B34D20">
        <w:rPr>
          <w:rFonts w:ascii="Palatino Linotype" w:eastAsia="Calibri" w:hAnsi="Palatino Linotype" w:cs="Arial"/>
          <w:b/>
          <w:lang w:val="es-ES"/>
        </w:rPr>
        <w:t>TESIXTA</w:t>
      </w:r>
      <w:r w:rsidR="00B12E16" w:rsidRPr="00B34D20">
        <w:rPr>
          <w:rFonts w:ascii="Palatino Linotype" w:eastAsia="Calibri" w:hAnsi="Palatino Linotype" w:cs="Arial"/>
          <w:b/>
          <w:lang w:val="es-ES"/>
        </w:rPr>
        <w:t>/IP/2020</w:t>
      </w:r>
      <w:r w:rsidRPr="00B34D20">
        <w:rPr>
          <w:rFonts w:ascii="Palatino Linotype" w:hAnsi="Palatino Linotype"/>
          <w:b/>
        </w:rPr>
        <w:t xml:space="preserve"> </w:t>
      </w:r>
      <w:r w:rsidRPr="00B34D20">
        <w:rPr>
          <w:rFonts w:ascii="Palatino Linotype" w:eastAsia="Calibri" w:hAnsi="Palatino Linotype" w:cs="Arial"/>
          <w:lang w:val="es-ES"/>
        </w:rPr>
        <w:t>mediante la cual solicitó lo siguiente:</w:t>
      </w:r>
    </w:p>
    <w:p w14:paraId="2A8F67E2" w14:textId="77777777" w:rsidR="00554DF4" w:rsidRPr="00B34D20" w:rsidRDefault="00554DF4" w:rsidP="00554DF4">
      <w:pPr>
        <w:pStyle w:val="Prrafodelista"/>
        <w:spacing w:line="360" w:lineRule="auto"/>
        <w:ind w:left="0"/>
        <w:jc w:val="both"/>
        <w:rPr>
          <w:rFonts w:ascii="Palatino Linotype" w:eastAsia="Times New Roman" w:hAnsi="Palatino Linotype" w:cs="Arial"/>
          <w:lang w:val="es-ES"/>
        </w:rPr>
      </w:pPr>
    </w:p>
    <w:p w14:paraId="5A910CB0" w14:textId="17AA1AEB" w:rsidR="00554DF4" w:rsidRPr="00B34D20" w:rsidRDefault="00554DF4" w:rsidP="00C11A40">
      <w:pPr>
        <w:ind w:left="567" w:right="567"/>
        <w:jc w:val="both"/>
        <w:rPr>
          <w:rFonts w:ascii="Palatino Linotype" w:eastAsia="Calibri" w:hAnsi="Palatino Linotype" w:cs="Arial"/>
          <w:i/>
          <w:sz w:val="22"/>
          <w:lang w:val="es-ES"/>
        </w:rPr>
      </w:pPr>
      <w:r w:rsidRPr="00B34D20">
        <w:rPr>
          <w:rFonts w:ascii="Palatino Linotype" w:eastAsia="Calibri" w:hAnsi="Palatino Linotype" w:cs="Arial"/>
          <w:i/>
          <w:sz w:val="22"/>
          <w:lang w:val="es-ES"/>
        </w:rPr>
        <w:t>“</w:t>
      </w:r>
      <w:r w:rsidR="00A051A0" w:rsidRPr="00B34D20">
        <w:rPr>
          <w:rFonts w:ascii="Palatino Linotype" w:eastAsia="Times New Roman" w:hAnsi="Palatino Linotype" w:cs="Times New Roman"/>
          <w:i/>
          <w:sz w:val="22"/>
          <w:szCs w:val="14"/>
          <w:lang w:val="es-MX" w:eastAsia="es-MX"/>
        </w:rPr>
        <w:t xml:space="preserve">Con fundamento en lo dispuesto por el artículo 6 de la Constitución Política de los Estados Unidos Mexicanos y 5 de la Constitución del Estado Libre y Soberano de México, buenas tardes, requiero la siguiente información: 1.- El nombramiento como Titular de la Unidad de Transparencia de la C. Mari Carmen Piña Herrera, así como de todos los integrantes del Comité de Transparencia del Instituto Mexiquense de la Juventud, según la Ley de Transparencia y Acceso a la Información estos deberán estar firmados por la Titular del Sujeto Obligado. 2.- El Acta de instalación del Comité de Transparencia 3.- Su FUM de alta en versión pública de la C. Mari Carmen Piña Herrera. 4.- Los comprobantes de “Percepciones y Deducciones” en versión pública de la C. Mari Carmen Piña Herrera; así como de la Directora General, Secretaria Particular y de las/os Subdirectoras/es y de los demás integrantes del Comité de </w:t>
      </w:r>
      <w:r w:rsidR="00A051A0" w:rsidRPr="00B34D20">
        <w:rPr>
          <w:rFonts w:ascii="Palatino Linotype" w:eastAsia="Times New Roman" w:hAnsi="Palatino Linotype" w:cs="Times New Roman"/>
          <w:i/>
          <w:sz w:val="22"/>
          <w:szCs w:val="14"/>
          <w:lang w:val="es-MX" w:eastAsia="es-MX"/>
        </w:rPr>
        <w:lastRenderedPageBreak/>
        <w:t xml:space="preserve">Transparencia, no quiero que me lo hagan saber a través de un cuadro, sino el que emite el sistema y el cual se le entrega a cada servidor público ya que es un documento público, el pago que perciben estos servidores públicos son de recursos públicos. 5.- Fecha en que ingresaron de cada uno de los servidoras/es que se hace mención en la pregunta 4 al Instituto Mexiquense de la Juventud 6.- Su </w:t>
      </w:r>
      <w:proofErr w:type="spellStart"/>
      <w:r w:rsidR="00A051A0" w:rsidRPr="00B34D20">
        <w:rPr>
          <w:rFonts w:ascii="Palatino Linotype" w:eastAsia="Times New Roman" w:hAnsi="Palatino Linotype" w:cs="Times New Roman"/>
          <w:i/>
          <w:sz w:val="22"/>
          <w:szCs w:val="14"/>
          <w:lang w:val="es-MX" w:eastAsia="es-MX"/>
        </w:rPr>
        <w:t>curriculum</w:t>
      </w:r>
      <w:proofErr w:type="spellEnd"/>
      <w:r w:rsidR="00A051A0" w:rsidRPr="00B34D20">
        <w:rPr>
          <w:rFonts w:ascii="Palatino Linotype" w:eastAsia="Times New Roman" w:hAnsi="Palatino Linotype" w:cs="Times New Roman"/>
          <w:i/>
          <w:sz w:val="22"/>
          <w:szCs w:val="14"/>
          <w:lang w:val="es-MX" w:eastAsia="es-MX"/>
        </w:rPr>
        <w:t xml:space="preserve"> vitae de la C. Mari Carmen Piña Herrera. 7.- Documento que acredite su experiencia laboral en el tema de transparencia donde señale donde ha desempeñado dicho puesto y si cuenta con la certificación por parte del INFOEM para desempeñar dicha función, sino se cuenta con dicha información la Ley de Transparencia y Acceso a la Información Pública del Estado de México y Municipios, que de preferencia debe ser una persona que tenga conocimientos para desempeñar dicho puesto, por eso requiero documento probatorio donde se acredite porque la nombraron Titular de la Unidad de Transparencia del IMEJ.</w:t>
      </w:r>
      <w:r w:rsidRPr="00B34D20">
        <w:rPr>
          <w:rFonts w:ascii="Palatino Linotype" w:eastAsia="Calibri" w:hAnsi="Palatino Linotype" w:cs="Arial"/>
          <w:i/>
          <w:sz w:val="22"/>
          <w:lang w:val="es-ES"/>
        </w:rPr>
        <w:t>”</w:t>
      </w:r>
      <w:r w:rsidR="006A2EE7" w:rsidRPr="00B34D20">
        <w:rPr>
          <w:rFonts w:ascii="Palatino Linotype" w:eastAsia="Calibri" w:hAnsi="Palatino Linotype" w:cs="Arial"/>
          <w:i/>
          <w:sz w:val="22"/>
          <w:lang w:val="es-ES"/>
        </w:rPr>
        <w:t xml:space="preserve"> </w:t>
      </w:r>
      <w:r w:rsidRPr="00B34D20">
        <w:rPr>
          <w:rFonts w:ascii="Palatino Linotype" w:eastAsia="Calibri" w:hAnsi="Palatino Linotype" w:cs="Arial"/>
          <w:i/>
          <w:sz w:val="22"/>
          <w:lang w:val="es-ES"/>
        </w:rPr>
        <w:t>(Sic)</w:t>
      </w:r>
    </w:p>
    <w:p w14:paraId="09A08FA3" w14:textId="77777777" w:rsidR="00F76C2F" w:rsidRPr="00B34D20" w:rsidRDefault="00F76C2F" w:rsidP="006D6CCC">
      <w:pPr>
        <w:jc w:val="both"/>
        <w:rPr>
          <w:rFonts w:ascii="Palatino Linotype" w:eastAsia="Calibri" w:hAnsi="Palatino Linotype" w:cs="Arial"/>
          <w:i/>
          <w:sz w:val="22"/>
          <w:lang w:val="es-ES"/>
        </w:rPr>
      </w:pPr>
    </w:p>
    <w:p w14:paraId="6FB30F91" w14:textId="77777777" w:rsidR="006D6CCC" w:rsidRPr="00B34D20" w:rsidRDefault="006D6CCC" w:rsidP="006D6CCC">
      <w:pPr>
        <w:jc w:val="both"/>
        <w:rPr>
          <w:rFonts w:ascii="Palatino Linotype" w:eastAsia="Calibri" w:hAnsi="Palatino Linotype" w:cs="Arial"/>
          <w:i/>
          <w:sz w:val="22"/>
          <w:lang w:val="es-ES"/>
        </w:rPr>
      </w:pPr>
    </w:p>
    <w:p w14:paraId="43692616" w14:textId="77777777" w:rsidR="00554DF4" w:rsidRPr="00B34D20"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B34D20">
        <w:rPr>
          <w:rFonts w:ascii="Palatino Linotype" w:eastAsia="Times New Roman" w:hAnsi="Palatino Linotype" w:cs="Arial"/>
          <w:lang w:val="es-ES"/>
        </w:rPr>
        <w:t xml:space="preserve">Señaló como modalidad de entrega de la información a través del </w:t>
      </w:r>
      <w:r w:rsidRPr="00B34D20">
        <w:rPr>
          <w:rFonts w:ascii="Palatino Linotype" w:eastAsia="Times New Roman" w:hAnsi="Palatino Linotype" w:cs="Arial"/>
          <w:b/>
          <w:lang w:val="es-ES"/>
        </w:rPr>
        <w:t>SAIMEX.</w:t>
      </w:r>
    </w:p>
    <w:p w14:paraId="33E6EFF0" w14:textId="77777777" w:rsidR="00B12E16" w:rsidRPr="00B34D20" w:rsidRDefault="00B12E16" w:rsidP="00B12E16">
      <w:pPr>
        <w:pStyle w:val="Prrafodelista"/>
        <w:spacing w:line="360" w:lineRule="auto"/>
        <w:ind w:left="0"/>
        <w:jc w:val="both"/>
        <w:rPr>
          <w:rFonts w:ascii="Palatino Linotype" w:eastAsia="Times New Roman" w:hAnsi="Palatino Linotype" w:cs="Arial"/>
          <w:lang w:val="es-ES"/>
        </w:rPr>
      </w:pPr>
    </w:p>
    <w:p w14:paraId="51D604BD" w14:textId="0A50614C" w:rsidR="00A051A0" w:rsidRPr="00B34D20" w:rsidRDefault="00554DF4" w:rsidP="00A051A0">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B34D20">
        <w:rPr>
          <w:rFonts w:ascii="Palatino Linotype" w:eastAsia="Calibri" w:hAnsi="Palatino Linotype" w:cs="Times New Roman"/>
          <w:lang w:val="es-ES"/>
        </w:rPr>
        <w:t xml:space="preserve">El </w:t>
      </w:r>
      <w:r w:rsidR="00206918" w:rsidRPr="00B34D20">
        <w:rPr>
          <w:rFonts w:ascii="Palatino Linotype" w:eastAsia="Calibri" w:hAnsi="Palatino Linotype" w:cs="Times New Roman"/>
          <w:lang w:val="es-ES"/>
        </w:rPr>
        <w:t>veintitrés</w:t>
      </w:r>
      <w:r w:rsidR="00B12E16" w:rsidRPr="00B34D20">
        <w:rPr>
          <w:rFonts w:ascii="Palatino Linotype" w:eastAsia="Calibri" w:hAnsi="Palatino Linotype" w:cs="Times New Roman"/>
          <w:lang w:val="es-ES"/>
        </w:rPr>
        <w:t xml:space="preserve"> </w:t>
      </w:r>
      <w:r w:rsidR="006D6CCC" w:rsidRPr="00B34D20">
        <w:rPr>
          <w:rFonts w:ascii="Palatino Linotype" w:eastAsia="Calibri" w:hAnsi="Palatino Linotype" w:cs="Arial"/>
          <w:lang w:val="es-ES"/>
        </w:rPr>
        <w:t>(</w:t>
      </w:r>
      <w:r w:rsidR="00206918" w:rsidRPr="00B34D20">
        <w:rPr>
          <w:rFonts w:ascii="Palatino Linotype" w:eastAsia="Calibri" w:hAnsi="Palatino Linotype" w:cs="Arial"/>
          <w:lang w:val="es-ES"/>
        </w:rPr>
        <w:t>23</w:t>
      </w:r>
      <w:r w:rsidR="006D6CCC" w:rsidRPr="00B34D20">
        <w:rPr>
          <w:rFonts w:ascii="Palatino Linotype" w:eastAsia="Calibri" w:hAnsi="Palatino Linotype" w:cs="Arial"/>
          <w:lang w:val="es-ES"/>
        </w:rPr>
        <w:t xml:space="preserve">) </w:t>
      </w:r>
      <w:r w:rsidR="006D6CCC" w:rsidRPr="00B34D20">
        <w:rPr>
          <w:rFonts w:ascii="Palatino Linotype" w:eastAsia="Calibri" w:hAnsi="Palatino Linotype" w:cs="Times New Roman"/>
          <w:lang w:val="es-ES"/>
        </w:rPr>
        <w:t xml:space="preserve">de </w:t>
      </w:r>
      <w:r w:rsidR="0054003B" w:rsidRPr="00B34D20">
        <w:rPr>
          <w:rFonts w:ascii="Palatino Linotype" w:eastAsia="Calibri" w:hAnsi="Palatino Linotype" w:cs="Times New Roman"/>
          <w:lang w:val="es-ES"/>
        </w:rPr>
        <w:t>octubre</w:t>
      </w:r>
      <w:r w:rsidR="007838C0" w:rsidRPr="00B34D20">
        <w:rPr>
          <w:rFonts w:ascii="Palatino Linotype" w:eastAsia="Calibri" w:hAnsi="Palatino Linotype" w:cs="Times New Roman"/>
          <w:lang w:val="es-ES"/>
        </w:rPr>
        <w:t xml:space="preserve"> de dos mil veinte</w:t>
      </w:r>
      <w:r w:rsidRPr="00B34D20">
        <w:rPr>
          <w:rFonts w:ascii="Palatino Linotype" w:eastAsia="Calibri" w:hAnsi="Palatino Linotype" w:cs="Times New Roman"/>
          <w:lang w:val="es-ES"/>
        </w:rPr>
        <w:t xml:space="preserve">, el </w:t>
      </w:r>
      <w:r w:rsidRPr="00B34D20">
        <w:rPr>
          <w:rFonts w:ascii="Palatino Linotype" w:eastAsia="Calibri" w:hAnsi="Palatino Linotype" w:cs="Arial"/>
          <w:b/>
          <w:lang w:val="es-AR"/>
        </w:rPr>
        <w:t>SUJETO OBLIGADO</w:t>
      </w:r>
      <w:r w:rsidRPr="00B34D20">
        <w:rPr>
          <w:rFonts w:ascii="Palatino Linotype" w:eastAsia="Calibri" w:hAnsi="Palatino Linotype" w:cs="Arial"/>
          <w:b/>
          <w:i/>
          <w:lang w:val="es-AR"/>
        </w:rPr>
        <w:t xml:space="preserve"> </w:t>
      </w:r>
      <w:r w:rsidRPr="00B34D20">
        <w:rPr>
          <w:rFonts w:ascii="Palatino Linotype" w:eastAsia="Times New Roman" w:hAnsi="Palatino Linotype" w:cs="Arial"/>
          <w:lang w:val="es-ES"/>
        </w:rPr>
        <w:t>dio respuest</w:t>
      </w:r>
      <w:r w:rsidR="00CE5D17" w:rsidRPr="00B34D20">
        <w:rPr>
          <w:rFonts w:ascii="Palatino Linotype" w:eastAsia="Times New Roman" w:hAnsi="Palatino Linotype" w:cs="Arial"/>
          <w:lang w:val="es-ES"/>
        </w:rPr>
        <w:t>a a la solicitud de información</w:t>
      </w:r>
      <w:r w:rsidR="004900C9" w:rsidRPr="00B34D20">
        <w:rPr>
          <w:rFonts w:ascii="Palatino Linotype" w:eastAsia="Times New Roman" w:hAnsi="Palatino Linotype" w:cs="Arial"/>
          <w:lang w:val="es-ES"/>
        </w:rPr>
        <w:t xml:space="preserve">, adjuntando </w:t>
      </w:r>
      <w:r w:rsidR="0054003B" w:rsidRPr="00B34D20">
        <w:rPr>
          <w:rFonts w:ascii="Palatino Linotype" w:eastAsia="Times New Roman" w:hAnsi="Palatino Linotype" w:cs="Arial"/>
          <w:lang w:val="es-ES"/>
        </w:rPr>
        <w:t>los</w:t>
      </w:r>
      <w:r w:rsidR="004900C9" w:rsidRPr="00B34D20">
        <w:rPr>
          <w:rFonts w:ascii="Palatino Linotype" w:eastAsia="Times New Roman" w:hAnsi="Palatino Linotype" w:cs="Arial"/>
          <w:lang w:val="es-ES"/>
        </w:rPr>
        <w:t xml:space="preserve"> documento</w:t>
      </w:r>
      <w:r w:rsidR="0054003B" w:rsidRPr="00B34D20">
        <w:rPr>
          <w:rFonts w:ascii="Palatino Linotype" w:eastAsia="Times New Roman" w:hAnsi="Palatino Linotype" w:cs="Arial"/>
          <w:lang w:val="es-ES"/>
        </w:rPr>
        <w:t>s</w:t>
      </w:r>
      <w:r w:rsidR="004900C9" w:rsidRPr="00B34D20">
        <w:rPr>
          <w:rFonts w:ascii="Palatino Linotype" w:eastAsia="Times New Roman" w:hAnsi="Palatino Linotype" w:cs="Arial"/>
          <w:lang w:val="es-ES"/>
        </w:rPr>
        <w:t xml:space="preserve"> electrónico</w:t>
      </w:r>
      <w:r w:rsidR="0054003B" w:rsidRPr="00B34D20">
        <w:rPr>
          <w:rFonts w:ascii="Palatino Linotype" w:eastAsia="Times New Roman" w:hAnsi="Palatino Linotype" w:cs="Arial"/>
          <w:lang w:val="es-ES"/>
        </w:rPr>
        <w:t>s</w:t>
      </w:r>
      <w:r w:rsidR="004900C9" w:rsidRPr="00B34D20">
        <w:rPr>
          <w:rFonts w:ascii="Palatino Linotype" w:eastAsia="Times New Roman" w:hAnsi="Palatino Linotype" w:cs="Arial"/>
          <w:lang w:val="es-ES"/>
        </w:rPr>
        <w:t xml:space="preserve"> denominado</w:t>
      </w:r>
      <w:r w:rsidR="0054003B" w:rsidRPr="00B34D20">
        <w:rPr>
          <w:rFonts w:ascii="Palatino Linotype" w:eastAsia="Times New Roman" w:hAnsi="Palatino Linotype" w:cs="Arial"/>
          <w:lang w:val="es-ES"/>
        </w:rPr>
        <w:t>s</w:t>
      </w:r>
      <w:r w:rsidR="004900C9" w:rsidRPr="00B34D20">
        <w:rPr>
          <w:rFonts w:ascii="Palatino Linotype" w:eastAsia="Times New Roman" w:hAnsi="Palatino Linotype" w:cs="Arial"/>
          <w:lang w:val="es-ES"/>
        </w:rPr>
        <w:t xml:space="preserve"> </w:t>
      </w:r>
      <w:r w:rsidR="00A051A0" w:rsidRPr="00B34D20">
        <w:rPr>
          <w:rFonts w:ascii="Palatino Linotype" w:eastAsia="Calibri" w:hAnsi="Palatino Linotype" w:cs="Times New Roman"/>
          <w:b/>
          <w:i/>
          <w:lang w:val="es-ES"/>
        </w:rPr>
        <w:t>FUM – MCPH-VERSIÓN PÚBLICA.pdf; CURRMCPH.pdf; ACUERDO OCTAVA SESIÓN EXTRAORDINARIA FIRMADA.pdf; NOMBRAMIENTOS COMITÉ TRANSPARENCIA IMEJ.pdf; RECIBOS IMEJ SEP 2020 VERSIÓN PÚBLICA.pdf;</w:t>
      </w:r>
    </w:p>
    <w:p w14:paraId="6D02A21B" w14:textId="41F392C6" w:rsidR="0054003B" w:rsidRPr="00B34D20" w:rsidRDefault="00A051A0" w:rsidP="00A051A0">
      <w:pPr>
        <w:pStyle w:val="Prrafodelista"/>
        <w:spacing w:before="240" w:after="240" w:line="360" w:lineRule="auto"/>
        <w:ind w:left="0"/>
        <w:jc w:val="both"/>
        <w:rPr>
          <w:rFonts w:ascii="Palatino Linotype" w:eastAsia="Calibri" w:hAnsi="Palatino Linotype" w:cs="Times New Roman"/>
          <w:b/>
          <w:i/>
          <w:lang w:val="es-ES"/>
        </w:rPr>
      </w:pPr>
      <w:r w:rsidRPr="00B34D20">
        <w:rPr>
          <w:rFonts w:ascii="Palatino Linotype" w:eastAsia="Calibri" w:hAnsi="Palatino Linotype" w:cs="Times New Roman"/>
          <w:b/>
          <w:i/>
          <w:lang w:val="es-ES"/>
        </w:rPr>
        <w:t xml:space="preserve">INSTALACIÓN-COMITÉ TRANSPARENCIA-IMEJ-20.pdf; e IMEJ – C. CIUDADANA -00037- UNIDAD TRANSPARENCIA.pdf, </w:t>
      </w:r>
      <w:r w:rsidR="0054003B" w:rsidRPr="00B34D20">
        <w:rPr>
          <w:rFonts w:ascii="Palatino Linotype" w:eastAsia="Times New Roman" w:hAnsi="Palatino Linotype" w:cs="Arial"/>
          <w:lang w:val="es-ES"/>
        </w:rPr>
        <w:t>además señaló</w:t>
      </w:r>
      <w:r w:rsidR="0054003B" w:rsidRPr="00B34D20">
        <w:rPr>
          <w:rFonts w:ascii="Palatino Linotype" w:eastAsia="Times New Roman" w:hAnsi="Palatino Linotype" w:cs="Arial"/>
          <w:b/>
          <w:bCs/>
          <w:lang w:val="es-ES"/>
        </w:rPr>
        <w:t>:</w:t>
      </w:r>
    </w:p>
    <w:p w14:paraId="29FA6C85" w14:textId="77777777" w:rsidR="00A051A0" w:rsidRPr="00B34D20" w:rsidRDefault="00A051A0" w:rsidP="002C5D51">
      <w:pPr>
        <w:pStyle w:val="Prrafodelista"/>
        <w:spacing w:before="240" w:after="240" w:line="360" w:lineRule="auto"/>
        <w:ind w:left="567" w:right="567"/>
        <w:jc w:val="both"/>
        <w:rPr>
          <w:rFonts w:ascii="Palatino Linotype" w:eastAsia="Calibri" w:hAnsi="Palatino Linotype" w:cs="Times New Roman"/>
          <w:i/>
          <w:sz w:val="22"/>
          <w:szCs w:val="22"/>
          <w:lang w:val="es-ES"/>
        </w:rPr>
      </w:pPr>
    </w:p>
    <w:p w14:paraId="0A31F757" w14:textId="77777777" w:rsidR="00A051A0" w:rsidRPr="00B34D20" w:rsidRDefault="00554DF4" w:rsidP="00A051A0">
      <w:pPr>
        <w:pStyle w:val="Prrafodelista"/>
        <w:spacing w:before="240" w:after="240" w:line="360" w:lineRule="auto"/>
        <w:ind w:left="567" w:right="567"/>
        <w:jc w:val="both"/>
        <w:rPr>
          <w:rFonts w:ascii="Palatino Linotype" w:hAnsi="Palatino Linotype"/>
          <w:i/>
          <w:color w:val="000000"/>
          <w:sz w:val="22"/>
          <w:szCs w:val="22"/>
        </w:rPr>
      </w:pPr>
      <w:r w:rsidRPr="00B34D20">
        <w:rPr>
          <w:rFonts w:ascii="Palatino Linotype" w:eastAsia="Calibri" w:hAnsi="Palatino Linotype" w:cs="Times New Roman"/>
          <w:i/>
          <w:sz w:val="22"/>
          <w:szCs w:val="22"/>
          <w:lang w:val="es-ES"/>
        </w:rPr>
        <w:t>“</w:t>
      </w:r>
      <w:r w:rsidR="00A051A0" w:rsidRPr="00B34D20">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9EA8D49" w14:textId="77777777" w:rsidR="00A051A0" w:rsidRPr="00B34D20" w:rsidRDefault="00A051A0" w:rsidP="00A051A0">
      <w:pPr>
        <w:pStyle w:val="Prrafodelista"/>
        <w:spacing w:before="240" w:after="240" w:line="360" w:lineRule="auto"/>
        <w:ind w:left="567" w:right="567"/>
        <w:jc w:val="both"/>
        <w:rPr>
          <w:rFonts w:ascii="Palatino Linotype" w:hAnsi="Palatino Linotype"/>
          <w:i/>
          <w:color w:val="000000"/>
          <w:sz w:val="22"/>
          <w:szCs w:val="22"/>
        </w:rPr>
      </w:pPr>
      <w:r w:rsidRPr="00B34D20">
        <w:rPr>
          <w:rFonts w:ascii="Palatino Linotype" w:hAnsi="Palatino Linotype"/>
          <w:i/>
          <w:color w:val="000000"/>
          <w:sz w:val="22"/>
          <w:szCs w:val="22"/>
        </w:rPr>
        <w:t xml:space="preserve">Con fundamento en lo dispuesto por los artículos 12 segundo párrafo, 23 fracción I, 24 tercer párrafo, 162 y 163 de la Ley de Transparencia y Acceso a la Información Pública </w:t>
      </w:r>
      <w:r w:rsidRPr="00B34D20">
        <w:rPr>
          <w:rFonts w:ascii="Palatino Linotype" w:hAnsi="Palatino Linotype"/>
          <w:i/>
          <w:color w:val="000000"/>
          <w:sz w:val="22"/>
          <w:szCs w:val="22"/>
        </w:rPr>
        <w:lastRenderedPageBreak/>
        <w:t xml:space="preserve">del Estado de México y Municipios, y de acuerdo con la información proporcionada y que obra en los archivos de la Unidad de Apoyo Administrativo y de esta Unidad de Transparencia, adscritas al Instituto Mexiquense de la Juventud me permito informar lo siguiente: Con relación a su cuestionamiento número 1, adjunto al presente le hago llegar copia simple de los nombramientos de la Titular de la Unidad de Transparencia la C. Mari Carmen Piña Herrera, Jefa “B” de Proyecto y de los demás integrantes del Comité de Transparencia del Instituto Mexiquense de la Juventud. Respecto a su cuestionamiento número 2, se anexa en copia simple el Acta de Instalación del Comité de Transparencia de este organismo descentralizado el cual se encuentra disponible para su consulta pública en la siguiente dirección electrónica: https://imej.edomex.gob.mx/sites/imej.edomex.gob.mx/files/files/ArchivosIPOMEX/Articulo92/Calendario-Sesiones-Ordinarias-Comite-Transparencia/2020/Primer-Trimestre/INST-CT-IMEJ-20.pdf Concerniente a sus cuestionamientos número 3 y 4, adjunto al presente le hago llegar en versión pública el “Formato Único de Movimientos de Personal” documento que acredita el alta de la C. Mari Carmen Piña Herrera, Jefa “B” de Proyecto, así como los comprobantes de “Percepciones y Deducciones” de la Directora General, Secretaria Particular, la Subdirectora y Subdirectores, Contralora Interna, Apoderada Legal y la Titular de la Unidad de Transparencia, me permito informarle que el Comité de Transparencia del Instituto Mexiquense de la Juventud, expidió en el ACUERDO CTIMEJ-EXT-008-001/2020, mediante el cual se clasificaron como confidenciales los datos siguientes: FUM (CURP, RFC, domicilio particular, fecha y entidad de nacimiento, estado civil, teléfono particular y clave de seguridad social ISSEMYM); Comprobantes de “Percepciones y Deducciones” (Número de trabajador, CURP, RFC, R. IMSS, Código QR y cadenas y sellos digitales y en su caso deducciones de carácter personal como seguros). Respecto a su cuestionamiento número 5, se le proporciona la fecha de ingreso de los servidores públicos requeridos conforme al siguiente cuadro: No. NOMBRE DEL SERVIDOR PÚBICO CARGO FECHA DE </w:t>
      </w:r>
      <w:r w:rsidRPr="00B34D20">
        <w:rPr>
          <w:rFonts w:ascii="Palatino Linotype" w:hAnsi="Palatino Linotype"/>
          <w:i/>
          <w:color w:val="000000"/>
          <w:sz w:val="22"/>
          <w:szCs w:val="22"/>
        </w:rPr>
        <w:lastRenderedPageBreak/>
        <w:t xml:space="preserve">ALTA 1.- Ana Karen Guadarrama Santamaria Directora General 01/12/2019 2.- Luis Fernando Aguilar Chigo Subdirector de Vinculación con Organizaciones Juveniles 16/02/2020 3.- Ana Paola </w:t>
      </w:r>
      <w:proofErr w:type="spellStart"/>
      <w:r w:rsidRPr="00B34D20">
        <w:rPr>
          <w:rFonts w:ascii="Palatino Linotype" w:hAnsi="Palatino Linotype"/>
          <w:i/>
          <w:color w:val="000000"/>
          <w:sz w:val="22"/>
          <w:szCs w:val="22"/>
        </w:rPr>
        <w:t>Barbabosa</w:t>
      </w:r>
      <w:proofErr w:type="spellEnd"/>
      <w:r w:rsidRPr="00B34D20">
        <w:rPr>
          <w:rFonts w:ascii="Palatino Linotype" w:hAnsi="Palatino Linotype"/>
          <w:i/>
          <w:color w:val="000000"/>
          <w:sz w:val="22"/>
          <w:szCs w:val="22"/>
        </w:rPr>
        <w:t xml:space="preserve"> Castro Subdirectora de Bienestar y Recreación Juvenil 16/02/2020 4.- Luis Felipe de Jesús Huitrón González Subdirector de Estudios y Derechos de la Juventud 01/02/2020 5.- Rosalinda </w:t>
      </w:r>
      <w:proofErr w:type="spellStart"/>
      <w:r w:rsidRPr="00B34D20">
        <w:rPr>
          <w:rFonts w:ascii="Palatino Linotype" w:hAnsi="Palatino Linotype"/>
          <w:i/>
          <w:color w:val="000000"/>
          <w:sz w:val="22"/>
          <w:szCs w:val="22"/>
        </w:rPr>
        <w:t>Conzuelo</w:t>
      </w:r>
      <w:proofErr w:type="spellEnd"/>
      <w:r w:rsidRPr="00B34D20">
        <w:rPr>
          <w:rFonts w:ascii="Palatino Linotype" w:hAnsi="Palatino Linotype"/>
          <w:i/>
          <w:color w:val="000000"/>
          <w:sz w:val="22"/>
          <w:szCs w:val="22"/>
        </w:rPr>
        <w:t xml:space="preserve"> Rodríguez Secretaria Particular 01/01/2020   No. NOMBRE DEL SERVIDOR PÚBICO CARGO FECHA DE ALTA 6.- Mari Carmen Piña Herrera Titular de la Unidad de Transparencia 16/01/2020 7.- </w:t>
      </w:r>
      <w:proofErr w:type="spellStart"/>
      <w:r w:rsidRPr="00B34D20">
        <w:rPr>
          <w:rFonts w:ascii="Palatino Linotype" w:hAnsi="Palatino Linotype"/>
          <w:i/>
          <w:color w:val="000000"/>
          <w:sz w:val="22"/>
          <w:szCs w:val="22"/>
        </w:rPr>
        <w:t>Yeni</w:t>
      </w:r>
      <w:proofErr w:type="spellEnd"/>
      <w:r w:rsidRPr="00B34D20">
        <w:rPr>
          <w:rFonts w:ascii="Palatino Linotype" w:hAnsi="Palatino Linotype"/>
          <w:i/>
          <w:color w:val="000000"/>
          <w:sz w:val="22"/>
          <w:szCs w:val="22"/>
        </w:rPr>
        <w:t xml:space="preserve"> Bibiana Barrios Ramírez Contralora Interna 16/09/2019 8.- </w:t>
      </w:r>
      <w:proofErr w:type="spellStart"/>
      <w:r w:rsidRPr="00B34D20">
        <w:rPr>
          <w:rFonts w:ascii="Palatino Linotype" w:hAnsi="Palatino Linotype"/>
          <w:i/>
          <w:color w:val="000000"/>
          <w:sz w:val="22"/>
          <w:szCs w:val="22"/>
        </w:rPr>
        <w:t>Jannet</w:t>
      </w:r>
      <w:proofErr w:type="spellEnd"/>
      <w:r w:rsidRPr="00B34D20">
        <w:rPr>
          <w:rFonts w:ascii="Palatino Linotype" w:hAnsi="Palatino Linotype"/>
          <w:i/>
          <w:color w:val="000000"/>
          <w:sz w:val="22"/>
          <w:szCs w:val="22"/>
        </w:rPr>
        <w:t xml:space="preserve"> Brenda Domínguez Ocampo Apoderada Legal 01/01/2020 Con respecto a sus cuestionamientos números 6 y 7, adjunto al presente le hago llegar copia simple de la ficha curricular de la C. Mari Carmen Piña Herrera, Jefa “B” de Proyecto, documento que acredita su experiencia laboral, la cual se encuentra disponible para su consulta pública en la siguiente dirección electrónica: https://imej.edomex.gob.mx/sites/imej.edomex.gob.mx/files/files/ArchivosIPOMEX/Articulo92/Informacion-Curricular-Sanciones-Administrativas/2020/CURRMCPH.pdf Por otra parte, con relación a la Certificación de Competencia Laboral de la actual Titular de la Unidad de Transparencia, hago de su conocimiento que la C. Mari Carmen Piña Herrera, Jefa “B” de Proyecto, fue nombrada como responsable del área el 23 de abril del 2020, por lo que a la fecha el Instituto de Transparencia, Acceso a la Información Pública y Protección de Datos Personales del Estado de México y Municipios (INFOEM), no ha emitido convocatoria alguna para la certificación de los servidores públicos responsables del tema de transparencia, por lo que a la fecha no se cuenta con dicho documento.</w:t>
      </w:r>
    </w:p>
    <w:p w14:paraId="763B0AB3" w14:textId="77777777" w:rsidR="00A051A0" w:rsidRPr="00B34D20" w:rsidRDefault="00A051A0" w:rsidP="00A051A0">
      <w:pPr>
        <w:pStyle w:val="Prrafodelista"/>
        <w:spacing w:before="240" w:after="240" w:line="360" w:lineRule="auto"/>
        <w:ind w:left="567" w:right="567"/>
        <w:jc w:val="both"/>
        <w:rPr>
          <w:rFonts w:ascii="Palatino Linotype" w:hAnsi="Palatino Linotype"/>
          <w:i/>
          <w:color w:val="000000"/>
          <w:sz w:val="22"/>
          <w:szCs w:val="22"/>
        </w:rPr>
      </w:pPr>
      <w:r w:rsidRPr="00B34D20">
        <w:rPr>
          <w:rFonts w:ascii="Palatino Linotype" w:hAnsi="Palatino Linotype"/>
          <w:i/>
          <w:color w:val="000000"/>
          <w:sz w:val="22"/>
          <w:szCs w:val="22"/>
        </w:rPr>
        <w:t>ATENTAMENTE</w:t>
      </w:r>
    </w:p>
    <w:p w14:paraId="2977889F" w14:textId="5216656B" w:rsidR="00554DF4" w:rsidRPr="00B34D20" w:rsidRDefault="00A051A0" w:rsidP="00A051A0">
      <w:pPr>
        <w:pStyle w:val="Prrafodelista"/>
        <w:spacing w:before="240" w:after="240" w:line="360" w:lineRule="auto"/>
        <w:ind w:left="567" w:right="567"/>
        <w:jc w:val="both"/>
        <w:rPr>
          <w:rFonts w:ascii="Palatino Linotype" w:hAnsi="Palatino Linotype"/>
          <w:i/>
          <w:color w:val="000000"/>
          <w:sz w:val="22"/>
          <w:szCs w:val="22"/>
        </w:rPr>
      </w:pPr>
      <w:r w:rsidRPr="00B34D20">
        <w:rPr>
          <w:rFonts w:ascii="Palatino Linotype" w:hAnsi="Palatino Linotype"/>
          <w:i/>
          <w:color w:val="000000"/>
          <w:sz w:val="22"/>
          <w:szCs w:val="22"/>
        </w:rPr>
        <w:t>LIC. MARI CARMEN PIÑA HERRERA</w:t>
      </w:r>
      <w:r w:rsidR="00554DF4" w:rsidRPr="00B34D20">
        <w:rPr>
          <w:rFonts w:ascii="Palatino Linotype" w:hAnsi="Palatino Linotype"/>
          <w:i/>
          <w:color w:val="000000"/>
          <w:sz w:val="22"/>
          <w:szCs w:val="22"/>
        </w:rPr>
        <w:t>” (sic)</w:t>
      </w:r>
    </w:p>
    <w:p w14:paraId="69C0FBAC" w14:textId="77777777" w:rsidR="004900C9" w:rsidRPr="00B34D20"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14:paraId="2439C191" w14:textId="56C3A0BB" w:rsidR="00A051A0" w:rsidRPr="00B34D20" w:rsidRDefault="00A051A0" w:rsidP="00A051A0">
      <w:pPr>
        <w:pStyle w:val="Prrafodelista"/>
        <w:spacing w:before="240" w:after="240" w:line="360" w:lineRule="auto"/>
        <w:ind w:left="0"/>
        <w:jc w:val="both"/>
        <w:rPr>
          <w:rFonts w:ascii="Palatino Linotype" w:hAnsi="Palatino Linotype" w:cs="Arial"/>
          <w:i/>
          <w:sz w:val="22"/>
          <w:szCs w:val="22"/>
        </w:rPr>
      </w:pPr>
    </w:p>
    <w:p w14:paraId="046B77A4" w14:textId="488E1F0F" w:rsidR="00A051A0" w:rsidRPr="00B34D20" w:rsidRDefault="00A051A0" w:rsidP="0017767E">
      <w:pPr>
        <w:pStyle w:val="Prrafodelista"/>
        <w:numPr>
          <w:ilvl w:val="0"/>
          <w:numId w:val="25"/>
        </w:numPr>
        <w:spacing w:before="240" w:after="240" w:line="360" w:lineRule="auto"/>
        <w:jc w:val="both"/>
        <w:rPr>
          <w:rFonts w:ascii="Palatino Linotype" w:eastAsia="Calibri" w:hAnsi="Palatino Linotype" w:cs="Times New Roman"/>
          <w:b/>
          <w:i/>
          <w:lang w:val="es-ES"/>
        </w:rPr>
      </w:pPr>
      <w:r w:rsidRPr="00B34D20">
        <w:rPr>
          <w:rFonts w:ascii="Palatino Linotype" w:eastAsia="Calibri" w:hAnsi="Palatino Linotype" w:cs="Times New Roman"/>
          <w:b/>
          <w:i/>
          <w:lang w:val="es-ES"/>
        </w:rPr>
        <w:lastRenderedPageBreak/>
        <w:t xml:space="preserve">FUM – MCPH-VERSIÓN PÚBLICA.pdf; </w:t>
      </w:r>
      <w:r w:rsidRPr="00B34D20">
        <w:rPr>
          <w:rFonts w:ascii="Palatino Linotype" w:eastAsia="Calibri" w:hAnsi="Palatino Linotype" w:cs="Times New Roman"/>
          <w:bCs/>
          <w:iCs/>
          <w:lang w:val="es-ES"/>
        </w:rPr>
        <w:t xml:space="preserve">Formato único </w:t>
      </w:r>
      <w:r w:rsidR="00BA073D" w:rsidRPr="00B34D20">
        <w:rPr>
          <w:rFonts w:ascii="Palatino Linotype" w:eastAsia="Calibri" w:hAnsi="Palatino Linotype" w:cs="Times New Roman"/>
          <w:bCs/>
          <w:iCs/>
          <w:lang w:val="es-ES"/>
        </w:rPr>
        <w:t>de movimientos de personal de Mari Carmen Piña Herrera.</w:t>
      </w:r>
    </w:p>
    <w:p w14:paraId="23993B8C" w14:textId="77777777" w:rsidR="00BA073D" w:rsidRPr="00B34D20" w:rsidRDefault="00BA073D" w:rsidP="00A051A0">
      <w:pPr>
        <w:pStyle w:val="Prrafodelista"/>
        <w:spacing w:before="240" w:after="240" w:line="360" w:lineRule="auto"/>
        <w:ind w:left="0"/>
        <w:jc w:val="both"/>
        <w:rPr>
          <w:rFonts w:ascii="Palatino Linotype" w:eastAsia="Calibri" w:hAnsi="Palatino Linotype" w:cs="Times New Roman"/>
          <w:b/>
          <w:i/>
          <w:lang w:val="es-ES"/>
        </w:rPr>
      </w:pPr>
    </w:p>
    <w:p w14:paraId="16F8E3EF" w14:textId="756B4F2D" w:rsidR="00A051A0" w:rsidRPr="00B34D20" w:rsidRDefault="00A051A0" w:rsidP="0017767E">
      <w:pPr>
        <w:pStyle w:val="Prrafodelista"/>
        <w:numPr>
          <w:ilvl w:val="0"/>
          <w:numId w:val="25"/>
        </w:numPr>
        <w:spacing w:before="240" w:after="240" w:line="360" w:lineRule="auto"/>
        <w:jc w:val="both"/>
        <w:rPr>
          <w:rFonts w:ascii="Palatino Linotype" w:eastAsia="Calibri" w:hAnsi="Palatino Linotype" w:cs="Times New Roman"/>
          <w:b/>
          <w:i/>
          <w:lang w:val="es-ES"/>
        </w:rPr>
      </w:pPr>
      <w:r w:rsidRPr="00B34D20">
        <w:rPr>
          <w:rFonts w:ascii="Palatino Linotype" w:eastAsia="Calibri" w:hAnsi="Palatino Linotype" w:cs="Times New Roman"/>
          <w:b/>
          <w:i/>
          <w:lang w:val="es-ES"/>
        </w:rPr>
        <w:t>CURRMCPH.pdf</w:t>
      </w:r>
      <w:r w:rsidR="00BA073D" w:rsidRPr="00B34D20">
        <w:rPr>
          <w:rFonts w:ascii="Palatino Linotype" w:eastAsia="Calibri" w:hAnsi="Palatino Linotype" w:cs="Times New Roman"/>
          <w:b/>
          <w:i/>
          <w:lang w:val="es-ES"/>
        </w:rPr>
        <w:t xml:space="preserve">: </w:t>
      </w:r>
      <w:r w:rsidR="00BA073D" w:rsidRPr="00B34D20">
        <w:rPr>
          <w:rFonts w:ascii="Palatino Linotype" w:eastAsia="Calibri" w:hAnsi="Palatino Linotype" w:cs="Times New Roman"/>
          <w:bCs/>
          <w:iCs/>
          <w:lang w:val="es-ES"/>
        </w:rPr>
        <w:t>Ficha curricular de la Responsable de la Unidad de Transparencia Mari Carmen Piña Herrera</w:t>
      </w:r>
    </w:p>
    <w:p w14:paraId="02FE2550" w14:textId="77777777" w:rsidR="00BA073D" w:rsidRPr="00B34D20" w:rsidRDefault="00BA073D" w:rsidP="00A051A0">
      <w:pPr>
        <w:pStyle w:val="Prrafodelista"/>
        <w:spacing w:before="240" w:after="240" w:line="360" w:lineRule="auto"/>
        <w:ind w:left="0"/>
        <w:jc w:val="both"/>
        <w:rPr>
          <w:rFonts w:ascii="Palatino Linotype" w:eastAsia="Calibri" w:hAnsi="Palatino Linotype" w:cs="Times New Roman"/>
          <w:b/>
          <w:i/>
          <w:lang w:val="es-ES"/>
        </w:rPr>
      </w:pPr>
    </w:p>
    <w:p w14:paraId="06ACFC19" w14:textId="6F2EF156" w:rsidR="00BA073D" w:rsidRPr="00B34D20" w:rsidRDefault="00A051A0" w:rsidP="0017767E">
      <w:pPr>
        <w:pStyle w:val="Prrafodelista"/>
        <w:numPr>
          <w:ilvl w:val="0"/>
          <w:numId w:val="25"/>
        </w:numPr>
        <w:spacing w:before="240" w:after="240" w:line="360" w:lineRule="auto"/>
        <w:jc w:val="both"/>
        <w:rPr>
          <w:rFonts w:ascii="Palatino Linotype" w:eastAsia="Calibri" w:hAnsi="Palatino Linotype" w:cs="Times New Roman"/>
          <w:b/>
          <w:i/>
          <w:lang w:val="es-ES"/>
        </w:rPr>
      </w:pPr>
      <w:r w:rsidRPr="00B34D20">
        <w:rPr>
          <w:rFonts w:ascii="Palatino Linotype" w:eastAsia="Calibri" w:hAnsi="Palatino Linotype" w:cs="Times New Roman"/>
          <w:b/>
          <w:i/>
          <w:lang w:val="es-ES"/>
        </w:rPr>
        <w:t>ACUERDO OCTAVA SESIÓN EXTRAORDINARIA FIRMADA.pdf</w:t>
      </w:r>
      <w:r w:rsidR="00BA073D" w:rsidRPr="00B34D20">
        <w:rPr>
          <w:rFonts w:ascii="Palatino Linotype" w:eastAsia="Calibri" w:hAnsi="Palatino Linotype" w:cs="Times New Roman"/>
          <w:b/>
          <w:i/>
          <w:lang w:val="es-ES"/>
        </w:rPr>
        <w:t xml:space="preserve">: </w:t>
      </w:r>
      <w:r w:rsidR="00BA073D" w:rsidRPr="00B34D20">
        <w:rPr>
          <w:rFonts w:ascii="Palatino Linotype" w:eastAsia="Calibri" w:hAnsi="Palatino Linotype" w:cs="Times New Roman"/>
          <w:bCs/>
          <w:iCs/>
          <w:lang w:val="es-ES"/>
        </w:rPr>
        <w:t>Acuerdo el Comité de Transparencia CT/IMEJ/ACTA/EXT/008/2020 mediante el cual refiere que se realizan las versiones públicas de los documentos proporcionados en respuesta.</w:t>
      </w:r>
    </w:p>
    <w:p w14:paraId="228299D2" w14:textId="0753BF32" w:rsidR="00BA073D" w:rsidRPr="00B34D20" w:rsidRDefault="00BA073D" w:rsidP="00A051A0">
      <w:pPr>
        <w:pStyle w:val="Prrafodelista"/>
        <w:spacing w:before="240" w:after="240" w:line="360" w:lineRule="auto"/>
        <w:ind w:left="0"/>
        <w:jc w:val="both"/>
        <w:rPr>
          <w:rFonts w:ascii="Palatino Linotype" w:eastAsia="Calibri" w:hAnsi="Palatino Linotype" w:cs="Times New Roman"/>
          <w:b/>
          <w:i/>
          <w:lang w:val="es-ES"/>
        </w:rPr>
      </w:pPr>
    </w:p>
    <w:p w14:paraId="6EB367A4" w14:textId="77777777" w:rsidR="00BA073D" w:rsidRPr="00B34D20" w:rsidRDefault="00A051A0" w:rsidP="0017767E">
      <w:pPr>
        <w:pStyle w:val="Prrafodelista"/>
        <w:numPr>
          <w:ilvl w:val="0"/>
          <w:numId w:val="25"/>
        </w:numPr>
        <w:spacing w:before="240" w:after="240" w:line="360" w:lineRule="auto"/>
        <w:jc w:val="both"/>
        <w:rPr>
          <w:rFonts w:ascii="Palatino Linotype" w:eastAsia="Calibri" w:hAnsi="Palatino Linotype" w:cs="Times New Roman"/>
          <w:b/>
          <w:i/>
          <w:lang w:val="es-ES"/>
        </w:rPr>
      </w:pPr>
      <w:r w:rsidRPr="00B34D20">
        <w:rPr>
          <w:rFonts w:ascii="Palatino Linotype" w:eastAsia="Calibri" w:hAnsi="Palatino Linotype" w:cs="Times New Roman"/>
          <w:b/>
          <w:i/>
          <w:lang w:val="es-ES"/>
        </w:rPr>
        <w:t>NOMBRAMIENTOS COMITÉ TRANSPARENCIA IMEJ.pdf</w:t>
      </w:r>
      <w:r w:rsidR="00BA073D" w:rsidRPr="00B34D20">
        <w:rPr>
          <w:rFonts w:ascii="Palatino Linotype" w:eastAsia="Calibri" w:hAnsi="Palatino Linotype" w:cs="Times New Roman"/>
          <w:b/>
          <w:i/>
          <w:lang w:val="es-ES"/>
        </w:rPr>
        <w:t>: Contiene los siguientes nombramientos:</w:t>
      </w:r>
    </w:p>
    <w:p w14:paraId="41AF9A3B" w14:textId="77777777" w:rsidR="00BA073D" w:rsidRPr="00B34D20" w:rsidRDefault="00BA073D" w:rsidP="00A051A0">
      <w:pPr>
        <w:pStyle w:val="Prrafodelista"/>
        <w:spacing w:before="240" w:after="240" w:line="360" w:lineRule="auto"/>
        <w:ind w:left="0"/>
        <w:jc w:val="both"/>
        <w:rPr>
          <w:rFonts w:ascii="Palatino Linotype" w:eastAsia="Calibri" w:hAnsi="Palatino Linotype" w:cs="Times New Roman"/>
          <w:b/>
          <w:i/>
          <w:lang w:val="es-ES"/>
        </w:rPr>
      </w:pPr>
    </w:p>
    <w:p w14:paraId="03ED212D" w14:textId="0B675ABA" w:rsidR="00A051A0" w:rsidRPr="00B34D20" w:rsidRDefault="00BA073D" w:rsidP="0017767E">
      <w:pPr>
        <w:pStyle w:val="Prrafodelista"/>
        <w:numPr>
          <w:ilvl w:val="0"/>
          <w:numId w:val="26"/>
        </w:numPr>
        <w:spacing w:before="240" w:after="240" w:line="360" w:lineRule="auto"/>
        <w:jc w:val="both"/>
        <w:rPr>
          <w:rFonts w:ascii="Palatino Linotype" w:eastAsia="Calibri" w:hAnsi="Palatino Linotype" w:cs="Times New Roman"/>
          <w:bCs/>
          <w:iCs/>
          <w:lang w:val="es-ES"/>
        </w:rPr>
      </w:pPr>
      <w:r w:rsidRPr="00B34D20">
        <w:rPr>
          <w:rFonts w:ascii="Palatino Linotype" w:eastAsia="Calibri" w:hAnsi="Palatino Linotype" w:cs="Times New Roman"/>
          <w:bCs/>
          <w:iCs/>
          <w:lang w:val="es-ES"/>
        </w:rPr>
        <w:t>Nombramiento de la Licenciada Mari Carmen Piña Herrera como titular de la Unidad de Transparencia.</w:t>
      </w:r>
    </w:p>
    <w:p w14:paraId="37D77850" w14:textId="10E4FB23" w:rsidR="00BA073D" w:rsidRPr="00B34D20" w:rsidRDefault="00BA073D" w:rsidP="0017767E">
      <w:pPr>
        <w:pStyle w:val="Prrafodelista"/>
        <w:numPr>
          <w:ilvl w:val="0"/>
          <w:numId w:val="26"/>
        </w:numPr>
        <w:spacing w:before="240" w:after="240" w:line="360" w:lineRule="auto"/>
        <w:jc w:val="both"/>
        <w:rPr>
          <w:rFonts w:ascii="Palatino Linotype" w:eastAsia="Calibri" w:hAnsi="Palatino Linotype" w:cs="Times New Roman"/>
          <w:bCs/>
          <w:iCs/>
          <w:lang w:val="es-ES"/>
        </w:rPr>
      </w:pPr>
      <w:r w:rsidRPr="00B34D20">
        <w:rPr>
          <w:rFonts w:ascii="Palatino Linotype" w:eastAsia="Calibri" w:hAnsi="Palatino Linotype" w:cs="Times New Roman"/>
          <w:bCs/>
          <w:iCs/>
          <w:lang w:val="es-ES"/>
        </w:rPr>
        <w:t xml:space="preserve">Licenciada </w:t>
      </w:r>
      <w:proofErr w:type="spellStart"/>
      <w:r w:rsidRPr="00B34D20">
        <w:rPr>
          <w:rFonts w:ascii="Palatino Linotype" w:eastAsia="Calibri" w:hAnsi="Palatino Linotype" w:cs="Times New Roman"/>
          <w:bCs/>
          <w:iCs/>
          <w:lang w:val="es-ES"/>
        </w:rPr>
        <w:t>Yeni</w:t>
      </w:r>
      <w:proofErr w:type="spellEnd"/>
      <w:r w:rsidRPr="00B34D20">
        <w:rPr>
          <w:rFonts w:ascii="Palatino Linotype" w:eastAsia="Calibri" w:hAnsi="Palatino Linotype" w:cs="Times New Roman"/>
          <w:bCs/>
          <w:iCs/>
          <w:lang w:val="es-ES"/>
        </w:rPr>
        <w:t xml:space="preserve"> Bibiana Barrios Ramírez Integrante del Comité de Transparencia.</w:t>
      </w:r>
    </w:p>
    <w:p w14:paraId="3B831C65" w14:textId="2A3BFCEF" w:rsidR="00BA073D" w:rsidRPr="00B34D20" w:rsidRDefault="00BA073D" w:rsidP="0017767E">
      <w:pPr>
        <w:pStyle w:val="Prrafodelista"/>
        <w:numPr>
          <w:ilvl w:val="0"/>
          <w:numId w:val="26"/>
        </w:numPr>
        <w:spacing w:before="240" w:after="240" w:line="360" w:lineRule="auto"/>
        <w:jc w:val="both"/>
        <w:rPr>
          <w:rFonts w:ascii="Palatino Linotype" w:eastAsia="Calibri" w:hAnsi="Palatino Linotype" w:cs="Times New Roman"/>
          <w:bCs/>
          <w:iCs/>
          <w:lang w:val="es-ES"/>
        </w:rPr>
      </w:pPr>
      <w:r w:rsidRPr="00B34D20">
        <w:rPr>
          <w:rFonts w:ascii="Palatino Linotype" w:eastAsia="Calibri" w:hAnsi="Palatino Linotype" w:cs="Times New Roman"/>
          <w:bCs/>
          <w:iCs/>
          <w:lang w:val="es-ES"/>
        </w:rPr>
        <w:t xml:space="preserve">Licenciada </w:t>
      </w:r>
      <w:proofErr w:type="spellStart"/>
      <w:r w:rsidRPr="00B34D20">
        <w:rPr>
          <w:rFonts w:ascii="Palatino Linotype" w:eastAsia="Calibri" w:hAnsi="Palatino Linotype" w:cs="Times New Roman"/>
          <w:bCs/>
          <w:iCs/>
          <w:lang w:val="es-ES"/>
        </w:rPr>
        <w:t>Jannet</w:t>
      </w:r>
      <w:proofErr w:type="spellEnd"/>
      <w:r w:rsidRPr="00B34D20">
        <w:rPr>
          <w:rFonts w:ascii="Palatino Linotype" w:eastAsia="Calibri" w:hAnsi="Palatino Linotype" w:cs="Times New Roman"/>
          <w:bCs/>
          <w:iCs/>
          <w:lang w:val="es-ES"/>
        </w:rPr>
        <w:t xml:space="preserve"> Brenda Domínguez Ocampo Integrante del Comité de Transparencia responsable del área coordinadora de archivos.</w:t>
      </w:r>
    </w:p>
    <w:p w14:paraId="5A63214F" w14:textId="53A6D6EC" w:rsidR="00BA073D" w:rsidRPr="00B34D20" w:rsidRDefault="00BA073D" w:rsidP="0017767E">
      <w:pPr>
        <w:pStyle w:val="Prrafodelista"/>
        <w:numPr>
          <w:ilvl w:val="0"/>
          <w:numId w:val="26"/>
        </w:numPr>
        <w:spacing w:before="240" w:after="240" w:line="360" w:lineRule="auto"/>
        <w:jc w:val="both"/>
        <w:rPr>
          <w:rFonts w:ascii="Palatino Linotype" w:eastAsia="Calibri" w:hAnsi="Palatino Linotype" w:cs="Times New Roman"/>
          <w:b/>
          <w:i/>
          <w:lang w:val="es-ES"/>
        </w:rPr>
      </w:pPr>
      <w:r w:rsidRPr="00B34D20">
        <w:rPr>
          <w:rFonts w:ascii="Palatino Linotype" w:eastAsia="Calibri" w:hAnsi="Palatino Linotype" w:cs="Times New Roman"/>
          <w:bCs/>
          <w:iCs/>
          <w:lang w:val="es-ES"/>
        </w:rPr>
        <w:t>C. Luis Fernando Aguilar Chigo Presidente del Comité de Trasparencia.</w:t>
      </w:r>
    </w:p>
    <w:p w14:paraId="1A41CA5B" w14:textId="68FCCCFD" w:rsidR="00BA073D" w:rsidRPr="00B34D20" w:rsidRDefault="00BA073D" w:rsidP="00A051A0">
      <w:pPr>
        <w:pStyle w:val="Prrafodelista"/>
        <w:spacing w:before="240" w:after="240" w:line="360" w:lineRule="auto"/>
        <w:ind w:left="0"/>
        <w:jc w:val="both"/>
        <w:rPr>
          <w:rFonts w:ascii="Palatino Linotype" w:eastAsia="Calibri" w:hAnsi="Palatino Linotype" w:cs="Times New Roman"/>
          <w:b/>
          <w:i/>
          <w:lang w:val="es-ES"/>
        </w:rPr>
      </w:pPr>
    </w:p>
    <w:p w14:paraId="4550EE23" w14:textId="4CCC8197" w:rsidR="00BA073D" w:rsidRPr="00B34D20" w:rsidRDefault="00BA073D" w:rsidP="00A051A0">
      <w:pPr>
        <w:pStyle w:val="Prrafodelista"/>
        <w:spacing w:before="240" w:after="240" w:line="360" w:lineRule="auto"/>
        <w:ind w:left="0"/>
        <w:jc w:val="both"/>
        <w:rPr>
          <w:rFonts w:ascii="Palatino Linotype" w:eastAsia="Calibri" w:hAnsi="Palatino Linotype" w:cs="Times New Roman"/>
          <w:b/>
          <w:i/>
          <w:lang w:val="es-ES"/>
        </w:rPr>
      </w:pPr>
    </w:p>
    <w:p w14:paraId="5C9465A1" w14:textId="77777777" w:rsidR="00BA073D" w:rsidRPr="00B34D20" w:rsidRDefault="00BA073D" w:rsidP="00A051A0">
      <w:pPr>
        <w:pStyle w:val="Prrafodelista"/>
        <w:spacing w:before="240" w:after="240" w:line="360" w:lineRule="auto"/>
        <w:ind w:left="0"/>
        <w:jc w:val="both"/>
        <w:rPr>
          <w:rFonts w:ascii="Palatino Linotype" w:eastAsia="Calibri" w:hAnsi="Palatino Linotype" w:cs="Times New Roman"/>
          <w:b/>
          <w:i/>
          <w:lang w:val="es-ES"/>
        </w:rPr>
      </w:pPr>
    </w:p>
    <w:p w14:paraId="5C967B89" w14:textId="2920E537" w:rsidR="00A051A0" w:rsidRPr="00B34D20" w:rsidRDefault="00A051A0" w:rsidP="0017767E">
      <w:pPr>
        <w:pStyle w:val="Prrafodelista"/>
        <w:numPr>
          <w:ilvl w:val="0"/>
          <w:numId w:val="25"/>
        </w:numPr>
        <w:spacing w:before="240" w:after="240" w:line="360" w:lineRule="auto"/>
        <w:jc w:val="both"/>
        <w:rPr>
          <w:rFonts w:ascii="Palatino Linotype" w:eastAsia="Calibri" w:hAnsi="Palatino Linotype" w:cs="Times New Roman"/>
          <w:b/>
          <w:i/>
          <w:lang w:val="es-ES"/>
        </w:rPr>
      </w:pPr>
      <w:r w:rsidRPr="00B34D20">
        <w:rPr>
          <w:rFonts w:ascii="Palatino Linotype" w:eastAsia="Calibri" w:hAnsi="Palatino Linotype" w:cs="Times New Roman"/>
          <w:b/>
          <w:i/>
          <w:lang w:val="es-ES"/>
        </w:rPr>
        <w:lastRenderedPageBreak/>
        <w:t>RECIBOS IMEJ SEP 2020 VERSIÓN PÚBLICA.pdf</w:t>
      </w:r>
      <w:r w:rsidR="00BA073D" w:rsidRPr="00B34D20">
        <w:rPr>
          <w:rFonts w:ascii="Palatino Linotype" w:eastAsia="Calibri" w:hAnsi="Palatino Linotype" w:cs="Times New Roman"/>
          <w:b/>
          <w:i/>
          <w:lang w:val="es-ES"/>
        </w:rPr>
        <w:t xml:space="preserve">: </w:t>
      </w:r>
      <w:r w:rsidR="00BA073D" w:rsidRPr="00B34D20">
        <w:rPr>
          <w:rFonts w:ascii="Palatino Linotype" w:eastAsia="Calibri" w:hAnsi="Palatino Linotype" w:cs="Times New Roman"/>
          <w:bCs/>
          <w:iCs/>
          <w:lang w:val="es-ES"/>
        </w:rPr>
        <w:t xml:space="preserve">Contiene </w:t>
      </w:r>
      <w:r w:rsidR="0017767E" w:rsidRPr="00B34D20">
        <w:rPr>
          <w:rFonts w:ascii="Palatino Linotype" w:eastAsia="Calibri" w:hAnsi="Palatino Linotype" w:cs="Times New Roman"/>
          <w:bCs/>
          <w:iCs/>
          <w:lang w:val="es-ES"/>
        </w:rPr>
        <w:t xml:space="preserve">diversos </w:t>
      </w:r>
      <w:r w:rsidR="00BA073D" w:rsidRPr="00B34D20">
        <w:rPr>
          <w:rFonts w:ascii="Palatino Linotype" w:eastAsia="Calibri" w:hAnsi="Palatino Linotype" w:cs="Times New Roman"/>
          <w:bCs/>
          <w:iCs/>
          <w:lang w:val="es-ES"/>
        </w:rPr>
        <w:t>recibos de nómina</w:t>
      </w:r>
    </w:p>
    <w:p w14:paraId="062EDB18" w14:textId="4E97DFB1" w:rsidR="00BA073D" w:rsidRPr="00B34D20" w:rsidRDefault="00BA073D" w:rsidP="00A051A0">
      <w:pPr>
        <w:pStyle w:val="Prrafodelista"/>
        <w:spacing w:before="240" w:after="240" w:line="360" w:lineRule="auto"/>
        <w:ind w:left="0"/>
        <w:jc w:val="both"/>
        <w:rPr>
          <w:rFonts w:ascii="Palatino Linotype" w:eastAsia="Calibri" w:hAnsi="Palatino Linotype" w:cs="Times New Roman"/>
          <w:b/>
          <w:i/>
          <w:lang w:val="es-ES"/>
        </w:rPr>
      </w:pPr>
    </w:p>
    <w:p w14:paraId="3E21C101" w14:textId="7DFD17B8" w:rsidR="00A051A0" w:rsidRPr="00B34D20" w:rsidRDefault="00A051A0" w:rsidP="0017767E">
      <w:pPr>
        <w:pStyle w:val="Prrafodelista"/>
        <w:numPr>
          <w:ilvl w:val="0"/>
          <w:numId w:val="25"/>
        </w:numPr>
        <w:spacing w:before="240" w:after="240" w:line="360" w:lineRule="auto"/>
        <w:jc w:val="both"/>
        <w:rPr>
          <w:rFonts w:ascii="Palatino Linotype" w:eastAsia="Calibri" w:hAnsi="Palatino Linotype" w:cs="Times New Roman"/>
          <w:b/>
          <w:iCs/>
          <w:lang w:val="es-ES"/>
        </w:rPr>
      </w:pPr>
      <w:r w:rsidRPr="00B34D20">
        <w:rPr>
          <w:rFonts w:ascii="Palatino Linotype" w:eastAsia="Calibri" w:hAnsi="Palatino Linotype" w:cs="Times New Roman"/>
          <w:b/>
          <w:i/>
          <w:lang w:val="es-ES"/>
        </w:rPr>
        <w:t>INSTALACIÓN-COMITÉ TRANSPARENCIA-IMEJ-20.pdf</w:t>
      </w:r>
      <w:r w:rsidR="0017767E" w:rsidRPr="00B34D20">
        <w:rPr>
          <w:rFonts w:ascii="Palatino Linotype" w:eastAsia="Calibri" w:hAnsi="Palatino Linotype" w:cs="Times New Roman"/>
          <w:b/>
          <w:i/>
          <w:lang w:val="es-ES"/>
        </w:rPr>
        <w:t xml:space="preserve">: </w:t>
      </w:r>
      <w:r w:rsidR="0017767E" w:rsidRPr="00B34D20">
        <w:rPr>
          <w:rFonts w:ascii="Palatino Linotype" w:eastAsia="Calibri" w:hAnsi="Palatino Linotype" w:cs="Times New Roman"/>
          <w:bCs/>
          <w:iCs/>
          <w:lang w:val="es-ES"/>
        </w:rPr>
        <w:t>Acta de instalación del Comité de Transparencia de fecha veintitrés de abril de 2020.</w:t>
      </w:r>
    </w:p>
    <w:p w14:paraId="27E9F5D3" w14:textId="55886FF9" w:rsidR="0017767E" w:rsidRPr="00B34D20" w:rsidRDefault="0017767E" w:rsidP="00A051A0">
      <w:pPr>
        <w:pStyle w:val="Prrafodelista"/>
        <w:spacing w:before="240" w:after="240" w:line="360" w:lineRule="auto"/>
        <w:ind w:left="0"/>
        <w:jc w:val="both"/>
        <w:rPr>
          <w:rFonts w:ascii="Palatino Linotype" w:eastAsia="Calibri" w:hAnsi="Palatino Linotype" w:cs="Times New Roman"/>
          <w:b/>
          <w:i/>
          <w:lang w:val="es-ES"/>
        </w:rPr>
      </w:pPr>
    </w:p>
    <w:p w14:paraId="29FA0398" w14:textId="6F386364" w:rsidR="00A051A0" w:rsidRPr="00B34D20" w:rsidRDefault="00A051A0" w:rsidP="0017767E">
      <w:pPr>
        <w:pStyle w:val="Prrafodelista"/>
        <w:numPr>
          <w:ilvl w:val="0"/>
          <w:numId w:val="25"/>
        </w:numPr>
        <w:spacing w:before="240" w:after="240" w:line="360" w:lineRule="auto"/>
        <w:jc w:val="both"/>
        <w:rPr>
          <w:rFonts w:ascii="Palatino Linotype" w:hAnsi="Palatino Linotype" w:cs="Arial"/>
          <w:i/>
          <w:sz w:val="22"/>
          <w:szCs w:val="22"/>
        </w:rPr>
      </w:pPr>
      <w:r w:rsidRPr="00B34D20">
        <w:rPr>
          <w:rFonts w:ascii="Palatino Linotype" w:eastAsia="Calibri" w:hAnsi="Palatino Linotype" w:cs="Times New Roman"/>
          <w:b/>
          <w:i/>
          <w:lang w:val="es-ES"/>
        </w:rPr>
        <w:t>IMEJ – C. CIUDADANA -00037- UNIDAD TRANSPARENCIA.pdf</w:t>
      </w:r>
      <w:r w:rsidR="0017767E" w:rsidRPr="00B34D20">
        <w:rPr>
          <w:rFonts w:ascii="Palatino Linotype" w:eastAsia="Calibri" w:hAnsi="Palatino Linotype" w:cs="Times New Roman"/>
          <w:b/>
          <w:i/>
          <w:lang w:val="es-ES"/>
        </w:rPr>
        <w:t xml:space="preserve">: </w:t>
      </w:r>
      <w:r w:rsidR="0017767E" w:rsidRPr="00B34D20">
        <w:rPr>
          <w:rFonts w:ascii="Palatino Linotype" w:eastAsia="Calibri" w:hAnsi="Palatino Linotype" w:cs="Times New Roman"/>
          <w:bCs/>
          <w:iCs/>
          <w:lang w:val="es-ES"/>
        </w:rPr>
        <w:t>Documento suscrito por el Titular de la Unidad de Transparencia mediante el cual refiere que se le proporciona la información solicitada.</w:t>
      </w:r>
    </w:p>
    <w:p w14:paraId="07B4A5C3" w14:textId="3847E4CF" w:rsidR="00A051A0" w:rsidRPr="00B34D20" w:rsidRDefault="00A051A0" w:rsidP="00A051A0">
      <w:pPr>
        <w:pStyle w:val="Prrafodelista"/>
        <w:spacing w:before="240" w:after="240" w:line="360" w:lineRule="auto"/>
        <w:ind w:left="0"/>
        <w:jc w:val="both"/>
        <w:rPr>
          <w:rFonts w:ascii="Palatino Linotype" w:hAnsi="Palatino Linotype" w:cs="Arial"/>
          <w:i/>
          <w:sz w:val="22"/>
          <w:szCs w:val="22"/>
        </w:rPr>
      </w:pPr>
    </w:p>
    <w:p w14:paraId="3921B12A" w14:textId="77777777" w:rsidR="00A051A0" w:rsidRPr="00B34D20" w:rsidRDefault="00A051A0" w:rsidP="00A051A0">
      <w:pPr>
        <w:pStyle w:val="Prrafodelista"/>
        <w:spacing w:before="240" w:after="240" w:line="360" w:lineRule="auto"/>
        <w:ind w:left="0"/>
        <w:jc w:val="both"/>
        <w:rPr>
          <w:rFonts w:ascii="Palatino Linotype" w:hAnsi="Palatino Linotype" w:cs="Arial"/>
          <w:i/>
          <w:sz w:val="22"/>
          <w:szCs w:val="22"/>
        </w:rPr>
      </w:pPr>
    </w:p>
    <w:p w14:paraId="7F6FAD54" w14:textId="5F93DFD5" w:rsidR="00554DF4" w:rsidRPr="00B34D20"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B34D20">
        <w:rPr>
          <w:rFonts w:ascii="Palatino Linotype" w:eastAsia="Calibri" w:hAnsi="Palatino Linotype" w:cs="Arial"/>
          <w:lang w:val="es-AR"/>
        </w:rPr>
        <w:t>El</w:t>
      </w:r>
      <w:r w:rsidR="007B3254" w:rsidRPr="00B34D20">
        <w:rPr>
          <w:rFonts w:ascii="Palatino Linotype" w:eastAsia="Calibri" w:hAnsi="Palatino Linotype" w:cs="Arial"/>
          <w:lang w:val="es-AR"/>
        </w:rPr>
        <w:t xml:space="preserve"> </w:t>
      </w:r>
      <w:r w:rsidR="00206918" w:rsidRPr="00B34D20">
        <w:rPr>
          <w:rFonts w:ascii="Palatino Linotype" w:eastAsia="Calibri" w:hAnsi="Palatino Linotype" w:cs="Arial"/>
          <w:lang w:val="es-AR"/>
        </w:rPr>
        <w:t>veintiocho</w:t>
      </w:r>
      <w:r w:rsidR="00CE5D17" w:rsidRPr="00B34D20">
        <w:rPr>
          <w:rFonts w:ascii="Palatino Linotype" w:eastAsia="Calibri" w:hAnsi="Palatino Linotype" w:cs="Arial"/>
          <w:lang w:val="es-AR"/>
        </w:rPr>
        <w:t xml:space="preserve"> </w:t>
      </w:r>
      <w:r w:rsidR="00554DF4" w:rsidRPr="00B34D20">
        <w:rPr>
          <w:rFonts w:ascii="Palatino Linotype" w:eastAsia="Calibri" w:hAnsi="Palatino Linotype" w:cs="Arial"/>
          <w:lang w:val="es-AR"/>
        </w:rPr>
        <w:t>(</w:t>
      </w:r>
      <w:r w:rsidR="00206918" w:rsidRPr="00B34D20">
        <w:rPr>
          <w:rFonts w:ascii="Palatino Linotype" w:eastAsia="Calibri" w:hAnsi="Palatino Linotype" w:cs="Arial"/>
          <w:lang w:val="es-AR"/>
        </w:rPr>
        <w:t>28</w:t>
      </w:r>
      <w:r w:rsidR="001106D0" w:rsidRPr="00B34D20">
        <w:rPr>
          <w:rFonts w:ascii="Palatino Linotype" w:eastAsia="Calibri" w:hAnsi="Palatino Linotype" w:cs="Arial"/>
          <w:lang w:val="es-AR"/>
        </w:rPr>
        <w:t>)</w:t>
      </w:r>
      <w:r w:rsidR="00554DF4" w:rsidRPr="00B34D20">
        <w:rPr>
          <w:rFonts w:ascii="Palatino Linotype" w:eastAsia="Calibri" w:hAnsi="Palatino Linotype" w:cs="Arial"/>
          <w:lang w:val="es-AR"/>
        </w:rPr>
        <w:t xml:space="preserve"> de </w:t>
      </w:r>
      <w:r w:rsidR="00D51107" w:rsidRPr="00B34D20">
        <w:rPr>
          <w:rFonts w:ascii="Palatino Linotype" w:eastAsia="Calibri" w:hAnsi="Palatino Linotype" w:cs="Arial"/>
          <w:lang w:val="es-AR"/>
        </w:rPr>
        <w:t>octubre</w:t>
      </w:r>
      <w:r w:rsidR="00554DF4" w:rsidRPr="00B34D20">
        <w:rPr>
          <w:rFonts w:ascii="Palatino Linotype" w:eastAsia="Calibri" w:hAnsi="Palatino Linotype" w:cs="Arial"/>
          <w:lang w:val="es-AR"/>
        </w:rPr>
        <w:t xml:space="preserve"> de</w:t>
      </w:r>
      <w:r w:rsidR="00554DF4" w:rsidRPr="00B34D20">
        <w:rPr>
          <w:rFonts w:ascii="Palatino Linotype" w:eastAsia="Times New Roman" w:hAnsi="Palatino Linotype" w:cs="Arial"/>
          <w:lang w:val="es-ES"/>
        </w:rPr>
        <w:t xml:space="preserve"> dos mil </w:t>
      </w:r>
      <w:r w:rsidR="004536FA" w:rsidRPr="00B34D20">
        <w:rPr>
          <w:rFonts w:ascii="Palatino Linotype" w:eastAsia="Times New Roman" w:hAnsi="Palatino Linotype" w:cs="Arial"/>
          <w:lang w:val="es-ES"/>
        </w:rPr>
        <w:t>veinte</w:t>
      </w:r>
      <w:r w:rsidR="00554DF4" w:rsidRPr="00B34D20">
        <w:rPr>
          <w:rFonts w:ascii="Palatino Linotype" w:eastAsia="Times New Roman" w:hAnsi="Palatino Linotype" w:cs="Arial"/>
          <w:lang w:val="es-ES"/>
        </w:rPr>
        <w:t xml:space="preserve">, </w:t>
      </w:r>
      <w:r w:rsidR="00554DF4" w:rsidRPr="00B34D20">
        <w:rPr>
          <w:rFonts w:ascii="Palatino Linotype" w:hAnsi="Palatino Linotype"/>
          <w:b/>
        </w:rPr>
        <w:t>EL RECURRENTE</w:t>
      </w:r>
      <w:r w:rsidR="00554DF4" w:rsidRPr="00B34D20">
        <w:rPr>
          <w:rFonts w:ascii="Palatino Linotype" w:eastAsia="Times New Roman" w:hAnsi="Palatino Linotype" w:cs="Arial"/>
          <w:lang w:val="es-ES"/>
        </w:rPr>
        <w:t xml:space="preserve"> interpuso el recurso de revis</w:t>
      </w:r>
      <w:r w:rsidR="007B3254" w:rsidRPr="00B34D20">
        <w:rPr>
          <w:rFonts w:ascii="Palatino Linotype" w:eastAsia="Times New Roman" w:hAnsi="Palatino Linotype" w:cs="Arial"/>
          <w:lang w:val="es-ES"/>
        </w:rPr>
        <w:t xml:space="preserve">ión, en contra de la respuesta </w:t>
      </w:r>
      <w:r w:rsidR="001C401F" w:rsidRPr="00B34D20">
        <w:rPr>
          <w:rFonts w:ascii="Palatino Linotype" w:eastAsia="Times New Roman" w:hAnsi="Palatino Linotype" w:cs="Arial"/>
          <w:lang w:val="es-ES"/>
        </w:rPr>
        <w:t>y</w:t>
      </w:r>
      <w:r w:rsidR="001A4BC9" w:rsidRPr="00B34D20">
        <w:rPr>
          <w:rFonts w:ascii="Palatino Linotype" w:eastAsia="Times New Roman" w:hAnsi="Palatino Linotype" w:cs="Arial"/>
          <w:lang w:val="es-ES"/>
        </w:rPr>
        <w:t>,</w:t>
      </w:r>
      <w:r w:rsidR="001C401F" w:rsidRPr="00B34D20">
        <w:rPr>
          <w:rFonts w:ascii="Palatino Linotype" w:eastAsia="Times New Roman" w:hAnsi="Palatino Linotype" w:cs="Arial"/>
          <w:lang w:val="es-ES"/>
        </w:rPr>
        <w:t xml:space="preserve"> </w:t>
      </w:r>
      <w:r w:rsidR="00554DF4" w:rsidRPr="00B34D20">
        <w:rPr>
          <w:rFonts w:ascii="Palatino Linotype" w:eastAsia="Times New Roman" w:hAnsi="Palatino Linotype" w:cs="Arial"/>
          <w:lang w:val="es-ES"/>
        </w:rPr>
        <w:t>señal</w:t>
      </w:r>
      <w:r w:rsidR="001C401F" w:rsidRPr="00B34D20">
        <w:rPr>
          <w:rFonts w:ascii="Palatino Linotype" w:eastAsia="Times New Roman" w:hAnsi="Palatino Linotype" w:cs="Arial"/>
          <w:lang w:val="es-ES"/>
        </w:rPr>
        <w:t>ó</w:t>
      </w:r>
      <w:r w:rsidR="00554DF4" w:rsidRPr="00B34D20">
        <w:rPr>
          <w:rFonts w:ascii="Palatino Linotype" w:eastAsia="Times New Roman" w:hAnsi="Palatino Linotype" w:cs="Arial"/>
          <w:lang w:val="es-ES"/>
        </w:rPr>
        <w:t xml:space="preserve"> como:</w:t>
      </w:r>
      <w:bookmarkStart w:id="1" w:name="_Toc472500652"/>
      <w:bookmarkStart w:id="2" w:name="_Toc472427085"/>
      <w:bookmarkStart w:id="3" w:name="_Toc462307683"/>
    </w:p>
    <w:p w14:paraId="7A597602" w14:textId="77777777" w:rsidR="00554DF4" w:rsidRPr="00B34D20" w:rsidRDefault="00554DF4" w:rsidP="00554DF4">
      <w:pPr>
        <w:pStyle w:val="Prrafodelista"/>
        <w:rPr>
          <w:rFonts w:ascii="Palatino Linotype" w:hAnsi="Palatino Linotype" w:cs="Arial"/>
          <w:i/>
          <w:sz w:val="22"/>
          <w:szCs w:val="22"/>
        </w:rPr>
      </w:pPr>
    </w:p>
    <w:p w14:paraId="55112CBA" w14:textId="255E57A2" w:rsidR="003236DE" w:rsidRPr="00B34D20" w:rsidRDefault="00554DF4" w:rsidP="003236DE">
      <w:pPr>
        <w:pStyle w:val="Prrafodelista"/>
        <w:spacing w:line="360" w:lineRule="auto"/>
        <w:jc w:val="both"/>
        <w:rPr>
          <w:rFonts w:ascii="Palatino Linotype" w:eastAsia="Calibri" w:hAnsi="Palatino Linotype" w:cs="Arial"/>
          <w:szCs w:val="22"/>
          <w:lang w:val="es-ES"/>
        </w:rPr>
      </w:pPr>
      <w:r w:rsidRPr="00B34D20">
        <w:rPr>
          <w:rFonts w:ascii="Palatino Linotype" w:hAnsi="Palatino Linotype"/>
          <w:b/>
        </w:rPr>
        <w:t>Acto impugnado:</w:t>
      </w:r>
      <w:r w:rsidRPr="00B34D20">
        <w:rPr>
          <w:rStyle w:val="Ttulo2Car"/>
          <w:rFonts w:ascii="Palatino Linotype" w:hAnsi="Palatino Linotype"/>
          <w:b/>
          <w:i/>
          <w:lang w:val="es-ES"/>
        </w:rPr>
        <w:t xml:space="preserve"> </w:t>
      </w:r>
      <w:r w:rsidRPr="00B34D20">
        <w:rPr>
          <w:rFonts w:ascii="Palatino Linotype" w:hAnsi="Palatino Linotype"/>
        </w:rPr>
        <w:t>“</w:t>
      </w:r>
      <w:r w:rsidR="00206918" w:rsidRPr="00B34D20">
        <w:rPr>
          <w:rFonts w:ascii="Palatino Linotype" w:hAnsi="Palatino Linotype"/>
          <w:i/>
          <w:sz w:val="22"/>
        </w:rPr>
        <w:t xml:space="preserve">LA RESPUESTA QUE ME OTORGO EL SUJETO OBLIGADO NO ESTA LA CORRECTA PORQUE ME ESTA FALSEANDO INFORMACION QUE ENTREGO: 1.- LOS RECIBOS DE NOMINA QUE ME DA, SEGUN ELLOS APLICAN UN DESCUENTO EL APARTADO (IMSS), POR LO QUE NO SON LOS RECIBOS QUE EMITE EL SISTEMA, Y LOS QUE SE ENTREGAN A LOS SERVIDORES PUBLICOS DEL INSTITUTO MEXIQUENSE DE LA JUVENTUD. QUE YO SEPA TODOS LOS SERVIDORES PUBLICOS QUE TRABAJAN EN EL PODER EJECUTIVO ESTATAL Y LOS ORGANISMOS AUXILIARES LES APLICAN EL DESCUENTO DEL ISSEMYM, POR LO QUE ESTOS RECIBOS NO SON Y REQUIERO LOS RECIBOS DONDE SEÑALE EL DESCUENTO DE ISSEMYM. 2.- ME ENVIAN LA FICHA CURRICULAR DE LA TITULAR DE LA UNIDAD DE TRANSPARENCIA Y LA LEY ESTABLECE QUE DE PREFERENCIA SEA UNA </w:t>
      </w:r>
      <w:r w:rsidR="00206918" w:rsidRPr="00B34D20">
        <w:rPr>
          <w:rFonts w:ascii="Palatino Linotype" w:hAnsi="Palatino Linotype"/>
          <w:i/>
          <w:sz w:val="22"/>
        </w:rPr>
        <w:lastRenderedPageBreak/>
        <w:t>PERONA QUE TENGA CONOCIMIENTO EN EL TEMA DE TRANSPARENCIA Y ESTA PERSONA DE ACUERDO A LA INFORMACION QUE ME PROPORCIONARON NO LA TIENE Y NADA MAS POR SER CONOCIDA DE LA DIRECTORA GENERAL LE DIERON ESE PUESTO, ADEMAS ES UNA PERSONA MUY ALTANERA Y ARROGANTE SE DICE MUY CONOCEDORA DEL TEMA DE TRANSPARENCIA CUANDO NO ES ASI. POR LO QUE PIDO QUE ME DEN UNA JUSTIFICACION VALIDA PORQUE TIENE ESE NOMBRAMIENTO LA LIC. MARI CARMEN PIÑA HERRERA, YA QUE SU EXPERIENCIA ES EL AMBITO MUNICIPAL Y NO ESTATAL.</w:t>
      </w:r>
      <w:r w:rsidRPr="00B34D20">
        <w:rPr>
          <w:rFonts w:ascii="Palatino Linotype" w:hAnsi="Palatino Linotype"/>
        </w:rPr>
        <w:t>"</w:t>
      </w:r>
      <w:r w:rsidRPr="00B34D20">
        <w:rPr>
          <w:rFonts w:ascii="Palatino Linotype" w:eastAsia="Calibri" w:hAnsi="Palatino Linotype" w:cs="Arial"/>
          <w:sz w:val="20"/>
          <w:szCs w:val="22"/>
          <w:lang w:val="es-ES"/>
        </w:rPr>
        <w:t xml:space="preserve"> </w:t>
      </w:r>
      <w:r w:rsidR="003236DE" w:rsidRPr="00B34D20">
        <w:rPr>
          <w:rFonts w:ascii="Palatino Linotype" w:eastAsia="Calibri" w:hAnsi="Palatino Linotype" w:cs="Arial"/>
          <w:szCs w:val="22"/>
          <w:lang w:val="es-ES"/>
        </w:rPr>
        <w:t>(Sic); y</w:t>
      </w:r>
    </w:p>
    <w:p w14:paraId="512FC4FD" w14:textId="5E13846D" w:rsidR="00554DF4" w:rsidRPr="00B34D20" w:rsidRDefault="00554DF4" w:rsidP="003236DE">
      <w:pPr>
        <w:pStyle w:val="Prrafodelista"/>
        <w:spacing w:line="360" w:lineRule="auto"/>
        <w:jc w:val="both"/>
        <w:rPr>
          <w:rFonts w:ascii="Times New Roman" w:eastAsia="Times New Roman" w:hAnsi="Times New Roman" w:cs="Times New Roman"/>
          <w:lang w:val="es-MX" w:eastAsia="es-MX"/>
        </w:rPr>
      </w:pPr>
      <w:r w:rsidRPr="00B34D20">
        <w:rPr>
          <w:rFonts w:ascii="Palatino Linotype" w:hAnsi="Palatino Linotype"/>
          <w:b/>
        </w:rPr>
        <w:t>Razones o Motivos de inconformidad:</w:t>
      </w:r>
      <w:r w:rsidRPr="00B34D20">
        <w:rPr>
          <w:rStyle w:val="Ttulo2Car"/>
          <w:rFonts w:ascii="Palatino Linotype" w:hAnsi="Palatino Linotype"/>
          <w:b/>
          <w:lang w:val="es-ES"/>
        </w:rPr>
        <w:t xml:space="preserve"> </w:t>
      </w:r>
      <w:r w:rsidRPr="00B34D20">
        <w:rPr>
          <w:rFonts w:ascii="Palatino Linotype" w:hAnsi="Palatino Linotype"/>
          <w:i/>
          <w:szCs w:val="22"/>
        </w:rPr>
        <w:t>“</w:t>
      </w:r>
      <w:r w:rsidR="00206918" w:rsidRPr="00B34D20">
        <w:rPr>
          <w:rFonts w:ascii="Palatino Linotype" w:eastAsia="Times New Roman" w:hAnsi="Palatino Linotype" w:cs="Times New Roman"/>
          <w:i/>
          <w:sz w:val="22"/>
          <w:szCs w:val="14"/>
          <w:lang w:val="es-MX" w:eastAsia="es-MX"/>
        </w:rPr>
        <w:t xml:space="preserve">LA INFORMACION QUE ME OTORGARON NO ES LA CORRECTA, ME DIERON UNOS RECIBOS QUE NO SON LOS QUE SE ENTREGAN A LOS SERVIDORES PUBLICOS DEL IMEJ YA QUE VIENE UN DESCUESTO DEL IMSS CUANDO DEBEN SER DEL ISSEMYM. TAMBIEN REQUIERO UNA JUSTIFICACION FUNDADA Y MOTIVADA DEL PORQUE LA LIC. MARI CARMEN PIÑA HERRERA ES LA TITULAR DE LA UNIDAD DE TRANSPARENCIA CUANDO NO TIENE EXPERIENCIA EN EL TEMA SOLAMENTE HA TRABAJADO EN LOS </w:t>
      </w:r>
      <w:proofErr w:type="gramStart"/>
      <w:r w:rsidR="00206918" w:rsidRPr="00B34D20">
        <w:rPr>
          <w:rFonts w:ascii="Palatino Linotype" w:eastAsia="Times New Roman" w:hAnsi="Palatino Linotype" w:cs="Times New Roman"/>
          <w:i/>
          <w:sz w:val="22"/>
          <w:szCs w:val="14"/>
          <w:lang w:val="es-MX" w:eastAsia="es-MX"/>
        </w:rPr>
        <w:t>AYUNTAMIENTOS.</w:t>
      </w:r>
      <w:r w:rsidR="002C5D51" w:rsidRPr="00B34D20">
        <w:rPr>
          <w:rFonts w:ascii="Palatino Linotype" w:eastAsia="Times New Roman" w:hAnsi="Palatino Linotype" w:cs="Times New Roman"/>
          <w:i/>
          <w:sz w:val="22"/>
          <w:szCs w:val="14"/>
          <w:lang w:val="es-MX" w:eastAsia="es-MX"/>
        </w:rPr>
        <w:t>.</w:t>
      </w:r>
      <w:proofErr w:type="gramEnd"/>
      <w:r w:rsidRPr="00B34D20">
        <w:rPr>
          <w:rFonts w:ascii="Palatino Linotype" w:hAnsi="Palatino Linotype"/>
          <w:i/>
          <w:sz w:val="22"/>
          <w:szCs w:val="22"/>
        </w:rPr>
        <w:t xml:space="preserve">” </w:t>
      </w:r>
      <w:r w:rsidRPr="00B34D20">
        <w:rPr>
          <w:rFonts w:ascii="Palatino Linotype" w:hAnsi="Palatino Linotype" w:cs="Arial"/>
          <w:i/>
          <w:sz w:val="22"/>
          <w:szCs w:val="22"/>
        </w:rPr>
        <w:t>(Sic)</w:t>
      </w:r>
      <w:r w:rsidRPr="00B34D20">
        <w:rPr>
          <w:rFonts w:ascii="Palatino Linotype" w:hAnsi="Palatino Linotype" w:cs="Arial"/>
          <w:sz w:val="22"/>
          <w:szCs w:val="22"/>
        </w:rPr>
        <w:t xml:space="preserve"> </w:t>
      </w:r>
    </w:p>
    <w:p w14:paraId="30A4F102" w14:textId="77777777" w:rsidR="00554DF4" w:rsidRPr="00B34D20" w:rsidRDefault="00554DF4" w:rsidP="00554DF4">
      <w:pPr>
        <w:pStyle w:val="Prrafodelista"/>
        <w:spacing w:line="360" w:lineRule="auto"/>
        <w:jc w:val="both"/>
        <w:rPr>
          <w:rFonts w:ascii="Palatino Linotype" w:hAnsi="Palatino Linotype" w:cs="Arial"/>
          <w:sz w:val="22"/>
          <w:szCs w:val="22"/>
        </w:rPr>
      </w:pPr>
    </w:p>
    <w:bookmarkEnd w:id="1"/>
    <w:bookmarkEnd w:id="2"/>
    <w:bookmarkEnd w:id="3"/>
    <w:p w14:paraId="42BE9E10" w14:textId="40591BFB" w:rsidR="00554DF4" w:rsidRPr="00B34D20"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B34D20">
        <w:rPr>
          <w:rFonts w:ascii="Palatino Linotype" w:eastAsia="Times New Roman" w:hAnsi="Palatino Linotype" w:cs="Arial"/>
          <w:lang w:val="es-ES"/>
        </w:rPr>
        <w:t xml:space="preserve">Se registró el recurso de revisión bajo el número de expediente </w:t>
      </w:r>
      <w:r w:rsidRPr="00B34D20">
        <w:rPr>
          <w:rFonts w:ascii="Palatino Linotype" w:hAnsi="Palatino Linotype" w:cs="Arial"/>
          <w:bCs/>
        </w:rPr>
        <w:t xml:space="preserve">al rubro indicado, asimismo con fundamento en lo dispuesto por el </w:t>
      </w:r>
      <w:r w:rsidRPr="00B34D20">
        <w:rPr>
          <w:rFonts w:ascii="Palatino Linotype" w:eastAsia="Calibri" w:hAnsi="Palatino Linotype" w:cs="Arial"/>
          <w:lang w:val="es-ES"/>
        </w:rPr>
        <w:t xml:space="preserve">artículo 185 fracción I de la </w:t>
      </w:r>
      <w:r w:rsidRPr="00B34D20">
        <w:rPr>
          <w:rFonts w:ascii="Palatino Linotype" w:eastAsia="Calibri" w:hAnsi="Palatino Linotype" w:cs="Arial"/>
          <w:b/>
          <w:lang w:val="es-ES"/>
        </w:rPr>
        <w:t xml:space="preserve">Ley de Transparencia y Acceso a la Información Pública del Estado de México y Municipios </w:t>
      </w:r>
      <w:r w:rsidRPr="00B34D20">
        <w:rPr>
          <w:rFonts w:ascii="Palatino Linotype" w:eastAsia="Times New Roman" w:hAnsi="Palatino Linotype" w:cs="Arial"/>
          <w:lang w:val="es-ES"/>
        </w:rPr>
        <w:t xml:space="preserve">se turnó al </w:t>
      </w:r>
      <w:r w:rsidRPr="00B34D20">
        <w:rPr>
          <w:rFonts w:ascii="Palatino Linotype" w:eastAsia="Times New Roman" w:hAnsi="Palatino Linotype" w:cs="Arial"/>
          <w:b/>
          <w:lang w:val="es-ES"/>
        </w:rPr>
        <w:t xml:space="preserve">Comisionado José Guadalupe Luna Hernández, </w:t>
      </w:r>
      <w:r w:rsidRPr="00B34D20">
        <w:rPr>
          <w:rFonts w:ascii="Palatino Linotype" w:eastAsia="Times New Roman" w:hAnsi="Palatino Linotype" w:cs="Arial"/>
          <w:lang w:val="es-ES"/>
        </w:rPr>
        <w:t xml:space="preserve">con el objeto de </w:t>
      </w:r>
      <w:r w:rsidRPr="00B34D20">
        <w:rPr>
          <w:rFonts w:ascii="Palatino Linotype" w:eastAsia="Times New Roman" w:hAnsi="Palatino Linotype" w:cs="Arial"/>
          <w:lang w:val="es-MX"/>
        </w:rPr>
        <w:t xml:space="preserve">su análisis. </w:t>
      </w:r>
    </w:p>
    <w:p w14:paraId="35933551" w14:textId="77777777" w:rsidR="00B62C0A" w:rsidRPr="00B34D20"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0A359B1D" w:rsidR="00554DF4" w:rsidRPr="00B34D20"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B34D20">
        <w:rPr>
          <w:rFonts w:ascii="Palatino Linotype" w:eastAsia="Calibri" w:hAnsi="Palatino Linotype" w:cs="Arial"/>
          <w:lang w:val="es-ES"/>
        </w:rPr>
        <w:t xml:space="preserve">El Comisionado Ponente con fundamento en lo dispuesto por el artículo 185 fracción II de la ley de la materia, a través del acuerdo de admisión de </w:t>
      </w:r>
      <w:r w:rsidR="00D51107" w:rsidRPr="00B34D20">
        <w:rPr>
          <w:rFonts w:ascii="Palatino Linotype" w:eastAsia="Calibri" w:hAnsi="Palatino Linotype" w:cs="Arial"/>
          <w:lang w:val="es-ES"/>
        </w:rPr>
        <w:t xml:space="preserve">fecha </w:t>
      </w:r>
      <w:r w:rsidR="00F9024A" w:rsidRPr="00B34D20">
        <w:rPr>
          <w:rFonts w:ascii="Palatino Linotype" w:eastAsia="Calibri" w:hAnsi="Palatino Linotype" w:cs="Arial"/>
          <w:lang w:val="es-ES"/>
        </w:rPr>
        <w:t>cuatro</w:t>
      </w:r>
      <w:r w:rsidRPr="00B34D20">
        <w:rPr>
          <w:rFonts w:ascii="Palatino Linotype" w:eastAsia="Calibri" w:hAnsi="Palatino Linotype" w:cs="Arial"/>
          <w:lang w:val="es-ES"/>
        </w:rPr>
        <w:t xml:space="preserve"> </w:t>
      </w:r>
      <w:r w:rsidR="00D51107" w:rsidRPr="00B34D20">
        <w:rPr>
          <w:rFonts w:ascii="Palatino Linotype" w:eastAsia="Calibri" w:hAnsi="Palatino Linotype" w:cs="Arial"/>
          <w:lang w:val="es-ES"/>
        </w:rPr>
        <w:lastRenderedPageBreak/>
        <w:t>(</w:t>
      </w:r>
      <w:r w:rsidR="00F9024A" w:rsidRPr="00B34D20">
        <w:rPr>
          <w:rFonts w:ascii="Palatino Linotype" w:eastAsia="Calibri" w:hAnsi="Palatino Linotype" w:cs="Arial"/>
          <w:lang w:val="es-ES"/>
        </w:rPr>
        <w:t>4</w:t>
      </w:r>
      <w:r w:rsidR="00D51107" w:rsidRPr="00B34D20">
        <w:rPr>
          <w:rFonts w:ascii="Palatino Linotype" w:eastAsia="Calibri" w:hAnsi="Palatino Linotype" w:cs="Arial"/>
          <w:lang w:val="es-ES"/>
        </w:rPr>
        <w:t xml:space="preserve">) </w:t>
      </w:r>
      <w:r w:rsidRPr="00B34D20">
        <w:rPr>
          <w:rFonts w:ascii="Palatino Linotype" w:eastAsia="Calibri" w:hAnsi="Palatino Linotype" w:cs="Arial"/>
          <w:lang w:val="es-ES"/>
        </w:rPr>
        <w:t xml:space="preserve">de </w:t>
      </w:r>
      <w:r w:rsidR="00F9024A" w:rsidRPr="00B34D20">
        <w:rPr>
          <w:rFonts w:ascii="Palatino Linotype" w:eastAsia="Calibri" w:hAnsi="Palatino Linotype" w:cs="Arial"/>
          <w:lang w:val="es-ES"/>
        </w:rPr>
        <w:t>noviembre</w:t>
      </w:r>
      <w:r w:rsidRPr="00B34D20">
        <w:rPr>
          <w:rFonts w:ascii="Palatino Linotype" w:eastAsia="Calibri" w:hAnsi="Palatino Linotype" w:cs="Arial"/>
          <w:lang w:val="es-ES"/>
        </w:rPr>
        <w:t xml:space="preserve"> de dos mil </w:t>
      </w:r>
      <w:r w:rsidR="006A2EE7" w:rsidRPr="00B34D20">
        <w:rPr>
          <w:rFonts w:ascii="Palatino Linotype" w:eastAsia="Calibri" w:hAnsi="Palatino Linotype" w:cs="Arial"/>
          <w:lang w:val="es-ES"/>
        </w:rPr>
        <w:t>veinte</w:t>
      </w:r>
      <w:r w:rsidRPr="00B34D20">
        <w:rPr>
          <w:rFonts w:ascii="Palatino Linotype" w:eastAsia="Calibri" w:hAnsi="Palatino Linotype" w:cs="Arial"/>
          <w:lang w:val="es-ES"/>
        </w:rPr>
        <w:t xml:space="preserve">, puso a disposición de las partes el expediente electrónico </w:t>
      </w:r>
      <w:r w:rsidRPr="00B34D20">
        <w:rPr>
          <w:rFonts w:ascii="Palatino Linotype" w:eastAsia="Calibri" w:hAnsi="Palatino Linotype" w:cs="Arial"/>
        </w:rPr>
        <w:t xml:space="preserve">vía </w:t>
      </w:r>
      <w:r w:rsidRPr="00B34D20">
        <w:rPr>
          <w:rFonts w:ascii="Palatino Linotype" w:eastAsia="Calibri" w:hAnsi="Palatino Linotype" w:cs="Arial"/>
          <w:b/>
          <w:lang w:val="es-ES"/>
        </w:rPr>
        <w:t xml:space="preserve">SAIMEX </w:t>
      </w:r>
      <w:r w:rsidRPr="00B34D20">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B34D20">
        <w:rPr>
          <w:rFonts w:ascii="Palatino Linotype" w:eastAsia="Calibri" w:hAnsi="Palatino Linotype" w:cs="Arial"/>
          <w:b/>
          <w:lang w:val="es-ES"/>
        </w:rPr>
        <w:t>SUJETO OBLIGADO</w:t>
      </w:r>
      <w:r w:rsidRPr="00B34D20">
        <w:rPr>
          <w:rFonts w:ascii="Palatino Linotype" w:eastAsia="Calibri" w:hAnsi="Palatino Linotype" w:cs="Arial"/>
          <w:lang w:val="es-ES"/>
        </w:rPr>
        <w:t xml:space="preserve"> presentara el informe justificado procedente.</w:t>
      </w:r>
    </w:p>
    <w:p w14:paraId="355FE01A" w14:textId="77777777" w:rsidR="007838C0" w:rsidRPr="00B34D20" w:rsidRDefault="007838C0" w:rsidP="007838C0">
      <w:pPr>
        <w:pStyle w:val="Prrafodelista"/>
        <w:rPr>
          <w:rFonts w:ascii="Palatino Linotype" w:hAnsi="Palatino Linotype"/>
          <w:i/>
          <w:color w:val="000000"/>
          <w:sz w:val="22"/>
          <w:szCs w:val="22"/>
        </w:rPr>
      </w:pPr>
    </w:p>
    <w:p w14:paraId="5580939D" w14:textId="24D09C00" w:rsidR="00496CAA" w:rsidRPr="00B34D20" w:rsidRDefault="001106D0" w:rsidP="00CA4E1E">
      <w:pPr>
        <w:pStyle w:val="Prrafodelista"/>
        <w:numPr>
          <w:ilvl w:val="0"/>
          <w:numId w:val="1"/>
        </w:numPr>
        <w:spacing w:line="360" w:lineRule="auto"/>
        <w:ind w:left="0" w:firstLine="0"/>
        <w:jc w:val="both"/>
        <w:rPr>
          <w:rFonts w:ascii="Palatino Linotype" w:eastAsia="Calibri" w:hAnsi="Palatino Linotype" w:cs="Arial"/>
          <w:lang w:val="es-ES"/>
        </w:rPr>
      </w:pPr>
      <w:r w:rsidRPr="00B34D20">
        <w:rPr>
          <w:rFonts w:ascii="Palatino Linotype" w:eastAsia="Calibri" w:hAnsi="Palatino Linotype" w:cs="Arial"/>
          <w:lang w:val="es-ES"/>
        </w:rPr>
        <w:t xml:space="preserve">De las constancias que obran en el expediente electrónico del SAIMEX, se aprecia que </w:t>
      </w:r>
      <w:r w:rsidR="00496CAA" w:rsidRPr="00B34D20">
        <w:rPr>
          <w:rFonts w:ascii="Palatino Linotype" w:eastAsia="Calibri" w:hAnsi="Palatino Linotype" w:cs="Arial"/>
          <w:lang w:val="es-ES"/>
        </w:rPr>
        <w:t>el Sujeto Obligado rindió su informe justificado en fecha 12 de noviembre de 2020 a través del documento electrónico denominado INFORME JUSTIFICADO 05068 INFOEM IP RR 2020.pdf, el cual se puso a disposición del recurrente en fecha 30 de noviembre del mismo año, sin embargo, se describe a continuación su contenido medular:</w:t>
      </w:r>
    </w:p>
    <w:p w14:paraId="2097F93E" w14:textId="77777777" w:rsidR="00496CAA" w:rsidRPr="00B34D20" w:rsidRDefault="00496CAA" w:rsidP="00496CAA">
      <w:pPr>
        <w:pStyle w:val="Prrafodelista"/>
        <w:rPr>
          <w:rFonts w:ascii="Palatino Linotype" w:eastAsia="Calibri" w:hAnsi="Palatino Linotype" w:cs="Arial"/>
          <w:lang w:val="es-ES"/>
        </w:rPr>
      </w:pPr>
    </w:p>
    <w:p w14:paraId="71FD61A5" w14:textId="77777777" w:rsidR="00496CAA" w:rsidRPr="00B34D20" w:rsidRDefault="00496CAA" w:rsidP="00496CAA">
      <w:pPr>
        <w:pStyle w:val="Prrafodelista"/>
        <w:spacing w:line="360" w:lineRule="auto"/>
        <w:ind w:left="0"/>
        <w:jc w:val="both"/>
        <w:rPr>
          <w:rFonts w:ascii="Palatino Linotype" w:eastAsia="Calibri" w:hAnsi="Palatino Linotype" w:cs="Arial"/>
          <w:lang w:val="es-ES"/>
        </w:rPr>
      </w:pPr>
    </w:p>
    <w:p w14:paraId="40ABD3A3" w14:textId="20B6A117" w:rsidR="00496CAA" w:rsidRPr="00B34D20" w:rsidRDefault="00496CAA" w:rsidP="00496CAA">
      <w:pPr>
        <w:pStyle w:val="Prrafodelista"/>
        <w:numPr>
          <w:ilvl w:val="0"/>
          <w:numId w:val="27"/>
        </w:numPr>
        <w:spacing w:line="360" w:lineRule="auto"/>
        <w:jc w:val="both"/>
        <w:rPr>
          <w:rFonts w:ascii="Palatino Linotype" w:eastAsia="Calibri" w:hAnsi="Palatino Linotype" w:cs="Arial"/>
          <w:lang w:val="es-ES"/>
        </w:rPr>
      </w:pPr>
      <w:r w:rsidRPr="00B34D20">
        <w:rPr>
          <w:rFonts w:ascii="Palatino Linotype" w:eastAsia="Calibri" w:hAnsi="Palatino Linotype" w:cs="Arial"/>
          <w:b/>
          <w:bCs/>
          <w:lang w:val="es-ES"/>
        </w:rPr>
        <w:t>INFORME JUSTIFICADO 05068 INFOEM IP RR 2020.pdf</w:t>
      </w:r>
      <w:r w:rsidRPr="00B34D20">
        <w:rPr>
          <w:rFonts w:ascii="Palatino Linotype" w:eastAsia="Calibri" w:hAnsi="Palatino Linotype" w:cs="Arial"/>
          <w:lang w:val="es-ES"/>
        </w:rPr>
        <w:t>: Documento suscrito por el Titular de la Unidad de Transparencia, mediante el cual detalla las actuaciones del recurso de revisión y solicita sea confirmada la respuesta emitida a la solicitud de información.</w:t>
      </w:r>
    </w:p>
    <w:p w14:paraId="0352BFB6" w14:textId="77777777" w:rsidR="00496CAA" w:rsidRPr="00B34D20" w:rsidRDefault="00496CAA" w:rsidP="00496CAA">
      <w:pPr>
        <w:pStyle w:val="Prrafodelista"/>
        <w:spacing w:line="360" w:lineRule="auto"/>
        <w:ind w:left="0"/>
        <w:jc w:val="both"/>
        <w:rPr>
          <w:rFonts w:ascii="Palatino Linotype" w:eastAsia="Calibri" w:hAnsi="Palatino Linotype" w:cs="Arial"/>
          <w:lang w:val="es-ES"/>
        </w:rPr>
      </w:pPr>
    </w:p>
    <w:p w14:paraId="021B3571" w14:textId="18A35480" w:rsidR="00DB779D" w:rsidRPr="00B34D20" w:rsidRDefault="00443AB4" w:rsidP="00DB779D">
      <w:pPr>
        <w:pStyle w:val="Prrafodelista"/>
        <w:numPr>
          <w:ilvl w:val="0"/>
          <w:numId w:val="1"/>
        </w:numPr>
        <w:spacing w:line="360" w:lineRule="auto"/>
        <w:ind w:left="0" w:firstLine="0"/>
        <w:jc w:val="both"/>
        <w:rPr>
          <w:rFonts w:ascii="Tahoma" w:hAnsi="Tahoma" w:cs="Tahoma"/>
        </w:rPr>
      </w:pPr>
      <w:r w:rsidRPr="00B34D20">
        <w:rPr>
          <w:rFonts w:ascii="Palatino Linotype" w:eastAsia="Calibri" w:hAnsi="Palatino Linotype" w:cs="Arial"/>
          <w:lang w:val="es-ES"/>
        </w:rPr>
        <w:t xml:space="preserve">El día </w:t>
      </w:r>
      <w:r w:rsidR="00496CAA" w:rsidRPr="00B34D20">
        <w:rPr>
          <w:rFonts w:ascii="Palatino Linotype" w:eastAsia="Calibri" w:hAnsi="Palatino Linotype" w:cs="Arial"/>
          <w:lang w:val="es-ES"/>
        </w:rPr>
        <w:t xml:space="preserve">siete </w:t>
      </w:r>
      <w:r w:rsidR="004F2918" w:rsidRPr="00B34D20">
        <w:rPr>
          <w:rFonts w:ascii="Palatino Linotype" w:eastAsia="Calibri" w:hAnsi="Palatino Linotype" w:cs="Arial"/>
          <w:lang w:val="es-ES"/>
        </w:rPr>
        <w:t>(</w:t>
      </w:r>
      <w:r w:rsidR="00496CAA" w:rsidRPr="00B34D20">
        <w:rPr>
          <w:rFonts w:ascii="Palatino Linotype" w:eastAsia="Calibri" w:hAnsi="Palatino Linotype" w:cs="Arial"/>
          <w:lang w:val="es-ES"/>
        </w:rPr>
        <w:t>7</w:t>
      </w:r>
      <w:r w:rsidR="004F2918" w:rsidRPr="00B34D20">
        <w:rPr>
          <w:rFonts w:ascii="Palatino Linotype" w:eastAsia="Calibri" w:hAnsi="Palatino Linotype" w:cs="Arial"/>
          <w:lang w:val="es-ES"/>
        </w:rPr>
        <w:t xml:space="preserve">) de </w:t>
      </w:r>
      <w:r w:rsidR="00496CAA" w:rsidRPr="00B34D20">
        <w:rPr>
          <w:rFonts w:ascii="Palatino Linotype" w:eastAsia="Calibri" w:hAnsi="Palatino Linotype" w:cs="Arial"/>
          <w:lang w:val="es-ES"/>
        </w:rPr>
        <w:t>diciembre</w:t>
      </w:r>
      <w:r w:rsidR="004F2918" w:rsidRPr="00B34D20">
        <w:rPr>
          <w:rFonts w:ascii="Palatino Linotype" w:eastAsia="Calibri" w:hAnsi="Palatino Linotype" w:cs="Arial"/>
          <w:lang w:val="es-ES"/>
        </w:rPr>
        <w:t xml:space="preserve"> </w:t>
      </w:r>
      <w:r w:rsidR="00512189" w:rsidRPr="00B34D20">
        <w:rPr>
          <w:rFonts w:ascii="Palatino Linotype" w:eastAsia="Calibri" w:hAnsi="Palatino Linotype" w:cs="Arial"/>
          <w:lang w:val="es-ES"/>
        </w:rPr>
        <w:t>de dos mil veinte,</w:t>
      </w:r>
      <w:r w:rsidRPr="00B34D20">
        <w:rPr>
          <w:rFonts w:ascii="Palatino Linotype" w:eastAsia="Calibri" w:hAnsi="Palatino Linotype" w:cs="Arial"/>
          <w:lang w:val="es-ES"/>
        </w:rPr>
        <w:t xml:space="preserve"> </w:t>
      </w:r>
      <w:r w:rsidR="001A4BC9" w:rsidRPr="00B34D20">
        <w:rPr>
          <w:rFonts w:ascii="Palatino Linotype" w:eastAsia="Calibri" w:hAnsi="Palatino Linotype" w:cs="Arial"/>
          <w:lang w:val="es-ES"/>
        </w:rPr>
        <w:t>e</w:t>
      </w:r>
      <w:r w:rsidR="00554DF4" w:rsidRPr="00B34D20">
        <w:rPr>
          <w:rFonts w:ascii="Palatino Linotype" w:hAnsi="Palatino Linotype"/>
        </w:rPr>
        <w:t>l Comisionado Ponente decretó el cierre de instrucción</w:t>
      </w:r>
      <w:r w:rsidR="00D51107" w:rsidRPr="00B34D20">
        <w:rPr>
          <w:rFonts w:ascii="Palatino Linotype" w:hAnsi="Palatino Linotype" w:cs="Arial"/>
        </w:rPr>
        <w:t>,</w:t>
      </w:r>
      <w:r w:rsidR="003762DC" w:rsidRPr="00B34D20">
        <w:rPr>
          <w:rFonts w:ascii="Palatino Linotype" w:hAnsi="Palatino Linotype" w:cs="Arial"/>
        </w:rPr>
        <w:t xml:space="preserve"> </w:t>
      </w:r>
      <w:r w:rsidR="00554DF4" w:rsidRPr="00B34D20">
        <w:rPr>
          <w:rFonts w:ascii="Palatino Linotype" w:hAnsi="Palatino Linotype" w:cs="Arial"/>
          <w:color w:val="000000" w:themeColor="text1"/>
        </w:rPr>
        <w:t xml:space="preserve">por lo que ordenó turnar el expediente para su resolución, misma que ahora se pronuncia; </w:t>
      </w:r>
      <w:r w:rsidR="00A131BA" w:rsidRPr="00B34D20">
        <w:rPr>
          <w:rFonts w:ascii="Palatino Linotype" w:hAnsi="Palatino Linotype" w:cs="Arial"/>
          <w:color w:val="000000" w:themeColor="text1"/>
        </w:rPr>
        <w:t>y -</w:t>
      </w:r>
      <w:r w:rsidR="00554DF4" w:rsidRPr="00B34D20">
        <w:rPr>
          <w:rFonts w:ascii="Palatino Linotype" w:hAnsi="Palatino Linotype" w:cs="Arial"/>
          <w:color w:val="000000" w:themeColor="text1"/>
        </w:rPr>
        <w:t xml:space="preserve"> - - - - - - - - - - </w:t>
      </w:r>
      <w:r w:rsidR="00554DF4" w:rsidRPr="00B34D20">
        <w:rPr>
          <w:rFonts w:ascii="Palatino Linotype" w:hAnsi="Palatino Linotype" w:cs="Arial"/>
        </w:rPr>
        <w:t xml:space="preserve">- </w:t>
      </w:r>
      <w:r w:rsidR="00A56957" w:rsidRPr="00B34D20">
        <w:rPr>
          <w:rFonts w:ascii="Palatino Linotype" w:hAnsi="Palatino Linotype" w:cs="Arial"/>
        </w:rPr>
        <w:t xml:space="preserve">- - </w:t>
      </w:r>
      <w:r w:rsidR="00F81283" w:rsidRPr="00B34D20">
        <w:rPr>
          <w:rFonts w:ascii="Palatino Linotype" w:hAnsi="Palatino Linotype" w:cs="Arial"/>
        </w:rPr>
        <w:t xml:space="preserve">- - - - - - - - - - - - - - - </w:t>
      </w:r>
    </w:p>
    <w:p w14:paraId="2AE09E9D" w14:textId="6FD5D952" w:rsidR="00D51107" w:rsidRPr="00B34D20" w:rsidRDefault="00D51107" w:rsidP="00D51107">
      <w:pPr>
        <w:spacing w:line="360" w:lineRule="auto"/>
        <w:jc w:val="both"/>
        <w:rPr>
          <w:rFonts w:ascii="Tahoma" w:hAnsi="Tahoma" w:cs="Tahoma"/>
        </w:rPr>
      </w:pPr>
    </w:p>
    <w:p w14:paraId="79FF0417" w14:textId="77777777" w:rsidR="00496CAA" w:rsidRPr="00B34D20" w:rsidRDefault="00496CAA" w:rsidP="00D51107">
      <w:pPr>
        <w:spacing w:line="360" w:lineRule="auto"/>
        <w:jc w:val="both"/>
        <w:rPr>
          <w:rFonts w:ascii="Tahoma" w:hAnsi="Tahoma" w:cs="Tahoma"/>
        </w:rPr>
      </w:pPr>
    </w:p>
    <w:p w14:paraId="68DDE087" w14:textId="77777777" w:rsidR="00554DF4" w:rsidRPr="00B34D20" w:rsidRDefault="00554DF4" w:rsidP="00554DF4">
      <w:pPr>
        <w:pStyle w:val="Ttulo1"/>
        <w:jc w:val="center"/>
        <w:rPr>
          <w:b w:val="0"/>
          <w:szCs w:val="24"/>
        </w:rPr>
      </w:pPr>
      <w:bookmarkStart w:id="4" w:name="_Toc58520699"/>
      <w:r w:rsidRPr="00B34D20">
        <w:rPr>
          <w:szCs w:val="24"/>
        </w:rPr>
        <w:lastRenderedPageBreak/>
        <w:t>CONSIDERANDO</w:t>
      </w:r>
      <w:bookmarkEnd w:id="4"/>
      <w:r w:rsidRPr="00B34D20">
        <w:rPr>
          <w:szCs w:val="24"/>
        </w:rPr>
        <w:t xml:space="preserve"> </w:t>
      </w:r>
    </w:p>
    <w:p w14:paraId="22FB88E4" w14:textId="77777777" w:rsidR="00554DF4" w:rsidRPr="00B34D20" w:rsidRDefault="00554DF4" w:rsidP="00554DF4">
      <w:pPr>
        <w:rPr>
          <w:rFonts w:ascii="Palatino Linotype" w:hAnsi="Palatino Linotype"/>
          <w:lang w:val="es-MX" w:eastAsia="en-US"/>
        </w:rPr>
      </w:pPr>
    </w:p>
    <w:p w14:paraId="26BF6840" w14:textId="77777777" w:rsidR="00554DF4" w:rsidRPr="00B34D20" w:rsidRDefault="00554DF4" w:rsidP="00554DF4">
      <w:pPr>
        <w:pStyle w:val="Ttulo2"/>
        <w:rPr>
          <w:rFonts w:ascii="Palatino Linotype" w:hAnsi="Palatino Linotype"/>
          <w:b/>
          <w:bCs/>
          <w:color w:val="auto"/>
          <w:spacing w:val="60"/>
          <w:sz w:val="24"/>
        </w:rPr>
      </w:pPr>
      <w:bookmarkStart w:id="5" w:name="_Toc58520700"/>
      <w:r w:rsidRPr="00B34D20">
        <w:rPr>
          <w:rFonts w:ascii="Palatino Linotype" w:hAnsi="Palatino Linotype"/>
          <w:b/>
          <w:color w:val="auto"/>
          <w:sz w:val="24"/>
        </w:rPr>
        <w:t>PRIMERO. De la competencia</w:t>
      </w:r>
      <w:bookmarkEnd w:id="5"/>
    </w:p>
    <w:p w14:paraId="180F156D" w14:textId="77777777" w:rsidR="00554DF4" w:rsidRPr="00B34D20"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B34D2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34D20">
        <w:rPr>
          <w:rFonts w:ascii="Palatino Linotype" w:eastAsia="Calibri" w:hAnsi="Palatino Linotype" w:cs="Times New Roman"/>
          <w:b/>
          <w:lang w:val="es-ES"/>
        </w:rPr>
        <w:t>Constitución Política de los Estados Unidos Mexicanos</w:t>
      </w:r>
      <w:r w:rsidRPr="00B34D20">
        <w:rPr>
          <w:rFonts w:ascii="Palatino Linotype" w:eastAsia="Calibri" w:hAnsi="Palatino Linotype" w:cs="Times New Roman"/>
          <w:lang w:val="es-ES"/>
        </w:rPr>
        <w:t xml:space="preserve">; 5, párrafos </w:t>
      </w:r>
      <w:r w:rsidRPr="00B34D20">
        <w:rPr>
          <w:rFonts w:ascii="Palatino Linotype" w:hAnsi="Palatino Linotype" w:cs="Arial"/>
          <w:bCs/>
          <w:color w:val="222222"/>
          <w:lang w:val="es-ES"/>
        </w:rPr>
        <w:t xml:space="preserve">vigésimo, vigésimo primero y vigésimo segundo </w:t>
      </w:r>
      <w:r w:rsidRPr="00B34D20">
        <w:rPr>
          <w:rFonts w:ascii="Palatino Linotype" w:eastAsia="Calibri" w:hAnsi="Palatino Linotype" w:cs="Times New Roman"/>
          <w:lang w:val="es-ES"/>
        </w:rPr>
        <w:t xml:space="preserve">fracciones IV y V de la </w:t>
      </w:r>
      <w:r w:rsidRPr="00B34D20">
        <w:rPr>
          <w:rFonts w:ascii="Palatino Linotype" w:eastAsia="Calibri" w:hAnsi="Palatino Linotype" w:cs="Times New Roman"/>
          <w:b/>
          <w:lang w:val="es-ES"/>
        </w:rPr>
        <w:t>Constitución Política del Estado Libre y Soberano de México</w:t>
      </w:r>
      <w:r w:rsidRPr="00B34D20">
        <w:rPr>
          <w:rFonts w:ascii="Palatino Linotype" w:eastAsia="Calibri" w:hAnsi="Palatino Linotype" w:cs="Times New Roman"/>
          <w:lang w:val="es-ES"/>
        </w:rPr>
        <w:t xml:space="preserve">; artículos 1, 2 fracción II, 13, 29, 36 fracciones I y II, 176, 178, 179, 181 párrafo tercero y 185 </w:t>
      </w:r>
      <w:r w:rsidRPr="00B34D20">
        <w:rPr>
          <w:rFonts w:ascii="Palatino Linotype" w:eastAsia="Calibri" w:hAnsi="Palatino Linotype" w:cs="Arial"/>
          <w:lang w:val="es-ES"/>
        </w:rPr>
        <w:t xml:space="preserve">de la </w:t>
      </w:r>
      <w:r w:rsidRPr="00B34D20">
        <w:rPr>
          <w:rFonts w:ascii="Palatino Linotype" w:eastAsia="Calibri" w:hAnsi="Palatino Linotype" w:cs="Arial"/>
          <w:b/>
          <w:lang w:val="es-ES"/>
        </w:rPr>
        <w:t>Ley de Transparencia y Acceso a la Información Pública del Estado de México y Municipios</w:t>
      </w:r>
      <w:r w:rsidRPr="00B34D20">
        <w:rPr>
          <w:rFonts w:ascii="Palatino Linotype" w:eastAsia="Calibri" w:hAnsi="Palatino Linotype" w:cs="Arial"/>
          <w:lang w:val="es-ES"/>
        </w:rPr>
        <w:t xml:space="preserve">; y 7, 9 fracciones I y XXIV, y 11 del </w:t>
      </w:r>
      <w:r w:rsidRPr="00B34D20">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B34D20">
        <w:rPr>
          <w:rFonts w:ascii="Palatino Linotype" w:hAnsi="Palatino Linotype"/>
        </w:rPr>
        <w:t>.</w:t>
      </w:r>
    </w:p>
    <w:p w14:paraId="15B5B697" w14:textId="77777777" w:rsidR="00554DF4" w:rsidRPr="00B34D20" w:rsidRDefault="00554DF4" w:rsidP="00554DF4">
      <w:pPr>
        <w:pStyle w:val="Ttulo2"/>
        <w:rPr>
          <w:rFonts w:ascii="Palatino Linotype" w:hAnsi="Palatino Linotype"/>
          <w:b/>
          <w:color w:val="auto"/>
          <w:sz w:val="24"/>
        </w:rPr>
      </w:pPr>
      <w:bookmarkStart w:id="6" w:name="_Toc58520701"/>
      <w:r w:rsidRPr="00B34D20">
        <w:rPr>
          <w:rFonts w:ascii="Palatino Linotype" w:hAnsi="Palatino Linotype"/>
          <w:b/>
          <w:color w:val="auto"/>
          <w:sz w:val="24"/>
        </w:rPr>
        <w:t>SEGUNDO. De la oportunidad y procedencia.</w:t>
      </w:r>
      <w:bookmarkEnd w:id="6"/>
    </w:p>
    <w:p w14:paraId="50CF9C3E" w14:textId="786E9BE7" w:rsidR="00D51107" w:rsidRPr="00B34D20" w:rsidRDefault="00554DF4" w:rsidP="00D51107">
      <w:pPr>
        <w:pStyle w:val="Prrafodelista"/>
        <w:numPr>
          <w:ilvl w:val="0"/>
          <w:numId w:val="1"/>
        </w:numPr>
        <w:spacing w:before="240" w:after="240" w:line="360" w:lineRule="auto"/>
        <w:ind w:left="0" w:right="49" w:firstLine="0"/>
        <w:jc w:val="both"/>
        <w:rPr>
          <w:rFonts w:ascii="Palatino Linotype" w:hAnsi="Palatino Linotype"/>
        </w:rPr>
      </w:pPr>
      <w:r w:rsidRPr="00B34D20">
        <w:rPr>
          <w:rFonts w:ascii="Palatino Linotype" w:eastAsia="Calibri" w:hAnsi="Palatino Linotype" w:cs="Arial"/>
        </w:rPr>
        <w:t xml:space="preserve">El medio de impugnación fue presentado a través del </w:t>
      </w:r>
      <w:r w:rsidRPr="00B34D20">
        <w:rPr>
          <w:rFonts w:ascii="Palatino Linotype" w:eastAsia="Calibri" w:hAnsi="Palatino Linotype" w:cs="Arial"/>
          <w:b/>
        </w:rPr>
        <w:t>SAIMEX,</w:t>
      </w:r>
      <w:r w:rsidRPr="00B34D20">
        <w:rPr>
          <w:rFonts w:ascii="Palatino Linotype" w:eastAsia="Calibri" w:hAnsi="Palatino Linotype" w:cs="Arial"/>
        </w:rPr>
        <w:t xml:space="preserve"> en el formato previamente aprobado para tal efecto y dentro del plazo legal de quince días hábiles otorgados; siendo así que el </w:t>
      </w:r>
      <w:r w:rsidRPr="00B34D20">
        <w:rPr>
          <w:rFonts w:ascii="Palatino Linotype" w:eastAsia="Calibri" w:hAnsi="Palatino Linotype" w:cs="Arial"/>
          <w:b/>
        </w:rPr>
        <w:t>SUJETO OBLIGADO</w:t>
      </w:r>
      <w:r w:rsidRPr="00B34D20">
        <w:rPr>
          <w:rFonts w:ascii="Palatino Linotype" w:eastAsia="Calibri" w:hAnsi="Palatino Linotype" w:cs="Arial"/>
        </w:rPr>
        <w:t xml:space="preserve"> entregó</w:t>
      </w:r>
      <w:r w:rsidR="00AF705E" w:rsidRPr="00B34D20">
        <w:rPr>
          <w:rFonts w:ascii="Palatino Linotype" w:eastAsia="Calibri" w:hAnsi="Palatino Linotype" w:cs="Arial"/>
        </w:rPr>
        <w:t xml:space="preserve"> respuesta a la solicitud el </w:t>
      </w:r>
      <w:r w:rsidR="00496CAA" w:rsidRPr="00B34D20">
        <w:rPr>
          <w:rFonts w:ascii="Palatino Linotype" w:eastAsia="Calibri" w:hAnsi="Palatino Linotype" w:cs="Arial"/>
        </w:rPr>
        <w:t xml:space="preserve">veintitrés </w:t>
      </w:r>
      <w:r w:rsidRPr="00B34D20">
        <w:rPr>
          <w:rFonts w:ascii="Palatino Linotype" w:eastAsia="Calibri" w:hAnsi="Palatino Linotype" w:cs="Arial"/>
        </w:rPr>
        <w:t>(</w:t>
      </w:r>
      <w:r w:rsidR="00496CAA" w:rsidRPr="00B34D20">
        <w:rPr>
          <w:rFonts w:ascii="Palatino Linotype" w:eastAsia="Calibri" w:hAnsi="Palatino Linotype" w:cs="Arial"/>
        </w:rPr>
        <w:t>23</w:t>
      </w:r>
      <w:r w:rsidR="00135E7D" w:rsidRPr="00B34D20">
        <w:rPr>
          <w:rFonts w:ascii="Palatino Linotype" w:eastAsia="Calibri" w:hAnsi="Palatino Linotype" w:cs="Arial"/>
        </w:rPr>
        <w:t>)</w:t>
      </w:r>
      <w:r w:rsidRPr="00B34D20">
        <w:rPr>
          <w:rFonts w:ascii="Palatino Linotype" w:eastAsia="Calibri" w:hAnsi="Palatino Linotype" w:cs="Arial"/>
        </w:rPr>
        <w:t xml:space="preserve"> de </w:t>
      </w:r>
      <w:r w:rsidR="00D51107" w:rsidRPr="00B34D20">
        <w:rPr>
          <w:rFonts w:ascii="Palatino Linotype" w:eastAsia="Calibri" w:hAnsi="Palatino Linotype" w:cs="Arial"/>
        </w:rPr>
        <w:t>octubre</w:t>
      </w:r>
      <w:r w:rsidRPr="00B34D20">
        <w:rPr>
          <w:rFonts w:ascii="Palatino Linotype" w:eastAsia="Calibri" w:hAnsi="Palatino Linotype" w:cs="Arial"/>
        </w:rPr>
        <w:t xml:space="preserve"> de dos mil </w:t>
      </w:r>
      <w:r w:rsidR="00A14C74" w:rsidRPr="00B34D20">
        <w:rPr>
          <w:rFonts w:ascii="Palatino Linotype" w:eastAsia="Calibri" w:hAnsi="Palatino Linotype" w:cs="Arial"/>
        </w:rPr>
        <w:t>veinte</w:t>
      </w:r>
      <w:r w:rsidRPr="00B34D20">
        <w:rPr>
          <w:rFonts w:ascii="Palatino Linotype" w:eastAsia="Calibri" w:hAnsi="Palatino Linotype" w:cs="Arial"/>
        </w:rPr>
        <w:t xml:space="preserve">, </w:t>
      </w:r>
      <w:r w:rsidRPr="00B34D20">
        <w:rPr>
          <w:rFonts w:ascii="Palatino Linotype" w:hAnsi="Palatino Linotype" w:cs="Arial"/>
        </w:rPr>
        <w:t>de tal forma que el plazo para interponer el recu</w:t>
      </w:r>
      <w:r w:rsidR="00D928CA" w:rsidRPr="00B34D20">
        <w:rPr>
          <w:rFonts w:ascii="Palatino Linotype" w:hAnsi="Palatino Linotype" w:cs="Arial"/>
        </w:rPr>
        <w:t>rso de revisión transcurrió del</w:t>
      </w:r>
      <w:r w:rsidR="00AA15CC" w:rsidRPr="00B34D20">
        <w:rPr>
          <w:rFonts w:ascii="Palatino Linotype" w:hAnsi="Palatino Linotype" w:cs="Arial"/>
        </w:rPr>
        <w:t xml:space="preserve"> </w:t>
      </w:r>
      <w:r w:rsidR="00040290" w:rsidRPr="00B34D20">
        <w:rPr>
          <w:rFonts w:ascii="Palatino Linotype" w:hAnsi="Palatino Linotype" w:cs="Arial"/>
        </w:rPr>
        <w:t>veintiséis</w:t>
      </w:r>
      <w:r w:rsidR="00C76369" w:rsidRPr="00B34D20">
        <w:rPr>
          <w:rFonts w:ascii="Palatino Linotype" w:hAnsi="Palatino Linotype" w:cs="Arial"/>
        </w:rPr>
        <w:t xml:space="preserve"> </w:t>
      </w:r>
      <w:r w:rsidRPr="00B34D20">
        <w:rPr>
          <w:rFonts w:ascii="Palatino Linotype" w:hAnsi="Palatino Linotype" w:cs="Arial"/>
        </w:rPr>
        <w:t>(</w:t>
      </w:r>
      <w:r w:rsidR="00040290" w:rsidRPr="00B34D20">
        <w:rPr>
          <w:rFonts w:ascii="Palatino Linotype" w:hAnsi="Palatino Linotype" w:cs="Arial"/>
        </w:rPr>
        <w:t>26</w:t>
      </w:r>
      <w:r w:rsidRPr="00B34D20">
        <w:rPr>
          <w:rFonts w:ascii="Palatino Linotype" w:hAnsi="Palatino Linotype" w:cs="Arial"/>
        </w:rPr>
        <w:t>)</w:t>
      </w:r>
      <w:r w:rsidR="00DE1158" w:rsidRPr="00B34D20">
        <w:rPr>
          <w:rFonts w:ascii="Palatino Linotype" w:hAnsi="Palatino Linotype" w:cs="Arial"/>
        </w:rPr>
        <w:t xml:space="preserve"> </w:t>
      </w:r>
      <w:r w:rsidR="007B4006" w:rsidRPr="00B34D20">
        <w:rPr>
          <w:rFonts w:ascii="Palatino Linotype" w:hAnsi="Palatino Linotype" w:cs="Arial"/>
        </w:rPr>
        <w:t xml:space="preserve">de </w:t>
      </w:r>
      <w:r w:rsidR="00742A5F" w:rsidRPr="00B34D20">
        <w:rPr>
          <w:rFonts w:ascii="Palatino Linotype" w:hAnsi="Palatino Linotype" w:cs="Arial"/>
        </w:rPr>
        <w:t>octubre</w:t>
      </w:r>
      <w:r w:rsidR="007B4006" w:rsidRPr="00B34D20">
        <w:rPr>
          <w:rFonts w:ascii="Palatino Linotype" w:hAnsi="Palatino Linotype" w:cs="Arial"/>
        </w:rPr>
        <w:t xml:space="preserve"> al </w:t>
      </w:r>
      <w:r w:rsidR="00040290" w:rsidRPr="00B34D20">
        <w:rPr>
          <w:rFonts w:ascii="Palatino Linotype" w:hAnsi="Palatino Linotype" w:cs="Arial"/>
        </w:rPr>
        <w:t>diecisiete</w:t>
      </w:r>
      <w:r w:rsidR="00DE1158" w:rsidRPr="00B34D20">
        <w:rPr>
          <w:rFonts w:ascii="Palatino Linotype" w:hAnsi="Palatino Linotype" w:cs="Arial"/>
        </w:rPr>
        <w:t xml:space="preserve"> (</w:t>
      </w:r>
      <w:r w:rsidR="00040290" w:rsidRPr="00B34D20">
        <w:rPr>
          <w:rFonts w:ascii="Palatino Linotype" w:hAnsi="Palatino Linotype" w:cs="Arial"/>
        </w:rPr>
        <w:t>17</w:t>
      </w:r>
      <w:r w:rsidR="00324304" w:rsidRPr="00B34D20">
        <w:rPr>
          <w:rFonts w:ascii="Palatino Linotype" w:hAnsi="Palatino Linotype" w:cs="Arial"/>
        </w:rPr>
        <w:t>)</w:t>
      </w:r>
      <w:r w:rsidR="00D928CA" w:rsidRPr="00B34D20">
        <w:rPr>
          <w:rFonts w:ascii="Palatino Linotype" w:hAnsi="Palatino Linotype" w:cs="Arial"/>
        </w:rPr>
        <w:t xml:space="preserve"> </w:t>
      </w:r>
      <w:r w:rsidR="00C76369" w:rsidRPr="00B34D20">
        <w:rPr>
          <w:rFonts w:ascii="Palatino Linotype" w:hAnsi="Palatino Linotype" w:cs="Arial"/>
        </w:rPr>
        <w:t xml:space="preserve">de </w:t>
      </w:r>
      <w:r w:rsidR="00742A5F" w:rsidRPr="00B34D20">
        <w:rPr>
          <w:rFonts w:ascii="Palatino Linotype" w:hAnsi="Palatino Linotype" w:cs="Arial"/>
        </w:rPr>
        <w:t>noviembre</w:t>
      </w:r>
      <w:r w:rsidR="00C76369" w:rsidRPr="00B34D20">
        <w:rPr>
          <w:rFonts w:ascii="Palatino Linotype" w:hAnsi="Palatino Linotype" w:cs="Arial"/>
        </w:rPr>
        <w:t xml:space="preserve"> </w:t>
      </w:r>
      <w:r w:rsidR="00D928CA" w:rsidRPr="00B34D20">
        <w:rPr>
          <w:rFonts w:ascii="Palatino Linotype" w:hAnsi="Palatino Linotype" w:cs="Arial"/>
        </w:rPr>
        <w:t xml:space="preserve">de </w:t>
      </w:r>
      <w:r w:rsidR="00CE5D17" w:rsidRPr="00B34D20">
        <w:rPr>
          <w:rFonts w:ascii="Palatino Linotype" w:hAnsi="Palatino Linotype" w:cs="Arial"/>
        </w:rPr>
        <w:t xml:space="preserve">dos mil </w:t>
      </w:r>
      <w:r w:rsidR="00A14C74" w:rsidRPr="00B34D20">
        <w:rPr>
          <w:rFonts w:ascii="Palatino Linotype" w:hAnsi="Palatino Linotype" w:cs="Arial"/>
        </w:rPr>
        <w:t>veinte</w:t>
      </w:r>
      <w:r w:rsidRPr="00B34D20">
        <w:rPr>
          <w:rFonts w:ascii="Palatino Linotype" w:hAnsi="Palatino Linotype" w:cs="Arial"/>
        </w:rPr>
        <w:t>; en consecuencia, presen</w:t>
      </w:r>
      <w:r w:rsidR="006B009B" w:rsidRPr="00B34D20">
        <w:rPr>
          <w:rFonts w:ascii="Palatino Linotype" w:hAnsi="Palatino Linotype" w:cs="Arial"/>
        </w:rPr>
        <w:t>tó su inconformidad el día</w:t>
      </w:r>
      <w:r w:rsidR="00DB779D" w:rsidRPr="00B34D20">
        <w:rPr>
          <w:rFonts w:ascii="Palatino Linotype" w:hAnsi="Palatino Linotype" w:cs="Arial"/>
        </w:rPr>
        <w:t xml:space="preserve"> </w:t>
      </w:r>
      <w:r w:rsidR="00040290" w:rsidRPr="00B34D20">
        <w:rPr>
          <w:rFonts w:ascii="Palatino Linotype" w:hAnsi="Palatino Linotype" w:cs="Arial"/>
        </w:rPr>
        <w:t>veintiocho</w:t>
      </w:r>
      <w:r w:rsidR="00135E7D" w:rsidRPr="00B34D20">
        <w:rPr>
          <w:rFonts w:ascii="Palatino Linotype" w:hAnsi="Palatino Linotype" w:cs="Arial"/>
        </w:rPr>
        <w:t xml:space="preserve"> </w:t>
      </w:r>
      <w:r w:rsidR="00324304" w:rsidRPr="00B34D20">
        <w:rPr>
          <w:rFonts w:ascii="Palatino Linotype" w:eastAsia="Calibri" w:hAnsi="Palatino Linotype" w:cs="Arial"/>
        </w:rPr>
        <w:t>(</w:t>
      </w:r>
      <w:r w:rsidR="00040290" w:rsidRPr="00B34D20">
        <w:rPr>
          <w:rFonts w:ascii="Palatino Linotype" w:eastAsia="Calibri" w:hAnsi="Palatino Linotype" w:cs="Arial"/>
        </w:rPr>
        <w:t>28</w:t>
      </w:r>
      <w:r w:rsidR="00CE5D17" w:rsidRPr="00B34D20">
        <w:rPr>
          <w:rFonts w:ascii="Palatino Linotype" w:eastAsia="Calibri" w:hAnsi="Palatino Linotype" w:cs="Arial"/>
        </w:rPr>
        <w:t xml:space="preserve">) de </w:t>
      </w:r>
      <w:r w:rsidR="00D51107" w:rsidRPr="00B34D20">
        <w:rPr>
          <w:rFonts w:ascii="Palatino Linotype" w:eastAsia="Calibri" w:hAnsi="Palatino Linotype" w:cs="Arial"/>
        </w:rPr>
        <w:t>octubre</w:t>
      </w:r>
      <w:r w:rsidR="00CE5D17" w:rsidRPr="00B34D20">
        <w:rPr>
          <w:rFonts w:ascii="Palatino Linotype" w:eastAsia="Calibri" w:hAnsi="Palatino Linotype" w:cs="Arial"/>
        </w:rPr>
        <w:t xml:space="preserve"> </w:t>
      </w:r>
      <w:r w:rsidRPr="00B34D20">
        <w:rPr>
          <w:rFonts w:ascii="Palatino Linotype" w:eastAsia="Calibri" w:hAnsi="Palatino Linotype" w:cs="Arial"/>
        </w:rPr>
        <w:t xml:space="preserve">de dos mil </w:t>
      </w:r>
      <w:r w:rsidR="00DB779D" w:rsidRPr="00B34D20">
        <w:rPr>
          <w:rFonts w:ascii="Palatino Linotype" w:eastAsia="Calibri" w:hAnsi="Palatino Linotype" w:cs="Arial"/>
        </w:rPr>
        <w:t>veinte</w:t>
      </w:r>
      <w:r w:rsidRPr="00B34D20">
        <w:rPr>
          <w:rFonts w:ascii="Palatino Linotype" w:hAnsi="Palatino Linotype" w:cs="Arial"/>
        </w:rPr>
        <w:t xml:space="preserve">, por lo que se encuentra dentro de los márgenes temporales previstos en el artículo 178 de la </w:t>
      </w:r>
      <w:r w:rsidRPr="00B34D20">
        <w:rPr>
          <w:rFonts w:ascii="Palatino Linotype" w:hAnsi="Palatino Linotype" w:cs="Arial"/>
          <w:b/>
        </w:rPr>
        <w:t xml:space="preserve">Ley </w:t>
      </w:r>
      <w:r w:rsidRPr="00B34D20">
        <w:rPr>
          <w:rFonts w:ascii="Palatino Linotype" w:hAnsi="Palatino Linotype" w:cs="Arial"/>
          <w:b/>
        </w:rPr>
        <w:lastRenderedPageBreak/>
        <w:t>de Transparencia y Acceso a la Información Pública del Estado de México y Municipios vigente.</w:t>
      </w:r>
    </w:p>
    <w:p w14:paraId="4BD62929" w14:textId="77777777" w:rsidR="003762DC" w:rsidRPr="00B34D20" w:rsidRDefault="003762DC" w:rsidP="003762DC">
      <w:pPr>
        <w:pStyle w:val="Prrafodelista"/>
        <w:spacing w:before="240" w:after="240" w:line="360" w:lineRule="auto"/>
        <w:ind w:left="0" w:right="49"/>
        <w:jc w:val="both"/>
        <w:rPr>
          <w:rFonts w:ascii="Palatino Linotype" w:hAnsi="Palatino Linotype"/>
        </w:rPr>
      </w:pPr>
    </w:p>
    <w:p w14:paraId="6809B7D5" w14:textId="3E00EE05" w:rsidR="00554DF4" w:rsidRPr="00B34D20"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B34D20">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61001F9" w14:textId="04AB30E5" w:rsidR="00D928CA" w:rsidRPr="00B34D20" w:rsidRDefault="00D928CA" w:rsidP="0062596E">
      <w:pPr>
        <w:pStyle w:val="Ttulo1"/>
      </w:pPr>
      <w:bookmarkStart w:id="7" w:name="_Toc58520702"/>
      <w:r w:rsidRPr="00B34D20">
        <w:t xml:space="preserve">TERCERO. </w:t>
      </w:r>
      <w:r w:rsidR="00A86EBA" w:rsidRPr="00B34D20">
        <w:t>Planteamiento de la Litis.</w:t>
      </w:r>
      <w:bookmarkEnd w:id="7"/>
      <w:r w:rsidR="000F05A0" w:rsidRPr="00B34D20">
        <w:t xml:space="preserve"> </w:t>
      </w:r>
    </w:p>
    <w:p w14:paraId="7CFC30D7" w14:textId="77777777" w:rsidR="00040290" w:rsidRPr="00B34D20" w:rsidRDefault="00A86EBA" w:rsidP="00A86EBA">
      <w:pPr>
        <w:pStyle w:val="Prrafodelista"/>
        <w:numPr>
          <w:ilvl w:val="0"/>
          <w:numId w:val="1"/>
        </w:numPr>
        <w:spacing w:before="240" w:after="240" w:line="360" w:lineRule="auto"/>
        <w:ind w:left="0" w:right="49" w:firstLine="0"/>
        <w:jc w:val="both"/>
        <w:rPr>
          <w:rFonts w:ascii="Palatino Linotype" w:hAnsi="Palatino Linotype"/>
          <w:bCs/>
        </w:rPr>
      </w:pPr>
      <w:r w:rsidRPr="00B34D20">
        <w:rPr>
          <w:rFonts w:ascii="Palatino Linotype" w:hAnsi="Palatino Linotype"/>
          <w:bCs/>
        </w:rPr>
        <w:t>E</w:t>
      </w:r>
      <w:r w:rsidR="00205B95" w:rsidRPr="00B34D20">
        <w:rPr>
          <w:rFonts w:ascii="Palatino Linotype" w:hAnsi="Palatino Linotype"/>
          <w:bCs/>
        </w:rPr>
        <w:t xml:space="preserve">l </w:t>
      </w:r>
      <w:r w:rsidRPr="00B34D20">
        <w:rPr>
          <w:rFonts w:ascii="Palatino Linotype" w:hAnsi="Palatino Linotype"/>
          <w:bCs/>
        </w:rPr>
        <w:t xml:space="preserve">recurrente solicitó </w:t>
      </w:r>
      <w:r w:rsidR="00040290" w:rsidRPr="00B34D20">
        <w:rPr>
          <w:rFonts w:ascii="Palatino Linotype" w:hAnsi="Palatino Linotype"/>
          <w:bCs/>
        </w:rPr>
        <w:t>la siguiente información</w:t>
      </w:r>
    </w:p>
    <w:p w14:paraId="533C0561" w14:textId="37055314" w:rsidR="00040290" w:rsidRPr="00B34D20" w:rsidRDefault="00040290" w:rsidP="00040290">
      <w:pPr>
        <w:pStyle w:val="Prrafodelista"/>
        <w:spacing w:before="240" w:after="240" w:line="360" w:lineRule="auto"/>
        <w:ind w:left="0" w:right="49"/>
        <w:jc w:val="both"/>
        <w:rPr>
          <w:rFonts w:ascii="Palatino Linotype" w:hAnsi="Palatino Linotype"/>
          <w:bCs/>
        </w:rPr>
      </w:pPr>
    </w:p>
    <w:p w14:paraId="6250FC95" w14:textId="195CC624" w:rsidR="00040290" w:rsidRPr="00B34D20" w:rsidRDefault="00040290" w:rsidP="0082034C">
      <w:pPr>
        <w:pStyle w:val="Prrafodelista"/>
        <w:numPr>
          <w:ilvl w:val="0"/>
          <w:numId w:val="27"/>
        </w:numPr>
        <w:spacing w:before="240" w:after="240" w:line="360" w:lineRule="auto"/>
        <w:ind w:right="49"/>
        <w:jc w:val="both"/>
        <w:rPr>
          <w:rFonts w:ascii="Palatino Linotype" w:hAnsi="Palatino Linotype"/>
          <w:bCs/>
        </w:rPr>
      </w:pPr>
      <w:r w:rsidRPr="00B34D20">
        <w:rPr>
          <w:rFonts w:ascii="Palatino Linotype" w:hAnsi="Palatino Linotype"/>
          <w:bCs/>
        </w:rPr>
        <w:t>Nombramiento como Titular de la Unidad de Transparencia de la C. Mari Carmen Piña Herrera y de todos los integrantes del Comité de Transparencia;</w:t>
      </w:r>
    </w:p>
    <w:p w14:paraId="172A18C4" w14:textId="45988553" w:rsidR="00040290" w:rsidRPr="00B34D20" w:rsidRDefault="00040290" w:rsidP="0082034C">
      <w:pPr>
        <w:pStyle w:val="Prrafodelista"/>
        <w:numPr>
          <w:ilvl w:val="0"/>
          <w:numId w:val="27"/>
        </w:numPr>
        <w:spacing w:before="240" w:after="240" w:line="360" w:lineRule="auto"/>
        <w:ind w:right="49"/>
        <w:jc w:val="both"/>
        <w:rPr>
          <w:rFonts w:ascii="Palatino Linotype" w:hAnsi="Palatino Linotype"/>
          <w:bCs/>
        </w:rPr>
      </w:pPr>
      <w:r w:rsidRPr="00B34D20">
        <w:rPr>
          <w:rFonts w:ascii="Palatino Linotype" w:hAnsi="Palatino Linotype"/>
          <w:bCs/>
        </w:rPr>
        <w:t>Acta de Instalación del Comité de Transparencia;</w:t>
      </w:r>
    </w:p>
    <w:p w14:paraId="073F881D" w14:textId="09557EEE" w:rsidR="00040290" w:rsidRPr="00B34D20" w:rsidRDefault="00040290" w:rsidP="0082034C">
      <w:pPr>
        <w:pStyle w:val="Prrafodelista"/>
        <w:numPr>
          <w:ilvl w:val="0"/>
          <w:numId w:val="27"/>
        </w:numPr>
        <w:tabs>
          <w:tab w:val="left" w:pos="3497"/>
        </w:tabs>
        <w:spacing w:before="240" w:after="240" w:line="360" w:lineRule="auto"/>
        <w:ind w:right="49"/>
        <w:jc w:val="both"/>
        <w:rPr>
          <w:rFonts w:ascii="Palatino Linotype" w:hAnsi="Palatino Linotype"/>
          <w:bCs/>
        </w:rPr>
      </w:pPr>
      <w:r w:rsidRPr="00B34D20">
        <w:rPr>
          <w:rFonts w:ascii="Palatino Linotype" w:hAnsi="Palatino Linotype"/>
          <w:bCs/>
        </w:rPr>
        <w:t>Formato Único de Movimiento de alta de la Titular de la Unidad de Transparencia;</w:t>
      </w:r>
    </w:p>
    <w:p w14:paraId="2FF326B6" w14:textId="75D4F778" w:rsidR="00040290" w:rsidRPr="00B34D20" w:rsidRDefault="007335A5" w:rsidP="0082034C">
      <w:pPr>
        <w:pStyle w:val="Prrafodelista"/>
        <w:numPr>
          <w:ilvl w:val="0"/>
          <w:numId w:val="27"/>
        </w:numPr>
        <w:tabs>
          <w:tab w:val="left" w:pos="3497"/>
        </w:tabs>
        <w:spacing w:before="240" w:after="240" w:line="360" w:lineRule="auto"/>
        <w:ind w:right="49"/>
        <w:jc w:val="both"/>
        <w:rPr>
          <w:rFonts w:ascii="Palatino Linotype" w:hAnsi="Palatino Linotype"/>
          <w:bCs/>
        </w:rPr>
      </w:pPr>
      <w:r w:rsidRPr="00B34D20">
        <w:rPr>
          <w:rFonts w:ascii="Palatino Linotype" w:hAnsi="Palatino Linotype"/>
          <w:bCs/>
        </w:rPr>
        <w:t>Comprobantes de percepciones y deducciones en versión pública de la Titular de la Unidad de Transparencia, Directora General, Secretaria Particular, subdirectores y subdirectoras e integrantes del Comité de Transparencia y documento que contenga la fecha de alta;</w:t>
      </w:r>
    </w:p>
    <w:p w14:paraId="0626A3FE" w14:textId="5462F9FD" w:rsidR="007335A5" w:rsidRPr="00B34D20" w:rsidRDefault="007335A5" w:rsidP="0082034C">
      <w:pPr>
        <w:pStyle w:val="Prrafodelista"/>
        <w:numPr>
          <w:ilvl w:val="0"/>
          <w:numId w:val="27"/>
        </w:numPr>
        <w:tabs>
          <w:tab w:val="left" w:pos="3497"/>
        </w:tabs>
        <w:spacing w:before="240" w:after="240" w:line="360" w:lineRule="auto"/>
        <w:ind w:right="49"/>
        <w:jc w:val="both"/>
        <w:rPr>
          <w:rFonts w:ascii="Palatino Linotype" w:hAnsi="Palatino Linotype"/>
          <w:bCs/>
        </w:rPr>
      </w:pPr>
      <w:r w:rsidRPr="00B34D20">
        <w:rPr>
          <w:rFonts w:ascii="Palatino Linotype" w:hAnsi="Palatino Linotype"/>
          <w:bCs/>
        </w:rPr>
        <w:t>Currículum vitae de la Titular de la Unidad de Transparencia;</w:t>
      </w:r>
    </w:p>
    <w:p w14:paraId="6FD77A79" w14:textId="2C48A90B" w:rsidR="007335A5" w:rsidRPr="00B34D20" w:rsidRDefault="007335A5" w:rsidP="0082034C">
      <w:pPr>
        <w:pStyle w:val="Prrafodelista"/>
        <w:numPr>
          <w:ilvl w:val="0"/>
          <w:numId w:val="27"/>
        </w:numPr>
        <w:tabs>
          <w:tab w:val="left" w:pos="3497"/>
        </w:tabs>
        <w:spacing w:before="240" w:after="240" w:line="360" w:lineRule="auto"/>
        <w:ind w:right="49"/>
        <w:jc w:val="both"/>
        <w:rPr>
          <w:rFonts w:ascii="Palatino Linotype" w:hAnsi="Palatino Linotype"/>
          <w:bCs/>
        </w:rPr>
      </w:pPr>
      <w:r w:rsidRPr="00B34D20">
        <w:rPr>
          <w:rFonts w:ascii="Palatino Linotype" w:hAnsi="Palatino Linotype"/>
          <w:bCs/>
        </w:rPr>
        <w:t>Documento que acredite su experiencia laboral en tema de transparencia; y,</w:t>
      </w:r>
    </w:p>
    <w:p w14:paraId="369E7190" w14:textId="31227CC9" w:rsidR="007335A5" w:rsidRPr="00B34D20" w:rsidRDefault="007335A5" w:rsidP="0082034C">
      <w:pPr>
        <w:pStyle w:val="Prrafodelista"/>
        <w:numPr>
          <w:ilvl w:val="0"/>
          <w:numId w:val="27"/>
        </w:numPr>
        <w:tabs>
          <w:tab w:val="left" w:pos="3497"/>
        </w:tabs>
        <w:spacing w:before="240" w:after="240" w:line="360" w:lineRule="auto"/>
        <w:ind w:right="49"/>
        <w:jc w:val="both"/>
        <w:rPr>
          <w:rFonts w:ascii="Palatino Linotype" w:hAnsi="Palatino Linotype"/>
          <w:bCs/>
        </w:rPr>
      </w:pPr>
      <w:r w:rsidRPr="00B34D20">
        <w:rPr>
          <w:rFonts w:ascii="Palatino Linotype" w:hAnsi="Palatino Linotype"/>
          <w:bCs/>
        </w:rPr>
        <w:t>Certificado en materia de transparencia emitida por el INFOEM.</w:t>
      </w:r>
    </w:p>
    <w:p w14:paraId="1692A34F" w14:textId="77777777" w:rsidR="007335A5" w:rsidRPr="00B34D20" w:rsidRDefault="007335A5" w:rsidP="00040290">
      <w:pPr>
        <w:pStyle w:val="Prrafodelista"/>
        <w:tabs>
          <w:tab w:val="left" w:pos="3497"/>
        </w:tabs>
        <w:spacing w:before="240" w:after="240" w:line="360" w:lineRule="auto"/>
        <w:ind w:left="0" w:right="49"/>
        <w:jc w:val="both"/>
        <w:rPr>
          <w:rFonts w:ascii="Palatino Linotype" w:hAnsi="Palatino Linotype"/>
          <w:bCs/>
        </w:rPr>
      </w:pPr>
    </w:p>
    <w:p w14:paraId="5CD8B766" w14:textId="16623F1E" w:rsidR="00040290" w:rsidRPr="00B34D20" w:rsidRDefault="007335A5" w:rsidP="007335A5">
      <w:pPr>
        <w:pStyle w:val="Prrafodelista"/>
        <w:tabs>
          <w:tab w:val="left" w:pos="2338"/>
        </w:tabs>
        <w:spacing w:before="240" w:after="240" w:line="360" w:lineRule="auto"/>
        <w:ind w:left="0" w:right="49"/>
        <w:jc w:val="both"/>
        <w:rPr>
          <w:rFonts w:ascii="Palatino Linotype" w:hAnsi="Palatino Linotype"/>
          <w:bCs/>
        </w:rPr>
      </w:pPr>
      <w:r w:rsidRPr="00B34D20">
        <w:rPr>
          <w:rFonts w:ascii="Palatino Linotype" w:hAnsi="Palatino Linotype"/>
          <w:bCs/>
        </w:rPr>
        <w:tab/>
      </w:r>
    </w:p>
    <w:p w14:paraId="265090D5" w14:textId="35ED73CF" w:rsidR="00205B95" w:rsidRPr="00B34D20" w:rsidRDefault="00E05DF7" w:rsidP="00BF0E05">
      <w:pPr>
        <w:pStyle w:val="Prrafodelista"/>
        <w:numPr>
          <w:ilvl w:val="0"/>
          <w:numId w:val="1"/>
        </w:numPr>
        <w:spacing w:before="240" w:after="240" w:line="360" w:lineRule="auto"/>
        <w:ind w:left="0" w:right="49" w:firstLine="0"/>
        <w:jc w:val="both"/>
        <w:rPr>
          <w:rFonts w:ascii="Palatino Linotype" w:hAnsi="Palatino Linotype"/>
          <w:bCs/>
        </w:rPr>
      </w:pPr>
      <w:r w:rsidRPr="00B34D20">
        <w:rPr>
          <w:rFonts w:ascii="Palatino Linotype" w:hAnsi="Palatino Linotype"/>
          <w:bCs/>
        </w:rPr>
        <w:t>En respuesta, el Sujeto Obligado</w:t>
      </w:r>
      <w:r w:rsidR="00205B95" w:rsidRPr="00B34D20">
        <w:rPr>
          <w:rFonts w:ascii="Palatino Linotype" w:hAnsi="Palatino Linotype"/>
          <w:bCs/>
        </w:rPr>
        <w:t xml:space="preserve"> entregó</w:t>
      </w:r>
      <w:r w:rsidR="00D81D88" w:rsidRPr="00B34D20">
        <w:rPr>
          <w:rFonts w:ascii="Palatino Linotype" w:hAnsi="Palatino Linotype"/>
          <w:bCs/>
        </w:rPr>
        <w:t xml:space="preserve"> divers</w:t>
      </w:r>
      <w:r w:rsidR="007335A5" w:rsidRPr="00B34D20">
        <w:rPr>
          <w:rFonts w:ascii="Palatino Linotype" w:hAnsi="Palatino Linotype"/>
          <w:bCs/>
        </w:rPr>
        <w:t>a información.</w:t>
      </w:r>
      <w:r w:rsidR="00D81D88" w:rsidRPr="00B34D20">
        <w:rPr>
          <w:rFonts w:ascii="Palatino Linotype" w:hAnsi="Palatino Linotype"/>
          <w:bCs/>
        </w:rPr>
        <w:t xml:space="preserve"> El recurrente se inconformó porque la información se encuentra incompleta.</w:t>
      </w:r>
    </w:p>
    <w:p w14:paraId="6AEB3638" w14:textId="77777777" w:rsidR="00D81D88" w:rsidRPr="00B34D20" w:rsidRDefault="00D81D88" w:rsidP="00D81D88">
      <w:pPr>
        <w:pStyle w:val="Prrafodelista"/>
        <w:spacing w:before="240" w:after="240" w:line="360" w:lineRule="auto"/>
        <w:ind w:left="0" w:right="49"/>
        <w:jc w:val="both"/>
        <w:rPr>
          <w:rFonts w:ascii="Palatino Linotype" w:hAnsi="Palatino Linotype"/>
          <w:bCs/>
        </w:rPr>
      </w:pPr>
    </w:p>
    <w:p w14:paraId="7E71BF9E" w14:textId="043DEC42" w:rsidR="00A86EBA" w:rsidRPr="00B34D20" w:rsidRDefault="005749A3" w:rsidP="00A86EBA">
      <w:pPr>
        <w:pStyle w:val="Prrafodelista"/>
        <w:numPr>
          <w:ilvl w:val="0"/>
          <w:numId w:val="1"/>
        </w:numPr>
        <w:spacing w:before="240" w:after="240" w:line="360" w:lineRule="auto"/>
        <w:ind w:left="0" w:right="49" w:firstLine="0"/>
        <w:jc w:val="both"/>
        <w:rPr>
          <w:rFonts w:ascii="Palatino Linotype" w:hAnsi="Palatino Linotype"/>
        </w:rPr>
      </w:pPr>
      <w:r w:rsidRPr="00B34D20">
        <w:rPr>
          <w:rFonts w:ascii="Palatino Linotype" w:hAnsi="Palatino Linotype"/>
        </w:rPr>
        <w:t xml:space="preserve">Por lo anterior, en el presente recurso de revisión se analizará si se </w:t>
      </w:r>
      <w:r w:rsidR="00A86EBA" w:rsidRPr="00B34D20">
        <w:rPr>
          <w:rFonts w:ascii="Palatino Linotype" w:hAnsi="Palatino Linotype"/>
        </w:rPr>
        <w:t xml:space="preserve">actualiza la causal de procedencia contenida en la fracción I </w:t>
      </w:r>
      <w:r w:rsidR="00205B95" w:rsidRPr="00B34D20">
        <w:rPr>
          <w:rFonts w:ascii="Palatino Linotype" w:hAnsi="Palatino Linotype"/>
        </w:rPr>
        <w:t xml:space="preserve">y </w:t>
      </w:r>
      <w:r w:rsidR="00A86EBA" w:rsidRPr="00B34D20">
        <w:rPr>
          <w:rFonts w:ascii="Palatino Linotype" w:hAnsi="Palatino Linotype"/>
        </w:rPr>
        <w:t>V del artículo 179 de la Ley de Transparencia, Acceso a la Información Pública del Estado de México y Municipios.</w:t>
      </w:r>
    </w:p>
    <w:p w14:paraId="6CD10FED" w14:textId="77777777" w:rsidR="00A86EBA" w:rsidRPr="00B34D20" w:rsidRDefault="00A86EBA" w:rsidP="00A86EBA">
      <w:pPr>
        <w:pStyle w:val="Prrafodelista"/>
        <w:rPr>
          <w:rFonts w:ascii="Palatino Linotype" w:hAnsi="Palatino Linotype"/>
        </w:rPr>
      </w:pPr>
    </w:p>
    <w:p w14:paraId="2B5CD6EF" w14:textId="7FE92205" w:rsidR="00D928CA" w:rsidRPr="00B34D20" w:rsidRDefault="00A86EBA" w:rsidP="00D928CA">
      <w:pPr>
        <w:pStyle w:val="Prrafodelista"/>
        <w:numPr>
          <w:ilvl w:val="0"/>
          <w:numId w:val="1"/>
        </w:numPr>
        <w:spacing w:before="240" w:after="240" w:line="360" w:lineRule="auto"/>
        <w:ind w:left="0" w:right="49" w:firstLine="0"/>
        <w:jc w:val="both"/>
        <w:rPr>
          <w:rFonts w:ascii="Palatino Linotype" w:hAnsi="Palatino Linotype"/>
        </w:rPr>
      </w:pPr>
      <w:r w:rsidRPr="00B34D20">
        <w:rPr>
          <w:rFonts w:ascii="Palatino Linotype" w:hAnsi="Palatino Linotype"/>
        </w:rPr>
        <w:t xml:space="preserve">Por lo anterior, en este recurso de revisión se analizará si la información proporcionada en respuesta se encuentra </w:t>
      </w:r>
      <w:bookmarkStart w:id="8" w:name="_Toc486525253"/>
      <w:r w:rsidR="00D81D88" w:rsidRPr="00B34D20">
        <w:rPr>
          <w:rFonts w:ascii="Palatino Linotype" w:hAnsi="Palatino Linotype"/>
        </w:rPr>
        <w:t>in</w:t>
      </w:r>
      <w:r w:rsidR="005552BF" w:rsidRPr="00B34D20">
        <w:rPr>
          <w:rFonts w:ascii="Palatino Linotype" w:hAnsi="Palatino Linotype"/>
        </w:rPr>
        <w:t>completa.</w:t>
      </w:r>
    </w:p>
    <w:bookmarkEnd w:id="8"/>
    <w:p w14:paraId="23AE4E97" w14:textId="631367A4" w:rsidR="00D928CA" w:rsidRPr="00B34D20" w:rsidRDefault="00D928CA" w:rsidP="00D928CA">
      <w:pPr>
        <w:rPr>
          <w:lang w:val="es-MX" w:eastAsia="en-US"/>
        </w:rPr>
      </w:pPr>
    </w:p>
    <w:p w14:paraId="65F8A1D9" w14:textId="77777777" w:rsidR="005552BF" w:rsidRPr="00B34D20" w:rsidRDefault="005552BF" w:rsidP="005552BF">
      <w:pPr>
        <w:pStyle w:val="Ttulo1"/>
        <w:spacing w:before="0" w:line="360" w:lineRule="auto"/>
      </w:pPr>
      <w:bookmarkStart w:id="9" w:name="_Toc499201873"/>
      <w:bookmarkStart w:id="10" w:name="_Toc3372324"/>
      <w:bookmarkStart w:id="11" w:name="_Toc4061675"/>
      <w:bookmarkStart w:id="12" w:name="_Toc58520703"/>
      <w:r w:rsidRPr="00B34D20">
        <w:t>CUARTO. Estudio y resolución del asunto</w:t>
      </w:r>
      <w:bookmarkEnd w:id="9"/>
      <w:bookmarkEnd w:id="10"/>
      <w:bookmarkEnd w:id="11"/>
      <w:bookmarkEnd w:id="12"/>
    </w:p>
    <w:p w14:paraId="0E65DD3F" w14:textId="77777777" w:rsidR="005552BF" w:rsidRPr="00B34D20" w:rsidRDefault="005552BF" w:rsidP="005552BF">
      <w:pPr>
        <w:rPr>
          <w:lang w:val="es-MX" w:eastAsia="en-US"/>
        </w:rPr>
      </w:pPr>
    </w:p>
    <w:p w14:paraId="3E6EB117" w14:textId="5DFBC7A8" w:rsidR="005D60D8" w:rsidRPr="00B34D20" w:rsidRDefault="005D60D8" w:rsidP="005D60D8">
      <w:pPr>
        <w:pStyle w:val="Ttulo3"/>
        <w:rPr>
          <w:rFonts w:ascii="Palatino Linotype" w:hAnsi="Palatino Linotype"/>
          <w:b/>
        </w:rPr>
      </w:pPr>
      <w:bookmarkStart w:id="13" w:name="_Toc34911390"/>
      <w:bookmarkStart w:id="14" w:name="_Toc58520704"/>
      <w:r w:rsidRPr="00B34D20">
        <w:rPr>
          <w:rFonts w:ascii="Palatino Linotype" w:hAnsi="Palatino Linotype"/>
          <w:b/>
          <w:color w:val="auto"/>
        </w:rPr>
        <w:t xml:space="preserve">I. </w:t>
      </w:r>
      <w:bookmarkEnd w:id="13"/>
      <w:r w:rsidR="00D71E4B" w:rsidRPr="00B34D20">
        <w:rPr>
          <w:rFonts w:ascii="Palatino Linotype" w:hAnsi="Palatino Linotype"/>
          <w:b/>
          <w:color w:val="auto"/>
        </w:rPr>
        <w:t>De la fuente obligacional.</w:t>
      </w:r>
      <w:bookmarkEnd w:id="14"/>
    </w:p>
    <w:p w14:paraId="378C83D7" w14:textId="77777777" w:rsidR="005D60D8" w:rsidRPr="00B34D20" w:rsidRDefault="005D60D8" w:rsidP="005D60D8">
      <w:pPr>
        <w:pStyle w:val="Prrafodelista"/>
        <w:rPr>
          <w:rFonts w:ascii="Palatino Linotype" w:hAnsi="Palatino Linotype"/>
        </w:rPr>
      </w:pPr>
    </w:p>
    <w:p w14:paraId="5EF8C87E" w14:textId="363E05B5" w:rsidR="00D71E4B" w:rsidRPr="00B34D20" w:rsidRDefault="00D71E4B" w:rsidP="00D71E4B">
      <w:pPr>
        <w:pStyle w:val="Prrafodelista"/>
        <w:tabs>
          <w:tab w:val="left" w:pos="426"/>
        </w:tabs>
        <w:spacing w:before="240" w:after="240" w:line="360" w:lineRule="auto"/>
        <w:ind w:left="0" w:right="49"/>
        <w:jc w:val="both"/>
        <w:rPr>
          <w:rFonts w:ascii="Palatino Linotype" w:hAnsi="Palatino Linotype" w:cs="Arial"/>
          <w:noProof/>
          <w:lang w:eastAsia="es-MX"/>
        </w:rPr>
      </w:pPr>
    </w:p>
    <w:p w14:paraId="707267FA" w14:textId="6E33F7A9" w:rsidR="00D71E4B" w:rsidRPr="00B34D20" w:rsidRDefault="00D71E4B" w:rsidP="00D71E4B">
      <w:pPr>
        <w:pStyle w:val="Prrafodelista"/>
        <w:numPr>
          <w:ilvl w:val="0"/>
          <w:numId w:val="2"/>
        </w:numPr>
        <w:spacing w:line="360" w:lineRule="auto"/>
        <w:ind w:left="0" w:firstLine="0"/>
        <w:jc w:val="both"/>
        <w:rPr>
          <w:rFonts w:ascii="Palatino Linotype" w:hAnsi="Palatino Linotype"/>
          <w:color w:val="000000"/>
          <w:sz w:val="22"/>
          <w:szCs w:val="22"/>
        </w:rPr>
      </w:pPr>
      <w:r w:rsidRPr="00B34D20">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requirió información relativa </w:t>
      </w:r>
      <w:r w:rsidR="007335A5" w:rsidRPr="00B34D20">
        <w:rPr>
          <w:rFonts w:ascii="Palatino Linotype" w:eastAsia="Calibri" w:hAnsi="Palatino Linotype" w:cs="Arial"/>
        </w:rPr>
        <w:t>la titular de la unidad de transparencia y de los integrantes del Comité de Transparencia.</w:t>
      </w:r>
    </w:p>
    <w:p w14:paraId="625E01AE" w14:textId="77777777" w:rsidR="00D71E4B" w:rsidRPr="00B34D20" w:rsidRDefault="00D71E4B" w:rsidP="00D71E4B">
      <w:pPr>
        <w:pStyle w:val="Prrafodelista"/>
        <w:spacing w:line="360" w:lineRule="auto"/>
        <w:ind w:left="0"/>
        <w:jc w:val="both"/>
        <w:rPr>
          <w:rFonts w:ascii="Palatino Linotype" w:eastAsia="Calibri" w:hAnsi="Palatino Linotype" w:cs="Arial"/>
        </w:rPr>
      </w:pPr>
    </w:p>
    <w:p w14:paraId="4B734F25" w14:textId="1705D633" w:rsidR="00D71E4B" w:rsidRPr="00B34D20" w:rsidRDefault="00D71E4B" w:rsidP="00D71E4B">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B34D20">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w:t>
      </w:r>
      <w:r w:rsidRPr="00B34D20">
        <w:rPr>
          <w:rFonts w:ascii="Palatino Linotype" w:eastAsia="Calibri" w:hAnsi="Palatino Linotype" w:cs="Arial"/>
        </w:rPr>
        <w:lastRenderedPageBreak/>
        <w:t xml:space="preserve">que este la asume a nada practico nos conduciría entrar al estudio de la fuente obligacional, toda vez que se insiste, ya fue asumido por el propio Sujeto Obligado, lo cual ocurrió en el presente caso en particular, toda vez que se entregó </w:t>
      </w:r>
      <w:r w:rsidR="00A754CF" w:rsidRPr="00B34D20">
        <w:rPr>
          <w:rFonts w:ascii="Palatino Linotype" w:eastAsia="Calibri" w:hAnsi="Palatino Linotype" w:cs="Arial"/>
        </w:rPr>
        <w:t>divers</w:t>
      </w:r>
      <w:r w:rsidR="007335A5" w:rsidRPr="00B34D20">
        <w:rPr>
          <w:rFonts w:ascii="Palatino Linotype" w:eastAsia="Calibri" w:hAnsi="Palatino Linotype" w:cs="Arial"/>
        </w:rPr>
        <w:t>a información, tal como ficha curricular de la titular de la unidad de transparencia, nombramientos, acta de instalación, entre otra.</w:t>
      </w:r>
      <w:r w:rsidRPr="00B34D20">
        <w:rPr>
          <w:rFonts w:ascii="Palatino Linotype" w:eastAsia="Calibri" w:hAnsi="Palatino Linotype" w:cs="Arial"/>
        </w:rPr>
        <w:t xml:space="preserve"> </w:t>
      </w:r>
    </w:p>
    <w:p w14:paraId="11A56267" w14:textId="6238CE87" w:rsidR="00D71E4B" w:rsidRPr="00B34D20" w:rsidRDefault="00D71E4B" w:rsidP="00D71E4B">
      <w:pPr>
        <w:pStyle w:val="Prrafodelista"/>
        <w:rPr>
          <w:rFonts w:ascii="Palatino Linotype" w:eastAsia="Calibri" w:hAnsi="Palatino Linotype" w:cs="Arial"/>
        </w:rPr>
      </w:pPr>
    </w:p>
    <w:p w14:paraId="62805DF2" w14:textId="1979DB49" w:rsidR="00D71E4B" w:rsidRPr="00B34D20" w:rsidRDefault="00D71E4B" w:rsidP="00D71E4B">
      <w:pPr>
        <w:pStyle w:val="Ttulo3"/>
        <w:rPr>
          <w:rFonts w:ascii="Palatino Linotype" w:hAnsi="Palatino Linotype"/>
          <w:b/>
          <w:bCs/>
          <w:noProof/>
          <w:color w:val="auto"/>
          <w:lang w:eastAsia="es-MX"/>
        </w:rPr>
      </w:pPr>
      <w:bookmarkStart w:id="15" w:name="_Toc58520705"/>
      <w:r w:rsidRPr="00B34D20">
        <w:rPr>
          <w:rFonts w:ascii="Palatino Linotype" w:hAnsi="Palatino Linotype"/>
          <w:b/>
          <w:bCs/>
          <w:noProof/>
          <w:color w:val="auto"/>
          <w:lang w:eastAsia="es-MX"/>
        </w:rPr>
        <w:t>II. De la respuesta del Sujeto Obligado.</w:t>
      </w:r>
      <w:bookmarkEnd w:id="15"/>
    </w:p>
    <w:p w14:paraId="72DE4533" w14:textId="77777777" w:rsidR="00D71E4B" w:rsidRPr="00B34D20" w:rsidRDefault="00D71E4B" w:rsidP="00D71E4B">
      <w:pPr>
        <w:rPr>
          <w:lang w:eastAsia="es-MX"/>
        </w:rPr>
      </w:pPr>
    </w:p>
    <w:p w14:paraId="46A232B8" w14:textId="3CB7322C" w:rsidR="000E05F8" w:rsidRPr="00B34D20" w:rsidRDefault="000E05F8" w:rsidP="00BF0E05">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B34D20">
        <w:rPr>
          <w:rFonts w:ascii="Palatino Linotype" w:hAnsi="Palatino Linotype" w:cs="Arial"/>
        </w:rPr>
        <w:t>Para determinar si la información proporcionada por el Sujeto Obligado es suficiente para atender completamente los requerimientos del particular, es necesario realizar el siguiente recuadro, en el que se plasma la información proporcionada por el Sujeto Obligado mediante su respuesta.</w:t>
      </w:r>
    </w:p>
    <w:tbl>
      <w:tblPr>
        <w:tblStyle w:val="Tablaconcuadrcula"/>
        <w:tblW w:w="7083" w:type="dxa"/>
        <w:tblLook w:val="04A0" w:firstRow="1" w:lastRow="0" w:firstColumn="1" w:lastColumn="0" w:noHBand="0" w:noVBand="1"/>
      </w:tblPr>
      <w:tblGrid>
        <w:gridCol w:w="2275"/>
        <w:gridCol w:w="2597"/>
        <w:gridCol w:w="2211"/>
      </w:tblGrid>
      <w:tr w:rsidR="0082034C" w:rsidRPr="00B34D20" w14:paraId="06C28F1A" w14:textId="77777777" w:rsidTr="00A475E3">
        <w:tc>
          <w:tcPr>
            <w:tcW w:w="2275" w:type="dxa"/>
          </w:tcPr>
          <w:p w14:paraId="4984C525" w14:textId="510ABE20" w:rsidR="0082034C" w:rsidRPr="00B34D20" w:rsidRDefault="0082034C" w:rsidP="000E05F8">
            <w:pPr>
              <w:tabs>
                <w:tab w:val="left" w:pos="426"/>
              </w:tabs>
              <w:spacing w:before="240" w:after="240" w:line="360" w:lineRule="auto"/>
              <w:ind w:right="49"/>
              <w:jc w:val="both"/>
              <w:rPr>
                <w:rFonts w:ascii="Palatino Linotype" w:hAnsi="Palatino Linotype" w:cs="Arial"/>
                <w:b/>
                <w:bCs/>
                <w:noProof/>
                <w:lang w:eastAsia="es-MX"/>
              </w:rPr>
            </w:pPr>
            <w:r w:rsidRPr="00B34D20">
              <w:rPr>
                <w:rFonts w:ascii="Palatino Linotype" w:hAnsi="Palatino Linotype" w:cs="Arial"/>
                <w:b/>
                <w:bCs/>
                <w:noProof/>
                <w:lang w:eastAsia="es-MX"/>
              </w:rPr>
              <w:t>Información solicitada</w:t>
            </w:r>
          </w:p>
        </w:tc>
        <w:tc>
          <w:tcPr>
            <w:tcW w:w="2374" w:type="dxa"/>
          </w:tcPr>
          <w:p w14:paraId="058BF34A" w14:textId="4C7AAE77" w:rsidR="0082034C" w:rsidRPr="00B34D20" w:rsidRDefault="0082034C" w:rsidP="000E05F8">
            <w:pPr>
              <w:tabs>
                <w:tab w:val="left" w:pos="426"/>
              </w:tabs>
              <w:spacing w:before="240" w:after="240" w:line="360" w:lineRule="auto"/>
              <w:ind w:right="49"/>
              <w:jc w:val="both"/>
              <w:rPr>
                <w:rFonts w:ascii="Palatino Linotype" w:hAnsi="Palatino Linotype" w:cs="Arial"/>
                <w:b/>
                <w:bCs/>
                <w:noProof/>
                <w:lang w:eastAsia="es-MX"/>
              </w:rPr>
            </w:pPr>
            <w:r w:rsidRPr="00B34D20">
              <w:rPr>
                <w:rFonts w:ascii="Palatino Linotype" w:hAnsi="Palatino Linotype" w:cs="Arial"/>
                <w:b/>
                <w:bCs/>
                <w:noProof/>
                <w:lang w:eastAsia="es-MX"/>
              </w:rPr>
              <w:t>Respuesta del Sujeto Obligado.</w:t>
            </w:r>
          </w:p>
        </w:tc>
        <w:tc>
          <w:tcPr>
            <w:tcW w:w="2434" w:type="dxa"/>
          </w:tcPr>
          <w:p w14:paraId="6500FF00" w14:textId="02138C87" w:rsidR="0082034C" w:rsidRPr="00B34D20" w:rsidRDefault="0082034C" w:rsidP="000E05F8">
            <w:pPr>
              <w:tabs>
                <w:tab w:val="left" w:pos="426"/>
              </w:tabs>
              <w:spacing w:before="240" w:after="240" w:line="360" w:lineRule="auto"/>
              <w:ind w:right="49"/>
              <w:jc w:val="both"/>
              <w:rPr>
                <w:rFonts w:ascii="Palatino Linotype" w:hAnsi="Palatino Linotype" w:cs="Arial"/>
                <w:b/>
                <w:bCs/>
                <w:noProof/>
                <w:lang w:eastAsia="es-MX"/>
              </w:rPr>
            </w:pPr>
            <w:r w:rsidRPr="00B34D20">
              <w:rPr>
                <w:rFonts w:ascii="Palatino Linotype" w:hAnsi="Palatino Linotype" w:cs="Arial"/>
                <w:b/>
                <w:bCs/>
                <w:noProof/>
                <w:lang w:eastAsia="es-MX"/>
              </w:rPr>
              <w:t>¿Colma?</w:t>
            </w:r>
          </w:p>
        </w:tc>
      </w:tr>
      <w:tr w:rsidR="0082034C" w:rsidRPr="00B34D20" w14:paraId="7DD3130E" w14:textId="77777777" w:rsidTr="00A475E3">
        <w:tc>
          <w:tcPr>
            <w:tcW w:w="2275" w:type="dxa"/>
          </w:tcPr>
          <w:p w14:paraId="1A4F7459" w14:textId="77777777" w:rsidR="0082034C" w:rsidRPr="00B34D20" w:rsidRDefault="0082034C" w:rsidP="000E05F8">
            <w:pPr>
              <w:tabs>
                <w:tab w:val="left" w:pos="426"/>
              </w:tabs>
              <w:spacing w:before="240" w:after="240" w:line="360" w:lineRule="auto"/>
              <w:ind w:right="49"/>
              <w:jc w:val="both"/>
              <w:rPr>
                <w:rFonts w:ascii="Palatino Linotype" w:hAnsi="Palatino Linotype" w:cs="Arial"/>
                <w:noProof/>
                <w:lang w:eastAsia="es-MX"/>
              </w:rPr>
            </w:pPr>
            <w:r w:rsidRPr="00B34D20">
              <w:rPr>
                <w:rFonts w:ascii="Palatino Linotype" w:hAnsi="Palatino Linotype" w:cs="Arial"/>
                <w:noProof/>
                <w:lang w:eastAsia="es-MX"/>
              </w:rPr>
              <w:t>De la Titular de la Unidad de Transparencia;</w:t>
            </w:r>
          </w:p>
          <w:p w14:paraId="79034658" w14:textId="77777777" w:rsidR="0082034C" w:rsidRPr="00B34D20" w:rsidRDefault="0082034C" w:rsidP="0082034C">
            <w:pPr>
              <w:pStyle w:val="Prrafodelista"/>
              <w:numPr>
                <w:ilvl w:val="0"/>
                <w:numId w:val="29"/>
              </w:numPr>
              <w:tabs>
                <w:tab w:val="left" w:pos="426"/>
              </w:tabs>
              <w:spacing w:before="240" w:after="240" w:line="360" w:lineRule="auto"/>
              <w:ind w:left="314" w:right="49" w:hanging="284"/>
              <w:jc w:val="both"/>
              <w:rPr>
                <w:rFonts w:ascii="Palatino Linotype" w:hAnsi="Palatino Linotype" w:cs="Arial"/>
                <w:noProof/>
                <w:lang w:eastAsia="es-MX"/>
              </w:rPr>
            </w:pPr>
            <w:r w:rsidRPr="00B34D20">
              <w:rPr>
                <w:rFonts w:ascii="Palatino Linotype" w:hAnsi="Palatino Linotype" w:cs="Arial"/>
                <w:noProof/>
                <w:lang w:eastAsia="es-MX"/>
              </w:rPr>
              <w:t>Nombramiento;</w:t>
            </w:r>
          </w:p>
          <w:p w14:paraId="2CBBB49D" w14:textId="77777777" w:rsidR="0082034C" w:rsidRPr="00B34D20" w:rsidRDefault="0082034C" w:rsidP="0082034C">
            <w:pPr>
              <w:pStyle w:val="Prrafodelista"/>
              <w:numPr>
                <w:ilvl w:val="0"/>
                <w:numId w:val="29"/>
              </w:numPr>
              <w:tabs>
                <w:tab w:val="left" w:pos="426"/>
              </w:tabs>
              <w:spacing w:before="240" w:after="240" w:line="360" w:lineRule="auto"/>
              <w:ind w:left="314" w:right="49" w:hanging="284"/>
              <w:jc w:val="both"/>
              <w:rPr>
                <w:rFonts w:ascii="Palatino Linotype" w:hAnsi="Palatino Linotype" w:cs="Arial"/>
                <w:noProof/>
                <w:lang w:eastAsia="es-MX"/>
              </w:rPr>
            </w:pPr>
            <w:r w:rsidRPr="00B34D20">
              <w:rPr>
                <w:rFonts w:ascii="Palatino Linotype" w:hAnsi="Palatino Linotype" w:cs="Arial"/>
                <w:noProof/>
                <w:lang w:eastAsia="es-MX"/>
              </w:rPr>
              <w:t>FUM de alta;</w:t>
            </w:r>
          </w:p>
          <w:p w14:paraId="74A11BAD" w14:textId="77777777" w:rsidR="0082034C" w:rsidRPr="00B34D20" w:rsidRDefault="0082034C" w:rsidP="0082034C">
            <w:pPr>
              <w:pStyle w:val="Prrafodelista"/>
              <w:numPr>
                <w:ilvl w:val="0"/>
                <w:numId w:val="29"/>
              </w:numPr>
              <w:tabs>
                <w:tab w:val="left" w:pos="426"/>
              </w:tabs>
              <w:spacing w:before="240" w:after="240" w:line="360" w:lineRule="auto"/>
              <w:ind w:left="314" w:right="49" w:hanging="284"/>
              <w:jc w:val="both"/>
              <w:rPr>
                <w:rFonts w:ascii="Palatino Linotype" w:hAnsi="Palatino Linotype" w:cs="Arial"/>
                <w:noProof/>
                <w:lang w:eastAsia="es-MX"/>
              </w:rPr>
            </w:pPr>
            <w:r w:rsidRPr="00B34D20">
              <w:rPr>
                <w:rFonts w:ascii="Palatino Linotype" w:hAnsi="Palatino Linotype" w:cs="Arial"/>
                <w:noProof/>
                <w:lang w:eastAsia="es-MX"/>
              </w:rPr>
              <w:t>Currículum vitae;</w:t>
            </w:r>
          </w:p>
          <w:p w14:paraId="44B7D992" w14:textId="77777777" w:rsidR="0082034C" w:rsidRPr="00B34D20" w:rsidRDefault="0082034C" w:rsidP="0082034C">
            <w:pPr>
              <w:pStyle w:val="Prrafodelista"/>
              <w:numPr>
                <w:ilvl w:val="0"/>
                <w:numId w:val="29"/>
              </w:numPr>
              <w:tabs>
                <w:tab w:val="left" w:pos="426"/>
              </w:tabs>
              <w:spacing w:before="240" w:after="240" w:line="360" w:lineRule="auto"/>
              <w:ind w:left="314" w:right="49" w:hanging="284"/>
              <w:jc w:val="both"/>
              <w:rPr>
                <w:rFonts w:ascii="Palatino Linotype" w:hAnsi="Palatino Linotype" w:cs="Arial"/>
                <w:noProof/>
                <w:lang w:eastAsia="es-MX"/>
              </w:rPr>
            </w:pPr>
            <w:r w:rsidRPr="00B34D20">
              <w:rPr>
                <w:rFonts w:ascii="Palatino Linotype" w:hAnsi="Palatino Linotype" w:cs="Arial"/>
                <w:noProof/>
                <w:lang w:eastAsia="es-MX"/>
              </w:rPr>
              <w:lastRenderedPageBreak/>
              <w:t>Documentos que acrediten la experiencia; y</w:t>
            </w:r>
          </w:p>
          <w:p w14:paraId="70F89463" w14:textId="6284C331" w:rsidR="0082034C" w:rsidRPr="00B34D20" w:rsidRDefault="0082034C" w:rsidP="0082034C">
            <w:pPr>
              <w:pStyle w:val="Prrafodelista"/>
              <w:numPr>
                <w:ilvl w:val="0"/>
                <w:numId w:val="29"/>
              </w:numPr>
              <w:tabs>
                <w:tab w:val="left" w:pos="426"/>
              </w:tabs>
              <w:spacing w:before="240" w:after="240" w:line="360" w:lineRule="auto"/>
              <w:ind w:left="314" w:right="49" w:hanging="284"/>
              <w:jc w:val="both"/>
              <w:rPr>
                <w:rFonts w:ascii="Palatino Linotype" w:hAnsi="Palatino Linotype" w:cs="Arial"/>
                <w:noProof/>
                <w:lang w:eastAsia="es-MX"/>
              </w:rPr>
            </w:pPr>
            <w:r w:rsidRPr="00B34D20">
              <w:rPr>
                <w:rFonts w:ascii="Palatino Linotype" w:hAnsi="Palatino Linotype" w:cs="Arial"/>
                <w:noProof/>
                <w:lang w:eastAsia="es-MX"/>
              </w:rPr>
              <w:t>Certificado en materia de transparencia emitido por el INFOEM.</w:t>
            </w:r>
          </w:p>
        </w:tc>
        <w:tc>
          <w:tcPr>
            <w:tcW w:w="2374" w:type="dxa"/>
          </w:tcPr>
          <w:p w14:paraId="74F010B9" w14:textId="77777777" w:rsidR="0082034C" w:rsidRPr="00B34D20" w:rsidRDefault="0082034C" w:rsidP="0082034C">
            <w:pPr>
              <w:pStyle w:val="Prrafodelista"/>
              <w:numPr>
                <w:ilvl w:val="0"/>
                <w:numId w:val="28"/>
              </w:numPr>
              <w:ind w:left="458"/>
              <w:rPr>
                <w:rFonts w:ascii="Palatino Linotype" w:hAnsi="Palatino Linotype" w:cs="Arial"/>
                <w:noProof/>
                <w:lang w:eastAsia="es-MX"/>
              </w:rPr>
            </w:pPr>
            <w:r w:rsidRPr="00B34D20">
              <w:rPr>
                <w:rFonts w:ascii="Palatino Linotype" w:hAnsi="Palatino Linotype" w:cs="Arial"/>
                <w:noProof/>
                <w:lang w:eastAsia="es-MX"/>
              </w:rPr>
              <w:lastRenderedPageBreak/>
              <w:t>Nombramiento</w:t>
            </w:r>
          </w:p>
          <w:p w14:paraId="2A12FBEB" w14:textId="77777777" w:rsidR="0082034C" w:rsidRPr="00B34D20" w:rsidRDefault="0082034C" w:rsidP="0082034C">
            <w:pPr>
              <w:pStyle w:val="Prrafodelista"/>
              <w:numPr>
                <w:ilvl w:val="0"/>
                <w:numId w:val="28"/>
              </w:numPr>
              <w:ind w:left="458"/>
              <w:rPr>
                <w:rFonts w:ascii="Palatino Linotype" w:hAnsi="Palatino Linotype" w:cs="Arial"/>
                <w:noProof/>
                <w:lang w:eastAsia="es-MX"/>
              </w:rPr>
            </w:pPr>
            <w:r w:rsidRPr="00B34D20">
              <w:rPr>
                <w:rFonts w:ascii="Palatino Linotype" w:hAnsi="Palatino Linotype" w:cs="Arial"/>
                <w:noProof/>
                <w:lang w:eastAsia="es-MX"/>
              </w:rPr>
              <w:t>FUM</w:t>
            </w:r>
          </w:p>
          <w:p w14:paraId="0B617FCC" w14:textId="083B15C5" w:rsidR="0082034C" w:rsidRPr="00B34D20" w:rsidRDefault="0082034C" w:rsidP="0082034C">
            <w:pPr>
              <w:pStyle w:val="Prrafodelista"/>
              <w:numPr>
                <w:ilvl w:val="0"/>
                <w:numId w:val="28"/>
              </w:numPr>
              <w:ind w:left="458"/>
              <w:rPr>
                <w:rFonts w:ascii="Palatino Linotype" w:hAnsi="Palatino Linotype" w:cs="Arial"/>
                <w:noProof/>
                <w:lang w:eastAsia="es-MX"/>
              </w:rPr>
            </w:pPr>
            <w:r w:rsidRPr="00B34D20">
              <w:rPr>
                <w:rFonts w:ascii="Palatino Linotype" w:hAnsi="Palatino Linotype" w:cs="Arial"/>
                <w:noProof/>
                <w:lang w:eastAsia="es-MX"/>
              </w:rPr>
              <w:t>Ficha curricular</w:t>
            </w:r>
          </w:p>
        </w:tc>
        <w:tc>
          <w:tcPr>
            <w:tcW w:w="2434" w:type="dxa"/>
          </w:tcPr>
          <w:p w14:paraId="14C68886" w14:textId="77777777" w:rsidR="0082034C" w:rsidRPr="00B34D20" w:rsidRDefault="0082034C" w:rsidP="00753117">
            <w:pPr>
              <w:tabs>
                <w:tab w:val="left" w:pos="426"/>
              </w:tabs>
              <w:spacing w:before="240" w:after="240"/>
              <w:ind w:right="49"/>
              <w:jc w:val="both"/>
              <w:rPr>
                <w:rFonts w:ascii="Palatino Linotype" w:hAnsi="Palatino Linotype" w:cs="Arial"/>
                <w:b/>
                <w:bCs/>
                <w:noProof/>
                <w:lang w:eastAsia="es-MX"/>
              </w:rPr>
            </w:pPr>
            <w:r w:rsidRPr="00B34D20">
              <w:rPr>
                <w:rFonts w:ascii="Palatino Linotype" w:hAnsi="Palatino Linotype" w:cs="Arial"/>
                <w:b/>
                <w:bCs/>
                <w:noProof/>
                <w:lang w:eastAsia="es-MX"/>
              </w:rPr>
              <w:t>Parcialmente.</w:t>
            </w:r>
          </w:p>
          <w:p w14:paraId="77916D32" w14:textId="4EAA28CA" w:rsidR="0082034C" w:rsidRPr="00B34D20" w:rsidRDefault="0082034C" w:rsidP="00753117">
            <w:pPr>
              <w:tabs>
                <w:tab w:val="left" w:pos="426"/>
              </w:tabs>
              <w:spacing w:before="240" w:after="240"/>
              <w:ind w:right="49"/>
              <w:jc w:val="both"/>
              <w:rPr>
                <w:rFonts w:ascii="Palatino Linotype" w:hAnsi="Palatino Linotype" w:cs="Arial"/>
                <w:noProof/>
                <w:lang w:eastAsia="es-MX"/>
              </w:rPr>
            </w:pPr>
            <w:r w:rsidRPr="00B34D20">
              <w:rPr>
                <w:rFonts w:ascii="Palatino Linotype" w:hAnsi="Palatino Linotype" w:cs="Arial"/>
                <w:noProof/>
                <w:lang w:eastAsia="es-MX"/>
              </w:rPr>
              <w:t>Faltó documentos que acrediten la experiencia y la certificación en materia de transparencia</w:t>
            </w:r>
            <w:r w:rsidR="0086153F" w:rsidRPr="00B34D20">
              <w:rPr>
                <w:rFonts w:ascii="Palatino Linotype" w:hAnsi="Palatino Linotype" w:cs="Arial"/>
                <w:noProof/>
                <w:lang w:eastAsia="es-MX"/>
              </w:rPr>
              <w:t xml:space="preserve"> </w:t>
            </w:r>
          </w:p>
          <w:p w14:paraId="367062E4" w14:textId="290673B3" w:rsidR="0082034C" w:rsidRPr="00B34D20" w:rsidRDefault="0082034C" w:rsidP="00753117">
            <w:pPr>
              <w:tabs>
                <w:tab w:val="left" w:pos="426"/>
              </w:tabs>
              <w:spacing w:before="240" w:after="240"/>
              <w:ind w:right="49"/>
              <w:jc w:val="both"/>
              <w:rPr>
                <w:rFonts w:ascii="Palatino Linotype" w:hAnsi="Palatino Linotype" w:cs="Arial"/>
                <w:noProof/>
                <w:lang w:eastAsia="es-MX"/>
              </w:rPr>
            </w:pPr>
          </w:p>
        </w:tc>
      </w:tr>
      <w:tr w:rsidR="0082034C" w:rsidRPr="00B34D20" w14:paraId="2C56A923" w14:textId="77777777" w:rsidTr="00A475E3">
        <w:tc>
          <w:tcPr>
            <w:tcW w:w="2275" w:type="dxa"/>
          </w:tcPr>
          <w:p w14:paraId="258EF307" w14:textId="0C0CB028" w:rsidR="0082034C" w:rsidRPr="00B34D20" w:rsidRDefault="0082034C" w:rsidP="00E07338">
            <w:pPr>
              <w:tabs>
                <w:tab w:val="left" w:pos="426"/>
              </w:tabs>
              <w:spacing w:after="240" w:line="360" w:lineRule="auto"/>
              <w:ind w:right="49"/>
              <w:jc w:val="both"/>
              <w:rPr>
                <w:rFonts w:ascii="Palatino Linotype" w:hAnsi="Palatino Linotype" w:cs="Arial"/>
                <w:noProof/>
                <w:lang w:eastAsia="es-MX"/>
              </w:rPr>
            </w:pPr>
            <w:r w:rsidRPr="00B34D20">
              <w:rPr>
                <w:rFonts w:ascii="Palatino Linotype" w:hAnsi="Palatino Linotype" w:cs="Arial"/>
                <w:noProof/>
                <w:lang w:eastAsia="es-MX"/>
              </w:rPr>
              <w:t>Acta de instalación del Comité de Transparencia;</w:t>
            </w:r>
          </w:p>
        </w:tc>
        <w:tc>
          <w:tcPr>
            <w:tcW w:w="2374" w:type="dxa"/>
          </w:tcPr>
          <w:p w14:paraId="780E1F98" w14:textId="7910F09E" w:rsidR="0082034C" w:rsidRPr="00B34D20" w:rsidRDefault="0082034C" w:rsidP="00E07338">
            <w:pPr>
              <w:tabs>
                <w:tab w:val="left" w:pos="426"/>
              </w:tabs>
              <w:spacing w:after="240"/>
              <w:ind w:right="49"/>
              <w:jc w:val="both"/>
              <w:rPr>
                <w:rFonts w:ascii="Palatino Linotype" w:hAnsi="Palatino Linotype" w:cs="Arial"/>
                <w:noProof/>
                <w:lang w:eastAsia="es-MX"/>
              </w:rPr>
            </w:pPr>
            <w:r w:rsidRPr="00B34D20">
              <w:rPr>
                <w:rFonts w:ascii="Palatino Linotype" w:hAnsi="Palatino Linotype" w:cs="Arial"/>
                <w:noProof/>
                <w:lang w:eastAsia="es-MX"/>
              </w:rPr>
              <w:t>Acta de instalación del Comité de Transparencia de fecha 23 de abril de 2020</w:t>
            </w:r>
          </w:p>
        </w:tc>
        <w:tc>
          <w:tcPr>
            <w:tcW w:w="2434" w:type="dxa"/>
          </w:tcPr>
          <w:p w14:paraId="50DEF212" w14:textId="756C168D" w:rsidR="0082034C" w:rsidRPr="00B34D20" w:rsidRDefault="0086153F" w:rsidP="0082034C">
            <w:pPr>
              <w:tabs>
                <w:tab w:val="left" w:pos="426"/>
              </w:tabs>
              <w:spacing w:after="240"/>
              <w:ind w:right="49"/>
              <w:jc w:val="center"/>
              <w:rPr>
                <w:rFonts w:ascii="Palatino Linotype" w:hAnsi="Palatino Linotype" w:cs="Arial"/>
                <w:b/>
                <w:bCs/>
                <w:noProof/>
                <w:lang w:eastAsia="es-MX"/>
              </w:rPr>
            </w:pPr>
            <w:r w:rsidRPr="00B34D20">
              <w:rPr>
                <w:rFonts w:ascii="Palatino Linotype" w:hAnsi="Palatino Linotype" w:cs="Arial"/>
                <w:b/>
                <w:bCs/>
                <w:noProof/>
                <w:lang w:eastAsia="es-MX"/>
              </w:rPr>
              <w:t>SI</w:t>
            </w:r>
          </w:p>
        </w:tc>
      </w:tr>
      <w:tr w:rsidR="0082034C" w:rsidRPr="00B34D20" w14:paraId="604688F7" w14:textId="77777777" w:rsidTr="00A475E3">
        <w:tc>
          <w:tcPr>
            <w:tcW w:w="2275" w:type="dxa"/>
          </w:tcPr>
          <w:p w14:paraId="1DFD3608" w14:textId="04F8ED90" w:rsidR="0082034C" w:rsidRPr="00B34D20" w:rsidRDefault="0082034C" w:rsidP="000E05F8">
            <w:pPr>
              <w:tabs>
                <w:tab w:val="left" w:pos="426"/>
              </w:tabs>
              <w:spacing w:before="240" w:after="240" w:line="360" w:lineRule="auto"/>
              <w:ind w:right="49"/>
              <w:jc w:val="both"/>
              <w:rPr>
                <w:rFonts w:ascii="Palatino Linotype" w:hAnsi="Palatino Linotype" w:cs="Arial"/>
                <w:noProof/>
                <w:lang w:eastAsia="es-MX"/>
              </w:rPr>
            </w:pPr>
            <w:r w:rsidRPr="00B34D20">
              <w:rPr>
                <w:rFonts w:ascii="Palatino Linotype" w:hAnsi="Palatino Linotype" w:cs="Arial"/>
                <w:noProof/>
                <w:lang w:eastAsia="es-MX"/>
              </w:rPr>
              <w:t xml:space="preserve">Comprobantes de percepciones y deducciones en versión pública </w:t>
            </w:r>
            <w:r w:rsidR="003332B2" w:rsidRPr="00B34D20">
              <w:rPr>
                <w:rFonts w:ascii="Palatino Linotype" w:hAnsi="Palatino Linotype" w:cs="Arial"/>
                <w:noProof/>
                <w:lang w:eastAsia="es-MX"/>
              </w:rPr>
              <w:t xml:space="preserve">y y fecha de alta </w:t>
            </w:r>
            <w:r w:rsidRPr="00B34D20">
              <w:rPr>
                <w:rFonts w:ascii="Palatino Linotype" w:hAnsi="Palatino Linotype" w:cs="Arial"/>
                <w:noProof/>
                <w:lang w:eastAsia="es-MX"/>
              </w:rPr>
              <w:t>de:</w:t>
            </w:r>
          </w:p>
          <w:p w14:paraId="3D477D3B" w14:textId="5126C6D6" w:rsidR="0082034C" w:rsidRPr="00B34D20" w:rsidRDefault="0082034C" w:rsidP="000E05F8">
            <w:pPr>
              <w:tabs>
                <w:tab w:val="left" w:pos="426"/>
              </w:tabs>
              <w:spacing w:before="240" w:after="240" w:line="360" w:lineRule="auto"/>
              <w:ind w:right="49"/>
              <w:jc w:val="both"/>
              <w:rPr>
                <w:rFonts w:ascii="Palatino Linotype" w:hAnsi="Palatino Linotype" w:cs="Arial"/>
                <w:noProof/>
                <w:lang w:eastAsia="es-MX"/>
              </w:rPr>
            </w:pPr>
            <w:r w:rsidRPr="00B34D20">
              <w:rPr>
                <w:rFonts w:ascii="Palatino Linotype" w:hAnsi="Palatino Linotype" w:cs="Arial"/>
                <w:noProof/>
                <w:lang w:eastAsia="es-MX"/>
              </w:rPr>
              <w:t>Titular de la Unidad de Transparencia de:</w:t>
            </w:r>
          </w:p>
          <w:p w14:paraId="40FCB7AC" w14:textId="77777777" w:rsidR="0082034C" w:rsidRPr="00B34D20" w:rsidRDefault="0082034C" w:rsidP="000E05F8">
            <w:pPr>
              <w:tabs>
                <w:tab w:val="left" w:pos="426"/>
              </w:tabs>
              <w:spacing w:before="240" w:after="240" w:line="360" w:lineRule="auto"/>
              <w:ind w:right="49"/>
              <w:jc w:val="both"/>
              <w:rPr>
                <w:rFonts w:ascii="Palatino Linotype" w:hAnsi="Palatino Linotype" w:cs="Arial"/>
                <w:noProof/>
                <w:lang w:eastAsia="es-MX"/>
              </w:rPr>
            </w:pPr>
            <w:r w:rsidRPr="00B34D20">
              <w:rPr>
                <w:rFonts w:ascii="Palatino Linotype" w:hAnsi="Palatino Linotype" w:cs="Arial"/>
                <w:noProof/>
                <w:lang w:eastAsia="es-MX"/>
              </w:rPr>
              <w:t>Directora General;</w:t>
            </w:r>
          </w:p>
          <w:p w14:paraId="759FC4AB" w14:textId="77777777" w:rsidR="0082034C" w:rsidRPr="00B34D20" w:rsidRDefault="0082034C" w:rsidP="000E05F8">
            <w:pPr>
              <w:tabs>
                <w:tab w:val="left" w:pos="426"/>
              </w:tabs>
              <w:spacing w:before="240" w:after="240" w:line="360" w:lineRule="auto"/>
              <w:ind w:right="49"/>
              <w:jc w:val="both"/>
              <w:rPr>
                <w:rFonts w:ascii="Palatino Linotype" w:hAnsi="Palatino Linotype" w:cs="Arial"/>
                <w:noProof/>
                <w:lang w:eastAsia="es-MX"/>
              </w:rPr>
            </w:pPr>
            <w:r w:rsidRPr="00B34D20">
              <w:rPr>
                <w:rFonts w:ascii="Palatino Linotype" w:hAnsi="Palatino Linotype" w:cs="Arial"/>
                <w:noProof/>
                <w:lang w:eastAsia="es-MX"/>
              </w:rPr>
              <w:lastRenderedPageBreak/>
              <w:t xml:space="preserve">Secretaria Particular; </w:t>
            </w:r>
          </w:p>
          <w:p w14:paraId="5D02C851" w14:textId="77777777" w:rsidR="0082034C" w:rsidRPr="00B34D20" w:rsidRDefault="0082034C" w:rsidP="000E05F8">
            <w:pPr>
              <w:tabs>
                <w:tab w:val="left" w:pos="426"/>
              </w:tabs>
              <w:spacing w:before="240" w:after="240" w:line="360" w:lineRule="auto"/>
              <w:ind w:right="49"/>
              <w:jc w:val="both"/>
              <w:rPr>
                <w:rFonts w:ascii="Palatino Linotype" w:hAnsi="Palatino Linotype" w:cs="Arial"/>
                <w:noProof/>
                <w:lang w:eastAsia="es-MX"/>
              </w:rPr>
            </w:pPr>
            <w:r w:rsidRPr="00B34D20">
              <w:rPr>
                <w:rFonts w:ascii="Palatino Linotype" w:hAnsi="Palatino Linotype" w:cs="Arial"/>
                <w:noProof/>
                <w:lang w:eastAsia="es-MX"/>
              </w:rPr>
              <w:t>Subdirectores y subdirectoras;</w:t>
            </w:r>
          </w:p>
          <w:p w14:paraId="13A36069" w14:textId="40586D65" w:rsidR="0082034C" w:rsidRPr="00B34D20" w:rsidRDefault="0082034C" w:rsidP="000E05F8">
            <w:pPr>
              <w:tabs>
                <w:tab w:val="left" w:pos="426"/>
              </w:tabs>
              <w:spacing w:before="240" w:after="240" w:line="360" w:lineRule="auto"/>
              <w:ind w:right="49"/>
              <w:jc w:val="both"/>
              <w:rPr>
                <w:rFonts w:ascii="Palatino Linotype" w:hAnsi="Palatino Linotype" w:cs="Arial"/>
                <w:noProof/>
                <w:lang w:eastAsia="es-MX"/>
              </w:rPr>
            </w:pPr>
            <w:r w:rsidRPr="00B34D20">
              <w:rPr>
                <w:rFonts w:ascii="Palatino Linotype" w:hAnsi="Palatino Linotype" w:cs="Arial"/>
                <w:noProof/>
                <w:lang w:eastAsia="es-MX"/>
              </w:rPr>
              <w:t>Integrantes del Comité de Transparencia</w:t>
            </w:r>
          </w:p>
        </w:tc>
        <w:tc>
          <w:tcPr>
            <w:tcW w:w="2374" w:type="dxa"/>
          </w:tcPr>
          <w:p w14:paraId="3B636DA0" w14:textId="3C315582" w:rsidR="0082034C" w:rsidRPr="00B34D20" w:rsidRDefault="003332B2" w:rsidP="003332B2">
            <w:pPr>
              <w:tabs>
                <w:tab w:val="left" w:pos="426"/>
              </w:tabs>
              <w:spacing w:before="240" w:after="240" w:line="360" w:lineRule="auto"/>
              <w:ind w:right="49"/>
              <w:jc w:val="both"/>
              <w:rPr>
                <w:rFonts w:ascii="Palatino Linotype" w:hAnsi="Palatino Linotype" w:cs="Arial"/>
                <w:noProof/>
                <w:lang w:eastAsia="es-MX"/>
              </w:rPr>
            </w:pPr>
            <w:r w:rsidRPr="00B34D20">
              <w:rPr>
                <w:rFonts w:ascii="Palatino Linotype" w:hAnsi="Palatino Linotype" w:cs="Arial"/>
                <w:noProof/>
                <w:lang w:eastAsia="es-MX"/>
              </w:rPr>
              <w:lastRenderedPageBreak/>
              <w:t xml:space="preserve">Fecha de alta y recibos de nómina </w:t>
            </w:r>
            <w:r w:rsidR="00A475E3" w:rsidRPr="00B34D20">
              <w:rPr>
                <w:rFonts w:ascii="Palatino Linotype" w:hAnsi="Palatino Linotype" w:cs="Arial"/>
                <w:noProof/>
                <w:lang w:eastAsia="es-MX"/>
              </w:rPr>
              <w:t>de la primera y segunda quincena del es de septiembre 2020 de los siguientes:</w:t>
            </w:r>
          </w:p>
          <w:p w14:paraId="33AE1099" w14:textId="77777777" w:rsidR="00A475E3" w:rsidRPr="00B34D20" w:rsidRDefault="00A475E3" w:rsidP="003332B2">
            <w:pPr>
              <w:pStyle w:val="Prrafodelista"/>
              <w:numPr>
                <w:ilvl w:val="0"/>
                <w:numId w:val="33"/>
              </w:numPr>
              <w:tabs>
                <w:tab w:val="left" w:pos="426"/>
              </w:tabs>
              <w:spacing w:before="240" w:after="240" w:line="360" w:lineRule="auto"/>
              <w:ind w:right="49"/>
              <w:jc w:val="both"/>
              <w:rPr>
                <w:rFonts w:ascii="Palatino Linotype" w:hAnsi="Palatino Linotype" w:cs="Arial"/>
                <w:noProof/>
                <w:lang w:eastAsia="es-MX"/>
              </w:rPr>
            </w:pPr>
            <w:r w:rsidRPr="00B34D20">
              <w:rPr>
                <w:rFonts w:ascii="Palatino Linotype" w:hAnsi="Palatino Linotype" w:cs="Arial"/>
                <w:noProof/>
                <w:lang w:eastAsia="es-MX"/>
              </w:rPr>
              <w:t>Directora General</w:t>
            </w:r>
          </w:p>
          <w:p w14:paraId="219109F0" w14:textId="3643B272" w:rsidR="00A475E3" w:rsidRPr="00B34D20" w:rsidRDefault="00A475E3" w:rsidP="003332B2">
            <w:pPr>
              <w:pStyle w:val="Prrafodelista"/>
              <w:numPr>
                <w:ilvl w:val="0"/>
                <w:numId w:val="33"/>
              </w:numPr>
              <w:tabs>
                <w:tab w:val="left" w:pos="426"/>
              </w:tabs>
              <w:spacing w:before="240" w:after="240" w:line="360" w:lineRule="auto"/>
              <w:ind w:right="49"/>
              <w:jc w:val="both"/>
              <w:rPr>
                <w:rFonts w:ascii="Palatino Linotype" w:hAnsi="Palatino Linotype" w:cs="Arial"/>
                <w:noProof/>
                <w:lang w:eastAsia="es-MX"/>
              </w:rPr>
            </w:pPr>
            <w:r w:rsidRPr="00B34D20">
              <w:rPr>
                <w:rFonts w:ascii="Palatino Linotype" w:hAnsi="Palatino Linotype" w:cs="Arial"/>
                <w:noProof/>
                <w:lang w:eastAsia="es-MX"/>
              </w:rPr>
              <w:t xml:space="preserve">Subdirectorres: </w:t>
            </w:r>
          </w:p>
          <w:p w14:paraId="5E218505" w14:textId="13144293" w:rsidR="00A475E3" w:rsidRPr="00B34D20" w:rsidRDefault="00A475E3" w:rsidP="003332B2">
            <w:pPr>
              <w:pStyle w:val="Prrafodelista"/>
              <w:numPr>
                <w:ilvl w:val="0"/>
                <w:numId w:val="33"/>
              </w:numPr>
              <w:tabs>
                <w:tab w:val="left" w:pos="426"/>
              </w:tabs>
              <w:spacing w:before="240" w:after="240" w:line="360" w:lineRule="auto"/>
              <w:ind w:right="49"/>
              <w:jc w:val="both"/>
              <w:rPr>
                <w:rFonts w:ascii="Palatino Linotype" w:hAnsi="Palatino Linotype" w:cs="Arial"/>
                <w:noProof/>
                <w:lang w:eastAsia="es-MX"/>
              </w:rPr>
            </w:pPr>
            <w:r w:rsidRPr="00B34D20">
              <w:rPr>
                <w:rFonts w:ascii="Palatino Linotype" w:hAnsi="Palatino Linotype" w:cs="Arial"/>
                <w:noProof/>
                <w:lang w:eastAsia="es-MX"/>
              </w:rPr>
              <w:lastRenderedPageBreak/>
              <w:t>Ana Paola Barbosa Castro;</w:t>
            </w:r>
          </w:p>
          <w:p w14:paraId="0B4AB781" w14:textId="46CE4063" w:rsidR="00A475E3" w:rsidRPr="00B34D20" w:rsidRDefault="00A475E3" w:rsidP="003332B2">
            <w:pPr>
              <w:pStyle w:val="Prrafodelista"/>
              <w:numPr>
                <w:ilvl w:val="0"/>
                <w:numId w:val="33"/>
              </w:numPr>
              <w:tabs>
                <w:tab w:val="left" w:pos="426"/>
              </w:tabs>
              <w:spacing w:before="240" w:after="240" w:line="360" w:lineRule="auto"/>
              <w:ind w:right="49"/>
              <w:jc w:val="both"/>
              <w:rPr>
                <w:rFonts w:ascii="Palatino Linotype" w:hAnsi="Palatino Linotype" w:cs="Arial"/>
                <w:noProof/>
                <w:lang w:eastAsia="es-MX"/>
              </w:rPr>
            </w:pPr>
            <w:r w:rsidRPr="00B34D20">
              <w:rPr>
                <w:rFonts w:ascii="Palatino Linotype" w:hAnsi="Palatino Linotype" w:cs="Arial"/>
                <w:noProof/>
                <w:lang w:eastAsia="es-MX"/>
              </w:rPr>
              <w:t>Luis Felipe Jesus Huitron González;</w:t>
            </w:r>
          </w:p>
          <w:p w14:paraId="7188E95B" w14:textId="4D684624" w:rsidR="00A475E3" w:rsidRPr="00B34D20" w:rsidRDefault="00A475E3" w:rsidP="003332B2">
            <w:pPr>
              <w:pStyle w:val="Prrafodelista"/>
              <w:numPr>
                <w:ilvl w:val="0"/>
                <w:numId w:val="33"/>
              </w:numPr>
              <w:tabs>
                <w:tab w:val="left" w:pos="426"/>
              </w:tabs>
              <w:spacing w:before="240" w:after="240" w:line="360" w:lineRule="auto"/>
              <w:ind w:right="49"/>
              <w:jc w:val="both"/>
              <w:rPr>
                <w:rFonts w:ascii="Palatino Linotype" w:hAnsi="Palatino Linotype" w:cs="Arial"/>
                <w:noProof/>
                <w:lang w:eastAsia="es-MX"/>
              </w:rPr>
            </w:pPr>
            <w:r w:rsidRPr="00B34D20">
              <w:rPr>
                <w:rFonts w:ascii="Palatino Linotype" w:hAnsi="Palatino Linotype" w:cs="Arial"/>
                <w:noProof/>
                <w:lang w:eastAsia="es-MX"/>
              </w:rPr>
              <w:t>Luis Fernando Aguilar Chigo; 2da Quincena.</w:t>
            </w:r>
          </w:p>
          <w:p w14:paraId="3457B9A8" w14:textId="247A2F0F" w:rsidR="00B92740" w:rsidRPr="00B34D20" w:rsidRDefault="00B92740" w:rsidP="00B92740">
            <w:pPr>
              <w:pStyle w:val="Prrafodelista"/>
              <w:tabs>
                <w:tab w:val="left" w:pos="426"/>
              </w:tabs>
              <w:spacing w:before="240" w:after="240" w:line="360" w:lineRule="auto"/>
              <w:ind w:right="49"/>
              <w:jc w:val="both"/>
              <w:rPr>
                <w:rFonts w:ascii="Palatino Linotype" w:hAnsi="Palatino Linotype" w:cs="Arial"/>
                <w:noProof/>
                <w:lang w:eastAsia="es-MX"/>
              </w:rPr>
            </w:pPr>
            <w:r w:rsidRPr="00B34D20">
              <w:rPr>
                <w:rFonts w:ascii="Palatino Linotype" w:hAnsi="Palatino Linotype" w:cs="Arial"/>
                <w:noProof/>
                <w:lang w:eastAsia="es-MX"/>
              </w:rPr>
              <w:t xml:space="preserve"> </w:t>
            </w:r>
          </w:p>
          <w:p w14:paraId="15B758FD" w14:textId="35DD9B28" w:rsidR="00A475E3" w:rsidRPr="00B34D20" w:rsidRDefault="00A475E3" w:rsidP="003332B2">
            <w:pPr>
              <w:pStyle w:val="Prrafodelista"/>
              <w:numPr>
                <w:ilvl w:val="0"/>
                <w:numId w:val="33"/>
              </w:numPr>
              <w:tabs>
                <w:tab w:val="left" w:pos="426"/>
              </w:tabs>
              <w:spacing w:before="240" w:after="240" w:line="360" w:lineRule="auto"/>
              <w:ind w:right="49"/>
              <w:jc w:val="both"/>
              <w:rPr>
                <w:rFonts w:ascii="Palatino Linotype" w:hAnsi="Palatino Linotype" w:cs="Arial"/>
                <w:noProof/>
                <w:lang w:eastAsia="es-MX"/>
              </w:rPr>
            </w:pPr>
            <w:r w:rsidRPr="00B34D20">
              <w:rPr>
                <w:rFonts w:ascii="Palatino Linotype" w:hAnsi="Palatino Linotype" w:cs="Arial"/>
                <w:noProof/>
                <w:lang w:eastAsia="es-MX"/>
              </w:rPr>
              <w:t>Secretario Particular:</w:t>
            </w:r>
          </w:p>
          <w:p w14:paraId="3EB69B1B" w14:textId="175FB325" w:rsidR="00A475E3" w:rsidRPr="00B34D20" w:rsidRDefault="00A475E3" w:rsidP="00B92740">
            <w:pPr>
              <w:pStyle w:val="Prrafodelista"/>
              <w:tabs>
                <w:tab w:val="left" w:pos="426"/>
              </w:tabs>
              <w:spacing w:before="240" w:after="240" w:line="360" w:lineRule="auto"/>
              <w:ind w:right="49"/>
              <w:jc w:val="both"/>
              <w:rPr>
                <w:rFonts w:ascii="Palatino Linotype" w:hAnsi="Palatino Linotype" w:cs="Arial"/>
                <w:noProof/>
                <w:lang w:eastAsia="es-MX"/>
              </w:rPr>
            </w:pPr>
            <w:r w:rsidRPr="00B34D20">
              <w:rPr>
                <w:rFonts w:ascii="Palatino Linotype" w:hAnsi="Palatino Linotype" w:cs="Arial"/>
                <w:noProof/>
                <w:lang w:eastAsia="es-MX"/>
              </w:rPr>
              <w:t>Rosalinda Consuelo Rodrgiuez</w:t>
            </w:r>
            <w:r w:rsidR="00B92740" w:rsidRPr="00B34D20">
              <w:rPr>
                <w:rFonts w:ascii="Palatino Linotype" w:hAnsi="Palatino Linotype" w:cs="Arial"/>
                <w:noProof/>
                <w:lang w:eastAsia="es-MX"/>
              </w:rPr>
              <w:t>:</w:t>
            </w:r>
          </w:p>
          <w:p w14:paraId="56E7D83E" w14:textId="77777777" w:rsidR="00B92740" w:rsidRPr="00B34D20" w:rsidRDefault="00B92740" w:rsidP="00B92740">
            <w:pPr>
              <w:pStyle w:val="Prrafodelista"/>
              <w:tabs>
                <w:tab w:val="left" w:pos="426"/>
              </w:tabs>
              <w:spacing w:before="240" w:after="240" w:line="360" w:lineRule="auto"/>
              <w:ind w:right="49"/>
              <w:jc w:val="both"/>
              <w:rPr>
                <w:rFonts w:ascii="Palatino Linotype" w:hAnsi="Palatino Linotype" w:cs="Arial"/>
                <w:noProof/>
                <w:lang w:eastAsia="es-MX"/>
              </w:rPr>
            </w:pPr>
          </w:p>
          <w:p w14:paraId="6596E0EF" w14:textId="176EDED4" w:rsidR="00A475E3" w:rsidRPr="00B34D20" w:rsidRDefault="00A475E3" w:rsidP="003332B2">
            <w:pPr>
              <w:pStyle w:val="Prrafodelista"/>
              <w:numPr>
                <w:ilvl w:val="0"/>
                <w:numId w:val="33"/>
              </w:numPr>
              <w:tabs>
                <w:tab w:val="left" w:pos="426"/>
              </w:tabs>
              <w:spacing w:before="240" w:after="240" w:line="360" w:lineRule="auto"/>
              <w:ind w:right="49"/>
              <w:jc w:val="both"/>
              <w:rPr>
                <w:rFonts w:ascii="Palatino Linotype" w:hAnsi="Palatino Linotype" w:cs="Arial"/>
                <w:noProof/>
                <w:lang w:eastAsia="es-MX"/>
              </w:rPr>
            </w:pPr>
            <w:r w:rsidRPr="00B34D20">
              <w:rPr>
                <w:rFonts w:ascii="Palatino Linotype" w:hAnsi="Palatino Linotype" w:cs="Arial"/>
                <w:noProof/>
                <w:lang w:eastAsia="es-MX"/>
              </w:rPr>
              <w:t>Jefe de Proyectos Mari Carmen Piña Herrera:</w:t>
            </w:r>
          </w:p>
          <w:p w14:paraId="13672FE1" w14:textId="78A47B70" w:rsidR="00A475E3" w:rsidRPr="00B34D20" w:rsidRDefault="00A475E3" w:rsidP="000E05F8">
            <w:pPr>
              <w:tabs>
                <w:tab w:val="left" w:pos="426"/>
              </w:tabs>
              <w:spacing w:before="240" w:after="240" w:line="360" w:lineRule="auto"/>
              <w:ind w:right="49"/>
              <w:jc w:val="both"/>
              <w:rPr>
                <w:rFonts w:ascii="Palatino Linotype" w:hAnsi="Palatino Linotype" w:cs="Arial"/>
                <w:noProof/>
                <w:lang w:eastAsia="es-MX"/>
              </w:rPr>
            </w:pPr>
          </w:p>
          <w:p w14:paraId="59207A70" w14:textId="1AB1AC83" w:rsidR="00A475E3" w:rsidRPr="00B34D20" w:rsidRDefault="00A475E3" w:rsidP="003332B2">
            <w:pPr>
              <w:pStyle w:val="Prrafodelista"/>
              <w:numPr>
                <w:ilvl w:val="0"/>
                <w:numId w:val="33"/>
              </w:numPr>
              <w:tabs>
                <w:tab w:val="left" w:pos="426"/>
              </w:tabs>
              <w:spacing w:before="240" w:after="240" w:line="360" w:lineRule="auto"/>
              <w:ind w:right="49"/>
              <w:jc w:val="both"/>
              <w:rPr>
                <w:rFonts w:ascii="Palatino Linotype" w:hAnsi="Palatino Linotype" w:cs="Arial"/>
                <w:noProof/>
                <w:lang w:eastAsia="es-MX"/>
              </w:rPr>
            </w:pPr>
            <w:r w:rsidRPr="00B34D20">
              <w:rPr>
                <w:rFonts w:ascii="Palatino Linotype" w:hAnsi="Palatino Linotype" w:cs="Arial"/>
                <w:noProof/>
                <w:lang w:eastAsia="es-MX"/>
              </w:rPr>
              <w:t xml:space="preserve">Contraloría Interna Yeni </w:t>
            </w:r>
            <w:r w:rsidRPr="00B34D20">
              <w:rPr>
                <w:rFonts w:ascii="Palatino Linotype" w:hAnsi="Palatino Linotype" w:cs="Arial"/>
                <w:noProof/>
                <w:lang w:eastAsia="es-MX"/>
              </w:rPr>
              <w:lastRenderedPageBreak/>
              <w:t xml:space="preserve">Bibiana Barrios Ramirez </w:t>
            </w:r>
          </w:p>
          <w:p w14:paraId="2D33DDE2" w14:textId="39D3EBBD" w:rsidR="00A475E3" w:rsidRPr="00B34D20" w:rsidRDefault="00A475E3" w:rsidP="000E05F8">
            <w:pPr>
              <w:tabs>
                <w:tab w:val="left" w:pos="426"/>
              </w:tabs>
              <w:spacing w:before="240" w:after="240" w:line="360" w:lineRule="auto"/>
              <w:ind w:right="49"/>
              <w:jc w:val="both"/>
              <w:rPr>
                <w:rFonts w:ascii="Palatino Linotype" w:hAnsi="Palatino Linotype" w:cs="Arial"/>
                <w:noProof/>
                <w:lang w:eastAsia="es-MX"/>
              </w:rPr>
            </w:pPr>
          </w:p>
          <w:p w14:paraId="120773D3" w14:textId="35E2E67A" w:rsidR="00A475E3" w:rsidRPr="00B34D20" w:rsidRDefault="00A475E3" w:rsidP="003332B2">
            <w:pPr>
              <w:pStyle w:val="Prrafodelista"/>
              <w:numPr>
                <w:ilvl w:val="0"/>
                <w:numId w:val="33"/>
              </w:numPr>
              <w:tabs>
                <w:tab w:val="left" w:pos="426"/>
              </w:tabs>
              <w:spacing w:before="240" w:after="240" w:line="360" w:lineRule="auto"/>
              <w:ind w:right="49"/>
              <w:jc w:val="both"/>
              <w:rPr>
                <w:rFonts w:ascii="Palatino Linotype" w:hAnsi="Palatino Linotype" w:cs="Arial"/>
                <w:noProof/>
                <w:lang w:eastAsia="es-MX"/>
              </w:rPr>
            </w:pPr>
            <w:r w:rsidRPr="00B34D20">
              <w:rPr>
                <w:rFonts w:ascii="Palatino Linotype" w:hAnsi="Palatino Linotype" w:cs="Arial"/>
                <w:noProof/>
                <w:lang w:eastAsia="es-MX"/>
              </w:rPr>
              <w:t>Lider de Proyectos:</w:t>
            </w:r>
          </w:p>
          <w:p w14:paraId="5CB0B999" w14:textId="659C6D92" w:rsidR="00A475E3" w:rsidRPr="00B34D20" w:rsidRDefault="00A475E3" w:rsidP="003332B2">
            <w:pPr>
              <w:pStyle w:val="Prrafodelista"/>
              <w:numPr>
                <w:ilvl w:val="0"/>
                <w:numId w:val="33"/>
              </w:numPr>
              <w:tabs>
                <w:tab w:val="left" w:pos="426"/>
              </w:tabs>
              <w:spacing w:before="240" w:after="240" w:line="360" w:lineRule="auto"/>
              <w:ind w:right="49"/>
              <w:jc w:val="both"/>
              <w:rPr>
                <w:rFonts w:ascii="Palatino Linotype" w:hAnsi="Palatino Linotype" w:cs="Arial"/>
                <w:noProof/>
                <w:lang w:eastAsia="es-MX"/>
              </w:rPr>
            </w:pPr>
            <w:r w:rsidRPr="00B34D20">
              <w:rPr>
                <w:rFonts w:ascii="Palatino Linotype" w:hAnsi="Palatino Linotype" w:cs="Arial"/>
                <w:noProof/>
                <w:lang w:eastAsia="es-MX"/>
              </w:rPr>
              <w:t xml:space="preserve">Jannet Brenda Dominguez Ocampo </w:t>
            </w:r>
          </w:p>
          <w:p w14:paraId="1F22AF93" w14:textId="77777777" w:rsidR="00A475E3" w:rsidRPr="00B34D20" w:rsidRDefault="00A475E3" w:rsidP="000E05F8">
            <w:pPr>
              <w:tabs>
                <w:tab w:val="left" w:pos="426"/>
              </w:tabs>
              <w:spacing w:before="240" w:after="240" w:line="360" w:lineRule="auto"/>
              <w:ind w:right="49"/>
              <w:jc w:val="both"/>
              <w:rPr>
                <w:rFonts w:ascii="Palatino Linotype" w:hAnsi="Palatino Linotype" w:cs="Arial"/>
                <w:noProof/>
                <w:lang w:eastAsia="es-MX"/>
              </w:rPr>
            </w:pPr>
          </w:p>
          <w:p w14:paraId="7DB65490" w14:textId="706D0621" w:rsidR="00A475E3" w:rsidRPr="00B34D20" w:rsidRDefault="00A475E3" w:rsidP="000E05F8">
            <w:pPr>
              <w:tabs>
                <w:tab w:val="left" w:pos="426"/>
              </w:tabs>
              <w:spacing w:before="240" w:after="240" w:line="360" w:lineRule="auto"/>
              <w:ind w:right="49"/>
              <w:jc w:val="both"/>
              <w:rPr>
                <w:rFonts w:ascii="Palatino Linotype" w:hAnsi="Palatino Linotype" w:cs="Arial"/>
                <w:noProof/>
                <w:lang w:eastAsia="es-MX"/>
              </w:rPr>
            </w:pPr>
          </w:p>
        </w:tc>
        <w:tc>
          <w:tcPr>
            <w:tcW w:w="2434" w:type="dxa"/>
          </w:tcPr>
          <w:p w14:paraId="33555FC5" w14:textId="65125A33" w:rsidR="0082034C" w:rsidRPr="00B34D20" w:rsidRDefault="0086153F" w:rsidP="000E05F8">
            <w:pPr>
              <w:tabs>
                <w:tab w:val="left" w:pos="426"/>
              </w:tabs>
              <w:spacing w:before="240" w:after="240" w:line="360" w:lineRule="auto"/>
              <w:ind w:right="49"/>
              <w:jc w:val="both"/>
              <w:rPr>
                <w:rFonts w:ascii="Palatino Linotype" w:hAnsi="Palatino Linotype" w:cs="Arial"/>
                <w:b/>
                <w:bCs/>
                <w:noProof/>
                <w:lang w:eastAsia="es-MX"/>
              </w:rPr>
            </w:pPr>
            <w:r w:rsidRPr="00B34D20">
              <w:rPr>
                <w:rFonts w:ascii="Palatino Linotype" w:hAnsi="Palatino Linotype" w:cs="Arial"/>
                <w:b/>
                <w:bCs/>
                <w:noProof/>
                <w:lang w:eastAsia="es-MX"/>
              </w:rPr>
              <w:lastRenderedPageBreak/>
              <w:t>Parcialmente.</w:t>
            </w:r>
          </w:p>
          <w:p w14:paraId="56D70FE6" w14:textId="508F79D5" w:rsidR="00A475E3" w:rsidRPr="00B34D20" w:rsidRDefault="00A475E3" w:rsidP="000E05F8">
            <w:pPr>
              <w:tabs>
                <w:tab w:val="left" w:pos="426"/>
              </w:tabs>
              <w:spacing w:before="240" w:after="240" w:line="360" w:lineRule="auto"/>
              <w:ind w:right="49"/>
              <w:jc w:val="both"/>
              <w:rPr>
                <w:rFonts w:ascii="Palatino Linotype" w:hAnsi="Palatino Linotype" w:cs="Arial"/>
                <w:noProof/>
                <w:lang w:eastAsia="es-MX"/>
              </w:rPr>
            </w:pPr>
            <w:r w:rsidRPr="00B34D20">
              <w:rPr>
                <w:rFonts w:ascii="Palatino Linotype" w:hAnsi="Palatino Linotype" w:cs="Arial"/>
                <w:noProof/>
                <w:lang w:eastAsia="es-MX"/>
              </w:rPr>
              <w:t>Están mal elaboradas las versiones públicas, clasifican información que debe ser pública.</w:t>
            </w:r>
          </w:p>
        </w:tc>
      </w:tr>
      <w:tr w:rsidR="00EE1B6B" w:rsidRPr="00B34D20" w14:paraId="319AF5A5" w14:textId="77777777" w:rsidTr="00A475E3">
        <w:tc>
          <w:tcPr>
            <w:tcW w:w="2275" w:type="dxa"/>
          </w:tcPr>
          <w:p w14:paraId="743D97F9" w14:textId="2A62522A" w:rsidR="00EE1B6B" w:rsidRPr="00B34D20" w:rsidRDefault="00EE1B6B" w:rsidP="000E05F8">
            <w:pPr>
              <w:tabs>
                <w:tab w:val="left" w:pos="426"/>
              </w:tabs>
              <w:spacing w:before="240" w:after="240" w:line="360" w:lineRule="auto"/>
              <w:ind w:right="49"/>
              <w:jc w:val="both"/>
              <w:rPr>
                <w:rFonts w:ascii="Palatino Linotype" w:hAnsi="Palatino Linotype" w:cs="Arial"/>
                <w:noProof/>
                <w:lang w:eastAsia="es-MX"/>
              </w:rPr>
            </w:pPr>
            <w:r w:rsidRPr="00B34D20">
              <w:rPr>
                <w:rFonts w:ascii="Palatino Linotype" w:hAnsi="Palatino Linotype" w:cs="Arial"/>
                <w:noProof/>
                <w:lang w:eastAsia="es-MX"/>
              </w:rPr>
              <w:lastRenderedPageBreak/>
              <w:t>Nombramiento de los Integrantes del Comité de Transparencia.</w:t>
            </w:r>
          </w:p>
        </w:tc>
        <w:tc>
          <w:tcPr>
            <w:tcW w:w="2374" w:type="dxa"/>
          </w:tcPr>
          <w:p w14:paraId="1DB5E3C2" w14:textId="207213E0" w:rsidR="00EE1B6B" w:rsidRPr="00B34D20" w:rsidRDefault="00EE1B6B" w:rsidP="000E05F8">
            <w:pPr>
              <w:tabs>
                <w:tab w:val="left" w:pos="426"/>
              </w:tabs>
              <w:spacing w:before="240" w:after="240" w:line="360" w:lineRule="auto"/>
              <w:ind w:right="49"/>
              <w:jc w:val="both"/>
              <w:rPr>
                <w:rFonts w:ascii="Palatino Linotype" w:hAnsi="Palatino Linotype" w:cs="Arial"/>
                <w:noProof/>
                <w:lang w:eastAsia="es-MX"/>
              </w:rPr>
            </w:pPr>
            <w:r w:rsidRPr="00B34D20">
              <w:rPr>
                <w:rFonts w:ascii="Palatino Linotype" w:hAnsi="Palatino Linotype" w:cs="Arial"/>
                <w:noProof/>
                <w:lang w:eastAsia="es-MX"/>
              </w:rPr>
              <w:t>Nombramientos de los siguientes:</w:t>
            </w:r>
          </w:p>
          <w:p w14:paraId="649B78AB" w14:textId="77777777" w:rsidR="00EE1B6B" w:rsidRPr="00B34D20" w:rsidRDefault="00EE1B6B" w:rsidP="00EE1B6B">
            <w:pPr>
              <w:pStyle w:val="Prrafodelista"/>
              <w:numPr>
                <w:ilvl w:val="0"/>
                <w:numId w:val="30"/>
              </w:numPr>
              <w:tabs>
                <w:tab w:val="left" w:pos="426"/>
              </w:tabs>
              <w:spacing w:before="240" w:after="240" w:line="360" w:lineRule="auto"/>
              <w:ind w:left="442" w:right="49"/>
              <w:jc w:val="both"/>
              <w:rPr>
                <w:rFonts w:ascii="Palatino Linotype" w:hAnsi="Palatino Linotype" w:cs="Arial"/>
                <w:noProof/>
                <w:lang w:eastAsia="es-MX"/>
              </w:rPr>
            </w:pPr>
            <w:r w:rsidRPr="00B34D20">
              <w:rPr>
                <w:rFonts w:ascii="Palatino Linotype" w:hAnsi="Palatino Linotype" w:cs="Arial"/>
                <w:noProof/>
                <w:lang w:eastAsia="es-MX"/>
              </w:rPr>
              <w:t>Licenciada yeni Bibiana Ramírez;</w:t>
            </w:r>
          </w:p>
          <w:p w14:paraId="4EA4BBAF" w14:textId="795E8B42" w:rsidR="00EE1B6B" w:rsidRPr="00B34D20" w:rsidRDefault="00EE1B6B" w:rsidP="00EE1B6B">
            <w:pPr>
              <w:pStyle w:val="Prrafodelista"/>
              <w:numPr>
                <w:ilvl w:val="0"/>
                <w:numId w:val="30"/>
              </w:numPr>
              <w:tabs>
                <w:tab w:val="left" w:pos="426"/>
              </w:tabs>
              <w:spacing w:before="240" w:after="240" w:line="360" w:lineRule="auto"/>
              <w:ind w:left="442" w:right="49"/>
              <w:jc w:val="both"/>
              <w:rPr>
                <w:rFonts w:ascii="Palatino Linotype" w:hAnsi="Palatino Linotype" w:cs="Arial"/>
                <w:noProof/>
                <w:lang w:eastAsia="es-MX"/>
              </w:rPr>
            </w:pPr>
            <w:r w:rsidRPr="00B34D20">
              <w:rPr>
                <w:rFonts w:ascii="Palatino Linotype" w:hAnsi="Palatino Linotype" w:cs="Arial"/>
                <w:noProof/>
                <w:lang w:eastAsia="es-MX"/>
              </w:rPr>
              <w:t>Jannet Brenda Domínguez; y,</w:t>
            </w:r>
          </w:p>
          <w:p w14:paraId="79FC145A" w14:textId="09A9F6F6" w:rsidR="00EE1B6B" w:rsidRPr="00B34D20" w:rsidRDefault="00EE1B6B" w:rsidP="00EE1B6B">
            <w:pPr>
              <w:pStyle w:val="Prrafodelista"/>
              <w:numPr>
                <w:ilvl w:val="0"/>
                <w:numId w:val="30"/>
              </w:numPr>
              <w:tabs>
                <w:tab w:val="left" w:pos="426"/>
              </w:tabs>
              <w:spacing w:before="240" w:after="240" w:line="360" w:lineRule="auto"/>
              <w:ind w:left="442" w:right="49"/>
              <w:jc w:val="both"/>
              <w:rPr>
                <w:rFonts w:ascii="Palatino Linotype" w:hAnsi="Palatino Linotype" w:cs="Arial"/>
                <w:noProof/>
                <w:lang w:eastAsia="es-MX"/>
              </w:rPr>
            </w:pPr>
            <w:r w:rsidRPr="00B34D20">
              <w:rPr>
                <w:rFonts w:ascii="Palatino Linotype" w:hAnsi="Palatino Linotype" w:cs="Arial"/>
                <w:noProof/>
                <w:lang w:eastAsia="es-MX"/>
              </w:rPr>
              <w:t>Luis Fernando Aguilar Chigo.</w:t>
            </w:r>
          </w:p>
        </w:tc>
        <w:tc>
          <w:tcPr>
            <w:tcW w:w="2434" w:type="dxa"/>
          </w:tcPr>
          <w:p w14:paraId="56A5CC49" w14:textId="386CB334" w:rsidR="00EE1B6B" w:rsidRPr="00B34D20" w:rsidRDefault="00EE1B6B" w:rsidP="000E05F8">
            <w:pPr>
              <w:tabs>
                <w:tab w:val="left" w:pos="426"/>
              </w:tabs>
              <w:spacing w:before="240" w:after="240" w:line="360" w:lineRule="auto"/>
              <w:ind w:right="49"/>
              <w:jc w:val="both"/>
              <w:rPr>
                <w:rFonts w:ascii="Palatino Linotype" w:hAnsi="Palatino Linotype" w:cs="Arial"/>
                <w:noProof/>
                <w:lang w:eastAsia="es-MX"/>
              </w:rPr>
            </w:pPr>
            <w:r w:rsidRPr="00B34D20">
              <w:rPr>
                <w:rFonts w:ascii="Palatino Linotype" w:hAnsi="Palatino Linotype" w:cs="Arial"/>
                <w:noProof/>
                <w:lang w:eastAsia="es-MX"/>
              </w:rPr>
              <w:t>SI</w:t>
            </w:r>
          </w:p>
        </w:tc>
      </w:tr>
    </w:tbl>
    <w:p w14:paraId="494A9F9C" w14:textId="77777777" w:rsidR="004E35D8" w:rsidRPr="00B34D20" w:rsidRDefault="004E35D8" w:rsidP="004E35D8">
      <w:pPr>
        <w:pStyle w:val="Prrafodelista"/>
        <w:tabs>
          <w:tab w:val="left" w:pos="426"/>
        </w:tabs>
        <w:spacing w:before="240" w:after="240" w:line="360" w:lineRule="auto"/>
        <w:ind w:left="0" w:right="49"/>
        <w:jc w:val="both"/>
        <w:rPr>
          <w:rFonts w:ascii="Palatino Linotype" w:hAnsi="Palatino Linotype" w:cs="Arial"/>
          <w:noProof/>
          <w:lang w:eastAsia="es-MX"/>
        </w:rPr>
      </w:pPr>
    </w:p>
    <w:p w14:paraId="38DAC2A5" w14:textId="472C9780" w:rsidR="00EE1B6B" w:rsidRPr="00B34D20" w:rsidRDefault="00E07338" w:rsidP="00BF0E05">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B34D20">
        <w:rPr>
          <w:rFonts w:ascii="Palatino Linotype" w:hAnsi="Palatino Linotype" w:cs="Arial"/>
        </w:rPr>
        <w:lastRenderedPageBreak/>
        <w:t xml:space="preserve">Tal y como se aprecia en el recuadro anterior, </w:t>
      </w:r>
      <w:r w:rsidR="004E35D8" w:rsidRPr="00B34D20">
        <w:rPr>
          <w:rFonts w:ascii="Palatino Linotype" w:hAnsi="Palatino Linotype" w:cs="Arial"/>
        </w:rPr>
        <w:t xml:space="preserve">el Sujeto Obligado </w:t>
      </w:r>
      <w:r w:rsidR="00EE1B6B" w:rsidRPr="00B34D20">
        <w:rPr>
          <w:rFonts w:ascii="Palatino Linotype" w:hAnsi="Palatino Linotype" w:cs="Arial"/>
        </w:rPr>
        <w:t>colmó en su totalidad sólo dos puntos de la solicitud, siendo el acta de instalación del Comité de Transparencia y los nombramientos de los Integrantes del Comité de Transparencia.</w:t>
      </w:r>
    </w:p>
    <w:p w14:paraId="14BCE271" w14:textId="77777777" w:rsidR="00146E52" w:rsidRPr="00B34D20" w:rsidRDefault="00146E52" w:rsidP="00146E52">
      <w:pPr>
        <w:pStyle w:val="Prrafodelista"/>
        <w:tabs>
          <w:tab w:val="left" w:pos="426"/>
        </w:tabs>
        <w:spacing w:before="240" w:after="240" w:line="360" w:lineRule="auto"/>
        <w:ind w:left="0" w:right="49"/>
        <w:jc w:val="both"/>
        <w:rPr>
          <w:rFonts w:ascii="Palatino Linotype" w:hAnsi="Palatino Linotype" w:cs="Arial"/>
          <w:noProof/>
          <w:lang w:eastAsia="es-MX"/>
        </w:rPr>
      </w:pPr>
    </w:p>
    <w:p w14:paraId="2C7D458B" w14:textId="77777777" w:rsidR="00146E52" w:rsidRPr="00B34D20" w:rsidRDefault="00146E52" w:rsidP="00146E52">
      <w:pPr>
        <w:pStyle w:val="Prrafodelista"/>
        <w:numPr>
          <w:ilvl w:val="0"/>
          <w:numId w:val="2"/>
        </w:numPr>
        <w:spacing w:line="360" w:lineRule="auto"/>
        <w:ind w:left="0" w:right="49" w:firstLine="0"/>
        <w:jc w:val="both"/>
        <w:rPr>
          <w:rFonts w:ascii="Palatino Linotype" w:eastAsia="MS Gothic" w:hAnsi="Palatino Linotype" w:cs="Times New Roman"/>
          <w:szCs w:val="26"/>
        </w:rPr>
      </w:pPr>
      <w:r w:rsidRPr="00B34D20">
        <w:rPr>
          <w:rFonts w:ascii="Palatino Linotype" w:hAnsi="Palatino Linotype"/>
          <w:lang w:val="es-ES"/>
        </w:rPr>
        <w:t>Con lo anterior, debemos</w:t>
      </w:r>
      <w:r w:rsidRPr="00B34D20">
        <w:rPr>
          <w:rFonts w:ascii="Palatino Linotype" w:hAnsi="Palatino Linotype"/>
          <w:i/>
          <w:lang w:val="es-ES"/>
        </w:rPr>
        <w:t xml:space="preserve"> </w:t>
      </w:r>
      <w:r w:rsidRPr="00B34D20">
        <w:rPr>
          <w:rFonts w:ascii="Palatino Linotype" w:hAnsi="Palatino Linotype" w:cs="Arial"/>
          <w:szCs w:val="20"/>
        </w:rPr>
        <w:t>hacer referencia a l</w:t>
      </w:r>
      <w:r w:rsidRPr="00B34D20">
        <w:rPr>
          <w:rFonts w:ascii="Palatino Linotype" w:hAnsi="Palatino Linotype"/>
        </w:rPr>
        <w:t>a presunción de veracidad</w:t>
      </w:r>
      <w:r w:rsidRPr="00B34D20">
        <w:rPr>
          <w:rStyle w:val="Refdenotaalpie"/>
          <w:rFonts w:ascii="Palatino Linotype" w:hAnsi="Palatino Linotype"/>
        </w:rPr>
        <w:footnoteReference w:id="1"/>
      </w:r>
      <w:r w:rsidRPr="00B34D20">
        <w:rPr>
          <w:rFonts w:ascii="Palatino Linotype" w:hAnsi="Palatino Linotype"/>
        </w:rPr>
        <w:t xml:space="preserve"> supone una declaración </w:t>
      </w:r>
      <w:proofErr w:type="spellStart"/>
      <w:r w:rsidRPr="00B34D20">
        <w:rPr>
          <w:rFonts w:ascii="Palatino Linotype" w:hAnsi="Palatino Linotype"/>
          <w:i/>
        </w:rPr>
        <w:t>iurus</w:t>
      </w:r>
      <w:proofErr w:type="spellEnd"/>
      <w:r w:rsidRPr="00B34D20">
        <w:rPr>
          <w:rFonts w:ascii="Palatino Linotype" w:hAnsi="Palatino Linotype"/>
          <w:i/>
        </w:rPr>
        <w:t xml:space="preserve"> tantum</w:t>
      </w:r>
      <w:r w:rsidRPr="00B34D20">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5CE19E5D" w14:textId="77777777" w:rsidR="00146E52" w:rsidRPr="00B34D20" w:rsidRDefault="00146E52" w:rsidP="00146E52">
      <w:pPr>
        <w:pStyle w:val="Prrafodelista"/>
        <w:rPr>
          <w:rFonts w:ascii="Palatino Linotype" w:hAnsi="Palatino Linotype"/>
        </w:rPr>
      </w:pPr>
    </w:p>
    <w:p w14:paraId="568550D1" w14:textId="77777777" w:rsidR="00146E52" w:rsidRPr="00B34D20" w:rsidRDefault="00146E52" w:rsidP="00146E52">
      <w:pPr>
        <w:pStyle w:val="Prrafodelista"/>
        <w:numPr>
          <w:ilvl w:val="0"/>
          <w:numId w:val="2"/>
        </w:numPr>
        <w:spacing w:line="360" w:lineRule="auto"/>
        <w:ind w:left="0" w:firstLine="0"/>
        <w:jc w:val="both"/>
        <w:rPr>
          <w:rFonts w:ascii="Palatino Linotype" w:hAnsi="Palatino Linotype"/>
        </w:rPr>
      </w:pPr>
      <w:r w:rsidRPr="00B34D20">
        <w:rPr>
          <w:rFonts w:ascii="Palatino Linotype" w:hAnsi="Palatino Linotype"/>
        </w:rPr>
        <w:t>Sirve de apoyo a lo anterior por analogía el criterio 31-10 emitido por el entonces Instituto Federal de Acceso a la Información y Protección de Datos, que a la letra dice:</w:t>
      </w:r>
    </w:p>
    <w:p w14:paraId="537A4581" w14:textId="77777777" w:rsidR="00146E52" w:rsidRPr="00B34D20" w:rsidRDefault="00146E52" w:rsidP="00146E52">
      <w:pPr>
        <w:pStyle w:val="Prrafodelista"/>
        <w:rPr>
          <w:rFonts w:ascii="Palatino Linotype" w:hAnsi="Palatino Linotype"/>
        </w:rPr>
      </w:pPr>
    </w:p>
    <w:p w14:paraId="14C94F11" w14:textId="77777777" w:rsidR="00146E52" w:rsidRPr="00B34D20" w:rsidRDefault="00146E52" w:rsidP="00146E52">
      <w:pPr>
        <w:autoSpaceDE w:val="0"/>
        <w:autoSpaceDN w:val="0"/>
        <w:adjustRightInd w:val="0"/>
        <w:spacing w:line="360" w:lineRule="auto"/>
        <w:ind w:left="567" w:right="567"/>
        <w:jc w:val="both"/>
        <w:rPr>
          <w:rFonts w:ascii="Palatino Linotype" w:hAnsi="Palatino Linotype"/>
          <w:i/>
          <w:iCs/>
          <w:sz w:val="22"/>
        </w:rPr>
      </w:pPr>
      <w:r w:rsidRPr="00B34D20">
        <w:rPr>
          <w:rFonts w:ascii="Palatino Linotype" w:hAnsi="Palatino Linotype"/>
          <w:b/>
          <w:i/>
          <w:iCs/>
          <w:sz w:val="22"/>
        </w:rPr>
        <w:t>El Instituto Federal de Acceso a la Información y Protección de Datos </w:t>
      </w:r>
      <w:r w:rsidRPr="00B34D20">
        <w:rPr>
          <w:rFonts w:ascii="Palatino Linotype" w:hAnsi="Palatino Linotype"/>
          <w:b/>
          <w:bCs/>
          <w:i/>
          <w:iCs/>
          <w:sz w:val="22"/>
        </w:rPr>
        <w:t>no cuenta con facultades para pronunciarse respecto de la veracidad de los documentos proporcionados por los sujetos obligados.</w:t>
      </w:r>
      <w:r w:rsidRPr="00B34D20">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w:t>
      </w:r>
      <w:r w:rsidRPr="00B34D20">
        <w:rPr>
          <w:rFonts w:ascii="Palatino Linotype" w:hAnsi="Palatino Linotype"/>
          <w:i/>
          <w:iCs/>
          <w:sz w:val="22"/>
        </w:rPr>
        <w:lastRenderedPageBreak/>
        <w:t>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CAE5232" w14:textId="0C05A6A6" w:rsidR="00146E52" w:rsidRPr="00B34D20" w:rsidRDefault="00146E52" w:rsidP="00146E52">
      <w:pPr>
        <w:pStyle w:val="Prrafodelista"/>
        <w:numPr>
          <w:ilvl w:val="0"/>
          <w:numId w:val="2"/>
        </w:numPr>
        <w:shd w:val="clear" w:color="auto" w:fill="FFFFFF"/>
        <w:tabs>
          <w:tab w:val="left" w:pos="426"/>
        </w:tabs>
        <w:spacing w:before="240" w:after="240" w:line="360" w:lineRule="auto"/>
        <w:ind w:left="0" w:right="49" w:firstLine="0"/>
        <w:jc w:val="both"/>
        <w:rPr>
          <w:rFonts w:ascii="Palatino Linotype" w:hAnsi="Palatino Linotype" w:cs="Arial"/>
          <w:noProof/>
          <w:lang w:eastAsia="es-MX"/>
        </w:rPr>
      </w:pPr>
      <w:r w:rsidRPr="00B34D20">
        <w:rPr>
          <w:rFonts w:ascii="Palatino Linotype" w:eastAsia="Times New Roman" w:hAnsi="Palatino Linotype" w:cs="Arial"/>
          <w:color w:val="000000"/>
        </w:rPr>
        <w:t xml:space="preserve">Este Órgano Garante carece de facultades para dudar de la veracidad sobre la información proporcionada por el Sujeto Obligado, por lo que la información referente a estos puntos de la solicitud quedó </w:t>
      </w:r>
      <w:r w:rsidR="00E63A72" w:rsidRPr="00B34D20">
        <w:rPr>
          <w:rFonts w:ascii="Palatino Linotype" w:eastAsia="Times New Roman" w:hAnsi="Palatino Linotype" w:cs="Arial"/>
          <w:color w:val="000000"/>
        </w:rPr>
        <w:t>atendida</w:t>
      </w:r>
      <w:r w:rsidRPr="00B34D20">
        <w:rPr>
          <w:rFonts w:ascii="Palatino Linotype" w:eastAsia="Times New Roman" w:hAnsi="Palatino Linotype" w:cs="Arial"/>
          <w:color w:val="000000"/>
        </w:rPr>
        <w:t>.</w:t>
      </w:r>
    </w:p>
    <w:p w14:paraId="0B167684" w14:textId="30659686" w:rsidR="00155041" w:rsidRPr="00B34D20" w:rsidRDefault="00155041" w:rsidP="00155041">
      <w:pPr>
        <w:pStyle w:val="Ttulo3"/>
        <w:numPr>
          <w:ilvl w:val="0"/>
          <w:numId w:val="32"/>
        </w:numPr>
        <w:rPr>
          <w:rFonts w:ascii="Palatino Linotype" w:hAnsi="Palatino Linotype"/>
          <w:b/>
          <w:bCs/>
          <w:noProof/>
          <w:color w:val="auto"/>
          <w:lang w:eastAsia="es-MX"/>
        </w:rPr>
      </w:pPr>
      <w:bookmarkStart w:id="16" w:name="_Toc58520706"/>
      <w:r w:rsidRPr="00B34D20">
        <w:rPr>
          <w:rFonts w:ascii="Palatino Linotype" w:hAnsi="Palatino Linotype"/>
          <w:b/>
          <w:bCs/>
          <w:noProof/>
          <w:color w:val="auto"/>
          <w:lang w:eastAsia="es-MX"/>
        </w:rPr>
        <w:t>Del Titular de la Unidad de Transparencia.</w:t>
      </w:r>
      <w:bookmarkEnd w:id="16"/>
    </w:p>
    <w:p w14:paraId="54D0643B" w14:textId="77777777" w:rsidR="00155041" w:rsidRPr="00B34D20" w:rsidRDefault="00155041" w:rsidP="00E63A72">
      <w:pPr>
        <w:pStyle w:val="Prrafodelista"/>
        <w:shd w:val="clear" w:color="auto" w:fill="FFFFFF"/>
        <w:tabs>
          <w:tab w:val="left" w:pos="426"/>
        </w:tabs>
        <w:spacing w:before="240" w:after="240" w:line="360" w:lineRule="auto"/>
        <w:ind w:right="49" w:firstLine="708"/>
        <w:jc w:val="both"/>
        <w:rPr>
          <w:rFonts w:ascii="Palatino Linotype" w:hAnsi="Palatino Linotype" w:cs="Arial"/>
          <w:noProof/>
          <w:lang w:eastAsia="es-MX"/>
        </w:rPr>
      </w:pPr>
    </w:p>
    <w:p w14:paraId="00BE3BD9" w14:textId="77777777" w:rsidR="00146E52" w:rsidRPr="00B34D20" w:rsidRDefault="00146E52" w:rsidP="00146E52">
      <w:pPr>
        <w:pStyle w:val="Prrafodelista"/>
        <w:numPr>
          <w:ilvl w:val="0"/>
          <w:numId w:val="2"/>
        </w:numPr>
        <w:shd w:val="clear" w:color="auto" w:fill="FFFFFF"/>
        <w:tabs>
          <w:tab w:val="left" w:pos="426"/>
        </w:tabs>
        <w:spacing w:before="240" w:after="240" w:line="360" w:lineRule="auto"/>
        <w:ind w:left="0" w:right="49" w:firstLine="0"/>
        <w:jc w:val="both"/>
        <w:rPr>
          <w:rFonts w:ascii="Palatino Linotype" w:hAnsi="Palatino Linotype" w:cs="Arial"/>
          <w:noProof/>
          <w:lang w:eastAsia="es-MX"/>
        </w:rPr>
      </w:pPr>
      <w:r w:rsidRPr="00B34D20">
        <w:rPr>
          <w:rFonts w:ascii="Palatino Linotype" w:hAnsi="Palatino Linotype" w:cs="Arial"/>
          <w:noProof/>
          <w:lang w:eastAsia="es-MX"/>
        </w:rPr>
        <w:t>Ahora bien, por lo que corresponde a la Información del Titular de la Unidad de Transparencia, se aprecia que únicamente se proporcionó lo siguiente:</w:t>
      </w:r>
    </w:p>
    <w:p w14:paraId="4C874C21" w14:textId="77777777" w:rsidR="00146E52" w:rsidRPr="00B34D20" w:rsidRDefault="00146E52" w:rsidP="00146E52">
      <w:pPr>
        <w:pStyle w:val="Prrafodelista"/>
        <w:numPr>
          <w:ilvl w:val="0"/>
          <w:numId w:val="28"/>
        </w:numPr>
        <w:ind w:left="458"/>
        <w:rPr>
          <w:rFonts w:ascii="Palatino Linotype" w:hAnsi="Palatino Linotype" w:cs="Arial"/>
          <w:noProof/>
          <w:lang w:eastAsia="es-MX"/>
        </w:rPr>
      </w:pPr>
      <w:r w:rsidRPr="00B34D20">
        <w:rPr>
          <w:rFonts w:ascii="Palatino Linotype" w:hAnsi="Palatino Linotype" w:cs="Arial"/>
          <w:noProof/>
          <w:lang w:eastAsia="es-MX"/>
        </w:rPr>
        <w:t>Nombramiento</w:t>
      </w:r>
    </w:p>
    <w:p w14:paraId="7D8068F3" w14:textId="3D99CAC3" w:rsidR="00146E52" w:rsidRPr="00B34D20" w:rsidRDefault="00146E52" w:rsidP="00146E52">
      <w:pPr>
        <w:pStyle w:val="Prrafodelista"/>
        <w:numPr>
          <w:ilvl w:val="0"/>
          <w:numId w:val="28"/>
        </w:numPr>
        <w:ind w:left="458"/>
        <w:rPr>
          <w:rFonts w:ascii="Palatino Linotype" w:hAnsi="Palatino Linotype" w:cs="Arial"/>
          <w:noProof/>
          <w:lang w:eastAsia="es-MX"/>
        </w:rPr>
      </w:pPr>
      <w:r w:rsidRPr="00B34D20">
        <w:rPr>
          <w:rFonts w:ascii="Palatino Linotype" w:hAnsi="Palatino Linotype" w:cs="Arial"/>
          <w:noProof/>
          <w:lang w:eastAsia="es-MX"/>
        </w:rPr>
        <w:t>FUM</w:t>
      </w:r>
    </w:p>
    <w:p w14:paraId="0833F694" w14:textId="42471FBF" w:rsidR="00146E52" w:rsidRPr="00B34D20" w:rsidRDefault="00146E52" w:rsidP="00146E52">
      <w:pPr>
        <w:pStyle w:val="Prrafodelista"/>
        <w:numPr>
          <w:ilvl w:val="0"/>
          <w:numId w:val="28"/>
        </w:numPr>
        <w:ind w:left="458"/>
        <w:rPr>
          <w:rFonts w:ascii="Palatino Linotype" w:hAnsi="Palatino Linotype" w:cs="Arial"/>
          <w:noProof/>
          <w:lang w:eastAsia="es-MX"/>
        </w:rPr>
      </w:pPr>
      <w:r w:rsidRPr="00B34D20">
        <w:rPr>
          <w:rFonts w:ascii="Palatino Linotype" w:hAnsi="Palatino Linotype" w:cs="Arial"/>
          <w:noProof/>
          <w:lang w:eastAsia="es-MX"/>
        </w:rPr>
        <w:t>Ficha curricular</w:t>
      </w:r>
    </w:p>
    <w:p w14:paraId="4B8AF246" w14:textId="77777777" w:rsidR="00146E52" w:rsidRPr="00B34D20" w:rsidRDefault="00146E52" w:rsidP="00146E52">
      <w:pPr>
        <w:pStyle w:val="Prrafodelista"/>
        <w:tabs>
          <w:tab w:val="left" w:pos="426"/>
        </w:tabs>
        <w:spacing w:before="240" w:after="240" w:line="360" w:lineRule="auto"/>
        <w:ind w:left="0" w:right="49"/>
        <w:jc w:val="both"/>
        <w:rPr>
          <w:rFonts w:ascii="Palatino Linotype" w:hAnsi="Palatino Linotype" w:cs="Arial"/>
          <w:noProof/>
          <w:lang w:eastAsia="es-MX"/>
        </w:rPr>
      </w:pPr>
    </w:p>
    <w:p w14:paraId="64793415" w14:textId="3223753B" w:rsidR="00146E52" w:rsidRPr="00B34D20" w:rsidRDefault="00146E52" w:rsidP="00BF0E05">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B34D20">
        <w:rPr>
          <w:rFonts w:ascii="Palatino Linotype" w:hAnsi="Palatino Linotype" w:cs="Arial"/>
        </w:rPr>
        <w:t xml:space="preserve">Además, se aprecia que faltó la información relativa a los documentos que acrediten la experiencia y el certificado en materia de transparencia. Por lo anterior, es necesario traer a colación la Ley de Transparencia en el Artículo </w:t>
      </w:r>
      <w:r w:rsidR="00155041" w:rsidRPr="00B34D20">
        <w:rPr>
          <w:rFonts w:ascii="Palatino Linotype" w:hAnsi="Palatino Linotype" w:cs="Arial"/>
        </w:rPr>
        <w:t>57, el cual establece lo siguiente:</w:t>
      </w:r>
    </w:p>
    <w:p w14:paraId="2B0F10F5" w14:textId="7C0A4EB5" w:rsidR="00155041" w:rsidRPr="00B34D20" w:rsidRDefault="00155041" w:rsidP="00155041">
      <w:pPr>
        <w:pStyle w:val="Prrafodelista"/>
        <w:tabs>
          <w:tab w:val="left" w:pos="426"/>
        </w:tabs>
        <w:spacing w:before="240" w:after="240" w:line="360" w:lineRule="auto"/>
        <w:ind w:left="0" w:right="49"/>
        <w:jc w:val="both"/>
        <w:rPr>
          <w:rFonts w:ascii="Palatino Linotype" w:hAnsi="Palatino Linotype" w:cs="Arial"/>
        </w:rPr>
      </w:pPr>
    </w:p>
    <w:p w14:paraId="4D9D5C4F" w14:textId="77777777" w:rsidR="00155041" w:rsidRPr="00B34D20" w:rsidRDefault="00155041" w:rsidP="00155041">
      <w:pPr>
        <w:pStyle w:val="Prrafodelista"/>
        <w:tabs>
          <w:tab w:val="left" w:pos="426"/>
        </w:tabs>
        <w:spacing w:before="240" w:after="240" w:line="360" w:lineRule="auto"/>
        <w:ind w:left="567" w:right="567"/>
        <w:jc w:val="both"/>
        <w:rPr>
          <w:rFonts w:ascii="Palatino Linotype" w:hAnsi="Palatino Linotype"/>
          <w:i/>
          <w:iCs/>
          <w:sz w:val="22"/>
          <w:szCs w:val="22"/>
        </w:rPr>
      </w:pPr>
      <w:r w:rsidRPr="00B34D20">
        <w:rPr>
          <w:rFonts w:ascii="Palatino Linotype" w:hAnsi="Palatino Linotype"/>
          <w:i/>
          <w:iCs/>
          <w:sz w:val="22"/>
          <w:szCs w:val="22"/>
        </w:rPr>
        <w:t xml:space="preserve">Artículo 57. El responsable de la Unidad de Transparencia deberá tener el perfil adecuado para el cumplimiento de las obligaciones que se derivan de la presente Ley. </w:t>
      </w:r>
      <w:r w:rsidRPr="00B34D20">
        <w:rPr>
          <w:rFonts w:ascii="Palatino Linotype" w:hAnsi="Palatino Linotype"/>
          <w:i/>
          <w:iCs/>
          <w:sz w:val="22"/>
          <w:szCs w:val="22"/>
        </w:rPr>
        <w:lastRenderedPageBreak/>
        <w:t xml:space="preserve">Para ser nombrado titular de la Unidad de Transparencia, deberá cumplir, por lo menos, con los siguientes requisitos: </w:t>
      </w:r>
    </w:p>
    <w:p w14:paraId="1FFE2CA1" w14:textId="77777777" w:rsidR="00155041" w:rsidRPr="00B34D20" w:rsidRDefault="00155041" w:rsidP="00155041">
      <w:pPr>
        <w:pStyle w:val="Prrafodelista"/>
        <w:tabs>
          <w:tab w:val="left" w:pos="426"/>
        </w:tabs>
        <w:spacing w:before="240" w:after="240" w:line="360" w:lineRule="auto"/>
        <w:ind w:left="567" w:right="567"/>
        <w:jc w:val="both"/>
        <w:rPr>
          <w:rFonts w:ascii="Palatino Linotype" w:hAnsi="Palatino Linotype"/>
          <w:i/>
          <w:iCs/>
          <w:sz w:val="22"/>
          <w:szCs w:val="22"/>
        </w:rPr>
      </w:pPr>
      <w:r w:rsidRPr="00B34D20">
        <w:rPr>
          <w:rFonts w:ascii="Palatino Linotype" w:hAnsi="Palatino Linotype"/>
          <w:i/>
          <w:iCs/>
          <w:sz w:val="22"/>
          <w:szCs w:val="22"/>
        </w:rPr>
        <w:t xml:space="preserve">I. </w:t>
      </w:r>
      <w:r w:rsidRPr="00B34D20">
        <w:rPr>
          <w:rFonts w:ascii="Palatino Linotype" w:hAnsi="Palatino Linotype"/>
          <w:b/>
          <w:bCs/>
          <w:i/>
          <w:iCs/>
          <w:sz w:val="22"/>
          <w:szCs w:val="22"/>
        </w:rPr>
        <w:t>Contar con</w:t>
      </w:r>
      <w:r w:rsidRPr="00B34D20">
        <w:rPr>
          <w:rFonts w:ascii="Palatino Linotype" w:hAnsi="Palatino Linotype"/>
          <w:i/>
          <w:iCs/>
          <w:sz w:val="22"/>
          <w:szCs w:val="22"/>
        </w:rPr>
        <w:t xml:space="preserve"> conocimiento o, tratándose de las entidades gubernamentales estatales y los municipios </w:t>
      </w:r>
      <w:r w:rsidRPr="00B34D20">
        <w:rPr>
          <w:rFonts w:ascii="Palatino Linotype" w:hAnsi="Palatino Linotype"/>
          <w:b/>
          <w:bCs/>
          <w:i/>
          <w:iCs/>
          <w:sz w:val="22"/>
          <w:szCs w:val="22"/>
        </w:rPr>
        <w:t>certificación en materia de acceso a la información, transparencia y protección de datos personales, que para tal efecto emita el Instituto</w:t>
      </w:r>
      <w:r w:rsidRPr="00B34D20">
        <w:rPr>
          <w:rFonts w:ascii="Palatino Linotype" w:hAnsi="Palatino Linotype"/>
          <w:i/>
          <w:iCs/>
          <w:sz w:val="22"/>
          <w:szCs w:val="22"/>
        </w:rPr>
        <w:t xml:space="preserve">; </w:t>
      </w:r>
    </w:p>
    <w:p w14:paraId="68FA6DF7" w14:textId="77777777" w:rsidR="00155041" w:rsidRPr="00B34D20" w:rsidRDefault="00155041" w:rsidP="00155041">
      <w:pPr>
        <w:pStyle w:val="Prrafodelista"/>
        <w:tabs>
          <w:tab w:val="left" w:pos="426"/>
        </w:tabs>
        <w:spacing w:before="240" w:after="240" w:line="360" w:lineRule="auto"/>
        <w:ind w:left="567" w:right="567"/>
        <w:jc w:val="both"/>
        <w:rPr>
          <w:rFonts w:ascii="Palatino Linotype" w:hAnsi="Palatino Linotype"/>
          <w:b/>
          <w:bCs/>
          <w:i/>
          <w:iCs/>
          <w:sz w:val="22"/>
          <w:szCs w:val="22"/>
        </w:rPr>
      </w:pPr>
      <w:r w:rsidRPr="00B34D20">
        <w:rPr>
          <w:rFonts w:ascii="Palatino Linotype" w:hAnsi="Palatino Linotype"/>
          <w:i/>
          <w:iCs/>
          <w:sz w:val="22"/>
          <w:szCs w:val="22"/>
        </w:rPr>
        <w:t xml:space="preserve">II. </w:t>
      </w:r>
      <w:r w:rsidRPr="00B34D20">
        <w:rPr>
          <w:rFonts w:ascii="Palatino Linotype" w:hAnsi="Palatino Linotype"/>
          <w:b/>
          <w:bCs/>
          <w:i/>
          <w:iCs/>
          <w:sz w:val="22"/>
          <w:szCs w:val="22"/>
        </w:rPr>
        <w:t xml:space="preserve">Experiencia en materia de acceso a la información y protección de datos personales; y </w:t>
      </w:r>
    </w:p>
    <w:p w14:paraId="327A6F70" w14:textId="19EE608B" w:rsidR="00155041" w:rsidRPr="00B34D20" w:rsidRDefault="00155041" w:rsidP="00155041">
      <w:pPr>
        <w:pStyle w:val="Prrafodelista"/>
        <w:tabs>
          <w:tab w:val="left" w:pos="426"/>
        </w:tabs>
        <w:spacing w:before="240" w:after="240" w:line="360" w:lineRule="auto"/>
        <w:ind w:left="567" w:right="567"/>
        <w:jc w:val="both"/>
        <w:rPr>
          <w:rFonts w:ascii="Palatino Linotype" w:hAnsi="Palatino Linotype" w:cs="Arial"/>
          <w:i/>
          <w:iCs/>
          <w:noProof/>
          <w:sz w:val="22"/>
          <w:szCs w:val="22"/>
          <w:lang w:eastAsia="es-MX"/>
        </w:rPr>
      </w:pPr>
      <w:r w:rsidRPr="00B34D20">
        <w:rPr>
          <w:rFonts w:ascii="Palatino Linotype" w:hAnsi="Palatino Linotype"/>
          <w:i/>
          <w:iCs/>
          <w:sz w:val="22"/>
          <w:szCs w:val="22"/>
        </w:rPr>
        <w:t>III. Habilidades de organización y comunicación, así como visión y liderazgo.</w:t>
      </w:r>
    </w:p>
    <w:p w14:paraId="7AD4BE92" w14:textId="153A2FC7" w:rsidR="00146E52" w:rsidRPr="00B34D20" w:rsidRDefault="00146E52" w:rsidP="00146E52">
      <w:pPr>
        <w:pStyle w:val="Prrafodelista"/>
        <w:tabs>
          <w:tab w:val="left" w:pos="426"/>
        </w:tabs>
        <w:spacing w:before="240" w:after="240" w:line="360" w:lineRule="auto"/>
        <w:ind w:left="0" w:right="49"/>
        <w:jc w:val="both"/>
        <w:rPr>
          <w:rFonts w:ascii="Palatino Linotype" w:hAnsi="Palatino Linotype" w:cs="Arial"/>
          <w:noProof/>
          <w:lang w:eastAsia="es-MX"/>
        </w:rPr>
      </w:pPr>
    </w:p>
    <w:p w14:paraId="1F4921EE" w14:textId="5429A477" w:rsidR="00155041" w:rsidRPr="00B34D20" w:rsidRDefault="00155041" w:rsidP="003332B2">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B34D20">
        <w:rPr>
          <w:rFonts w:ascii="Palatino Linotype" w:hAnsi="Palatino Linotype" w:cs="Arial"/>
          <w:noProof/>
          <w:lang w:eastAsia="es-MX"/>
        </w:rPr>
        <w:t>De la lectura al precepto legal citado, se entiende que, para ser Titular de la U idad de Transparencia, es necesario contar con Certificación en materia de transparencia emitda por el INFOEM, así como contar con experiencia en materia de transparencia y acceso a la información y protección de datos personales.</w:t>
      </w:r>
    </w:p>
    <w:p w14:paraId="5C975041" w14:textId="77777777" w:rsidR="00155041" w:rsidRPr="00B34D20" w:rsidRDefault="00155041" w:rsidP="00155041">
      <w:pPr>
        <w:pStyle w:val="Prrafodelista"/>
        <w:tabs>
          <w:tab w:val="left" w:pos="426"/>
        </w:tabs>
        <w:spacing w:before="240" w:after="240" w:line="360" w:lineRule="auto"/>
        <w:ind w:left="0" w:right="49"/>
        <w:jc w:val="both"/>
        <w:rPr>
          <w:rFonts w:ascii="Palatino Linotype" w:hAnsi="Palatino Linotype" w:cs="Arial"/>
          <w:noProof/>
          <w:lang w:eastAsia="es-MX"/>
        </w:rPr>
      </w:pPr>
    </w:p>
    <w:p w14:paraId="64CFC883" w14:textId="57B044D7" w:rsidR="00155041" w:rsidRPr="00B34D20" w:rsidRDefault="00155041" w:rsidP="003332B2">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B34D20">
        <w:rPr>
          <w:rFonts w:ascii="Palatino Linotype" w:hAnsi="Palatino Linotype" w:cs="Arial"/>
          <w:noProof/>
          <w:lang w:eastAsia="es-MX"/>
        </w:rPr>
        <w:t>En consecuencia, al ser requisitos indispensables, es necesario ORDENAR al Sujeto Obligado realizar una búsqueda exhaustiva y razonable a fecto de localizar y poner a disposición del recurrente la información.</w:t>
      </w:r>
    </w:p>
    <w:p w14:paraId="654D6873" w14:textId="77777777" w:rsidR="00155041" w:rsidRPr="00B34D20" w:rsidRDefault="00155041" w:rsidP="00155041">
      <w:pPr>
        <w:pStyle w:val="Prrafodelista"/>
        <w:rPr>
          <w:rFonts w:ascii="Palatino Linotype" w:hAnsi="Palatino Linotype" w:cs="Arial"/>
          <w:noProof/>
          <w:lang w:eastAsia="es-MX"/>
        </w:rPr>
      </w:pPr>
    </w:p>
    <w:p w14:paraId="204DD768" w14:textId="44FB3A7E" w:rsidR="00155041" w:rsidRPr="00B34D20" w:rsidRDefault="00155041" w:rsidP="003332B2">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B34D20">
        <w:rPr>
          <w:rFonts w:ascii="Palatino Linotype" w:hAnsi="Palatino Linotype" w:cs="Arial"/>
          <w:noProof/>
          <w:lang w:eastAsia="es-MX"/>
        </w:rPr>
        <w:t>De ser el caso de que la información no sea localizada, el Sujeto Obligado deberá estar a lo dispuesto en el apartado siguiente:</w:t>
      </w:r>
    </w:p>
    <w:p w14:paraId="17207373" w14:textId="77777777" w:rsidR="00155041" w:rsidRPr="00B34D20" w:rsidRDefault="00155041" w:rsidP="00155041">
      <w:pPr>
        <w:pStyle w:val="Prrafodelista"/>
        <w:rPr>
          <w:rFonts w:ascii="Palatino Linotype" w:hAnsi="Palatino Linotype" w:cs="Arial"/>
          <w:noProof/>
          <w:lang w:eastAsia="es-MX"/>
        </w:rPr>
      </w:pPr>
    </w:p>
    <w:p w14:paraId="7EC0A100" w14:textId="4A6AFD02" w:rsidR="00155041" w:rsidRPr="00B34D20" w:rsidRDefault="00155041" w:rsidP="00155041">
      <w:pPr>
        <w:pStyle w:val="Ttulo4"/>
        <w:numPr>
          <w:ilvl w:val="2"/>
          <w:numId w:val="2"/>
        </w:numPr>
        <w:ind w:left="1134"/>
        <w:rPr>
          <w:i w:val="0"/>
          <w:iCs w:val="0"/>
          <w:noProof/>
          <w:lang w:eastAsia="es-MX"/>
        </w:rPr>
      </w:pPr>
      <w:bookmarkStart w:id="17" w:name="_Toc57918931"/>
      <w:bookmarkStart w:id="18" w:name="_Toc58520707"/>
      <w:r w:rsidRPr="00B34D20">
        <w:rPr>
          <w:rStyle w:val="Ttulo2Car"/>
          <w:rFonts w:ascii="Palatino Linotype" w:hAnsi="Palatino Linotype"/>
          <w:b/>
          <w:i w:val="0"/>
          <w:iCs w:val="0"/>
          <w:color w:val="auto"/>
          <w:sz w:val="24"/>
          <w:szCs w:val="24"/>
        </w:rPr>
        <w:t>De la inexistencia.</w:t>
      </w:r>
      <w:bookmarkEnd w:id="17"/>
      <w:bookmarkEnd w:id="18"/>
    </w:p>
    <w:p w14:paraId="3EED68AC" w14:textId="77777777" w:rsidR="00155041" w:rsidRPr="00B34D20" w:rsidRDefault="00155041" w:rsidP="00155041"/>
    <w:p w14:paraId="34D56913" w14:textId="77777777" w:rsidR="00155041" w:rsidRPr="00B34D20" w:rsidRDefault="00155041" w:rsidP="00155041">
      <w:pPr>
        <w:pStyle w:val="Prrafodelista"/>
        <w:numPr>
          <w:ilvl w:val="0"/>
          <w:numId w:val="2"/>
        </w:numPr>
        <w:spacing w:before="100" w:beforeAutospacing="1" w:after="100" w:afterAutospacing="1" w:line="360" w:lineRule="auto"/>
        <w:ind w:left="0" w:firstLine="0"/>
        <w:jc w:val="both"/>
        <w:rPr>
          <w:rFonts w:ascii="Palatino Linotype" w:hAnsi="Palatino Linotype" w:cs="Segoe UI"/>
        </w:rPr>
      </w:pPr>
      <w:r w:rsidRPr="00B34D20">
        <w:rPr>
          <w:rFonts w:ascii="Palatino Linotype" w:hAnsi="Palatino Linotype"/>
          <w:color w:val="222222"/>
        </w:rPr>
        <w:t>Ahora bien, de ser el caso de que el Sujeto Obligado no cuente con la información relacionada en el apartado anterior, deberá observar lo siguiente.</w:t>
      </w:r>
    </w:p>
    <w:p w14:paraId="7A2CC887" w14:textId="77777777" w:rsidR="00155041" w:rsidRPr="00B34D20" w:rsidRDefault="00155041" w:rsidP="00155041">
      <w:pPr>
        <w:pStyle w:val="Prrafodelista"/>
        <w:spacing w:before="100" w:beforeAutospacing="1" w:after="100" w:afterAutospacing="1" w:line="360" w:lineRule="auto"/>
        <w:ind w:left="0"/>
        <w:jc w:val="both"/>
        <w:rPr>
          <w:rFonts w:ascii="Palatino Linotype" w:hAnsi="Palatino Linotype" w:cs="Segoe UI"/>
        </w:rPr>
      </w:pPr>
      <w:r w:rsidRPr="00B34D20">
        <w:rPr>
          <w:rFonts w:ascii="Palatino Linotype" w:hAnsi="Palatino Linotype" w:cs="Segoe UI"/>
        </w:rPr>
        <w:t xml:space="preserve"> </w:t>
      </w:r>
    </w:p>
    <w:p w14:paraId="2315DFF3" w14:textId="77777777" w:rsidR="00155041" w:rsidRPr="00B34D20" w:rsidRDefault="00155041" w:rsidP="00155041">
      <w:pPr>
        <w:pStyle w:val="Prrafodelista"/>
        <w:numPr>
          <w:ilvl w:val="0"/>
          <w:numId w:val="2"/>
        </w:numPr>
        <w:spacing w:before="100" w:beforeAutospacing="1" w:after="100" w:afterAutospacing="1" w:line="360" w:lineRule="auto"/>
        <w:ind w:left="0" w:firstLine="0"/>
        <w:jc w:val="both"/>
        <w:rPr>
          <w:rFonts w:ascii="Palatino Linotype" w:hAnsi="Palatino Linotype" w:cs="Segoe UI"/>
        </w:rPr>
      </w:pPr>
      <w:r w:rsidRPr="00B34D20">
        <w:rPr>
          <w:rFonts w:ascii="Palatino Linotype" w:hAnsi="Palatino Linotype"/>
          <w:color w:val="222222"/>
        </w:rPr>
        <w:lastRenderedPageBreak/>
        <w:t>La </w:t>
      </w:r>
      <w:r w:rsidRPr="00B34D20">
        <w:rPr>
          <w:rFonts w:ascii="Palatino Linotype" w:hAnsi="Palatino Linotype"/>
          <w:b/>
          <w:bCs/>
          <w:color w:val="222222"/>
        </w:rPr>
        <w:t>Ley General de Transparencia y Acceso a la Información Pública</w:t>
      </w:r>
      <w:r w:rsidRPr="00B34D20">
        <w:rPr>
          <w:rFonts w:ascii="Palatino Linotype" w:hAnsi="Palatino Linotype"/>
          <w:color w:val="222222"/>
        </w:rPr>
        <w:t>, en específico en su artículo 65 fracción III:</w:t>
      </w:r>
    </w:p>
    <w:p w14:paraId="193D3F54" w14:textId="77777777" w:rsidR="00155041" w:rsidRPr="00B34D20" w:rsidRDefault="00155041" w:rsidP="00155041">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B34D20">
        <w:rPr>
          <w:rFonts w:ascii="Palatino Linotype" w:hAnsi="Palatino Linotype"/>
          <w:b/>
          <w:bCs/>
          <w:i/>
          <w:iCs/>
          <w:color w:val="000000"/>
          <w:sz w:val="22"/>
        </w:rPr>
        <w:t xml:space="preserve">Artículo 65. Los Comités de Transparencia tendrán las facultades y atribuciones siguientes: </w:t>
      </w:r>
    </w:p>
    <w:p w14:paraId="5DB32905" w14:textId="77777777" w:rsidR="00155041" w:rsidRPr="00B34D20" w:rsidRDefault="00155041" w:rsidP="00155041">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B34D20">
        <w:rPr>
          <w:rFonts w:ascii="Palatino Linotype" w:hAnsi="Palatino Linotype"/>
          <w:b/>
          <w:bCs/>
          <w:i/>
          <w:iCs/>
          <w:color w:val="000000"/>
          <w:sz w:val="22"/>
        </w:rPr>
        <w:t>…</w:t>
      </w:r>
    </w:p>
    <w:p w14:paraId="3D3984CD" w14:textId="77777777" w:rsidR="00155041" w:rsidRPr="00B34D20" w:rsidRDefault="00155041" w:rsidP="00155041">
      <w:pPr>
        <w:shd w:val="clear" w:color="auto" w:fill="FFFFFF"/>
        <w:spacing w:before="240" w:after="240" w:line="360" w:lineRule="auto"/>
        <w:ind w:left="567" w:right="567"/>
        <w:jc w:val="both"/>
        <w:rPr>
          <w:rFonts w:ascii="Palatino Linotype" w:hAnsi="Palatino Linotype"/>
          <w:color w:val="222222"/>
          <w:sz w:val="22"/>
        </w:rPr>
      </w:pPr>
      <w:r w:rsidRPr="00B34D20">
        <w:rPr>
          <w:rFonts w:ascii="Palatino Linotype" w:hAnsi="Palatino Linotype"/>
          <w:b/>
          <w:bCs/>
          <w:i/>
          <w:iCs/>
          <w:color w:val="222222"/>
          <w:sz w:val="22"/>
          <w:u w:val="single"/>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62A87A19" w14:textId="77777777" w:rsidR="00155041" w:rsidRPr="00B34D20" w:rsidRDefault="00155041" w:rsidP="00155041">
      <w:pPr>
        <w:pStyle w:val="Prrafodelista"/>
        <w:numPr>
          <w:ilvl w:val="0"/>
          <w:numId w:val="2"/>
        </w:numPr>
        <w:spacing w:before="100" w:beforeAutospacing="1" w:after="100" w:afterAutospacing="1" w:line="360" w:lineRule="auto"/>
        <w:ind w:left="0" w:firstLine="0"/>
        <w:jc w:val="both"/>
        <w:rPr>
          <w:rFonts w:ascii="Palatino Linotype" w:hAnsi="Palatino Linotype"/>
          <w:color w:val="222222"/>
        </w:rPr>
      </w:pPr>
      <w:r w:rsidRPr="00B34D20">
        <w:rPr>
          <w:rFonts w:ascii="Palatino Linotype" w:hAnsi="Palatino Linotype"/>
          <w:color w:val="222222"/>
        </w:rPr>
        <w:t>Así mismo, la </w:t>
      </w:r>
      <w:r w:rsidRPr="00B34D20">
        <w:rPr>
          <w:rFonts w:ascii="Palatino Linotype" w:hAnsi="Palatino Linotype"/>
          <w:b/>
          <w:bCs/>
          <w:color w:val="222222"/>
        </w:rPr>
        <w:t>Ley de Trasparencia y Acceso a la Información Pública del Estado de México y Municipios</w:t>
      </w:r>
      <w:r w:rsidRPr="00B34D20">
        <w:rPr>
          <w:rFonts w:ascii="Palatino Linotype" w:hAnsi="Palatino Linotype"/>
          <w:color w:val="222222"/>
        </w:rPr>
        <w:t> en su 169, fracción III, señala:</w:t>
      </w:r>
    </w:p>
    <w:p w14:paraId="7460F1D0" w14:textId="77777777" w:rsidR="00155041" w:rsidRPr="00B34D20" w:rsidRDefault="00155041" w:rsidP="00155041">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cs="Bookman Old Style"/>
          <w:i/>
          <w:sz w:val="22"/>
          <w:szCs w:val="20"/>
        </w:rPr>
      </w:pPr>
      <w:r w:rsidRPr="00B34D20">
        <w:rPr>
          <w:rFonts w:ascii="Palatino Linotype" w:hAnsi="Palatino Linotype"/>
          <w:color w:val="222222"/>
          <w:lang w:val="es-ES_tradnl"/>
        </w:rPr>
        <w:t> </w:t>
      </w:r>
      <w:r w:rsidRPr="00B34D20">
        <w:rPr>
          <w:rFonts w:ascii="Palatino Linotype" w:hAnsi="Palatino Linotype" w:cs="Bookman Old Style,Bold"/>
          <w:b/>
          <w:bCs/>
          <w:i/>
          <w:sz w:val="22"/>
          <w:szCs w:val="20"/>
        </w:rPr>
        <w:t xml:space="preserve">Artículo 169. </w:t>
      </w:r>
      <w:r w:rsidRPr="00B34D20">
        <w:rPr>
          <w:rFonts w:ascii="Palatino Linotype" w:hAnsi="Palatino Linotype" w:cs="Bookman Old Style"/>
          <w:i/>
          <w:sz w:val="22"/>
          <w:szCs w:val="20"/>
        </w:rPr>
        <w:t>Cuando la información no se encuentre en los archivos del sujeto obligado, el Comité de Transparencia:</w:t>
      </w:r>
    </w:p>
    <w:p w14:paraId="4629A582" w14:textId="77777777" w:rsidR="00155041" w:rsidRPr="00B34D20" w:rsidRDefault="00155041" w:rsidP="00155041">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34D20">
        <w:rPr>
          <w:rFonts w:ascii="Palatino Linotype" w:hAnsi="Palatino Linotype" w:cs="Bookman Old Style,Bold"/>
          <w:b/>
          <w:bCs/>
          <w:i/>
          <w:sz w:val="22"/>
          <w:szCs w:val="20"/>
          <w:lang w:val="es-MX"/>
        </w:rPr>
        <w:t xml:space="preserve">I. </w:t>
      </w:r>
      <w:r w:rsidRPr="00B34D20">
        <w:rPr>
          <w:rFonts w:ascii="Palatino Linotype" w:hAnsi="Palatino Linotype" w:cs="Bookman Old Style"/>
          <w:i/>
          <w:sz w:val="22"/>
          <w:szCs w:val="20"/>
          <w:lang w:val="es-MX"/>
        </w:rPr>
        <w:t>Analizará el caso y tomará las medidas necesarias para localizar la información;</w:t>
      </w:r>
    </w:p>
    <w:p w14:paraId="46BF4A43" w14:textId="77777777" w:rsidR="00155041" w:rsidRPr="00B34D20" w:rsidRDefault="00155041" w:rsidP="00155041">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34D20">
        <w:rPr>
          <w:rFonts w:ascii="Palatino Linotype" w:hAnsi="Palatino Linotype" w:cs="Bookman Old Style,Bold"/>
          <w:b/>
          <w:bCs/>
          <w:i/>
          <w:sz w:val="22"/>
          <w:szCs w:val="20"/>
          <w:lang w:val="es-MX"/>
        </w:rPr>
        <w:t xml:space="preserve">II. </w:t>
      </w:r>
      <w:r w:rsidRPr="00B34D20">
        <w:rPr>
          <w:rFonts w:ascii="Palatino Linotype" w:hAnsi="Palatino Linotype" w:cs="Bookman Old Style"/>
          <w:i/>
          <w:sz w:val="22"/>
          <w:szCs w:val="20"/>
          <w:lang w:val="es-MX"/>
        </w:rPr>
        <w:t>Expedirá una resolución que confirme la inexistencia del documento;</w:t>
      </w:r>
    </w:p>
    <w:p w14:paraId="3390C49B" w14:textId="77777777" w:rsidR="00155041" w:rsidRPr="00B34D20" w:rsidRDefault="00155041" w:rsidP="00155041">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34D20">
        <w:rPr>
          <w:rFonts w:ascii="Palatino Linotype" w:hAnsi="Palatino Linotype" w:cs="Bookman Old Style,Bold"/>
          <w:b/>
          <w:bCs/>
          <w:i/>
          <w:sz w:val="22"/>
          <w:szCs w:val="20"/>
          <w:lang w:val="es-MX"/>
        </w:rPr>
        <w:t xml:space="preserve">III. </w:t>
      </w:r>
      <w:r w:rsidRPr="00B34D20">
        <w:rPr>
          <w:rFonts w:ascii="Palatino Linotype" w:hAnsi="Palatino Linotype" w:cs="Bookman Old Style"/>
          <w:i/>
          <w:sz w:val="22"/>
          <w:szCs w:val="20"/>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3D34719" w14:textId="77777777" w:rsidR="00155041" w:rsidRPr="00B34D20" w:rsidRDefault="00155041" w:rsidP="00155041">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34D20">
        <w:rPr>
          <w:rFonts w:ascii="Palatino Linotype" w:hAnsi="Palatino Linotype" w:cs="Bookman Old Style,Bold"/>
          <w:b/>
          <w:bCs/>
          <w:i/>
          <w:sz w:val="22"/>
          <w:szCs w:val="20"/>
          <w:lang w:val="es-MX"/>
        </w:rPr>
        <w:lastRenderedPageBreak/>
        <w:t xml:space="preserve">IV. </w:t>
      </w:r>
      <w:r w:rsidRPr="00B34D20">
        <w:rPr>
          <w:rFonts w:ascii="Palatino Linotype" w:hAnsi="Palatino Linotype" w:cs="Bookman Old Style"/>
          <w:i/>
          <w:sz w:val="22"/>
          <w:szCs w:val="20"/>
          <w:lang w:val="es-MX"/>
        </w:rPr>
        <w:t>Notificará al órgano interno de control o equivalente del sujeto obligado quien, en su caso, deberá iniciar el procedimiento de responsabilidad administrativa que corresponda.</w:t>
      </w:r>
    </w:p>
    <w:p w14:paraId="6B5B6D49" w14:textId="77777777" w:rsidR="00155041" w:rsidRPr="00B34D20" w:rsidRDefault="00155041" w:rsidP="00155041">
      <w:pPr>
        <w:autoSpaceDE w:val="0"/>
        <w:autoSpaceDN w:val="0"/>
        <w:adjustRightInd w:val="0"/>
        <w:spacing w:line="360" w:lineRule="auto"/>
        <w:ind w:left="567" w:right="567"/>
        <w:jc w:val="both"/>
        <w:rPr>
          <w:rFonts w:ascii="Palatino Linotype" w:hAnsi="Palatino Linotype" w:cs="Bookman Old Style"/>
          <w:i/>
          <w:sz w:val="20"/>
          <w:szCs w:val="20"/>
          <w:lang w:val="es-MX"/>
        </w:rPr>
      </w:pPr>
    </w:p>
    <w:p w14:paraId="2D7C763E" w14:textId="77777777" w:rsidR="00155041" w:rsidRPr="00B34D20" w:rsidRDefault="00155041" w:rsidP="00155041">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34D20">
        <w:rPr>
          <w:rFonts w:ascii="Palatino Linotype" w:hAnsi="Palatino Linotype" w:cs="Bookman Old Style"/>
          <w:i/>
          <w:sz w:val="22"/>
          <w:szCs w:val="20"/>
          <w:lang w:val="es-MX"/>
        </w:rPr>
        <w:t>La Unidad de Transparencia deberá notificarlo al solicitante por escrito, en un plazo que no exceda de quince días hábiles contados a partir del día siguiente a la presentación de la solicitud.</w:t>
      </w:r>
    </w:p>
    <w:p w14:paraId="1AD0F195" w14:textId="77777777" w:rsidR="00155041" w:rsidRPr="00B34D20" w:rsidRDefault="00155041" w:rsidP="00155041">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5CD0986D" w14:textId="77777777" w:rsidR="00155041" w:rsidRPr="00B34D20" w:rsidRDefault="00155041" w:rsidP="00155041">
      <w:pPr>
        <w:autoSpaceDE w:val="0"/>
        <w:autoSpaceDN w:val="0"/>
        <w:adjustRightInd w:val="0"/>
        <w:spacing w:line="360" w:lineRule="auto"/>
        <w:ind w:left="567" w:right="567"/>
        <w:jc w:val="both"/>
        <w:rPr>
          <w:rFonts w:ascii="Palatino Linotype" w:hAnsi="Palatino Linotype"/>
          <w:i/>
          <w:iCs/>
          <w:color w:val="222222"/>
          <w:sz w:val="28"/>
        </w:rPr>
      </w:pPr>
      <w:r w:rsidRPr="00B34D20">
        <w:rPr>
          <w:rFonts w:ascii="Palatino Linotype" w:hAnsi="Palatino Linotype" w:cs="Bookman Old Style"/>
          <w:i/>
          <w:sz w:val="22"/>
          <w:szCs w:val="20"/>
          <w:lang w:val="es-MX"/>
        </w:rPr>
        <w:t>Este plazo podrá ampliarse hasta por otros siete días hábiles, siempre que existan razones para ello, debiendo notificarse por escrito al solicitante.</w:t>
      </w:r>
    </w:p>
    <w:p w14:paraId="49746962" w14:textId="77777777" w:rsidR="00155041" w:rsidRPr="00B34D20" w:rsidRDefault="00155041" w:rsidP="00155041">
      <w:pPr>
        <w:pStyle w:val="m-698976158124685028gmail-msolistparagraph"/>
        <w:numPr>
          <w:ilvl w:val="0"/>
          <w:numId w:val="2"/>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B34D20">
        <w:rPr>
          <w:rFonts w:ascii="Palatino Linotype" w:hAnsi="Palatino Linotype"/>
          <w:color w:val="222222"/>
          <w:lang w:val="es-ES_tradnl"/>
        </w:rPr>
        <w:t>De los preceptos antes transcritos se advierte claramente que </w:t>
      </w:r>
      <w:r w:rsidRPr="00B34D20">
        <w:rPr>
          <w:rFonts w:ascii="Palatino Linotype" w:hAnsi="Palatino Linotype"/>
          <w:color w:val="222222"/>
        </w:rPr>
        <w:t>cuando la información no se encuentre en los archivos del Sujeto Obligado, el Comité de Transparencia deberá ordenar </w:t>
      </w:r>
      <w:r w:rsidRPr="00B34D20">
        <w:rPr>
          <w:rFonts w:ascii="Palatino Linotype" w:hAnsi="Palatino Linotype"/>
          <w:color w:val="222222"/>
          <w:u w:val="single"/>
        </w:rPr>
        <w:t>que se genere la información en caso de que ésta tuviera que existir en la medida que deriva del ejercicio de sus facultades, competencias o funciones</w:t>
      </w:r>
      <w:r w:rsidRPr="00B34D20">
        <w:rPr>
          <w:rFonts w:ascii="Palatino Linotype" w:hAnsi="Palatino Linotype"/>
          <w:color w:val="222222"/>
        </w:rPr>
        <w:t>.</w:t>
      </w:r>
    </w:p>
    <w:p w14:paraId="11FBC200" w14:textId="77777777" w:rsidR="00155041" w:rsidRPr="00B34D20" w:rsidRDefault="00155041" w:rsidP="00155041">
      <w:pPr>
        <w:pStyle w:val="m-698976158124685028gmail-msolistparagraph"/>
        <w:numPr>
          <w:ilvl w:val="0"/>
          <w:numId w:val="2"/>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B34D20">
        <w:rPr>
          <w:rFonts w:ascii="Palatino Linotype" w:hAnsi="Palatino Linotype"/>
          <w:color w:val="222222"/>
          <w:lang w:val="es-ES_tradnl"/>
        </w:rPr>
        <w:t>Ahora bien, es importante señalar que en el caso de que no se pueda generar la información, </w:t>
      </w:r>
      <w:r w:rsidRPr="00B34D20">
        <w:rPr>
          <w:rFonts w:ascii="Palatino Linotype" w:hAnsi="Palatino Linotype"/>
          <w:b/>
          <w:bCs/>
          <w:color w:val="222222"/>
          <w:lang w:val="es-ES_tradnl"/>
        </w:rPr>
        <w:t xml:space="preserve">SE ORDENA </w:t>
      </w:r>
      <w:r w:rsidRPr="00B34D20">
        <w:rPr>
          <w:rFonts w:ascii="Palatino Linotype" w:hAnsi="Palatino Linotype"/>
          <w:bCs/>
          <w:color w:val="222222"/>
          <w:lang w:val="es-ES_tradnl"/>
        </w:rPr>
        <w:t>al</w:t>
      </w:r>
      <w:r w:rsidRPr="00B34D20">
        <w:rPr>
          <w:rFonts w:ascii="Palatino Linotype" w:hAnsi="Palatino Linotype"/>
          <w:b/>
          <w:bCs/>
          <w:color w:val="222222"/>
          <w:lang w:val="es-ES_tradnl"/>
        </w:rPr>
        <w:t xml:space="preserve"> SUJETO OBLIGADO </w:t>
      </w:r>
      <w:r w:rsidRPr="00B34D20">
        <w:rPr>
          <w:rFonts w:ascii="Palatino Linotype" w:hAnsi="Palatino Linotype"/>
          <w:color w:val="222222"/>
          <w:lang w:val="es-ES_tradnl"/>
        </w:rPr>
        <w:t>hacer entrega de un Acuerdo de su Comité de Transparencia en donde conste la declaratoria de inexistencia de la información.</w:t>
      </w:r>
    </w:p>
    <w:p w14:paraId="024E34F9" w14:textId="77777777" w:rsidR="00155041" w:rsidRPr="00B34D20" w:rsidRDefault="00155041" w:rsidP="00155041">
      <w:pPr>
        <w:pStyle w:val="m-698976158124685028gmail-msolistparagraph"/>
        <w:numPr>
          <w:ilvl w:val="0"/>
          <w:numId w:val="2"/>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B34D20">
        <w:rPr>
          <w:rFonts w:ascii="Palatino Linotype" w:hAnsi="Palatino Linotype"/>
          <w:color w:val="222222"/>
          <w:lang w:val="es-ES_tradnl"/>
        </w:rPr>
        <w:t>Previo a observar las formalidades que han de observarse en dicho acuerdo y para mayor entendimiento sobre el concepto de inexistencia en materia de acceso a la información pública, es necesario señalar que el </w:t>
      </w:r>
      <w:r w:rsidRPr="00B34D20">
        <w:rPr>
          <w:rFonts w:ascii="Palatino Linotype" w:hAnsi="Palatino Linotype"/>
          <w:color w:val="222222"/>
          <w:shd w:val="clear" w:color="auto" w:fill="FFFFFF"/>
          <w:lang w:val="es-ES_tradnl"/>
        </w:rPr>
        <w:t>Instituto Nacional de Transparencia, Acceso a la Información y Protección de Datos Personales </w:t>
      </w:r>
      <w:r w:rsidRPr="00B34D20">
        <w:rPr>
          <w:rFonts w:ascii="Palatino Linotype" w:hAnsi="Palatino Linotype"/>
          <w:color w:val="222222"/>
          <w:lang w:val="es-ES_tradnl"/>
        </w:rPr>
        <w:t>emitió el criterio número 14-17, que es de la literalidad siguiente:</w:t>
      </w:r>
    </w:p>
    <w:p w14:paraId="0D52E610" w14:textId="77777777" w:rsidR="00155041" w:rsidRPr="00B34D20" w:rsidRDefault="00155041" w:rsidP="00155041">
      <w:pPr>
        <w:pStyle w:val="m-698976158124685028gmail-msolistparagraph"/>
        <w:shd w:val="clear" w:color="auto" w:fill="FFFFFF"/>
        <w:spacing w:before="0" w:beforeAutospacing="0" w:after="0" w:afterAutospacing="0" w:line="360" w:lineRule="auto"/>
        <w:ind w:left="567"/>
        <w:jc w:val="both"/>
        <w:rPr>
          <w:rFonts w:ascii="Palatino Linotype" w:hAnsi="Palatino Linotype"/>
          <w:color w:val="222222"/>
          <w:sz w:val="22"/>
        </w:rPr>
      </w:pPr>
      <w:r w:rsidRPr="00B34D20">
        <w:rPr>
          <w:rFonts w:ascii="Palatino Linotype" w:hAnsi="Palatino Linotype"/>
          <w:b/>
          <w:bCs/>
          <w:i/>
          <w:iCs/>
          <w:color w:val="222222"/>
          <w:sz w:val="22"/>
          <w:lang w:val="es-ES_tradnl"/>
        </w:rPr>
        <w:lastRenderedPageBreak/>
        <w:t>Criterio 14/17</w:t>
      </w:r>
    </w:p>
    <w:p w14:paraId="4050B0BB" w14:textId="77777777" w:rsidR="00155041" w:rsidRPr="00B34D20" w:rsidRDefault="00155041" w:rsidP="00155041">
      <w:pPr>
        <w:shd w:val="clear" w:color="auto" w:fill="FFFFFF"/>
        <w:spacing w:line="360" w:lineRule="auto"/>
        <w:ind w:left="567" w:right="567"/>
        <w:jc w:val="both"/>
        <w:rPr>
          <w:rFonts w:ascii="Palatino Linotype" w:hAnsi="Palatino Linotype"/>
          <w:color w:val="222222"/>
          <w:sz w:val="22"/>
        </w:rPr>
      </w:pPr>
      <w:r w:rsidRPr="00B34D20">
        <w:rPr>
          <w:rFonts w:ascii="Palatino Linotype" w:hAnsi="Palatino Linotype"/>
          <w:b/>
          <w:i/>
          <w:iCs/>
          <w:color w:val="222222"/>
          <w:sz w:val="22"/>
        </w:rPr>
        <w:t>Inexistencia.</w:t>
      </w:r>
      <w:r w:rsidRPr="00B34D20">
        <w:rPr>
          <w:rFonts w:ascii="Palatino Linotype" w:hAnsi="Palatino Linotype"/>
          <w:i/>
          <w:iCs/>
          <w:color w:val="222222"/>
          <w:sz w:val="22"/>
        </w:rPr>
        <w:t xml:space="preserve"> La inexistencia es una cuestión de hecho que se atribuye a la información solicitada e implica que ésta </w:t>
      </w:r>
      <w:r w:rsidRPr="00B34D20">
        <w:rPr>
          <w:rFonts w:ascii="Palatino Linotype" w:hAnsi="Palatino Linotype"/>
          <w:b/>
          <w:bCs/>
          <w:i/>
          <w:iCs/>
          <w:color w:val="222222"/>
          <w:sz w:val="22"/>
          <w:u w:val="single"/>
        </w:rPr>
        <w:t>no se encuentra en los archivos del sujeto obligado, no obstante que cuenta con facultades para poseerla</w:t>
      </w:r>
      <w:r w:rsidRPr="00B34D20">
        <w:rPr>
          <w:rFonts w:ascii="Palatino Linotype" w:hAnsi="Palatino Linotype"/>
          <w:i/>
          <w:iCs/>
          <w:color w:val="222222"/>
          <w:sz w:val="22"/>
        </w:rPr>
        <w:t>.</w:t>
      </w:r>
    </w:p>
    <w:p w14:paraId="7298DA40" w14:textId="77777777" w:rsidR="00155041" w:rsidRPr="00B34D20" w:rsidRDefault="00155041" w:rsidP="00155041">
      <w:pPr>
        <w:shd w:val="clear" w:color="auto" w:fill="FFFFFF"/>
        <w:spacing w:line="360" w:lineRule="auto"/>
        <w:ind w:left="567" w:right="567"/>
        <w:jc w:val="both"/>
        <w:rPr>
          <w:rFonts w:ascii="Palatino Linotype" w:hAnsi="Palatino Linotype"/>
          <w:color w:val="222222"/>
          <w:sz w:val="22"/>
        </w:rPr>
      </w:pPr>
      <w:r w:rsidRPr="00B34D20">
        <w:rPr>
          <w:rFonts w:ascii="Palatino Linotype" w:hAnsi="Palatino Linotype"/>
          <w:i/>
          <w:iCs/>
          <w:color w:val="222222"/>
          <w:sz w:val="22"/>
        </w:rPr>
        <w:t> </w:t>
      </w:r>
    </w:p>
    <w:p w14:paraId="6CF9C27B" w14:textId="77777777" w:rsidR="00155041" w:rsidRPr="00B34D20" w:rsidRDefault="00155041" w:rsidP="00155041">
      <w:pPr>
        <w:shd w:val="clear" w:color="auto" w:fill="FFFFFF"/>
        <w:spacing w:line="360" w:lineRule="auto"/>
        <w:ind w:left="567" w:right="567"/>
        <w:jc w:val="both"/>
        <w:rPr>
          <w:rFonts w:ascii="Palatino Linotype" w:hAnsi="Palatino Linotype"/>
          <w:color w:val="222222"/>
          <w:sz w:val="22"/>
        </w:rPr>
      </w:pPr>
      <w:r w:rsidRPr="00B34D20">
        <w:rPr>
          <w:rFonts w:ascii="Palatino Linotype" w:hAnsi="Palatino Linotype"/>
          <w:i/>
          <w:iCs/>
          <w:color w:val="222222"/>
          <w:sz w:val="22"/>
        </w:rPr>
        <w:t>Resoluciones: </w:t>
      </w:r>
      <w:r w:rsidRPr="00B34D20">
        <w:rPr>
          <w:rFonts w:ascii="Palatino Linotype" w:hAnsi="Palatino Linotype"/>
          <w:color w:val="222222"/>
          <w:sz w:val="22"/>
        </w:rPr>
        <w:t>·</w:t>
      </w:r>
      <w:r w:rsidRPr="00B34D20">
        <w:rPr>
          <w:rFonts w:ascii="Palatino Linotype" w:hAnsi="Palatino Linotype"/>
          <w:i/>
          <w:iCs/>
          <w:color w:val="222222"/>
          <w:sz w:val="22"/>
        </w:rPr>
        <w:t> RRA 4669/16. Instituto Nacional Electoral. 18 de enero de 2017. Por unanimidad. Comisionado Ponente Joel Salas Suárez. </w:t>
      </w:r>
      <w:r w:rsidRPr="00B34D20">
        <w:rPr>
          <w:rFonts w:ascii="Palatino Linotype" w:hAnsi="Palatino Linotype"/>
          <w:color w:val="222222"/>
          <w:sz w:val="22"/>
        </w:rPr>
        <w:t>·</w:t>
      </w:r>
      <w:r w:rsidRPr="00B34D20">
        <w:rPr>
          <w:rFonts w:ascii="Palatino Linotype" w:hAnsi="Palatino Linotype"/>
          <w:i/>
          <w:iCs/>
          <w:color w:val="222222"/>
          <w:sz w:val="22"/>
        </w:rPr>
        <w:t> RRA 0183/17. Nueva Alianza. 01 de febrero de 2017. Por unanimidad. Comisionado Ponente Francisco Javier Acuña Llamas. </w:t>
      </w:r>
      <w:r w:rsidRPr="00B34D20">
        <w:rPr>
          <w:rFonts w:ascii="Palatino Linotype" w:hAnsi="Palatino Linotype"/>
          <w:color w:val="222222"/>
          <w:sz w:val="22"/>
        </w:rPr>
        <w:t>·</w:t>
      </w:r>
      <w:r w:rsidRPr="00B34D20">
        <w:rPr>
          <w:rFonts w:ascii="Palatino Linotype" w:hAnsi="Palatino Linotype"/>
          <w:i/>
          <w:iCs/>
          <w:color w:val="222222"/>
          <w:sz w:val="22"/>
        </w:rPr>
        <w:t xml:space="preserve"> RRA 4484/16. Instituto Nacional de Migración. 16 de febrero de 2017. Por mayoría de seis votos a favor y uno en contra de la Comisionada Areli Cano Guadiana. Comisionada Ponente María Patricia </w:t>
      </w:r>
      <w:proofErr w:type="spellStart"/>
      <w:r w:rsidRPr="00B34D20">
        <w:rPr>
          <w:rFonts w:ascii="Palatino Linotype" w:hAnsi="Palatino Linotype"/>
          <w:i/>
          <w:iCs/>
          <w:color w:val="222222"/>
          <w:sz w:val="22"/>
        </w:rPr>
        <w:t>Kurczyn</w:t>
      </w:r>
      <w:proofErr w:type="spellEnd"/>
      <w:r w:rsidRPr="00B34D20">
        <w:rPr>
          <w:rFonts w:ascii="Palatino Linotype" w:hAnsi="Palatino Linotype"/>
          <w:i/>
          <w:iCs/>
          <w:color w:val="222222"/>
          <w:sz w:val="22"/>
        </w:rPr>
        <w:t xml:space="preserve"> Villalobos.</w:t>
      </w:r>
    </w:p>
    <w:p w14:paraId="44A6E4FD" w14:textId="77777777" w:rsidR="00155041" w:rsidRPr="00B34D20" w:rsidRDefault="00155041" w:rsidP="00155041">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B34D20">
        <w:rPr>
          <w:rFonts w:ascii="Palatino Linotype" w:hAnsi="Palatino Linotype"/>
          <w:color w:val="000000"/>
        </w:rPr>
        <w:t> </w:t>
      </w:r>
    </w:p>
    <w:p w14:paraId="51ABA4F0" w14:textId="77777777" w:rsidR="00155041" w:rsidRPr="00B34D20" w:rsidRDefault="00155041" w:rsidP="00155041">
      <w:pPr>
        <w:pStyle w:val="m-698976158124685028gmail-m483811427706604298gmail-msolistparagraph"/>
        <w:numPr>
          <w:ilvl w:val="0"/>
          <w:numId w:val="2"/>
        </w:numPr>
        <w:shd w:val="clear" w:color="auto" w:fill="FFFFFF"/>
        <w:spacing w:before="0" w:beforeAutospacing="0" w:after="0" w:afterAutospacing="0" w:line="360" w:lineRule="auto"/>
        <w:ind w:left="0" w:firstLine="0"/>
        <w:jc w:val="both"/>
        <w:rPr>
          <w:rFonts w:ascii="Palatino Linotype" w:hAnsi="Palatino Linotype"/>
          <w:color w:val="222222"/>
        </w:rPr>
      </w:pPr>
      <w:r w:rsidRPr="00B34D20">
        <w:rPr>
          <w:rFonts w:ascii="Palatino Linotype" w:hAnsi="Palatino Linotype"/>
          <w:color w:val="000000"/>
        </w:rPr>
        <w:t>Además como consecuencia de las disposiciones legales contenidas en la </w:t>
      </w:r>
      <w:r w:rsidRPr="00B34D20">
        <w:rPr>
          <w:rFonts w:ascii="Palatino Linotype" w:hAnsi="Palatino Linotype"/>
          <w:b/>
          <w:bCs/>
          <w:color w:val="000000"/>
        </w:rPr>
        <w:t>Ley General de Transparencia y Acceso a la Información Pública</w:t>
      </w:r>
      <w:r w:rsidRPr="00B34D20">
        <w:rPr>
          <w:rFonts w:ascii="Palatino Linotype" w:hAnsi="Palatino Linotype"/>
          <w:color w:val="000000"/>
        </w:rPr>
        <w:t>, es que existe el mandato expreso de que en caso de no </w:t>
      </w:r>
      <w:r w:rsidRPr="00B34D20">
        <w:rPr>
          <w:rFonts w:ascii="Palatino Linotype" w:hAnsi="Palatino Linotype"/>
          <w:color w:val="000000"/>
          <w:u w:val="single"/>
        </w:rPr>
        <w:t>existir la documentación que debió, por mandato de ley, generarse, administrarse o poseerse,</w:t>
      </w:r>
      <w:r w:rsidRPr="00B34D20">
        <w:rPr>
          <w:rFonts w:ascii="Palatino Linotype" w:hAnsi="Palatino Linotype"/>
          <w:color w:val="000000"/>
        </w:rPr>
        <w:t> es obligación de la autoridad emitir una declaratoria formal que debe reunir los requisitos señalados en la propia norma jurídica,</w:t>
      </w:r>
      <w:r w:rsidRPr="00B34D20">
        <w:rPr>
          <w:rStyle w:val="Refdenotaalpie"/>
          <w:rFonts w:ascii="Palatino Linotype" w:hAnsi="Palatino Linotype"/>
          <w:color w:val="000000"/>
        </w:rPr>
        <w:footnoteReference w:id="2"/>
      </w:r>
      <w:r w:rsidRPr="00B34D20">
        <w:rPr>
          <w:rFonts w:ascii="Palatino Linotype" w:hAnsi="Palatino Linotype"/>
          <w:color w:val="000000"/>
        </w:rPr>
        <w:t>según puede apreciarse a continuación:</w:t>
      </w:r>
    </w:p>
    <w:p w14:paraId="40E35BA9" w14:textId="77777777" w:rsidR="00155041" w:rsidRPr="00B34D20" w:rsidRDefault="00155041" w:rsidP="00155041">
      <w:pPr>
        <w:pStyle w:val="m-698976158124685028gmail-m483811427706604298gmail-msolistparagraph"/>
        <w:shd w:val="clear" w:color="auto" w:fill="FFFFFF"/>
        <w:spacing w:before="240" w:beforeAutospacing="0" w:after="360" w:afterAutospacing="0" w:line="360" w:lineRule="auto"/>
        <w:ind w:left="567" w:right="567"/>
        <w:jc w:val="both"/>
        <w:rPr>
          <w:rFonts w:ascii="Palatino Linotype" w:hAnsi="Palatino Linotype"/>
          <w:color w:val="222222"/>
          <w:sz w:val="22"/>
        </w:rPr>
      </w:pPr>
      <w:r w:rsidRPr="00B34D20">
        <w:rPr>
          <w:rFonts w:ascii="Palatino Linotype" w:hAnsi="Palatino Linotype"/>
          <w:b/>
          <w:bCs/>
          <w:i/>
          <w:iCs/>
          <w:color w:val="000000"/>
          <w:sz w:val="22"/>
        </w:rPr>
        <w:t>Artículo 19.</w:t>
      </w:r>
      <w:r w:rsidRPr="00B34D20">
        <w:rPr>
          <w:rFonts w:ascii="Palatino Linotype" w:hAnsi="Palatino Linotype"/>
          <w:i/>
          <w:iCs/>
          <w:color w:val="000000"/>
          <w:sz w:val="22"/>
        </w:rPr>
        <w:t> Se presume que la información debe existir si se refiere a las facultades, competencias y funciones que los ordenamientos jurídicos aplicables otorgan a los sujetos obligados.</w:t>
      </w:r>
    </w:p>
    <w:p w14:paraId="6D403F61" w14:textId="77777777" w:rsidR="00155041" w:rsidRPr="00B34D20" w:rsidRDefault="00155041" w:rsidP="00155041">
      <w:pPr>
        <w:shd w:val="clear" w:color="auto" w:fill="FFFFFF"/>
        <w:spacing w:before="240" w:after="240" w:line="360" w:lineRule="auto"/>
        <w:ind w:left="567" w:right="567"/>
        <w:jc w:val="both"/>
        <w:rPr>
          <w:rFonts w:ascii="Palatino Linotype" w:hAnsi="Palatino Linotype"/>
          <w:color w:val="222222"/>
          <w:sz w:val="22"/>
        </w:rPr>
      </w:pPr>
      <w:r w:rsidRPr="00B34D20">
        <w:rPr>
          <w:rFonts w:ascii="Palatino Linotype" w:hAnsi="Palatino Linotype"/>
          <w:i/>
          <w:iCs/>
          <w:color w:val="000000"/>
          <w:sz w:val="22"/>
        </w:rPr>
        <w:lastRenderedPageBreak/>
        <w:t>En los casos en que ciertas facultades, competencias o funciones no se hayan ejercido, se debe motivar la respuesta en función de las causas que motiven la inexistencia.</w:t>
      </w:r>
    </w:p>
    <w:p w14:paraId="54CC5609" w14:textId="77777777" w:rsidR="00155041" w:rsidRPr="00B34D20" w:rsidRDefault="00155041" w:rsidP="00155041">
      <w:pPr>
        <w:shd w:val="clear" w:color="auto" w:fill="FFFFFF"/>
        <w:spacing w:before="240" w:after="240" w:line="360" w:lineRule="auto"/>
        <w:ind w:left="567" w:right="567"/>
        <w:jc w:val="both"/>
        <w:rPr>
          <w:rFonts w:ascii="Palatino Linotype" w:hAnsi="Palatino Linotype"/>
          <w:color w:val="222222"/>
          <w:sz w:val="22"/>
        </w:rPr>
      </w:pPr>
      <w:r w:rsidRPr="00B34D20">
        <w:rPr>
          <w:rFonts w:ascii="Palatino Linotype" w:hAnsi="Palatino Linotype"/>
          <w:b/>
          <w:bCs/>
          <w:i/>
          <w:iCs/>
          <w:color w:val="000000"/>
          <w:sz w:val="22"/>
        </w:rPr>
        <w:t>Artículo 20.</w:t>
      </w:r>
      <w:r w:rsidRPr="00B34D20">
        <w:rPr>
          <w:rFonts w:ascii="Palatino Linotype" w:hAnsi="Palatino Linotype"/>
          <w:i/>
          <w:iCs/>
          <w:color w:val="000000"/>
          <w:sz w:val="22"/>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3E0D8364" w14:textId="77777777" w:rsidR="00155041" w:rsidRPr="00B34D20" w:rsidRDefault="00155041" w:rsidP="00155041">
      <w:pPr>
        <w:pStyle w:val="m-698976158124685028gmail-msolistparagraph"/>
        <w:numPr>
          <w:ilvl w:val="0"/>
          <w:numId w:val="2"/>
        </w:numPr>
        <w:shd w:val="clear" w:color="auto" w:fill="FFFFFF"/>
        <w:spacing w:before="0" w:beforeAutospacing="0" w:after="0" w:afterAutospacing="0" w:line="360" w:lineRule="auto"/>
        <w:ind w:left="0" w:firstLine="0"/>
        <w:jc w:val="both"/>
        <w:rPr>
          <w:rFonts w:ascii="Palatino Linotype" w:hAnsi="Palatino Linotype"/>
          <w:color w:val="222222"/>
        </w:rPr>
      </w:pPr>
      <w:r w:rsidRPr="00B34D20">
        <w:rPr>
          <w:rFonts w:ascii="Palatino Linotype" w:hAnsi="Palatino Linotype"/>
          <w:color w:val="000000"/>
          <w:lang w:val="es-ES_tradnl"/>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2776714A" w14:textId="77777777" w:rsidR="00155041" w:rsidRPr="00B34D20" w:rsidRDefault="00155041" w:rsidP="00155041">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14:paraId="05E4F52F" w14:textId="77777777" w:rsidR="00155041" w:rsidRPr="00B34D20" w:rsidRDefault="00155041" w:rsidP="00155041">
      <w:pPr>
        <w:shd w:val="clear" w:color="auto" w:fill="FFFFFF"/>
        <w:spacing w:line="360" w:lineRule="auto"/>
        <w:ind w:left="567" w:right="567"/>
        <w:jc w:val="both"/>
        <w:rPr>
          <w:rFonts w:ascii="Palatino Linotype" w:hAnsi="Palatino Linotype"/>
          <w:color w:val="222222"/>
          <w:sz w:val="22"/>
        </w:rPr>
      </w:pPr>
      <w:r w:rsidRPr="00B34D20">
        <w:rPr>
          <w:rFonts w:ascii="Palatino Linotype" w:hAnsi="Palatino Linotype"/>
          <w:b/>
          <w:bCs/>
          <w:i/>
          <w:iCs/>
          <w:color w:val="000000"/>
          <w:sz w:val="22"/>
        </w:rPr>
        <w:t>“CRITERIO 0003-11</w:t>
      </w:r>
    </w:p>
    <w:p w14:paraId="3B9EC29F" w14:textId="77777777" w:rsidR="00155041" w:rsidRPr="00B34D20" w:rsidRDefault="00155041" w:rsidP="00155041">
      <w:pPr>
        <w:shd w:val="clear" w:color="auto" w:fill="FFFFFF"/>
        <w:spacing w:line="360" w:lineRule="auto"/>
        <w:ind w:left="567" w:right="567"/>
        <w:jc w:val="both"/>
        <w:rPr>
          <w:rFonts w:ascii="Palatino Linotype" w:hAnsi="Palatino Linotype"/>
          <w:color w:val="222222"/>
          <w:sz w:val="22"/>
        </w:rPr>
      </w:pPr>
      <w:r w:rsidRPr="00B34D20">
        <w:rPr>
          <w:rFonts w:ascii="Palatino Linotype" w:hAnsi="Palatino Linotype"/>
          <w:b/>
          <w:bCs/>
          <w:i/>
          <w:iCs/>
          <w:color w:val="000000"/>
          <w:sz w:val="22"/>
        </w:rPr>
        <w:t>INEXISTENCIA, CONCEPTO DE, EN MATERIA DE TRANSPARENCIA</w:t>
      </w:r>
      <w:r w:rsidRPr="00B34D20">
        <w:rPr>
          <w:rFonts w:ascii="Palatino Linotype" w:hAnsi="Palatino Linotype"/>
          <w:i/>
          <w:iCs/>
          <w:color w:val="000000"/>
          <w:sz w:val="22"/>
        </w:rPr>
        <w:t xml:space="preserve">. La interpretación sistemática de los artículos 29 y 30, fracción VIII, de la Ley de Transparencia y Acceso a la Información Pública del Estado de México y Municipios, </w:t>
      </w:r>
      <w:r w:rsidRPr="00B34D20">
        <w:rPr>
          <w:rFonts w:ascii="Palatino Linotype" w:hAnsi="Palatino Linotype"/>
          <w:i/>
          <w:iCs/>
          <w:color w:val="000000"/>
          <w:sz w:val="22"/>
        </w:rPr>
        <w:lastRenderedPageBreak/>
        <w:t>permite concluir que la inexistencia de la información en el derecho de acceso a la información pública conlleva necesariamente a los siguientes supuestos:</w:t>
      </w:r>
    </w:p>
    <w:p w14:paraId="549D3097" w14:textId="77777777" w:rsidR="00155041" w:rsidRPr="00B34D20" w:rsidRDefault="00155041" w:rsidP="00155041">
      <w:pPr>
        <w:shd w:val="clear" w:color="auto" w:fill="FFFFFF"/>
        <w:spacing w:line="360" w:lineRule="auto"/>
        <w:ind w:left="567" w:right="567"/>
        <w:jc w:val="both"/>
        <w:rPr>
          <w:rFonts w:ascii="Palatino Linotype" w:hAnsi="Palatino Linotype"/>
          <w:color w:val="222222"/>
          <w:sz w:val="22"/>
        </w:rPr>
      </w:pPr>
      <w:r w:rsidRPr="00B34D20">
        <w:rPr>
          <w:rFonts w:ascii="Palatino Linotype" w:hAnsi="Palatino Linotype"/>
          <w:i/>
          <w:iCs/>
          <w:color w:val="000000"/>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2D5E0119" w14:textId="77777777" w:rsidR="00155041" w:rsidRPr="00B34D20" w:rsidRDefault="00155041" w:rsidP="00155041">
      <w:pPr>
        <w:shd w:val="clear" w:color="auto" w:fill="FFFFFF"/>
        <w:spacing w:line="360" w:lineRule="auto"/>
        <w:ind w:left="567" w:right="567"/>
        <w:jc w:val="both"/>
        <w:rPr>
          <w:rFonts w:ascii="Palatino Linotype" w:hAnsi="Palatino Linotype"/>
          <w:color w:val="222222"/>
          <w:sz w:val="22"/>
        </w:rPr>
      </w:pPr>
      <w:r w:rsidRPr="00B34D20">
        <w:rPr>
          <w:rFonts w:ascii="Palatino Linotype" w:hAnsi="Palatino Linotype"/>
          <w:i/>
          <w:iCs/>
          <w:color w:val="000000"/>
          <w:sz w:val="22"/>
        </w:rPr>
        <w:t>b) En los casos en que por las atribuciones conferidas al Sujeto Obligado éste debió generar, administrar o poseer la información, pero en incumplimiento a la normatividad respectiva no llevó a cabo ninguna de esas acciones.</w:t>
      </w:r>
    </w:p>
    <w:p w14:paraId="0A5CF9AC" w14:textId="77777777" w:rsidR="00155041" w:rsidRPr="00B34D20" w:rsidRDefault="00155041" w:rsidP="00155041">
      <w:pPr>
        <w:shd w:val="clear" w:color="auto" w:fill="FFFFFF"/>
        <w:spacing w:line="360" w:lineRule="auto"/>
        <w:ind w:left="567" w:right="567"/>
        <w:jc w:val="both"/>
        <w:rPr>
          <w:rFonts w:ascii="Palatino Linotype" w:hAnsi="Palatino Linotype"/>
          <w:color w:val="222222"/>
          <w:sz w:val="22"/>
        </w:rPr>
      </w:pPr>
      <w:r w:rsidRPr="00B34D20">
        <w:rPr>
          <w:rFonts w:ascii="Palatino Linotype" w:hAnsi="Palatino Linotype"/>
          <w:i/>
          <w:iCs/>
          <w:color w:val="000000"/>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BE2E9F1" w14:textId="77777777" w:rsidR="00155041" w:rsidRPr="00B34D20" w:rsidRDefault="00155041" w:rsidP="00155041">
      <w:pPr>
        <w:shd w:val="clear" w:color="auto" w:fill="FFFFFF"/>
        <w:spacing w:line="360" w:lineRule="auto"/>
        <w:ind w:left="567" w:right="567"/>
        <w:jc w:val="both"/>
        <w:rPr>
          <w:rFonts w:ascii="Palatino Linotype" w:hAnsi="Palatino Linotype"/>
          <w:color w:val="222222"/>
          <w:sz w:val="22"/>
        </w:rPr>
      </w:pPr>
      <w:r w:rsidRPr="00B34D20">
        <w:rPr>
          <w:rFonts w:ascii="Palatino Linotype" w:hAnsi="Palatino Linotype"/>
          <w:i/>
          <w:iCs/>
          <w:color w:val="000000"/>
          <w:sz w:val="22"/>
        </w:rPr>
        <w:t> </w:t>
      </w:r>
    </w:p>
    <w:p w14:paraId="3B358DB4" w14:textId="77777777" w:rsidR="00155041" w:rsidRPr="00B34D20" w:rsidRDefault="00155041" w:rsidP="00155041">
      <w:pPr>
        <w:shd w:val="clear" w:color="auto" w:fill="FFFFFF"/>
        <w:spacing w:line="360" w:lineRule="auto"/>
        <w:ind w:left="567" w:right="567"/>
        <w:jc w:val="both"/>
        <w:rPr>
          <w:rFonts w:ascii="Palatino Linotype" w:hAnsi="Palatino Linotype"/>
          <w:color w:val="222222"/>
          <w:sz w:val="22"/>
        </w:rPr>
      </w:pPr>
      <w:r w:rsidRPr="00B34D20">
        <w:rPr>
          <w:rFonts w:ascii="Palatino Linotype" w:hAnsi="Palatino Linotype"/>
          <w:b/>
          <w:bCs/>
          <w:i/>
          <w:iCs/>
          <w:color w:val="000000"/>
          <w:sz w:val="22"/>
        </w:rPr>
        <w:t>CRITERIO 0004-11</w:t>
      </w:r>
    </w:p>
    <w:p w14:paraId="108A135A" w14:textId="77777777" w:rsidR="00155041" w:rsidRPr="00B34D20" w:rsidRDefault="00155041" w:rsidP="00155041">
      <w:pPr>
        <w:shd w:val="clear" w:color="auto" w:fill="FFFFFF"/>
        <w:spacing w:line="360" w:lineRule="auto"/>
        <w:ind w:left="567" w:right="567"/>
        <w:jc w:val="both"/>
        <w:rPr>
          <w:rFonts w:ascii="Palatino Linotype" w:hAnsi="Palatino Linotype"/>
          <w:color w:val="222222"/>
          <w:sz w:val="22"/>
        </w:rPr>
      </w:pPr>
      <w:r w:rsidRPr="00B34D20">
        <w:rPr>
          <w:rFonts w:ascii="Palatino Linotype" w:hAnsi="Palatino Linotype"/>
          <w:b/>
          <w:bCs/>
          <w:i/>
          <w:iCs/>
          <w:color w:val="000000"/>
          <w:sz w:val="22"/>
        </w:rPr>
        <w:t>INEXISTENCIA. DECLARATORIA DE LA. ALCANCES Y PROCEDIMIENTOS</w:t>
      </w:r>
      <w:r w:rsidRPr="00B34D20">
        <w:rPr>
          <w:rFonts w:ascii="Palatino Linotype" w:hAnsi="Palatino Linotype"/>
          <w:i/>
          <w:iCs/>
          <w:color w:val="000000"/>
          <w:sz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w:t>
      </w:r>
      <w:r w:rsidRPr="00B34D20">
        <w:rPr>
          <w:rFonts w:ascii="Palatino Linotype" w:hAnsi="Palatino Linotype"/>
          <w:i/>
          <w:iCs/>
          <w:color w:val="000000"/>
          <w:sz w:val="22"/>
        </w:rPr>
        <w:lastRenderedPageBreak/>
        <w:t>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1C1518D2" w14:textId="77777777" w:rsidR="00155041" w:rsidRPr="00B34D20" w:rsidRDefault="00155041" w:rsidP="00155041">
      <w:pPr>
        <w:shd w:val="clear" w:color="auto" w:fill="FFFFFF"/>
        <w:spacing w:line="360" w:lineRule="auto"/>
        <w:ind w:left="567" w:right="567"/>
        <w:jc w:val="both"/>
        <w:rPr>
          <w:rFonts w:ascii="Palatino Linotype" w:hAnsi="Palatino Linotype"/>
          <w:color w:val="222222"/>
          <w:sz w:val="22"/>
        </w:rPr>
      </w:pPr>
      <w:r w:rsidRPr="00B34D20">
        <w:rPr>
          <w:rFonts w:ascii="Palatino Linotype" w:hAnsi="Palatino Linotype"/>
          <w:i/>
          <w:iCs/>
          <w:color w:val="000000"/>
          <w:sz w:val="22"/>
        </w:rPr>
        <w:t>Bajo el entendido de que dicha búsqueda exhaustiva permitirá dos determinaciones:</w:t>
      </w:r>
    </w:p>
    <w:p w14:paraId="706601CF" w14:textId="77777777" w:rsidR="00155041" w:rsidRPr="00B34D20" w:rsidRDefault="00155041" w:rsidP="00155041">
      <w:pPr>
        <w:shd w:val="clear" w:color="auto" w:fill="FFFFFF"/>
        <w:spacing w:line="360" w:lineRule="auto"/>
        <w:ind w:left="567" w:right="567"/>
        <w:jc w:val="both"/>
        <w:rPr>
          <w:rFonts w:ascii="Palatino Linotype" w:hAnsi="Palatino Linotype"/>
          <w:color w:val="222222"/>
          <w:sz w:val="22"/>
        </w:rPr>
      </w:pPr>
      <w:r w:rsidRPr="00B34D20">
        <w:rPr>
          <w:rFonts w:ascii="Palatino Linotype" w:hAnsi="Palatino Linotype"/>
          <w:i/>
          <w:iCs/>
          <w:color w:val="000000"/>
          <w:sz w:val="22"/>
        </w:rPr>
        <w:t>1ª) Que se localice la documentación que contenga la información solicitada y de ser así la información pueda entregarse al solicitante en la forma en que se encuentra disponible, o</w:t>
      </w:r>
    </w:p>
    <w:p w14:paraId="14605405" w14:textId="77777777" w:rsidR="00155041" w:rsidRPr="00B34D20" w:rsidRDefault="00155041" w:rsidP="00155041">
      <w:pPr>
        <w:shd w:val="clear" w:color="auto" w:fill="FFFFFF"/>
        <w:spacing w:line="360" w:lineRule="auto"/>
        <w:ind w:left="567" w:right="567"/>
        <w:jc w:val="both"/>
        <w:rPr>
          <w:rFonts w:ascii="Palatino Linotype" w:hAnsi="Palatino Linotype"/>
          <w:color w:val="222222"/>
          <w:sz w:val="22"/>
        </w:rPr>
      </w:pPr>
      <w:r w:rsidRPr="00B34D20">
        <w:rPr>
          <w:rFonts w:ascii="Palatino Linotype" w:hAnsi="Palatino Linotype"/>
          <w:i/>
          <w:iCs/>
          <w:color w:val="000000"/>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4E83F3FF" w14:textId="77777777" w:rsidR="00155041" w:rsidRPr="00B34D20" w:rsidRDefault="00155041" w:rsidP="00155041">
      <w:pPr>
        <w:shd w:val="clear" w:color="auto" w:fill="FFFFFF"/>
        <w:spacing w:line="360" w:lineRule="auto"/>
        <w:ind w:left="567" w:right="567"/>
        <w:jc w:val="both"/>
        <w:rPr>
          <w:rFonts w:ascii="Palatino Linotype" w:hAnsi="Palatino Linotype"/>
          <w:color w:val="222222"/>
          <w:sz w:val="22"/>
        </w:rPr>
      </w:pPr>
      <w:r w:rsidRPr="00B34D20">
        <w:rPr>
          <w:rFonts w:ascii="Palatino Linotype" w:hAnsi="Palatino Linotype"/>
          <w:i/>
          <w:iCs/>
          <w:color w:val="000000"/>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37344F9C" w14:textId="77777777" w:rsidR="00155041" w:rsidRPr="00B34D20" w:rsidRDefault="00155041" w:rsidP="00155041">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B34D20">
        <w:rPr>
          <w:rFonts w:ascii="Palatino Linotype" w:hAnsi="Palatino Linotype"/>
          <w:color w:val="000000"/>
          <w:lang w:val="es-ES_tradnl"/>
        </w:rPr>
        <w:t>Bajo este tenor se debe destacar que para que se declare la inexistencia de la información, debió haber existencia previa de la documentación y la falta posterior de la misma en los archivos del </w:t>
      </w:r>
      <w:r w:rsidRPr="00B34D20">
        <w:rPr>
          <w:rFonts w:ascii="Palatino Linotype" w:hAnsi="Palatino Linotype"/>
          <w:b/>
          <w:bCs/>
          <w:color w:val="000000"/>
          <w:lang w:val="es-ES_tradnl"/>
        </w:rPr>
        <w:t>SUJETO OBLIGADO</w:t>
      </w:r>
      <w:r w:rsidRPr="00B34D20">
        <w:rPr>
          <w:rFonts w:ascii="Palatino Linotype" w:hAnsi="Palatino Linotype"/>
          <w:color w:val="000000"/>
          <w:lang w:val="es-ES_tradnl"/>
        </w:rPr>
        <w:t xml:space="preserve">, esto es que la información se generó, poseyó o administró en el marco de las atribuciones conferidas a al Sujeto </w:t>
      </w:r>
      <w:r w:rsidRPr="00B34D20">
        <w:rPr>
          <w:rFonts w:ascii="Palatino Linotype" w:hAnsi="Palatino Linotype"/>
          <w:color w:val="000000"/>
          <w:lang w:val="es-ES_tradnl"/>
        </w:rPr>
        <w:lastRenderedPageBreak/>
        <w:t>Obligado, </w:t>
      </w:r>
      <w:r w:rsidRPr="00B34D20">
        <w:rPr>
          <w:rFonts w:ascii="Palatino Linotype" w:hAnsi="Palatino Linotype"/>
          <w:color w:val="000000"/>
          <w:u w:val="single"/>
          <w:lang w:val="es-ES_tradnl"/>
        </w:rPr>
        <w:t>pero no la conserva</w:t>
      </w:r>
      <w:r w:rsidRPr="00B34D20">
        <w:rPr>
          <w:rFonts w:ascii="Palatino Linotype" w:hAnsi="Palatino Linotype"/>
          <w:color w:val="000000"/>
          <w:lang w:val="es-ES_tradnl"/>
        </w:rPr>
        <w:t> por diversas razones (destrucción física, desaparición física, sustracción ilícita, baja documental, etcétera).</w:t>
      </w:r>
    </w:p>
    <w:p w14:paraId="6CDEE292" w14:textId="77777777" w:rsidR="00155041" w:rsidRPr="00B34D20" w:rsidRDefault="00155041" w:rsidP="00155041">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B34D20">
        <w:rPr>
          <w:rFonts w:ascii="Palatino Linotype" w:hAnsi="Palatino Linotype"/>
          <w:color w:val="000000"/>
          <w:lang w:val="es-ES_tradnl"/>
        </w:rPr>
        <w:t>En consecuencia, </w:t>
      </w:r>
      <w:r w:rsidRPr="00B34D20">
        <w:rPr>
          <w:rFonts w:ascii="Palatino Linotype" w:hAnsi="Palatino Linotype"/>
          <w:b/>
          <w:bCs/>
          <w:color w:val="000000"/>
          <w:lang w:val="es-ES_tradnl"/>
        </w:rPr>
        <w:t>el SUJETO OBLIGADO </w:t>
      </w:r>
      <w:r w:rsidRPr="00B34D20">
        <w:rPr>
          <w:rFonts w:ascii="Palatino Linotype" w:hAnsi="Palatino Linotype"/>
          <w:color w:val="000000"/>
          <w:lang w:val="es-ES_tradnl"/>
        </w:rPr>
        <w:t>en todo tiempo debió cumplir con las formalidades exigidas por el marco jurídico implicando fundar y motivar su respuesta, por lo que deberá </w:t>
      </w:r>
      <w:r w:rsidRPr="00B34D20">
        <w:rPr>
          <w:rFonts w:ascii="Palatino Linotype" w:hAnsi="Palatino Linotype"/>
          <w:color w:val="000000"/>
          <w:u w:val="single"/>
          <w:lang w:val="es-ES_tradnl"/>
        </w:rPr>
        <w:t>emitir un nuevo</w:t>
      </w:r>
      <w:r w:rsidRPr="00B34D20">
        <w:rPr>
          <w:rFonts w:ascii="Palatino Linotype" w:hAnsi="Palatino Linotype"/>
          <w:color w:val="000000"/>
          <w:lang w:val="es-ES_tradnl"/>
        </w:rPr>
        <w:t> Acuerdo del Comité de Transparencia, que se hará del conocimiento del particular, pero, en los siguientes términos:</w:t>
      </w:r>
    </w:p>
    <w:p w14:paraId="3DA6DF25" w14:textId="77777777" w:rsidR="00155041" w:rsidRPr="00B34D20" w:rsidRDefault="00155041" w:rsidP="00155041">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B34D20">
        <w:rPr>
          <w:rFonts w:ascii="Palatino Linotype" w:hAnsi="Palatino Linotype" w:cs="Arial"/>
          <w:color w:val="000000"/>
          <w:lang w:val="es-ES"/>
        </w:rPr>
        <w:t>·Deberá emitir el acuerdo de inexistencia respectivo, en el entendido, que el acto de autoridad debe estar </w:t>
      </w:r>
      <w:r w:rsidRPr="00B34D20">
        <w:rPr>
          <w:rFonts w:ascii="Palatino Linotype" w:hAnsi="Palatino Linotype" w:cs="Arial"/>
          <w:b/>
          <w:bCs/>
          <w:color w:val="000000"/>
          <w:u w:val="single"/>
          <w:lang w:val="es-ES"/>
        </w:rPr>
        <w:t>debidamente fundado y motivado.</w:t>
      </w:r>
    </w:p>
    <w:p w14:paraId="45CB5BB1" w14:textId="77777777" w:rsidR="00155041" w:rsidRPr="00B34D20" w:rsidRDefault="00155041" w:rsidP="00155041">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B34D20">
        <w:rPr>
          <w:rFonts w:ascii="Palatino Linotype" w:hAnsi="Palatino Linotype" w:cs="Arial"/>
          <w:color w:val="000000"/>
          <w:lang w:val="es-ES"/>
        </w:rPr>
        <w:t> </w:t>
      </w:r>
    </w:p>
    <w:p w14:paraId="2589798F" w14:textId="77777777" w:rsidR="00155041" w:rsidRPr="00B34D20" w:rsidRDefault="00155041" w:rsidP="00155041">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B34D20">
        <w:rPr>
          <w:rFonts w:ascii="Palatino Linotype" w:hAnsi="Palatino Linotype" w:cs="Arial"/>
          <w:color w:val="000000"/>
          <w:lang w:val="es-ES"/>
        </w:rPr>
        <w:t>·</w:t>
      </w:r>
      <w:r w:rsidRPr="00B34D20">
        <w:rPr>
          <w:rFonts w:ascii="Palatino Linotype" w:hAnsi="Palatino Linotype"/>
          <w:color w:val="000000"/>
          <w:lang w:val="es-ES"/>
        </w:rPr>
        <w:t> </w:t>
      </w:r>
      <w:r w:rsidRPr="00B34D20">
        <w:rPr>
          <w:rFonts w:ascii="Palatino Linotype" w:hAnsi="Palatino Linotype" w:cs="Arial"/>
          <w:color w:val="000000"/>
          <w:lang w:val="es-ES"/>
        </w:rPr>
        <w:t>Señalando el lugar y fecha de la resolución, el nombre del solicitante, la información solicitada, </w:t>
      </w:r>
      <w:r w:rsidRPr="00B34D20">
        <w:rPr>
          <w:rFonts w:ascii="Palatino Linotype" w:hAnsi="Palatino Linotype" w:cs="Arial"/>
          <w:b/>
          <w:bCs/>
          <w:color w:val="000000"/>
          <w:u w:val="single"/>
          <w:lang w:val="es-ES"/>
        </w:rPr>
        <w:t>el fundamento y motivo por el cual se determina que la información solicitada no obra en sus archivos</w:t>
      </w:r>
      <w:r w:rsidRPr="00B34D20">
        <w:rPr>
          <w:rFonts w:ascii="Palatino Linotype" w:hAnsi="Palatino Linotype" w:cs="Arial"/>
          <w:color w:val="000000"/>
          <w:lang w:val="es-ES"/>
        </w:rPr>
        <w:t>, los nombres y firmas autógrafas de los integrantes del Comité de Información.</w:t>
      </w:r>
    </w:p>
    <w:p w14:paraId="260917C7" w14:textId="77777777" w:rsidR="00155041" w:rsidRPr="00B34D20" w:rsidRDefault="00155041" w:rsidP="00155041">
      <w:pPr>
        <w:pStyle w:val="m-698976158124685028gmail-msonormal"/>
        <w:numPr>
          <w:ilvl w:val="0"/>
          <w:numId w:val="2"/>
        </w:numPr>
        <w:shd w:val="clear" w:color="auto" w:fill="FFFFFF"/>
        <w:spacing w:line="360" w:lineRule="auto"/>
        <w:ind w:left="0" w:firstLine="0"/>
        <w:jc w:val="both"/>
        <w:rPr>
          <w:rFonts w:ascii="Palatino Linotype" w:hAnsi="Palatino Linotype"/>
          <w:color w:val="222222"/>
        </w:rPr>
      </w:pPr>
      <w:r w:rsidRPr="00B34D20">
        <w:rPr>
          <w:rFonts w:ascii="Palatino Linotype" w:hAnsi="Palatino Linotype"/>
          <w:color w:val="000000"/>
          <w:lang w:val="es-ES_tradnl"/>
        </w:rPr>
        <w:t>Lo anterior es así, toda vez que </w:t>
      </w:r>
      <w:r w:rsidRPr="00B34D20">
        <w:rPr>
          <w:rFonts w:ascii="Palatino Linotype" w:hAnsi="Palatino Linotype"/>
          <w:b/>
          <w:bCs/>
          <w:color w:val="000000"/>
          <w:u w:val="single"/>
          <w:lang w:val="es-ES_tradnl"/>
        </w:rPr>
        <w:t>es necesaria</w:t>
      </w:r>
      <w:r w:rsidRPr="00B34D20">
        <w:rPr>
          <w:rFonts w:ascii="Palatino Linotype" w:hAnsi="Palatino Linotype"/>
          <w:color w:val="000000"/>
          <w:lang w:val="es-ES_tradnl"/>
        </w:rPr>
        <w:t> la emisión del acuerdo de inexistencia en aquellos casos en que el </w:t>
      </w:r>
      <w:r w:rsidRPr="00B34D20">
        <w:rPr>
          <w:rFonts w:ascii="Palatino Linotype" w:hAnsi="Palatino Linotype"/>
          <w:b/>
          <w:bCs/>
          <w:color w:val="000000"/>
          <w:lang w:val="es-ES_tradnl"/>
        </w:rPr>
        <w:t>SUJETO OBLIGADO </w:t>
      </w:r>
      <w:r w:rsidRPr="00B34D20">
        <w:rPr>
          <w:rFonts w:ascii="Palatino Linotype" w:hAnsi="Palatino Linotype"/>
          <w:b/>
          <w:bCs/>
          <w:color w:val="000000"/>
          <w:u w:val="single"/>
          <w:lang w:val="es-ES_tradnl"/>
        </w:rPr>
        <w:t>generó, administró o poseyó</w:t>
      </w:r>
      <w:r w:rsidRPr="00B34D20">
        <w:rPr>
          <w:rFonts w:ascii="Palatino Linotype" w:hAnsi="Palatino Linotype"/>
          <w:b/>
          <w:bCs/>
          <w:color w:val="000000"/>
          <w:lang w:val="es-ES_tradnl"/>
        </w:rPr>
        <w:t> </w:t>
      </w:r>
      <w:r w:rsidRPr="00B34D20">
        <w:rPr>
          <w:rFonts w:ascii="Palatino Linotype" w:hAnsi="Palatino Linotype"/>
          <w:color w:val="000000"/>
          <w:lang w:val="es-ES_tradnl"/>
        </w:rPr>
        <w:t>la información solicitada empero previa búsqueda exhaustiva y minuciosa de la misma, no localiza la información requerida.</w:t>
      </w:r>
    </w:p>
    <w:p w14:paraId="45E1E2F1" w14:textId="77777777" w:rsidR="00155041" w:rsidRPr="00B34D20" w:rsidRDefault="00155041" w:rsidP="00155041">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B34D20">
        <w:rPr>
          <w:rFonts w:ascii="Palatino Linotype" w:hAnsi="Palatino Linotype"/>
          <w:b/>
          <w:bCs/>
          <w:color w:val="000000"/>
          <w:u w:val="single"/>
          <w:lang w:val="es-ES_tradnl"/>
        </w:rPr>
        <w:t>En ese caso</w:t>
      </w:r>
      <w:r w:rsidRPr="00B34D20">
        <w:rPr>
          <w:rFonts w:ascii="Palatino Linotype" w:hAnsi="Palatino Linotype"/>
          <w:color w:val="000000"/>
          <w:lang w:val="es-ES_tradnl"/>
        </w:rPr>
        <w:t> su Comité de Transparencia tiene el deber de emitir un acuerdo de inexistencia, el cual -se insiste-, se dicta en aquellos supuestos en los que si bien la información solicitada la genera, posee o administra el </w:t>
      </w:r>
      <w:r w:rsidRPr="00B34D20">
        <w:rPr>
          <w:rFonts w:ascii="Palatino Linotype" w:hAnsi="Palatino Linotype"/>
          <w:b/>
          <w:bCs/>
          <w:color w:val="000000"/>
          <w:lang w:val="es-ES_tradnl"/>
        </w:rPr>
        <w:t>SUJETO OBLIGADO</w:t>
      </w:r>
      <w:r w:rsidRPr="00B34D20">
        <w:rPr>
          <w:rFonts w:ascii="Palatino Linotype" w:hAnsi="Palatino Linotype"/>
          <w:color w:val="000000"/>
          <w:lang w:val="es-ES_tradnl"/>
        </w:rPr>
        <w:t xml:space="preserve"> en </w:t>
      </w:r>
      <w:r w:rsidRPr="00B34D20">
        <w:rPr>
          <w:rFonts w:ascii="Palatino Linotype" w:hAnsi="Palatino Linotype"/>
          <w:color w:val="000000"/>
          <w:lang w:val="es-ES_tradnl"/>
        </w:rPr>
        <w:lastRenderedPageBreak/>
        <w:t>el marco de las funciones de derecho público; sin embargo, éste no lo posee por la razones que se deben expresar </w:t>
      </w:r>
      <w:r w:rsidRPr="00B34D20">
        <w:rPr>
          <w:rFonts w:ascii="Palatino Linotype" w:hAnsi="Palatino Linotype"/>
          <w:b/>
          <w:bCs/>
          <w:color w:val="000000"/>
          <w:u w:val="single"/>
          <w:lang w:val="es-ES_tradnl"/>
        </w:rPr>
        <w:t>a través de un acuerdo debidamente fundado y motivado </w:t>
      </w:r>
      <w:r w:rsidRPr="00B34D20">
        <w:rPr>
          <w:rFonts w:ascii="Palatino Linotype" w:hAnsi="Palatino Linotype"/>
          <w:color w:val="000000"/>
          <w:lang w:val="es-ES_tradnl"/>
        </w:rPr>
        <w:t>esto en estricto apego a lo establecido en los artículos 169 y 170 de la ley de la materia situación que no ocurrió.</w:t>
      </w:r>
    </w:p>
    <w:p w14:paraId="05CC137E" w14:textId="77777777" w:rsidR="00155041" w:rsidRPr="00B34D20" w:rsidRDefault="00155041" w:rsidP="00155041">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B34D20">
        <w:rPr>
          <w:rFonts w:ascii="Palatino Linotype" w:hAnsi="Palatino Linotype"/>
          <w:color w:val="000000"/>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14:paraId="01147762" w14:textId="77777777" w:rsidR="00155041" w:rsidRPr="00B34D20" w:rsidRDefault="00155041" w:rsidP="00155041">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B34D20">
        <w:rPr>
          <w:rFonts w:ascii="Palatino Linotype" w:hAnsi="Palatino Linotype"/>
          <w:color w:val="000000"/>
          <w:lang w:val="es-ES_tradnl"/>
        </w:rPr>
        <w:t>Además, materialmente se trata de una negativa de la información válida con independencia de las responsabilidades administrativas que pudieran ser procedentes.</w:t>
      </w:r>
    </w:p>
    <w:p w14:paraId="09349D55" w14:textId="77777777" w:rsidR="00155041" w:rsidRPr="00B34D20" w:rsidRDefault="00155041" w:rsidP="00155041">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B34D20">
        <w:rPr>
          <w:rFonts w:ascii="Palatino Linotype" w:hAnsi="Palatino Linotype"/>
          <w:color w:val="000000"/>
          <w:shd w:val="clear" w:color="auto" w:fill="FFFFFF"/>
          <w:lang w:val="es-ES_tradnl"/>
        </w:rPr>
        <w:t>Es menester señalar que la manifestación hecha por el</w:t>
      </w:r>
      <w:r w:rsidRPr="00B34D20">
        <w:rPr>
          <w:rStyle w:val="m-698976158124685028gmail-apple-converted-space"/>
          <w:rFonts w:ascii="Palatino Linotype" w:eastAsiaTheme="majorEastAsia" w:hAnsi="Palatino Linotype"/>
          <w:color w:val="000000"/>
          <w:shd w:val="clear" w:color="auto" w:fill="FFFFFF"/>
        </w:rPr>
        <w:t> </w:t>
      </w:r>
      <w:r w:rsidRPr="00B34D20">
        <w:rPr>
          <w:rFonts w:ascii="Palatino Linotype" w:hAnsi="Palatino Linotype"/>
          <w:b/>
          <w:bCs/>
          <w:color w:val="000000"/>
          <w:shd w:val="clear" w:color="auto" w:fill="FFFFFF"/>
          <w:lang w:val="es-ES_tradnl"/>
        </w:rPr>
        <w:t>Sujeto Obligado</w:t>
      </w:r>
      <w:r w:rsidRPr="00B34D20">
        <w:rPr>
          <w:rStyle w:val="m-698976158124685028gmail-apple-converted-space"/>
          <w:rFonts w:ascii="Palatino Linotype" w:eastAsiaTheme="majorEastAsia" w:hAnsi="Palatino Linotype"/>
          <w:b/>
          <w:bCs/>
          <w:color w:val="000000"/>
          <w:shd w:val="clear" w:color="auto" w:fill="FFFFFF"/>
        </w:rPr>
        <w:t xml:space="preserve"> al señalar la inexistencia </w:t>
      </w:r>
      <w:r w:rsidRPr="00B34D20">
        <w:rPr>
          <w:rFonts w:ascii="Palatino Linotype" w:hAnsi="Palatino Linotype"/>
          <w:color w:val="000000"/>
          <w:shd w:val="clear" w:color="auto" w:fill="FFFFFF"/>
          <w:lang w:val="es-ES_tradnl"/>
        </w:rPr>
        <w:t>constituye una confesión expresa en virtud de que concurren las circunstancias dispuestas en el numeral 97 del </w:t>
      </w:r>
      <w:r w:rsidRPr="00B34D20">
        <w:rPr>
          <w:rFonts w:ascii="Palatino Linotype" w:hAnsi="Palatino Linotype"/>
          <w:b/>
          <w:bCs/>
          <w:color w:val="000000"/>
          <w:shd w:val="clear" w:color="auto" w:fill="FFFFFF"/>
          <w:lang w:val="es-ES_tradnl"/>
        </w:rPr>
        <w:t>Código de Procedimientos Administrativos del Estado de México</w:t>
      </w:r>
      <w:r w:rsidRPr="00B34D20">
        <w:rPr>
          <w:rFonts w:ascii="Palatino Linotype" w:hAnsi="Palatino Linotype"/>
          <w:color w:val="000000"/>
          <w:shd w:val="clear" w:color="auto" w:fill="FFFFFF"/>
          <w:lang w:val="es-ES_tradnl"/>
        </w:rPr>
        <w:t>, consistentes en que fue realizada por persona capacitada para obligarse, con pleno conocimiento, sin coacción ni violencia y respecto de un hecho propio.</w:t>
      </w:r>
    </w:p>
    <w:p w14:paraId="4284783B" w14:textId="77777777" w:rsidR="00155041" w:rsidRPr="00B34D20" w:rsidRDefault="00155041" w:rsidP="00155041">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B34D20">
        <w:rPr>
          <w:rFonts w:ascii="Palatino Linotype" w:hAnsi="Palatino Linotype"/>
          <w:color w:val="000000"/>
          <w:shd w:val="clear" w:color="auto" w:fill="FFFFFF"/>
        </w:rPr>
        <w:t xml:space="preserve">Por lo anterior, no basta con que se manifieste que no se cuenta con la información, derivado de que hay fuente obligacional para administrar o poseer la información relativa al currículum vitae, ficha curricular, solicitud de empleo o documento análogo, por lo anterior, de ser el caso que de la búsqueda exhaustiva y </w:t>
      </w:r>
      <w:r w:rsidRPr="00B34D20">
        <w:rPr>
          <w:rFonts w:ascii="Palatino Linotype" w:hAnsi="Palatino Linotype"/>
          <w:color w:val="000000"/>
          <w:shd w:val="clear" w:color="auto" w:fill="FFFFFF"/>
        </w:rPr>
        <w:lastRenderedPageBreak/>
        <w:t>razonable no se localice la información, el Sujeto Obligado deberá emitir el acuerdo mediante el cual se declare la inexistencia.</w:t>
      </w:r>
    </w:p>
    <w:p w14:paraId="1BE698DB" w14:textId="7882D9A7" w:rsidR="00155041" w:rsidRPr="00B34D20" w:rsidRDefault="00155041" w:rsidP="00155041">
      <w:pPr>
        <w:pStyle w:val="Prrafodelista"/>
        <w:tabs>
          <w:tab w:val="left" w:pos="426"/>
        </w:tabs>
        <w:spacing w:before="240" w:after="240" w:line="360" w:lineRule="auto"/>
        <w:ind w:left="0" w:right="49"/>
        <w:jc w:val="both"/>
        <w:rPr>
          <w:rFonts w:ascii="Palatino Linotype" w:hAnsi="Palatino Linotype" w:cs="Arial"/>
          <w:noProof/>
          <w:lang w:eastAsia="es-MX"/>
        </w:rPr>
      </w:pPr>
    </w:p>
    <w:p w14:paraId="592FBA24" w14:textId="6FF63905" w:rsidR="00155041" w:rsidRPr="00B34D20" w:rsidRDefault="00155041" w:rsidP="00155041">
      <w:pPr>
        <w:pStyle w:val="Ttulo3"/>
        <w:numPr>
          <w:ilvl w:val="0"/>
          <w:numId w:val="32"/>
        </w:numPr>
        <w:rPr>
          <w:rFonts w:ascii="Palatino Linotype" w:hAnsi="Palatino Linotype"/>
          <w:b/>
          <w:bCs/>
          <w:noProof/>
          <w:color w:val="auto"/>
          <w:lang w:eastAsia="es-MX"/>
        </w:rPr>
      </w:pPr>
      <w:bookmarkStart w:id="19" w:name="_Toc58520708"/>
      <w:r w:rsidRPr="00B34D20">
        <w:rPr>
          <w:rFonts w:ascii="Palatino Linotype" w:hAnsi="Palatino Linotype"/>
          <w:b/>
          <w:bCs/>
          <w:noProof/>
          <w:color w:val="auto"/>
          <w:lang w:eastAsia="es-MX"/>
        </w:rPr>
        <w:t>De los comprobantes de percepciones.</w:t>
      </w:r>
      <w:bookmarkEnd w:id="19"/>
    </w:p>
    <w:p w14:paraId="2DB8C597" w14:textId="77777777" w:rsidR="00155041" w:rsidRPr="00B34D20" w:rsidRDefault="00155041" w:rsidP="00155041">
      <w:pPr>
        <w:pStyle w:val="Prrafodelista"/>
        <w:tabs>
          <w:tab w:val="left" w:pos="426"/>
        </w:tabs>
        <w:spacing w:before="240" w:after="240" w:line="360" w:lineRule="auto"/>
        <w:ind w:left="0" w:right="49"/>
        <w:jc w:val="both"/>
        <w:rPr>
          <w:rFonts w:ascii="Palatino Linotype" w:hAnsi="Palatino Linotype" w:cs="Arial"/>
          <w:noProof/>
          <w:lang w:eastAsia="es-MX"/>
        </w:rPr>
      </w:pPr>
    </w:p>
    <w:p w14:paraId="4039B060" w14:textId="46AD4E36" w:rsidR="00CA63D4" w:rsidRPr="00B34D20" w:rsidRDefault="00CA63D4" w:rsidP="003332B2">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B34D20">
        <w:rPr>
          <w:rFonts w:ascii="Palatino Linotype" w:hAnsi="Palatino Linotype" w:cs="Arial"/>
        </w:rPr>
        <w:t>En respuesta, el Sujeto Obligado remitió diversos recibos de nómina, los cuales se encuentran en versión pública, testando información que a dicho del Sujeto Obligado debe ser clasificada como confidencial.</w:t>
      </w:r>
    </w:p>
    <w:p w14:paraId="0204335F" w14:textId="268F57E5" w:rsidR="00CA63D4" w:rsidRPr="00B34D20" w:rsidRDefault="00CA63D4" w:rsidP="00CA63D4">
      <w:pPr>
        <w:pStyle w:val="Prrafodelista"/>
        <w:tabs>
          <w:tab w:val="left" w:pos="426"/>
        </w:tabs>
        <w:spacing w:before="240" w:after="240" w:line="360" w:lineRule="auto"/>
        <w:ind w:left="0" w:right="49"/>
        <w:jc w:val="both"/>
        <w:rPr>
          <w:rFonts w:ascii="Palatino Linotype" w:hAnsi="Palatino Linotype" w:cs="Arial"/>
          <w:noProof/>
          <w:lang w:eastAsia="es-MX"/>
        </w:rPr>
      </w:pPr>
    </w:p>
    <w:p w14:paraId="6AE2F20B" w14:textId="77777777" w:rsidR="00CA63D4" w:rsidRPr="00B34D20" w:rsidRDefault="00CA63D4" w:rsidP="00CA63D4">
      <w:pPr>
        <w:pStyle w:val="Prrafodelista"/>
        <w:numPr>
          <w:ilvl w:val="0"/>
          <w:numId w:val="1"/>
        </w:numPr>
        <w:tabs>
          <w:tab w:val="left" w:pos="426"/>
        </w:tabs>
        <w:spacing w:before="240" w:after="240" w:line="360" w:lineRule="auto"/>
        <w:ind w:left="0" w:right="49" w:firstLine="0"/>
        <w:jc w:val="both"/>
        <w:rPr>
          <w:rFonts w:ascii="Palatino Linotype" w:hAnsi="Palatino Linotype"/>
          <w:lang w:val="es-ES"/>
        </w:rPr>
      </w:pPr>
      <w:r w:rsidRPr="00B34D20">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73BAFEEF" wp14:editId="19EF6698">
                <wp:simplePos x="0" y="0"/>
                <wp:positionH relativeFrom="column">
                  <wp:posOffset>24270</wp:posOffset>
                </wp:positionH>
                <wp:positionV relativeFrom="paragraph">
                  <wp:posOffset>674873</wp:posOffset>
                </wp:positionV>
                <wp:extent cx="5522026" cy="3657600"/>
                <wp:effectExtent l="0" t="0" r="21590" b="19050"/>
                <wp:wrapNone/>
                <wp:docPr id="2" name="Conector recto 2"/>
                <wp:cNvGraphicFramePr/>
                <a:graphic xmlns:a="http://schemas.openxmlformats.org/drawingml/2006/main">
                  <a:graphicData uri="http://schemas.microsoft.com/office/word/2010/wordprocessingShape">
                    <wps:wsp>
                      <wps:cNvCnPr/>
                      <wps:spPr>
                        <a:xfrm>
                          <a:off x="0" y="0"/>
                          <a:ext cx="5522026" cy="365760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624C453D"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53.15pt" to="436.7pt,3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" strokecolor="#5b9bd5 [3204]" strokeweight="1pt">
                <v:stroke joinstyle="miter"/>
              </v:line>
            </w:pict>
          </mc:Fallback>
        </mc:AlternateContent>
      </w:r>
      <w:r w:rsidRPr="00B34D20">
        <w:rPr>
          <w:rFonts w:ascii="Palatino Linotype" w:hAnsi="Palatino Linotype"/>
          <w:lang w:val="es-ES"/>
        </w:rPr>
        <w:t>Se expone a manera de ejemplo la siguiente imagen sustraída de manera aleatoria de la información proporcionada por el Sujeto Obligado</w:t>
      </w:r>
    </w:p>
    <w:p w14:paraId="1F6C7CCB" w14:textId="77777777" w:rsidR="00CA63D4" w:rsidRPr="00B34D20" w:rsidRDefault="00CA63D4" w:rsidP="00CA63D4">
      <w:pPr>
        <w:tabs>
          <w:tab w:val="left" w:pos="426"/>
        </w:tabs>
        <w:spacing w:before="240" w:after="240" w:line="360" w:lineRule="auto"/>
        <w:ind w:right="49"/>
        <w:jc w:val="both"/>
        <w:rPr>
          <w:rFonts w:ascii="Palatino Linotype" w:hAnsi="Palatino Linotype"/>
          <w:lang w:val="es-ES"/>
        </w:rPr>
      </w:pPr>
    </w:p>
    <w:p w14:paraId="1FFC47B2" w14:textId="654D2466" w:rsidR="00CA63D4" w:rsidRPr="00B34D20" w:rsidRDefault="00CA63D4" w:rsidP="00CA63D4">
      <w:pPr>
        <w:tabs>
          <w:tab w:val="left" w:pos="426"/>
        </w:tabs>
        <w:spacing w:before="240" w:after="240" w:line="360" w:lineRule="auto"/>
        <w:ind w:right="49"/>
        <w:jc w:val="both"/>
        <w:rPr>
          <w:rFonts w:ascii="Palatino Linotype" w:hAnsi="Palatino Linotype"/>
          <w:lang w:val="es-ES"/>
        </w:rPr>
      </w:pPr>
      <w:r w:rsidRPr="00B34D20">
        <w:rPr>
          <w:noProof/>
          <w:lang w:val="es-MX" w:eastAsia="es-MX"/>
        </w:rPr>
        <w:lastRenderedPageBreak/>
        <w:drawing>
          <wp:inline distT="0" distB="0" distL="0" distR="0" wp14:anchorId="5B7A479A" wp14:editId="357B0B68">
            <wp:extent cx="5545710" cy="6907046"/>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349" t="15143" r="33825" b="9918"/>
                    <a:stretch/>
                  </pic:blipFill>
                  <pic:spPr bwMode="auto">
                    <a:xfrm>
                      <a:off x="0" y="0"/>
                      <a:ext cx="5554887" cy="6918476"/>
                    </a:xfrm>
                    <a:prstGeom prst="rect">
                      <a:avLst/>
                    </a:prstGeom>
                    <a:ln>
                      <a:noFill/>
                    </a:ln>
                    <a:extLst>
                      <a:ext uri="{53640926-AAD7-44D8-BBD7-CCE9431645EC}">
                        <a14:shadowObscured xmlns:a14="http://schemas.microsoft.com/office/drawing/2010/main"/>
                      </a:ext>
                    </a:extLst>
                  </pic:spPr>
                </pic:pic>
              </a:graphicData>
            </a:graphic>
          </wp:inline>
        </w:drawing>
      </w:r>
    </w:p>
    <w:p w14:paraId="2C574A3D" w14:textId="77777777" w:rsidR="00CA63D4" w:rsidRPr="00B34D20" w:rsidRDefault="00CA63D4" w:rsidP="00CA63D4">
      <w:pPr>
        <w:tabs>
          <w:tab w:val="left" w:pos="426"/>
        </w:tabs>
        <w:spacing w:before="240" w:after="240" w:line="360" w:lineRule="auto"/>
        <w:ind w:right="49"/>
        <w:jc w:val="both"/>
        <w:rPr>
          <w:rFonts w:ascii="Palatino Linotype" w:hAnsi="Palatino Linotype"/>
          <w:lang w:val="es-ES"/>
        </w:rPr>
      </w:pPr>
    </w:p>
    <w:p w14:paraId="2BC7C015" w14:textId="77777777" w:rsidR="00CA63D4" w:rsidRPr="00B34D20" w:rsidRDefault="00CA63D4" w:rsidP="00CA63D4">
      <w:pPr>
        <w:numPr>
          <w:ilvl w:val="0"/>
          <w:numId w:val="2"/>
        </w:numPr>
        <w:tabs>
          <w:tab w:val="left" w:pos="567"/>
          <w:tab w:val="center" w:pos="4419"/>
          <w:tab w:val="right" w:pos="8838"/>
        </w:tabs>
        <w:spacing w:line="360" w:lineRule="auto"/>
        <w:ind w:left="0" w:firstLine="0"/>
        <w:jc w:val="both"/>
        <w:rPr>
          <w:rFonts w:ascii="Palatino Linotype" w:eastAsia="MS Mincho" w:hAnsi="Palatino Linotype" w:cs="Arial"/>
          <w:color w:val="000000" w:themeColor="text1"/>
          <w:lang w:val="es-MX"/>
        </w:rPr>
      </w:pPr>
      <w:r w:rsidRPr="00B34D20">
        <w:rPr>
          <w:rFonts w:ascii="Palatino Linotype" w:eastAsia="MS Mincho" w:hAnsi="Palatino Linotype" w:cs="Arial"/>
          <w:color w:val="000000" w:themeColor="text1"/>
          <w:lang w:val="es-MX"/>
        </w:rPr>
        <w:lastRenderedPageBreak/>
        <w:t>Si bien es cierto, se protegió información tal como la clave CURP y RFC, lo cual, indudablemente corresponde a datos personales que deben ser protegidos y que serán analizados en el Considerando Quinto de la presente resolución; pero también lo es que, se testó información de carácter público que corresponde al Emisor del documento tal como el folio fiscal, fecha y hora de certificación, lugar de emisión, fecha y hora de emisión, serie y folio del interno, entre otros. Datos que no encuadran en ningún supuesto del artículo 143 de la Ley de Transparencia y Acceso a la Información Pública del Estado de México y Municipios, en consecuencia, tienen la naturaleza de información pública y debe ser puesta a disposición de cualquier persona que solicite su acceso.</w:t>
      </w:r>
    </w:p>
    <w:p w14:paraId="2920A8C4" w14:textId="77777777" w:rsidR="00CA63D4" w:rsidRPr="00B34D20" w:rsidRDefault="00CA63D4" w:rsidP="00CA63D4">
      <w:pPr>
        <w:tabs>
          <w:tab w:val="left" w:pos="567"/>
          <w:tab w:val="center" w:pos="4419"/>
          <w:tab w:val="right" w:pos="8838"/>
        </w:tabs>
        <w:spacing w:line="360" w:lineRule="auto"/>
        <w:jc w:val="both"/>
        <w:rPr>
          <w:rFonts w:ascii="Palatino Linotype" w:eastAsia="MS Mincho" w:hAnsi="Palatino Linotype" w:cs="Arial"/>
          <w:color w:val="000000" w:themeColor="text1"/>
          <w:lang w:val="es-MX"/>
        </w:rPr>
      </w:pPr>
    </w:p>
    <w:p w14:paraId="1ABEA3CE" w14:textId="77777777" w:rsidR="00CA63D4" w:rsidRPr="00B34D20" w:rsidRDefault="00CA63D4" w:rsidP="00CA63D4">
      <w:pPr>
        <w:numPr>
          <w:ilvl w:val="0"/>
          <w:numId w:val="2"/>
        </w:numPr>
        <w:tabs>
          <w:tab w:val="left" w:pos="567"/>
          <w:tab w:val="center" w:pos="4419"/>
          <w:tab w:val="right" w:pos="8838"/>
        </w:tabs>
        <w:spacing w:line="360" w:lineRule="auto"/>
        <w:ind w:left="0" w:firstLine="0"/>
        <w:jc w:val="both"/>
        <w:rPr>
          <w:rFonts w:ascii="Palatino Linotype" w:eastAsia="MS Mincho" w:hAnsi="Palatino Linotype" w:cs="Arial"/>
          <w:color w:val="000000" w:themeColor="text1"/>
          <w:lang w:val="es-MX"/>
        </w:rPr>
      </w:pPr>
      <w:r w:rsidRPr="00B34D20">
        <w:rPr>
          <w:rFonts w:ascii="Palatino Linotype" w:eastAsia="MS Mincho" w:hAnsi="Palatino Linotype" w:cs="Arial"/>
          <w:color w:val="000000" w:themeColor="text1"/>
          <w:lang w:val="es-MX"/>
        </w:rPr>
        <w:t>Se determina que las versiones públicas que realizó el Sujeto Obligado para la atención de las solicitudes de acceso a la información pública, materia del presente recurso de revisión resultan excesivas, al proteger información pública.</w:t>
      </w:r>
    </w:p>
    <w:p w14:paraId="1E9EE809" w14:textId="77777777" w:rsidR="00CA63D4" w:rsidRPr="00B34D20" w:rsidRDefault="00CA63D4" w:rsidP="00CA63D4">
      <w:pPr>
        <w:pStyle w:val="Prrafodelista"/>
        <w:rPr>
          <w:rFonts w:ascii="Palatino Linotype" w:eastAsia="MS Mincho" w:hAnsi="Palatino Linotype" w:cs="Arial"/>
          <w:color w:val="000000" w:themeColor="text1"/>
          <w:lang w:val="es-MX"/>
        </w:rPr>
      </w:pPr>
    </w:p>
    <w:p w14:paraId="68F56005" w14:textId="77777777" w:rsidR="00846733" w:rsidRPr="00B34D20" w:rsidRDefault="00846733" w:rsidP="009B09E2">
      <w:pPr>
        <w:pStyle w:val="Prrafodelista"/>
        <w:numPr>
          <w:ilvl w:val="0"/>
          <w:numId w:val="2"/>
        </w:numPr>
        <w:tabs>
          <w:tab w:val="left" w:pos="426"/>
        </w:tabs>
        <w:spacing w:before="240" w:after="240" w:line="360" w:lineRule="auto"/>
        <w:ind w:left="0" w:right="49" w:firstLine="0"/>
        <w:jc w:val="both"/>
        <w:rPr>
          <w:rFonts w:ascii="Palatino Linotype" w:hAnsi="Palatino Linotype" w:cs="Arial"/>
          <w:noProof/>
          <w:lang w:eastAsia="es-MX"/>
        </w:rPr>
      </w:pPr>
      <w:r w:rsidRPr="00B34D20">
        <w:rPr>
          <w:rFonts w:ascii="Palatino Linotype" w:hAnsi="Palatino Linotype" w:cs="Arial"/>
        </w:rPr>
        <w:t>No pasa desapercibido que al solicitar información de los Subdirectores y Subdirectoras, se aprecia que, dentro de la estructura orgánica del Sujeto Obligado se encuentran las siguientes áreas:</w:t>
      </w:r>
    </w:p>
    <w:p w14:paraId="2734D299" w14:textId="77777777" w:rsidR="00846733" w:rsidRPr="00B34D20" w:rsidRDefault="00846733" w:rsidP="00846733">
      <w:pPr>
        <w:pStyle w:val="Prrafodelista"/>
        <w:tabs>
          <w:tab w:val="left" w:pos="426"/>
        </w:tabs>
        <w:spacing w:before="240" w:after="240" w:line="360" w:lineRule="auto"/>
        <w:ind w:left="0" w:right="49"/>
        <w:jc w:val="both"/>
        <w:rPr>
          <w:rFonts w:ascii="Palatino Linotype" w:hAnsi="Palatino Linotype" w:cs="Arial"/>
        </w:rPr>
      </w:pPr>
    </w:p>
    <w:p w14:paraId="39380FCA" w14:textId="77777777" w:rsidR="00846733" w:rsidRPr="00B34D20" w:rsidRDefault="00846733" w:rsidP="00846733">
      <w:pPr>
        <w:pStyle w:val="Prrafodelista"/>
        <w:tabs>
          <w:tab w:val="left" w:pos="426"/>
        </w:tabs>
        <w:spacing w:before="240" w:after="240" w:line="360" w:lineRule="auto"/>
        <w:ind w:left="0" w:right="49"/>
        <w:jc w:val="both"/>
        <w:rPr>
          <w:rFonts w:ascii="Palatino Linotype" w:hAnsi="Palatino Linotype" w:cs="Arial"/>
        </w:rPr>
      </w:pPr>
    </w:p>
    <w:p w14:paraId="6233DD95" w14:textId="2327BA35" w:rsidR="00846733" w:rsidRPr="00B34D20" w:rsidRDefault="00846733" w:rsidP="00846733">
      <w:pPr>
        <w:pStyle w:val="Prrafodelista"/>
        <w:tabs>
          <w:tab w:val="left" w:pos="426"/>
        </w:tabs>
        <w:spacing w:before="240" w:after="240" w:line="360" w:lineRule="auto"/>
        <w:ind w:left="0" w:right="49"/>
        <w:jc w:val="both"/>
        <w:rPr>
          <w:rFonts w:ascii="Palatino Linotype" w:hAnsi="Palatino Linotype" w:cs="Arial"/>
        </w:rPr>
      </w:pPr>
      <w:r w:rsidRPr="00B34D20">
        <w:rPr>
          <w:noProof/>
          <w:lang w:val="es-MX" w:eastAsia="es-MX"/>
        </w:rPr>
        <w:lastRenderedPageBreak/>
        <w:drawing>
          <wp:inline distT="0" distB="0" distL="0" distR="0" wp14:anchorId="461F468A" wp14:editId="6E842209">
            <wp:extent cx="5427023" cy="4201583"/>
            <wp:effectExtent l="0" t="0" r="254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556" t="35579" r="34463" b="19002"/>
                    <a:stretch/>
                  </pic:blipFill>
                  <pic:spPr bwMode="auto">
                    <a:xfrm>
                      <a:off x="0" y="0"/>
                      <a:ext cx="5436684" cy="4209063"/>
                    </a:xfrm>
                    <a:prstGeom prst="rect">
                      <a:avLst/>
                    </a:prstGeom>
                    <a:ln>
                      <a:noFill/>
                    </a:ln>
                    <a:extLst>
                      <a:ext uri="{53640926-AAD7-44D8-BBD7-CCE9431645EC}">
                        <a14:shadowObscured xmlns:a14="http://schemas.microsoft.com/office/drawing/2010/main"/>
                      </a:ext>
                    </a:extLst>
                  </pic:spPr>
                </pic:pic>
              </a:graphicData>
            </a:graphic>
          </wp:inline>
        </w:drawing>
      </w:r>
    </w:p>
    <w:p w14:paraId="5B1AAA31" w14:textId="77777777" w:rsidR="00E63A72" w:rsidRPr="00B34D20" w:rsidRDefault="00E63A72" w:rsidP="00E63A72">
      <w:pPr>
        <w:numPr>
          <w:ilvl w:val="0"/>
          <w:numId w:val="2"/>
        </w:numPr>
        <w:tabs>
          <w:tab w:val="left" w:pos="426"/>
          <w:tab w:val="left" w:pos="567"/>
          <w:tab w:val="center" w:pos="4419"/>
          <w:tab w:val="right" w:pos="8838"/>
        </w:tabs>
        <w:spacing w:before="240" w:after="240" w:line="360" w:lineRule="auto"/>
        <w:ind w:left="0" w:right="49" w:firstLine="0"/>
        <w:jc w:val="both"/>
        <w:rPr>
          <w:rFonts w:ascii="Palatino Linotype" w:hAnsi="Palatino Linotype" w:cs="Arial"/>
          <w:noProof/>
          <w:lang w:eastAsia="es-MX"/>
        </w:rPr>
      </w:pPr>
      <w:r w:rsidRPr="00B34D20">
        <w:rPr>
          <w:rFonts w:ascii="Palatino Linotype" w:eastAsia="MS Mincho" w:hAnsi="Palatino Linotype" w:cs="Arial"/>
          <w:color w:val="000000" w:themeColor="text1"/>
          <w:lang w:val="es-MX"/>
        </w:rPr>
        <w:t>Es por lo anterior que, se ORDENA al Sujeto Obligado entregar los recibos de nómina de los siguientes servidores públicos:</w:t>
      </w:r>
    </w:p>
    <w:p w14:paraId="29000087" w14:textId="77777777" w:rsidR="00E63A72" w:rsidRPr="00B34D20" w:rsidRDefault="00E63A72" w:rsidP="00E63A72">
      <w:pPr>
        <w:pStyle w:val="Prrafodelista"/>
        <w:numPr>
          <w:ilvl w:val="0"/>
          <w:numId w:val="34"/>
        </w:numPr>
        <w:tabs>
          <w:tab w:val="left" w:pos="426"/>
          <w:tab w:val="left" w:pos="567"/>
          <w:tab w:val="center" w:pos="4419"/>
          <w:tab w:val="right" w:pos="8838"/>
        </w:tabs>
        <w:spacing w:before="240" w:after="240" w:line="360" w:lineRule="auto"/>
        <w:ind w:right="49"/>
        <w:jc w:val="both"/>
        <w:rPr>
          <w:rFonts w:ascii="Palatino Linotype" w:hAnsi="Palatino Linotype" w:cs="Arial"/>
          <w:noProof/>
          <w:lang w:eastAsia="es-MX"/>
        </w:rPr>
      </w:pPr>
      <w:r w:rsidRPr="00B34D20">
        <w:rPr>
          <w:rFonts w:ascii="Palatino Linotype" w:hAnsi="Palatino Linotype" w:cs="Arial"/>
          <w:noProof/>
          <w:lang w:eastAsia="es-MX"/>
        </w:rPr>
        <w:t>Titular de la Unidad de Transparencia;</w:t>
      </w:r>
    </w:p>
    <w:p w14:paraId="00211603" w14:textId="77777777" w:rsidR="00E63A72" w:rsidRPr="00B34D20" w:rsidRDefault="00E63A72" w:rsidP="00E63A72">
      <w:pPr>
        <w:pStyle w:val="Prrafodelista"/>
        <w:numPr>
          <w:ilvl w:val="0"/>
          <w:numId w:val="34"/>
        </w:numPr>
        <w:tabs>
          <w:tab w:val="left" w:pos="426"/>
          <w:tab w:val="left" w:pos="567"/>
          <w:tab w:val="center" w:pos="4419"/>
          <w:tab w:val="right" w:pos="8838"/>
        </w:tabs>
        <w:spacing w:before="240" w:after="240" w:line="360" w:lineRule="auto"/>
        <w:ind w:right="49"/>
        <w:jc w:val="both"/>
        <w:rPr>
          <w:rFonts w:ascii="Palatino Linotype" w:hAnsi="Palatino Linotype" w:cs="Arial"/>
          <w:noProof/>
          <w:lang w:eastAsia="es-MX"/>
        </w:rPr>
      </w:pPr>
      <w:r w:rsidRPr="00B34D20">
        <w:rPr>
          <w:rFonts w:ascii="Palatino Linotype" w:hAnsi="Palatino Linotype" w:cs="Arial"/>
          <w:noProof/>
          <w:lang w:eastAsia="es-MX"/>
        </w:rPr>
        <w:t>Directora General;</w:t>
      </w:r>
    </w:p>
    <w:p w14:paraId="105611D6" w14:textId="77777777" w:rsidR="00E63A72" w:rsidRPr="00B34D20" w:rsidRDefault="00E63A72" w:rsidP="00E63A72">
      <w:pPr>
        <w:pStyle w:val="Prrafodelista"/>
        <w:numPr>
          <w:ilvl w:val="0"/>
          <w:numId w:val="34"/>
        </w:numPr>
        <w:tabs>
          <w:tab w:val="left" w:pos="993"/>
          <w:tab w:val="left" w:pos="1134"/>
          <w:tab w:val="center" w:pos="4419"/>
          <w:tab w:val="right" w:pos="8838"/>
        </w:tabs>
        <w:spacing w:before="240" w:after="240" w:line="360" w:lineRule="auto"/>
        <w:ind w:right="49"/>
        <w:jc w:val="both"/>
        <w:rPr>
          <w:rFonts w:ascii="Palatino Linotype" w:hAnsi="Palatino Linotype" w:cs="Arial"/>
          <w:noProof/>
          <w:lang w:eastAsia="es-MX"/>
        </w:rPr>
      </w:pPr>
      <w:r w:rsidRPr="00B34D20">
        <w:rPr>
          <w:rFonts w:ascii="Palatino Linotype" w:hAnsi="Palatino Linotype" w:cs="Arial"/>
          <w:noProof/>
          <w:lang w:eastAsia="es-MX"/>
        </w:rPr>
        <w:t>Secretaria Particular;</w:t>
      </w:r>
    </w:p>
    <w:p w14:paraId="50F700AE" w14:textId="03AC63E6" w:rsidR="00E63A72" w:rsidRPr="00B34D20" w:rsidRDefault="00E63A72" w:rsidP="00E63A72">
      <w:pPr>
        <w:pStyle w:val="Prrafodelista"/>
        <w:numPr>
          <w:ilvl w:val="0"/>
          <w:numId w:val="34"/>
        </w:numPr>
        <w:tabs>
          <w:tab w:val="left" w:pos="426"/>
          <w:tab w:val="left" w:pos="567"/>
          <w:tab w:val="center" w:pos="4419"/>
          <w:tab w:val="right" w:pos="8838"/>
        </w:tabs>
        <w:spacing w:before="240" w:after="240" w:line="360" w:lineRule="auto"/>
        <w:ind w:right="49"/>
        <w:jc w:val="both"/>
        <w:rPr>
          <w:rFonts w:ascii="Palatino Linotype" w:hAnsi="Palatino Linotype" w:cs="Arial"/>
          <w:noProof/>
          <w:lang w:eastAsia="es-MX"/>
        </w:rPr>
      </w:pPr>
      <w:r w:rsidRPr="00B34D20">
        <w:rPr>
          <w:rFonts w:ascii="Palatino Linotype" w:hAnsi="Palatino Linotype" w:cs="Arial"/>
          <w:noProof/>
          <w:lang w:eastAsia="es-MX"/>
        </w:rPr>
        <w:t>Integrantes del Comité de Transparencia; y</w:t>
      </w:r>
    </w:p>
    <w:p w14:paraId="0B8BB20B" w14:textId="7E684D3E" w:rsidR="009B09E2" w:rsidRPr="00B34D20" w:rsidRDefault="00E63A72" w:rsidP="00E63A72">
      <w:pPr>
        <w:pStyle w:val="Prrafodelista"/>
        <w:numPr>
          <w:ilvl w:val="0"/>
          <w:numId w:val="34"/>
        </w:numPr>
        <w:tabs>
          <w:tab w:val="left" w:pos="426"/>
          <w:tab w:val="left" w:pos="567"/>
          <w:tab w:val="center" w:pos="4419"/>
          <w:tab w:val="right" w:pos="8838"/>
        </w:tabs>
        <w:spacing w:before="240" w:after="240" w:line="360" w:lineRule="auto"/>
        <w:ind w:right="49"/>
        <w:jc w:val="both"/>
        <w:rPr>
          <w:rFonts w:ascii="Palatino Linotype" w:hAnsi="Palatino Linotype" w:cs="Arial"/>
          <w:noProof/>
          <w:lang w:eastAsia="es-MX"/>
        </w:rPr>
      </w:pPr>
      <w:r w:rsidRPr="00B34D20">
        <w:rPr>
          <w:rFonts w:ascii="Palatino Linotype" w:hAnsi="Palatino Linotype" w:cs="Arial"/>
          <w:noProof/>
          <w:lang w:eastAsia="es-MX"/>
        </w:rPr>
        <w:t>Subdirectores y subdirectoras.</w:t>
      </w:r>
    </w:p>
    <w:p w14:paraId="02683F3C" w14:textId="77777777" w:rsidR="00E63A72" w:rsidRPr="00B34D20" w:rsidRDefault="00E63A72" w:rsidP="00E63A72">
      <w:pPr>
        <w:pStyle w:val="Prrafodelista"/>
        <w:tabs>
          <w:tab w:val="left" w:pos="426"/>
          <w:tab w:val="left" w:pos="567"/>
          <w:tab w:val="center" w:pos="4419"/>
          <w:tab w:val="right" w:pos="8838"/>
        </w:tabs>
        <w:spacing w:before="240" w:after="240" w:line="360" w:lineRule="auto"/>
        <w:ind w:right="49"/>
        <w:jc w:val="both"/>
        <w:rPr>
          <w:rFonts w:ascii="Palatino Linotype" w:hAnsi="Palatino Linotype" w:cs="Arial"/>
          <w:noProof/>
          <w:lang w:eastAsia="es-MX"/>
        </w:rPr>
      </w:pPr>
    </w:p>
    <w:p w14:paraId="45B1D385" w14:textId="7853BE91" w:rsidR="00E63A72" w:rsidRPr="00B34D20" w:rsidRDefault="00E63A72" w:rsidP="00E63A72">
      <w:pPr>
        <w:pStyle w:val="Prrafodelista"/>
        <w:numPr>
          <w:ilvl w:val="0"/>
          <w:numId w:val="2"/>
        </w:numPr>
        <w:tabs>
          <w:tab w:val="left" w:pos="426"/>
          <w:tab w:val="left" w:pos="567"/>
          <w:tab w:val="right" w:pos="8838"/>
        </w:tabs>
        <w:spacing w:before="240" w:after="240" w:line="360" w:lineRule="auto"/>
        <w:ind w:left="0" w:right="49" w:firstLine="0"/>
        <w:jc w:val="both"/>
        <w:rPr>
          <w:rFonts w:ascii="Palatino Linotype" w:hAnsi="Palatino Linotype" w:cs="Arial"/>
          <w:noProof/>
          <w:lang w:eastAsia="es-MX"/>
        </w:rPr>
      </w:pPr>
      <w:r w:rsidRPr="00B34D20">
        <w:rPr>
          <w:rFonts w:ascii="Palatino Linotype" w:hAnsi="Palatino Linotype" w:cs="Arial"/>
          <w:noProof/>
          <w:lang w:eastAsia="es-MX"/>
        </w:rPr>
        <w:lastRenderedPageBreak/>
        <w:t>Para la correcta elaboración de las versiones públicas, el Sujeto Obligado deberá estar a lo dispuesto en el considerando que a continuación se enuncia.</w:t>
      </w:r>
    </w:p>
    <w:p w14:paraId="09F4D578" w14:textId="77777777" w:rsidR="003762DC" w:rsidRPr="00B34D20" w:rsidRDefault="003762DC" w:rsidP="003762DC">
      <w:pPr>
        <w:rPr>
          <w:lang w:eastAsia="es-MX"/>
        </w:rPr>
      </w:pPr>
    </w:p>
    <w:p w14:paraId="5E5AA22A" w14:textId="77777777" w:rsidR="008E5CCD" w:rsidRPr="00B34D20" w:rsidRDefault="008E5CCD" w:rsidP="008E5CCD">
      <w:pPr>
        <w:pStyle w:val="Ttulo2"/>
        <w:rPr>
          <w:rFonts w:ascii="Palatino Linotype" w:hAnsi="Palatino Linotype"/>
          <w:b/>
          <w:color w:val="auto"/>
          <w:sz w:val="24"/>
        </w:rPr>
      </w:pPr>
      <w:bookmarkStart w:id="20" w:name="_Toc531859120"/>
      <w:bookmarkStart w:id="21" w:name="_Toc2871952"/>
      <w:bookmarkStart w:id="22" w:name="_Toc4061687"/>
      <w:bookmarkStart w:id="23" w:name="_Toc58520709"/>
      <w:bookmarkStart w:id="24" w:name="_Toc473799824"/>
      <w:bookmarkStart w:id="25" w:name="_Toc487025370"/>
      <w:bookmarkStart w:id="26" w:name="_Toc493790438"/>
      <w:bookmarkStart w:id="27" w:name="_Toc495606558"/>
      <w:bookmarkStart w:id="28" w:name="_Toc497297048"/>
      <w:bookmarkStart w:id="29" w:name="_Toc498503756"/>
      <w:bookmarkStart w:id="30" w:name="_Toc499201876"/>
      <w:bookmarkStart w:id="31" w:name="_Toc524000321"/>
      <w:r w:rsidRPr="00B34D20">
        <w:rPr>
          <w:rFonts w:ascii="Palatino Linotype" w:hAnsi="Palatino Linotype"/>
          <w:b/>
          <w:color w:val="auto"/>
          <w:sz w:val="24"/>
        </w:rPr>
        <w:t>QUINTO. De la Versión Pública</w:t>
      </w:r>
      <w:bookmarkEnd w:id="20"/>
      <w:bookmarkEnd w:id="21"/>
      <w:bookmarkEnd w:id="22"/>
      <w:bookmarkEnd w:id="23"/>
      <w:r w:rsidRPr="00B34D20">
        <w:rPr>
          <w:rFonts w:ascii="Palatino Linotype" w:hAnsi="Palatino Linotype"/>
          <w:b/>
          <w:color w:val="auto"/>
          <w:sz w:val="24"/>
        </w:rPr>
        <w:t xml:space="preserve"> </w:t>
      </w:r>
    </w:p>
    <w:p w14:paraId="560C06BD" w14:textId="77777777" w:rsidR="008E5CCD" w:rsidRPr="00B34D20" w:rsidRDefault="008E5CCD" w:rsidP="008E5CCD">
      <w:pPr>
        <w:rPr>
          <w:lang w:val="es-MX" w:eastAsia="en-US"/>
        </w:rPr>
      </w:pPr>
    </w:p>
    <w:p w14:paraId="266B6691" w14:textId="64C44FBE" w:rsidR="008E5CCD" w:rsidRPr="00B34D20" w:rsidRDefault="008E5CCD" w:rsidP="0021569D">
      <w:pPr>
        <w:pStyle w:val="Prrafodelista"/>
        <w:numPr>
          <w:ilvl w:val="0"/>
          <w:numId w:val="2"/>
        </w:numPr>
        <w:spacing w:before="240" w:after="240" w:line="360" w:lineRule="auto"/>
        <w:ind w:left="0" w:right="49" w:firstLine="0"/>
        <w:jc w:val="both"/>
        <w:rPr>
          <w:rFonts w:ascii="Palatino Linotype" w:hAnsi="Palatino Linotype" w:cs="Bookman Old Style"/>
        </w:rPr>
      </w:pPr>
      <w:r w:rsidRPr="00B34D20">
        <w:rPr>
          <w:rFonts w:ascii="Palatino Linotype" w:eastAsia="Calibri" w:hAnsi="Palatino Linotype" w:cs="Arial"/>
          <w:szCs w:val="22"/>
          <w:lang w:val="es-ES" w:eastAsia="es-MX"/>
        </w:rPr>
        <w:t xml:space="preserve">Como ya se ha señalado en el considerando anterior el </w:t>
      </w:r>
      <w:r w:rsidRPr="00B34D20">
        <w:rPr>
          <w:rFonts w:ascii="Palatino Linotype" w:eastAsia="Calibri" w:hAnsi="Palatino Linotype" w:cs="Arial"/>
          <w:b/>
          <w:szCs w:val="22"/>
          <w:lang w:val="es-ES" w:eastAsia="es-MX"/>
        </w:rPr>
        <w:t>SUJETO OBLIGADO,</w:t>
      </w:r>
      <w:r w:rsidRPr="00B34D20">
        <w:rPr>
          <w:rFonts w:ascii="Palatino Linotype" w:eastAsia="Calibri" w:hAnsi="Palatino Linotype" w:cs="Arial"/>
          <w:szCs w:val="22"/>
          <w:lang w:val="es-ES" w:eastAsia="es-MX"/>
        </w:rPr>
        <w:t xml:space="preserve"> deberá entregar la información señalada en el considerando anterior.</w:t>
      </w:r>
      <w:r w:rsidRPr="00B34D20">
        <w:rPr>
          <w:rFonts w:ascii="Palatino Linotype" w:eastAsia="Times New Roman" w:hAnsi="Palatino Linotype" w:cs="Times New Roman"/>
          <w:b/>
          <w:szCs w:val="14"/>
          <w:lang w:val="es-ES"/>
        </w:rPr>
        <w:t xml:space="preserve"> </w:t>
      </w:r>
      <w:r w:rsidRPr="00B34D20">
        <w:rPr>
          <w:rFonts w:ascii="Palatino Linotype" w:eastAsia="Calibri" w:hAnsi="Palatino Linotype" w:cs="Arial"/>
          <w:szCs w:val="22"/>
          <w:lang w:val="es-ES" w:eastAsia="es-MX"/>
        </w:rPr>
        <w:t>Documentos en los que, de ser el caso de contener datos personales que deban de ser clasificados como confidenciales, es necesario que se protejan mediante una versión pública</w:t>
      </w:r>
      <w:r w:rsidRPr="00B34D20">
        <w:rPr>
          <w:rFonts w:ascii="Palatino Linotype" w:eastAsia="Times New Roman" w:hAnsi="Palatino Linotype" w:cs="Arial"/>
          <w:color w:val="222222"/>
          <w:szCs w:val="22"/>
          <w:lang w:val="es-ES" w:eastAsia="es-MX"/>
        </w:rPr>
        <w:t xml:space="preserve"> que deje a la vista los datos que ofrezcan la información requerida. </w:t>
      </w:r>
    </w:p>
    <w:p w14:paraId="014A7D5B" w14:textId="77777777" w:rsidR="008E5CCD" w:rsidRPr="00B34D20" w:rsidRDefault="008E5CCD" w:rsidP="00FC72B7">
      <w:pPr>
        <w:pStyle w:val="Ttulo3"/>
        <w:numPr>
          <w:ilvl w:val="0"/>
          <w:numId w:val="4"/>
        </w:numPr>
        <w:rPr>
          <w:rFonts w:ascii="Palatino Linotype" w:eastAsia="Calibri" w:hAnsi="Palatino Linotype"/>
          <w:b/>
          <w:color w:val="auto"/>
        </w:rPr>
      </w:pPr>
      <w:bookmarkStart w:id="32" w:name="_Toc531859121"/>
      <w:bookmarkStart w:id="33" w:name="_Toc2871953"/>
      <w:bookmarkStart w:id="34" w:name="_Toc4061688"/>
      <w:bookmarkStart w:id="35" w:name="_Toc58520710"/>
      <w:r w:rsidRPr="00B34D20">
        <w:rPr>
          <w:rFonts w:ascii="Palatino Linotype" w:hAnsi="Palatino Linotype"/>
          <w:b/>
          <w:color w:val="auto"/>
        </w:rPr>
        <w:t>Requisitos previos.</w:t>
      </w:r>
      <w:bookmarkEnd w:id="32"/>
      <w:bookmarkEnd w:id="33"/>
      <w:bookmarkEnd w:id="34"/>
      <w:bookmarkEnd w:id="35"/>
    </w:p>
    <w:p w14:paraId="21B7B3C6" w14:textId="77777777" w:rsidR="008E5CCD" w:rsidRPr="00B34D20"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F7870C0" w14:textId="77777777" w:rsidR="008E5CCD" w:rsidRPr="00B34D20"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34D20">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6A8A2F1B" w14:textId="77777777" w:rsidR="008E5CCD" w:rsidRPr="00B34D20"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23E0D97" w14:textId="77777777" w:rsidR="008E5CCD" w:rsidRPr="00B34D20"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34D20">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19C35DE" w14:textId="77777777" w:rsidR="008E5CCD" w:rsidRPr="00B34D20" w:rsidRDefault="008E5CCD" w:rsidP="008E5CCD">
      <w:pPr>
        <w:pStyle w:val="Prrafodelista"/>
        <w:spacing w:line="360" w:lineRule="auto"/>
        <w:rPr>
          <w:rFonts w:ascii="Palatino Linotype" w:eastAsia="Calibri" w:hAnsi="Palatino Linotype" w:cs="Arial"/>
          <w:szCs w:val="22"/>
          <w:lang w:val="es-ES" w:eastAsia="es-MX"/>
        </w:rPr>
      </w:pPr>
    </w:p>
    <w:p w14:paraId="50CB6196" w14:textId="760F7465" w:rsidR="008E5CCD" w:rsidRPr="00B34D20"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34D20">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6852D75" w14:textId="77777777" w:rsidR="0021569D" w:rsidRPr="00B34D20" w:rsidRDefault="0021569D" w:rsidP="0021569D">
      <w:pPr>
        <w:pStyle w:val="Prrafodelista"/>
        <w:rPr>
          <w:rFonts w:ascii="Palatino Linotype" w:eastAsia="Calibri" w:hAnsi="Palatino Linotype" w:cs="Arial"/>
          <w:szCs w:val="22"/>
          <w:lang w:val="es-ES" w:eastAsia="es-MX"/>
        </w:rPr>
      </w:pPr>
    </w:p>
    <w:p w14:paraId="09801D16" w14:textId="77777777" w:rsidR="008E5CCD" w:rsidRPr="00B34D20" w:rsidRDefault="008E5CCD" w:rsidP="00FC72B7">
      <w:pPr>
        <w:pStyle w:val="Ttulo3"/>
        <w:numPr>
          <w:ilvl w:val="0"/>
          <w:numId w:val="4"/>
        </w:numPr>
        <w:rPr>
          <w:rFonts w:ascii="Palatino Linotype" w:hAnsi="Palatino Linotype"/>
          <w:b/>
          <w:color w:val="auto"/>
        </w:rPr>
      </w:pPr>
      <w:bookmarkStart w:id="36" w:name="_Toc531859122"/>
      <w:bookmarkStart w:id="37" w:name="_Toc2871954"/>
      <w:bookmarkStart w:id="38" w:name="_Toc4061689"/>
      <w:bookmarkStart w:id="39" w:name="_Toc58520711"/>
      <w:r w:rsidRPr="00B34D20">
        <w:rPr>
          <w:rFonts w:ascii="Palatino Linotype" w:hAnsi="Palatino Linotype"/>
          <w:b/>
          <w:color w:val="auto"/>
        </w:rPr>
        <w:t>Supuesto de clasificación.</w:t>
      </w:r>
      <w:bookmarkEnd w:id="36"/>
      <w:bookmarkEnd w:id="37"/>
      <w:bookmarkEnd w:id="38"/>
      <w:bookmarkEnd w:id="39"/>
    </w:p>
    <w:p w14:paraId="12E8791C" w14:textId="77777777" w:rsidR="008E5CCD" w:rsidRPr="00B34D20" w:rsidRDefault="008E5CCD" w:rsidP="008E5CCD">
      <w:pPr>
        <w:rPr>
          <w:lang w:val="es-MX" w:eastAsia="en-US"/>
        </w:rPr>
      </w:pPr>
    </w:p>
    <w:p w14:paraId="7B7AEFC6" w14:textId="77777777" w:rsidR="008E5CCD" w:rsidRPr="00B34D20"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34D20">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64D7F82" w14:textId="77777777" w:rsidR="008E5CCD" w:rsidRPr="00B34D20" w:rsidRDefault="008E5CCD" w:rsidP="008E5CCD">
      <w:pPr>
        <w:autoSpaceDE w:val="0"/>
        <w:autoSpaceDN w:val="0"/>
        <w:adjustRightInd w:val="0"/>
        <w:spacing w:after="160" w:line="360" w:lineRule="auto"/>
        <w:ind w:left="567" w:right="567"/>
        <w:jc w:val="both"/>
        <w:rPr>
          <w:rFonts w:ascii="Palatino Linotype" w:hAnsi="Palatino Linotype" w:cs="Arial"/>
          <w:i/>
          <w:sz w:val="22"/>
          <w:lang w:val="es-MX"/>
        </w:rPr>
      </w:pPr>
      <w:r w:rsidRPr="00B34D20">
        <w:rPr>
          <w:rFonts w:ascii="Palatino Linotype" w:hAnsi="Palatino Linotype" w:cs="Arial"/>
          <w:b/>
          <w:bCs/>
          <w:i/>
          <w:sz w:val="22"/>
          <w:lang w:val="es-MX"/>
        </w:rPr>
        <w:t xml:space="preserve">Artículo 3. </w:t>
      </w:r>
      <w:r w:rsidRPr="00B34D20">
        <w:rPr>
          <w:rFonts w:ascii="Palatino Linotype" w:hAnsi="Palatino Linotype" w:cs="Arial"/>
          <w:i/>
          <w:sz w:val="22"/>
          <w:lang w:val="es-MX"/>
        </w:rPr>
        <w:t>Para los efectos de la presente Ley se entenderá por:</w:t>
      </w:r>
    </w:p>
    <w:p w14:paraId="56216C60" w14:textId="77777777" w:rsidR="008E5CCD" w:rsidRPr="00B34D20"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4D20">
        <w:rPr>
          <w:rFonts w:ascii="Palatino Linotype" w:eastAsia="Calibri" w:hAnsi="Palatino Linotype" w:cs="Arial"/>
          <w:i/>
          <w:sz w:val="22"/>
          <w:szCs w:val="22"/>
          <w:lang w:val="es-ES" w:eastAsia="es-MX"/>
        </w:rPr>
        <w:t xml:space="preserve"> (…)</w:t>
      </w:r>
    </w:p>
    <w:p w14:paraId="5B478A05" w14:textId="77777777" w:rsidR="008E5CCD" w:rsidRPr="00B34D20"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4D20">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6286D847" w14:textId="77777777" w:rsidR="008E5CCD" w:rsidRPr="00B34D20"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4D20">
        <w:rPr>
          <w:rFonts w:ascii="Palatino Linotype" w:eastAsia="Calibri" w:hAnsi="Palatino Linotype" w:cs="Arial"/>
          <w:i/>
          <w:sz w:val="22"/>
          <w:szCs w:val="22"/>
          <w:lang w:val="es-ES" w:eastAsia="es-MX"/>
        </w:rPr>
        <w:t>(…)</w:t>
      </w:r>
    </w:p>
    <w:p w14:paraId="6A23FC4C" w14:textId="77777777" w:rsidR="008E5CCD" w:rsidRPr="00B34D20"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4D20">
        <w:rPr>
          <w:rFonts w:ascii="Palatino Linotype" w:eastAsia="Calibri" w:hAnsi="Palatino Linotype" w:cs="Arial"/>
          <w:i/>
          <w:sz w:val="22"/>
          <w:szCs w:val="22"/>
          <w:lang w:val="es-ES" w:eastAsia="es-MX"/>
        </w:rPr>
        <w:t>XX. Información clasificada: Aquella considerada por la presente Ley como reservada o confidencial;</w:t>
      </w:r>
    </w:p>
    <w:p w14:paraId="0192EE04" w14:textId="77777777" w:rsidR="008E5CCD" w:rsidRPr="00B34D20"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4D20">
        <w:rPr>
          <w:rFonts w:ascii="Palatino Linotype" w:eastAsia="Calibri" w:hAnsi="Palatino Linotype" w:cs="Arial"/>
          <w:i/>
          <w:sz w:val="22"/>
          <w:szCs w:val="22"/>
          <w:lang w:val="es-ES" w:eastAsia="es-MX"/>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CC1D356" w14:textId="77777777" w:rsidR="008E5CCD" w:rsidRPr="00B34D20"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4D20">
        <w:rPr>
          <w:rFonts w:ascii="Palatino Linotype" w:eastAsia="Calibri" w:hAnsi="Palatino Linotype" w:cs="Arial"/>
          <w:i/>
          <w:sz w:val="22"/>
          <w:szCs w:val="22"/>
          <w:lang w:val="es-ES" w:eastAsia="es-MX"/>
        </w:rPr>
        <w:t>(…)</w:t>
      </w:r>
    </w:p>
    <w:p w14:paraId="32D579D0" w14:textId="77777777" w:rsidR="008E5CCD" w:rsidRPr="00B34D20"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4D20">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42AEF169" w14:textId="77777777" w:rsidR="008E5CCD" w:rsidRPr="00B34D20"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4D20">
        <w:rPr>
          <w:rFonts w:ascii="Palatino Linotype" w:eastAsia="Calibri" w:hAnsi="Palatino Linotype" w:cs="Arial"/>
          <w:i/>
          <w:sz w:val="22"/>
          <w:szCs w:val="22"/>
          <w:lang w:val="es-ES" w:eastAsia="es-MX"/>
        </w:rPr>
        <w:t>(…)</w:t>
      </w:r>
    </w:p>
    <w:p w14:paraId="4C70229C" w14:textId="77777777" w:rsidR="008E5CCD" w:rsidRPr="00B34D20"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4D20">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04EC8FDF" w14:textId="77777777" w:rsidR="008E5CCD" w:rsidRPr="00B34D20"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4D20">
        <w:rPr>
          <w:rFonts w:ascii="Palatino Linotype" w:eastAsia="Calibri" w:hAnsi="Palatino Linotype" w:cs="Arial"/>
          <w:i/>
          <w:sz w:val="22"/>
          <w:szCs w:val="22"/>
          <w:lang w:val="es-ES" w:eastAsia="es-MX"/>
        </w:rPr>
        <w:t>(…)</w:t>
      </w:r>
    </w:p>
    <w:p w14:paraId="0257FF49" w14:textId="77777777" w:rsidR="008E5CCD" w:rsidRPr="00B34D20"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4D20">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4E93983" w14:textId="77777777" w:rsidR="008E5CCD" w:rsidRPr="00B34D20"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4D20">
        <w:rPr>
          <w:rFonts w:ascii="Palatino Linotype" w:eastAsia="Calibri" w:hAnsi="Palatino Linotype" w:cs="Arial"/>
          <w:i/>
          <w:sz w:val="22"/>
          <w:szCs w:val="22"/>
          <w:lang w:val="es-ES" w:eastAsia="es-MX"/>
        </w:rPr>
        <w:t>(…)</w:t>
      </w:r>
    </w:p>
    <w:p w14:paraId="02500D98" w14:textId="77777777" w:rsidR="008E5CCD" w:rsidRPr="00B34D20"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4D20">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542630C3" w14:textId="77777777" w:rsidR="008E5CCD" w:rsidRPr="00B34D20"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4D20">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58298E66" w14:textId="77777777" w:rsidR="008E5CCD" w:rsidRPr="00B34D20"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4D20">
        <w:rPr>
          <w:rFonts w:ascii="Palatino Linotype" w:eastAsia="Calibri" w:hAnsi="Palatino Linotype" w:cs="Arial"/>
          <w:i/>
          <w:sz w:val="22"/>
          <w:szCs w:val="22"/>
          <w:lang w:val="es-ES" w:eastAsia="es-MX"/>
        </w:rPr>
        <w:lastRenderedPageBreak/>
        <w:t>La información confidencial no estará sujeta a temporalidad alguna y sólo podrán tener acceso a ella los titulares de la misma, sus representantes y los servidores públicos facultados para ello.</w:t>
      </w:r>
    </w:p>
    <w:p w14:paraId="4D48B5AC" w14:textId="77777777" w:rsidR="008E5CCD" w:rsidRPr="00B34D20"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4D20">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796E606C" w14:textId="77777777" w:rsidR="008E5CCD" w:rsidRPr="00B34D20"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34D20">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A760061" w14:textId="77777777" w:rsidR="008E5CCD" w:rsidRPr="00B34D20" w:rsidRDefault="008E5CCD" w:rsidP="008E5CCD">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3BF94781" w14:textId="77777777" w:rsidR="008E5CCD" w:rsidRPr="00B34D20"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34D20">
        <w:rPr>
          <w:rFonts w:ascii="Palatino Linotype" w:hAnsi="Palatino Linotype" w:cs="Arial"/>
        </w:rPr>
        <w:t>Como consecuencia de lo anterior, el sujeto obligado debe identificar claramente el tipo de información y hacer un juicio de subsunción o encaje</w:t>
      </w:r>
      <w:r w:rsidRPr="00B34D20">
        <w:rPr>
          <w:rStyle w:val="Refdenotaalpie"/>
          <w:rFonts w:ascii="Palatino Linotype" w:hAnsi="Palatino Linotype" w:cs="Arial"/>
        </w:rPr>
        <w:footnoteReference w:id="3"/>
      </w:r>
      <w:r w:rsidRPr="00B34D20">
        <w:rPr>
          <w:rFonts w:ascii="Palatino Linotype" w:hAnsi="Palatino Linotype" w:cs="Arial"/>
        </w:rPr>
        <w:t xml:space="preserve"> para acreditar que el supuesto de hecho corresponde estrictamente con la hipótesis </w:t>
      </w:r>
      <w:r w:rsidRPr="00B34D20">
        <w:rPr>
          <w:rFonts w:ascii="Palatino Linotype" w:hAnsi="Palatino Linotype" w:cs="Arial"/>
        </w:rPr>
        <w:lastRenderedPageBreak/>
        <w:t>jurídica. Esto también lo debe de realizar el servidor público habilitado y el titular del área que administra la información.</w:t>
      </w:r>
    </w:p>
    <w:p w14:paraId="6538F787" w14:textId="77777777" w:rsidR="008E5CCD" w:rsidRPr="00B34D20" w:rsidRDefault="008E5CCD" w:rsidP="008E5CCD">
      <w:pPr>
        <w:pStyle w:val="Prrafodelista"/>
        <w:rPr>
          <w:rFonts w:ascii="Palatino Linotype" w:eastAsia="Calibri" w:hAnsi="Palatino Linotype" w:cs="Arial"/>
          <w:szCs w:val="22"/>
          <w:lang w:val="es-ES" w:eastAsia="es-MX"/>
        </w:rPr>
      </w:pPr>
    </w:p>
    <w:p w14:paraId="557CE3D0" w14:textId="77777777" w:rsidR="008E5CCD" w:rsidRPr="00B34D20"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34D20">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315A63D" w14:textId="77777777" w:rsidR="008E5CCD" w:rsidRPr="00B34D20" w:rsidRDefault="008E5CCD" w:rsidP="00FC72B7">
      <w:pPr>
        <w:pStyle w:val="Ttulo3"/>
        <w:numPr>
          <w:ilvl w:val="0"/>
          <w:numId w:val="4"/>
        </w:numPr>
        <w:rPr>
          <w:rFonts w:ascii="Palatino Linotype" w:hAnsi="Palatino Linotype"/>
          <w:b/>
          <w:color w:val="auto"/>
        </w:rPr>
      </w:pPr>
      <w:bookmarkStart w:id="40" w:name="_Toc531859123"/>
      <w:bookmarkStart w:id="41" w:name="_Toc2871955"/>
      <w:bookmarkStart w:id="42" w:name="_Toc4061690"/>
      <w:bookmarkStart w:id="43" w:name="_Toc58520712"/>
      <w:r w:rsidRPr="00B34D20">
        <w:rPr>
          <w:rFonts w:ascii="Palatino Linotype" w:hAnsi="Palatino Linotype"/>
          <w:b/>
          <w:color w:val="auto"/>
        </w:rPr>
        <w:t>La intervención del Comité de Transparencia.</w:t>
      </w:r>
      <w:bookmarkEnd w:id="40"/>
      <w:bookmarkEnd w:id="41"/>
      <w:bookmarkEnd w:id="42"/>
      <w:bookmarkEnd w:id="43"/>
    </w:p>
    <w:p w14:paraId="609730F3" w14:textId="77777777" w:rsidR="008E5CCD" w:rsidRPr="00B34D20" w:rsidRDefault="008E5CCD" w:rsidP="0021569D">
      <w:pPr>
        <w:pStyle w:val="Ttulo4"/>
        <w:numPr>
          <w:ilvl w:val="1"/>
          <w:numId w:val="2"/>
        </w:numPr>
        <w:rPr>
          <w:rFonts w:ascii="Palatino Linotype" w:hAnsi="Palatino Linotype"/>
          <w:b/>
          <w:i w:val="0"/>
          <w:color w:val="auto"/>
        </w:rPr>
      </w:pPr>
      <w:r w:rsidRPr="00B34D20">
        <w:rPr>
          <w:rFonts w:ascii="Palatino Linotype" w:hAnsi="Palatino Linotype"/>
          <w:b/>
          <w:i w:val="0"/>
          <w:color w:val="auto"/>
        </w:rPr>
        <w:t>Formalidades para emitir el acuerdo de clasificación.</w:t>
      </w:r>
    </w:p>
    <w:p w14:paraId="233DBC5C" w14:textId="77777777" w:rsidR="008E5CCD" w:rsidRPr="00B34D20" w:rsidRDefault="008E5CCD" w:rsidP="008E5CCD">
      <w:pPr>
        <w:spacing w:line="360" w:lineRule="auto"/>
        <w:rPr>
          <w:rFonts w:ascii="Palatino Linotype" w:hAnsi="Palatino Linotype"/>
          <w:lang w:val="es-MX" w:eastAsia="en-US"/>
        </w:rPr>
      </w:pPr>
    </w:p>
    <w:p w14:paraId="126FE659" w14:textId="77777777" w:rsidR="008E5CCD" w:rsidRPr="00B34D20"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34D20">
        <w:rPr>
          <w:rFonts w:ascii="Palatino Linotype" w:hAnsi="Palatino Linotype" w:cs="Arial"/>
        </w:rPr>
        <w:t xml:space="preserve">El Comité de Transparencia, según lo dispuesto en los artículos 128 y 103 de la Ley Estatal y de la Ley General, respectivamente, y </w:t>
      </w:r>
      <w:r w:rsidRPr="00B34D20">
        <w:rPr>
          <w:rFonts w:ascii="Palatino Linotype" w:hAnsi="Palatino Linotype"/>
        </w:rPr>
        <w:t xml:space="preserve">la fracción III del numeral Segundo de los </w:t>
      </w:r>
      <w:r w:rsidRPr="00B34D20">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B34D20">
        <w:rPr>
          <w:rFonts w:ascii="Palatino Linotype" w:hAnsi="Palatino Linotype"/>
        </w:rPr>
        <w:t xml:space="preserve"> </w:t>
      </w:r>
      <w:r w:rsidRPr="00B34D20">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9E49E66" w14:textId="77777777" w:rsidR="008E5CCD" w:rsidRPr="00B34D20"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29DA67F" w14:textId="77777777" w:rsidR="008E5CCD" w:rsidRPr="00B34D20"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34D20">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w:t>
      </w:r>
      <w:r w:rsidRPr="00B34D20">
        <w:rPr>
          <w:rFonts w:ascii="Palatino Linotype" w:hAnsi="Palatino Linotype" w:cs="Arial"/>
        </w:rPr>
        <w:lastRenderedPageBreak/>
        <w:t>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508F7C7" w14:textId="77777777" w:rsidR="008E5CCD" w:rsidRPr="00B34D20" w:rsidRDefault="008E5CCD" w:rsidP="008E5CCD">
      <w:pPr>
        <w:pStyle w:val="Prrafodelista"/>
        <w:rPr>
          <w:rFonts w:ascii="Palatino Linotype" w:eastAsia="Calibri" w:hAnsi="Palatino Linotype" w:cs="Arial"/>
          <w:szCs w:val="22"/>
          <w:lang w:val="es-ES" w:eastAsia="es-MX"/>
        </w:rPr>
      </w:pPr>
    </w:p>
    <w:p w14:paraId="74167C7C" w14:textId="77777777" w:rsidR="008E5CCD" w:rsidRPr="00B34D20"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34D20">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DB2A73F" w14:textId="77777777" w:rsidR="008E5CCD" w:rsidRPr="00B34D20" w:rsidRDefault="008E5CCD" w:rsidP="008E5CCD"/>
    <w:p w14:paraId="69C6DBA6" w14:textId="77777777" w:rsidR="008E5CCD" w:rsidRPr="00B34D20" w:rsidRDefault="008E5CCD" w:rsidP="00FC72B7">
      <w:pPr>
        <w:pStyle w:val="Ttulo4"/>
        <w:numPr>
          <w:ilvl w:val="0"/>
          <w:numId w:val="5"/>
        </w:numPr>
        <w:rPr>
          <w:rFonts w:ascii="Palatino Linotype" w:hAnsi="Palatino Linotype"/>
          <w:b/>
          <w:i w:val="0"/>
          <w:sz w:val="22"/>
        </w:rPr>
      </w:pPr>
      <w:r w:rsidRPr="00B34D20">
        <w:rPr>
          <w:rFonts w:ascii="Palatino Linotype" w:hAnsi="Palatino Linotype"/>
          <w:b/>
          <w:i w:val="0"/>
          <w:color w:val="auto"/>
        </w:rPr>
        <w:t>Requisitos de fondo del acuerdo de clasificación</w:t>
      </w:r>
    </w:p>
    <w:p w14:paraId="0CE55F40" w14:textId="77777777" w:rsidR="008E5CCD" w:rsidRPr="00B34D20" w:rsidRDefault="008E5CCD" w:rsidP="008E5CCD">
      <w:pPr>
        <w:pStyle w:val="Prrafodelista"/>
        <w:spacing w:line="360" w:lineRule="auto"/>
        <w:rPr>
          <w:rFonts w:ascii="Palatino Linotype" w:eastAsia="Calibri" w:hAnsi="Palatino Linotype" w:cs="Arial"/>
          <w:szCs w:val="22"/>
          <w:lang w:val="es-ES" w:eastAsia="es-MX"/>
        </w:rPr>
      </w:pPr>
    </w:p>
    <w:p w14:paraId="5683DBF6" w14:textId="628A7CD0" w:rsidR="008E5CCD" w:rsidRPr="00B34D20"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34D20">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005E51B0" w:rsidRPr="00B34D20">
        <w:rPr>
          <w:rFonts w:ascii="Palatino Linotype" w:hAnsi="Palatino Linotype" w:cs="Arial"/>
        </w:rPr>
        <w:t>Generales, al</w:t>
      </w:r>
      <w:r w:rsidRPr="00B34D20">
        <w:rPr>
          <w:rFonts w:ascii="Palatino Linotype" w:hAnsi="Palatino Linotype" w:cs="Arial"/>
        </w:rPr>
        <w:t xml:space="preserve"> señalar que la carga de la </w:t>
      </w:r>
      <w:r w:rsidRPr="00B34D20">
        <w:rPr>
          <w:rFonts w:ascii="Palatino Linotype" w:hAnsi="Palatino Linotype" w:cs="Arial"/>
        </w:rPr>
        <w:lastRenderedPageBreak/>
        <w:t xml:space="preserve">prueba, para justificar las restricciones, corresponde a los sujetos obligados, por lo que deberán fundar y motivar debidamente la clasificación. </w:t>
      </w:r>
    </w:p>
    <w:p w14:paraId="1B9A51AC" w14:textId="77777777" w:rsidR="008E5CCD" w:rsidRPr="00B34D20"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A3BFD24" w14:textId="645C1586" w:rsidR="008E5CCD" w:rsidRPr="00B34D20"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34D20">
        <w:rPr>
          <w:rFonts w:ascii="Palatino Linotype" w:hAnsi="Palatino Linotype"/>
        </w:rPr>
        <w:t xml:space="preserve">De lo anterior, se desprende </w:t>
      </w:r>
      <w:r w:rsidR="005E51B0" w:rsidRPr="00B34D20">
        <w:rPr>
          <w:rFonts w:ascii="Palatino Linotype" w:hAnsi="Palatino Linotype"/>
        </w:rPr>
        <w:t>que,</w:t>
      </w:r>
      <w:r w:rsidRPr="00B34D20">
        <w:rPr>
          <w:rFonts w:ascii="Palatino Linotype" w:hAnsi="Palatino Linotype"/>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A6B16C2" w14:textId="77777777" w:rsidR="008E5CCD" w:rsidRPr="00B34D20" w:rsidRDefault="008E5CCD" w:rsidP="008E5CCD">
      <w:pPr>
        <w:pStyle w:val="Prrafodelista"/>
        <w:rPr>
          <w:rFonts w:ascii="Palatino Linotype" w:eastAsia="Calibri" w:hAnsi="Palatino Linotype" w:cs="Arial"/>
          <w:szCs w:val="22"/>
          <w:lang w:val="es-ES" w:eastAsia="es-MX"/>
        </w:rPr>
      </w:pPr>
    </w:p>
    <w:p w14:paraId="3954F1A9" w14:textId="77777777" w:rsidR="008E5CCD" w:rsidRPr="00B34D20"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34D20">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34D20">
        <w:rPr>
          <w:rStyle w:val="Refdenotaalpie"/>
          <w:rFonts w:ascii="Palatino Linotype" w:eastAsia="Times New Roman" w:hAnsi="Palatino Linotype" w:cs="Arial"/>
          <w:lang w:eastAsia="es-MX"/>
        </w:rPr>
        <w:footnoteReference w:id="4"/>
      </w:r>
    </w:p>
    <w:p w14:paraId="0AC7AA6D" w14:textId="77777777" w:rsidR="008E5CCD" w:rsidRPr="00B34D20" w:rsidRDefault="008E5CCD" w:rsidP="008E5CCD">
      <w:pPr>
        <w:pStyle w:val="Prrafodelista"/>
        <w:rPr>
          <w:rFonts w:ascii="Palatino Linotype" w:eastAsia="Calibri" w:hAnsi="Palatino Linotype" w:cs="Arial"/>
          <w:szCs w:val="22"/>
          <w:lang w:val="es-ES" w:eastAsia="es-MX"/>
        </w:rPr>
      </w:pPr>
    </w:p>
    <w:p w14:paraId="28E1DCC2" w14:textId="77777777" w:rsidR="008E5CCD" w:rsidRPr="00B34D20" w:rsidRDefault="008E5CCD" w:rsidP="0021569D">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34D20">
        <w:rPr>
          <w:rFonts w:ascii="Palatino Linotype" w:eastAsia="Times New Roman" w:hAnsi="Palatino Linotype" w:cs="Arial"/>
          <w:lang w:eastAsia="es-MX"/>
        </w:rPr>
        <w:lastRenderedPageBreak/>
        <w:t>Por su parte, el intérprete judicial del país ha establecido una jurisprudencia respecto a qué debe entenderse por fundamentación y motivación, en los siguientes términos:</w:t>
      </w:r>
    </w:p>
    <w:p w14:paraId="7BDECB0D" w14:textId="77777777" w:rsidR="008E5CCD" w:rsidRPr="00B34D20" w:rsidRDefault="008E5CCD" w:rsidP="008E5CCD">
      <w:pPr>
        <w:spacing w:line="360" w:lineRule="auto"/>
        <w:ind w:left="567" w:right="567"/>
        <w:contextualSpacing/>
        <w:jc w:val="both"/>
        <w:rPr>
          <w:rFonts w:ascii="Palatino Linotype" w:hAnsi="Palatino Linotype" w:cs="Arial"/>
          <w:i/>
          <w:sz w:val="22"/>
        </w:rPr>
      </w:pPr>
      <w:r w:rsidRPr="00B34D20">
        <w:rPr>
          <w:rFonts w:ascii="Palatino Linotype" w:hAnsi="Palatino Linotype" w:cs="Arial"/>
          <w:b/>
          <w:i/>
          <w:sz w:val="22"/>
        </w:rPr>
        <w:t>FUNDAMENTACIÓN Y MOTIVACIÓN.</w:t>
      </w:r>
      <w:r w:rsidRPr="00B34D20">
        <w:rPr>
          <w:rFonts w:ascii="Palatino Linotype" w:hAnsi="Palatino Linotype" w:cs="Arial"/>
          <w:i/>
          <w:sz w:val="22"/>
        </w:rPr>
        <w:t xml:space="preserve"> La </w:t>
      </w:r>
      <w:r w:rsidRPr="00B34D20">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34D20">
        <w:rPr>
          <w:rFonts w:ascii="Palatino Linotype" w:hAnsi="Palatino Linotype" w:cs="Arial"/>
          <w:i/>
          <w:sz w:val="22"/>
        </w:rPr>
        <w:t>.</w:t>
      </w:r>
    </w:p>
    <w:p w14:paraId="2D20A3FD" w14:textId="77777777" w:rsidR="008E5CCD" w:rsidRPr="00B34D20" w:rsidRDefault="008E5CCD" w:rsidP="008E5CCD">
      <w:pPr>
        <w:spacing w:line="360" w:lineRule="auto"/>
        <w:ind w:left="567" w:right="567"/>
        <w:contextualSpacing/>
        <w:jc w:val="both"/>
        <w:rPr>
          <w:rFonts w:ascii="Palatino Linotype" w:hAnsi="Palatino Linotype" w:cs="Arial"/>
          <w:i/>
          <w:sz w:val="22"/>
        </w:rPr>
      </w:pPr>
      <w:r w:rsidRPr="00B34D20">
        <w:rPr>
          <w:rFonts w:ascii="Palatino Linotype" w:hAnsi="Palatino Linotype" w:cs="Arial"/>
          <w:i/>
          <w:sz w:val="22"/>
        </w:rPr>
        <w:t>SEGUNDO TRIBUNAL COLEGIADO DEL SEXTO CIRCUITO.</w:t>
      </w:r>
    </w:p>
    <w:p w14:paraId="583FFAE6" w14:textId="77777777" w:rsidR="008E5CCD" w:rsidRPr="00B34D20" w:rsidRDefault="008E5CCD" w:rsidP="008E5CCD">
      <w:pPr>
        <w:spacing w:line="360" w:lineRule="auto"/>
        <w:ind w:left="567" w:right="567"/>
        <w:contextualSpacing/>
        <w:jc w:val="both"/>
        <w:rPr>
          <w:rFonts w:ascii="Palatino Linotype" w:hAnsi="Palatino Linotype" w:cs="Arial"/>
          <w:i/>
          <w:sz w:val="22"/>
        </w:rPr>
      </w:pPr>
      <w:r w:rsidRPr="00B34D20">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2989292A" w14:textId="77777777" w:rsidR="008E5CCD" w:rsidRPr="00B34D20" w:rsidRDefault="008E5CCD" w:rsidP="008E5CCD">
      <w:pPr>
        <w:spacing w:line="360" w:lineRule="auto"/>
        <w:ind w:left="567" w:right="567"/>
        <w:contextualSpacing/>
        <w:jc w:val="both"/>
        <w:rPr>
          <w:rFonts w:ascii="Palatino Linotype" w:hAnsi="Palatino Linotype" w:cs="Arial"/>
          <w:i/>
          <w:sz w:val="22"/>
        </w:rPr>
      </w:pPr>
      <w:r w:rsidRPr="00B34D20">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0DFD0169" w14:textId="77777777" w:rsidR="008E5CCD" w:rsidRPr="00B34D20" w:rsidRDefault="008E5CCD" w:rsidP="008E5CCD">
      <w:pPr>
        <w:spacing w:line="360" w:lineRule="auto"/>
        <w:ind w:left="567" w:right="567"/>
        <w:contextualSpacing/>
        <w:jc w:val="both"/>
        <w:rPr>
          <w:rFonts w:ascii="Palatino Linotype" w:hAnsi="Palatino Linotype" w:cs="Arial"/>
          <w:i/>
          <w:sz w:val="22"/>
        </w:rPr>
      </w:pPr>
      <w:r w:rsidRPr="00B34D20">
        <w:rPr>
          <w:rFonts w:ascii="Palatino Linotype" w:hAnsi="Palatino Linotype" w:cs="Arial"/>
          <w:i/>
          <w:sz w:val="22"/>
        </w:rPr>
        <w:t>Amparo en revisión 333/88. Adilia Romero. 26 de octubre de 1988. Unanimidad de votos. Ponente: Arnoldo Nájera Virgen. Secretario: Enrique Crispín Campos Ramírez.</w:t>
      </w:r>
    </w:p>
    <w:p w14:paraId="3E2BC1C2" w14:textId="77777777" w:rsidR="008E5CCD" w:rsidRPr="00B34D20" w:rsidRDefault="008E5CCD" w:rsidP="008E5CCD">
      <w:pPr>
        <w:spacing w:line="360" w:lineRule="auto"/>
        <w:ind w:left="567" w:right="567"/>
        <w:contextualSpacing/>
        <w:jc w:val="both"/>
        <w:rPr>
          <w:rFonts w:ascii="Palatino Linotype" w:hAnsi="Palatino Linotype" w:cs="Arial"/>
          <w:i/>
          <w:sz w:val="22"/>
        </w:rPr>
      </w:pPr>
      <w:r w:rsidRPr="00B34D20">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2FB4F430" w14:textId="77777777" w:rsidR="008E5CCD" w:rsidRPr="00B34D20" w:rsidRDefault="008E5CCD" w:rsidP="008E5CCD">
      <w:pPr>
        <w:spacing w:line="360" w:lineRule="auto"/>
        <w:ind w:left="567" w:right="567"/>
        <w:contextualSpacing/>
        <w:jc w:val="both"/>
        <w:rPr>
          <w:rFonts w:ascii="Palatino Linotype" w:hAnsi="Palatino Linotype" w:cs="Arial"/>
          <w:i/>
          <w:sz w:val="22"/>
        </w:rPr>
      </w:pPr>
      <w:r w:rsidRPr="00B34D20">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B34D20">
        <w:rPr>
          <w:rFonts w:ascii="Palatino Linotype" w:hAnsi="Palatino Linotype" w:cs="Arial"/>
          <w:i/>
          <w:sz w:val="22"/>
        </w:rPr>
        <w:t>Baigts</w:t>
      </w:r>
      <w:proofErr w:type="spellEnd"/>
      <w:r w:rsidRPr="00B34D20">
        <w:rPr>
          <w:rFonts w:ascii="Palatino Linotype" w:hAnsi="Palatino Linotype" w:cs="Arial"/>
          <w:i/>
          <w:sz w:val="22"/>
        </w:rPr>
        <w:t xml:space="preserve"> Muñoz.</w:t>
      </w:r>
    </w:p>
    <w:p w14:paraId="4C089E91" w14:textId="77777777" w:rsidR="008E5CCD" w:rsidRPr="00B34D20" w:rsidRDefault="008E5CCD" w:rsidP="008E5CCD">
      <w:pPr>
        <w:spacing w:line="360" w:lineRule="auto"/>
        <w:ind w:firstLine="1418"/>
        <w:contextualSpacing/>
        <w:jc w:val="both"/>
        <w:rPr>
          <w:rFonts w:ascii="Palatino Linotype" w:hAnsi="Palatino Linotype" w:cs="Arial"/>
          <w:lang w:val="es-ES"/>
        </w:rPr>
      </w:pPr>
    </w:p>
    <w:p w14:paraId="01B8054F" w14:textId="77777777" w:rsidR="008E5CCD" w:rsidRPr="00B34D20" w:rsidRDefault="008E5CCD" w:rsidP="0021569D">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B34D20">
        <w:rPr>
          <w:rFonts w:ascii="Palatino Linotype" w:eastAsia="Times New Roman" w:hAnsi="Palatino Linotype" w:cs="Arial"/>
          <w:lang w:eastAsia="es-MX"/>
        </w:rPr>
        <w:t xml:space="preserve">Así, en un acto de autoridad se cumple con la debida fundamentación cuando se cita el precepto legal aplicable al caso concreto y la debida motivación </w:t>
      </w:r>
      <w:r w:rsidRPr="00B34D20">
        <w:rPr>
          <w:rFonts w:ascii="Palatino Linotype" w:eastAsia="Times New Roman" w:hAnsi="Palatino Linotype" w:cs="Arial"/>
          <w:lang w:eastAsia="es-MX"/>
        </w:rPr>
        <w:lastRenderedPageBreak/>
        <w:t>cuando se expresan las razones, motivos o circunstancias que tomó en cuenta la autoridad para adecuar el hecho a los fundamentos de derecho.</w:t>
      </w:r>
    </w:p>
    <w:p w14:paraId="0BB05901" w14:textId="77777777" w:rsidR="008E5CCD" w:rsidRPr="00B34D20" w:rsidRDefault="008E5CCD" w:rsidP="008E5CCD">
      <w:pPr>
        <w:pStyle w:val="Prrafodelista"/>
        <w:shd w:val="clear" w:color="auto" w:fill="FFFFFF"/>
        <w:spacing w:line="360" w:lineRule="auto"/>
        <w:ind w:left="360"/>
        <w:jc w:val="both"/>
        <w:rPr>
          <w:rFonts w:ascii="Palatino Linotype" w:eastAsia="Times New Roman" w:hAnsi="Palatino Linotype" w:cs="Arial"/>
          <w:lang w:eastAsia="es-MX"/>
        </w:rPr>
      </w:pPr>
    </w:p>
    <w:p w14:paraId="075342C7" w14:textId="77777777" w:rsidR="008E5CCD" w:rsidRPr="00B34D20" w:rsidRDefault="008E5CCD" w:rsidP="0021569D">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B34D20">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035745F" w14:textId="77777777" w:rsidR="008E5CCD" w:rsidRPr="00B34D20" w:rsidRDefault="008E5CCD" w:rsidP="008E5CCD">
      <w:pPr>
        <w:shd w:val="clear" w:color="auto" w:fill="FFFFFF"/>
        <w:spacing w:line="360" w:lineRule="auto"/>
        <w:contextualSpacing/>
        <w:jc w:val="both"/>
        <w:rPr>
          <w:rFonts w:ascii="Palatino Linotype" w:eastAsia="Times New Roman" w:hAnsi="Palatino Linotype" w:cs="Arial"/>
          <w:lang w:eastAsia="es-MX"/>
        </w:rPr>
      </w:pPr>
    </w:p>
    <w:p w14:paraId="3DBE31EA" w14:textId="77777777" w:rsidR="008E5CCD" w:rsidRPr="00B34D20" w:rsidRDefault="008E5CCD" w:rsidP="0021569D">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B34D20">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448DA2F1" w14:textId="77777777" w:rsidR="008E5CCD" w:rsidRPr="00B34D20" w:rsidRDefault="008E5CCD" w:rsidP="008E5CCD">
      <w:pPr>
        <w:shd w:val="clear" w:color="auto" w:fill="FFFFFF"/>
        <w:spacing w:line="360" w:lineRule="auto"/>
        <w:jc w:val="both"/>
        <w:rPr>
          <w:rFonts w:ascii="Palatino Linotype" w:eastAsia="Times New Roman" w:hAnsi="Palatino Linotype" w:cs="Arial"/>
          <w:lang w:eastAsia="es-MX"/>
        </w:rPr>
      </w:pPr>
    </w:p>
    <w:p w14:paraId="08B0D597" w14:textId="2AA5C87E" w:rsidR="008E5CCD" w:rsidRPr="00B34D20" w:rsidRDefault="008E5CCD" w:rsidP="0021569D">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B34D20">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34D20">
        <w:rPr>
          <w:rFonts w:ascii="Palatino Linotype" w:hAnsi="Palatino Linotype"/>
        </w:rPr>
        <w:t xml:space="preserve"> </w:t>
      </w:r>
      <w:r w:rsidRPr="00B34D20">
        <w:rPr>
          <w:rFonts w:ascii="Palatino Linotype" w:eastAsia="Times New Roman" w:hAnsi="Palatino Linotype" w:cs="Arial"/>
          <w:lang w:eastAsia="es-MX"/>
        </w:rPr>
        <w:t>datos personales</w:t>
      </w:r>
      <w:r w:rsidRPr="00B34D20">
        <w:rPr>
          <w:rStyle w:val="Refdenotaalpie"/>
          <w:rFonts w:ascii="Palatino Linotype" w:eastAsia="Times New Roman" w:hAnsi="Palatino Linotype" w:cs="Arial"/>
          <w:lang w:eastAsia="es-MX"/>
        </w:rPr>
        <w:footnoteReference w:id="5"/>
      </w:r>
      <w:r w:rsidRPr="00B34D20">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B34D20">
        <w:rPr>
          <w:rFonts w:ascii="Palatino Linotype" w:eastAsia="Calibri" w:hAnsi="Palatino Linotype" w:cs="Arial"/>
          <w:lang w:val="es-ES" w:eastAsia="es-MX"/>
        </w:rPr>
        <w:t xml:space="preserve">Clave Única de Registro de Población (CURP), Registro Federal de Contribuyentes (R.F.C.), clave de ISSEMYM, número de cuenta, </w:t>
      </w:r>
      <w:r w:rsidRPr="00B34D20">
        <w:rPr>
          <w:rFonts w:ascii="Palatino Linotype" w:eastAsia="Calibri" w:hAnsi="Palatino Linotype" w:cs="Arial"/>
          <w:lang w:val="es-ES" w:eastAsia="es-MX"/>
        </w:rPr>
        <w:lastRenderedPageBreak/>
        <w:t xml:space="preserve">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4073BB6B" w14:textId="77777777" w:rsidR="00BB64A4" w:rsidRPr="00B34D20" w:rsidRDefault="00BB64A4" w:rsidP="00BB64A4">
      <w:pPr>
        <w:pStyle w:val="Prrafodelista"/>
        <w:rPr>
          <w:rFonts w:ascii="Palatino Linotype" w:eastAsia="Times New Roman" w:hAnsi="Palatino Linotype" w:cs="Arial"/>
          <w:lang w:eastAsia="es-MX"/>
        </w:rPr>
      </w:pPr>
    </w:p>
    <w:p w14:paraId="0042F245" w14:textId="6AF89B03" w:rsidR="008E5CCD" w:rsidRPr="00B34D20" w:rsidRDefault="008E5CCD" w:rsidP="0021569D">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B34D20">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7E1C946" w14:textId="77777777" w:rsidR="00782D1B" w:rsidRPr="00B34D20" w:rsidRDefault="00782D1B" w:rsidP="00782D1B">
      <w:pPr>
        <w:pStyle w:val="Prrafodelista"/>
        <w:rPr>
          <w:rFonts w:ascii="Palatino Linotype" w:eastAsia="Times New Roman" w:hAnsi="Palatino Linotype" w:cs="Arial"/>
          <w:lang w:eastAsia="es-MX"/>
        </w:rPr>
      </w:pPr>
    </w:p>
    <w:bookmarkEnd w:id="24"/>
    <w:bookmarkEnd w:id="25"/>
    <w:bookmarkEnd w:id="26"/>
    <w:bookmarkEnd w:id="27"/>
    <w:bookmarkEnd w:id="28"/>
    <w:bookmarkEnd w:id="29"/>
    <w:bookmarkEnd w:id="30"/>
    <w:bookmarkEnd w:id="31"/>
    <w:p w14:paraId="14D00C02" w14:textId="165C69A3" w:rsidR="00904FC5" w:rsidRPr="00DB6242" w:rsidRDefault="00904FC5" w:rsidP="0021569D">
      <w:pPr>
        <w:pStyle w:val="Prrafodelista"/>
        <w:numPr>
          <w:ilvl w:val="0"/>
          <w:numId w:val="2"/>
        </w:numPr>
        <w:spacing w:line="360" w:lineRule="auto"/>
        <w:ind w:left="0" w:firstLine="0"/>
        <w:jc w:val="both"/>
        <w:rPr>
          <w:rFonts w:ascii="Palatino Linotype" w:hAnsi="Palatino Linotype" w:cs="Arial"/>
        </w:rPr>
      </w:pPr>
      <w:r w:rsidRPr="00B34D20">
        <w:rPr>
          <w:rFonts w:ascii="Palatino Linotype" w:eastAsia="Times New Roman" w:hAnsi="Palatino Linotype" w:cs="Arial"/>
          <w:color w:val="222222"/>
          <w:lang w:eastAsia="es-MX"/>
        </w:rPr>
        <w:t xml:space="preserve">Por lo anteriormente expuesto y fundado, este </w:t>
      </w:r>
      <w:r w:rsidRPr="00B34D20">
        <w:rPr>
          <w:rFonts w:ascii="Palatino Linotype" w:eastAsia="Times New Roman" w:hAnsi="Palatino Linotype" w:cs="Arial"/>
          <w:b/>
          <w:bCs/>
          <w:color w:val="222222"/>
          <w:lang w:eastAsia="es-MX"/>
        </w:rPr>
        <w:t>ÓRGANO GARANTE</w:t>
      </w:r>
      <w:r w:rsidRPr="00B34D20">
        <w:rPr>
          <w:rFonts w:ascii="Palatino Linotype" w:eastAsia="Times New Roman" w:hAnsi="Palatino Linotype" w:cs="Arial"/>
          <w:color w:val="222222"/>
          <w:lang w:eastAsia="es-MX"/>
        </w:rPr>
        <w:t xml:space="preserve"> emite los siguientes:</w:t>
      </w:r>
    </w:p>
    <w:p w14:paraId="78D7407B" w14:textId="7F8C23BE" w:rsidR="00DB6242" w:rsidRPr="00DB6242" w:rsidRDefault="00DB6242" w:rsidP="00DB6242">
      <w:pPr>
        <w:pStyle w:val="Prrafodelista"/>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3E443AA4" wp14:editId="199494BF">
                <wp:simplePos x="0" y="0"/>
                <wp:positionH relativeFrom="column">
                  <wp:posOffset>110490</wp:posOffset>
                </wp:positionH>
                <wp:positionV relativeFrom="paragraph">
                  <wp:posOffset>144780</wp:posOffset>
                </wp:positionV>
                <wp:extent cx="5314950" cy="320040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5314950" cy="3200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7BD6BE"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7pt,11.4pt" to="427.2pt,2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" strokecolor="#5b9bd5 [3204]" strokeweight=".5pt">
                <v:stroke joinstyle="miter"/>
              </v:line>
            </w:pict>
          </mc:Fallback>
        </mc:AlternateContent>
      </w:r>
    </w:p>
    <w:p w14:paraId="6BD58188" w14:textId="77777777" w:rsidR="00DB6242" w:rsidRDefault="00DB6242" w:rsidP="00DB6242">
      <w:pPr>
        <w:spacing w:line="360" w:lineRule="auto"/>
        <w:jc w:val="both"/>
        <w:rPr>
          <w:rFonts w:ascii="Palatino Linotype" w:hAnsi="Palatino Linotype" w:cs="Arial"/>
        </w:rPr>
      </w:pPr>
    </w:p>
    <w:p w14:paraId="7AA69719" w14:textId="77777777" w:rsidR="00DB6242" w:rsidRDefault="00DB6242" w:rsidP="00DB6242">
      <w:pPr>
        <w:spacing w:line="360" w:lineRule="auto"/>
        <w:jc w:val="both"/>
        <w:rPr>
          <w:rFonts w:ascii="Palatino Linotype" w:hAnsi="Palatino Linotype" w:cs="Arial"/>
        </w:rPr>
      </w:pPr>
    </w:p>
    <w:p w14:paraId="13BE357C" w14:textId="77777777" w:rsidR="00DB6242" w:rsidRDefault="00DB6242" w:rsidP="00DB6242">
      <w:pPr>
        <w:spacing w:line="360" w:lineRule="auto"/>
        <w:jc w:val="both"/>
        <w:rPr>
          <w:rFonts w:ascii="Palatino Linotype" w:hAnsi="Palatino Linotype" w:cs="Arial"/>
        </w:rPr>
      </w:pPr>
    </w:p>
    <w:p w14:paraId="0316A3C0" w14:textId="77777777" w:rsidR="00DB6242" w:rsidRDefault="00DB6242" w:rsidP="00DB6242">
      <w:pPr>
        <w:spacing w:line="360" w:lineRule="auto"/>
        <w:jc w:val="both"/>
        <w:rPr>
          <w:rFonts w:ascii="Palatino Linotype" w:hAnsi="Palatino Linotype" w:cs="Arial"/>
        </w:rPr>
      </w:pPr>
    </w:p>
    <w:p w14:paraId="1694BE17" w14:textId="77777777" w:rsidR="00DB6242" w:rsidRDefault="00DB6242" w:rsidP="00DB6242">
      <w:pPr>
        <w:spacing w:line="360" w:lineRule="auto"/>
        <w:jc w:val="both"/>
        <w:rPr>
          <w:rFonts w:ascii="Palatino Linotype" w:hAnsi="Palatino Linotype" w:cs="Arial"/>
        </w:rPr>
      </w:pPr>
    </w:p>
    <w:p w14:paraId="634D3AD1" w14:textId="77777777" w:rsidR="00DB6242" w:rsidRDefault="00DB6242" w:rsidP="00DB6242">
      <w:pPr>
        <w:spacing w:line="360" w:lineRule="auto"/>
        <w:jc w:val="both"/>
        <w:rPr>
          <w:rFonts w:ascii="Palatino Linotype" w:hAnsi="Palatino Linotype" w:cs="Arial"/>
        </w:rPr>
      </w:pPr>
    </w:p>
    <w:p w14:paraId="24D65931" w14:textId="77777777" w:rsidR="00DB6242" w:rsidRPr="00DB6242" w:rsidRDefault="00DB6242" w:rsidP="00DB6242">
      <w:pPr>
        <w:spacing w:line="360" w:lineRule="auto"/>
        <w:jc w:val="both"/>
        <w:rPr>
          <w:rFonts w:ascii="Palatino Linotype" w:hAnsi="Palatino Linotype" w:cs="Arial"/>
        </w:rPr>
      </w:pPr>
    </w:p>
    <w:p w14:paraId="6C28BBE0" w14:textId="77777777" w:rsidR="008E5CCD" w:rsidRPr="00B34D20" w:rsidRDefault="008E5CCD" w:rsidP="008E5CCD">
      <w:pPr>
        <w:keepNext/>
        <w:keepLines/>
        <w:spacing w:line="360" w:lineRule="auto"/>
        <w:jc w:val="center"/>
        <w:outlineLvl w:val="0"/>
        <w:rPr>
          <w:rFonts w:ascii="Palatino Linotype" w:eastAsia="Times New Roman" w:hAnsi="Palatino Linotype" w:cstheme="majorBidi"/>
          <w:b/>
          <w:bCs/>
        </w:rPr>
      </w:pPr>
      <w:bookmarkStart w:id="44" w:name="_Toc447699324"/>
      <w:bookmarkStart w:id="45" w:name="_Toc445745148"/>
      <w:bookmarkStart w:id="46" w:name="_Toc486525261"/>
      <w:bookmarkStart w:id="47" w:name="_Toc4061692"/>
      <w:bookmarkStart w:id="48" w:name="_Toc58520713"/>
      <w:r w:rsidRPr="00B34D20">
        <w:rPr>
          <w:rFonts w:ascii="Palatino Linotype" w:eastAsia="Times New Roman" w:hAnsi="Palatino Linotype" w:cstheme="majorBidi"/>
          <w:b/>
          <w:bCs/>
        </w:rPr>
        <w:lastRenderedPageBreak/>
        <w:t>R E S O L U T I V O S</w:t>
      </w:r>
      <w:bookmarkEnd w:id="44"/>
      <w:bookmarkEnd w:id="45"/>
      <w:bookmarkEnd w:id="46"/>
      <w:bookmarkEnd w:id="47"/>
      <w:bookmarkEnd w:id="48"/>
    </w:p>
    <w:p w14:paraId="71BC7B8E" w14:textId="77777777" w:rsidR="008E5CCD" w:rsidRPr="00B34D20" w:rsidRDefault="008E5CCD" w:rsidP="008E5CCD">
      <w:pPr>
        <w:keepNext/>
        <w:keepLines/>
        <w:spacing w:line="360" w:lineRule="auto"/>
        <w:jc w:val="center"/>
        <w:outlineLvl w:val="0"/>
        <w:rPr>
          <w:rFonts w:ascii="Palatino Linotype" w:eastAsia="Times New Roman" w:hAnsi="Palatino Linotype" w:cstheme="majorBidi"/>
          <w:b/>
          <w:bCs/>
        </w:rPr>
      </w:pPr>
    </w:p>
    <w:p w14:paraId="66DCE81A" w14:textId="516C0014" w:rsidR="008E5CCD" w:rsidRPr="00B34D20" w:rsidRDefault="008E5CCD" w:rsidP="008E5CCD">
      <w:pPr>
        <w:spacing w:line="360" w:lineRule="auto"/>
        <w:jc w:val="both"/>
        <w:rPr>
          <w:rFonts w:ascii="Palatino Linotype" w:eastAsia="Times New Roman" w:hAnsi="Palatino Linotype" w:cs="Times New Roman"/>
        </w:rPr>
      </w:pPr>
      <w:r w:rsidRPr="00B34D20">
        <w:rPr>
          <w:rFonts w:ascii="Palatino Linotype" w:eastAsia="Times New Roman" w:hAnsi="Palatino Linotype" w:cs="Arial"/>
          <w:b/>
        </w:rPr>
        <w:t xml:space="preserve">PRIMERO. </w:t>
      </w:r>
      <w:r w:rsidRPr="00B34D20">
        <w:rPr>
          <w:rFonts w:ascii="Palatino Linotype" w:eastAsia="Times New Roman" w:hAnsi="Palatino Linotype" w:cs="Arial"/>
        </w:rPr>
        <w:t xml:space="preserve">Resultan </w:t>
      </w:r>
      <w:r w:rsidR="00FD50C6" w:rsidRPr="00B34D20">
        <w:rPr>
          <w:rFonts w:ascii="Palatino Linotype" w:eastAsia="Times New Roman" w:hAnsi="Palatino Linotype" w:cs="Arial"/>
        </w:rPr>
        <w:t xml:space="preserve">parcialmente </w:t>
      </w:r>
      <w:r w:rsidR="000E7E4E" w:rsidRPr="00B34D20">
        <w:rPr>
          <w:rFonts w:ascii="Palatino Linotype" w:eastAsia="Times New Roman" w:hAnsi="Palatino Linotype" w:cs="Arial"/>
        </w:rPr>
        <w:t>fundadas</w:t>
      </w:r>
      <w:r w:rsidRPr="00B34D20">
        <w:rPr>
          <w:rFonts w:ascii="Palatino Linotype" w:eastAsia="Times New Roman" w:hAnsi="Palatino Linotype" w:cs="Arial"/>
        </w:rPr>
        <w:t xml:space="preserve"> las</w:t>
      </w:r>
      <w:r w:rsidRPr="00B34D20">
        <w:rPr>
          <w:rFonts w:ascii="Palatino Linotype" w:eastAsia="Times New Roman" w:hAnsi="Palatino Linotype" w:cs="Arial"/>
          <w:b/>
        </w:rPr>
        <w:t xml:space="preserve"> </w:t>
      </w:r>
      <w:r w:rsidRPr="00B34D20">
        <w:rPr>
          <w:rFonts w:ascii="Palatino Linotype" w:eastAsia="Times New Roman" w:hAnsi="Palatino Linotype" w:cs="Arial"/>
          <w:lang w:val="es-ES"/>
        </w:rPr>
        <w:t xml:space="preserve">razones o motivos de inconformidad hechos valer </w:t>
      </w:r>
      <w:r w:rsidRPr="00B34D20">
        <w:rPr>
          <w:rFonts w:ascii="Palatino Linotype" w:eastAsia="Calibri" w:hAnsi="Palatino Linotype" w:cs="Arial"/>
          <w:lang w:val="es-ES"/>
        </w:rPr>
        <w:t>en los recursos de revisión</w:t>
      </w:r>
      <w:r w:rsidR="004E31A2" w:rsidRPr="00B34D20">
        <w:rPr>
          <w:rFonts w:ascii="Palatino Linotype" w:eastAsia="Calibri" w:hAnsi="Palatino Linotype" w:cs="Arial"/>
          <w:lang w:val="es-ES"/>
        </w:rPr>
        <w:t xml:space="preserve"> </w:t>
      </w:r>
      <w:r w:rsidR="00207A17" w:rsidRPr="00B34D20">
        <w:rPr>
          <w:rFonts w:ascii="Palatino Linotype" w:hAnsi="Palatino Linotype" w:cs="Arial"/>
          <w:b/>
          <w:bCs/>
          <w:lang w:eastAsia="es-MX"/>
        </w:rPr>
        <w:t>05068/INFOEM/IP/RR/2020</w:t>
      </w:r>
      <w:r w:rsidRPr="00B34D20">
        <w:rPr>
          <w:rFonts w:ascii="Palatino Linotype" w:hAnsi="Palatino Linotype" w:cs="Arial"/>
          <w:b/>
          <w:bCs/>
        </w:rPr>
        <w:t xml:space="preserve"> </w:t>
      </w:r>
      <w:r w:rsidRPr="00B34D20">
        <w:rPr>
          <w:rFonts w:ascii="Palatino Linotype" w:hAnsi="Palatino Linotype" w:cs="Arial"/>
          <w:bCs/>
        </w:rPr>
        <w:t xml:space="preserve">en términos de los considerandos </w:t>
      </w:r>
      <w:r w:rsidRPr="00B34D20">
        <w:rPr>
          <w:rFonts w:ascii="Palatino Linotype" w:hAnsi="Palatino Linotype" w:cs="Arial"/>
          <w:b/>
          <w:bCs/>
        </w:rPr>
        <w:t>CUARTO</w:t>
      </w:r>
      <w:r w:rsidRPr="00B34D20">
        <w:rPr>
          <w:rFonts w:ascii="Palatino Linotype" w:hAnsi="Palatino Linotype" w:cs="Arial"/>
          <w:bCs/>
        </w:rPr>
        <w:t xml:space="preserve"> y </w:t>
      </w:r>
      <w:r w:rsidRPr="00B34D20">
        <w:rPr>
          <w:rFonts w:ascii="Palatino Linotype" w:hAnsi="Palatino Linotype" w:cs="Arial"/>
          <w:b/>
          <w:bCs/>
        </w:rPr>
        <w:t xml:space="preserve">QUINTO </w:t>
      </w:r>
      <w:r w:rsidRPr="00B34D20">
        <w:rPr>
          <w:rFonts w:ascii="Palatino Linotype" w:hAnsi="Palatino Linotype" w:cs="Arial"/>
          <w:bCs/>
        </w:rPr>
        <w:t>de la presente resolución.</w:t>
      </w:r>
    </w:p>
    <w:p w14:paraId="43C10E7A" w14:textId="337F59E0" w:rsidR="008E5CCD" w:rsidRPr="00B34D20" w:rsidRDefault="008E5CCD" w:rsidP="008E5CCD">
      <w:pPr>
        <w:spacing w:before="240" w:after="240" w:line="360" w:lineRule="auto"/>
        <w:jc w:val="both"/>
        <w:rPr>
          <w:rFonts w:ascii="Palatino Linotype" w:eastAsia="Times New Roman" w:hAnsi="Palatino Linotype" w:cs="Arial"/>
          <w:lang w:val="es-ES"/>
        </w:rPr>
      </w:pPr>
      <w:bookmarkStart w:id="49" w:name="_Toc477891768"/>
      <w:bookmarkStart w:id="50" w:name="_Toc477891858"/>
      <w:bookmarkStart w:id="51" w:name="_Toc481576259"/>
      <w:bookmarkStart w:id="52" w:name="_Toc492590391"/>
      <w:bookmarkStart w:id="53" w:name="_Toc462653937"/>
      <w:bookmarkStart w:id="54" w:name="_Toc453696502"/>
      <w:bookmarkStart w:id="55" w:name="_Toc454301155"/>
      <w:r w:rsidRPr="00B34D20">
        <w:rPr>
          <w:rFonts w:ascii="Palatino Linotype" w:hAnsi="Palatino Linotype"/>
          <w:b/>
        </w:rPr>
        <w:t>SEGUNDO.</w:t>
      </w:r>
      <w:r w:rsidRPr="00B34D20">
        <w:rPr>
          <w:rStyle w:val="Ttulo2Car"/>
          <w:rFonts w:ascii="Palatino Linotype" w:hAnsi="Palatino Linotype"/>
          <w:b/>
          <w:sz w:val="24"/>
          <w:szCs w:val="24"/>
        </w:rPr>
        <w:t xml:space="preserve"> </w:t>
      </w:r>
      <w:bookmarkEnd w:id="49"/>
      <w:bookmarkEnd w:id="50"/>
      <w:bookmarkEnd w:id="51"/>
      <w:bookmarkEnd w:id="52"/>
      <w:bookmarkEnd w:id="53"/>
      <w:bookmarkEnd w:id="54"/>
      <w:bookmarkEnd w:id="55"/>
      <w:r w:rsidRPr="00B34D20">
        <w:rPr>
          <w:rFonts w:ascii="Palatino Linotype" w:eastAsia="Calibri" w:hAnsi="Palatino Linotype" w:cs="Arial"/>
          <w:lang w:val="es-ES"/>
        </w:rPr>
        <w:t>Se</w:t>
      </w:r>
      <w:r w:rsidRPr="00B34D20">
        <w:rPr>
          <w:rFonts w:ascii="Palatino Linotype" w:eastAsia="Calibri" w:hAnsi="Palatino Linotype" w:cs="Arial"/>
          <w:b/>
          <w:lang w:val="es-ES"/>
        </w:rPr>
        <w:t xml:space="preserve"> </w:t>
      </w:r>
      <w:r w:rsidR="005A193E" w:rsidRPr="00B34D20">
        <w:rPr>
          <w:rFonts w:ascii="Palatino Linotype" w:eastAsia="Calibri" w:hAnsi="Palatino Linotype" w:cs="Arial"/>
          <w:b/>
          <w:lang w:val="es-ES"/>
        </w:rPr>
        <w:t>MODIFICA</w:t>
      </w:r>
      <w:r w:rsidRPr="00B34D20">
        <w:rPr>
          <w:rFonts w:ascii="Palatino Linotype" w:eastAsia="Calibri" w:hAnsi="Palatino Linotype" w:cs="Arial"/>
          <w:b/>
          <w:lang w:val="es-ES"/>
        </w:rPr>
        <w:t xml:space="preserve"> </w:t>
      </w:r>
      <w:r w:rsidRPr="00B34D20">
        <w:rPr>
          <w:rFonts w:ascii="Palatino Linotype" w:eastAsia="Calibri" w:hAnsi="Palatino Linotype" w:cs="Arial"/>
          <w:lang w:val="es-ES"/>
        </w:rPr>
        <w:t>la</w:t>
      </w:r>
      <w:r w:rsidR="005E51B0" w:rsidRPr="00B34D20">
        <w:rPr>
          <w:rFonts w:ascii="Palatino Linotype" w:eastAsia="Calibri" w:hAnsi="Palatino Linotype" w:cs="Arial"/>
          <w:lang w:val="es-ES"/>
        </w:rPr>
        <w:t xml:space="preserve"> </w:t>
      </w:r>
      <w:r w:rsidRPr="00B34D20">
        <w:rPr>
          <w:rFonts w:ascii="Palatino Linotype" w:eastAsia="Calibri" w:hAnsi="Palatino Linotype" w:cs="Arial"/>
          <w:lang w:val="es-ES"/>
        </w:rPr>
        <w:t xml:space="preserve">respuesta emitida por el </w:t>
      </w:r>
      <w:r w:rsidR="00207A17" w:rsidRPr="00B34D20">
        <w:rPr>
          <w:rFonts w:ascii="Palatino Linotype" w:hAnsi="Palatino Linotype" w:cs="Arial"/>
          <w:b/>
          <w:bCs/>
        </w:rPr>
        <w:t>Instituto Mexiquense de la Juventud</w:t>
      </w:r>
      <w:r w:rsidRPr="00B34D20">
        <w:rPr>
          <w:rFonts w:ascii="Palatino Linotype" w:eastAsia="Times New Roman" w:hAnsi="Palatino Linotype" w:cs="Arial"/>
          <w:lang w:val="es-ES"/>
        </w:rPr>
        <w:t xml:space="preserve"> y se </w:t>
      </w:r>
      <w:r w:rsidRPr="00B34D20">
        <w:rPr>
          <w:rFonts w:ascii="Palatino Linotype" w:eastAsia="Times New Roman" w:hAnsi="Palatino Linotype" w:cs="Arial"/>
          <w:b/>
          <w:lang w:val="es-ES"/>
        </w:rPr>
        <w:t>ORDENA</w:t>
      </w:r>
      <w:r w:rsidRPr="00B34D20">
        <w:rPr>
          <w:rFonts w:ascii="Palatino Linotype" w:eastAsia="Times New Roman" w:hAnsi="Palatino Linotype" w:cs="Arial"/>
          <w:lang w:val="es-ES"/>
        </w:rPr>
        <w:t xml:space="preserve"> entregar, vía</w:t>
      </w:r>
      <w:r w:rsidR="00187F0D" w:rsidRPr="00B34D20">
        <w:rPr>
          <w:rFonts w:ascii="Palatino Linotype" w:eastAsia="Times New Roman" w:hAnsi="Palatino Linotype" w:cs="Arial"/>
          <w:lang w:val="es-ES"/>
        </w:rPr>
        <w:t xml:space="preserve"> </w:t>
      </w:r>
      <w:r w:rsidR="00187F0D" w:rsidRPr="00B34D20">
        <w:rPr>
          <w:rFonts w:ascii="Palatino Linotype" w:eastAsia="Times New Roman" w:hAnsi="Palatino Linotype" w:cs="Arial"/>
          <w:b/>
          <w:bCs/>
          <w:lang w:val="es-ES"/>
        </w:rPr>
        <w:t>Sistema de Acceso a la Información Mexiquense (SAIMEX)</w:t>
      </w:r>
      <w:r w:rsidR="00187F0D" w:rsidRPr="00B34D20">
        <w:rPr>
          <w:rFonts w:ascii="Palatino Linotype" w:eastAsia="Times New Roman" w:hAnsi="Palatino Linotype" w:cs="Arial"/>
          <w:lang w:val="es-ES"/>
        </w:rPr>
        <w:t>,</w:t>
      </w:r>
      <w:r w:rsidR="001B0FB6" w:rsidRPr="00B34D20">
        <w:rPr>
          <w:rFonts w:ascii="Palatino Linotype" w:eastAsia="Times New Roman" w:hAnsi="Palatino Linotype" w:cs="Arial"/>
          <w:lang w:val="es-ES"/>
        </w:rPr>
        <w:t xml:space="preserve"> </w:t>
      </w:r>
      <w:r w:rsidRPr="00B34D20">
        <w:rPr>
          <w:rFonts w:ascii="Palatino Linotype" w:eastAsia="Times New Roman" w:hAnsi="Palatino Linotype" w:cs="Arial"/>
          <w:lang w:val="es-ES"/>
        </w:rPr>
        <w:t>en versión pública,</w:t>
      </w:r>
      <w:r w:rsidR="00295155" w:rsidRPr="00B34D20">
        <w:rPr>
          <w:rFonts w:ascii="Palatino Linotype" w:eastAsia="Times New Roman" w:hAnsi="Palatino Linotype" w:cs="Arial"/>
          <w:lang w:val="es-ES"/>
        </w:rPr>
        <w:t xml:space="preserve"> </w:t>
      </w:r>
      <w:r w:rsidR="001B0FB6" w:rsidRPr="00B34D20">
        <w:rPr>
          <w:rFonts w:ascii="Palatino Linotype" w:eastAsia="Times New Roman" w:hAnsi="Palatino Linotype" w:cs="Arial"/>
          <w:lang w:val="es-ES"/>
        </w:rPr>
        <w:t>los documentos</w:t>
      </w:r>
      <w:r w:rsidR="00311779" w:rsidRPr="00B34D20">
        <w:rPr>
          <w:rFonts w:ascii="Palatino Linotype" w:eastAsia="Times New Roman" w:hAnsi="Palatino Linotype" w:cs="Arial"/>
          <w:lang w:val="es-ES"/>
        </w:rPr>
        <w:t xml:space="preserve"> en donde conste </w:t>
      </w:r>
      <w:r w:rsidR="001B0FB6" w:rsidRPr="00B34D20">
        <w:rPr>
          <w:rFonts w:ascii="Palatino Linotype" w:eastAsia="Times New Roman" w:hAnsi="Palatino Linotype" w:cs="Arial"/>
          <w:lang w:val="es-ES"/>
        </w:rPr>
        <w:t>lo siguiente:</w:t>
      </w:r>
    </w:p>
    <w:p w14:paraId="426CB587" w14:textId="5F7CCFE3" w:rsidR="00E63A72" w:rsidRPr="00B34D20" w:rsidRDefault="00E63A72" w:rsidP="0054003B">
      <w:pPr>
        <w:pStyle w:val="Prrafodelista"/>
        <w:numPr>
          <w:ilvl w:val="0"/>
          <w:numId w:val="7"/>
        </w:numPr>
        <w:autoSpaceDE w:val="0"/>
        <w:autoSpaceDN w:val="0"/>
        <w:adjustRightInd w:val="0"/>
        <w:spacing w:line="360" w:lineRule="auto"/>
        <w:ind w:left="567"/>
        <w:jc w:val="both"/>
        <w:rPr>
          <w:rFonts w:ascii="Palatino Linotype" w:hAnsi="Palatino Linotype"/>
          <w:b/>
          <w:bCs/>
          <w:lang w:val="es-MX" w:eastAsia="en-US"/>
        </w:rPr>
      </w:pPr>
      <w:bookmarkStart w:id="56" w:name="_Toc460947013"/>
      <w:r w:rsidRPr="00B34D20">
        <w:rPr>
          <w:rFonts w:ascii="Palatino Linotype" w:hAnsi="Palatino Linotype" w:cs="Arial"/>
          <w:b/>
          <w:bCs/>
          <w:noProof/>
          <w:lang w:eastAsia="es-MX"/>
        </w:rPr>
        <w:t>De la Titular de la Unidad de Transparencia:</w:t>
      </w:r>
    </w:p>
    <w:p w14:paraId="52401B1E" w14:textId="3D21ECCB" w:rsidR="00E63A72" w:rsidRPr="00B34D20" w:rsidRDefault="00E63A72" w:rsidP="00E63A72">
      <w:pPr>
        <w:pStyle w:val="Prrafodelista"/>
        <w:numPr>
          <w:ilvl w:val="0"/>
          <w:numId w:val="35"/>
        </w:numPr>
        <w:autoSpaceDE w:val="0"/>
        <w:autoSpaceDN w:val="0"/>
        <w:adjustRightInd w:val="0"/>
        <w:spacing w:line="360" w:lineRule="auto"/>
        <w:ind w:left="1134"/>
        <w:jc w:val="both"/>
        <w:rPr>
          <w:rFonts w:ascii="Palatino Linotype" w:hAnsi="Palatino Linotype" w:cs="Arial"/>
          <w:b/>
          <w:bCs/>
          <w:noProof/>
          <w:lang w:eastAsia="es-MX"/>
        </w:rPr>
      </w:pPr>
      <w:r w:rsidRPr="00B34D20">
        <w:rPr>
          <w:rFonts w:ascii="Palatino Linotype" w:hAnsi="Palatino Linotype" w:cs="Arial"/>
          <w:b/>
          <w:bCs/>
          <w:noProof/>
          <w:lang w:eastAsia="es-MX"/>
        </w:rPr>
        <w:t>Documentos que acrediten la experiencia en materia de transparencia y proteccion de datos personales; y</w:t>
      </w:r>
    </w:p>
    <w:p w14:paraId="59860D6C" w14:textId="137A5A72" w:rsidR="00E63A72" w:rsidRPr="00B34D20" w:rsidRDefault="00E63A72" w:rsidP="00E63A72">
      <w:pPr>
        <w:pStyle w:val="Prrafodelista"/>
        <w:numPr>
          <w:ilvl w:val="0"/>
          <w:numId w:val="35"/>
        </w:numPr>
        <w:autoSpaceDE w:val="0"/>
        <w:autoSpaceDN w:val="0"/>
        <w:adjustRightInd w:val="0"/>
        <w:spacing w:line="360" w:lineRule="auto"/>
        <w:ind w:left="1134"/>
        <w:jc w:val="both"/>
        <w:rPr>
          <w:rFonts w:ascii="Palatino Linotype" w:hAnsi="Palatino Linotype" w:cs="Arial"/>
          <w:b/>
          <w:bCs/>
          <w:noProof/>
          <w:lang w:eastAsia="es-MX"/>
        </w:rPr>
      </w:pPr>
      <w:r w:rsidRPr="00B34D20">
        <w:rPr>
          <w:rFonts w:ascii="Palatino Linotype" w:hAnsi="Palatino Linotype" w:cs="Arial"/>
          <w:b/>
          <w:bCs/>
          <w:noProof/>
          <w:lang w:eastAsia="es-MX"/>
        </w:rPr>
        <w:t>Certificado en materia de transparencia emitido por el Instituto de Transparencia, Acceso a la Información Pública y Protección de Datos Personales del Estado de México y Municipios.</w:t>
      </w:r>
    </w:p>
    <w:p w14:paraId="57EC7485" w14:textId="77777777" w:rsidR="00E63A72" w:rsidRPr="00B34D20" w:rsidRDefault="00E63A72" w:rsidP="00E63A72">
      <w:pPr>
        <w:pStyle w:val="Prrafodelista"/>
        <w:autoSpaceDE w:val="0"/>
        <w:autoSpaceDN w:val="0"/>
        <w:adjustRightInd w:val="0"/>
        <w:spacing w:line="360" w:lineRule="auto"/>
        <w:ind w:left="567"/>
        <w:jc w:val="both"/>
        <w:rPr>
          <w:rFonts w:ascii="Palatino Linotype" w:hAnsi="Palatino Linotype"/>
          <w:b/>
          <w:bCs/>
          <w:lang w:val="es-MX" w:eastAsia="en-US"/>
        </w:rPr>
      </w:pPr>
    </w:p>
    <w:p w14:paraId="05CBD74A" w14:textId="77777777" w:rsidR="00E63A72" w:rsidRPr="00B34D20" w:rsidRDefault="00E63A72" w:rsidP="0054003B">
      <w:pPr>
        <w:pStyle w:val="Prrafodelista"/>
        <w:numPr>
          <w:ilvl w:val="0"/>
          <w:numId w:val="7"/>
        </w:numPr>
        <w:autoSpaceDE w:val="0"/>
        <w:autoSpaceDN w:val="0"/>
        <w:adjustRightInd w:val="0"/>
        <w:spacing w:line="360" w:lineRule="auto"/>
        <w:ind w:left="567"/>
        <w:jc w:val="both"/>
        <w:rPr>
          <w:rFonts w:ascii="Palatino Linotype" w:hAnsi="Palatino Linotype"/>
          <w:b/>
          <w:bCs/>
          <w:lang w:val="es-MX" w:eastAsia="en-US"/>
        </w:rPr>
      </w:pPr>
      <w:r w:rsidRPr="00B34D20">
        <w:rPr>
          <w:rFonts w:ascii="Palatino Linotype" w:hAnsi="Palatino Linotype" w:cs="Arial"/>
          <w:b/>
          <w:bCs/>
          <w:noProof/>
          <w:lang w:eastAsia="es-MX"/>
        </w:rPr>
        <w:t>Recibos de nómina de la primera y segunda quincena del mes de septiembre de dos mil veinte de los siguientes servidores públicos:</w:t>
      </w:r>
    </w:p>
    <w:p w14:paraId="3AFADF44" w14:textId="77777777" w:rsidR="00E63A72" w:rsidRPr="00B34D20" w:rsidRDefault="00E63A72" w:rsidP="00E63A72">
      <w:pPr>
        <w:pStyle w:val="Prrafodelista"/>
        <w:numPr>
          <w:ilvl w:val="0"/>
          <w:numId w:val="37"/>
        </w:numPr>
        <w:tabs>
          <w:tab w:val="left" w:pos="426"/>
          <w:tab w:val="left" w:pos="567"/>
          <w:tab w:val="center" w:pos="4419"/>
          <w:tab w:val="right" w:pos="8838"/>
        </w:tabs>
        <w:spacing w:before="240" w:after="240" w:line="360" w:lineRule="auto"/>
        <w:ind w:left="1134" w:right="49"/>
        <w:jc w:val="both"/>
        <w:rPr>
          <w:rFonts w:ascii="Palatino Linotype" w:hAnsi="Palatino Linotype" w:cs="Arial"/>
          <w:b/>
          <w:bCs/>
          <w:noProof/>
          <w:lang w:eastAsia="es-MX"/>
        </w:rPr>
      </w:pPr>
      <w:r w:rsidRPr="00B34D20">
        <w:rPr>
          <w:rFonts w:ascii="Palatino Linotype" w:hAnsi="Palatino Linotype" w:cs="Arial"/>
          <w:b/>
          <w:bCs/>
          <w:noProof/>
          <w:lang w:eastAsia="es-MX"/>
        </w:rPr>
        <w:t>Titular de la Unidad de Transparencia;</w:t>
      </w:r>
    </w:p>
    <w:p w14:paraId="45541110" w14:textId="77777777" w:rsidR="00E63A72" w:rsidRPr="00B34D20" w:rsidRDefault="00E63A72" w:rsidP="00E63A72">
      <w:pPr>
        <w:pStyle w:val="Prrafodelista"/>
        <w:numPr>
          <w:ilvl w:val="0"/>
          <w:numId w:val="37"/>
        </w:numPr>
        <w:tabs>
          <w:tab w:val="left" w:pos="426"/>
          <w:tab w:val="left" w:pos="567"/>
          <w:tab w:val="center" w:pos="4419"/>
          <w:tab w:val="right" w:pos="8838"/>
        </w:tabs>
        <w:spacing w:before="240" w:after="240" w:line="360" w:lineRule="auto"/>
        <w:ind w:left="1134" w:right="49"/>
        <w:jc w:val="both"/>
        <w:rPr>
          <w:rFonts w:ascii="Palatino Linotype" w:hAnsi="Palatino Linotype" w:cs="Arial"/>
          <w:b/>
          <w:bCs/>
          <w:noProof/>
          <w:lang w:eastAsia="es-MX"/>
        </w:rPr>
      </w:pPr>
      <w:r w:rsidRPr="00B34D20">
        <w:rPr>
          <w:rFonts w:ascii="Palatino Linotype" w:hAnsi="Palatino Linotype" w:cs="Arial"/>
          <w:b/>
          <w:bCs/>
          <w:noProof/>
          <w:lang w:eastAsia="es-MX"/>
        </w:rPr>
        <w:t>Directora General;</w:t>
      </w:r>
    </w:p>
    <w:p w14:paraId="451F7917" w14:textId="4D29B223" w:rsidR="00E63A72" w:rsidRPr="00B34D20" w:rsidRDefault="00E63A72" w:rsidP="00E63A72">
      <w:pPr>
        <w:pStyle w:val="Prrafodelista"/>
        <w:numPr>
          <w:ilvl w:val="0"/>
          <w:numId w:val="37"/>
        </w:numPr>
        <w:tabs>
          <w:tab w:val="left" w:pos="993"/>
          <w:tab w:val="left" w:pos="1134"/>
          <w:tab w:val="center" w:pos="4419"/>
          <w:tab w:val="right" w:pos="8838"/>
        </w:tabs>
        <w:spacing w:before="240" w:after="240" w:line="360" w:lineRule="auto"/>
        <w:ind w:left="1134" w:right="49"/>
        <w:jc w:val="both"/>
        <w:rPr>
          <w:rFonts w:ascii="Palatino Linotype" w:hAnsi="Palatino Linotype" w:cs="Arial"/>
          <w:b/>
          <w:bCs/>
          <w:noProof/>
          <w:lang w:eastAsia="es-MX"/>
        </w:rPr>
      </w:pPr>
      <w:r w:rsidRPr="00B34D20">
        <w:rPr>
          <w:rFonts w:ascii="Palatino Linotype" w:hAnsi="Palatino Linotype" w:cs="Arial"/>
          <w:b/>
          <w:bCs/>
          <w:noProof/>
          <w:lang w:eastAsia="es-MX"/>
        </w:rPr>
        <w:t xml:space="preserve">  Secretaria Particular;</w:t>
      </w:r>
    </w:p>
    <w:p w14:paraId="63753EDF" w14:textId="77777777" w:rsidR="00E63A72" w:rsidRPr="00B34D20" w:rsidRDefault="00E63A72" w:rsidP="00E63A72">
      <w:pPr>
        <w:pStyle w:val="Prrafodelista"/>
        <w:numPr>
          <w:ilvl w:val="0"/>
          <w:numId w:val="37"/>
        </w:numPr>
        <w:tabs>
          <w:tab w:val="left" w:pos="426"/>
          <w:tab w:val="left" w:pos="567"/>
          <w:tab w:val="center" w:pos="4419"/>
          <w:tab w:val="right" w:pos="8838"/>
        </w:tabs>
        <w:spacing w:before="240" w:after="240" w:line="360" w:lineRule="auto"/>
        <w:ind w:left="1134" w:right="49"/>
        <w:jc w:val="both"/>
        <w:rPr>
          <w:rFonts w:ascii="Palatino Linotype" w:hAnsi="Palatino Linotype" w:cs="Arial"/>
          <w:b/>
          <w:bCs/>
          <w:noProof/>
          <w:lang w:eastAsia="es-MX"/>
        </w:rPr>
      </w:pPr>
      <w:r w:rsidRPr="00B34D20">
        <w:rPr>
          <w:rFonts w:ascii="Palatino Linotype" w:hAnsi="Palatino Linotype" w:cs="Arial"/>
          <w:b/>
          <w:bCs/>
          <w:noProof/>
          <w:lang w:eastAsia="es-MX"/>
        </w:rPr>
        <w:t>Integrantes del Comité de Transparencia; y</w:t>
      </w:r>
    </w:p>
    <w:p w14:paraId="39DD411C" w14:textId="374BDA3B" w:rsidR="001B0FB6" w:rsidRPr="00B34D20" w:rsidRDefault="00E63A72" w:rsidP="00E63A72">
      <w:pPr>
        <w:pStyle w:val="Prrafodelista"/>
        <w:numPr>
          <w:ilvl w:val="0"/>
          <w:numId w:val="37"/>
        </w:numPr>
        <w:autoSpaceDE w:val="0"/>
        <w:autoSpaceDN w:val="0"/>
        <w:adjustRightInd w:val="0"/>
        <w:spacing w:line="360" w:lineRule="auto"/>
        <w:ind w:left="1134"/>
        <w:jc w:val="both"/>
        <w:rPr>
          <w:rFonts w:ascii="Palatino Linotype" w:hAnsi="Palatino Linotype"/>
          <w:b/>
          <w:bCs/>
          <w:lang w:val="es-MX" w:eastAsia="en-US"/>
        </w:rPr>
      </w:pPr>
      <w:r w:rsidRPr="00B34D20">
        <w:rPr>
          <w:rFonts w:ascii="Palatino Linotype" w:hAnsi="Palatino Linotype" w:cs="Arial"/>
          <w:b/>
          <w:bCs/>
          <w:noProof/>
          <w:lang w:eastAsia="es-MX"/>
        </w:rPr>
        <w:t>Subdirectores y subdirectoras.</w:t>
      </w:r>
    </w:p>
    <w:p w14:paraId="73FFD08A" w14:textId="77777777" w:rsidR="00FD50C6" w:rsidRPr="00B34D20" w:rsidRDefault="00FD50C6" w:rsidP="00FD50C6">
      <w:pPr>
        <w:pStyle w:val="Prrafodelista"/>
        <w:autoSpaceDE w:val="0"/>
        <w:autoSpaceDN w:val="0"/>
        <w:adjustRightInd w:val="0"/>
        <w:spacing w:line="360" w:lineRule="auto"/>
        <w:ind w:left="1134"/>
        <w:jc w:val="both"/>
        <w:rPr>
          <w:rFonts w:ascii="Palatino Linotype" w:hAnsi="Palatino Linotype"/>
          <w:b/>
          <w:bCs/>
          <w:lang w:val="es-MX" w:eastAsia="en-US"/>
        </w:rPr>
      </w:pPr>
    </w:p>
    <w:p w14:paraId="4EE0F368" w14:textId="79B49D5B" w:rsidR="008E5CCD" w:rsidRPr="00B34D20" w:rsidRDefault="008E5CCD" w:rsidP="008E5CCD">
      <w:pPr>
        <w:spacing w:line="360" w:lineRule="auto"/>
        <w:jc w:val="both"/>
        <w:rPr>
          <w:rFonts w:ascii="Palatino Linotype" w:hAnsi="Palatino Linotype"/>
          <w:b/>
          <w:szCs w:val="22"/>
        </w:rPr>
      </w:pPr>
      <w:r w:rsidRPr="00B34D20">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B34D20">
        <w:rPr>
          <w:rFonts w:ascii="Palatino Linotype" w:hAnsi="Palatino Linotype"/>
          <w:b/>
          <w:szCs w:val="22"/>
        </w:rPr>
        <w:t>.</w:t>
      </w:r>
    </w:p>
    <w:p w14:paraId="2105AFB6" w14:textId="77777777" w:rsidR="00E63A72" w:rsidRPr="00B34D20" w:rsidRDefault="00E63A72" w:rsidP="008E5CCD">
      <w:pPr>
        <w:spacing w:line="360" w:lineRule="auto"/>
        <w:jc w:val="both"/>
        <w:rPr>
          <w:rFonts w:ascii="Palatino Linotype" w:hAnsi="Palatino Linotype"/>
          <w:b/>
          <w:szCs w:val="22"/>
        </w:rPr>
      </w:pPr>
    </w:p>
    <w:p w14:paraId="79D9FD6D" w14:textId="2B1A9BDA" w:rsidR="00E63A72" w:rsidRPr="00B34D20" w:rsidRDefault="008C648B" w:rsidP="00E63A72">
      <w:pPr>
        <w:tabs>
          <w:tab w:val="left" w:pos="8080"/>
        </w:tabs>
        <w:spacing w:line="360" w:lineRule="auto"/>
        <w:jc w:val="both"/>
        <w:rPr>
          <w:rFonts w:ascii="Palatino Linotype" w:eastAsia="Palatino Linotype" w:hAnsi="Palatino Linotype" w:cs="Palatino Linotype"/>
        </w:rPr>
      </w:pPr>
      <w:r w:rsidRPr="00B34D20">
        <w:rPr>
          <w:rFonts w:ascii="Palatino Linotype" w:eastAsia="Palatino Linotype" w:hAnsi="Palatino Linotype" w:cs="Palatino Linotype"/>
        </w:rPr>
        <w:t>De ser el caso que el</w:t>
      </w:r>
      <w:r w:rsidR="00E63A72" w:rsidRPr="00B34D20">
        <w:rPr>
          <w:rFonts w:ascii="Palatino Linotype" w:eastAsia="Palatino Linotype" w:hAnsi="Palatino Linotype" w:cs="Palatino Linotype"/>
        </w:rPr>
        <w:t> </w:t>
      </w:r>
      <w:r w:rsidR="00E63A72" w:rsidRPr="00B34D20">
        <w:rPr>
          <w:rFonts w:ascii="Palatino Linotype" w:eastAsia="Palatino Linotype" w:hAnsi="Palatino Linotype" w:cs="Palatino Linotype"/>
          <w:b/>
          <w:bCs/>
        </w:rPr>
        <w:t>SUJETO OBLIGADO</w:t>
      </w:r>
      <w:r w:rsidR="00E63A72" w:rsidRPr="00B34D20">
        <w:rPr>
          <w:rFonts w:ascii="Palatino Linotype" w:eastAsia="Palatino Linotype" w:hAnsi="Palatino Linotype" w:cs="Palatino Linotype"/>
        </w:rPr>
        <w:t>, no loca</w:t>
      </w:r>
      <w:r w:rsidRPr="00B34D20">
        <w:rPr>
          <w:rFonts w:ascii="Palatino Linotype" w:eastAsia="Palatino Linotype" w:hAnsi="Palatino Linotype" w:cs="Palatino Linotype"/>
        </w:rPr>
        <w:t>lice</w:t>
      </w:r>
      <w:r w:rsidR="00E63A72" w:rsidRPr="00B34D20">
        <w:rPr>
          <w:rFonts w:ascii="Palatino Linotype" w:eastAsia="Palatino Linotype" w:hAnsi="Palatino Linotype" w:cs="Palatino Linotype"/>
        </w:rPr>
        <w:t xml:space="preserve"> la información señalada en el </w:t>
      </w:r>
      <w:r w:rsidR="00E63A72" w:rsidRPr="00B34D20">
        <w:rPr>
          <w:rFonts w:ascii="Palatino Linotype" w:eastAsia="Palatino Linotype" w:hAnsi="Palatino Linotype" w:cs="Palatino Linotype"/>
          <w:b/>
          <w:bCs/>
        </w:rPr>
        <w:t xml:space="preserve">inciso </w:t>
      </w:r>
      <w:r w:rsidRPr="00B34D20">
        <w:rPr>
          <w:rFonts w:ascii="Palatino Linotype" w:eastAsia="Palatino Linotype" w:hAnsi="Palatino Linotype" w:cs="Palatino Linotype"/>
          <w:b/>
          <w:bCs/>
        </w:rPr>
        <w:t>a</w:t>
      </w:r>
      <w:r w:rsidR="00E63A72" w:rsidRPr="00B34D20">
        <w:rPr>
          <w:rFonts w:ascii="Palatino Linotype" w:eastAsia="Palatino Linotype" w:hAnsi="Palatino Linotype" w:cs="Palatino Linotype"/>
          <w:b/>
          <w:bCs/>
        </w:rPr>
        <w:t>),</w:t>
      </w:r>
      <w:r w:rsidRPr="00B34D20">
        <w:rPr>
          <w:rFonts w:ascii="Palatino Linotype" w:eastAsia="Palatino Linotype" w:hAnsi="Palatino Linotype" w:cs="Palatino Linotype"/>
          <w:b/>
          <w:bCs/>
        </w:rPr>
        <w:t xml:space="preserve"> fracciones I y II</w:t>
      </w:r>
      <w:r w:rsidR="00E63A72" w:rsidRPr="00B34D20">
        <w:rPr>
          <w:rFonts w:ascii="Palatino Linotype" w:eastAsia="Palatino Linotype" w:hAnsi="Palatino Linotype" w:cs="Palatino Linotype"/>
          <w:b/>
          <w:bCs/>
        </w:rPr>
        <w:t xml:space="preserve"> </w:t>
      </w:r>
      <w:r w:rsidR="00E63A72" w:rsidRPr="00B34D20">
        <w:rPr>
          <w:rFonts w:ascii="Palatino Linotype" w:eastAsia="Palatino Linotype" w:hAnsi="Palatino Linotype" w:cs="Palatino Linotype"/>
        </w:rPr>
        <w:t>deberá de emitir el Acuerdo de Inexistencia en términos de los artículos 49, fracciones II y XIII, 169 y 170 de la Ley de Transparencia y Acceso a la Información Pública del Estado de México y Municipios que al respecto emita su Comité de Transparencia.</w:t>
      </w:r>
    </w:p>
    <w:p w14:paraId="607B6B8E" w14:textId="77777777" w:rsidR="00E63A72" w:rsidRPr="00B34D20" w:rsidRDefault="00E63A72" w:rsidP="008E5CCD">
      <w:pPr>
        <w:spacing w:line="360" w:lineRule="auto"/>
        <w:jc w:val="both"/>
        <w:rPr>
          <w:rFonts w:ascii="Palatino Linotype" w:hAnsi="Palatino Linotype"/>
          <w:b/>
          <w:szCs w:val="22"/>
        </w:rPr>
      </w:pPr>
    </w:p>
    <w:p w14:paraId="0738E857" w14:textId="554C8019" w:rsidR="008E5CCD" w:rsidRPr="00B34D20" w:rsidRDefault="008E5CCD" w:rsidP="008E5CCD">
      <w:pPr>
        <w:tabs>
          <w:tab w:val="left" w:pos="8080"/>
        </w:tabs>
        <w:spacing w:line="360" w:lineRule="auto"/>
        <w:ind w:right="49"/>
        <w:contextualSpacing/>
        <w:jc w:val="both"/>
        <w:rPr>
          <w:rFonts w:ascii="Palatino Linotype" w:eastAsia="Palatino Linotype" w:hAnsi="Palatino Linotype" w:cs="Palatino Linotype"/>
          <w:b/>
        </w:rPr>
      </w:pPr>
      <w:r w:rsidRPr="00B34D20">
        <w:rPr>
          <w:rFonts w:ascii="Palatino Linotype" w:eastAsia="Palatino Linotype" w:hAnsi="Palatino Linotype" w:cs="Palatino Linotype"/>
          <w:b/>
        </w:rPr>
        <w:t xml:space="preserve">TERCERO. Notifíquese </w:t>
      </w:r>
      <w:r w:rsidRPr="00B34D20">
        <w:rPr>
          <w:rFonts w:ascii="Palatino Linotype" w:eastAsia="Palatino Linotype" w:hAnsi="Palatino Linotype" w:cs="Palatino Linotype"/>
        </w:rPr>
        <w:t xml:space="preserve">al Titular de la Unidad de Transparencia del </w:t>
      </w:r>
      <w:r w:rsidRPr="00B34D20">
        <w:rPr>
          <w:rFonts w:ascii="Palatino Linotype" w:eastAsia="Palatino Linotype" w:hAnsi="Palatino Linotype" w:cs="Palatino Linotype"/>
          <w:b/>
        </w:rPr>
        <w:t>SUJETO OBLIGADO</w:t>
      </w:r>
      <w:r w:rsidRPr="00B34D2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34D2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D360E00" w14:textId="77777777" w:rsidR="008E5CCD" w:rsidRPr="00B34D20" w:rsidRDefault="008E5CCD" w:rsidP="008E5CCD">
      <w:pPr>
        <w:shd w:val="clear" w:color="auto" w:fill="FFFFFF"/>
        <w:spacing w:line="360" w:lineRule="auto"/>
        <w:jc w:val="both"/>
        <w:rPr>
          <w:rFonts w:ascii="Palatino Linotype" w:eastAsia="Times New Roman" w:hAnsi="Palatino Linotype" w:cs="Arial"/>
          <w:b/>
        </w:rPr>
      </w:pPr>
    </w:p>
    <w:p w14:paraId="0DC3D8EA" w14:textId="758610CD" w:rsidR="008E5CCD" w:rsidRPr="00B34D20" w:rsidRDefault="008E5CCD" w:rsidP="008E5CCD">
      <w:pPr>
        <w:shd w:val="clear" w:color="auto" w:fill="FFFFFF"/>
        <w:spacing w:line="360" w:lineRule="auto"/>
        <w:jc w:val="both"/>
        <w:rPr>
          <w:rFonts w:ascii="Palatino Linotype" w:hAnsi="Palatino Linotype"/>
        </w:rPr>
      </w:pPr>
      <w:r w:rsidRPr="00B34D20">
        <w:rPr>
          <w:rFonts w:ascii="Palatino Linotype" w:eastAsia="Times New Roman" w:hAnsi="Palatino Linotype" w:cs="Arial"/>
          <w:b/>
        </w:rPr>
        <w:t xml:space="preserve">CUARTO. </w:t>
      </w:r>
      <w:r w:rsidRPr="00B34D20">
        <w:rPr>
          <w:rFonts w:ascii="Palatino Linotype" w:eastAsia="Times New Roman" w:hAnsi="Palatino Linotype" w:cs="Times New Roman"/>
          <w:b/>
          <w:bCs/>
          <w:color w:val="222222"/>
          <w:lang w:val="es-ES"/>
        </w:rPr>
        <w:t>Notifíquese a</w:t>
      </w:r>
      <w:r w:rsidRPr="00B34D20">
        <w:rPr>
          <w:rFonts w:ascii="Palatino Linotype" w:hAnsi="Palatino Linotype"/>
          <w:b/>
        </w:rPr>
        <w:t xml:space="preserve"> </w:t>
      </w:r>
      <w:r w:rsidR="000C317E" w:rsidRPr="000C317E">
        <w:rPr>
          <w:rFonts w:ascii="Palatino Linotype" w:hAnsi="Palatino Linotype"/>
          <w:b/>
          <w:highlight w:val="black"/>
        </w:rPr>
        <w:t>----------------------------</w:t>
      </w:r>
      <w:r w:rsidR="0054003B" w:rsidRPr="00B34D20">
        <w:rPr>
          <w:rFonts w:ascii="Palatino Linotype" w:hAnsi="Palatino Linotype"/>
          <w:b/>
          <w:sz w:val="22"/>
          <w:szCs w:val="22"/>
        </w:rPr>
        <w:t xml:space="preserve"> </w:t>
      </w:r>
      <w:r w:rsidRPr="00B34D20">
        <w:rPr>
          <w:rFonts w:ascii="Palatino Linotype" w:hAnsi="Palatino Linotype"/>
        </w:rPr>
        <w:t>la presente resolución</w:t>
      </w:r>
      <w:r w:rsidR="005B160A" w:rsidRPr="00B34D20">
        <w:rPr>
          <w:rFonts w:ascii="Palatino Linotype" w:hAnsi="Palatino Linotype"/>
        </w:rPr>
        <w:t>.</w:t>
      </w:r>
    </w:p>
    <w:p w14:paraId="2D65445A" w14:textId="77777777" w:rsidR="008E5CCD" w:rsidRPr="00B34D20" w:rsidRDefault="008E5CCD" w:rsidP="008E5CCD">
      <w:pPr>
        <w:shd w:val="clear" w:color="auto" w:fill="FFFFFF"/>
        <w:spacing w:line="360" w:lineRule="auto"/>
        <w:jc w:val="both"/>
        <w:rPr>
          <w:rFonts w:ascii="Palatino Linotype" w:hAnsi="Palatino Linotype"/>
        </w:rPr>
      </w:pPr>
    </w:p>
    <w:bookmarkEnd w:id="56"/>
    <w:p w14:paraId="20FC0524" w14:textId="4861D7A5" w:rsidR="008E5CCD" w:rsidRPr="00B34D20" w:rsidRDefault="008E5CCD" w:rsidP="008E5CCD">
      <w:pPr>
        <w:spacing w:line="360" w:lineRule="auto"/>
        <w:jc w:val="both"/>
        <w:rPr>
          <w:rFonts w:ascii="Palatino Linotype" w:eastAsia="MS Mincho" w:hAnsi="Palatino Linotype" w:cs="Times New Roman"/>
          <w:lang w:val="es-ES"/>
        </w:rPr>
      </w:pPr>
      <w:r w:rsidRPr="00B34D20">
        <w:rPr>
          <w:rFonts w:ascii="Palatino Linotype" w:eastAsia="MS Mincho" w:hAnsi="Palatino Linotype" w:cs="Times New Roman"/>
          <w:b/>
          <w:lang w:val="es-MX"/>
        </w:rPr>
        <w:lastRenderedPageBreak/>
        <w:t>QUINTO.</w:t>
      </w:r>
      <w:r w:rsidRPr="00B34D20">
        <w:rPr>
          <w:rFonts w:ascii="Palatino Linotype" w:eastAsia="MS Mincho" w:hAnsi="Palatino Linotype" w:cs="Times New Roman"/>
          <w:lang w:val="es-MX"/>
        </w:rPr>
        <w:t xml:space="preserve"> </w:t>
      </w:r>
      <w:r w:rsidRPr="00B34D20">
        <w:rPr>
          <w:rFonts w:ascii="Palatino Linotype" w:eastAsia="MS Mincho" w:hAnsi="Palatino Linotype" w:cs="Times New Roman"/>
          <w:lang w:val="es-ES"/>
        </w:rPr>
        <w:t xml:space="preserve">Se hace del conocimiento de </w:t>
      </w:r>
      <w:r w:rsidR="000C317E" w:rsidRPr="000C317E">
        <w:rPr>
          <w:rFonts w:ascii="Palatino Linotype" w:hAnsi="Palatino Linotype"/>
          <w:b/>
          <w:highlight w:val="black"/>
        </w:rPr>
        <w:t>---------------------------</w:t>
      </w:r>
      <w:bookmarkStart w:id="57" w:name="_GoBack"/>
      <w:bookmarkEnd w:id="57"/>
      <w:r w:rsidR="005B160A" w:rsidRPr="00B34D20">
        <w:rPr>
          <w:rFonts w:ascii="Palatino Linotype" w:eastAsia="MS Mincho" w:hAnsi="Palatino Linotype" w:cs="Times New Roman"/>
          <w:sz w:val="28"/>
          <w:szCs w:val="28"/>
          <w:lang w:val="es-ES"/>
        </w:rPr>
        <w:t xml:space="preserve"> </w:t>
      </w:r>
      <w:r w:rsidRPr="00B34D20">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B34D20">
        <w:rPr>
          <w:rFonts w:ascii="Palatino Linotype" w:eastAsia="MS Mincho" w:hAnsi="Palatino Linotype" w:cs="Times New Roman"/>
          <w:bCs/>
          <w:lang w:val="es-ES"/>
        </w:rPr>
        <w:t>vía juicio de amparo</w:t>
      </w:r>
      <w:r w:rsidRPr="00B34D20">
        <w:rPr>
          <w:rFonts w:ascii="Palatino Linotype" w:eastAsia="MS Mincho" w:hAnsi="Palatino Linotype" w:cs="Times New Roman"/>
          <w:lang w:val="es-ES"/>
        </w:rPr>
        <w:t> en los términos de las leyes aplicables.</w:t>
      </w:r>
    </w:p>
    <w:p w14:paraId="5A5A9A84" w14:textId="60E6A865" w:rsidR="00356275" w:rsidRPr="00B34D20" w:rsidRDefault="00356275" w:rsidP="008E5CCD">
      <w:pPr>
        <w:spacing w:line="360" w:lineRule="auto"/>
        <w:jc w:val="both"/>
        <w:rPr>
          <w:rFonts w:ascii="Palatino Linotype" w:eastAsia="MS Mincho" w:hAnsi="Palatino Linotype" w:cs="Times New Roman"/>
          <w:lang w:val="es-ES"/>
        </w:rPr>
      </w:pPr>
    </w:p>
    <w:p w14:paraId="09C058B4" w14:textId="1067FCBA" w:rsidR="00AB62FA" w:rsidRPr="00B34D20" w:rsidRDefault="00AB62FA" w:rsidP="008E5CCD">
      <w:pPr>
        <w:spacing w:line="360" w:lineRule="auto"/>
        <w:jc w:val="both"/>
        <w:rPr>
          <w:rFonts w:ascii="Palatino Linotype" w:eastAsia="MS Mincho" w:hAnsi="Palatino Linotype" w:cs="Times New Roman"/>
          <w:lang w:val="es-ES"/>
        </w:rPr>
      </w:pPr>
      <w:r w:rsidRPr="00B34D20">
        <w:rPr>
          <w:rFonts w:ascii="Palatino Linotype" w:hAnsi="Palatino Linotype"/>
          <w:b/>
          <w:bCs/>
          <w:color w:val="000000"/>
          <w:shd w:val="clear" w:color="auto" w:fill="FFFFFF"/>
        </w:rPr>
        <w:t>S</w:t>
      </w:r>
      <w:r w:rsidR="008C648B" w:rsidRPr="00B34D20">
        <w:rPr>
          <w:rFonts w:ascii="Palatino Linotype" w:hAnsi="Palatino Linotype"/>
          <w:b/>
          <w:bCs/>
          <w:color w:val="000000"/>
          <w:shd w:val="clear" w:color="auto" w:fill="FFFFFF"/>
        </w:rPr>
        <w:t>EXTO</w:t>
      </w:r>
      <w:r w:rsidRPr="00B34D20">
        <w:rPr>
          <w:rFonts w:ascii="Palatino Linotype" w:hAnsi="Palatino Linotype"/>
          <w:b/>
          <w:bCs/>
          <w:color w:val="000000"/>
          <w:shd w:val="clear" w:color="auto" w:fill="FFFFFF"/>
        </w:rPr>
        <w:t>.</w:t>
      </w:r>
      <w:r w:rsidRPr="00B34D20">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B34D20">
        <w:rPr>
          <w:rFonts w:ascii="Palatino Linotype" w:hAnsi="Palatino Linotype"/>
          <w:b/>
          <w:bCs/>
          <w:color w:val="000000"/>
          <w:shd w:val="clear" w:color="auto" w:fill="FFFFFF"/>
        </w:rPr>
        <w:t>SUJETO OBLIGADO</w:t>
      </w:r>
      <w:r w:rsidRPr="00B34D20">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2F87A8FA" w14:textId="52DDB931" w:rsidR="00A131BA" w:rsidRPr="00B34D20" w:rsidRDefault="005B160A" w:rsidP="005B160A">
      <w:pPr>
        <w:spacing w:before="100" w:beforeAutospacing="1" w:after="100" w:afterAutospacing="1" w:line="360" w:lineRule="auto"/>
        <w:ind w:right="49"/>
        <w:jc w:val="both"/>
        <w:rPr>
          <w:rFonts w:ascii="Palatino Linotype" w:hAnsi="Palatino Linotype" w:cs="Arial"/>
        </w:rPr>
      </w:pPr>
      <w:r w:rsidRPr="00B34D20">
        <w:rPr>
          <w:rFonts w:ascii="Palatino Linotype" w:hAnsi="Palatino Linotype" w:cs="Arial"/>
        </w:rPr>
        <w:t>ASÍ LO RESUELVE, POR UNANIMIDAD DE VOTOS, EL PLENO DEL</w:t>
      </w:r>
      <w:r w:rsidRPr="00B34D20">
        <w:rPr>
          <w:rFonts w:ascii="Palatino Linotype" w:eastAsia="Arial Unicode MS" w:hAnsi="Palatino Linotype" w:cs="Arial"/>
        </w:rPr>
        <w:t xml:space="preserve"> INSTITUTO DE TRANSPARENCIA, ACCESO A LA INFORMACIÓN PÚBLICA Y PROTECCIÓN DE DATOS PERSONALES DEL ESTADO DE MÉXICO Y MUNICIPIOS</w:t>
      </w:r>
      <w:r w:rsidRPr="00B34D20">
        <w:rPr>
          <w:rFonts w:ascii="Palatino Linotype" w:hAnsi="Palatino Linotype" w:cs="Arial"/>
        </w:rPr>
        <w:t xml:space="preserve">, CONFORMADO POR LOS COMISIONADOS ZULEMA MARTÍNEZ SÁNCHEZ; EVA ABAID YAPUR; JOSÉ GUADALUPE LUNA HERNÁNDEZ; JAVIER MARTÍNEZ CRUZ Y LUIS GUSTAVO PARRA NORIEGA; EN LA </w:t>
      </w:r>
      <w:r w:rsidR="0021569D" w:rsidRPr="00B34D20">
        <w:rPr>
          <w:rFonts w:ascii="Palatino Linotype" w:hAnsi="Palatino Linotype" w:cs="Arial"/>
        </w:rPr>
        <w:t>TRIGÉSIMA</w:t>
      </w:r>
      <w:r w:rsidR="00B34D20" w:rsidRPr="00B34D20">
        <w:rPr>
          <w:rFonts w:ascii="Palatino Linotype" w:hAnsi="Palatino Linotype" w:cs="Arial"/>
        </w:rPr>
        <w:t xml:space="preserve"> PRIMERA</w:t>
      </w:r>
      <w:r w:rsidRPr="00B34D20">
        <w:rPr>
          <w:rFonts w:ascii="Palatino Linotype" w:hAnsi="Palatino Linotype" w:cs="Arial"/>
        </w:rPr>
        <w:t xml:space="preserve"> SESIÓN ORDINARIA CELEBRADA EL </w:t>
      </w:r>
      <w:r w:rsidR="00DB6242" w:rsidRPr="00B34D20">
        <w:rPr>
          <w:rFonts w:ascii="Palatino Linotype" w:hAnsi="Palatino Linotype" w:cs="Arial"/>
        </w:rPr>
        <w:t>DIECISÉIS</w:t>
      </w:r>
      <w:r w:rsidR="00B34D20" w:rsidRPr="00B34D20">
        <w:rPr>
          <w:rFonts w:ascii="Palatino Linotype" w:hAnsi="Palatino Linotype" w:cs="Arial"/>
        </w:rPr>
        <w:t xml:space="preserve"> DE</w:t>
      </w:r>
      <w:r w:rsidRPr="00B34D20">
        <w:rPr>
          <w:rFonts w:ascii="Palatino Linotype" w:hAnsi="Palatino Linotype" w:cs="Arial"/>
        </w:rPr>
        <w:t xml:space="preserve"> </w:t>
      </w:r>
      <w:r w:rsidR="0021569D" w:rsidRPr="00B34D20">
        <w:rPr>
          <w:rFonts w:ascii="Palatino Linotype" w:hAnsi="Palatino Linotype" w:cs="Arial"/>
        </w:rPr>
        <w:t>DICIEMBRE</w:t>
      </w:r>
      <w:r w:rsidRPr="00B34D20">
        <w:rPr>
          <w:rFonts w:ascii="Palatino Linotype" w:hAnsi="Palatino Linotype" w:cs="Arial"/>
        </w:rPr>
        <w:t xml:space="preserve"> DE DOS MIL </w:t>
      </w:r>
      <w:r w:rsidR="00AB62FA" w:rsidRPr="00B34D20">
        <w:rPr>
          <w:rFonts w:ascii="Palatino Linotype" w:hAnsi="Palatino Linotype" w:cs="Arial"/>
        </w:rPr>
        <w:t>VEINTE</w:t>
      </w:r>
      <w:r w:rsidRPr="00B34D20">
        <w:rPr>
          <w:rFonts w:ascii="Palatino Linotype" w:hAnsi="Palatino Linotype" w:cs="Arial"/>
        </w:rPr>
        <w:t xml:space="preserve">, ANTE EL SECRETARIO TÉCNICO DEL PLENO, </w:t>
      </w:r>
      <w:r w:rsidRPr="00B34D20">
        <w:rPr>
          <w:rFonts w:ascii="Palatino Linotype" w:hAnsi="Palatino Linotype"/>
        </w:rPr>
        <w:t>ALEXIS TAPIA RAMÍREZ</w:t>
      </w:r>
      <w:r w:rsidRPr="00B34D20">
        <w:rPr>
          <w:rFonts w:ascii="Palatino Linotype" w:hAnsi="Palatino Linotype" w:cs="Arial"/>
        </w:rPr>
        <w:t>.</w:t>
      </w:r>
    </w:p>
    <w:p w14:paraId="00EDA5A3" w14:textId="77777777" w:rsidR="0052399F" w:rsidRPr="00B34D20" w:rsidRDefault="0052399F" w:rsidP="005B160A">
      <w:pPr>
        <w:spacing w:before="100" w:beforeAutospacing="1" w:after="100" w:afterAutospacing="1" w:line="360" w:lineRule="auto"/>
        <w:ind w:right="49"/>
        <w:jc w:val="both"/>
        <w:rPr>
          <w:rFonts w:ascii="Palatino Linotype" w:hAnsi="Palatino Linotype" w:cs="Arial"/>
        </w:rPr>
      </w:pPr>
    </w:p>
    <w:p w14:paraId="656FCF37" w14:textId="64AD9A0B" w:rsidR="00AB62FA" w:rsidRPr="00B34D20" w:rsidRDefault="00AB62FA" w:rsidP="005B160A">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5B160A" w:rsidRPr="00B34D20" w14:paraId="38871634" w14:textId="77777777" w:rsidTr="00CA4E1E">
        <w:trPr>
          <w:jc w:val="center"/>
        </w:trPr>
        <w:tc>
          <w:tcPr>
            <w:tcW w:w="10368" w:type="dxa"/>
            <w:gridSpan w:val="2"/>
          </w:tcPr>
          <w:p w14:paraId="1F166CF0" w14:textId="77777777" w:rsidR="00DB6242" w:rsidRDefault="00DB6242" w:rsidP="00CA4E1E">
            <w:pPr>
              <w:jc w:val="center"/>
              <w:rPr>
                <w:rFonts w:ascii="Palatino Linotype" w:hAnsi="Palatino Linotype" w:cs="Arial"/>
                <w:b/>
              </w:rPr>
            </w:pPr>
          </w:p>
          <w:p w14:paraId="3A5DE863" w14:textId="77777777" w:rsidR="00DB6242" w:rsidRDefault="00DB6242" w:rsidP="00CA4E1E">
            <w:pPr>
              <w:jc w:val="center"/>
              <w:rPr>
                <w:rFonts w:ascii="Palatino Linotype" w:hAnsi="Palatino Linotype" w:cs="Arial"/>
                <w:b/>
              </w:rPr>
            </w:pPr>
          </w:p>
          <w:p w14:paraId="3FA8F675" w14:textId="77777777" w:rsidR="00DB6242" w:rsidRDefault="00DB6242" w:rsidP="00CA4E1E">
            <w:pPr>
              <w:jc w:val="center"/>
              <w:rPr>
                <w:rFonts w:ascii="Palatino Linotype" w:hAnsi="Palatino Linotype" w:cs="Arial"/>
                <w:b/>
              </w:rPr>
            </w:pPr>
          </w:p>
          <w:p w14:paraId="51C0AA55" w14:textId="77777777" w:rsidR="005B160A" w:rsidRPr="00B34D20" w:rsidRDefault="005B160A" w:rsidP="00CA4E1E">
            <w:pPr>
              <w:jc w:val="center"/>
              <w:rPr>
                <w:rFonts w:ascii="Palatino Linotype" w:hAnsi="Palatino Linotype" w:cs="Arial"/>
                <w:b/>
              </w:rPr>
            </w:pPr>
            <w:r w:rsidRPr="00B34D20">
              <w:rPr>
                <w:rFonts w:ascii="Palatino Linotype" w:hAnsi="Palatino Linotype" w:cs="Arial"/>
                <w:b/>
              </w:rPr>
              <w:t>Zulema Martínez Sánchez</w:t>
            </w:r>
          </w:p>
          <w:p w14:paraId="67536A2D" w14:textId="77777777" w:rsidR="005B160A" w:rsidRPr="00B34D20" w:rsidRDefault="005B160A" w:rsidP="00CA4E1E">
            <w:pPr>
              <w:jc w:val="center"/>
              <w:rPr>
                <w:rFonts w:ascii="Palatino Linotype" w:hAnsi="Palatino Linotype" w:cs="Arial"/>
                <w:b/>
              </w:rPr>
            </w:pPr>
            <w:r w:rsidRPr="00B34D20">
              <w:rPr>
                <w:rFonts w:ascii="Palatino Linotype" w:hAnsi="Palatino Linotype" w:cs="Arial"/>
              </w:rPr>
              <w:t>Comisionada Presidenta</w:t>
            </w:r>
          </w:p>
          <w:p w14:paraId="061D1E63" w14:textId="77777777" w:rsidR="005B160A" w:rsidRPr="00B34D20" w:rsidRDefault="005B160A" w:rsidP="00CA4E1E">
            <w:pPr>
              <w:jc w:val="center"/>
              <w:rPr>
                <w:rFonts w:ascii="Palatino Linotype" w:hAnsi="Palatino Linotype" w:cs="Arial"/>
                <w:b/>
              </w:rPr>
            </w:pPr>
            <w:r w:rsidRPr="00B34D20">
              <w:rPr>
                <w:rFonts w:ascii="Palatino Linotype" w:hAnsi="Palatino Linotype" w:cs="Arial"/>
                <w:b/>
              </w:rPr>
              <w:t xml:space="preserve">(RÚBRICA) </w:t>
            </w:r>
          </w:p>
          <w:p w14:paraId="26236DDE" w14:textId="77777777" w:rsidR="005B160A" w:rsidRPr="00B34D20" w:rsidRDefault="005B160A" w:rsidP="00CA4E1E">
            <w:pPr>
              <w:jc w:val="center"/>
              <w:rPr>
                <w:rFonts w:ascii="Palatino Linotype" w:hAnsi="Palatino Linotype" w:cs="Arial"/>
                <w:b/>
              </w:rPr>
            </w:pPr>
          </w:p>
          <w:p w14:paraId="383AB670" w14:textId="77777777" w:rsidR="005B160A" w:rsidRPr="00B34D20" w:rsidRDefault="005B160A" w:rsidP="00CA4E1E">
            <w:pPr>
              <w:jc w:val="center"/>
              <w:rPr>
                <w:rFonts w:ascii="Palatino Linotype" w:hAnsi="Palatino Linotype" w:cs="Arial"/>
                <w:b/>
              </w:rPr>
            </w:pPr>
          </w:p>
          <w:p w14:paraId="3F75C9E5" w14:textId="77777777" w:rsidR="005B160A" w:rsidRPr="00B34D20" w:rsidRDefault="005B160A" w:rsidP="00CA4E1E">
            <w:pPr>
              <w:jc w:val="center"/>
              <w:rPr>
                <w:rFonts w:ascii="Palatino Linotype" w:hAnsi="Palatino Linotype" w:cs="Arial"/>
                <w:b/>
              </w:rPr>
            </w:pPr>
          </w:p>
          <w:p w14:paraId="24CF1C8D" w14:textId="77777777" w:rsidR="005B160A" w:rsidRPr="00B34D20" w:rsidRDefault="005B160A" w:rsidP="00CA4E1E">
            <w:pPr>
              <w:jc w:val="center"/>
              <w:rPr>
                <w:rFonts w:ascii="Palatino Linotype" w:hAnsi="Palatino Linotype" w:cs="Arial"/>
                <w:b/>
              </w:rPr>
            </w:pPr>
          </w:p>
        </w:tc>
      </w:tr>
      <w:tr w:rsidR="005B160A" w:rsidRPr="00B34D20" w14:paraId="1EE9DCFA" w14:textId="77777777" w:rsidTr="00CA4E1E">
        <w:trPr>
          <w:jc w:val="center"/>
        </w:trPr>
        <w:tc>
          <w:tcPr>
            <w:tcW w:w="5184" w:type="dxa"/>
          </w:tcPr>
          <w:p w14:paraId="316B9F95" w14:textId="77777777" w:rsidR="005B160A" w:rsidRPr="00B34D20" w:rsidRDefault="005B160A" w:rsidP="00CA4E1E">
            <w:pPr>
              <w:jc w:val="center"/>
              <w:rPr>
                <w:rFonts w:ascii="Palatino Linotype" w:hAnsi="Palatino Linotype" w:cs="Arial"/>
                <w:b/>
              </w:rPr>
            </w:pPr>
            <w:r w:rsidRPr="00B34D20">
              <w:rPr>
                <w:rFonts w:ascii="Palatino Linotype" w:hAnsi="Palatino Linotype" w:cs="Arial"/>
                <w:b/>
              </w:rPr>
              <w:t xml:space="preserve">Eva </w:t>
            </w:r>
            <w:proofErr w:type="spellStart"/>
            <w:r w:rsidRPr="00B34D20">
              <w:rPr>
                <w:rFonts w:ascii="Palatino Linotype" w:hAnsi="Palatino Linotype" w:cs="Arial"/>
                <w:b/>
              </w:rPr>
              <w:t>Abaid</w:t>
            </w:r>
            <w:proofErr w:type="spellEnd"/>
            <w:r w:rsidRPr="00B34D20">
              <w:rPr>
                <w:rFonts w:ascii="Palatino Linotype" w:hAnsi="Palatino Linotype" w:cs="Arial"/>
                <w:b/>
              </w:rPr>
              <w:t xml:space="preserve"> Yapur</w:t>
            </w:r>
          </w:p>
          <w:p w14:paraId="08D5F70A" w14:textId="77777777" w:rsidR="005B160A" w:rsidRPr="00B34D20" w:rsidRDefault="005B160A" w:rsidP="00CA4E1E">
            <w:pPr>
              <w:jc w:val="center"/>
              <w:rPr>
                <w:rFonts w:ascii="Palatino Linotype" w:hAnsi="Palatino Linotype" w:cs="Arial"/>
              </w:rPr>
            </w:pPr>
            <w:r w:rsidRPr="00B34D20">
              <w:rPr>
                <w:rFonts w:ascii="Palatino Linotype" w:hAnsi="Palatino Linotype" w:cs="Arial"/>
              </w:rPr>
              <w:t>Comisionada</w:t>
            </w:r>
          </w:p>
          <w:p w14:paraId="1373014B" w14:textId="77777777" w:rsidR="005B160A" w:rsidRPr="00B34D20" w:rsidRDefault="005B160A" w:rsidP="00CA4E1E">
            <w:pPr>
              <w:jc w:val="center"/>
              <w:rPr>
                <w:rFonts w:ascii="Palatino Linotype" w:hAnsi="Palatino Linotype" w:cs="Arial"/>
                <w:b/>
              </w:rPr>
            </w:pPr>
            <w:r w:rsidRPr="00B34D20">
              <w:rPr>
                <w:rFonts w:ascii="Palatino Linotype" w:hAnsi="Palatino Linotype" w:cs="Arial"/>
                <w:b/>
              </w:rPr>
              <w:t>(RÚBRICA)</w:t>
            </w:r>
          </w:p>
        </w:tc>
        <w:tc>
          <w:tcPr>
            <w:tcW w:w="5184" w:type="dxa"/>
          </w:tcPr>
          <w:p w14:paraId="3E0558BD" w14:textId="77777777" w:rsidR="005B160A" w:rsidRPr="00B34D20" w:rsidRDefault="005B160A" w:rsidP="00CA4E1E">
            <w:pPr>
              <w:jc w:val="center"/>
              <w:rPr>
                <w:rFonts w:ascii="Palatino Linotype" w:hAnsi="Palatino Linotype" w:cs="Arial"/>
                <w:b/>
              </w:rPr>
            </w:pPr>
            <w:r w:rsidRPr="00B34D20">
              <w:rPr>
                <w:rFonts w:ascii="Palatino Linotype" w:hAnsi="Palatino Linotype" w:cs="Arial"/>
                <w:b/>
              </w:rPr>
              <w:t>José Guadalupe Luna Hernández</w:t>
            </w:r>
          </w:p>
          <w:p w14:paraId="6E2A10DE" w14:textId="77777777" w:rsidR="005B160A" w:rsidRPr="00B34D20" w:rsidRDefault="005B160A" w:rsidP="00CA4E1E">
            <w:pPr>
              <w:jc w:val="center"/>
              <w:rPr>
                <w:rFonts w:ascii="Palatino Linotype" w:hAnsi="Palatino Linotype" w:cs="Arial"/>
              </w:rPr>
            </w:pPr>
            <w:r w:rsidRPr="00B34D20">
              <w:rPr>
                <w:rFonts w:ascii="Palatino Linotype" w:hAnsi="Palatino Linotype" w:cs="Arial"/>
              </w:rPr>
              <w:t>Comisionado</w:t>
            </w:r>
          </w:p>
          <w:p w14:paraId="5ED5F60E" w14:textId="77777777" w:rsidR="005B160A" w:rsidRPr="00B34D20" w:rsidRDefault="005B160A" w:rsidP="00CA4E1E">
            <w:pPr>
              <w:jc w:val="center"/>
              <w:rPr>
                <w:rFonts w:ascii="Palatino Linotype" w:hAnsi="Palatino Linotype" w:cs="Arial"/>
                <w:b/>
              </w:rPr>
            </w:pPr>
            <w:r w:rsidRPr="00B34D20">
              <w:rPr>
                <w:rFonts w:ascii="Palatino Linotype" w:hAnsi="Palatino Linotype" w:cs="Arial"/>
                <w:b/>
              </w:rPr>
              <w:t>(RÚBRICA)</w:t>
            </w:r>
          </w:p>
          <w:p w14:paraId="514D5605" w14:textId="77777777" w:rsidR="005B160A" w:rsidRPr="00B34D20" w:rsidRDefault="005B160A" w:rsidP="00CA4E1E">
            <w:pPr>
              <w:jc w:val="center"/>
              <w:rPr>
                <w:rFonts w:ascii="Palatino Linotype" w:hAnsi="Palatino Linotype" w:cs="Arial"/>
                <w:b/>
              </w:rPr>
            </w:pPr>
          </w:p>
        </w:tc>
      </w:tr>
      <w:tr w:rsidR="005B160A" w:rsidRPr="00B34D20" w14:paraId="77024F7B" w14:textId="77777777" w:rsidTr="00CA4E1E">
        <w:trPr>
          <w:jc w:val="center"/>
        </w:trPr>
        <w:tc>
          <w:tcPr>
            <w:tcW w:w="5184" w:type="dxa"/>
          </w:tcPr>
          <w:p w14:paraId="0CCF3086" w14:textId="77777777" w:rsidR="005B160A" w:rsidRPr="00B34D20" w:rsidRDefault="005B160A" w:rsidP="00CA4E1E">
            <w:pPr>
              <w:jc w:val="center"/>
              <w:rPr>
                <w:rFonts w:ascii="Palatino Linotype" w:hAnsi="Palatino Linotype" w:cs="Arial"/>
                <w:b/>
              </w:rPr>
            </w:pPr>
          </w:p>
          <w:p w14:paraId="03854605" w14:textId="77777777" w:rsidR="005B160A" w:rsidRPr="00B34D20" w:rsidRDefault="005B160A" w:rsidP="00CA4E1E">
            <w:pPr>
              <w:jc w:val="center"/>
              <w:rPr>
                <w:rFonts w:ascii="Palatino Linotype" w:hAnsi="Palatino Linotype" w:cs="Arial"/>
                <w:b/>
              </w:rPr>
            </w:pPr>
          </w:p>
          <w:p w14:paraId="2ADBF048" w14:textId="087C39B7" w:rsidR="005B160A" w:rsidRPr="00B34D20" w:rsidRDefault="005B160A" w:rsidP="00CA4E1E">
            <w:pPr>
              <w:jc w:val="center"/>
              <w:rPr>
                <w:rFonts w:ascii="Palatino Linotype" w:hAnsi="Palatino Linotype" w:cs="Arial"/>
                <w:b/>
              </w:rPr>
            </w:pPr>
          </w:p>
          <w:p w14:paraId="20BEE239" w14:textId="59F94046" w:rsidR="00AB62FA" w:rsidRPr="00B34D20" w:rsidRDefault="00AB62FA" w:rsidP="00CA4E1E">
            <w:pPr>
              <w:jc w:val="center"/>
              <w:rPr>
                <w:rFonts w:ascii="Palatino Linotype" w:hAnsi="Palatino Linotype" w:cs="Arial"/>
                <w:b/>
              </w:rPr>
            </w:pPr>
          </w:p>
          <w:p w14:paraId="303C72D6" w14:textId="77777777" w:rsidR="00B34D20" w:rsidRPr="00B34D20" w:rsidRDefault="00B34D20" w:rsidP="00DB6242">
            <w:pPr>
              <w:rPr>
                <w:rFonts w:ascii="Palatino Linotype" w:hAnsi="Palatino Linotype" w:cs="Arial"/>
                <w:b/>
              </w:rPr>
            </w:pPr>
          </w:p>
          <w:p w14:paraId="107683DD" w14:textId="77777777" w:rsidR="00B34D20" w:rsidRPr="00B34D20" w:rsidRDefault="00B34D20" w:rsidP="00CA4E1E">
            <w:pPr>
              <w:jc w:val="center"/>
              <w:rPr>
                <w:rFonts w:ascii="Palatino Linotype" w:hAnsi="Palatino Linotype" w:cs="Arial"/>
                <w:b/>
              </w:rPr>
            </w:pPr>
          </w:p>
          <w:p w14:paraId="06C489E6" w14:textId="67CF22CA" w:rsidR="005B160A" w:rsidRPr="00B34D20" w:rsidRDefault="005B160A" w:rsidP="00CA4E1E">
            <w:pPr>
              <w:jc w:val="center"/>
              <w:rPr>
                <w:rFonts w:ascii="Palatino Linotype" w:hAnsi="Palatino Linotype" w:cs="Arial"/>
                <w:b/>
              </w:rPr>
            </w:pPr>
            <w:r w:rsidRPr="00B34D20">
              <w:rPr>
                <w:rFonts w:ascii="Palatino Linotype" w:hAnsi="Palatino Linotype" w:cs="Arial"/>
                <w:b/>
              </w:rPr>
              <w:t>Javier Martínez Cruz</w:t>
            </w:r>
          </w:p>
          <w:p w14:paraId="3CEAE29E" w14:textId="77777777" w:rsidR="005B160A" w:rsidRPr="00B34D20" w:rsidRDefault="005B160A" w:rsidP="00CA4E1E">
            <w:pPr>
              <w:jc w:val="center"/>
              <w:rPr>
                <w:rFonts w:ascii="Palatino Linotype" w:hAnsi="Palatino Linotype" w:cs="Arial"/>
              </w:rPr>
            </w:pPr>
            <w:r w:rsidRPr="00B34D20">
              <w:rPr>
                <w:rFonts w:ascii="Palatino Linotype" w:hAnsi="Palatino Linotype" w:cs="Arial"/>
              </w:rPr>
              <w:t>Comisionado</w:t>
            </w:r>
          </w:p>
          <w:p w14:paraId="1A04ABBB" w14:textId="77777777" w:rsidR="005B160A" w:rsidRPr="00B34D20" w:rsidRDefault="005B160A" w:rsidP="00CA4E1E">
            <w:pPr>
              <w:jc w:val="center"/>
              <w:rPr>
                <w:rFonts w:ascii="Palatino Linotype" w:hAnsi="Palatino Linotype" w:cs="Arial"/>
                <w:b/>
              </w:rPr>
            </w:pPr>
            <w:r w:rsidRPr="00B34D20">
              <w:rPr>
                <w:rFonts w:ascii="Palatino Linotype" w:hAnsi="Palatino Linotype" w:cs="Arial"/>
                <w:b/>
              </w:rPr>
              <w:t>(RÚBRICA)</w:t>
            </w:r>
          </w:p>
        </w:tc>
        <w:tc>
          <w:tcPr>
            <w:tcW w:w="5184" w:type="dxa"/>
          </w:tcPr>
          <w:p w14:paraId="403CE0BA" w14:textId="0D6D6E7D" w:rsidR="005B160A" w:rsidRPr="00B34D20" w:rsidRDefault="005B160A" w:rsidP="00CA4E1E">
            <w:pPr>
              <w:jc w:val="center"/>
              <w:rPr>
                <w:rFonts w:ascii="Palatino Linotype" w:hAnsi="Palatino Linotype" w:cs="Arial"/>
                <w:b/>
              </w:rPr>
            </w:pPr>
          </w:p>
          <w:p w14:paraId="3A346E67" w14:textId="77777777" w:rsidR="00AB62FA" w:rsidRPr="00B34D20" w:rsidRDefault="00AB62FA" w:rsidP="00CA4E1E">
            <w:pPr>
              <w:jc w:val="center"/>
              <w:rPr>
                <w:rFonts w:ascii="Palatino Linotype" w:hAnsi="Palatino Linotype" w:cs="Arial"/>
                <w:b/>
              </w:rPr>
            </w:pPr>
          </w:p>
          <w:p w14:paraId="7A861775" w14:textId="55F955C9" w:rsidR="005B160A" w:rsidRPr="00B34D20" w:rsidRDefault="005B160A" w:rsidP="00CA4E1E">
            <w:pPr>
              <w:jc w:val="center"/>
              <w:rPr>
                <w:rFonts w:ascii="Palatino Linotype" w:hAnsi="Palatino Linotype" w:cs="Arial"/>
                <w:b/>
              </w:rPr>
            </w:pPr>
          </w:p>
          <w:p w14:paraId="21BDD895" w14:textId="77777777" w:rsidR="00B34D20" w:rsidRPr="00B34D20" w:rsidRDefault="00B34D20" w:rsidP="00CA4E1E">
            <w:pPr>
              <w:jc w:val="center"/>
              <w:rPr>
                <w:rFonts w:ascii="Palatino Linotype" w:hAnsi="Palatino Linotype" w:cs="Arial"/>
                <w:b/>
              </w:rPr>
            </w:pPr>
          </w:p>
          <w:p w14:paraId="34C0A4F3" w14:textId="77777777" w:rsidR="00B34D20" w:rsidRPr="00B34D20" w:rsidRDefault="00B34D20" w:rsidP="00CA4E1E">
            <w:pPr>
              <w:jc w:val="center"/>
              <w:rPr>
                <w:rFonts w:ascii="Palatino Linotype" w:hAnsi="Palatino Linotype" w:cs="Arial"/>
                <w:b/>
              </w:rPr>
            </w:pPr>
          </w:p>
          <w:p w14:paraId="7AA34603" w14:textId="77777777" w:rsidR="00B34D20" w:rsidRPr="00B34D20" w:rsidRDefault="00B34D20" w:rsidP="00CA4E1E">
            <w:pPr>
              <w:jc w:val="center"/>
              <w:rPr>
                <w:rFonts w:ascii="Palatino Linotype" w:hAnsi="Palatino Linotype" w:cs="Arial"/>
                <w:b/>
              </w:rPr>
            </w:pPr>
          </w:p>
          <w:p w14:paraId="06709D62" w14:textId="41CD437F" w:rsidR="005B160A" w:rsidRPr="00B34D20" w:rsidRDefault="005B160A" w:rsidP="00CA4E1E">
            <w:pPr>
              <w:jc w:val="center"/>
              <w:rPr>
                <w:rFonts w:ascii="Palatino Linotype" w:hAnsi="Palatino Linotype" w:cs="Arial"/>
                <w:b/>
              </w:rPr>
            </w:pPr>
            <w:r w:rsidRPr="00B34D20">
              <w:rPr>
                <w:rFonts w:ascii="Palatino Linotype" w:hAnsi="Palatino Linotype" w:cs="Arial"/>
                <w:b/>
              </w:rPr>
              <w:t>Luis Gustavo Parra Noriega</w:t>
            </w:r>
          </w:p>
          <w:p w14:paraId="29526CD4" w14:textId="77777777" w:rsidR="005B160A" w:rsidRPr="00B34D20" w:rsidRDefault="005B160A" w:rsidP="00CA4E1E">
            <w:pPr>
              <w:jc w:val="center"/>
              <w:rPr>
                <w:rFonts w:ascii="Palatino Linotype" w:hAnsi="Palatino Linotype" w:cs="Arial"/>
              </w:rPr>
            </w:pPr>
            <w:r w:rsidRPr="00B34D20">
              <w:rPr>
                <w:rFonts w:ascii="Palatino Linotype" w:hAnsi="Palatino Linotype" w:cs="Arial"/>
              </w:rPr>
              <w:t>Comisionado</w:t>
            </w:r>
          </w:p>
          <w:p w14:paraId="5A25CBA5" w14:textId="77777777" w:rsidR="005B160A" w:rsidRPr="00B34D20" w:rsidRDefault="005B160A" w:rsidP="00CA4E1E">
            <w:pPr>
              <w:jc w:val="center"/>
              <w:rPr>
                <w:rFonts w:ascii="Palatino Linotype" w:hAnsi="Palatino Linotype" w:cs="Arial"/>
                <w:b/>
              </w:rPr>
            </w:pPr>
            <w:r w:rsidRPr="00B34D20">
              <w:rPr>
                <w:rFonts w:ascii="Palatino Linotype" w:hAnsi="Palatino Linotype" w:cs="Arial"/>
                <w:b/>
              </w:rPr>
              <w:t>(RÚBRICA)</w:t>
            </w:r>
          </w:p>
        </w:tc>
      </w:tr>
      <w:tr w:rsidR="005B160A" w:rsidRPr="00B34D20" w14:paraId="3F5AE28C" w14:textId="77777777" w:rsidTr="00CA4E1E">
        <w:trPr>
          <w:jc w:val="center"/>
        </w:trPr>
        <w:tc>
          <w:tcPr>
            <w:tcW w:w="10368" w:type="dxa"/>
            <w:gridSpan w:val="2"/>
          </w:tcPr>
          <w:p w14:paraId="2EB01A05" w14:textId="77777777" w:rsidR="005B160A" w:rsidRPr="00B34D20" w:rsidRDefault="005B160A" w:rsidP="00CA4E1E">
            <w:pPr>
              <w:jc w:val="center"/>
              <w:rPr>
                <w:rFonts w:ascii="Palatino Linotype" w:hAnsi="Palatino Linotype" w:cs="Arial"/>
                <w:b/>
              </w:rPr>
            </w:pPr>
          </w:p>
          <w:p w14:paraId="34E300DE" w14:textId="77777777" w:rsidR="005B160A" w:rsidRPr="00B34D20" w:rsidRDefault="005B160A" w:rsidP="00CA4E1E">
            <w:pPr>
              <w:jc w:val="center"/>
              <w:rPr>
                <w:rFonts w:ascii="Palatino Linotype" w:hAnsi="Palatino Linotype" w:cs="Arial"/>
                <w:b/>
              </w:rPr>
            </w:pPr>
          </w:p>
          <w:p w14:paraId="03A51054" w14:textId="4CD9AABB" w:rsidR="005B160A" w:rsidRPr="00B34D20" w:rsidRDefault="005B160A" w:rsidP="00CA4E1E">
            <w:pPr>
              <w:jc w:val="center"/>
              <w:rPr>
                <w:rFonts w:ascii="Palatino Linotype" w:hAnsi="Palatino Linotype" w:cs="Arial"/>
                <w:b/>
              </w:rPr>
            </w:pPr>
          </w:p>
          <w:p w14:paraId="5577B208" w14:textId="18C442F7" w:rsidR="00B34D20" w:rsidRPr="00B34D20" w:rsidRDefault="00B34D20" w:rsidP="00CA4E1E">
            <w:pPr>
              <w:jc w:val="center"/>
              <w:rPr>
                <w:rFonts w:ascii="Palatino Linotype" w:hAnsi="Palatino Linotype" w:cs="Arial"/>
                <w:b/>
              </w:rPr>
            </w:pPr>
          </w:p>
          <w:p w14:paraId="3C49C42A" w14:textId="77777777" w:rsidR="00B34D20" w:rsidRPr="00B34D20" w:rsidRDefault="00B34D20" w:rsidP="00CA4E1E">
            <w:pPr>
              <w:jc w:val="center"/>
              <w:rPr>
                <w:rFonts w:ascii="Palatino Linotype" w:hAnsi="Palatino Linotype" w:cs="Arial"/>
                <w:b/>
              </w:rPr>
            </w:pPr>
          </w:p>
          <w:p w14:paraId="6E702B86" w14:textId="77777777" w:rsidR="005B160A" w:rsidRPr="00B34D20" w:rsidRDefault="005B160A" w:rsidP="00CA4E1E">
            <w:pPr>
              <w:jc w:val="center"/>
              <w:rPr>
                <w:rFonts w:ascii="Palatino Linotype" w:hAnsi="Palatino Linotype" w:cs="Arial"/>
                <w:b/>
              </w:rPr>
            </w:pPr>
          </w:p>
          <w:p w14:paraId="604298AE" w14:textId="77777777" w:rsidR="005B160A" w:rsidRPr="00B34D20" w:rsidRDefault="005B160A" w:rsidP="00CA4E1E">
            <w:pPr>
              <w:jc w:val="center"/>
              <w:rPr>
                <w:rFonts w:ascii="Palatino Linotype" w:hAnsi="Palatino Linotype" w:cs="Arial"/>
                <w:b/>
              </w:rPr>
            </w:pPr>
            <w:r w:rsidRPr="00B34D20">
              <w:rPr>
                <w:rFonts w:ascii="Palatino Linotype" w:hAnsi="Palatino Linotype" w:cs="Arial"/>
                <w:b/>
              </w:rPr>
              <w:t>Alexis Tapia Ramírez</w:t>
            </w:r>
          </w:p>
          <w:p w14:paraId="75E845B7" w14:textId="77777777" w:rsidR="005B160A" w:rsidRPr="00B34D20" w:rsidRDefault="005B160A" w:rsidP="00CA4E1E">
            <w:pPr>
              <w:jc w:val="center"/>
              <w:rPr>
                <w:rFonts w:ascii="Palatino Linotype" w:hAnsi="Palatino Linotype" w:cs="Arial"/>
              </w:rPr>
            </w:pPr>
            <w:r w:rsidRPr="00B34D20">
              <w:rPr>
                <w:rFonts w:ascii="Palatino Linotype" w:hAnsi="Palatino Linotype" w:cs="Arial"/>
              </w:rPr>
              <w:t>Secretario Técnico del Pleno</w:t>
            </w:r>
          </w:p>
          <w:p w14:paraId="6AC77D02" w14:textId="77777777" w:rsidR="005B160A" w:rsidRPr="00B34D20" w:rsidRDefault="005B160A" w:rsidP="00CA4E1E">
            <w:pPr>
              <w:jc w:val="center"/>
              <w:rPr>
                <w:rFonts w:ascii="Palatino Linotype" w:hAnsi="Palatino Linotype" w:cs="Arial"/>
                <w:b/>
              </w:rPr>
            </w:pPr>
            <w:r w:rsidRPr="00B34D20">
              <w:rPr>
                <w:rFonts w:ascii="Palatino Linotype" w:hAnsi="Palatino Linotype" w:cs="Arial"/>
                <w:b/>
              </w:rPr>
              <w:t>(RÚBRICA)</w:t>
            </w:r>
          </w:p>
          <w:p w14:paraId="0FDC0BE7" w14:textId="77777777" w:rsidR="00AB62FA" w:rsidRPr="00B34D20" w:rsidRDefault="00AB62FA" w:rsidP="00CA4E1E">
            <w:pPr>
              <w:rPr>
                <w:rFonts w:ascii="Palatino Linotype" w:hAnsi="Palatino Linotype" w:cs="Arial"/>
              </w:rPr>
            </w:pPr>
          </w:p>
          <w:p w14:paraId="506149D9" w14:textId="43E052FA" w:rsidR="00AB62FA" w:rsidRPr="00B34D20" w:rsidRDefault="00AB62FA" w:rsidP="00CA4E1E">
            <w:pPr>
              <w:rPr>
                <w:rFonts w:ascii="Palatino Linotype" w:hAnsi="Palatino Linotype" w:cs="Arial"/>
              </w:rPr>
            </w:pPr>
          </w:p>
        </w:tc>
      </w:tr>
    </w:tbl>
    <w:p w14:paraId="7B496412" w14:textId="6E19A62E" w:rsidR="005552BF" w:rsidRPr="00D928CA" w:rsidRDefault="005B160A" w:rsidP="005B160A">
      <w:pPr>
        <w:jc w:val="both"/>
        <w:rPr>
          <w:lang w:val="es-MX" w:eastAsia="en-US"/>
        </w:rPr>
      </w:pPr>
      <w:r w:rsidRPr="00B34D20">
        <w:rPr>
          <w:rFonts w:ascii="Palatino Linotype" w:hAnsi="Palatino Linotype" w:cs="Arial"/>
          <w:szCs w:val="18"/>
        </w:rPr>
        <w:t xml:space="preserve">Esta hoja corresponde a la resolución de fecha </w:t>
      </w:r>
      <w:r w:rsidR="00B34D20" w:rsidRPr="00B34D20">
        <w:rPr>
          <w:rFonts w:ascii="Palatino Linotype" w:hAnsi="Palatino Linotype" w:cs="Arial"/>
          <w:szCs w:val="18"/>
        </w:rPr>
        <w:t>dieciséis</w:t>
      </w:r>
      <w:r w:rsidRPr="00B34D20">
        <w:rPr>
          <w:rFonts w:ascii="Palatino Linotype" w:hAnsi="Palatino Linotype" w:cs="Arial"/>
          <w:szCs w:val="18"/>
        </w:rPr>
        <w:t xml:space="preserve"> (</w:t>
      </w:r>
      <w:r w:rsidR="00B34D20" w:rsidRPr="00B34D20">
        <w:rPr>
          <w:rFonts w:ascii="Palatino Linotype" w:hAnsi="Palatino Linotype" w:cs="Arial"/>
          <w:szCs w:val="18"/>
        </w:rPr>
        <w:t>16</w:t>
      </w:r>
      <w:r w:rsidRPr="00B34D20">
        <w:rPr>
          <w:rFonts w:ascii="Palatino Linotype" w:hAnsi="Palatino Linotype" w:cs="Arial"/>
          <w:szCs w:val="18"/>
        </w:rPr>
        <w:t xml:space="preserve">) de </w:t>
      </w:r>
      <w:r w:rsidR="0021569D" w:rsidRPr="00B34D20">
        <w:rPr>
          <w:rFonts w:ascii="Palatino Linotype" w:hAnsi="Palatino Linotype" w:cs="Arial"/>
          <w:szCs w:val="18"/>
        </w:rPr>
        <w:t>diciembre</w:t>
      </w:r>
      <w:r w:rsidRPr="00B34D20">
        <w:rPr>
          <w:rFonts w:ascii="Palatino Linotype" w:hAnsi="Palatino Linotype" w:cs="Arial"/>
          <w:szCs w:val="18"/>
        </w:rPr>
        <w:t xml:space="preserve"> de dos mil veinte, emitida en el recurso de revisión </w:t>
      </w:r>
      <w:r w:rsidR="00207A17" w:rsidRPr="00B34D20">
        <w:rPr>
          <w:rFonts w:ascii="Palatino Linotype" w:hAnsi="Palatino Linotype" w:cs="Arial"/>
          <w:b/>
          <w:bCs/>
          <w:lang w:eastAsia="es-MX"/>
        </w:rPr>
        <w:t>05068/INFOEM/IP/RR/2020</w:t>
      </w:r>
      <w:r w:rsidRPr="00B34D20">
        <w:rPr>
          <w:rFonts w:ascii="Palatino Linotype" w:hAnsi="Palatino Linotype" w:cs="Arial"/>
          <w:b/>
          <w:bCs/>
          <w:szCs w:val="18"/>
        </w:rPr>
        <w:t>.</w:t>
      </w:r>
      <w:r w:rsidRPr="00280BD9">
        <w:rPr>
          <w:rFonts w:ascii="Palatino Linotype" w:hAnsi="Palatino Linotype" w:cs="Arial"/>
          <w:bCs/>
          <w:szCs w:val="18"/>
        </w:rPr>
        <w:t xml:space="preserve"> </w:t>
      </w:r>
    </w:p>
    <w:sectPr w:rsidR="005552BF" w:rsidRPr="00D928CA" w:rsidSect="00141DF6">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E76E6" w14:textId="77777777" w:rsidR="00976B3A" w:rsidRDefault="00976B3A" w:rsidP="008B6F5F">
      <w:r>
        <w:separator/>
      </w:r>
    </w:p>
  </w:endnote>
  <w:endnote w:type="continuationSeparator" w:id="0">
    <w:p w14:paraId="3AE336E6" w14:textId="77777777" w:rsidR="00976B3A" w:rsidRDefault="00976B3A"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2634A0B8" w:rsidR="00846733" w:rsidRPr="000A2541" w:rsidRDefault="00846733">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DB6242">
              <w:rPr>
                <w:rFonts w:ascii="Palatino Linotype" w:hAnsi="Palatino Linotype"/>
                <w:b/>
                <w:bCs/>
                <w:noProof/>
              </w:rPr>
              <w:t>44</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DB6242">
              <w:rPr>
                <w:rFonts w:ascii="Palatino Linotype" w:hAnsi="Palatino Linotype"/>
                <w:b/>
                <w:bCs/>
                <w:noProof/>
              </w:rPr>
              <w:t>46</w:t>
            </w:r>
            <w:r w:rsidRPr="000A2541">
              <w:rPr>
                <w:rFonts w:ascii="Palatino Linotype" w:hAnsi="Palatino Linotype"/>
                <w:b/>
                <w:bCs/>
              </w:rPr>
              <w:fldChar w:fldCharType="end"/>
            </w:r>
          </w:p>
        </w:sdtContent>
      </w:sdt>
    </w:sdtContent>
  </w:sdt>
  <w:p w14:paraId="362DC80A" w14:textId="77777777" w:rsidR="00846733" w:rsidRDefault="0084673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D2FD7" w14:textId="352D1BA8" w:rsidR="00846733" w:rsidRPr="00883450" w:rsidRDefault="00846733"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B6242" w:rsidRPr="00DB624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B6242" w:rsidRPr="00DB6242">
      <w:rPr>
        <w:rFonts w:ascii="Palatino Linotype" w:hAnsi="Palatino Linotype"/>
        <w:noProof/>
        <w:sz w:val="22"/>
        <w:szCs w:val="22"/>
        <w:lang w:val="es-ES"/>
      </w:rPr>
      <w:t>47</w:t>
    </w:r>
    <w:r w:rsidRPr="00883450">
      <w:rPr>
        <w:rFonts w:ascii="Palatino Linotype" w:hAnsi="Palatino Linotype"/>
        <w:sz w:val="22"/>
        <w:szCs w:val="22"/>
      </w:rPr>
      <w:fldChar w:fldCharType="end"/>
    </w:r>
  </w:p>
  <w:p w14:paraId="08113C7A" w14:textId="77777777" w:rsidR="00846733" w:rsidRPr="00883450" w:rsidRDefault="00846733">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AEAB0" w14:textId="77777777" w:rsidR="00976B3A" w:rsidRDefault="00976B3A" w:rsidP="008B6F5F">
      <w:r>
        <w:separator/>
      </w:r>
    </w:p>
  </w:footnote>
  <w:footnote w:type="continuationSeparator" w:id="0">
    <w:p w14:paraId="6FAD0371" w14:textId="77777777" w:rsidR="00976B3A" w:rsidRDefault="00976B3A" w:rsidP="008B6F5F">
      <w:r>
        <w:continuationSeparator/>
      </w:r>
    </w:p>
  </w:footnote>
  <w:footnote w:id="1">
    <w:p w14:paraId="158E40CA" w14:textId="77777777" w:rsidR="00846733" w:rsidRPr="00952F10" w:rsidRDefault="00846733" w:rsidP="00146E52">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0D5853B0" w14:textId="77777777" w:rsidR="00846733" w:rsidRDefault="00846733" w:rsidP="00146E52">
      <w:pPr>
        <w:pStyle w:val="Textonotapie"/>
      </w:pPr>
    </w:p>
  </w:footnote>
  <w:footnote w:id="2">
    <w:p w14:paraId="6F05572B" w14:textId="77777777" w:rsidR="00846733" w:rsidRDefault="00846733" w:rsidP="00155041">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3">
    <w:p w14:paraId="529C2304" w14:textId="77777777" w:rsidR="00846733" w:rsidRDefault="00846733" w:rsidP="008E5CCD">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AF83E5F" w14:textId="77777777" w:rsidR="00846733" w:rsidRDefault="00846733" w:rsidP="008E5CCD">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7DAE43" w14:textId="77777777" w:rsidR="00846733" w:rsidRPr="001E1F95" w:rsidRDefault="00846733" w:rsidP="008E5CCD">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lang w:val="es-ES"/>
        </w:rPr>
        <w:t xml:space="preserve">Pp 1-19. </w:t>
      </w:r>
    </w:p>
  </w:footnote>
  <w:footnote w:id="4">
    <w:p w14:paraId="6092FB75" w14:textId="77777777" w:rsidR="00846733" w:rsidRPr="0037004E" w:rsidRDefault="00846733" w:rsidP="008E5CCD">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r w:rsidRPr="00C4034A">
        <w:rPr>
          <w:lang w:val="es-ES"/>
        </w:rPr>
        <w:t>Epoca. Semanario Judicial de la Federación y su Gaceta. Tomo III, marzo de 1996. Pág 769. Consultado en http://sjf.scjn.gob.mx/sjfsist/Documentos/Tesis/203/203143.pdf  el viernes 16 de junio de 2017.</w:t>
      </w:r>
    </w:p>
  </w:footnote>
  <w:footnote w:id="5">
    <w:p w14:paraId="01C59D69" w14:textId="77777777" w:rsidR="00846733" w:rsidRDefault="00846733" w:rsidP="008E5CCD">
      <w:pPr>
        <w:pStyle w:val="Textonotapie"/>
        <w:jc w:val="both"/>
      </w:pPr>
      <w:r>
        <w:rPr>
          <w:rStyle w:val="Refdenotaalpie"/>
        </w:rPr>
        <w:footnoteRef/>
      </w:r>
      <w:r>
        <w:t xml:space="preserve"> Artículo 3. Para los efectos de la presente Ley se entenderá por:</w:t>
      </w:r>
    </w:p>
    <w:p w14:paraId="153479D2" w14:textId="77777777" w:rsidR="00846733" w:rsidRDefault="00846733" w:rsidP="008E5CCD">
      <w:pPr>
        <w:pStyle w:val="Textonotapie"/>
        <w:jc w:val="both"/>
      </w:pPr>
      <w:r>
        <w:t xml:space="preserve"> (…)</w:t>
      </w:r>
    </w:p>
    <w:p w14:paraId="19323B5F" w14:textId="77777777" w:rsidR="00846733" w:rsidRDefault="00846733" w:rsidP="008E5CCD">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78B62" w14:textId="44BCCD43" w:rsidR="00DB6242" w:rsidRDefault="000C317E">
    <w:pPr>
      <w:pStyle w:val="Encabezado"/>
    </w:pPr>
    <w:r>
      <w:rPr>
        <w:noProof/>
        <w:lang w:val="es-MX" w:eastAsia="es-MX"/>
      </w:rPr>
      <w:pict w14:anchorId="1A1B58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46733" w:rsidRPr="00EF13C1" w14:paraId="10494D50" w14:textId="77777777" w:rsidTr="00646380">
      <w:trPr>
        <w:trHeight w:val="138"/>
        <w:jc w:val="right"/>
      </w:trPr>
      <w:tc>
        <w:tcPr>
          <w:tcW w:w="2552" w:type="dxa"/>
          <w:vAlign w:val="center"/>
        </w:tcPr>
        <w:p w14:paraId="3D852A65" w14:textId="77777777" w:rsidR="00846733" w:rsidRPr="00EF13C1" w:rsidRDefault="00846733"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179C538A" w:rsidR="00846733" w:rsidRPr="00353EB6" w:rsidRDefault="00846733" w:rsidP="00FB0EDF">
          <w:pPr>
            <w:pStyle w:val="Encabezado"/>
            <w:jc w:val="right"/>
            <w:rPr>
              <w:rFonts w:ascii="Palatino Linotype" w:hAnsi="Palatino Linotype"/>
              <w:b/>
              <w:sz w:val="22"/>
              <w:szCs w:val="22"/>
            </w:rPr>
          </w:pPr>
          <w:r w:rsidRPr="0001252F">
            <w:rPr>
              <w:rFonts w:ascii="Palatino Linotype" w:hAnsi="Palatino Linotype" w:cs="Arial"/>
              <w:b/>
              <w:bCs/>
              <w:lang w:eastAsia="es-MX"/>
            </w:rPr>
            <w:t>0</w:t>
          </w:r>
          <w:r>
            <w:rPr>
              <w:rFonts w:ascii="Palatino Linotype" w:hAnsi="Palatino Linotype" w:cs="Arial"/>
              <w:b/>
              <w:bCs/>
              <w:lang w:eastAsia="es-MX"/>
            </w:rPr>
            <w:t>5068</w:t>
          </w:r>
          <w:r w:rsidRPr="0001252F">
            <w:rPr>
              <w:rFonts w:ascii="Palatino Linotype" w:hAnsi="Palatino Linotype" w:cs="Arial"/>
              <w:b/>
              <w:bCs/>
              <w:lang w:eastAsia="es-MX"/>
            </w:rPr>
            <w:t>/INFOEM/IP/RR/2020</w:t>
          </w:r>
        </w:p>
      </w:tc>
    </w:tr>
    <w:tr w:rsidR="00846733" w:rsidRPr="00EF13C1" w14:paraId="4014A24F" w14:textId="77777777" w:rsidTr="00646380">
      <w:trPr>
        <w:trHeight w:val="233"/>
        <w:jc w:val="right"/>
      </w:trPr>
      <w:tc>
        <w:tcPr>
          <w:tcW w:w="2552" w:type="dxa"/>
          <w:vAlign w:val="center"/>
        </w:tcPr>
        <w:p w14:paraId="6727B1B4" w14:textId="77777777" w:rsidR="00846733" w:rsidRPr="00EF13C1" w:rsidRDefault="00846733" w:rsidP="00646380">
          <w:pPr>
            <w:rPr>
              <w:rFonts w:ascii="Palatino Linotype" w:hAnsi="Palatino Linotype"/>
              <w:b/>
              <w:sz w:val="22"/>
              <w:szCs w:val="22"/>
            </w:rPr>
          </w:pPr>
        </w:p>
      </w:tc>
      <w:tc>
        <w:tcPr>
          <w:tcW w:w="3826" w:type="dxa"/>
          <w:vAlign w:val="center"/>
        </w:tcPr>
        <w:p w14:paraId="78D936B4" w14:textId="77777777" w:rsidR="00846733" w:rsidRPr="00EF13C1" w:rsidRDefault="00846733" w:rsidP="00141DF6">
          <w:pPr>
            <w:pStyle w:val="Encabezado"/>
            <w:jc w:val="center"/>
            <w:rPr>
              <w:rFonts w:ascii="Palatino Linotype" w:hAnsi="Palatino Linotype"/>
              <w:b/>
              <w:sz w:val="22"/>
              <w:szCs w:val="22"/>
            </w:rPr>
          </w:pPr>
        </w:p>
      </w:tc>
    </w:tr>
    <w:tr w:rsidR="00846733" w:rsidRPr="00EF13C1" w14:paraId="7378927E" w14:textId="77777777" w:rsidTr="00646380">
      <w:trPr>
        <w:trHeight w:val="321"/>
        <w:jc w:val="right"/>
      </w:trPr>
      <w:tc>
        <w:tcPr>
          <w:tcW w:w="2552" w:type="dxa"/>
          <w:vAlign w:val="center"/>
        </w:tcPr>
        <w:p w14:paraId="72A3818B" w14:textId="77777777" w:rsidR="00846733" w:rsidRPr="00EF13C1" w:rsidRDefault="00846733"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5ADB154" w14:textId="2DCFA178" w:rsidR="00846733" w:rsidRPr="00EF13C1" w:rsidRDefault="00846733" w:rsidP="00B23C9B">
          <w:pPr>
            <w:pStyle w:val="Encabezado"/>
            <w:jc w:val="right"/>
            <w:rPr>
              <w:rFonts w:ascii="Palatino Linotype" w:hAnsi="Palatino Linotype"/>
              <w:b/>
              <w:sz w:val="22"/>
              <w:szCs w:val="22"/>
            </w:rPr>
          </w:pPr>
          <w:r w:rsidRPr="00207A17">
            <w:rPr>
              <w:rFonts w:ascii="Palatino Linotype" w:hAnsi="Palatino Linotype" w:cs="Arial"/>
              <w:b/>
              <w:bCs/>
              <w:sz w:val="22"/>
              <w:szCs w:val="22"/>
            </w:rPr>
            <w:t>Instituto Mexiquense de la Juventud</w:t>
          </w:r>
        </w:p>
      </w:tc>
    </w:tr>
    <w:tr w:rsidR="00846733" w:rsidRPr="00EF13C1" w14:paraId="62FB9236" w14:textId="77777777" w:rsidTr="00646380">
      <w:trPr>
        <w:trHeight w:val="321"/>
        <w:jc w:val="right"/>
      </w:trPr>
      <w:tc>
        <w:tcPr>
          <w:tcW w:w="2552" w:type="dxa"/>
          <w:vAlign w:val="center"/>
        </w:tcPr>
        <w:p w14:paraId="7398E7B4" w14:textId="77777777" w:rsidR="00846733" w:rsidRPr="00EF13C1" w:rsidRDefault="00846733"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77777777" w:rsidR="00846733" w:rsidRPr="00EF13C1" w:rsidRDefault="00846733"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824FF93" w14:textId="2628E704" w:rsidR="00846733" w:rsidRDefault="000C317E" w:rsidP="00646380">
    <w:pPr>
      <w:pStyle w:val="Encabezado"/>
    </w:pPr>
    <w:r>
      <w:rPr>
        <w:noProof/>
        <w:lang w:val="es-MX" w:eastAsia="es-MX"/>
      </w:rPr>
      <w:pict w14:anchorId="0A334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846733" w:rsidRPr="00182113" w14:paraId="06135C79" w14:textId="77777777" w:rsidTr="00141DF6">
      <w:trPr>
        <w:trHeight w:val="138"/>
      </w:trPr>
      <w:tc>
        <w:tcPr>
          <w:tcW w:w="2532" w:type="dxa"/>
          <w:vAlign w:val="center"/>
        </w:tcPr>
        <w:p w14:paraId="1CC3EC0C" w14:textId="77777777" w:rsidR="00846733" w:rsidRPr="00EF13C1" w:rsidRDefault="00846733"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49FF423B" w:rsidR="00846733" w:rsidRPr="00353EB6" w:rsidRDefault="00846733" w:rsidP="007E13CE">
          <w:pPr>
            <w:pStyle w:val="Encabezado"/>
            <w:jc w:val="right"/>
            <w:rPr>
              <w:rFonts w:ascii="Palatino Linotype" w:hAnsi="Palatino Linotype"/>
              <w:b/>
              <w:sz w:val="22"/>
              <w:szCs w:val="22"/>
            </w:rPr>
          </w:pPr>
          <w:r w:rsidRPr="0001252F">
            <w:rPr>
              <w:rFonts w:ascii="Palatino Linotype" w:hAnsi="Palatino Linotype" w:cs="Arial"/>
              <w:b/>
              <w:bCs/>
              <w:lang w:eastAsia="es-MX"/>
            </w:rPr>
            <w:t>0</w:t>
          </w:r>
          <w:r>
            <w:rPr>
              <w:rFonts w:ascii="Palatino Linotype" w:hAnsi="Palatino Linotype" w:cs="Arial"/>
              <w:b/>
              <w:bCs/>
              <w:lang w:eastAsia="es-MX"/>
            </w:rPr>
            <w:t>5068</w:t>
          </w:r>
          <w:r w:rsidRPr="0001252F">
            <w:rPr>
              <w:rFonts w:ascii="Palatino Linotype" w:hAnsi="Palatino Linotype" w:cs="Arial"/>
              <w:b/>
              <w:bCs/>
              <w:lang w:eastAsia="es-MX"/>
            </w:rPr>
            <w:t>/INFOEM/IP/RR/2020</w:t>
          </w:r>
        </w:p>
      </w:tc>
      <w:tc>
        <w:tcPr>
          <w:tcW w:w="2532" w:type="dxa"/>
          <w:vAlign w:val="center"/>
        </w:tcPr>
        <w:p w14:paraId="69BC5FFA" w14:textId="77777777" w:rsidR="00846733" w:rsidRPr="00182113" w:rsidRDefault="00846733" w:rsidP="00353EB6">
          <w:pPr>
            <w:rPr>
              <w:rFonts w:ascii="Palatino Linotype" w:hAnsi="Palatino Linotype"/>
              <w:b/>
              <w:sz w:val="22"/>
              <w:szCs w:val="22"/>
            </w:rPr>
          </w:pPr>
        </w:p>
      </w:tc>
      <w:tc>
        <w:tcPr>
          <w:tcW w:w="236" w:type="dxa"/>
          <w:vAlign w:val="center"/>
        </w:tcPr>
        <w:p w14:paraId="7ABAD741" w14:textId="77777777" w:rsidR="00846733" w:rsidRPr="00182113" w:rsidRDefault="00846733" w:rsidP="00353EB6">
          <w:pPr>
            <w:pStyle w:val="Encabezado"/>
            <w:jc w:val="center"/>
            <w:rPr>
              <w:rFonts w:ascii="Palatino Linotype" w:hAnsi="Palatino Linotype"/>
              <w:b/>
              <w:sz w:val="22"/>
              <w:szCs w:val="22"/>
            </w:rPr>
          </w:pPr>
        </w:p>
      </w:tc>
      <w:tc>
        <w:tcPr>
          <w:tcW w:w="3261" w:type="dxa"/>
          <w:vAlign w:val="center"/>
        </w:tcPr>
        <w:p w14:paraId="6CE0C5DB" w14:textId="77777777" w:rsidR="00846733" w:rsidRPr="00182113" w:rsidRDefault="00846733" w:rsidP="00353EB6">
          <w:pPr>
            <w:pStyle w:val="Encabezado"/>
            <w:rPr>
              <w:rFonts w:ascii="Palatino Linotype" w:hAnsi="Palatino Linotype"/>
              <w:b/>
              <w:sz w:val="22"/>
              <w:szCs w:val="22"/>
            </w:rPr>
          </w:pPr>
        </w:p>
      </w:tc>
    </w:tr>
    <w:tr w:rsidR="00846733" w:rsidRPr="00182113" w14:paraId="1CDC5339" w14:textId="77777777" w:rsidTr="00141DF6">
      <w:trPr>
        <w:trHeight w:val="227"/>
      </w:trPr>
      <w:tc>
        <w:tcPr>
          <w:tcW w:w="2532" w:type="dxa"/>
          <w:vAlign w:val="center"/>
        </w:tcPr>
        <w:p w14:paraId="2FCF2F74" w14:textId="77777777" w:rsidR="00846733" w:rsidRPr="00EF13C1" w:rsidRDefault="00846733"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44975AEA" w:rsidR="00846733" w:rsidRPr="00EF13C1" w:rsidRDefault="004216ED" w:rsidP="00B722A5">
          <w:pPr>
            <w:pStyle w:val="Encabezado"/>
            <w:jc w:val="right"/>
            <w:rPr>
              <w:rFonts w:ascii="Palatino Linotype" w:hAnsi="Palatino Linotype"/>
              <w:b/>
              <w:sz w:val="22"/>
              <w:szCs w:val="22"/>
            </w:rPr>
          </w:pPr>
          <w:r w:rsidRPr="004216ED">
            <w:rPr>
              <w:rFonts w:ascii="Palatino Linotype" w:hAnsi="Palatino Linotype"/>
              <w:b/>
              <w:sz w:val="22"/>
              <w:szCs w:val="22"/>
              <w:highlight w:val="black"/>
            </w:rPr>
            <w:t>-----------------------------------------</w:t>
          </w:r>
        </w:p>
      </w:tc>
      <w:tc>
        <w:tcPr>
          <w:tcW w:w="2532" w:type="dxa"/>
          <w:vAlign w:val="center"/>
        </w:tcPr>
        <w:p w14:paraId="7DAB9A43" w14:textId="77777777" w:rsidR="00846733" w:rsidRPr="00182113" w:rsidRDefault="00846733" w:rsidP="00353EB6">
          <w:pPr>
            <w:rPr>
              <w:rFonts w:ascii="Palatino Linotype" w:hAnsi="Palatino Linotype"/>
              <w:b/>
              <w:sz w:val="22"/>
              <w:szCs w:val="22"/>
            </w:rPr>
          </w:pPr>
        </w:p>
      </w:tc>
      <w:tc>
        <w:tcPr>
          <w:tcW w:w="236" w:type="dxa"/>
          <w:vAlign w:val="center"/>
        </w:tcPr>
        <w:p w14:paraId="3B4A0A1B" w14:textId="77777777" w:rsidR="00846733" w:rsidRPr="00182113" w:rsidRDefault="00846733" w:rsidP="00353EB6">
          <w:pPr>
            <w:pStyle w:val="Encabezado"/>
            <w:jc w:val="center"/>
            <w:rPr>
              <w:rFonts w:ascii="Palatino Linotype" w:hAnsi="Palatino Linotype"/>
              <w:b/>
              <w:sz w:val="22"/>
              <w:szCs w:val="22"/>
            </w:rPr>
          </w:pPr>
        </w:p>
      </w:tc>
      <w:tc>
        <w:tcPr>
          <w:tcW w:w="3261" w:type="dxa"/>
          <w:vAlign w:val="center"/>
        </w:tcPr>
        <w:p w14:paraId="22727AC3" w14:textId="77777777" w:rsidR="00846733" w:rsidRPr="00182113" w:rsidRDefault="00846733" w:rsidP="00353EB6">
          <w:pPr>
            <w:pStyle w:val="Encabezado"/>
            <w:rPr>
              <w:rFonts w:ascii="Palatino Linotype" w:hAnsi="Palatino Linotype"/>
              <w:b/>
              <w:sz w:val="22"/>
              <w:szCs w:val="22"/>
            </w:rPr>
          </w:pPr>
        </w:p>
      </w:tc>
    </w:tr>
    <w:tr w:rsidR="00846733" w:rsidRPr="00182113" w14:paraId="7FA9593F" w14:textId="77777777" w:rsidTr="00141DF6">
      <w:trPr>
        <w:trHeight w:val="232"/>
      </w:trPr>
      <w:tc>
        <w:tcPr>
          <w:tcW w:w="2532" w:type="dxa"/>
          <w:vAlign w:val="center"/>
        </w:tcPr>
        <w:p w14:paraId="4B717704" w14:textId="77777777" w:rsidR="00846733" w:rsidRPr="00EF13C1" w:rsidRDefault="00846733"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673EFB9C" w:rsidR="00846733" w:rsidRPr="00EF13C1" w:rsidRDefault="00846733" w:rsidP="00B722A5">
          <w:pPr>
            <w:pStyle w:val="Encabezado"/>
            <w:jc w:val="right"/>
            <w:rPr>
              <w:rFonts w:ascii="Palatino Linotype" w:hAnsi="Palatino Linotype"/>
              <w:b/>
              <w:sz w:val="22"/>
              <w:szCs w:val="22"/>
            </w:rPr>
          </w:pPr>
          <w:r w:rsidRPr="00207A17">
            <w:rPr>
              <w:rFonts w:ascii="Palatino Linotype" w:hAnsi="Palatino Linotype" w:cs="Arial"/>
              <w:b/>
              <w:bCs/>
              <w:sz w:val="22"/>
              <w:szCs w:val="22"/>
            </w:rPr>
            <w:t>Instituto Mexiquense de la Juventud</w:t>
          </w:r>
        </w:p>
      </w:tc>
      <w:tc>
        <w:tcPr>
          <w:tcW w:w="2532" w:type="dxa"/>
          <w:vAlign w:val="center"/>
        </w:tcPr>
        <w:p w14:paraId="381823C1" w14:textId="77777777" w:rsidR="00846733" w:rsidRPr="00182113" w:rsidRDefault="00846733" w:rsidP="00353EB6">
          <w:pPr>
            <w:rPr>
              <w:rFonts w:ascii="Palatino Linotype" w:hAnsi="Palatino Linotype"/>
              <w:b/>
              <w:sz w:val="22"/>
              <w:szCs w:val="22"/>
            </w:rPr>
          </w:pPr>
        </w:p>
      </w:tc>
      <w:tc>
        <w:tcPr>
          <w:tcW w:w="236" w:type="dxa"/>
          <w:vAlign w:val="center"/>
        </w:tcPr>
        <w:p w14:paraId="11207DC8" w14:textId="77777777" w:rsidR="00846733" w:rsidRPr="00182113" w:rsidRDefault="00846733" w:rsidP="00353EB6">
          <w:pPr>
            <w:pStyle w:val="Encabezado"/>
            <w:jc w:val="center"/>
            <w:rPr>
              <w:rFonts w:ascii="Palatino Linotype" w:hAnsi="Palatino Linotype"/>
              <w:b/>
              <w:sz w:val="22"/>
              <w:szCs w:val="22"/>
            </w:rPr>
          </w:pPr>
        </w:p>
      </w:tc>
      <w:tc>
        <w:tcPr>
          <w:tcW w:w="3261" w:type="dxa"/>
          <w:vAlign w:val="center"/>
        </w:tcPr>
        <w:p w14:paraId="26860CE4" w14:textId="77777777" w:rsidR="00846733" w:rsidRPr="00182113" w:rsidRDefault="00846733" w:rsidP="00353EB6">
          <w:pPr>
            <w:pStyle w:val="Encabezado"/>
            <w:rPr>
              <w:rFonts w:ascii="Palatino Linotype" w:hAnsi="Palatino Linotype"/>
              <w:b/>
              <w:sz w:val="22"/>
              <w:szCs w:val="22"/>
            </w:rPr>
          </w:pPr>
        </w:p>
      </w:tc>
    </w:tr>
    <w:tr w:rsidR="00846733" w:rsidRPr="00182113" w14:paraId="08E6C4CF" w14:textId="77777777" w:rsidTr="00141DF6">
      <w:trPr>
        <w:trHeight w:val="320"/>
      </w:trPr>
      <w:tc>
        <w:tcPr>
          <w:tcW w:w="2532" w:type="dxa"/>
          <w:vAlign w:val="center"/>
        </w:tcPr>
        <w:p w14:paraId="1ED1BE99" w14:textId="77777777" w:rsidR="00846733" w:rsidRPr="00EF13C1" w:rsidRDefault="00846733"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77777777" w:rsidR="00846733" w:rsidRPr="00EF13C1" w:rsidRDefault="00846733"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127292BD" w14:textId="77777777" w:rsidR="00846733" w:rsidRPr="00182113" w:rsidRDefault="00846733" w:rsidP="00353EB6">
          <w:pPr>
            <w:rPr>
              <w:rFonts w:ascii="Palatino Linotype" w:hAnsi="Palatino Linotype"/>
              <w:b/>
              <w:sz w:val="22"/>
              <w:szCs w:val="22"/>
            </w:rPr>
          </w:pPr>
        </w:p>
      </w:tc>
      <w:tc>
        <w:tcPr>
          <w:tcW w:w="236" w:type="dxa"/>
          <w:vAlign w:val="center"/>
        </w:tcPr>
        <w:p w14:paraId="507427D0" w14:textId="77777777" w:rsidR="00846733" w:rsidRPr="00182113" w:rsidRDefault="00846733" w:rsidP="00353EB6">
          <w:pPr>
            <w:pStyle w:val="Encabezado"/>
            <w:jc w:val="center"/>
            <w:rPr>
              <w:rFonts w:ascii="Palatino Linotype" w:hAnsi="Palatino Linotype"/>
              <w:b/>
              <w:sz w:val="22"/>
              <w:szCs w:val="22"/>
            </w:rPr>
          </w:pPr>
        </w:p>
      </w:tc>
      <w:tc>
        <w:tcPr>
          <w:tcW w:w="3261" w:type="dxa"/>
          <w:vAlign w:val="center"/>
        </w:tcPr>
        <w:p w14:paraId="13283786" w14:textId="77777777" w:rsidR="00846733" w:rsidRPr="00182113" w:rsidRDefault="00846733" w:rsidP="00353EB6">
          <w:pPr>
            <w:pStyle w:val="Encabezado"/>
            <w:rPr>
              <w:rFonts w:ascii="Palatino Linotype" w:hAnsi="Palatino Linotype"/>
              <w:b/>
              <w:sz w:val="22"/>
              <w:szCs w:val="22"/>
            </w:rPr>
          </w:pPr>
        </w:p>
      </w:tc>
    </w:tr>
  </w:tbl>
  <w:p w14:paraId="1818E45C" w14:textId="2B84BF22" w:rsidR="00846733" w:rsidRDefault="000C317E">
    <w:pPr>
      <w:pStyle w:val="Encabezado"/>
    </w:pPr>
    <w:r>
      <w:rPr>
        <w:noProof/>
        <w:lang w:val="es-MX" w:eastAsia="es-MX"/>
      </w:rPr>
      <w:pict w14:anchorId="1EA54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71719"/>
    <w:multiLevelType w:val="hybridMultilevel"/>
    <w:tmpl w:val="B9AA4C1E"/>
    <w:lvl w:ilvl="0" w:tplc="080A0001">
      <w:start w:val="1"/>
      <w:numFmt w:val="bullet"/>
      <w:lvlText w:val=""/>
      <w:lvlJc w:val="left"/>
      <w:pPr>
        <w:ind w:left="735" w:hanging="360"/>
      </w:pPr>
      <w:rPr>
        <w:rFonts w:ascii="Symbol" w:hAnsi="Symbol" w:hint="default"/>
      </w:rPr>
    </w:lvl>
    <w:lvl w:ilvl="1" w:tplc="080A0003" w:tentative="1">
      <w:start w:val="1"/>
      <w:numFmt w:val="bullet"/>
      <w:lvlText w:val="o"/>
      <w:lvlJc w:val="left"/>
      <w:pPr>
        <w:ind w:left="1455" w:hanging="360"/>
      </w:pPr>
      <w:rPr>
        <w:rFonts w:ascii="Courier New" w:hAnsi="Courier New" w:cs="Courier New" w:hint="default"/>
      </w:rPr>
    </w:lvl>
    <w:lvl w:ilvl="2" w:tplc="080A0005" w:tentative="1">
      <w:start w:val="1"/>
      <w:numFmt w:val="bullet"/>
      <w:lvlText w:val=""/>
      <w:lvlJc w:val="left"/>
      <w:pPr>
        <w:ind w:left="2175" w:hanging="360"/>
      </w:pPr>
      <w:rPr>
        <w:rFonts w:ascii="Wingdings" w:hAnsi="Wingdings" w:hint="default"/>
      </w:rPr>
    </w:lvl>
    <w:lvl w:ilvl="3" w:tplc="080A0001" w:tentative="1">
      <w:start w:val="1"/>
      <w:numFmt w:val="bullet"/>
      <w:lvlText w:val=""/>
      <w:lvlJc w:val="left"/>
      <w:pPr>
        <w:ind w:left="2895" w:hanging="360"/>
      </w:pPr>
      <w:rPr>
        <w:rFonts w:ascii="Symbol" w:hAnsi="Symbol" w:hint="default"/>
      </w:rPr>
    </w:lvl>
    <w:lvl w:ilvl="4" w:tplc="080A0003" w:tentative="1">
      <w:start w:val="1"/>
      <w:numFmt w:val="bullet"/>
      <w:lvlText w:val="o"/>
      <w:lvlJc w:val="left"/>
      <w:pPr>
        <w:ind w:left="3615" w:hanging="360"/>
      </w:pPr>
      <w:rPr>
        <w:rFonts w:ascii="Courier New" w:hAnsi="Courier New" w:cs="Courier New" w:hint="default"/>
      </w:rPr>
    </w:lvl>
    <w:lvl w:ilvl="5" w:tplc="080A0005" w:tentative="1">
      <w:start w:val="1"/>
      <w:numFmt w:val="bullet"/>
      <w:lvlText w:val=""/>
      <w:lvlJc w:val="left"/>
      <w:pPr>
        <w:ind w:left="4335" w:hanging="360"/>
      </w:pPr>
      <w:rPr>
        <w:rFonts w:ascii="Wingdings" w:hAnsi="Wingdings" w:hint="default"/>
      </w:rPr>
    </w:lvl>
    <w:lvl w:ilvl="6" w:tplc="080A0001" w:tentative="1">
      <w:start w:val="1"/>
      <w:numFmt w:val="bullet"/>
      <w:lvlText w:val=""/>
      <w:lvlJc w:val="left"/>
      <w:pPr>
        <w:ind w:left="5055" w:hanging="360"/>
      </w:pPr>
      <w:rPr>
        <w:rFonts w:ascii="Symbol" w:hAnsi="Symbol" w:hint="default"/>
      </w:rPr>
    </w:lvl>
    <w:lvl w:ilvl="7" w:tplc="080A0003" w:tentative="1">
      <w:start w:val="1"/>
      <w:numFmt w:val="bullet"/>
      <w:lvlText w:val="o"/>
      <w:lvlJc w:val="left"/>
      <w:pPr>
        <w:ind w:left="5775" w:hanging="360"/>
      </w:pPr>
      <w:rPr>
        <w:rFonts w:ascii="Courier New" w:hAnsi="Courier New" w:cs="Courier New" w:hint="default"/>
      </w:rPr>
    </w:lvl>
    <w:lvl w:ilvl="8" w:tplc="080A0005" w:tentative="1">
      <w:start w:val="1"/>
      <w:numFmt w:val="bullet"/>
      <w:lvlText w:val=""/>
      <w:lvlJc w:val="left"/>
      <w:pPr>
        <w:ind w:left="6495" w:hanging="360"/>
      </w:pPr>
      <w:rPr>
        <w:rFonts w:ascii="Wingdings" w:hAnsi="Wingdings" w:hint="default"/>
      </w:rPr>
    </w:lvl>
  </w:abstractNum>
  <w:abstractNum w:abstractNumId="1" w15:restartNumberingAfterBreak="0">
    <w:nsid w:val="02F06C33"/>
    <w:multiLevelType w:val="hybridMultilevel"/>
    <w:tmpl w:val="81D083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C55BEE"/>
    <w:multiLevelType w:val="hybridMultilevel"/>
    <w:tmpl w:val="BCDA819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63A1BBA"/>
    <w:multiLevelType w:val="hybridMultilevel"/>
    <w:tmpl w:val="C9A44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8A120B"/>
    <w:multiLevelType w:val="hybridMultilevel"/>
    <w:tmpl w:val="AC54A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C92124"/>
    <w:multiLevelType w:val="hybridMultilevel"/>
    <w:tmpl w:val="4BC89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B3644FC"/>
    <w:multiLevelType w:val="hybridMultilevel"/>
    <w:tmpl w:val="5CF81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7F71B73"/>
    <w:multiLevelType w:val="hybridMultilevel"/>
    <w:tmpl w:val="90EAC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4E78DF"/>
    <w:multiLevelType w:val="hybridMultilevel"/>
    <w:tmpl w:val="7018B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427491"/>
    <w:multiLevelType w:val="hybridMultilevel"/>
    <w:tmpl w:val="6E2AA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832BB9"/>
    <w:multiLevelType w:val="hybridMultilevel"/>
    <w:tmpl w:val="451EF69E"/>
    <w:lvl w:ilvl="0" w:tplc="AC689422">
      <w:start w:val="1"/>
      <w:numFmt w:val="upp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102164"/>
    <w:multiLevelType w:val="hybridMultilevel"/>
    <w:tmpl w:val="731A32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8F289E"/>
    <w:multiLevelType w:val="hybridMultilevel"/>
    <w:tmpl w:val="D5D4AF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4B42F9"/>
    <w:multiLevelType w:val="hybridMultilevel"/>
    <w:tmpl w:val="1D4C526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0F19AC"/>
    <w:multiLevelType w:val="hybridMultilevel"/>
    <w:tmpl w:val="064040E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0417A4"/>
    <w:multiLevelType w:val="hybridMultilevel"/>
    <w:tmpl w:val="61AEC788"/>
    <w:lvl w:ilvl="0" w:tplc="222A2D98">
      <w:start w:val="3"/>
      <w:numFmt w:val="upperRoman"/>
      <w:lvlText w:val="%1."/>
      <w:lvlJc w:val="left"/>
      <w:pPr>
        <w:ind w:left="1080" w:hanging="720"/>
      </w:pPr>
      <w:rPr>
        <w:rFonts w:ascii="Palatino Linotype" w:hAnsi="Palatino Linotype" w:hint="default"/>
        <w:b/>
        <w:bCs/>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521380"/>
    <w:multiLevelType w:val="hybridMultilevel"/>
    <w:tmpl w:val="82380E32"/>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4BA95A22"/>
    <w:multiLevelType w:val="hybridMultilevel"/>
    <w:tmpl w:val="093A3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1171DC0"/>
    <w:multiLevelType w:val="hybridMultilevel"/>
    <w:tmpl w:val="55809F3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6E96F00"/>
    <w:multiLevelType w:val="hybridMultilevel"/>
    <w:tmpl w:val="606095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8A069C"/>
    <w:multiLevelType w:val="hybridMultilevel"/>
    <w:tmpl w:val="79F8A5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CE4173"/>
    <w:multiLevelType w:val="hybridMultilevel"/>
    <w:tmpl w:val="590C8C08"/>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0991E6E"/>
    <w:multiLevelType w:val="hybridMultilevel"/>
    <w:tmpl w:val="8EBA058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71E3667"/>
    <w:multiLevelType w:val="hybridMultilevel"/>
    <w:tmpl w:val="8A681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A6E55AF"/>
    <w:multiLevelType w:val="hybridMultilevel"/>
    <w:tmpl w:val="C23E4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BC82DBB"/>
    <w:multiLevelType w:val="hybridMultilevel"/>
    <w:tmpl w:val="1C1A8E34"/>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C152896"/>
    <w:multiLevelType w:val="hybridMultilevel"/>
    <w:tmpl w:val="DAE4F27A"/>
    <w:lvl w:ilvl="0" w:tplc="F81A903C">
      <w:start w:val="3"/>
      <w:numFmt w:val="decimal"/>
      <w:lvlText w:val="%1."/>
      <w:lvlJc w:val="left"/>
      <w:pPr>
        <w:ind w:left="720" w:hanging="360"/>
      </w:pPr>
      <w:rPr>
        <w:rFonts w:eastAsia="Times New Roman" w:hint="default"/>
        <w:b/>
        <w:sz w:val="24"/>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7C63D8"/>
    <w:multiLevelType w:val="hybridMultilevel"/>
    <w:tmpl w:val="54A469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DCF4B96"/>
    <w:multiLevelType w:val="hybridMultilevel"/>
    <w:tmpl w:val="149E5E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
  </w:num>
  <w:num w:numId="4">
    <w:abstractNumId w:val="4"/>
  </w:num>
  <w:num w:numId="5">
    <w:abstractNumId w:val="13"/>
  </w:num>
  <w:num w:numId="6">
    <w:abstractNumId w:val="11"/>
  </w:num>
  <w:num w:numId="7">
    <w:abstractNumId w:val="22"/>
  </w:num>
  <w:num w:numId="8">
    <w:abstractNumId w:val="34"/>
  </w:num>
  <w:num w:numId="9">
    <w:abstractNumId w:val="8"/>
  </w:num>
  <w:num w:numId="10">
    <w:abstractNumId w:val="5"/>
  </w:num>
  <w:num w:numId="11">
    <w:abstractNumId w:val="10"/>
  </w:num>
  <w:num w:numId="12">
    <w:abstractNumId w:val="26"/>
  </w:num>
  <w:num w:numId="13">
    <w:abstractNumId w:val="6"/>
  </w:num>
  <w:num w:numId="14">
    <w:abstractNumId w:val="33"/>
  </w:num>
  <w:num w:numId="15">
    <w:abstractNumId w:val="29"/>
  </w:num>
  <w:num w:numId="16">
    <w:abstractNumId w:val="24"/>
  </w:num>
  <w:num w:numId="17">
    <w:abstractNumId w:val="12"/>
  </w:num>
  <w:num w:numId="18">
    <w:abstractNumId w:val="1"/>
  </w:num>
  <w:num w:numId="19">
    <w:abstractNumId w:val="30"/>
  </w:num>
  <w:num w:numId="20">
    <w:abstractNumId w:val="32"/>
  </w:num>
  <w:num w:numId="21">
    <w:abstractNumId w:val="7"/>
  </w:num>
  <w:num w:numId="22">
    <w:abstractNumId w:val="19"/>
  </w:num>
  <w:num w:numId="23">
    <w:abstractNumId w:val="16"/>
  </w:num>
  <w:num w:numId="24">
    <w:abstractNumId w:val="35"/>
  </w:num>
  <w:num w:numId="25">
    <w:abstractNumId w:val="18"/>
  </w:num>
  <w:num w:numId="26">
    <w:abstractNumId w:val="25"/>
  </w:num>
  <w:num w:numId="27">
    <w:abstractNumId w:val="9"/>
  </w:num>
  <w:num w:numId="28">
    <w:abstractNumId w:val="0"/>
  </w:num>
  <w:num w:numId="29">
    <w:abstractNumId w:val="23"/>
  </w:num>
  <w:num w:numId="30">
    <w:abstractNumId w:val="15"/>
  </w:num>
  <w:num w:numId="31">
    <w:abstractNumId w:val="28"/>
  </w:num>
  <w:num w:numId="32">
    <w:abstractNumId w:val="17"/>
  </w:num>
  <w:num w:numId="33">
    <w:abstractNumId w:val="21"/>
  </w:num>
  <w:num w:numId="34">
    <w:abstractNumId w:val="3"/>
  </w:num>
  <w:num w:numId="35">
    <w:abstractNumId w:val="31"/>
  </w:num>
  <w:num w:numId="36">
    <w:abstractNumId w:val="20"/>
  </w:num>
  <w:num w:numId="37">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C1"/>
    <w:rsid w:val="000004DF"/>
    <w:rsid w:val="0000141B"/>
    <w:rsid w:val="0000281F"/>
    <w:rsid w:val="00005E5B"/>
    <w:rsid w:val="0000765F"/>
    <w:rsid w:val="0001045F"/>
    <w:rsid w:val="00011298"/>
    <w:rsid w:val="0001252F"/>
    <w:rsid w:val="000129FA"/>
    <w:rsid w:val="00013B7E"/>
    <w:rsid w:val="00014914"/>
    <w:rsid w:val="000205C3"/>
    <w:rsid w:val="00020A79"/>
    <w:rsid w:val="000218CD"/>
    <w:rsid w:val="00021CFC"/>
    <w:rsid w:val="00021EFC"/>
    <w:rsid w:val="000274EF"/>
    <w:rsid w:val="00031362"/>
    <w:rsid w:val="00032ED4"/>
    <w:rsid w:val="000343D4"/>
    <w:rsid w:val="00034B77"/>
    <w:rsid w:val="0003577B"/>
    <w:rsid w:val="00036E69"/>
    <w:rsid w:val="00040290"/>
    <w:rsid w:val="000404FD"/>
    <w:rsid w:val="0004269C"/>
    <w:rsid w:val="0004513C"/>
    <w:rsid w:val="00045D8E"/>
    <w:rsid w:val="000463AC"/>
    <w:rsid w:val="000471A3"/>
    <w:rsid w:val="000550E9"/>
    <w:rsid w:val="00055AB7"/>
    <w:rsid w:val="00055C0B"/>
    <w:rsid w:val="00057046"/>
    <w:rsid w:val="00057A9A"/>
    <w:rsid w:val="00061623"/>
    <w:rsid w:val="00061B8C"/>
    <w:rsid w:val="00066351"/>
    <w:rsid w:val="000663DD"/>
    <w:rsid w:val="0007491E"/>
    <w:rsid w:val="00075979"/>
    <w:rsid w:val="00075A4C"/>
    <w:rsid w:val="0007785A"/>
    <w:rsid w:val="00083463"/>
    <w:rsid w:val="00091880"/>
    <w:rsid w:val="000925BB"/>
    <w:rsid w:val="00092AD8"/>
    <w:rsid w:val="00092CD4"/>
    <w:rsid w:val="00094259"/>
    <w:rsid w:val="00096AFD"/>
    <w:rsid w:val="000A025B"/>
    <w:rsid w:val="000A203F"/>
    <w:rsid w:val="000A2541"/>
    <w:rsid w:val="000A46A2"/>
    <w:rsid w:val="000A79E0"/>
    <w:rsid w:val="000B0650"/>
    <w:rsid w:val="000B3BC1"/>
    <w:rsid w:val="000C317E"/>
    <w:rsid w:val="000C37A1"/>
    <w:rsid w:val="000C524E"/>
    <w:rsid w:val="000C6085"/>
    <w:rsid w:val="000D1D78"/>
    <w:rsid w:val="000D3C75"/>
    <w:rsid w:val="000D4FCC"/>
    <w:rsid w:val="000D62D7"/>
    <w:rsid w:val="000E03A9"/>
    <w:rsid w:val="000E04B9"/>
    <w:rsid w:val="000E053C"/>
    <w:rsid w:val="000E05F8"/>
    <w:rsid w:val="000E10CB"/>
    <w:rsid w:val="000E1B6B"/>
    <w:rsid w:val="000E1BDA"/>
    <w:rsid w:val="000E1ECA"/>
    <w:rsid w:val="000E244C"/>
    <w:rsid w:val="000E2AC3"/>
    <w:rsid w:val="000E43C9"/>
    <w:rsid w:val="000E4F0E"/>
    <w:rsid w:val="000E5CF6"/>
    <w:rsid w:val="000E7023"/>
    <w:rsid w:val="000E7E4E"/>
    <w:rsid w:val="000F05A0"/>
    <w:rsid w:val="000F3174"/>
    <w:rsid w:val="000F341D"/>
    <w:rsid w:val="000F53A7"/>
    <w:rsid w:val="00100FB3"/>
    <w:rsid w:val="00101488"/>
    <w:rsid w:val="001019CA"/>
    <w:rsid w:val="001025FA"/>
    <w:rsid w:val="00103D99"/>
    <w:rsid w:val="00105642"/>
    <w:rsid w:val="00105A38"/>
    <w:rsid w:val="00106334"/>
    <w:rsid w:val="0011051D"/>
    <w:rsid w:val="001106D0"/>
    <w:rsid w:val="00110E2E"/>
    <w:rsid w:val="001168F4"/>
    <w:rsid w:val="00121044"/>
    <w:rsid w:val="001226D8"/>
    <w:rsid w:val="00122EA6"/>
    <w:rsid w:val="00123610"/>
    <w:rsid w:val="001308F8"/>
    <w:rsid w:val="00130B1E"/>
    <w:rsid w:val="00130F14"/>
    <w:rsid w:val="001318AF"/>
    <w:rsid w:val="001319DC"/>
    <w:rsid w:val="00132F24"/>
    <w:rsid w:val="00133116"/>
    <w:rsid w:val="001336BF"/>
    <w:rsid w:val="001342EB"/>
    <w:rsid w:val="00135E7D"/>
    <w:rsid w:val="00140005"/>
    <w:rsid w:val="00141DF6"/>
    <w:rsid w:val="00144456"/>
    <w:rsid w:val="0014528A"/>
    <w:rsid w:val="00145959"/>
    <w:rsid w:val="00146E52"/>
    <w:rsid w:val="00150242"/>
    <w:rsid w:val="0015151E"/>
    <w:rsid w:val="001515F1"/>
    <w:rsid w:val="001520C4"/>
    <w:rsid w:val="0015267F"/>
    <w:rsid w:val="00154677"/>
    <w:rsid w:val="00155041"/>
    <w:rsid w:val="0015525D"/>
    <w:rsid w:val="00156A90"/>
    <w:rsid w:val="00160303"/>
    <w:rsid w:val="001608DD"/>
    <w:rsid w:val="00162483"/>
    <w:rsid w:val="001624FE"/>
    <w:rsid w:val="00163041"/>
    <w:rsid w:val="00163F26"/>
    <w:rsid w:val="00166171"/>
    <w:rsid w:val="00167218"/>
    <w:rsid w:val="001672EA"/>
    <w:rsid w:val="00170DEE"/>
    <w:rsid w:val="001715AF"/>
    <w:rsid w:val="001718E0"/>
    <w:rsid w:val="001720F9"/>
    <w:rsid w:val="00173525"/>
    <w:rsid w:val="0017767E"/>
    <w:rsid w:val="00182731"/>
    <w:rsid w:val="001846A4"/>
    <w:rsid w:val="001864B6"/>
    <w:rsid w:val="00187676"/>
    <w:rsid w:val="00187F0D"/>
    <w:rsid w:val="00192EC4"/>
    <w:rsid w:val="00196809"/>
    <w:rsid w:val="0019703D"/>
    <w:rsid w:val="001A160C"/>
    <w:rsid w:val="001A2BAC"/>
    <w:rsid w:val="001A3140"/>
    <w:rsid w:val="001A4BC9"/>
    <w:rsid w:val="001A556A"/>
    <w:rsid w:val="001A7D74"/>
    <w:rsid w:val="001B0E38"/>
    <w:rsid w:val="001B0FB6"/>
    <w:rsid w:val="001B2A18"/>
    <w:rsid w:val="001B3D20"/>
    <w:rsid w:val="001B48A5"/>
    <w:rsid w:val="001B7E6A"/>
    <w:rsid w:val="001B7FCE"/>
    <w:rsid w:val="001C0763"/>
    <w:rsid w:val="001C0B29"/>
    <w:rsid w:val="001C0F74"/>
    <w:rsid w:val="001C1F82"/>
    <w:rsid w:val="001C32D4"/>
    <w:rsid w:val="001C401F"/>
    <w:rsid w:val="001C6037"/>
    <w:rsid w:val="001C6B98"/>
    <w:rsid w:val="001C7C47"/>
    <w:rsid w:val="001D1714"/>
    <w:rsid w:val="001D205B"/>
    <w:rsid w:val="001D557F"/>
    <w:rsid w:val="001D5999"/>
    <w:rsid w:val="001D5D25"/>
    <w:rsid w:val="001D5F4A"/>
    <w:rsid w:val="001D6496"/>
    <w:rsid w:val="001D7A5B"/>
    <w:rsid w:val="001E5379"/>
    <w:rsid w:val="001E592A"/>
    <w:rsid w:val="001E673C"/>
    <w:rsid w:val="001E69EF"/>
    <w:rsid w:val="001F02A3"/>
    <w:rsid w:val="001F1A61"/>
    <w:rsid w:val="001F27F5"/>
    <w:rsid w:val="001F2B1D"/>
    <w:rsid w:val="001F6878"/>
    <w:rsid w:val="001F7B21"/>
    <w:rsid w:val="00201C80"/>
    <w:rsid w:val="00203DB6"/>
    <w:rsid w:val="00205B95"/>
    <w:rsid w:val="002065EF"/>
    <w:rsid w:val="00206918"/>
    <w:rsid w:val="00207A17"/>
    <w:rsid w:val="0021062B"/>
    <w:rsid w:val="0021398B"/>
    <w:rsid w:val="002146B1"/>
    <w:rsid w:val="002152A6"/>
    <w:rsid w:val="0021569D"/>
    <w:rsid w:val="00216C93"/>
    <w:rsid w:val="0021749F"/>
    <w:rsid w:val="0022089E"/>
    <w:rsid w:val="002208F8"/>
    <w:rsid w:val="00220C8D"/>
    <w:rsid w:val="0022251B"/>
    <w:rsid w:val="00222845"/>
    <w:rsid w:val="002229DA"/>
    <w:rsid w:val="002248D3"/>
    <w:rsid w:val="00225AEA"/>
    <w:rsid w:val="00226E1C"/>
    <w:rsid w:val="00227D0A"/>
    <w:rsid w:val="00230ED8"/>
    <w:rsid w:val="00231687"/>
    <w:rsid w:val="00231FF4"/>
    <w:rsid w:val="00237EAE"/>
    <w:rsid w:val="00241128"/>
    <w:rsid w:val="00244B3C"/>
    <w:rsid w:val="0024503C"/>
    <w:rsid w:val="00245255"/>
    <w:rsid w:val="002456EB"/>
    <w:rsid w:val="002459BD"/>
    <w:rsid w:val="00250AC1"/>
    <w:rsid w:val="00256327"/>
    <w:rsid w:val="00256384"/>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392D"/>
    <w:rsid w:val="0028469E"/>
    <w:rsid w:val="00286C61"/>
    <w:rsid w:val="002920E8"/>
    <w:rsid w:val="00293B9F"/>
    <w:rsid w:val="00294EEE"/>
    <w:rsid w:val="00295155"/>
    <w:rsid w:val="00296E48"/>
    <w:rsid w:val="00296EF2"/>
    <w:rsid w:val="002A0419"/>
    <w:rsid w:val="002A3EC2"/>
    <w:rsid w:val="002A4249"/>
    <w:rsid w:val="002A5BA4"/>
    <w:rsid w:val="002B0356"/>
    <w:rsid w:val="002B0D7A"/>
    <w:rsid w:val="002B430C"/>
    <w:rsid w:val="002C2F1A"/>
    <w:rsid w:val="002C32FE"/>
    <w:rsid w:val="002C4FEC"/>
    <w:rsid w:val="002C51AA"/>
    <w:rsid w:val="002C5D51"/>
    <w:rsid w:val="002D2177"/>
    <w:rsid w:val="002D21B7"/>
    <w:rsid w:val="002D3F81"/>
    <w:rsid w:val="002D65DA"/>
    <w:rsid w:val="002D7BFD"/>
    <w:rsid w:val="002E01F3"/>
    <w:rsid w:val="002E2041"/>
    <w:rsid w:val="002E4801"/>
    <w:rsid w:val="002F0E14"/>
    <w:rsid w:val="002F1198"/>
    <w:rsid w:val="002F37F6"/>
    <w:rsid w:val="002F41D4"/>
    <w:rsid w:val="002F42C6"/>
    <w:rsid w:val="002F4E9B"/>
    <w:rsid w:val="003006D4"/>
    <w:rsid w:val="00300AC1"/>
    <w:rsid w:val="00302FF6"/>
    <w:rsid w:val="00311779"/>
    <w:rsid w:val="00311921"/>
    <w:rsid w:val="0031414E"/>
    <w:rsid w:val="003169CA"/>
    <w:rsid w:val="00316A85"/>
    <w:rsid w:val="00316E45"/>
    <w:rsid w:val="00322592"/>
    <w:rsid w:val="00323479"/>
    <w:rsid w:val="003236DE"/>
    <w:rsid w:val="00324304"/>
    <w:rsid w:val="003243D0"/>
    <w:rsid w:val="003332B2"/>
    <w:rsid w:val="003337B5"/>
    <w:rsid w:val="0033491D"/>
    <w:rsid w:val="00334D63"/>
    <w:rsid w:val="0033655A"/>
    <w:rsid w:val="00336D72"/>
    <w:rsid w:val="00341141"/>
    <w:rsid w:val="003438A7"/>
    <w:rsid w:val="0034418B"/>
    <w:rsid w:val="003477AB"/>
    <w:rsid w:val="003520B3"/>
    <w:rsid w:val="00352347"/>
    <w:rsid w:val="00352F58"/>
    <w:rsid w:val="003530F1"/>
    <w:rsid w:val="00353EB6"/>
    <w:rsid w:val="00356275"/>
    <w:rsid w:val="00356876"/>
    <w:rsid w:val="00357218"/>
    <w:rsid w:val="00360C39"/>
    <w:rsid w:val="0036237D"/>
    <w:rsid w:val="003663F5"/>
    <w:rsid w:val="00366760"/>
    <w:rsid w:val="00366954"/>
    <w:rsid w:val="0036737F"/>
    <w:rsid w:val="0036741F"/>
    <w:rsid w:val="00371EA9"/>
    <w:rsid w:val="00373F0F"/>
    <w:rsid w:val="0037541C"/>
    <w:rsid w:val="003762DC"/>
    <w:rsid w:val="0038111F"/>
    <w:rsid w:val="00381768"/>
    <w:rsid w:val="00382C85"/>
    <w:rsid w:val="003849DE"/>
    <w:rsid w:val="00385622"/>
    <w:rsid w:val="003916EC"/>
    <w:rsid w:val="00392960"/>
    <w:rsid w:val="00392E06"/>
    <w:rsid w:val="003950A7"/>
    <w:rsid w:val="00396EC9"/>
    <w:rsid w:val="003977F2"/>
    <w:rsid w:val="003A0929"/>
    <w:rsid w:val="003A0D99"/>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4E45"/>
    <w:rsid w:val="003D59AE"/>
    <w:rsid w:val="003D6FEA"/>
    <w:rsid w:val="003E000F"/>
    <w:rsid w:val="003E04C4"/>
    <w:rsid w:val="003E1028"/>
    <w:rsid w:val="003E10C7"/>
    <w:rsid w:val="003E1ACD"/>
    <w:rsid w:val="003F369B"/>
    <w:rsid w:val="003F4747"/>
    <w:rsid w:val="003F62B5"/>
    <w:rsid w:val="003F688E"/>
    <w:rsid w:val="003F7AE2"/>
    <w:rsid w:val="003F7E47"/>
    <w:rsid w:val="00400CBE"/>
    <w:rsid w:val="00402891"/>
    <w:rsid w:val="00405905"/>
    <w:rsid w:val="00405F39"/>
    <w:rsid w:val="00407CFE"/>
    <w:rsid w:val="00407EA4"/>
    <w:rsid w:val="00413FE7"/>
    <w:rsid w:val="0041566F"/>
    <w:rsid w:val="00415864"/>
    <w:rsid w:val="00420A1F"/>
    <w:rsid w:val="004216ED"/>
    <w:rsid w:val="004246CF"/>
    <w:rsid w:val="00424970"/>
    <w:rsid w:val="0042507D"/>
    <w:rsid w:val="0042550D"/>
    <w:rsid w:val="0042724E"/>
    <w:rsid w:val="004311BF"/>
    <w:rsid w:val="0043239A"/>
    <w:rsid w:val="00433978"/>
    <w:rsid w:val="0043492B"/>
    <w:rsid w:val="0043709E"/>
    <w:rsid w:val="00437EC7"/>
    <w:rsid w:val="00443AB4"/>
    <w:rsid w:val="00443C87"/>
    <w:rsid w:val="0044467F"/>
    <w:rsid w:val="00446859"/>
    <w:rsid w:val="00450462"/>
    <w:rsid w:val="00450C1E"/>
    <w:rsid w:val="004536FA"/>
    <w:rsid w:val="0045387B"/>
    <w:rsid w:val="00456B4C"/>
    <w:rsid w:val="00457FE4"/>
    <w:rsid w:val="004638E4"/>
    <w:rsid w:val="00465214"/>
    <w:rsid w:val="0046559A"/>
    <w:rsid w:val="00470924"/>
    <w:rsid w:val="00473FB2"/>
    <w:rsid w:val="00474D8F"/>
    <w:rsid w:val="00475B56"/>
    <w:rsid w:val="004817DA"/>
    <w:rsid w:val="00483E81"/>
    <w:rsid w:val="00484F9A"/>
    <w:rsid w:val="00485D79"/>
    <w:rsid w:val="0048651F"/>
    <w:rsid w:val="00486B61"/>
    <w:rsid w:val="004900C9"/>
    <w:rsid w:val="00490A69"/>
    <w:rsid w:val="004915E2"/>
    <w:rsid w:val="00492774"/>
    <w:rsid w:val="00493DF5"/>
    <w:rsid w:val="00493FD5"/>
    <w:rsid w:val="0049508E"/>
    <w:rsid w:val="00496CAA"/>
    <w:rsid w:val="00496F1E"/>
    <w:rsid w:val="004A18C9"/>
    <w:rsid w:val="004A2C19"/>
    <w:rsid w:val="004A4715"/>
    <w:rsid w:val="004A52A6"/>
    <w:rsid w:val="004A6F44"/>
    <w:rsid w:val="004A7BB6"/>
    <w:rsid w:val="004B019D"/>
    <w:rsid w:val="004B0C2E"/>
    <w:rsid w:val="004B241D"/>
    <w:rsid w:val="004B3FCA"/>
    <w:rsid w:val="004B40AF"/>
    <w:rsid w:val="004B5E61"/>
    <w:rsid w:val="004C6DD1"/>
    <w:rsid w:val="004C775C"/>
    <w:rsid w:val="004D60FB"/>
    <w:rsid w:val="004D6254"/>
    <w:rsid w:val="004D6310"/>
    <w:rsid w:val="004D65D4"/>
    <w:rsid w:val="004E090D"/>
    <w:rsid w:val="004E1E1B"/>
    <w:rsid w:val="004E202B"/>
    <w:rsid w:val="004E2942"/>
    <w:rsid w:val="004E2E97"/>
    <w:rsid w:val="004E30FA"/>
    <w:rsid w:val="004E31A2"/>
    <w:rsid w:val="004E35D8"/>
    <w:rsid w:val="004E46DE"/>
    <w:rsid w:val="004E747E"/>
    <w:rsid w:val="004F0F25"/>
    <w:rsid w:val="004F2039"/>
    <w:rsid w:val="004F2755"/>
    <w:rsid w:val="004F2918"/>
    <w:rsid w:val="004F5F25"/>
    <w:rsid w:val="004F6C8A"/>
    <w:rsid w:val="004F7B23"/>
    <w:rsid w:val="004F7EE3"/>
    <w:rsid w:val="00500359"/>
    <w:rsid w:val="00500675"/>
    <w:rsid w:val="00500D9A"/>
    <w:rsid w:val="005044D6"/>
    <w:rsid w:val="00504780"/>
    <w:rsid w:val="0050618A"/>
    <w:rsid w:val="005067A2"/>
    <w:rsid w:val="00512189"/>
    <w:rsid w:val="00513071"/>
    <w:rsid w:val="00513336"/>
    <w:rsid w:val="0051467E"/>
    <w:rsid w:val="0051509C"/>
    <w:rsid w:val="0051731E"/>
    <w:rsid w:val="005200F5"/>
    <w:rsid w:val="0052012D"/>
    <w:rsid w:val="005212A5"/>
    <w:rsid w:val="00521AF4"/>
    <w:rsid w:val="005234DE"/>
    <w:rsid w:val="0052399F"/>
    <w:rsid w:val="00524962"/>
    <w:rsid w:val="00526C35"/>
    <w:rsid w:val="005272BF"/>
    <w:rsid w:val="00530E6E"/>
    <w:rsid w:val="005340FA"/>
    <w:rsid w:val="0053423A"/>
    <w:rsid w:val="00534605"/>
    <w:rsid w:val="005379D5"/>
    <w:rsid w:val="0054003B"/>
    <w:rsid w:val="00541AC9"/>
    <w:rsid w:val="00543B5B"/>
    <w:rsid w:val="00546D26"/>
    <w:rsid w:val="005472AB"/>
    <w:rsid w:val="00550CB1"/>
    <w:rsid w:val="00550DA9"/>
    <w:rsid w:val="0055170E"/>
    <w:rsid w:val="005521C0"/>
    <w:rsid w:val="005540A0"/>
    <w:rsid w:val="00554DF4"/>
    <w:rsid w:val="005552BF"/>
    <w:rsid w:val="0055717D"/>
    <w:rsid w:val="0056331C"/>
    <w:rsid w:val="00566C07"/>
    <w:rsid w:val="0056738A"/>
    <w:rsid w:val="00570FDC"/>
    <w:rsid w:val="00571A57"/>
    <w:rsid w:val="005749A3"/>
    <w:rsid w:val="00580D78"/>
    <w:rsid w:val="00582A53"/>
    <w:rsid w:val="00583AB6"/>
    <w:rsid w:val="005855B3"/>
    <w:rsid w:val="00585CCF"/>
    <w:rsid w:val="00587D80"/>
    <w:rsid w:val="00590BC2"/>
    <w:rsid w:val="005933EC"/>
    <w:rsid w:val="0059406B"/>
    <w:rsid w:val="0059428D"/>
    <w:rsid w:val="005949E1"/>
    <w:rsid w:val="005A1327"/>
    <w:rsid w:val="005A193E"/>
    <w:rsid w:val="005B02E5"/>
    <w:rsid w:val="005B0AB7"/>
    <w:rsid w:val="005B160A"/>
    <w:rsid w:val="005B24DC"/>
    <w:rsid w:val="005B34DC"/>
    <w:rsid w:val="005B3C42"/>
    <w:rsid w:val="005B4009"/>
    <w:rsid w:val="005B4C3B"/>
    <w:rsid w:val="005C46E9"/>
    <w:rsid w:val="005C5C3E"/>
    <w:rsid w:val="005C6A6F"/>
    <w:rsid w:val="005D0007"/>
    <w:rsid w:val="005D182C"/>
    <w:rsid w:val="005D258B"/>
    <w:rsid w:val="005D31E4"/>
    <w:rsid w:val="005D3BB9"/>
    <w:rsid w:val="005D4651"/>
    <w:rsid w:val="005D4B68"/>
    <w:rsid w:val="005D60D8"/>
    <w:rsid w:val="005D6673"/>
    <w:rsid w:val="005D74E1"/>
    <w:rsid w:val="005D775D"/>
    <w:rsid w:val="005E06DC"/>
    <w:rsid w:val="005E10C3"/>
    <w:rsid w:val="005E1D42"/>
    <w:rsid w:val="005E22B0"/>
    <w:rsid w:val="005E2E2B"/>
    <w:rsid w:val="005E3616"/>
    <w:rsid w:val="005E51B0"/>
    <w:rsid w:val="005E6C51"/>
    <w:rsid w:val="005E6EC8"/>
    <w:rsid w:val="005F39DF"/>
    <w:rsid w:val="005F53F8"/>
    <w:rsid w:val="005F5E08"/>
    <w:rsid w:val="005F6D7D"/>
    <w:rsid w:val="00602483"/>
    <w:rsid w:val="006027FD"/>
    <w:rsid w:val="00604915"/>
    <w:rsid w:val="00605332"/>
    <w:rsid w:val="0060769D"/>
    <w:rsid w:val="0061346B"/>
    <w:rsid w:val="00616EC9"/>
    <w:rsid w:val="00617E6C"/>
    <w:rsid w:val="00617EB5"/>
    <w:rsid w:val="00621D34"/>
    <w:rsid w:val="00622BFB"/>
    <w:rsid w:val="006240BC"/>
    <w:rsid w:val="0062596E"/>
    <w:rsid w:val="0062698E"/>
    <w:rsid w:val="0062799B"/>
    <w:rsid w:val="00630DD2"/>
    <w:rsid w:val="00632219"/>
    <w:rsid w:val="006339F3"/>
    <w:rsid w:val="00640FFB"/>
    <w:rsid w:val="006414BE"/>
    <w:rsid w:val="0064382B"/>
    <w:rsid w:val="00644191"/>
    <w:rsid w:val="00644FEC"/>
    <w:rsid w:val="006456DF"/>
    <w:rsid w:val="00646380"/>
    <w:rsid w:val="00647049"/>
    <w:rsid w:val="00651373"/>
    <w:rsid w:val="006514CA"/>
    <w:rsid w:val="00653648"/>
    <w:rsid w:val="00654CE8"/>
    <w:rsid w:val="0065568B"/>
    <w:rsid w:val="006566D0"/>
    <w:rsid w:val="00660D0F"/>
    <w:rsid w:val="00664256"/>
    <w:rsid w:val="006650CC"/>
    <w:rsid w:val="00666351"/>
    <w:rsid w:val="00666B58"/>
    <w:rsid w:val="00666F73"/>
    <w:rsid w:val="0067196D"/>
    <w:rsid w:val="00671EE2"/>
    <w:rsid w:val="006740AD"/>
    <w:rsid w:val="006758D9"/>
    <w:rsid w:val="00684855"/>
    <w:rsid w:val="00685022"/>
    <w:rsid w:val="00685C1F"/>
    <w:rsid w:val="00686CB3"/>
    <w:rsid w:val="00693768"/>
    <w:rsid w:val="006944A5"/>
    <w:rsid w:val="00695DD2"/>
    <w:rsid w:val="006A2124"/>
    <w:rsid w:val="006A2EE7"/>
    <w:rsid w:val="006A4E52"/>
    <w:rsid w:val="006A5CB3"/>
    <w:rsid w:val="006A62A6"/>
    <w:rsid w:val="006A67CD"/>
    <w:rsid w:val="006A6CC5"/>
    <w:rsid w:val="006B0028"/>
    <w:rsid w:val="006B009B"/>
    <w:rsid w:val="006B1786"/>
    <w:rsid w:val="006B1CCF"/>
    <w:rsid w:val="006B22CF"/>
    <w:rsid w:val="006B39E8"/>
    <w:rsid w:val="006B3D8E"/>
    <w:rsid w:val="006B4C4D"/>
    <w:rsid w:val="006C084A"/>
    <w:rsid w:val="006C1A67"/>
    <w:rsid w:val="006C1D80"/>
    <w:rsid w:val="006C293F"/>
    <w:rsid w:val="006C37D6"/>
    <w:rsid w:val="006C3D1D"/>
    <w:rsid w:val="006C43CD"/>
    <w:rsid w:val="006C6CC4"/>
    <w:rsid w:val="006D21E4"/>
    <w:rsid w:val="006D6CCC"/>
    <w:rsid w:val="006E1918"/>
    <w:rsid w:val="006E3AC2"/>
    <w:rsid w:val="006E4277"/>
    <w:rsid w:val="006E4CE1"/>
    <w:rsid w:val="006E5B19"/>
    <w:rsid w:val="006E74A1"/>
    <w:rsid w:val="006E78E6"/>
    <w:rsid w:val="006E7D30"/>
    <w:rsid w:val="006F1BA4"/>
    <w:rsid w:val="006F318C"/>
    <w:rsid w:val="006F3B19"/>
    <w:rsid w:val="006F4484"/>
    <w:rsid w:val="006F73C3"/>
    <w:rsid w:val="006F7CDB"/>
    <w:rsid w:val="006F7D9F"/>
    <w:rsid w:val="00701E94"/>
    <w:rsid w:val="007026C3"/>
    <w:rsid w:val="00703F6F"/>
    <w:rsid w:val="00704F63"/>
    <w:rsid w:val="007064B0"/>
    <w:rsid w:val="00710740"/>
    <w:rsid w:val="00710E1F"/>
    <w:rsid w:val="0071311C"/>
    <w:rsid w:val="007131E5"/>
    <w:rsid w:val="00713937"/>
    <w:rsid w:val="00714932"/>
    <w:rsid w:val="00714B9B"/>
    <w:rsid w:val="00716251"/>
    <w:rsid w:val="0071694F"/>
    <w:rsid w:val="0072022F"/>
    <w:rsid w:val="0072093F"/>
    <w:rsid w:val="007215DD"/>
    <w:rsid w:val="00721DFC"/>
    <w:rsid w:val="00723ABC"/>
    <w:rsid w:val="0072411B"/>
    <w:rsid w:val="00725A86"/>
    <w:rsid w:val="007307EA"/>
    <w:rsid w:val="007314A5"/>
    <w:rsid w:val="00731E6E"/>
    <w:rsid w:val="007335A5"/>
    <w:rsid w:val="007338EF"/>
    <w:rsid w:val="00734196"/>
    <w:rsid w:val="007401AD"/>
    <w:rsid w:val="00740D89"/>
    <w:rsid w:val="00742A5F"/>
    <w:rsid w:val="00742C51"/>
    <w:rsid w:val="007438EE"/>
    <w:rsid w:val="00745072"/>
    <w:rsid w:val="00746CAC"/>
    <w:rsid w:val="007473A6"/>
    <w:rsid w:val="00747BD2"/>
    <w:rsid w:val="00753117"/>
    <w:rsid w:val="00755CC3"/>
    <w:rsid w:val="00756991"/>
    <w:rsid w:val="00756E1A"/>
    <w:rsid w:val="00757201"/>
    <w:rsid w:val="00757EFE"/>
    <w:rsid w:val="0076044B"/>
    <w:rsid w:val="007604AA"/>
    <w:rsid w:val="00766EB6"/>
    <w:rsid w:val="007740EB"/>
    <w:rsid w:val="007763D4"/>
    <w:rsid w:val="00781636"/>
    <w:rsid w:val="00782D1B"/>
    <w:rsid w:val="007838C0"/>
    <w:rsid w:val="0078539D"/>
    <w:rsid w:val="00785B79"/>
    <w:rsid w:val="007923CB"/>
    <w:rsid w:val="00793224"/>
    <w:rsid w:val="00794037"/>
    <w:rsid w:val="00795D3A"/>
    <w:rsid w:val="00795EA1"/>
    <w:rsid w:val="00796727"/>
    <w:rsid w:val="00796D7E"/>
    <w:rsid w:val="007A196A"/>
    <w:rsid w:val="007A4812"/>
    <w:rsid w:val="007B3254"/>
    <w:rsid w:val="007B4006"/>
    <w:rsid w:val="007B40B0"/>
    <w:rsid w:val="007B4654"/>
    <w:rsid w:val="007B5F1E"/>
    <w:rsid w:val="007B6033"/>
    <w:rsid w:val="007B726B"/>
    <w:rsid w:val="007C1E72"/>
    <w:rsid w:val="007C2EBB"/>
    <w:rsid w:val="007C4787"/>
    <w:rsid w:val="007C7AD4"/>
    <w:rsid w:val="007D49CC"/>
    <w:rsid w:val="007D6050"/>
    <w:rsid w:val="007D73DA"/>
    <w:rsid w:val="007D75A9"/>
    <w:rsid w:val="007E0683"/>
    <w:rsid w:val="007E0C55"/>
    <w:rsid w:val="007E13CE"/>
    <w:rsid w:val="007E1E41"/>
    <w:rsid w:val="007E2CDA"/>
    <w:rsid w:val="007E43F9"/>
    <w:rsid w:val="007E47E3"/>
    <w:rsid w:val="007E4C92"/>
    <w:rsid w:val="007E5166"/>
    <w:rsid w:val="007E644F"/>
    <w:rsid w:val="007E6DCF"/>
    <w:rsid w:val="007E775D"/>
    <w:rsid w:val="007F0AB3"/>
    <w:rsid w:val="007F0DC2"/>
    <w:rsid w:val="007F175E"/>
    <w:rsid w:val="007F213F"/>
    <w:rsid w:val="007F27B2"/>
    <w:rsid w:val="007F2BBA"/>
    <w:rsid w:val="007F5923"/>
    <w:rsid w:val="007F611D"/>
    <w:rsid w:val="007F6353"/>
    <w:rsid w:val="007F6CBE"/>
    <w:rsid w:val="007F761B"/>
    <w:rsid w:val="007F7B9C"/>
    <w:rsid w:val="007F7C18"/>
    <w:rsid w:val="008004BE"/>
    <w:rsid w:val="00801CB0"/>
    <w:rsid w:val="008044AC"/>
    <w:rsid w:val="00805C58"/>
    <w:rsid w:val="008078B6"/>
    <w:rsid w:val="00807FD2"/>
    <w:rsid w:val="0081044D"/>
    <w:rsid w:val="00811F2A"/>
    <w:rsid w:val="00812C54"/>
    <w:rsid w:val="00813740"/>
    <w:rsid w:val="00816131"/>
    <w:rsid w:val="00816364"/>
    <w:rsid w:val="00816BA0"/>
    <w:rsid w:val="0082034C"/>
    <w:rsid w:val="00820CD3"/>
    <w:rsid w:val="00821599"/>
    <w:rsid w:val="00824B47"/>
    <w:rsid w:val="00826715"/>
    <w:rsid w:val="00826DBC"/>
    <w:rsid w:val="00827373"/>
    <w:rsid w:val="00830751"/>
    <w:rsid w:val="00833DF1"/>
    <w:rsid w:val="00835853"/>
    <w:rsid w:val="00837A65"/>
    <w:rsid w:val="00840C2D"/>
    <w:rsid w:val="008427BB"/>
    <w:rsid w:val="00843026"/>
    <w:rsid w:val="00843D41"/>
    <w:rsid w:val="00844254"/>
    <w:rsid w:val="00846733"/>
    <w:rsid w:val="00847AFB"/>
    <w:rsid w:val="008503FC"/>
    <w:rsid w:val="00850444"/>
    <w:rsid w:val="0085232E"/>
    <w:rsid w:val="00852825"/>
    <w:rsid w:val="008536AE"/>
    <w:rsid w:val="00854706"/>
    <w:rsid w:val="00854A7E"/>
    <w:rsid w:val="008553BE"/>
    <w:rsid w:val="008555E0"/>
    <w:rsid w:val="00856687"/>
    <w:rsid w:val="00856B9E"/>
    <w:rsid w:val="00857345"/>
    <w:rsid w:val="00860BA4"/>
    <w:rsid w:val="00861142"/>
    <w:rsid w:val="0086153F"/>
    <w:rsid w:val="00862C9F"/>
    <w:rsid w:val="00863F69"/>
    <w:rsid w:val="00865B1E"/>
    <w:rsid w:val="008706E3"/>
    <w:rsid w:val="00871C22"/>
    <w:rsid w:val="00872FF9"/>
    <w:rsid w:val="00873942"/>
    <w:rsid w:val="00873B93"/>
    <w:rsid w:val="00881FAD"/>
    <w:rsid w:val="00882336"/>
    <w:rsid w:val="00883837"/>
    <w:rsid w:val="00883FA2"/>
    <w:rsid w:val="00885AF2"/>
    <w:rsid w:val="00886B78"/>
    <w:rsid w:val="00891001"/>
    <w:rsid w:val="00891AB3"/>
    <w:rsid w:val="00892C42"/>
    <w:rsid w:val="00892DFF"/>
    <w:rsid w:val="00895C56"/>
    <w:rsid w:val="00896802"/>
    <w:rsid w:val="00897A58"/>
    <w:rsid w:val="008A1EB9"/>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C648B"/>
    <w:rsid w:val="008D11BC"/>
    <w:rsid w:val="008D42C3"/>
    <w:rsid w:val="008D59C7"/>
    <w:rsid w:val="008D5FE3"/>
    <w:rsid w:val="008D6200"/>
    <w:rsid w:val="008D6D8F"/>
    <w:rsid w:val="008D75F0"/>
    <w:rsid w:val="008E5C56"/>
    <w:rsid w:val="008E5CCD"/>
    <w:rsid w:val="008E6106"/>
    <w:rsid w:val="008E78E7"/>
    <w:rsid w:val="008F03ED"/>
    <w:rsid w:val="008F284F"/>
    <w:rsid w:val="008F32FF"/>
    <w:rsid w:val="008F6153"/>
    <w:rsid w:val="008F61D4"/>
    <w:rsid w:val="008F7333"/>
    <w:rsid w:val="008F7F5F"/>
    <w:rsid w:val="00900D94"/>
    <w:rsid w:val="009027A7"/>
    <w:rsid w:val="0090334F"/>
    <w:rsid w:val="00904FC5"/>
    <w:rsid w:val="009100E8"/>
    <w:rsid w:val="0091011D"/>
    <w:rsid w:val="00913CA6"/>
    <w:rsid w:val="00916C74"/>
    <w:rsid w:val="00917EA3"/>
    <w:rsid w:val="00923DF9"/>
    <w:rsid w:val="00924B1A"/>
    <w:rsid w:val="0092505E"/>
    <w:rsid w:val="0092772E"/>
    <w:rsid w:val="0093365D"/>
    <w:rsid w:val="00933B2F"/>
    <w:rsid w:val="00936B23"/>
    <w:rsid w:val="009400E4"/>
    <w:rsid w:val="00941CA4"/>
    <w:rsid w:val="00941F93"/>
    <w:rsid w:val="00943DBF"/>
    <w:rsid w:val="00944893"/>
    <w:rsid w:val="0094493D"/>
    <w:rsid w:val="009472D4"/>
    <w:rsid w:val="00950645"/>
    <w:rsid w:val="009510E0"/>
    <w:rsid w:val="00953702"/>
    <w:rsid w:val="009541F4"/>
    <w:rsid w:val="0095457D"/>
    <w:rsid w:val="00954B5F"/>
    <w:rsid w:val="00954B82"/>
    <w:rsid w:val="00954FB9"/>
    <w:rsid w:val="009601C4"/>
    <w:rsid w:val="009603EC"/>
    <w:rsid w:val="00962CAE"/>
    <w:rsid w:val="009660E6"/>
    <w:rsid w:val="00970964"/>
    <w:rsid w:val="00970F94"/>
    <w:rsid w:val="00971105"/>
    <w:rsid w:val="00974D9C"/>
    <w:rsid w:val="00976B3A"/>
    <w:rsid w:val="00976E5F"/>
    <w:rsid w:val="0097749D"/>
    <w:rsid w:val="009777F4"/>
    <w:rsid w:val="00980652"/>
    <w:rsid w:val="009848D4"/>
    <w:rsid w:val="0099358A"/>
    <w:rsid w:val="009947E6"/>
    <w:rsid w:val="00996A7E"/>
    <w:rsid w:val="009A30B5"/>
    <w:rsid w:val="009A3A95"/>
    <w:rsid w:val="009A3F44"/>
    <w:rsid w:val="009A66DF"/>
    <w:rsid w:val="009A6EC9"/>
    <w:rsid w:val="009B09E2"/>
    <w:rsid w:val="009B16BF"/>
    <w:rsid w:val="009B240E"/>
    <w:rsid w:val="009B441E"/>
    <w:rsid w:val="009B4DA9"/>
    <w:rsid w:val="009B557E"/>
    <w:rsid w:val="009B6274"/>
    <w:rsid w:val="009C06E9"/>
    <w:rsid w:val="009C234C"/>
    <w:rsid w:val="009C24C2"/>
    <w:rsid w:val="009C3642"/>
    <w:rsid w:val="009C5BE9"/>
    <w:rsid w:val="009D11CC"/>
    <w:rsid w:val="009D3239"/>
    <w:rsid w:val="009D3989"/>
    <w:rsid w:val="009D4B58"/>
    <w:rsid w:val="009D4D36"/>
    <w:rsid w:val="009D62BC"/>
    <w:rsid w:val="009E0CF4"/>
    <w:rsid w:val="009E1568"/>
    <w:rsid w:val="009E5696"/>
    <w:rsid w:val="009F144C"/>
    <w:rsid w:val="009F1491"/>
    <w:rsid w:val="009F390E"/>
    <w:rsid w:val="009F5288"/>
    <w:rsid w:val="009F7EB4"/>
    <w:rsid w:val="00A02087"/>
    <w:rsid w:val="00A051A0"/>
    <w:rsid w:val="00A109E3"/>
    <w:rsid w:val="00A1302E"/>
    <w:rsid w:val="00A131BA"/>
    <w:rsid w:val="00A14C74"/>
    <w:rsid w:val="00A1731C"/>
    <w:rsid w:val="00A21FB0"/>
    <w:rsid w:val="00A22BE6"/>
    <w:rsid w:val="00A25F73"/>
    <w:rsid w:val="00A30000"/>
    <w:rsid w:val="00A3464C"/>
    <w:rsid w:val="00A349F8"/>
    <w:rsid w:val="00A359E8"/>
    <w:rsid w:val="00A40493"/>
    <w:rsid w:val="00A41ADF"/>
    <w:rsid w:val="00A41C80"/>
    <w:rsid w:val="00A42F27"/>
    <w:rsid w:val="00A43729"/>
    <w:rsid w:val="00A456E5"/>
    <w:rsid w:val="00A4679C"/>
    <w:rsid w:val="00A46922"/>
    <w:rsid w:val="00A470A3"/>
    <w:rsid w:val="00A475E3"/>
    <w:rsid w:val="00A47A67"/>
    <w:rsid w:val="00A500EA"/>
    <w:rsid w:val="00A516EA"/>
    <w:rsid w:val="00A51F07"/>
    <w:rsid w:val="00A53B90"/>
    <w:rsid w:val="00A55663"/>
    <w:rsid w:val="00A56957"/>
    <w:rsid w:val="00A576C5"/>
    <w:rsid w:val="00A57B38"/>
    <w:rsid w:val="00A61EF3"/>
    <w:rsid w:val="00A70D12"/>
    <w:rsid w:val="00A71C9B"/>
    <w:rsid w:val="00A72088"/>
    <w:rsid w:val="00A720E7"/>
    <w:rsid w:val="00A732CD"/>
    <w:rsid w:val="00A754CF"/>
    <w:rsid w:val="00A758A6"/>
    <w:rsid w:val="00A80F59"/>
    <w:rsid w:val="00A81C8A"/>
    <w:rsid w:val="00A82194"/>
    <w:rsid w:val="00A828E4"/>
    <w:rsid w:val="00A848FC"/>
    <w:rsid w:val="00A86534"/>
    <w:rsid w:val="00A86541"/>
    <w:rsid w:val="00A86EBA"/>
    <w:rsid w:val="00A87192"/>
    <w:rsid w:val="00A8727A"/>
    <w:rsid w:val="00A91B2C"/>
    <w:rsid w:val="00A9281A"/>
    <w:rsid w:val="00A92A3C"/>
    <w:rsid w:val="00A9421A"/>
    <w:rsid w:val="00A9574E"/>
    <w:rsid w:val="00A9637C"/>
    <w:rsid w:val="00AA15CC"/>
    <w:rsid w:val="00AA311C"/>
    <w:rsid w:val="00AB0497"/>
    <w:rsid w:val="00AB21D6"/>
    <w:rsid w:val="00AB2713"/>
    <w:rsid w:val="00AB3032"/>
    <w:rsid w:val="00AB3D5A"/>
    <w:rsid w:val="00AB3E67"/>
    <w:rsid w:val="00AB43B1"/>
    <w:rsid w:val="00AB43E6"/>
    <w:rsid w:val="00AB62FA"/>
    <w:rsid w:val="00AB679F"/>
    <w:rsid w:val="00AB6C1E"/>
    <w:rsid w:val="00AC3C31"/>
    <w:rsid w:val="00AC6FC5"/>
    <w:rsid w:val="00AC7C72"/>
    <w:rsid w:val="00AC7D50"/>
    <w:rsid w:val="00AC7DFC"/>
    <w:rsid w:val="00AD0090"/>
    <w:rsid w:val="00AD02C9"/>
    <w:rsid w:val="00AD184C"/>
    <w:rsid w:val="00AD2AF6"/>
    <w:rsid w:val="00AD4EB3"/>
    <w:rsid w:val="00AE094B"/>
    <w:rsid w:val="00AE1DD5"/>
    <w:rsid w:val="00AE5ED3"/>
    <w:rsid w:val="00AE6A0C"/>
    <w:rsid w:val="00AF064C"/>
    <w:rsid w:val="00AF0D0E"/>
    <w:rsid w:val="00AF705E"/>
    <w:rsid w:val="00AF7702"/>
    <w:rsid w:val="00B01F10"/>
    <w:rsid w:val="00B024CD"/>
    <w:rsid w:val="00B04311"/>
    <w:rsid w:val="00B06DC5"/>
    <w:rsid w:val="00B06E30"/>
    <w:rsid w:val="00B07912"/>
    <w:rsid w:val="00B07E62"/>
    <w:rsid w:val="00B1067F"/>
    <w:rsid w:val="00B1149A"/>
    <w:rsid w:val="00B12E16"/>
    <w:rsid w:val="00B12F05"/>
    <w:rsid w:val="00B13BA4"/>
    <w:rsid w:val="00B14AF0"/>
    <w:rsid w:val="00B14EF2"/>
    <w:rsid w:val="00B165CC"/>
    <w:rsid w:val="00B16FB2"/>
    <w:rsid w:val="00B20268"/>
    <w:rsid w:val="00B21140"/>
    <w:rsid w:val="00B216D8"/>
    <w:rsid w:val="00B22D36"/>
    <w:rsid w:val="00B23C9B"/>
    <w:rsid w:val="00B247C4"/>
    <w:rsid w:val="00B24B4D"/>
    <w:rsid w:val="00B258AA"/>
    <w:rsid w:val="00B34623"/>
    <w:rsid w:val="00B34D20"/>
    <w:rsid w:val="00B353DF"/>
    <w:rsid w:val="00B355AE"/>
    <w:rsid w:val="00B36C82"/>
    <w:rsid w:val="00B36CBB"/>
    <w:rsid w:val="00B37C23"/>
    <w:rsid w:val="00B40212"/>
    <w:rsid w:val="00B40B5C"/>
    <w:rsid w:val="00B46A7E"/>
    <w:rsid w:val="00B50B83"/>
    <w:rsid w:val="00B51F96"/>
    <w:rsid w:val="00B5288F"/>
    <w:rsid w:val="00B52C65"/>
    <w:rsid w:val="00B5361E"/>
    <w:rsid w:val="00B53CD4"/>
    <w:rsid w:val="00B55D4A"/>
    <w:rsid w:val="00B55EEC"/>
    <w:rsid w:val="00B601B6"/>
    <w:rsid w:val="00B605E9"/>
    <w:rsid w:val="00B61ED9"/>
    <w:rsid w:val="00B62C0A"/>
    <w:rsid w:val="00B62D3A"/>
    <w:rsid w:val="00B62DE1"/>
    <w:rsid w:val="00B64D15"/>
    <w:rsid w:val="00B65F93"/>
    <w:rsid w:val="00B722A5"/>
    <w:rsid w:val="00B723EB"/>
    <w:rsid w:val="00B7434F"/>
    <w:rsid w:val="00B74A03"/>
    <w:rsid w:val="00B77CBA"/>
    <w:rsid w:val="00B82B69"/>
    <w:rsid w:val="00B85656"/>
    <w:rsid w:val="00B91C15"/>
    <w:rsid w:val="00B91D5C"/>
    <w:rsid w:val="00B92740"/>
    <w:rsid w:val="00B9311E"/>
    <w:rsid w:val="00B9559D"/>
    <w:rsid w:val="00B95C98"/>
    <w:rsid w:val="00B962E1"/>
    <w:rsid w:val="00B97061"/>
    <w:rsid w:val="00B97C44"/>
    <w:rsid w:val="00BA0327"/>
    <w:rsid w:val="00BA073D"/>
    <w:rsid w:val="00BA0A96"/>
    <w:rsid w:val="00BA1118"/>
    <w:rsid w:val="00BA16B2"/>
    <w:rsid w:val="00BA2730"/>
    <w:rsid w:val="00BA76D6"/>
    <w:rsid w:val="00BB1CDB"/>
    <w:rsid w:val="00BB3360"/>
    <w:rsid w:val="00BB3486"/>
    <w:rsid w:val="00BB383B"/>
    <w:rsid w:val="00BB4217"/>
    <w:rsid w:val="00BB577C"/>
    <w:rsid w:val="00BB5AD0"/>
    <w:rsid w:val="00BB5E45"/>
    <w:rsid w:val="00BB64A4"/>
    <w:rsid w:val="00BB7073"/>
    <w:rsid w:val="00BB7618"/>
    <w:rsid w:val="00BC0ABE"/>
    <w:rsid w:val="00BC1428"/>
    <w:rsid w:val="00BC259E"/>
    <w:rsid w:val="00BC2639"/>
    <w:rsid w:val="00BD13E9"/>
    <w:rsid w:val="00BD1E75"/>
    <w:rsid w:val="00BD2091"/>
    <w:rsid w:val="00BD3B2B"/>
    <w:rsid w:val="00BD4EC0"/>
    <w:rsid w:val="00BD4F16"/>
    <w:rsid w:val="00BD5621"/>
    <w:rsid w:val="00BD59E0"/>
    <w:rsid w:val="00BE0B34"/>
    <w:rsid w:val="00BE1F56"/>
    <w:rsid w:val="00BE312D"/>
    <w:rsid w:val="00BE3633"/>
    <w:rsid w:val="00BE3B9E"/>
    <w:rsid w:val="00BE62D6"/>
    <w:rsid w:val="00BE7690"/>
    <w:rsid w:val="00BE7859"/>
    <w:rsid w:val="00BF0E05"/>
    <w:rsid w:val="00BF25B1"/>
    <w:rsid w:val="00BF2E59"/>
    <w:rsid w:val="00BF5406"/>
    <w:rsid w:val="00BF7759"/>
    <w:rsid w:val="00C00901"/>
    <w:rsid w:val="00C02CF2"/>
    <w:rsid w:val="00C11558"/>
    <w:rsid w:val="00C11A40"/>
    <w:rsid w:val="00C11D32"/>
    <w:rsid w:val="00C11FEA"/>
    <w:rsid w:val="00C156B2"/>
    <w:rsid w:val="00C20098"/>
    <w:rsid w:val="00C22445"/>
    <w:rsid w:val="00C24901"/>
    <w:rsid w:val="00C30037"/>
    <w:rsid w:val="00C306D3"/>
    <w:rsid w:val="00C30885"/>
    <w:rsid w:val="00C33621"/>
    <w:rsid w:val="00C34038"/>
    <w:rsid w:val="00C3497D"/>
    <w:rsid w:val="00C353A3"/>
    <w:rsid w:val="00C36247"/>
    <w:rsid w:val="00C366FF"/>
    <w:rsid w:val="00C37843"/>
    <w:rsid w:val="00C4140A"/>
    <w:rsid w:val="00C4149D"/>
    <w:rsid w:val="00C41A2E"/>
    <w:rsid w:val="00C4225D"/>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53B1"/>
    <w:rsid w:val="00C755DD"/>
    <w:rsid w:val="00C76369"/>
    <w:rsid w:val="00C80710"/>
    <w:rsid w:val="00C82ADE"/>
    <w:rsid w:val="00C82E64"/>
    <w:rsid w:val="00C85949"/>
    <w:rsid w:val="00C85E60"/>
    <w:rsid w:val="00C87DFC"/>
    <w:rsid w:val="00C9065D"/>
    <w:rsid w:val="00C93E8B"/>
    <w:rsid w:val="00C946FB"/>
    <w:rsid w:val="00C9484F"/>
    <w:rsid w:val="00C95C04"/>
    <w:rsid w:val="00C962E0"/>
    <w:rsid w:val="00C9794C"/>
    <w:rsid w:val="00CA1FC6"/>
    <w:rsid w:val="00CA30C4"/>
    <w:rsid w:val="00CA4E1E"/>
    <w:rsid w:val="00CA58D7"/>
    <w:rsid w:val="00CA63D4"/>
    <w:rsid w:val="00CA7174"/>
    <w:rsid w:val="00CA7849"/>
    <w:rsid w:val="00CB03FE"/>
    <w:rsid w:val="00CB07C2"/>
    <w:rsid w:val="00CB4D6D"/>
    <w:rsid w:val="00CB6882"/>
    <w:rsid w:val="00CC0101"/>
    <w:rsid w:val="00CC1066"/>
    <w:rsid w:val="00CC4B02"/>
    <w:rsid w:val="00CC5D6A"/>
    <w:rsid w:val="00CC60A8"/>
    <w:rsid w:val="00CD20A6"/>
    <w:rsid w:val="00CD24A7"/>
    <w:rsid w:val="00CD310D"/>
    <w:rsid w:val="00CD5823"/>
    <w:rsid w:val="00CD7977"/>
    <w:rsid w:val="00CD7DB0"/>
    <w:rsid w:val="00CE35AC"/>
    <w:rsid w:val="00CE58D0"/>
    <w:rsid w:val="00CE5D17"/>
    <w:rsid w:val="00CE60E2"/>
    <w:rsid w:val="00CF1B65"/>
    <w:rsid w:val="00CF2A07"/>
    <w:rsid w:val="00CF71EA"/>
    <w:rsid w:val="00CF79AF"/>
    <w:rsid w:val="00D00F3E"/>
    <w:rsid w:val="00D01008"/>
    <w:rsid w:val="00D02A45"/>
    <w:rsid w:val="00D047AC"/>
    <w:rsid w:val="00D077FB"/>
    <w:rsid w:val="00D10EA2"/>
    <w:rsid w:val="00D11B0B"/>
    <w:rsid w:val="00D11E1D"/>
    <w:rsid w:val="00D14D0F"/>
    <w:rsid w:val="00D15292"/>
    <w:rsid w:val="00D16D22"/>
    <w:rsid w:val="00D17D9B"/>
    <w:rsid w:val="00D238D7"/>
    <w:rsid w:val="00D27B0C"/>
    <w:rsid w:val="00D31C70"/>
    <w:rsid w:val="00D343BD"/>
    <w:rsid w:val="00D345F4"/>
    <w:rsid w:val="00D35DE2"/>
    <w:rsid w:val="00D41B28"/>
    <w:rsid w:val="00D41D69"/>
    <w:rsid w:val="00D42221"/>
    <w:rsid w:val="00D51107"/>
    <w:rsid w:val="00D57B16"/>
    <w:rsid w:val="00D57D6E"/>
    <w:rsid w:val="00D60131"/>
    <w:rsid w:val="00D6467C"/>
    <w:rsid w:val="00D70F0F"/>
    <w:rsid w:val="00D71E4B"/>
    <w:rsid w:val="00D72D62"/>
    <w:rsid w:val="00D75159"/>
    <w:rsid w:val="00D7583A"/>
    <w:rsid w:val="00D765E3"/>
    <w:rsid w:val="00D76639"/>
    <w:rsid w:val="00D76CEA"/>
    <w:rsid w:val="00D777C0"/>
    <w:rsid w:val="00D81D71"/>
    <w:rsid w:val="00D81D88"/>
    <w:rsid w:val="00D81DD6"/>
    <w:rsid w:val="00D853E2"/>
    <w:rsid w:val="00D87734"/>
    <w:rsid w:val="00D87A72"/>
    <w:rsid w:val="00D87AF3"/>
    <w:rsid w:val="00D928CA"/>
    <w:rsid w:val="00D95269"/>
    <w:rsid w:val="00D95FF9"/>
    <w:rsid w:val="00D971A5"/>
    <w:rsid w:val="00DA11B6"/>
    <w:rsid w:val="00DA1A8A"/>
    <w:rsid w:val="00DA1D72"/>
    <w:rsid w:val="00DA2093"/>
    <w:rsid w:val="00DA3B9E"/>
    <w:rsid w:val="00DA3EE3"/>
    <w:rsid w:val="00DA46C8"/>
    <w:rsid w:val="00DA47E8"/>
    <w:rsid w:val="00DA510B"/>
    <w:rsid w:val="00DA618C"/>
    <w:rsid w:val="00DA717F"/>
    <w:rsid w:val="00DA72DA"/>
    <w:rsid w:val="00DB255D"/>
    <w:rsid w:val="00DB2EC6"/>
    <w:rsid w:val="00DB3637"/>
    <w:rsid w:val="00DB5579"/>
    <w:rsid w:val="00DB60B7"/>
    <w:rsid w:val="00DB6242"/>
    <w:rsid w:val="00DB62DB"/>
    <w:rsid w:val="00DB779D"/>
    <w:rsid w:val="00DC18BA"/>
    <w:rsid w:val="00DC221E"/>
    <w:rsid w:val="00DC4262"/>
    <w:rsid w:val="00DC440F"/>
    <w:rsid w:val="00DC6BB8"/>
    <w:rsid w:val="00DD0BF3"/>
    <w:rsid w:val="00DD2B67"/>
    <w:rsid w:val="00DD65E4"/>
    <w:rsid w:val="00DD670C"/>
    <w:rsid w:val="00DD764A"/>
    <w:rsid w:val="00DE1158"/>
    <w:rsid w:val="00DE1193"/>
    <w:rsid w:val="00DE11CF"/>
    <w:rsid w:val="00DE38E9"/>
    <w:rsid w:val="00DE414C"/>
    <w:rsid w:val="00DE422B"/>
    <w:rsid w:val="00DF2939"/>
    <w:rsid w:val="00DF34A3"/>
    <w:rsid w:val="00DF3A22"/>
    <w:rsid w:val="00DF5302"/>
    <w:rsid w:val="00DF641B"/>
    <w:rsid w:val="00DF7895"/>
    <w:rsid w:val="00DF7CC5"/>
    <w:rsid w:val="00E00CCE"/>
    <w:rsid w:val="00E02044"/>
    <w:rsid w:val="00E02853"/>
    <w:rsid w:val="00E05DF7"/>
    <w:rsid w:val="00E07338"/>
    <w:rsid w:val="00E12C58"/>
    <w:rsid w:val="00E1317C"/>
    <w:rsid w:val="00E162E2"/>
    <w:rsid w:val="00E1743B"/>
    <w:rsid w:val="00E174E5"/>
    <w:rsid w:val="00E17F9A"/>
    <w:rsid w:val="00E20AB8"/>
    <w:rsid w:val="00E22A84"/>
    <w:rsid w:val="00E2531D"/>
    <w:rsid w:val="00E26459"/>
    <w:rsid w:val="00E2678D"/>
    <w:rsid w:val="00E30414"/>
    <w:rsid w:val="00E326D1"/>
    <w:rsid w:val="00E33BE7"/>
    <w:rsid w:val="00E345A7"/>
    <w:rsid w:val="00E37012"/>
    <w:rsid w:val="00E40062"/>
    <w:rsid w:val="00E408BE"/>
    <w:rsid w:val="00E40EC3"/>
    <w:rsid w:val="00E435A3"/>
    <w:rsid w:val="00E446ED"/>
    <w:rsid w:val="00E50BC6"/>
    <w:rsid w:val="00E50C09"/>
    <w:rsid w:val="00E51B98"/>
    <w:rsid w:val="00E5400F"/>
    <w:rsid w:val="00E54A46"/>
    <w:rsid w:val="00E55AA1"/>
    <w:rsid w:val="00E60440"/>
    <w:rsid w:val="00E60771"/>
    <w:rsid w:val="00E616A4"/>
    <w:rsid w:val="00E6281B"/>
    <w:rsid w:val="00E62F4E"/>
    <w:rsid w:val="00E632D0"/>
    <w:rsid w:val="00E63A72"/>
    <w:rsid w:val="00E64135"/>
    <w:rsid w:val="00E6579F"/>
    <w:rsid w:val="00E65874"/>
    <w:rsid w:val="00E6663B"/>
    <w:rsid w:val="00E66780"/>
    <w:rsid w:val="00E66B3A"/>
    <w:rsid w:val="00E7193E"/>
    <w:rsid w:val="00E75115"/>
    <w:rsid w:val="00E81879"/>
    <w:rsid w:val="00E83578"/>
    <w:rsid w:val="00E876CA"/>
    <w:rsid w:val="00E91E3F"/>
    <w:rsid w:val="00E95C7C"/>
    <w:rsid w:val="00EA3F3C"/>
    <w:rsid w:val="00EA4674"/>
    <w:rsid w:val="00EA4970"/>
    <w:rsid w:val="00EA5687"/>
    <w:rsid w:val="00EA59B6"/>
    <w:rsid w:val="00EA606F"/>
    <w:rsid w:val="00EA67AB"/>
    <w:rsid w:val="00EB09BC"/>
    <w:rsid w:val="00EB1032"/>
    <w:rsid w:val="00EB2644"/>
    <w:rsid w:val="00EB2A7E"/>
    <w:rsid w:val="00EB3F00"/>
    <w:rsid w:val="00EB5981"/>
    <w:rsid w:val="00EC033D"/>
    <w:rsid w:val="00EC1FDB"/>
    <w:rsid w:val="00EC220C"/>
    <w:rsid w:val="00EC5155"/>
    <w:rsid w:val="00ED0266"/>
    <w:rsid w:val="00ED2E65"/>
    <w:rsid w:val="00ED430A"/>
    <w:rsid w:val="00ED5E14"/>
    <w:rsid w:val="00ED6F3B"/>
    <w:rsid w:val="00ED6F71"/>
    <w:rsid w:val="00ED70A8"/>
    <w:rsid w:val="00EE1693"/>
    <w:rsid w:val="00EE177E"/>
    <w:rsid w:val="00EE1B6B"/>
    <w:rsid w:val="00EE4C41"/>
    <w:rsid w:val="00EE7803"/>
    <w:rsid w:val="00EF0D0E"/>
    <w:rsid w:val="00EF0E1A"/>
    <w:rsid w:val="00EF1ECC"/>
    <w:rsid w:val="00EF292B"/>
    <w:rsid w:val="00EF2BB2"/>
    <w:rsid w:val="00EF2C7E"/>
    <w:rsid w:val="00EF54D1"/>
    <w:rsid w:val="00EF5CFD"/>
    <w:rsid w:val="00EF613C"/>
    <w:rsid w:val="00EF61D2"/>
    <w:rsid w:val="00F01334"/>
    <w:rsid w:val="00F0220E"/>
    <w:rsid w:val="00F04E2A"/>
    <w:rsid w:val="00F05C5D"/>
    <w:rsid w:val="00F06B7E"/>
    <w:rsid w:val="00F112C9"/>
    <w:rsid w:val="00F1203C"/>
    <w:rsid w:val="00F12E4A"/>
    <w:rsid w:val="00F1459F"/>
    <w:rsid w:val="00F151C9"/>
    <w:rsid w:val="00F15D54"/>
    <w:rsid w:val="00F200F2"/>
    <w:rsid w:val="00F2070E"/>
    <w:rsid w:val="00F20D88"/>
    <w:rsid w:val="00F21C23"/>
    <w:rsid w:val="00F22076"/>
    <w:rsid w:val="00F2503F"/>
    <w:rsid w:val="00F31162"/>
    <w:rsid w:val="00F32B25"/>
    <w:rsid w:val="00F33A40"/>
    <w:rsid w:val="00F34E81"/>
    <w:rsid w:val="00F40A46"/>
    <w:rsid w:val="00F416A5"/>
    <w:rsid w:val="00F4517B"/>
    <w:rsid w:val="00F47CD4"/>
    <w:rsid w:val="00F517B7"/>
    <w:rsid w:val="00F51FCD"/>
    <w:rsid w:val="00F543D6"/>
    <w:rsid w:val="00F55213"/>
    <w:rsid w:val="00F55EBA"/>
    <w:rsid w:val="00F57D02"/>
    <w:rsid w:val="00F57F08"/>
    <w:rsid w:val="00F611A7"/>
    <w:rsid w:val="00F66D06"/>
    <w:rsid w:val="00F67AC6"/>
    <w:rsid w:val="00F67B5B"/>
    <w:rsid w:val="00F70695"/>
    <w:rsid w:val="00F72E48"/>
    <w:rsid w:val="00F76C2F"/>
    <w:rsid w:val="00F77D9B"/>
    <w:rsid w:val="00F77E6F"/>
    <w:rsid w:val="00F811F5"/>
    <w:rsid w:val="00F81283"/>
    <w:rsid w:val="00F816E8"/>
    <w:rsid w:val="00F817E5"/>
    <w:rsid w:val="00F81C22"/>
    <w:rsid w:val="00F82F92"/>
    <w:rsid w:val="00F843EA"/>
    <w:rsid w:val="00F854E9"/>
    <w:rsid w:val="00F85B3C"/>
    <w:rsid w:val="00F87867"/>
    <w:rsid w:val="00F9024A"/>
    <w:rsid w:val="00F918B8"/>
    <w:rsid w:val="00F92589"/>
    <w:rsid w:val="00F92ABE"/>
    <w:rsid w:val="00F93114"/>
    <w:rsid w:val="00F94E78"/>
    <w:rsid w:val="00FA0954"/>
    <w:rsid w:val="00FA14AC"/>
    <w:rsid w:val="00FA1F4E"/>
    <w:rsid w:val="00FA204E"/>
    <w:rsid w:val="00FA5A1C"/>
    <w:rsid w:val="00FB0EDF"/>
    <w:rsid w:val="00FB4F8E"/>
    <w:rsid w:val="00FB61C7"/>
    <w:rsid w:val="00FB6647"/>
    <w:rsid w:val="00FC5D9F"/>
    <w:rsid w:val="00FC72B7"/>
    <w:rsid w:val="00FC7332"/>
    <w:rsid w:val="00FD00D6"/>
    <w:rsid w:val="00FD0D95"/>
    <w:rsid w:val="00FD50C6"/>
    <w:rsid w:val="00FD580B"/>
    <w:rsid w:val="00FD731B"/>
    <w:rsid w:val="00FE0502"/>
    <w:rsid w:val="00FE069D"/>
    <w:rsid w:val="00FE49E8"/>
    <w:rsid w:val="00FE5F88"/>
    <w:rsid w:val="00FE635A"/>
    <w:rsid w:val="00FE78A3"/>
    <w:rsid w:val="00FE7D50"/>
    <w:rsid w:val="00FF1719"/>
    <w:rsid w:val="00FF304F"/>
    <w:rsid w:val="00FF4E4F"/>
    <w:rsid w:val="00FF5BA6"/>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4F2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73362442">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0203241">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189532935">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4729180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03918026">
      <w:bodyDiv w:val="1"/>
      <w:marLeft w:val="0"/>
      <w:marRight w:val="0"/>
      <w:marTop w:val="0"/>
      <w:marBottom w:val="0"/>
      <w:divBdr>
        <w:top w:val="none" w:sz="0" w:space="0" w:color="auto"/>
        <w:left w:val="none" w:sz="0" w:space="0" w:color="auto"/>
        <w:bottom w:val="none" w:sz="0" w:space="0" w:color="auto"/>
        <w:right w:val="none" w:sz="0" w:space="0" w:color="auto"/>
      </w:divBdr>
      <w:divsChild>
        <w:div w:id="415833694">
          <w:marLeft w:val="0"/>
          <w:marRight w:val="0"/>
          <w:marTop w:val="0"/>
          <w:marBottom w:val="101"/>
          <w:divBdr>
            <w:top w:val="none" w:sz="0" w:space="0" w:color="auto"/>
            <w:left w:val="none" w:sz="0" w:space="0" w:color="auto"/>
            <w:bottom w:val="none" w:sz="0" w:space="0" w:color="auto"/>
            <w:right w:val="none" w:sz="0" w:space="0" w:color="auto"/>
          </w:divBdr>
        </w:div>
        <w:div w:id="43869634">
          <w:marLeft w:val="1701"/>
          <w:marRight w:val="899"/>
          <w:marTop w:val="0"/>
          <w:marBottom w:val="101"/>
          <w:divBdr>
            <w:top w:val="none" w:sz="0" w:space="0" w:color="auto"/>
            <w:left w:val="none" w:sz="0" w:space="0" w:color="auto"/>
            <w:bottom w:val="none" w:sz="0" w:space="0" w:color="auto"/>
            <w:right w:val="none" w:sz="0" w:space="0" w:color="auto"/>
          </w:divBdr>
        </w:div>
        <w:div w:id="1777603875">
          <w:marLeft w:val="1701"/>
          <w:marRight w:val="899"/>
          <w:marTop w:val="0"/>
          <w:marBottom w:val="101"/>
          <w:divBdr>
            <w:top w:val="none" w:sz="0" w:space="0" w:color="auto"/>
            <w:left w:val="none" w:sz="0" w:space="0" w:color="auto"/>
            <w:bottom w:val="none" w:sz="0" w:space="0" w:color="auto"/>
            <w:right w:val="none" w:sz="0" w:space="0" w:color="auto"/>
          </w:divBdr>
        </w:div>
        <w:div w:id="2035185308">
          <w:marLeft w:val="1701"/>
          <w:marRight w:val="899"/>
          <w:marTop w:val="0"/>
          <w:marBottom w:val="101"/>
          <w:divBdr>
            <w:top w:val="none" w:sz="0" w:space="0" w:color="auto"/>
            <w:left w:val="none" w:sz="0" w:space="0" w:color="auto"/>
            <w:bottom w:val="none" w:sz="0" w:space="0" w:color="auto"/>
            <w:right w:val="none" w:sz="0" w:space="0" w:color="auto"/>
          </w:divBdr>
        </w:div>
        <w:div w:id="1791976094">
          <w:marLeft w:val="1701"/>
          <w:marRight w:val="899"/>
          <w:marTop w:val="0"/>
          <w:marBottom w:val="101"/>
          <w:divBdr>
            <w:top w:val="none" w:sz="0" w:space="0" w:color="auto"/>
            <w:left w:val="none" w:sz="0" w:space="0" w:color="auto"/>
            <w:bottom w:val="none" w:sz="0" w:space="0" w:color="auto"/>
            <w:right w:val="none" w:sz="0" w:space="0" w:color="auto"/>
          </w:divBdr>
        </w:div>
        <w:div w:id="2110927674">
          <w:marLeft w:val="1701"/>
          <w:marRight w:val="899"/>
          <w:marTop w:val="0"/>
          <w:marBottom w:val="101"/>
          <w:divBdr>
            <w:top w:val="none" w:sz="0" w:space="0" w:color="auto"/>
            <w:left w:val="none" w:sz="0" w:space="0" w:color="auto"/>
            <w:bottom w:val="none" w:sz="0" w:space="0" w:color="auto"/>
            <w:right w:val="none" w:sz="0" w:space="0" w:color="auto"/>
          </w:divBdr>
        </w:div>
        <w:div w:id="1133408858">
          <w:marLeft w:val="567"/>
          <w:marRight w:val="899"/>
          <w:marTop w:val="0"/>
          <w:marBottom w:val="101"/>
          <w:divBdr>
            <w:top w:val="none" w:sz="0" w:space="0" w:color="auto"/>
            <w:left w:val="none" w:sz="0" w:space="0" w:color="auto"/>
            <w:bottom w:val="none" w:sz="0" w:space="0" w:color="auto"/>
            <w:right w:val="none" w:sz="0" w:space="0" w:color="auto"/>
          </w:divBdr>
        </w:div>
        <w:div w:id="127474988">
          <w:marLeft w:val="1701"/>
          <w:marRight w:val="899"/>
          <w:marTop w:val="0"/>
          <w:marBottom w:val="101"/>
          <w:divBdr>
            <w:top w:val="none" w:sz="0" w:space="0" w:color="auto"/>
            <w:left w:val="none" w:sz="0" w:space="0" w:color="auto"/>
            <w:bottom w:val="none" w:sz="0" w:space="0" w:color="auto"/>
            <w:right w:val="none" w:sz="0" w:space="0" w:color="auto"/>
          </w:divBdr>
        </w:div>
        <w:div w:id="616569935">
          <w:marLeft w:val="1701"/>
          <w:marRight w:val="899"/>
          <w:marTop w:val="0"/>
          <w:marBottom w:val="101"/>
          <w:divBdr>
            <w:top w:val="none" w:sz="0" w:space="0" w:color="auto"/>
            <w:left w:val="none" w:sz="0" w:space="0" w:color="auto"/>
            <w:bottom w:val="none" w:sz="0" w:space="0" w:color="auto"/>
            <w:right w:val="none" w:sz="0" w:space="0" w:color="auto"/>
          </w:divBdr>
        </w:div>
        <w:div w:id="92677775">
          <w:marLeft w:val="567"/>
          <w:marRight w:val="899"/>
          <w:marTop w:val="0"/>
          <w:marBottom w:val="101"/>
          <w:divBdr>
            <w:top w:val="none" w:sz="0" w:space="0" w:color="auto"/>
            <w:left w:val="none" w:sz="0" w:space="0" w:color="auto"/>
            <w:bottom w:val="none" w:sz="0" w:space="0" w:color="auto"/>
            <w:right w:val="none" w:sz="0" w:space="0" w:color="auto"/>
          </w:divBdr>
        </w:div>
        <w:div w:id="1561792991">
          <w:marLeft w:val="1701"/>
          <w:marRight w:val="899"/>
          <w:marTop w:val="0"/>
          <w:marBottom w:val="101"/>
          <w:divBdr>
            <w:top w:val="none" w:sz="0" w:space="0" w:color="auto"/>
            <w:left w:val="none" w:sz="0" w:space="0" w:color="auto"/>
            <w:bottom w:val="none" w:sz="0" w:space="0" w:color="auto"/>
            <w:right w:val="none" w:sz="0" w:space="0" w:color="auto"/>
          </w:divBdr>
        </w:div>
        <w:div w:id="525758032">
          <w:marLeft w:val="1701"/>
          <w:marRight w:val="899"/>
          <w:marTop w:val="0"/>
          <w:marBottom w:val="101"/>
          <w:divBdr>
            <w:top w:val="none" w:sz="0" w:space="0" w:color="auto"/>
            <w:left w:val="none" w:sz="0" w:space="0" w:color="auto"/>
            <w:bottom w:val="none" w:sz="0" w:space="0" w:color="auto"/>
            <w:right w:val="none" w:sz="0" w:space="0" w:color="auto"/>
          </w:divBdr>
        </w:div>
        <w:div w:id="229508461">
          <w:marLeft w:val="1701"/>
          <w:marRight w:val="899"/>
          <w:marTop w:val="0"/>
          <w:marBottom w:val="101"/>
          <w:divBdr>
            <w:top w:val="none" w:sz="0" w:space="0" w:color="auto"/>
            <w:left w:val="none" w:sz="0" w:space="0" w:color="auto"/>
            <w:bottom w:val="none" w:sz="0" w:space="0" w:color="auto"/>
            <w:right w:val="none" w:sz="0" w:space="0" w:color="auto"/>
          </w:divBdr>
        </w:div>
        <w:div w:id="918755066">
          <w:marLeft w:val="1701"/>
          <w:marRight w:val="899"/>
          <w:marTop w:val="0"/>
          <w:marBottom w:val="101"/>
          <w:divBdr>
            <w:top w:val="none" w:sz="0" w:space="0" w:color="auto"/>
            <w:left w:val="none" w:sz="0" w:space="0" w:color="auto"/>
            <w:bottom w:val="none" w:sz="0" w:space="0" w:color="auto"/>
            <w:right w:val="none" w:sz="0" w:space="0" w:color="auto"/>
          </w:divBdr>
        </w:div>
        <w:div w:id="213665290">
          <w:marLeft w:val="1701"/>
          <w:marRight w:val="899"/>
          <w:marTop w:val="0"/>
          <w:marBottom w:val="40"/>
          <w:divBdr>
            <w:top w:val="none" w:sz="0" w:space="0" w:color="auto"/>
            <w:left w:val="none" w:sz="0" w:space="0" w:color="auto"/>
            <w:bottom w:val="none" w:sz="0" w:space="0" w:color="auto"/>
            <w:right w:val="none" w:sz="0" w:space="0" w:color="auto"/>
          </w:divBdr>
        </w:div>
      </w:divsChild>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0379555">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2883171">
      <w:bodyDiv w:val="1"/>
      <w:marLeft w:val="0"/>
      <w:marRight w:val="0"/>
      <w:marTop w:val="0"/>
      <w:marBottom w:val="0"/>
      <w:divBdr>
        <w:top w:val="none" w:sz="0" w:space="0" w:color="auto"/>
        <w:left w:val="none" w:sz="0" w:space="0" w:color="auto"/>
        <w:bottom w:val="none" w:sz="0" w:space="0" w:color="auto"/>
        <w:right w:val="none" w:sz="0" w:space="0" w:color="auto"/>
      </w:divBdr>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8610437">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63460228">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0998531">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51671931">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66363001">
      <w:bodyDiv w:val="1"/>
      <w:marLeft w:val="0"/>
      <w:marRight w:val="0"/>
      <w:marTop w:val="0"/>
      <w:marBottom w:val="0"/>
      <w:divBdr>
        <w:top w:val="none" w:sz="0" w:space="0" w:color="auto"/>
        <w:left w:val="none" w:sz="0" w:space="0" w:color="auto"/>
        <w:bottom w:val="none" w:sz="0" w:space="0" w:color="auto"/>
        <w:right w:val="none" w:sz="0" w:space="0" w:color="auto"/>
      </w:divBdr>
    </w:div>
    <w:div w:id="1196164345">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52419161">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63551080">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2268966">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01792632">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2921324">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06895481">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14646105">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23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69569-1191-4C70-BA49-8B58BAA49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46</Pages>
  <Words>8812</Words>
  <Characters>48466</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4</cp:revision>
  <cp:lastPrinted>2019-12-19T01:53:00Z</cp:lastPrinted>
  <dcterms:created xsi:type="dcterms:W3CDTF">2020-12-11T06:10:00Z</dcterms:created>
  <dcterms:modified xsi:type="dcterms:W3CDTF">2021-02-13T03:24:00Z</dcterms:modified>
</cp:coreProperties>
</file>