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70C" w:rsidRPr="00391C32" w:rsidRDefault="0013570C" w:rsidP="0013570C">
      <w:pPr>
        <w:tabs>
          <w:tab w:val="left" w:pos="5387"/>
        </w:tabs>
        <w:spacing w:before="240" w:after="240" w:line="360" w:lineRule="auto"/>
        <w:jc w:val="center"/>
        <w:rPr>
          <w:rFonts w:ascii="Palatino Linotype" w:hAnsi="Palatino Linotype"/>
          <w:b/>
        </w:rPr>
      </w:pPr>
      <w:bookmarkStart w:id="0" w:name="_Toc512340965"/>
      <w:bookmarkStart w:id="1" w:name="_Toc527041797"/>
      <w:r w:rsidRPr="00391C32">
        <w:rPr>
          <w:rFonts w:ascii="Palatino Linotype" w:hAnsi="Palatino Linotype"/>
          <w:b/>
        </w:rPr>
        <w:t>Sinopsis</w:t>
      </w:r>
    </w:p>
    <w:p w:rsidR="0013570C" w:rsidRPr="00391C32" w:rsidRDefault="0013570C" w:rsidP="0013570C">
      <w:pPr>
        <w:spacing w:after="0" w:line="360" w:lineRule="auto"/>
        <w:jc w:val="both"/>
        <w:rPr>
          <w:rFonts w:ascii="Palatino Linotype" w:hAnsi="Palatino Linotype" w:cs="Arial"/>
          <w:sz w:val="24"/>
          <w:szCs w:val="24"/>
        </w:rPr>
      </w:pPr>
      <w:r w:rsidRPr="00391C32">
        <w:rPr>
          <w:rFonts w:ascii="Palatino Linotype" w:hAnsi="Palatino Linotype" w:cs="Arial"/>
          <w:sz w:val="24"/>
          <w:szCs w:val="24"/>
        </w:rPr>
        <w:t xml:space="preserve">En razón de que los requerimientos formulados el </w:t>
      </w:r>
      <w:r w:rsidRPr="00391C32">
        <w:rPr>
          <w:rFonts w:ascii="Palatino Linotype" w:hAnsi="Palatino Linotype" w:cs="Arial"/>
          <w:b/>
          <w:sz w:val="24"/>
          <w:szCs w:val="24"/>
        </w:rPr>
        <w:t xml:space="preserve">RECURRENTE </w:t>
      </w:r>
      <w:r w:rsidRPr="00391C32">
        <w:rPr>
          <w:rFonts w:ascii="Palatino Linotype" w:hAnsi="Palatino Linotype" w:cs="Arial"/>
          <w:sz w:val="24"/>
          <w:szCs w:val="24"/>
        </w:rPr>
        <w:t xml:space="preserve">fueron atendidos por el </w:t>
      </w:r>
      <w:r w:rsidRPr="00391C32">
        <w:rPr>
          <w:rFonts w:ascii="Palatino Linotype" w:hAnsi="Palatino Linotype" w:cs="Arial"/>
          <w:b/>
          <w:sz w:val="24"/>
          <w:szCs w:val="24"/>
        </w:rPr>
        <w:t xml:space="preserve">SUJETO OBLIGADO, </w:t>
      </w:r>
      <w:r w:rsidRPr="00391C32">
        <w:rPr>
          <w:rFonts w:ascii="Palatino Linotype" w:hAnsi="Palatino Linotype" w:cs="Arial"/>
          <w:sz w:val="24"/>
          <w:szCs w:val="24"/>
        </w:rPr>
        <w:t>este Órgano Garante determina infundados</w:t>
      </w:r>
      <w:r w:rsidRPr="00391C32">
        <w:rPr>
          <w:rFonts w:ascii="Palatino Linotype" w:hAnsi="Palatino Linotype" w:cs="Arial"/>
          <w:b/>
          <w:sz w:val="24"/>
          <w:szCs w:val="24"/>
        </w:rPr>
        <w:t xml:space="preserve"> </w:t>
      </w:r>
      <w:r w:rsidRPr="00391C32">
        <w:rPr>
          <w:rFonts w:ascii="Palatino Linotype" w:hAnsi="Palatino Linotype" w:cs="Arial"/>
          <w:sz w:val="24"/>
          <w:szCs w:val="24"/>
        </w:rPr>
        <w:t xml:space="preserve">los motivos o razones de inconformidad esgrimidos por el </w:t>
      </w:r>
      <w:r w:rsidRPr="00391C32">
        <w:rPr>
          <w:rFonts w:ascii="Palatino Linotype" w:hAnsi="Palatino Linotype" w:cs="Arial"/>
          <w:b/>
          <w:sz w:val="24"/>
          <w:szCs w:val="24"/>
        </w:rPr>
        <w:t xml:space="preserve">RECURRETE </w:t>
      </w:r>
      <w:r w:rsidRPr="00391C32">
        <w:rPr>
          <w:rFonts w:ascii="Palatino Linotype" w:hAnsi="Palatino Linotype" w:cs="Arial"/>
          <w:sz w:val="24"/>
          <w:szCs w:val="24"/>
        </w:rPr>
        <w:t xml:space="preserve">y lo procedente es </w:t>
      </w:r>
      <w:r w:rsidRPr="00391C32">
        <w:rPr>
          <w:rFonts w:ascii="Palatino Linotype" w:hAnsi="Palatino Linotype" w:cs="Arial"/>
          <w:b/>
          <w:sz w:val="24"/>
          <w:szCs w:val="24"/>
        </w:rPr>
        <w:t xml:space="preserve">CONFIRMAR, </w:t>
      </w:r>
      <w:r w:rsidRPr="00391C32">
        <w:rPr>
          <w:rFonts w:ascii="Palatino Linotype" w:hAnsi="Palatino Linotype" w:cs="Arial"/>
          <w:sz w:val="24"/>
          <w:szCs w:val="24"/>
        </w:rPr>
        <w:t xml:space="preserve">la respuesta emitida por el </w:t>
      </w:r>
      <w:r w:rsidRPr="00391C32">
        <w:rPr>
          <w:rFonts w:ascii="Palatino Linotype" w:hAnsi="Palatino Linotype" w:cs="Arial"/>
          <w:b/>
          <w:sz w:val="24"/>
          <w:szCs w:val="24"/>
        </w:rPr>
        <w:t xml:space="preserve">SUJETO OBLIGADO </w:t>
      </w:r>
      <w:r w:rsidRPr="00391C32">
        <w:rPr>
          <w:rFonts w:ascii="Palatino Linotype" w:hAnsi="Palatino Linotype" w:cs="Arial"/>
          <w:sz w:val="24"/>
          <w:szCs w:val="24"/>
        </w:rPr>
        <w:t>a la solicitud de información.</w:t>
      </w:r>
    </w:p>
    <w:p w:rsidR="0013570C" w:rsidRPr="00391C32" w:rsidRDefault="0013570C" w:rsidP="0013570C">
      <w:pPr>
        <w:spacing w:after="0" w:line="360" w:lineRule="auto"/>
        <w:jc w:val="both"/>
        <w:rPr>
          <w:rFonts w:ascii="Palatino Linotype" w:eastAsia="MS Mincho" w:hAnsi="Palatino Linotype" w:cs="Times New Roman"/>
          <w:color w:val="FF0000"/>
          <w:sz w:val="24"/>
          <w:szCs w:val="24"/>
          <w:lang w:val="es-ES_tradnl" w:eastAsia="es-ES"/>
        </w:rPr>
      </w:pPr>
      <w:r w:rsidRPr="00391C32">
        <w:rPr>
          <w:rFonts w:ascii="Palatino Linotype" w:eastAsia="MS Mincho" w:hAnsi="Palatino Linotype" w:cs="Times New Roman"/>
          <w:noProof/>
          <w:color w:val="FF0000"/>
          <w:sz w:val="24"/>
          <w:szCs w:val="24"/>
          <w:lang w:eastAsia="es-MX"/>
        </w:rPr>
        <mc:AlternateContent>
          <mc:Choice Requires="wps">
            <w:drawing>
              <wp:anchor distT="0" distB="0" distL="114300" distR="114300" simplePos="0" relativeHeight="251659264" behindDoc="0" locked="0" layoutInCell="1" allowOverlap="1" wp14:anchorId="23F48A83" wp14:editId="77728D51">
                <wp:simplePos x="0" y="0"/>
                <wp:positionH relativeFrom="margin">
                  <wp:align>right</wp:align>
                </wp:positionH>
                <wp:positionV relativeFrom="paragraph">
                  <wp:posOffset>26035</wp:posOffset>
                </wp:positionV>
                <wp:extent cx="5457825" cy="5343525"/>
                <wp:effectExtent l="19050" t="19050" r="28575" b="28575"/>
                <wp:wrapNone/>
                <wp:docPr id="1" name="Conector recto 1"/>
                <wp:cNvGraphicFramePr/>
                <a:graphic xmlns:a="http://schemas.openxmlformats.org/drawingml/2006/main">
                  <a:graphicData uri="http://schemas.microsoft.com/office/word/2010/wordprocessingShape">
                    <wps:wsp>
                      <wps:cNvCnPr/>
                      <wps:spPr>
                        <a:xfrm flipH="1" flipV="1">
                          <a:off x="0" y="0"/>
                          <a:ext cx="5457825" cy="53435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3DC6FC02" id="Conector recto 1" o:spid="_x0000_s1026" style="position:absolute;flip:x 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8.55pt,2.05pt" to="808.3pt,4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" strokecolor="#5b9bd5 [3204]" strokeweight="3pt">
                <v:stroke joinstyle="miter"/>
                <w10:wrap anchorx="margin"/>
              </v:line>
            </w:pict>
          </mc:Fallback>
        </mc:AlternateContent>
      </w:r>
    </w:p>
    <w:p w:rsidR="0013570C" w:rsidRPr="00391C32" w:rsidRDefault="0013570C" w:rsidP="0013570C">
      <w:pPr>
        <w:spacing w:after="0" w:line="360" w:lineRule="auto"/>
        <w:jc w:val="both"/>
        <w:rPr>
          <w:rFonts w:ascii="Palatino Linotype" w:eastAsia="MS Mincho" w:hAnsi="Palatino Linotype" w:cs="Times New Roman"/>
          <w:sz w:val="24"/>
          <w:szCs w:val="24"/>
          <w:lang w:val="es-ES_tradnl" w:eastAsia="es-ES"/>
        </w:rPr>
      </w:pPr>
    </w:p>
    <w:p w:rsidR="0013570C" w:rsidRPr="00391C32" w:rsidRDefault="0013570C" w:rsidP="0013570C">
      <w:pPr>
        <w:spacing w:after="0" w:line="360" w:lineRule="auto"/>
        <w:jc w:val="both"/>
        <w:rPr>
          <w:rFonts w:ascii="Palatino Linotype" w:eastAsia="MS Mincho" w:hAnsi="Palatino Linotype"/>
          <w:b/>
          <w:sz w:val="24"/>
          <w:szCs w:val="24"/>
          <w:lang w:val="es-ES_tradnl" w:eastAsia="es-ES"/>
        </w:rPr>
      </w:pPr>
    </w:p>
    <w:p w:rsidR="0013570C" w:rsidRPr="00391C32" w:rsidRDefault="0013570C" w:rsidP="0013570C">
      <w:pPr>
        <w:spacing w:after="0" w:line="360" w:lineRule="auto"/>
        <w:jc w:val="both"/>
        <w:rPr>
          <w:rFonts w:ascii="Palatino Linotype" w:eastAsia="MS Mincho" w:hAnsi="Palatino Linotype"/>
          <w:b/>
          <w:sz w:val="24"/>
          <w:szCs w:val="24"/>
          <w:lang w:val="es-ES_tradnl" w:eastAsia="es-ES"/>
        </w:rPr>
      </w:pPr>
    </w:p>
    <w:p w:rsidR="0013570C" w:rsidRPr="00391C32" w:rsidRDefault="0013570C" w:rsidP="0013570C">
      <w:pPr>
        <w:spacing w:after="0" w:line="360" w:lineRule="auto"/>
        <w:jc w:val="both"/>
        <w:rPr>
          <w:rFonts w:ascii="Palatino Linotype" w:eastAsia="MS Mincho" w:hAnsi="Palatino Linotype"/>
          <w:b/>
          <w:sz w:val="24"/>
          <w:szCs w:val="24"/>
          <w:lang w:val="es-ES_tradnl" w:eastAsia="es-ES"/>
        </w:rPr>
      </w:pPr>
    </w:p>
    <w:p w:rsidR="0013570C" w:rsidRPr="00391C32" w:rsidRDefault="0013570C" w:rsidP="0013570C">
      <w:pPr>
        <w:spacing w:after="0" w:line="360" w:lineRule="auto"/>
        <w:jc w:val="both"/>
        <w:rPr>
          <w:rFonts w:ascii="Palatino Linotype" w:eastAsia="MS Mincho" w:hAnsi="Palatino Linotype"/>
          <w:b/>
          <w:sz w:val="24"/>
          <w:szCs w:val="24"/>
          <w:lang w:val="es-ES_tradnl" w:eastAsia="es-ES"/>
        </w:rPr>
      </w:pPr>
    </w:p>
    <w:p w:rsidR="0013570C" w:rsidRPr="00391C32" w:rsidRDefault="0013570C" w:rsidP="0013570C">
      <w:pPr>
        <w:spacing w:after="0" w:line="360" w:lineRule="auto"/>
        <w:jc w:val="both"/>
        <w:rPr>
          <w:rFonts w:ascii="Palatino Linotype" w:eastAsia="MS Mincho" w:hAnsi="Palatino Linotype"/>
          <w:b/>
          <w:sz w:val="24"/>
          <w:szCs w:val="24"/>
          <w:lang w:val="es-ES_tradnl" w:eastAsia="es-ES"/>
        </w:rPr>
      </w:pPr>
    </w:p>
    <w:p w:rsidR="0013570C" w:rsidRPr="00391C32" w:rsidRDefault="0013570C" w:rsidP="0013570C">
      <w:pPr>
        <w:spacing w:after="0" w:line="360" w:lineRule="auto"/>
        <w:jc w:val="both"/>
        <w:rPr>
          <w:rFonts w:ascii="Palatino Linotype" w:eastAsia="MS Mincho" w:hAnsi="Palatino Linotype"/>
          <w:b/>
          <w:sz w:val="24"/>
          <w:szCs w:val="24"/>
          <w:lang w:val="es-ES_tradnl" w:eastAsia="es-ES"/>
        </w:rPr>
      </w:pPr>
    </w:p>
    <w:p w:rsidR="0013570C" w:rsidRPr="00391C32" w:rsidRDefault="0013570C" w:rsidP="0013570C">
      <w:pPr>
        <w:spacing w:after="0" w:line="360" w:lineRule="auto"/>
        <w:jc w:val="both"/>
        <w:rPr>
          <w:rFonts w:ascii="Palatino Linotype" w:eastAsia="MS Mincho" w:hAnsi="Palatino Linotype"/>
          <w:b/>
          <w:sz w:val="24"/>
          <w:szCs w:val="24"/>
          <w:lang w:val="es-ES_tradnl" w:eastAsia="es-ES"/>
        </w:rPr>
      </w:pPr>
    </w:p>
    <w:p w:rsidR="0013570C" w:rsidRPr="00391C32" w:rsidRDefault="0013570C" w:rsidP="0013570C">
      <w:pPr>
        <w:spacing w:after="0" w:line="360" w:lineRule="auto"/>
        <w:jc w:val="both"/>
        <w:rPr>
          <w:rFonts w:ascii="Palatino Linotype" w:eastAsia="MS Mincho" w:hAnsi="Palatino Linotype"/>
          <w:b/>
          <w:sz w:val="24"/>
          <w:szCs w:val="24"/>
          <w:lang w:val="es-ES_tradnl" w:eastAsia="es-ES"/>
        </w:rPr>
      </w:pPr>
    </w:p>
    <w:p w:rsidR="0013570C" w:rsidRPr="00391C32" w:rsidRDefault="0013570C" w:rsidP="0013570C">
      <w:pPr>
        <w:spacing w:after="0" w:line="360" w:lineRule="auto"/>
        <w:jc w:val="both"/>
        <w:rPr>
          <w:rFonts w:ascii="Palatino Linotype" w:eastAsia="MS Mincho" w:hAnsi="Palatino Linotype"/>
          <w:b/>
          <w:sz w:val="24"/>
          <w:szCs w:val="24"/>
          <w:lang w:val="es-ES_tradnl" w:eastAsia="es-ES"/>
        </w:rPr>
      </w:pPr>
    </w:p>
    <w:p w:rsidR="0013570C" w:rsidRPr="00391C32" w:rsidRDefault="0013570C" w:rsidP="0013570C">
      <w:pPr>
        <w:spacing w:after="0" w:line="360" w:lineRule="auto"/>
        <w:jc w:val="both"/>
        <w:rPr>
          <w:rFonts w:ascii="Palatino Linotype" w:eastAsiaTheme="minorEastAsia" w:hAnsi="Palatino Linotype"/>
          <w:b/>
          <w:sz w:val="24"/>
          <w:szCs w:val="24"/>
          <w:lang w:val="es-ES_tradnl" w:eastAsia="es-ES"/>
        </w:rPr>
      </w:pPr>
    </w:p>
    <w:p w:rsidR="0013570C" w:rsidRPr="00391C32" w:rsidRDefault="0013570C" w:rsidP="0013570C">
      <w:pPr>
        <w:spacing w:after="0" w:line="360" w:lineRule="auto"/>
        <w:jc w:val="both"/>
        <w:rPr>
          <w:rFonts w:ascii="Palatino Linotype" w:eastAsiaTheme="minorEastAsia" w:hAnsi="Palatino Linotype"/>
          <w:b/>
          <w:sz w:val="24"/>
          <w:szCs w:val="24"/>
          <w:lang w:val="es-ES_tradnl" w:eastAsia="es-ES"/>
        </w:rPr>
      </w:pPr>
    </w:p>
    <w:p w:rsidR="0013570C" w:rsidRPr="00391C32" w:rsidRDefault="0013570C" w:rsidP="0013570C">
      <w:pPr>
        <w:spacing w:after="0" w:line="360" w:lineRule="auto"/>
        <w:jc w:val="both"/>
        <w:rPr>
          <w:rFonts w:ascii="Palatino Linotype" w:eastAsiaTheme="minorEastAsia" w:hAnsi="Palatino Linotype"/>
          <w:b/>
          <w:sz w:val="24"/>
          <w:szCs w:val="24"/>
          <w:lang w:val="es-ES_tradnl" w:eastAsia="es-ES"/>
        </w:rPr>
      </w:pPr>
    </w:p>
    <w:p w:rsidR="0013570C" w:rsidRPr="00391C32" w:rsidRDefault="0013570C" w:rsidP="0013570C">
      <w:pPr>
        <w:spacing w:after="0" w:line="360" w:lineRule="auto"/>
        <w:jc w:val="both"/>
        <w:rPr>
          <w:rFonts w:ascii="Palatino Linotype" w:eastAsiaTheme="minorEastAsia" w:hAnsi="Palatino Linotype"/>
          <w:b/>
          <w:sz w:val="24"/>
          <w:szCs w:val="24"/>
          <w:lang w:val="es-ES_tradnl" w:eastAsia="es-ES"/>
        </w:rPr>
      </w:pPr>
    </w:p>
    <w:p w:rsidR="0013570C" w:rsidRPr="00391C32" w:rsidRDefault="0013570C" w:rsidP="0013570C">
      <w:pPr>
        <w:spacing w:after="0" w:line="360" w:lineRule="auto"/>
        <w:jc w:val="both"/>
        <w:rPr>
          <w:rFonts w:ascii="Palatino Linotype" w:eastAsiaTheme="minorEastAsia" w:hAnsi="Palatino Linotype"/>
          <w:b/>
          <w:sz w:val="24"/>
          <w:szCs w:val="24"/>
          <w:lang w:val="es-ES_tradnl" w:eastAsia="es-ES"/>
        </w:rPr>
      </w:pPr>
    </w:p>
    <w:bookmarkEnd w:id="0"/>
    <w:bookmarkEnd w:id="1"/>
    <w:p w:rsidR="0013570C" w:rsidRPr="00391C32" w:rsidRDefault="0013570C" w:rsidP="0013570C">
      <w:pPr>
        <w:spacing w:after="0" w:line="360" w:lineRule="auto"/>
        <w:jc w:val="both"/>
        <w:rPr>
          <w:rFonts w:ascii="Palatino Linotype" w:eastAsia="Times New Roman" w:hAnsi="Palatino Linotype" w:cs="Times New Roman"/>
          <w:sz w:val="24"/>
          <w:szCs w:val="24"/>
          <w:lang w:val="es-ES_tradnl" w:eastAsia="es-ES"/>
        </w:rPr>
      </w:pPr>
    </w:p>
    <w:p w:rsidR="0013570C" w:rsidRPr="00391C32" w:rsidRDefault="0013570C" w:rsidP="0013570C">
      <w:pPr>
        <w:spacing w:after="0" w:line="360" w:lineRule="auto"/>
        <w:jc w:val="center"/>
        <w:rPr>
          <w:rFonts w:ascii="Palatino Linotype" w:eastAsiaTheme="minorEastAsia" w:hAnsi="Palatino Linotype"/>
          <w:sz w:val="24"/>
          <w:szCs w:val="24"/>
          <w:lang w:val="es-ES_tradnl" w:eastAsia="es-ES"/>
        </w:rPr>
      </w:pPr>
      <w:r w:rsidRPr="00391C32">
        <w:rPr>
          <w:rFonts w:ascii="Palatino Linotype" w:eastAsiaTheme="minorEastAsia" w:hAnsi="Palatino Linotype"/>
          <w:b/>
          <w:sz w:val="24"/>
          <w:szCs w:val="24"/>
          <w:lang w:val="es-ES_tradnl" w:eastAsia="es-ES"/>
        </w:rPr>
        <w:lastRenderedPageBreak/>
        <w:t>ÍNDICE</w:t>
      </w:r>
      <w:r w:rsidRPr="00391C32">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13570C" w:rsidRPr="00391C32" w:rsidRDefault="0013570C" w:rsidP="0013570C">
          <w:pPr>
            <w:keepNext/>
            <w:keepLines/>
            <w:spacing w:after="0" w:line="360" w:lineRule="auto"/>
            <w:rPr>
              <w:rFonts w:ascii="Palatino Linotype" w:eastAsiaTheme="majorEastAsia" w:hAnsi="Palatino Linotype" w:cstheme="majorBidi"/>
              <w:b/>
              <w:sz w:val="24"/>
              <w:szCs w:val="32"/>
              <w:lang w:eastAsia="es-MX"/>
            </w:rPr>
          </w:pPr>
        </w:p>
        <w:p w:rsidR="0013570C" w:rsidRPr="001E49D6" w:rsidRDefault="0013570C" w:rsidP="0013570C">
          <w:pPr>
            <w:pStyle w:val="TDC1"/>
            <w:tabs>
              <w:tab w:val="right" w:leader="dot" w:pos="8637"/>
            </w:tabs>
            <w:spacing w:after="0" w:line="480" w:lineRule="auto"/>
            <w:rPr>
              <w:rFonts w:ascii="Palatino Linotype" w:eastAsiaTheme="minorEastAsia" w:hAnsi="Palatino Linotype"/>
              <w:b/>
              <w:noProof/>
              <w:sz w:val="24"/>
              <w:lang w:eastAsia="es-MX"/>
            </w:rPr>
          </w:pPr>
          <w:r w:rsidRPr="00391C32">
            <w:rPr>
              <w:rFonts w:ascii="Palatino Linotype" w:eastAsiaTheme="minorEastAsia" w:hAnsi="Palatino Linotype"/>
              <w:b/>
              <w:sz w:val="24"/>
              <w:szCs w:val="24"/>
              <w:lang w:val="es-ES_tradnl" w:eastAsia="es-ES"/>
            </w:rPr>
            <w:fldChar w:fldCharType="begin"/>
          </w:r>
          <w:r w:rsidRPr="00391C32">
            <w:rPr>
              <w:rFonts w:ascii="Palatino Linotype" w:eastAsiaTheme="minorEastAsia" w:hAnsi="Palatino Linotype"/>
              <w:b/>
              <w:sz w:val="24"/>
              <w:szCs w:val="24"/>
              <w:lang w:val="es-ES_tradnl" w:eastAsia="es-ES"/>
            </w:rPr>
            <w:instrText xml:space="preserve"> TOC \o "1-3" \h \z \u </w:instrText>
          </w:r>
          <w:r w:rsidRPr="00391C32">
            <w:rPr>
              <w:rFonts w:ascii="Palatino Linotype" w:eastAsiaTheme="minorEastAsia" w:hAnsi="Palatino Linotype"/>
              <w:b/>
              <w:sz w:val="24"/>
              <w:szCs w:val="24"/>
              <w:lang w:val="es-ES_tradnl" w:eastAsia="es-ES"/>
            </w:rPr>
            <w:fldChar w:fldCharType="separate"/>
          </w:r>
          <w:hyperlink w:anchor="_Toc51333878" w:history="1">
            <w:r w:rsidRPr="001E49D6">
              <w:rPr>
                <w:rStyle w:val="Hipervnculo"/>
                <w:rFonts w:ascii="Palatino Linotype" w:eastAsiaTheme="majorEastAsia" w:hAnsi="Palatino Linotype" w:cstheme="majorBidi"/>
                <w:b/>
                <w:noProof/>
                <w:sz w:val="24"/>
              </w:rPr>
              <w:t>ANTECEDENTES</w:t>
            </w:r>
            <w:r w:rsidRPr="001E49D6">
              <w:rPr>
                <w:rFonts w:ascii="Palatino Linotype" w:hAnsi="Palatino Linotype"/>
                <w:b/>
                <w:noProof/>
                <w:webHidden/>
                <w:sz w:val="24"/>
              </w:rPr>
              <w:tab/>
            </w:r>
            <w:r w:rsidRPr="001E49D6">
              <w:rPr>
                <w:rFonts w:ascii="Palatino Linotype" w:hAnsi="Palatino Linotype"/>
                <w:b/>
                <w:noProof/>
                <w:webHidden/>
                <w:sz w:val="24"/>
              </w:rPr>
              <w:fldChar w:fldCharType="begin"/>
            </w:r>
            <w:r w:rsidRPr="001E49D6">
              <w:rPr>
                <w:rFonts w:ascii="Palatino Linotype" w:hAnsi="Palatino Linotype"/>
                <w:b/>
                <w:noProof/>
                <w:webHidden/>
                <w:sz w:val="24"/>
              </w:rPr>
              <w:instrText xml:space="preserve"> PAGEREF _Toc51333878 \h </w:instrText>
            </w:r>
            <w:r w:rsidRPr="001E49D6">
              <w:rPr>
                <w:rFonts w:ascii="Palatino Linotype" w:hAnsi="Palatino Linotype"/>
                <w:b/>
                <w:noProof/>
                <w:webHidden/>
                <w:sz w:val="24"/>
              </w:rPr>
            </w:r>
            <w:r w:rsidRPr="001E49D6">
              <w:rPr>
                <w:rFonts w:ascii="Palatino Linotype" w:hAnsi="Palatino Linotype"/>
                <w:b/>
                <w:noProof/>
                <w:webHidden/>
                <w:sz w:val="24"/>
              </w:rPr>
              <w:fldChar w:fldCharType="separate"/>
            </w:r>
            <w:r w:rsidR="00780883">
              <w:rPr>
                <w:rFonts w:ascii="Palatino Linotype" w:hAnsi="Palatino Linotype"/>
                <w:b/>
                <w:noProof/>
                <w:webHidden/>
                <w:sz w:val="24"/>
              </w:rPr>
              <w:t>3</w:t>
            </w:r>
            <w:r w:rsidRPr="001E49D6">
              <w:rPr>
                <w:rFonts w:ascii="Palatino Linotype" w:hAnsi="Palatino Linotype"/>
                <w:b/>
                <w:noProof/>
                <w:webHidden/>
                <w:sz w:val="24"/>
              </w:rPr>
              <w:fldChar w:fldCharType="end"/>
            </w:r>
          </w:hyperlink>
        </w:p>
        <w:p w:rsidR="0013570C" w:rsidRPr="001E49D6" w:rsidRDefault="00CE5CFA" w:rsidP="0013570C">
          <w:pPr>
            <w:pStyle w:val="TDC1"/>
            <w:tabs>
              <w:tab w:val="right" w:leader="dot" w:pos="8637"/>
            </w:tabs>
            <w:spacing w:after="0" w:line="480" w:lineRule="auto"/>
            <w:rPr>
              <w:rFonts w:ascii="Palatino Linotype" w:eastAsiaTheme="minorEastAsia" w:hAnsi="Palatino Linotype"/>
              <w:b/>
              <w:noProof/>
              <w:sz w:val="24"/>
              <w:lang w:eastAsia="es-MX"/>
            </w:rPr>
          </w:pPr>
          <w:hyperlink w:anchor="_Toc51333879" w:history="1">
            <w:r w:rsidR="0013570C" w:rsidRPr="001E49D6">
              <w:rPr>
                <w:rStyle w:val="Hipervnculo"/>
                <w:rFonts w:ascii="Palatino Linotype" w:eastAsiaTheme="majorEastAsia" w:hAnsi="Palatino Linotype" w:cstheme="majorBidi"/>
                <w:b/>
                <w:noProof/>
                <w:sz w:val="24"/>
              </w:rPr>
              <w:t>CONSIDERANDO</w:t>
            </w:r>
            <w:r w:rsidR="0013570C" w:rsidRPr="001E49D6">
              <w:rPr>
                <w:rFonts w:ascii="Palatino Linotype" w:hAnsi="Palatino Linotype"/>
                <w:b/>
                <w:noProof/>
                <w:webHidden/>
                <w:sz w:val="24"/>
              </w:rPr>
              <w:tab/>
            </w:r>
            <w:r w:rsidR="0013570C" w:rsidRPr="001E49D6">
              <w:rPr>
                <w:rFonts w:ascii="Palatino Linotype" w:hAnsi="Palatino Linotype"/>
                <w:b/>
                <w:noProof/>
                <w:webHidden/>
                <w:sz w:val="24"/>
              </w:rPr>
              <w:fldChar w:fldCharType="begin"/>
            </w:r>
            <w:r w:rsidR="0013570C" w:rsidRPr="001E49D6">
              <w:rPr>
                <w:rFonts w:ascii="Palatino Linotype" w:hAnsi="Palatino Linotype"/>
                <w:b/>
                <w:noProof/>
                <w:webHidden/>
                <w:sz w:val="24"/>
              </w:rPr>
              <w:instrText xml:space="preserve"> PAGEREF _Toc51333879 \h </w:instrText>
            </w:r>
            <w:r w:rsidR="0013570C" w:rsidRPr="001E49D6">
              <w:rPr>
                <w:rFonts w:ascii="Palatino Linotype" w:hAnsi="Palatino Linotype"/>
                <w:b/>
                <w:noProof/>
                <w:webHidden/>
                <w:sz w:val="24"/>
              </w:rPr>
            </w:r>
            <w:r w:rsidR="0013570C" w:rsidRPr="001E49D6">
              <w:rPr>
                <w:rFonts w:ascii="Palatino Linotype" w:hAnsi="Palatino Linotype"/>
                <w:b/>
                <w:noProof/>
                <w:webHidden/>
                <w:sz w:val="24"/>
              </w:rPr>
              <w:fldChar w:fldCharType="separate"/>
            </w:r>
            <w:r w:rsidR="00780883">
              <w:rPr>
                <w:rFonts w:ascii="Palatino Linotype" w:hAnsi="Palatino Linotype"/>
                <w:b/>
                <w:noProof/>
                <w:webHidden/>
                <w:sz w:val="24"/>
              </w:rPr>
              <w:t>7</w:t>
            </w:r>
            <w:r w:rsidR="0013570C" w:rsidRPr="001E49D6">
              <w:rPr>
                <w:rFonts w:ascii="Palatino Linotype" w:hAnsi="Palatino Linotype"/>
                <w:b/>
                <w:noProof/>
                <w:webHidden/>
                <w:sz w:val="24"/>
              </w:rPr>
              <w:fldChar w:fldCharType="end"/>
            </w:r>
          </w:hyperlink>
        </w:p>
        <w:p w:rsidR="0013570C" w:rsidRPr="001E49D6" w:rsidRDefault="00CE5CFA" w:rsidP="0013570C">
          <w:pPr>
            <w:pStyle w:val="TDC2"/>
            <w:tabs>
              <w:tab w:val="right" w:leader="dot" w:pos="8637"/>
            </w:tabs>
            <w:spacing w:after="0" w:line="480" w:lineRule="auto"/>
            <w:ind w:left="0"/>
            <w:rPr>
              <w:rFonts w:ascii="Palatino Linotype" w:eastAsiaTheme="minorEastAsia" w:hAnsi="Palatino Linotype"/>
              <w:b/>
              <w:noProof/>
              <w:sz w:val="24"/>
              <w:lang w:eastAsia="es-MX"/>
            </w:rPr>
          </w:pPr>
          <w:hyperlink w:anchor="_Toc51333880" w:history="1">
            <w:r w:rsidR="0013570C" w:rsidRPr="001E49D6">
              <w:rPr>
                <w:rStyle w:val="Hipervnculo"/>
                <w:rFonts w:ascii="Palatino Linotype" w:eastAsiaTheme="majorEastAsia" w:hAnsi="Palatino Linotype" w:cstheme="majorBidi"/>
                <w:b/>
                <w:noProof/>
                <w:sz w:val="24"/>
              </w:rPr>
              <w:t>PRIMERO. De la competencia</w:t>
            </w:r>
            <w:r w:rsidR="0013570C" w:rsidRPr="001E49D6">
              <w:rPr>
                <w:rFonts w:ascii="Palatino Linotype" w:hAnsi="Palatino Linotype"/>
                <w:b/>
                <w:noProof/>
                <w:webHidden/>
                <w:sz w:val="24"/>
              </w:rPr>
              <w:tab/>
            </w:r>
            <w:r w:rsidR="0013570C" w:rsidRPr="001E49D6">
              <w:rPr>
                <w:rFonts w:ascii="Palatino Linotype" w:hAnsi="Palatino Linotype"/>
                <w:b/>
                <w:noProof/>
                <w:webHidden/>
                <w:sz w:val="24"/>
              </w:rPr>
              <w:fldChar w:fldCharType="begin"/>
            </w:r>
            <w:r w:rsidR="0013570C" w:rsidRPr="001E49D6">
              <w:rPr>
                <w:rFonts w:ascii="Palatino Linotype" w:hAnsi="Palatino Linotype"/>
                <w:b/>
                <w:noProof/>
                <w:webHidden/>
                <w:sz w:val="24"/>
              </w:rPr>
              <w:instrText xml:space="preserve"> PAGEREF _Toc51333880 \h </w:instrText>
            </w:r>
            <w:r w:rsidR="0013570C" w:rsidRPr="001E49D6">
              <w:rPr>
                <w:rFonts w:ascii="Palatino Linotype" w:hAnsi="Palatino Linotype"/>
                <w:b/>
                <w:noProof/>
                <w:webHidden/>
                <w:sz w:val="24"/>
              </w:rPr>
            </w:r>
            <w:r w:rsidR="0013570C" w:rsidRPr="001E49D6">
              <w:rPr>
                <w:rFonts w:ascii="Palatino Linotype" w:hAnsi="Palatino Linotype"/>
                <w:b/>
                <w:noProof/>
                <w:webHidden/>
                <w:sz w:val="24"/>
              </w:rPr>
              <w:fldChar w:fldCharType="separate"/>
            </w:r>
            <w:r w:rsidR="00780883">
              <w:rPr>
                <w:rFonts w:ascii="Palatino Linotype" w:hAnsi="Palatino Linotype"/>
                <w:b/>
                <w:noProof/>
                <w:webHidden/>
                <w:sz w:val="24"/>
              </w:rPr>
              <w:t>7</w:t>
            </w:r>
            <w:r w:rsidR="0013570C" w:rsidRPr="001E49D6">
              <w:rPr>
                <w:rFonts w:ascii="Palatino Linotype" w:hAnsi="Palatino Linotype"/>
                <w:b/>
                <w:noProof/>
                <w:webHidden/>
                <w:sz w:val="24"/>
              </w:rPr>
              <w:fldChar w:fldCharType="end"/>
            </w:r>
          </w:hyperlink>
        </w:p>
        <w:p w:rsidR="0013570C" w:rsidRPr="001E49D6" w:rsidRDefault="00CE5CFA" w:rsidP="0013570C">
          <w:pPr>
            <w:pStyle w:val="TDC2"/>
            <w:tabs>
              <w:tab w:val="right" w:leader="dot" w:pos="8637"/>
            </w:tabs>
            <w:spacing w:after="0" w:line="480" w:lineRule="auto"/>
            <w:ind w:left="0"/>
            <w:rPr>
              <w:rFonts w:ascii="Palatino Linotype" w:eastAsiaTheme="minorEastAsia" w:hAnsi="Palatino Linotype"/>
              <w:b/>
              <w:noProof/>
              <w:sz w:val="24"/>
              <w:lang w:eastAsia="es-MX"/>
            </w:rPr>
          </w:pPr>
          <w:hyperlink w:anchor="_Toc51333881" w:history="1">
            <w:r w:rsidR="0013570C" w:rsidRPr="001E49D6">
              <w:rPr>
                <w:rStyle w:val="Hipervnculo"/>
                <w:rFonts w:ascii="Palatino Linotype" w:eastAsiaTheme="majorEastAsia" w:hAnsi="Palatino Linotype" w:cstheme="majorBidi"/>
                <w:b/>
                <w:noProof/>
                <w:sz w:val="24"/>
              </w:rPr>
              <w:t>SEGUNDO. De la oportunidad y procedencia.</w:t>
            </w:r>
            <w:r w:rsidR="0013570C" w:rsidRPr="001E49D6">
              <w:rPr>
                <w:rFonts w:ascii="Palatino Linotype" w:hAnsi="Palatino Linotype"/>
                <w:b/>
                <w:noProof/>
                <w:webHidden/>
                <w:sz w:val="24"/>
              </w:rPr>
              <w:tab/>
            </w:r>
            <w:r w:rsidR="0013570C" w:rsidRPr="001E49D6">
              <w:rPr>
                <w:rFonts w:ascii="Palatino Linotype" w:hAnsi="Palatino Linotype"/>
                <w:b/>
                <w:noProof/>
                <w:webHidden/>
                <w:sz w:val="24"/>
              </w:rPr>
              <w:fldChar w:fldCharType="begin"/>
            </w:r>
            <w:r w:rsidR="0013570C" w:rsidRPr="001E49D6">
              <w:rPr>
                <w:rFonts w:ascii="Palatino Linotype" w:hAnsi="Palatino Linotype"/>
                <w:b/>
                <w:noProof/>
                <w:webHidden/>
                <w:sz w:val="24"/>
              </w:rPr>
              <w:instrText xml:space="preserve"> PAGEREF _Toc51333881 \h </w:instrText>
            </w:r>
            <w:r w:rsidR="0013570C" w:rsidRPr="001E49D6">
              <w:rPr>
                <w:rFonts w:ascii="Palatino Linotype" w:hAnsi="Palatino Linotype"/>
                <w:b/>
                <w:noProof/>
                <w:webHidden/>
                <w:sz w:val="24"/>
              </w:rPr>
            </w:r>
            <w:r w:rsidR="0013570C" w:rsidRPr="001E49D6">
              <w:rPr>
                <w:rFonts w:ascii="Palatino Linotype" w:hAnsi="Palatino Linotype"/>
                <w:b/>
                <w:noProof/>
                <w:webHidden/>
                <w:sz w:val="24"/>
              </w:rPr>
              <w:fldChar w:fldCharType="separate"/>
            </w:r>
            <w:r w:rsidR="00780883">
              <w:rPr>
                <w:rFonts w:ascii="Palatino Linotype" w:hAnsi="Palatino Linotype"/>
                <w:b/>
                <w:noProof/>
                <w:webHidden/>
                <w:sz w:val="24"/>
              </w:rPr>
              <w:t>7</w:t>
            </w:r>
            <w:r w:rsidR="0013570C" w:rsidRPr="001E49D6">
              <w:rPr>
                <w:rFonts w:ascii="Palatino Linotype" w:hAnsi="Palatino Linotype"/>
                <w:b/>
                <w:noProof/>
                <w:webHidden/>
                <w:sz w:val="24"/>
              </w:rPr>
              <w:fldChar w:fldCharType="end"/>
            </w:r>
          </w:hyperlink>
        </w:p>
        <w:p w:rsidR="0013570C" w:rsidRPr="001E49D6" w:rsidRDefault="00CE5CFA" w:rsidP="0013570C">
          <w:pPr>
            <w:pStyle w:val="TDC2"/>
            <w:tabs>
              <w:tab w:val="right" w:leader="dot" w:pos="8637"/>
            </w:tabs>
            <w:spacing w:after="0" w:line="480" w:lineRule="auto"/>
            <w:ind w:left="0"/>
            <w:rPr>
              <w:rFonts w:ascii="Palatino Linotype" w:eastAsiaTheme="minorEastAsia" w:hAnsi="Palatino Linotype"/>
              <w:b/>
              <w:noProof/>
              <w:sz w:val="24"/>
              <w:lang w:eastAsia="es-MX"/>
            </w:rPr>
          </w:pPr>
          <w:hyperlink w:anchor="_Toc51333882" w:history="1">
            <w:r w:rsidR="0013570C" w:rsidRPr="001E49D6">
              <w:rPr>
                <w:rStyle w:val="Hipervnculo"/>
                <w:rFonts w:ascii="Palatino Linotype" w:eastAsiaTheme="majorEastAsia" w:hAnsi="Palatino Linotype" w:cstheme="majorBidi"/>
                <w:b/>
                <w:noProof/>
                <w:sz w:val="24"/>
              </w:rPr>
              <w:t>TERCERO. Planteamiento de la Litis.</w:t>
            </w:r>
            <w:r w:rsidR="0013570C" w:rsidRPr="001E49D6">
              <w:rPr>
                <w:rFonts w:ascii="Palatino Linotype" w:hAnsi="Palatino Linotype"/>
                <w:b/>
                <w:noProof/>
                <w:webHidden/>
                <w:sz w:val="24"/>
              </w:rPr>
              <w:tab/>
            </w:r>
            <w:r w:rsidR="0013570C" w:rsidRPr="001E49D6">
              <w:rPr>
                <w:rFonts w:ascii="Palatino Linotype" w:hAnsi="Palatino Linotype"/>
                <w:b/>
                <w:noProof/>
                <w:webHidden/>
                <w:sz w:val="24"/>
              </w:rPr>
              <w:fldChar w:fldCharType="begin"/>
            </w:r>
            <w:r w:rsidR="0013570C" w:rsidRPr="001E49D6">
              <w:rPr>
                <w:rFonts w:ascii="Palatino Linotype" w:hAnsi="Palatino Linotype"/>
                <w:b/>
                <w:noProof/>
                <w:webHidden/>
                <w:sz w:val="24"/>
              </w:rPr>
              <w:instrText xml:space="preserve"> PAGEREF _Toc51333882 \h </w:instrText>
            </w:r>
            <w:r w:rsidR="0013570C" w:rsidRPr="001E49D6">
              <w:rPr>
                <w:rFonts w:ascii="Palatino Linotype" w:hAnsi="Palatino Linotype"/>
                <w:b/>
                <w:noProof/>
                <w:webHidden/>
                <w:sz w:val="24"/>
              </w:rPr>
            </w:r>
            <w:r w:rsidR="0013570C" w:rsidRPr="001E49D6">
              <w:rPr>
                <w:rFonts w:ascii="Palatino Linotype" w:hAnsi="Palatino Linotype"/>
                <w:b/>
                <w:noProof/>
                <w:webHidden/>
                <w:sz w:val="24"/>
              </w:rPr>
              <w:fldChar w:fldCharType="separate"/>
            </w:r>
            <w:r w:rsidR="00780883">
              <w:rPr>
                <w:rFonts w:ascii="Palatino Linotype" w:hAnsi="Palatino Linotype"/>
                <w:b/>
                <w:noProof/>
                <w:webHidden/>
                <w:sz w:val="24"/>
              </w:rPr>
              <w:t>11</w:t>
            </w:r>
            <w:r w:rsidR="0013570C" w:rsidRPr="001E49D6">
              <w:rPr>
                <w:rFonts w:ascii="Palatino Linotype" w:hAnsi="Palatino Linotype"/>
                <w:b/>
                <w:noProof/>
                <w:webHidden/>
                <w:sz w:val="24"/>
              </w:rPr>
              <w:fldChar w:fldCharType="end"/>
            </w:r>
          </w:hyperlink>
        </w:p>
        <w:p w:rsidR="0013570C" w:rsidRPr="001E49D6" w:rsidRDefault="00CE5CFA" w:rsidP="0013570C">
          <w:pPr>
            <w:pStyle w:val="TDC1"/>
            <w:tabs>
              <w:tab w:val="right" w:leader="dot" w:pos="8637"/>
            </w:tabs>
            <w:spacing w:after="0" w:line="480" w:lineRule="auto"/>
            <w:rPr>
              <w:rFonts w:ascii="Palatino Linotype" w:eastAsiaTheme="minorEastAsia" w:hAnsi="Palatino Linotype"/>
              <w:b/>
              <w:noProof/>
              <w:sz w:val="24"/>
              <w:lang w:eastAsia="es-MX"/>
            </w:rPr>
          </w:pPr>
          <w:hyperlink w:anchor="_Toc51333883" w:history="1">
            <w:r w:rsidR="0013570C" w:rsidRPr="001E49D6">
              <w:rPr>
                <w:rStyle w:val="Hipervnculo"/>
                <w:rFonts w:ascii="Palatino Linotype" w:eastAsiaTheme="majorEastAsia" w:hAnsi="Palatino Linotype" w:cstheme="majorBidi"/>
                <w:b/>
                <w:noProof/>
                <w:sz w:val="24"/>
              </w:rPr>
              <w:t>CUARTO. Del estudio y resolución del asunto.</w:t>
            </w:r>
            <w:r w:rsidR="0013570C" w:rsidRPr="001E49D6">
              <w:rPr>
                <w:rFonts w:ascii="Palatino Linotype" w:hAnsi="Palatino Linotype"/>
                <w:b/>
                <w:noProof/>
                <w:webHidden/>
                <w:sz w:val="24"/>
              </w:rPr>
              <w:tab/>
            </w:r>
            <w:r w:rsidR="0013570C" w:rsidRPr="001E49D6">
              <w:rPr>
                <w:rFonts w:ascii="Palatino Linotype" w:hAnsi="Palatino Linotype"/>
                <w:b/>
                <w:noProof/>
                <w:webHidden/>
                <w:sz w:val="24"/>
              </w:rPr>
              <w:fldChar w:fldCharType="begin"/>
            </w:r>
            <w:r w:rsidR="0013570C" w:rsidRPr="001E49D6">
              <w:rPr>
                <w:rFonts w:ascii="Palatino Linotype" w:hAnsi="Palatino Linotype"/>
                <w:b/>
                <w:noProof/>
                <w:webHidden/>
                <w:sz w:val="24"/>
              </w:rPr>
              <w:instrText xml:space="preserve"> PAGEREF _Toc51333883 \h </w:instrText>
            </w:r>
            <w:r w:rsidR="0013570C" w:rsidRPr="001E49D6">
              <w:rPr>
                <w:rFonts w:ascii="Palatino Linotype" w:hAnsi="Palatino Linotype"/>
                <w:b/>
                <w:noProof/>
                <w:webHidden/>
                <w:sz w:val="24"/>
              </w:rPr>
            </w:r>
            <w:r w:rsidR="0013570C" w:rsidRPr="001E49D6">
              <w:rPr>
                <w:rFonts w:ascii="Palatino Linotype" w:hAnsi="Palatino Linotype"/>
                <w:b/>
                <w:noProof/>
                <w:webHidden/>
                <w:sz w:val="24"/>
              </w:rPr>
              <w:fldChar w:fldCharType="separate"/>
            </w:r>
            <w:r w:rsidR="00780883">
              <w:rPr>
                <w:rFonts w:ascii="Palatino Linotype" w:hAnsi="Palatino Linotype"/>
                <w:b/>
                <w:noProof/>
                <w:webHidden/>
                <w:sz w:val="24"/>
              </w:rPr>
              <w:t>12</w:t>
            </w:r>
            <w:r w:rsidR="0013570C" w:rsidRPr="001E49D6">
              <w:rPr>
                <w:rFonts w:ascii="Palatino Linotype" w:hAnsi="Palatino Linotype"/>
                <w:b/>
                <w:noProof/>
                <w:webHidden/>
                <w:sz w:val="24"/>
              </w:rPr>
              <w:fldChar w:fldCharType="end"/>
            </w:r>
          </w:hyperlink>
        </w:p>
        <w:p w:rsidR="0013570C" w:rsidRPr="001E49D6" w:rsidRDefault="00CE5CFA" w:rsidP="0013570C">
          <w:pPr>
            <w:pStyle w:val="TDC1"/>
            <w:tabs>
              <w:tab w:val="right" w:leader="dot" w:pos="8637"/>
            </w:tabs>
            <w:spacing w:after="0" w:line="480" w:lineRule="auto"/>
            <w:rPr>
              <w:rFonts w:ascii="Palatino Linotype" w:eastAsiaTheme="minorEastAsia" w:hAnsi="Palatino Linotype"/>
              <w:b/>
              <w:noProof/>
              <w:sz w:val="24"/>
              <w:lang w:eastAsia="es-MX"/>
            </w:rPr>
          </w:pPr>
          <w:hyperlink w:anchor="_Toc51333884" w:history="1">
            <w:r w:rsidR="0013570C" w:rsidRPr="001E49D6">
              <w:rPr>
                <w:rStyle w:val="Hipervnculo"/>
                <w:rFonts w:ascii="Palatino Linotype" w:eastAsia="Times New Roman" w:hAnsi="Palatino Linotype" w:cstheme="majorBidi"/>
                <w:b/>
                <w:bCs/>
                <w:noProof/>
                <w:sz w:val="24"/>
                <w:lang w:val="es-ES_tradnl" w:eastAsia="es-ES"/>
              </w:rPr>
              <w:t>R E S O L U T I V O S</w:t>
            </w:r>
            <w:r w:rsidR="0013570C" w:rsidRPr="001E49D6">
              <w:rPr>
                <w:rFonts w:ascii="Palatino Linotype" w:hAnsi="Palatino Linotype"/>
                <w:b/>
                <w:noProof/>
                <w:webHidden/>
                <w:sz w:val="24"/>
              </w:rPr>
              <w:tab/>
            </w:r>
            <w:r w:rsidR="0013570C" w:rsidRPr="001E49D6">
              <w:rPr>
                <w:rFonts w:ascii="Palatino Linotype" w:hAnsi="Palatino Linotype"/>
                <w:b/>
                <w:noProof/>
                <w:webHidden/>
                <w:sz w:val="24"/>
              </w:rPr>
              <w:fldChar w:fldCharType="begin"/>
            </w:r>
            <w:r w:rsidR="0013570C" w:rsidRPr="001E49D6">
              <w:rPr>
                <w:rFonts w:ascii="Palatino Linotype" w:hAnsi="Palatino Linotype"/>
                <w:b/>
                <w:noProof/>
                <w:webHidden/>
                <w:sz w:val="24"/>
              </w:rPr>
              <w:instrText xml:space="preserve"> PAGEREF _Toc51333884 \h </w:instrText>
            </w:r>
            <w:r w:rsidR="0013570C" w:rsidRPr="001E49D6">
              <w:rPr>
                <w:rFonts w:ascii="Palatino Linotype" w:hAnsi="Palatino Linotype"/>
                <w:b/>
                <w:noProof/>
                <w:webHidden/>
                <w:sz w:val="24"/>
              </w:rPr>
            </w:r>
            <w:r w:rsidR="0013570C" w:rsidRPr="001E49D6">
              <w:rPr>
                <w:rFonts w:ascii="Palatino Linotype" w:hAnsi="Palatino Linotype"/>
                <w:b/>
                <w:noProof/>
                <w:webHidden/>
                <w:sz w:val="24"/>
              </w:rPr>
              <w:fldChar w:fldCharType="separate"/>
            </w:r>
            <w:r w:rsidR="00780883">
              <w:rPr>
                <w:rFonts w:ascii="Palatino Linotype" w:hAnsi="Palatino Linotype"/>
                <w:b/>
                <w:noProof/>
                <w:webHidden/>
                <w:sz w:val="24"/>
              </w:rPr>
              <w:t>22</w:t>
            </w:r>
            <w:r w:rsidR="0013570C" w:rsidRPr="001E49D6">
              <w:rPr>
                <w:rFonts w:ascii="Palatino Linotype" w:hAnsi="Palatino Linotype"/>
                <w:b/>
                <w:noProof/>
                <w:webHidden/>
                <w:sz w:val="24"/>
              </w:rPr>
              <w:fldChar w:fldCharType="end"/>
            </w:r>
          </w:hyperlink>
        </w:p>
        <w:p w:rsidR="0013570C" w:rsidRPr="00391C32" w:rsidRDefault="0013570C" w:rsidP="0013570C">
          <w:pPr>
            <w:spacing w:after="0" w:line="360" w:lineRule="auto"/>
            <w:rPr>
              <w:rFonts w:ascii="Palatino Linotype" w:eastAsiaTheme="minorEastAsia" w:hAnsi="Palatino Linotype"/>
              <w:sz w:val="24"/>
              <w:szCs w:val="24"/>
              <w:lang w:val="es-ES_tradnl" w:eastAsia="es-ES"/>
            </w:rPr>
          </w:pPr>
          <w:r>
            <w:rPr>
              <w:rFonts w:ascii="Palatino Linotype" w:hAnsi="Palatino Linotype"/>
              <w:noProof/>
              <w:sz w:val="24"/>
              <w:lang w:eastAsia="es-MX"/>
            </w:rPr>
            <mc:AlternateContent>
              <mc:Choice Requires="wps">
                <w:drawing>
                  <wp:anchor distT="0" distB="0" distL="114300" distR="114300" simplePos="0" relativeHeight="251661312" behindDoc="0" locked="0" layoutInCell="1" allowOverlap="1" wp14:anchorId="00A45271" wp14:editId="3AFB6FD3">
                    <wp:simplePos x="0" y="0"/>
                    <wp:positionH relativeFrom="margin">
                      <wp:align>right</wp:align>
                    </wp:positionH>
                    <wp:positionV relativeFrom="paragraph">
                      <wp:posOffset>26669</wp:posOffset>
                    </wp:positionV>
                    <wp:extent cx="5448300" cy="3990975"/>
                    <wp:effectExtent l="19050" t="19050" r="19050" b="28575"/>
                    <wp:wrapNone/>
                    <wp:docPr id="3" name="Conector recto 3"/>
                    <wp:cNvGraphicFramePr/>
                    <a:graphic xmlns:a="http://schemas.openxmlformats.org/drawingml/2006/main">
                      <a:graphicData uri="http://schemas.microsoft.com/office/word/2010/wordprocessingShape">
                        <wps:wsp>
                          <wps:cNvCnPr/>
                          <wps:spPr>
                            <a:xfrm flipH="1" flipV="1">
                              <a:off x="0" y="0"/>
                              <a:ext cx="5448300" cy="39909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085C34AE" id="Conector recto 3" o:spid="_x0000_s1026" style="position:absolute;flip:x 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7.8pt,2.1pt" to="806.8pt,3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" strokecolor="#5b9bd5 [3204]" strokeweight="3pt">
                    <v:stroke joinstyle="miter"/>
                    <w10:wrap anchorx="margin"/>
                  </v:line>
                </w:pict>
              </mc:Fallback>
            </mc:AlternateContent>
          </w:r>
          <w:r w:rsidRPr="00391C32">
            <w:rPr>
              <w:rFonts w:ascii="Palatino Linotype" w:eastAsiaTheme="minorEastAsia" w:hAnsi="Palatino Linotype"/>
              <w:b/>
              <w:bCs/>
              <w:sz w:val="24"/>
              <w:szCs w:val="24"/>
              <w:lang w:val="es-ES" w:eastAsia="es-ES"/>
            </w:rPr>
            <w:fldChar w:fldCharType="end"/>
          </w:r>
        </w:p>
      </w:sdtContent>
    </w:sdt>
    <w:p w:rsidR="0013570C" w:rsidRPr="00391C32" w:rsidRDefault="0013570C" w:rsidP="0013570C">
      <w:pPr>
        <w:spacing w:after="0" w:line="360" w:lineRule="auto"/>
        <w:jc w:val="both"/>
        <w:rPr>
          <w:rFonts w:ascii="Palatino Linotype" w:eastAsiaTheme="minorEastAsia" w:hAnsi="Palatino Linotype"/>
          <w:sz w:val="24"/>
          <w:szCs w:val="24"/>
          <w:lang w:val="es-ES_tradnl" w:eastAsia="es-ES"/>
        </w:rPr>
      </w:pPr>
    </w:p>
    <w:p w:rsidR="0013570C" w:rsidRPr="00391C32" w:rsidRDefault="0013570C" w:rsidP="0013570C">
      <w:pPr>
        <w:spacing w:after="0" w:line="360" w:lineRule="auto"/>
        <w:jc w:val="both"/>
        <w:rPr>
          <w:rFonts w:ascii="Palatino Linotype" w:eastAsiaTheme="minorEastAsia" w:hAnsi="Palatino Linotype"/>
          <w:sz w:val="24"/>
          <w:szCs w:val="24"/>
          <w:lang w:val="es-ES_tradnl" w:eastAsia="es-ES"/>
        </w:rPr>
      </w:pPr>
    </w:p>
    <w:p w:rsidR="0013570C" w:rsidRPr="00391C32" w:rsidRDefault="0013570C" w:rsidP="0013570C">
      <w:pPr>
        <w:spacing w:after="0" w:line="360" w:lineRule="auto"/>
        <w:jc w:val="both"/>
        <w:rPr>
          <w:rFonts w:ascii="Palatino Linotype" w:eastAsiaTheme="minorEastAsia" w:hAnsi="Palatino Linotype"/>
          <w:sz w:val="24"/>
          <w:szCs w:val="24"/>
          <w:lang w:val="es-ES_tradnl" w:eastAsia="es-ES"/>
        </w:rPr>
      </w:pPr>
    </w:p>
    <w:p w:rsidR="0013570C" w:rsidRPr="00391C32" w:rsidRDefault="0013570C" w:rsidP="0013570C">
      <w:pPr>
        <w:spacing w:after="0" w:line="360" w:lineRule="auto"/>
        <w:jc w:val="both"/>
        <w:rPr>
          <w:rFonts w:ascii="Palatino Linotype" w:eastAsiaTheme="minorEastAsia" w:hAnsi="Palatino Linotype"/>
          <w:sz w:val="24"/>
          <w:szCs w:val="24"/>
          <w:lang w:val="es-ES_tradnl" w:eastAsia="es-ES"/>
        </w:rPr>
      </w:pPr>
    </w:p>
    <w:p w:rsidR="0013570C" w:rsidRPr="00391C32" w:rsidRDefault="0013570C" w:rsidP="0013570C">
      <w:pPr>
        <w:spacing w:after="0" w:line="360" w:lineRule="auto"/>
        <w:jc w:val="both"/>
        <w:rPr>
          <w:rFonts w:ascii="Palatino Linotype" w:eastAsiaTheme="minorEastAsia" w:hAnsi="Palatino Linotype"/>
          <w:sz w:val="24"/>
          <w:szCs w:val="24"/>
          <w:lang w:val="es-ES_tradnl" w:eastAsia="es-ES"/>
        </w:rPr>
      </w:pPr>
    </w:p>
    <w:p w:rsidR="0013570C" w:rsidRPr="00391C32" w:rsidRDefault="0013570C" w:rsidP="0013570C">
      <w:pPr>
        <w:spacing w:after="0" w:line="360" w:lineRule="auto"/>
        <w:jc w:val="both"/>
        <w:rPr>
          <w:rFonts w:ascii="Palatino Linotype" w:eastAsiaTheme="minorEastAsia" w:hAnsi="Palatino Linotype"/>
          <w:sz w:val="24"/>
          <w:szCs w:val="24"/>
          <w:lang w:val="es-ES_tradnl" w:eastAsia="es-ES"/>
        </w:rPr>
      </w:pPr>
    </w:p>
    <w:p w:rsidR="0013570C" w:rsidRPr="00391C32" w:rsidRDefault="0013570C" w:rsidP="0013570C">
      <w:pPr>
        <w:spacing w:after="0" w:line="360" w:lineRule="auto"/>
        <w:jc w:val="both"/>
        <w:rPr>
          <w:rFonts w:ascii="Palatino Linotype" w:eastAsiaTheme="minorEastAsia" w:hAnsi="Palatino Linotype"/>
          <w:sz w:val="24"/>
          <w:szCs w:val="24"/>
          <w:lang w:val="es-ES_tradnl" w:eastAsia="es-ES"/>
        </w:rPr>
      </w:pPr>
    </w:p>
    <w:p w:rsidR="0013570C" w:rsidRPr="00391C32" w:rsidRDefault="0013570C" w:rsidP="0013570C">
      <w:pPr>
        <w:spacing w:after="0" w:line="360" w:lineRule="auto"/>
        <w:jc w:val="both"/>
        <w:rPr>
          <w:rFonts w:ascii="Palatino Linotype" w:eastAsiaTheme="minorEastAsia" w:hAnsi="Palatino Linotype"/>
          <w:sz w:val="24"/>
          <w:szCs w:val="24"/>
          <w:lang w:val="es-ES_tradnl" w:eastAsia="es-ES"/>
        </w:rPr>
      </w:pPr>
    </w:p>
    <w:p w:rsidR="0013570C" w:rsidRPr="00391C32" w:rsidRDefault="0013570C" w:rsidP="0013570C">
      <w:pPr>
        <w:spacing w:after="0" w:line="360" w:lineRule="auto"/>
        <w:jc w:val="both"/>
        <w:rPr>
          <w:rFonts w:ascii="Palatino Linotype" w:eastAsiaTheme="minorEastAsia" w:hAnsi="Palatino Linotype"/>
          <w:sz w:val="24"/>
          <w:szCs w:val="24"/>
          <w:lang w:val="es-ES_tradnl" w:eastAsia="es-ES"/>
        </w:rPr>
      </w:pPr>
    </w:p>
    <w:p w:rsidR="0013570C" w:rsidRPr="00391C32" w:rsidRDefault="0013570C" w:rsidP="0013570C">
      <w:pPr>
        <w:spacing w:after="0" w:line="360" w:lineRule="auto"/>
        <w:jc w:val="both"/>
        <w:rPr>
          <w:rFonts w:ascii="Palatino Linotype" w:eastAsiaTheme="minorEastAsia" w:hAnsi="Palatino Linotype"/>
          <w:sz w:val="24"/>
          <w:szCs w:val="24"/>
          <w:lang w:val="es-ES_tradnl" w:eastAsia="es-ES"/>
        </w:rPr>
      </w:pPr>
    </w:p>
    <w:p w:rsidR="0013570C" w:rsidRPr="00391C32" w:rsidRDefault="0013570C" w:rsidP="0013570C">
      <w:pPr>
        <w:spacing w:after="0" w:line="360" w:lineRule="auto"/>
        <w:jc w:val="both"/>
        <w:rPr>
          <w:rFonts w:ascii="Palatino Linotype" w:eastAsiaTheme="minorEastAsia" w:hAnsi="Palatino Linotype"/>
          <w:sz w:val="24"/>
          <w:szCs w:val="24"/>
          <w:lang w:val="es-ES_tradnl" w:eastAsia="es-ES"/>
        </w:rPr>
      </w:pPr>
    </w:p>
    <w:p w:rsidR="0013570C" w:rsidRPr="00391C32" w:rsidRDefault="0013570C" w:rsidP="0013570C">
      <w:pPr>
        <w:spacing w:after="0" w:line="360" w:lineRule="auto"/>
        <w:jc w:val="both"/>
        <w:rPr>
          <w:rFonts w:ascii="Palatino Linotype" w:eastAsiaTheme="minorEastAsia" w:hAnsi="Palatino Linotype"/>
          <w:sz w:val="24"/>
          <w:szCs w:val="24"/>
          <w:lang w:val="es-ES_tradnl" w:eastAsia="es-ES"/>
        </w:rPr>
      </w:pPr>
    </w:p>
    <w:p w:rsidR="0013570C" w:rsidRPr="00391C32" w:rsidRDefault="0013570C" w:rsidP="0013570C">
      <w:pPr>
        <w:spacing w:after="0" w:line="360" w:lineRule="auto"/>
        <w:jc w:val="both"/>
        <w:rPr>
          <w:rFonts w:ascii="Palatino Linotype" w:eastAsiaTheme="minorEastAsia" w:hAnsi="Palatino Linotype"/>
          <w:sz w:val="24"/>
          <w:szCs w:val="24"/>
          <w:lang w:val="es-ES_tradnl" w:eastAsia="es-ES"/>
        </w:rPr>
      </w:pPr>
      <w:r w:rsidRPr="00391C32">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w:t>
      </w:r>
      <w:r>
        <w:rPr>
          <w:rFonts w:ascii="Palatino Linotype" w:eastAsiaTheme="minorEastAsia" w:hAnsi="Palatino Linotype"/>
          <w:sz w:val="24"/>
          <w:szCs w:val="24"/>
          <w:lang w:val="es-ES_tradnl" w:eastAsia="es-ES"/>
        </w:rPr>
        <w:t xml:space="preserve">ico; de fecha once de noviembre </w:t>
      </w:r>
      <w:r w:rsidRPr="00391C32">
        <w:rPr>
          <w:rFonts w:ascii="Palatino Linotype" w:eastAsiaTheme="minorEastAsia" w:hAnsi="Palatino Linotype"/>
          <w:sz w:val="24"/>
          <w:szCs w:val="24"/>
          <w:lang w:val="es-ES_tradnl" w:eastAsia="es-ES"/>
        </w:rPr>
        <w:t xml:space="preserve">  de dos mil veinte.</w:t>
      </w:r>
    </w:p>
    <w:p w:rsidR="0013570C" w:rsidRPr="00391C32" w:rsidRDefault="0013570C" w:rsidP="0013570C">
      <w:pPr>
        <w:spacing w:after="0" w:line="360" w:lineRule="auto"/>
        <w:jc w:val="both"/>
        <w:rPr>
          <w:rFonts w:ascii="Palatino Linotype" w:eastAsiaTheme="minorEastAsia" w:hAnsi="Palatino Linotype"/>
          <w:sz w:val="24"/>
          <w:szCs w:val="24"/>
          <w:lang w:val="es-ES_tradnl" w:eastAsia="es-ES"/>
        </w:rPr>
      </w:pPr>
    </w:p>
    <w:p w:rsidR="0013570C" w:rsidRPr="00391C32" w:rsidRDefault="0013570C" w:rsidP="0013570C">
      <w:pPr>
        <w:spacing w:after="0" w:line="360" w:lineRule="auto"/>
        <w:jc w:val="both"/>
        <w:rPr>
          <w:rFonts w:ascii="Palatino Linotype" w:hAnsi="Palatino Linotype"/>
          <w:sz w:val="24"/>
        </w:rPr>
      </w:pPr>
      <w:r w:rsidRPr="00391C32">
        <w:rPr>
          <w:rFonts w:ascii="Palatino Linotype" w:hAnsi="Palatino Linotype"/>
          <w:b/>
          <w:sz w:val="24"/>
        </w:rPr>
        <w:t>VISTO</w:t>
      </w:r>
      <w:r w:rsidRPr="00391C32">
        <w:rPr>
          <w:rFonts w:ascii="Palatino Linotype" w:hAnsi="Palatino Linotype"/>
          <w:sz w:val="24"/>
        </w:rPr>
        <w:t xml:space="preserve"> el expediente electrónico formado con motivo del recurso de revisión </w:t>
      </w:r>
      <w:r>
        <w:rPr>
          <w:rFonts w:ascii="Palatino Linotype" w:hAnsi="Palatino Linotype"/>
          <w:b/>
          <w:sz w:val="24"/>
        </w:rPr>
        <w:t>4103</w:t>
      </w:r>
      <w:r w:rsidRPr="00391C32">
        <w:rPr>
          <w:rFonts w:ascii="Palatino Linotype" w:hAnsi="Palatino Linotype"/>
          <w:b/>
          <w:sz w:val="24"/>
        </w:rPr>
        <w:t>/INFOEM/IP/RR/2020,</w:t>
      </w:r>
      <w:r w:rsidRPr="00391C32">
        <w:rPr>
          <w:rFonts w:ascii="Palatino Linotype" w:hAnsi="Palatino Linotype" w:cs="Arial"/>
          <w:b/>
          <w:bCs/>
          <w:sz w:val="24"/>
        </w:rPr>
        <w:t xml:space="preserve"> </w:t>
      </w:r>
      <w:r w:rsidRPr="00391C32">
        <w:rPr>
          <w:rFonts w:ascii="Palatino Linotype" w:hAnsi="Palatino Linotype"/>
          <w:sz w:val="24"/>
        </w:rPr>
        <w:t xml:space="preserve">promovido por </w:t>
      </w:r>
      <w:r w:rsidR="00642B9F" w:rsidRPr="00642B9F">
        <w:rPr>
          <w:rFonts w:ascii="Palatino Linotype" w:hAnsi="Palatino Linotype"/>
          <w:b/>
          <w:sz w:val="24"/>
          <w:highlight w:val="black"/>
        </w:rPr>
        <w:t>-------------------------------------------</w:t>
      </w:r>
      <w:r w:rsidRPr="00391C32">
        <w:rPr>
          <w:rFonts w:ascii="Palatino Linotype" w:hAnsi="Palatino Linotype"/>
          <w:sz w:val="24"/>
        </w:rPr>
        <w:t xml:space="preserve">, quien en lo sucesivo se identificará como </w:t>
      </w:r>
      <w:r w:rsidRPr="00391C32">
        <w:rPr>
          <w:rFonts w:ascii="Palatino Linotype" w:hAnsi="Palatino Linotype"/>
          <w:b/>
          <w:sz w:val="24"/>
        </w:rPr>
        <w:t xml:space="preserve">EL </w:t>
      </w:r>
      <w:r w:rsidRPr="00391C32">
        <w:rPr>
          <w:rFonts w:ascii="Palatino Linotype" w:hAnsi="Palatino Linotype" w:cs="Arial"/>
          <w:b/>
          <w:sz w:val="24"/>
        </w:rPr>
        <w:t>RECURRENTE</w:t>
      </w:r>
      <w:r w:rsidRPr="00391C32">
        <w:rPr>
          <w:rFonts w:ascii="Palatino Linotype" w:hAnsi="Palatino Linotype" w:cs="Arial"/>
          <w:sz w:val="24"/>
        </w:rPr>
        <w:t xml:space="preserve">, en contra de la respuesta del Sujeto Obligado </w:t>
      </w:r>
      <w:r w:rsidRPr="00391C32">
        <w:rPr>
          <w:rFonts w:ascii="Palatino Linotype" w:hAnsi="Palatino Linotype" w:cs="Arial"/>
          <w:b/>
          <w:sz w:val="24"/>
        </w:rPr>
        <w:t xml:space="preserve">Ayuntamiento </w:t>
      </w:r>
      <w:r>
        <w:rPr>
          <w:rFonts w:ascii="Palatino Linotype" w:hAnsi="Palatino Linotype" w:cs="Arial"/>
          <w:b/>
          <w:sz w:val="24"/>
        </w:rPr>
        <w:t>de Naucalpan de Juárez</w:t>
      </w:r>
      <w:r w:rsidRPr="00391C32">
        <w:rPr>
          <w:rFonts w:ascii="Palatino Linotype" w:hAnsi="Palatino Linotype" w:cs="Arial"/>
          <w:b/>
          <w:sz w:val="24"/>
        </w:rPr>
        <w:t>,</w:t>
      </w:r>
      <w:r w:rsidRPr="00391C32">
        <w:rPr>
          <w:rFonts w:ascii="Palatino Linotype" w:hAnsi="Palatino Linotype"/>
          <w:b/>
          <w:sz w:val="24"/>
        </w:rPr>
        <w:t xml:space="preserve"> </w:t>
      </w:r>
      <w:r w:rsidRPr="00391C32">
        <w:rPr>
          <w:rFonts w:ascii="Palatino Linotype" w:hAnsi="Palatino Linotype"/>
          <w:sz w:val="24"/>
        </w:rPr>
        <w:t>en lo sucesivo el</w:t>
      </w:r>
      <w:r w:rsidRPr="00391C32">
        <w:rPr>
          <w:rFonts w:ascii="Palatino Linotype" w:hAnsi="Palatino Linotype"/>
          <w:b/>
          <w:sz w:val="24"/>
        </w:rPr>
        <w:t xml:space="preserve"> SUJETO OBLIGADO</w:t>
      </w:r>
      <w:r w:rsidRPr="00391C32">
        <w:rPr>
          <w:rFonts w:ascii="Palatino Linotype" w:hAnsi="Palatino Linotype"/>
          <w:sz w:val="24"/>
        </w:rPr>
        <w:t>, por lo que se procede a dictar la presente resolución, con base en los siguientes:</w:t>
      </w:r>
    </w:p>
    <w:p w:rsidR="0013570C" w:rsidRPr="00391C32" w:rsidRDefault="0013570C" w:rsidP="0013570C">
      <w:pPr>
        <w:spacing w:after="0" w:line="360" w:lineRule="auto"/>
        <w:jc w:val="both"/>
        <w:rPr>
          <w:rFonts w:ascii="Palatino Linotype" w:hAnsi="Palatino Linotype"/>
          <w:b/>
          <w:sz w:val="24"/>
        </w:rPr>
      </w:pPr>
    </w:p>
    <w:p w:rsidR="0013570C" w:rsidRPr="00391C32" w:rsidRDefault="0013570C" w:rsidP="0013570C">
      <w:pPr>
        <w:keepNext/>
        <w:keepLines/>
        <w:spacing w:after="0" w:line="360" w:lineRule="auto"/>
        <w:jc w:val="center"/>
        <w:outlineLvl w:val="0"/>
        <w:rPr>
          <w:rFonts w:ascii="Palatino Linotype" w:eastAsiaTheme="majorEastAsia" w:hAnsi="Palatino Linotype" w:cstheme="majorBidi"/>
          <w:b/>
          <w:sz w:val="24"/>
          <w:szCs w:val="32"/>
        </w:rPr>
      </w:pPr>
      <w:bookmarkStart w:id="2" w:name="_Toc51333878"/>
      <w:r w:rsidRPr="00391C32">
        <w:rPr>
          <w:rFonts w:ascii="Palatino Linotype" w:eastAsiaTheme="majorEastAsia" w:hAnsi="Palatino Linotype" w:cstheme="majorBidi"/>
          <w:b/>
          <w:sz w:val="24"/>
          <w:szCs w:val="32"/>
        </w:rPr>
        <w:t>ANTECEDENTES</w:t>
      </w:r>
      <w:bookmarkEnd w:id="2"/>
    </w:p>
    <w:p w:rsidR="0013570C" w:rsidRPr="00391C32" w:rsidRDefault="0013570C" w:rsidP="0013570C">
      <w:pPr>
        <w:spacing w:after="0" w:line="360" w:lineRule="auto"/>
        <w:rPr>
          <w:rFonts w:ascii="Palatino Linotype" w:eastAsiaTheme="minorEastAsia" w:hAnsi="Palatino Linotype"/>
          <w:sz w:val="24"/>
          <w:szCs w:val="24"/>
        </w:rPr>
      </w:pPr>
    </w:p>
    <w:p w:rsidR="0013570C" w:rsidRPr="00391C32" w:rsidRDefault="0013570C" w:rsidP="0013570C">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391C32">
        <w:rPr>
          <w:rFonts w:ascii="Palatino Linotype" w:eastAsia="Calibri" w:hAnsi="Palatino Linotype" w:cs="Arial"/>
          <w:sz w:val="24"/>
          <w:szCs w:val="24"/>
          <w:lang w:val="es-ES" w:eastAsia="es-ES"/>
        </w:rPr>
        <w:t xml:space="preserve">El día </w:t>
      </w:r>
      <w:r>
        <w:rPr>
          <w:rFonts w:ascii="Palatino Linotype" w:eastAsia="Calibri" w:hAnsi="Palatino Linotype" w:cs="Arial"/>
          <w:sz w:val="24"/>
          <w:szCs w:val="24"/>
          <w:lang w:val="es-ES" w:eastAsia="es-ES"/>
        </w:rPr>
        <w:t xml:space="preserve">diez (10) de agosto </w:t>
      </w:r>
      <w:r w:rsidRPr="00391C32">
        <w:rPr>
          <w:rFonts w:ascii="Palatino Linotype" w:eastAsia="Calibri" w:hAnsi="Palatino Linotype" w:cs="Arial"/>
          <w:sz w:val="24"/>
          <w:szCs w:val="24"/>
          <w:lang w:val="es-ES" w:eastAsia="es-ES"/>
        </w:rPr>
        <w:t xml:space="preserve">  de dos mil veinte,</w:t>
      </w:r>
      <w:r w:rsidRPr="00391C32">
        <w:rPr>
          <w:rFonts w:ascii="Palatino Linotype" w:eastAsia="Calibri" w:hAnsi="Palatino Linotype" w:cs="Times New Roman"/>
          <w:sz w:val="24"/>
          <w:szCs w:val="24"/>
          <w:lang w:val="es-ES" w:eastAsia="es-ES"/>
        </w:rPr>
        <w:t xml:space="preserve"> </w:t>
      </w:r>
      <w:r w:rsidRPr="00391C32">
        <w:rPr>
          <w:rFonts w:ascii="Palatino Linotype" w:eastAsia="Calibri" w:hAnsi="Palatino Linotype" w:cs="Times New Roman"/>
          <w:b/>
          <w:sz w:val="24"/>
          <w:szCs w:val="24"/>
          <w:lang w:val="es-ES" w:eastAsia="es-ES"/>
        </w:rPr>
        <w:t>EL RECURRENTE</w:t>
      </w:r>
      <w:r w:rsidRPr="00391C32">
        <w:rPr>
          <w:rFonts w:ascii="Palatino Linotype" w:eastAsiaTheme="minorEastAsia" w:hAnsi="Palatino Linotype"/>
          <w:b/>
          <w:sz w:val="24"/>
          <w:szCs w:val="24"/>
          <w:lang w:val="es-ES_tradnl" w:eastAsia="es-ES"/>
        </w:rPr>
        <w:t>,</w:t>
      </w:r>
      <w:r w:rsidRPr="00391C32">
        <w:rPr>
          <w:rFonts w:ascii="Palatino Linotype" w:eastAsia="Calibri" w:hAnsi="Palatino Linotype" w:cs="Arial"/>
          <w:sz w:val="24"/>
          <w:szCs w:val="24"/>
          <w:lang w:val="es-ES" w:eastAsia="es-ES"/>
        </w:rPr>
        <w:t xml:space="preserve"> ante el </w:t>
      </w:r>
      <w:r w:rsidRPr="00391C32">
        <w:rPr>
          <w:rFonts w:ascii="Palatino Linotype" w:eastAsia="Calibri" w:hAnsi="Palatino Linotype" w:cs="Arial"/>
          <w:b/>
          <w:sz w:val="24"/>
          <w:szCs w:val="24"/>
          <w:lang w:val="es-ES" w:eastAsia="es-ES"/>
        </w:rPr>
        <w:t>SUJETO OBLIGADO</w:t>
      </w:r>
      <w:r w:rsidRPr="00391C32">
        <w:rPr>
          <w:rFonts w:ascii="Palatino Linotype" w:eastAsia="Calibri" w:hAnsi="Palatino Linotype" w:cs="Arial"/>
          <w:sz w:val="24"/>
          <w:szCs w:val="24"/>
          <w:lang w:val="es-ES_tradnl" w:eastAsia="es-ES"/>
        </w:rPr>
        <w:t xml:space="preserve"> vía </w:t>
      </w:r>
      <w:r w:rsidRPr="00391C32">
        <w:rPr>
          <w:rFonts w:ascii="Palatino Linotype" w:eastAsia="Calibri" w:hAnsi="Palatino Linotype" w:cs="Arial"/>
          <w:sz w:val="24"/>
          <w:szCs w:val="24"/>
          <w:lang w:val="es-ES" w:eastAsia="es-ES"/>
        </w:rPr>
        <w:t>Sistema de Acceso a la Información Mexiquense (</w:t>
      </w:r>
      <w:r w:rsidRPr="00391C32">
        <w:rPr>
          <w:rFonts w:ascii="Palatino Linotype" w:eastAsia="Calibri" w:hAnsi="Palatino Linotype" w:cs="Arial"/>
          <w:b/>
          <w:sz w:val="24"/>
          <w:szCs w:val="24"/>
          <w:lang w:val="es-ES" w:eastAsia="es-ES"/>
        </w:rPr>
        <w:t>SAIMEX)</w:t>
      </w:r>
      <w:r w:rsidRPr="00391C32">
        <w:rPr>
          <w:rFonts w:ascii="Palatino Linotype" w:eastAsia="Calibri" w:hAnsi="Palatino Linotype" w:cs="Arial"/>
          <w:sz w:val="24"/>
          <w:szCs w:val="24"/>
          <w:lang w:val="es-ES" w:eastAsia="es-ES"/>
        </w:rPr>
        <w:t xml:space="preserve">, presentó una solicitud de información registrada con el número </w:t>
      </w:r>
      <w:r w:rsidRPr="0013570C">
        <w:rPr>
          <w:rFonts w:ascii="Palatino Linotype" w:hAnsi="Palatino Linotype"/>
          <w:b/>
          <w:bCs/>
          <w:sz w:val="24"/>
        </w:rPr>
        <w:t>00513/NAUCALPA/IP/2020</w:t>
      </w:r>
      <w:r w:rsidRPr="00391C32">
        <w:rPr>
          <w:rFonts w:ascii="Palatino Linotype" w:eastAsiaTheme="minorEastAsia" w:hAnsi="Palatino Linotype"/>
          <w:b/>
          <w:sz w:val="24"/>
          <w:szCs w:val="24"/>
          <w:lang w:val="es-ES_tradnl" w:eastAsia="es-ES"/>
        </w:rPr>
        <w:t xml:space="preserve">, </w:t>
      </w:r>
      <w:r w:rsidRPr="00391C32">
        <w:rPr>
          <w:rFonts w:ascii="Palatino Linotype" w:eastAsia="Calibri" w:hAnsi="Palatino Linotype" w:cs="Arial"/>
          <w:sz w:val="24"/>
          <w:szCs w:val="24"/>
          <w:lang w:val="es-ES" w:eastAsia="es-ES"/>
        </w:rPr>
        <w:t>mediante la cual solicitó lo siguiente:</w:t>
      </w:r>
    </w:p>
    <w:p w:rsidR="0013570C" w:rsidRPr="00391C32" w:rsidRDefault="0013570C" w:rsidP="0013570C">
      <w:pPr>
        <w:spacing w:after="0" w:line="360" w:lineRule="auto"/>
        <w:contextualSpacing/>
        <w:jc w:val="both"/>
        <w:rPr>
          <w:rFonts w:ascii="Palatino Linotype" w:eastAsia="Times New Roman" w:hAnsi="Palatino Linotype" w:cs="Arial"/>
          <w:sz w:val="24"/>
          <w:szCs w:val="24"/>
          <w:lang w:val="es-ES" w:eastAsia="es-ES"/>
        </w:rPr>
      </w:pPr>
    </w:p>
    <w:p w:rsidR="0013570C" w:rsidRPr="00391C32" w:rsidRDefault="0013570C" w:rsidP="0013570C">
      <w:pPr>
        <w:pStyle w:val="Prrafodelista"/>
        <w:spacing w:after="0" w:line="360" w:lineRule="auto"/>
        <w:ind w:left="1069" w:right="567"/>
        <w:jc w:val="both"/>
        <w:rPr>
          <w:rFonts w:ascii="Palatino Linotype" w:eastAsia="Calibri" w:hAnsi="Palatino Linotype" w:cs="Arial"/>
          <w:i/>
          <w:lang w:val="es-ES" w:eastAsia="es-ES"/>
        </w:rPr>
      </w:pPr>
      <w:r w:rsidRPr="00391C32">
        <w:rPr>
          <w:rFonts w:ascii="Palatino Linotype" w:hAnsi="Palatino Linotype"/>
          <w:i/>
          <w:color w:val="000000"/>
        </w:rPr>
        <w:t xml:space="preserve"> “</w:t>
      </w:r>
      <w:r w:rsidRPr="0013570C">
        <w:rPr>
          <w:rFonts w:ascii="Palatino Linotype" w:hAnsi="Palatino Linotype"/>
          <w:i/>
          <w:color w:val="000000"/>
        </w:rPr>
        <w:t xml:space="preserve">SOLICITO PUESTO O CARGO AREA DE ADSCRIPCION FUNCIONES Y RESPONSABILIDADES DEL SR </w:t>
      </w:r>
      <w:r w:rsidR="009A4E30" w:rsidRPr="009A4E30">
        <w:rPr>
          <w:rFonts w:ascii="Palatino Linotype" w:hAnsi="Palatino Linotype"/>
          <w:i/>
          <w:color w:val="000000"/>
          <w:highlight w:val="black"/>
        </w:rPr>
        <w:t>-----------------------------------------</w:t>
      </w:r>
      <w:r w:rsidRPr="00391C32">
        <w:rPr>
          <w:rFonts w:ascii="Palatino Linotype" w:hAnsi="Palatino Linotype"/>
          <w:i/>
          <w:color w:val="000000"/>
        </w:rPr>
        <w:t xml:space="preserve">.” (Sic) </w:t>
      </w:r>
    </w:p>
    <w:p w:rsidR="0013570C" w:rsidRPr="00391C32" w:rsidRDefault="0013570C" w:rsidP="0013570C">
      <w:pPr>
        <w:spacing w:after="0" w:line="360" w:lineRule="auto"/>
        <w:contextualSpacing/>
        <w:jc w:val="both"/>
        <w:rPr>
          <w:rFonts w:ascii="Palatino Linotype" w:eastAsia="Times New Roman" w:hAnsi="Palatino Linotype" w:cs="Arial"/>
          <w:sz w:val="24"/>
          <w:szCs w:val="24"/>
          <w:lang w:val="es-ES" w:eastAsia="es-ES"/>
        </w:rPr>
      </w:pPr>
    </w:p>
    <w:p w:rsidR="0013570C" w:rsidRPr="00391C32" w:rsidRDefault="0013570C" w:rsidP="0013570C">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391C32">
        <w:rPr>
          <w:rFonts w:ascii="Palatino Linotype" w:eastAsia="Times New Roman" w:hAnsi="Palatino Linotype" w:cs="Arial"/>
          <w:sz w:val="24"/>
          <w:szCs w:val="24"/>
          <w:lang w:val="es-ES" w:eastAsia="es-ES"/>
        </w:rPr>
        <w:t xml:space="preserve">De las constancias que obran en el expediente electrónico SAIMEX se observa que en </w:t>
      </w:r>
      <w:r>
        <w:rPr>
          <w:rFonts w:ascii="Palatino Linotype" w:eastAsia="Times New Roman" w:hAnsi="Palatino Linotype" w:cs="Arial"/>
          <w:sz w:val="24"/>
          <w:szCs w:val="24"/>
          <w:lang w:val="es-ES" w:eastAsia="es-ES"/>
        </w:rPr>
        <w:t>fecha once (11) y doce (12) agosto   de dos mil veinte, se realizaron</w:t>
      </w:r>
      <w:r w:rsidRPr="00391C3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lastRenderedPageBreak/>
        <w:t xml:space="preserve">dos </w:t>
      </w:r>
      <w:r w:rsidRPr="00391C32">
        <w:rPr>
          <w:rFonts w:ascii="Palatino Linotype" w:eastAsia="Times New Roman" w:hAnsi="Palatino Linotype" w:cs="Arial"/>
          <w:sz w:val="24"/>
          <w:szCs w:val="24"/>
          <w:lang w:val="es-ES" w:eastAsia="es-ES"/>
        </w:rPr>
        <w:t xml:space="preserve"> requerimiento</w:t>
      </w:r>
      <w:r>
        <w:rPr>
          <w:rFonts w:ascii="Palatino Linotype" w:eastAsia="Times New Roman" w:hAnsi="Palatino Linotype" w:cs="Arial"/>
          <w:sz w:val="24"/>
          <w:szCs w:val="24"/>
          <w:lang w:val="es-ES" w:eastAsia="es-ES"/>
        </w:rPr>
        <w:t>s</w:t>
      </w:r>
      <w:r w:rsidRPr="00391C32">
        <w:rPr>
          <w:rFonts w:ascii="Palatino Linotype" w:eastAsia="Times New Roman" w:hAnsi="Palatino Linotype" w:cs="Arial"/>
          <w:sz w:val="24"/>
          <w:szCs w:val="24"/>
          <w:lang w:val="es-ES" w:eastAsia="es-ES"/>
        </w:rPr>
        <w:t xml:space="preserve"> a</w:t>
      </w:r>
      <w:r>
        <w:rPr>
          <w:rFonts w:ascii="Palatino Linotype" w:eastAsia="Times New Roman" w:hAnsi="Palatino Linotype" w:cs="Arial"/>
          <w:sz w:val="24"/>
          <w:szCs w:val="24"/>
          <w:lang w:val="es-ES" w:eastAsia="es-ES"/>
        </w:rPr>
        <w:t xml:space="preserve"> </w:t>
      </w:r>
      <w:r w:rsidRPr="00391C32">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391C32">
        <w:rPr>
          <w:rFonts w:ascii="Palatino Linotype" w:eastAsia="Times New Roman" w:hAnsi="Palatino Linotype" w:cs="Arial"/>
          <w:sz w:val="24"/>
          <w:szCs w:val="24"/>
          <w:lang w:val="es-ES" w:eastAsia="es-ES"/>
        </w:rPr>
        <w:t xml:space="preserve"> Servidor</w:t>
      </w:r>
      <w:r>
        <w:rPr>
          <w:rFonts w:ascii="Palatino Linotype" w:eastAsia="Times New Roman" w:hAnsi="Palatino Linotype" w:cs="Arial"/>
          <w:sz w:val="24"/>
          <w:szCs w:val="24"/>
          <w:lang w:val="es-ES" w:eastAsia="es-ES"/>
        </w:rPr>
        <w:t>es</w:t>
      </w:r>
      <w:r w:rsidRPr="00391C32">
        <w:rPr>
          <w:rFonts w:ascii="Palatino Linotype" w:eastAsia="Times New Roman" w:hAnsi="Palatino Linotype" w:cs="Arial"/>
          <w:sz w:val="24"/>
          <w:szCs w:val="24"/>
          <w:lang w:val="es-ES" w:eastAsia="es-ES"/>
        </w:rPr>
        <w:t xml:space="preserve"> Público</w:t>
      </w:r>
      <w:r>
        <w:rPr>
          <w:rFonts w:ascii="Palatino Linotype" w:eastAsia="Times New Roman" w:hAnsi="Palatino Linotype" w:cs="Arial"/>
          <w:sz w:val="24"/>
          <w:szCs w:val="24"/>
          <w:lang w:val="es-ES" w:eastAsia="es-ES"/>
        </w:rPr>
        <w:t>s</w:t>
      </w:r>
      <w:r w:rsidRPr="00391C32">
        <w:rPr>
          <w:rFonts w:ascii="Palatino Linotype" w:eastAsia="Times New Roman" w:hAnsi="Palatino Linotype" w:cs="Arial"/>
          <w:sz w:val="24"/>
          <w:szCs w:val="24"/>
          <w:lang w:val="es-ES" w:eastAsia="es-ES"/>
        </w:rPr>
        <w:t xml:space="preserve"> Habilitado</w:t>
      </w:r>
      <w:r>
        <w:rPr>
          <w:rFonts w:ascii="Palatino Linotype" w:eastAsia="Times New Roman" w:hAnsi="Palatino Linotype" w:cs="Arial"/>
          <w:sz w:val="24"/>
          <w:szCs w:val="24"/>
          <w:lang w:val="es-ES" w:eastAsia="es-ES"/>
        </w:rPr>
        <w:t>s</w:t>
      </w:r>
      <w:r w:rsidRPr="00391C3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 xml:space="preserve">C. Mauricio Eduardo Aguirre Lozano y C. </w:t>
      </w:r>
      <w:proofErr w:type="spellStart"/>
      <w:r>
        <w:rPr>
          <w:rFonts w:ascii="Palatino Linotype" w:eastAsia="Times New Roman" w:hAnsi="Palatino Linotype" w:cs="Arial"/>
          <w:sz w:val="24"/>
          <w:szCs w:val="24"/>
          <w:lang w:val="es-ES" w:eastAsia="es-ES"/>
        </w:rPr>
        <w:t>Domitilo</w:t>
      </w:r>
      <w:proofErr w:type="spellEnd"/>
      <w:r>
        <w:rPr>
          <w:rFonts w:ascii="Palatino Linotype" w:eastAsia="Times New Roman" w:hAnsi="Palatino Linotype" w:cs="Arial"/>
          <w:sz w:val="24"/>
          <w:szCs w:val="24"/>
          <w:lang w:val="es-ES" w:eastAsia="es-ES"/>
        </w:rPr>
        <w:t xml:space="preserve"> </w:t>
      </w:r>
      <w:proofErr w:type="spellStart"/>
      <w:r>
        <w:rPr>
          <w:rFonts w:ascii="Palatino Linotype" w:eastAsia="Times New Roman" w:hAnsi="Palatino Linotype" w:cs="Arial"/>
          <w:sz w:val="24"/>
          <w:szCs w:val="24"/>
          <w:lang w:val="es-ES" w:eastAsia="es-ES"/>
        </w:rPr>
        <w:t>Perez</w:t>
      </w:r>
      <w:proofErr w:type="spellEnd"/>
      <w:r>
        <w:rPr>
          <w:rFonts w:ascii="Palatino Linotype" w:eastAsia="Times New Roman" w:hAnsi="Palatino Linotype" w:cs="Arial"/>
          <w:sz w:val="24"/>
          <w:szCs w:val="24"/>
          <w:lang w:val="es-ES" w:eastAsia="es-ES"/>
        </w:rPr>
        <w:t xml:space="preserve"> Urquiza</w:t>
      </w:r>
      <w:r w:rsidRPr="00391C32">
        <w:rPr>
          <w:rFonts w:ascii="Palatino Linotype" w:eastAsia="Times New Roman" w:hAnsi="Palatino Linotype" w:cs="Arial"/>
          <w:sz w:val="24"/>
          <w:szCs w:val="24"/>
          <w:lang w:val="es-ES" w:eastAsia="es-ES"/>
        </w:rPr>
        <w:t>, mismo</w:t>
      </w:r>
      <w:r w:rsidR="00AB4A86">
        <w:rPr>
          <w:rFonts w:ascii="Palatino Linotype" w:eastAsia="Times New Roman" w:hAnsi="Palatino Linotype" w:cs="Arial"/>
          <w:sz w:val="24"/>
          <w:szCs w:val="24"/>
          <w:lang w:val="es-ES" w:eastAsia="es-ES"/>
        </w:rPr>
        <w:t>s</w:t>
      </w:r>
      <w:r w:rsidRPr="00391C32">
        <w:rPr>
          <w:rFonts w:ascii="Palatino Linotype" w:eastAsia="Times New Roman" w:hAnsi="Palatino Linotype" w:cs="Arial"/>
          <w:sz w:val="24"/>
          <w:szCs w:val="24"/>
          <w:lang w:val="es-ES" w:eastAsia="es-ES"/>
        </w:rPr>
        <w:t xml:space="preserve"> a</w:t>
      </w:r>
      <w:r w:rsidR="00AB4A86">
        <w:rPr>
          <w:rFonts w:ascii="Palatino Linotype" w:eastAsia="Times New Roman" w:hAnsi="Palatino Linotype" w:cs="Arial"/>
          <w:sz w:val="24"/>
          <w:szCs w:val="24"/>
          <w:lang w:val="es-ES" w:eastAsia="es-ES"/>
        </w:rPr>
        <w:t xml:space="preserve"> </w:t>
      </w:r>
      <w:r w:rsidRPr="00391C32">
        <w:rPr>
          <w:rFonts w:ascii="Palatino Linotype" w:eastAsia="Times New Roman" w:hAnsi="Palatino Linotype" w:cs="Arial"/>
          <w:sz w:val="24"/>
          <w:szCs w:val="24"/>
          <w:lang w:val="es-ES" w:eastAsia="es-ES"/>
        </w:rPr>
        <w:t>l</w:t>
      </w:r>
      <w:r w:rsidR="00AB4A86">
        <w:rPr>
          <w:rFonts w:ascii="Palatino Linotype" w:eastAsia="Times New Roman" w:hAnsi="Palatino Linotype" w:cs="Arial"/>
          <w:sz w:val="24"/>
          <w:szCs w:val="24"/>
          <w:lang w:val="es-ES" w:eastAsia="es-ES"/>
        </w:rPr>
        <w:t>os</w:t>
      </w:r>
      <w:r w:rsidRPr="00391C32">
        <w:rPr>
          <w:rFonts w:ascii="Palatino Linotype" w:eastAsia="Times New Roman" w:hAnsi="Palatino Linotype" w:cs="Arial"/>
          <w:sz w:val="24"/>
          <w:szCs w:val="24"/>
          <w:lang w:val="es-ES" w:eastAsia="es-ES"/>
        </w:rPr>
        <w:t xml:space="preserve"> que se le</w:t>
      </w:r>
      <w:r w:rsidR="00AB4A86">
        <w:rPr>
          <w:rFonts w:ascii="Palatino Linotype" w:eastAsia="Times New Roman" w:hAnsi="Palatino Linotype" w:cs="Arial"/>
          <w:sz w:val="24"/>
          <w:szCs w:val="24"/>
          <w:lang w:val="es-ES" w:eastAsia="es-ES"/>
        </w:rPr>
        <w:t>s</w:t>
      </w:r>
      <w:r w:rsidRPr="00391C32">
        <w:rPr>
          <w:rFonts w:ascii="Palatino Linotype" w:eastAsia="Times New Roman" w:hAnsi="Palatino Linotype" w:cs="Arial"/>
          <w:sz w:val="24"/>
          <w:szCs w:val="24"/>
          <w:lang w:val="es-ES" w:eastAsia="es-ES"/>
        </w:rPr>
        <w:t xml:space="preserve"> dio contestación en fecha </w:t>
      </w:r>
      <w:r w:rsidR="00AB4A86">
        <w:rPr>
          <w:rFonts w:ascii="Palatino Linotype" w:eastAsia="Times New Roman" w:hAnsi="Palatino Linotype" w:cs="Arial"/>
          <w:sz w:val="24"/>
          <w:szCs w:val="24"/>
          <w:lang w:val="es-ES" w:eastAsia="es-ES"/>
        </w:rPr>
        <w:t>doce (12)</w:t>
      </w:r>
      <w:r w:rsidRPr="00391C32">
        <w:rPr>
          <w:rFonts w:ascii="Palatino Linotype" w:eastAsia="Times New Roman" w:hAnsi="Palatino Linotype" w:cs="Arial"/>
          <w:sz w:val="24"/>
          <w:szCs w:val="24"/>
          <w:lang w:val="es-ES" w:eastAsia="es-ES"/>
        </w:rPr>
        <w:t xml:space="preserve"> de agosto </w:t>
      </w:r>
      <w:r w:rsidR="00AB4A86">
        <w:rPr>
          <w:rFonts w:ascii="Palatino Linotype" w:eastAsia="Times New Roman" w:hAnsi="Palatino Linotype" w:cs="Arial"/>
          <w:sz w:val="24"/>
          <w:szCs w:val="24"/>
          <w:lang w:val="es-ES" w:eastAsia="es-ES"/>
        </w:rPr>
        <w:t xml:space="preserve">y veintiocho (28) de septiembre </w:t>
      </w:r>
      <w:r w:rsidRPr="00391C32">
        <w:rPr>
          <w:rFonts w:ascii="Palatino Linotype" w:eastAsia="Times New Roman" w:hAnsi="Palatino Linotype" w:cs="Arial"/>
          <w:sz w:val="24"/>
          <w:szCs w:val="24"/>
          <w:lang w:val="es-ES" w:eastAsia="es-ES"/>
        </w:rPr>
        <w:t>de dos mil veinte, como se observa en la siguiente imagen:</w:t>
      </w:r>
    </w:p>
    <w:p w:rsidR="0013570C" w:rsidRPr="00391C32" w:rsidRDefault="0013570C" w:rsidP="0013570C">
      <w:pPr>
        <w:spacing w:after="0" w:line="360" w:lineRule="auto"/>
        <w:contextualSpacing/>
        <w:jc w:val="both"/>
        <w:rPr>
          <w:rFonts w:ascii="Palatino Linotype" w:eastAsia="Times New Roman" w:hAnsi="Palatino Linotype" w:cs="Arial"/>
          <w:sz w:val="24"/>
          <w:szCs w:val="24"/>
          <w:lang w:val="es-ES" w:eastAsia="es-ES"/>
        </w:rPr>
      </w:pPr>
    </w:p>
    <w:p w:rsidR="0013570C" w:rsidRPr="00391C32" w:rsidRDefault="00AB4A86" w:rsidP="0013570C">
      <w:pPr>
        <w:spacing w:after="0" w:line="360" w:lineRule="auto"/>
        <w:contextualSpacing/>
        <w:jc w:val="both"/>
        <w:rPr>
          <w:rFonts w:ascii="Palatino Linotype" w:eastAsia="Times New Roman" w:hAnsi="Palatino Linotype" w:cs="Arial"/>
          <w:sz w:val="24"/>
          <w:szCs w:val="24"/>
          <w:lang w:val="es-ES" w:eastAsia="es-ES"/>
        </w:rPr>
      </w:pPr>
      <w:r>
        <w:rPr>
          <w:noProof/>
          <w:lang w:eastAsia="es-MX"/>
        </w:rPr>
        <w:drawing>
          <wp:inline distT="0" distB="0" distL="0" distR="0" wp14:anchorId="6D5C28F5" wp14:editId="2641B256">
            <wp:extent cx="5384165" cy="1428750"/>
            <wp:effectExtent l="0" t="0" r="698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9714" t="30851" r="9275" b="39840"/>
                    <a:stretch/>
                  </pic:blipFill>
                  <pic:spPr bwMode="auto">
                    <a:xfrm>
                      <a:off x="0" y="0"/>
                      <a:ext cx="5399141" cy="1432724"/>
                    </a:xfrm>
                    <a:prstGeom prst="rect">
                      <a:avLst/>
                    </a:prstGeom>
                    <a:ln>
                      <a:noFill/>
                    </a:ln>
                    <a:extLst>
                      <a:ext uri="{53640926-AAD7-44D8-BBD7-CCE9431645EC}">
                        <a14:shadowObscured xmlns:a14="http://schemas.microsoft.com/office/drawing/2010/main"/>
                      </a:ext>
                    </a:extLst>
                  </pic:spPr>
                </pic:pic>
              </a:graphicData>
            </a:graphic>
          </wp:inline>
        </w:drawing>
      </w:r>
    </w:p>
    <w:p w:rsidR="0013570C" w:rsidRPr="00391C32" w:rsidRDefault="0013570C" w:rsidP="0013570C">
      <w:pPr>
        <w:spacing w:after="0" w:line="360" w:lineRule="auto"/>
        <w:contextualSpacing/>
        <w:jc w:val="both"/>
        <w:rPr>
          <w:rFonts w:ascii="Palatino Linotype" w:eastAsiaTheme="minorEastAsia" w:hAnsi="Palatino Linotype"/>
          <w:sz w:val="24"/>
          <w:szCs w:val="24"/>
          <w:lang w:val="es-ES_tradnl" w:eastAsia="es-ES"/>
        </w:rPr>
      </w:pPr>
    </w:p>
    <w:p w:rsidR="0013570C" w:rsidRPr="00391C32" w:rsidRDefault="0013570C" w:rsidP="0013570C">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391C32">
        <w:rPr>
          <w:rFonts w:ascii="Palatino Linotype" w:eastAsiaTheme="minorEastAsia" w:hAnsi="Palatino Linotype"/>
          <w:sz w:val="24"/>
          <w:szCs w:val="24"/>
          <w:lang w:val="es-ES_tradnl" w:eastAsia="es-ES"/>
        </w:rPr>
        <w:t xml:space="preserve">El </w:t>
      </w:r>
      <w:r w:rsidR="002C1750">
        <w:rPr>
          <w:rFonts w:ascii="Palatino Linotype" w:eastAsiaTheme="minorEastAsia" w:hAnsi="Palatino Linotype"/>
          <w:sz w:val="24"/>
          <w:szCs w:val="24"/>
          <w:lang w:val="es-ES_tradnl" w:eastAsia="es-ES"/>
        </w:rPr>
        <w:t>veintinueve (29) de septiembre</w:t>
      </w:r>
      <w:r w:rsidRPr="00391C32">
        <w:rPr>
          <w:rFonts w:ascii="Palatino Linotype" w:eastAsiaTheme="minorEastAsia" w:hAnsi="Palatino Linotype"/>
          <w:sz w:val="24"/>
          <w:szCs w:val="24"/>
          <w:lang w:val="es-ES_tradnl" w:eastAsia="es-ES"/>
        </w:rPr>
        <w:t xml:space="preserve"> de dos mil veinte, </w:t>
      </w:r>
      <w:r w:rsidRPr="00391C32">
        <w:rPr>
          <w:rFonts w:ascii="Palatino Linotype" w:eastAsia="Calibri" w:hAnsi="Palatino Linotype" w:cs="Times New Roman"/>
          <w:sz w:val="24"/>
          <w:szCs w:val="24"/>
          <w:lang w:val="es-ES" w:eastAsia="es-ES"/>
        </w:rPr>
        <w:t xml:space="preserve">el </w:t>
      </w:r>
      <w:r w:rsidRPr="00391C32">
        <w:rPr>
          <w:rFonts w:ascii="Palatino Linotype" w:eastAsia="Calibri" w:hAnsi="Palatino Linotype" w:cs="Arial"/>
          <w:b/>
          <w:sz w:val="24"/>
          <w:szCs w:val="24"/>
          <w:lang w:val="es-AR" w:eastAsia="es-ES"/>
        </w:rPr>
        <w:t>SUJETO OBLIGADO</w:t>
      </w:r>
      <w:r w:rsidRPr="00391C32">
        <w:rPr>
          <w:rFonts w:ascii="Palatino Linotype" w:eastAsia="Calibri" w:hAnsi="Palatino Linotype" w:cs="Arial"/>
          <w:b/>
          <w:i/>
          <w:sz w:val="24"/>
          <w:szCs w:val="24"/>
          <w:lang w:val="es-AR" w:eastAsia="es-ES"/>
        </w:rPr>
        <w:t xml:space="preserve"> </w:t>
      </w:r>
      <w:r w:rsidRPr="00391C32">
        <w:rPr>
          <w:rFonts w:ascii="Palatino Linotype" w:eastAsia="Times New Roman" w:hAnsi="Palatino Linotype" w:cs="Arial"/>
          <w:sz w:val="24"/>
          <w:szCs w:val="24"/>
          <w:lang w:val="es-ES" w:eastAsia="es-ES"/>
        </w:rPr>
        <w:t>dio respuestas a la solicitud de información en los siguientes términos:</w:t>
      </w:r>
    </w:p>
    <w:p w:rsidR="0013570C" w:rsidRPr="00391C32" w:rsidRDefault="0013570C" w:rsidP="0013570C">
      <w:pPr>
        <w:spacing w:after="0" w:line="360" w:lineRule="auto"/>
        <w:ind w:left="720"/>
        <w:contextualSpacing/>
        <w:rPr>
          <w:rFonts w:ascii="Palatino Linotype" w:eastAsia="Times New Roman" w:hAnsi="Palatino Linotype" w:cs="Arial"/>
          <w:sz w:val="24"/>
          <w:szCs w:val="24"/>
          <w:lang w:val="es-ES" w:eastAsia="es-ES"/>
        </w:rPr>
      </w:pPr>
    </w:p>
    <w:tbl>
      <w:tblPr>
        <w:tblW w:w="7522" w:type="dxa"/>
        <w:jc w:val="center"/>
        <w:tblCellSpacing w:w="0" w:type="dxa"/>
        <w:tblCellMar>
          <w:left w:w="0" w:type="dxa"/>
          <w:right w:w="0" w:type="dxa"/>
        </w:tblCellMar>
        <w:tblLook w:val="04A0" w:firstRow="1" w:lastRow="0" w:firstColumn="1" w:lastColumn="0" w:noHBand="0" w:noVBand="1"/>
      </w:tblPr>
      <w:tblGrid>
        <w:gridCol w:w="7522"/>
      </w:tblGrid>
      <w:tr w:rsidR="002C1750" w:rsidRPr="00391C32" w:rsidTr="00780883">
        <w:trPr>
          <w:trHeight w:val="300"/>
          <w:tblCellSpacing w:w="0" w:type="dxa"/>
          <w:jc w:val="center"/>
        </w:trPr>
        <w:tc>
          <w:tcPr>
            <w:tcW w:w="7522" w:type="dxa"/>
            <w:vAlign w:val="center"/>
            <w:hideMark/>
          </w:tcPr>
          <w:p w:rsidR="002C1750" w:rsidRPr="002C1750" w:rsidRDefault="002C1750" w:rsidP="00780883">
            <w:pPr>
              <w:jc w:val="right"/>
              <w:rPr>
                <w:rFonts w:ascii="Palatino Linotype" w:hAnsi="Palatino Linotype"/>
                <w:i/>
              </w:rPr>
            </w:pPr>
            <w:r w:rsidRPr="002C1750">
              <w:rPr>
                <w:rFonts w:ascii="Palatino Linotype" w:hAnsi="Palatino Linotype"/>
                <w:i/>
                <w:szCs w:val="18"/>
              </w:rPr>
              <w:t>Naucalpan de Juárez, México a 29 de Septiembre de 2020</w:t>
            </w:r>
          </w:p>
        </w:tc>
      </w:tr>
      <w:tr w:rsidR="002C1750" w:rsidRPr="00391C32" w:rsidTr="00780883">
        <w:trPr>
          <w:trHeight w:val="300"/>
          <w:tblCellSpacing w:w="0" w:type="dxa"/>
          <w:jc w:val="center"/>
        </w:trPr>
        <w:tc>
          <w:tcPr>
            <w:tcW w:w="7522" w:type="dxa"/>
            <w:vAlign w:val="center"/>
            <w:hideMark/>
          </w:tcPr>
          <w:p w:rsidR="002C1750" w:rsidRPr="002C1750" w:rsidRDefault="002C1750" w:rsidP="00642B9F">
            <w:pPr>
              <w:jc w:val="right"/>
              <w:rPr>
                <w:rFonts w:ascii="Palatino Linotype" w:hAnsi="Palatino Linotype"/>
                <w:i/>
              </w:rPr>
            </w:pPr>
            <w:r w:rsidRPr="002C1750">
              <w:rPr>
                <w:rFonts w:ascii="Palatino Linotype" w:hAnsi="Palatino Linotype"/>
                <w:i/>
                <w:szCs w:val="18"/>
              </w:rPr>
              <w:t xml:space="preserve">Nombre del solicitante: </w:t>
            </w:r>
            <w:r w:rsidR="00642B9F" w:rsidRPr="00642B9F">
              <w:rPr>
                <w:rFonts w:ascii="Palatino Linotype" w:hAnsi="Palatino Linotype"/>
                <w:i/>
                <w:szCs w:val="18"/>
                <w:highlight w:val="black"/>
              </w:rPr>
              <w:t>-</w:t>
            </w:r>
            <w:r w:rsidR="00642B9F">
              <w:rPr>
                <w:rFonts w:ascii="Palatino Linotype" w:hAnsi="Palatino Linotype"/>
                <w:i/>
                <w:szCs w:val="18"/>
                <w:highlight w:val="black"/>
              </w:rPr>
              <w:t>-------------</w:t>
            </w:r>
            <w:r w:rsidR="00642B9F" w:rsidRPr="00642B9F">
              <w:rPr>
                <w:rFonts w:ascii="Palatino Linotype" w:hAnsi="Palatino Linotype"/>
                <w:i/>
                <w:szCs w:val="18"/>
                <w:highlight w:val="black"/>
              </w:rPr>
              <w:t>---------------------------------------------</w:t>
            </w:r>
          </w:p>
        </w:tc>
      </w:tr>
      <w:tr w:rsidR="002C1750" w:rsidRPr="00391C32" w:rsidTr="00780883">
        <w:trPr>
          <w:trHeight w:val="300"/>
          <w:tblCellSpacing w:w="0" w:type="dxa"/>
          <w:jc w:val="center"/>
        </w:trPr>
        <w:tc>
          <w:tcPr>
            <w:tcW w:w="7522" w:type="dxa"/>
            <w:vAlign w:val="center"/>
            <w:hideMark/>
          </w:tcPr>
          <w:p w:rsidR="002C1750" w:rsidRPr="002C1750" w:rsidRDefault="002C1750" w:rsidP="00780883">
            <w:pPr>
              <w:jc w:val="right"/>
              <w:rPr>
                <w:rFonts w:ascii="Palatino Linotype" w:hAnsi="Palatino Linotype"/>
                <w:i/>
              </w:rPr>
            </w:pPr>
            <w:r w:rsidRPr="002C1750">
              <w:rPr>
                <w:rFonts w:ascii="Palatino Linotype" w:hAnsi="Palatino Linotype"/>
                <w:i/>
                <w:szCs w:val="18"/>
              </w:rPr>
              <w:t>Folio de la solicitud: 00513/NAUCALPA/IP/2020</w:t>
            </w:r>
          </w:p>
        </w:tc>
      </w:tr>
      <w:tr w:rsidR="002C1750" w:rsidRPr="00391C32" w:rsidTr="00780883">
        <w:trPr>
          <w:trHeight w:val="450"/>
          <w:tblCellSpacing w:w="0" w:type="dxa"/>
          <w:jc w:val="center"/>
        </w:trPr>
        <w:tc>
          <w:tcPr>
            <w:tcW w:w="7522" w:type="dxa"/>
            <w:vAlign w:val="center"/>
            <w:hideMark/>
          </w:tcPr>
          <w:p w:rsidR="002C1750" w:rsidRPr="002C1750" w:rsidRDefault="002C1750" w:rsidP="002205EE">
            <w:pPr>
              <w:jc w:val="both"/>
              <w:rPr>
                <w:rFonts w:ascii="Palatino Linotype" w:hAnsi="Palatino Linotype"/>
                <w:i/>
              </w:rPr>
            </w:pPr>
          </w:p>
        </w:tc>
      </w:tr>
      <w:tr w:rsidR="002C1750" w:rsidRPr="00391C32" w:rsidTr="00780883">
        <w:trPr>
          <w:trHeight w:val="150"/>
          <w:tblCellSpacing w:w="0" w:type="dxa"/>
          <w:jc w:val="center"/>
        </w:trPr>
        <w:tc>
          <w:tcPr>
            <w:tcW w:w="7522" w:type="dxa"/>
            <w:vAlign w:val="center"/>
            <w:hideMark/>
          </w:tcPr>
          <w:p w:rsidR="002C1750" w:rsidRPr="002C1750" w:rsidRDefault="002C1750" w:rsidP="002205EE">
            <w:pPr>
              <w:jc w:val="both"/>
              <w:rPr>
                <w:rFonts w:ascii="Palatino Linotype" w:hAnsi="Palatino Linotype"/>
                <w:i/>
                <w:szCs w:val="24"/>
              </w:rPr>
            </w:pPr>
            <w:r w:rsidRPr="002C1750">
              <w:rPr>
                <w:rFonts w:ascii="Palatino Linotype" w:hAnsi="Palatino Linotype"/>
                <w:i/>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2C1750" w:rsidRPr="00391C32" w:rsidTr="00780883">
        <w:trPr>
          <w:trHeight w:val="375"/>
          <w:tblCellSpacing w:w="0" w:type="dxa"/>
          <w:jc w:val="center"/>
        </w:trPr>
        <w:tc>
          <w:tcPr>
            <w:tcW w:w="7522" w:type="dxa"/>
            <w:vAlign w:val="center"/>
            <w:hideMark/>
          </w:tcPr>
          <w:p w:rsidR="002C1750" w:rsidRPr="002C1750" w:rsidRDefault="002C1750" w:rsidP="002205EE">
            <w:pPr>
              <w:jc w:val="both"/>
              <w:rPr>
                <w:rFonts w:ascii="Palatino Linotype" w:hAnsi="Palatino Linotype"/>
                <w:i/>
              </w:rPr>
            </w:pPr>
          </w:p>
        </w:tc>
      </w:tr>
      <w:tr w:rsidR="002C1750" w:rsidRPr="00391C32" w:rsidTr="00780883">
        <w:trPr>
          <w:trHeight w:val="80"/>
          <w:tblCellSpacing w:w="0" w:type="dxa"/>
          <w:jc w:val="center"/>
        </w:trPr>
        <w:tc>
          <w:tcPr>
            <w:tcW w:w="7522" w:type="dxa"/>
            <w:vAlign w:val="center"/>
            <w:hideMark/>
          </w:tcPr>
          <w:p w:rsidR="002C1750" w:rsidRPr="002C1750" w:rsidRDefault="002C1750" w:rsidP="0083708B">
            <w:pPr>
              <w:jc w:val="both"/>
              <w:rPr>
                <w:rFonts w:ascii="Palatino Linotype" w:hAnsi="Palatino Linotype"/>
                <w:i/>
                <w:szCs w:val="24"/>
              </w:rPr>
            </w:pPr>
            <w:r w:rsidRPr="002C1750">
              <w:rPr>
                <w:rFonts w:ascii="Palatino Linotype" w:hAnsi="Palatino Linotype"/>
                <w:i/>
                <w:szCs w:val="18"/>
              </w:rPr>
              <w:t xml:space="preserve">Naucalpan de Juárez, Estado de México a 28 de septiembre de 2020 No. de solicitud: 00513/NAUCALPA/IP/2020 C. SOLICITANTE DE ACEESO A LA </w:t>
            </w:r>
            <w:r w:rsidRPr="002C1750">
              <w:rPr>
                <w:rFonts w:ascii="Palatino Linotype" w:hAnsi="Palatino Linotype"/>
                <w:i/>
                <w:szCs w:val="18"/>
              </w:rPr>
              <w:lastRenderedPageBreak/>
              <w:t xml:space="preserve">INFORMACIÓN P R E S E N T E. En función del artículo 53 fracciones II, V y VI de la Ley de Transparencia y Acceso a la Información Pública del Estado de México y Municipios (LTAIPEMYM); en seguimiento a las solicitudes de acceso a información pública que nos ocupan, recibidas a través del portal “SAIMEX” del Ayuntamiento de Naucalpan de Juárez, mismas que solicitan lo siguiente: “…SOLICITO PUESTO O CARGO AREA DE ADSCRIPCION FUNCIONES Y RESPONSABILIDADES DEL SR </w:t>
            </w:r>
            <w:r w:rsidR="0083708B" w:rsidRPr="0083708B">
              <w:rPr>
                <w:rFonts w:ascii="Palatino Linotype" w:hAnsi="Palatino Linotype"/>
                <w:i/>
                <w:szCs w:val="18"/>
                <w:highlight w:val="black"/>
              </w:rPr>
              <w:t>------------------------------------------</w:t>
            </w:r>
            <w:r w:rsidRPr="002C1750">
              <w:rPr>
                <w:rFonts w:ascii="Palatino Linotype" w:hAnsi="Palatino Linotype"/>
                <w:i/>
                <w:szCs w:val="18"/>
              </w:rPr>
              <w:t>…” (</w:t>
            </w:r>
            <w:proofErr w:type="gramStart"/>
            <w:r w:rsidRPr="002C1750">
              <w:rPr>
                <w:rFonts w:ascii="Palatino Linotype" w:hAnsi="Palatino Linotype"/>
                <w:i/>
                <w:szCs w:val="18"/>
              </w:rPr>
              <w:t>sic</w:t>
            </w:r>
            <w:proofErr w:type="gramEnd"/>
            <w:r w:rsidRPr="002C1750">
              <w:rPr>
                <w:rFonts w:ascii="Palatino Linotype" w:hAnsi="Palatino Linotype"/>
                <w:i/>
                <w:szCs w:val="18"/>
              </w:rPr>
              <w:t xml:space="preserve">). Por lo que atañe a la Secretaría de Administración, área encargada de atender su solicitud, la cual emite la siguiente respuesta: “…Sobre su solicitud ingresada </w:t>
            </w:r>
            <w:proofErr w:type="spellStart"/>
            <w:r w:rsidRPr="002C1750">
              <w:rPr>
                <w:rFonts w:ascii="Palatino Linotype" w:hAnsi="Palatino Linotype"/>
                <w:i/>
                <w:szCs w:val="18"/>
              </w:rPr>
              <w:t>el</w:t>
            </w:r>
            <w:proofErr w:type="spellEnd"/>
            <w:r w:rsidRPr="002C1750">
              <w:rPr>
                <w:rFonts w:ascii="Palatino Linotype" w:hAnsi="Palatino Linotype"/>
                <w:i/>
                <w:szCs w:val="18"/>
              </w:rPr>
              <w:t xml:space="preserve"> </w:t>
            </w:r>
            <w:proofErr w:type="spellStart"/>
            <w:r w:rsidRPr="002C1750">
              <w:rPr>
                <w:rFonts w:ascii="Palatino Linotype" w:hAnsi="Palatino Linotype"/>
                <w:i/>
                <w:szCs w:val="18"/>
              </w:rPr>
              <w:t>el</w:t>
            </w:r>
            <w:proofErr w:type="spellEnd"/>
            <w:r w:rsidRPr="002C1750">
              <w:rPr>
                <w:rFonts w:ascii="Palatino Linotype" w:hAnsi="Palatino Linotype"/>
                <w:i/>
                <w:szCs w:val="18"/>
              </w:rPr>
              <w:t xml:space="preserve"> portal SAIMEX en donde solicita puesto o cargo, área de adscripción, funciones y responsabilidades del SR. </w:t>
            </w:r>
            <w:r w:rsidR="0083708B" w:rsidRPr="0083708B">
              <w:rPr>
                <w:rFonts w:ascii="Palatino Linotype" w:hAnsi="Palatino Linotype"/>
                <w:i/>
                <w:szCs w:val="18"/>
                <w:highlight w:val="black"/>
              </w:rPr>
              <w:t>-----------------------------------------------------</w:t>
            </w:r>
            <w:r w:rsidRPr="002C1750">
              <w:rPr>
                <w:rFonts w:ascii="Palatino Linotype" w:hAnsi="Palatino Linotype"/>
                <w:i/>
                <w:szCs w:val="18"/>
              </w:rPr>
              <w:t>, al respecto le informo que dentro de los archivos de Recursos Humanos, no se encuentra personal con esas características...” (sic). Finalmente, se le comunica que en caso de inconformidad a la respuesta dada a su 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 información. A T E N T A M E N T E “CONSTRUYENDO CONFIANZA” C. P. LEONARDO SALCEDO MALVÁEZ DIRECTOR DE LA UNIDAD DE TRANSPARENCIA Y ACCESO A LA INFORMACIÓN PÚBLICA</w:t>
            </w:r>
          </w:p>
        </w:tc>
      </w:tr>
      <w:tr w:rsidR="002C1750" w:rsidRPr="00391C32" w:rsidTr="00780883">
        <w:trPr>
          <w:trHeight w:val="150"/>
          <w:tblCellSpacing w:w="0" w:type="dxa"/>
          <w:jc w:val="center"/>
        </w:trPr>
        <w:tc>
          <w:tcPr>
            <w:tcW w:w="7522" w:type="dxa"/>
            <w:vAlign w:val="center"/>
            <w:hideMark/>
          </w:tcPr>
          <w:p w:rsidR="002C1750" w:rsidRDefault="002C1750" w:rsidP="002C1750"/>
        </w:tc>
      </w:tr>
      <w:tr w:rsidR="002C1750" w:rsidRPr="00391C32" w:rsidTr="00780883">
        <w:trPr>
          <w:trHeight w:val="150"/>
          <w:tblCellSpacing w:w="0" w:type="dxa"/>
          <w:jc w:val="center"/>
        </w:trPr>
        <w:tc>
          <w:tcPr>
            <w:tcW w:w="7522" w:type="dxa"/>
            <w:vAlign w:val="center"/>
            <w:hideMark/>
          </w:tcPr>
          <w:p w:rsidR="002C1750" w:rsidRDefault="002C1750" w:rsidP="002C1750">
            <w:pPr>
              <w:jc w:val="center"/>
              <w:rPr>
                <w:sz w:val="20"/>
                <w:szCs w:val="20"/>
              </w:rPr>
            </w:pPr>
          </w:p>
        </w:tc>
      </w:tr>
    </w:tbl>
    <w:p w:rsidR="0013570C" w:rsidRPr="002C1750" w:rsidRDefault="0013570C" w:rsidP="002C1750">
      <w:pPr>
        <w:pStyle w:val="Prrafodelista"/>
        <w:numPr>
          <w:ilvl w:val="0"/>
          <w:numId w:val="4"/>
        </w:numPr>
        <w:spacing w:after="0" w:line="360" w:lineRule="auto"/>
        <w:ind w:right="567"/>
        <w:jc w:val="both"/>
        <w:rPr>
          <w:rFonts w:ascii="Palatino Linotype" w:eastAsiaTheme="minorEastAsia" w:hAnsi="Palatino Linotype"/>
          <w:sz w:val="24"/>
          <w:szCs w:val="24"/>
          <w:lang w:val="es-ES_tradnl" w:eastAsia="es-ES"/>
        </w:rPr>
      </w:pPr>
      <w:r w:rsidRPr="002C1750">
        <w:rPr>
          <w:rFonts w:ascii="Palatino Linotype" w:eastAsiaTheme="minorEastAsia" w:hAnsi="Palatino Linotype"/>
          <w:sz w:val="24"/>
          <w:szCs w:val="24"/>
          <w:lang w:val="es-ES_tradnl" w:eastAsia="es-ES"/>
        </w:rPr>
        <w:t xml:space="preserve">Asimismo, adjunto un documento de nombre </w:t>
      </w:r>
      <w:hyperlink r:id="rId8" w:tgtFrame="_blank" w:history="1">
        <w:r w:rsidR="002C1750" w:rsidRPr="002C1750">
          <w:rPr>
            <w:rStyle w:val="Hipervnculo"/>
            <w:rFonts w:ascii="Palatino Linotype" w:hAnsi="Palatino Linotype"/>
            <w:b/>
            <w:bCs/>
            <w:color w:val="auto"/>
            <w:sz w:val="24"/>
          </w:rPr>
          <w:t>513_202009290814.pdf</w:t>
        </w:r>
      </w:hyperlink>
      <w:r w:rsidR="005E0D63">
        <w:rPr>
          <w:rFonts w:ascii="Palatino Linotype" w:hAnsi="Palatino Linotype"/>
          <w:sz w:val="24"/>
        </w:rPr>
        <w:t>, mediante el cual se informa que no se encuentra persona con las características mencionadas.</w:t>
      </w:r>
    </w:p>
    <w:p w:rsidR="002C1750" w:rsidRPr="002C1750" w:rsidRDefault="002C1750" w:rsidP="002C1750">
      <w:pPr>
        <w:pStyle w:val="Prrafodelista"/>
        <w:spacing w:after="0" w:line="360" w:lineRule="auto"/>
        <w:ind w:left="0" w:right="567"/>
        <w:jc w:val="both"/>
        <w:rPr>
          <w:rFonts w:ascii="Palatino Linotype" w:eastAsiaTheme="minorEastAsia" w:hAnsi="Palatino Linotype"/>
          <w:sz w:val="24"/>
          <w:szCs w:val="24"/>
          <w:lang w:val="es-ES_tradnl" w:eastAsia="es-ES"/>
        </w:rPr>
      </w:pPr>
    </w:p>
    <w:p w:rsidR="0013570C" w:rsidRPr="00391C32" w:rsidRDefault="0013570C" w:rsidP="0013570C">
      <w:pPr>
        <w:numPr>
          <w:ilvl w:val="0"/>
          <w:numId w:val="1"/>
        </w:numPr>
        <w:spacing w:after="0" w:line="360" w:lineRule="auto"/>
        <w:ind w:left="0" w:firstLine="0"/>
        <w:contextualSpacing/>
        <w:jc w:val="both"/>
        <w:rPr>
          <w:rFonts w:ascii="Palatino Linotype" w:eastAsiaTheme="minorEastAsia" w:hAnsi="Palatino Linotype" w:cs="Arial"/>
          <w:i/>
          <w:lang w:val="es-ES_tradnl" w:eastAsia="es-ES"/>
        </w:rPr>
      </w:pPr>
      <w:r w:rsidRPr="00391C32">
        <w:rPr>
          <w:rFonts w:ascii="Palatino Linotype" w:eastAsia="Calibri" w:hAnsi="Palatino Linotype" w:cs="Arial"/>
          <w:sz w:val="24"/>
          <w:szCs w:val="24"/>
          <w:lang w:val="es-AR" w:eastAsia="es-ES"/>
        </w:rPr>
        <w:t xml:space="preserve">El </w:t>
      </w:r>
      <w:r w:rsidR="002C1750">
        <w:rPr>
          <w:rFonts w:ascii="Palatino Linotype" w:eastAsia="Calibri" w:hAnsi="Palatino Linotype" w:cs="Arial"/>
          <w:sz w:val="24"/>
          <w:szCs w:val="24"/>
          <w:lang w:val="es-AR" w:eastAsia="es-ES"/>
        </w:rPr>
        <w:t>veintinueve de septiembre</w:t>
      </w:r>
      <w:r w:rsidRPr="00391C32">
        <w:rPr>
          <w:rFonts w:ascii="Palatino Linotype" w:eastAsiaTheme="minorEastAsia" w:hAnsi="Palatino Linotype"/>
          <w:sz w:val="24"/>
          <w:szCs w:val="24"/>
          <w:lang w:val="es-ES_tradnl" w:eastAsia="es-ES"/>
        </w:rPr>
        <w:t xml:space="preserve">  de dos mil veinte</w:t>
      </w:r>
      <w:r w:rsidRPr="00391C32">
        <w:rPr>
          <w:rFonts w:ascii="Palatino Linotype" w:eastAsia="Times New Roman" w:hAnsi="Palatino Linotype" w:cs="Arial"/>
          <w:sz w:val="24"/>
          <w:szCs w:val="24"/>
          <w:lang w:val="es-ES" w:eastAsia="es-ES"/>
        </w:rPr>
        <w:t xml:space="preserve">, </w:t>
      </w:r>
      <w:r w:rsidRPr="00391C32">
        <w:rPr>
          <w:rFonts w:ascii="Palatino Linotype" w:eastAsiaTheme="minorEastAsia" w:hAnsi="Palatino Linotype"/>
          <w:b/>
          <w:sz w:val="24"/>
          <w:szCs w:val="24"/>
          <w:lang w:val="es-ES_tradnl" w:eastAsia="es-ES"/>
        </w:rPr>
        <w:t>EL RECURRENTE</w:t>
      </w:r>
      <w:r w:rsidRPr="00391C32">
        <w:rPr>
          <w:rFonts w:ascii="Palatino Linotype" w:eastAsia="Times New Roman" w:hAnsi="Palatino Linotype" w:cs="Arial"/>
          <w:sz w:val="24"/>
          <w:szCs w:val="24"/>
          <w:lang w:val="es-ES" w:eastAsia="es-ES"/>
        </w:rPr>
        <w:t xml:space="preserve"> interpuso el recurso de revisión, en contra de la respuesta, señalando como:</w:t>
      </w:r>
      <w:bookmarkStart w:id="3" w:name="_Toc462307683"/>
      <w:bookmarkStart w:id="4" w:name="_Toc472427085"/>
      <w:bookmarkStart w:id="5" w:name="_Toc472500652"/>
    </w:p>
    <w:p w:rsidR="0013570C" w:rsidRPr="00391C32" w:rsidRDefault="0013570C" w:rsidP="0013570C">
      <w:pPr>
        <w:spacing w:after="0" w:line="360" w:lineRule="auto"/>
        <w:ind w:left="567" w:right="567"/>
        <w:contextualSpacing/>
        <w:rPr>
          <w:rFonts w:ascii="Palatino Linotype" w:eastAsiaTheme="minorEastAsia" w:hAnsi="Palatino Linotype" w:cs="Arial"/>
          <w:i/>
          <w:lang w:val="es-ES_tradnl" w:eastAsia="es-ES"/>
        </w:rPr>
      </w:pPr>
    </w:p>
    <w:p w:rsidR="0013570C" w:rsidRPr="00391C32" w:rsidRDefault="0013570C" w:rsidP="0013570C">
      <w:pPr>
        <w:spacing w:after="0" w:line="360" w:lineRule="auto"/>
        <w:ind w:left="567" w:right="567"/>
        <w:contextualSpacing/>
        <w:jc w:val="both"/>
        <w:rPr>
          <w:rFonts w:ascii="Palatino Linotype" w:eastAsia="Calibri" w:hAnsi="Palatino Linotype" w:cs="Arial"/>
          <w:i/>
          <w:lang w:val="es-ES" w:eastAsia="es-ES"/>
        </w:rPr>
      </w:pPr>
      <w:r w:rsidRPr="00391C32">
        <w:rPr>
          <w:rFonts w:ascii="Palatino Linotype" w:eastAsiaTheme="minorEastAsia" w:hAnsi="Palatino Linotype"/>
          <w:b/>
          <w:sz w:val="24"/>
          <w:szCs w:val="24"/>
          <w:lang w:val="es-ES_tradnl" w:eastAsia="es-ES"/>
        </w:rPr>
        <w:t>Acto impugnado</w:t>
      </w:r>
      <w:r w:rsidRPr="00391C32">
        <w:rPr>
          <w:rFonts w:ascii="Palatino Linotype" w:eastAsiaTheme="minorEastAsia" w:hAnsi="Palatino Linotype"/>
          <w:b/>
          <w:i/>
          <w:lang w:val="es-ES_tradnl" w:eastAsia="es-ES"/>
        </w:rPr>
        <w:t>:</w:t>
      </w:r>
      <w:r w:rsidRPr="00391C32">
        <w:rPr>
          <w:rFonts w:ascii="Palatino Linotype" w:hAnsi="Palatino Linotype"/>
          <w:i/>
          <w:color w:val="000000"/>
        </w:rPr>
        <w:t xml:space="preserve"> “</w:t>
      </w:r>
      <w:r w:rsidR="002C1750" w:rsidRPr="002C1750">
        <w:rPr>
          <w:rFonts w:ascii="Palatino Linotype" w:hAnsi="Palatino Linotype"/>
          <w:i/>
          <w:color w:val="000000"/>
        </w:rPr>
        <w:t>RESPUESTA</w:t>
      </w:r>
      <w:r w:rsidRPr="00391C32">
        <w:rPr>
          <w:rFonts w:ascii="Palatino Linotype" w:hAnsi="Palatino Linotype"/>
          <w:i/>
          <w:color w:val="000000"/>
        </w:rPr>
        <w:t xml:space="preserve">” (Sic); </w:t>
      </w:r>
      <w:r w:rsidRPr="00391C32">
        <w:rPr>
          <w:rFonts w:ascii="Palatino Linotype" w:eastAsia="Calibri" w:hAnsi="Palatino Linotype" w:cs="Arial"/>
          <w:i/>
          <w:lang w:val="es-ES" w:eastAsia="es-ES"/>
        </w:rPr>
        <w:t>Y</w:t>
      </w:r>
    </w:p>
    <w:p w:rsidR="0013570C" w:rsidRPr="00391C32" w:rsidRDefault="0013570C" w:rsidP="0013570C">
      <w:pPr>
        <w:spacing w:after="0" w:line="360" w:lineRule="auto"/>
        <w:ind w:left="567" w:right="567"/>
        <w:contextualSpacing/>
        <w:jc w:val="both"/>
        <w:rPr>
          <w:rFonts w:ascii="Palatino Linotype" w:eastAsia="Calibri" w:hAnsi="Palatino Linotype" w:cs="Arial"/>
          <w:sz w:val="24"/>
          <w:lang w:val="es-ES" w:eastAsia="es-ES"/>
        </w:rPr>
      </w:pPr>
    </w:p>
    <w:p w:rsidR="0013570C" w:rsidRPr="00391C32" w:rsidRDefault="0013570C" w:rsidP="0013570C">
      <w:pPr>
        <w:spacing w:after="0" w:line="360" w:lineRule="auto"/>
        <w:ind w:left="567" w:right="567"/>
        <w:contextualSpacing/>
        <w:jc w:val="both"/>
        <w:rPr>
          <w:rFonts w:ascii="Palatino Linotype" w:eastAsiaTheme="minorEastAsia" w:hAnsi="Palatino Linotype" w:cs="Arial"/>
          <w:i/>
          <w:lang w:val="es-ES_tradnl" w:eastAsia="es-ES"/>
        </w:rPr>
      </w:pPr>
      <w:r w:rsidRPr="00391C32">
        <w:rPr>
          <w:rFonts w:ascii="Palatino Linotype" w:eastAsiaTheme="minorEastAsia" w:hAnsi="Palatino Linotype"/>
          <w:b/>
          <w:sz w:val="24"/>
          <w:szCs w:val="24"/>
          <w:lang w:val="es-ES_tradnl" w:eastAsia="es-ES"/>
        </w:rPr>
        <w:lastRenderedPageBreak/>
        <w:t>Razones o Motivos de inconformidad:</w:t>
      </w:r>
      <w:r w:rsidRPr="00391C32">
        <w:rPr>
          <w:rFonts w:ascii="Palatino Linotype" w:eastAsiaTheme="majorEastAsia" w:hAnsi="Palatino Linotype" w:cstheme="majorBidi"/>
          <w:b/>
          <w:color w:val="2E74B5" w:themeColor="accent1" w:themeShade="BF"/>
          <w:sz w:val="26"/>
          <w:szCs w:val="26"/>
          <w:lang w:val="es-ES" w:eastAsia="es-ES"/>
        </w:rPr>
        <w:t xml:space="preserve"> </w:t>
      </w:r>
      <w:r w:rsidRPr="00391C32">
        <w:rPr>
          <w:rFonts w:ascii="Palatino Linotype" w:eastAsiaTheme="majorEastAsia" w:hAnsi="Palatino Linotype" w:cstheme="majorBidi"/>
          <w:i/>
          <w:lang w:val="es-ES" w:eastAsia="es-ES"/>
        </w:rPr>
        <w:t>“</w:t>
      </w:r>
      <w:r w:rsidR="002C1750" w:rsidRPr="002C1750">
        <w:rPr>
          <w:rFonts w:ascii="Palatino Linotype" w:hAnsi="Palatino Linotype"/>
          <w:i/>
          <w:color w:val="000000"/>
        </w:rPr>
        <w:t>SE NIEGA A DAR INFORMACION DADO QUE SI SE ENCUENTRA EN NOMINA</w:t>
      </w:r>
      <w:r w:rsidRPr="00391C32">
        <w:rPr>
          <w:rFonts w:ascii="Palatino Linotype" w:hAnsi="Palatino Linotype"/>
          <w:i/>
          <w:color w:val="000000"/>
        </w:rPr>
        <w:t>” (Sic).</w:t>
      </w:r>
    </w:p>
    <w:bookmarkEnd w:id="3"/>
    <w:bookmarkEnd w:id="4"/>
    <w:bookmarkEnd w:id="5"/>
    <w:p w:rsidR="0013570C" w:rsidRPr="002C1750" w:rsidRDefault="0013570C" w:rsidP="002C1750">
      <w:pPr>
        <w:spacing w:after="0" w:line="360" w:lineRule="auto"/>
        <w:jc w:val="both"/>
        <w:rPr>
          <w:rFonts w:ascii="Palatino Linotype" w:eastAsia="Calibri" w:hAnsi="Palatino Linotype" w:cs="Arial"/>
          <w:sz w:val="24"/>
          <w:szCs w:val="24"/>
          <w:lang w:val="es-AR" w:eastAsia="es-ES"/>
        </w:rPr>
      </w:pPr>
    </w:p>
    <w:p w:rsidR="0013570C" w:rsidRPr="000C0EAA" w:rsidRDefault="0013570C" w:rsidP="0013570C">
      <w:pPr>
        <w:numPr>
          <w:ilvl w:val="0"/>
          <w:numId w:val="1"/>
        </w:numPr>
        <w:spacing w:after="0" w:line="360" w:lineRule="auto"/>
        <w:ind w:left="0" w:firstLine="0"/>
        <w:contextualSpacing/>
        <w:jc w:val="both"/>
        <w:rPr>
          <w:rFonts w:ascii="Palatino Linotype" w:eastAsia="Calibri" w:hAnsi="Palatino Linotype" w:cs="Arial"/>
          <w:sz w:val="24"/>
          <w:szCs w:val="24"/>
          <w:lang w:val="es-AR" w:eastAsia="es-ES"/>
        </w:rPr>
      </w:pPr>
      <w:r w:rsidRPr="00391C32">
        <w:rPr>
          <w:rFonts w:ascii="Palatino Linotype" w:eastAsia="Times New Roman" w:hAnsi="Palatino Linotype" w:cs="Arial"/>
          <w:sz w:val="24"/>
          <w:szCs w:val="24"/>
          <w:lang w:val="es-ES" w:eastAsia="es-ES"/>
        </w:rPr>
        <w:t xml:space="preserve">Se registró el recurso de revisión bajo el número de expediente </w:t>
      </w:r>
      <w:r w:rsidRPr="00391C32">
        <w:rPr>
          <w:rFonts w:ascii="Palatino Linotype" w:eastAsiaTheme="minorEastAsia" w:hAnsi="Palatino Linotype" w:cs="Arial"/>
          <w:bCs/>
          <w:sz w:val="24"/>
          <w:szCs w:val="24"/>
          <w:lang w:val="es-ES_tradnl" w:eastAsia="es-ES"/>
        </w:rPr>
        <w:t xml:space="preserve">al rubro indicado, asimismo con fundamento en lo dispuesto por el </w:t>
      </w:r>
      <w:r w:rsidRPr="00391C32">
        <w:rPr>
          <w:rFonts w:ascii="Palatino Linotype" w:eastAsia="Calibri" w:hAnsi="Palatino Linotype" w:cs="Arial"/>
          <w:sz w:val="24"/>
          <w:szCs w:val="24"/>
          <w:lang w:val="es-ES" w:eastAsia="es-ES"/>
        </w:rPr>
        <w:t xml:space="preserve">artículo 185 fracción I de la </w:t>
      </w:r>
      <w:r w:rsidRPr="00391C32">
        <w:rPr>
          <w:rFonts w:ascii="Palatino Linotype" w:eastAsia="Calibri" w:hAnsi="Palatino Linotype" w:cs="Arial"/>
          <w:b/>
          <w:sz w:val="24"/>
          <w:szCs w:val="24"/>
          <w:lang w:val="es-ES" w:eastAsia="es-ES"/>
        </w:rPr>
        <w:t xml:space="preserve">Ley de Transparencia y Acceso a la Información Pública del Estado de México y Municipios </w:t>
      </w:r>
      <w:r w:rsidRPr="00391C32">
        <w:rPr>
          <w:rFonts w:ascii="Palatino Linotype" w:eastAsia="Times New Roman" w:hAnsi="Palatino Linotype" w:cs="Arial"/>
          <w:sz w:val="24"/>
          <w:szCs w:val="24"/>
          <w:lang w:val="es-ES" w:eastAsia="es-ES"/>
        </w:rPr>
        <w:t xml:space="preserve">se turnó al </w:t>
      </w:r>
      <w:r w:rsidRPr="00391C32">
        <w:rPr>
          <w:rFonts w:ascii="Palatino Linotype" w:eastAsia="Times New Roman" w:hAnsi="Palatino Linotype" w:cs="Arial"/>
          <w:b/>
          <w:sz w:val="24"/>
          <w:szCs w:val="24"/>
          <w:lang w:val="es-ES" w:eastAsia="es-ES"/>
        </w:rPr>
        <w:t xml:space="preserve">Comisionado José Guadalupe Luna Hernández, </w:t>
      </w:r>
      <w:r w:rsidRPr="00391C32">
        <w:rPr>
          <w:rFonts w:ascii="Palatino Linotype" w:eastAsia="Times New Roman" w:hAnsi="Palatino Linotype" w:cs="Arial"/>
          <w:sz w:val="24"/>
          <w:szCs w:val="24"/>
          <w:lang w:val="es-ES" w:eastAsia="es-ES"/>
        </w:rPr>
        <w:t xml:space="preserve">con el objeto de </w:t>
      </w:r>
      <w:r w:rsidRPr="00391C32">
        <w:rPr>
          <w:rFonts w:ascii="Palatino Linotype" w:eastAsia="Times New Roman" w:hAnsi="Palatino Linotype" w:cs="Arial"/>
          <w:sz w:val="24"/>
          <w:szCs w:val="24"/>
          <w:lang w:eastAsia="es-ES"/>
        </w:rPr>
        <w:t xml:space="preserve">su análisis. </w:t>
      </w:r>
    </w:p>
    <w:p w:rsidR="0013570C" w:rsidRPr="00391C32" w:rsidRDefault="0013570C" w:rsidP="0013570C">
      <w:pPr>
        <w:spacing w:after="0" w:line="360" w:lineRule="auto"/>
        <w:contextualSpacing/>
        <w:jc w:val="both"/>
        <w:rPr>
          <w:rFonts w:ascii="Palatino Linotype" w:eastAsia="Calibri" w:hAnsi="Palatino Linotype" w:cs="Arial"/>
          <w:sz w:val="24"/>
          <w:szCs w:val="24"/>
          <w:lang w:val="es-AR" w:eastAsia="es-ES"/>
        </w:rPr>
      </w:pPr>
    </w:p>
    <w:p w:rsidR="0013570C" w:rsidRPr="00391C32" w:rsidRDefault="0013570C" w:rsidP="0013570C">
      <w:pPr>
        <w:numPr>
          <w:ilvl w:val="0"/>
          <w:numId w:val="1"/>
        </w:numPr>
        <w:spacing w:after="0" w:line="360" w:lineRule="auto"/>
        <w:ind w:left="0" w:firstLine="0"/>
        <w:contextualSpacing/>
        <w:jc w:val="both"/>
        <w:rPr>
          <w:rFonts w:ascii="Palatino Linotype" w:eastAsiaTheme="minorEastAsia" w:hAnsi="Palatino Linotype"/>
          <w:i/>
          <w:color w:val="000000"/>
          <w:lang w:val="es-ES_tradnl" w:eastAsia="es-ES"/>
        </w:rPr>
      </w:pPr>
      <w:r w:rsidRPr="00391C32">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2C1750">
        <w:rPr>
          <w:rFonts w:ascii="Palatino Linotype" w:eastAsia="Calibri" w:hAnsi="Palatino Linotype" w:cs="Arial"/>
          <w:sz w:val="24"/>
          <w:szCs w:val="24"/>
          <w:lang w:val="es-ES" w:eastAsia="es-ES"/>
        </w:rPr>
        <w:t xml:space="preserve">cinco (5) de octubre </w:t>
      </w:r>
      <w:r w:rsidRPr="00391C32">
        <w:rPr>
          <w:rFonts w:ascii="Palatino Linotype" w:eastAsia="Calibri" w:hAnsi="Palatino Linotype" w:cs="Arial"/>
          <w:sz w:val="24"/>
          <w:szCs w:val="24"/>
          <w:lang w:val="es-ES" w:eastAsia="es-ES"/>
        </w:rPr>
        <w:t xml:space="preserve"> de dos mil veinte, puso a disposición de las partes el expediente electrónico </w:t>
      </w:r>
      <w:r w:rsidRPr="00391C32">
        <w:rPr>
          <w:rFonts w:ascii="Palatino Linotype" w:eastAsia="Calibri" w:hAnsi="Palatino Linotype" w:cs="Arial"/>
          <w:sz w:val="24"/>
          <w:szCs w:val="24"/>
          <w:lang w:val="es-ES_tradnl" w:eastAsia="es-ES"/>
        </w:rPr>
        <w:t xml:space="preserve">vía </w:t>
      </w:r>
      <w:r w:rsidRPr="00391C32">
        <w:rPr>
          <w:rFonts w:ascii="Palatino Linotype" w:eastAsia="Calibri" w:hAnsi="Palatino Linotype" w:cs="Arial"/>
          <w:b/>
          <w:sz w:val="24"/>
          <w:szCs w:val="24"/>
          <w:lang w:val="es-ES" w:eastAsia="es-ES"/>
        </w:rPr>
        <w:t xml:space="preserve">SAIMEX </w:t>
      </w:r>
      <w:r w:rsidRPr="00391C32">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391C32">
        <w:rPr>
          <w:rFonts w:ascii="Palatino Linotype" w:eastAsia="Calibri" w:hAnsi="Palatino Linotype" w:cs="Arial"/>
          <w:b/>
          <w:sz w:val="24"/>
          <w:szCs w:val="24"/>
          <w:lang w:val="es-ES" w:eastAsia="es-ES"/>
        </w:rPr>
        <w:t>SUJETO OBLIGADO</w:t>
      </w:r>
      <w:r w:rsidRPr="00391C32">
        <w:rPr>
          <w:rFonts w:ascii="Palatino Linotype" w:eastAsia="Calibri" w:hAnsi="Palatino Linotype" w:cs="Arial"/>
          <w:sz w:val="24"/>
          <w:szCs w:val="24"/>
          <w:lang w:val="es-ES" w:eastAsia="es-ES"/>
        </w:rPr>
        <w:t xml:space="preserve"> presentara el informe justificado procedente.</w:t>
      </w:r>
    </w:p>
    <w:p w:rsidR="0013570C" w:rsidRPr="00391C32" w:rsidRDefault="0013570C" w:rsidP="0013570C">
      <w:pPr>
        <w:spacing w:after="0" w:line="360" w:lineRule="auto"/>
        <w:contextualSpacing/>
        <w:rPr>
          <w:rFonts w:ascii="Palatino Linotype" w:eastAsiaTheme="minorEastAsia" w:hAnsi="Palatino Linotype"/>
          <w:i/>
          <w:color w:val="000000"/>
          <w:lang w:val="es-ES_tradnl" w:eastAsia="es-ES"/>
        </w:rPr>
      </w:pPr>
    </w:p>
    <w:p w:rsidR="0013570C" w:rsidRPr="00391C32" w:rsidRDefault="0013570C" w:rsidP="0013570C">
      <w:pPr>
        <w:numPr>
          <w:ilvl w:val="0"/>
          <w:numId w:val="1"/>
        </w:numPr>
        <w:spacing w:after="0" w:line="360" w:lineRule="auto"/>
        <w:ind w:left="0" w:firstLine="0"/>
        <w:contextualSpacing/>
        <w:jc w:val="both"/>
        <w:rPr>
          <w:rFonts w:ascii="Palatino Linotype" w:eastAsia="Calibri" w:hAnsi="Palatino Linotype" w:cs="Arial"/>
          <w:b/>
          <w:sz w:val="24"/>
          <w:szCs w:val="24"/>
          <w:lang w:val="es-ES" w:eastAsia="es-ES"/>
        </w:rPr>
      </w:pPr>
      <w:r w:rsidRPr="00391C32">
        <w:rPr>
          <w:rFonts w:ascii="Palatino Linotype" w:eastAsia="Calibri" w:hAnsi="Palatino Linotype" w:cs="Arial"/>
          <w:sz w:val="24"/>
          <w:szCs w:val="24"/>
          <w:lang w:val="es-ES" w:eastAsia="es-ES"/>
        </w:rPr>
        <w:t xml:space="preserve">El día </w:t>
      </w:r>
      <w:r w:rsidR="002C1750">
        <w:rPr>
          <w:rFonts w:ascii="Palatino Linotype" w:eastAsia="Calibri" w:hAnsi="Palatino Linotype" w:cs="Arial"/>
          <w:sz w:val="24"/>
          <w:szCs w:val="24"/>
          <w:lang w:val="es-ES" w:eastAsia="es-ES"/>
        </w:rPr>
        <w:t>catorce (14) de octubre</w:t>
      </w:r>
      <w:r w:rsidRPr="00391C32">
        <w:rPr>
          <w:rFonts w:ascii="Palatino Linotype" w:eastAsia="Calibri" w:hAnsi="Palatino Linotype" w:cs="Arial"/>
          <w:sz w:val="24"/>
          <w:szCs w:val="24"/>
          <w:lang w:val="es-ES" w:eastAsia="es-ES"/>
        </w:rPr>
        <w:t xml:space="preserve"> de dos mil veinte el </w:t>
      </w:r>
      <w:r w:rsidR="00C95ED6" w:rsidRPr="00C95ED6">
        <w:rPr>
          <w:rFonts w:ascii="Palatino Linotype" w:eastAsia="Calibri" w:hAnsi="Palatino Linotype" w:cs="Arial"/>
          <w:b/>
          <w:sz w:val="24"/>
          <w:szCs w:val="24"/>
          <w:lang w:val="es-ES" w:eastAsia="es-ES"/>
        </w:rPr>
        <w:t>SUJETO OBLIGADO</w:t>
      </w:r>
      <w:r w:rsidR="00C95ED6" w:rsidRPr="00391C32">
        <w:rPr>
          <w:rFonts w:ascii="Palatino Linotype" w:eastAsia="Calibri" w:hAnsi="Palatino Linotype" w:cs="Arial"/>
          <w:sz w:val="24"/>
          <w:szCs w:val="24"/>
          <w:lang w:val="es-ES" w:eastAsia="es-ES"/>
        </w:rPr>
        <w:t xml:space="preserve"> </w:t>
      </w:r>
      <w:r w:rsidRPr="00391C32">
        <w:rPr>
          <w:rFonts w:ascii="Palatino Linotype" w:eastAsia="Calibri" w:hAnsi="Palatino Linotype" w:cs="Arial"/>
          <w:sz w:val="24"/>
          <w:szCs w:val="24"/>
          <w:lang w:val="es-ES" w:eastAsia="es-ES"/>
        </w:rPr>
        <w:t>rindió informe justificado</w:t>
      </w:r>
      <w:r w:rsidR="002C1750">
        <w:rPr>
          <w:rFonts w:ascii="Palatino Linotype" w:eastAsia="Calibri" w:hAnsi="Palatino Linotype" w:cs="Arial"/>
          <w:sz w:val="24"/>
          <w:szCs w:val="24"/>
          <w:lang w:val="es-ES" w:eastAsia="es-ES"/>
        </w:rPr>
        <w:t xml:space="preserve"> mismo que se puso a la vista del particular el veintiséis (26) de octubre de dos mil veinte.</w:t>
      </w:r>
    </w:p>
    <w:p w:rsidR="0013570C" w:rsidRPr="00391C32" w:rsidRDefault="0013570C" w:rsidP="0013570C">
      <w:pPr>
        <w:spacing w:after="0" w:line="360" w:lineRule="auto"/>
        <w:contextualSpacing/>
        <w:rPr>
          <w:rFonts w:ascii="Palatino Linotype" w:eastAsia="Calibri" w:hAnsi="Palatino Linotype" w:cs="Arial"/>
          <w:sz w:val="24"/>
          <w:szCs w:val="24"/>
          <w:lang w:val="es-ES" w:eastAsia="es-ES"/>
        </w:rPr>
      </w:pPr>
    </w:p>
    <w:p w:rsidR="0013570C" w:rsidRPr="002C1750" w:rsidRDefault="0013570C" w:rsidP="0013570C">
      <w:pPr>
        <w:numPr>
          <w:ilvl w:val="0"/>
          <w:numId w:val="1"/>
        </w:numPr>
        <w:spacing w:after="0" w:line="360" w:lineRule="auto"/>
        <w:ind w:left="0" w:firstLine="0"/>
        <w:contextualSpacing/>
        <w:jc w:val="both"/>
        <w:rPr>
          <w:rFonts w:ascii="Palatino Linotype" w:eastAsiaTheme="minorEastAsia" w:hAnsi="Palatino Linotype"/>
          <w:b/>
          <w:sz w:val="24"/>
          <w:szCs w:val="24"/>
          <w:u w:val="single"/>
          <w:lang w:val="es-ES_tradnl" w:eastAsia="es-ES"/>
        </w:rPr>
      </w:pPr>
      <w:r w:rsidRPr="00391C32">
        <w:rPr>
          <w:rFonts w:ascii="Palatino Linotype" w:eastAsiaTheme="minorEastAsia" w:hAnsi="Palatino Linotype"/>
          <w:sz w:val="24"/>
          <w:szCs w:val="24"/>
          <w:lang w:val="es-ES_tradnl" w:eastAsia="es-ES"/>
        </w:rPr>
        <w:t>El Comisionado Ponente decretó el cierre de instrucción</w:t>
      </w:r>
      <w:r w:rsidRPr="00391C32">
        <w:rPr>
          <w:rFonts w:ascii="Palatino Linotype" w:eastAsiaTheme="minorEastAsia" w:hAnsi="Palatino Linotype" w:cs="Arial"/>
          <w:sz w:val="24"/>
          <w:szCs w:val="24"/>
          <w:lang w:val="es-ES_tradnl" w:eastAsia="es-ES"/>
        </w:rPr>
        <w:t xml:space="preserve"> </w:t>
      </w:r>
      <w:r w:rsidRPr="00391C32">
        <w:rPr>
          <w:rFonts w:ascii="Palatino Linotype" w:eastAsiaTheme="minorEastAsia" w:hAnsi="Palatino Linotype"/>
          <w:sz w:val="24"/>
          <w:szCs w:val="24"/>
          <w:lang w:val="es-ES_tradnl" w:eastAsia="es-ES"/>
        </w:rPr>
        <w:t xml:space="preserve">mediante el acuerdo de fecha </w:t>
      </w:r>
      <w:r w:rsidR="002C1750">
        <w:rPr>
          <w:rFonts w:ascii="Palatino Linotype" w:eastAsiaTheme="minorEastAsia" w:hAnsi="Palatino Linotype"/>
          <w:sz w:val="24"/>
          <w:szCs w:val="24"/>
          <w:lang w:val="es-ES_tradnl" w:eastAsia="es-ES"/>
        </w:rPr>
        <w:t xml:space="preserve">cuatro (4) de noviembre </w:t>
      </w:r>
      <w:r w:rsidRPr="00391C32">
        <w:rPr>
          <w:rFonts w:ascii="Palatino Linotype" w:eastAsiaTheme="minorEastAsia" w:hAnsi="Palatino Linotype"/>
          <w:sz w:val="24"/>
          <w:szCs w:val="24"/>
          <w:lang w:val="es-ES_tradnl" w:eastAsia="es-ES"/>
        </w:rPr>
        <w:t xml:space="preserve"> de dos mil veinte.</w:t>
      </w:r>
      <w:r w:rsidRPr="00391C32">
        <w:rPr>
          <w:rFonts w:ascii="Palatino Linotype" w:eastAsiaTheme="minorEastAsia" w:hAnsi="Palatino Linotype" w:cs="Arial"/>
          <w:sz w:val="24"/>
          <w:szCs w:val="24"/>
          <w:lang w:val="es-ES_tradnl" w:eastAsia="es-ES"/>
        </w:rPr>
        <w:t xml:space="preserve"> </w:t>
      </w:r>
    </w:p>
    <w:p w:rsidR="0013570C" w:rsidRPr="00391C32" w:rsidRDefault="0013570C" w:rsidP="0013570C">
      <w:pPr>
        <w:keepNext/>
        <w:keepLines/>
        <w:spacing w:after="0" w:line="360" w:lineRule="auto"/>
        <w:jc w:val="center"/>
        <w:outlineLvl w:val="0"/>
        <w:rPr>
          <w:rFonts w:ascii="Palatino Linotype" w:eastAsiaTheme="majorEastAsia" w:hAnsi="Palatino Linotype" w:cstheme="majorBidi"/>
          <w:sz w:val="24"/>
          <w:szCs w:val="24"/>
        </w:rPr>
      </w:pPr>
      <w:bookmarkStart w:id="6" w:name="_Toc51333879"/>
      <w:r w:rsidRPr="00391C32">
        <w:rPr>
          <w:rFonts w:ascii="Palatino Linotype" w:eastAsiaTheme="majorEastAsia" w:hAnsi="Palatino Linotype" w:cstheme="majorBidi"/>
          <w:b/>
          <w:sz w:val="24"/>
          <w:szCs w:val="24"/>
        </w:rPr>
        <w:lastRenderedPageBreak/>
        <w:t>CONSIDERANDO</w:t>
      </w:r>
      <w:bookmarkEnd w:id="6"/>
      <w:r w:rsidR="002C1750">
        <w:rPr>
          <w:rFonts w:ascii="Palatino Linotype" w:eastAsiaTheme="majorEastAsia" w:hAnsi="Palatino Linotype" w:cstheme="majorBidi"/>
          <w:b/>
          <w:sz w:val="24"/>
          <w:szCs w:val="24"/>
        </w:rPr>
        <w:t>S</w:t>
      </w:r>
    </w:p>
    <w:p w:rsidR="0013570C" w:rsidRPr="00391C32" w:rsidRDefault="0013570C" w:rsidP="0013570C">
      <w:pPr>
        <w:spacing w:after="0" w:line="360" w:lineRule="auto"/>
        <w:rPr>
          <w:rFonts w:ascii="Palatino Linotype" w:eastAsiaTheme="minorEastAsia" w:hAnsi="Palatino Linotype"/>
          <w:sz w:val="24"/>
          <w:szCs w:val="24"/>
        </w:rPr>
      </w:pPr>
    </w:p>
    <w:p w:rsidR="0013570C" w:rsidRPr="00391C32" w:rsidRDefault="0013570C" w:rsidP="0013570C">
      <w:pPr>
        <w:keepNext/>
        <w:keepLines/>
        <w:spacing w:after="0" w:line="360" w:lineRule="auto"/>
        <w:outlineLvl w:val="1"/>
        <w:rPr>
          <w:rFonts w:ascii="Palatino Linotype" w:eastAsiaTheme="majorEastAsia" w:hAnsi="Palatino Linotype" w:cstheme="majorBidi"/>
          <w:b/>
          <w:sz w:val="24"/>
          <w:szCs w:val="26"/>
        </w:rPr>
      </w:pPr>
      <w:bookmarkStart w:id="7" w:name="_Toc51333880"/>
      <w:r w:rsidRPr="00391C32">
        <w:rPr>
          <w:rFonts w:ascii="Palatino Linotype" w:eastAsiaTheme="majorEastAsia" w:hAnsi="Palatino Linotype" w:cstheme="majorBidi"/>
          <w:b/>
          <w:sz w:val="24"/>
          <w:szCs w:val="26"/>
        </w:rPr>
        <w:t>PRIMERO. De la competencia</w:t>
      </w:r>
      <w:bookmarkEnd w:id="7"/>
    </w:p>
    <w:p w:rsidR="0013570C" w:rsidRPr="00391C32" w:rsidRDefault="0013570C" w:rsidP="0013570C">
      <w:pPr>
        <w:keepNext/>
        <w:keepLines/>
        <w:spacing w:after="0" w:line="360" w:lineRule="auto"/>
        <w:outlineLvl w:val="1"/>
        <w:rPr>
          <w:rFonts w:ascii="Palatino Linotype" w:eastAsiaTheme="majorEastAsia" w:hAnsi="Palatino Linotype" w:cstheme="majorBidi"/>
          <w:b/>
          <w:bCs/>
          <w:spacing w:val="60"/>
          <w:sz w:val="24"/>
          <w:szCs w:val="26"/>
        </w:rPr>
      </w:pPr>
    </w:p>
    <w:p w:rsidR="0013570C" w:rsidRPr="00391C32" w:rsidRDefault="0013570C" w:rsidP="0013570C">
      <w:pPr>
        <w:numPr>
          <w:ilvl w:val="0"/>
          <w:numId w:val="1"/>
        </w:numPr>
        <w:spacing w:after="0" w:line="360" w:lineRule="auto"/>
        <w:ind w:left="0" w:firstLine="0"/>
        <w:contextualSpacing/>
        <w:jc w:val="both"/>
        <w:rPr>
          <w:rFonts w:ascii="Palatino Linotype" w:eastAsiaTheme="minorEastAsia" w:hAnsi="Palatino Linotype"/>
          <w:sz w:val="24"/>
          <w:szCs w:val="24"/>
          <w:lang w:val="es-ES_tradnl" w:eastAsia="es-ES"/>
        </w:rPr>
      </w:pPr>
      <w:r w:rsidRPr="00391C32">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91C32">
        <w:rPr>
          <w:rFonts w:ascii="Palatino Linotype" w:eastAsia="Calibri" w:hAnsi="Palatino Linotype" w:cs="Times New Roman"/>
          <w:b/>
          <w:sz w:val="24"/>
          <w:szCs w:val="24"/>
          <w:lang w:val="es-ES" w:eastAsia="es-ES"/>
        </w:rPr>
        <w:t>Constitución Política de los Estados Unidos Mexicanos</w:t>
      </w:r>
      <w:r w:rsidRPr="00391C32">
        <w:rPr>
          <w:rFonts w:ascii="Palatino Linotype" w:eastAsia="Calibri" w:hAnsi="Palatino Linotype" w:cs="Times New Roman"/>
          <w:sz w:val="24"/>
          <w:szCs w:val="24"/>
          <w:lang w:val="es-ES" w:eastAsia="es-ES"/>
        </w:rPr>
        <w:t xml:space="preserve">; 5, párrafos </w:t>
      </w:r>
      <w:r w:rsidRPr="00391C32">
        <w:rPr>
          <w:rFonts w:ascii="Palatino Linotype" w:eastAsiaTheme="minorEastAsia" w:hAnsi="Palatino Linotype" w:cs="Arial"/>
          <w:bCs/>
          <w:color w:val="222222"/>
          <w:sz w:val="24"/>
          <w:szCs w:val="24"/>
          <w:lang w:val="es-ES" w:eastAsia="es-ES"/>
        </w:rPr>
        <w:t xml:space="preserve">vigésimo, vigésimo primero y vigésimo segundo </w:t>
      </w:r>
      <w:r w:rsidRPr="00391C32">
        <w:rPr>
          <w:rFonts w:ascii="Palatino Linotype" w:eastAsia="Calibri" w:hAnsi="Palatino Linotype" w:cs="Times New Roman"/>
          <w:sz w:val="24"/>
          <w:szCs w:val="24"/>
          <w:lang w:val="es-ES" w:eastAsia="es-ES"/>
        </w:rPr>
        <w:t xml:space="preserve">fracciones IV y V de la </w:t>
      </w:r>
      <w:r w:rsidRPr="00391C32">
        <w:rPr>
          <w:rFonts w:ascii="Palatino Linotype" w:eastAsia="Calibri" w:hAnsi="Palatino Linotype" w:cs="Times New Roman"/>
          <w:b/>
          <w:sz w:val="24"/>
          <w:szCs w:val="24"/>
          <w:lang w:val="es-ES" w:eastAsia="es-ES"/>
        </w:rPr>
        <w:t>Constitución Política del Estado Libre y Soberano de México</w:t>
      </w:r>
      <w:r w:rsidRPr="00391C32">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391C32">
        <w:rPr>
          <w:rFonts w:ascii="Palatino Linotype" w:eastAsia="Calibri" w:hAnsi="Palatino Linotype" w:cs="Arial"/>
          <w:sz w:val="24"/>
          <w:szCs w:val="24"/>
          <w:lang w:val="es-ES" w:eastAsia="es-ES"/>
        </w:rPr>
        <w:t xml:space="preserve">de la </w:t>
      </w:r>
      <w:r w:rsidRPr="00391C32">
        <w:rPr>
          <w:rFonts w:ascii="Palatino Linotype" w:eastAsia="Calibri" w:hAnsi="Palatino Linotype" w:cs="Arial"/>
          <w:b/>
          <w:sz w:val="24"/>
          <w:szCs w:val="24"/>
          <w:lang w:val="es-ES" w:eastAsia="es-ES"/>
        </w:rPr>
        <w:t>Ley de Transparencia y Acceso a la Información Pública del Estado de México y Municipios</w:t>
      </w:r>
      <w:r w:rsidRPr="00391C32">
        <w:rPr>
          <w:rFonts w:ascii="Palatino Linotype" w:eastAsia="Calibri" w:hAnsi="Palatino Linotype" w:cs="Arial"/>
          <w:sz w:val="24"/>
          <w:szCs w:val="24"/>
          <w:lang w:val="es-ES" w:eastAsia="es-ES"/>
        </w:rPr>
        <w:t xml:space="preserve">; y 7, 9 fracciones I y XXIV, y 11 del </w:t>
      </w:r>
      <w:r w:rsidRPr="00391C32">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391C32">
        <w:rPr>
          <w:rFonts w:ascii="Palatino Linotype" w:eastAsiaTheme="minorEastAsia" w:hAnsi="Palatino Linotype"/>
          <w:sz w:val="24"/>
          <w:szCs w:val="24"/>
          <w:lang w:val="es-ES_tradnl" w:eastAsia="es-ES"/>
        </w:rPr>
        <w:t>.</w:t>
      </w:r>
    </w:p>
    <w:p w:rsidR="0013570C" w:rsidRPr="00391C32" w:rsidRDefault="0013570C" w:rsidP="0013570C">
      <w:pPr>
        <w:spacing w:after="0" w:line="360" w:lineRule="auto"/>
        <w:contextualSpacing/>
        <w:jc w:val="both"/>
        <w:rPr>
          <w:rFonts w:ascii="Palatino Linotype" w:eastAsiaTheme="minorEastAsia" w:hAnsi="Palatino Linotype"/>
          <w:sz w:val="24"/>
          <w:szCs w:val="24"/>
          <w:lang w:val="es-ES_tradnl" w:eastAsia="es-ES"/>
        </w:rPr>
      </w:pPr>
    </w:p>
    <w:p w:rsidR="0013570C" w:rsidRPr="00391C32" w:rsidRDefault="0013570C" w:rsidP="0013570C">
      <w:pPr>
        <w:keepNext/>
        <w:keepLines/>
        <w:spacing w:after="0" w:line="360" w:lineRule="auto"/>
        <w:outlineLvl w:val="1"/>
        <w:rPr>
          <w:rFonts w:ascii="Palatino Linotype" w:eastAsiaTheme="majorEastAsia" w:hAnsi="Palatino Linotype" w:cstheme="majorBidi"/>
          <w:b/>
          <w:sz w:val="24"/>
          <w:szCs w:val="26"/>
        </w:rPr>
      </w:pPr>
      <w:bookmarkStart w:id="8" w:name="_Toc51333881"/>
      <w:r w:rsidRPr="00391C32">
        <w:rPr>
          <w:rFonts w:ascii="Palatino Linotype" w:eastAsiaTheme="majorEastAsia" w:hAnsi="Palatino Linotype" w:cstheme="majorBidi"/>
          <w:b/>
          <w:sz w:val="24"/>
          <w:szCs w:val="26"/>
        </w:rPr>
        <w:t>SEGUNDO. De la oportunidad y procedencia.</w:t>
      </w:r>
      <w:bookmarkEnd w:id="8"/>
    </w:p>
    <w:p w:rsidR="0013570C" w:rsidRPr="00391C32" w:rsidRDefault="0013570C" w:rsidP="0013570C">
      <w:pPr>
        <w:spacing w:after="0" w:line="360" w:lineRule="auto"/>
        <w:rPr>
          <w:rFonts w:ascii="Palatino Linotype" w:eastAsiaTheme="minorEastAsia" w:hAnsi="Palatino Linotype"/>
          <w:sz w:val="24"/>
          <w:szCs w:val="24"/>
        </w:rPr>
      </w:pPr>
    </w:p>
    <w:p w:rsidR="0013570C" w:rsidRPr="00D4157A" w:rsidRDefault="0013570C" w:rsidP="0013570C">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391C32">
        <w:rPr>
          <w:rFonts w:ascii="Palatino Linotype" w:eastAsia="Calibri" w:hAnsi="Palatino Linotype" w:cs="Arial"/>
          <w:sz w:val="24"/>
          <w:szCs w:val="24"/>
          <w:lang w:val="es-ES_tradnl" w:eastAsia="es-ES"/>
        </w:rPr>
        <w:t xml:space="preserve">El medio de impugnación fue presentado a través del </w:t>
      </w:r>
      <w:r w:rsidRPr="00391C32">
        <w:rPr>
          <w:rFonts w:ascii="Palatino Linotype" w:eastAsia="Calibri" w:hAnsi="Palatino Linotype" w:cs="Arial"/>
          <w:b/>
          <w:sz w:val="24"/>
          <w:szCs w:val="24"/>
          <w:lang w:val="es-ES_tradnl" w:eastAsia="es-ES"/>
        </w:rPr>
        <w:t>SAIMEX,</w:t>
      </w:r>
      <w:r w:rsidRPr="00391C32">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siendo así que el </w:t>
      </w:r>
      <w:r w:rsidRPr="00391C32">
        <w:rPr>
          <w:rFonts w:ascii="Palatino Linotype" w:eastAsia="Calibri" w:hAnsi="Palatino Linotype" w:cs="Arial"/>
          <w:b/>
          <w:sz w:val="24"/>
          <w:szCs w:val="24"/>
          <w:lang w:val="es-ES_tradnl" w:eastAsia="es-ES"/>
        </w:rPr>
        <w:t>SUJETO OBLIGADO</w:t>
      </w:r>
      <w:r w:rsidRPr="00391C32">
        <w:rPr>
          <w:rFonts w:ascii="Palatino Linotype" w:eastAsia="Calibri" w:hAnsi="Palatino Linotype" w:cs="Arial"/>
          <w:sz w:val="24"/>
          <w:szCs w:val="24"/>
          <w:lang w:val="es-ES_tradnl" w:eastAsia="es-ES"/>
        </w:rPr>
        <w:t xml:space="preserve"> entregó respuesta a la solicitud el día </w:t>
      </w:r>
      <w:r w:rsidR="00D4157A">
        <w:rPr>
          <w:rFonts w:ascii="Palatino Linotype" w:eastAsia="Calibri" w:hAnsi="Palatino Linotype" w:cs="Arial"/>
          <w:sz w:val="24"/>
          <w:szCs w:val="24"/>
          <w:lang w:val="es-ES_tradnl" w:eastAsia="es-ES"/>
        </w:rPr>
        <w:t xml:space="preserve">veintinueve (29) de septiembre </w:t>
      </w:r>
      <w:r w:rsidRPr="00391C32">
        <w:rPr>
          <w:rFonts w:ascii="Palatino Linotype" w:eastAsia="Calibri" w:hAnsi="Palatino Linotype" w:cs="Arial"/>
          <w:sz w:val="24"/>
          <w:szCs w:val="24"/>
          <w:lang w:val="es-ES_tradnl" w:eastAsia="es-ES"/>
        </w:rPr>
        <w:t xml:space="preserve">  de dos mil veinte, </w:t>
      </w:r>
      <w:r w:rsidRPr="00391C32">
        <w:rPr>
          <w:rFonts w:ascii="Palatino Linotype" w:eastAsiaTheme="minorEastAsia" w:hAnsi="Palatino Linotype" w:cs="Arial"/>
          <w:sz w:val="24"/>
          <w:szCs w:val="24"/>
          <w:lang w:val="es-ES_tradnl" w:eastAsia="es-ES"/>
        </w:rPr>
        <w:t xml:space="preserve">de tal forma que el plazo para interponer el recurso de revisión transcurrió del </w:t>
      </w:r>
      <w:r w:rsidR="00D4157A">
        <w:rPr>
          <w:rFonts w:ascii="Palatino Linotype" w:eastAsiaTheme="minorEastAsia" w:hAnsi="Palatino Linotype" w:cs="Arial"/>
          <w:sz w:val="24"/>
          <w:szCs w:val="24"/>
          <w:lang w:val="es-ES_tradnl" w:eastAsia="es-ES"/>
        </w:rPr>
        <w:t>treinta (30) de septiembre</w:t>
      </w:r>
      <w:r w:rsidRPr="00391C32">
        <w:rPr>
          <w:rFonts w:ascii="Palatino Linotype" w:eastAsiaTheme="minorEastAsia" w:hAnsi="Palatino Linotype" w:cs="Arial"/>
          <w:sz w:val="24"/>
          <w:szCs w:val="24"/>
          <w:lang w:val="es-ES_tradnl" w:eastAsia="es-ES"/>
        </w:rPr>
        <w:t xml:space="preserve">  de dos mil veinte al </w:t>
      </w:r>
      <w:r w:rsidR="00D4157A">
        <w:rPr>
          <w:rFonts w:ascii="Palatino Linotype" w:eastAsiaTheme="minorEastAsia" w:hAnsi="Palatino Linotype" w:cs="Arial"/>
          <w:sz w:val="24"/>
          <w:szCs w:val="24"/>
          <w:lang w:val="es-ES_tradnl" w:eastAsia="es-ES"/>
        </w:rPr>
        <w:t>veinte (20) de octubre</w:t>
      </w:r>
      <w:r w:rsidRPr="00391C32">
        <w:rPr>
          <w:rFonts w:ascii="Palatino Linotype" w:eastAsiaTheme="minorEastAsia" w:hAnsi="Palatino Linotype" w:cs="Arial"/>
          <w:sz w:val="24"/>
          <w:szCs w:val="24"/>
          <w:lang w:val="es-ES_tradnl" w:eastAsia="es-ES"/>
        </w:rPr>
        <w:t xml:space="preserve"> de dos mil veinte; en </w:t>
      </w:r>
      <w:r w:rsidRPr="00391C32">
        <w:rPr>
          <w:rFonts w:ascii="Palatino Linotype" w:eastAsiaTheme="minorEastAsia" w:hAnsi="Palatino Linotype" w:cs="Arial"/>
          <w:sz w:val="24"/>
          <w:szCs w:val="24"/>
          <w:lang w:val="es-ES_tradnl" w:eastAsia="es-ES"/>
        </w:rPr>
        <w:lastRenderedPageBreak/>
        <w:t xml:space="preserve">consecuencia, presentó su inconformidad el día </w:t>
      </w:r>
      <w:r w:rsidR="00D4157A">
        <w:rPr>
          <w:rFonts w:ascii="Palatino Linotype" w:eastAsiaTheme="minorEastAsia" w:hAnsi="Palatino Linotype" w:cs="Arial"/>
          <w:sz w:val="24"/>
          <w:szCs w:val="24"/>
          <w:lang w:val="es-ES_tradnl" w:eastAsia="es-ES"/>
        </w:rPr>
        <w:t xml:space="preserve">veintinueve (29) de septiembre </w:t>
      </w:r>
      <w:r w:rsidRPr="00391C32">
        <w:rPr>
          <w:rFonts w:ascii="Palatino Linotype" w:eastAsiaTheme="minorEastAsia" w:hAnsi="Palatino Linotype" w:cs="Arial"/>
          <w:sz w:val="24"/>
          <w:szCs w:val="24"/>
          <w:lang w:val="es-ES_tradnl" w:eastAsia="es-ES"/>
        </w:rPr>
        <w:t xml:space="preserve"> de dos mil veinte, por lo que se encuentra dentro de los márgenes temporales previstos en el artículo 178 de la </w:t>
      </w:r>
      <w:r w:rsidRPr="00391C32">
        <w:rPr>
          <w:rFonts w:ascii="Palatino Linotype" w:eastAsiaTheme="minorEastAsia" w:hAnsi="Palatino Linotype" w:cs="Arial"/>
          <w:b/>
          <w:sz w:val="24"/>
          <w:szCs w:val="24"/>
          <w:lang w:val="es-ES_tradnl" w:eastAsia="es-ES"/>
        </w:rPr>
        <w:t xml:space="preserve">Ley de Transparencia y Acceso a la Información Pública </w:t>
      </w:r>
      <w:r w:rsidRPr="00D4157A">
        <w:rPr>
          <w:rFonts w:ascii="Palatino Linotype" w:eastAsiaTheme="minorEastAsia" w:hAnsi="Palatino Linotype" w:cs="Arial"/>
          <w:b/>
          <w:sz w:val="24"/>
          <w:szCs w:val="24"/>
          <w:lang w:val="es-ES_tradnl" w:eastAsia="es-ES"/>
        </w:rPr>
        <w:t xml:space="preserve">del Estado de México y Municipios </w:t>
      </w:r>
      <w:r w:rsidRPr="00D4157A">
        <w:rPr>
          <w:rFonts w:ascii="Palatino Linotype" w:eastAsiaTheme="minorEastAsia" w:hAnsi="Palatino Linotype" w:cs="Arial"/>
          <w:sz w:val="24"/>
          <w:szCs w:val="24"/>
          <w:lang w:val="es-ES_tradnl" w:eastAsia="es-ES"/>
        </w:rPr>
        <w:t>vigente.</w:t>
      </w:r>
    </w:p>
    <w:p w:rsidR="00D4157A" w:rsidRPr="00A27C7D" w:rsidRDefault="00D4157A" w:rsidP="00A27C7D">
      <w:pPr>
        <w:pStyle w:val="Prrafodelista"/>
        <w:numPr>
          <w:ilvl w:val="0"/>
          <w:numId w:val="1"/>
        </w:numPr>
        <w:spacing w:before="240" w:after="240" w:line="360" w:lineRule="auto"/>
        <w:ind w:left="0" w:right="49" w:firstLine="0"/>
        <w:jc w:val="both"/>
        <w:rPr>
          <w:rFonts w:ascii="Palatino Linotype" w:eastAsia="Times New Roman" w:hAnsi="Palatino Linotype" w:cs="Arial"/>
          <w:bCs/>
          <w:color w:val="555555"/>
          <w:sz w:val="24"/>
          <w:lang w:eastAsia="es-MX"/>
        </w:rPr>
      </w:pPr>
      <w:r w:rsidRPr="00D4157A">
        <w:rPr>
          <w:rFonts w:ascii="Palatino Linotype" w:eastAsia="Times New Roman" w:hAnsi="Palatino Linotype" w:cs="Arial"/>
          <w:bCs/>
          <w:color w:val="000000"/>
          <w:sz w:val="24"/>
          <w:lang w:eastAsia="es-MX"/>
        </w:rPr>
        <w:t>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A27C7D" w:rsidRPr="00A27C7D" w:rsidRDefault="00A27C7D" w:rsidP="00A27C7D">
      <w:pPr>
        <w:pStyle w:val="Prrafodelista"/>
        <w:spacing w:before="240" w:after="240" w:line="360" w:lineRule="auto"/>
        <w:ind w:left="0" w:right="49"/>
        <w:jc w:val="both"/>
        <w:rPr>
          <w:rFonts w:ascii="Palatino Linotype" w:eastAsia="Times New Roman" w:hAnsi="Palatino Linotype" w:cs="Arial"/>
          <w:bCs/>
          <w:color w:val="555555"/>
          <w:sz w:val="24"/>
          <w:lang w:eastAsia="es-MX"/>
        </w:rPr>
      </w:pPr>
    </w:p>
    <w:p w:rsidR="00D4157A" w:rsidRPr="00D4157A" w:rsidRDefault="00D4157A" w:rsidP="00D4157A">
      <w:pPr>
        <w:pStyle w:val="Prrafodelista"/>
        <w:numPr>
          <w:ilvl w:val="0"/>
          <w:numId w:val="1"/>
        </w:numPr>
        <w:spacing w:before="240" w:after="240" w:line="360" w:lineRule="auto"/>
        <w:ind w:left="0" w:firstLine="0"/>
        <w:jc w:val="both"/>
        <w:rPr>
          <w:rFonts w:ascii="Palatino Linotype" w:eastAsia="Times New Roman" w:hAnsi="Palatino Linotype" w:cs="Arial"/>
          <w:sz w:val="24"/>
        </w:rPr>
      </w:pPr>
      <w:r w:rsidRPr="00D4157A">
        <w:rPr>
          <w:rFonts w:ascii="Palatino Linotype" w:eastAsia="Times New Roman" w:hAnsi="Palatino Linotype" w:cs="Arial"/>
          <w:sz w:val="24"/>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D4157A" w:rsidRPr="00D4157A" w:rsidRDefault="00D4157A" w:rsidP="00D4157A">
      <w:pPr>
        <w:spacing w:before="240" w:after="240" w:line="360" w:lineRule="auto"/>
        <w:ind w:left="851" w:right="616"/>
        <w:contextualSpacing/>
        <w:jc w:val="both"/>
        <w:rPr>
          <w:rFonts w:ascii="Palatino Linotype" w:eastAsia="Times New Roman" w:hAnsi="Palatino Linotype" w:cs="Arial"/>
          <w:i/>
          <w:sz w:val="24"/>
        </w:rPr>
      </w:pPr>
      <w:r w:rsidRPr="00D4157A">
        <w:rPr>
          <w:rFonts w:ascii="Palatino Linotype" w:eastAsia="Times New Roman" w:hAnsi="Palatino Linotype" w:cs="Arial"/>
          <w:i/>
          <w:sz w:val="24"/>
        </w:rPr>
        <w:t xml:space="preserve">RECURSO DE RECLAMACIÓN. SU INTERPOSICIÓN NO ES EXTEMPORÁNEA SI SE REALIZA ANTES DE QUE INICIE EL PLAZO PARA HACERLO. Conforme al artículo 104, párrafo segundo, de la Ley de Amparo, el recurso de reclamación podrá interponerse por </w:t>
      </w:r>
      <w:r w:rsidRPr="00D4157A">
        <w:rPr>
          <w:rFonts w:ascii="Palatino Linotype" w:eastAsia="Times New Roman" w:hAnsi="Palatino Linotype" w:cs="Arial"/>
          <w:i/>
          <w:sz w:val="24"/>
        </w:rPr>
        <w:lastRenderedPageBreak/>
        <w:t>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D4157A" w:rsidRPr="00D4157A" w:rsidRDefault="00D4157A" w:rsidP="00D4157A">
      <w:pPr>
        <w:spacing w:before="240" w:after="240" w:line="360" w:lineRule="auto"/>
        <w:ind w:left="851" w:right="616"/>
        <w:contextualSpacing/>
        <w:jc w:val="both"/>
        <w:rPr>
          <w:rFonts w:ascii="Palatino Linotype" w:eastAsia="Times New Roman" w:hAnsi="Palatino Linotype" w:cs="Arial"/>
          <w:i/>
          <w:sz w:val="24"/>
        </w:rPr>
      </w:pPr>
      <w:r w:rsidRPr="00D4157A">
        <w:rPr>
          <w:rFonts w:ascii="Palatino Linotype" w:eastAsia="Times New Roman" w:hAnsi="Palatino Linotype" w:cs="Arial"/>
          <w:i/>
          <w:sz w:val="24"/>
        </w:rPr>
        <w:t xml:space="preserve"> 1a./J. 41/2015 (10a.) </w:t>
      </w:r>
    </w:p>
    <w:p w:rsidR="00D4157A" w:rsidRPr="00D4157A" w:rsidRDefault="00D4157A" w:rsidP="00D4157A">
      <w:pPr>
        <w:spacing w:before="240" w:after="240" w:line="360" w:lineRule="auto"/>
        <w:ind w:left="851" w:right="616"/>
        <w:contextualSpacing/>
        <w:jc w:val="both"/>
        <w:rPr>
          <w:rFonts w:ascii="Palatino Linotype" w:eastAsia="Times New Roman" w:hAnsi="Palatino Linotype" w:cs="Arial"/>
          <w:i/>
          <w:sz w:val="24"/>
        </w:rPr>
      </w:pPr>
      <w:r w:rsidRPr="00D4157A">
        <w:rPr>
          <w:rFonts w:ascii="Palatino Linotype" w:eastAsia="Times New Roman" w:hAnsi="Palatino Linotype" w:cs="Arial"/>
          <w:i/>
          <w:sz w:val="24"/>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D4157A" w:rsidRPr="00D4157A" w:rsidRDefault="00D4157A" w:rsidP="00D4157A">
      <w:pPr>
        <w:spacing w:before="240" w:after="240" w:line="360" w:lineRule="auto"/>
        <w:ind w:left="851" w:right="616"/>
        <w:contextualSpacing/>
        <w:jc w:val="both"/>
        <w:rPr>
          <w:rFonts w:ascii="Palatino Linotype" w:eastAsia="Times New Roman" w:hAnsi="Palatino Linotype" w:cs="Arial"/>
          <w:i/>
          <w:sz w:val="24"/>
        </w:rPr>
      </w:pPr>
    </w:p>
    <w:p w:rsidR="00D4157A" w:rsidRPr="00D4157A" w:rsidRDefault="00D4157A" w:rsidP="00D4157A">
      <w:pPr>
        <w:spacing w:before="240" w:after="240" w:line="360" w:lineRule="auto"/>
        <w:ind w:left="851" w:right="616"/>
        <w:contextualSpacing/>
        <w:jc w:val="both"/>
        <w:rPr>
          <w:rFonts w:ascii="Palatino Linotype" w:eastAsia="Times New Roman" w:hAnsi="Palatino Linotype" w:cs="Arial"/>
          <w:i/>
          <w:sz w:val="24"/>
        </w:rPr>
      </w:pPr>
      <w:r w:rsidRPr="00D4157A">
        <w:rPr>
          <w:rFonts w:ascii="Palatino Linotype" w:eastAsia="Times New Roman" w:hAnsi="Palatino Linotype" w:cs="Arial"/>
          <w:i/>
          <w:sz w:val="24"/>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D4157A" w:rsidRPr="00D4157A" w:rsidRDefault="00D4157A" w:rsidP="00D4157A">
      <w:pPr>
        <w:spacing w:before="240" w:after="240" w:line="360" w:lineRule="auto"/>
        <w:ind w:left="851" w:right="616"/>
        <w:contextualSpacing/>
        <w:jc w:val="both"/>
        <w:rPr>
          <w:rFonts w:ascii="Palatino Linotype" w:eastAsia="Times New Roman" w:hAnsi="Palatino Linotype" w:cs="Arial"/>
          <w:i/>
          <w:sz w:val="24"/>
        </w:rPr>
      </w:pPr>
    </w:p>
    <w:p w:rsidR="00D4157A" w:rsidRPr="00D4157A" w:rsidRDefault="00D4157A" w:rsidP="00D4157A">
      <w:pPr>
        <w:spacing w:before="240" w:after="240" w:line="360" w:lineRule="auto"/>
        <w:ind w:left="851" w:right="616"/>
        <w:contextualSpacing/>
        <w:jc w:val="both"/>
        <w:rPr>
          <w:rFonts w:ascii="Palatino Linotype" w:eastAsia="Times New Roman" w:hAnsi="Palatino Linotype" w:cs="Arial"/>
          <w:i/>
          <w:sz w:val="24"/>
        </w:rPr>
      </w:pPr>
      <w:r w:rsidRPr="00D4157A">
        <w:rPr>
          <w:rFonts w:ascii="Palatino Linotype" w:eastAsia="Times New Roman" w:hAnsi="Palatino Linotype" w:cs="Arial"/>
          <w:i/>
          <w:sz w:val="24"/>
        </w:rPr>
        <w:t xml:space="preserve">Recurso de reclamación 895/2014. 18 de febrero de 2015. Cinco votos de los Ministros Arturo Zaldívar Lelo de Larrea, José Ramón Cossío Díaz, Jorge Mario Pardo Rebolledo, Olga Sánchez Cordero de García Villegas y Alfredo </w:t>
      </w:r>
      <w:r w:rsidRPr="00D4157A">
        <w:rPr>
          <w:rFonts w:ascii="Palatino Linotype" w:eastAsia="Times New Roman" w:hAnsi="Palatino Linotype" w:cs="Arial"/>
          <w:i/>
          <w:sz w:val="24"/>
        </w:rPr>
        <w:lastRenderedPageBreak/>
        <w:t xml:space="preserve">Gutiérrez Ortiz Mena. Ponente: José Ramón Cossío Díaz. Secretario: Rodrigo Montes de Oca </w:t>
      </w:r>
      <w:proofErr w:type="spellStart"/>
      <w:r w:rsidRPr="00D4157A">
        <w:rPr>
          <w:rFonts w:ascii="Palatino Linotype" w:eastAsia="Times New Roman" w:hAnsi="Palatino Linotype" w:cs="Arial"/>
          <w:i/>
          <w:sz w:val="24"/>
        </w:rPr>
        <w:t>Arboleya</w:t>
      </w:r>
      <w:proofErr w:type="spellEnd"/>
      <w:r w:rsidRPr="00D4157A">
        <w:rPr>
          <w:rFonts w:ascii="Palatino Linotype" w:eastAsia="Times New Roman" w:hAnsi="Palatino Linotype" w:cs="Arial"/>
          <w:i/>
          <w:sz w:val="24"/>
        </w:rPr>
        <w:t xml:space="preserve">. </w:t>
      </w:r>
    </w:p>
    <w:p w:rsidR="00D4157A" w:rsidRPr="00D4157A" w:rsidRDefault="00D4157A" w:rsidP="00D4157A">
      <w:pPr>
        <w:spacing w:before="240" w:after="240" w:line="360" w:lineRule="auto"/>
        <w:ind w:left="851" w:right="616"/>
        <w:contextualSpacing/>
        <w:jc w:val="both"/>
        <w:rPr>
          <w:rFonts w:ascii="Palatino Linotype" w:eastAsia="Times New Roman" w:hAnsi="Palatino Linotype" w:cs="Arial"/>
          <w:i/>
          <w:sz w:val="24"/>
        </w:rPr>
      </w:pPr>
    </w:p>
    <w:p w:rsidR="00D4157A" w:rsidRPr="00D4157A" w:rsidRDefault="00D4157A" w:rsidP="00D4157A">
      <w:pPr>
        <w:spacing w:before="240" w:after="240" w:line="360" w:lineRule="auto"/>
        <w:ind w:left="851" w:right="616"/>
        <w:contextualSpacing/>
        <w:jc w:val="both"/>
        <w:rPr>
          <w:rFonts w:ascii="Palatino Linotype" w:eastAsia="Times New Roman" w:hAnsi="Palatino Linotype" w:cs="Arial"/>
          <w:i/>
          <w:sz w:val="24"/>
        </w:rPr>
      </w:pPr>
      <w:r w:rsidRPr="00D4157A">
        <w:rPr>
          <w:rFonts w:ascii="Palatino Linotype" w:eastAsia="Times New Roman" w:hAnsi="Palatino Linotype" w:cs="Arial"/>
          <w:i/>
          <w:sz w:val="24"/>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D4157A">
        <w:rPr>
          <w:rFonts w:ascii="Palatino Linotype" w:eastAsia="Times New Roman" w:hAnsi="Palatino Linotype" w:cs="Arial"/>
          <w:i/>
          <w:sz w:val="24"/>
        </w:rPr>
        <w:t>Goslinga</w:t>
      </w:r>
      <w:proofErr w:type="spellEnd"/>
      <w:r w:rsidRPr="00D4157A">
        <w:rPr>
          <w:rFonts w:ascii="Palatino Linotype" w:eastAsia="Times New Roman" w:hAnsi="Palatino Linotype" w:cs="Arial"/>
          <w:i/>
          <w:sz w:val="24"/>
        </w:rPr>
        <w:t xml:space="preserve"> </w:t>
      </w:r>
      <w:proofErr w:type="spellStart"/>
      <w:r w:rsidRPr="00D4157A">
        <w:rPr>
          <w:rFonts w:ascii="Palatino Linotype" w:eastAsia="Times New Roman" w:hAnsi="Palatino Linotype" w:cs="Arial"/>
          <w:i/>
          <w:sz w:val="24"/>
        </w:rPr>
        <w:t>Remírez</w:t>
      </w:r>
      <w:proofErr w:type="spellEnd"/>
      <w:r w:rsidRPr="00D4157A">
        <w:rPr>
          <w:rFonts w:ascii="Palatino Linotype" w:eastAsia="Times New Roman" w:hAnsi="Palatino Linotype" w:cs="Arial"/>
          <w:i/>
          <w:sz w:val="24"/>
        </w:rPr>
        <w:t xml:space="preserve">. </w:t>
      </w:r>
    </w:p>
    <w:p w:rsidR="00D4157A" w:rsidRPr="00D4157A" w:rsidRDefault="00D4157A" w:rsidP="00D4157A">
      <w:pPr>
        <w:spacing w:before="240" w:after="240" w:line="360" w:lineRule="auto"/>
        <w:ind w:left="851" w:right="616"/>
        <w:contextualSpacing/>
        <w:jc w:val="both"/>
        <w:rPr>
          <w:rFonts w:ascii="Palatino Linotype" w:eastAsia="Times New Roman" w:hAnsi="Palatino Linotype" w:cs="Arial"/>
          <w:i/>
          <w:sz w:val="24"/>
        </w:rPr>
      </w:pPr>
    </w:p>
    <w:p w:rsidR="00D4157A" w:rsidRPr="00D4157A" w:rsidRDefault="00D4157A" w:rsidP="00D4157A">
      <w:pPr>
        <w:spacing w:before="240" w:after="240" w:line="360" w:lineRule="auto"/>
        <w:ind w:left="851" w:right="616"/>
        <w:contextualSpacing/>
        <w:jc w:val="both"/>
        <w:rPr>
          <w:rFonts w:ascii="Palatino Linotype" w:eastAsia="Times New Roman" w:hAnsi="Palatino Linotype" w:cs="Arial"/>
          <w:i/>
          <w:sz w:val="24"/>
        </w:rPr>
      </w:pPr>
      <w:r w:rsidRPr="00D4157A">
        <w:rPr>
          <w:rFonts w:ascii="Palatino Linotype" w:eastAsia="Times New Roman" w:hAnsi="Palatino Linotype" w:cs="Arial"/>
          <w:i/>
          <w:sz w:val="24"/>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D4157A" w:rsidRPr="00D4157A" w:rsidRDefault="00D4157A" w:rsidP="00D4157A">
      <w:pPr>
        <w:spacing w:before="240" w:after="240" w:line="360" w:lineRule="auto"/>
        <w:ind w:left="851" w:right="616"/>
        <w:contextualSpacing/>
        <w:jc w:val="both"/>
        <w:rPr>
          <w:rFonts w:ascii="Palatino Linotype" w:eastAsia="Times New Roman" w:hAnsi="Palatino Linotype" w:cs="Arial"/>
          <w:i/>
          <w:sz w:val="24"/>
        </w:rPr>
      </w:pPr>
    </w:p>
    <w:p w:rsidR="00D4157A" w:rsidRDefault="00D4157A" w:rsidP="00A27C7D">
      <w:pPr>
        <w:spacing w:before="240" w:after="240" w:line="360" w:lineRule="auto"/>
        <w:ind w:left="851" w:right="616"/>
        <w:contextualSpacing/>
        <w:jc w:val="both"/>
        <w:rPr>
          <w:rFonts w:ascii="Palatino Linotype" w:eastAsia="Times New Roman" w:hAnsi="Palatino Linotype" w:cs="Arial"/>
          <w:i/>
          <w:sz w:val="24"/>
        </w:rPr>
      </w:pPr>
      <w:r w:rsidRPr="00D4157A">
        <w:rPr>
          <w:rFonts w:ascii="Palatino Linotype" w:eastAsia="Times New Roman" w:hAnsi="Palatino Linotype" w:cs="Arial"/>
          <w:i/>
          <w:sz w:val="24"/>
        </w:rPr>
        <w:t>Tesis de jurisprudencia 41/2015 (10a.). Aprobada por la Primera Sala de este Alto Tribunal, en sesión privada de veintisiete de mayo de dos mil quince.</w:t>
      </w:r>
    </w:p>
    <w:p w:rsidR="00A27C7D" w:rsidRPr="00A27C7D" w:rsidRDefault="00A27C7D" w:rsidP="00A27C7D">
      <w:pPr>
        <w:spacing w:before="240" w:after="240" w:line="360" w:lineRule="auto"/>
        <w:ind w:right="616"/>
        <w:contextualSpacing/>
        <w:jc w:val="both"/>
        <w:rPr>
          <w:rFonts w:ascii="Palatino Linotype" w:eastAsia="Times New Roman" w:hAnsi="Palatino Linotype" w:cs="Times New Roman"/>
          <w:i/>
          <w:sz w:val="24"/>
        </w:rPr>
      </w:pPr>
    </w:p>
    <w:p w:rsidR="00D4157A" w:rsidRPr="00D4157A" w:rsidRDefault="00D4157A" w:rsidP="00D4157A">
      <w:pPr>
        <w:pStyle w:val="Prrafodelista"/>
        <w:numPr>
          <w:ilvl w:val="0"/>
          <w:numId w:val="1"/>
        </w:numPr>
        <w:spacing w:before="240" w:after="240" w:line="360" w:lineRule="auto"/>
        <w:ind w:left="0" w:right="49" w:hanging="11"/>
        <w:jc w:val="both"/>
        <w:rPr>
          <w:rFonts w:ascii="Palatino Linotype" w:hAnsi="Palatino Linotype" w:cs="Arial"/>
          <w:i/>
          <w:sz w:val="24"/>
          <w:szCs w:val="20"/>
        </w:rPr>
      </w:pPr>
      <w:r w:rsidRPr="00D4157A">
        <w:rPr>
          <w:rFonts w:ascii="Palatino Linotype" w:hAnsi="Palatino Linotype"/>
          <w:sz w:val="24"/>
        </w:rPr>
        <w:t xml:space="preserve">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w:t>
      </w:r>
      <w:r w:rsidRPr="00D4157A">
        <w:rPr>
          <w:rFonts w:ascii="Palatino Linotype" w:hAnsi="Palatino Linotype"/>
          <w:sz w:val="24"/>
        </w:rPr>
        <w:lastRenderedPageBreak/>
        <w:t>que al contrario lo que demuestra es el interés del mismo para ejercer su derecho bajo el principio constitucional de justicia expedita.</w:t>
      </w:r>
    </w:p>
    <w:p w:rsidR="00D4157A" w:rsidRPr="00D4157A" w:rsidRDefault="00D4157A" w:rsidP="00D4157A">
      <w:pPr>
        <w:pStyle w:val="Prrafodelista"/>
        <w:spacing w:before="240" w:after="240" w:line="360" w:lineRule="auto"/>
        <w:ind w:left="0" w:right="49"/>
        <w:jc w:val="both"/>
        <w:rPr>
          <w:rFonts w:ascii="Palatino Linotype" w:hAnsi="Palatino Linotype" w:cs="Arial"/>
          <w:i/>
          <w:sz w:val="24"/>
          <w:szCs w:val="20"/>
        </w:rPr>
      </w:pPr>
    </w:p>
    <w:p w:rsidR="00D4157A" w:rsidRPr="00D4157A" w:rsidRDefault="00D4157A" w:rsidP="00D4157A">
      <w:pPr>
        <w:pStyle w:val="Prrafodelista"/>
        <w:numPr>
          <w:ilvl w:val="0"/>
          <w:numId w:val="1"/>
        </w:numPr>
        <w:spacing w:before="240" w:after="240" w:line="360" w:lineRule="auto"/>
        <w:ind w:left="0" w:right="49" w:hanging="11"/>
        <w:jc w:val="both"/>
        <w:rPr>
          <w:rFonts w:ascii="Palatino Linotype" w:hAnsi="Palatino Linotype" w:cs="Arial"/>
          <w:i/>
          <w:sz w:val="24"/>
          <w:szCs w:val="20"/>
        </w:rPr>
      </w:pPr>
      <w:r w:rsidRPr="00D4157A">
        <w:rPr>
          <w:rFonts w:ascii="Palatino Linotype" w:hAnsi="Palatino Linotype"/>
          <w:sz w:val="24"/>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D4157A" w:rsidRPr="00D4157A" w:rsidRDefault="00D4157A" w:rsidP="00D4157A">
      <w:pPr>
        <w:pStyle w:val="Prrafodelista"/>
        <w:rPr>
          <w:rFonts w:ascii="Palatino Linotype" w:hAnsi="Palatino Linotype" w:cs="Arial"/>
          <w:i/>
          <w:sz w:val="24"/>
          <w:szCs w:val="20"/>
        </w:rPr>
      </w:pPr>
    </w:p>
    <w:p w:rsidR="0013570C" w:rsidRPr="00D4157A" w:rsidRDefault="00D4157A" w:rsidP="00D4157A">
      <w:pPr>
        <w:pStyle w:val="Prrafodelista"/>
        <w:numPr>
          <w:ilvl w:val="0"/>
          <w:numId w:val="1"/>
        </w:numPr>
        <w:spacing w:before="240" w:after="240" w:line="360" w:lineRule="auto"/>
        <w:ind w:left="0" w:right="49" w:hanging="11"/>
        <w:jc w:val="both"/>
        <w:rPr>
          <w:rFonts w:ascii="Palatino Linotype" w:hAnsi="Palatino Linotype" w:cs="Arial"/>
          <w:i/>
          <w:sz w:val="24"/>
          <w:szCs w:val="20"/>
        </w:rPr>
      </w:pPr>
      <w:r w:rsidRPr="00D4157A">
        <w:rPr>
          <w:rFonts w:ascii="Palatino Linotype" w:hAnsi="Palatino Linotype"/>
          <w:sz w:val="24"/>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D4157A">
        <w:rPr>
          <w:rFonts w:ascii="Palatino Linotype" w:hAnsi="Palatino Linotype"/>
          <w:b/>
          <w:sz w:val="24"/>
        </w:rPr>
        <w:t>SUJETO OBLIGADO</w:t>
      </w:r>
      <w:r w:rsidRPr="00D4157A">
        <w:rPr>
          <w:rFonts w:ascii="Palatino Linotype" w:hAnsi="Palatino Linotype"/>
          <w:sz w:val="24"/>
        </w:rPr>
        <w:t>.</w:t>
      </w:r>
    </w:p>
    <w:p w:rsidR="0013570C" w:rsidRPr="00391C32" w:rsidRDefault="0013570C" w:rsidP="0013570C">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391C32">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13570C" w:rsidRPr="00391C32" w:rsidRDefault="0013570C" w:rsidP="0013570C">
      <w:pPr>
        <w:spacing w:after="0" w:line="360" w:lineRule="auto"/>
        <w:contextualSpacing/>
        <w:rPr>
          <w:rFonts w:ascii="Palatino Linotype" w:eastAsiaTheme="minorEastAsia" w:hAnsi="Palatino Linotype"/>
          <w:sz w:val="24"/>
          <w:szCs w:val="24"/>
          <w:lang w:val="es-ES_tradnl" w:eastAsia="es-ES"/>
        </w:rPr>
      </w:pPr>
    </w:p>
    <w:p w:rsidR="0013570C" w:rsidRPr="00391C32" w:rsidRDefault="0013570C" w:rsidP="0013570C">
      <w:pPr>
        <w:keepNext/>
        <w:keepLines/>
        <w:spacing w:after="0" w:line="360" w:lineRule="auto"/>
        <w:outlineLvl w:val="1"/>
        <w:rPr>
          <w:rFonts w:ascii="Palatino Linotype" w:eastAsiaTheme="majorEastAsia" w:hAnsi="Palatino Linotype" w:cstheme="majorBidi"/>
          <w:b/>
          <w:sz w:val="24"/>
          <w:szCs w:val="26"/>
        </w:rPr>
      </w:pPr>
      <w:bookmarkStart w:id="9" w:name="_Toc486525253"/>
      <w:bookmarkStart w:id="10" w:name="_Toc51333882"/>
      <w:r w:rsidRPr="00391C32">
        <w:rPr>
          <w:rFonts w:ascii="Palatino Linotype" w:eastAsiaTheme="majorEastAsia" w:hAnsi="Palatino Linotype" w:cstheme="majorBidi"/>
          <w:b/>
          <w:sz w:val="24"/>
          <w:szCs w:val="26"/>
        </w:rPr>
        <w:t xml:space="preserve">TERCERO. </w:t>
      </w:r>
      <w:bookmarkEnd w:id="9"/>
      <w:r w:rsidRPr="00391C32">
        <w:rPr>
          <w:rFonts w:ascii="Palatino Linotype" w:eastAsiaTheme="majorEastAsia" w:hAnsi="Palatino Linotype" w:cstheme="majorBidi"/>
          <w:b/>
          <w:sz w:val="24"/>
          <w:szCs w:val="26"/>
        </w:rPr>
        <w:t>Planteamiento de la Litis.</w:t>
      </w:r>
      <w:bookmarkEnd w:id="10"/>
    </w:p>
    <w:p w:rsidR="0013570C" w:rsidRPr="00391C32" w:rsidRDefault="0013570C" w:rsidP="0013570C">
      <w:pPr>
        <w:spacing w:after="0" w:line="360" w:lineRule="auto"/>
        <w:rPr>
          <w:rFonts w:ascii="Palatino Linotype" w:eastAsiaTheme="minorEastAsia" w:hAnsi="Palatino Linotype"/>
          <w:sz w:val="24"/>
          <w:szCs w:val="24"/>
        </w:rPr>
      </w:pPr>
    </w:p>
    <w:p w:rsidR="0013570C" w:rsidRPr="00391C32" w:rsidRDefault="0013570C" w:rsidP="00D4157A">
      <w:pPr>
        <w:pStyle w:val="Prrafodelista"/>
        <w:numPr>
          <w:ilvl w:val="0"/>
          <w:numId w:val="1"/>
        </w:numPr>
        <w:spacing w:after="0" w:line="360" w:lineRule="auto"/>
        <w:ind w:left="0" w:firstLine="0"/>
        <w:jc w:val="both"/>
        <w:rPr>
          <w:rFonts w:ascii="Palatino Linotype" w:eastAsia="MS Gothic" w:hAnsi="Palatino Linotype" w:cs="Times New Roman"/>
          <w:sz w:val="24"/>
        </w:rPr>
      </w:pPr>
      <w:r w:rsidRPr="00391C32">
        <w:rPr>
          <w:rFonts w:ascii="Palatino Linotype" w:eastAsia="MS Gothic" w:hAnsi="Palatino Linotype" w:cs="Times New Roman"/>
          <w:sz w:val="24"/>
        </w:rPr>
        <w:t>De las constancias que obran en el expediente electrónico</w:t>
      </w:r>
      <w:r w:rsidR="00D4157A">
        <w:rPr>
          <w:rFonts w:ascii="Palatino Linotype" w:eastAsia="MS Gothic" w:hAnsi="Palatino Linotype" w:cs="Times New Roman"/>
          <w:sz w:val="24"/>
        </w:rPr>
        <w:t xml:space="preserve"> SAIMEX, el particular solicitó</w:t>
      </w:r>
      <w:r w:rsidR="00D4157A" w:rsidRPr="00D4157A">
        <w:rPr>
          <w:rFonts w:ascii="Palatino Linotype" w:hAnsi="Palatino Linotype"/>
          <w:i/>
          <w:color w:val="000000"/>
        </w:rPr>
        <w:t xml:space="preserve"> </w:t>
      </w:r>
      <w:r w:rsidR="00D4157A">
        <w:rPr>
          <w:rFonts w:ascii="Palatino Linotype" w:hAnsi="Palatino Linotype"/>
          <w:color w:val="000000"/>
          <w:sz w:val="24"/>
        </w:rPr>
        <w:t>puesto o cargo, área de adscripció</w:t>
      </w:r>
      <w:r w:rsidR="00D4157A" w:rsidRPr="00D4157A">
        <w:rPr>
          <w:rFonts w:ascii="Palatino Linotype" w:hAnsi="Palatino Linotype"/>
          <w:color w:val="000000"/>
          <w:sz w:val="24"/>
        </w:rPr>
        <w:t>n</w:t>
      </w:r>
      <w:r w:rsidR="00D4157A">
        <w:rPr>
          <w:rFonts w:ascii="Palatino Linotype" w:hAnsi="Palatino Linotype"/>
          <w:color w:val="000000"/>
          <w:sz w:val="24"/>
        </w:rPr>
        <w:t>,</w:t>
      </w:r>
      <w:r w:rsidR="00D4157A" w:rsidRPr="00D4157A">
        <w:rPr>
          <w:rFonts w:ascii="Palatino Linotype" w:hAnsi="Palatino Linotype"/>
          <w:color w:val="000000"/>
          <w:sz w:val="24"/>
        </w:rPr>
        <w:t xml:space="preserve"> func</w:t>
      </w:r>
      <w:r w:rsidR="00D4157A">
        <w:rPr>
          <w:rFonts w:ascii="Palatino Linotype" w:hAnsi="Palatino Linotype"/>
          <w:color w:val="000000"/>
          <w:sz w:val="24"/>
        </w:rPr>
        <w:t>iones y responsabilidades del Sr. Fernando Rubio R</w:t>
      </w:r>
      <w:r w:rsidR="00D4157A" w:rsidRPr="00D4157A">
        <w:rPr>
          <w:rFonts w:ascii="Palatino Linotype" w:hAnsi="Palatino Linotype"/>
          <w:color w:val="000000"/>
          <w:sz w:val="24"/>
        </w:rPr>
        <w:t>eveles</w:t>
      </w:r>
      <w:r w:rsidR="00D4157A">
        <w:rPr>
          <w:rFonts w:ascii="Palatino Linotype" w:hAnsi="Palatino Linotype"/>
          <w:color w:val="000000"/>
          <w:sz w:val="24"/>
        </w:rPr>
        <w:t>.</w:t>
      </w:r>
    </w:p>
    <w:p w:rsidR="0013570C" w:rsidRPr="00391C32" w:rsidRDefault="0013570C" w:rsidP="0013570C">
      <w:pPr>
        <w:pStyle w:val="Prrafodelista"/>
        <w:numPr>
          <w:ilvl w:val="0"/>
          <w:numId w:val="1"/>
        </w:numPr>
        <w:spacing w:after="0" w:line="360" w:lineRule="auto"/>
        <w:ind w:left="0" w:firstLine="0"/>
        <w:jc w:val="both"/>
        <w:rPr>
          <w:rFonts w:ascii="Palatino Linotype" w:eastAsia="MS Gothic" w:hAnsi="Palatino Linotype" w:cs="Times New Roman"/>
          <w:sz w:val="24"/>
        </w:rPr>
      </w:pPr>
      <w:r w:rsidRPr="00391C32">
        <w:rPr>
          <w:rFonts w:ascii="Palatino Linotype" w:eastAsia="MS Gothic" w:hAnsi="Palatino Linotype" w:cs="Times New Roman"/>
          <w:sz w:val="24"/>
        </w:rPr>
        <w:lastRenderedPageBreak/>
        <w:t xml:space="preserve">El </w:t>
      </w:r>
      <w:r w:rsidRPr="00C95ED6">
        <w:rPr>
          <w:rFonts w:ascii="Palatino Linotype" w:eastAsia="MS Gothic" w:hAnsi="Palatino Linotype" w:cs="Times New Roman"/>
          <w:b/>
          <w:sz w:val="24"/>
        </w:rPr>
        <w:t>SUJETO OBLIGADO</w:t>
      </w:r>
      <w:r w:rsidRPr="00391C32">
        <w:rPr>
          <w:rFonts w:ascii="Palatino Linotype" w:eastAsia="MS Gothic" w:hAnsi="Palatino Linotype" w:cs="Times New Roman"/>
          <w:sz w:val="24"/>
        </w:rPr>
        <w:t xml:space="preserve"> en respuesta </w:t>
      </w:r>
      <w:r w:rsidR="00D4157A">
        <w:rPr>
          <w:rFonts w:ascii="Palatino Linotype" w:eastAsia="MS Gothic" w:hAnsi="Palatino Linotype" w:cs="Times New Roman"/>
          <w:sz w:val="24"/>
        </w:rPr>
        <w:t>refiere que dentro de los archivos de recursos humanos no se encuentra personal con esas características</w:t>
      </w:r>
      <w:r w:rsidRPr="00391C32">
        <w:rPr>
          <w:rFonts w:ascii="Palatino Linotype" w:eastAsia="MS Gothic" w:hAnsi="Palatino Linotype" w:cs="Times New Roman"/>
          <w:sz w:val="24"/>
        </w:rPr>
        <w:t xml:space="preserve">. Derivado de la respuesta del </w:t>
      </w:r>
      <w:r w:rsidRPr="00C95ED6">
        <w:rPr>
          <w:rFonts w:ascii="Palatino Linotype" w:eastAsia="MS Gothic" w:hAnsi="Palatino Linotype" w:cs="Times New Roman"/>
          <w:b/>
          <w:sz w:val="24"/>
        </w:rPr>
        <w:t>SUJETO OBLIGADO</w:t>
      </w:r>
      <w:r w:rsidRPr="00391C32">
        <w:rPr>
          <w:rFonts w:ascii="Palatino Linotype" w:eastAsia="MS Gothic" w:hAnsi="Palatino Linotype" w:cs="Times New Roman"/>
          <w:sz w:val="24"/>
        </w:rPr>
        <w:t>, el particular se inconforma mediante el recurso de revisión, argumentando q</w:t>
      </w:r>
      <w:r w:rsidR="00A10EAF">
        <w:rPr>
          <w:rFonts w:ascii="Palatino Linotype" w:eastAsia="MS Gothic" w:hAnsi="Palatino Linotype" w:cs="Times New Roman"/>
          <w:sz w:val="24"/>
        </w:rPr>
        <w:t>ue se niega a dar información.</w:t>
      </w:r>
      <w:r w:rsidRPr="00391C32">
        <w:rPr>
          <w:rFonts w:ascii="Palatino Linotype" w:eastAsia="MS Gothic" w:hAnsi="Palatino Linotype" w:cs="Times New Roman"/>
          <w:sz w:val="24"/>
        </w:rPr>
        <w:t xml:space="preserve"> </w:t>
      </w:r>
    </w:p>
    <w:p w:rsidR="0013570C" w:rsidRPr="00391C32" w:rsidRDefault="0013570C" w:rsidP="0013570C">
      <w:pPr>
        <w:pStyle w:val="Prrafodelista"/>
        <w:spacing w:after="0" w:line="360" w:lineRule="auto"/>
        <w:ind w:left="0"/>
        <w:jc w:val="both"/>
        <w:rPr>
          <w:rFonts w:ascii="Palatino Linotype" w:eastAsia="MS Gothic" w:hAnsi="Palatino Linotype" w:cs="Times New Roman"/>
          <w:sz w:val="24"/>
        </w:rPr>
      </w:pPr>
    </w:p>
    <w:p w:rsidR="0013570C" w:rsidRPr="00391C32" w:rsidRDefault="0013570C" w:rsidP="0013570C">
      <w:pPr>
        <w:pStyle w:val="Prrafodelista"/>
        <w:numPr>
          <w:ilvl w:val="0"/>
          <w:numId w:val="1"/>
        </w:numPr>
        <w:spacing w:after="0" w:line="360" w:lineRule="auto"/>
        <w:ind w:left="0" w:firstLine="0"/>
        <w:jc w:val="both"/>
        <w:rPr>
          <w:rFonts w:ascii="Palatino Linotype" w:eastAsia="MS Gothic" w:hAnsi="Palatino Linotype" w:cs="Times New Roman"/>
          <w:sz w:val="24"/>
        </w:rPr>
      </w:pPr>
      <w:r w:rsidRPr="00391C32">
        <w:rPr>
          <w:rFonts w:ascii="Palatino Linotype" w:eastAsia="MS Gothic" w:hAnsi="Palatino Linotype" w:cs="Times New Roman"/>
          <w:sz w:val="24"/>
        </w:rPr>
        <w:t xml:space="preserve">En consecuencia, la Litis del presente asunto corresponde en resolver si el </w:t>
      </w:r>
      <w:r w:rsidRPr="00C95ED6">
        <w:rPr>
          <w:rFonts w:ascii="Palatino Linotype" w:eastAsia="MS Gothic" w:hAnsi="Palatino Linotype" w:cs="Times New Roman"/>
          <w:b/>
          <w:sz w:val="24"/>
        </w:rPr>
        <w:t>SUJETO OBLIGADO</w:t>
      </w:r>
      <w:r w:rsidRPr="00391C32">
        <w:rPr>
          <w:rFonts w:ascii="Palatino Linotype" w:eastAsia="MS Gothic" w:hAnsi="Palatino Linotype" w:cs="Times New Roman"/>
          <w:sz w:val="24"/>
        </w:rPr>
        <w:t xml:space="preserve"> atendió la solicitud con apego a los principios establecidos en el artículo 11 de la Ley de Transparencia Local, si con la entrega de los documentos en respuesta se garantiza qu</w:t>
      </w:r>
      <w:r w:rsidR="00A10EAF">
        <w:rPr>
          <w:rFonts w:ascii="Palatino Linotype" w:eastAsia="MS Gothic" w:hAnsi="Palatino Linotype" w:cs="Times New Roman"/>
          <w:sz w:val="24"/>
        </w:rPr>
        <w:t>e la información sea integral</w:t>
      </w:r>
      <w:r w:rsidRPr="00391C32">
        <w:rPr>
          <w:rFonts w:ascii="Palatino Linotype" w:eastAsia="MS Gothic" w:hAnsi="Palatino Linotype" w:cs="Times New Roman"/>
          <w:sz w:val="24"/>
        </w:rPr>
        <w:t>.</w:t>
      </w:r>
    </w:p>
    <w:p w:rsidR="0013570C" w:rsidRPr="00391C32" w:rsidRDefault="0013570C" w:rsidP="0013570C">
      <w:pPr>
        <w:pStyle w:val="Prrafodelista"/>
        <w:spacing w:after="0" w:line="360" w:lineRule="auto"/>
        <w:ind w:left="0" w:right="-567"/>
        <w:jc w:val="both"/>
        <w:rPr>
          <w:rFonts w:ascii="Palatino Linotype" w:eastAsia="MS Gothic" w:hAnsi="Palatino Linotype" w:cs="Times New Roman"/>
          <w:sz w:val="24"/>
        </w:rPr>
      </w:pPr>
    </w:p>
    <w:p w:rsidR="0013570C" w:rsidRDefault="0013570C" w:rsidP="0013570C">
      <w:pPr>
        <w:pStyle w:val="Prrafodelista"/>
        <w:numPr>
          <w:ilvl w:val="0"/>
          <w:numId w:val="1"/>
        </w:numPr>
        <w:spacing w:after="0" w:line="360" w:lineRule="auto"/>
        <w:ind w:left="0" w:firstLine="0"/>
        <w:jc w:val="both"/>
        <w:rPr>
          <w:rFonts w:ascii="Palatino Linotype" w:eastAsia="MS Gothic" w:hAnsi="Palatino Linotype" w:cs="Times New Roman"/>
          <w:sz w:val="24"/>
        </w:rPr>
      </w:pPr>
      <w:r w:rsidRPr="00391C32">
        <w:rPr>
          <w:rFonts w:ascii="Palatino Linotype" w:eastAsia="MS Gothic" w:hAnsi="Palatino Linotype" w:cs="Times New Roman"/>
          <w:sz w:val="24"/>
        </w:rPr>
        <w:t>Así mismo determinar si se actualizan las causales</w:t>
      </w:r>
      <w:r w:rsidR="00A10EAF">
        <w:rPr>
          <w:rFonts w:ascii="Palatino Linotype" w:eastAsia="MS Gothic" w:hAnsi="Palatino Linotype" w:cs="Times New Roman"/>
          <w:sz w:val="24"/>
        </w:rPr>
        <w:t xml:space="preserve"> de procedencia prevista en la fracción I </w:t>
      </w:r>
      <w:r w:rsidRPr="00391C32">
        <w:rPr>
          <w:rFonts w:ascii="Palatino Linotype" w:eastAsia="MS Gothic" w:hAnsi="Palatino Linotype" w:cs="Times New Roman"/>
          <w:sz w:val="24"/>
        </w:rPr>
        <w:t xml:space="preserve"> del artículo 179 de la Ley de Transparencia y Acceso a la Información Pública del Estado de México y sus Municipios, que establecen la negativa de la info</w:t>
      </w:r>
      <w:r w:rsidR="00A10EAF">
        <w:rPr>
          <w:rFonts w:ascii="Palatino Linotype" w:eastAsia="MS Gothic" w:hAnsi="Palatino Linotype" w:cs="Times New Roman"/>
          <w:sz w:val="24"/>
        </w:rPr>
        <w:t>rmación solicitada.</w:t>
      </w:r>
    </w:p>
    <w:p w:rsidR="00A10EAF" w:rsidRPr="000C0EAA" w:rsidRDefault="00A10EAF" w:rsidP="00A10EAF">
      <w:pPr>
        <w:pStyle w:val="Prrafodelista"/>
        <w:spacing w:after="0" w:line="360" w:lineRule="auto"/>
        <w:ind w:left="0"/>
        <w:jc w:val="both"/>
        <w:rPr>
          <w:rFonts w:ascii="Palatino Linotype" w:eastAsia="MS Gothic" w:hAnsi="Palatino Linotype" w:cs="Times New Roman"/>
          <w:sz w:val="24"/>
        </w:rPr>
      </w:pPr>
    </w:p>
    <w:p w:rsidR="0013570C" w:rsidRPr="00391C32" w:rsidRDefault="0013570C" w:rsidP="0013570C">
      <w:pPr>
        <w:keepNext/>
        <w:keepLines/>
        <w:spacing w:after="0" w:line="360" w:lineRule="auto"/>
        <w:outlineLvl w:val="0"/>
        <w:rPr>
          <w:rFonts w:ascii="Palatino Linotype" w:eastAsiaTheme="majorEastAsia" w:hAnsi="Palatino Linotype" w:cstheme="majorBidi"/>
          <w:b/>
          <w:sz w:val="24"/>
          <w:szCs w:val="32"/>
        </w:rPr>
      </w:pPr>
      <w:bookmarkStart w:id="11" w:name="_Toc51333883"/>
      <w:r w:rsidRPr="00391C32">
        <w:rPr>
          <w:rFonts w:ascii="Palatino Linotype" w:eastAsiaTheme="majorEastAsia" w:hAnsi="Palatino Linotype" w:cstheme="majorBidi"/>
          <w:b/>
          <w:sz w:val="24"/>
          <w:szCs w:val="32"/>
        </w:rPr>
        <w:t>CUARTO. Del estudio y resolución del asunto.</w:t>
      </w:r>
      <w:bookmarkEnd w:id="11"/>
    </w:p>
    <w:p w:rsidR="0013570C" w:rsidRPr="00391C32" w:rsidRDefault="0013570C" w:rsidP="0013570C">
      <w:pPr>
        <w:spacing w:after="0" w:line="360" w:lineRule="auto"/>
        <w:jc w:val="both"/>
        <w:rPr>
          <w:rFonts w:ascii="Palatino Linotype" w:eastAsia="MS Mincho" w:hAnsi="Palatino Linotype"/>
          <w:sz w:val="24"/>
          <w:szCs w:val="24"/>
          <w:lang w:val="es-ES" w:eastAsia="es-ES"/>
        </w:rPr>
      </w:pPr>
      <w:bookmarkStart w:id="12" w:name="_Toc452722829"/>
      <w:bookmarkStart w:id="13" w:name="_Toc454373811"/>
      <w:bookmarkStart w:id="14" w:name="_Toc476675991"/>
    </w:p>
    <w:p w:rsidR="0013570C" w:rsidRPr="00391C32" w:rsidRDefault="0013570C" w:rsidP="0013570C">
      <w:pPr>
        <w:numPr>
          <w:ilvl w:val="0"/>
          <w:numId w:val="1"/>
        </w:numPr>
        <w:spacing w:after="0" w:line="360" w:lineRule="auto"/>
        <w:ind w:left="0" w:firstLine="0"/>
        <w:jc w:val="both"/>
        <w:rPr>
          <w:rFonts w:ascii="Palatino Linotype" w:eastAsia="MS Mincho" w:hAnsi="Palatino Linotype"/>
          <w:sz w:val="24"/>
          <w:szCs w:val="24"/>
          <w:lang w:val="es-ES" w:eastAsia="es-ES"/>
        </w:rPr>
      </w:pPr>
      <w:r w:rsidRPr="00391C32">
        <w:rPr>
          <w:rFonts w:ascii="Palatino Linotype" w:eastAsia="MS Mincho" w:hAnsi="Palatino Linotype"/>
          <w:sz w:val="24"/>
          <w:szCs w:val="24"/>
          <w:lang w:val="es-ES" w:eastAsia="es-ES"/>
        </w:rPr>
        <w:t>Como se refiere en antec</w:t>
      </w:r>
      <w:r w:rsidR="00A10EAF">
        <w:rPr>
          <w:rFonts w:ascii="Palatino Linotype" w:eastAsia="MS Mincho" w:hAnsi="Palatino Linotype"/>
          <w:sz w:val="24"/>
          <w:szCs w:val="24"/>
          <w:lang w:val="es-ES" w:eastAsia="es-ES"/>
        </w:rPr>
        <w:t xml:space="preserve">edentes, el particular solicitó </w:t>
      </w:r>
      <w:r w:rsidR="00A10EAF">
        <w:rPr>
          <w:rFonts w:ascii="Palatino Linotype" w:hAnsi="Palatino Linotype"/>
          <w:color w:val="000000"/>
          <w:sz w:val="24"/>
        </w:rPr>
        <w:t>puesto o cargo, área de adscripció</w:t>
      </w:r>
      <w:r w:rsidR="00A10EAF" w:rsidRPr="00D4157A">
        <w:rPr>
          <w:rFonts w:ascii="Palatino Linotype" w:hAnsi="Palatino Linotype"/>
          <w:color w:val="000000"/>
          <w:sz w:val="24"/>
        </w:rPr>
        <w:t>n</w:t>
      </w:r>
      <w:r w:rsidR="00A10EAF">
        <w:rPr>
          <w:rFonts w:ascii="Palatino Linotype" w:hAnsi="Palatino Linotype"/>
          <w:color w:val="000000"/>
          <w:sz w:val="24"/>
        </w:rPr>
        <w:t>,</w:t>
      </w:r>
      <w:r w:rsidR="00A10EAF" w:rsidRPr="00D4157A">
        <w:rPr>
          <w:rFonts w:ascii="Palatino Linotype" w:hAnsi="Palatino Linotype"/>
          <w:color w:val="000000"/>
          <w:sz w:val="24"/>
        </w:rPr>
        <w:t xml:space="preserve"> func</w:t>
      </w:r>
      <w:r w:rsidR="00A10EAF">
        <w:rPr>
          <w:rFonts w:ascii="Palatino Linotype" w:hAnsi="Palatino Linotype"/>
          <w:color w:val="000000"/>
          <w:sz w:val="24"/>
        </w:rPr>
        <w:t>iones y responsabilidades del Sr. Fernando Rubio R</w:t>
      </w:r>
      <w:r w:rsidR="00A10EAF" w:rsidRPr="00D4157A">
        <w:rPr>
          <w:rFonts w:ascii="Palatino Linotype" w:hAnsi="Palatino Linotype"/>
          <w:color w:val="000000"/>
          <w:sz w:val="24"/>
        </w:rPr>
        <w:t>eveles</w:t>
      </w:r>
      <w:r w:rsidR="00A10EAF">
        <w:rPr>
          <w:rFonts w:ascii="Palatino Linotype" w:hAnsi="Palatino Linotype"/>
          <w:color w:val="000000"/>
          <w:sz w:val="24"/>
        </w:rPr>
        <w:t>.</w:t>
      </w:r>
    </w:p>
    <w:p w:rsidR="0013570C" w:rsidRPr="00391C32" w:rsidRDefault="0013570C" w:rsidP="0013570C">
      <w:pPr>
        <w:spacing w:after="0" w:line="360" w:lineRule="auto"/>
        <w:jc w:val="both"/>
        <w:rPr>
          <w:rFonts w:ascii="Palatino Linotype" w:eastAsia="MS Mincho" w:hAnsi="Palatino Linotype"/>
          <w:sz w:val="24"/>
          <w:szCs w:val="24"/>
          <w:lang w:val="es-ES" w:eastAsia="es-ES"/>
        </w:rPr>
      </w:pPr>
    </w:p>
    <w:p w:rsidR="0013570C" w:rsidRPr="00391C32" w:rsidRDefault="0013570C" w:rsidP="0013570C">
      <w:pPr>
        <w:numPr>
          <w:ilvl w:val="0"/>
          <w:numId w:val="1"/>
        </w:numPr>
        <w:spacing w:after="0" w:line="360" w:lineRule="auto"/>
        <w:ind w:left="0" w:firstLine="0"/>
        <w:jc w:val="both"/>
        <w:rPr>
          <w:rFonts w:ascii="Palatino Linotype" w:eastAsia="MS Mincho" w:hAnsi="Palatino Linotype"/>
          <w:sz w:val="24"/>
          <w:szCs w:val="24"/>
          <w:lang w:val="es-ES" w:eastAsia="es-ES"/>
        </w:rPr>
      </w:pPr>
      <w:r w:rsidRPr="00391C32">
        <w:rPr>
          <w:rFonts w:ascii="Palatino Linotype" w:eastAsia="MS Mincho" w:hAnsi="Palatino Linotype"/>
          <w:sz w:val="24"/>
          <w:szCs w:val="24"/>
          <w:lang w:val="es-ES" w:eastAsia="es-ES"/>
        </w:rPr>
        <w:t xml:space="preserve">Al respecto, el Titular de la Unidad de Transparencia del </w:t>
      </w:r>
      <w:r w:rsidR="00C95ED6" w:rsidRPr="00C95ED6">
        <w:rPr>
          <w:rFonts w:ascii="Palatino Linotype" w:eastAsia="MS Mincho" w:hAnsi="Palatino Linotype"/>
          <w:b/>
          <w:sz w:val="24"/>
          <w:szCs w:val="24"/>
          <w:lang w:val="es-ES" w:eastAsia="es-ES"/>
        </w:rPr>
        <w:t>SUJETO OBLIGADO</w:t>
      </w:r>
      <w:r w:rsidRPr="00391C32">
        <w:rPr>
          <w:rFonts w:ascii="Palatino Linotype" w:eastAsia="MS Mincho" w:hAnsi="Palatino Linotype"/>
          <w:sz w:val="24"/>
          <w:szCs w:val="24"/>
          <w:lang w:val="es-ES" w:eastAsia="es-ES"/>
        </w:rPr>
        <w:t>, realizo el turno respectivo al servidor público habilitado, tal como lo establece el artículo 162 de la Ley de Transparencia y Acceso a la Información Pública del Estado de México y sus Municipios:</w:t>
      </w:r>
    </w:p>
    <w:p w:rsidR="0013570C" w:rsidRPr="00391C32" w:rsidRDefault="0013570C" w:rsidP="0013570C">
      <w:pPr>
        <w:spacing w:after="0" w:line="360" w:lineRule="auto"/>
        <w:jc w:val="both"/>
        <w:rPr>
          <w:rFonts w:ascii="Palatino Linotype" w:eastAsia="MS Mincho" w:hAnsi="Palatino Linotype"/>
          <w:sz w:val="24"/>
          <w:szCs w:val="24"/>
          <w:lang w:val="es-ES" w:eastAsia="es-ES"/>
        </w:rPr>
      </w:pPr>
    </w:p>
    <w:p w:rsidR="0013570C" w:rsidRPr="00391C32" w:rsidRDefault="0013570C" w:rsidP="0013570C">
      <w:pPr>
        <w:spacing w:after="0" w:line="360" w:lineRule="auto"/>
        <w:ind w:left="851" w:right="851"/>
        <w:jc w:val="both"/>
        <w:rPr>
          <w:rFonts w:ascii="Palatino Linotype" w:hAnsi="Palatino Linotype"/>
          <w:i/>
        </w:rPr>
      </w:pPr>
      <w:r w:rsidRPr="00391C32">
        <w:rPr>
          <w:rFonts w:ascii="Palatino Linotype" w:hAnsi="Palatino Linotype"/>
          <w:i/>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13570C" w:rsidRPr="00391C32" w:rsidRDefault="0013570C" w:rsidP="0013570C">
      <w:pPr>
        <w:spacing w:after="0" w:line="360" w:lineRule="auto"/>
        <w:ind w:left="851" w:right="851"/>
        <w:jc w:val="both"/>
        <w:rPr>
          <w:rFonts w:ascii="Palatino Linotype" w:eastAsia="MS Mincho" w:hAnsi="Palatino Linotype"/>
          <w:i/>
          <w:sz w:val="24"/>
          <w:szCs w:val="24"/>
          <w:lang w:val="es-ES" w:eastAsia="es-ES"/>
        </w:rPr>
      </w:pPr>
    </w:p>
    <w:p w:rsidR="0013570C" w:rsidRPr="00391C32" w:rsidRDefault="0013570C" w:rsidP="0013570C">
      <w:pPr>
        <w:numPr>
          <w:ilvl w:val="0"/>
          <w:numId w:val="1"/>
        </w:numPr>
        <w:spacing w:after="0" w:line="360" w:lineRule="auto"/>
        <w:ind w:left="0" w:firstLine="0"/>
        <w:jc w:val="both"/>
        <w:rPr>
          <w:rFonts w:ascii="Palatino Linotype" w:eastAsia="MS Mincho" w:hAnsi="Palatino Linotype"/>
          <w:sz w:val="24"/>
          <w:szCs w:val="24"/>
          <w:lang w:val="es-ES" w:eastAsia="es-ES"/>
        </w:rPr>
      </w:pPr>
      <w:r w:rsidRPr="00391C32">
        <w:rPr>
          <w:rFonts w:ascii="Palatino Linotype" w:eastAsia="MS Mincho" w:hAnsi="Palatino Linotype"/>
          <w:sz w:val="24"/>
          <w:szCs w:val="24"/>
          <w:lang w:val="es-ES" w:eastAsia="es-ES"/>
        </w:rPr>
        <w:t xml:space="preserve">En este orden de ideas, el artículo 3 fracción XXXIX de la Ley de Transparencia y Acceso a la Información Pública del Estado de México y sus Municipios define al servidor público habilitado como la persona encargada dentro de las diversas unidades administrativas o áreas del </w:t>
      </w:r>
      <w:r w:rsidR="00C95ED6" w:rsidRPr="00C95ED6">
        <w:rPr>
          <w:rFonts w:ascii="Palatino Linotype" w:eastAsia="MS Mincho" w:hAnsi="Palatino Linotype"/>
          <w:b/>
          <w:sz w:val="24"/>
          <w:szCs w:val="24"/>
          <w:lang w:val="es-ES" w:eastAsia="es-ES"/>
        </w:rPr>
        <w:t>SUJETO OBLIGADO</w:t>
      </w:r>
      <w:r w:rsidRPr="00391C32">
        <w:rPr>
          <w:rFonts w:ascii="Palatino Linotype" w:eastAsia="MS Mincho" w:hAnsi="Palatino Linotype"/>
          <w:sz w:val="24"/>
          <w:szCs w:val="24"/>
          <w:lang w:val="es-ES" w:eastAsia="es-ES"/>
        </w:rPr>
        <w:t>, de apoyar,</w:t>
      </w:r>
      <w:r w:rsidRPr="00391C32">
        <w:rPr>
          <w:rFonts w:ascii="Palatino Linotype" w:hAnsi="Palatino Linotype"/>
          <w:sz w:val="24"/>
        </w:rPr>
        <w:t xml:space="preserve"> gestionar y entregar la información o datos personales que se ubiquen en la misma, a sus respectivas unidades de transparencia; respecto de las solicitudes presentadas y aportar en primera instancia el fundamento y motivación de la clasificación de la información; así también la  Ley referida estable en sus artículo 59 las funciones del servidor público habilitado:</w:t>
      </w:r>
    </w:p>
    <w:p w:rsidR="0013570C" w:rsidRPr="00391C32" w:rsidRDefault="0013570C" w:rsidP="0013570C">
      <w:pPr>
        <w:spacing w:after="0" w:line="360" w:lineRule="auto"/>
        <w:jc w:val="both"/>
        <w:rPr>
          <w:rFonts w:ascii="Palatino Linotype" w:eastAsia="MS Mincho" w:hAnsi="Palatino Linotype"/>
          <w:sz w:val="24"/>
          <w:szCs w:val="24"/>
          <w:lang w:val="es-ES" w:eastAsia="es-ES"/>
        </w:rPr>
      </w:pPr>
    </w:p>
    <w:p w:rsidR="0013570C" w:rsidRPr="00391C32" w:rsidRDefault="0013570C" w:rsidP="0013570C">
      <w:pPr>
        <w:spacing w:after="0" w:line="360" w:lineRule="auto"/>
        <w:ind w:left="851" w:right="851"/>
        <w:jc w:val="both"/>
        <w:rPr>
          <w:rFonts w:ascii="Palatino Linotype" w:hAnsi="Palatino Linotype"/>
          <w:i/>
        </w:rPr>
      </w:pPr>
      <w:r w:rsidRPr="00391C32">
        <w:rPr>
          <w:rFonts w:ascii="Palatino Linotype" w:hAnsi="Palatino Linotype"/>
          <w:i/>
        </w:rPr>
        <w:t>“</w:t>
      </w:r>
      <w:r w:rsidRPr="00391C32">
        <w:rPr>
          <w:rFonts w:ascii="Palatino Linotype" w:hAnsi="Palatino Linotype"/>
          <w:b/>
          <w:i/>
        </w:rPr>
        <w:t>Artículo 59</w:t>
      </w:r>
      <w:r w:rsidRPr="00391C32">
        <w:rPr>
          <w:rFonts w:ascii="Palatino Linotype" w:hAnsi="Palatino Linotype"/>
          <w:i/>
        </w:rPr>
        <w:t xml:space="preserve">. Los servidores públicos habilitados tendrán las funciones siguientes: </w:t>
      </w:r>
    </w:p>
    <w:p w:rsidR="0013570C" w:rsidRPr="00391C32" w:rsidRDefault="0013570C" w:rsidP="0013570C">
      <w:pPr>
        <w:spacing w:after="0" w:line="360" w:lineRule="auto"/>
        <w:ind w:left="851" w:right="851"/>
        <w:jc w:val="both"/>
        <w:rPr>
          <w:rFonts w:ascii="Palatino Linotype" w:hAnsi="Palatino Linotype"/>
          <w:i/>
        </w:rPr>
      </w:pPr>
      <w:r w:rsidRPr="00391C32">
        <w:rPr>
          <w:rFonts w:ascii="Palatino Linotype" w:hAnsi="Palatino Linotype"/>
          <w:i/>
        </w:rPr>
        <w:t xml:space="preserve">I. Localizar la información que le solicite la Unidad de Transparencia; </w:t>
      </w:r>
    </w:p>
    <w:p w:rsidR="0013570C" w:rsidRPr="00391C32" w:rsidRDefault="0013570C" w:rsidP="0013570C">
      <w:pPr>
        <w:spacing w:after="0" w:line="360" w:lineRule="auto"/>
        <w:ind w:left="851" w:right="851"/>
        <w:jc w:val="both"/>
        <w:rPr>
          <w:rFonts w:ascii="Palatino Linotype" w:hAnsi="Palatino Linotype"/>
          <w:i/>
        </w:rPr>
      </w:pPr>
      <w:r w:rsidRPr="00391C32">
        <w:rPr>
          <w:rFonts w:ascii="Palatino Linotype" w:hAnsi="Palatino Linotype"/>
          <w:i/>
        </w:rPr>
        <w:t xml:space="preserve">II. Proporcionar la información que obre en los archivos y que le sea solicitada por la Unidad de Transparencia; </w:t>
      </w:r>
    </w:p>
    <w:p w:rsidR="0013570C" w:rsidRPr="00391C32" w:rsidRDefault="0013570C" w:rsidP="0013570C">
      <w:pPr>
        <w:spacing w:after="0" w:line="360" w:lineRule="auto"/>
        <w:ind w:left="851" w:right="851"/>
        <w:jc w:val="both"/>
        <w:rPr>
          <w:rFonts w:ascii="Palatino Linotype" w:hAnsi="Palatino Linotype"/>
          <w:i/>
        </w:rPr>
      </w:pPr>
      <w:r w:rsidRPr="00391C32">
        <w:rPr>
          <w:rFonts w:ascii="Palatino Linotype" w:hAnsi="Palatino Linotype"/>
          <w:i/>
        </w:rPr>
        <w:t xml:space="preserve">III. Apoyar a la Unidad de Transparencia en lo que esta le solicite para el cumplimiento de sus funciones; </w:t>
      </w:r>
    </w:p>
    <w:p w:rsidR="0013570C" w:rsidRPr="00391C32" w:rsidRDefault="0013570C" w:rsidP="0013570C">
      <w:pPr>
        <w:spacing w:after="0" w:line="360" w:lineRule="auto"/>
        <w:ind w:left="851" w:right="851"/>
        <w:jc w:val="both"/>
        <w:rPr>
          <w:rFonts w:ascii="Palatino Linotype" w:hAnsi="Palatino Linotype"/>
          <w:i/>
        </w:rPr>
      </w:pPr>
      <w:r w:rsidRPr="00391C32">
        <w:rPr>
          <w:rFonts w:ascii="Palatino Linotype" w:hAnsi="Palatino Linotype"/>
          <w:i/>
        </w:rPr>
        <w:lastRenderedPageBreak/>
        <w:t xml:space="preserve">IV. Proporcionar a la Unidad de Transparencia, las modificaciones a la información pública de oficio que obre en su poder; </w:t>
      </w:r>
    </w:p>
    <w:p w:rsidR="0013570C" w:rsidRPr="00391C32" w:rsidRDefault="0013570C" w:rsidP="0013570C">
      <w:pPr>
        <w:spacing w:after="0" w:line="360" w:lineRule="auto"/>
        <w:ind w:left="851" w:right="851"/>
        <w:jc w:val="both"/>
        <w:rPr>
          <w:rFonts w:ascii="Palatino Linotype" w:hAnsi="Palatino Linotype"/>
          <w:i/>
        </w:rPr>
      </w:pPr>
      <w:r w:rsidRPr="00391C32">
        <w:rPr>
          <w:rFonts w:ascii="Palatino Linotype" w:hAnsi="Palatino Linotype"/>
          <w:i/>
        </w:rPr>
        <w:t xml:space="preserve">V. Integrar y presentar al responsable de la Unidad de Transparencia la propuesta de clasificación de información, la cual tendrá los fundamentos y argumentos en que se basa dicha propuesta; </w:t>
      </w:r>
    </w:p>
    <w:p w:rsidR="0013570C" w:rsidRPr="00391C32" w:rsidRDefault="0013570C" w:rsidP="0013570C">
      <w:pPr>
        <w:spacing w:after="0" w:line="360" w:lineRule="auto"/>
        <w:ind w:left="851" w:right="851"/>
        <w:jc w:val="both"/>
        <w:rPr>
          <w:rFonts w:ascii="Palatino Linotype" w:hAnsi="Palatino Linotype"/>
          <w:i/>
        </w:rPr>
      </w:pPr>
      <w:r w:rsidRPr="00391C32">
        <w:rPr>
          <w:rFonts w:ascii="Palatino Linotype" w:hAnsi="Palatino Linotype"/>
          <w:i/>
        </w:rPr>
        <w:t xml:space="preserve">VI. Verificar, una vez analizado el contenido de la información, que no se encuentre en los supuestos de información clasificada; y </w:t>
      </w:r>
    </w:p>
    <w:p w:rsidR="0013570C" w:rsidRPr="00391C32" w:rsidRDefault="0013570C" w:rsidP="0013570C">
      <w:pPr>
        <w:spacing w:after="0" w:line="360" w:lineRule="auto"/>
        <w:ind w:left="851" w:right="851"/>
        <w:jc w:val="both"/>
        <w:rPr>
          <w:rFonts w:ascii="Palatino Linotype" w:hAnsi="Palatino Linotype"/>
          <w:i/>
        </w:rPr>
      </w:pPr>
      <w:r w:rsidRPr="00391C32">
        <w:rPr>
          <w:rFonts w:ascii="Palatino Linotype" w:hAnsi="Palatino Linotype"/>
          <w:i/>
        </w:rPr>
        <w:t>VII. Dar cuenta a la Unidad de Transparencia del vencimiento de los plazos de reserva.”</w:t>
      </w:r>
    </w:p>
    <w:p w:rsidR="0013570C" w:rsidRPr="00391C32" w:rsidRDefault="0013570C" w:rsidP="0013570C">
      <w:pPr>
        <w:spacing w:after="0" w:line="360" w:lineRule="auto"/>
        <w:ind w:left="851" w:right="851"/>
        <w:jc w:val="both"/>
        <w:rPr>
          <w:rFonts w:ascii="Palatino Linotype" w:eastAsia="MS Mincho" w:hAnsi="Palatino Linotype"/>
          <w:i/>
          <w:sz w:val="24"/>
          <w:szCs w:val="24"/>
          <w:lang w:val="es-ES" w:eastAsia="es-ES"/>
        </w:rPr>
      </w:pPr>
    </w:p>
    <w:p w:rsidR="0013570C" w:rsidRDefault="0013570C" w:rsidP="0013570C">
      <w:pPr>
        <w:numPr>
          <w:ilvl w:val="0"/>
          <w:numId w:val="1"/>
        </w:numPr>
        <w:spacing w:after="0" w:line="360" w:lineRule="auto"/>
        <w:ind w:left="0" w:firstLine="0"/>
        <w:jc w:val="both"/>
        <w:rPr>
          <w:rFonts w:ascii="Palatino Linotype" w:eastAsia="MS Mincho" w:hAnsi="Palatino Linotype"/>
          <w:sz w:val="24"/>
          <w:szCs w:val="24"/>
          <w:lang w:val="es-ES" w:eastAsia="es-ES"/>
        </w:rPr>
      </w:pPr>
      <w:r w:rsidRPr="00391C32">
        <w:rPr>
          <w:rFonts w:ascii="Palatino Linotype" w:eastAsia="MS Mincho" w:hAnsi="Palatino Linotype"/>
          <w:sz w:val="24"/>
          <w:szCs w:val="24"/>
          <w:lang w:val="es-ES" w:eastAsia="es-ES"/>
        </w:rPr>
        <w:t xml:space="preserve"> </w:t>
      </w:r>
      <w:r w:rsidR="005E0D63">
        <w:rPr>
          <w:rFonts w:ascii="Palatino Linotype" w:eastAsia="MS Mincho" w:hAnsi="Palatino Linotype"/>
          <w:sz w:val="24"/>
          <w:szCs w:val="24"/>
          <w:lang w:val="es-ES" w:eastAsia="es-ES"/>
        </w:rPr>
        <w:t xml:space="preserve">En este sentido, se realizaron los requerimientos que la ley establece, para que se realice la búsqueda de la información que solicita el particular, derivado de esto, el </w:t>
      </w:r>
      <w:r w:rsidR="005E0D63" w:rsidRPr="00847B4F">
        <w:rPr>
          <w:rFonts w:ascii="Palatino Linotype" w:eastAsia="MS Mincho" w:hAnsi="Palatino Linotype"/>
          <w:b/>
          <w:sz w:val="24"/>
          <w:szCs w:val="24"/>
          <w:lang w:val="es-ES" w:eastAsia="es-ES"/>
        </w:rPr>
        <w:t>SUJETO OBLIGADO</w:t>
      </w:r>
      <w:r w:rsidR="005E0D63">
        <w:rPr>
          <w:rFonts w:ascii="Palatino Linotype" w:eastAsia="MS Mincho" w:hAnsi="Palatino Linotype"/>
          <w:sz w:val="24"/>
          <w:szCs w:val="24"/>
          <w:lang w:val="es-ES" w:eastAsia="es-ES"/>
        </w:rPr>
        <w:t xml:space="preserve"> dio respuesta a la solicitud de información a través del siguiente acuerdo:</w:t>
      </w:r>
    </w:p>
    <w:p w:rsidR="0013570C" w:rsidRPr="00391C32" w:rsidRDefault="0083708B" w:rsidP="0013570C">
      <w:pPr>
        <w:spacing w:after="0" w:line="360" w:lineRule="auto"/>
        <w:jc w:val="both"/>
        <w:rPr>
          <w:rFonts w:ascii="Palatino Linotype" w:eastAsia="MS Mincho" w:hAnsi="Palatino Linotype"/>
          <w:sz w:val="24"/>
          <w:szCs w:val="24"/>
          <w:lang w:val="es-ES" w:eastAsia="es-ES"/>
        </w:rPr>
      </w:pPr>
      <w:r w:rsidRPr="0083708B">
        <w:rPr>
          <w:rFonts w:ascii="Palatino Linotype" w:eastAsia="MS Mincho" w:hAnsi="Palatino Linotype"/>
          <w:noProof/>
          <w:sz w:val="24"/>
          <w:szCs w:val="24"/>
          <w:lang w:eastAsia="es-MX"/>
        </w:rPr>
        <w:lastRenderedPageBreak/>
        <w:drawing>
          <wp:inline distT="0" distB="0" distL="0" distR="0">
            <wp:extent cx="4950460" cy="6594764"/>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837" cy="6599263"/>
                    </a:xfrm>
                    <a:prstGeom prst="rect">
                      <a:avLst/>
                    </a:prstGeom>
                    <a:noFill/>
                    <a:ln>
                      <a:noFill/>
                    </a:ln>
                  </pic:spPr>
                </pic:pic>
              </a:graphicData>
            </a:graphic>
          </wp:inline>
        </w:drawing>
      </w:r>
    </w:p>
    <w:p w:rsidR="0013570C" w:rsidRPr="00391C32" w:rsidRDefault="0013570C" w:rsidP="0013570C">
      <w:pPr>
        <w:spacing w:after="0" w:line="360" w:lineRule="auto"/>
        <w:jc w:val="both"/>
        <w:rPr>
          <w:rFonts w:ascii="Palatino Linotype" w:eastAsia="MS Mincho" w:hAnsi="Palatino Linotype"/>
          <w:sz w:val="24"/>
          <w:szCs w:val="24"/>
          <w:lang w:val="es-ES" w:eastAsia="es-ES"/>
        </w:rPr>
      </w:pPr>
    </w:p>
    <w:p w:rsidR="0085602A" w:rsidRDefault="0085602A" w:rsidP="0085602A">
      <w:pPr>
        <w:spacing w:after="0" w:line="360" w:lineRule="auto"/>
        <w:jc w:val="both"/>
        <w:rPr>
          <w:rFonts w:ascii="Palatino Linotype" w:eastAsia="MS Mincho" w:hAnsi="Palatino Linotype"/>
          <w:sz w:val="24"/>
          <w:szCs w:val="24"/>
          <w:lang w:val="es-ES" w:eastAsia="es-ES"/>
        </w:rPr>
      </w:pPr>
    </w:p>
    <w:p w:rsidR="0085602A" w:rsidRPr="0085602A" w:rsidRDefault="0085602A" w:rsidP="0013570C">
      <w:pPr>
        <w:numPr>
          <w:ilvl w:val="0"/>
          <w:numId w:val="1"/>
        </w:numPr>
        <w:spacing w:after="0" w:line="360" w:lineRule="auto"/>
        <w:ind w:left="0" w:firstLine="0"/>
        <w:jc w:val="both"/>
        <w:rPr>
          <w:rFonts w:ascii="Palatino Linotype" w:eastAsia="MS Mincho" w:hAnsi="Palatino Linotype"/>
          <w:sz w:val="28"/>
          <w:szCs w:val="24"/>
          <w:lang w:val="es-ES" w:eastAsia="es-ES"/>
        </w:rPr>
      </w:pPr>
      <w:r>
        <w:rPr>
          <w:rFonts w:ascii="Palatino Linotype" w:eastAsia="MS Mincho" w:hAnsi="Palatino Linotype"/>
          <w:sz w:val="24"/>
          <w:szCs w:val="24"/>
          <w:lang w:val="es-ES" w:eastAsia="es-ES"/>
        </w:rPr>
        <w:lastRenderedPageBreak/>
        <w:t>Como se observa en el oficio anterior, el Secretario de Administración refiere que dentro de los archivos e recursos humanos, no se encuentra personal con esas características, derivado de esta respuesta, el particular se inconforma y manifiesta que “</w:t>
      </w:r>
      <w:r w:rsidRPr="0085602A">
        <w:rPr>
          <w:rFonts w:ascii="Palatino Linotype" w:hAnsi="Palatino Linotype"/>
          <w:i/>
          <w:color w:val="000000"/>
          <w:szCs w:val="14"/>
        </w:rPr>
        <w:t>SE NIEGA A DAR INFORMACION DADO QUE SI SE ENCUENTRA EN NOMINA</w:t>
      </w:r>
      <w:r>
        <w:rPr>
          <w:rFonts w:ascii="Palatino Linotype" w:hAnsi="Palatino Linotype"/>
          <w:i/>
          <w:color w:val="000000"/>
          <w:szCs w:val="14"/>
        </w:rPr>
        <w:t xml:space="preserve">”, </w:t>
      </w:r>
      <w:r w:rsidRPr="0085602A">
        <w:rPr>
          <w:rFonts w:ascii="Palatino Linotype" w:hAnsi="Palatino Linotype"/>
          <w:color w:val="000000"/>
          <w:sz w:val="24"/>
          <w:szCs w:val="14"/>
        </w:rPr>
        <w:t xml:space="preserve">al respecto el </w:t>
      </w:r>
      <w:r w:rsidRPr="00847B4F">
        <w:rPr>
          <w:rFonts w:ascii="Palatino Linotype" w:hAnsi="Palatino Linotype"/>
          <w:b/>
          <w:color w:val="000000"/>
          <w:sz w:val="24"/>
          <w:szCs w:val="14"/>
        </w:rPr>
        <w:t>SUJETO OBLIGADO</w:t>
      </w:r>
      <w:r w:rsidRPr="0085602A">
        <w:rPr>
          <w:rFonts w:ascii="Palatino Linotype" w:hAnsi="Palatino Linotype"/>
          <w:color w:val="000000"/>
          <w:sz w:val="24"/>
          <w:szCs w:val="14"/>
        </w:rPr>
        <w:t xml:space="preserve"> </w:t>
      </w:r>
      <w:r w:rsidR="004528C1">
        <w:rPr>
          <w:rFonts w:ascii="Palatino Linotype" w:hAnsi="Palatino Linotype"/>
          <w:color w:val="000000"/>
          <w:sz w:val="24"/>
          <w:szCs w:val="14"/>
        </w:rPr>
        <w:t xml:space="preserve">manifiesta con su informe justificado a través del oficio SDA/00939/2020 emitido por el Secretario de Administración </w:t>
      </w:r>
      <w:proofErr w:type="spellStart"/>
      <w:r w:rsidR="004528C1">
        <w:rPr>
          <w:rFonts w:ascii="Palatino Linotype" w:hAnsi="Palatino Linotype"/>
          <w:color w:val="000000"/>
          <w:sz w:val="24"/>
          <w:szCs w:val="14"/>
        </w:rPr>
        <w:t>Domitilo</w:t>
      </w:r>
      <w:proofErr w:type="spellEnd"/>
      <w:r w:rsidR="004528C1">
        <w:rPr>
          <w:rFonts w:ascii="Palatino Linotype" w:hAnsi="Palatino Linotype"/>
          <w:color w:val="000000"/>
          <w:sz w:val="24"/>
          <w:szCs w:val="14"/>
        </w:rPr>
        <w:t xml:space="preserve"> Pérez Urquiza que de la búsqueda exhaustiva dentro de los archivos de esa Unidad Administrativa no se encontró servidor público  con ese nombre</w:t>
      </w:r>
      <w:r>
        <w:rPr>
          <w:rFonts w:ascii="Palatino Linotype" w:hAnsi="Palatino Linotype"/>
          <w:color w:val="000000"/>
          <w:sz w:val="24"/>
          <w:szCs w:val="14"/>
        </w:rPr>
        <w:t>:</w:t>
      </w:r>
    </w:p>
    <w:p w:rsidR="0013570C" w:rsidRPr="004528C1" w:rsidRDefault="00CE5CFA" w:rsidP="0013570C">
      <w:pPr>
        <w:spacing w:after="0" w:line="360" w:lineRule="auto"/>
        <w:jc w:val="both"/>
        <w:rPr>
          <w:rFonts w:ascii="Palatino Linotype" w:eastAsia="MS Mincho" w:hAnsi="Palatino Linotype"/>
          <w:sz w:val="28"/>
          <w:szCs w:val="24"/>
          <w:lang w:val="es-ES" w:eastAsia="es-ES"/>
        </w:rPr>
      </w:pPr>
      <w:bookmarkStart w:id="15" w:name="_GoBack"/>
      <w:r w:rsidRPr="00CE5CFA">
        <w:rPr>
          <w:rFonts w:ascii="Palatino Linotype" w:eastAsia="MS Mincho" w:hAnsi="Palatino Linotype"/>
          <w:noProof/>
          <w:sz w:val="28"/>
          <w:szCs w:val="24"/>
          <w:lang w:eastAsia="es-MX"/>
        </w:rPr>
        <w:drawing>
          <wp:inline distT="0" distB="0" distL="0" distR="0">
            <wp:extent cx="4798695" cy="4660669"/>
            <wp:effectExtent l="0" t="0" r="1905"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1857" cy="4663740"/>
                    </a:xfrm>
                    <a:prstGeom prst="rect">
                      <a:avLst/>
                    </a:prstGeom>
                    <a:noFill/>
                    <a:ln>
                      <a:noFill/>
                    </a:ln>
                  </pic:spPr>
                </pic:pic>
              </a:graphicData>
            </a:graphic>
          </wp:inline>
        </w:drawing>
      </w:r>
      <w:bookmarkEnd w:id="15"/>
    </w:p>
    <w:p w:rsidR="0013570C" w:rsidRPr="00391C32" w:rsidRDefault="0013570C" w:rsidP="0013570C">
      <w:pPr>
        <w:spacing w:after="0" w:line="360" w:lineRule="auto"/>
        <w:jc w:val="both"/>
        <w:rPr>
          <w:rFonts w:ascii="Palatino Linotype" w:eastAsia="MS Mincho" w:hAnsi="Palatino Linotype"/>
          <w:color w:val="FF0000"/>
          <w:sz w:val="24"/>
          <w:szCs w:val="24"/>
          <w:lang w:val="es-ES" w:eastAsia="es-ES"/>
        </w:rPr>
      </w:pPr>
    </w:p>
    <w:p w:rsidR="007742A0" w:rsidRPr="007742A0" w:rsidRDefault="0013570C" w:rsidP="008C2B9A">
      <w:pPr>
        <w:pStyle w:val="Prrafodelista"/>
        <w:numPr>
          <w:ilvl w:val="0"/>
          <w:numId w:val="1"/>
        </w:numPr>
        <w:tabs>
          <w:tab w:val="left" w:pos="709"/>
        </w:tabs>
        <w:spacing w:line="360" w:lineRule="auto"/>
        <w:ind w:left="0" w:firstLine="0"/>
        <w:jc w:val="both"/>
        <w:rPr>
          <w:rFonts w:ascii="Palatino Linotype" w:hAnsi="Palatino Linotype"/>
          <w:color w:val="000000"/>
          <w:sz w:val="24"/>
          <w:szCs w:val="24"/>
        </w:rPr>
      </w:pPr>
      <w:r w:rsidRPr="00391C32">
        <w:rPr>
          <w:rFonts w:ascii="Palatino Linotype" w:eastAsia="MS Mincho" w:hAnsi="Palatino Linotype"/>
          <w:sz w:val="24"/>
          <w:szCs w:val="24"/>
          <w:lang w:val="es-ES" w:eastAsia="es-ES"/>
        </w:rPr>
        <w:t>En</w:t>
      </w:r>
      <w:r w:rsidR="00800F96">
        <w:rPr>
          <w:rFonts w:ascii="Palatino Linotype" w:eastAsia="MS Mincho" w:hAnsi="Palatino Linotype"/>
          <w:sz w:val="24"/>
          <w:szCs w:val="24"/>
          <w:lang w:val="es-ES" w:eastAsia="es-ES"/>
        </w:rPr>
        <w:t xml:space="preserve"> este contexto, como ya se mencionó  anteriormente, quien emitió el oficio mediante el cual se informa al particular que no existe servidor público con ese nombre, es el Secretario de Administraci</w:t>
      </w:r>
      <w:r w:rsidR="0037271F">
        <w:rPr>
          <w:rFonts w:ascii="Palatino Linotype" w:eastAsia="MS Mincho" w:hAnsi="Palatino Linotype"/>
          <w:sz w:val="24"/>
          <w:szCs w:val="24"/>
          <w:lang w:val="es-ES" w:eastAsia="es-ES"/>
        </w:rPr>
        <w:t>ón, quien refirió tanto en la respuesta como en informe justificado que de la búsqueda exhaustiva en los archivos de recursos humanos no se encontró servidor público con ese nombre, en este orden de ideas</w:t>
      </w:r>
      <w:r w:rsidR="007742A0">
        <w:rPr>
          <w:rFonts w:ascii="Palatino Linotype" w:eastAsia="MS Mincho" w:hAnsi="Palatino Linotype"/>
          <w:sz w:val="24"/>
          <w:szCs w:val="24"/>
          <w:lang w:val="es-ES" w:eastAsia="es-ES"/>
        </w:rPr>
        <w:t xml:space="preserve">, </w:t>
      </w:r>
      <w:r w:rsidR="0037271F">
        <w:rPr>
          <w:rFonts w:ascii="Palatino Linotype" w:eastAsia="MS Mincho" w:hAnsi="Palatino Linotype"/>
          <w:sz w:val="24"/>
          <w:szCs w:val="24"/>
          <w:lang w:val="es-ES" w:eastAsia="es-ES"/>
        </w:rPr>
        <w:t xml:space="preserve">recursos humanos </w:t>
      </w:r>
      <w:r w:rsidR="007742A0">
        <w:rPr>
          <w:rFonts w:ascii="Palatino Linotype" w:eastAsia="MS Mincho" w:hAnsi="Palatino Linotype"/>
          <w:sz w:val="24"/>
          <w:szCs w:val="24"/>
          <w:lang w:val="es-ES" w:eastAsia="es-ES"/>
        </w:rPr>
        <w:t xml:space="preserve">es </w:t>
      </w:r>
      <w:r w:rsidR="0037271F">
        <w:rPr>
          <w:rFonts w:ascii="Palatino Linotype" w:eastAsia="MS Mincho" w:hAnsi="Palatino Linotype"/>
          <w:sz w:val="24"/>
          <w:szCs w:val="24"/>
          <w:lang w:val="es-ES" w:eastAsia="es-ES"/>
        </w:rPr>
        <w:t xml:space="preserve">el </w:t>
      </w:r>
      <w:r w:rsidR="007742A0">
        <w:rPr>
          <w:rFonts w:ascii="Palatino Linotype" w:eastAsia="MS Mincho" w:hAnsi="Palatino Linotype"/>
          <w:sz w:val="24"/>
          <w:szCs w:val="24"/>
          <w:lang w:val="es-ES" w:eastAsia="es-ES"/>
        </w:rPr>
        <w:t>área</w:t>
      </w:r>
      <w:r w:rsidR="0037271F">
        <w:rPr>
          <w:rFonts w:ascii="Palatino Linotype" w:eastAsia="MS Mincho" w:hAnsi="Palatino Linotype"/>
          <w:sz w:val="24"/>
          <w:szCs w:val="24"/>
          <w:lang w:val="es-ES" w:eastAsia="es-ES"/>
        </w:rPr>
        <w:t xml:space="preserve"> para </w:t>
      </w:r>
      <w:r w:rsidR="007742A0">
        <w:rPr>
          <w:rFonts w:ascii="Palatino Linotype" w:eastAsia="MS Mincho" w:hAnsi="Palatino Linotype"/>
          <w:sz w:val="24"/>
          <w:szCs w:val="24"/>
          <w:lang w:val="es-ES" w:eastAsia="es-ES"/>
        </w:rPr>
        <w:t>realizar la</w:t>
      </w:r>
      <w:r w:rsidR="0037271F">
        <w:rPr>
          <w:rFonts w:ascii="Palatino Linotype" w:eastAsia="MS Mincho" w:hAnsi="Palatino Linotype"/>
          <w:sz w:val="24"/>
          <w:szCs w:val="24"/>
          <w:lang w:val="es-ES" w:eastAsia="es-ES"/>
        </w:rPr>
        <w:t xml:space="preserve"> búsqueda</w:t>
      </w:r>
      <w:r w:rsidR="007742A0">
        <w:rPr>
          <w:rFonts w:ascii="Palatino Linotype" w:eastAsia="MS Mincho" w:hAnsi="Palatino Linotype"/>
          <w:sz w:val="24"/>
          <w:szCs w:val="24"/>
          <w:lang w:val="es-ES" w:eastAsia="es-ES"/>
        </w:rPr>
        <w:t xml:space="preserve"> de la solicitud de información, </w:t>
      </w:r>
      <w:r w:rsidR="0037271F">
        <w:rPr>
          <w:rFonts w:ascii="Palatino Linotype" w:eastAsia="MS Mincho" w:hAnsi="Palatino Linotype"/>
          <w:sz w:val="24"/>
          <w:szCs w:val="24"/>
          <w:lang w:val="es-ES" w:eastAsia="es-ES"/>
        </w:rPr>
        <w:t xml:space="preserve"> como lo refiere el Reglamento Orgánico de la Administración Pública de Naucalpan de Juárez en su artículo 6.7</w:t>
      </w:r>
      <w:r w:rsidR="007742A0">
        <w:rPr>
          <w:rFonts w:ascii="Palatino Linotype" w:eastAsia="MS Mincho" w:hAnsi="Palatino Linotype"/>
          <w:sz w:val="24"/>
          <w:szCs w:val="24"/>
          <w:lang w:val="es-ES" w:eastAsia="es-ES"/>
        </w:rPr>
        <w:t>:</w:t>
      </w:r>
    </w:p>
    <w:p w:rsidR="007742A0" w:rsidRPr="007742A0" w:rsidRDefault="007742A0" w:rsidP="007742A0">
      <w:pPr>
        <w:pStyle w:val="Prrafodelista"/>
        <w:tabs>
          <w:tab w:val="left" w:pos="709"/>
        </w:tabs>
        <w:spacing w:line="360" w:lineRule="auto"/>
        <w:ind w:left="0"/>
        <w:jc w:val="both"/>
        <w:rPr>
          <w:rFonts w:ascii="Palatino Linotype" w:hAnsi="Palatino Linotype"/>
          <w:color w:val="000000"/>
          <w:sz w:val="24"/>
          <w:szCs w:val="24"/>
        </w:rPr>
      </w:pPr>
    </w:p>
    <w:p w:rsidR="007742A0" w:rsidRDefault="007742A0" w:rsidP="00C95ED6">
      <w:pPr>
        <w:pStyle w:val="Prrafodelista"/>
        <w:tabs>
          <w:tab w:val="left" w:pos="709"/>
        </w:tabs>
        <w:spacing w:line="360" w:lineRule="auto"/>
        <w:ind w:left="851" w:right="425"/>
        <w:jc w:val="both"/>
        <w:rPr>
          <w:rFonts w:ascii="Palatino Linotype" w:hAnsi="Palatino Linotype"/>
          <w:i/>
        </w:rPr>
      </w:pPr>
      <w:r w:rsidRPr="007742A0">
        <w:rPr>
          <w:rFonts w:ascii="Palatino Linotype" w:hAnsi="Palatino Linotype"/>
          <w:i/>
        </w:rPr>
        <w:t xml:space="preserve">CAPÍTULO II </w:t>
      </w:r>
    </w:p>
    <w:p w:rsidR="007742A0" w:rsidRDefault="007742A0" w:rsidP="00C95ED6">
      <w:pPr>
        <w:pStyle w:val="Prrafodelista"/>
        <w:tabs>
          <w:tab w:val="left" w:pos="709"/>
        </w:tabs>
        <w:spacing w:line="360" w:lineRule="auto"/>
        <w:ind w:left="851" w:right="425"/>
        <w:jc w:val="both"/>
        <w:rPr>
          <w:rFonts w:ascii="Palatino Linotype" w:hAnsi="Palatino Linotype"/>
          <w:i/>
        </w:rPr>
      </w:pPr>
      <w:r w:rsidRPr="007742A0">
        <w:rPr>
          <w:rFonts w:ascii="Palatino Linotype" w:hAnsi="Palatino Linotype"/>
          <w:i/>
        </w:rPr>
        <w:t xml:space="preserve">DE LA DIRECCIÓN DE RECURSOS HUMANOS </w:t>
      </w:r>
    </w:p>
    <w:p w:rsidR="007742A0" w:rsidRDefault="007742A0" w:rsidP="00C95ED6">
      <w:pPr>
        <w:pStyle w:val="Prrafodelista"/>
        <w:tabs>
          <w:tab w:val="left" w:pos="709"/>
        </w:tabs>
        <w:spacing w:line="360" w:lineRule="auto"/>
        <w:ind w:left="851" w:right="425"/>
        <w:jc w:val="both"/>
        <w:rPr>
          <w:rFonts w:ascii="Palatino Linotype" w:hAnsi="Palatino Linotype"/>
          <w:i/>
        </w:rPr>
      </w:pPr>
      <w:r w:rsidRPr="007742A0">
        <w:rPr>
          <w:rFonts w:ascii="Palatino Linotype" w:hAnsi="Palatino Linotype"/>
          <w:i/>
        </w:rPr>
        <w:t xml:space="preserve">Artículo 6.7.- Corresponde al Titular de la Dirección de Recursos Humanos, el despacho de los siguientes asuntos: </w:t>
      </w:r>
    </w:p>
    <w:p w:rsidR="007742A0" w:rsidRDefault="007742A0" w:rsidP="00C95ED6">
      <w:pPr>
        <w:pStyle w:val="Prrafodelista"/>
        <w:tabs>
          <w:tab w:val="left" w:pos="709"/>
        </w:tabs>
        <w:spacing w:line="360" w:lineRule="auto"/>
        <w:ind w:left="851" w:right="425"/>
        <w:jc w:val="both"/>
        <w:rPr>
          <w:rFonts w:ascii="Palatino Linotype" w:hAnsi="Palatino Linotype"/>
          <w:i/>
        </w:rPr>
      </w:pPr>
      <w:r w:rsidRPr="007742A0">
        <w:rPr>
          <w:rFonts w:ascii="Palatino Linotype" w:hAnsi="Palatino Linotype"/>
          <w:i/>
        </w:rPr>
        <w:t xml:space="preserve">I. Administrar los recursos materiales, financieros, tecnológicos y humanos a su cargo; </w:t>
      </w:r>
    </w:p>
    <w:p w:rsidR="007742A0" w:rsidRDefault="007742A0" w:rsidP="00C95ED6">
      <w:pPr>
        <w:pStyle w:val="Prrafodelista"/>
        <w:tabs>
          <w:tab w:val="left" w:pos="709"/>
        </w:tabs>
        <w:spacing w:line="360" w:lineRule="auto"/>
        <w:ind w:left="851" w:right="425"/>
        <w:jc w:val="both"/>
        <w:rPr>
          <w:rFonts w:ascii="Palatino Linotype" w:hAnsi="Palatino Linotype"/>
          <w:i/>
        </w:rPr>
      </w:pPr>
      <w:r w:rsidRPr="007742A0">
        <w:rPr>
          <w:rFonts w:ascii="Palatino Linotype" w:hAnsi="Palatino Linotype"/>
          <w:i/>
        </w:rPr>
        <w:t xml:space="preserve">II. Acordar con el Secretario, los asuntos de su competencia que así lo requieran; </w:t>
      </w:r>
    </w:p>
    <w:p w:rsidR="007742A0" w:rsidRDefault="007742A0" w:rsidP="00C95ED6">
      <w:pPr>
        <w:pStyle w:val="Prrafodelista"/>
        <w:tabs>
          <w:tab w:val="left" w:pos="709"/>
        </w:tabs>
        <w:spacing w:line="360" w:lineRule="auto"/>
        <w:ind w:left="851" w:right="425"/>
        <w:jc w:val="both"/>
        <w:rPr>
          <w:rFonts w:ascii="Palatino Linotype" w:hAnsi="Palatino Linotype"/>
          <w:i/>
        </w:rPr>
      </w:pPr>
      <w:r w:rsidRPr="007742A0">
        <w:rPr>
          <w:rFonts w:ascii="Palatino Linotype" w:hAnsi="Palatino Linotype"/>
          <w:i/>
        </w:rPr>
        <w:t xml:space="preserve">III. Proponer, previo acuerdo con el Secretario, el nombramiento y remoción del personal a su cargo, atendiendo la normatividad aplicable; </w:t>
      </w:r>
    </w:p>
    <w:p w:rsidR="007742A0" w:rsidRDefault="007742A0" w:rsidP="00C95ED6">
      <w:pPr>
        <w:pStyle w:val="Prrafodelista"/>
        <w:tabs>
          <w:tab w:val="left" w:pos="709"/>
        </w:tabs>
        <w:spacing w:line="360" w:lineRule="auto"/>
        <w:ind w:left="851" w:right="425"/>
        <w:jc w:val="both"/>
        <w:rPr>
          <w:rFonts w:ascii="Palatino Linotype" w:hAnsi="Palatino Linotype"/>
          <w:i/>
        </w:rPr>
      </w:pPr>
      <w:r w:rsidRPr="007742A0">
        <w:rPr>
          <w:rFonts w:ascii="Palatino Linotype" w:hAnsi="Palatino Linotype"/>
          <w:i/>
        </w:rPr>
        <w:t xml:space="preserve">IV. Evaluar el desempeño de las Unidades administrativas a su cargo; </w:t>
      </w:r>
    </w:p>
    <w:p w:rsidR="007742A0" w:rsidRDefault="007742A0" w:rsidP="00C95ED6">
      <w:pPr>
        <w:pStyle w:val="Prrafodelista"/>
        <w:tabs>
          <w:tab w:val="left" w:pos="709"/>
        </w:tabs>
        <w:spacing w:line="360" w:lineRule="auto"/>
        <w:ind w:left="851" w:right="425"/>
        <w:jc w:val="both"/>
        <w:rPr>
          <w:rFonts w:ascii="Palatino Linotype" w:hAnsi="Palatino Linotype"/>
          <w:i/>
        </w:rPr>
      </w:pPr>
      <w:r w:rsidRPr="007742A0">
        <w:rPr>
          <w:rFonts w:ascii="Palatino Linotype" w:hAnsi="Palatino Linotype"/>
          <w:i/>
        </w:rPr>
        <w:t xml:space="preserve">V. Vigilar el cumplimiento de las disposiciones legales que regulen las relaciones laborales entre la Administración Pública Municipal y sus servidores públicos; </w:t>
      </w:r>
    </w:p>
    <w:p w:rsidR="007742A0" w:rsidRDefault="007742A0" w:rsidP="00C95ED6">
      <w:pPr>
        <w:pStyle w:val="Prrafodelista"/>
        <w:tabs>
          <w:tab w:val="left" w:pos="709"/>
        </w:tabs>
        <w:spacing w:line="360" w:lineRule="auto"/>
        <w:ind w:left="851" w:right="425"/>
        <w:jc w:val="both"/>
        <w:rPr>
          <w:rFonts w:ascii="Palatino Linotype" w:hAnsi="Palatino Linotype"/>
          <w:i/>
        </w:rPr>
      </w:pPr>
      <w:r w:rsidRPr="007742A0">
        <w:rPr>
          <w:rFonts w:ascii="Palatino Linotype" w:hAnsi="Palatino Linotype"/>
          <w:i/>
        </w:rPr>
        <w:t xml:space="preserve">VI. Realizar los cambios de adscripción del personal de la Administración Pública Centralizada cuando estos se requieran, de acuerdo a la normatividad aplicable; </w:t>
      </w:r>
    </w:p>
    <w:p w:rsidR="007742A0" w:rsidRDefault="007742A0" w:rsidP="00C95ED6">
      <w:pPr>
        <w:pStyle w:val="Prrafodelista"/>
        <w:tabs>
          <w:tab w:val="left" w:pos="709"/>
        </w:tabs>
        <w:spacing w:line="360" w:lineRule="auto"/>
        <w:ind w:left="851" w:right="425"/>
        <w:jc w:val="both"/>
        <w:rPr>
          <w:rFonts w:ascii="Palatino Linotype" w:hAnsi="Palatino Linotype"/>
          <w:i/>
        </w:rPr>
      </w:pPr>
      <w:r w:rsidRPr="007742A0">
        <w:rPr>
          <w:rFonts w:ascii="Palatino Linotype" w:hAnsi="Palatino Linotype"/>
          <w:i/>
        </w:rPr>
        <w:t xml:space="preserve">VII. Atender en coordinación con el Secretario, las negociaciones entre el Ayuntamiento y la representación sindical; </w:t>
      </w:r>
    </w:p>
    <w:p w:rsidR="007742A0" w:rsidRDefault="007742A0" w:rsidP="00C95ED6">
      <w:pPr>
        <w:pStyle w:val="Prrafodelista"/>
        <w:tabs>
          <w:tab w:val="left" w:pos="709"/>
        </w:tabs>
        <w:spacing w:line="360" w:lineRule="auto"/>
        <w:ind w:left="851" w:right="425"/>
        <w:jc w:val="both"/>
        <w:rPr>
          <w:rFonts w:ascii="Palatino Linotype" w:hAnsi="Palatino Linotype"/>
          <w:i/>
        </w:rPr>
      </w:pPr>
      <w:r w:rsidRPr="007742A0">
        <w:rPr>
          <w:rFonts w:ascii="Palatino Linotype" w:hAnsi="Palatino Linotype"/>
          <w:i/>
        </w:rPr>
        <w:lastRenderedPageBreak/>
        <w:t xml:space="preserve">VIII. Tramitar los nombramientos, remociones, renuncias, licencias, pago de marchas en caso de defunción y jubilaciones de los servidores públicos de la Administración Pública Municipal, atendiendo las disposiciones de la normatividad aplicable; </w:t>
      </w:r>
    </w:p>
    <w:p w:rsidR="007742A0" w:rsidRDefault="007742A0" w:rsidP="00C95ED6">
      <w:pPr>
        <w:pStyle w:val="Prrafodelista"/>
        <w:tabs>
          <w:tab w:val="left" w:pos="709"/>
        </w:tabs>
        <w:spacing w:line="360" w:lineRule="auto"/>
        <w:ind w:left="851" w:right="425"/>
        <w:jc w:val="both"/>
        <w:rPr>
          <w:rFonts w:ascii="Palatino Linotype" w:hAnsi="Palatino Linotype"/>
          <w:i/>
        </w:rPr>
      </w:pPr>
      <w:r w:rsidRPr="007742A0">
        <w:rPr>
          <w:rFonts w:ascii="Palatino Linotype" w:hAnsi="Palatino Linotype"/>
          <w:i/>
        </w:rPr>
        <w:t xml:space="preserve">IX. Supervisar los procesos de selección, contratación y capacitación para el personal que requieran las Dependencias, atendiendo las disposiciones de la normatividad aplicable; </w:t>
      </w:r>
    </w:p>
    <w:p w:rsidR="007742A0" w:rsidRDefault="007742A0" w:rsidP="00C95ED6">
      <w:pPr>
        <w:pStyle w:val="Prrafodelista"/>
        <w:tabs>
          <w:tab w:val="left" w:pos="709"/>
        </w:tabs>
        <w:spacing w:line="360" w:lineRule="auto"/>
        <w:ind w:left="851" w:right="425"/>
        <w:jc w:val="both"/>
        <w:rPr>
          <w:rFonts w:ascii="Palatino Linotype" w:hAnsi="Palatino Linotype"/>
          <w:i/>
        </w:rPr>
      </w:pPr>
      <w:r w:rsidRPr="007742A0">
        <w:rPr>
          <w:rFonts w:ascii="Palatino Linotype" w:hAnsi="Palatino Linotype"/>
          <w:i/>
        </w:rPr>
        <w:t xml:space="preserve">X. Intervenir en la elaboración de los perfiles de puestos que se requieran en las Dependencias, a efecto de optimizar los Recursos Humanos, de conformidad con la normatividad aplicable; </w:t>
      </w:r>
    </w:p>
    <w:p w:rsidR="007742A0" w:rsidRDefault="007742A0" w:rsidP="00C95ED6">
      <w:pPr>
        <w:pStyle w:val="Prrafodelista"/>
        <w:tabs>
          <w:tab w:val="left" w:pos="709"/>
        </w:tabs>
        <w:spacing w:line="360" w:lineRule="auto"/>
        <w:ind w:left="851" w:right="425"/>
        <w:jc w:val="both"/>
        <w:rPr>
          <w:rFonts w:ascii="Palatino Linotype" w:hAnsi="Palatino Linotype"/>
          <w:i/>
        </w:rPr>
      </w:pPr>
      <w:r w:rsidRPr="007742A0">
        <w:rPr>
          <w:rFonts w:ascii="Palatino Linotype" w:hAnsi="Palatino Linotype"/>
          <w:i/>
        </w:rPr>
        <w:t xml:space="preserve">XI. Emitir las constancias laborales, de percepciones y retenciones aplicados a los sueldos y salarios de los empleados que así lo requieran; </w:t>
      </w:r>
    </w:p>
    <w:p w:rsidR="007742A0" w:rsidRDefault="007742A0" w:rsidP="00C95ED6">
      <w:pPr>
        <w:pStyle w:val="Prrafodelista"/>
        <w:tabs>
          <w:tab w:val="left" w:pos="709"/>
        </w:tabs>
        <w:spacing w:line="360" w:lineRule="auto"/>
        <w:ind w:left="851" w:right="425"/>
        <w:jc w:val="both"/>
        <w:rPr>
          <w:rFonts w:ascii="Palatino Linotype" w:hAnsi="Palatino Linotype"/>
          <w:i/>
        </w:rPr>
      </w:pPr>
      <w:r w:rsidRPr="007742A0">
        <w:rPr>
          <w:rFonts w:ascii="Palatino Linotype" w:hAnsi="Palatino Linotype"/>
          <w:i/>
        </w:rPr>
        <w:t>XII. Elaborar el presupuesto anual de egresos correspondiente al Capítulo de Servicios Personales de cada una de las Dependencias y</w:t>
      </w:r>
      <w:r>
        <w:rPr>
          <w:rFonts w:ascii="Palatino Linotype" w:hAnsi="Palatino Linotype"/>
          <w:i/>
        </w:rPr>
        <w:t xml:space="preserve"> para todo el Ayuntamiento; </w:t>
      </w:r>
    </w:p>
    <w:p w:rsidR="007742A0" w:rsidRDefault="007742A0" w:rsidP="00C95ED6">
      <w:pPr>
        <w:pStyle w:val="Prrafodelista"/>
        <w:tabs>
          <w:tab w:val="left" w:pos="709"/>
        </w:tabs>
        <w:spacing w:line="360" w:lineRule="auto"/>
        <w:ind w:left="851" w:right="425"/>
        <w:jc w:val="both"/>
        <w:rPr>
          <w:rFonts w:ascii="Palatino Linotype" w:hAnsi="Palatino Linotype"/>
          <w:i/>
        </w:rPr>
      </w:pPr>
      <w:r w:rsidRPr="007742A0">
        <w:rPr>
          <w:rFonts w:ascii="Palatino Linotype" w:hAnsi="Palatino Linotype"/>
          <w:i/>
        </w:rPr>
        <w:t xml:space="preserve">XIII. Autorizar los horarios de las jornadas de trabajo de los servidores públicos de la Administración Pública Centralizada; </w:t>
      </w:r>
    </w:p>
    <w:p w:rsidR="007742A0" w:rsidRDefault="007742A0" w:rsidP="00C95ED6">
      <w:pPr>
        <w:pStyle w:val="Prrafodelista"/>
        <w:tabs>
          <w:tab w:val="left" w:pos="709"/>
        </w:tabs>
        <w:spacing w:line="360" w:lineRule="auto"/>
        <w:ind w:left="851" w:right="425"/>
        <w:jc w:val="both"/>
        <w:rPr>
          <w:rFonts w:ascii="Palatino Linotype" w:hAnsi="Palatino Linotype"/>
          <w:i/>
        </w:rPr>
      </w:pPr>
      <w:r w:rsidRPr="007742A0">
        <w:rPr>
          <w:rFonts w:ascii="Palatino Linotype" w:hAnsi="Palatino Linotype"/>
          <w:i/>
        </w:rPr>
        <w:t xml:space="preserve">XIV. Emitir manuales, procedimientos internos, circulares, lineamientos, comunicados y todos aquellos documentos que coadyuven al mejor desempeño de las funciones propias de la Dirección; XV. Supervisar la debida elaboración, dispersión y pago de las nóminas; </w:t>
      </w:r>
    </w:p>
    <w:p w:rsidR="007742A0" w:rsidRDefault="007742A0" w:rsidP="00C95ED6">
      <w:pPr>
        <w:pStyle w:val="Prrafodelista"/>
        <w:tabs>
          <w:tab w:val="left" w:pos="709"/>
        </w:tabs>
        <w:spacing w:line="360" w:lineRule="auto"/>
        <w:ind w:left="851" w:right="425"/>
        <w:jc w:val="both"/>
        <w:rPr>
          <w:rFonts w:ascii="Palatino Linotype" w:hAnsi="Palatino Linotype"/>
          <w:i/>
        </w:rPr>
      </w:pPr>
      <w:r w:rsidRPr="007742A0">
        <w:rPr>
          <w:rFonts w:ascii="Palatino Linotype" w:hAnsi="Palatino Linotype"/>
          <w:i/>
        </w:rPr>
        <w:t xml:space="preserve">XVI. Supervisar y autorizar todo lo relativo al control de asistencias, retardos, faltas, horas extras, primas dominicales, incidencias, comisiones, permisos y licencias del personal de la administración pública centralizada. Se entenderá por incidencias: a). Faltas justificadas; b). Suspensiones; c). Permisos con goce de sueldo; d). Permisos sin goce de sueldo, de entrada y salida o por efectividad de algún derecho laboral como pueden ser incapacidad, enfermedad profesional y no profesional, incapacidad por </w:t>
      </w:r>
      <w:r w:rsidRPr="007742A0">
        <w:rPr>
          <w:rFonts w:ascii="Palatino Linotype" w:hAnsi="Palatino Linotype"/>
          <w:i/>
        </w:rPr>
        <w:lastRenderedPageBreak/>
        <w:t>maternidad, prestaciones de vacaciones, cumpleaños, así como comisiones y guardias, y las demás establecidas en las disposiciones legales aplicables.</w:t>
      </w:r>
    </w:p>
    <w:p w:rsidR="00C11AB1" w:rsidRPr="00800F96" w:rsidRDefault="007742A0" w:rsidP="00C95ED6">
      <w:pPr>
        <w:pStyle w:val="Prrafodelista"/>
        <w:tabs>
          <w:tab w:val="left" w:pos="709"/>
        </w:tabs>
        <w:spacing w:line="360" w:lineRule="auto"/>
        <w:ind w:left="851"/>
        <w:jc w:val="both"/>
        <w:rPr>
          <w:rFonts w:ascii="Palatino Linotype" w:hAnsi="Palatino Linotype"/>
          <w:color w:val="000000"/>
          <w:sz w:val="24"/>
          <w:szCs w:val="24"/>
        </w:rPr>
      </w:pPr>
      <w:r>
        <w:rPr>
          <w:rFonts w:ascii="Palatino Linotype" w:hAnsi="Palatino Linotype"/>
          <w:i/>
        </w:rPr>
        <w:t>(…)</w:t>
      </w:r>
    </w:p>
    <w:p w:rsidR="00C11AB1" w:rsidRPr="00C95ED6" w:rsidRDefault="00800F96" w:rsidP="00800F96">
      <w:pPr>
        <w:pStyle w:val="Prrafodelista"/>
        <w:tabs>
          <w:tab w:val="left" w:pos="709"/>
        </w:tabs>
        <w:spacing w:line="360" w:lineRule="auto"/>
        <w:ind w:left="0"/>
        <w:jc w:val="both"/>
        <w:rPr>
          <w:rFonts w:ascii="Palatino Linotype" w:eastAsia="MS Mincho" w:hAnsi="Palatino Linotype"/>
          <w:sz w:val="24"/>
          <w:szCs w:val="24"/>
          <w:lang w:val="es-ES" w:eastAsia="es-ES"/>
        </w:rPr>
      </w:pPr>
      <w:r>
        <w:rPr>
          <w:rFonts w:ascii="Palatino Linotype" w:eastAsia="MS Mincho" w:hAnsi="Palatino Linotype"/>
          <w:sz w:val="24"/>
          <w:szCs w:val="24"/>
          <w:lang w:val="es-ES" w:eastAsia="es-ES"/>
        </w:rPr>
        <w:t xml:space="preserve"> </w:t>
      </w:r>
    </w:p>
    <w:p w:rsidR="0013570C" w:rsidRPr="007742A0" w:rsidRDefault="00C95ED6" w:rsidP="007742A0">
      <w:pPr>
        <w:pStyle w:val="Prrafodelista"/>
        <w:numPr>
          <w:ilvl w:val="0"/>
          <w:numId w:val="1"/>
        </w:numPr>
        <w:tabs>
          <w:tab w:val="left" w:pos="709"/>
        </w:tabs>
        <w:spacing w:line="360" w:lineRule="auto"/>
        <w:ind w:left="0" w:firstLine="0"/>
        <w:jc w:val="both"/>
        <w:rPr>
          <w:rFonts w:ascii="Palatino Linotype" w:hAnsi="Palatino Linotype"/>
          <w:color w:val="000000"/>
          <w:sz w:val="24"/>
          <w:szCs w:val="24"/>
        </w:rPr>
      </w:pPr>
      <w:r>
        <w:rPr>
          <w:rFonts w:ascii="Palatino Linotype" w:eastAsia="MS Mincho" w:hAnsi="Palatino Linotype"/>
          <w:sz w:val="24"/>
          <w:szCs w:val="24"/>
          <w:lang w:val="es-ES" w:eastAsia="es-ES"/>
        </w:rPr>
        <w:t>Aunado a lo</w:t>
      </w:r>
      <w:r w:rsidR="007742A0">
        <w:rPr>
          <w:rFonts w:ascii="Palatino Linotype" w:eastAsia="MS Mincho" w:hAnsi="Palatino Linotype"/>
          <w:sz w:val="24"/>
          <w:szCs w:val="24"/>
          <w:lang w:val="es-ES" w:eastAsia="es-ES"/>
        </w:rPr>
        <w:t xml:space="preserve"> anteriormente señalado,</w:t>
      </w:r>
      <w:r>
        <w:rPr>
          <w:rFonts w:ascii="Palatino Linotype" w:eastAsia="MS Mincho" w:hAnsi="Palatino Linotype"/>
          <w:sz w:val="24"/>
          <w:szCs w:val="24"/>
          <w:lang w:val="es-ES" w:eastAsia="es-ES"/>
        </w:rPr>
        <w:t xml:space="preserve"> cabe destacar </w:t>
      </w:r>
      <w:r w:rsidR="0013570C" w:rsidRPr="007742A0">
        <w:rPr>
          <w:rFonts w:ascii="Palatino Linotype" w:hAnsi="Palatino Linotype" w:cs="Arial"/>
          <w:sz w:val="24"/>
        </w:rPr>
        <w:t xml:space="preserve">que éste Órgano Garante no está facultado para pronunciarse sobre la veracidad de la información que los Sujetos Obligados ponen a disposición de los solicitantes; situación que se aleja de las atribuciones de este Instituto </w:t>
      </w:r>
      <w:r w:rsidR="0013570C" w:rsidRPr="007742A0">
        <w:rPr>
          <w:rFonts w:ascii="Palatino Linotype" w:hAnsi="Palatino Linotype"/>
          <w:color w:val="000000"/>
          <w:sz w:val="24"/>
          <w:szCs w:val="24"/>
        </w:rPr>
        <w:t>máxime que al momento que ponen a disposición ésta, la misma tiene el carácter oficial y se presume veraz, tan es así que la misma queda registrada en el Sistema de Acceso a la Información Mexiquense (SAIMEX).</w:t>
      </w:r>
    </w:p>
    <w:p w:rsidR="0013570C" w:rsidRPr="00391C32" w:rsidRDefault="0013570C" w:rsidP="0013570C">
      <w:pPr>
        <w:pStyle w:val="Default"/>
        <w:numPr>
          <w:ilvl w:val="0"/>
          <w:numId w:val="1"/>
        </w:numPr>
        <w:spacing w:before="240" w:after="360" w:line="360" w:lineRule="auto"/>
        <w:ind w:left="0" w:firstLine="0"/>
        <w:jc w:val="both"/>
        <w:rPr>
          <w:rFonts w:ascii="Palatino Linotype" w:hAnsi="Palatino Linotype"/>
        </w:rPr>
      </w:pPr>
      <w:r w:rsidRPr="00391C32">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rsidR="0013570C" w:rsidRPr="00391C32" w:rsidRDefault="0013570C" w:rsidP="0013570C">
      <w:pPr>
        <w:pStyle w:val="Default"/>
        <w:spacing w:before="240" w:after="360" w:line="360" w:lineRule="auto"/>
        <w:ind w:left="851" w:right="850"/>
        <w:jc w:val="both"/>
        <w:rPr>
          <w:rFonts w:ascii="Palatino Linotype" w:hAnsi="Palatino Linotype"/>
          <w:i/>
          <w:sz w:val="22"/>
          <w:szCs w:val="20"/>
        </w:rPr>
      </w:pPr>
      <w:r w:rsidRPr="00391C32">
        <w:rPr>
          <w:rFonts w:ascii="Palatino Linotype" w:hAnsi="Palatino Linotype"/>
          <w:i/>
          <w:sz w:val="22"/>
          <w:szCs w:val="20"/>
        </w:rPr>
        <w:t xml:space="preserve">El Instituto Federal de Acceso a la Información y Protección de Datos </w:t>
      </w:r>
      <w:r w:rsidRPr="00391C32">
        <w:rPr>
          <w:rFonts w:ascii="Palatino Linotype" w:hAnsi="Palatino Linotype"/>
          <w:b/>
          <w:i/>
          <w:sz w:val="22"/>
          <w:szCs w:val="20"/>
        </w:rPr>
        <w:t>no cuenta con facultades para pronunciarse respecto de la veracidad de los documentos proporcionados por los sujetos obligados.</w:t>
      </w:r>
      <w:r w:rsidRPr="00391C32">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w:t>
      </w:r>
      <w:r w:rsidRPr="00391C32">
        <w:rPr>
          <w:rFonts w:ascii="Palatino Linotype" w:hAnsi="Palatino Linotype"/>
          <w:i/>
          <w:sz w:val="22"/>
          <w:szCs w:val="20"/>
        </w:rPr>
        <w:lastRenderedPageBreak/>
        <w:t>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13570C" w:rsidRPr="00391C32" w:rsidRDefault="0013570C" w:rsidP="0013570C">
      <w:pPr>
        <w:pStyle w:val="Prrafodelista"/>
        <w:numPr>
          <w:ilvl w:val="0"/>
          <w:numId w:val="1"/>
        </w:numPr>
        <w:spacing w:after="0" w:line="360" w:lineRule="auto"/>
        <w:ind w:left="0" w:firstLine="0"/>
        <w:jc w:val="both"/>
        <w:rPr>
          <w:rFonts w:ascii="Palatino Linotype" w:hAnsi="Palatino Linotype" w:cs="Arial"/>
          <w:sz w:val="24"/>
          <w:szCs w:val="24"/>
        </w:rPr>
      </w:pPr>
      <w:r w:rsidRPr="00391C32">
        <w:rPr>
          <w:rFonts w:ascii="Palatino Linotype" w:hAnsi="Palatino Linotype" w:cs="Arial"/>
          <w:sz w:val="24"/>
          <w:szCs w:val="24"/>
        </w:rPr>
        <w:t xml:space="preserve">Así mismo, la </w:t>
      </w:r>
      <w:r w:rsidRPr="00391C32">
        <w:rPr>
          <w:rFonts w:ascii="Palatino Linotype" w:hAnsi="Palatino Linotype" w:cs="Arial"/>
          <w:b/>
          <w:sz w:val="24"/>
          <w:szCs w:val="24"/>
        </w:rPr>
        <w:t>Ley de Transparencia y Acceso a la Información Pública del Estado de México y Municipios</w:t>
      </w:r>
      <w:r w:rsidRPr="00391C32">
        <w:rPr>
          <w:rFonts w:ascii="Palatino Linotype" w:hAnsi="Palatino Linotype" w:cs="Arial"/>
          <w:sz w:val="24"/>
          <w:szCs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13570C" w:rsidRPr="00391C32" w:rsidRDefault="0013570C" w:rsidP="0013570C">
      <w:pPr>
        <w:spacing w:after="0" w:line="360" w:lineRule="auto"/>
        <w:jc w:val="both"/>
        <w:rPr>
          <w:rFonts w:ascii="Palatino Linotype" w:hAnsi="Palatino Linotype" w:cs="Arial"/>
          <w:sz w:val="24"/>
          <w:szCs w:val="24"/>
        </w:rPr>
      </w:pPr>
    </w:p>
    <w:p w:rsidR="0013570C" w:rsidRPr="00391C32" w:rsidRDefault="0013570C" w:rsidP="0013570C">
      <w:pPr>
        <w:pStyle w:val="Prrafodelista"/>
        <w:spacing w:line="360" w:lineRule="auto"/>
        <w:ind w:left="851" w:right="902"/>
        <w:jc w:val="both"/>
        <w:rPr>
          <w:rFonts w:ascii="Palatino Linotype" w:hAnsi="Palatino Linotype" w:cs="Arial"/>
          <w:b/>
          <w:i/>
        </w:rPr>
      </w:pPr>
      <w:r w:rsidRPr="00391C32">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391C32">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13570C" w:rsidRPr="00391C32" w:rsidRDefault="0013570C" w:rsidP="0013570C">
      <w:pPr>
        <w:pStyle w:val="Prrafodelista"/>
        <w:spacing w:line="360" w:lineRule="auto"/>
        <w:ind w:left="851" w:right="902"/>
        <w:jc w:val="both"/>
        <w:rPr>
          <w:rFonts w:ascii="Palatino Linotype" w:hAnsi="Palatino Linotype" w:cs="Arial"/>
          <w:b/>
          <w:i/>
        </w:rPr>
      </w:pPr>
    </w:p>
    <w:p w:rsidR="0013570C" w:rsidRPr="00391C32" w:rsidRDefault="0013570C" w:rsidP="0013570C">
      <w:pPr>
        <w:pStyle w:val="Prrafodelista"/>
        <w:numPr>
          <w:ilvl w:val="0"/>
          <w:numId w:val="1"/>
        </w:numPr>
        <w:tabs>
          <w:tab w:val="left" w:pos="709"/>
        </w:tabs>
        <w:spacing w:line="360" w:lineRule="auto"/>
        <w:ind w:left="0" w:right="51" w:firstLine="0"/>
        <w:jc w:val="both"/>
        <w:rPr>
          <w:rFonts w:ascii="Palatino Linotype" w:hAnsi="Palatino Linotype" w:cs="Arial"/>
          <w:noProof/>
          <w:sz w:val="24"/>
          <w:szCs w:val="24"/>
          <w:lang w:eastAsia="es-MX"/>
        </w:rPr>
      </w:pPr>
      <w:r w:rsidRPr="00391C32">
        <w:rPr>
          <w:rFonts w:ascii="Palatino Linotype" w:hAnsi="Palatino Linotype" w:cs="Arial"/>
          <w:noProof/>
          <w:sz w:val="24"/>
          <w:szCs w:val="24"/>
          <w:lang w:eastAsia="es-MX"/>
        </w:rPr>
        <w:t xml:space="preserve">Numerales que compelen al </w:t>
      </w:r>
      <w:r w:rsidRPr="00391C32">
        <w:rPr>
          <w:rFonts w:ascii="Palatino Linotype" w:hAnsi="Palatino Linotype" w:cs="Arial"/>
          <w:b/>
          <w:noProof/>
          <w:sz w:val="24"/>
          <w:szCs w:val="24"/>
          <w:lang w:eastAsia="es-MX"/>
        </w:rPr>
        <w:t>SUJETO OBLIGADO</w:t>
      </w:r>
      <w:r w:rsidRPr="00391C32">
        <w:rPr>
          <w:rFonts w:ascii="Palatino Linotype" w:hAnsi="Palatino Linotype" w:cs="Arial"/>
          <w:noProof/>
          <w:sz w:val="24"/>
          <w:szCs w:val="24"/>
          <w:lang w:eastAsia="es-MX"/>
        </w:rPr>
        <w:t xml:space="preserve"> a apegarse en todo momento a los criterios ya expuestos, imipidiendo a este Órgano Colegiado cuestionar la veracidad de la información. </w:t>
      </w:r>
      <w:r w:rsidRPr="00391C32">
        <w:rPr>
          <w:rFonts w:ascii="Palatino Linotype" w:hAnsi="Palatino Linotype" w:cs="Arial"/>
          <w:sz w:val="24"/>
        </w:rPr>
        <w:t xml:space="preserve">En este orden de ideas, se tiene por </w:t>
      </w:r>
      <w:r w:rsidRPr="00391C32">
        <w:rPr>
          <w:rFonts w:ascii="Palatino Linotype" w:hAnsi="Palatino Linotype" w:cs="Arial"/>
          <w:sz w:val="24"/>
        </w:rPr>
        <w:lastRenderedPageBreak/>
        <w:t xml:space="preserve">colmada la solicitud de información toda vez que el </w:t>
      </w:r>
      <w:r w:rsidRPr="00847B4F">
        <w:rPr>
          <w:rFonts w:ascii="Palatino Linotype" w:hAnsi="Palatino Linotype" w:cs="Arial"/>
          <w:b/>
          <w:sz w:val="24"/>
        </w:rPr>
        <w:t>SUJETO OBLIGADO</w:t>
      </w:r>
      <w:r w:rsidRPr="00391C32">
        <w:rPr>
          <w:rFonts w:ascii="Palatino Linotype" w:hAnsi="Palatino Linotype" w:cs="Arial"/>
          <w:sz w:val="24"/>
        </w:rPr>
        <w:t xml:space="preserve"> en respuesta atendió a lo solicitado por el particular.</w:t>
      </w:r>
    </w:p>
    <w:p w:rsidR="0013570C" w:rsidRPr="00391C32" w:rsidRDefault="0013570C" w:rsidP="0013570C">
      <w:pPr>
        <w:pStyle w:val="Prrafodelista"/>
        <w:rPr>
          <w:rFonts w:ascii="Palatino Linotype" w:hAnsi="Palatino Linotype" w:cs="Arial"/>
          <w:sz w:val="24"/>
        </w:rPr>
      </w:pPr>
    </w:p>
    <w:p w:rsidR="0013570C" w:rsidRPr="00391C32" w:rsidRDefault="0013570C" w:rsidP="0013570C">
      <w:pPr>
        <w:pStyle w:val="Prrafodelista"/>
        <w:numPr>
          <w:ilvl w:val="0"/>
          <w:numId w:val="1"/>
        </w:numPr>
        <w:shd w:val="clear" w:color="auto" w:fill="FFFFFF"/>
        <w:spacing w:after="0" w:line="360" w:lineRule="auto"/>
        <w:ind w:left="0" w:firstLine="0"/>
        <w:jc w:val="both"/>
        <w:rPr>
          <w:rFonts w:ascii="Palatino Linotype" w:hAnsi="Palatino Linotype" w:cs="Arial"/>
          <w:sz w:val="24"/>
        </w:rPr>
      </w:pPr>
      <w:r w:rsidRPr="00391C32">
        <w:rPr>
          <w:rFonts w:ascii="Palatino Linotype" w:hAnsi="Palatino Linotype" w:cs="Arial"/>
          <w:sz w:val="24"/>
        </w:rPr>
        <w:t xml:space="preserve">Una vez analizada la información remitida por el </w:t>
      </w:r>
      <w:r w:rsidR="00847B4F" w:rsidRPr="00847B4F">
        <w:rPr>
          <w:rFonts w:ascii="Palatino Linotype" w:hAnsi="Palatino Linotype" w:cs="Arial"/>
          <w:b/>
          <w:sz w:val="24"/>
        </w:rPr>
        <w:t>SUJETO OBLIGADO</w:t>
      </w:r>
      <w:r w:rsidR="00847B4F" w:rsidRPr="00391C32">
        <w:rPr>
          <w:rFonts w:ascii="Palatino Linotype" w:hAnsi="Palatino Linotype" w:cs="Arial"/>
          <w:sz w:val="24"/>
        </w:rPr>
        <w:t xml:space="preserve"> </w:t>
      </w:r>
      <w:r w:rsidRPr="00391C32">
        <w:rPr>
          <w:rFonts w:ascii="Palatino Linotype" w:hAnsi="Palatino Linotype" w:cs="Arial"/>
          <w:sz w:val="24"/>
        </w:rPr>
        <w:t>en respuesta, se concluye que las razones y motivos de resultan infundados, por lo que este Órgano Garante d</w:t>
      </w:r>
      <w:r w:rsidR="00847B4F">
        <w:rPr>
          <w:rFonts w:ascii="Palatino Linotype" w:hAnsi="Palatino Linotype" w:cs="Arial"/>
          <w:sz w:val="24"/>
        </w:rPr>
        <w:t>etermina CONFIRMAR la respuesta.</w:t>
      </w:r>
    </w:p>
    <w:p w:rsidR="0013570C" w:rsidRPr="00391C32" w:rsidRDefault="0013570C" w:rsidP="0013570C">
      <w:pPr>
        <w:spacing w:after="0" w:line="360" w:lineRule="auto"/>
        <w:jc w:val="both"/>
        <w:rPr>
          <w:rFonts w:ascii="Palatino Linotype" w:eastAsiaTheme="minorEastAsia" w:hAnsi="Palatino Linotype"/>
          <w:sz w:val="24"/>
          <w:szCs w:val="24"/>
        </w:rPr>
      </w:pPr>
    </w:p>
    <w:p w:rsidR="0013570C" w:rsidRPr="00C95ED6" w:rsidRDefault="0013570C" w:rsidP="0013570C">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391C32">
        <w:rPr>
          <w:rFonts w:ascii="Palatino Linotype" w:eastAsiaTheme="minorEastAsia" w:hAnsi="Palatino Linotype"/>
          <w:color w:val="000000"/>
          <w:sz w:val="24"/>
          <w:szCs w:val="24"/>
          <w:lang w:val="es-ES" w:eastAsia="es-MX"/>
        </w:rPr>
        <w:t xml:space="preserve">Por lo anteriormente expuesto y fundado, este </w:t>
      </w:r>
      <w:r w:rsidRPr="00391C32">
        <w:rPr>
          <w:rFonts w:ascii="Palatino Linotype" w:eastAsiaTheme="minorEastAsia" w:hAnsi="Palatino Linotype"/>
          <w:b/>
          <w:bCs/>
          <w:color w:val="000000"/>
          <w:sz w:val="24"/>
          <w:szCs w:val="24"/>
          <w:lang w:val="es-ES" w:eastAsia="es-MX"/>
        </w:rPr>
        <w:t>ÓRGANO GARANTE</w:t>
      </w:r>
      <w:r w:rsidRPr="00391C32">
        <w:rPr>
          <w:rFonts w:ascii="Palatino Linotype" w:eastAsiaTheme="minorEastAsia" w:hAnsi="Palatino Linotype"/>
          <w:color w:val="000000"/>
          <w:sz w:val="24"/>
          <w:szCs w:val="24"/>
          <w:lang w:val="es-ES" w:eastAsia="es-MX"/>
        </w:rPr>
        <w:t xml:space="preserve"> emite los siguientes: </w:t>
      </w:r>
    </w:p>
    <w:p w:rsidR="00C95ED6" w:rsidRDefault="00C95ED6" w:rsidP="00C95ED6">
      <w:pPr>
        <w:pStyle w:val="Prrafodelista"/>
        <w:rPr>
          <w:rFonts w:ascii="Palatino Linotype" w:eastAsiaTheme="minorEastAsia" w:hAnsi="Palatino Linotype" w:cs="Arial"/>
          <w:sz w:val="24"/>
          <w:szCs w:val="24"/>
          <w:lang w:val="es-ES_tradnl" w:eastAsia="es-ES"/>
        </w:rPr>
      </w:pPr>
      <w:r>
        <w:rPr>
          <w:rFonts w:ascii="Palatino Linotype" w:eastAsiaTheme="minorEastAsia" w:hAnsi="Palatino Linotype" w:cs="Arial"/>
          <w:noProof/>
          <w:sz w:val="24"/>
          <w:szCs w:val="24"/>
          <w:lang w:eastAsia="es-MX"/>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89535</wp:posOffset>
                </wp:positionV>
                <wp:extent cx="5429250" cy="4724400"/>
                <wp:effectExtent l="19050" t="19050" r="19050" b="19050"/>
                <wp:wrapNone/>
                <wp:docPr id="12" name="Conector recto 12"/>
                <wp:cNvGraphicFramePr/>
                <a:graphic xmlns:a="http://schemas.openxmlformats.org/drawingml/2006/main">
                  <a:graphicData uri="http://schemas.microsoft.com/office/word/2010/wordprocessingShape">
                    <wps:wsp>
                      <wps:cNvCnPr/>
                      <wps:spPr>
                        <a:xfrm flipH="1" flipV="1">
                          <a:off x="0" y="0"/>
                          <a:ext cx="5429250" cy="47244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14D701C7" id="Conector recto 12" o:spid="_x0000_s1026" style="position:absolute;flip:x y;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6.3pt,7.05pt" to="803.8pt,3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" strokecolor="#5b9bd5 [3204]" strokeweight="3pt">
                <v:stroke joinstyle="miter"/>
                <w10:wrap anchorx="margin"/>
              </v:line>
            </w:pict>
          </mc:Fallback>
        </mc:AlternateContent>
      </w:r>
    </w:p>
    <w:p w:rsidR="00C95ED6" w:rsidRDefault="00C95ED6" w:rsidP="00C95ED6">
      <w:pPr>
        <w:spacing w:after="0" w:line="360" w:lineRule="auto"/>
        <w:contextualSpacing/>
        <w:jc w:val="both"/>
        <w:rPr>
          <w:rFonts w:ascii="Palatino Linotype" w:eastAsiaTheme="minorEastAsia" w:hAnsi="Palatino Linotype" w:cs="Arial"/>
          <w:sz w:val="24"/>
          <w:szCs w:val="24"/>
          <w:lang w:val="es-ES_tradnl" w:eastAsia="es-ES"/>
        </w:rPr>
      </w:pPr>
    </w:p>
    <w:p w:rsidR="00C95ED6" w:rsidRDefault="00C95ED6" w:rsidP="00C95ED6">
      <w:pPr>
        <w:spacing w:after="0" w:line="360" w:lineRule="auto"/>
        <w:contextualSpacing/>
        <w:jc w:val="both"/>
        <w:rPr>
          <w:rFonts w:ascii="Palatino Linotype" w:eastAsiaTheme="minorEastAsia" w:hAnsi="Palatino Linotype" w:cs="Arial"/>
          <w:sz w:val="24"/>
          <w:szCs w:val="24"/>
          <w:lang w:val="es-ES_tradnl" w:eastAsia="es-ES"/>
        </w:rPr>
      </w:pPr>
    </w:p>
    <w:p w:rsidR="00C95ED6" w:rsidRDefault="00C95ED6" w:rsidP="00C95ED6">
      <w:pPr>
        <w:spacing w:after="0" w:line="360" w:lineRule="auto"/>
        <w:contextualSpacing/>
        <w:jc w:val="both"/>
        <w:rPr>
          <w:rFonts w:ascii="Palatino Linotype" w:eastAsiaTheme="minorEastAsia" w:hAnsi="Palatino Linotype" w:cs="Arial"/>
          <w:sz w:val="24"/>
          <w:szCs w:val="24"/>
          <w:lang w:val="es-ES_tradnl" w:eastAsia="es-ES"/>
        </w:rPr>
      </w:pPr>
    </w:p>
    <w:p w:rsidR="00C95ED6" w:rsidRDefault="00C95ED6" w:rsidP="00C95ED6">
      <w:pPr>
        <w:spacing w:after="0" w:line="360" w:lineRule="auto"/>
        <w:contextualSpacing/>
        <w:jc w:val="both"/>
        <w:rPr>
          <w:rFonts w:ascii="Palatino Linotype" w:eastAsiaTheme="minorEastAsia" w:hAnsi="Palatino Linotype" w:cs="Arial"/>
          <w:sz w:val="24"/>
          <w:szCs w:val="24"/>
          <w:lang w:val="es-ES_tradnl" w:eastAsia="es-ES"/>
        </w:rPr>
      </w:pPr>
    </w:p>
    <w:p w:rsidR="00C95ED6" w:rsidRDefault="00C95ED6" w:rsidP="00C95ED6">
      <w:pPr>
        <w:spacing w:after="0" w:line="360" w:lineRule="auto"/>
        <w:contextualSpacing/>
        <w:jc w:val="both"/>
        <w:rPr>
          <w:rFonts w:ascii="Palatino Linotype" w:eastAsiaTheme="minorEastAsia" w:hAnsi="Palatino Linotype" w:cs="Arial"/>
          <w:sz w:val="24"/>
          <w:szCs w:val="24"/>
          <w:lang w:val="es-ES_tradnl" w:eastAsia="es-ES"/>
        </w:rPr>
      </w:pPr>
    </w:p>
    <w:p w:rsidR="00C95ED6" w:rsidRDefault="00C95ED6" w:rsidP="00C95ED6">
      <w:pPr>
        <w:spacing w:after="0" w:line="360" w:lineRule="auto"/>
        <w:contextualSpacing/>
        <w:jc w:val="both"/>
        <w:rPr>
          <w:rFonts w:ascii="Palatino Linotype" w:eastAsiaTheme="minorEastAsia" w:hAnsi="Palatino Linotype" w:cs="Arial"/>
          <w:sz w:val="24"/>
          <w:szCs w:val="24"/>
          <w:lang w:val="es-ES_tradnl" w:eastAsia="es-ES"/>
        </w:rPr>
      </w:pPr>
    </w:p>
    <w:p w:rsidR="00C95ED6" w:rsidRDefault="00C95ED6" w:rsidP="00C95ED6">
      <w:pPr>
        <w:spacing w:after="0" w:line="360" w:lineRule="auto"/>
        <w:contextualSpacing/>
        <w:jc w:val="both"/>
        <w:rPr>
          <w:rFonts w:ascii="Palatino Linotype" w:eastAsiaTheme="minorEastAsia" w:hAnsi="Palatino Linotype" w:cs="Arial"/>
          <w:sz w:val="24"/>
          <w:szCs w:val="24"/>
          <w:lang w:val="es-ES_tradnl" w:eastAsia="es-ES"/>
        </w:rPr>
      </w:pPr>
    </w:p>
    <w:p w:rsidR="00C95ED6" w:rsidRDefault="00C95ED6" w:rsidP="00C95ED6">
      <w:pPr>
        <w:spacing w:after="0" w:line="360" w:lineRule="auto"/>
        <w:contextualSpacing/>
        <w:jc w:val="both"/>
        <w:rPr>
          <w:rFonts w:ascii="Palatino Linotype" w:eastAsiaTheme="minorEastAsia" w:hAnsi="Palatino Linotype" w:cs="Arial"/>
          <w:sz w:val="24"/>
          <w:szCs w:val="24"/>
          <w:lang w:val="es-ES_tradnl" w:eastAsia="es-ES"/>
        </w:rPr>
      </w:pPr>
    </w:p>
    <w:p w:rsidR="00C95ED6" w:rsidRDefault="00C95ED6" w:rsidP="00C95ED6">
      <w:pPr>
        <w:spacing w:after="0" w:line="360" w:lineRule="auto"/>
        <w:contextualSpacing/>
        <w:jc w:val="both"/>
        <w:rPr>
          <w:rFonts w:ascii="Palatino Linotype" w:eastAsiaTheme="minorEastAsia" w:hAnsi="Palatino Linotype" w:cs="Arial"/>
          <w:sz w:val="24"/>
          <w:szCs w:val="24"/>
          <w:lang w:val="es-ES_tradnl" w:eastAsia="es-ES"/>
        </w:rPr>
      </w:pPr>
    </w:p>
    <w:p w:rsidR="00C95ED6" w:rsidRDefault="00C95ED6" w:rsidP="00C95ED6">
      <w:pPr>
        <w:spacing w:after="0" w:line="360" w:lineRule="auto"/>
        <w:contextualSpacing/>
        <w:jc w:val="both"/>
        <w:rPr>
          <w:rFonts w:ascii="Palatino Linotype" w:eastAsiaTheme="minorEastAsia" w:hAnsi="Palatino Linotype" w:cs="Arial"/>
          <w:sz w:val="24"/>
          <w:szCs w:val="24"/>
          <w:lang w:val="es-ES_tradnl" w:eastAsia="es-ES"/>
        </w:rPr>
      </w:pPr>
    </w:p>
    <w:p w:rsidR="00C95ED6" w:rsidRDefault="00C95ED6" w:rsidP="00C95ED6">
      <w:pPr>
        <w:spacing w:after="0" w:line="360" w:lineRule="auto"/>
        <w:contextualSpacing/>
        <w:jc w:val="both"/>
        <w:rPr>
          <w:rFonts w:ascii="Palatino Linotype" w:eastAsiaTheme="minorEastAsia" w:hAnsi="Palatino Linotype" w:cs="Arial"/>
          <w:sz w:val="24"/>
          <w:szCs w:val="24"/>
          <w:lang w:val="es-ES_tradnl" w:eastAsia="es-ES"/>
        </w:rPr>
      </w:pPr>
    </w:p>
    <w:p w:rsidR="00C95ED6" w:rsidRDefault="00C95ED6" w:rsidP="00C95ED6">
      <w:pPr>
        <w:spacing w:after="0" w:line="360" w:lineRule="auto"/>
        <w:contextualSpacing/>
        <w:jc w:val="both"/>
        <w:rPr>
          <w:rFonts w:ascii="Palatino Linotype" w:eastAsiaTheme="minorEastAsia" w:hAnsi="Palatino Linotype" w:cs="Arial"/>
          <w:sz w:val="24"/>
          <w:szCs w:val="24"/>
          <w:lang w:val="es-ES_tradnl" w:eastAsia="es-ES"/>
        </w:rPr>
      </w:pPr>
    </w:p>
    <w:p w:rsidR="00C95ED6" w:rsidRDefault="00C95ED6" w:rsidP="00C95ED6">
      <w:pPr>
        <w:spacing w:after="0" w:line="360" w:lineRule="auto"/>
        <w:contextualSpacing/>
        <w:jc w:val="both"/>
        <w:rPr>
          <w:rFonts w:ascii="Palatino Linotype" w:eastAsiaTheme="minorEastAsia" w:hAnsi="Palatino Linotype" w:cs="Arial"/>
          <w:sz w:val="24"/>
          <w:szCs w:val="24"/>
          <w:lang w:val="es-ES_tradnl" w:eastAsia="es-ES"/>
        </w:rPr>
      </w:pPr>
    </w:p>
    <w:p w:rsidR="00847B4F" w:rsidRPr="000C0EAA" w:rsidRDefault="00847B4F" w:rsidP="00C95ED6">
      <w:pPr>
        <w:spacing w:after="0" w:line="360" w:lineRule="auto"/>
        <w:contextualSpacing/>
        <w:jc w:val="both"/>
        <w:rPr>
          <w:rFonts w:ascii="Palatino Linotype" w:eastAsiaTheme="minorEastAsia" w:hAnsi="Palatino Linotype" w:cs="Arial"/>
          <w:sz w:val="24"/>
          <w:szCs w:val="24"/>
          <w:lang w:val="es-ES_tradnl" w:eastAsia="es-ES"/>
        </w:rPr>
      </w:pPr>
    </w:p>
    <w:p w:rsidR="0013570C" w:rsidRPr="00391C32" w:rsidRDefault="0013570C" w:rsidP="0013570C">
      <w:pPr>
        <w:keepNext/>
        <w:keepLines/>
        <w:spacing w:after="0" w:line="360" w:lineRule="auto"/>
        <w:jc w:val="center"/>
        <w:outlineLvl w:val="0"/>
        <w:rPr>
          <w:rFonts w:ascii="Palatino Linotype" w:eastAsia="Times New Roman" w:hAnsi="Palatino Linotype" w:cstheme="majorBidi"/>
          <w:b/>
          <w:bCs/>
          <w:sz w:val="24"/>
          <w:szCs w:val="24"/>
          <w:lang w:val="es-ES_tradnl" w:eastAsia="es-ES"/>
        </w:rPr>
      </w:pPr>
      <w:bookmarkStart w:id="16" w:name="_Toc51333884"/>
      <w:r w:rsidRPr="00391C32">
        <w:rPr>
          <w:rFonts w:ascii="Palatino Linotype" w:eastAsia="Times New Roman" w:hAnsi="Palatino Linotype" w:cstheme="majorBidi"/>
          <w:b/>
          <w:bCs/>
          <w:sz w:val="24"/>
          <w:szCs w:val="24"/>
          <w:lang w:val="es-ES_tradnl" w:eastAsia="es-ES"/>
        </w:rPr>
        <w:lastRenderedPageBreak/>
        <w:t>R E S O L U T I V O S</w:t>
      </w:r>
      <w:bookmarkEnd w:id="16"/>
    </w:p>
    <w:p w:rsidR="0013570C" w:rsidRPr="00391C32" w:rsidRDefault="0013570C" w:rsidP="0013570C">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p w:rsidR="0013570C" w:rsidRPr="00391C32" w:rsidRDefault="0013570C" w:rsidP="0013570C">
      <w:pPr>
        <w:spacing w:after="0" w:line="360" w:lineRule="auto"/>
        <w:jc w:val="both"/>
        <w:rPr>
          <w:rFonts w:ascii="Palatino Linotype" w:eastAsiaTheme="minorEastAsia" w:hAnsi="Palatino Linotype" w:cs="Arial"/>
          <w:bCs/>
          <w:sz w:val="24"/>
          <w:szCs w:val="24"/>
          <w:lang w:val="es-ES_tradnl" w:eastAsia="es-ES"/>
        </w:rPr>
      </w:pPr>
      <w:r w:rsidRPr="00391C32">
        <w:rPr>
          <w:rFonts w:ascii="Palatino Linotype" w:eastAsia="Times New Roman" w:hAnsi="Palatino Linotype" w:cs="Arial"/>
          <w:b/>
          <w:sz w:val="24"/>
          <w:szCs w:val="24"/>
          <w:lang w:val="es-ES_tradnl" w:eastAsia="es-ES"/>
        </w:rPr>
        <w:t xml:space="preserve">PRIMERO. </w:t>
      </w:r>
      <w:r w:rsidRPr="00391C32">
        <w:rPr>
          <w:rFonts w:ascii="Palatino Linotype" w:eastAsia="Times New Roman" w:hAnsi="Palatino Linotype" w:cs="Arial"/>
          <w:sz w:val="24"/>
          <w:szCs w:val="24"/>
          <w:lang w:val="es-ES_tradnl" w:eastAsia="es-ES"/>
        </w:rPr>
        <w:t>Resultan infundadas las</w:t>
      </w:r>
      <w:r w:rsidRPr="00391C32">
        <w:rPr>
          <w:rFonts w:ascii="Palatino Linotype" w:eastAsia="Times New Roman" w:hAnsi="Palatino Linotype" w:cs="Arial"/>
          <w:b/>
          <w:sz w:val="24"/>
          <w:szCs w:val="24"/>
          <w:lang w:val="es-ES_tradnl" w:eastAsia="es-ES"/>
        </w:rPr>
        <w:t xml:space="preserve"> </w:t>
      </w:r>
      <w:r w:rsidRPr="00391C32">
        <w:rPr>
          <w:rFonts w:ascii="Palatino Linotype" w:eastAsia="Times New Roman" w:hAnsi="Palatino Linotype" w:cs="Arial"/>
          <w:sz w:val="24"/>
          <w:szCs w:val="24"/>
          <w:lang w:val="es-ES" w:eastAsia="es-ES"/>
        </w:rPr>
        <w:t xml:space="preserve">razones o motivos de inconformidad hechos valer </w:t>
      </w:r>
      <w:r w:rsidRPr="00391C32">
        <w:rPr>
          <w:rFonts w:ascii="Palatino Linotype" w:eastAsia="Calibri" w:hAnsi="Palatino Linotype" w:cs="Arial"/>
          <w:sz w:val="24"/>
          <w:szCs w:val="24"/>
          <w:lang w:val="es-ES" w:eastAsia="es-ES"/>
        </w:rPr>
        <w:t xml:space="preserve">en el recurso de revisión </w:t>
      </w:r>
      <w:r w:rsidR="007742A0">
        <w:rPr>
          <w:rFonts w:ascii="Palatino Linotype" w:eastAsiaTheme="minorEastAsia" w:hAnsi="Palatino Linotype" w:cs="Arial"/>
          <w:b/>
          <w:bCs/>
          <w:sz w:val="24"/>
          <w:szCs w:val="24"/>
          <w:lang w:val="es-ES_tradnl" w:eastAsia="es-ES"/>
        </w:rPr>
        <w:t>04103</w:t>
      </w:r>
      <w:r w:rsidRPr="00391C32">
        <w:rPr>
          <w:rFonts w:ascii="Palatino Linotype" w:eastAsiaTheme="minorEastAsia" w:hAnsi="Palatino Linotype" w:cs="Arial"/>
          <w:b/>
          <w:bCs/>
          <w:sz w:val="24"/>
          <w:szCs w:val="24"/>
          <w:lang w:val="es-ES_tradnl" w:eastAsia="es-ES"/>
        </w:rPr>
        <w:t xml:space="preserve">/INFOEM/IP/RR/2020, </w:t>
      </w:r>
      <w:r w:rsidRPr="00391C32">
        <w:rPr>
          <w:rFonts w:ascii="Palatino Linotype" w:eastAsiaTheme="minorEastAsia" w:hAnsi="Palatino Linotype" w:cs="Arial"/>
          <w:bCs/>
          <w:sz w:val="24"/>
          <w:szCs w:val="24"/>
          <w:lang w:val="es-ES_tradnl" w:eastAsia="es-ES"/>
        </w:rPr>
        <w:t xml:space="preserve">en términos del </w:t>
      </w:r>
      <w:r w:rsidRPr="00391C32">
        <w:rPr>
          <w:rFonts w:ascii="Palatino Linotype" w:eastAsiaTheme="minorEastAsia" w:hAnsi="Palatino Linotype" w:cs="Arial"/>
          <w:b/>
          <w:bCs/>
          <w:sz w:val="24"/>
          <w:szCs w:val="24"/>
          <w:lang w:val="es-ES_tradnl" w:eastAsia="es-ES"/>
        </w:rPr>
        <w:t>Considerando</w:t>
      </w:r>
      <w:r w:rsidRPr="00391C32">
        <w:rPr>
          <w:rFonts w:ascii="Palatino Linotype" w:eastAsiaTheme="minorEastAsia" w:hAnsi="Palatino Linotype" w:cs="Arial"/>
          <w:bCs/>
          <w:sz w:val="24"/>
          <w:szCs w:val="24"/>
          <w:lang w:val="es-ES_tradnl" w:eastAsia="es-ES"/>
        </w:rPr>
        <w:t xml:space="preserve"> </w:t>
      </w:r>
      <w:r w:rsidRPr="00391C32">
        <w:rPr>
          <w:rFonts w:ascii="Palatino Linotype" w:eastAsiaTheme="minorEastAsia" w:hAnsi="Palatino Linotype" w:cs="Arial"/>
          <w:b/>
          <w:bCs/>
          <w:sz w:val="24"/>
          <w:szCs w:val="24"/>
          <w:lang w:val="es-ES_tradnl" w:eastAsia="es-ES"/>
        </w:rPr>
        <w:t>CUARTO</w:t>
      </w:r>
      <w:r w:rsidRPr="00391C32">
        <w:rPr>
          <w:rFonts w:ascii="Palatino Linotype" w:eastAsiaTheme="minorEastAsia" w:hAnsi="Palatino Linotype" w:cs="Arial"/>
          <w:bCs/>
          <w:sz w:val="24"/>
          <w:szCs w:val="24"/>
          <w:lang w:val="es-ES_tradnl" w:eastAsia="es-ES"/>
        </w:rPr>
        <w:t xml:space="preserve"> de la presente resolución.</w:t>
      </w:r>
    </w:p>
    <w:p w:rsidR="0013570C" w:rsidRPr="00391C32" w:rsidRDefault="0013570C" w:rsidP="0013570C">
      <w:pPr>
        <w:spacing w:after="0" w:line="360" w:lineRule="auto"/>
        <w:jc w:val="both"/>
        <w:rPr>
          <w:rFonts w:ascii="Palatino Linotype" w:eastAsia="Times New Roman" w:hAnsi="Palatino Linotype" w:cs="Times New Roman"/>
          <w:sz w:val="24"/>
          <w:szCs w:val="24"/>
          <w:lang w:val="es-ES_tradnl" w:eastAsia="es-ES"/>
        </w:rPr>
      </w:pPr>
    </w:p>
    <w:p w:rsidR="0013570C" w:rsidRPr="00391C32" w:rsidRDefault="0013570C" w:rsidP="0013570C">
      <w:pPr>
        <w:spacing w:after="0" w:line="360" w:lineRule="auto"/>
        <w:jc w:val="both"/>
        <w:rPr>
          <w:rFonts w:ascii="Palatino Linotype" w:eastAsia="Calibri" w:hAnsi="Palatino Linotype" w:cs="Arial"/>
          <w:sz w:val="28"/>
          <w:szCs w:val="24"/>
          <w:lang w:val="es-ES" w:eastAsia="es-ES"/>
        </w:rPr>
      </w:pPr>
      <w:r w:rsidRPr="00391C32">
        <w:rPr>
          <w:rFonts w:ascii="Palatino Linotype" w:eastAsiaTheme="minorEastAsia" w:hAnsi="Palatino Linotype"/>
          <w:b/>
          <w:sz w:val="24"/>
          <w:szCs w:val="24"/>
          <w:lang w:val="es-ES_tradnl" w:eastAsia="es-ES"/>
        </w:rPr>
        <w:t>SEGUNDO.</w:t>
      </w:r>
      <w:r w:rsidRPr="00391C32">
        <w:rPr>
          <w:rFonts w:ascii="Palatino Linotype" w:eastAsiaTheme="majorEastAsia" w:hAnsi="Palatino Linotype" w:cstheme="majorBidi"/>
          <w:b/>
          <w:color w:val="2E74B5" w:themeColor="accent1" w:themeShade="BF"/>
          <w:sz w:val="26"/>
          <w:szCs w:val="26"/>
          <w:lang w:val="es-ES_tradnl" w:eastAsia="es-ES"/>
        </w:rPr>
        <w:t xml:space="preserve"> </w:t>
      </w:r>
      <w:r w:rsidRPr="00391C32">
        <w:rPr>
          <w:rFonts w:ascii="Palatino Linotype" w:eastAsia="Calibri" w:hAnsi="Palatino Linotype" w:cs="Arial"/>
          <w:sz w:val="24"/>
          <w:szCs w:val="24"/>
          <w:lang w:val="es-ES" w:eastAsia="es-ES"/>
        </w:rPr>
        <w:t>Se</w:t>
      </w:r>
      <w:r w:rsidRPr="00391C32">
        <w:rPr>
          <w:rFonts w:ascii="Palatino Linotype" w:eastAsia="Calibri" w:hAnsi="Palatino Linotype" w:cs="Arial"/>
          <w:b/>
          <w:sz w:val="24"/>
          <w:szCs w:val="24"/>
          <w:lang w:val="es-ES" w:eastAsia="es-ES"/>
        </w:rPr>
        <w:t xml:space="preserve"> CONFIRMA </w:t>
      </w:r>
      <w:r w:rsidRPr="00391C32">
        <w:rPr>
          <w:rFonts w:ascii="Palatino Linotype" w:eastAsia="Calibri" w:hAnsi="Palatino Linotype" w:cs="Arial"/>
          <w:sz w:val="24"/>
          <w:szCs w:val="24"/>
          <w:lang w:val="es-ES" w:eastAsia="es-ES"/>
        </w:rPr>
        <w:t xml:space="preserve">la respuesta emitida por el </w:t>
      </w:r>
      <w:r w:rsidRPr="00391C32">
        <w:rPr>
          <w:rFonts w:ascii="Palatino Linotype" w:eastAsiaTheme="minorEastAsia" w:hAnsi="Palatino Linotype" w:cs="Arial"/>
          <w:b/>
          <w:sz w:val="24"/>
          <w:szCs w:val="24"/>
          <w:lang w:val="es-ES_tradnl" w:eastAsia="es-ES"/>
        </w:rPr>
        <w:t xml:space="preserve">Ayuntamiento de </w:t>
      </w:r>
      <w:r w:rsidR="007742A0">
        <w:rPr>
          <w:rFonts w:ascii="Palatino Linotype" w:eastAsiaTheme="minorEastAsia" w:hAnsi="Palatino Linotype" w:cs="Arial"/>
          <w:b/>
          <w:sz w:val="24"/>
          <w:szCs w:val="24"/>
          <w:lang w:val="es-ES_tradnl" w:eastAsia="es-ES"/>
        </w:rPr>
        <w:t>Naucalpan de Juárez</w:t>
      </w:r>
      <w:r w:rsidRPr="00391C32">
        <w:rPr>
          <w:rFonts w:ascii="Palatino Linotype" w:eastAsia="Calibri" w:hAnsi="Palatino Linotype" w:cs="Arial"/>
          <w:sz w:val="24"/>
          <w:szCs w:val="24"/>
          <w:lang w:val="es-ES" w:eastAsia="es-ES"/>
        </w:rPr>
        <w:t xml:space="preserve"> a la solicitud </w:t>
      </w:r>
      <w:r w:rsidR="007742A0" w:rsidRPr="0013570C">
        <w:rPr>
          <w:rFonts w:ascii="Palatino Linotype" w:hAnsi="Palatino Linotype"/>
          <w:b/>
          <w:bCs/>
          <w:sz w:val="24"/>
        </w:rPr>
        <w:t>00513/NAUCALPA/IP/2020</w:t>
      </w:r>
      <w:r w:rsidRPr="00391C32">
        <w:rPr>
          <w:rFonts w:ascii="Palatino Linotype" w:eastAsia="Calibri" w:hAnsi="Palatino Linotype" w:cs="Arial"/>
          <w:b/>
          <w:sz w:val="24"/>
          <w:lang w:val="es-ES" w:eastAsia="es-ES"/>
        </w:rPr>
        <w:t>.</w:t>
      </w:r>
      <w:r w:rsidRPr="00391C32">
        <w:rPr>
          <w:rFonts w:ascii="Palatino Linotype" w:eastAsia="Calibri" w:hAnsi="Palatino Linotype" w:cs="Arial"/>
          <w:sz w:val="28"/>
          <w:szCs w:val="24"/>
          <w:lang w:val="es-ES" w:eastAsia="es-ES"/>
        </w:rPr>
        <w:t xml:space="preserve"> </w:t>
      </w:r>
    </w:p>
    <w:p w:rsidR="0013570C" w:rsidRPr="00391C32" w:rsidRDefault="0013570C" w:rsidP="0013570C">
      <w:pPr>
        <w:spacing w:after="0" w:line="360" w:lineRule="auto"/>
        <w:jc w:val="both"/>
        <w:rPr>
          <w:rFonts w:ascii="Palatino Linotype" w:eastAsia="Calibri" w:hAnsi="Palatino Linotype" w:cs="Arial"/>
          <w:sz w:val="24"/>
          <w:szCs w:val="24"/>
          <w:lang w:val="es-ES" w:eastAsia="es-ES"/>
        </w:rPr>
      </w:pPr>
    </w:p>
    <w:p w:rsidR="0013570C" w:rsidRPr="00391C32" w:rsidRDefault="0013570C" w:rsidP="0013570C">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391C32">
        <w:rPr>
          <w:rFonts w:ascii="Palatino Linotype" w:eastAsia="Palatino Linotype" w:hAnsi="Palatino Linotype" w:cs="Palatino Linotype"/>
          <w:b/>
          <w:sz w:val="24"/>
          <w:szCs w:val="24"/>
          <w:lang w:val="es-ES_tradnl" w:eastAsia="es-ES"/>
        </w:rPr>
        <w:t xml:space="preserve">TERCERO. REMÍTASE, </w:t>
      </w:r>
      <w:r w:rsidRPr="00391C32">
        <w:rPr>
          <w:rFonts w:ascii="Palatino Linotype" w:eastAsia="Palatino Linotype" w:hAnsi="Palatino Linotype" w:cs="Palatino Linotype"/>
          <w:sz w:val="24"/>
          <w:szCs w:val="24"/>
          <w:lang w:val="es-ES_tradnl" w:eastAsia="es-ES"/>
        </w:rPr>
        <w:t xml:space="preserve">vía Sistema de Acceso a la Información Mexiquense (SAIMEX), la presente resolución al Titular de la Unidad de Transparencia del </w:t>
      </w:r>
      <w:r w:rsidRPr="00391C32">
        <w:rPr>
          <w:rFonts w:ascii="Palatino Linotype" w:eastAsia="Palatino Linotype" w:hAnsi="Palatino Linotype" w:cs="Palatino Linotype"/>
          <w:b/>
          <w:sz w:val="24"/>
          <w:szCs w:val="24"/>
          <w:lang w:val="es-ES_tradnl" w:eastAsia="es-ES"/>
        </w:rPr>
        <w:t>SUJETO OBLIGADO.</w:t>
      </w:r>
    </w:p>
    <w:p w:rsidR="0013570C" w:rsidRPr="00391C32" w:rsidRDefault="0013570C" w:rsidP="0013570C">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p>
    <w:p w:rsidR="0013570C" w:rsidRPr="00391C32" w:rsidRDefault="0013570C" w:rsidP="0013570C">
      <w:pPr>
        <w:shd w:val="clear" w:color="auto" w:fill="FFFFFF"/>
        <w:spacing w:after="0" w:line="360" w:lineRule="auto"/>
        <w:jc w:val="both"/>
        <w:rPr>
          <w:rFonts w:ascii="Palatino Linotype" w:eastAsiaTheme="minorEastAsia" w:hAnsi="Palatino Linotype"/>
          <w:sz w:val="24"/>
          <w:szCs w:val="24"/>
          <w:lang w:val="es-ES_tradnl" w:eastAsia="es-ES"/>
        </w:rPr>
      </w:pPr>
      <w:r w:rsidRPr="00391C32">
        <w:rPr>
          <w:rFonts w:ascii="Palatino Linotype" w:eastAsia="Times New Roman" w:hAnsi="Palatino Linotype" w:cs="Arial"/>
          <w:b/>
          <w:sz w:val="24"/>
          <w:szCs w:val="24"/>
          <w:lang w:val="es-ES_tradnl" w:eastAsia="es-ES"/>
        </w:rPr>
        <w:t xml:space="preserve">CUARTO. </w:t>
      </w:r>
      <w:r w:rsidRPr="00391C32">
        <w:rPr>
          <w:rFonts w:ascii="Palatino Linotype" w:eastAsia="Times New Roman" w:hAnsi="Palatino Linotype" w:cs="Times New Roman"/>
          <w:b/>
          <w:bCs/>
          <w:color w:val="222222"/>
          <w:sz w:val="24"/>
          <w:szCs w:val="24"/>
          <w:lang w:val="es-ES" w:eastAsia="es-ES"/>
        </w:rPr>
        <w:t xml:space="preserve">Notifíquese a </w:t>
      </w:r>
      <w:r w:rsidR="00642B9F" w:rsidRPr="00642B9F">
        <w:rPr>
          <w:rFonts w:ascii="Palatino Linotype" w:eastAsia="Times New Roman" w:hAnsi="Palatino Linotype" w:cs="Times New Roman"/>
          <w:b/>
          <w:bCs/>
          <w:color w:val="222222"/>
          <w:sz w:val="24"/>
          <w:szCs w:val="24"/>
          <w:highlight w:val="black"/>
          <w:lang w:val="es-ES" w:eastAsia="es-ES"/>
        </w:rPr>
        <w:t>--------------------------------------</w:t>
      </w:r>
      <w:r w:rsidRPr="00391C32">
        <w:rPr>
          <w:rFonts w:ascii="Palatino Linotype" w:eastAsiaTheme="minorEastAsia" w:hAnsi="Palatino Linotype"/>
          <w:b/>
          <w:sz w:val="24"/>
          <w:szCs w:val="24"/>
          <w:lang w:val="es-ES_tradnl" w:eastAsia="es-ES"/>
        </w:rPr>
        <w:t xml:space="preserve"> </w:t>
      </w:r>
      <w:r w:rsidRPr="00391C32">
        <w:rPr>
          <w:rFonts w:ascii="Palatino Linotype" w:eastAsiaTheme="minorEastAsia" w:hAnsi="Palatino Linotype"/>
          <w:sz w:val="24"/>
          <w:szCs w:val="24"/>
          <w:lang w:val="es-ES_tradnl" w:eastAsia="es-ES"/>
        </w:rPr>
        <w:t>la presente reso</w:t>
      </w:r>
      <w:r w:rsidR="00882201">
        <w:rPr>
          <w:rFonts w:ascii="Palatino Linotype" w:eastAsiaTheme="minorEastAsia" w:hAnsi="Palatino Linotype"/>
          <w:sz w:val="24"/>
          <w:szCs w:val="24"/>
          <w:lang w:val="es-ES_tradnl" w:eastAsia="es-ES"/>
        </w:rPr>
        <w:t xml:space="preserve">lución. </w:t>
      </w:r>
    </w:p>
    <w:p w:rsidR="0013570C" w:rsidRPr="00391C32" w:rsidRDefault="0013570C" w:rsidP="0013570C">
      <w:pPr>
        <w:shd w:val="clear" w:color="auto" w:fill="FFFFFF"/>
        <w:spacing w:after="0" w:line="360" w:lineRule="auto"/>
        <w:jc w:val="both"/>
        <w:rPr>
          <w:rFonts w:ascii="Palatino Linotype" w:eastAsiaTheme="minorEastAsia" w:hAnsi="Palatino Linotype"/>
          <w:sz w:val="24"/>
          <w:szCs w:val="24"/>
          <w:lang w:val="es-ES_tradnl" w:eastAsia="es-ES"/>
        </w:rPr>
      </w:pPr>
    </w:p>
    <w:p w:rsidR="0013570C" w:rsidRPr="00391C32" w:rsidRDefault="0013570C" w:rsidP="0013570C">
      <w:pPr>
        <w:spacing w:after="0" w:line="360" w:lineRule="auto"/>
        <w:jc w:val="both"/>
        <w:rPr>
          <w:rFonts w:ascii="Palatino Linotype" w:eastAsia="MS Mincho" w:hAnsi="Palatino Linotype" w:cs="Times New Roman"/>
          <w:sz w:val="24"/>
          <w:szCs w:val="24"/>
          <w:lang w:val="es-ES" w:eastAsia="es-ES"/>
        </w:rPr>
      </w:pPr>
      <w:r w:rsidRPr="00391C32">
        <w:rPr>
          <w:rFonts w:ascii="Palatino Linotype" w:eastAsia="MS Mincho" w:hAnsi="Palatino Linotype" w:cs="Times New Roman"/>
          <w:b/>
          <w:sz w:val="24"/>
          <w:szCs w:val="24"/>
          <w:lang w:eastAsia="es-ES"/>
        </w:rPr>
        <w:t>QUINTO.</w:t>
      </w:r>
      <w:r w:rsidRPr="00391C32">
        <w:rPr>
          <w:rFonts w:ascii="Palatino Linotype" w:eastAsia="MS Mincho" w:hAnsi="Palatino Linotype" w:cs="Times New Roman"/>
          <w:sz w:val="24"/>
          <w:szCs w:val="24"/>
          <w:lang w:eastAsia="es-ES"/>
        </w:rPr>
        <w:t xml:space="preserve"> </w:t>
      </w:r>
      <w:r w:rsidRPr="00391C32">
        <w:rPr>
          <w:rFonts w:ascii="Palatino Linotype" w:eastAsia="MS Mincho" w:hAnsi="Palatino Linotype" w:cs="Times New Roman"/>
          <w:sz w:val="24"/>
          <w:szCs w:val="24"/>
          <w:lang w:val="es-ES" w:eastAsia="es-ES"/>
        </w:rPr>
        <w:t xml:space="preserve">Se hace del conocimiento del </w:t>
      </w:r>
      <w:r w:rsidR="00642B9F" w:rsidRPr="00642B9F">
        <w:rPr>
          <w:rFonts w:ascii="Palatino Linotype" w:eastAsia="Times New Roman" w:hAnsi="Palatino Linotype" w:cs="Times New Roman"/>
          <w:b/>
          <w:bCs/>
          <w:color w:val="222222"/>
          <w:sz w:val="24"/>
          <w:szCs w:val="24"/>
          <w:highlight w:val="black"/>
          <w:lang w:val="es-ES" w:eastAsia="es-ES"/>
        </w:rPr>
        <w:t>-------------------</w:t>
      </w:r>
      <w:r w:rsidR="00642B9F">
        <w:rPr>
          <w:rFonts w:ascii="Palatino Linotype" w:eastAsia="Times New Roman" w:hAnsi="Palatino Linotype" w:cs="Times New Roman"/>
          <w:b/>
          <w:bCs/>
          <w:color w:val="222222"/>
          <w:sz w:val="24"/>
          <w:szCs w:val="24"/>
          <w:highlight w:val="black"/>
          <w:lang w:val="es-ES" w:eastAsia="es-ES"/>
        </w:rPr>
        <w:t>-----</w:t>
      </w:r>
      <w:r w:rsidR="00642B9F" w:rsidRPr="00642B9F">
        <w:rPr>
          <w:rFonts w:ascii="Palatino Linotype" w:eastAsia="Times New Roman" w:hAnsi="Palatino Linotype" w:cs="Times New Roman"/>
          <w:b/>
          <w:bCs/>
          <w:color w:val="222222"/>
          <w:sz w:val="24"/>
          <w:szCs w:val="24"/>
          <w:highlight w:val="black"/>
          <w:lang w:val="es-ES" w:eastAsia="es-ES"/>
        </w:rPr>
        <w:t>----------------</w:t>
      </w:r>
      <w:r w:rsidR="00441A20">
        <w:rPr>
          <w:rFonts w:ascii="Palatino Linotype" w:eastAsia="Times New Roman" w:hAnsi="Palatino Linotype" w:cs="Times New Roman"/>
          <w:b/>
          <w:bCs/>
          <w:color w:val="222222"/>
          <w:sz w:val="24"/>
          <w:szCs w:val="24"/>
          <w:lang w:val="es-ES" w:eastAsia="es-ES"/>
        </w:rPr>
        <w:t xml:space="preserve"> </w:t>
      </w:r>
      <w:r w:rsidRPr="00391C32">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391C32">
        <w:rPr>
          <w:rFonts w:ascii="Palatino Linotype" w:eastAsia="MS Mincho" w:hAnsi="Palatino Linotype" w:cs="Times New Roman"/>
          <w:bCs/>
          <w:sz w:val="24"/>
          <w:szCs w:val="24"/>
          <w:lang w:val="es-ES" w:eastAsia="es-ES"/>
        </w:rPr>
        <w:t>vía juicio de amparo</w:t>
      </w:r>
      <w:r w:rsidRPr="00391C32">
        <w:rPr>
          <w:rFonts w:ascii="Palatino Linotype" w:eastAsia="MS Mincho" w:hAnsi="Palatino Linotype" w:cs="Times New Roman"/>
          <w:sz w:val="24"/>
          <w:szCs w:val="24"/>
          <w:lang w:val="es-ES" w:eastAsia="es-ES"/>
        </w:rPr>
        <w:t> en los términos de las leyes aplicables.</w:t>
      </w:r>
    </w:p>
    <w:p w:rsidR="0013570C" w:rsidRPr="00391C32" w:rsidRDefault="0013570C" w:rsidP="0013570C">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bookmarkEnd w:id="12"/>
    <w:bookmarkEnd w:id="13"/>
    <w:bookmarkEnd w:id="14"/>
    <w:p w:rsidR="0013570C" w:rsidRPr="00391C32" w:rsidRDefault="0013570C" w:rsidP="0013570C">
      <w:pPr>
        <w:spacing w:after="0" w:line="360" w:lineRule="auto"/>
        <w:ind w:right="49"/>
        <w:jc w:val="both"/>
        <w:rPr>
          <w:rFonts w:ascii="Palatino Linotype" w:eastAsiaTheme="minorEastAsia" w:hAnsi="Palatino Linotype" w:cs="Arial"/>
          <w:sz w:val="24"/>
          <w:szCs w:val="24"/>
          <w:lang w:val="es-ES_tradnl" w:eastAsia="es-ES"/>
        </w:rPr>
      </w:pPr>
      <w:r w:rsidRPr="00391C32">
        <w:rPr>
          <w:rFonts w:ascii="Palatino Linotype" w:eastAsiaTheme="minorEastAsia" w:hAnsi="Palatino Linotype" w:cs="Arial"/>
          <w:sz w:val="24"/>
          <w:szCs w:val="24"/>
          <w:lang w:val="es-ES_tradnl" w:eastAsia="es-ES"/>
        </w:rPr>
        <w:t>ASÍ LO RESUELVE, POR UNANIMIDAD DE VOTOS, EL PLENO DEL</w:t>
      </w:r>
      <w:r w:rsidRPr="00391C32">
        <w:rPr>
          <w:rFonts w:ascii="Palatino Linotype" w:eastAsia="Arial Unicode MS" w:hAnsi="Palatino Linotype" w:cs="Arial"/>
          <w:sz w:val="24"/>
          <w:szCs w:val="24"/>
          <w:lang w:val="es-ES_tradnl" w:eastAsia="es-ES"/>
        </w:rPr>
        <w:t xml:space="preserve"> INSTITUTO DE TRANSPARENCIA, ACCESO A LA INFORMACIÓN PÚBLICA Y PROTECCIÓN DE DATOS PERSONALES DEL ESTADO DE MÉXICO Y </w:t>
      </w:r>
      <w:r w:rsidRPr="00391C32">
        <w:rPr>
          <w:rFonts w:ascii="Palatino Linotype" w:eastAsia="Arial Unicode MS" w:hAnsi="Palatino Linotype" w:cs="Arial"/>
          <w:sz w:val="24"/>
          <w:szCs w:val="24"/>
          <w:lang w:val="es-ES_tradnl" w:eastAsia="es-ES"/>
        </w:rPr>
        <w:lastRenderedPageBreak/>
        <w:t>MUNICIPIOS</w:t>
      </w:r>
      <w:r w:rsidRPr="00391C32">
        <w:rPr>
          <w:rFonts w:ascii="Palatino Linotype" w:eastAsiaTheme="minorEastAsia" w:hAnsi="Palatino Linotype" w:cs="Arial"/>
          <w:sz w:val="24"/>
          <w:szCs w:val="24"/>
          <w:lang w:val="es-ES_tradnl" w:eastAsia="es-ES"/>
        </w:rPr>
        <w:t>, CONFORMADO POR LOS COMISIONADOS ZULEMA MARTÍNEZ SÁNCHEZ; EVA ABAID YAPUR; JOSÉ GUADALUPE LUNA HERNÁNDEZ; JAVIER MARTÍNEZ CRUZ Y LUIS GUSTAVO PARRA</w:t>
      </w:r>
      <w:r w:rsidR="00441A20">
        <w:rPr>
          <w:rFonts w:ascii="Palatino Linotype" w:eastAsiaTheme="minorEastAsia" w:hAnsi="Palatino Linotype" w:cs="Arial"/>
          <w:sz w:val="24"/>
          <w:szCs w:val="24"/>
          <w:lang w:val="es-ES_tradnl" w:eastAsia="es-ES"/>
        </w:rPr>
        <w:t xml:space="preserve"> NORIEGA; EN LA VIGÉSIMO SEXTA</w:t>
      </w:r>
      <w:r w:rsidRPr="00391C32">
        <w:rPr>
          <w:rFonts w:ascii="Palatino Linotype" w:eastAsiaTheme="minorEastAsia" w:hAnsi="Palatino Linotype" w:cs="Arial"/>
          <w:sz w:val="24"/>
          <w:szCs w:val="24"/>
          <w:lang w:val="es-ES_tradnl" w:eastAsia="es-ES"/>
        </w:rPr>
        <w:t xml:space="preserve"> SESIÓN ORDINARIA CELE</w:t>
      </w:r>
      <w:r w:rsidR="00441A20">
        <w:rPr>
          <w:rFonts w:ascii="Palatino Linotype" w:eastAsiaTheme="minorEastAsia" w:hAnsi="Palatino Linotype" w:cs="Arial"/>
          <w:sz w:val="24"/>
          <w:szCs w:val="24"/>
          <w:lang w:val="es-ES_tradnl" w:eastAsia="es-ES"/>
        </w:rPr>
        <w:t xml:space="preserve">BRADA EL ONCE (11) DE NOVIEMBRE </w:t>
      </w:r>
      <w:r w:rsidRPr="00391C32">
        <w:rPr>
          <w:rFonts w:ascii="Palatino Linotype" w:eastAsiaTheme="minorEastAsia" w:hAnsi="Palatino Linotype" w:cs="Arial"/>
          <w:sz w:val="24"/>
          <w:szCs w:val="24"/>
          <w:lang w:val="es-ES_tradnl" w:eastAsia="es-ES"/>
        </w:rPr>
        <w:t xml:space="preserve">   DE DOS MIL VEINTE, ANTE EL SECRETARIO TÉCNICO DEL PLENO, </w:t>
      </w:r>
      <w:r w:rsidRPr="00391C32">
        <w:rPr>
          <w:rFonts w:ascii="Palatino Linotype" w:eastAsiaTheme="minorEastAsia" w:hAnsi="Palatino Linotype"/>
          <w:sz w:val="24"/>
          <w:szCs w:val="24"/>
          <w:lang w:val="es-ES_tradnl" w:eastAsia="es-ES"/>
        </w:rPr>
        <w:t>ALEXIS TAPIA RAMÍREZ</w:t>
      </w:r>
      <w:r w:rsidRPr="00391C32">
        <w:rPr>
          <w:rFonts w:ascii="Palatino Linotype" w:eastAsiaTheme="minorEastAsia" w:hAnsi="Palatino Linotype" w:cs="Arial"/>
          <w:sz w:val="24"/>
          <w:szCs w:val="24"/>
          <w:lang w:val="es-ES_tradnl" w:eastAsia="es-ES"/>
        </w:rPr>
        <w:t xml:space="preserve">. </w:t>
      </w:r>
    </w:p>
    <w:p w:rsidR="0013570C" w:rsidRPr="00391C32" w:rsidRDefault="0013570C" w:rsidP="0013570C">
      <w:pPr>
        <w:spacing w:after="0" w:line="360" w:lineRule="auto"/>
        <w:ind w:right="49"/>
        <w:jc w:val="both"/>
        <w:rPr>
          <w:rFonts w:ascii="Palatino Linotype" w:eastAsiaTheme="minorEastAsia" w:hAnsi="Palatino Linotype" w:cs="Arial"/>
          <w:sz w:val="24"/>
          <w:szCs w:val="24"/>
          <w:lang w:val="es-ES_tradnl" w:eastAsia="es-ES"/>
        </w:rPr>
      </w:pPr>
    </w:p>
    <w:tbl>
      <w:tblPr>
        <w:tblW w:w="10368" w:type="dxa"/>
        <w:jc w:val="center"/>
        <w:tblLayout w:type="fixed"/>
        <w:tblLook w:val="04A0" w:firstRow="1" w:lastRow="0" w:firstColumn="1" w:lastColumn="0" w:noHBand="0" w:noVBand="1"/>
      </w:tblPr>
      <w:tblGrid>
        <w:gridCol w:w="5184"/>
        <w:gridCol w:w="5184"/>
      </w:tblGrid>
      <w:tr w:rsidR="0013570C" w:rsidRPr="00391C32" w:rsidTr="00A10EAF">
        <w:trPr>
          <w:jc w:val="center"/>
        </w:trPr>
        <w:tc>
          <w:tcPr>
            <w:tcW w:w="10368" w:type="dxa"/>
            <w:gridSpan w:val="2"/>
          </w:tcPr>
          <w:p w:rsidR="0013570C" w:rsidRPr="00391C32" w:rsidRDefault="0013570C" w:rsidP="00B414EF">
            <w:pPr>
              <w:spacing w:after="0" w:line="240" w:lineRule="auto"/>
              <w:jc w:val="center"/>
              <w:rPr>
                <w:rFonts w:ascii="Palatino Linotype" w:eastAsiaTheme="minorEastAsia" w:hAnsi="Palatino Linotype" w:cs="Arial"/>
                <w:b/>
                <w:sz w:val="24"/>
                <w:szCs w:val="24"/>
                <w:lang w:val="es-ES_tradnl" w:eastAsia="es-ES"/>
              </w:rPr>
            </w:pPr>
          </w:p>
          <w:p w:rsidR="0013570C" w:rsidRPr="00391C32" w:rsidRDefault="0013570C" w:rsidP="00B414EF">
            <w:pPr>
              <w:spacing w:after="0" w:line="240" w:lineRule="auto"/>
              <w:jc w:val="center"/>
              <w:rPr>
                <w:rFonts w:ascii="Palatino Linotype" w:eastAsiaTheme="minorEastAsia" w:hAnsi="Palatino Linotype" w:cs="Arial"/>
                <w:b/>
                <w:sz w:val="24"/>
                <w:szCs w:val="24"/>
                <w:lang w:val="es-ES_tradnl" w:eastAsia="es-ES"/>
              </w:rPr>
            </w:pPr>
            <w:r w:rsidRPr="00391C32">
              <w:rPr>
                <w:rFonts w:ascii="Palatino Linotype" w:eastAsiaTheme="minorEastAsia" w:hAnsi="Palatino Linotype" w:cs="Arial"/>
                <w:b/>
                <w:sz w:val="24"/>
                <w:szCs w:val="24"/>
                <w:lang w:val="es-ES_tradnl" w:eastAsia="es-ES"/>
              </w:rPr>
              <w:t>Zulema Martínez Sánchez</w:t>
            </w:r>
          </w:p>
          <w:p w:rsidR="0013570C" w:rsidRPr="00391C32" w:rsidRDefault="0013570C" w:rsidP="00B414EF">
            <w:pPr>
              <w:spacing w:after="0" w:line="240" w:lineRule="auto"/>
              <w:jc w:val="center"/>
              <w:rPr>
                <w:rFonts w:ascii="Palatino Linotype" w:eastAsiaTheme="minorEastAsia" w:hAnsi="Palatino Linotype" w:cs="Arial"/>
                <w:b/>
                <w:sz w:val="24"/>
                <w:szCs w:val="24"/>
                <w:lang w:val="es-ES_tradnl" w:eastAsia="es-ES"/>
              </w:rPr>
            </w:pPr>
            <w:r w:rsidRPr="00391C32">
              <w:rPr>
                <w:rFonts w:ascii="Palatino Linotype" w:eastAsiaTheme="minorEastAsia" w:hAnsi="Palatino Linotype" w:cs="Arial"/>
                <w:sz w:val="24"/>
                <w:szCs w:val="24"/>
                <w:lang w:val="es-ES_tradnl" w:eastAsia="es-ES"/>
              </w:rPr>
              <w:t>Comisionada Presidenta</w:t>
            </w:r>
          </w:p>
          <w:p w:rsidR="0013570C" w:rsidRPr="00391C32" w:rsidRDefault="0013570C" w:rsidP="00B414EF">
            <w:pPr>
              <w:spacing w:after="0" w:line="240" w:lineRule="auto"/>
              <w:jc w:val="center"/>
              <w:rPr>
                <w:rFonts w:ascii="Palatino Linotype" w:eastAsiaTheme="minorEastAsia" w:hAnsi="Palatino Linotype" w:cs="Arial"/>
                <w:b/>
                <w:sz w:val="24"/>
                <w:szCs w:val="24"/>
                <w:lang w:val="es-ES_tradnl" w:eastAsia="es-ES"/>
              </w:rPr>
            </w:pPr>
            <w:r w:rsidRPr="00391C32">
              <w:rPr>
                <w:rFonts w:ascii="Palatino Linotype" w:eastAsiaTheme="minorEastAsia" w:hAnsi="Palatino Linotype" w:cs="Arial"/>
                <w:b/>
                <w:sz w:val="24"/>
                <w:szCs w:val="24"/>
                <w:lang w:val="es-ES_tradnl" w:eastAsia="es-ES"/>
              </w:rPr>
              <w:t xml:space="preserve">(RÚBRICA) </w:t>
            </w:r>
          </w:p>
          <w:p w:rsidR="0013570C" w:rsidRPr="00391C32" w:rsidRDefault="0013570C" w:rsidP="00B414EF">
            <w:pPr>
              <w:spacing w:after="0" w:line="240" w:lineRule="auto"/>
              <w:jc w:val="center"/>
              <w:rPr>
                <w:rFonts w:ascii="Palatino Linotype" w:eastAsiaTheme="minorEastAsia" w:hAnsi="Palatino Linotype" w:cs="Arial"/>
                <w:b/>
                <w:sz w:val="24"/>
                <w:szCs w:val="24"/>
                <w:lang w:val="es-ES_tradnl" w:eastAsia="es-ES"/>
              </w:rPr>
            </w:pPr>
          </w:p>
          <w:p w:rsidR="0013570C" w:rsidRPr="00391C32" w:rsidRDefault="0013570C" w:rsidP="00B414EF">
            <w:pPr>
              <w:spacing w:after="0" w:line="240" w:lineRule="auto"/>
              <w:jc w:val="center"/>
              <w:rPr>
                <w:rFonts w:ascii="Palatino Linotype" w:eastAsiaTheme="minorEastAsia" w:hAnsi="Palatino Linotype" w:cs="Arial"/>
                <w:b/>
                <w:sz w:val="24"/>
                <w:szCs w:val="24"/>
                <w:lang w:val="es-ES_tradnl" w:eastAsia="es-ES"/>
              </w:rPr>
            </w:pPr>
          </w:p>
          <w:p w:rsidR="00441A20" w:rsidRPr="00391C32" w:rsidRDefault="00441A20" w:rsidP="00B414EF">
            <w:pPr>
              <w:spacing w:after="0" w:line="240" w:lineRule="auto"/>
              <w:jc w:val="center"/>
              <w:rPr>
                <w:rFonts w:ascii="Palatino Linotype" w:eastAsiaTheme="minorEastAsia" w:hAnsi="Palatino Linotype" w:cs="Arial"/>
                <w:b/>
                <w:sz w:val="24"/>
                <w:szCs w:val="24"/>
                <w:lang w:val="es-ES_tradnl" w:eastAsia="es-ES"/>
              </w:rPr>
            </w:pPr>
          </w:p>
        </w:tc>
      </w:tr>
      <w:tr w:rsidR="0013570C" w:rsidRPr="00391C32" w:rsidTr="00A10EAF">
        <w:trPr>
          <w:jc w:val="center"/>
        </w:trPr>
        <w:tc>
          <w:tcPr>
            <w:tcW w:w="5184" w:type="dxa"/>
          </w:tcPr>
          <w:p w:rsidR="0013570C" w:rsidRPr="00391C32" w:rsidRDefault="0013570C" w:rsidP="00B414EF">
            <w:pPr>
              <w:spacing w:after="0" w:line="240" w:lineRule="auto"/>
              <w:jc w:val="center"/>
              <w:rPr>
                <w:rFonts w:ascii="Palatino Linotype" w:eastAsiaTheme="minorEastAsia" w:hAnsi="Palatino Linotype" w:cs="Arial"/>
                <w:b/>
                <w:sz w:val="24"/>
                <w:szCs w:val="24"/>
                <w:lang w:val="es-ES_tradnl" w:eastAsia="es-ES"/>
              </w:rPr>
            </w:pPr>
            <w:r w:rsidRPr="00391C32">
              <w:rPr>
                <w:rFonts w:ascii="Palatino Linotype" w:eastAsiaTheme="minorEastAsia" w:hAnsi="Palatino Linotype" w:cs="Arial"/>
                <w:b/>
                <w:sz w:val="24"/>
                <w:szCs w:val="24"/>
                <w:lang w:val="es-ES_tradnl" w:eastAsia="es-ES"/>
              </w:rPr>
              <w:t xml:space="preserve">Eva </w:t>
            </w:r>
            <w:proofErr w:type="spellStart"/>
            <w:r w:rsidRPr="00391C32">
              <w:rPr>
                <w:rFonts w:ascii="Palatino Linotype" w:eastAsiaTheme="minorEastAsia" w:hAnsi="Palatino Linotype" w:cs="Arial"/>
                <w:b/>
                <w:sz w:val="24"/>
                <w:szCs w:val="24"/>
                <w:lang w:val="es-ES_tradnl" w:eastAsia="es-ES"/>
              </w:rPr>
              <w:t>Abaid</w:t>
            </w:r>
            <w:proofErr w:type="spellEnd"/>
            <w:r w:rsidRPr="00391C32">
              <w:rPr>
                <w:rFonts w:ascii="Palatino Linotype" w:eastAsiaTheme="minorEastAsia" w:hAnsi="Palatino Linotype" w:cs="Arial"/>
                <w:b/>
                <w:sz w:val="24"/>
                <w:szCs w:val="24"/>
                <w:lang w:val="es-ES_tradnl" w:eastAsia="es-ES"/>
              </w:rPr>
              <w:t xml:space="preserve"> </w:t>
            </w:r>
            <w:proofErr w:type="spellStart"/>
            <w:r w:rsidRPr="00391C32">
              <w:rPr>
                <w:rFonts w:ascii="Palatino Linotype" w:eastAsiaTheme="minorEastAsia" w:hAnsi="Palatino Linotype" w:cs="Arial"/>
                <w:b/>
                <w:sz w:val="24"/>
                <w:szCs w:val="24"/>
                <w:lang w:val="es-ES_tradnl" w:eastAsia="es-ES"/>
              </w:rPr>
              <w:t>Yapur</w:t>
            </w:r>
            <w:proofErr w:type="spellEnd"/>
          </w:p>
          <w:p w:rsidR="0013570C" w:rsidRPr="00391C32" w:rsidRDefault="0013570C" w:rsidP="00B414EF">
            <w:pPr>
              <w:spacing w:after="0" w:line="240" w:lineRule="auto"/>
              <w:jc w:val="center"/>
              <w:rPr>
                <w:rFonts w:ascii="Palatino Linotype" w:eastAsiaTheme="minorEastAsia" w:hAnsi="Palatino Linotype" w:cs="Arial"/>
                <w:sz w:val="24"/>
                <w:szCs w:val="24"/>
                <w:lang w:val="es-ES_tradnl" w:eastAsia="es-ES"/>
              </w:rPr>
            </w:pPr>
            <w:r w:rsidRPr="00391C32">
              <w:rPr>
                <w:rFonts w:ascii="Palatino Linotype" w:eastAsiaTheme="minorEastAsia" w:hAnsi="Palatino Linotype" w:cs="Arial"/>
                <w:sz w:val="24"/>
                <w:szCs w:val="24"/>
                <w:lang w:val="es-ES_tradnl" w:eastAsia="es-ES"/>
              </w:rPr>
              <w:t>Comisionada</w:t>
            </w:r>
          </w:p>
          <w:p w:rsidR="0013570C" w:rsidRPr="00391C32" w:rsidRDefault="0013570C" w:rsidP="00B414EF">
            <w:pPr>
              <w:spacing w:after="0" w:line="240" w:lineRule="auto"/>
              <w:jc w:val="center"/>
              <w:rPr>
                <w:rFonts w:ascii="Palatino Linotype" w:eastAsiaTheme="minorEastAsia" w:hAnsi="Palatino Linotype" w:cs="Arial"/>
                <w:b/>
                <w:sz w:val="24"/>
                <w:szCs w:val="24"/>
                <w:lang w:val="es-ES_tradnl" w:eastAsia="es-ES"/>
              </w:rPr>
            </w:pPr>
            <w:r w:rsidRPr="00391C32">
              <w:rPr>
                <w:rFonts w:ascii="Palatino Linotype" w:eastAsiaTheme="minorEastAsia" w:hAnsi="Palatino Linotype" w:cs="Arial"/>
                <w:b/>
                <w:sz w:val="24"/>
                <w:szCs w:val="24"/>
                <w:lang w:val="es-ES_tradnl" w:eastAsia="es-ES"/>
              </w:rPr>
              <w:t>(RÚBRICA)</w:t>
            </w:r>
          </w:p>
        </w:tc>
        <w:tc>
          <w:tcPr>
            <w:tcW w:w="5184" w:type="dxa"/>
          </w:tcPr>
          <w:p w:rsidR="0013570C" w:rsidRPr="00391C32" w:rsidRDefault="0013570C" w:rsidP="00B414EF">
            <w:pPr>
              <w:spacing w:after="0" w:line="240" w:lineRule="auto"/>
              <w:jc w:val="center"/>
              <w:rPr>
                <w:rFonts w:ascii="Palatino Linotype" w:eastAsiaTheme="minorEastAsia" w:hAnsi="Palatino Linotype" w:cs="Arial"/>
                <w:b/>
                <w:sz w:val="24"/>
                <w:szCs w:val="24"/>
                <w:lang w:val="es-ES_tradnl" w:eastAsia="es-ES"/>
              </w:rPr>
            </w:pPr>
            <w:r w:rsidRPr="00391C32">
              <w:rPr>
                <w:rFonts w:ascii="Palatino Linotype" w:eastAsiaTheme="minorEastAsia" w:hAnsi="Palatino Linotype" w:cs="Arial"/>
                <w:b/>
                <w:sz w:val="24"/>
                <w:szCs w:val="24"/>
                <w:lang w:val="es-ES_tradnl" w:eastAsia="es-ES"/>
              </w:rPr>
              <w:t>José Guadalupe Luna Hernández</w:t>
            </w:r>
          </w:p>
          <w:p w:rsidR="0013570C" w:rsidRPr="00391C32" w:rsidRDefault="0013570C" w:rsidP="00B414EF">
            <w:pPr>
              <w:spacing w:after="0" w:line="240" w:lineRule="auto"/>
              <w:jc w:val="center"/>
              <w:rPr>
                <w:rFonts w:ascii="Palatino Linotype" w:eastAsiaTheme="minorEastAsia" w:hAnsi="Palatino Linotype" w:cs="Arial"/>
                <w:sz w:val="24"/>
                <w:szCs w:val="24"/>
                <w:lang w:val="es-ES_tradnl" w:eastAsia="es-ES"/>
              </w:rPr>
            </w:pPr>
            <w:r w:rsidRPr="00391C32">
              <w:rPr>
                <w:rFonts w:ascii="Palatino Linotype" w:eastAsiaTheme="minorEastAsia" w:hAnsi="Palatino Linotype" w:cs="Arial"/>
                <w:sz w:val="24"/>
                <w:szCs w:val="24"/>
                <w:lang w:val="es-ES_tradnl" w:eastAsia="es-ES"/>
              </w:rPr>
              <w:t>Comisionado</w:t>
            </w:r>
          </w:p>
          <w:p w:rsidR="0013570C" w:rsidRPr="00391C32" w:rsidRDefault="0013570C" w:rsidP="00B414EF">
            <w:pPr>
              <w:spacing w:after="0" w:line="240" w:lineRule="auto"/>
              <w:jc w:val="center"/>
              <w:rPr>
                <w:rFonts w:ascii="Palatino Linotype" w:eastAsiaTheme="minorEastAsia" w:hAnsi="Palatino Linotype" w:cs="Arial"/>
                <w:b/>
                <w:sz w:val="24"/>
                <w:szCs w:val="24"/>
                <w:lang w:val="es-ES_tradnl" w:eastAsia="es-ES"/>
              </w:rPr>
            </w:pPr>
            <w:r w:rsidRPr="00391C32">
              <w:rPr>
                <w:rFonts w:ascii="Palatino Linotype" w:eastAsiaTheme="minorEastAsia" w:hAnsi="Palatino Linotype" w:cs="Arial"/>
                <w:b/>
                <w:sz w:val="24"/>
                <w:szCs w:val="24"/>
                <w:lang w:val="es-ES_tradnl" w:eastAsia="es-ES"/>
              </w:rPr>
              <w:t>(RÚBRICA)</w:t>
            </w:r>
          </w:p>
          <w:p w:rsidR="0013570C" w:rsidRDefault="0013570C" w:rsidP="00B414EF">
            <w:pPr>
              <w:spacing w:after="0" w:line="240" w:lineRule="auto"/>
              <w:jc w:val="center"/>
              <w:rPr>
                <w:rFonts w:ascii="Palatino Linotype" w:eastAsiaTheme="minorEastAsia" w:hAnsi="Palatino Linotype" w:cs="Arial"/>
                <w:b/>
                <w:sz w:val="24"/>
                <w:szCs w:val="24"/>
                <w:lang w:val="es-ES_tradnl" w:eastAsia="es-ES"/>
              </w:rPr>
            </w:pPr>
          </w:p>
          <w:p w:rsidR="00B414EF" w:rsidRPr="00391C32" w:rsidRDefault="00B414EF" w:rsidP="00B414EF">
            <w:pPr>
              <w:spacing w:after="0" w:line="240" w:lineRule="auto"/>
              <w:jc w:val="center"/>
              <w:rPr>
                <w:rFonts w:ascii="Palatino Linotype" w:eastAsiaTheme="minorEastAsia" w:hAnsi="Palatino Linotype" w:cs="Arial"/>
                <w:b/>
                <w:sz w:val="24"/>
                <w:szCs w:val="24"/>
                <w:lang w:val="es-ES_tradnl" w:eastAsia="es-ES"/>
              </w:rPr>
            </w:pPr>
          </w:p>
        </w:tc>
      </w:tr>
      <w:tr w:rsidR="0013570C" w:rsidRPr="00391C32" w:rsidTr="00A10EAF">
        <w:trPr>
          <w:jc w:val="center"/>
        </w:trPr>
        <w:tc>
          <w:tcPr>
            <w:tcW w:w="5184" w:type="dxa"/>
          </w:tcPr>
          <w:p w:rsidR="0013570C" w:rsidRPr="00391C32" w:rsidRDefault="0013570C" w:rsidP="00B414EF">
            <w:pPr>
              <w:spacing w:after="0" w:line="240" w:lineRule="auto"/>
              <w:jc w:val="center"/>
              <w:rPr>
                <w:rFonts w:ascii="Palatino Linotype" w:eastAsiaTheme="minorEastAsia" w:hAnsi="Palatino Linotype" w:cs="Arial"/>
                <w:b/>
                <w:sz w:val="24"/>
                <w:szCs w:val="24"/>
                <w:lang w:val="es-ES_tradnl" w:eastAsia="es-ES"/>
              </w:rPr>
            </w:pPr>
          </w:p>
          <w:p w:rsidR="0013570C" w:rsidRPr="00391C32" w:rsidRDefault="0013570C" w:rsidP="00B414EF">
            <w:pPr>
              <w:spacing w:after="0" w:line="240" w:lineRule="auto"/>
              <w:jc w:val="center"/>
              <w:rPr>
                <w:rFonts w:ascii="Palatino Linotype" w:eastAsiaTheme="minorEastAsia" w:hAnsi="Palatino Linotype" w:cs="Arial"/>
                <w:b/>
                <w:sz w:val="24"/>
                <w:szCs w:val="24"/>
                <w:lang w:val="es-ES_tradnl" w:eastAsia="es-ES"/>
              </w:rPr>
            </w:pPr>
            <w:r w:rsidRPr="00391C32">
              <w:rPr>
                <w:rFonts w:ascii="Palatino Linotype" w:eastAsiaTheme="minorEastAsia" w:hAnsi="Palatino Linotype" w:cs="Arial"/>
                <w:b/>
                <w:sz w:val="24"/>
                <w:szCs w:val="24"/>
                <w:lang w:val="es-ES_tradnl" w:eastAsia="es-ES"/>
              </w:rPr>
              <w:t>Javier Martínez Cruz</w:t>
            </w:r>
          </w:p>
          <w:p w:rsidR="0013570C" w:rsidRPr="00391C32" w:rsidRDefault="0013570C" w:rsidP="00B414EF">
            <w:pPr>
              <w:spacing w:after="0" w:line="240" w:lineRule="auto"/>
              <w:jc w:val="center"/>
              <w:rPr>
                <w:rFonts w:ascii="Palatino Linotype" w:eastAsiaTheme="minorEastAsia" w:hAnsi="Palatino Linotype" w:cs="Arial"/>
                <w:sz w:val="24"/>
                <w:szCs w:val="24"/>
                <w:lang w:val="es-ES_tradnl" w:eastAsia="es-ES"/>
              </w:rPr>
            </w:pPr>
            <w:r w:rsidRPr="00391C32">
              <w:rPr>
                <w:rFonts w:ascii="Palatino Linotype" w:eastAsiaTheme="minorEastAsia" w:hAnsi="Palatino Linotype" w:cs="Arial"/>
                <w:sz w:val="24"/>
                <w:szCs w:val="24"/>
                <w:lang w:val="es-ES_tradnl" w:eastAsia="es-ES"/>
              </w:rPr>
              <w:t>Comisionado</w:t>
            </w:r>
          </w:p>
          <w:p w:rsidR="0013570C" w:rsidRPr="00391C32" w:rsidRDefault="0013570C" w:rsidP="00B414EF">
            <w:pPr>
              <w:spacing w:after="0" w:line="240" w:lineRule="auto"/>
              <w:jc w:val="center"/>
              <w:rPr>
                <w:rFonts w:ascii="Palatino Linotype" w:eastAsiaTheme="minorEastAsia" w:hAnsi="Palatino Linotype" w:cs="Arial"/>
                <w:b/>
                <w:sz w:val="24"/>
                <w:szCs w:val="24"/>
                <w:lang w:val="es-ES_tradnl" w:eastAsia="es-ES"/>
              </w:rPr>
            </w:pPr>
            <w:r w:rsidRPr="00391C32">
              <w:rPr>
                <w:rFonts w:ascii="Palatino Linotype" w:eastAsiaTheme="minorEastAsia" w:hAnsi="Palatino Linotype" w:cs="Arial"/>
                <w:b/>
                <w:sz w:val="24"/>
                <w:szCs w:val="24"/>
                <w:lang w:val="es-ES_tradnl" w:eastAsia="es-ES"/>
              </w:rPr>
              <w:t>(RÚBRICA)</w:t>
            </w:r>
          </w:p>
        </w:tc>
        <w:tc>
          <w:tcPr>
            <w:tcW w:w="5184" w:type="dxa"/>
          </w:tcPr>
          <w:p w:rsidR="0013570C" w:rsidRPr="00391C32" w:rsidRDefault="0013570C" w:rsidP="00B414EF">
            <w:pPr>
              <w:spacing w:after="0" w:line="240" w:lineRule="auto"/>
              <w:jc w:val="center"/>
              <w:rPr>
                <w:rFonts w:ascii="Palatino Linotype" w:eastAsiaTheme="minorEastAsia" w:hAnsi="Palatino Linotype" w:cs="Arial"/>
                <w:b/>
                <w:sz w:val="24"/>
                <w:szCs w:val="24"/>
                <w:lang w:val="es-ES_tradnl" w:eastAsia="es-ES"/>
              </w:rPr>
            </w:pPr>
          </w:p>
          <w:p w:rsidR="0013570C" w:rsidRPr="00391C32" w:rsidRDefault="0013570C" w:rsidP="00B414EF">
            <w:pPr>
              <w:spacing w:after="0" w:line="240" w:lineRule="auto"/>
              <w:jc w:val="center"/>
              <w:rPr>
                <w:rFonts w:ascii="Palatino Linotype" w:eastAsiaTheme="minorEastAsia" w:hAnsi="Palatino Linotype" w:cs="Arial"/>
                <w:b/>
                <w:sz w:val="24"/>
                <w:szCs w:val="24"/>
                <w:lang w:val="es-ES_tradnl" w:eastAsia="es-ES"/>
              </w:rPr>
            </w:pPr>
            <w:r w:rsidRPr="00391C32">
              <w:rPr>
                <w:rFonts w:ascii="Palatino Linotype" w:eastAsiaTheme="minorEastAsia" w:hAnsi="Palatino Linotype" w:cs="Arial"/>
                <w:b/>
                <w:sz w:val="24"/>
                <w:szCs w:val="24"/>
                <w:lang w:val="es-ES_tradnl" w:eastAsia="es-ES"/>
              </w:rPr>
              <w:t>Luis Gustavo Parra Noriega</w:t>
            </w:r>
          </w:p>
          <w:p w:rsidR="0013570C" w:rsidRPr="00391C32" w:rsidRDefault="0013570C" w:rsidP="00B414EF">
            <w:pPr>
              <w:spacing w:after="0" w:line="240" w:lineRule="auto"/>
              <w:jc w:val="center"/>
              <w:rPr>
                <w:rFonts w:ascii="Palatino Linotype" w:eastAsiaTheme="minorEastAsia" w:hAnsi="Palatino Linotype" w:cs="Arial"/>
                <w:sz w:val="24"/>
                <w:szCs w:val="24"/>
                <w:lang w:val="es-ES_tradnl" w:eastAsia="es-ES"/>
              </w:rPr>
            </w:pPr>
            <w:r w:rsidRPr="00391C32">
              <w:rPr>
                <w:rFonts w:ascii="Palatino Linotype" w:eastAsiaTheme="minorEastAsia" w:hAnsi="Palatino Linotype" w:cs="Arial"/>
                <w:sz w:val="24"/>
                <w:szCs w:val="24"/>
                <w:lang w:val="es-ES_tradnl" w:eastAsia="es-ES"/>
              </w:rPr>
              <w:t>Comisionado</w:t>
            </w:r>
          </w:p>
          <w:p w:rsidR="0013570C" w:rsidRPr="00391C32" w:rsidRDefault="0013570C" w:rsidP="00B414EF">
            <w:pPr>
              <w:spacing w:after="0" w:line="240" w:lineRule="auto"/>
              <w:jc w:val="center"/>
              <w:rPr>
                <w:rFonts w:ascii="Palatino Linotype" w:eastAsiaTheme="minorEastAsia" w:hAnsi="Palatino Linotype" w:cs="Arial"/>
                <w:b/>
                <w:sz w:val="24"/>
                <w:szCs w:val="24"/>
                <w:lang w:val="es-ES_tradnl" w:eastAsia="es-ES"/>
              </w:rPr>
            </w:pPr>
            <w:r w:rsidRPr="00391C32">
              <w:rPr>
                <w:rFonts w:ascii="Palatino Linotype" w:eastAsiaTheme="minorEastAsia" w:hAnsi="Palatino Linotype" w:cs="Arial"/>
                <w:b/>
                <w:sz w:val="24"/>
                <w:szCs w:val="24"/>
                <w:lang w:val="es-ES_tradnl" w:eastAsia="es-ES"/>
              </w:rPr>
              <w:t>(RÚBRICA)</w:t>
            </w:r>
          </w:p>
        </w:tc>
      </w:tr>
      <w:tr w:rsidR="0013570C" w:rsidRPr="00391C32" w:rsidTr="00A10EAF">
        <w:trPr>
          <w:jc w:val="center"/>
        </w:trPr>
        <w:tc>
          <w:tcPr>
            <w:tcW w:w="10368" w:type="dxa"/>
            <w:gridSpan w:val="2"/>
          </w:tcPr>
          <w:p w:rsidR="0013570C" w:rsidRPr="00391C32" w:rsidRDefault="0013570C" w:rsidP="00B414EF">
            <w:pPr>
              <w:spacing w:after="0" w:line="240" w:lineRule="auto"/>
              <w:jc w:val="center"/>
              <w:rPr>
                <w:rFonts w:ascii="Palatino Linotype" w:eastAsiaTheme="minorEastAsia" w:hAnsi="Palatino Linotype" w:cs="Arial"/>
                <w:b/>
                <w:sz w:val="24"/>
                <w:szCs w:val="24"/>
                <w:lang w:val="es-ES_tradnl" w:eastAsia="es-ES"/>
              </w:rPr>
            </w:pPr>
          </w:p>
          <w:p w:rsidR="0013570C" w:rsidRPr="00391C32" w:rsidRDefault="0013570C" w:rsidP="00B414EF">
            <w:pPr>
              <w:spacing w:after="0" w:line="240" w:lineRule="auto"/>
              <w:jc w:val="center"/>
              <w:rPr>
                <w:rFonts w:ascii="Palatino Linotype" w:eastAsiaTheme="minorEastAsia" w:hAnsi="Palatino Linotype" w:cs="Arial"/>
                <w:b/>
                <w:sz w:val="24"/>
                <w:szCs w:val="24"/>
                <w:lang w:val="es-ES_tradnl" w:eastAsia="es-ES"/>
              </w:rPr>
            </w:pPr>
          </w:p>
          <w:p w:rsidR="0013570C" w:rsidRPr="00391C32" w:rsidRDefault="0013570C" w:rsidP="00B414EF">
            <w:pPr>
              <w:spacing w:after="0" w:line="240" w:lineRule="auto"/>
              <w:jc w:val="center"/>
              <w:rPr>
                <w:rFonts w:ascii="Palatino Linotype" w:eastAsiaTheme="minorEastAsia" w:hAnsi="Palatino Linotype" w:cs="Arial"/>
                <w:b/>
                <w:sz w:val="24"/>
                <w:szCs w:val="24"/>
                <w:lang w:val="es-ES_tradnl" w:eastAsia="es-ES"/>
              </w:rPr>
            </w:pPr>
            <w:r w:rsidRPr="00391C32">
              <w:rPr>
                <w:rFonts w:ascii="Palatino Linotype" w:eastAsiaTheme="minorEastAsia" w:hAnsi="Palatino Linotype" w:cs="Arial"/>
                <w:b/>
                <w:sz w:val="24"/>
                <w:szCs w:val="24"/>
                <w:lang w:val="es-ES_tradnl" w:eastAsia="es-ES"/>
              </w:rPr>
              <w:t>Alexis Tapia Ramírez</w:t>
            </w:r>
          </w:p>
          <w:p w:rsidR="0013570C" w:rsidRPr="00391C32" w:rsidRDefault="0013570C" w:rsidP="00B414EF">
            <w:pPr>
              <w:spacing w:after="0" w:line="240" w:lineRule="auto"/>
              <w:jc w:val="center"/>
              <w:rPr>
                <w:rFonts w:ascii="Palatino Linotype" w:eastAsiaTheme="minorEastAsia" w:hAnsi="Palatino Linotype" w:cs="Arial"/>
                <w:sz w:val="24"/>
                <w:szCs w:val="24"/>
                <w:lang w:val="es-ES_tradnl" w:eastAsia="es-ES"/>
              </w:rPr>
            </w:pPr>
            <w:r w:rsidRPr="00391C32">
              <w:rPr>
                <w:rFonts w:ascii="Palatino Linotype" w:eastAsiaTheme="minorEastAsia" w:hAnsi="Palatino Linotype" w:cs="Arial"/>
                <w:sz w:val="24"/>
                <w:szCs w:val="24"/>
                <w:lang w:val="es-ES_tradnl" w:eastAsia="es-ES"/>
              </w:rPr>
              <w:t>Secretario Técnico del Pleno</w:t>
            </w:r>
          </w:p>
          <w:p w:rsidR="0013570C" w:rsidRPr="00391C32" w:rsidRDefault="0013570C" w:rsidP="00B414EF">
            <w:pPr>
              <w:spacing w:after="0" w:line="240" w:lineRule="auto"/>
              <w:jc w:val="center"/>
              <w:rPr>
                <w:rFonts w:ascii="Palatino Linotype" w:eastAsiaTheme="minorEastAsia" w:hAnsi="Palatino Linotype" w:cs="Arial"/>
                <w:b/>
                <w:sz w:val="24"/>
                <w:szCs w:val="24"/>
                <w:lang w:val="es-ES_tradnl" w:eastAsia="es-ES"/>
              </w:rPr>
            </w:pPr>
            <w:r w:rsidRPr="00391C32">
              <w:rPr>
                <w:rFonts w:ascii="Palatino Linotype" w:eastAsiaTheme="minorEastAsia" w:hAnsi="Palatino Linotype" w:cs="Arial"/>
                <w:b/>
                <w:sz w:val="24"/>
                <w:szCs w:val="24"/>
                <w:lang w:val="es-ES_tradnl" w:eastAsia="es-ES"/>
              </w:rPr>
              <w:t>(RÚBRICA)</w:t>
            </w:r>
          </w:p>
          <w:p w:rsidR="0013570C" w:rsidRPr="00391C32" w:rsidRDefault="0013570C" w:rsidP="00B414EF">
            <w:pPr>
              <w:spacing w:after="0" w:line="240" w:lineRule="auto"/>
              <w:rPr>
                <w:rFonts w:ascii="Palatino Linotype" w:eastAsiaTheme="minorEastAsia" w:hAnsi="Palatino Linotype" w:cs="Arial"/>
                <w:sz w:val="24"/>
                <w:szCs w:val="24"/>
                <w:lang w:val="es-ES_tradnl" w:eastAsia="es-ES"/>
              </w:rPr>
            </w:pPr>
          </w:p>
          <w:p w:rsidR="0013570C" w:rsidRPr="00391C32" w:rsidRDefault="0013570C" w:rsidP="00B414EF">
            <w:pPr>
              <w:spacing w:after="0" w:line="240" w:lineRule="auto"/>
              <w:rPr>
                <w:rFonts w:ascii="Palatino Linotype" w:eastAsiaTheme="minorEastAsia" w:hAnsi="Palatino Linotype" w:cs="Arial"/>
                <w:sz w:val="24"/>
                <w:szCs w:val="24"/>
                <w:lang w:val="es-ES_tradnl" w:eastAsia="es-ES"/>
              </w:rPr>
            </w:pPr>
          </w:p>
        </w:tc>
      </w:tr>
    </w:tbl>
    <w:p w:rsidR="00881F38" w:rsidRPr="00B414EF" w:rsidRDefault="0013570C" w:rsidP="00B414EF">
      <w:pPr>
        <w:spacing w:after="0" w:line="360" w:lineRule="auto"/>
        <w:jc w:val="both"/>
        <w:rPr>
          <w:rFonts w:ascii="Palatino Linotype" w:eastAsiaTheme="minorEastAsia" w:hAnsi="Palatino Linotype"/>
          <w:sz w:val="24"/>
          <w:szCs w:val="24"/>
          <w:lang w:val="es-ES_tradnl" w:eastAsia="es-ES"/>
        </w:rPr>
      </w:pPr>
      <w:r w:rsidRPr="00391C32">
        <w:rPr>
          <w:rFonts w:ascii="Palatino Linotype" w:eastAsiaTheme="minorEastAsia" w:hAnsi="Palatino Linotype" w:cs="Arial"/>
          <w:sz w:val="24"/>
          <w:szCs w:val="18"/>
          <w:lang w:val="es-ES_tradnl" w:eastAsia="es-ES"/>
        </w:rPr>
        <w:t xml:space="preserve">Esta hoja corresponde a la resolución de fecha </w:t>
      </w:r>
      <w:r w:rsidR="00441A20">
        <w:rPr>
          <w:rFonts w:ascii="Palatino Linotype" w:eastAsiaTheme="minorEastAsia" w:hAnsi="Palatino Linotype" w:cs="Arial"/>
          <w:sz w:val="24"/>
          <w:szCs w:val="18"/>
          <w:lang w:val="es-ES_tradnl" w:eastAsia="es-ES"/>
        </w:rPr>
        <w:t xml:space="preserve">once (11) de noviembre </w:t>
      </w:r>
      <w:r w:rsidRPr="00391C32">
        <w:rPr>
          <w:rFonts w:ascii="Palatino Linotype" w:eastAsiaTheme="minorEastAsia" w:hAnsi="Palatino Linotype" w:cs="Arial"/>
          <w:sz w:val="24"/>
          <w:szCs w:val="18"/>
          <w:lang w:val="es-ES_tradnl" w:eastAsia="es-ES"/>
        </w:rPr>
        <w:t xml:space="preserve">   de dos mil veinte, emitida en el recurso de revisión </w:t>
      </w:r>
      <w:r w:rsidR="00441A20">
        <w:rPr>
          <w:rFonts w:ascii="Palatino Linotype" w:eastAsiaTheme="minorEastAsia" w:hAnsi="Palatino Linotype" w:cs="Arial"/>
          <w:b/>
          <w:bCs/>
          <w:sz w:val="24"/>
          <w:lang w:val="es-ES_tradnl" w:eastAsia="es-MX"/>
        </w:rPr>
        <w:t>04103</w:t>
      </w:r>
      <w:r w:rsidRPr="00391C32">
        <w:rPr>
          <w:rFonts w:ascii="Palatino Linotype" w:eastAsiaTheme="minorEastAsia" w:hAnsi="Palatino Linotype" w:cs="Arial"/>
          <w:b/>
          <w:bCs/>
          <w:sz w:val="24"/>
          <w:szCs w:val="18"/>
          <w:lang w:val="es-ES_tradnl" w:eastAsia="es-ES"/>
        </w:rPr>
        <w:t>/INFOEM/IP/RR/2020.</w:t>
      </w:r>
      <w:r w:rsidRPr="008A1B86">
        <w:rPr>
          <w:rFonts w:ascii="Palatino Linotype" w:eastAsiaTheme="minorEastAsia" w:hAnsi="Palatino Linotype" w:cs="Arial"/>
          <w:bCs/>
          <w:sz w:val="24"/>
          <w:szCs w:val="18"/>
          <w:lang w:val="es-ES_tradnl" w:eastAsia="es-ES"/>
        </w:rPr>
        <w:t xml:space="preserve"> </w:t>
      </w:r>
    </w:p>
    <w:sectPr w:rsidR="00881F38" w:rsidRPr="00B414EF" w:rsidSect="00A10EAF">
      <w:headerReference w:type="even" r:id="rId11"/>
      <w:headerReference w:type="default" r:id="rId12"/>
      <w:footerReference w:type="default" r:id="rId13"/>
      <w:headerReference w:type="first" r:id="rId14"/>
      <w:footerReference w:type="first" r:id="rId15"/>
      <w:pgSz w:w="12240" w:h="15840"/>
      <w:pgMar w:top="1417" w:right="1892"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D8C" w:rsidRDefault="00D00D8C" w:rsidP="0013570C">
      <w:pPr>
        <w:spacing w:after="0" w:line="240" w:lineRule="auto"/>
      </w:pPr>
      <w:r>
        <w:separator/>
      </w:r>
    </w:p>
  </w:endnote>
  <w:endnote w:type="continuationSeparator" w:id="0">
    <w:p w:rsidR="00D00D8C" w:rsidRDefault="00D00D8C" w:rsidP="00135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A10EAF" w:rsidRPr="000A2541" w:rsidRDefault="00A10EAF">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CE5CFA">
              <w:rPr>
                <w:rFonts w:ascii="Palatino Linotype" w:hAnsi="Palatino Linotype"/>
                <w:b/>
                <w:bCs/>
                <w:noProof/>
              </w:rPr>
              <w:t>21</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CE5CFA">
              <w:rPr>
                <w:rFonts w:ascii="Palatino Linotype" w:hAnsi="Palatino Linotype"/>
                <w:b/>
                <w:bCs/>
                <w:noProof/>
              </w:rPr>
              <w:t>23</w:t>
            </w:r>
            <w:r w:rsidRPr="000A2541">
              <w:rPr>
                <w:rFonts w:ascii="Palatino Linotype" w:hAnsi="Palatino Linotype"/>
                <w:b/>
                <w:bCs/>
              </w:rPr>
              <w:fldChar w:fldCharType="end"/>
            </w:r>
          </w:p>
        </w:sdtContent>
      </w:sdt>
    </w:sdtContent>
  </w:sdt>
  <w:p w:rsidR="00A10EAF" w:rsidRDefault="00A10EA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EAF" w:rsidRPr="00883450" w:rsidRDefault="00A10EAF" w:rsidP="00A10EAF">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CE5CFA" w:rsidRPr="00CE5CFA">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CE5CFA" w:rsidRPr="00CE5CFA">
      <w:rPr>
        <w:rFonts w:ascii="Palatino Linotype" w:hAnsi="Palatino Linotype"/>
        <w:noProof/>
        <w:lang w:val="es-ES"/>
      </w:rPr>
      <w:t>24</w:t>
    </w:r>
    <w:r w:rsidRPr="00883450">
      <w:rPr>
        <w:rFonts w:ascii="Palatino Linotype" w:hAnsi="Palatino Linotype"/>
      </w:rPr>
      <w:fldChar w:fldCharType="end"/>
    </w:r>
  </w:p>
  <w:p w:rsidR="00A10EAF" w:rsidRPr="00883450" w:rsidRDefault="00A10EAF">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D8C" w:rsidRDefault="00D00D8C" w:rsidP="0013570C">
      <w:pPr>
        <w:spacing w:after="0" w:line="240" w:lineRule="auto"/>
      </w:pPr>
      <w:r>
        <w:separator/>
      </w:r>
    </w:p>
  </w:footnote>
  <w:footnote w:type="continuationSeparator" w:id="0">
    <w:p w:rsidR="00D00D8C" w:rsidRDefault="00D00D8C" w:rsidP="001357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4EF" w:rsidRDefault="00CE5CF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603612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10EAF" w:rsidRPr="00EF13C1" w:rsidTr="00A10EAF">
      <w:trPr>
        <w:trHeight w:val="138"/>
        <w:jc w:val="right"/>
      </w:trPr>
      <w:tc>
        <w:tcPr>
          <w:tcW w:w="2552" w:type="dxa"/>
          <w:vAlign w:val="center"/>
        </w:tcPr>
        <w:p w:rsidR="00A10EAF" w:rsidRPr="00EF13C1" w:rsidRDefault="00A10EAF" w:rsidP="00A10EAF">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A10EAF" w:rsidRPr="00EF13C1" w:rsidRDefault="00A10EAF" w:rsidP="00A10EAF">
          <w:pPr>
            <w:pStyle w:val="Encabezado"/>
            <w:rPr>
              <w:rFonts w:ascii="Palatino Linotype" w:hAnsi="Palatino Linotype"/>
              <w:b/>
              <w:sz w:val="22"/>
              <w:szCs w:val="22"/>
            </w:rPr>
          </w:pPr>
          <w:r>
            <w:rPr>
              <w:rFonts w:ascii="Palatino Linotype" w:hAnsi="Palatino Linotype" w:cs="Arial"/>
              <w:b/>
              <w:bCs/>
              <w:sz w:val="22"/>
              <w:szCs w:val="22"/>
              <w:lang w:eastAsia="es-MX"/>
            </w:rPr>
            <w:t>04103/INFOEM/IP/RR/2020</w:t>
          </w:r>
        </w:p>
      </w:tc>
    </w:tr>
    <w:tr w:rsidR="00A10EAF" w:rsidRPr="00EF13C1" w:rsidTr="00A10EAF">
      <w:trPr>
        <w:trHeight w:val="233"/>
        <w:jc w:val="right"/>
      </w:trPr>
      <w:tc>
        <w:tcPr>
          <w:tcW w:w="2552" w:type="dxa"/>
          <w:vAlign w:val="center"/>
        </w:tcPr>
        <w:p w:rsidR="00A10EAF" w:rsidRPr="00EF13C1" w:rsidRDefault="00A10EAF" w:rsidP="00A10EAF">
          <w:pPr>
            <w:jc w:val="right"/>
            <w:rPr>
              <w:rFonts w:ascii="Palatino Linotype" w:hAnsi="Palatino Linotype"/>
              <w:b/>
              <w:sz w:val="22"/>
              <w:szCs w:val="22"/>
            </w:rPr>
          </w:pPr>
        </w:p>
      </w:tc>
      <w:tc>
        <w:tcPr>
          <w:tcW w:w="3826" w:type="dxa"/>
          <w:vAlign w:val="center"/>
        </w:tcPr>
        <w:p w:rsidR="00A10EAF" w:rsidRPr="00EF13C1" w:rsidRDefault="00A10EAF" w:rsidP="00A10EAF">
          <w:pPr>
            <w:pStyle w:val="Encabezado"/>
            <w:rPr>
              <w:rFonts w:ascii="Palatino Linotype" w:hAnsi="Palatino Linotype"/>
              <w:b/>
              <w:sz w:val="22"/>
              <w:szCs w:val="22"/>
            </w:rPr>
          </w:pPr>
        </w:p>
      </w:tc>
    </w:tr>
    <w:tr w:rsidR="00A10EAF" w:rsidRPr="00EF13C1" w:rsidTr="00A10EAF">
      <w:trPr>
        <w:trHeight w:val="321"/>
        <w:jc w:val="right"/>
      </w:trPr>
      <w:tc>
        <w:tcPr>
          <w:tcW w:w="2552" w:type="dxa"/>
          <w:vAlign w:val="center"/>
        </w:tcPr>
        <w:p w:rsidR="00A10EAF" w:rsidRPr="00EF13C1" w:rsidRDefault="00A10EAF" w:rsidP="00A10EAF">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A10EAF" w:rsidRPr="00EF13C1" w:rsidRDefault="00A10EAF" w:rsidP="00A10EAF">
          <w:pPr>
            <w:pStyle w:val="Encabezado"/>
            <w:rPr>
              <w:rFonts w:ascii="Palatino Linotype" w:hAnsi="Palatino Linotype"/>
              <w:b/>
              <w:sz w:val="22"/>
              <w:szCs w:val="22"/>
            </w:rPr>
          </w:pPr>
          <w:r>
            <w:rPr>
              <w:rFonts w:ascii="Palatino Linotype" w:eastAsia="Times New Roman" w:hAnsi="Palatino Linotype" w:cs="Times New Roman"/>
              <w:b/>
              <w:color w:val="222222"/>
              <w:lang w:val="es-ES" w:eastAsia="es-MX"/>
            </w:rPr>
            <w:t>Ayuntamiento de Naucalpan de Juárez</w:t>
          </w:r>
        </w:p>
      </w:tc>
    </w:tr>
    <w:tr w:rsidR="00A10EAF" w:rsidRPr="00EF13C1" w:rsidTr="00A10EAF">
      <w:trPr>
        <w:trHeight w:val="321"/>
        <w:jc w:val="right"/>
      </w:trPr>
      <w:tc>
        <w:tcPr>
          <w:tcW w:w="2552" w:type="dxa"/>
          <w:vAlign w:val="center"/>
        </w:tcPr>
        <w:p w:rsidR="00A10EAF" w:rsidRPr="00EF13C1" w:rsidRDefault="00A10EAF" w:rsidP="00A10EAF">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A10EAF" w:rsidRPr="00EF13C1" w:rsidRDefault="00A10EAF" w:rsidP="00A10EAF">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A10EAF" w:rsidRDefault="00CE5CFA" w:rsidP="00A10EAF">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6036127"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A10EAF" w:rsidRPr="00182113" w:rsidTr="00A10EAF">
      <w:trPr>
        <w:trHeight w:val="138"/>
      </w:trPr>
      <w:tc>
        <w:tcPr>
          <w:tcW w:w="2532" w:type="dxa"/>
          <w:vAlign w:val="center"/>
        </w:tcPr>
        <w:p w:rsidR="00A10EAF" w:rsidRPr="00EF13C1" w:rsidRDefault="00A10EAF" w:rsidP="00A10EAF">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A10EAF" w:rsidRPr="00EF13C1" w:rsidRDefault="00A10EAF" w:rsidP="00A10EAF">
          <w:pPr>
            <w:pStyle w:val="Encabezado"/>
            <w:jc w:val="right"/>
            <w:rPr>
              <w:rFonts w:ascii="Palatino Linotype" w:hAnsi="Palatino Linotype"/>
              <w:b/>
              <w:sz w:val="22"/>
              <w:szCs w:val="22"/>
            </w:rPr>
          </w:pPr>
          <w:r>
            <w:rPr>
              <w:rFonts w:ascii="Palatino Linotype" w:hAnsi="Palatino Linotype" w:cs="Arial"/>
              <w:b/>
              <w:bCs/>
              <w:sz w:val="22"/>
              <w:szCs w:val="22"/>
              <w:lang w:eastAsia="es-MX"/>
            </w:rPr>
            <w:t>04103/INFOEM/IP/RR/2020</w:t>
          </w:r>
        </w:p>
      </w:tc>
      <w:tc>
        <w:tcPr>
          <w:tcW w:w="2532" w:type="dxa"/>
          <w:vAlign w:val="center"/>
        </w:tcPr>
        <w:p w:rsidR="00A10EAF" w:rsidRPr="00182113" w:rsidRDefault="00A10EAF" w:rsidP="00A10EAF">
          <w:pPr>
            <w:rPr>
              <w:rFonts w:ascii="Palatino Linotype" w:hAnsi="Palatino Linotype"/>
              <w:b/>
              <w:sz w:val="22"/>
              <w:szCs w:val="22"/>
            </w:rPr>
          </w:pPr>
        </w:p>
      </w:tc>
      <w:tc>
        <w:tcPr>
          <w:tcW w:w="236" w:type="dxa"/>
          <w:vAlign w:val="center"/>
        </w:tcPr>
        <w:p w:rsidR="00A10EAF" w:rsidRPr="00182113" w:rsidRDefault="00A10EAF" w:rsidP="00A10EAF">
          <w:pPr>
            <w:pStyle w:val="Encabezado"/>
            <w:jc w:val="center"/>
            <w:rPr>
              <w:rFonts w:ascii="Palatino Linotype" w:hAnsi="Palatino Linotype"/>
              <w:b/>
              <w:sz w:val="22"/>
              <w:szCs w:val="22"/>
            </w:rPr>
          </w:pPr>
        </w:p>
      </w:tc>
      <w:tc>
        <w:tcPr>
          <w:tcW w:w="3261" w:type="dxa"/>
          <w:vAlign w:val="center"/>
        </w:tcPr>
        <w:p w:rsidR="00A10EAF" w:rsidRPr="00182113" w:rsidRDefault="00A10EAF" w:rsidP="00A10EAF">
          <w:pPr>
            <w:pStyle w:val="Encabezado"/>
            <w:rPr>
              <w:rFonts w:ascii="Palatino Linotype" w:hAnsi="Palatino Linotype"/>
              <w:b/>
              <w:sz w:val="22"/>
              <w:szCs w:val="22"/>
            </w:rPr>
          </w:pPr>
        </w:p>
      </w:tc>
    </w:tr>
    <w:tr w:rsidR="00A10EAF" w:rsidRPr="00182113" w:rsidTr="00A10EAF">
      <w:trPr>
        <w:trHeight w:val="227"/>
      </w:trPr>
      <w:tc>
        <w:tcPr>
          <w:tcW w:w="2532" w:type="dxa"/>
          <w:vAlign w:val="center"/>
        </w:tcPr>
        <w:p w:rsidR="00A10EAF" w:rsidRPr="00EF13C1" w:rsidRDefault="00A10EAF" w:rsidP="00A10EAF">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A10EAF" w:rsidRPr="00EF13C1" w:rsidRDefault="00642B9F" w:rsidP="00A10EAF">
          <w:pPr>
            <w:pStyle w:val="Encabezado"/>
            <w:jc w:val="right"/>
            <w:rPr>
              <w:rFonts w:ascii="Palatino Linotype" w:hAnsi="Palatino Linotype"/>
              <w:b/>
              <w:sz w:val="22"/>
              <w:szCs w:val="22"/>
            </w:rPr>
          </w:pPr>
          <w:r w:rsidRPr="00642B9F">
            <w:rPr>
              <w:rFonts w:ascii="Palatino Linotype" w:hAnsi="Palatino Linotype"/>
              <w:b/>
              <w:sz w:val="22"/>
              <w:szCs w:val="22"/>
              <w:highlight w:val="black"/>
            </w:rPr>
            <w:t>----------------------------------------------</w:t>
          </w:r>
        </w:p>
      </w:tc>
      <w:tc>
        <w:tcPr>
          <w:tcW w:w="2532" w:type="dxa"/>
          <w:vAlign w:val="center"/>
        </w:tcPr>
        <w:p w:rsidR="00A10EAF" w:rsidRPr="00182113" w:rsidRDefault="00A10EAF" w:rsidP="00A10EAF">
          <w:pPr>
            <w:rPr>
              <w:rFonts w:ascii="Palatino Linotype" w:hAnsi="Palatino Linotype"/>
              <w:b/>
              <w:sz w:val="22"/>
              <w:szCs w:val="22"/>
            </w:rPr>
          </w:pPr>
        </w:p>
      </w:tc>
      <w:tc>
        <w:tcPr>
          <w:tcW w:w="236" w:type="dxa"/>
          <w:vAlign w:val="center"/>
        </w:tcPr>
        <w:p w:rsidR="00A10EAF" w:rsidRPr="00182113" w:rsidRDefault="00A10EAF" w:rsidP="00A10EAF">
          <w:pPr>
            <w:pStyle w:val="Encabezado"/>
            <w:jc w:val="center"/>
            <w:rPr>
              <w:rFonts w:ascii="Palatino Linotype" w:hAnsi="Palatino Linotype"/>
              <w:b/>
              <w:sz w:val="22"/>
              <w:szCs w:val="22"/>
            </w:rPr>
          </w:pPr>
        </w:p>
      </w:tc>
      <w:tc>
        <w:tcPr>
          <w:tcW w:w="3261" w:type="dxa"/>
          <w:vAlign w:val="center"/>
        </w:tcPr>
        <w:p w:rsidR="00A10EAF" w:rsidRPr="00182113" w:rsidRDefault="00A10EAF" w:rsidP="00A10EAF">
          <w:pPr>
            <w:pStyle w:val="Encabezado"/>
            <w:rPr>
              <w:rFonts w:ascii="Palatino Linotype" w:hAnsi="Palatino Linotype"/>
              <w:b/>
              <w:sz w:val="22"/>
              <w:szCs w:val="22"/>
            </w:rPr>
          </w:pPr>
        </w:p>
      </w:tc>
    </w:tr>
    <w:tr w:rsidR="00A10EAF" w:rsidRPr="00182113" w:rsidTr="00A10EAF">
      <w:trPr>
        <w:trHeight w:val="232"/>
      </w:trPr>
      <w:tc>
        <w:tcPr>
          <w:tcW w:w="2532" w:type="dxa"/>
          <w:vAlign w:val="center"/>
        </w:tcPr>
        <w:p w:rsidR="00A10EAF" w:rsidRPr="00EF13C1" w:rsidRDefault="00A10EAF" w:rsidP="00A10EAF">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A10EAF" w:rsidRPr="00EF13C1" w:rsidRDefault="00A10EAF" w:rsidP="00A10EAF">
          <w:pPr>
            <w:pStyle w:val="Encabezado"/>
            <w:jc w:val="right"/>
            <w:rPr>
              <w:rFonts w:ascii="Palatino Linotype" w:hAnsi="Palatino Linotype"/>
              <w:b/>
              <w:sz w:val="22"/>
              <w:szCs w:val="22"/>
            </w:rPr>
          </w:pPr>
          <w:r>
            <w:rPr>
              <w:rFonts w:ascii="Palatino Linotype" w:eastAsia="Times New Roman" w:hAnsi="Palatino Linotype" w:cs="Times New Roman"/>
              <w:b/>
              <w:color w:val="222222"/>
              <w:lang w:val="es-ES" w:eastAsia="es-MX"/>
            </w:rPr>
            <w:t>Ayuntamiento de Naucalpan de Juárez</w:t>
          </w:r>
        </w:p>
      </w:tc>
      <w:tc>
        <w:tcPr>
          <w:tcW w:w="2532" w:type="dxa"/>
          <w:vAlign w:val="center"/>
        </w:tcPr>
        <w:p w:rsidR="00A10EAF" w:rsidRPr="00182113" w:rsidRDefault="00A10EAF" w:rsidP="00A10EAF">
          <w:pPr>
            <w:rPr>
              <w:rFonts w:ascii="Palatino Linotype" w:hAnsi="Palatino Linotype"/>
              <w:b/>
              <w:sz w:val="22"/>
              <w:szCs w:val="22"/>
            </w:rPr>
          </w:pPr>
        </w:p>
      </w:tc>
      <w:tc>
        <w:tcPr>
          <w:tcW w:w="236" w:type="dxa"/>
          <w:vAlign w:val="center"/>
        </w:tcPr>
        <w:p w:rsidR="00A10EAF" w:rsidRPr="00182113" w:rsidRDefault="00A10EAF" w:rsidP="00A10EAF">
          <w:pPr>
            <w:pStyle w:val="Encabezado"/>
            <w:jc w:val="center"/>
            <w:rPr>
              <w:rFonts w:ascii="Palatino Linotype" w:hAnsi="Palatino Linotype"/>
              <w:b/>
              <w:sz w:val="22"/>
              <w:szCs w:val="22"/>
            </w:rPr>
          </w:pPr>
        </w:p>
      </w:tc>
      <w:tc>
        <w:tcPr>
          <w:tcW w:w="3261" w:type="dxa"/>
          <w:vAlign w:val="center"/>
        </w:tcPr>
        <w:p w:rsidR="00A10EAF" w:rsidRPr="00182113" w:rsidRDefault="00A10EAF" w:rsidP="00A10EAF">
          <w:pPr>
            <w:pStyle w:val="Encabezado"/>
            <w:rPr>
              <w:rFonts w:ascii="Palatino Linotype" w:hAnsi="Palatino Linotype"/>
              <w:b/>
              <w:sz w:val="22"/>
              <w:szCs w:val="22"/>
            </w:rPr>
          </w:pPr>
        </w:p>
      </w:tc>
    </w:tr>
    <w:tr w:rsidR="00A10EAF" w:rsidRPr="00182113" w:rsidTr="00A10EAF">
      <w:trPr>
        <w:trHeight w:val="320"/>
      </w:trPr>
      <w:tc>
        <w:tcPr>
          <w:tcW w:w="2532" w:type="dxa"/>
          <w:vAlign w:val="center"/>
        </w:tcPr>
        <w:p w:rsidR="00A10EAF" w:rsidRPr="00EF13C1" w:rsidRDefault="00A10EAF" w:rsidP="00A10EAF">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A10EAF" w:rsidRPr="00EF13C1" w:rsidRDefault="00A10EAF" w:rsidP="00A10EAF">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A10EAF" w:rsidRPr="00182113" w:rsidRDefault="00A10EAF" w:rsidP="00A10EAF">
          <w:pPr>
            <w:rPr>
              <w:rFonts w:ascii="Palatino Linotype" w:hAnsi="Palatino Linotype"/>
              <w:b/>
              <w:sz w:val="22"/>
              <w:szCs w:val="22"/>
            </w:rPr>
          </w:pPr>
        </w:p>
      </w:tc>
      <w:tc>
        <w:tcPr>
          <w:tcW w:w="236" w:type="dxa"/>
          <w:vAlign w:val="center"/>
        </w:tcPr>
        <w:p w:rsidR="00A10EAF" w:rsidRPr="00182113" w:rsidRDefault="00A10EAF" w:rsidP="00A10EAF">
          <w:pPr>
            <w:pStyle w:val="Encabezado"/>
            <w:jc w:val="center"/>
            <w:rPr>
              <w:rFonts w:ascii="Palatino Linotype" w:hAnsi="Palatino Linotype"/>
              <w:b/>
              <w:sz w:val="22"/>
              <w:szCs w:val="22"/>
            </w:rPr>
          </w:pPr>
        </w:p>
      </w:tc>
      <w:tc>
        <w:tcPr>
          <w:tcW w:w="3261" w:type="dxa"/>
          <w:vAlign w:val="center"/>
        </w:tcPr>
        <w:p w:rsidR="00A10EAF" w:rsidRPr="00182113" w:rsidRDefault="00A10EAF" w:rsidP="00A10EAF">
          <w:pPr>
            <w:pStyle w:val="Encabezado"/>
            <w:rPr>
              <w:rFonts w:ascii="Palatino Linotype" w:hAnsi="Palatino Linotype"/>
              <w:b/>
              <w:sz w:val="22"/>
              <w:szCs w:val="22"/>
            </w:rPr>
          </w:pPr>
        </w:p>
      </w:tc>
    </w:tr>
  </w:tbl>
  <w:p w:rsidR="00A10EAF" w:rsidRDefault="00CE5CF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603612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D6B63"/>
    <w:multiLevelType w:val="hybridMultilevel"/>
    <w:tmpl w:val="ADB0B3F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34317490"/>
    <w:multiLevelType w:val="hybridMultilevel"/>
    <w:tmpl w:val="93106D9A"/>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8855460"/>
    <w:multiLevelType w:val="hybridMultilevel"/>
    <w:tmpl w:val="3B5EF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E4A5649"/>
    <w:multiLevelType w:val="hybridMultilevel"/>
    <w:tmpl w:val="191836AE"/>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70C"/>
    <w:rsid w:val="0013570C"/>
    <w:rsid w:val="002205EE"/>
    <w:rsid w:val="00222ABA"/>
    <w:rsid w:val="002C1750"/>
    <w:rsid w:val="0037271F"/>
    <w:rsid w:val="00440CDA"/>
    <w:rsid w:val="00441A20"/>
    <w:rsid w:val="004528C1"/>
    <w:rsid w:val="005041D4"/>
    <w:rsid w:val="005E0D63"/>
    <w:rsid w:val="00642B9F"/>
    <w:rsid w:val="006640A6"/>
    <w:rsid w:val="007742A0"/>
    <w:rsid w:val="00780883"/>
    <w:rsid w:val="00800F96"/>
    <w:rsid w:val="0083708B"/>
    <w:rsid w:val="00847B4F"/>
    <w:rsid w:val="0085602A"/>
    <w:rsid w:val="00881F38"/>
    <w:rsid w:val="00882201"/>
    <w:rsid w:val="008C2B9A"/>
    <w:rsid w:val="009A4E30"/>
    <w:rsid w:val="00A10EAF"/>
    <w:rsid w:val="00A27C7D"/>
    <w:rsid w:val="00AB4A86"/>
    <w:rsid w:val="00B414EF"/>
    <w:rsid w:val="00C11AB1"/>
    <w:rsid w:val="00C95ED6"/>
    <w:rsid w:val="00CE5CFA"/>
    <w:rsid w:val="00D00D8C"/>
    <w:rsid w:val="00D4157A"/>
    <w:rsid w:val="00F97E43"/>
    <w:rsid w:val="00FA55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8814B2B-B5DF-4B14-BF1E-14E8097AB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70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57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570C"/>
  </w:style>
  <w:style w:type="paragraph" w:styleId="Piedepgina">
    <w:name w:val="footer"/>
    <w:basedOn w:val="Normal"/>
    <w:link w:val="PiedepginaCar"/>
    <w:uiPriority w:val="99"/>
    <w:unhideWhenUsed/>
    <w:rsid w:val="001357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570C"/>
  </w:style>
  <w:style w:type="table" w:styleId="Tablaconcuadrcula">
    <w:name w:val="Table Grid"/>
    <w:basedOn w:val="Tablanormal"/>
    <w:uiPriority w:val="39"/>
    <w:rsid w:val="0013570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3570C"/>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3570C"/>
    <w:pPr>
      <w:ind w:left="720"/>
      <w:contextualSpacing/>
    </w:pPr>
  </w:style>
  <w:style w:type="paragraph" w:styleId="TDC1">
    <w:name w:val="toc 1"/>
    <w:basedOn w:val="Normal"/>
    <w:next w:val="Normal"/>
    <w:autoRedefine/>
    <w:uiPriority w:val="39"/>
    <w:unhideWhenUsed/>
    <w:rsid w:val="0013570C"/>
    <w:pPr>
      <w:spacing w:after="100"/>
    </w:pPr>
  </w:style>
  <w:style w:type="paragraph" w:styleId="TDC2">
    <w:name w:val="toc 2"/>
    <w:basedOn w:val="Normal"/>
    <w:next w:val="Normal"/>
    <w:autoRedefine/>
    <w:uiPriority w:val="39"/>
    <w:unhideWhenUsed/>
    <w:rsid w:val="0013570C"/>
    <w:pPr>
      <w:spacing w:after="100"/>
      <w:ind w:left="220"/>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3570C"/>
  </w:style>
  <w:style w:type="paragraph" w:customStyle="1" w:styleId="Default">
    <w:name w:val="Default"/>
    <w:rsid w:val="0013570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88926.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23</Pages>
  <Words>4074</Words>
  <Characters>22413</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7</cp:revision>
  <dcterms:created xsi:type="dcterms:W3CDTF">2020-11-06T01:04:00Z</dcterms:created>
  <dcterms:modified xsi:type="dcterms:W3CDTF">2020-12-17T02:53:00Z</dcterms:modified>
</cp:coreProperties>
</file>