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C3F3" w14:textId="13FD6BB0" w:rsidR="00365CB0" w:rsidRPr="00AD2A55" w:rsidRDefault="00365CB0" w:rsidP="0021166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2008F">
        <w:rPr>
          <w:rFonts w:ascii="Palatino Linotype" w:eastAsia="Times New Roman" w:hAnsi="Palatino Linotype" w:cs="Arial"/>
          <w:color w:val="000000"/>
          <w:sz w:val="24"/>
          <w:szCs w:val="24"/>
          <w:lang w:eastAsia="es-MX"/>
        </w:rPr>
        <w:t>dos de diciembre</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14:paraId="61D30B31" w14:textId="77777777" w:rsidR="00365CB0" w:rsidRPr="00AD2A55" w:rsidRDefault="00365CB0" w:rsidP="0021166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8614B16" w14:textId="723BE846" w:rsidR="00365CB0" w:rsidRPr="00AD2A55" w:rsidRDefault="00365CB0" w:rsidP="0021166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sidR="00C40013">
        <w:rPr>
          <w:rFonts w:ascii="Palatino Linotype" w:hAnsi="Palatino Linotype" w:cs="Arial"/>
          <w:b/>
          <w:bCs/>
          <w:sz w:val="24"/>
          <w:szCs w:val="24"/>
          <w:lang w:eastAsia="es-MX"/>
        </w:rPr>
        <w:t>4095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w:t>
      </w:r>
      <w:r w:rsidR="00A30EBA">
        <w:rPr>
          <w:rFonts w:ascii="Palatino Linotype" w:hAnsi="Palatino Linotype" w:cs="Arial"/>
          <w:sz w:val="24"/>
          <w:szCs w:val="24"/>
        </w:rPr>
        <w:t>r la solicitud de información</w:t>
      </w:r>
      <w:r>
        <w:rPr>
          <w:rFonts w:ascii="Palatino Linotype" w:hAnsi="Palatino Linotype" w:cs="Arial"/>
          <w:sz w:val="24"/>
          <w:szCs w:val="24"/>
        </w:rPr>
        <w:t xml:space="preserve"> señalo nombre o seudónimo con el cual deseé identificarse</w:t>
      </w:r>
      <w:r w:rsidR="00A30EBA">
        <w:rPr>
          <w:rFonts w:ascii="Palatino Linotype" w:hAnsi="Palatino Linotype" w:cs="Arial"/>
          <w:sz w:val="24"/>
          <w:szCs w:val="24"/>
        </w:rPr>
        <w:t xml:space="preserve"> </w:t>
      </w:r>
      <w:r w:rsidR="00724C70">
        <w:rPr>
          <w:rFonts w:ascii="Palatino Linotype" w:hAnsi="Palatino Linotype" w:cs="Arial"/>
          <w:b/>
          <w:sz w:val="24"/>
          <w:szCs w:val="24"/>
        </w:rPr>
        <w:t>“</w:t>
      </w:r>
      <w:proofErr w:type="spellStart"/>
      <w:r w:rsidR="00BA53DC">
        <w:rPr>
          <w:rFonts w:ascii="Palatino Linotype" w:hAnsi="Palatino Linotype" w:cs="Arial"/>
          <w:b/>
          <w:sz w:val="24"/>
          <w:szCs w:val="24"/>
        </w:rPr>
        <w:t>xxxxxxxxxxxxxxxxxxxxx</w:t>
      </w:r>
      <w:proofErr w:type="spellEnd"/>
      <w:r w:rsidR="00A30EBA" w:rsidRPr="00A30EBA">
        <w:rPr>
          <w:rFonts w:ascii="Palatino Linotype" w:hAnsi="Palatino Linotype" w:cs="Arial"/>
          <w:b/>
          <w:sz w:val="24"/>
          <w:szCs w:val="24"/>
        </w:rPr>
        <w:t>”</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sidR="00CC3A65">
        <w:rPr>
          <w:rFonts w:ascii="Palatino Linotype" w:hAnsi="Palatino Linotype" w:cs="Arial"/>
          <w:sz w:val="24"/>
          <w:szCs w:val="24"/>
        </w:rPr>
        <w:t xml:space="preserve">falta de </w:t>
      </w:r>
      <w:r w:rsidRPr="00AD2A55">
        <w:rPr>
          <w:rFonts w:ascii="Palatino Linotype" w:hAnsi="Palatino Linotype" w:cs="Arial"/>
          <w:sz w:val="24"/>
          <w:szCs w:val="24"/>
        </w:rPr>
        <w:t>respuest</w:t>
      </w:r>
      <w:r w:rsidR="00CC3A65">
        <w:rPr>
          <w:rFonts w:ascii="Palatino Linotype" w:hAnsi="Palatino Linotype" w:cs="Arial"/>
          <w:sz w:val="24"/>
          <w:szCs w:val="24"/>
        </w:rPr>
        <w:t xml:space="preserve">a </w:t>
      </w:r>
      <w:r w:rsidRPr="00AD2A55">
        <w:rPr>
          <w:rFonts w:ascii="Palatino Linotype" w:hAnsi="Palatino Linotype" w:cs="Arial"/>
          <w:sz w:val="24"/>
          <w:szCs w:val="24"/>
        </w:rPr>
        <w:t xml:space="preserve">del </w:t>
      </w:r>
      <w:r w:rsidRPr="00B25463">
        <w:rPr>
          <w:rFonts w:ascii="Palatino Linotype" w:hAnsi="Palatino Linotype" w:cs="Arial"/>
          <w:b/>
          <w:sz w:val="24"/>
          <w:szCs w:val="24"/>
        </w:rPr>
        <w:t xml:space="preserve">Ayuntamiento de </w:t>
      </w:r>
      <w:r w:rsidR="00C40013">
        <w:rPr>
          <w:rFonts w:ascii="Palatino Linotype" w:hAnsi="Palatino Linotype" w:cs="Arial"/>
          <w:b/>
          <w:sz w:val="24"/>
          <w:szCs w:val="24"/>
        </w:rPr>
        <w:t>Chicoloapan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478A8799" w14:textId="77777777" w:rsidR="00365CB0" w:rsidRPr="00AD2A55" w:rsidRDefault="00365CB0" w:rsidP="00211669">
      <w:pPr>
        <w:tabs>
          <w:tab w:val="left" w:pos="6960"/>
        </w:tabs>
        <w:spacing w:after="0" w:line="360" w:lineRule="auto"/>
        <w:jc w:val="both"/>
        <w:rPr>
          <w:rFonts w:ascii="Palatino Linotype" w:hAnsi="Palatino Linotype" w:cs="Arial"/>
          <w:sz w:val="24"/>
          <w:szCs w:val="24"/>
        </w:rPr>
      </w:pPr>
    </w:p>
    <w:p w14:paraId="2880D51F" w14:textId="77777777" w:rsidR="00365CB0" w:rsidRPr="007763F3" w:rsidRDefault="00365CB0" w:rsidP="00211669">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717CC63F" w14:textId="77777777" w:rsidR="00365CB0" w:rsidRPr="00D23436" w:rsidRDefault="00365CB0" w:rsidP="00211669">
      <w:pPr>
        <w:spacing w:after="0" w:line="360" w:lineRule="auto"/>
        <w:rPr>
          <w:rFonts w:ascii="Palatino Linotype" w:hAnsi="Palatino Linotype" w:cs="Arial"/>
          <w:b/>
          <w:sz w:val="24"/>
          <w:szCs w:val="24"/>
        </w:rPr>
      </w:pPr>
    </w:p>
    <w:p w14:paraId="5ACE63BC" w14:textId="77777777" w:rsidR="00365CB0" w:rsidRPr="004C083E" w:rsidRDefault="00365CB0" w:rsidP="0021166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3AD4FF16" w14:textId="2DE82CB3" w:rsidR="00365CB0" w:rsidRDefault="00365CB0" w:rsidP="0021166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40013">
        <w:rPr>
          <w:rFonts w:ascii="Palatino Linotype" w:hAnsi="Palatino Linotype" w:cs="Arial"/>
          <w:sz w:val="24"/>
          <w:szCs w:val="24"/>
        </w:rPr>
        <w:t>once de agosto</w:t>
      </w:r>
      <w:r>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C40013" w:rsidRPr="00C40013">
        <w:rPr>
          <w:rFonts w:ascii="Palatino Linotype" w:hAnsi="Palatino Linotype" w:cs="Arial"/>
          <w:b/>
          <w:sz w:val="24"/>
          <w:szCs w:val="24"/>
        </w:rPr>
        <w:t>00551/CHICOLOA/IP/2020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84AB607" w14:textId="77777777" w:rsidR="00365CB0" w:rsidRDefault="00365CB0" w:rsidP="00211669">
      <w:pPr>
        <w:spacing w:after="0" w:line="360" w:lineRule="auto"/>
        <w:jc w:val="both"/>
        <w:rPr>
          <w:rFonts w:ascii="Palatino Linotype" w:hAnsi="Palatino Linotype" w:cs="Arial"/>
          <w:sz w:val="24"/>
          <w:szCs w:val="24"/>
        </w:rPr>
      </w:pPr>
    </w:p>
    <w:p w14:paraId="0535E584" w14:textId="13C7C4ED" w:rsidR="00365CB0" w:rsidRDefault="00365CB0" w:rsidP="0021166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C40013" w:rsidRPr="00C40013">
        <w:rPr>
          <w:rFonts w:ascii="Palatino Linotype" w:eastAsia="Times New Roman" w:hAnsi="Palatino Linotype" w:cs="Times New Roman"/>
          <w:i/>
          <w:szCs w:val="24"/>
          <w:lang w:val="es-ES_tradnl" w:eastAsia="es-ES"/>
        </w:rPr>
        <w:t xml:space="preserve">respecto a las PARTICIPACIONES FEDERALES Y ESTATALES PAGADAS A LOS MUNICIPIOS DEL ESTADO DE MÉXICO CORRESPONDIENTES AL PERIODO DE ABRIL A JUNIO DEL EJERCICIO FISCAL 2020, necesito me entreguen toda la información que obra en sus archivos en relación a lo siguiente: 1: Nombre del banco, fecha </w:t>
      </w:r>
      <w:r w:rsidR="00C40013" w:rsidRPr="00C40013">
        <w:rPr>
          <w:rFonts w:ascii="Palatino Linotype" w:eastAsia="Times New Roman" w:hAnsi="Palatino Linotype" w:cs="Times New Roman"/>
          <w:i/>
          <w:szCs w:val="24"/>
          <w:lang w:val="es-ES_tradnl" w:eastAsia="es-ES"/>
        </w:rPr>
        <w:lastRenderedPageBreak/>
        <w:t xml:space="preserve">de transferencia al municipio y el monto exacto de la participación depositada al municipio de </w:t>
      </w:r>
      <w:proofErr w:type="spellStart"/>
      <w:r w:rsidR="00C40013" w:rsidRPr="00C40013">
        <w:rPr>
          <w:rFonts w:ascii="Palatino Linotype" w:eastAsia="Times New Roman" w:hAnsi="Palatino Linotype" w:cs="Times New Roman"/>
          <w:i/>
          <w:szCs w:val="24"/>
          <w:lang w:val="es-ES_tradnl" w:eastAsia="es-ES"/>
        </w:rPr>
        <w:t>chicoloapan</w:t>
      </w:r>
      <w:proofErr w:type="spellEnd"/>
      <w:r w:rsidR="00C40013" w:rsidRPr="00C40013">
        <w:rPr>
          <w:rFonts w:ascii="Palatino Linotype" w:eastAsia="Times New Roman" w:hAnsi="Palatino Linotype" w:cs="Times New Roman"/>
          <w:i/>
          <w:szCs w:val="24"/>
          <w:lang w:val="es-ES_tradnl" w:eastAsia="es-ES"/>
        </w:rPr>
        <w:t xml:space="preserve">, en caso de que el deposito se haya realizado en diferentes cuentas bancarias, requiero el nombre de los bancos y los montos exactos en dinero de los depósitos realizados, de los cuales si se suman por supuesto que debe coincidir con el monto de dinero depositado total por concepto de la participación asignada a </w:t>
      </w:r>
      <w:proofErr w:type="spellStart"/>
      <w:r w:rsidR="00C40013" w:rsidRPr="00C40013">
        <w:rPr>
          <w:rFonts w:ascii="Palatino Linotype" w:eastAsia="Times New Roman" w:hAnsi="Palatino Linotype" w:cs="Times New Roman"/>
          <w:i/>
          <w:szCs w:val="24"/>
          <w:lang w:val="es-ES_tradnl" w:eastAsia="es-ES"/>
        </w:rPr>
        <w:t>chicoloapan</w:t>
      </w:r>
      <w:proofErr w:type="spellEnd"/>
      <w:r w:rsidR="00C40013" w:rsidRPr="00C40013">
        <w:rPr>
          <w:rFonts w:ascii="Palatino Linotype" w:eastAsia="Times New Roman" w:hAnsi="Palatino Linotype" w:cs="Times New Roman"/>
          <w:i/>
          <w:szCs w:val="24"/>
          <w:lang w:val="es-ES_tradnl" w:eastAsia="es-ES"/>
        </w:rPr>
        <w:t xml:space="preserve">. 2: Del dinero asignado al municipio de </w:t>
      </w:r>
      <w:proofErr w:type="spellStart"/>
      <w:r w:rsidR="00C40013" w:rsidRPr="00C40013">
        <w:rPr>
          <w:rFonts w:ascii="Palatino Linotype" w:eastAsia="Times New Roman" w:hAnsi="Palatino Linotype" w:cs="Times New Roman"/>
          <w:i/>
          <w:szCs w:val="24"/>
          <w:lang w:val="es-ES_tradnl" w:eastAsia="es-ES"/>
        </w:rPr>
        <w:t>chicoloapan</w:t>
      </w:r>
      <w:proofErr w:type="spellEnd"/>
      <w:r w:rsidR="00C40013" w:rsidRPr="00C40013">
        <w:rPr>
          <w:rFonts w:ascii="Palatino Linotype" w:eastAsia="Times New Roman" w:hAnsi="Palatino Linotype" w:cs="Times New Roman"/>
          <w:i/>
          <w:szCs w:val="24"/>
          <w:lang w:val="es-ES_tradnl" w:eastAsia="es-ES"/>
        </w:rPr>
        <w:t xml:space="preserve">, requiero todos y cada uno de los comprobantes, documentos y demás donde se compruebe en que se ha gastado todo el dinero asignado al municipio de </w:t>
      </w:r>
      <w:proofErr w:type="spellStart"/>
      <w:r w:rsidR="00C40013" w:rsidRPr="00C40013">
        <w:rPr>
          <w:rFonts w:ascii="Palatino Linotype" w:eastAsia="Times New Roman" w:hAnsi="Palatino Linotype" w:cs="Times New Roman"/>
          <w:i/>
          <w:szCs w:val="24"/>
          <w:lang w:val="es-ES_tradnl" w:eastAsia="es-ES"/>
        </w:rPr>
        <w:t>chicoloapan</w:t>
      </w:r>
      <w:proofErr w:type="spellEnd"/>
      <w:r w:rsidR="00C40013" w:rsidRPr="00C40013">
        <w:rPr>
          <w:rFonts w:ascii="Palatino Linotype" w:eastAsia="Times New Roman" w:hAnsi="Palatino Linotype" w:cs="Times New Roman"/>
          <w:i/>
          <w:szCs w:val="24"/>
          <w:lang w:val="es-ES_tradnl" w:eastAsia="es-ES"/>
        </w:rPr>
        <w:t xml:space="preserve"> para el ejercicio fiscal antes </w:t>
      </w:r>
      <w:proofErr w:type="spellStart"/>
      <w:r w:rsidR="00C40013" w:rsidRPr="00C40013">
        <w:rPr>
          <w:rFonts w:ascii="Palatino Linotype" w:eastAsia="Times New Roman" w:hAnsi="Palatino Linotype" w:cs="Times New Roman"/>
          <w:i/>
          <w:szCs w:val="24"/>
          <w:lang w:val="es-ES_tradnl" w:eastAsia="es-ES"/>
        </w:rPr>
        <w:t>mencioanado</w:t>
      </w:r>
      <w:proofErr w:type="spellEnd"/>
      <w:r w:rsidR="00C40013" w:rsidRPr="00C40013">
        <w:rPr>
          <w:rFonts w:ascii="Palatino Linotype" w:eastAsia="Times New Roman" w:hAnsi="Palatino Linotype" w:cs="Times New Roman"/>
          <w:i/>
          <w:szCs w:val="24"/>
          <w:lang w:val="es-ES_tradnl" w:eastAsia="es-ES"/>
        </w:rPr>
        <w:t xml:space="preserve">. 3: Del dinero asignado al municipio de </w:t>
      </w:r>
      <w:proofErr w:type="spellStart"/>
      <w:r w:rsidR="00C40013" w:rsidRPr="00C40013">
        <w:rPr>
          <w:rFonts w:ascii="Palatino Linotype" w:eastAsia="Times New Roman" w:hAnsi="Palatino Linotype" w:cs="Times New Roman"/>
          <w:i/>
          <w:szCs w:val="24"/>
          <w:lang w:val="es-ES_tradnl" w:eastAsia="es-ES"/>
        </w:rPr>
        <w:t>chicoloapan</w:t>
      </w:r>
      <w:proofErr w:type="spellEnd"/>
      <w:r w:rsidR="00C40013" w:rsidRPr="00C40013">
        <w:rPr>
          <w:rFonts w:ascii="Palatino Linotype" w:eastAsia="Times New Roman" w:hAnsi="Palatino Linotype" w:cs="Times New Roman"/>
          <w:i/>
          <w:szCs w:val="24"/>
          <w:lang w:val="es-ES_tradnl" w:eastAsia="es-ES"/>
        </w:rPr>
        <w:t xml:space="preserve">, requiero todos y cada uno de los comprobantes, documentos y demás donde se compruebe en que se ha gastado parcialmente el dinero (si fuera el caso de que no se hayan gastado todo el dinero) asignado al municipio de </w:t>
      </w:r>
      <w:proofErr w:type="spellStart"/>
      <w:r w:rsidR="00C40013" w:rsidRPr="00C40013">
        <w:rPr>
          <w:rFonts w:ascii="Palatino Linotype" w:eastAsia="Times New Roman" w:hAnsi="Palatino Linotype" w:cs="Times New Roman"/>
          <w:i/>
          <w:szCs w:val="24"/>
          <w:lang w:val="es-ES_tradnl" w:eastAsia="es-ES"/>
        </w:rPr>
        <w:t>chicoloapan</w:t>
      </w:r>
      <w:proofErr w:type="spellEnd"/>
      <w:r w:rsidR="00C40013" w:rsidRPr="00C40013">
        <w:rPr>
          <w:rFonts w:ascii="Palatino Linotype" w:eastAsia="Times New Roman" w:hAnsi="Palatino Linotype" w:cs="Times New Roman"/>
          <w:i/>
          <w:szCs w:val="24"/>
          <w:lang w:val="es-ES_tradnl" w:eastAsia="es-ES"/>
        </w:rPr>
        <w:t xml:space="preserve"> para el ejercicio fiscal antes </w:t>
      </w:r>
      <w:proofErr w:type="spellStart"/>
      <w:r w:rsidR="00C40013" w:rsidRPr="00C40013">
        <w:rPr>
          <w:rFonts w:ascii="Palatino Linotype" w:eastAsia="Times New Roman" w:hAnsi="Palatino Linotype" w:cs="Times New Roman"/>
          <w:i/>
          <w:szCs w:val="24"/>
          <w:lang w:val="es-ES_tradnl" w:eastAsia="es-ES"/>
        </w:rPr>
        <w:t>mencioanado</w:t>
      </w:r>
      <w:proofErr w:type="spellEnd"/>
      <w:r w:rsidR="00C40013" w:rsidRPr="00C40013">
        <w:rPr>
          <w:rFonts w:ascii="Palatino Linotype" w:eastAsia="Times New Roman" w:hAnsi="Palatino Linotype" w:cs="Times New Roman"/>
          <w:i/>
          <w:szCs w:val="24"/>
          <w:lang w:val="es-ES_tradnl" w:eastAsia="es-ES"/>
        </w:rPr>
        <w:t xml:space="preserve">. 4: Nombre de todos y cada uno de los servidores públicos que vigilan, administran, realiza movimientos bancarios y demás que tenga que ver con la administración del dinero depositado por concepto de la participación que le toco al municipio de </w:t>
      </w:r>
      <w:proofErr w:type="spellStart"/>
      <w:r w:rsidR="00C40013" w:rsidRPr="00C40013">
        <w:rPr>
          <w:rFonts w:ascii="Palatino Linotype" w:eastAsia="Times New Roman" w:hAnsi="Palatino Linotype" w:cs="Times New Roman"/>
          <w:i/>
          <w:szCs w:val="24"/>
          <w:lang w:val="es-ES_tradnl" w:eastAsia="es-ES"/>
        </w:rPr>
        <w:t>chicoloapan</w:t>
      </w:r>
      <w:proofErr w:type="spellEnd"/>
      <w:r w:rsidR="00C40013" w:rsidRPr="00C40013">
        <w:rPr>
          <w:rFonts w:ascii="Palatino Linotype" w:eastAsia="Times New Roman" w:hAnsi="Palatino Linotype" w:cs="Times New Roman"/>
          <w:i/>
          <w:szCs w:val="24"/>
          <w:lang w:val="es-ES_tradnl" w:eastAsia="es-ES"/>
        </w:rPr>
        <w:t xml:space="preserve"> para el ejercicio fiscal señalado al principio de esta </w:t>
      </w:r>
      <w:proofErr w:type="spellStart"/>
      <w:r w:rsidR="00C40013" w:rsidRPr="00C40013">
        <w:rPr>
          <w:rFonts w:ascii="Palatino Linotype" w:eastAsia="Times New Roman" w:hAnsi="Palatino Linotype" w:cs="Times New Roman"/>
          <w:i/>
          <w:szCs w:val="24"/>
          <w:lang w:val="es-ES_tradnl" w:eastAsia="es-ES"/>
        </w:rPr>
        <w:t>solicitur</w:t>
      </w:r>
      <w:proofErr w:type="spellEnd"/>
      <w:r w:rsidR="00C40013" w:rsidRPr="00C40013">
        <w:rPr>
          <w:rFonts w:ascii="Palatino Linotype" w:eastAsia="Times New Roman" w:hAnsi="Palatino Linotype" w:cs="Times New Roman"/>
          <w:i/>
          <w:szCs w:val="24"/>
          <w:lang w:val="es-ES_tradnl" w:eastAsia="es-ES"/>
        </w:rPr>
        <w:t xml:space="preserve">. 5: En pocas palabras, que chingados hacen con todo el dinero depositado por concepto de PARTICIPACIONES FEDERALES Y ESTATALES PAGADAS A LOS MUNICIPIOS DEL ESTADO DE MÉXICO CORRESPONDIENTES AL PERIODO DE ABRIL A JUNIO DEL EJERCICIO FISCAL 2020 6: Solicito los avances trimestrales y documentos donde se compruebe el porcentaje o similar del recurso que se </w:t>
      </w:r>
      <w:proofErr w:type="spellStart"/>
      <w:r w:rsidR="00C40013" w:rsidRPr="00C40013">
        <w:rPr>
          <w:rFonts w:ascii="Palatino Linotype" w:eastAsia="Times New Roman" w:hAnsi="Palatino Linotype" w:cs="Times New Roman"/>
          <w:i/>
          <w:szCs w:val="24"/>
          <w:lang w:val="es-ES_tradnl" w:eastAsia="es-ES"/>
        </w:rPr>
        <w:t>ocupo</w:t>
      </w:r>
      <w:proofErr w:type="spellEnd"/>
      <w:r w:rsidR="00C40013" w:rsidRPr="00C40013">
        <w:rPr>
          <w:rFonts w:ascii="Palatino Linotype" w:eastAsia="Times New Roman" w:hAnsi="Palatino Linotype" w:cs="Times New Roman"/>
          <w:i/>
          <w:szCs w:val="24"/>
          <w:lang w:val="es-ES_tradnl" w:eastAsia="es-ES"/>
        </w:rPr>
        <w:t xml:space="preserve"> o bien, están ocupando en relación al dinero depositado al municipio respecto a las PARTICIPACIONES FEDERALES Y ESTATALES PAGADAS A LOS MUNICIPIOS DEL ESTADO DE MÉXICO CORRESPONDIENTES AL PERIODO DE ABRIL A JUNIO DEL EJERCICIO FISCAL 2020. 7: respecto a PARTICIPACIONES FEDERALES Y ESTATALES PAGADAS A LOS MUNICIPIOS DEL ESTADO DE MÉXICO asignados al municipio de </w:t>
      </w:r>
      <w:proofErr w:type="spellStart"/>
      <w:r w:rsidR="00C40013" w:rsidRPr="00C40013">
        <w:rPr>
          <w:rFonts w:ascii="Palatino Linotype" w:eastAsia="Times New Roman" w:hAnsi="Palatino Linotype" w:cs="Times New Roman"/>
          <w:i/>
          <w:szCs w:val="24"/>
          <w:lang w:val="es-ES_tradnl" w:eastAsia="es-ES"/>
        </w:rPr>
        <w:t>chicoloapan</w:t>
      </w:r>
      <w:proofErr w:type="spellEnd"/>
      <w:r w:rsidR="00C40013" w:rsidRPr="00C40013">
        <w:rPr>
          <w:rFonts w:ascii="Palatino Linotype" w:eastAsia="Times New Roman" w:hAnsi="Palatino Linotype" w:cs="Times New Roman"/>
          <w:i/>
          <w:szCs w:val="24"/>
          <w:lang w:val="es-ES_tradnl" w:eastAsia="es-ES"/>
        </w:rPr>
        <w:t xml:space="preserve"> desde que inicio la presente administración señale cuantas auditorias o recomendaciones le han hecho al municipio por mal manejo o por no reportar en que se gastan el dinero, no me hagan preguntarle al OSFEM o a IHAEM 8: respecto a todo el dinero asignado por PARTICIPACIONES FEDERALES Y ESTATALES PAGADAS A LOS MUNICIPIOS DEL ESTADO DE MÉXICO CORRESPONDIENTES AL PERIODO DE ABRIL A JUNIO DEL EJERCICIO FISCAL 2020, señale la cantidad de dinero y en que se ha gastado dicho dinero. En caso de que no tengan ni idea de lo que se </w:t>
      </w:r>
      <w:proofErr w:type="spellStart"/>
      <w:r w:rsidR="00C40013" w:rsidRPr="00C40013">
        <w:rPr>
          <w:rFonts w:ascii="Palatino Linotype" w:eastAsia="Times New Roman" w:hAnsi="Palatino Linotype" w:cs="Times New Roman"/>
          <w:i/>
          <w:szCs w:val="24"/>
          <w:lang w:val="es-ES_tradnl" w:eastAsia="es-ES"/>
        </w:rPr>
        <w:t>esta</w:t>
      </w:r>
      <w:proofErr w:type="spellEnd"/>
      <w:r w:rsidR="00C40013" w:rsidRPr="00C40013">
        <w:rPr>
          <w:rFonts w:ascii="Palatino Linotype" w:eastAsia="Times New Roman" w:hAnsi="Palatino Linotype" w:cs="Times New Roman"/>
          <w:i/>
          <w:szCs w:val="24"/>
          <w:lang w:val="es-ES_tradnl" w:eastAsia="es-ES"/>
        </w:rPr>
        <w:t xml:space="preserve"> pidiendo en la solicitud, se anexa la publicación en la que se hace referencia a las PARTICIPACIONES FEDERALES Y ESTATALES PAGADAS A LOS MUNICIPIOS DEL ESTADO DE MÉXICO CORRESPONDIENTES AL PERIODO DE ABRIL A JUNIO DEL EJERCICIO FISCAL 2020</w:t>
      </w:r>
      <w:r>
        <w:rPr>
          <w:rFonts w:ascii="Palatino Linotype" w:eastAsia="Times New Roman" w:hAnsi="Palatino Linotype" w:cs="Times New Roman"/>
          <w:i/>
          <w:szCs w:val="24"/>
          <w:lang w:val="es-ES_tradnl" w:eastAsia="es-ES"/>
        </w:rPr>
        <w:t>”</w:t>
      </w:r>
    </w:p>
    <w:p w14:paraId="7FB2AA8D" w14:textId="4D2F8B50" w:rsidR="00365CB0" w:rsidRDefault="00C40013" w:rsidP="0021166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Adjuntando un documento en formato PDF</w:t>
      </w:r>
      <w:r w:rsidR="00CF560B">
        <w:rPr>
          <w:rFonts w:ascii="Palatino Linotype" w:eastAsia="Times New Roman" w:hAnsi="Palatino Linotype" w:cs="Times New Roman"/>
          <w:sz w:val="24"/>
          <w:szCs w:val="24"/>
          <w:lang w:val="es-ES_tradnl" w:eastAsia="es-ES"/>
        </w:rPr>
        <w:t>, en el que se inserta la gaceta de gobierno de fecha 15 de julio de dos mil veinte.</w:t>
      </w:r>
    </w:p>
    <w:p w14:paraId="0445ECDF" w14:textId="77777777" w:rsidR="00365CB0" w:rsidRDefault="00365CB0" w:rsidP="00211669">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14:paraId="099CCE0E" w14:textId="77777777" w:rsidR="00365CB0" w:rsidRDefault="00365CB0" w:rsidP="00211669">
      <w:pPr>
        <w:spacing w:after="0" w:line="360" w:lineRule="auto"/>
        <w:jc w:val="both"/>
        <w:rPr>
          <w:rFonts w:ascii="Palatino Linotype" w:hAnsi="Palatino Linotype" w:cs="Arial"/>
          <w:sz w:val="24"/>
          <w:szCs w:val="24"/>
        </w:rPr>
      </w:pPr>
    </w:p>
    <w:p w14:paraId="5F99948C" w14:textId="77777777" w:rsidR="00365CB0" w:rsidRPr="00835D88" w:rsidRDefault="00365CB0" w:rsidP="00211669">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t>SEGUNDO</w:t>
      </w:r>
      <w:r w:rsidRPr="00835D88">
        <w:rPr>
          <w:rFonts w:ascii="Palatino Linotype" w:hAnsi="Palatino Linotype" w:cs="Arial"/>
          <w:b/>
          <w:sz w:val="24"/>
          <w:szCs w:val="24"/>
        </w:rPr>
        <w:t>. De la falta de respuesta del Sujeto Obligado.</w:t>
      </w:r>
    </w:p>
    <w:p w14:paraId="21E4B82C"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5E7A2661" w14:textId="77777777" w:rsidR="00365CB0" w:rsidRPr="00835D88" w:rsidRDefault="00365CB0" w:rsidP="00211669">
      <w:pPr>
        <w:spacing w:after="0" w:line="360" w:lineRule="auto"/>
        <w:jc w:val="both"/>
        <w:rPr>
          <w:rFonts w:ascii="Palatino Linotype" w:hAnsi="Palatino Linotype" w:cs="Arial"/>
          <w:sz w:val="24"/>
          <w:szCs w:val="24"/>
        </w:rPr>
      </w:pPr>
    </w:p>
    <w:p w14:paraId="0F1F5280" w14:textId="504CA4BA" w:rsidR="00365CB0" w:rsidRDefault="00BA53DC" w:rsidP="00211669">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5DCF7F4C" wp14:editId="60163DC5">
            <wp:extent cx="4580890" cy="213677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0890" cy="2136775"/>
                    </a:xfrm>
                    <a:prstGeom prst="rect">
                      <a:avLst/>
                    </a:prstGeom>
                    <a:noFill/>
                    <a:ln>
                      <a:noFill/>
                    </a:ln>
                  </pic:spPr>
                </pic:pic>
              </a:graphicData>
            </a:graphic>
          </wp:inline>
        </w:drawing>
      </w:r>
      <w:bookmarkStart w:id="0" w:name="_GoBack"/>
      <w:bookmarkEnd w:id="0"/>
    </w:p>
    <w:p w14:paraId="3FACA442" w14:textId="77777777" w:rsidR="00A30EBA" w:rsidRPr="00835D88" w:rsidRDefault="00A30EBA" w:rsidP="00211669">
      <w:pPr>
        <w:spacing w:after="0" w:line="360" w:lineRule="auto"/>
        <w:jc w:val="center"/>
        <w:rPr>
          <w:rFonts w:ascii="Palatino Linotype" w:eastAsia="Calibri" w:hAnsi="Palatino Linotype" w:cs="Arial"/>
          <w:noProof/>
          <w:sz w:val="24"/>
          <w:szCs w:val="24"/>
          <w:lang w:eastAsia="es-MX"/>
        </w:rPr>
      </w:pPr>
    </w:p>
    <w:p w14:paraId="5D2654D0"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14:paraId="22908B6D" w14:textId="37847F3C"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C40013">
        <w:rPr>
          <w:rFonts w:ascii="Palatino Linotype" w:hAnsi="Palatino Linotype" w:cs="Arial"/>
          <w:sz w:val="24"/>
          <w:szCs w:val="24"/>
        </w:rPr>
        <w:t>veintiocho</w:t>
      </w:r>
      <w:r w:rsidR="00B973F5">
        <w:rPr>
          <w:rFonts w:ascii="Palatino Linotype" w:hAnsi="Palatino Linotype" w:cs="Arial"/>
          <w:sz w:val="24"/>
          <w:szCs w:val="24"/>
        </w:rPr>
        <w:t xml:space="preserve"> de </w:t>
      </w:r>
      <w:r w:rsidR="00C40013">
        <w:rPr>
          <w:rFonts w:ascii="Palatino Linotype" w:hAnsi="Palatino Linotype" w:cs="Arial"/>
          <w:sz w:val="24"/>
          <w:szCs w:val="24"/>
        </w:rPr>
        <w:t>septiembre d</w:t>
      </w:r>
      <w:r>
        <w:rPr>
          <w:rFonts w:ascii="Palatino Linotype" w:hAnsi="Palatino Linotype" w:cs="Arial"/>
          <w:sz w:val="24"/>
          <w:szCs w:val="24"/>
        </w:rPr>
        <w:t>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sidR="00C40013">
        <w:rPr>
          <w:rFonts w:ascii="Palatino Linotype" w:hAnsi="Palatino Linotype" w:cs="Arial"/>
          <w:b/>
          <w:bCs/>
          <w:sz w:val="24"/>
          <w:szCs w:val="24"/>
          <w:lang w:eastAsia="es-MX"/>
        </w:rPr>
        <w:t>4095</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14:paraId="1E41A29A" w14:textId="77777777" w:rsidR="00365CB0" w:rsidRPr="00835D88" w:rsidRDefault="00365CB0" w:rsidP="00211669">
      <w:pPr>
        <w:spacing w:after="0" w:line="360" w:lineRule="auto"/>
        <w:jc w:val="both"/>
        <w:rPr>
          <w:rFonts w:ascii="Palatino Linotype" w:hAnsi="Palatino Linotype" w:cs="Arial"/>
          <w:b/>
          <w:sz w:val="24"/>
          <w:szCs w:val="24"/>
        </w:rPr>
      </w:pPr>
    </w:p>
    <w:p w14:paraId="5707A4CB"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lastRenderedPageBreak/>
        <w:t>Acto Impugnado:</w:t>
      </w:r>
    </w:p>
    <w:p w14:paraId="5B49D816" w14:textId="77777777" w:rsidR="00365CB0" w:rsidRPr="00835D88" w:rsidRDefault="00365CB0" w:rsidP="00211669">
      <w:pPr>
        <w:spacing w:after="0" w:line="360" w:lineRule="auto"/>
        <w:jc w:val="both"/>
        <w:rPr>
          <w:rFonts w:ascii="Palatino Linotype" w:eastAsia="Times New Roman" w:hAnsi="Palatino Linotype" w:cs="Arial"/>
          <w:sz w:val="24"/>
          <w:szCs w:val="24"/>
          <w:lang w:val="es-ES" w:eastAsia="es-ES"/>
        </w:rPr>
      </w:pPr>
    </w:p>
    <w:p w14:paraId="3AF3A3C0" w14:textId="0EC2F517" w:rsidR="00365CB0" w:rsidRPr="00835D88" w:rsidRDefault="00365CB0" w:rsidP="00211669">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t>“</w:t>
      </w:r>
      <w:r w:rsidR="00C40013" w:rsidRPr="00C40013">
        <w:rPr>
          <w:rFonts w:ascii="Palatino Linotype" w:eastAsia="Times New Roman" w:hAnsi="Palatino Linotype" w:cs="Arial"/>
          <w:i/>
          <w:szCs w:val="24"/>
          <w:lang w:val="es-ES" w:eastAsia="es-ES"/>
        </w:rPr>
        <w:t xml:space="preserve">no se </w:t>
      </w:r>
      <w:proofErr w:type="spellStart"/>
      <w:r w:rsidR="00C40013" w:rsidRPr="00C40013">
        <w:rPr>
          <w:rFonts w:ascii="Palatino Linotype" w:eastAsia="Times New Roman" w:hAnsi="Palatino Linotype" w:cs="Arial"/>
          <w:i/>
          <w:szCs w:val="24"/>
          <w:lang w:val="es-ES" w:eastAsia="es-ES"/>
        </w:rPr>
        <w:t>entrego</w:t>
      </w:r>
      <w:proofErr w:type="spellEnd"/>
      <w:r w:rsidR="00C40013" w:rsidRPr="00C40013">
        <w:rPr>
          <w:rFonts w:ascii="Palatino Linotype" w:eastAsia="Times New Roman" w:hAnsi="Palatino Linotype" w:cs="Arial"/>
          <w:i/>
          <w:szCs w:val="24"/>
          <w:lang w:val="es-ES" w:eastAsia="es-ES"/>
        </w:rPr>
        <w:t xml:space="preserve"> la </w:t>
      </w:r>
      <w:proofErr w:type="spellStart"/>
      <w:r w:rsidR="00C40013" w:rsidRPr="00C40013">
        <w:rPr>
          <w:rFonts w:ascii="Palatino Linotype" w:eastAsia="Times New Roman" w:hAnsi="Palatino Linotype" w:cs="Arial"/>
          <w:i/>
          <w:szCs w:val="24"/>
          <w:lang w:val="es-ES" w:eastAsia="es-ES"/>
        </w:rPr>
        <w:t>informacion</w:t>
      </w:r>
      <w:proofErr w:type="spellEnd"/>
      <w:r w:rsidRPr="00835D88">
        <w:rPr>
          <w:rFonts w:ascii="Palatino Linotype" w:eastAsia="Times New Roman" w:hAnsi="Palatino Linotype" w:cs="Arial"/>
          <w:i/>
          <w:szCs w:val="24"/>
          <w:lang w:val="es-ES" w:eastAsia="es-ES"/>
        </w:rPr>
        <w:t>”</w:t>
      </w:r>
    </w:p>
    <w:p w14:paraId="2FDDDBD6"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p>
    <w:p w14:paraId="6D476779"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14:paraId="675978C7" w14:textId="77777777" w:rsidR="00365CB0" w:rsidRPr="00835D88" w:rsidRDefault="00365CB0" w:rsidP="00211669">
      <w:pPr>
        <w:spacing w:after="0" w:line="360" w:lineRule="auto"/>
        <w:jc w:val="both"/>
        <w:rPr>
          <w:rFonts w:ascii="Palatino Linotype" w:eastAsia="Times New Roman" w:hAnsi="Palatino Linotype" w:cs="Arial"/>
          <w:b/>
          <w:sz w:val="24"/>
          <w:szCs w:val="24"/>
          <w:lang w:val="es-ES" w:eastAsia="es-ES"/>
        </w:rPr>
      </w:pPr>
    </w:p>
    <w:p w14:paraId="6E7B52D1" w14:textId="7AD7D330" w:rsidR="00365CB0" w:rsidRPr="00835D88" w:rsidRDefault="00365CB0" w:rsidP="00211669">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C40013" w:rsidRPr="00C40013">
        <w:rPr>
          <w:rFonts w:ascii="Palatino Linotype" w:hAnsi="Palatino Linotype"/>
          <w:i/>
          <w:color w:val="000000"/>
        </w:rPr>
        <w:t xml:space="preserve">no entregaron la </w:t>
      </w:r>
      <w:proofErr w:type="spellStart"/>
      <w:r w:rsidR="00C40013" w:rsidRPr="00C40013">
        <w:rPr>
          <w:rFonts w:ascii="Palatino Linotype" w:hAnsi="Palatino Linotype"/>
          <w:i/>
          <w:color w:val="000000"/>
        </w:rPr>
        <w:t>informacion</w:t>
      </w:r>
      <w:proofErr w:type="spellEnd"/>
      <w:r w:rsidRPr="00835D88">
        <w:rPr>
          <w:rFonts w:ascii="Palatino Linotype" w:hAnsi="Palatino Linotype"/>
          <w:i/>
          <w:color w:val="000000"/>
        </w:rPr>
        <w:t>” (sic)</w:t>
      </w:r>
    </w:p>
    <w:p w14:paraId="0C2504AE" w14:textId="77777777" w:rsidR="00365CB0" w:rsidRPr="00835D88" w:rsidRDefault="00365CB0" w:rsidP="00211669">
      <w:pPr>
        <w:spacing w:after="0" w:line="360" w:lineRule="auto"/>
        <w:jc w:val="both"/>
        <w:rPr>
          <w:rFonts w:ascii="Palatino Linotype" w:hAnsi="Palatino Linotype" w:cs="Arial"/>
          <w:sz w:val="24"/>
          <w:szCs w:val="24"/>
        </w:rPr>
      </w:pPr>
    </w:p>
    <w:p w14:paraId="0331384B" w14:textId="77777777" w:rsidR="00365CB0" w:rsidRPr="00835D88" w:rsidRDefault="00365CB0" w:rsidP="00211669">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14:paraId="124947C0" w14:textId="02872E0F" w:rsidR="00365CB0" w:rsidRPr="00835D88" w:rsidRDefault="00365CB0" w:rsidP="00211669">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sidR="00CF560B">
        <w:rPr>
          <w:rFonts w:ascii="Palatino Linotype" w:eastAsia="Times New Roman" w:hAnsi="Palatino Linotype" w:cs="Arial"/>
          <w:sz w:val="24"/>
          <w:szCs w:val="24"/>
          <w:lang w:val="es-ES" w:eastAsia="es-ES"/>
        </w:rPr>
        <w:t>veintiocho de septiembre</w:t>
      </w:r>
      <w:r w:rsidR="00202B87">
        <w:rPr>
          <w:rFonts w:ascii="Palatino Linotype" w:eastAsia="Times New Roman" w:hAnsi="Palatino Linotype" w:cs="Arial"/>
          <w:sz w:val="24"/>
          <w:szCs w:val="24"/>
          <w:lang w:val="es-ES" w:eastAsia="es-ES"/>
        </w:rPr>
        <w:t xml:space="preserv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14:paraId="20525491"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_tradnl" w:eastAsia="es-ES"/>
        </w:rPr>
      </w:pPr>
    </w:p>
    <w:p w14:paraId="1182F18E" w14:textId="77777777" w:rsidR="00365CB0" w:rsidRPr="00835D88" w:rsidRDefault="00365CB0" w:rsidP="00211669">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14:paraId="677994DF" w14:textId="0A3F3B73"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CF560B">
        <w:rPr>
          <w:rFonts w:ascii="Palatino Linotype" w:eastAsia="Times New Roman" w:hAnsi="Palatino Linotype" w:cs="Arial"/>
          <w:sz w:val="24"/>
          <w:szCs w:val="24"/>
          <w:lang w:val="es-ES" w:eastAsia="es-ES"/>
        </w:rPr>
        <w:t>dos de octubre</w:t>
      </w:r>
      <w:r>
        <w:rPr>
          <w:rFonts w:ascii="Palatino Linotype" w:eastAsia="Times New Roman" w:hAnsi="Palatino Linotype" w:cs="Arial"/>
          <w:sz w:val="24"/>
          <w:szCs w:val="24"/>
          <w:lang w:val="es-ES" w:eastAsia="es-ES"/>
        </w:rPr>
        <w:t xml:space="preserv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14:paraId="3E51295F"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p>
    <w:p w14:paraId="4AACECBD"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14:paraId="6702F695"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fue omiso en rendir su informe justificado dentro del término de ley que le fue otorgado, de igual manera se observa que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no rindió manifestación alguna que a sus intereses conviniera.</w:t>
      </w:r>
    </w:p>
    <w:p w14:paraId="77BAAFDB" w14:textId="77777777" w:rsidR="00365CB0" w:rsidRPr="00835D88" w:rsidRDefault="00365CB0" w:rsidP="00211669">
      <w:pPr>
        <w:spacing w:after="0" w:line="360" w:lineRule="auto"/>
        <w:jc w:val="both"/>
        <w:rPr>
          <w:rFonts w:ascii="Palatino Linotype" w:hAnsi="Palatino Linotype" w:cs="Arial"/>
          <w:sz w:val="24"/>
          <w:szCs w:val="24"/>
        </w:rPr>
      </w:pPr>
    </w:p>
    <w:p w14:paraId="4FF95CD1"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2C6AAC4C" w14:textId="77777777" w:rsidR="00365CB0" w:rsidRDefault="00365CB0" w:rsidP="00211669">
      <w:pPr>
        <w:spacing w:after="0" w:line="360" w:lineRule="auto"/>
        <w:jc w:val="both"/>
        <w:rPr>
          <w:rFonts w:ascii="Palatino Linotype" w:hAnsi="Palatino Linotype" w:cs="Arial"/>
          <w:sz w:val="24"/>
          <w:szCs w:val="24"/>
        </w:rPr>
      </w:pPr>
    </w:p>
    <w:p w14:paraId="1360A871" w14:textId="77777777" w:rsidR="00365CB0" w:rsidRPr="00835D88" w:rsidRDefault="00365CB0" w:rsidP="00211669">
      <w:pPr>
        <w:spacing w:after="0" w:line="360" w:lineRule="auto"/>
        <w:jc w:val="both"/>
        <w:rPr>
          <w:rFonts w:ascii="Palatino Linotype" w:hAnsi="Palatino Linotype" w:cs="Arial"/>
          <w:sz w:val="24"/>
          <w:szCs w:val="24"/>
        </w:rPr>
      </w:pPr>
    </w:p>
    <w:p w14:paraId="7E2ABFCD" w14:textId="77777777" w:rsidR="00365CB0" w:rsidRPr="00835D88" w:rsidRDefault="00365CB0" w:rsidP="00211669">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14:paraId="490D29FC" w14:textId="3A02AB1C"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w:t>
      </w:r>
      <w:r w:rsidR="00CF560B">
        <w:rPr>
          <w:rFonts w:ascii="Palatino Linotype" w:hAnsi="Palatino Linotype" w:cs="Arial"/>
          <w:sz w:val="24"/>
          <w:szCs w:val="24"/>
        </w:rPr>
        <w:t>fecha nueve de noviembre</w:t>
      </w:r>
      <w:r>
        <w:rPr>
          <w:rFonts w:ascii="Palatino Linotype" w:hAnsi="Palatino Linotype" w:cs="Arial"/>
          <w:sz w:val="24"/>
          <w:szCs w:val="24"/>
        </w:rPr>
        <w:t xml:space="preserv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14:paraId="191094F9" w14:textId="77777777" w:rsidR="00365CB0" w:rsidRPr="00835D88" w:rsidRDefault="00365CB0" w:rsidP="00211669">
      <w:pPr>
        <w:spacing w:after="0" w:line="360" w:lineRule="auto"/>
        <w:jc w:val="both"/>
        <w:rPr>
          <w:rFonts w:ascii="Palatino Linotype" w:hAnsi="Palatino Linotype" w:cs="Arial"/>
          <w:sz w:val="24"/>
          <w:szCs w:val="24"/>
        </w:rPr>
      </w:pPr>
    </w:p>
    <w:p w14:paraId="2C2FC191" w14:textId="77777777" w:rsidR="00365CB0" w:rsidRPr="00835D88" w:rsidRDefault="00365CB0" w:rsidP="00211669">
      <w:pPr>
        <w:spacing w:after="0" w:line="360" w:lineRule="auto"/>
        <w:jc w:val="center"/>
        <w:rPr>
          <w:rFonts w:ascii="Palatino Linotype" w:hAnsi="Palatino Linotype" w:cs="Arial"/>
          <w:b/>
          <w:sz w:val="28"/>
          <w:szCs w:val="24"/>
        </w:rPr>
      </w:pPr>
      <w:r w:rsidRPr="00835D88">
        <w:rPr>
          <w:rFonts w:ascii="Palatino Linotype" w:hAnsi="Palatino Linotype" w:cs="Arial"/>
          <w:b/>
          <w:sz w:val="28"/>
          <w:szCs w:val="24"/>
        </w:rPr>
        <w:t xml:space="preserve">C O N S I D E R A N D O </w:t>
      </w:r>
    </w:p>
    <w:p w14:paraId="3F21987D" w14:textId="77777777" w:rsidR="00365CB0" w:rsidRPr="00835D88" w:rsidRDefault="00365CB0" w:rsidP="00211669">
      <w:pPr>
        <w:spacing w:after="0" w:line="360" w:lineRule="auto"/>
        <w:jc w:val="center"/>
        <w:rPr>
          <w:rFonts w:ascii="Palatino Linotype" w:hAnsi="Palatino Linotype" w:cs="Arial"/>
          <w:b/>
          <w:sz w:val="24"/>
          <w:szCs w:val="24"/>
        </w:rPr>
      </w:pPr>
    </w:p>
    <w:p w14:paraId="06E3D1D3" w14:textId="77777777" w:rsidR="00365CB0" w:rsidRPr="00835D88" w:rsidRDefault="00365CB0" w:rsidP="00211669">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lastRenderedPageBreak/>
        <w:t>PRIMERO. De la competencia</w:t>
      </w:r>
      <w:r w:rsidRPr="00835D88">
        <w:rPr>
          <w:rFonts w:ascii="Palatino Linotype" w:hAnsi="Palatino Linotype" w:cs="Arial"/>
          <w:sz w:val="28"/>
          <w:szCs w:val="28"/>
        </w:rPr>
        <w:t>.</w:t>
      </w:r>
    </w:p>
    <w:p w14:paraId="6CF53A08" w14:textId="77777777" w:rsidR="00365CB0" w:rsidRPr="00835D88" w:rsidRDefault="00365CB0" w:rsidP="00211669">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16C02F75" w14:textId="77777777" w:rsidR="00365CB0" w:rsidRPr="00835D88" w:rsidRDefault="00365CB0" w:rsidP="00211669">
      <w:pPr>
        <w:spacing w:after="0" w:line="360" w:lineRule="auto"/>
        <w:jc w:val="both"/>
        <w:rPr>
          <w:rFonts w:ascii="Palatino Linotype" w:hAnsi="Palatino Linotype" w:cs="Arial"/>
          <w:sz w:val="24"/>
          <w:szCs w:val="24"/>
        </w:rPr>
      </w:pPr>
    </w:p>
    <w:p w14:paraId="65E95A5E" w14:textId="77777777" w:rsidR="00365CB0" w:rsidRPr="00835D88" w:rsidRDefault="00365CB0" w:rsidP="00211669">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443CB133"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66BE54"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A07D52"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6F4A6B5"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72AC213A"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5083A61B"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5883359" w14:textId="77777777" w:rsidR="00365CB0" w:rsidRPr="00835D88" w:rsidRDefault="00365CB0" w:rsidP="0021166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3526B97F"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29A700A6"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14:paraId="06D0AD09"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E8AE5C0"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19CA210"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7101F2D6" w14:textId="77777777" w:rsidR="00365CB0" w:rsidRPr="00835D88" w:rsidRDefault="00365CB0" w:rsidP="00211669">
      <w:pPr>
        <w:spacing w:after="0" w:line="360" w:lineRule="auto"/>
        <w:rPr>
          <w:rFonts w:ascii="Palatino Linotype" w:hAnsi="Palatino Linotype"/>
        </w:rPr>
      </w:pPr>
    </w:p>
    <w:p w14:paraId="72CDF05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6189C42B" w14:textId="77777777" w:rsidR="00365CB0" w:rsidRPr="00835D88" w:rsidRDefault="00365CB0" w:rsidP="00211669">
      <w:pPr>
        <w:spacing w:after="0" w:line="240" w:lineRule="auto"/>
        <w:rPr>
          <w:rFonts w:ascii="Palatino Linotype" w:hAnsi="Palatino Linotype"/>
        </w:rPr>
      </w:pPr>
    </w:p>
    <w:p w14:paraId="7D3796FC"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8A83AEE"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8E9A031"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45B34893"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9F401E7"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0F9ADDE" w14:textId="77777777" w:rsidR="00365CB0" w:rsidRPr="00835D88" w:rsidRDefault="00365CB0" w:rsidP="0021166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5900B45" w14:textId="77777777" w:rsidR="00365CB0" w:rsidRPr="00835D88" w:rsidRDefault="00365CB0" w:rsidP="0021166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720D2603"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7D783A05" w14:textId="77777777"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0B4BCB3"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0B7E816"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A4F4B4A"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3F0831AC" w14:textId="77777777" w:rsidR="00365CB0" w:rsidRPr="00835D88" w:rsidRDefault="00365CB0" w:rsidP="00211669">
      <w:pPr>
        <w:autoSpaceDE w:val="0"/>
        <w:autoSpaceDN w:val="0"/>
        <w:adjustRightInd w:val="0"/>
        <w:spacing w:after="0" w:line="240" w:lineRule="auto"/>
        <w:jc w:val="center"/>
        <w:rPr>
          <w:rFonts w:ascii="Palatino Linotype" w:hAnsi="Palatino Linotype" w:cs="Arial"/>
          <w:b/>
          <w:i/>
        </w:rPr>
      </w:pPr>
      <w:r w:rsidRPr="00835D88">
        <w:rPr>
          <w:rFonts w:ascii="Palatino Linotype" w:hAnsi="Palatino Linotype" w:cs="Arial"/>
          <w:b/>
          <w:i/>
        </w:rPr>
        <w:t>Constitución Política de los Estados Unidos Mexicanos</w:t>
      </w:r>
    </w:p>
    <w:p w14:paraId="38666605" w14:textId="77777777" w:rsidR="00365CB0" w:rsidRPr="00835D88" w:rsidRDefault="00365CB0" w:rsidP="00211669">
      <w:pPr>
        <w:autoSpaceDE w:val="0"/>
        <w:autoSpaceDN w:val="0"/>
        <w:adjustRightInd w:val="0"/>
        <w:spacing w:after="0" w:line="240" w:lineRule="auto"/>
        <w:jc w:val="both"/>
        <w:rPr>
          <w:rFonts w:ascii="Palatino Linotype" w:hAnsi="Palatino Linotype" w:cs="Arial"/>
        </w:rPr>
      </w:pPr>
    </w:p>
    <w:p w14:paraId="4B649765"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rPr>
      </w:pPr>
      <w:r w:rsidRPr="00835D88">
        <w:rPr>
          <w:rFonts w:ascii="Palatino Linotype" w:hAnsi="Palatino Linotype" w:cs="Arial"/>
          <w:i/>
        </w:rPr>
        <w:t>“</w:t>
      </w:r>
      <w:r w:rsidRPr="00835D88">
        <w:rPr>
          <w:rFonts w:ascii="Palatino Linotype" w:hAnsi="Palatino Linotype" w:cs="Arial"/>
          <w:b/>
          <w:i/>
        </w:rPr>
        <w:t>Artículo 6o</w:t>
      </w:r>
      <w:r w:rsidRPr="00835D8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D10E5C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C4B7582"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efectos de lo dispuesto en el presente artículo se observará lo siguiente:</w:t>
      </w:r>
    </w:p>
    <w:p w14:paraId="35E7C5E2"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A</w:t>
      </w:r>
      <w:r w:rsidRPr="00835D8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79F37C9"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2BD4D6"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76910622"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4A531E0"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40772B07"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w:t>
      </w:r>
      <w:r w:rsidRPr="00835D8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6BA7E6A"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VI.</w:t>
      </w:r>
      <w:r w:rsidRPr="00835D8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2B907E4D"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614A28F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 ley establecerá aquella información que se considere reservada o confidencial.</w:t>
      </w:r>
    </w:p>
    <w:p w14:paraId="751343A7"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7F176463"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3F731A95" w14:textId="77777777" w:rsidR="00365CB0" w:rsidRPr="00835D88" w:rsidRDefault="00365CB0" w:rsidP="00211669">
      <w:pPr>
        <w:autoSpaceDE w:val="0"/>
        <w:autoSpaceDN w:val="0"/>
        <w:adjustRightInd w:val="0"/>
        <w:spacing w:after="0" w:line="240" w:lineRule="auto"/>
        <w:ind w:left="567" w:right="567"/>
        <w:jc w:val="center"/>
        <w:rPr>
          <w:rFonts w:ascii="Palatino Linotype" w:hAnsi="Palatino Linotype" w:cs="Arial"/>
          <w:b/>
          <w:i/>
          <w:szCs w:val="24"/>
        </w:rPr>
      </w:pPr>
      <w:r w:rsidRPr="00835D88">
        <w:rPr>
          <w:rFonts w:ascii="Palatino Linotype" w:hAnsi="Palatino Linotype" w:cs="Arial"/>
          <w:b/>
          <w:i/>
          <w:szCs w:val="24"/>
        </w:rPr>
        <w:t>Constitución Política del Estado Libre y Soberano de México</w:t>
      </w:r>
    </w:p>
    <w:p w14:paraId="3DCFA045"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61443E3F"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5</w:t>
      </w:r>
      <w:r w:rsidRPr="00835D88">
        <w:rPr>
          <w:rFonts w:ascii="Palatino Linotype" w:hAnsi="Palatino Linotype" w:cs="Arial"/>
          <w:i/>
          <w:szCs w:val="24"/>
        </w:rPr>
        <w:t xml:space="preserve">. … </w:t>
      </w:r>
    </w:p>
    <w:p w14:paraId="1214E629"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lastRenderedPageBreak/>
        <w:t>…</w:t>
      </w:r>
    </w:p>
    <w:p w14:paraId="46CE5C41"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5B60DA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363939"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Este derecho se regirá por los principios y bases siguientes:</w:t>
      </w:r>
    </w:p>
    <w:p w14:paraId="0F3E283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w:t>
      </w:r>
      <w:r w:rsidRPr="00835D88">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9A482F"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p>
    <w:p w14:paraId="5FD00A5D"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b/>
          <w:i/>
          <w:szCs w:val="24"/>
        </w:rPr>
        <w:t>III</w:t>
      </w:r>
      <w:r w:rsidRPr="00835D8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B2A8314" w14:textId="77777777" w:rsidR="00365CB0" w:rsidRPr="00835D88" w:rsidRDefault="00365CB0" w:rsidP="00211669">
      <w:pPr>
        <w:autoSpaceDE w:val="0"/>
        <w:autoSpaceDN w:val="0"/>
        <w:adjustRightInd w:val="0"/>
        <w:spacing w:after="0" w:line="240" w:lineRule="auto"/>
        <w:ind w:left="567" w:right="567"/>
        <w:jc w:val="right"/>
        <w:rPr>
          <w:rFonts w:ascii="Palatino Linotype" w:hAnsi="Palatino Linotype" w:cs="Arial"/>
          <w:i/>
          <w:szCs w:val="24"/>
        </w:rPr>
      </w:pPr>
      <w:r w:rsidRPr="00835D88">
        <w:rPr>
          <w:rFonts w:ascii="Palatino Linotype" w:hAnsi="Palatino Linotype" w:cs="Arial"/>
          <w:i/>
          <w:szCs w:val="24"/>
        </w:rPr>
        <w:t>(Énfasis añadido)</w:t>
      </w:r>
    </w:p>
    <w:p w14:paraId="38F36252"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6C0FA546"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otra parte, del contenido del artículo 1 de la Constitución Política de los Estados Unidos Mexicanos, se destaca lo siguiente:</w:t>
      </w:r>
    </w:p>
    <w:p w14:paraId="2F446531"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6DEADEE4"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Artículo 1o.</w:t>
      </w:r>
      <w:r w:rsidRPr="00835D8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675C5B7"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F2EE51B"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5181EAA" w14:textId="77777777" w:rsidR="00365CB0" w:rsidRDefault="00365CB0" w:rsidP="00211669">
      <w:pPr>
        <w:autoSpaceDE w:val="0"/>
        <w:autoSpaceDN w:val="0"/>
        <w:adjustRightInd w:val="0"/>
        <w:spacing w:after="0" w:line="360" w:lineRule="auto"/>
        <w:jc w:val="both"/>
        <w:rPr>
          <w:rFonts w:ascii="Palatino Linotype" w:hAnsi="Palatino Linotype" w:cs="Arial"/>
          <w:sz w:val="24"/>
          <w:szCs w:val="24"/>
        </w:rPr>
      </w:pPr>
    </w:p>
    <w:p w14:paraId="195D422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BF2583"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250EE28A" w14:textId="77777777"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7159AB4"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22DCCBAD"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r w:rsidRPr="00835D88">
        <w:rPr>
          <w:rFonts w:ascii="Palatino Linotype" w:hAnsi="Palatino Linotype" w:cs="Arial"/>
          <w:i/>
          <w:szCs w:val="24"/>
        </w:rPr>
        <w:t>“</w:t>
      </w:r>
      <w:r w:rsidRPr="00835D88">
        <w:rPr>
          <w:rFonts w:ascii="Palatino Linotype" w:hAnsi="Palatino Linotype" w:cs="Arial"/>
          <w:b/>
          <w:i/>
          <w:szCs w:val="24"/>
        </w:rPr>
        <w:t>Acceso a información gubernamental. No debe condicionarse a que el solicitante acredite su personalidad, demuestre interés alguno o justifique su utilización.</w:t>
      </w:r>
      <w:r w:rsidRPr="00835D8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B7E6EFD"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Cs w:val="24"/>
        </w:rPr>
      </w:pPr>
    </w:p>
    <w:p w14:paraId="0C7489C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Resoluciones</w:t>
      </w:r>
    </w:p>
    <w:p w14:paraId="6DD71F30"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5275/13. Interpuesto en contra de la Secretaría de la Defensa Nacional. Comisionado Ponente Ángel Trinidad Zaldívar.</w:t>
      </w:r>
    </w:p>
    <w:p w14:paraId="70D46A99"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xml:space="preserve">• RDA 2937/13. Interpuesto en contra de LICONSA, S.A. de C.V. Comisionado. Ponente Gerardo </w:t>
      </w:r>
      <w:proofErr w:type="spellStart"/>
      <w:r w:rsidRPr="00835D88">
        <w:rPr>
          <w:rFonts w:ascii="Palatino Linotype" w:hAnsi="Palatino Linotype" w:cs="Arial"/>
          <w:i/>
          <w:sz w:val="20"/>
          <w:szCs w:val="24"/>
        </w:rPr>
        <w:t>Laveaga</w:t>
      </w:r>
      <w:proofErr w:type="spellEnd"/>
      <w:r w:rsidRPr="00835D88">
        <w:rPr>
          <w:rFonts w:ascii="Palatino Linotype" w:hAnsi="Palatino Linotype" w:cs="Arial"/>
          <w:i/>
          <w:sz w:val="20"/>
          <w:szCs w:val="24"/>
        </w:rPr>
        <w:t xml:space="preserve"> Rendón.</w:t>
      </w:r>
    </w:p>
    <w:p w14:paraId="200A5AA8"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xml:space="preserve">• RDA 3609/12. Interpuesto en contra de la Secretaría de Educación Pública. Comisionada Ponente Sigrid </w:t>
      </w:r>
      <w:proofErr w:type="spellStart"/>
      <w:r w:rsidRPr="00835D88">
        <w:rPr>
          <w:rFonts w:ascii="Palatino Linotype" w:hAnsi="Palatino Linotype" w:cs="Arial"/>
          <w:i/>
          <w:sz w:val="20"/>
          <w:szCs w:val="24"/>
        </w:rPr>
        <w:t>Arzt</w:t>
      </w:r>
      <w:proofErr w:type="spellEnd"/>
      <w:r w:rsidRPr="00835D88">
        <w:rPr>
          <w:rFonts w:ascii="Palatino Linotype" w:hAnsi="Palatino Linotype" w:cs="Arial"/>
          <w:i/>
          <w:sz w:val="20"/>
          <w:szCs w:val="24"/>
        </w:rPr>
        <w:t xml:space="preserve"> Colunga.</w:t>
      </w:r>
    </w:p>
    <w:p w14:paraId="4844A83C"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RDA 3361/12. Interpuesto en contra del Servicio de Administración Tributaria. Comisionada Ponente María Elena Pérez-Jaén Zermeño.</w:t>
      </w:r>
    </w:p>
    <w:p w14:paraId="0CF6F166" w14:textId="77777777" w:rsidR="00365CB0" w:rsidRPr="00835D88" w:rsidRDefault="00365CB0" w:rsidP="00211669">
      <w:pPr>
        <w:autoSpaceDE w:val="0"/>
        <w:autoSpaceDN w:val="0"/>
        <w:adjustRightInd w:val="0"/>
        <w:spacing w:after="0" w:line="240" w:lineRule="auto"/>
        <w:ind w:left="567" w:right="567"/>
        <w:jc w:val="both"/>
        <w:rPr>
          <w:rFonts w:ascii="Palatino Linotype" w:hAnsi="Palatino Linotype" w:cs="Arial"/>
          <w:i/>
          <w:sz w:val="20"/>
          <w:szCs w:val="24"/>
        </w:rPr>
      </w:pPr>
      <w:r w:rsidRPr="00835D88">
        <w:rPr>
          <w:rFonts w:ascii="Palatino Linotype" w:hAnsi="Palatino Linotype" w:cs="Arial"/>
          <w:i/>
          <w:sz w:val="20"/>
          <w:szCs w:val="24"/>
        </w:rPr>
        <w:t xml:space="preserve">• RDA 0563/12. Interpuesto en contra de la Secretaría de la Función Pública. Comisionada Ponente Jacqueline </w:t>
      </w:r>
      <w:proofErr w:type="spellStart"/>
      <w:r w:rsidRPr="00835D88">
        <w:rPr>
          <w:rFonts w:ascii="Palatino Linotype" w:hAnsi="Palatino Linotype" w:cs="Arial"/>
          <w:i/>
          <w:sz w:val="20"/>
          <w:szCs w:val="24"/>
        </w:rPr>
        <w:t>Peschard</w:t>
      </w:r>
      <w:proofErr w:type="spellEnd"/>
      <w:r w:rsidRPr="00835D88">
        <w:rPr>
          <w:rFonts w:ascii="Palatino Linotype" w:hAnsi="Palatino Linotype" w:cs="Arial"/>
          <w:i/>
          <w:sz w:val="20"/>
          <w:szCs w:val="24"/>
        </w:rPr>
        <w:t xml:space="preserve"> Mariscal.”</w:t>
      </w:r>
    </w:p>
    <w:p w14:paraId="7897833C"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679282F0"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AB631FC"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3AA899F7"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712777A9"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122693EB"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6D056C38"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041595FC"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B279EEA"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0863F4" w14:textId="77777777" w:rsidR="00365CB0" w:rsidRPr="00835D88" w:rsidRDefault="00365CB0" w:rsidP="00211669">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3EEF6587" w14:textId="77777777" w:rsidR="00365CB0" w:rsidRPr="00835D88" w:rsidRDefault="00365CB0" w:rsidP="00211669">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835D88">
        <w:rPr>
          <w:rFonts w:ascii="Palatino Linotype" w:eastAsia="Times New Roman" w:hAnsi="Palatino Linotype" w:cs="Arial"/>
          <w:sz w:val="24"/>
          <w:szCs w:val="24"/>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0116B660"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F5F3B8B"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7C25F4" w14:textId="77777777" w:rsidR="00365CB0" w:rsidRPr="00835D88" w:rsidRDefault="00365CB0" w:rsidP="0021166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2CC8DA82"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073710A"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7C44EDE"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128A5E"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14:paraId="5F530B5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E61418"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w:t>
      </w:r>
      <w:r w:rsidRPr="00835D88">
        <w:rPr>
          <w:rFonts w:ascii="Palatino Linotype" w:eastAsia="Times New Roman" w:hAnsi="Palatino Linotype" w:cs="Times New Roman"/>
          <w:sz w:val="24"/>
          <w:szCs w:val="24"/>
          <w:lang w:val="es-ES" w:eastAsia="es-MX"/>
        </w:rPr>
        <w:lastRenderedPageBreak/>
        <w:t>constituye los artículos 4, 12, 23 fracción IV, 24 último párrafo y 160 de la Ley de Transparencia del Estado de México, que a la letra dice:</w:t>
      </w:r>
    </w:p>
    <w:p w14:paraId="089DA541" w14:textId="77777777" w:rsidR="00365CB0" w:rsidRPr="00835D88" w:rsidRDefault="00365CB0" w:rsidP="00211669">
      <w:pPr>
        <w:spacing w:after="0" w:line="360" w:lineRule="auto"/>
        <w:jc w:val="both"/>
        <w:rPr>
          <w:rFonts w:ascii="Palatino Linotype" w:hAnsi="Palatino Linotype"/>
          <w:sz w:val="24"/>
          <w:szCs w:val="24"/>
          <w:lang w:eastAsia="es-MX"/>
        </w:rPr>
      </w:pPr>
    </w:p>
    <w:p w14:paraId="22D95B7F"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797E969" w14:textId="77777777" w:rsidR="00365CB0" w:rsidRPr="00835D88" w:rsidRDefault="00365CB0" w:rsidP="00211669">
      <w:pPr>
        <w:spacing w:after="0" w:line="240" w:lineRule="auto"/>
        <w:ind w:left="709" w:right="567"/>
        <w:jc w:val="both"/>
        <w:rPr>
          <w:rFonts w:ascii="Palatino Linotype" w:hAnsi="Palatino Linotype" w:cs="Arial"/>
          <w:bCs/>
          <w:i/>
        </w:rPr>
      </w:pPr>
    </w:p>
    <w:p w14:paraId="69E2258D"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78C35" w14:textId="77777777" w:rsidR="00365CB0" w:rsidRPr="00835D88" w:rsidRDefault="00365CB0" w:rsidP="00211669">
      <w:pPr>
        <w:spacing w:after="0" w:line="240" w:lineRule="auto"/>
        <w:ind w:left="709" w:right="567"/>
        <w:jc w:val="both"/>
        <w:rPr>
          <w:rFonts w:ascii="Palatino Linotype" w:hAnsi="Palatino Linotype" w:cs="Arial"/>
          <w:bCs/>
          <w:i/>
        </w:rPr>
      </w:pPr>
    </w:p>
    <w:p w14:paraId="395A9C01"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641FA887" w14:textId="77777777" w:rsidR="00365CB0" w:rsidRPr="00835D88" w:rsidRDefault="00365CB0" w:rsidP="00211669">
      <w:pPr>
        <w:spacing w:after="0" w:line="240" w:lineRule="auto"/>
        <w:ind w:left="709" w:right="567"/>
        <w:jc w:val="both"/>
        <w:rPr>
          <w:rFonts w:ascii="Palatino Linotype" w:hAnsi="Palatino Linotype" w:cs="Arial"/>
          <w:bCs/>
          <w:i/>
        </w:rPr>
      </w:pPr>
    </w:p>
    <w:p w14:paraId="2D913EE7"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3826E10F" w14:textId="77777777" w:rsidR="00365CB0" w:rsidRPr="00835D88" w:rsidRDefault="00365CB0" w:rsidP="00211669">
      <w:pPr>
        <w:spacing w:after="0" w:line="240" w:lineRule="auto"/>
        <w:ind w:left="709" w:right="567"/>
        <w:jc w:val="both"/>
        <w:rPr>
          <w:rFonts w:ascii="Palatino Linotype" w:hAnsi="Palatino Linotype" w:cs="Arial"/>
          <w:bCs/>
          <w:i/>
        </w:rPr>
      </w:pPr>
    </w:p>
    <w:p w14:paraId="4694DEAE"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82F9812"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34E9C2BB" w14:textId="77777777" w:rsidR="00365CB0" w:rsidRPr="00835D88" w:rsidRDefault="00365CB0" w:rsidP="00211669">
      <w:pPr>
        <w:spacing w:after="0" w:line="240" w:lineRule="auto"/>
        <w:ind w:left="709" w:right="567"/>
        <w:jc w:val="both"/>
        <w:rPr>
          <w:rFonts w:ascii="Palatino Linotype" w:hAnsi="Palatino Linotype" w:cs="Arial"/>
          <w:bCs/>
          <w:i/>
        </w:rPr>
      </w:pPr>
    </w:p>
    <w:p w14:paraId="06E051C2"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66AD4070"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F8DF509"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23FE26C6" w14:textId="77777777" w:rsidR="00365CB0" w:rsidRPr="00835D88" w:rsidRDefault="00365CB0" w:rsidP="00211669">
      <w:pPr>
        <w:spacing w:after="0" w:line="240" w:lineRule="auto"/>
        <w:ind w:left="709" w:right="567"/>
        <w:jc w:val="both"/>
        <w:rPr>
          <w:rFonts w:ascii="Palatino Linotype" w:hAnsi="Palatino Linotype" w:cs="Arial"/>
          <w:bCs/>
          <w:i/>
        </w:rPr>
      </w:pPr>
    </w:p>
    <w:p w14:paraId="68223EDD" w14:textId="77777777" w:rsidR="00365CB0" w:rsidRPr="00835D88" w:rsidRDefault="00365CB0" w:rsidP="00211669">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04D28253"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ADE5C0F"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lastRenderedPageBreak/>
        <w:t>Los sujetos obligados solo proporcionarán la información pública que generen, administren o posean en el ejercicio de sus atribuciones.”</w:t>
      </w:r>
    </w:p>
    <w:p w14:paraId="5F7E5DE0"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0DE43D95" w14:textId="77777777" w:rsidR="00365CB0" w:rsidRPr="00835D88" w:rsidRDefault="00365CB0" w:rsidP="00211669">
      <w:pPr>
        <w:spacing w:after="0" w:line="240" w:lineRule="auto"/>
        <w:ind w:left="709" w:right="567"/>
        <w:jc w:val="both"/>
        <w:rPr>
          <w:rFonts w:ascii="Palatino Linotype" w:hAnsi="Palatino Linotype" w:cs="Arial"/>
          <w:bCs/>
          <w:i/>
        </w:rPr>
      </w:pPr>
    </w:p>
    <w:p w14:paraId="081B437E"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8F8DB65" w14:textId="77777777" w:rsidR="00365CB0" w:rsidRPr="00835D88" w:rsidRDefault="00365CB0" w:rsidP="00211669">
      <w:pPr>
        <w:spacing w:after="0" w:line="240" w:lineRule="auto"/>
        <w:ind w:left="709" w:right="567"/>
        <w:jc w:val="both"/>
        <w:rPr>
          <w:rFonts w:ascii="Palatino Linotype" w:hAnsi="Palatino Linotype" w:cs="Arial"/>
          <w:bCs/>
          <w:i/>
        </w:rPr>
      </w:pPr>
    </w:p>
    <w:p w14:paraId="1E056206" w14:textId="77777777" w:rsidR="00365CB0" w:rsidRPr="00835D88" w:rsidRDefault="00365CB0" w:rsidP="00211669">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4F8E39B9" w14:textId="77777777" w:rsidR="00365CB0" w:rsidRPr="00835D88" w:rsidRDefault="00365CB0" w:rsidP="00211669">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1E495B3B" w14:textId="77777777" w:rsidR="00365CB0" w:rsidRPr="00835D8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F3DA4EC" w14:textId="77777777" w:rsidR="00365CB0" w:rsidRPr="00835D8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p>
    <w:p w14:paraId="7AECDE4D" w14:textId="77777777" w:rsidR="00365CB0" w:rsidRPr="00835D8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w:t>
      </w:r>
      <w:r w:rsidRPr="00835D88">
        <w:rPr>
          <w:rFonts w:ascii="Palatino Linotype" w:eastAsia="Times New Roman" w:hAnsi="Palatino Linotype" w:cs="Arial"/>
          <w:color w:val="000000"/>
          <w:sz w:val="24"/>
          <w:szCs w:val="24"/>
          <w:lang w:val="es-ES_tradnl" w:eastAsia="es-ES"/>
        </w:rPr>
        <w:lastRenderedPageBreak/>
        <w:t>autoridades, de preservar sus documentos en archivos administrativos y actualizados, supuesto indispensable para hacerlos del conocimiento de los particulares que requieren conocer la información contenida en estos.</w:t>
      </w:r>
    </w:p>
    <w:p w14:paraId="6C1937D1" w14:textId="77777777" w:rsidR="00365CB0" w:rsidRPr="00835D88" w:rsidRDefault="00365CB0" w:rsidP="00211669">
      <w:pPr>
        <w:spacing w:after="0" w:line="360" w:lineRule="auto"/>
        <w:contextualSpacing/>
        <w:jc w:val="both"/>
        <w:rPr>
          <w:rFonts w:ascii="Palatino Linotype" w:eastAsia="MS Mincho" w:hAnsi="Palatino Linotype" w:cs="Times New Roman"/>
          <w:sz w:val="24"/>
          <w:szCs w:val="24"/>
          <w:lang w:val="es-ES_tradnl" w:eastAsia="es-ES"/>
        </w:rPr>
      </w:pPr>
    </w:p>
    <w:p w14:paraId="1E7F32E8" w14:textId="77777777" w:rsidR="00365CB0" w:rsidRPr="00835D8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0D0AA01" w14:textId="77777777" w:rsidR="00365CB0" w:rsidRPr="00835D8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p>
    <w:p w14:paraId="301692ED"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D0F482A" w14:textId="77777777" w:rsidR="00365CB0" w:rsidRPr="00835D88" w:rsidRDefault="00365CB0" w:rsidP="00211669">
      <w:pPr>
        <w:spacing w:after="0" w:line="360" w:lineRule="auto"/>
        <w:contextualSpacing/>
        <w:jc w:val="both"/>
        <w:rPr>
          <w:rFonts w:ascii="Palatino Linotype" w:eastAsia="Times New Roman" w:hAnsi="Palatino Linotype" w:cs="Arial"/>
          <w:sz w:val="24"/>
          <w:szCs w:val="24"/>
          <w:lang w:val="es-ES" w:eastAsia="es-ES"/>
        </w:rPr>
      </w:pPr>
    </w:p>
    <w:p w14:paraId="7E506AB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835D88">
        <w:rPr>
          <w:rFonts w:ascii="Palatino Linotype" w:eastAsia="Times New Roman" w:hAnsi="Palatino Linotype" w:cs="Arial"/>
          <w:sz w:val="24"/>
          <w:szCs w:val="24"/>
          <w:lang w:val="es-ES" w:eastAsia="es-ES"/>
        </w:rPr>
        <w:lastRenderedPageBreak/>
        <w:t xml:space="preserve">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14:paraId="6E19F6D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1EAD21"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4E4B8E9" w14:textId="77777777" w:rsidR="00365CB0" w:rsidRPr="00835D88" w:rsidRDefault="00365CB0" w:rsidP="0021166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4596881A" w14:textId="77777777" w:rsidR="00365CB0" w:rsidRPr="00835D88" w:rsidRDefault="00365CB0" w:rsidP="0021166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3AF035E5"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2C5073F9"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7DF2DF"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lastRenderedPageBreak/>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BDB1F90"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56CD40"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sustancialmente peticionó lo siguiente:</w:t>
      </w:r>
    </w:p>
    <w:p w14:paraId="2D0CE67E" w14:textId="11F73CDD" w:rsidR="00365CB0" w:rsidRPr="00CF560B" w:rsidRDefault="00CF560B" w:rsidP="00CF560B">
      <w:pPr>
        <w:pStyle w:val="Prrafodelista"/>
        <w:numPr>
          <w:ilvl w:val="0"/>
          <w:numId w:val="8"/>
        </w:numPr>
        <w:autoSpaceDE w:val="0"/>
        <w:autoSpaceDN w:val="0"/>
        <w:adjustRightInd w:val="0"/>
        <w:spacing w:after="0" w:line="360" w:lineRule="auto"/>
        <w:ind w:left="284"/>
        <w:jc w:val="both"/>
        <w:rPr>
          <w:rFonts w:ascii="Palatino Linotype" w:eastAsia="Times New Roman" w:hAnsi="Palatino Linotype" w:cs="Arial"/>
          <w:sz w:val="24"/>
          <w:szCs w:val="24"/>
          <w:lang w:val="es-ES" w:eastAsia="es-ES"/>
        </w:rPr>
      </w:pPr>
      <w:r w:rsidRPr="00CF560B">
        <w:rPr>
          <w:rFonts w:ascii="Palatino Linotype" w:eastAsia="Times New Roman" w:hAnsi="Palatino Linotype" w:cs="Arial"/>
          <w:sz w:val="24"/>
          <w:szCs w:val="24"/>
          <w:lang w:val="es-ES" w:eastAsia="es-ES"/>
        </w:rPr>
        <w:t xml:space="preserve">Respecto a las participaciones federales y estatales pagadas a los municipios del estado de México correspondientes al periodo de abril a </w:t>
      </w:r>
      <w:r>
        <w:rPr>
          <w:rFonts w:ascii="Palatino Linotype" w:eastAsia="Times New Roman" w:hAnsi="Palatino Linotype" w:cs="Arial"/>
          <w:sz w:val="24"/>
          <w:szCs w:val="24"/>
          <w:lang w:val="es-ES" w:eastAsia="es-ES"/>
        </w:rPr>
        <w:t>junio del ejercicio fiscal 2020</w:t>
      </w:r>
      <w:r w:rsidR="00C34DDB">
        <w:rPr>
          <w:rFonts w:ascii="Palatino Linotype" w:eastAsia="Times New Roman" w:hAnsi="Palatino Linotype" w:cs="Arial"/>
          <w:sz w:val="24"/>
          <w:szCs w:val="24"/>
          <w:lang w:val="es-ES" w:eastAsia="es-ES"/>
        </w:rPr>
        <w:t>:</w:t>
      </w:r>
    </w:p>
    <w:p w14:paraId="5E18A324" w14:textId="32BC04DF" w:rsidR="00C34DDB" w:rsidRDefault="00CF560B" w:rsidP="00CF560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F560B">
        <w:rPr>
          <w:rFonts w:ascii="Palatino Linotype" w:eastAsia="Times New Roman" w:hAnsi="Palatino Linotype" w:cs="Arial"/>
          <w:sz w:val="24"/>
          <w:szCs w:val="24"/>
          <w:lang w:val="es-ES" w:eastAsia="es-ES"/>
        </w:rPr>
        <w:t xml:space="preserve">Nombre del banco, fecha de transferencia al municipio y el monto exacto de la participación depositada al municipio de </w:t>
      </w:r>
      <w:r w:rsidR="00C34DDB" w:rsidRPr="00CF560B">
        <w:rPr>
          <w:rFonts w:ascii="Palatino Linotype" w:eastAsia="Times New Roman" w:hAnsi="Palatino Linotype" w:cs="Arial"/>
          <w:sz w:val="24"/>
          <w:szCs w:val="24"/>
          <w:lang w:val="es-ES" w:eastAsia="es-ES"/>
        </w:rPr>
        <w:t>Chicoloapan</w:t>
      </w:r>
      <w:r w:rsidRPr="00CF560B">
        <w:rPr>
          <w:rFonts w:ascii="Palatino Linotype" w:eastAsia="Times New Roman" w:hAnsi="Palatino Linotype" w:cs="Arial"/>
          <w:sz w:val="24"/>
          <w:szCs w:val="24"/>
          <w:lang w:val="es-ES" w:eastAsia="es-ES"/>
        </w:rPr>
        <w:t>, en caso de que el deposito se haya realizado en diferen</w:t>
      </w:r>
      <w:r w:rsidR="00C34DDB">
        <w:rPr>
          <w:rFonts w:ascii="Palatino Linotype" w:eastAsia="Times New Roman" w:hAnsi="Palatino Linotype" w:cs="Arial"/>
          <w:sz w:val="24"/>
          <w:szCs w:val="24"/>
          <w:lang w:val="es-ES" w:eastAsia="es-ES"/>
        </w:rPr>
        <w:t xml:space="preserve">tes cuentas bancarias, </w:t>
      </w:r>
      <w:r w:rsidRPr="00CF560B">
        <w:rPr>
          <w:rFonts w:ascii="Palatino Linotype" w:eastAsia="Times New Roman" w:hAnsi="Palatino Linotype" w:cs="Arial"/>
          <w:sz w:val="24"/>
          <w:szCs w:val="24"/>
          <w:lang w:val="es-ES" w:eastAsia="es-ES"/>
        </w:rPr>
        <w:t xml:space="preserve">el nombre de los bancos y los montos exactos en dinero de los depósitos realizados, de los cuales si se suman por supuesto que debe coincidir con el monto de dinero depositado total por concepto de la participación asignada a </w:t>
      </w:r>
      <w:r w:rsidR="00C34DDB" w:rsidRPr="00CF560B">
        <w:rPr>
          <w:rFonts w:ascii="Palatino Linotype" w:eastAsia="Times New Roman" w:hAnsi="Palatino Linotype" w:cs="Arial"/>
          <w:sz w:val="24"/>
          <w:szCs w:val="24"/>
          <w:lang w:val="es-ES" w:eastAsia="es-ES"/>
        </w:rPr>
        <w:t>Chicoloapan</w:t>
      </w:r>
      <w:r w:rsidRPr="00CF560B">
        <w:rPr>
          <w:rFonts w:ascii="Palatino Linotype" w:eastAsia="Times New Roman" w:hAnsi="Palatino Linotype" w:cs="Arial"/>
          <w:sz w:val="24"/>
          <w:szCs w:val="24"/>
          <w:lang w:val="es-ES" w:eastAsia="es-ES"/>
        </w:rPr>
        <w:t>.</w:t>
      </w:r>
    </w:p>
    <w:p w14:paraId="69F154DA" w14:textId="3A20B03C" w:rsidR="00C34DDB" w:rsidRDefault="00C34DDB" w:rsidP="00CF560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T</w:t>
      </w:r>
      <w:r w:rsidR="00CF560B" w:rsidRPr="00CF560B">
        <w:rPr>
          <w:rFonts w:ascii="Palatino Linotype" w:eastAsia="Times New Roman" w:hAnsi="Palatino Linotype" w:cs="Arial"/>
          <w:sz w:val="24"/>
          <w:szCs w:val="24"/>
          <w:lang w:val="es-ES" w:eastAsia="es-ES"/>
        </w:rPr>
        <w:t xml:space="preserve">odos y cada uno de los comprobantes, documentos y demás donde se compruebe en que se ha gastado todo el dinero asignado al municipio de </w:t>
      </w:r>
      <w:r w:rsidRPr="00CF560B">
        <w:rPr>
          <w:rFonts w:ascii="Palatino Linotype" w:eastAsia="Times New Roman" w:hAnsi="Palatino Linotype" w:cs="Arial"/>
          <w:sz w:val="24"/>
          <w:szCs w:val="24"/>
          <w:lang w:val="es-ES" w:eastAsia="es-ES"/>
        </w:rPr>
        <w:t>Chicoloapan</w:t>
      </w:r>
      <w:r w:rsidR="00CF560B" w:rsidRPr="00CF560B">
        <w:rPr>
          <w:rFonts w:ascii="Palatino Linotype" w:eastAsia="Times New Roman" w:hAnsi="Palatino Linotype" w:cs="Arial"/>
          <w:sz w:val="24"/>
          <w:szCs w:val="24"/>
          <w:lang w:val="es-ES" w:eastAsia="es-ES"/>
        </w:rPr>
        <w:t xml:space="preserve"> para el ejercicio fiscal antes </w:t>
      </w:r>
      <w:r w:rsidRPr="00CF560B">
        <w:rPr>
          <w:rFonts w:ascii="Palatino Linotype" w:eastAsia="Times New Roman" w:hAnsi="Palatino Linotype" w:cs="Arial"/>
          <w:sz w:val="24"/>
          <w:szCs w:val="24"/>
          <w:lang w:val="es-ES" w:eastAsia="es-ES"/>
        </w:rPr>
        <w:t>mencionado</w:t>
      </w:r>
      <w:r>
        <w:rPr>
          <w:rFonts w:ascii="Palatino Linotype" w:eastAsia="Times New Roman" w:hAnsi="Palatino Linotype" w:cs="Arial"/>
          <w:sz w:val="24"/>
          <w:szCs w:val="24"/>
          <w:lang w:val="es-ES" w:eastAsia="es-ES"/>
        </w:rPr>
        <w:t>.</w:t>
      </w:r>
    </w:p>
    <w:p w14:paraId="1C76138E" w14:textId="77777777" w:rsidR="00C34DDB" w:rsidRDefault="00C34DDB" w:rsidP="00CF560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T</w:t>
      </w:r>
      <w:r w:rsidR="00CF560B" w:rsidRPr="00CF560B">
        <w:rPr>
          <w:rFonts w:ascii="Palatino Linotype" w:eastAsia="Times New Roman" w:hAnsi="Palatino Linotype" w:cs="Arial"/>
          <w:sz w:val="24"/>
          <w:szCs w:val="24"/>
          <w:lang w:val="es-ES" w:eastAsia="es-ES"/>
        </w:rPr>
        <w:t xml:space="preserve">odos y cada uno de los comprobantes, documentos y demás donde se compruebe en que se ha gastado parcialmente el dinero (si fuera el caso de que no se hayan gastado todo el dinero) asignado al municipio de </w:t>
      </w:r>
      <w:r w:rsidRPr="00CF560B">
        <w:rPr>
          <w:rFonts w:ascii="Palatino Linotype" w:eastAsia="Times New Roman" w:hAnsi="Palatino Linotype" w:cs="Arial"/>
          <w:sz w:val="24"/>
          <w:szCs w:val="24"/>
          <w:lang w:val="es-ES" w:eastAsia="es-ES"/>
        </w:rPr>
        <w:t>Chicoloapan</w:t>
      </w:r>
      <w:r w:rsidR="00CF560B" w:rsidRPr="00CF560B">
        <w:rPr>
          <w:rFonts w:ascii="Palatino Linotype" w:eastAsia="Times New Roman" w:hAnsi="Palatino Linotype" w:cs="Arial"/>
          <w:sz w:val="24"/>
          <w:szCs w:val="24"/>
          <w:lang w:val="es-ES" w:eastAsia="es-ES"/>
        </w:rPr>
        <w:t xml:space="preserve"> para el ejercicio fiscal antes </w:t>
      </w:r>
      <w:r w:rsidRPr="00CF560B">
        <w:rPr>
          <w:rFonts w:ascii="Palatino Linotype" w:eastAsia="Times New Roman" w:hAnsi="Palatino Linotype" w:cs="Arial"/>
          <w:sz w:val="24"/>
          <w:szCs w:val="24"/>
          <w:lang w:val="es-ES" w:eastAsia="es-ES"/>
        </w:rPr>
        <w:t>mencionado</w:t>
      </w:r>
      <w:r>
        <w:rPr>
          <w:rFonts w:ascii="Palatino Linotype" w:eastAsia="Times New Roman" w:hAnsi="Palatino Linotype" w:cs="Arial"/>
          <w:sz w:val="24"/>
          <w:szCs w:val="24"/>
          <w:lang w:val="es-ES" w:eastAsia="es-ES"/>
        </w:rPr>
        <w:t>.</w:t>
      </w:r>
    </w:p>
    <w:p w14:paraId="1BF6ED51" w14:textId="77777777" w:rsidR="00C34DDB" w:rsidRDefault="00CF560B" w:rsidP="00C34DD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F560B">
        <w:rPr>
          <w:rFonts w:ascii="Palatino Linotype" w:eastAsia="Times New Roman" w:hAnsi="Palatino Linotype" w:cs="Arial"/>
          <w:sz w:val="24"/>
          <w:szCs w:val="24"/>
          <w:lang w:val="es-ES" w:eastAsia="es-ES"/>
        </w:rPr>
        <w:lastRenderedPageBreak/>
        <w:t xml:space="preserve">Nombre de todos y cada uno de los servidores públicos que vigilan, administran, realiza movimientos bancarios y demás que tenga que ver con la administración del dinero depositado por concepto de la participación que le toco al municipio de </w:t>
      </w:r>
      <w:r w:rsidR="00C34DDB" w:rsidRPr="00CF560B">
        <w:rPr>
          <w:rFonts w:ascii="Palatino Linotype" w:eastAsia="Times New Roman" w:hAnsi="Palatino Linotype" w:cs="Arial"/>
          <w:sz w:val="24"/>
          <w:szCs w:val="24"/>
          <w:lang w:val="es-ES" w:eastAsia="es-ES"/>
        </w:rPr>
        <w:t>Chicoloapan</w:t>
      </w:r>
      <w:r w:rsidRPr="00CF560B">
        <w:rPr>
          <w:rFonts w:ascii="Palatino Linotype" w:eastAsia="Times New Roman" w:hAnsi="Palatino Linotype" w:cs="Arial"/>
          <w:sz w:val="24"/>
          <w:szCs w:val="24"/>
          <w:lang w:val="es-ES" w:eastAsia="es-ES"/>
        </w:rPr>
        <w:t xml:space="preserve"> para el ejercicio fiscal señalado al principio de esta </w:t>
      </w:r>
      <w:r w:rsidR="00C34DDB">
        <w:rPr>
          <w:rFonts w:ascii="Palatino Linotype" w:eastAsia="Times New Roman" w:hAnsi="Palatino Linotype" w:cs="Arial"/>
          <w:sz w:val="24"/>
          <w:szCs w:val="24"/>
          <w:lang w:val="es-ES" w:eastAsia="es-ES"/>
        </w:rPr>
        <w:t xml:space="preserve">solicitud. </w:t>
      </w:r>
    </w:p>
    <w:p w14:paraId="3AF06179" w14:textId="77777777" w:rsidR="00C34DDB" w:rsidRDefault="00C34DDB" w:rsidP="00C34DD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Qué</w:t>
      </w:r>
      <w:r w:rsidR="00CF560B" w:rsidRPr="00C34DDB">
        <w:rPr>
          <w:rFonts w:ascii="Palatino Linotype" w:eastAsia="Times New Roman" w:hAnsi="Palatino Linotype" w:cs="Arial"/>
          <w:sz w:val="24"/>
          <w:szCs w:val="24"/>
          <w:lang w:val="es-ES" w:eastAsia="es-ES"/>
        </w:rPr>
        <w:t xml:space="preserve"> hacen con todo el dinero depositado por concepto de PARTICIPACIONES FEDERALES Y ESTATALES PAGADAS A LOS MUNICIPIOS DEL ESTADO DE MÉXICO CORRESPONDIENTES AL PERIODO DE ABRIL A JUN</w:t>
      </w:r>
      <w:r>
        <w:rPr>
          <w:rFonts w:ascii="Palatino Linotype" w:eastAsia="Times New Roman" w:hAnsi="Palatino Linotype" w:cs="Arial"/>
          <w:sz w:val="24"/>
          <w:szCs w:val="24"/>
          <w:lang w:val="es-ES" w:eastAsia="es-ES"/>
        </w:rPr>
        <w:t xml:space="preserve">IO DEL EJERCICIO FISCAL 2020 </w:t>
      </w:r>
    </w:p>
    <w:p w14:paraId="2BC7E9B1" w14:textId="77777777" w:rsidR="00C34DDB" w:rsidRDefault="00C34DDB" w:rsidP="00C34DD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w:t>
      </w:r>
      <w:r w:rsidR="00CF560B" w:rsidRPr="00C34DDB">
        <w:rPr>
          <w:rFonts w:ascii="Palatino Linotype" w:eastAsia="Times New Roman" w:hAnsi="Palatino Linotype" w:cs="Arial"/>
          <w:sz w:val="24"/>
          <w:szCs w:val="24"/>
          <w:lang w:val="es-ES" w:eastAsia="es-ES"/>
        </w:rPr>
        <w:t xml:space="preserve">os avances trimestrales y documentos donde se compruebe el porcentaje o similar del recurso que se </w:t>
      </w:r>
      <w:r w:rsidRPr="00C34DDB">
        <w:rPr>
          <w:rFonts w:ascii="Palatino Linotype" w:eastAsia="Times New Roman" w:hAnsi="Palatino Linotype" w:cs="Arial"/>
          <w:sz w:val="24"/>
          <w:szCs w:val="24"/>
          <w:lang w:val="es-ES" w:eastAsia="es-ES"/>
        </w:rPr>
        <w:t>ocupó</w:t>
      </w:r>
      <w:r w:rsidR="00CF560B" w:rsidRPr="00C34DDB">
        <w:rPr>
          <w:rFonts w:ascii="Palatino Linotype" w:eastAsia="Times New Roman" w:hAnsi="Palatino Linotype" w:cs="Arial"/>
          <w:sz w:val="24"/>
          <w:szCs w:val="24"/>
          <w:lang w:val="es-ES" w:eastAsia="es-ES"/>
        </w:rPr>
        <w:t xml:space="preserve"> o bien, están ocupando en relación al dinero depositado al municipio respecto a las PARTICIPACIONES FEDERALES Y ESTATALES PAGADAS A LOS MUNICIPIOS DEL ESTADO DE MÉXICO CORRESPONDIENTES AL PERIODO DE ABRIL A JUNIO</w:t>
      </w:r>
      <w:r>
        <w:rPr>
          <w:rFonts w:ascii="Palatino Linotype" w:eastAsia="Times New Roman" w:hAnsi="Palatino Linotype" w:cs="Arial"/>
          <w:sz w:val="24"/>
          <w:szCs w:val="24"/>
          <w:lang w:val="es-ES" w:eastAsia="es-ES"/>
        </w:rPr>
        <w:t xml:space="preserve"> DEL EJERCICIO FISCAL 2020.</w:t>
      </w:r>
    </w:p>
    <w:p w14:paraId="58A313B9" w14:textId="77777777" w:rsidR="00C34DDB" w:rsidRDefault="00C34DDB" w:rsidP="00C34DDB">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R</w:t>
      </w:r>
      <w:r w:rsidR="00CF560B" w:rsidRPr="00C34DDB">
        <w:rPr>
          <w:rFonts w:ascii="Palatino Linotype" w:eastAsia="Times New Roman" w:hAnsi="Palatino Linotype" w:cs="Arial"/>
          <w:sz w:val="24"/>
          <w:szCs w:val="24"/>
          <w:lang w:val="es-ES" w:eastAsia="es-ES"/>
        </w:rPr>
        <w:t xml:space="preserve">especto a PARTICIPACIONES FEDERALES Y ESTATALES PAGADAS A LOS MUNICIPIOS DEL ESTADO DE MÉXICO asignados al municipio de </w:t>
      </w:r>
      <w:r w:rsidRPr="00C34DDB">
        <w:rPr>
          <w:rFonts w:ascii="Palatino Linotype" w:eastAsia="Times New Roman" w:hAnsi="Palatino Linotype" w:cs="Arial"/>
          <w:sz w:val="24"/>
          <w:szCs w:val="24"/>
          <w:lang w:val="es-ES" w:eastAsia="es-ES"/>
        </w:rPr>
        <w:t>Chicoloapan</w:t>
      </w:r>
      <w:r w:rsidR="00CF560B" w:rsidRPr="00C34DDB">
        <w:rPr>
          <w:rFonts w:ascii="Palatino Linotype" w:eastAsia="Times New Roman" w:hAnsi="Palatino Linotype" w:cs="Arial"/>
          <w:sz w:val="24"/>
          <w:szCs w:val="24"/>
          <w:lang w:val="es-ES" w:eastAsia="es-ES"/>
        </w:rPr>
        <w:t xml:space="preserve"> desde que inicio la presente administración señale cuantas auditorias o recomendaciones le han hecho al municipio por mal manejo o por no reportar en que se gastan el dinero, no me hagan pr</w:t>
      </w:r>
      <w:r>
        <w:rPr>
          <w:rFonts w:ascii="Palatino Linotype" w:eastAsia="Times New Roman" w:hAnsi="Palatino Linotype" w:cs="Arial"/>
          <w:sz w:val="24"/>
          <w:szCs w:val="24"/>
          <w:lang w:val="es-ES" w:eastAsia="es-ES"/>
        </w:rPr>
        <w:t>eguntarle al OSFEM o a IHAEM.</w:t>
      </w:r>
    </w:p>
    <w:p w14:paraId="4A06B487" w14:textId="15E3F52F" w:rsidR="007744C8" w:rsidRPr="00C34DDB" w:rsidRDefault="00C34DDB" w:rsidP="007744C8">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R</w:t>
      </w:r>
      <w:r w:rsidR="00CF560B" w:rsidRPr="00C34DDB">
        <w:rPr>
          <w:rFonts w:ascii="Palatino Linotype" w:eastAsia="Times New Roman" w:hAnsi="Palatino Linotype" w:cs="Arial"/>
          <w:sz w:val="24"/>
          <w:szCs w:val="24"/>
          <w:lang w:val="es-ES" w:eastAsia="es-ES"/>
        </w:rPr>
        <w:t xml:space="preserve">especto a todo el dinero asignado por PARTICIPACIONES FEDERALES Y ESTATALES PAGADAS A LOS MUNICIPIOS DEL ESTADO DE MÉXICO CORRESPONDIENTES AL PERIODO DE ABRIL A JUNIO DEL EJERCICIO FISCAL 2020, señale la cantidad de dinero y en que se ha gastado dicho dinero. </w:t>
      </w:r>
    </w:p>
    <w:p w14:paraId="6DAF04C9"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328EB0" w14:textId="4B9E3616" w:rsidR="00F01474" w:rsidRPr="0066060A" w:rsidRDefault="0066060A" w:rsidP="006606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primer lugar</w:t>
      </w:r>
      <w:r w:rsidR="00F01474" w:rsidRPr="002C07E7">
        <w:rPr>
          <w:rFonts w:ascii="Palatino Linotype" w:hAnsi="Palatino Linotype" w:cs="Arial"/>
          <w:sz w:val="24"/>
          <w:szCs w:val="24"/>
        </w:rPr>
        <w:t>, resulta oportuno</w:t>
      </w:r>
      <w:r w:rsidR="00F01474">
        <w:rPr>
          <w:rFonts w:ascii="Palatino Linotype" w:hAnsi="Palatino Linotype" w:cs="Arial"/>
          <w:sz w:val="24"/>
          <w:szCs w:val="24"/>
        </w:rPr>
        <w:t xml:space="preserve"> analizar que la solicitud fue turnada a </w:t>
      </w:r>
      <w:r w:rsidR="00F01474" w:rsidRPr="005D4AB5">
        <w:rPr>
          <w:rFonts w:ascii="Palatino Linotype" w:hAnsi="Palatino Linotype" w:cs="Arial"/>
          <w:sz w:val="24"/>
          <w:szCs w:val="24"/>
        </w:rPr>
        <w:t>área administrativa competente se hace alusión de conformidad con</w:t>
      </w:r>
      <w:r>
        <w:rPr>
          <w:rFonts w:ascii="Palatino Linotype" w:hAnsi="Palatino Linotype" w:cs="Arial"/>
          <w:sz w:val="24"/>
          <w:szCs w:val="24"/>
        </w:rPr>
        <w:t xml:space="preserve"> </w:t>
      </w:r>
      <w:r w:rsidR="008A55FC">
        <w:rPr>
          <w:rFonts w:ascii="Palatino Linotype" w:hAnsi="Palatino Linotype" w:cs="Arial"/>
          <w:sz w:val="24"/>
          <w:szCs w:val="24"/>
        </w:rPr>
        <w:t>lo establecido en el artículo 54</w:t>
      </w:r>
      <w:r>
        <w:rPr>
          <w:rFonts w:ascii="Palatino Linotype" w:hAnsi="Palatino Linotype" w:cs="Arial"/>
          <w:sz w:val="24"/>
          <w:szCs w:val="24"/>
        </w:rPr>
        <w:t xml:space="preserve">, inciso </w:t>
      </w:r>
      <w:r w:rsidR="008A55FC">
        <w:rPr>
          <w:rFonts w:ascii="Palatino Linotype" w:hAnsi="Palatino Linotype" w:cs="Arial"/>
          <w:sz w:val="24"/>
          <w:szCs w:val="24"/>
        </w:rPr>
        <w:t>a</w:t>
      </w:r>
      <w:r w:rsidR="00F01474" w:rsidRPr="005D4AB5">
        <w:rPr>
          <w:rFonts w:ascii="Palatino Linotype" w:hAnsi="Palatino Linotype" w:cs="Arial"/>
          <w:sz w:val="24"/>
          <w:szCs w:val="24"/>
        </w:rPr>
        <w:t>,</w:t>
      </w:r>
      <w:r w:rsidR="00F01474">
        <w:rPr>
          <w:rFonts w:ascii="Palatino Linotype" w:hAnsi="Palatino Linotype" w:cs="Arial"/>
          <w:sz w:val="24"/>
          <w:szCs w:val="24"/>
        </w:rPr>
        <w:t xml:space="preserve"> y de tal man</w:t>
      </w:r>
      <w:r w:rsidR="00902871">
        <w:rPr>
          <w:rFonts w:ascii="Palatino Linotype" w:hAnsi="Palatino Linotype" w:cs="Arial"/>
          <w:sz w:val="24"/>
          <w:szCs w:val="24"/>
        </w:rPr>
        <w:t>era sus atribuciones articulo 163 y 164</w:t>
      </w:r>
      <w:r w:rsidR="00F01474" w:rsidRPr="005D4AB5">
        <w:rPr>
          <w:rFonts w:ascii="Palatino Linotype" w:hAnsi="Palatino Linotype" w:cs="Arial"/>
          <w:sz w:val="24"/>
          <w:szCs w:val="24"/>
        </w:rPr>
        <w:t xml:space="preserve"> del </w:t>
      </w:r>
      <w:r w:rsidR="00F01474">
        <w:rPr>
          <w:rFonts w:ascii="Palatino Linotype" w:hAnsi="Palatino Linotype" w:cs="Arial"/>
          <w:sz w:val="24"/>
          <w:szCs w:val="24"/>
        </w:rPr>
        <w:t>B</w:t>
      </w:r>
      <w:r w:rsidR="00F01474" w:rsidRPr="005D4AB5">
        <w:rPr>
          <w:rFonts w:ascii="Palatino Linotype" w:hAnsi="Palatino Linotype" w:cs="Arial"/>
          <w:sz w:val="24"/>
          <w:szCs w:val="24"/>
        </w:rPr>
        <w:t xml:space="preserve">ando </w:t>
      </w:r>
      <w:r w:rsidR="00F01474">
        <w:rPr>
          <w:rFonts w:ascii="Palatino Linotype" w:hAnsi="Palatino Linotype" w:cs="Arial"/>
          <w:sz w:val="24"/>
          <w:szCs w:val="24"/>
        </w:rPr>
        <w:t>M</w:t>
      </w:r>
      <w:r w:rsidR="00F01474" w:rsidRPr="005D4AB5">
        <w:rPr>
          <w:rFonts w:ascii="Palatino Linotype" w:hAnsi="Palatino Linotype" w:cs="Arial"/>
          <w:sz w:val="24"/>
          <w:szCs w:val="24"/>
        </w:rPr>
        <w:t xml:space="preserve">unicipal del Ayuntamiento de </w:t>
      </w:r>
      <w:r w:rsidR="008A55FC">
        <w:rPr>
          <w:rFonts w:ascii="Palatino Linotype" w:hAnsi="Palatino Linotype" w:cs="Arial"/>
          <w:sz w:val="24"/>
          <w:szCs w:val="24"/>
        </w:rPr>
        <w:t>Chicoloapan</w:t>
      </w:r>
      <w:r w:rsidR="00F01474" w:rsidRPr="005D4AB5">
        <w:rPr>
          <w:rFonts w:ascii="Palatino Linotype" w:hAnsi="Palatino Linotype" w:cs="Arial"/>
          <w:sz w:val="24"/>
          <w:szCs w:val="24"/>
        </w:rPr>
        <w:t xml:space="preserve"> de conformidad con lo siguiente</w:t>
      </w:r>
      <w:r w:rsidR="00F01474">
        <w:rPr>
          <w:rFonts w:ascii="Palatino Linotype" w:hAnsi="Palatino Linotype" w:cs="Arial"/>
          <w:sz w:val="24"/>
          <w:szCs w:val="24"/>
        </w:rPr>
        <w:t>.</w:t>
      </w:r>
    </w:p>
    <w:p w14:paraId="5E98E50E" w14:textId="77777777" w:rsidR="00F01474" w:rsidRDefault="00F01474" w:rsidP="00F01474">
      <w:pPr>
        <w:spacing w:after="0" w:line="360" w:lineRule="auto"/>
        <w:jc w:val="both"/>
        <w:rPr>
          <w:rFonts w:ascii="Palatino Linotype" w:hAnsi="Palatino Linotype" w:cs="Arial"/>
          <w:sz w:val="24"/>
          <w:szCs w:val="24"/>
        </w:rPr>
      </w:pPr>
    </w:p>
    <w:p w14:paraId="2BCEF3F1" w14:textId="6834AA20" w:rsidR="00F01474" w:rsidRPr="00734AAF" w:rsidRDefault="00F01474" w:rsidP="00F01474">
      <w:pPr>
        <w:spacing w:after="0" w:line="360" w:lineRule="auto"/>
        <w:ind w:left="1020" w:right="624"/>
        <w:jc w:val="both"/>
        <w:rPr>
          <w:rFonts w:ascii="Palatino Linotype" w:hAnsi="Palatino Linotype"/>
          <w:i/>
          <w:iCs/>
        </w:rPr>
      </w:pPr>
      <w:r w:rsidRPr="00F01474">
        <w:rPr>
          <w:rFonts w:ascii="Palatino Linotype" w:hAnsi="Palatino Linotype"/>
          <w:b/>
          <w:i/>
          <w:iCs/>
          <w:u w:val="single"/>
        </w:rPr>
        <w:t xml:space="preserve">ARTÍCULO </w:t>
      </w:r>
      <w:r w:rsidR="008A55FC">
        <w:rPr>
          <w:rFonts w:ascii="Palatino Linotype" w:hAnsi="Palatino Linotype"/>
          <w:b/>
          <w:i/>
          <w:iCs/>
          <w:u w:val="single"/>
        </w:rPr>
        <w:t>54</w:t>
      </w:r>
      <w:r w:rsidRPr="00734AAF">
        <w:rPr>
          <w:rFonts w:ascii="Palatino Linotype" w:hAnsi="Palatino Linotype"/>
          <w:i/>
          <w:iCs/>
        </w:rPr>
        <w:t xml:space="preserve">.- </w:t>
      </w:r>
      <w:r w:rsidR="008A55FC" w:rsidRPr="008A55FC">
        <w:rPr>
          <w:rFonts w:ascii="Palatino Linotype" w:hAnsi="Palatino Linotype"/>
          <w:i/>
          <w:iCs/>
        </w:rPr>
        <w:t xml:space="preserve">Para el ejercicio de sus atribuciones y </w:t>
      </w:r>
      <w:r w:rsidR="008A55FC">
        <w:rPr>
          <w:rFonts w:ascii="Palatino Linotype" w:hAnsi="Palatino Linotype"/>
          <w:i/>
          <w:iCs/>
        </w:rPr>
        <w:t xml:space="preserve">responsabilidades ejecutivas el </w:t>
      </w:r>
      <w:r w:rsidR="008A55FC" w:rsidRPr="008A55FC">
        <w:rPr>
          <w:rFonts w:ascii="Palatino Linotype" w:hAnsi="Palatino Linotype"/>
          <w:i/>
          <w:iCs/>
        </w:rPr>
        <w:t>Ayuntamiento se auxiliará de las dependencias administra</w:t>
      </w:r>
      <w:r w:rsidR="008A55FC">
        <w:rPr>
          <w:rFonts w:ascii="Palatino Linotype" w:hAnsi="Palatino Linotype"/>
          <w:i/>
          <w:iCs/>
        </w:rPr>
        <w:t xml:space="preserve">tivas que sean aprobadas por el </w:t>
      </w:r>
      <w:r w:rsidR="008A55FC" w:rsidRPr="008A55FC">
        <w:rPr>
          <w:rFonts w:ascii="Palatino Linotype" w:hAnsi="Palatino Linotype"/>
          <w:i/>
          <w:iCs/>
        </w:rPr>
        <w:t>Cabildo, las cuales en todo momento estarán subordinadas al Presidente Municipal, sien</w:t>
      </w:r>
      <w:r w:rsidR="008A55FC">
        <w:rPr>
          <w:rFonts w:ascii="Palatino Linotype" w:hAnsi="Palatino Linotype"/>
          <w:i/>
          <w:iCs/>
        </w:rPr>
        <w:t xml:space="preserve">do </w:t>
      </w:r>
      <w:r w:rsidR="008A55FC" w:rsidRPr="008A55FC">
        <w:rPr>
          <w:rFonts w:ascii="Palatino Linotype" w:hAnsi="Palatino Linotype"/>
          <w:i/>
          <w:iCs/>
        </w:rPr>
        <w:t>las siguientes:</w:t>
      </w:r>
    </w:p>
    <w:p w14:paraId="6835D58C" w14:textId="77777777" w:rsidR="008A55FC" w:rsidRP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A) Dependencias</w:t>
      </w:r>
    </w:p>
    <w:p w14:paraId="744E4235" w14:textId="77777777" w:rsidR="008A55FC" w:rsidRP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I. Secretaría del Ayuntamiento;</w:t>
      </w:r>
    </w:p>
    <w:p w14:paraId="794EF019" w14:textId="77777777" w:rsidR="008A55FC" w:rsidRPr="00A639FB" w:rsidRDefault="008A55FC" w:rsidP="008A55FC">
      <w:pPr>
        <w:spacing w:after="0" w:line="360" w:lineRule="auto"/>
        <w:ind w:left="1020" w:right="624"/>
        <w:jc w:val="both"/>
        <w:rPr>
          <w:rFonts w:ascii="Palatino Linotype" w:hAnsi="Palatino Linotype"/>
          <w:i/>
          <w:iCs/>
        </w:rPr>
      </w:pPr>
      <w:r w:rsidRPr="00A639FB">
        <w:rPr>
          <w:rFonts w:ascii="Palatino Linotype" w:hAnsi="Palatino Linotype"/>
          <w:i/>
          <w:iCs/>
        </w:rPr>
        <w:t>II. Dirección de Administración;</w:t>
      </w:r>
    </w:p>
    <w:p w14:paraId="645DF13B" w14:textId="77777777" w:rsidR="008A55FC" w:rsidRP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III. Dirección de Control y Vigilancia Ambiental;</w:t>
      </w:r>
    </w:p>
    <w:p w14:paraId="02FC51E8" w14:textId="77777777" w:rsidR="008A55FC" w:rsidRP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IV. Dirección de Servicios Públicos;</w:t>
      </w:r>
    </w:p>
    <w:p w14:paraId="24DEF338" w14:textId="77777777" w:rsidR="008A55FC" w:rsidRP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V. Dirección de Promoción Social;</w:t>
      </w:r>
    </w:p>
    <w:p w14:paraId="18257F32" w14:textId="77777777" w:rsidR="008A55FC" w:rsidRP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VI. Dirección de Gobierno Municipal;</w:t>
      </w:r>
    </w:p>
    <w:p w14:paraId="718D4F18" w14:textId="77777777" w:rsidR="008A55FC" w:rsidRP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VII. Contraloría Municipal;</w:t>
      </w:r>
    </w:p>
    <w:p w14:paraId="552032D2" w14:textId="77777777" w:rsidR="008A55FC" w:rsidRPr="00A639FB" w:rsidRDefault="008A55FC" w:rsidP="008A55FC">
      <w:pPr>
        <w:spacing w:after="0" w:line="360" w:lineRule="auto"/>
        <w:ind w:left="1020" w:right="624"/>
        <w:jc w:val="both"/>
        <w:rPr>
          <w:rFonts w:ascii="Palatino Linotype" w:hAnsi="Palatino Linotype"/>
          <w:i/>
          <w:iCs/>
        </w:rPr>
      </w:pPr>
      <w:r w:rsidRPr="00A639FB">
        <w:rPr>
          <w:rFonts w:ascii="Palatino Linotype" w:hAnsi="Palatino Linotype"/>
          <w:i/>
          <w:iCs/>
        </w:rPr>
        <w:t>VIII. Tesorería Municipal;</w:t>
      </w:r>
    </w:p>
    <w:p w14:paraId="4F4A79BB" w14:textId="77777777" w:rsidR="008A55FC" w:rsidRP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IX. Consejería Jurídica;</w:t>
      </w:r>
    </w:p>
    <w:p w14:paraId="772CD3CC" w14:textId="77777777" w:rsidR="008A55FC" w:rsidRPr="00441E61" w:rsidRDefault="008A55FC" w:rsidP="008A55FC">
      <w:pPr>
        <w:spacing w:after="0" w:line="360" w:lineRule="auto"/>
        <w:ind w:left="1020" w:right="624"/>
        <w:jc w:val="both"/>
        <w:rPr>
          <w:rFonts w:ascii="Palatino Linotype" w:hAnsi="Palatino Linotype"/>
          <w:b/>
          <w:i/>
          <w:iCs/>
          <w:u w:val="single"/>
        </w:rPr>
      </w:pPr>
      <w:r w:rsidRPr="00441E61">
        <w:rPr>
          <w:rFonts w:ascii="Palatino Linotype" w:hAnsi="Palatino Linotype"/>
          <w:b/>
          <w:i/>
          <w:iCs/>
          <w:u w:val="single"/>
        </w:rPr>
        <w:t>X. Dirección de Desarrollo Económico;</w:t>
      </w:r>
    </w:p>
    <w:p w14:paraId="054469D6" w14:textId="77777777" w:rsidR="008A55FC" w:rsidRDefault="008A55FC" w:rsidP="008A55FC">
      <w:pPr>
        <w:spacing w:after="0" w:line="360" w:lineRule="auto"/>
        <w:ind w:left="1020" w:right="624"/>
        <w:jc w:val="both"/>
        <w:rPr>
          <w:rFonts w:ascii="Palatino Linotype" w:hAnsi="Palatino Linotype"/>
          <w:i/>
          <w:iCs/>
        </w:rPr>
      </w:pPr>
      <w:r w:rsidRPr="008A55FC">
        <w:rPr>
          <w:rFonts w:ascii="Palatino Linotype" w:hAnsi="Palatino Linotype"/>
          <w:i/>
          <w:iCs/>
        </w:rPr>
        <w:t>XI. Dirección de Seguridad Pública y movilidad;</w:t>
      </w:r>
    </w:p>
    <w:p w14:paraId="197BFEDB" w14:textId="77777777" w:rsidR="008A55FC" w:rsidRPr="008A55FC" w:rsidRDefault="008A55FC" w:rsidP="008A55FC">
      <w:pPr>
        <w:spacing w:after="0" w:line="360" w:lineRule="auto"/>
        <w:ind w:left="907" w:right="624"/>
        <w:jc w:val="both"/>
        <w:rPr>
          <w:rFonts w:ascii="Palatino Linotype" w:hAnsi="Palatino Linotype"/>
          <w:bCs/>
          <w:i/>
          <w:iCs/>
        </w:rPr>
      </w:pPr>
      <w:r w:rsidRPr="008A55FC">
        <w:rPr>
          <w:rFonts w:ascii="Palatino Linotype" w:hAnsi="Palatino Linotype"/>
          <w:bCs/>
          <w:i/>
          <w:iCs/>
        </w:rPr>
        <w:t>XII. Dirección de la Unidad de Información, Planeación, Programación y Evaluación;</w:t>
      </w:r>
    </w:p>
    <w:p w14:paraId="44ECD17A" w14:textId="77777777" w:rsidR="008A55FC" w:rsidRPr="008A55FC" w:rsidRDefault="008A55FC" w:rsidP="008A55FC">
      <w:pPr>
        <w:spacing w:after="0" w:line="360" w:lineRule="auto"/>
        <w:ind w:left="907" w:right="624"/>
        <w:jc w:val="both"/>
        <w:rPr>
          <w:rFonts w:ascii="Palatino Linotype" w:hAnsi="Palatino Linotype"/>
          <w:bCs/>
          <w:i/>
          <w:iCs/>
        </w:rPr>
      </w:pPr>
      <w:r w:rsidRPr="008A55FC">
        <w:rPr>
          <w:rFonts w:ascii="Palatino Linotype" w:hAnsi="Palatino Linotype"/>
          <w:bCs/>
          <w:i/>
          <w:iCs/>
        </w:rPr>
        <w:t>XIII. Dirección de Protección Civil y bomberos;</w:t>
      </w:r>
    </w:p>
    <w:p w14:paraId="4C2D1ED2" w14:textId="77777777" w:rsidR="008A55FC" w:rsidRPr="008A55FC" w:rsidRDefault="008A55FC" w:rsidP="008A55FC">
      <w:pPr>
        <w:spacing w:after="0" w:line="360" w:lineRule="auto"/>
        <w:ind w:left="907" w:right="624"/>
        <w:jc w:val="both"/>
        <w:rPr>
          <w:rFonts w:ascii="Palatino Linotype" w:hAnsi="Palatino Linotype"/>
          <w:bCs/>
          <w:i/>
          <w:iCs/>
        </w:rPr>
      </w:pPr>
      <w:r w:rsidRPr="008A55FC">
        <w:rPr>
          <w:rFonts w:ascii="Palatino Linotype" w:hAnsi="Palatino Linotype"/>
          <w:bCs/>
          <w:i/>
          <w:iCs/>
        </w:rPr>
        <w:t>XIV. Dirección de Obras Públicas;</w:t>
      </w:r>
    </w:p>
    <w:p w14:paraId="7A042E89" w14:textId="77777777" w:rsidR="008A55FC" w:rsidRPr="008A55FC" w:rsidRDefault="008A55FC" w:rsidP="008A55FC">
      <w:pPr>
        <w:spacing w:after="0" w:line="360" w:lineRule="auto"/>
        <w:ind w:left="907" w:right="624"/>
        <w:jc w:val="both"/>
        <w:rPr>
          <w:rFonts w:ascii="Palatino Linotype" w:hAnsi="Palatino Linotype"/>
          <w:bCs/>
          <w:i/>
          <w:iCs/>
        </w:rPr>
      </w:pPr>
      <w:r w:rsidRPr="008A55FC">
        <w:rPr>
          <w:rFonts w:ascii="Palatino Linotype" w:hAnsi="Palatino Linotype"/>
          <w:bCs/>
          <w:i/>
          <w:iCs/>
        </w:rPr>
        <w:t>XV. Dirección de Educación y Cultura;</w:t>
      </w:r>
    </w:p>
    <w:p w14:paraId="189DB96D" w14:textId="0D7A2C38" w:rsidR="00F01474" w:rsidRDefault="008A55FC" w:rsidP="008A55FC">
      <w:pPr>
        <w:spacing w:after="0" w:line="360" w:lineRule="auto"/>
        <w:ind w:left="907" w:right="624"/>
        <w:jc w:val="both"/>
        <w:rPr>
          <w:rFonts w:ascii="Palatino Linotype" w:hAnsi="Palatino Linotype"/>
          <w:bCs/>
          <w:i/>
          <w:iCs/>
        </w:rPr>
      </w:pPr>
      <w:r w:rsidRPr="008A55FC">
        <w:rPr>
          <w:rFonts w:ascii="Palatino Linotype" w:hAnsi="Palatino Linotype"/>
          <w:bCs/>
          <w:i/>
          <w:iCs/>
        </w:rPr>
        <w:t>XVI. Dirección de Regulación Comercial y Vía Pública</w:t>
      </w:r>
    </w:p>
    <w:p w14:paraId="22FF09EE" w14:textId="77777777" w:rsidR="008A55FC" w:rsidRPr="00902871" w:rsidRDefault="008A55FC" w:rsidP="008A55FC">
      <w:pPr>
        <w:spacing w:after="0" w:line="360" w:lineRule="auto"/>
        <w:ind w:left="907" w:right="624"/>
        <w:jc w:val="both"/>
        <w:rPr>
          <w:rFonts w:ascii="Palatino Linotype" w:hAnsi="Palatino Linotype"/>
          <w:bCs/>
          <w:i/>
          <w:iCs/>
          <w:sz w:val="20"/>
        </w:rPr>
      </w:pPr>
    </w:p>
    <w:p w14:paraId="6297BA84" w14:textId="77777777" w:rsidR="00902871" w:rsidRPr="00902871" w:rsidRDefault="00902871" w:rsidP="00902871">
      <w:pPr>
        <w:autoSpaceDE w:val="0"/>
        <w:autoSpaceDN w:val="0"/>
        <w:adjustRightInd w:val="0"/>
        <w:spacing w:after="0" w:line="360" w:lineRule="auto"/>
        <w:jc w:val="center"/>
        <w:rPr>
          <w:rFonts w:ascii="Palatino Linotype" w:eastAsia="Times New Roman" w:hAnsi="Palatino Linotype" w:cs="Arial"/>
          <w:i/>
          <w:szCs w:val="24"/>
          <w:lang w:val="es-ES" w:eastAsia="es-ES"/>
        </w:rPr>
      </w:pPr>
      <w:r w:rsidRPr="00902871">
        <w:rPr>
          <w:rFonts w:ascii="Palatino Linotype" w:eastAsia="Times New Roman" w:hAnsi="Palatino Linotype" w:cs="Arial"/>
          <w:i/>
          <w:szCs w:val="24"/>
          <w:lang w:val="es-ES" w:eastAsia="es-ES"/>
        </w:rPr>
        <w:t>TÍTULO DÉCIMO</w:t>
      </w:r>
    </w:p>
    <w:p w14:paraId="71DB57AE" w14:textId="77777777" w:rsidR="00902871" w:rsidRPr="00902871" w:rsidRDefault="00902871" w:rsidP="00902871">
      <w:pPr>
        <w:autoSpaceDE w:val="0"/>
        <w:autoSpaceDN w:val="0"/>
        <w:adjustRightInd w:val="0"/>
        <w:spacing w:after="0" w:line="360" w:lineRule="auto"/>
        <w:jc w:val="center"/>
        <w:rPr>
          <w:rFonts w:ascii="Palatino Linotype" w:eastAsia="Times New Roman" w:hAnsi="Palatino Linotype" w:cs="Arial"/>
          <w:i/>
          <w:szCs w:val="24"/>
          <w:lang w:val="es-ES" w:eastAsia="es-ES"/>
        </w:rPr>
      </w:pPr>
      <w:r w:rsidRPr="00902871">
        <w:rPr>
          <w:rFonts w:ascii="Palatino Linotype" w:eastAsia="Times New Roman" w:hAnsi="Palatino Linotype" w:cs="Arial"/>
          <w:i/>
          <w:szCs w:val="24"/>
          <w:lang w:val="es-ES" w:eastAsia="es-ES"/>
        </w:rPr>
        <w:t>DEL DESARROLLO ECONÓMICO</w:t>
      </w:r>
    </w:p>
    <w:p w14:paraId="06BFA67A" w14:textId="77777777" w:rsidR="00902871" w:rsidRPr="00902871" w:rsidRDefault="00902871" w:rsidP="00902871">
      <w:pPr>
        <w:autoSpaceDE w:val="0"/>
        <w:autoSpaceDN w:val="0"/>
        <w:adjustRightInd w:val="0"/>
        <w:spacing w:after="0" w:line="360" w:lineRule="auto"/>
        <w:jc w:val="center"/>
        <w:rPr>
          <w:rFonts w:ascii="Palatino Linotype" w:eastAsia="Times New Roman" w:hAnsi="Palatino Linotype" w:cs="Arial"/>
          <w:i/>
          <w:szCs w:val="24"/>
          <w:lang w:val="es-ES" w:eastAsia="es-ES"/>
        </w:rPr>
      </w:pPr>
      <w:r w:rsidRPr="00902871">
        <w:rPr>
          <w:rFonts w:ascii="Palatino Linotype" w:eastAsia="Times New Roman" w:hAnsi="Palatino Linotype" w:cs="Arial"/>
          <w:i/>
          <w:szCs w:val="24"/>
          <w:lang w:val="es-ES" w:eastAsia="es-ES"/>
        </w:rPr>
        <w:t>CAPÍTULO I</w:t>
      </w:r>
    </w:p>
    <w:p w14:paraId="016237F8" w14:textId="77777777" w:rsidR="00902871" w:rsidRPr="00902871" w:rsidRDefault="00902871" w:rsidP="00902871">
      <w:pPr>
        <w:autoSpaceDE w:val="0"/>
        <w:autoSpaceDN w:val="0"/>
        <w:adjustRightInd w:val="0"/>
        <w:spacing w:after="0" w:line="360" w:lineRule="auto"/>
        <w:jc w:val="center"/>
        <w:rPr>
          <w:rFonts w:ascii="Palatino Linotype" w:eastAsia="Times New Roman" w:hAnsi="Palatino Linotype" w:cs="Arial"/>
          <w:i/>
          <w:szCs w:val="24"/>
          <w:lang w:val="es-ES" w:eastAsia="es-ES"/>
        </w:rPr>
      </w:pPr>
      <w:r w:rsidRPr="00902871">
        <w:rPr>
          <w:rFonts w:ascii="Palatino Linotype" w:eastAsia="Times New Roman" w:hAnsi="Palatino Linotype" w:cs="Arial"/>
          <w:i/>
          <w:szCs w:val="24"/>
          <w:lang w:val="es-ES" w:eastAsia="es-ES"/>
        </w:rPr>
        <w:t>DEL FUNCIONAMIENTO</w:t>
      </w:r>
    </w:p>
    <w:p w14:paraId="5FF7214A" w14:textId="77777777" w:rsidR="005D4CE1" w:rsidRDefault="005D4CE1" w:rsidP="00902871">
      <w:pPr>
        <w:autoSpaceDE w:val="0"/>
        <w:autoSpaceDN w:val="0"/>
        <w:adjustRightInd w:val="0"/>
        <w:spacing w:after="0" w:line="360" w:lineRule="auto"/>
        <w:ind w:left="851" w:right="992"/>
        <w:jc w:val="both"/>
        <w:rPr>
          <w:rFonts w:ascii="Palatino Linotype" w:eastAsia="Times New Roman" w:hAnsi="Palatino Linotype" w:cs="Arial"/>
          <w:b/>
          <w:i/>
          <w:lang w:val="es-ES" w:eastAsia="es-ES"/>
        </w:rPr>
      </w:pPr>
    </w:p>
    <w:p w14:paraId="61C957C3" w14:textId="78589047" w:rsidR="00902871" w:rsidRPr="00902871" w:rsidRDefault="00902871" w:rsidP="00902871">
      <w:pPr>
        <w:autoSpaceDE w:val="0"/>
        <w:autoSpaceDN w:val="0"/>
        <w:adjustRightInd w:val="0"/>
        <w:spacing w:after="0" w:line="360" w:lineRule="auto"/>
        <w:ind w:left="851" w:right="992"/>
        <w:jc w:val="both"/>
        <w:rPr>
          <w:rFonts w:ascii="Palatino Linotype" w:eastAsia="Times New Roman" w:hAnsi="Palatino Linotype" w:cs="Arial"/>
          <w:i/>
          <w:lang w:val="es-ES" w:eastAsia="es-ES"/>
        </w:rPr>
      </w:pPr>
      <w:r w:rsidRPr="00902871">
        <w:rPr>
          <w:rFonts w:ascii="Palatino Linotype" w:eastAsia="Times New Roman" w:hAnsi="Palatino Linotype" w:cs="Arial"/>
          <w:b/>
          <w:i/>
          <w:lang w:val="es-ES" w:eastAsia="es-ES"/>
        </w:rPr>
        <w:t>Artículo 163.</w:t>
      </w:r>
      <w:r w:rsidRPr="00902871">
        <w:rPr>
          <w:rFonts w:ascii="Palatino Linotype" w:eastAsia="Times New Roman" w:hAnsi="Palatino Linotype" w:cs="Arial"/>
          <w:i/>
          <w:lang w:val="es-ES" w:eastAsia="es-ES"/>
        </w:rPr>
        <w:t xml:space="preserve"> El Ayuntamiento, a través de la Dirección de Desarrollo Económico, realizará el análisis, la planeación, la gestión y coordinación de programas, proyectos y acciones que tengan como finalidad, entre otros, potenciar el desarrollo económico, comercial, industrial, artesanal y de servicios en el Municipio; para lo cual, vinculará estos programas con los inversionistas, cámaras de comercio o de industria, instituciones educativas, dependencias del gobierno federal, estatal o de otros municipios, nacionales o extranjeros;</w:t>
      </w:r>
    </w:p>
    <w:p w14:paraId="132DD2A8" w14:textId="77777777" w:rsidR="005D4CE1" w:rsidRDefault="005D4CE1" w:rsidP="00902871">
      <w:pPr>
        <w:autoSpaceDE w:val="0"/>
        <w:autoSpaceDN w:val="0"/>
        <w:adjustRightInd w:val="0"/>
        <w:spacing w:after="0" w:line="360" w:lineRule="auto"/>
        <w:ind w:left="851" w:right="992"/>
        <w:jc w:val="both"/>
        <w:rPr>
          <w:rFonts w:ascii="Palatino Linotype" w:eastAsia="Times New Roman" w:hAnsi="Palatino Linotype" w:cs="Arial"/>
          <w:b/>
          <w:i/>
          <w:lang w:val="es-ES" w:eastAsia="es-ES"/>
        </w:rPr>
      </w:pPr>
    </w:p>
    <w:p w14:paraId="620B1B41" w14:textId="1E7AC4AA" w:rsidR="00F01474" w:rsidRDefault="00902871" w:rsidP="00902871">
      <w:pPr>
        <w:autoSpaceDE w:val="0"/>
        <w:autoSpaceDN w:val="0"/>
        <w:adjustRightInd w:val="0"/>
        <w:spacing w:after="0" w:line="360" w:lineRule="auto"/>
        <w:ind w:left="851" w:right="992"/>
        <w:jc w:val="both"/>
        <w:rPr>
          <w:rFonts w:ascii="Palatino Linotype" w:eastAsia="Times New Roman" w:hAnsi="Palatino Linotype" w:cs="Arial"/>
          <w:sz w:val="24"/>
          <w:szCs w:val="24"/>
          <w:lang w:val="es-ES" w:eastAsia="es-ES"/>
        </w:rPr>
      </w:pPr>
      <w:r w:rsidRPr="00902871">
        <w:rPr>
          <w:rFonts w:ascii="Palatino Linotype" w:eastAsia="Times New Roman" w:hAnsi="Palatino Linotype" w:cs="Arial"/>
          <w:b/>
          <w:i/>
          <w:lang w:val="es-ES" w:eastAsia="es-ES"/>
        </w:rPr>
        <w:t>Artículo 164.</w:t>
      </w:r>
      <w:r w:rsidRPr="00902871">
        <w:rPr>
          <w:rFonts w:ascii="Palatino Linotype" w:eastAsia="Times New Roman" w:hAnsi="Palatino Linotype" w:cs="Arial"/>
          <w:i/>
          <w:lang w:val="es-ES" w:eastAsia="es-ES"/>
        </w:rPr>
        <w:t xml:space="preserve"> La Dirección de Desarrollo Económico Promoverá que los establecimientos que se asienten en el territorio municipal sean potencialmente demandantes de mano de obra y que en sus procesos de producción no utilicen grandes cantidades de agua y que no sean altamente contaminantes.</w:t>
      </w:r>
    </w:p>
    <w:p w14:paraId="0E8861CA" w14:textId="77777777" w:rsidR="00902871" w:rsidRDefault="00902871" w:rsidP="0090287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A2066D" w14:textId="77777777" w:rsidR="0013629A" w:rsidRDefault="0013629A" w:rsidP="0013629A">
      <w:pPr>
        <w:autoSpaceDE w:val="0"/>
        <w:autoSpaceDN w:val="0"/>
        <w:adjustRightInd w:val="0"/>
        <w:spacing w:after="0" w:line="360" w:lineRule="auto"/>
        <w:ind w:left="360"/>
        <w:contextualSpacing/>
        <w:jc w:val="both"/>
        <w:rPr>
          <w:rFonts w:ascii="Palatino Linotype" w:eastAsia="Calibri" w:hAnsi="Palatino Linotype" w:cs="Arial"/>
          <w:sz w:val="24"/>
          <w:szCs w:val="24"/>
          <w:lang w:val="es-ES" w:eastAsia="es-ES"/>
        </w:rPr>
      </w:pPr>
      <w:r w:rsidRPr="00E33DF3">
        <w:rPr>
          <w:rFonts w:ascii="Palatino Linotype" w:eastAsia="Calibri" w:hAnsi="Palatino Linotype" w:cs="Arial"/>
          <w:sz w:val="24"/>
          <w:szCs w:val="24"/>
          <w:lang w:val="es-ES" w:eastAsia="es-ES"/>
        </w:rPr>
        <w:t>Además de lo anterior, conviene mencionar que de acuerdo a los Lineamientos para la Elaboración y Presentación d</w:t>
      </w:r>
      <w:r>
        <w:rPr>
          <w:rFonts w:ascii="Palatino Linotype" w:eastAsia="Calibri" w:hAnsi="Palatino Linotype" w:cs="Arial"/>
          <w:sz w:val="24"/>
          <w:szCs w:val="24"/>
          <w:lang w:val="es-ES" w:eastAsia="es-ES"/>
        </w:rPr>
        <w:t>el Informe Mensual Municipal 2020</w:t>
      </w:r>
      <w:r w:rsidRPr="00E33DF3">
        <w:rPr>
          <w:rFonts w:ascii="Palatino Linotype" w:eastAsia="Calibri" w:hAnsi="Palatino Linotype" w:cs="Arial"/>
          <w:sz w:val="24"/>
          <w:szCs w:val="24"/>
          <w:lang w:val="es-ES" w:eastAsia="es-ES"/>
        </w:rPr>
        <w:t xml:space="preserve">, emitidos por el Auditor Superior de Fiscalización del Estado de México, visibles en la página oficial de dicho Órgano en el sitio de internet </w:t>
      </w:r>
      <w:r w:rsidRPr="00C276A7">
        <w:rPr>
          <w:rFonts w:ascii="Palatino Linotype" w:eastAsia="Calibri" w:hAnsi="Palatino Linotype" w:cs="Arial"/>
          <w:i/>
          <w:color w:val="0563C1"/>
          <w:sz w:val="24"/>
          <w:szCs w:val="24"/>
          <w:u w:val="single"/>
          <w:lang w:val="es-ES" w:eastAsia="es-ES"/>
        </w:rPr>
        <w:t>https://www.osfem.gob.mx/04_Normatividad/doc/Normatividad/2019/19.-LineamInfMensualMpal_2019.pdf</w:t>
      </w:r>
      <w:r w:rsidRPr="00E33DF3">
        <w:rPr>
          <w:rFonts w:ascii="Palatino Linotype" w:eastAsia="Calibri" w:hAnsi="Palatino Linotype" w:cs="Arial"/>
          <w:sz w:val="24"/>
          <w:szCs w:val="24"/>
          <w:lang w:val="es-ES" w:eastAsia="es-ES"/>
        </w:rPr>
        <w:t xml:space="preserve">, contienen los formatos e información que debe ser proporcionada para la integración de los informes mensuales que se entregan a éste de forma digitalizada, siendo </w:t>
      </w:r>
      <w:r>
        <w:rPr>
          <w:rFonts w:ascii="Palatino Linotype" w:eastAsia="Calibri" w:hAnsi="Palatino Linotype" w:cs="Arial"/>
          <w:sz w:val="24"/>
          <w:szCs w:val="24"/>
          <w:lang w:val="es-ES" w:eastAsia="es-ES"/>
        </w:rPr>
        <w:t xml:space="preserve">la información presupuestal mensual, son los cuales </w:t>
      </w:r>
      <w:r>
        <w:rPr>
          <w:rFonts w:ascii="Palatino Linotype" w:eastAsia="Calibri" w:hAnsi="Palatino Linotype" w:cs="Arial"/>
          <w:sz w:val="24"/>
          <w:szCs w:val="24"/>
          <w:lang w:val="es-ES" w:eastAsia="es-ES"/>
        </w:rPr>
        <w:lastRenderedPageBreak/>
        <w:t>se puede advertir los ingresos y egresos</w:t>
      </w:r>
      <w:r w:rsidRPr="00E33DF3">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del municipio</w:t>
      </w:r>
      <w:r w:rsidRPr="00E33DF3">
        <w:rPr>
          <w:rFonts w:ascii="Palatino Linotype" w:eastAsia="Calibri" w:hAnsi="Palatino Linotype" w:cs="Arial"/>
          <w:sz w:val="24"/>
          <w:szCs w:val="24"/>
          <w:lang w:val="es-ES" w:eastAsia="es-ES"/>
        </w:rPr>
        <w:t xml:space="preserve">; de tal manera, dichos formatos constituyen un soporte documental de que la información solicitada por la recurrente obra en los archivos del </w:t>
      </w:r>
      <w:r w:rsidRPr="00E33DF3">
        <w:rPr>
          <w:rFonts w:ascii="Palatino Linotype" w:eastAsia="Calibri" w:hAnsi="Palatino Linotype" w:cs="Arial"/>
          <w:b/>
          <w:sz w:val="24"/>
          <w:szCs w:val="24"/>
          <w:lang w:val="es-ES" w:eastAsia="es-ES"/>
        </w:rPr>
        <w:t>sujeto obligado</w:t>
      </w:r>
      <w:r w:rsidRPr="00E33DF3">
        <w:rPr>
          <w:rFonts w:ascii="Palatino Linotype" w:eastAsia="Calibri" w:hAnsi="Palatino Linotype" w:cs="Arial"/>
          <w:sz w:val="24"/>
          <w:szCs w:val="24"/>
          <w:lang w:val="es-ES" w:eastAsia="es-ES"/>
        </w:rPr>
        <w:t>, como se advierte a continuación</w:t>
      </w:r>
      <w:r>
        <w:rPr>
          <w:rFonts w:ascii="Palatino Linotype" w:eastAsia="Calibri" w:hAnsi="Palatino Linotype" w:cs="Arial"/>
          <w:sz w:val="24"/>
          <w:szCs w:val="24"/>
          <w:lang w:val="es-ES" w:eastAsia="es-ES"/>
        </w:rPr>
        <w:t>:</w:t>
      </w:r>
    </w:p>
    <w:p w14:paraId="5BE69F6C" w14:textId="31E62D06" w:rsidR="0013629A" w:rsidRDefault="0013629A" w:rsidP="0013629A">
      <w:pPr>
        <w:autoSpaceDE w:val="0"/>
        <w:autoSpaceDN w:val="0"/>
        <w:adjustRightInd w:val="0"/>
        <w:spacing w:after="0" w:line="360" w:lineRule="auto"/>
        <w:ind w:left="360"/>
        <w:contextualSpacing/>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14:anchorId="6219926F" wp14:editId="02C09A25">
            <wp:extent cx="3822700" cy="4838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2700" cy="4838700"/>
                    </a:xfrm>
                    <a:prstGeom prst="rect">
                      <a:avLst/>
                    </a:prstGeom>
                    <a:noFill/>
                    <a:ln>
                      <a:noFill/>
                    </a:ln>
                  </pic:spPr>
                </pic:pic>
              </a:graphicData>
            </a:graphic>
          </wp:inline>
        </w:drawing>
      </w:r>
    </w:p>
    <w:p w14:paraId="6659FFC5" w14:textId="1427D018" w:rsidR="0013629A" w:rsidRDefault="0013629A" w:rsidP="0013629A">
      <w:pPr>
        <w:autoSpaceDE w:val="0"/>
        <w:autoSpaceDN w:val="0"/>
        <w:adjustRightInd w:val="0"/>
        <w:spacing w:after="0" w:line="360" w:lineRule="auto"/>
        <w:ind w:left="360"/>
        <w:contextualSpacing/>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lastRenderedPageBreak/>
        <w:drawing>
          <wp:inline distT="0" distB="0" distL="0" distR="0" wp14:anchorId="4537969E" wp14:editId="4970405F">
            <wp:extent cx="4937760" cy="61264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760" cy="6126480"/>
                    </a:xfrm>
                    <a:prstGeom prst="rect">
                      <a:avLst/>
                    </a:prstGeom>
                    <a:noFill/>
                    <a:ln>
                      <a:noFill/>
                    </a:ln>
                  </pic:spPr>
                </pic:pic>
              </a:graphicData>
            </a:graphic>
          </wp:inline>
        </w:drawing>
      </w:r>
      <w:r>
        <w:rPr>
          <w:rFonts w:ascii="Palatino Linotype" w:eastAsia="Calibri" w:hAnsi="Palatino Linotype" w:cs="Arial"/>
          <w:noProof/>
          <w:sz w:val="24"/>
          <w:szCs w:val="24"/>
          <w:lang w:eastAsia="es-MX"/>
        </w:rPr>
        <w:lastRenderedPageBreak/>
        <w:drawing>
          <wp:inline distT="0" distB="0" distL="0" distR="0" wp14:anchorId="1510D899" wp14:editId="3B1AF284">
            <wp:extent cx="4394200" cy="24257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4200" cy="2425700"/>
                    </a:xfrm>
                    <a:prstGeom prst="rect">
                      <a:avLst/>
                    </a:prstGeom>
                    <a:noFill/>
                    <a:ln>
                      <a:noFill/>
                    </a:ln>
                  </pic:spPr>
                </pic:pic>
              </a:graphicData>
            </a:graphic>
          </wp:inline>
        </w:drawing>
      </w:r>
      <w:r>
        <w:rPr>
          <w:rFonts w:ascii="Palatino Linotype" w:eastAsia="Calibri" w:hAnsi="Palatino Linotype" w:cs="Arial"/>
          <w:noProof/>
          <w:sz w:val="24"/>
          <w:szCs w:val="24"/>
          <w:lang w:eastAsia="es-MX"/>
        </w:rPr>
        <w:lastRenderedPageBreak/>
        <w:drawing>
          <wp:inline distT="0" distB="0" distL="0" distR="0" wp14:anchorId="05349614" wp14:editId="41E12298">
            <wp:extent cx="4635500" cy="58039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0" cy="5803900"/>
                    </a:xfrm>
                    <a:prstGeom prst="rect">
                      <a:avLst/>
                    </a:prstGeom>
                    <a:noFill/>
                    <a:ln>
                      <a:noFill/>
                    </a:ln>
                  </pic:spPr>
                </pic:pic>
              </a:graphicData>
            </a:graphic>
          </wp:inline>
        </w:drawing>
      </w:r>
      <w:r>
        <w:rPr>
          <w:rFonts w:ascii="Palatino Linotype" w:eastAsia="Calibri" w:hAnsi="Palatino Linotype" w:cs="Arial"/>
          <w:noProof/>
          <w:sz w:val="24"/>
          <w:szCs w:val="24"/>
          <w:lang w:eastAsia="es-MX"/>
        </w:rPr>
        <w:lastRenderedPageBreak/>
        <w:drawing>
          <wp:inline distT="0" distB="0" distL="0" distR="0" wp14:anchorId="2FBED8E1" wp14:editId="4A872A46">
            <wp:extent cx="4140200" cy="5168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0200" cy="5168900"/>
                    </a:xfrm>
                    <a:prstGeom prst="rect">
                      <a:avLst/>
                    </a:prstGeom>
                    <a:noFill/>
                    <a:ln>
                      <a:noFill/>
                    </a:ln>
                  </pic:spPr>
                </pic:pic>
              </a:graphicData>
            </a:graphic>
          </wp:inline>
        </w:drawing>
      </w:r>
      <w:r w:rsidR="007D7B5C">
        <w:rPr>
          <w:rFonts w:ascii="Palatino Linotype" w:eastAsia="Calibri" w:hAnsi="Palatino Linotype" w:cs="Arial"/>
          <w:noProof/>
          <w:sz w:val="24"/>
          <w:szCs w:val="24"/>
          <w:lang w:eastAsia="es-MX"/>
        </w:rPr>
        <w:drawing>
          <wp:inline distT="0" distB="0" distL="0" distR="0" wp14:anchorId="1DF78701" wp14:editId="040A2486">
            <wp:extent cx="4483100" cy="21971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3100" cy="2197100"/>
                    </a:xfrm>
                    <a:prstGeom prst="rect">
                      <a:avLst/>
                    </a:prstGeom>
                    <a:noFill/>
                    <a:ln>
                      <a:noFill/>
                    </a:ln>
                  </pic:spPr>
                </pic:pic>
              </a:graphicData>
            </a:graphic>
          </wp:inline>
        </w:drawing>
      </w:r>
    </w:p>
    <w:p w14:paraId="301B1C04" w14:textId="03DD4D2E" w:rsidR="00365CB0" w:rsidRPr="00835D88" w:rsidRDefault="00365CB0" w:rsidP="0013629A">
      <w:pPr>
        <w:autoSpaceDE w:val="0"/>
        <w:autoSpaceDN w:val="0"/>
        <w:adjustRightInd w:val="0"/>
        <w:spacing w:after="0" w:line="360" w:lineRule="auto"/>
        <w:ind w:left="360"/>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lastRenderedPageBreak/>
        <w:t>De la versión pública</w:t>
      </w:r>
    </w:p>
    <w:p w14:paraId="1B0E877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176FC68C"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620B0A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1F26CDC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EB217AD"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143186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60BBEA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B9DA5A0"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39E79664"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4815BCC"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1AB422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5215AFFA"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250CF38C"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7CE800A5"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 xml:space="preserve">obtener el RFC es </w:t>
      </w:r>
      <w:r w:rsidRPr="00835D88">
        <w:rPr>
          <w:rFonts w:ascii="Palatino Linotype" w:hAnsi="Palatino Linotype" w:cs="Arial"/>
          <w:i/>
          <w:u w:val="single"/>
        </w:rPr>
        <w:lastRenderedPageBreak/>
        <w:t>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 xml:space="preserve">edad de la persona, así como su </w:t>
      </w:r>
      <w:proofErr w:type="spellStart"/>
      <w:r w:rsidRPr="00835D88">
        <w:rPr>
          <w:rFonts w:ascii="Palatino Linotype" w:hAnsi="Palatino Linotype" w:cs="Arial"/>
          <w:i/>
        </w:rPr>
        <w:t>homoclave</w:t>
      </w:r>
      <w:proofErr w:type="spellEnd"/>
      <w:r w:rsidRPr="00835D88">
        <w:rPr>
          <w:rFonts w:ascii="Palatino Linotype" w:hAnsi="Palatino Linotype" w:cs="Arial"/>
          <w:i/>
        </w:rPr>
        <w:t>,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6B6DC262"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p>
    <w:p w14:paraId="6CC720F6" w14:textId="77777777" w:rsidR="00365CB0" w:rsidRPr="00835D88" w:rsidRDefault="00365CB0" w:rsidP="00211669">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14:paraId="2E4864D8"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2A518677"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35D88">
        <w:rPr>
          <w:rFonts w:ascii="Palatino Linotype" w:hAnsi="Palatino Linotype" w:cs="Arial"/>
          <w:sz w:val="24"/>
          <w:szCs w:val="24"/>
        </w:rPr>
        <w:t>homoclave</w:t>
      </w:r>
      <w:proofErr w:type="spellEnd"/>
      <w:r w:rsidRPr="00835D8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4A04E7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64EEC66D"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73F4154"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10BA056A"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4B6E7B70"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68825FE9" w14:textId="77777777" w:rsidR="00365CB0" w:rsidRPr="00835D88" w:rsidRDefault="00365CB0" w:rsidP="00211669">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6CA660E2"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5DFA5E1"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FEB723F"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68A95A1"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835D88">
        <w:rPr>
          <w:rFonts w:ascii="Palatino Linotype" w:hAnsi="Palatino Linotype" w:cs="Arial"/>
          <w:sz w:val="24"/>
          <w:szCs w:val="24"/>
        </w:rPr>
        <w:lastRenderedPageBreak/>
        <w:t>que, se insiste, no son de acceso público, de ahí que deben protegerse mediante la versión pública correspondiente.</w:t>
      </w:r>
    </w:p>
    <w:p w14:paraId="3D9B2AEA"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4CA1C5E" w14:textId="77777777" w:rsidR="00365CB0"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58AEEEF4"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A11F84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E6FB73B"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0ED525AF" w14:textId="77777777" w:rsidR="00365CB0" w:rsidRPr="00835D88" w:rsidRDefault="00365CB0" w:rsidP="00211669">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13567C"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5AE99775"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4E643720"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75A3955F"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p>
    <w:p w14:paraId="1FA65A0B"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lastRenderedPageBreak/>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4BD92DA4"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65B8B7A8"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14:paraId="7A6A8204"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630AD96C"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3243FBBF" w14:textId="77777777" w:rsidR="00365CB0" w:rsidRPr="00835D88" w:rsidRDefault="00365CB0" w:rsidP="00211669">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751D9D5C"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C2ABD7F"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proofErr w:type="gramStart"/>
      <w:r w:rsidRPr="00835D88">
        <w:rPr>
          <w:rFonts w:ascii="Palatino Linotype" w:hAnsi="Palatino Linotype" w:cs="Arial"/>
          <w:bCs/>
          <w:i/>
        </w:rPr>
        <w:t>III …</w:t>
      </w:r>
      <w:proofErr w:type="gramEnd"/>
    </w:p>
    <w:p w14:paraId="5EB47A57" w14:textId="77777777" w:rsidR="00365CB0" w:rsidRPr="00835D88" w:rsidRDefault="00365CB0" w:rsidP="00211669">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CC64734" w14:textId="77777777" w:rsidR="00365CB0" w:rsidRPr="00835D88" w:rsidRDefault="00365CB0" w:rsidP="00211669">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14:paraId="6DA6696F"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2427B579"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699709"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7D3F0F6"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835D88">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8CFEC27"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BA36564"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56758345"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7539D504" w14:textId="77777777" w:rsidR="00365CB0" w:rsidRPr="00835D88" w:rsidRDefault="00365CB0" w:rsidP="00211669">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46ADEA52"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19032CF9" w14:textId="77777777" w:rsidR="00365CB0"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9E1167D" w14:textId="77777777" w:rsidR="002000BB" w:rsidRPr="00835D88" w:rsidRDefault="002000BB" w:rsidP="00211669">
      <w:pPr>
        <w:tabs>
          <w:tab w:val="left" w:pos="709"/>
        </w:tabs>
        <w:spacing w:after="0" w:line="360" w:lineRule="auto"/>
        <w:jc w:val="both"/>
        <w:rPr>
          <w:rFonts w:ascii="Palatino Linotype" w:hAnsi="Palatino Linotype"/>
          <w:sz w:val="24"/>
          <w:szCs w:val="24"/>
        </w:rPr>
      </w:pPr>
    </w:p>
    <w:p w14:paraId="3B287E92" w14:textId="77777777" w:rsidR="00365CB0" w:rsidRPr="00835D88"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B8C739E"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763C404C"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007BA3E4"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224B141B"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354F2514"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384E4A5E"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2E87CF07" w14:textId="77777777" w:rsidR="00365CB0" w:rsidRPr="00835D88" w:rsidRDefault="00365CB0" w:rsidP="00211669">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B1E1DA8" w14:textId="77777777" w:rsidR="00365CB0" w:rsidRPr="00835D88" w:rsidRDefault="00365CB0" w:rsidP="00211669">
      <w:pPr>
        <w:tabs>
          <w:tab w:val="left" w:pos="709"/>
        </w:tabs>
        <w:spacing w:after="0" w:line="360" w:lineRule="auto"/>
        <w:jc w:val="both"/>
        <w:rPr>
          <w:rFonts w:ascii="Palatino Linotype" w:hAnsi="Palatino Linotype"/>
          <w:sz w:val="24"/>
          <w:szCs w:val="24"/>
        </w:rPr>
      </w:pPr>
    </w:p>
    <w:p w14:paraId="3D646EE7"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FF6896"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p>
    <w:p w14:paraId="715C2612"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772D69BC"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243E5266"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05EBEBB3"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46BDE0EF"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7D6AFF6C" w14:textId="77777777" w:rsidR="00365CB0" w:rsidRPr="00835D88" w:rsidRDefault="00365CB0" w:rsidP="00211669">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CD5C0D5" w14:textId="77777777" w:rsidR="00365CB0" w:rsidRPr="00835D88" w:rsidRDefault="00365CB0" w:rsidP="0021166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F5362BF" w14:textId="0899DEB1" w:rsidR="00365CB0"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AA5E60" w:rsidRPr="00AA5E60">
        <w:rPr>
          <w:rFonts w:ascii="Palatino Linotype" w:hAnsi="Palatino Linotype" w:cs="Arial"/>
          <w:b/>
          <w:sz w:val="24"/>
          <w:szCs w:val="24"/>
        </w:rPr>
        <w:t>00551/CHICOLOA/IP/2020</w:t>
      </w:r>
      <w:r w:rsidR="00AA5E60" w:rsidRPr="00AA5E60">
        <w:rPr>
          <w:rFonts w:ascii="Palatino Linotype" w:hAnsi="Palatino Linotype" w:cs="Arial"/>
          <w:b/>
          <w:sz w:val="24"/>
          <w:szCs w:val="24"/>
        </w:rPr>
        <w:tab/>
      </w:r>
      <w:r w:rsidRPr="00835D88">
        <w:rPr>
          <w:rFonts w:ascii="Palatino Linotype" w:hAnsi="Palatino Linotype" w:cs="Arial"/>
          <w:sz w:val="24"/>
          <w:szCs w:val="24"/>
        </w:rPr>
        <w:t>que ha sido materia del presente fallo.</w:t>
      </w:r>
    </w:p>
    <w:p w14:paraId="3D004282"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4E043849"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14:paraId="12F0382A" w14:textId="77777777" w:rsidR="00365CB0" w:rsidRPr="00835D88" w:rsidRDefault="00365CB0" w:rsidP="00211669">
      <w:pPr>
        <w:autoSpaceDE w:val="0"/>
        <w:autoSpaceDN w:val="0"/>
        <w:adjustRightInd w:val="0"/>
        <w:spacing w:after="0" w:line="360" w:lineRule="auto"/>
        <w:jc w:val="both"/>
        <w:rPr>
          <w:rFonts w:ascii="Palatino Linotype" w:hAnsi="Palatino Linotype" w:cs="Arial"/>
          <w:sz w:val="24"/>
          <w:szCs w:val="24"/>
        </w:rPr>
      </w:pPr>
    </w:p>
    <w:p w14:paraId="708FDF2E" w14:textId="5A71CFB6" w:rsidR="005D3A18" w:rsidRDefault="00365CB0" w:rsidP="00211669">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5B3A5773" w14:textId="77777777" w:rsidR="005D3A18" w:rsidRPr="00835D88" w:rsidRDefault="005D3A18" w:rsidP="0021166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148F267"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14:paraId="5688302F"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41AD61F3" w14:textId="4A06560B"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AA5E60">
        <w:rPr>
          <w:rFonts w:ascii="Palatino Linotype" w:hAnsi="Palatino Linotype" w:cs="Arial"/>
          <w:sz w:val="24"/>
          <w:szCs w:val="24"/>
        </w:rPr>
        <w:t>00551/CHICOLOA/IP/2020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vía Sistema de Acceso a la Información Mexiquense (SAIMEX).</w:t>
      </w:r>
    </w:p>
    <w:p w14:paraId="3393902E"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p>
    <w:p w14:paraId="3F0EF393" w14:textId="77777777" w:rsidR="00365CB0" w:rsidRPr="00835D88" w:rsidRDefault="00365CB0" w:rsidP="00211669">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C6B4022" w14:textId="77777777" w:rsidR="002E60AF" w:rsidRPr="002E60AF" w:rsidRDefault="002E60AF" w:rsidP="00211669">
      <w:pPr>
        <w:autoSpaceDE w:val="0"/>
        <w:autoSpaceDN w:val="0"/>
        <w:adjustRightInd w:val="0"/>
        <w:spacing w:after="0" w:line="360" w:lineRule="auto"/>
        <w:jc w:val="both"/>
        <w:rPr>
          <w:rFonts w:ascii="Palatino Linotype" w:eastAsia="Times New Roman" w:hAnsi="Palatino Linotype" w:cs="Arial"/>
          <w:sz w:val="28"/>
          <w:szCs w:val="24"/>
          <w:lang w:val="es-ES" w:eastAsia="es-ES"/>
        </w:rPr>
      </w:pPr>
    </w:p>
    <w:p w14:paraId="3BA33774" w14:textId="77777777" w:rsidR="00365CB0"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F9329F0" w14:textId="77777777" w:rsidR="00365CB0" w:rsidRPr="00835D8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BCE35C" w14:textId="77777777" w:rsidR="00365CB0" w:rsidRPr="00835D88" w:rsidRDefault="00365CB0" w:rsidP="00211669">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286B0DF9" w14:textId="77777777" w:rsidR="00365CB0" w:rsidRPr="00835D88" w:rsidRDefault="00365CB0" w:rsidP="00211669">
      <w:pPr>
        <w:autoSpaceDE w:val="0"/>
        <w:autoSpaceDN w:val="0"/>
        <w:adjustRightInd w:val="0"/>
        <w:spacing w:after="0" w:line="360" w:lineRule="auto"/>
        <w:ind w:right="49"/>
        <w:jc w:val="both"/>
        <w:rPr>
          <w:rFonts w:ascii="Palatino Linotype" w:hAnsi="Palatino Linotype" w:cs="Arial"/>
          <w:sz w:val="24"/>
          <w:szCs w:val="24"/>
        </w:rPr>
      </w:pPr>
    </w:p>
    <w:p w14:paraId="2E03E339" w14:textId="77777777" w:rsidR="00365CB0" w:rsidRDefault="00365CB0" w:rsidP="00211669">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14:paraId="6630CC69" w14:textId="77777777" w:rsidR="00365CB0" w:rsidRDefault="00365CB0" w:rsidP="00211669">
      <w:pPr>
        <w:spacing w:after="0" w:line="360" w:lineRule="auto"/>
        <w:jc w:val="both"/>
        <w:rPr>
          <w:rFonts w:ascii="Palatino Linotype" w:eastAsia="Calibri" w:hAnsi="Palatino Linotype" w:cs="Times New Roman"/>
          <w:sz w:val="24"/>
          <w:szCs w:val="24"/>
          <w:lang w:eastAsia="es-ES_tradnl"/>
        </w:rPr>
      </w:pPr>
    </w:p>
    <w:p w14:paraId="791EB5A7" w14:textId="77777777" w:rsidR="00365CB0" w:rsidRPr="00906716" w:rsidRDefault="00365CB0" w:rsidP="00211669">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2A2BBBE2" w14:textId="77777777" w:rsidR="00365CB0" w:rsidRPr="00835D88" w:rsidRDefault="00365CB0" w:rsidP="00211669">
      <w:pPr>
        <w:autoSpaceDE w:val="0"/>
        <w:autoSpaceDN w:val="0"/>
        <w:adjustRightInd w:val="0"/>
        <w:spacing w:after="0" w:line="360" w:lineRule="auto"/>
        <w:ind w:right="49"/>
        <w:jc w:val="both"/>
        <w:rPr>
          <w:rFonts w:ascii="Palatino Linotype" w:hAnsi="Palatino Linotype" w:cs="Arial"/>
          <w:sz w:val="24"/>
          <w:szCs w:val="24"/>
        </w:rPr>
      </w:pPr>
    </w:p>
    <w:p w14:paraId="714BE64E" w14:textId="2E6CF59F" w:rsidR="002000BB" w:rsidRPr="00835D88" w:rsidRDefault="00365CB0" w:rsidP="002000BB">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ASÍ LO RESUELVE, POR MAYORIA 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CONFORMADO POR LOS COMISIONADOS ZULEMA MARTÍNEZ SÁNCHEZ, EVA ABAID YAPUR, JOSÉ GUADALUPE LUNA HERNÁNDEZ, JAVIER MARTÍNEZ CRUZ (EMITIENDO VOTO EN CONTRA CON VOTO DISIDENTE) Y LUIS GUSTAVO PARRA NORIEGA, EN LA</w:t>
      </w:r>
      <w:r w:rsidR="00B2008F">
        <w:rPr>
          <w:rFonts w:ascii="Palatino Linotype" w:hAnsi="Palatino Linotype" w:cs="Arial"/>
          <w:sz w:val="24"/>
          <w:szCs w:val="24"/>
        </w:rPr>
        <w:t xml:space="preserve"> VIGÉSIMO NOVENA</w:t>
      </w:r>
      <w:r w:rsidR="00761CDF">
        <w:rPr>
          <w:rFonts w:ascii="Palatino Linotype" w:hAnsi="Palatino Linotype" w:cs="Arial"/>
          <w:sz w:val="24"/>
          <w:szCs w:val="24"/>
        </w:rPr>
        <w:t xml:space="preserve"> </w:t>
      </w:r>
      <w:r w:rsidRPr="00835D88">
        <w:rPr>
          <w:rFonts w:ascii="Palatino Linotype" w:hAnsi="Palatino Linotype" w:cs="Arial"/>
          <w:sz w:val="24"/>
          <w:szCs w:val="24"/>
        </w:rPr>
        <w:t xml:space="preserve">SESIÓN ORDINARIA CELEBRADA EL </w:t>
      </w:r>
      <w:r w:rsidR="00B2008F">
        <w:rPr>
          <w:rFonts w:ascii="Palatino Linotype" w:hAnsi="Palatino Linotype" w:cs="Arial"/>
          <w:sz w:val="24"/>
          <w:szCs w:val="24"/>
        </w:rPr>
        <w:t>DOS DE DICIEMBRE</w:t>
      </w:r>
      <w:r>
        <w:rPr>
          <w:rFonts w:ascii="Palatino Linotype" w:hAnsi="Palatino Linotype" w:cs="Arial"/>
          <w:sz w:val="24"/>
          <w:szCs w:val="24"/>
        </w:rPr>
        <w:t xml:space="preserve"> </w:t>
      </w:r>
      <w:r w:rsidRPr="00835D88">
        <w:rPr>
          <w:rFonts w:ascii="Palatino Linotype" w:hAnsi="Palatino Linotype" w:cs="Arial"/>
          <w:sz w:val="24"/>
          <w:szCs w:val="24"/>
        </w:rPr>
        <w:t>DE DOS MIL VEINTE, ANTE EL SECRETARIO TÉCNICO D</w:t>
      </w:r>
      <w:r w:rsidR="00B2008F">
        <w:rPr>
          <w:rFonts w:ascii="Palatino Linotype" w:hAnsi="Palatino Linotype" w:cs="Arial"/>
          <w:sz w:val="24"/>
          <w:szCs w:val="24"/>
        </w:rPr>
        <w:t>EL PLENO, ALEXIS TAPIA RAMÍREZ.----------------------------------------------------------------------------------------------------------------------------------------------------------------------------------------------------------------------------------------------------------------------------------------------------------------------------------------------------------------------------------------------------------------------------------------------------------------------------------------------------------------------------------------------------------------------------------------------------------------------------------------------------------------------------------------------------------------------------------------------------------------------------------------------------------------------------------------------------------------------------------------------------------------------------------------------------------------------------------------------------------------------------------------------------------------------------------------------------------------------------------------------------------------------------------</w:t>
      </w:r>
      <w:r w:rsidR="00A579F0">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65CB0" w:rsidRPr="00835D88" w14:paraId="780AEB19" w14:textId="77777777" w:rsidTr="0070479E">
        <w:trPr>
          <w:jc w:val="center"/>
        </w:trPr>
        <w:tc>
          <w:tcPr>
            <w:tcW w:w="9062" w:type="dxa"/>
            <w:gridSpan w:val="2"/>
          </w:tcPr>
          <w:p w14:paraId="07CF2272" w14:textId="77777777" w:rsidR="00365CB0" w:rsidRDefault="00365CB0" w:rsidP="00211669">
            <w:pPr>
              <w:jc w:val="center"/>
              <w:rPr>
                <w:rFonts w:ascii="Palatino Linotype" w:eastAsia="Times New Roman" w:hAnsi="Palatino Linotype" w:cs="Times New Roman"/>
                <w:b/>
                <w:sz w:val="24"/>
                <w:szCs w:val="24"/>
                <w:lang w:eastAsia="es-ES"/>
              </w:rPr>
            </w:pPr>
          </w:p>
          <w:p w14:paraId="3069164E"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4A896C3A"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1509C843"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335467FD"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482630D9"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14:paraId="7C2CC9CC"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14:paraId="5D469690"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365CB0" w:rsidRPr="00835D88" w14:paraId="4810F9F8" w14:textId="77777777" w:rsidTr="0070479E">
        <w:trPr>
          <w:jc w:val="center"/>
        </w:trPr>
        <w:tc>
          <w:tcPr>
            <w:tcW w:w="4531" w:type="dxa"/>
          </w:tcPr>
          <w:p w14:paraId="55EA27A6"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12FFF807"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0DAED87"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69D7045F"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8CF906B"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4DE4515B"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14:paraId="4B11ECE5"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14:paraId="09B9E90F"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3C2E8C16"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60C10534"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67F1743B"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3504DB31"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1659C5E3"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0D095C33"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p>
          <w:p w14:paraId="3B22D5FD" w14:textId="77777777" w:rsidR="00365CB0" w:rsidRPr="00835D88" w:rsidRDefault="00365CB0" w:rsidP="00211669">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14:paraId="42780CFF"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1297746C"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14:paraId="575A0848"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33FCA313"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E08DF79"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3572216A"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678AE1B"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EBC3068"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14:paraId="6499BD27"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14:paraId="78FA63EC"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14:paraId="38D83E02"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5ACFB482"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6D4CBAA3"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33A0F022"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40291800"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038A9511"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76855137" w14:textId="77777777" w:rsidR="00365CB0" w:rsidRPr="00835D88" w:rsidRDefault="00365CB0" w:rsidP="00211669">
            <w:pPr>
              <w:jc w:val="center"/>
              <w:rPr>
                <w:rFonts w:ascii="Palatino Linotype" w:eastAsia="Times New Roman" w:hAnsi="Palatino Linotype" w:cs="Times New Roman"/>
                <w:sz w:val="24"/>
                <w:szCs w:val="24"/>
                <w:lang w:eastAsia="es-ES"/>
              </w:rPr>
            </w:pPr>
          </w:p>
          <w:p w14:paraId="738992FA" w14:textId="77777777" w:rsidR="00365CB0" w:rsidRPr="00835D88" w:rsidRDefault="00365CB0" w:rsidP="00211669">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14:paraId="7FD88584" w14:textId="77777777" w:rsidR="00365CB0" w:rsidRPr="00835D88" w:rsidRDefault="00365CB0" w:rsidP="00211669">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14:paraId="30870D2B" w14:textId="3AFE1724" w:rsidR="00365CB0" w:rsidRPr="00835D88" w:rsidRDefault="00365CB0" w:rsidP="00CC3A65">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sidR="00CC3A65">
              <w:rPr>
                <w:rFonts w:ascii="Palatino Linotype" w:eastAsia="Times New Roman" w:hAnsi="Palatino Linotype" w:cs="Times New Roman"/>
                <w:sz w:val="24"/>
                <w:szCs w:val="24"/>
                <w:lang w:eastAsia="es-ES"/>
              </w:rPr>
              <w:t>Rúbrica)</w:t>
            </w:r>
          </w:p>
        </w:tc>
      </w:tr>
      <w:tr w:rsidR="00365CB0" w:rsidRPr="00835D88" w14:paraId="4F0442D4" w14:textId="77777777" w:rsidTr="0070479E">
        <w:trPr>
          <w:jc w:val="center"/>
        </w:trPr>
        <w:tc>
          <w:tcPr>
            <w:tcW w:w="9062" w:type="dxa"/>
            <w:gridSpan w:val="2"/>
          </w:tcPr>
          <w:p w14:paraId="4E5286A5" w14:textId="77777777" w:rsidR="00365CB0" w:rsidRPr="00835D88" w:rsidRDefault="00365CB0" w:rsidP="00211669">
            <w:pPr>
              <w:rPr>
                <w:rFonts w:ascii="Palatino Linotype" w:eastAsia="Times New Roman" w:hAnsi="Palatino Linotype" w:cs="Times New Roman"/>
                <w:sz w:val="24"/>
                <w:szCs w:val="24"/>
                <w:lang w:eastAsia="es-ES"/>
              </w:rPr>
            </w:pPr>
          </w:p>
        </w:tc>
      </w:tr>
      <w:tr w:rsidR="00365CB0" w:rsidRPr="00835D88" w14:paraId="71D457AF" w14:textId="77777777" w:rsidTr="0070479E">
        <w:trPr>
          <w:jc w:val="center"/>
        </w:trPr>
        <w:tc>
          <w:tcPr>
            <w:tcW w:w="9062" w:type="dxa"/>
            <w:gridSpan w:val="2"/>
          </w:tcPr>
          <w:p w14:paraId="7184A584"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8CEA561"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7AAB276B"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13142205" w14:textId="77777777" w:rsidR="00365CB0" w:rsidRPr="00835D88" w:rsidRDefault="00365CB0" w:rsidP="00211669">
            <w:pPr>
              <w:jc w:val="center"/>
              <w:rPr>
                <w:rFonts w:ascii="Palatino Linotype" w:eastAsia="Times New Roman" w:hAnsi="Palatino Linotype" w:cs="Times New Roman"/>
                <w:b/>
                <w:sz w:val="24"/>
                <w:szCs w:val="24"/>
                <w:lang w:eastAsia="es-ES"/>
              </w:rPr>
            </w:pPr>
          </w:p>
          <w:p w14:paraId="0669CDE5" w14:textId="77777777" w:rsidR="00365CB0" w:rsidRPr="00835D88" w:rsidRDefault="00365CB0" w:rsidP="00211669">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14:paraId="240C86E3"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14:paraId="0F9F6AE4" w14:textId="77777777" w:rsidR="00365CB0" w:rsidRPr="00835D88" w:rsidRDefault="00365CB0" w:rsidP="00211669">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14:paraId="7A34D0E1" w14:textId="77777777" w:rsidR="00365CB0" w:rsidRPr="00835D88" w:rsidRDefault="00365CB0" w:rsidP="00211669">
      <w:pPr>
        <w:spacing w:after="0" w:line="360" w:lineRule="auto"/>
        <w:jc w:val="both"/>
        <w:rPr>
          <w:rFonts w:ascii="Palatino Linotype" w:hAnsi="Palatino Linotype" w:cs="Arial"/>
          <w:sz w:val="4"/>
          <w:szCs w:val="24"/>
        </w:rPr>
      </w:pPr>
    </w:p>
    <w:p w14:paraId="573E2EC3" w14:textId="77777777" w:rsidR="00365CB0" w:rsidRPr="00835D88" w:rsidRDefault="00365CB0" w:rsidP="00211669">
      <w:pPr>
        <w:spacing w:after="0" w:line="240" w:lineRule="auto"/>
        <w:jc w:val="both"/>
        <w:rPr>
          <w:rFonts w:ascii="Palatino Linotype" w:hAnsi="Palatino Linotype" w:cs="Arial"/>
          <w:sz w:val="2"/>
          <w:szCs w:val="20"/>
        </w:rPr>
      </w:pPr>
    </w:p>
    <w:p w14:paraId="0794E5C1" w14:textId="3D44A1FD" w:rsidR="00365CB0" w:rsidRPr="00835D88" w:rsidRDefault="00365CB0" w:rsidP="00211669">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Esta hoja corresponde a la resolución de fecha</w:t>
      </w:r>
      <w:r w:rsidR="00761CDF">
        <w:rPr>
          <w:rFonts w:ascii="Palatino Linotype" w:hAnsi="Palatino Linotype" w:cs="Arial"/>
          <w:sz w:val="16"/>
          <w:szCs w:val="20"/>
        </w:rPr>
        <w:t xml:space="preserve"> </w:t>
      </w:r>
      <w:r w:rsidR="00B2008F">
        <w:rPr>
          <w:rFonts w:ascii="Palatino Linotype" w:hAnsi="Palatino Linotype" w:cs="Arial"/>
          <w:sz w:val="16"/>
          <w:szCs w:val="20"/>
        </w:rPr>
        <w:t>dos de diciembre</w:t>
      </w:r>
      <w:r>
        <w:rPr>
          <w:rFonts w:ascii="Palatino Linotype" w:hAnsi="Palatino Linotype" w:cs="Arial"/>
          <w:sz w:val="16"/>
          <w:szCs w:val="20"/>
        </w:rPr>
        <w:t xml:space="preserv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sidR="00A579F0">
        <w:rPr>
          <w:rFonts w:ascii="Palatino Linotype" w:hAnsi="Palatino Linotype" w:cs="Arial"/>
          <w:bCs/>
          <w:sz w:val="16"/>
          <w:szCs w:val="20"/>
          <w:lang w:eastAsia="es-MX"/>
        </w:rPr>
        <w:t>4095</w:t>
      </w:r>
      <w:r w:rsidRPr="00835D88">
        <w:rPr>
          <w:rFonts w:ascii="Palatino Linotype" w:hAnsi="Palatino Linotype" w:cs="Arial"/>
          <w:bCs/>
          <w:sz w:val="16"/>
          <w:szCs w:val="20"/>
          <w:lang w:eastAsia="es-MX"/>
        </w:rPr>
        <w:t>/INFOEM/IP/RR/2020.</w:t>
      </w:r>
    </w:p>
    <w:p w14:paraId="763EDAB4" w14:textId="6D389DBD" w:rsidR="00365CB0" w:rsidRDefault="00491E14" w:rsidP="00211669">
      <w:pPr>
        <w:spacing w:after="0" w:line="240" w:lineRule="auto"/>
      </w:pPr>
      <w:r>
        <w:rPr>
          <w:rFonts w:ascii="Palatino Linotype" w:hAnsi="Palatino Linotype"/>
          <w:sz w:val="14"/>
          <w:szCs w:val="20"/>
        </w:rPr>
        <w:t>ZMS/OSAM/FJJC</w:t>
      </w:r>
    </w:p>
    <w:p w14:paraId="64591111" w14:textId="77777777" w:rsidR="0070479E" w:rsidRDefault="0070479E" w:rsidP="00211669">
      <w:pPr>
        <w:spacing w:after="0"/>
      </w:pPr>
    </w:p>
    <w:sectPr w:rsidR="0070479E" w:rsidSect="0070479E">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00B8C" w14:textId="77777777" w:rsidR="00102CCC" w:rsidRDefault="00102CCC" w:rsidP="00365CB0">
      <w:pPr>
        <w:spacing w:after="0" w:line="240" w:lineRule="auto"/>
      </w:pPr>
      <w:r>
        <w:separator/>
      </w:r>
    </w:p>
  </w:endnote>
  <w:endnote w:type="continuationSeparator" w:id="0">
    <w:p w14:paraId="0C81A70D" w14:textId="77777777" w:rsidR="00102CCC" w:rsidRDefault="00102CCC" w:rsidP="0036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B5DA70A" w14:textId="77777777" w:rsidR="00C40013" w:rsidRPr="002D6DD8" w:rsidRDefault="00C40013" w:rsidP="0070479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53DC">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A53DC">
              <w:rPr>
                <w:rFonts w:ascii="Palatino Linotype" w:hAnsi="Palatino Linotype"/>
                <w:bCs/>
                <w:noProof/>
                <w:sz w:val="20"/>
              </w:rPr>
              <w:t>40</w:t>
            </w:r>
            <w:r>
              <w:rPr>
                <w:rFonts w:ascii="Palatino Linotype" w:hAnsi="Palatino Linotype"/>
                <w:bCs/>
                <w:noProof/>
                <w:sz w:val="20"/>
              </w:rPr>
              <w:fldChar w:fldCharType="end"/>
            </w:r>
          </w:p>
        </w:sdtContent>
      </w:sdt>
    </w:sdtContent>
  </w:sdt>
  <w:p w14:paraId="62DE054B" w14:textId="77777777" w:rsidR="00C40013" w:rsidRDefault="00C400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A9E5F" w14:textId="77777777" w:rsidR="00C40013" w:rsidRPr="000B69FA" w:rsidRDefault="00C40013" w:rsidP="0070479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53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A53DC">
      <w:rPr>
        <w:rFonts w:ascii="Palatino Linotype" w:hAnsi="Palatino Linotype"/>
        <w:bCs/>
        <w:noProof/>
        <w:sz w:val="20"/>
      </w:rPr>
      <w:t>40</w:t>
    </w:r>
    <w:r>
      <w:rPr>
        <w:rFonts w:ascii="Palatino Linotype" w:hAnsi="Palatino Linotype"/>
        <w:bCs/>
        <w:noProof/>
        <w:sz w:val="20"/>
      </w:rPr>
      <w:fldChar w:fldCharType="end"/>
    </w:r>
  </w:p>
  <w:p w14:paraId="2C4A4D86" w14:textId="77777777" w:rsidR="00C40013" w:rsidRDefault="00C400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CAF2" w14:textId="77777777" w:rsidR="00102CCC" w:rsidRDefault="00102CCC" w:rsidP="00365CB0">
      <w:pPr>
        <w:spacing w:after="0" w:line="240" w:lineRule="auto"/>
      </w:pPr>
      <w:r>
        <w:separator/>
      </w:r>
    </w:p>
  </w:footnote>
  <w:footnote w:type="continuationSeparator" w:id="0">
    <w:p w14:paraId="07C5050E" w14:textId="77777777" w:rsidR="00102CCC" w:rsidRDefault="00102CCC" w:rsidP="00365CB0">
      <w:pPr>
        <w:spacing w:after="0" w:line="240" w:lineRule="auto"/>
      </w:pPr>
      <w:r>
        <w:continuationSeparator/>
      </w:r>
    </w:p>
  </w:footnote>
  <w:footnote w:id="1">
    <w:p w14:paraId="593B2C7F" w14:textId="77777777" w:rsidR="00C40013" w:rsidRPr="00946E1F" w:rsidRDefault="00C40013" w:rsidP="00365CB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D8622" w14:textId="77777777" w:rsidR="00C40013" w:rsidRDefault="00102CCC">
    <w:pPr>
      <w:pStyle w:val="Encabezado"/>
    </w:pPr>
    <w:r>
      <w:rPr>
        <w:noProof/>
        <w:lang w:val="es-MX" w:eastAsia="es-MX"/>
      </w:rPr>
      <w:pict w14:anchorId="0DA62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1" w:type="dxa"/>
      <w:tblInd w:w="759" w:type="dxa"/>
      <w:tblCellMar>
        <w:left w:w="70" w:type="dxa"/>
        <w:right w:w="70" w:type="dxa"/>
      </w:tblCellMar>
      <w:tblLook w:val="04A0" w:firstRow="1" w:lastRow="0" w:firstColumn="1" w:lastColumn="0" w:noHBand="0" w:noVBand="1"/>
    </w:tblPr>
    <w:tblGrid>
      <w:gridCol w:w="3639"/>
      <w:gridCol w:w="5142"/>
    </w:tblGrid>
    <w:tr w:rsidR="00C40013" w14:paraId="65255EEA" w14:textId="77777777" w:rsidTr="006E0AC5">
      <w:trPr>
        <w:trHeight w:val="263"/>
      </w:trPr>
      <w:tc>
        <w:tcPr>
          <w:tcW w:w="3639" w:type="dxa"/>
          <w:hideMark/>
        </w:tcPr>
        <w:p w14:paraId="3956F8A9" w14:textId="77777777" w:rsidR="00C40013" w:rsidRPr="00B25463" w:rsidRDefault="00C40013" w:rsidP="0070479E">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5142" w:type="dxa"/>
          <w:hideMark/>
        </w:tcPr>
        <w:p w14:paraId="588E4622" w14:textId="1EE2791F" w:rsidR="00C40013" w:rsidRPr="00B25463" w:rsidRDefault="00A579F0" w:rsidP="00E208D1">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04095</w:t>
          </w:r>
          <w:r w:rsidR="00C40013" w:rsidRPr="00B25463">
            <w:rPr>
              <w:rFonts w:ascii="Palatino Linotype" w:hAnsi="Palatino Linotype" w:cs="Arial"/>
              <w:b/>
              <w:bCs/>
              <w:sz w:val="24"/>
              <w:lang w:eastAsia="es-MX"/>
            </w:rPr>
            <w:t>/INFOEM/IP/RR/2020</w:t>
          </w:r>
        </w:p>
      </w:tc>
    </w:tr>
    <w:tr w:rsidR="00C40013" w14:paraId="5F60111C" w14:textId="77777777" w:rsidTr="006E0AC5">
      <w:trPr>
        <w:trHeight w:val="280"/>
      </w:trPr>
      <w:tc>
        <w:tcPr>
          <w:tcW w:w="3639" w:type="dxa"/>
          <w:hideMark/>
        </w:tcPr>
        <w:p w14:paraId="65B72BAB" w14:textId="77777777" w:rsidR="00C40013" w:rsidRPr="00B25463" w:rsidRDefault="00C40013" w:rsidP="0070479E">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5142" w:type="dxa"/>
          <w:hideMark/>
        </w:tcPr>
        <w:p w14:paraId="3F133835" w14:textId="0FD2FA29" w:rsidR="00C40013" w:rsidRPr="00B25463" w:rsidRDefault="00C40013" w:rsidP="00C34DD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r w:rsidR="00C34DDB">
            <w:rPr>
              <w:rFonts w:ascii="Palatino Linotype" w:hAnsi="Palatino Linotype" w:cs="Arial"/>
              <w:b/>
              <w:szCs w:val="20"/>
            </w:rPr>
            <w:t>Chicoloapan</w:t>
          </w:r>
        </w:p>
      </w:tc>
    </w:tr>
    <w:tr w:rsidR="00C40013" w14:paraId="43B57A68" w14:textId="77777777" w:rsidTr="006E0AC5">
      <w:trPr>
        <w:trHeight w:val="396"/>
      </w:trPr>
      <w:tc>
        <w:tcPr>
          <w:tcW w:w="3639" w:type="dxa"/>
          <w:hideMark/>
        </w:tcPr>
        <w:p w14:paraId="037D406F" w14:textId="77777777" w:rsidR="00C40013" w:rsidRPr="00B25463" w:rsidRDefault="00C40013" w:rsidP="0070479E">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5142" w:type="dxa"/>
          <w:hideMark/>
        </w:tcPr>
        <w:p w14:paraId="771D8CF5" w14:textId="77777777" w:rsidR="00C40013" w:rsidRPr="00B25463" w:rsidRDefault="00C40013" w:rsidP="0070479E">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2425B4BC" w14:textId="77777777" w:rsidR="00C40013" w:rsidRPr="00AE046A" w:rsidRDefault="00102CCC" w:rsidP="0070479E">
    <w:pPr>
      <w:pStyle w:val="Encabezado"/>
      <w:tabs>
        <w:tab w:val="clear" w:pos="4419"/>
        <w:tab w:val="clear" w:pos="8838"/>
        <w:tab w:val="left" w:pos="6005"/>
      </w:tabs>
      <w:rPr>
        <w:sz w:val="14"/>
      </w:rPr>
    </w:pPr>
    <w:r>
      <w:rPr>
        <w:noProof/>
        <w:sz w:val="14"/>
        <w:lang w:val="es-MX" w:eastAsia="es-MX"/>
      </w:rPr>
      <w:pict w14:anchorId="3ABE3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2" o:spid="_x0000_s2051" type="#_x0000_t75" style="position:absolute;margin-left:-96.1pt;margin-top:-108.75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06" w:type="dxa"/>
      <w:tblInd w:w="1014" w:type="dxa"/>
      <w:tblCellMar>
        <w:left w:w="70" w:type="dxa"/>
        <w:right w:w="70" w:type="dxa"/>
      </w:tblCellMar>
      <w:tblLook w:val="04A0" w:firstRow="1" w:lastRow="0" w:firstColumn="1" w:lastColumn="0" w:noHBand="0" w:noVBand="1"/>
    </w:tblPr>
    <w:tblGrid>
      <w:gridCol w:w="3483"/>
      <w:gridCol w:w="5223"/>
    </w:tblGrid>
    <w:tr w:rsidR="00C40013" w14:paraId="17EBE58B" w14:textId="77777777" w:rsidTr="006E0AC5">
      <w:trPr>
        <w:trHeight w:val="225"/>
      </w:trPr>
      <w:tc>
        <w:tcPr>
          <w:tcW w:w="3483" w:type="dxa"/>
          <w:hideMark/>
        </w:tcPr>
        <w:p w14:paraId="4FC0F1AD" w14:textId="77777777" w:rsidR="00C40013" w:rsidRDefault="00C40013" w:rsidP="0070479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223" w:type="dxa"/>
          <w:hideMark/>
        </w:tcPr>
        <w:p w14:paraId="38044C32" w14:textId="18FDB104" w:rsidR="00C40013" w:rsidRPr="00B25463" w:rsidRDefault="00C40013" w:rsidP="00E208D1">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4095</w:t>
          </w:r>
          <w:r w:rsidRPr="00B25463">
            <w:rPr>
              <w:rFonts w:ascii="Palatino Linotype" w:hAnsi="Palatino Linotype" w:cs="Arial"/>
              <w:b/>
              <w:bCs/>
              <w:sz w:val="24"/>
              <w:lang w:eastAsia="es-MX"/>
            </w:rPr>
            <w:t>/INFOEM/IP/RR/2020</w:t>
          </w:r>
        </w:p>
      </w:tc>
    </w:tr>
    <w:tr w:rsidR="00C40013" w14:paraId="50B4507C" w14:textId="77777777" w:rsidTr="006E0AC5">
      <w:trPr>
        <w:trHeight w:val="239"/>
      </w:trPr>
      <w:tc>
        <w:tcPr>
          <w:tcW w:w="3483" w:type="dxa"/>
          <w:hideMark/>
        </w:tcPr>
        <w:p w14:paraId="4FD1D4FF" w14:textId="77777777" w:rsidR="00C40013" w:rsidRDefault="00C40013" w:rsidP="0070479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223" w:type="dxa"/>
          <w:hideMark/>
        </w:tcPr>
        <w:p w14:paraId="3FE509C3" w14:textId="5D8AA25B" w:rsidR="00C40013" w:rsidRPr="00B25463" w:rsidRDefault="00C40013" w:rsidP="0070479E">
          <w:pPr>
            <w:spacing w:after="120" w:line="256" w:lineRule="auto"/>
            <w:ind w:left="-486" w:right="214" w:firstLine="284"/>
            <w:jc w:val="right"/>
            <w:rPr>
              <w:rFonts w:ascii="Palatino Linotype" w:hAnsi="Palatino Linotype" w:cs="Arial"/>
              <w:b/>
              <w:szCs w:val="20"/>
            </w:rPr>
          </w:pPr>
          <w:r w:rsidRPr="00C40013">
            <w:rPr>
              <w:rFonts w:ascii="Palatino Linotype" w:hAnsi="Palatino Linotype" w:cs="Arial"/>
              <w:b/>
              <w:szCs w:val="20"/>
            </w:rPr>
            <w:t>Ayuntamiento de Chicoloapan</w:t>
          </w:r>
        </w:p>
      </w:tc>
    </w:tr>
    <w:tr w:rsidR="00C40013" w14:paraId="7DFECE88" w14:textId="77777777" w:rsidTr="006E0AC5">
      <w:trPr>
        <w:trHeight w:val="339"/>
      </w:trPr>
      <w:tc>
        <w:tcPr>
          <w:tcW w:w="3483" w:type="dxa"/>
        </w:tcPr>
        <w:p w14:paraId="30808C4D" w14:textId="77777777" w:rsidR="00C40013" w:rsidRDefault="00C40013" w:rsidP="0070479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223" w:type="dxa"/>
        </w:tcPr>
        <w:p w14:paraId="4E9324FD" w14:textId="6F221059" w:rsidR="00C40013" w:rsidRPr="00B25463" w:rsidRDefault="00BA53DC" w:rsidP="00724C70">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w:t>
          </w:r>
          <w:proofErr w:type="spellEnd"/>
        </w:p>
      </w:tc>
    </w:tr>
    <w:tr w:rsidR="00C40013" w14:paraId="224DC948" w14:textId="77777777" w:rsidTr="006E0AC5">
      <w:trPr>
        <w:trHeight w:val="339"/>
      </w:trPr>
      <w:tc>
        <w:tcPr>
          <w:tcW w:w="3483" w:type="dxa"/>
        </w:tcPr>
        <w:p w14:paraId="33462254" w14:textId="77777777" w:rsidR="00C40013" w:rsidRDefault="00C40013" w:rsidP="0070479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223" w:type="dxa"/>
        </w:tcPr>
        <w:p w14:paraId="249FD226" w14:textId="77777777" w:rsidR="00C40013" w:rsidRPr="00B25463" w:rsidRDefault="00C40013" w:rsidP="0070479E">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14:paraId="1D2FA1F4" w14:textId="77777777" w:rsidR="00C40013" w:rsidRPr="00C222C0" w:rsidRDefault="00102CCC">
    <w:pPr>
      <w:pStyle w:val="Encabezado"/>
      <w:rPr>
        <w:sz w:val="16"/>
      </w:rPr>
    </w:pPr>
    <w:r>
      <w:rPr>
        <w:noProof/>
        <w:sz w:val="16"/>
        <w:lang w:val="es-MX"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0" o:spid="_x0000_s2049" type="#_x0000_t75" style="position:absolute;margin-left:-87.1pt;margin-top:-137.4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46391"/>
    <w:multiLevelType w:val="hybridMultilevel"/>
    <w:tmpl w:val="E3D60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AE5709"/>
    <w:multiLevelType w:val="hybridMultilevel"/>
    <w:tmpl w:val="9B80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9506975"/>
    <w:multiLevelType w:val="hybridMultilevel"/>
    <w:tmpl w:val="8D3A8AE0"/>
    <w:lvl w:ilvl="0" w:tplc="3272A4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44595521"/>
    <w:multiLevelType w:val="hybridMultilevel"/>
    <w:tmpl w:val="3B20A15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4933007"/>
    <w:multiLevelType w:val="hybridMultilevel"/>
    <w:tmpl w:val="CBAC1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C3C149F"/>
    <w:multiLevelType w:val="hybridMultilevel"/>
    <w:tmpl w:val="A72E0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B0"/>
    <w:rsid w:val="00036F8B"/>
    <w:rsid w:val="000868EE"/>
    <w:rsid w:val="000F7110"/>
    <w:rsid w:val="0010265C"/>
    <w:rsid w:val="00102CCC"/>
    <w:rsid w:val="00123996"/>
    <w:rsid w:val="0013629A"/>
    <w:rsid w:val="002000BB"/>
    <w:rsid w:val="00202B87"/>
    <w:rsid w:val="00211669"/>
    <w:rsid w:val="00233CF4"/>
    <w:rsid w:val="002C31C9"/>
    <w:rsid w:val="002E60AF"/>
    <w:rsid w:val="00365CB0"/>
    <w:rsid w:val="003C56C7"/>
    <w:rsid w:val="00407345"/>
    <w:rsid w:val="0043692A"/>
    <w:rsid w:val="00441E61"/>
    <w:rsid w:val="00491E14"/>
    <w:rsid w:val="00505F40"/>
    <w:rsid w:val="005C2E54"/>
    <w:rsid w:val="005D3A18"/>
    <w:rsid w:val="005D4CE1"/>
    <w:rsid w:val="0066060A"/>
    <w:rsid w:val="006738AE"/>
    <w:rsid w:val="006A19B6"/>
    <w:rsid w:val="006E0AC5"/>
    <w:rsid w:val="0070479E"/>
    <w:rsid w:val="00724C70"/>
    <w:rsid w:val="00761CDF"/>
    <w:rsid w:val="007744C8"/>
    <w:rsid w:val="007D7B5C"/>
    <w:rsid w:val="007E7B10"/>
    <w:rsid w:val="00835019"/>
    <w:rsid w:val="008A55FC"/>
    <w:rsid w:val="00902871"/>
    <w:rsid w:val="009F7295"/>
    <w:rsid w:val="00A016E5"/>
    <w:rsid w:val="00A30EBA"/>
    <w:rsid w:val="00A579F0"/>
    <w:rsid w:val="00A639FB"/>
    <w:rsid w:val="00AA5E60"/>
    <w:rsid w:val="00AE2D28"/>
    <w:rsid w:val="00B2008F"/>
    <w:rsid w:val="00B81717"/>
    <w:rsid w:val="00B973F5"/>
    <w:rsid w:val="00BA53DC"/>
    <w:rsid w:val="00BD306E"/>
    <w:rsid w:val="00C12FE5"/>
    <w:rsid w:val="00C34DDB"/>
    <w:rsid w:val="00C40013"/>
    <w:rsid w:val="00CC3A65"/>
    <w:rsid w:val="00CF1D7C"/>
    <w:rsid w:val="00CF560B"/>
    <w:rsid w:val="00CF5F52"/>
    <w:rsid w:val="00E17527"/>
    <w:rsid w:val="00E208D1"/>
    <w:rsid w:val="00F01474"/>
    <w:rsid w:val="00FF5E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12477E"/>
  <w15:chartTrackingRefBased/>
  <w15:docId w15:val="{354D7D35-B0CC-4182-823F-81F91CEA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5C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65C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65C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65CB0"/>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65CB0"/>
    <w:rPr>
      <w:vertAlign w:val="superscript"/>
    </w:rPr>
  </w:style>
  <w:style w:type="character" w:styleId="Hipervnculo">
    <w:name w:val="Hyperlink"/>
    <w:basedOn w:val="Fuentedeprrafopredeter"/>
    <w:uiPriority w:val="99"/>
    <w:unhideWhenUsed/>
    <w:rsid w:val="00365CB0"/>
    <w:rPr>
      <w:color w:val="0563C1" w:themeColor="hyperlink"/>
      <w:u w:val="single"/>
    </w:rPr>
  </w:style>
  <w:style w:type="character" w:customStyle="1" w:styleId="apple-converted-space">
    <w:name w:val="apple-converted-space"/>
    <w:basedOn w:val="Fuentedeprrafopredeter"/>
    <w:rsid w:val="00365CB0"/>
  </w:style>
  <w:style w:type="table" w:customStyle="1" w:styleId="Tablaconcuadrcula1">
    <w:name w:val="Tabla con cuadrícula1"/>
    <w:basedOn w:val="Tablanormal"/>
    <w:next w:val="Tablaconcuadrcula"/>
    <w:uiPriority w:val="39"/>
    <w:rsid w:val="0036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5CB0"/>
    <w:pPr>
      <w:ind w:left="720"/>
      <w:contextualSpacing/>
    </w:pPr>
  </w:style>
  <w:style w:type="table" w:styleId="Tablaconcuadrcula">
    <w:name w:val="Table Grid"/>
    <w:basedOn w:val="Tablanormal"/>
    <w:uiPriority w:val="39"/>
    <w:rsid w:val="0036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81717"/>
    <w:rPr>
      <w:sz w:val="16"/>
      <w:szCs w:val="16"/>
    </w:rPr>
  </w:style>
  <w:style w:type="paragraph" w:styleId="Textocomentario">
    <w:name w:val="annotation text"/>
    <w:basedOn w:val="Normal"/>
    <w:link w:val="TextocomentarioCar"/>
    <w:uiPriority w:val="99"/>
    <w:semiHidden/>
    <w:unhideWhenUsed/>
    <w:rsid w:val="00B817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1717"/>
    <w:rPr>
      <w:sz w:val="20"/>
      <w:szCs w:val="20"/>
    </w:rPr>
  </w:style>
  <w:style w:type="paragraph" w:styleId="Asuntodelcomentario">
    <w:name w:val="annotation subject"/>
    <w:basedOn w:val="Textocomentario"/>
    <w:next w:val="Textocomentario"/>
    <w:link w:val="AsuntodelcomentarioCar"/>
    <w:uiPriority w:val="99"/>
    <w:semiHidden/>
    <w:unhideWhenUsed/>
    <w:rsid w:val="00B81717"/>
    <w:rPr>
      <w:b/>
      <w:bCs/>
    </w:rPr>
  </w:style>
  <w:style w:type="character" w:customStyle="1" w:styleId="AsuntodelcomentarioCar">
    <w:name w:val="Asunto del comentario Car"/>
    <w:basedOn w:val="TextocomentarioCar"/>
    <w:link w:val="Asuntodelcomentario"/>
    <w:uiPriority w:val="99"/>
    <w:semiHidden/>
    <w:rsid w:val="00B81717"/>
    <w:rPr>
      <w:b/>
      <w:bCs/>
      <w:sz w:val="20"/>
      <w:szCs w:val="20"/>
    </w:rPr>
  </w:style>
  <w:style w:type="paragraph" w:styleId="Textodeglobo">
    <w:name w:val="Balloon Text"/>
    <w:basedOn w:val="Normal"/>
    <w:link w:val="TextodegloboCar"/>
    <w:uiPriority w:val="99"/>
    <w:semiHidden/>
    <w:unhideWhenUsed/>
    <w:rsid w:val="00B817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71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479E"/>
  </w:style>
  <w:style w:type="paragraph" w:styleId="Sinespaciado">
    <w:name w:val="No Spacing"/>
    <w:aliases w:val="Francesa,INAI"/>
    <w:link w:val="SinespaciadoCar"/>
    <w:uiPriority w:val="1"/>
    <w:qFormat/>
    <w:rsid w:val="00491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91E14"/>
    <w:rPr>
      <w:rFonts w:ascii="Times New Roman" w:eastAsia="Times New Roman" w:hAnsi="Times New Roman" w:cs="Times New Roman"/>
      <w:sz w:val="24"/>
      <w:szCs w:val="24"/>
      <w:lang w:eastAsia="es-ES"/>
    </w:rPr>
  </w:style>
  <w:style w:type="table" w:customStyle="1" w:styleId="Tablaconcuadrcula2">
    <w:name w:val="Tabla con cuadrícula2"/>
    <w:basedOn w:val="Tablanormal"/>
    <w:next w:val="Tablaconcuadrcula"/>
    <w:uiPriority w:val="59"/>
    <w:rsid w:val="00491E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87616">
      <w:bodyDiv w:val="1"/>
      <w:marLeft w:val="0"/>
      <w:marRight w:val="0"/>
      <w:marTop w:val="0"/>
      <w:marBottom w:val="0"/>
      <w:divBdr>
        <w:top w:val="none" w:sz="0" w:space="0" w:color="auto"/>
        <w:left w:val="none" w:sz="0" w:space="0" w:color="auto"/>
        <w:bottom w:val="none" w:sz="0" w:space="0" w:color="auto"/>
        <w:right w:val="none" w:sz="0" w:space="0" w:color="auto"/>
      </w:divBdr>
    </w:div>
    <w:div w:id="2057898542">
      <w:bodyDiv w:val="1"/>
      <w:marLeft w:val="0"/>
      <w:marRight w:val="0"/>
      <w:marTop w:val="0"/>
      <w:marBottom w:val="0"/>
      <w:divBdr>
        <w:top w:val="none" w:sz="0" w:space="0" w:color="auto"/>
        <w:left w:val="none" w:sz="0" w:space="0" w:color="auto"/>
        <w:bottom w:val="none" w:sz="0" w:space="0" w:color="auto"/>
        <w:right w:val="none" w:sz="0" w:space="0" w:color="auto"/>
      </w:divBdr>
    </w:div>
    <w:div w:id="206887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40</Pages>
  <Words>9344</Words>
  <Characters>51394</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7</cp:revision>
  <dcterms:created xsi:type="dcterms:W3CDTF">2020-11-13T20:09:00Z</dcterms:created>
  <dcterms:modified xsi:type="dcterms:W3CDTF">2021-02-11T00:40:00Z</dcterms:modified>
</cp:coreProperties>
</file>