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5E4081" w14:textId="5022E999" w:rsidR="009B6274" w:rsidRPr="00CE602B" w:rsidRDefault="00554DF4" w:rsidP="009B6274">
      <w:pPr>
        <w:spacing w:line="360" w:lineRule="auto"/>
        <w:rPr>
          <w:rFonts w:ascii="Palatino Linotype" w:eastAsia="Times New Roman" w:hAnsi="Palatino Linotype" w:cs="Times New Roman"/>
          <w:b/>
        </w:rPr>
      </w:pPr>
      <w:bookmarkStart w:id="0" w:name="_GoBack"/>
      <w:bookmarkEnd w:id="0"/>
      <w:r w:rsidRPr="00CE602B">
        <w:rPr>
          <w:rFonts w:ascii="Palatino Linotype" w:eastAsia="Times New Roman" w:hAnsi="Palatino Linotype" w:cs="Times New Roman"/>
          <w:b/>
        </w:rPr>
        <w:t>LÍNEAS ARGUMENTATIVAS</w:t>
      </w:r>
    </w:p>
    <w:p w14:paraId="14CAF6F8" w14:textId="77777777" w:rsidR="00E61BE8" w:rsidRPr="00CE602B" w:rsidRDefault="00E61BE8" w:rsidP="00E61BE8">
      <w:pPr>
        <w:spacing w:before="240" w:after="240" w:line="360" w:lineRule="auto"/>
        <w:jc w:val="both"/>
        <w:rPr>
          <w:rFonts w:ascii="Palatino Linotype" w:eastAsia="MS Mincho" w:hAnsi="Palatino Linotype" w:cs="Times New Roman"/>
        </w:rPr>
      </w:pPr>
      <w:r w:rsidRPr="00CE602B">
        <w:rPr>
          <w:rFonts w:ascii="Palatino Linotype" w:hAnsi="Palatino Linotype"/>
          <w:b/>
        </w:rPr>
        <w:t xml:space="preserve">INFORME JUSTIFICADO, FALTA DE. </w:t>
      </w:r>
      <w:r w:rsidRPr="00CE602B">
        <w:rPr>
          <w:rFonts w:ascii="Palatino Linotype" w:eastAsia="MS Mincho" w:hAnsi="Palatino Linotype" w:cs="Times New Roman"/>
        </w:rPr>
        <w:t xml:space="preserve">La falta de informe justificado no impide que este Órgano Garante conozca y resuelva el recurso de revisión, solo propicia que el SUJETO OBLIGADO pierda la oportunidad de justificar su respuesta y manifestar lo que a su derecho convenga. </w:t>
      </w:r>
    </w:p>
    <w:p w14:paraId="35F4AF39" w14:textId="4FAC960D" w:rsidR="001D1714" w:rsidRPr="00CE602B" w:rsidRDefault="009B6274" w:rsidP="009B6274">
      <w:pPr>
        <w:spacing w:before="240" w:after="240" w:line="360" w:lineRule="auto"/>
        <w:jc w:val="both"/>
        <w:rPr>
          <w:rFonts w:ascii="Palatino Linotype" w:hAnsi="Palatino Linotype" w:cs="Arial"/>
        </w:rPr>
      </w:pPr>
      <w:r w:rsidRPr="00CE602B">
        <w:rPr>
          <w:rFonts w:ascii="Palatino Linotype" w:eastAsia="Calibri" w:hAnsi="Palatino Linotype" w:cs="Arial"/>
          <w:b/>
          <w:szCs w:val="22"/>
          <w:lang w:val="es-ES" w:eastAsia="es-MX"/>
        </w:rPr>
        <w:t>DE LAS FORMALIDADES LEGALES DE LA CLASIFICACIÓN DE LA INFORMACIÓN.</w:t>
      </w:r>
      <w:r w:rsidRPr="00CE602B">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CE602B">
        <w:rPr>
          <w:rFonts w:ascii="Palatino Linotype" w:eastAsia="Calibri" w:hAnsi="Palatino Linotype" w:cs="Arial"/>
          <w:bCs/>
          <w:lang w:val="es-MX" w:eastAsia="en-US"/>
        </w:rPr>
        <w:t xml:space="preserve"> VIII,</w:t>
      </w:r>
      <w:r w:rsidRPr="00CE602B">
        <w:rPr>
          <w:rFonts w:ascii="Palatino Linotype" w:eastAsia="Calibri" w:hAnsi="Palatino Linotype" w:cs="Arial"/>
          <w:szCs w:val="22"/>
          <w:lang w:val="es-ES" w:eastAsia="es-MX"/>
        </w:rPr>
        <w:t xml:space="preserve"> 122, 135 </w:t>
      </w:r>
      <w:r w:rsidRPr="00CE602B">
        <w:rPr>
          <w:rFonts w:ascii="Palatino Linotype" w:hAnsi="Palatino Linotype" w:cs="Arial"/>
        </w:rPr>
        <w:t>143 y 149, así como los establecido en los Lineamientos Generales en Materia de Clasificación</w:t>
      </w:r>
      <w:r w:rsidRPr="00CE602B">
        <w:rPr>
          <w:rFonts w:ascii="Palatino Linotype" w:hAnsi="Palatino Linotype"/>
        </w:rPr>
        <w:t xml:space="preserve"> </w:t>
      </w:r>
      <w:r w:rsidRPr="00CE602B">
        <w:rPr>
          <w:rFonts w:ascii="Palatino Linotype" w:hAnsi="Palatino Linotype" w:cs="Arial"/>
        </w:rPr>
        <w:t>y Desclasificación de la Información.</w:t>
      </w:r>
    </w:p>
    <w:p w14:paraId="2B0555E1" w14:textId="06BC5476" w:rsidR="0013458A" w:rsidRPr="00CE602B" w:rsidRDefault="0013458A" w:rsidP="009B6274">
      <w:pPr>
        <w:spacing w:before="240" w:after="240" w:line="360" w:lineRule="auto"/>
        <w:jc w:val="both"/>
        <w:rPr>
          <w:rFonts w:ascii="Palatino Linotype" w:hAnsi="Palatino Linotype" w:cs="Arial"/>
        </w:rPr>
      </w:pPr>
    </w:p>
    <w:p w14:paraId="0200DD6E" w14:textId="763B7F07" w:rsidR="0013458A" w:rsidRPr="00CE602B" w:rsidRDefault="0013458A" w:rsidP="009B6274">
      <w:pPr>
        <w:spacing w:before="240" w:after="240" w:line="360" w:lineRule="auto"/>
        <w:jc w:val="both"/>
        <w:rPr>
          <w:rFonts w:ascii="Palatino Linotype" w:hAnsi="Palatino Linotype" w:cs="Arial"/>
        </w:rPr>
      </w:pPr>
    </w:p>
    <w:p w14:paraId="638526FB" w14:textId="0F49907A" w:rsidR="0013458A" w:rsidRPr="00CE602B" w:rsidRDefault="0013458A" w:rsidP="009B6274">
      <w:pPr>
        <w:spacing w:before="240" w:after="240" w:line="360" w:lineRule="auto"/>
        <w:jc w:val="both"/>
        <w:rPr>
          <w:rFonts w:ascii="Palatino Linotype" w:hAnsi="Palatino Linotype" w:cs="Arial"/>
        </w:rPr>
      </w:pPr>
    </w:p>
    <w:p w14:paraId="14384535" w14:textId="7BF8CA12" w:rsidR="00CA518D" w:rsidRPr="00CE602B" w:rsidRDefault="00CA518D" w:rsidP="009B6274">
      <w:pPr>
        <w:spacing w:before="240" w:after="240" w:line="360" w:lineRule="auto"/>
        <w:jc w:val="both"/>
        <w:rPr>
          <w:rFonts w:ascii="Palatino Linotype" w:hAnsi="Palatino Linotype" w:cs="Arial"/>
        </w:rPr>
      </w:pPr>
    </w:p>
    <w:p w14:paraId="126D065C" w14:textId="7B99A799" w:rsidR="00920668" w:rsidRPr="00CE602B" w:rsidRDefault="00920668" w:rsidP="009B6274">
      <w:pPr>
        <w:spacing w:before="240" w:after="240" w:line="360" w:lineRule="auto"/>
        <w:jc w:val="both"/>
        <w:rPr>
          <w:rFonts w:ascii="Palatino Linotype" w:hAnsi="Palatino Linotype" w:cs="Arial"/>
        </w:rPr>
      </w:pPr>
    </w:p>
    <w:p w14:paraId="50BF90EB" w14:textId="6027566B" w:rsidR="00920668" w:rsidRPr="00CE602B" w:rsidRDefault="00920668" w:rsidP="009B6274">
      <w:pPr>
        <w:spacing w:before="240" w:after="240" w:line="360" w:lineRule="auto"/>
        <w:jc w:val="both"/>
        <w:rPr>
          <w:rFonts w:ascii="Palatino Linotype" w:hAnsi="Palatino Linotype" w:cs="Arial"/>
        </w:rPr>
      </w:pPr>
    </w:p>
    <w:p w14:paraId="2F58F80A" w14:textId="77777777" w:rsidR="00554DF4" w:rsidRPr="00CE602B" w:rsidRDefault="00554DF4" w:rsidP="00554DF4">
      <w:pPr>
        <w:spacing w:before="240" w:after="240" w:line="360" w:lineRule="auto"/>
        <w:jc w:val="center"/>
        <w:rPr>
          <w:rFonts w:ascii="Palatino Linotype" w:hAnsi="Palatino Linotype"/>
        </w:rPr>
      </w:pPr>
      <w:r w:rsidRPr="00CE602B">
        <w:rPr>
          <w:rFonts w:ascii="Palatino Linotype" w:hAnsi="Palatino Linotype"/>
          <w:b/>
        </w:rPr>
        <w:lastRenderedPageBreak/>
        <w:t>Índice</w:t>
      </w:r>
      <w:r w:rsidRPr="00CE602B">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03307466" w14:textId="77777777" w:rsidR="00554DF4" w:rsidRPr="00CE602B" w:rsidRDefault="00554DF4" w:rsidP="00554DF4">
          <w:pPr>
            <w:pStyle w:val="TtulodeTDC"/>
            <w:spacing w:line="480" w:lineRule="auto"/>
          </w:pPr>
        </w:p>
        <w:p w14:paraId="6DCDF97F" w14:textId="301EE2D4" w:rsidR="00B161F5" w:rsidRPr="00CE602B" w:rsidRDefault="00554DF4">
          <w:pPr>
            <w:pStyle w:val="TDC1"/>
            <w:tabs>
              <w:tab w:val="right" w:leader="dot" w:pos="8779"/>
            </w:tabs>
            <w:rPr>
              <w:noProof/>
              <w:sz w:val="22"/>
              <w:szCs w:val="22"/>
              <w:lang w:val="es-MX" w:eastAsia="es-MX"/>
            </w:rPr>
          </w:pPr>
          <w:r w:rsidRPr="00CE602B">
            <w:rPr>
              <w:rFonts w:ascii="Palatino Linotype" w:hAnsi="Palatino Linotype"/>
              <w:b/>
            </w:rPr>
            <w:fldChar w:fldCharType="begin"/>
          </w:r>
          <w:r w:rsidRPr="00CE602B">
            <w:rPr>
              <w:rFonts w:ascii="Palatino Linotype" w:hAnsi="Palatino Linotype"/>
              <w:b/>
            </w:rPr>
            <w:instrText xml:space="preserve"> TOC \o "1-3" \h \z \u </w:instrText>
          </w:r>
          <w:r w:rsidRPr="00CE602B">
            <w:rPr>
              <w:rFonts w:ascii="Palatino Linotype" w:hAnsi="Palatino Linotype"/>
              <w:b/>
            </w:rPr>
            <w:fldChar w:fldCharType="separate"/>
          </w:r>
          <w:hyperlink w:anchor="_Toc56119234" w:history="1">
            <w:r w:rsidR="00B161F5" w:rsidRPr="00CE602B">
              <w:rPr>
                <w:rStyle w:val="Hipervnculo"/>
                <w:noProof/>
              </w:rPr>
              <w:t>ANTECEDENTES</w:t>
            </w:r>
            <w:r w:rsidR="00B161F5" w:rsidRPr="00CE602B">
              <w:rPr>
                <w:noProof/>
                <w:webHidden/>
              </w:rPr>
              <w:tab/>
            </w:r>
            <w:r w:rsidR="00B161F5" w:rsidRPr="00CE602B">
              <w:rPr>
                <w:noProof/>
                <w:webHidden/>
              </w:rPr>
              <w:fldChar w:fldCharType="begin"/>
            </w:r>
            <w:r w:rsidR="00B161F5" w:rsidRPr="00CE602B">
              <w:rPr>
                <w:noProof/>
                <w:webHidden/>
              </w:rPr>
              <w:instrText xml:space="preserve"> PAGEREF _Toc56119234 \h </w:instrText>
            </w:r>
            <w:r w:rsidR="00B161F5" w:rsidRPr="00CE602B">
              <w:rPr>
                <w:noProof/>
                <w:webHidden/>
              </w:rPr>
            </w:r>
            <w:r w:rsidR="00B161F5" w:rsidRPr="00CE602B">
              <w:rPr>
                <w:noProof/>
                <w:webHidden/>
              </w:rPr>
              <w:fldChar w:fldCharType="separate"/>
            </w:r>
            <w:r w:rsidR="00B161F5" w:rsidRPr="00CE602B">
              <w:rPr>
                <w:noProof/>
                <w:webHidden/>
              </w:rPr>
              <w:t>3</w:t>
            </w:r>
            <w:r w:rsidR="00B161F5" w:rsidRPr="00CE602B">
              <w:rPr>
                <w:noProof/>
                <w:webHidden/>
              </w:rPr>
              <w:fldChar w:fldCharType="end"/>
            </w:r>
          </w:hyperlink>
        </w:p>
        <w:p w14:paraId="11E9730A" w14:textId="315FD324" w:rsidR="00B161F5" w:rsidRPr="00CE602B" w:rsidRDefault="00B857FA">
          <w:pPr>
            <w:pStyle w:val="TDC1"/>
            <w:tabs>
              <w:tab w:val="right" w:leader="dot" w:pos="8779"/>
            </w:tabs>
            <w:rPr>
              <w:noProof/>
              <w:sz w:val="22"/>
              <w:szCs w:val="22"/>
              <w:lang w:val="es-MX" w:eastAsia="es-MX"/>
            </w:rPr>
          </w:pPr>
          <w:hyperlink w:anchor="_Toc56119235" w:history="1">
            <w:r w:rsidR="00B161F5" w:rsidRPr="00CE602B">
              <w:rPr>
                <w:rStyle w:val="Hipervnculo"/>
                <w:noProof/>
              </w:rPr>
              <w:t>CONSIDERANDO</w:t>
            </w:r>
            <w:r w:rsidR="00B161F5" w:rsidRPr="00CE602B">
              <w:rPr>
                <w:noProof/>
                <w:webHidden/>
              </w:rPr>
              <w:tab/>
            </w:r>
            <w:r w:rsidR="00B161F5" w:rsidRPr="00CE602B">
              <w:rPr>
                <w:noProof/>
                <w:webHidden/>
              </w:rPr>
              <w:fldChar w:fldCharType="begin"/>
            </w:r>
            <w:r w:rsidR="00B161F5" w:rsidRPr="00CE602B">
              <w:rPr>
                <w:noProof/>
                <w:webHidden/>
              </w:rPr>
              <w:instrText xml:space="preserve"> PAGEREF _Toc56119235 \h </w:instrText>
            </w:r>
            <w:r w:rsidR="00B161F5" w:rsidRPr="00CE602B">
              <w:rPr>
                <w:noProof/>
                <w:webHidden/>
              </w:rPr>
            </w:r>
            <w:r w:rsidR="00B161F5" w:rsidRPr="00CE602B">
              <w:rPr>
                <w:noProof/>
                <w:webHidden/>
              </w:rPr>
              <w:fldChar w:fldCharType="separate"/>
            </w:r>
            <w:r w:rsidR="00B161F5" w:rsidRPr="00CE602B">
              <w:rPr>
                <w:noProof/>
                <w:webHidden/>
              </w:rPr>
              <w:t>9</w:t>
            </w:r>
            <w:r w:rsidR="00B161F5" w:rsidRPr="00CE602B">
              <w:rPr>
                <w:noProof/>
                <w:webHidden/>
              </w:rPr>
              <w:fldChar w:fldCharType="end"/>
            </w:r>
          </w:hyperlink>
        </w:p>
        <w:p w14:paraId="43EF0619" w14:textId="34BB738C" w:rsidR="00B161F5" w:rsidRPr="00CE602B" w:rsidRDefault="00B857FA">
          <w:pPr>
            <w:pStyle w:val="TDC2"/>
            <w:rPr>
              <w:noProof/>
              <w:sz w:val="22"/>
              <w:szCs w:val="22"/>
              <w:lang w:val="es-MX" w:eastAsia="es-MX"/>
            </w:rPr>
          </w:pPr>
          <w:hyperlink w:anchor="_Toc56119236" w:history="1">
            <w:r w:rsidR="00B161F5" w:rsidRPr="00CE602B">
              <w:rPr>
                <w:rStyle w:val="Hipervnculo"/>
                <w:rFonts w:ascii="Palatino Linotype" w:hAnsi="Palatino Linotype"/>
                <w:b/>
                <w:noProof/>
              </w:rPr>
              <w:t>PRIMERO. De la competencia</w:t>
            </w:r>
            <w:r w:rsidR="00B161F5" w:rsidRPr="00CE602B">
              <w:rPr>
                <w:noProof/>
                <w:webHidden/>
              </w:rPr>
              <w:tab/>
            </w:r>
            <w:r w:rsidR="00B161F5" w:rsidRPr="00CE602B">
              <w:rPr>
                <w:noProof/>
                <w:webHidden/>
              </w:rPr>
              <w:fldChar w:fldCharType="begin"/>
            </w:r>
            <w:r w:rsidR="00B161F5" w:rsidRPr="00CE602B">
              <w:rPr>
                <w:noProof/>
                <w:webHidden/>
              </w:rPr>
              <w:instrText xml:space="preserve"> PAGEREF _Toc56119236 \h </w:instrText>
            </w:r>
            <w:r w:rsidR="00B161F5" w:rsidRPr="00CE602B">
              <w:rPr>
                <w:noProof/>
                <w:webHidden/>
              </w:rPr>
            </w:r>
            <w:r w:rsidR="00B161F5" w:rsidRPr="00CE602B">
              <w:rPr>
                <w:noProof/>
                <w:webHidden/>
              </w:rPr>
              <w:fldChar w:fldCharType="separate"/>
            </w:r>
            <w:r w:rsidR="00B161F5" w:rsidRPr="00CE602B">
              <w:rPr>
                <w:noProof/>
                <w:webHidden/>
              </w:rPr>
              <w:t>9</w:t>
            </w:r>
            <w:r w:rsidR="00B161F5" w:rsidRPr="00CE602B">
              <w:rPr>
                <w:noProof/>
                <w:webHidden/>
              </w:rPr>
              <w:fldChar w:fldCharType="end"/>
            </w:r>
          </w:hyperlink>
        </w:p>
        <w:p w14:paraId="43C9C127" w14:textId="02DB47B7" w:rsidR="00B161F5" w:rsidRPr="00CE602B" w:rsidRDefault="00B857FA">
          <w:pPr>
            <w:pStyle w:val="TDC2"/>
            <w:rPr>
              <w:noProof/>
              <w:sz w:val="22"/>
              <w:szCs w:val="22"/>
              <w:lang w:val="es-MX" w:eastAsia="es-MX"/>
            </w:rPr>
          </w:pPr>
          <w:hyperlink w:anchor="_Toc56119237" w:history="1">
            <w:r w:rsidR="00B161F5" w:rsidRPr="00CE602B">
              <w:rPr>
                <w:rStyle w:val="Hipervnculo"/>
                <w:rFonts w:ascii="Palatino Linotype" w:hAnsi="Palatino Linotype"/>
                <w:b/>
                <w:noProof/>
              </w:rPr>
              <w:t>SEGUNDO. De la oportunidad y procedencia.</w:t>
            </w:r>
            <w:r w:rsidR="00B161F5" w:rsidRPr="00CE602B">
              <w:rPr>
                <w:noProof/>
                <w:webHidden/>
              </w:rPr>
              <w:tab/>
            </w:r>
            <w:r w:rsidR="00B161F5" w:rsidRPr="00CE602B">
              <w:rPr>
                <w:noProof/>
                <w:webHidden/>
              </w:rPr>
              <w:fldChar w:fldCharType="begin"/>
            </w:r>
            <w:r w:rsidR="00B161F5" w:rsidRPr="00CE602B">
              <w:rPr>
                <w:noProof/>
                <w:webHidden/>
              </w:rPr>
              <w:instrText xml:space="preserve"> PAGEREF _Toc56119237 \h </w:instrText>
            </w:r>
            <w:r w:rsidR="00B161F5" w:rsidRPr="00CE602B">
              <w:rPr>
                <w:noProof/>
                <w:webHidden/>
              </w:rPr>
            </w:r>
            <w:r w:rsidR="00B161F5" w:rsidRPr="00CE602B">
              <w:rPr>
                <w:noProof/>
                <w:webHidden/>
              </w:rPr>
              <w:fldChar w:fldCharType="separate"/>
            </w:r>
            <w:r w:rsidR="00B161F5" w:rsidRPr="00CE602B">
              <w:rPr>
                <w:noProof/>
                <w:webHidden/>
              </w:rPr>
              <w:t>10</w:t>
            </w:r>
            <w:r w:rsidR="00B161F5" w:rsidRPr="00CE602B">
              <w:rPr>
                <w:noProof/>
                <w:webHidden/>
              </w:rPr>
              <w:fldChar w:fldCharType="end"/>
            </w:r>
          </w:hyperlink>
        </w:p>
        <w:p w14:paraId="2E03C75E" w14:textId="1C07C817" w:rsidR="00B161F5" w:rsidRPr="00CE602B" w:rsidRDefault="00B857FA">
          <w:pPr>
            <w:pStyle w:val="TDC1"/>
            <w:tabs>
              <w:tab w:val="right" w:leader="dot" w:pos="8779"/>
            </w:tabs>
            <w:rPr>
              <w:noProof/>
              <w:sz w:val="22"/>
              <w:szCs w:val="22"/>
              <w:lang w:val="es-MX" w:eastAsia="es-MX"/>
            </w:rPr>
          </w:pPr>
          <w:hyperlink w:anchor="_Toc56119238" w:history="1">
            <w:r w:rsidR="00B161F5" w:rsidRPr="00CE602B">
              <w:rPr>
                <w:rStyle w:val="Hipervnculo"/>
                <w:noProof/>
              </w:rPr>
              <w:t>TERCERO. Planteamiento de la Litis.</w:t>
            </w:r>
            <w:r w:rsidR="00B161F5" w:rsidRPr="00CE602B">
              <w:rPr>
                <w:noProof/>
                <w:webHidden/>
              </w:rPr>
              <w:tab/>
            </w:r>
            <w:r w:rsidR="00B161F5" w:rsidRPr="00CE602B">
              <w:rPr>
                <w:noProof/>
                <w:webHidden/>
              </w:rPr>
              <w:fldChar w:fldCharType="begin"/>
            </w:r>
            <w:r w:rsidR="00B161F5" w:rsidRPr="00CE602B">
              <w:rPr>
                <w:noProof/>
                <w:webHidden/>
              </w:rPr>
              <w:instrText xml:space="preserve"> PAGEREF _Toc56119238 \h </w:instrText>
            </w:r>
            <w:r w:rsidR="00B161F5" w:rsidRPr="00CE602B">
              <w:rPr>
                <w:noProof/>
                <w:webHidden/>
              </w:rPr>
            </w:r>
            <w:r w:rsidR="00B161F5" w:rsidRPr="00CE602B">
              <w:rPr>
                <w:noProof/>
                <w:webHidden/>
              </w:rPr>
              <w:fldChar w:fldCharType="separate"/>
            </w:r>
            <w:r w:rsidR="00B161F5" w:rsidRPr="00CE602B">
              <w:rPr>
                <w:noProof/>
                <w:webHidden/>
              </w:rPr>
              <w:t>11</w:t>
            </w:r>
            <w:r w:rsidR="00B161F5" w:rsidRPr="00CE602B">
              <w:rPr>
                <w:noProof/>
                <w:webHidden/>
              </w:rPr>
              <w:fldChar w:fldCharType="end"/>
            </w:r>
          </w:hyperlink>
        </w:p>
        <w:p w14:paraId="62041E96" w14:textId="08C3AB49" w:rsidR="00B161F5" w:rsidRPr="00CE602B" w:rsidRDefault="00B857FA">
          <w:pPr>
            <w:pStyle w:val="TDC1"/>
            <w:tabs>
              <w:tab w:val="right" w:leader="dot" w:pos="8779"/>
            </w:tabs>
            <w:rPr>
              <w:noProof/>
              <w:sz w:val="22"/>
              <w:szCs w:val="22"/>
              <w:lang w:val="es-MX" w:eastAsia="es-MX"/>
            </w:rPr>
          </w:pPr>
          <w:hyperlink w:anchor="_Toc56119239" w:history="1">
            <w:r w:rsidR="00B161F5" w:rsidRPr="00CE602B">
              <w:rPr>
                <w:rStyle w:val="Hipervnculo"/>
                <w:noProof/>
              </w:rPr>
              <w:t>CUARTO. Estudio y resolución del asunto</w:t>
            </w:r>
            <w:r w:rsidR="00B161F5" w:rsidRPr="00CE602B">
              <w:rPr>
                <w:noProof/>
                <w:webHidden/>
              </w:rPr>
              <w:tab/>
            </w:r>
            <w:r w:rsidR="00B161F5" w:rsidRPr="00CE602B">
              <w:rPr>
                <w:noProof/>
                <w:webHidden/>
              </w:rPr>
              <w:fldChar w:fldCharType="begin"/>
            </w:r>
            <w:r w:rsidR="00B161F5" w:rsidRPr="00CE602B">
              <w:rPr>
                <w:noProof/>
                <w:webHidden/>
              </w:rPr>
              <w:instrText xml:space="preserve"> PAGEREF _Toc56119239 \h </w:instrText>
            </w:r>
            <w:r w:rsidR="00B161F5" w:rsidRPr="00CE602B">
              <w:rPr>
                <w:noProof/>
                <w:webHidden/>
              </w:rPr>
            </w:r>
            <w:r w:rsidR="00B161F5" w:rsidRPr="00CE602B">
              <w:rPr>
                <w:noProof/>
                <w:webHidden/>
              </w:rPr>
              <w:fldChar w:fldCharType="separate"/>
            </w:r>
            <w:r w:rsidR="00B161F5" w:rsidRPr="00CE602B">
              <w:rPr>
                <w:noProof/>
                <w:webHidden/>
              </w:rPr>
              <w:t>12</w:t>
            </w:r>
            <w:r w:rsidR="00B161F5" w:rsidRPr="00CE602B">
              <w:rPr>
                <w:noProof/>
                <w:webHidden/>
              </w:rPr>
              <w:fldChar w:fldCharType="end"/>
            </w:r>
          </w:hyperlink>
        </w:p>
        <w:p w14:paraId="53165E98" w14:textId="1A245747" w:rsidR="00B161F5" w:rsidRPr="00CE602B" w:rsidRDefault="00B857FA">
          <w:pPr>
            <w:pStyle w:val="TDC3"/>
            <w:tabs>
              <w:tab w:val="right" w:leader="dot" w:pos="8779"/>
            </w:tabs>
            <w:rPr>
              <w:noProof/>
              <w:sz w:val="22"/>
              <w:szCs w:val="22"/>
              <w:lang w:val="es-MX" w:eastAsia="es-MX"/>
            </w:rPr>
          </w:pPr>
          <w:hyperlink w:anchor="_Toc56119240" w:history="1">
            <w:r w:rsidR="00B161F5" w:rsidRPr="00CE602B">
              <w:rPr>
                <w:rStyle w:val="Hipervnculo"/>
                <w:rFonts w:ascii="Palatino Linotype" w:hAnsi="Palatino Linotype"/>
                <w:b/>
                <w:noProof/>
              </w:rPr>
              <w:t>I. De la fuente obligacional</w:t>
            </w:r>
            <w:r w:rsidR="00B161F5" w:rsidRPr="00CE602B">
              <w:rPr>
                <w:noProof/>
                <w:webHidden/>
              </w:rPr>
              <w:tab/>
            </w:r>
            <w:r w:rsidR="00B161F5" w:rsidRPr="00CE602B">
              <w:rPr>
                <w:noProof/>
                <w:webHidden/>
              </w:rPr>
              <w:fldChar w:fldCharType="begin"/>
            </w:r>
            <w:r w:rsidR="00B161F5" w:rsidRPr="00CE602B">
              <w:rPr>
                <w:noProof/>
                <w:webHidden/>
              </w:rPr>
              <w:instrText xml:space="preserve"> PAGEREF _Toc56119240 \h </w:instrText>
            </w:r>
            <w:r w:rsidR="00B161F5" w:rsidRPr="00CE602B">
              <w:rPr>
                <w:noProof/>
                <w:webHidden/>
              </w:rPr>
            </w:r>
            <w:r w:rsidR="00B161F5" w:rsidRPr="00CE602B">
              <w:rPr>
                <w:noProof/>
                <w:webHidden/>
              </w:rPr>
              <w:fldChar w:fldCharType="separate"/>
            </w:r>
            <w:r w:rsidR="00B161F5" w:rsidRPr="00CE602B">
              <w:rPr>
                <w:noProof/>
                <w:webHidden/>
              </w:rPr>
              <w:t>12</w:t>
            </w:r>
            <w:r w:rsidR="00B161F5" w:rsidRPr="00CE602B">
              <w:rPr>
                <w:noProof/>
                <w:webHidden/>
              </w:rPr>
              <w:fldChar w:fldCharType="end"/>
            </w:r>
          </w:hyperlink>
        </w:p>
        <w:p w14:paraId="1C37E1F6" w14:textId="5D55E832" w:rsidR="00B161F5" w:rsidRPr="00CE602B" w:rsidRDefault="00B857FA">
          <w:pPr>
            <w:pStyle w:val="TDC3"/>
            <w:tabs>
              <w:tab w:val="right" w:leader="dot" w:pos="8779"/>
            </w:tabs>
            <w:rPr>
              <w:noProof/>
              <w:sz w:val="22"/>
              <w:szCs w:val="22"/>
              <w:lang w:val="es-MX" w:eastAsia="es-MX"/>
            </w:rPr>
          </w:pPr>
          <w:hyperlink w:anchor="_Toc56119241" w:history="1">
            <w:r w:rsidR="00B161F5" w:rsidRPr="00CE602B">
              <w:rPr>
                <w:rStyle w:val="Hipervnculo"/>
                <w:rFonts w:ascii="Palatino Linotype" w:hAnsi="Palatino Linotype"/>
                <w:b/>
                <w:bCs/>
                <w:noProof/>
              </w:rPr>
              <w:t>II. De la Suplencia.</w:t>
            </w:r>
            <w:r w:rsidR="00B161F5" w:rsidRPr="00CE602B">
              <w:rPr>
                <w:noProof/>
                <w:webHidden/>
              </w:rPr>
              <w:tab/>
            </w:r>
            <w:r w:rsidR="00B161F5" w:rsidRPr="00CE602B">
              <w:rPr>
                <w:noProof/>
                <w:webHidden/>
              </w:rPr>
              <w:fldChar w:fldCharType="begin"/>
            </w:r>
            <w:r w:rsidR="00B161F5" w:rsidRPr="00CE602B">
              <w:rPr>
                <w:noProof/>
                <w:webHidden/>
              </w:rPr>
              <w:instrText xml:space="preserve"> PAGEREF _Toc56119241 \h </w:instrText>
            </w:r>
            <w:r w:rsidR="00B161F5" w:rsidRPr="00CE602B">
              <w:rPr>
                <w:noProof/>
                <w:webHidden/>
              </w:rPr>
            </w:r>
            <w:r w:rsidR="00B161F5" w:rsidRPr="00CE602B">
              <w:rPr>
                <w:noProof/>
                <w:webHidden/>
              </w:rPr>
              <w:fldChar w:fldCharType="separate"/>
            </w:r>
            <w:r w:rsidR="00B161F5" w:rsidRPr="00CE602B">
              <w:rPr>
                <w:noProof/>
                <w:webHidden/>
              </w:rPr>
              <w:t>19</w:t>
            </w:r>
            <w:r w:rsidR="00B161F5" w:rsidRPr="00CE602B">
              <w:rPr>
                <w:noProof/>
                <w:webHidden/>
              </w:rPr>
              <w:fldChar w:fldCharType="end"/>
            </w:r>
          </w:hyperlink>
        </w:p>
        <w:p w14:paraId="26E44DB2" w14:textId="1D11C184" w:rsidR="00B161F5" w:rsidRPr="00CE602B" w:rsidRDefault="00B857FA">
          <w:pPr>
            <w:pStyle w:val="TDC2"/>
            <w:rPr>
              <w:noProof/>
              <w:sz w:val="22"/>
              <w:szCs w:val="22"/>
              <w:lang w:val="es-MX" w:eastAsia="es-MX"/>
            </w:rPr>
          </w:pPr>
          <w:hyperlink w:anchor="_Toc56119242" w:history="1">
            <w:r w:rsidR="00B161F5" w:rsidRPr="00CE602B">
              <w:rPr>
                <w:rStyle w:val="Hipervnculo"/>
                <w:rFonts w:ascii="Palatino Linotype" w:hAnsi="Palatino Linotype"/>
                <w:b/>
                <w:noProof/>
              </w:rPr>
              <w:t>QUINTO. De la Versión Pública</w:t>
            </w:r>
            <w:r w:rsidR="00B161F5" w:rsidRPr="00CE602B">
              <w:rPr>
                <w:noProof/>
                <w:webHidden/>
              </w:rPr>
              <w:tab/>
            </w:r>
            <w:r w:rsidR="00B161F5" w:rsidRPr="00CE602B">
              <w:rPr>
                <w:noProof/>
                <w:webHidden/>
              </w:rPr>
              <w:fldChar w:fldCharType="begin"/>
            </w:r>
            <w:r w:rsidR="00B161F5" w:rsidRPr="00CE602B">
              <w:rPr>
                <w:noProof/>
                <w:webHidden/>
              </w:rPr>
              <w:instrText xml:space="preserve"> PAGEREF _Toc56119242 \h </w:instrText>
            </w:r>
            <w:r w:rsidR="00B161F5" w:rsidRPr="00CE602B">
              <w:rPr>
                <w:noProof/>
                <w:webHidden/>
              </w:rPr>
            </w:r>
            <w:r w:rsidR="00B161F5" w:rsidRPr="00CE602B">
              <w:rPr>
                <w:noProof/>
                <w:webHidden/>
              </w:rPr>
              <w:fldChar w:fldCharType="separate"/>
            </w:r>
            <w:r w:rsidR="00B161F5" w:rsidRPr="00CE602B">
              <w:rPr>
                <w:noProof/>
                <w:webHidden/>
              </w:rPr>
              <w:t>24</w:t>
            </w:r>
            <w:r w:rsidR="00B161F5" w:rsidRPr="00CE602B">
              <w:rPr>
                <w:noProof/>
                <w:webHidden/>
              </w:rPr>
              <w:fldChar w:fldCharType="end"/>
            </w:r>
          </w:hyperlink>
        </w:p>
        <w:p w14:paraId="1F856967" w14:textId="5EFDE694" w:rsidR="00B161F5" w:rsidRPr="00CE602B" w:rsidRDefault="00B857FA">
          <w:pPr>
            <w:pStyle w:val="TDC3"/>
            <w:tabs>
              <w:tab w:val="left" w:pos="1100"/>
              <w:tab w:val="right" w:leader="dot" w:pos="8779"/>
            </w:tabs>
            <w:rPr>
              <w:noProof/>
              <w:sz w:val="22"/>
              <w:szCs w:val="22"/>
              <w:lang w:val="es-MX" w:eastAsia="es-MX"/>
            </w:rPr>
          </w:pPr>
          <w:hyperlink w:anchor="_Toc56119243" w:history="1">
            <w:r w:rsidR="00B161F5" w:rsidRPr="00CE602B">
              <w:rPr>
                <w:rStyle w:val="Hipervnculo"/>
                <w:rFonts w:ascii="Palatino Linotype" w:hAnsi="Palatino Linotype"/>
                <w:b/>
                <w:noProof/>
              </w:rPr>
              <w:t>a.</w:t>
            </w:r>
            <w:r w:rsidR="00B161F5" w:rsidRPr="00CE602B">
              <w:rPr>
                <w:noProof/>
                <w:sz w:val="22"/>
                <w:szCs w:val="22"/>
                <w:lang w:val="es-MX" w:eastAsia="es-MX"/>
              </w:rPr>
              <w:tab/>
            </w:r>
            <w:r w:rsidR="00B161F5" w:rsidRPr="00CE602B">
              <w:rPr>
                <w:rStyle w:val="Hipervnculo"/>
                <w:rFonts w:ascii="Palatino Linotype" w:hAnsi="Palatino Linotype"/>
                <w:b/>
                <w:noProof/>
              </w:rPr>
              <w:t>Requisitos previos.</w:t>
            </w:r>
            <w:r w:rsidR="00B161F5" w:rsidRPr="00CE602B">
              <w:rPr>
                <w:noProof/>
                <w:webHidden/>
              </w:rPr>
              <w:tab/>
            </w:r>
            <w:r w:rsidR="00B161F5" w:rsidRPr="00CE602B">
              <w:rPr>
                <w:noProof/>
                <w:webHidden/>
              </w:rPr>
              <w:fldChar w:fldCharType="begin"/>
            </w:r>
            <w:r w:rsidR="00B161F5" w:rsidRPr="00CE602B">
              <w:rPr>
                <w:noProof/>
                <w:webHidden/>
              </w:rPr>
              <w:instrText xml:space="preserve"> PAGEREF _Toc56119243 \h </w:instrText>
            </w:r>
            <w:r w:rsidR="00B161F5" w:rsidRPr="00CE602B">
              <w:rPr>
                <w:noProof/>
                <w:webHidden/>
              </w:rPr>
            </w:r>
            <w:r w:rsidR="00B161F5" w:rsidRPr="00CE602B">
              <w:rPr>
                <w:noProof/>
                <w:webHidden/>
              </w:rPr>
              <w:fldChar w:fldCharType="separate"/>
            </w:r>
            <w:r w:rsidR="00B161F5" w:rsidRPr="00CE602B">
              <w:rPr>
                <w:noProof/>
                <w:webHidden/>
              </w:rPr>
              <w:t>24</w:t>
            </w:r>
            <w:r w:rsidR="00B161F5" w:rsidRPr="00CE602B">
              <w:rPr>
                <w:noProof/>
                <w:webHidden/>
              </w:rPr>
              <w:fldChar w:fldCharType="end"/>
            </w:r>
          </w:hyperlink>
        </w:p>
        <w:p w14:paraId="5C294FAF" w14:textId="142A4D9F" w:rsidR="00B161F5" w:rsidRPr="00CE602B" w:rsidRDefault="00B857FA">
          <w:pPr>
            <w:pStyle w:val="TDC3"/>
            <w:tabs>
              <w:tab w:val="left" w:pos="1100"/>
              <w:tab w:val="right" w:leader="dot" w:pos="8779"/>
            </w:tabs>
            <w:rPr>
              <w:noProof/>
              <w:sz w:val="22"/>
              <w:szCs w:val="22"/>
              <w:lang w:val="es-MX" w:eastAsia="es-MX"/>
            </w:rPr>
          </w:pPr>
          <w:hyperlink w:anchor="_Toc56119244" w:history="1">
            <w:r w:rsidR="00B161F5" w:rsidRPr="00CE602B">
              <w:rPr>
                <w:rStyle w:val="Hipervnculo"/>
                <w:rFonts w:ascii="Palatino Linotype" w:hAnsi="Palatino Linotype"/>
                <w:b/>
                <w:noProof/>
              </w:rPr>
              <w:t>b.</w:t>
            </w:r>
            <w:r w:rsidR="00B161F5" w:rsidRPr="00CE602B">
              <w:rPr>
                <w:noProof/>
                <w:sz w:val="22"/>
                <w:szCs w:val="22"/>
                <w:lang w:val="es-MX" w:eastAsia="es-MX"/>
              </w:rPr>
              <w:tab/>
            </w:r>
            <w:r w:rsidR="00B161F5" w:rsidRPr="00CE602B">
              <w:rPr>
                <w:rStyle w:val="Hipervnculo"/>
                <w:rFonts w:ascii="Palatino Linotype" w:hAnsi="Palatino Linotype"/>
                <w:b/>
                <w:noProof/>
              </w:rPr>
              <w:t>Supuesto de clasificación.</w:t>
            </w:r>
            <w:r w:rsidR="00B161F5" w:rsidRPr="00CE602B">
              <w:rPr>
                <w:noProof/>
                <w:webHidden/>
              </w:rPr>
              <w:tab/>
            </w:r>
            <w:r w:rsidR="00B161F5" w:rsidRPr="00CE602B">
              <w:rPr>
                <w:noProof/>
                <w:webHidden/>
              </w:rPr>
              <w:fldChar w:fldCharType="begin"/>
            </w:r>
            <w:r w:rsidR="00B161F5" w:rsidRPr="00CE602B">
              <w:rPr>
                <w:noProof/>
                <w:webHidden/>
              </w:rPr>
              <w:instrText xml:space="preserve"> PAGEREF _Toc56119244 \h </w:instrText>
            </w:r>
            <w:r w:rsidR="00B161F5" w:rsidRPr="00CE602B">
              <w:rPr>
                <w:noProof/>
                <w:webHidden/>
              </w:rPr>
            </w:r>
            <w:r w:rsidR="00B161F5" w:rsidRPr="00CE602B">
              <w:rPr>
                <w:noProof/>
                <w:webHidden/>
              </w:rPr>
              <w:fldChar w:fldCharType="separate"/>
            </w:r>
            <w:r w:rsidR="00B161F5" w:rsidRPr="00CE602B">
              <w:rPr>
                <w:noProof/>
                <w:webHidden/>
              </w:rPr>
              <w:t>25</w:t>
            </w:r>
            <w:r w:rsidR="00B161F5" w:rsidRPr="00CE602B">
              <w:rPr>
                <w:noProof/>
                <w:webHidden/>
              </w:rPr>
              <w:fldChar w:fldCharType="end"/>
            </w:r>
          </w:hyperlink>
        </w:p>
        <w:p w14:paraId="37E2E06A" w14:textId="5E667AE0" w:rsidR="00B161F5" w:rsidRPr="00CE602B" w:rsidRDefault="00B857FA">
          <w:pPr>
            <w:pStyle w:val="TDC3"/>
            <w:tabs>
              <w:tab w:val="left" w:pos="880"/>
              <w:tab w:val="right" w:leader="dot" w:pos="8779"/>
            </w:tabs>
            <w:rPr>
              <w:noProof/>
              <w:sz w:val="22"/>
              <w:szCs w:val="22"/>
              <w:lang w:val="es-MX" w:eastAsia="es-MX"/>
            </w:rPr>
          </w:pPr>
          <w:hyperlink w:anchor="_Toc56119245" w:history="1">
            <w:r w:rsidR="00B161F5" w:rsidRPr="00CE602B">
              <w:rPr>
                <w:rStyle w:val="Hipervnculo"/>
                <w:rFonts w:ascii="Palatino Linotype" w:hAnsi="Palatino Linotype"/>
                <w:b/>
                <w:noProof/>
              </w:rPr>
              <w:t>c.</w:t>
            </w:r>
            <w:r w:rsidR="00B161F5" w:rsidRPr="00CE602B">
              <w:rPr>
                <w:noProof/>
                <w:sz w:val="22"/>
                <w:szCs w:val="22"/>
                <w:lang w:val="es-MX" w:eastAsia="es-MX"/>
              </w:rPr>
              <w:tab/>
            </w:r>
            <w:r w:rsidR="00B161F5" w:rsidRPr="00CE602B">
              <w:rPr>
                <w:rStyle w:val="Hipervnculo"/>
                <w:rFonts w:ascii="Palatino Linotype" w:hAnsi="Palatino Linotype"/>
                <w:b/>
                <w:noProof/>
              </w:rPr>
              <w:t>La intervención del Comité de Transparencia.</w:t>
            </w:r>
            <w:r w:rsidR="00B161F5" w:rsidRPr="00CE602B">
              <w:rPr>
                <w:noProof/>
                <w:webHidden/>
              </w:rPr>
              <w:tab/>
            </w:r>
            <w:r w:rsidR="00B161F5" w:rsidRPr="00CE602B">
              <w:rPr>
                <w:noProof/>
                <w:webHidden/>
              </w:rPr>
              <w:fldChar w:fldCharType="begin"/>
            </w:r>
            <w:r w:rsidR="00B161F5" w:rsidRPr="00CE602B">
              <w:rPr>
                <w:noProof/>
                <w:webHidden/>
              </w:rPr>
              <w:instrText xml:space="preserve"> PAGEREF _Toc56119245 \h </w:instrText>
            </w:r>
            <w:r w:rsidR="00B161F5" w:rsidRPr="00CE602B">
              <w:rPr>
                <w:noProof/>
                <w:webHidden/>
              </w:rPr>
            </w:r>
            <w:r w:rsidR="00B161F5" w:rsidRPr="00CE602B">
              <w:rPr>
                <w:noProof/>
                <w:webHidden/>
              </w:rPr>
              <w:fldChar w:fldCharType="separate"/>
            </w:r>
            <w:r w:rsidR="00B161F5" w:rsidRPr="00CE602B">
              <w:rPr>
                <w:noProof/>
                <w:webHidden/>
              </w:rPr>
              <w:t>27</w:t>
            </w:r>
            <w:r w:rsidR="00B161F5" w:rsidRPr="00CE602B">
              <w:rPr>
                <w:noProof/>
                <w:webHidden/>
              </w:rPr>
              <w:fldChar w:fldCharType="end"/>
            </w:r>
          </w:hyperlink>
        </w:p>
        <w:p w14:paraId="15C8154E" w14:textId="0A712BA6" w:rsidR="00B161F5" w:rsidRPr="00CE602B" w:rsidRDefault="00B857FA">
          <w:pPr>
            <w:pStyle w:val="TDC2"/>
            <w:rPr>
              <w:noProof/>
              <w:sz w:val="22"/>
              <w:szCs w:val="22"/>
              <w:lang w:val="es-MX" w:eastAsia="es-MX"/>
            </w:rPr>
          </w:pPr>
          <w:hyperlink w:anchor="_Toc56119246" w:history="1">
            <w:r w:rsidR="00B161F5" w:rsidRPr="00CE602B">
              <w:rPr>
                <w:rStyle w:val="Hipervnculo"/>
                <w:rFonts w:ascii="Palatino Linotype" w:hAnsi="Palatino Linotype"/>
                <w:b/>
                <w:bCs/>
                <w:noProof/>
              </w:rPr>
              <w:t>SEXTO. Vista a la Dirección de Protección de Datos Personales.</w:t>
            </w:r>
            <w:r w:rsidR="00B161F5" w:rsidRPr="00CE602B">
              <w:rPr>
                <w:noProof/>
                <w:webHidden/>
              </w:rPr>
              <w:tab/>
            </w:r>
            <w:r w:rsidR="00B161F5" w:rsidRPr="00CE602B">
              <w:rPr>
                <w:noProof/>
                <w:webHidden/>
              </w:rPr>
              <w:fldChar w:fldCharType="begin"/>
            </w:r>
            <w:r w:rsidR="00B161F5" w:rsidRPr="00CE602B">
              <w:rPr>
                <w:noProof/>
                <w:webHidden/>
              </w:rPr>
              <w:instrText xml:space="preserve"> PAGEREF _Toc56119246 \h </w:instrText>
            </w:r>
            <w:r w:rsidR="00B161F5" w:rsidRPr="00CE602B">
              <w:rPr>
                <w:noProof/>
                <w:webHidden/>
              </w:rPr>
            </w:r>
            <w:r w:rsidR="00B161F5" w:rsidRPr="00CE602B">
              <w:rPr>
                <w:noProof/>
                <w:webHidden/>
              </w:rPr>
              <w:fldChar w:fldCharType="separate"/>
            </w:r>
            <w:r w:rsidR="00B161F5" w:rsidRPr="00CE602B">
              <w:rPr>
                <w:noProof/>
                <w:webHidden/>
              </w:rPr>
              <w:t>33</w:t>
            </w:r>
            <w:r w:rsidR="00B161F5" w:rsidRPr="00CE602B">
              <w:rPr>
                <w:noProof/>
                <w:webHidden/>
              </w:rPr>
              <w:fldChar w:fldCharType="end"/>
            </w:r>
          </w:hyperlink>
        </w:p>
        <w:p w14:paraId="37E62029" w14:textId="0BB37191" w:rsidR="00B161F5" w:rsidRPr="00CE602B" w:rsidRDefault="00B857FA">
          <w:pPr>
            <w:pStyle w:val="TDC1"/>
            <w:tabs>
              <w:tab w:val="right" w:leader="dot" w:pos="8779"/>
            </w:tabs>
            <w:rPr>
              <w:noProof/>
              <w:sz w:val="22"/>
              <w:szCs w:val="22"/>
              <w:lang w:val="es-MX" w:eastAsia="es-MX"/>
            </w:rPr>
          </w:pPr>
          <w:hyperlink w:anchor="_Toc56119247" w:history="1">
            <w:r w:rsidR="00B161F5" w:rsidRPr="00CE602B">
              <w:rPr>
                <w:rStyle w:val="Hipervnculo"/>
                <w:rFonts w:ascii="Palatino Linotype" w:eastAsia="Times New Roman" w:hAnsi="Palatino Linotype" w:cstheme="majorBidi"/>
                <w:b/>
                <w:bCs/>
                <w:noProof/>
              </w:rPr>
              <w:t>R E S O L U T I V O S</w:t>
            </w:r>
            <w:r w:rsidR="00B161F5" w:rsidRPr="00CE602B">
              <w:rPr>
                <w:noProof/>
                <w:webHidden/>
              </w:rPr>
              <w:tab/>
            </w:r>
            <w:r w:rsidR="00B161F5" w:rsidRPr="00CE602B">
              <w:rPr>
                <w:noProof/>
                <w:webHidden/>
              </w:rPr>
              <w:fldChar w:fldCharType="begin"/>
            </w:r>
            <w:r w:rsidR="00B161F5" w:rsidRPr="00CE602B">
              <w:rPr>
                <w:noProof/>
                <w:webHidden/>
              </w:rPr>
              <w:instrText xml:space="preserve"> PAGEREF _Toc56119247 \h </w:instrText>
            </w:r>
            <w:r w:rsidR="00B161F5" w:rsidRPr="00CE602B">
              <w:rPr>
                <w:noProof/>
                <w:webHidden/>
              </w:rPr>
            </w:r>
            <w:r w:rsidR="00B161F5" w:rsidRPr="00CE602B">
              <w:rPr>
                <w:noProof/>
                <w:webHidden/>
              </w:rPr>
              <w:fldChar w:fldCharType="separate"/>
            </w:r>
            <w:r w:rsidR="00B161F5" w:rsidRPr="00CE602B">
              <w:rPr>
                <w:noProof/>
                <w:webHidden/>
              </w:rPr>
              <w:t>35</w:t>
            </w:r>
            <w:r w:rsidR="00B161F5" w:rsidRPr="00CE602B">
              <w:rPr>
                <w:noProof/>
                <w:webHidden/>
              </w:rPr>
              <w:fldChar w:fldCharType="end"/>
            </w:r>
          </w:hyperlink>
        </w:p>
        <w:p w14:paraId="44970536" w14:textId="126CA209" w:rsidR="00554DF4" w:rsidRPr="00CE602B" w:rsidRDefault="00554DF4" w:rsidP="00554DF4">
          <w:pPr>
            <w:spacing w:line="480" w:lineRule="auto"/>
          </w:pPr>
          <w:r w:rsidRPr="00CE602B">
            <w:rPr>
              <w:rFonts w:ascii="Palatino Linotype" w:hAnsi="Palatino Linotype"/>
              <w:b/>
              <w:bCs/>
              <w:lang w:val="es-ES"/>
            </w:rPr>
            <w:fldChar w:fldCharType="end"/>
          </w:r>
        </w:p>
      </w:sdtContent>
    </w:sdt>
    <w:p w14:paraId="70AFB617" w14:textId="1E97A33F" w:rsidR="009D4B58" w:rsidRPr="00CE602B" w:rsidRDefault="009D4B58" w:rsidP="00554DF4">
      <w:pPr>
        <w:spacing w:before="240" w:after="240" w:line="360" w:lineRule="auto"/>
        <w:jc w:val="both"/>
        <w:rPr>
          <w:rFonts w:ascii="Palatino Linotype" w:hAnsi="Palatino Linotype"/>
        </w:rPr>
      </w:pPr>
    </w:p>
    <w:p w14:paraId="3A5E65C7" w14:textId="52735E7B" w:rsidR="00CE71FC" w:rsidRPr="00CE602B" w:rsidRDefault="00CE71FC" w:rsidP="00554DF4">
      <w:pPr>
        <w:spacing w:before="240" w:after="240" w:line="360" w:lineRule="auto"/>
        <w:jc w:val="both"/>
        <w:rPr>
          <w:rFonts w:ascii="Palatino Linotype" w:hAnsi="Palatino Linotype"/>
        </w:rPr>
      </w:pPr>
    </w:p>
    <w:p w14:paraId="2EFC70B2" w14:textId="77777777" w:rsidR="00CE71FC" w:rsidRPr="00CE602B" w:rsidRDefault="00CE71FC" w:rsidP="00554DF4">
      <w:pPr>
        <w:spacing w:before="240" w:after="240" w:line="360" w:lineRule="auto"/>
        <w:jc w:val="both"/>
        <w:rPr>
          <w:rFonts w:ascii="Palatino Linotype" w:hAnsi="Palatino Linotype"/>
        </w:rPr>
      </w:pPr>
    </w:p>
    <w:p w14:paraId="1FE98984" w14:textId="77E38191" w:rsidR="001D1714" w:rsidRPr="00CE602B" w:rsidRDefault="001D1714" w:rsidP="00554DF4">
      <w:pPr>
        <w:spacing w:before="240" w:after="240" w:line="360" w:lineRule="auto"/>
        <w:jc w:val="both"/>
        <w:rPr>
          <w:rFonts w:ascii="Palatino Linotype" w:hAnsi="Palatino Linotype"/>
        </w:rPr>
      </w:pPr>
    </w:p>
    <w:p w14:paraId="6DEE915B" w14:textId="744B4FA9" w:rsidR="00CA518D" w:rsidRPr="00CE602B" w:rsidRDefault="00CA518D" w:rsidP="00554DF4">
      <w:pPr>
        <w:spacing w:before="240" w:after="240" w:line="360" w:lineRule="auto"/>
        <w:jc w:val="both"/>
        <w:rPr>
          <w:rFonts w:ascii="Palatino Linotype" w:hAnsi="Palatino Linotype"/>
        </w:rPr>
      </w:pPr>
    </w:p>
    <w:p w14:paraId="083BED20" w14:textId="7E04994C" w:rsidR="00CA518D" w:rsidRPr="00CE602B" w:rsidRDefault="00CA518D" w:rsidP="00554DF4">
      <w:pPr>
        <w:spacing w:before="240" w:after="240" w:line="360" w:lineRule="auto"/>
        <w:jc w:val="both"/>
        <w:rPr>
          <w:rFonts w:ascii="Palatino Linotype" w:hAnsi="Palatino Linotype"/>
        </w:rPr>
      </w:pPr>
    </w:p>
    <w:p w14:paraId="7BC99E4C" w14:textId="0F7FB17B" w:rsidR="00554DF4" w:rsidRPr="00CE602B" w:rsidRDefault="00554DF4" w:rsidP="00554DF4">
      <w:pPr>
        <w:spacing w:before="240" w:after="240" w:line="360" w:lineRule="auto"/>
        <w:jc w:val="both"/>
        <w:rPr>
          <w:rFonts w:ascii="Palatino Linotype" w:hAnsi="Palatino Linotype"/>
        </w:rPr>
      </w:pPr>
      <w:r w:rsidRPr="00CE602B">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A63B2E" w:rsidRPr="00CE602B">
        <w:rPr>
          <w:rFonts w:ascii="Palatino Linotype" w:hAnsi="Palatino Linotype"/>
        </w:rPr>
        <w:t xml:space="preserve">diecinueve </w:t>
      </w:r>
      <w:r w:rsidRPr="00CE602B">
        <w:rPr>
          <w:rFonts w:ascii="Palatino Linotype" w:hAnsi="Palatino Linotype"/>
        </w:rPr>
        <w:t>(</w:t>
      </w:r>
      <w:r w:rsidR="00A63B2E" w:rsidRPr="00CE602B">
        <w:rPr>
          <w:rFonts w:ascii="Palatino Linotype" w:hAnsi="Palatino Linotype"/>
        </w:rPr>
        <w:t>19</w:t>
      </w:r>
      <w:r w:rsidRPr="00CE602B">
        <w:rPr>
          <w:rFonts w:ascii="Palatino Linotype" w:hAnsi="Palatino Linotype"/>
        </w:rPr>
        <w:t xml:space="preserve">) de </w:t>
      </w:r>
      <w:r w:rsidR="00A63B2E" w:rsidRPr="00CE602B">
        <w:rPr>
          <w:rFonts w:ascii="Palatino Linotype" w:hAnsi="Palatino Linotype"/>
        </w:rPr>
        <w:t>noviembre</w:t>
      </w:r>
      <w:r w:rsidRPr="00CE602B">
        <w:rPr>
          <w:rFonts w:ascii="Palatino Linotype" w:hAnsi="Palatino Linotype"/>
        </w:rPr>
        <w:t xml:space="preserve"> de dos mil </w:t>
      </w:r>
      <w:r w:rsidR="00F76C2F" w:rsidRPr="00CE602B">
        <w:rPr>
          <w:rFonts w:ascii="Palatino Linotype" w:hAnsi="Palatino Linotype"/>
        </w:rPr>
        <w:t>veinte</w:t>
      </w:r>
      <w:r w:rsidRPr="00CE602B">
        <w:rPr>
          <w:rFonts w:ascii="Palatino Linotype" w:hAnsi="Palatino Linotype"/>
        </w:rPr>
        <w:t>.</w:t>
      </w:r>
    </w:p>
    <w:p w14:paraId="00CABD3A" w14:textId="376A084E" w:rsidR="00554DF4" w:rsidRPr="00CE602B" w:rsidRDefault="00554DF4" w:rsidP="00353EB6">
      <w:pPr>
        <w:pStyle w:val="Encabezado"/>
        <w:spacing w:line="360" w:lineRule="auto"/>
        <w:jc w:val="both"/>
        <w:rPr>
          <w:rFonts w:ascii="Palatino Linotype" w:hAnsi="Palatino Linotype"/>
        </w:rPr>
      </w:pPr>
      <w:r w:rsidRPr="00CE602B">
        <w:rPr>
          <w:rFonts w:ascii="Palatino Linotype" w:hAnsi="Palatino Linotype"/>
          <w:b/>
        </w:rPr>
        <w:t>VISTO el</w:t>
      </w:r>
      <w:r w:rsidRPr="00CE602B">
        <w:rPr>
          <w:rFonts w:ascii="Palatino Linotype" w:hAnsi="Palatino Linotype"/>
        </w:rPr>
        <w:t xml:space="preserve"> expediente electrónico formado con</w:t>
      </w:r>
      <w:r w:rsidR="00353EB6" w:rsidRPr="00CE602B">
        <w:rPr>
          <w:rFonts w:ascii="Palatino Linotype" w:hAnsi="Palatino Linotype"/>
        </w:rPr>
        <w:t xml:space="preserve"> motivo del recurso de revisión</w:t>
      </w:r>
      <w:r w:rsidR="00353EB6" w:rsidRPr="00CE602B">
        <w:rPr>
          <w:rFonts w:ascii="Palatino Linotype" w:hAnsi="Palatino Linotype"/>
          <w:sz w:val="28"/>
        </w:rPr>
        <w:t xml:space="preserve"> </w:t>
      </w:r>
      <w:r w:rsidR="00CE71FC" w:rsidRPr="00CE602B">
        <w:rPr>
          <w:rFonts w:ascii="Palatino Linotype" w:hAnsi="Palatino Linotype" w:cs="Arial"/>
          <w:b/>
          <w:bCs/>
          <w:lang w:eastAsia="es-MX"/>
        </w:rPr>
        <w:t>0</w:t>
      </w:r>
      <w:r w:rsidR="00A63B2E" w:rsidRPr="00CE602B">
        <w:rPr>
          <w:rFonts w:ascii="Palatino Linotype" w:hAnsi="Palatino Linotype" w:cs="Arial"/>
          <w:b/>
          <w:bCs/>
          <w:lang w:eastAsia="es-MX"/>
        </w:rPr>
        <w:t>4</w:t>
      </w:r>
      <w:r w:rsidR="00DB3F80" w:rsidRPr="00CE602B">
        <w:rPr>
          <w:rFonts w:ascii="Palatino Linotype" w:hAnsi="Palatino Linotype" w:cs="Arial"/>
          <w:b/>
          <w:bCs/>
          <w:lang w:eastAsia="es-MX"/>
        </w:rPr>
        <w:t>248</w:t>
      </w:r>
      <w:r w:rsidR="00CE71FC" w:rsidRPr="00CE602B">
        <w:rPr>
          <w:rFonts w:ascii="Palatino Linotype" w:hAnsi="Palatino Linotype" w:cs="Arial"/>
          <w:b/>
          <w:bCs/>
          <w:lang w:eastAsia="es-MX"/>
        </w:rPr>
        <w:t>/INFOEM/IP/RR/2020</w:t>
      </w:r>
      <w:r w:rsidRPr="00CE602B">
        <w:rPr>
          <w:rFonts w:ascii="Palatino Linotype" w:hAnsi="Palatino Linotype" w:cs="Arial"/>
          <w:b/>
          <w:bCs/>
        </w:rPr>
        <w:t xml:space="preserve">, </w:t>
      </w:r>
      <w:r w:rsidR="00953702" w:rsidRPr="00CE602B">
        <w:rPr>
          <w:rFonts w:ascii="Palatino Linotype" w:hAnsi="Palatino Linotype"/>
        </w:rPr>
        <w:t xml:space="preserve">promovido por </w:t>
      </w:r>
      <w:r w:rsidR="00DF51C7" w:rsidRPr="00DF51C7">
        <w:rPr>
          <w:rFonts w:ascii="Palatino Linotype" w:hAnsi="Palatino Linotype"/>
          <w:b/>
          <w:highlight w:val="black"/>
        </w:rPr>
        <w:t>---------------------------------</w:t>
      </w:r>
      <w:r w:rsidR="00B23C9B" w:rsidRPr="00CE602B">
        <w:rPr>
          <w:rFonts w:ascii="Palatino Linotype" w:hAnsi="Palatino Linotype"/>
        </w:rPr>
        <w:t>,</w:t>
      </w:r>
      <w:r w:rsidR="0026533C" w:rsidRPr="00CE602B">
        <w:rPr>
          <w:rFonts w:ascii="Palatino Linotype" w:hAnsi="Palatino Linotype"/>
        </w:rPr>
        <w:t xml:space="preserve"> </w:t>
      </w:r>
      <w:r w:rsidRPr="00CE602B">
        <w:rPr>
          <w:rFonts w:ascii="Palatino Linotype" w:hAnsi="Palatino Linotype"/>
        </w:rPr>
        <w:t xml:space="preserve">en su calidad de </w:t>
      </w:r>
      <w:r w:rsidRPr="00CE602B">
        <w:rPr>
          <w:rFonts w:ascii="Palatino Linotype" w:hAnsi="Palatino Linotype"/>
          <w:b/>
        </w:rPr>
        <w:t>RECURRENTE</w:t>
      </w:r>
      <w:r w:rsidRPr="00CE602B">
        <w:rPr>
          <w:rFonts w:ascii="Palatino Linotype" w:hAnsi="Palatino Linotype" w:cs="Arial"/>
        </w:rPr>
        <w:t xml:space="preserve">, en contra de la respuesta del </w:t>
      </w:r>
      <w:r w:rsidR="00DB3F80" w:rsidRPr="00CE602B">
        <w:rPr>
          <w:rFonts w:ascii="Palatino Linotype" w:hAnsi="Palatino Linotype"/>
          <w:b/>
          <w:bCs/>
        </w:rPr>
        <w:t>Ayuntamiento de Ecatzingo</w:t>
      </w:r>
      <w:r w:rsidRPr="00CE602B">
        <w:rPr>
          <w:rFonts w:ascii="Palatino Linotype" w:hAnsi="Palatino Linotype" w:cs="Arial"/>
        </w:rPr>
        <w:t>,</w:t>
      </w:r>
      <w:r w:rsidRPr="00CE602B">
        <w:rPr>
          <w:rFonts w:ascii="Palatino Linotype" w:hAnsi="Palatino Linotype"/>
          <w:b/>
        </w:rPr>
        <w:t xml:space="preserve"> </w:t>
      </w:r>
      <w:r w:rsidRPr="00CE602B">
        <w:rPr>
          <w:rFonts w:ascii="Palatino Linotype" w:hAnsi="Palatino Linotype"/>
        </w:rPr>
        <w:t>en lo sucesivo el</w:t>
      </w:r>
      <w:r w:rsidRPr="00CE602B">
        <w:rPr>
          <w:rFonts w:ascii="Palatino Linotype" w:hAnsi="Palatino Linotype"/>
          <w:b/>
        </w:rPr>
        <w:t xml:space="preserve"> SUJETO OBLIGADO, </w:t>
      </w:r>
      <w:r w:rsidRPr="00CE602B">
        <w:rPr>
          <w:rFonts w:ascii="Palatino Linotype" w:hAnsi="Palatino Linotype"/>
        </w:rPr>
        <w:t>se procede a dictar la presente resoluci</w:t>
      </w:r>
      <w:r w:rsidR="007E13CE" w:rsidRPr="00CE602B">
        <w:rPr>
          <w:rFonts w:ascii="Palatino Linotype" w:hAnsi="Palatino Linotype"/>
        </w:rPr>
        <w:t>ón, con base en los siguientes:</w:t>
      </w:r>
    </w:p>
    <w:p w14:paraId="7CCA1808" w14:textId="77777777" w:rsidR="00554DF4" w:rsidRPr="00CE602B" w:rsidRDefault="00554DF4" w:rsidP="00554DF4">
      <w:pPr>
        <w:pStyle w:val="Ttulo1"/>
        <w:jc w:val="center"/>
      </w:pPr>
      <w:bookmarkStart w:id="1" w:name="_Toc56119234"/>
      <w:r w:rsidRPr="00CE602B">
        <w:t>ANTECEDENTES</w:t>
      </w:r>
      <w:bookmarkEnd w:id="1"/>
    </w:p>
    <w:p w14:paraId="7008F36D" w14:textId="77777777" w:rsidR="00554DF4" w:rsidRPr="00CE602B" w:rsidRDefault="00554DF4" w:rsidP="00554DF4">
      <w:pPr>
        <w:rPr>
          <w:lang w:val="es-MX" w:eastAsia="en-US"/>
        </w:rPr>
      </w:pPr>
    </w:p>
    <w:p w14:paraId="226F8008" w14:textId="3ABF4838" w:rsidR="00554DF4" w:rsidRPr="00CE602B"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CE602B">
        <w:rPr>
          <w:rFonts w:ascii="Palatino Linotype" w:eastAsia="Calibri" w:hAnsi="Palatino Linotype" w:cs="Arial"/>
          <w:lang w:val="es-ES"/>
        </w:rPr>
        <w:t xml:space="preserve">El día </w:t>
      </w:r>
      <w:r w:rsidR="00DB3F80" w:rsidRPr="00CE602B">
        <w:rPr>
          <w:rFonts w:ascii="Palatino Linotype" w:eastAsia="Calibri" w:hAnsi="Palatino Linotype" w:cs="Arial"/>
          <w:lang w:val="es-ES"/>
        </w:rPr>
        <w:t>treinta y uno</w:t>
      </w:r>
      <w:r w:rsidR="007438EE" w:rsidRPr="00CE602B">
        <w:rPr>
          <w:rFonts w:ascii="Palatino Linotype" w:eastAsia="Calibri" w:hAnsi="Palatino Linotype" w:cs="Arial"/>
          <w:lang w:val="es-ES"/>
        </w:rPr>
        <w:t xml:space="preserve"> </w:t>
      </w:r>
      <w:r w:rsidRPr="00CE602B">
        <w:rPr>
          <w:rFonts w:ascii="Palatino Linotype" w:eastAsia="Calibri" w:hAnsi="Palatino Linotype" w:cs="Arial"/>
          <w:lang w:val="es-ES"/>
        </w:rPr>
        <w:t>(</w:t>
      </w:r>
      <w:r w:rsidR="00DB3F80" w:rsidRPr="00CE602B">
        <w:rPr>
          <w:rFonts w:ascii="Palatino Linotype" w:eastAsia="Calibri" w:hAnsi="Palatino Linotype" w:cs="Arial"/>
          <w:lang w:val="es-ES"/>
        </w:rPr>
        <w:t>31</w:t>
      </w:r>
      <w:r w:rsidRPr="00CE602B">
        <w:rPr>
          <w:rFonts w:ascii="Palatino Linotype" w:eastAsia="Calibri" w:hAnsi="Palatino Linotype" w:cs="Arial"/>
          <w:lang w:val="es-ES"/>
        </w:rPr>
        <w:t xml:space="preserve">) </w:t>
      </w:r>
      <w:r w:rsidRPr="00CE602B">
        <w:rPr>
          <w:rFonts w:ascii="Palatino Linotype" w:eastAsia="Calibri" w:hAnsi="Palatino Linotype" w:cs="Times New Roman"/>
          <w:lang w:val="es-ES"/>
        </w:rPr>
        <w:t>de</w:t>
      </w:r>
      <w:r w:rsidR="00DD65E4" w:rsidRPr="00CE602B">
        <w:rPr>
          <w:rFonts w:ascii="Palatino Linotype" w:eastAsia="Calibri" w:hAnsi="Palatino Linotype" w:cs="Times New Roman"/>
          <w:lang w:val="es-ES"/>
        </w:rPr>
        <w:t xml:space="preserve"> </w:t>
      </w:r>
      <w:r w:rsidR="00DB3F80" w:rsidRPr="00CE602B">
        <w:rPr>
          <w:rFonts w:ascii="Palatino Linotype" w:eastAsia="Calibri" w:hAnsi="Palatino Linotype" w:cs="Times New Roman"/>
          <w:lang w:val="es-ES"/>
        </w:rPr>
        <w:t>agosto</w:t>
      </w:r>
      <w:r w:rsidRPr="00CE602B">
        <w:rPr>
          <w:rFonts w:ascii="Palatino Linotype" w:eastAsia="Calibri" w:hAnsi="Palatino Linotype" w:cs="Times New Roman"/>
          <w:lang w:val="es-ES"/>
        </w:rPr>
        <w:t xml:space="preserve"> de dos mil</w:t>
      </w:r>
      <w:r w:rsidR="001D7A5B" w:rsidRPr="00CE602B">
        <w:rPr>
          <w:rFonts w:ascii="Palatino Linotype" w:eastAsia="Calibri" w:hAnsi="Palatino Linotype" w:cs="Times New Roman"/>
          <w:lang w:val="es-ES"/>
        </w:rPr>
        <w:t xml:space="preserve"> veinte</w:t>
      </w:r>
      <w:r w:rsidRPr="00CE602B">
        <w:rPr>
          <w:rFonts w:ascii="Palatino Linotype" w:eastAsia="Calibri" w:hAnsi="Palatino Linotype" w:cs="Arial"/>
          <w:lang w:val="es-ES"/>
        </w:rPr>
        <w:t>,</w:t>
      </w:r>
      <w:r w:rsidRPr="00CE602B">
        <w:rPr>
          <w:rFonts w:ascii="Palatino Linotype" w:eastAsia="Calibri" w:hAnsi="Palatino Linotype" w:cs="Times New Roman"/>
          <w:lang w:val="es-ES"/>
        </w:rPr>
        <w:t xml:space="preserve"> </w:t>
      </w:r>
      <w:r w:rsidRPr="00CE602B">
        <w:rPr>
          <w:rFonts w:ascii="Palatino Linotype" w:eastAsia="Calibri" w:hAnsi="Palatino Linotype" w:cs="Times New Roman"/>
          <w:b/>
          <w:lang w:val="es-ES"/>
        </w:rPr>
        <w:t>EL RECURRENTE</w:t>
      </w:r>
      <w:r w:rsidRPr="00CE602B">
        <w:rPr>
          <w:rFonts w:ascii="Palatino Linotype" w:hAnsi="Palatino Linotype"/>
          <w:b/>
        </w:rPr>
        <w:t>,</w:t>
      </w:r>
      <w:r w:rsidRPr="00CE602B">
        <w:rPr>
          <w:rFonts w:ascii="Palatino Linotype" w:eastAsia="Calibri" w:hAnsi="Palatino Linotype" w:cs="Arial"/>
          <w:lang w:val="es-ES"/>
        </w:rPr>
        <w:t xml:space="preserve"> ante el </w:t>
      </w:r>
      <w:r w:rsidRPr="00CE602B">
        <w:rPr>
          <w:rFonts w:ascii="Palatino Linotype" w:eastAsia="Calibri" w:hAnsi="Palatino Linotype" w:cs="Arial"/>
          <w:b/>
          <w:lang w:val="es-ES"/>
        </w:rPr>
        <w:t>SUJETO OBLIGADO</w:t>
      </w:r>
      <w:r w:rsidRPr="00CE602B">
        <w:rPr>
          <w:rFonts w:ascii="Palatino Linotype" w:eastAsia="Calibri" w:hAnsi="Palatino Linotype" w:cs="Arial"/>
        </w:rPr>
        <w:t xml:space="preserve"> vía </w:t>
      </w:r>
      <w:r w:rsidRPr="00CE602B">
        <w:rPr>
          <w:rFonts w:ascii="Palatino Linotype" w:eastAsia="Calibri" w:hAnsi="Palatino Linotype" w:cs="Arial"/>
          <w:lang w:val="es-ES"/>
        </w:rPr>
        <w:t>Sistema de Acceso a la Información Mexiquense (</w:t>
      </w:r>
      <w:r w:rsidRPr="00CE602B">
        <w:rPr>
          <w:rFonts w:ascii="Palatino Linotype" w:eastAsia="Calibri" w:hAnsi="Palatino Linotype" w:cs="Arial"/>
          <w:b/>
          <w:lang w:val="es-ES"/>
        </w:rPr>
        <w:t>SAIMEX)</w:t>
      </w:r>
      <w:r w:rsidRPr="00CE602B">
        <w:rPr>
          <w:rFonts w:ascii="Palatino Linotype" w:eastAsia="Calibri" w:hAnsi="Palatino Linotype" w:cs="Arial"/>
          <w:lang w:val="es-ES"/>
        </w:rPr>
        <w:t xml:space="preserve">, presentó la solicitud de información pública registrada con el número </w:t>
      </w:r>
      <w:r w:rsidR="00B12E16" w:rsidRPr="00CE602B">
        <w:rPr>
          <w:rFonts w:ascii="Palatino Linotype" w:eastAsia="Calibri" w:hAnsi="Palatino Linotype" w:cs="Arial"/>
          <w:b/>
          <w:lang w:val="es-ES"/>
        </w:rPr>
        <w:t>00</w:t>
      </w:r>
      <w:r w:rsidR="00DB3F80" w:rsidRPr="00CE602B">
        <w:rPr>
          <w:rFonts w:ascii="Palatino Linotype" w:eastAsia="Calibri" w:hAnsi="Palatino Linotype" w:cs="Arial"/>
          <w:b/>
          <w:lang w:val="es-ES"/>
        </w:rPr>
        <w:t>080</w:t>
      </w:r>
      <w:r w:rsidR="00B12E16" w:rsidRPr="00CE602B">
        <w:rPr>
          <w:rFonts w:ascii="Palatino Linotype" w:eastAsia="Calibri" w:hAnsi="Palatino Linotype" w:cs="Arial"/>
          <w:b/>
          <w:lang w:val="es-ES"/>
        </w:rPr>
        <w:t>/</w:t>
      </w:r>
      <w:r w:rsidR="00DB3F80" w:rsidRPr="00CE602B">
        <w:rPr>
          <w:rFonts w:ascii="Palatino Linotype" w:eastAsia="Calibri" w:hAnsi="Palatino Linotype" w:cs="Arial"/>
          <w:b/>
          <w:lang w:val="es-ES"/>
        </w:rPr>
        <w:t>ECATZIN</w:t>
      </w:r>
      <w:r w:rsidR="00B12E16" w:rsidRPr="00CE602B">
        <w:rPr>
          <w:rFonts w:ascii="Palatino Linotype" w:eastAsia="Calibri" w:hAnsi="Palatino Linotype" w:cs="Arial"/>
          <w:b/>
          <w:lang w:val="es-ES"/>
        </w:rPr>
        <w:t>/IP/2020</w:t>
      </w:r>
      <w:r w:rsidRPr="00CE602B">
        <w:rPr>
          <w:rFonts w:ascii="Palatino Linotype" w:hAnsi="Palatino Linotype"/>
          <w:b/>
        </w:rPr>
        <w:t xml:space="preserve"> </w:t>
      </w:r>
      <w:r w:rsidRPr="00CE602B">
        <w:rPr>
          <w:rFonts w:ascii="Palatino Linotype" w:eastAsia="Calibri" w:hAnsi="Palatino Linotype" w:cs="Arial"/>
          <w:lang w:val="es-ES"/>
        </w:rPr>
        <w:t>mediante la cual solicitó lo siguiente:</w:t>
      </w:r>
    </w:p>
    <w:p w14:paraId="0EE7E67B" w14:textId="7074F5ED" w:rsidR="00CE71FC" w:rsidRPr="00CE602B" w:rsidRDefault="00554DF4" w:rsidP="00CE71FC">
      <w:pPr>
        <w:ind w:left="567" w:right="567"/>
        <w:jc w:val="both"/>
        <w:rPr>
          <w:rFonts w:ascii="Palatino Linotype" w:eastAsia="Calibri" w:hAnsi="Palatino Linotype" w:cs="Arial"/>
          <w:i/>
          <w:sz w:val="22"/>
          <w:lang w:val="es-ES"/>
        </w:rPr>
      </w:pPr>
      <w:r w:rsidRPr="00CE602B">
        <w:rPr>
          <w:rFonts w:ascii="Palatino Linotype" w:eastAsia="Calibri" w:hAnsi="Palatino Linotype" w:cs="Arial"/>
          <w:i/>
          <w:sz w:val="22"/>
          <w:lang w:val="es-ES"/>
        </w:rPr>
        <w:t>“</w:t>
      </w:r>
      <w:r w:rsidR="00DB3F80" w:rsidRPr="00CE602B">
        <w:rPr>
          <w:rFonts w:ascii="Palatino Linotype" w:eastAsia="Times New Roman" w:hAnsi="Palatino Linotype" w:cs="Times New Roman"/>
          <w:i/>
          <w:sz w:val="22"/>
          <w:szCs w:val="14"/>
          <w:lang w:val="es-MX" w:eastAsia="es-MX"/>
        </w:rPr>
        <w:t>Solicito se me informe sobre los siguientes puntos: 1) En cuanto tiempo se llevara a cabo la obra de construcción de la presidencia municipal; 2) El costo total de la obra de construcción de la presidencia municipal; 3) El recurso con el que sera financiada la obra de construcción de la presidencia municipal, es decir, si se trata de recurso propio, estatal o federal; 4) La evidencia documental del concurso de licitación realizado por el municipio para seleccionar al proveedor del servicio de la construcción de la presidencia; 5) El nombre completo, curriculum vitae y sueldo percibido durante los meses de julio y agosto, así como los respectivos recibos de nomina, todo ello de los siguientes servidores públicos: Contralor municipal, Tesorero municipal, Director Jurídico, Director de Protección Civil, Director de Desarrollo Económico y Director de Ecología.</w:t>
      </w:r>
      <w:r w:rsidRPr="00CE602B">
        <w:rPr>
          <w:rFonts w:ascii="Palatino Linotype" w:eastAsia="Calibri" w:hAnsi="Palatino Linotype" w:cs="Arial"/>
          <w:i/>
          <w:sz w:val="22"/>
          <w:lang w:val="es-ES"/>
        </w:rPr>
        <w:t>”</w:t>
      </w:r>
      <w:r w:rsidR="006A2EE7" w:rsidRPr="00CE602B">
        <w:rPr>
          <w:rFonts w:ascii="Palatino Linotype" w:eastAsia="Calibri" w:hAnsi="Palatino Linotype" w:cs="Arial"/>
          <w:i/>
          <w:sz w:val="22"/>
          <w:lang w:val="es-ES"/>
        </w:rPr>
        <w:t xml:space="preserve"> </w:t>
      </w:r>
      <w:r w:rsidRPr="00CE602B">
        <w:rPr>
          <w:rFonts w:ascii="Palatino Linotype" w:eastAsia="Calibri" w:hAnsi="Palatino Linotype" w:cs="Arial"/>
          <w:i/>
          <w:sz w:val="22"/>
          <w:lang w:val="es-ES"/>
        </w:rPr>
        <w:t>(Sic)</w:t>
      </w:r>
    </w:p>
    <w:p w14:paraId="6FB30F91" w14:textId="30B63B29" w:rsidR="006D6CCC" w:rsidRPr="00CE602B" w:rsidRDefault="006D6CCC" w:rsidP="006D6CCC">
      <w:pPr>
        <w:jc w:val="both"/>
        <w:rPr>
          <w:rFonts w:ascii="Palatino Linotype" w:eastAsia="Calibri" w:hAnsi="Palatino Linotype" w:cs="Arial"/>
          <w:i/>
          <w:sz w:val="22"/>
          <w:lang w:val="es-ES"/>
        </w:rPr>
      </w:pPr>
    </w:p>
    <w:p w14:paraId="031EB5D9" w14:textId="77777777" w:rsidR="00CE71FC" w:rsidRPr="00CE602B" w:rsidRDefault="00CE71FC" w:rsidP="006D6CCC">
      <w:pPr>
        <w:jc w:val="both"/>
        <w:rPr>
          <w:rFonts w:ascii="Palatino Linotype" w:eastAsia="Calibri" w:hAnsi="Palatino Linotype" w:cs="Arial"/>
          <w:i/>
          <w:sz w:val="22"/>
          <w:lang w:val="es-ES"/>
        </w:rPr>
      </w:pPr>
    </w:p>
    <w:p w14:paraId="43692616" w14:textId="77777777" w:rsidR="00554DF4" w:rsidRPr="00CE602B"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CE602B">
        <w:rPr>
          <w:rFonts w:ascii="Palatino Linotype" w:eastAsia="Times New Roman" w:hAnsi="Palatino Linotype" w:cs="Arial"/>
          <w:lang w:val="es-ES"/>
        </w:rPr>
        <w:t xml:space="preserve">Señaló como modalidad de entrega de la información a través del </w:t>
      </w:r>
      <w:r w:rsidRPr="00CE602B">
        <w:rPr>
          <w:rFonts w:ascii="Palatino Linotype" w:eastAsia="Times New Roman" w:hAnsi="Palatino Linotype" w:cs="Arial"/>
          <w:b/>
          <w:lang w:val="es-ES"/>
        </w:rPr>
        <w:t>SAIMEX.</w:t>
      </w:r>
    </w:p>
    <w:p w14:paraId="33E6EFF0" w14:textId="77777777" w:rsidR="00B12E16" w:rsidRPr="00CE602B" w:rsidRDefault="00B12E16" w:rsidP="00B12E16">
      <w:pPr>
        <w:pStyle w:val="Prrafodelista"/>
        <w:spacing w:line="360" w:lineRule="auto"/>
        <w:ind w:left="0"/>
        <w:jc w:val="both"/>
        <w:rPr>
          <w:rFonts w:ascii="Palatino Linotype" w:eastAsia="Times New Roman" w:hAnsi="Palatino Linotype" w:cs="Arial"/>
          <w:lang w:val="es-ES"/>
        </w:rPr>
      </w:pPr>
    </w:p>
    <w:p w14:paraId="0698E00D" w14:textId="79B09247" w:rsidR="00920668" w:rsidRPr="00CE602B" w:rsidRDefault="00920668" w:rsidP="004F2321">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CE602B">
        <w:rPr>
          <w:rFonts w:ascii="Palatino Linotype" w:eastAsia="Calibri" w:hAnsi="Palatino Linotype" w:cs="Times New Roman"/>
          <w:lang w:val="es-ES"/>
        </w:rPr>
        <w:lastRenderedPageBreak/>
        <w:t xml:space="preserve">En Fecha </w:t>
      </w:r>
      <w:r w:rsidR="00DB3F80" w:rsidRPr="00CE602B">
        <w:rPr>
          <w:rFonts w:ascii="Palatino Linotype" w:eastAsia="Calibri" w:hAnsi="Palatino Linotype" w:cs="Times New Roman"/>
          <w:lang w:val="es-ES"/>
        </w:rPr>
        <w:t>veintidós</w:t>
      </w:r>
      <w:r w:rsidRPr="00CE602B">
        <w:rPr>
          <w:rFonts w:ascii="Palatino Linotype" w:eastAsia="Calibri" w:hAnsi="Palatino Linotype" w:cs="Times New Roman"/>
          <w:lang w:val="es-ES"/>
        </w:rPr>
        <w:t xml:space="preserve"> (</w:t>
      </w:r>
      <w:r w:rsidR="00DB3F80" w:rsidRPr="00CE602B">
        <w:rPr>
          <w:rFonts w:ascii="Palatino Linotype" w:eastAsia="Calibri" w:hAnsi="Palatino Linotype" w:cs="Times New Roman"/>
          <w:lang w:val="es-ES"/>
        </w:rPr>
        <w:t>22</w:t>
      </w:r>
      <w:r w:rsidRPr="00CE602B">
        <w:rPr>
          <w:rFonts w:ascii="Palatino Linotype" w:eastAsia="Calibri" w:hAnsi="Palatino Linotype" w:cs="Times New Roman"/>
          <w:lang w:val="es-ES"/>
        </w:rPr>
        <w:t xml:space="preserve">) de septiembre de dos mil veinte, el Sujeto Obligado </w:t>
      </w:r>
      <w:r w:rsidR="00DB3F80" w:rsidRPr="00CE602B">
        <w:rPr>
          <w:rFonts w:ascii="Palatino Linotype" w:eastAsia="Calibri" w:hAnsi="Palatino Linotype" w:cs="Times New Roman"/>
          <w:lang w:val="es-ES"/>
        </w:rPr>
        <w:t xml:space="preserve">dio respuesta a la solicitud adjuntando los documentos electrónicos denominados </w:t>
      </w:r>
      <w:r w:rsidR="00DB3F80" w:rsidRPr="00CE602B">
        <w:rPr>
          <w:rFonts w:ascii="Palatino Linotype" w:eastAsia="Calibri" w:hAnsi="Palatino Linotype" w:cs="Times New Roman"/>
          <w:b/>
          <w:bCs/>
          <w:i/>
          <w:iCs/>
          <w:lang w:val="es-ES"/>
        </w:rPr>
        <w:t xml:space="preserve">Información De Presidencia..pdf; y Solicitud 080.rar </w:t>
      </w:r>
      <w:r w:rsidR="00DB3F80" w:rsidRPr="00CE602B">
        <w:rPr>
          <w:rFonts w:ascii="Palatino Linotype" w:eastAsia="Calibri" w:hAnsi="Palatino Linotype" w:cs="Times New Roman"/>
          <w:i/>
          <w:iCs/>
          <w:lang w:val="es-ES"/>
        </w:rPr>
        <w:t>y</w:t>
      </w:r>
      <w:r w:rsidRPr="00CE602B">
        <w:rPr>
          <w:rFonts w:ascii="Palatino Linotype" w:eastAsia="Calibri" w:hAnsi="Palatino Linotype" w:cs="Times New Roman"/>
          <w:lang w:val="es-ES"/>
        </w:rPr>
        <w:t>, en los siguientes términos:</w:t>
      </w:r>
    </w:p>
    <w:p w14:paraId="31D80B4B" w14:textId="77777777" w:rsidR="00920668" w:rsidRPr="00CE602B" w:rsidRDefault="00920668" w:rsidP="00920668">
      <w:pPr>
        <w:pStyle w:val="Prrafodelista"/>
        <w:rPr>
          <w:rFonts w:ascii="Palatino Linotype" w:eastAsia="Calibri" w:hAnsi="Palatino Linotype" w:cs="Times New Roman"/>
          <w:lang w:val="es-ES"/>
        </w:rPr>
      </w:pPr>
    </w:p>
    <w:p w14:paraId="2FC0EB89" w14:textId="556439DA" w:rsidR="00DB3F80" w:rsidRPr="00CE602B" w:rsidRDefault="00DB3F80" w:rsidP="00DB3F80">
      <w:pPr>
        <w:pStyle w:val="Prrafodelista"/>
        <w:spacing w:before="240" w:after="240" w:line="360" w:lineRule="auto"/>
        <w:ind w:left="567" w:right="567"/>
        <w:jc w:val="both"/>
        <w:rPr>
          <w:rFonts w:ascii="Palatino Linotype" w:eastAsia="Calibri" w:hAnsi="Palatino Linotype" w:cs="Times New Roman"/>
          <w:i/>
          <w:iCs/>
          <w:sz w:val="22"/>
          <w:szCs w:val="22"/>
          <w:lang w:val="es-ES"/>
        </w:rPr>
      </w:pPr>
      <w:r w:rsidRPr="00CE602B">
        <w:rPr>
          <w:rFonts w:ascii="Palatino Linotype" w:eastAsia="Calibri" w:hAnsi="Palatino Linotype" w:cs="Times New Roman"/>
          <w:i/>
          <w:iCs/>
          <w:sz w:val="22"/>
          <w:szCs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50D948" w14:textId="3103FE65" w:rsidR="00920668" w:rsidRPr="00CE602B" w:rsidRDefault="00DB3F80" w:rsidP="00DB3F80">
      <w:pPr>
        <w:pStyle w:val="Prrafodelista"/>
        <w:spacing w:before="240" w:after="240" w:line="360" w:lineRule="auto"/>
        <w:ind w:left="567" w:right="567"/>
        <w:jc w:val="both"/>
        <w:rPr>
          <w:rFonts w:ascii="Palatino Linotype" w:eastAsia="Calibri" w:hAnsi="Palatino Linotype" w:cs="Times New Roman"/>
          <w:i/>
          <w:iCs/>
          <w:sz w:val="22"/>
          <w:szCs w:val="22"/>
          <w:lang w:val="es-ES"/>
        </w:rPr>
      </w:pPr>
      <w:r w:rsidRPr="00CE602B">
        <w:rPr>
          <w:rFonts w:ascii="Palatino Linotype" w:eastAsia="Calibri" w:hAnsi="Palatino Linotype" w:cs="Times New Roman"/>
          <w:i/>
          <w:iCs/>
          <w:sz w:val="22"/>
          <w:szCs w:val="22"/>
          <w:lang w:val="es-ES"/>
        </w:rPr>
        <w:t xml:space="preserve">Me dirijo a usted de la manera más atenta en relación a su solicitud con número de folio 00080/ECATZIN/IP/2020 en la que se requiere lo siguiente: “Solicito se me informe sobre los siguientes puntos: 1) En cuanto tiempo se llevara a cabo la obra de construcción de la presidencia municipal; 2) El costo total de la obra de construcción de la presidencia municipal; 3) El recurso con el que será financiada la obra de construcción de la presidencia municipal, es decir, si se trata de recurso propio, estatal o federal; 4) La evidencia documental del concurso de licitación realizado por el municipio para seleccionar al proveedor del servicio de la construcción de la presidencia; 5) El nombre completo, curriculum vitae y sueldo percibido durante los meses de julio y agosto, así como los respectivos recibos de nómina, todo ello de los siguientes servidores públicos: Contralor municipal, Tesorero municipal, Director Jurídico, Director de Protección Civil, Director de Desarrollo Económico y Director de Ecología.” Contralor Municipal Arturo Jonathan Acosta Márquez, Tesorero Municipal Gerardo Amaro Moreno, Asesor Jurídico Armando Díaz Gonzales, Director de protección Civil Juan Carlos García Estrada, Desarrollo Económico Rafael Trejo Rosas, Ecología Adrián Quiroz Banda. De acuerdo a lo establecido en el artículo 6, 24, fracción XIV, 49 fracciones, I Y IX 146 fracción I de la ley de transparencia y acceso a la información Pública del Estado de México y municipios. Se emitió ante el comité de transparencia la versión pública de los documentos solicitados a este sujeto obligado. Quedando establecido en la 3ra sesión extraordinaria del Comité de Transparencia del Municipio de Ecatzingo, en el </w:t>
      </w:r>
      <w:r w:rsidRPr="00CE602B">
        <w:rPr>
          <w:rFonts w:ascii="Palatino Linotype" w:eastAsia="Calibri" w:hAnsi="Palatino Linotype" w:cs="Times New Roman"/>
          <w:i/>
          <w:iCs/>
          <w:sz w:val="22"/>
          <w:szCs w:val="22"/>
          <w:lang w:val="es-ES"/>
        </w:rPr>
        <w:lastRenderedPageBreak/>
        <w:t xml:space="preserve">ACUERDO CT/018/2020, Se aprueba por unanimidad la declaración de la versión publica de los archivos que obran dentro del Área de Tesorería Municipal, para dar cumplimiento a la solicitud 0080/ECATZING/IP/2020 los cuáles son los recibos de nómina correspondientes a los meses de julio y Agosto de 2020 y currículum vitae de los servidores públicos de las direcciones de Protección Civil, Desarrollo Económico, Ecología, contraloría y Tesorería Municipal. Sin más por el momento me despido de usted, no sin antes manifestarle un afectuoso saludo, quedando a sus ordenes para satisfacer cualquier duda y/o aclaración. </w:t>
      </w:r>
      <w:r w:rsidR="00920668" w:rsidRPr="00CE602B">
        <w:rPr>
          <w:rFonts w:ascii="Palatino Linotype" w:eastAsia="Calibri" w:hAnsi="Palatino Linotype" w:cs="Times New Roman"/>
          <w:i/>
          <w:iCs/>
          <w:sz w:val="22"/>
          <w:szCs w:val="22"/>
          <w:lang w:val="es-ES"/>
        </w:rPr>
        <w:t>Alberto Daniel García Curiel</w:t>
      </w:r>
      <w:r w:rsidRPr="00CE602B">
        <w:rPr>
          <w:rFonts w:ascii="Palatino Linotype" w:eastAsia="Calibri" w:hAnsi="Palatino Linotype" w:cs="Times New Roman"/>
          <w:i/>
          <w:iCs/>
          <w:sz w:val="22"/>
          <w:szCs w:val="22"/>
          <w:lang w:val="es-ES"/>
        </w:rPr>
        <w:t>” (sic)</w:t>
      </w:r>
    </w:p>
    <w:p w14:paraId="26D1EE0A" w14:textId="4D30CC02" w:rsidR="00DB3F80" w:rsidRPr="00CE602B" w:rsidRDefault="00DB3F80" w:rsidP="00DB3F80">
      <w:pPr>
        <w:pStyle w:val="Prrafodelista"/>
        <w:spacing w:before="240" w:after="240" w:line="360" w:lineRule="auto"/>
        <w:ind w:left="567" w:right="567"/>
        <w:jc w:val="both"/>
        <w:rPr>
          <w:rFonts w:ascii="Palatino Linotype" w:eastAsia="Calibri" w:hAnsi="Palatino Linotype" w:cs="Times New Roman"/>
          <w:i/>
          <w:iCs/>
          <w:sz w:val="22"/>
          <w:szCs w:val="22"/>
          <w:lang w:val="es-ES"/>
        </w:rPr>
      </w:pPr>
    </w:p>
    <w:p w14:paraId="65811B5E" w14:textId="7426869A" w:rsidR="00DB3F80" w:rsidRPr="00CE602B" w:rsidRDefault="00DB3F80" w:rsidP="00DB3F80">
      <w:pPr>
        <w:pStyle w:val="Prrafodelista"/>
        <w:numPr>
          <w:ilvl w:val="0"/>
          <w:numId w:val="32"/>
        </w:numPr>
        <w:spacing w:before="240" w:after="240" w:line="360" w:lineRule="auto"/>
        <w:ind w:left="567" w:right="567"/>
        <w:jc w:val="both"/>
        <w:rPr>
          <w:rFonts w:ascii="Palatino Linotype" w:eastAsia="Calibri" w:hAnsi="Palatino Linotype" w:cs="Times New Roman"/>
          <w:b/>
          <w:bCs/>
          <w:i/>
          <w:iCs/>
          <w:lang w:val="es-ES"/>
        </w:rPr>
      </w:pPr>
      <w:r w:rsidRPr="00CE602B">
        <w:rPr>
          <w:rFonts w:ascii="Palatino Linotype" w:eastAsia="Calibri" w:hAnsi="Palatino Linotype" w:cs="Times New Roman"/>
          <w:b/>
          <w:bCs/>
          <w:i/>
          <w:iCs/>
          <w:lang w:val="es-ES"/>
        </w:rPr>
        <w:t>Información De Presidencia..pdf:</w:t>
      </w:r>
      <w:r w:rsidR="00765864" w:rsidRPr="00CE602B">
        <w:rPr>
          <w:rFonts w:ascii="Palatino Linotype" w:eastAsia="Calibri" w:hAnsi="Palatino Linotype" w:cs="Times New Roman"/>
          <w:lang w:val="es-ES"/>
        </w:rPr>
        <w:t xml:space="preserve"> Documento suscrito por la Dirección de Obras Públicas y Servicios Públicos, mediante el cual refiere lo siguiente:</w:t>
      </w:r>
    </w:p>
    <w:p w14:paraId="0506C85F" w14:textId="79FBCE16" w:rsidR="00765864" w:rsidRPr="00CE602B" w:rsidRDefault="00765864" w:rsidP="00765864">
      <w:pPr>
        <w:pStyle w:val="Prrafodelista"/>
        <w:spacing w:before="240" w:after="240" w:line="360" w:lineRule="auto"/>
        <w:ind w:left="567" w:right="567"/>
        <w:jc w:val="both"/>
        <w:rPr>
          <w:rFonts w:ascii="Palatino Linotype" w:eastAsia="Calibri" w:hAnsi="Palatino Linotype" w:cs="Times New Roman"/>
          <w:b/>
          <w:bCs/>
          <w:i/>
          <w:iCs/>
          <w:lang w:val="es-ES"/>
        </w:rPr>
      </w:pPr>
    </w:p>
    <w:p w14:paraId="4C1E10BC" w14:textId="7BD824F8" w:rsidR="00765864" w:rsidRPr="00CE602B" w:rsidRDefault="00765864" w:rsidP="00765864">
      <w:pPr>
        <w:pStyle w:val="Prrafodelista"/>
        <w:numPr>
          <w:ilvl w:val="0"/>
          <w:numId w:val="33"/>
        </w:numPr>
        <w:spacing w:before="240" w:after="240" w:line="360" w:lineRule="auto"/>
        <w:ind w:left="993" w:right="567"/>
        <w:jc w:val="both"/>
        <w:rPr>
          <w:rFonts w:ascii="Palatino Linotype" w:eastAsia="Calibri" w:hAnsi="Palatino Linotype" w:cs="Times New Roman"/>
          <w:i/>
          <w:iCs/>
          <w:lang w:val="es-ES"/>
        </w:rPr>
      </w:pPr>
      <w:r w:rsidRPr="00CE602B">
        <w:rPr>
          <w:rFonts w:ascii="Palatino Linotype" w:eastAsia="Calibri" w:hAnsi="Palatino Linotype" w:cs="Times New Roman"/>
          <w:i/>
          <w:iCs/>
          <w:lang w:val="es-ES"/>
        </w:rPr>
        <w:t>La construcción se denomina Construcción de la Presidencia 1ra etapa;</w:t>
      </w:r>
    </w:p>
    <w:p w14:paraId="2E0F2712" w14:textId="30AC69AB" w:rsidR="00765864" w:rsidRPr="00CE602B" w:rsidRDefault="00765864" w:rsidP="00765864">
      <w:pPr>
        <w:pStyle w:val="Prrafodelista"/>
        <w:numPr>
          <w:ilvl w:val="0"/>
          <w:numId w:val="33"/>
        </w:numPr>
        <w:spacing w:before="240" w:after="240" w:line="360" w:lineRule="auto"/>
        <w:ind w:left="993" w:right="567"/>
        <w:jc w:val="both"/>
        <w:rPr>
          <w:rFonts w:ascii="Palatino Linotype" w:eastAsia="Calibri" w:hAnsi="Palatino Linotype" w:cs="Times New Roman"/>
          <w:i/>
          <w:iCs/>
          <w:lang w:val="es-ES"/>
        </w:rPr>
      </w:pPr>
      <w:r w:rsidRPr="00CE602B">
        <w:rPr>
          <w:rFonts w:ascii="Palatino Linotype" w:eastAsia="Calibri" w:hAnsi="Palatino Linotype" w:cs="Times New Roman"/>
          <w:i/>
          <w:iCs/>
          <w:lang w:val="es-ES"/>
        </w:rPr>
        <w:t>Fecha de inicio 19 de junio 2020 y fecha de término 31 de octubre 2019;</w:t>
      </w:r>
    </w:p>
    <w:p w14:paraId="615EA16E" w14:textId="2DE758D2" w:rsidR="00765864" w:rsidRPr="00CE602B" w:rsidRDefault="00765864" w:rsidP="00765864">
      <w:pPr>
        <w:pStyle w:val="Prrafodelista"/>
        <w:numPr>
          <w:ilvl w:val="0"/>
          <w:numId w:val="33"/>
        </w:numPr>
        <w:spacing w:before="240" w:after="240" w:line="360" w:lineRule="auto"/>
        <w:ind w:left="993" w:right="567"/>
        <w:jc w:val="both"/>
        <w:rPr>
          <w:rFonts w:ascii="Palatino Linotype" w:eastAsia="Calibri" w:hAnsi="Palatino Linotype" w:cs="Times New Roman"/>
          <w:i/>
          <w:iCs/>
          <w:lang w:val="es-ES"/>
        </w:rPr>
      </w:pPr>
      <w:r w:rsidRPr="00CE602B">
        <w:rPr>
          <w:rFonts w:ascii="Palatino Linotype" w:eastAsia="Calibri" w:hAnsi="Palatino Linotype" w:cs="Times New Roman"/>
          <w:i/>
          <w:iCs/>
          <w:lang w:val="es-ES"/>
        </w:rPr>
        <w:t>Monto contratado $5, 974, 243.12;</w:t>
      </w:r>
    </w:p>
    <w:p w14:paraId="1F47427D" w14:textId="0AF36B27" w:rsidR="00765864" w:rsidRPr="00CE602B" w:rsidRDefault="00765864" w:rsidP="00765864">
      <w:pPr>
        <w:pStyle w:val="Prrafodelista"/>
        <w:numPr>
          <w:ilvl w:val="0"/>
          <w:numId w:val="33"/>
        </w:numPr>
        <w:spacing w:before="240" w:after="240" w:line="360" w:lineRule="auto"/>
        <w:ind w:left="993" w:right="567"/>
        <w:jc w:val="both"/>
        <w:rPr>
          <w:rFonts w:ascii="Palatino Linotype" w:eastAsia="Calibri" w:hAnsi="Palatino Linotype" w:cs="Times New Roman"/>
          <w:i/>
          <w:iCs/>
          <w:lang w:val="es-ES"/>
        </w:rPr>
      </w:pPr>
      <w:r w:rsidRPr="00CE602B">
        <w:rPr>
          <w:rFonts w:ascii="Palatino Linotype" w:eastAsia="Calibri" w:hAnsi="Palatino Linotype" w:cs="Times New Roman"/>
          <w:i/>
          <w:iCs/>
          <w:lang w:val="es-ES"/>
        </w:rPr>
        <w:t>Se está realizando con recurso propio;</w:t>
      </w:r>
    </w:p>
    <w:p w14:paraId="37626B3E" w14:textId="4022BB9A" w:rsidR="00765864" w:rsidRPr="00CE602B" w:rsidRDefault="00765864" w:rsidP="00765864">
      <w:pPr>
        <w:pStyle w:val="Prrafodelista"/>
        <w:numPr>
          <w:ilvl w:val="0"/>
          <w:numId w:val="33"/>
        </w:numPr>
        <w:spacing w:before="240" w:after="240" w:line="360" w:lineRule="auto"/>
        <w:ind w:left="993" w:right="567"/>
        <w:jc w:val="both"/>
        <w:rPr>
          <w:rFonts w:ascii="Palatino Linotype" w:eastAsia="Calibri" w:hAnsi="Palatino Linotype" w:cs="Times New Roman"/>
          <w:i/>
          <w:iCs/>
          <w:lang w:val="es-ES"/>
        </w:rPr>
      </w:pPr>
      <w:r w:rsidRPr="00CE602B">
        <w:rPr>
          <w:rFonts w:ascii="Palatino Linotype" w:eastAsia="Calibri" w:hAnsi="Palatino Linotype" w:cs="Times New Roman"/>
          <w:i/>
          <w:iCs/>
          <w:lang w:val="es-ES"/>
        </w:rPr>
        <w:t>La convocatoria fue publicada el viernes 27 de marzo 2020 en el periódico “ESTO” en la página 07, asimismo, se realizó la publicación en el periódico oficial, Gaceta de Gobierno del Estado de México Libre y Soberano de México en la página 23 y 24, (</w:t>
      </w:r>
      <w:r w:rsidRPr="00CE602B">
        <w:rPr>
          <w:rFonts w:ascii="Palatino Linotype" w:eastAsia="Calibri" w:hAnsi="Palatino Linotype" w:cs="Times New Roman"/>
          <w:lang w:val="es-ES"/>
        </w:rPr>
        <w:t>adjuntando el soporte documental)</w:t>
      </w:r>
    </w:p>
    <w:p w14:paraId="1EAD1F61" w14:textId="72998B1A" w:rsidR="00765864" w:rsidRPr="00CE602B" w:rsidRDefault="00765864" w:rsidP="00765864">
      <w:pPr>
        <w:pStyle w:val="Prrafodelista"/>
        <w:spacing w:before="240" w:after="240" w:line="360" w:lineRule="auto"/>
        <w:ind w:left="567" w:right="567"/>
        <w:jc w:val="both"/>
        <w:rPr>
          <w:rFonts w:ascii="Palatino Linotype" w:eastAsia="Calibri" w:hAnsi="Palatino Linotype" w:cs="Times New Roman"/>
          <w:b/>
          <w:bCs/>
          <w:i/>
          <w:iCs/>
          <w:lang w:val="es-ES"/>
        </w:rPr>
      </w:pPr>
    </w:p>
    <w:p w14:paraId="640F4D0E" w14:textId="5F865AF1" w:rsidR="00DB3F80" w:rsidRPr="00CE602B" w:rsidRDefault="00DB3F80" w:rsidP="00E341EC">
      <w:pPr>
        <w:pStyle w:val="Prrafodelista"/>
        <w:numPr>
          <w:ilvl w:val="0"/>
          <w:numId w:val="32"/>
        </w:numPr>
        <w:spacing w:before="240" w:after="240" w:line="360" w:lineRule="auto"/>
        <w:ind w:left="284" w:right="567"/>
        <w:jc w:val="both"/>
        <w:rPr>
          <w:rFonts w:ascii="Palatino Linotype" w:eastAsia="Calibri" w:hAnsi="Palatino Linotype" w:cs="Times New Roman"/>
          <w:i/>
          <w:iCs/>
          <w:sz w:val="22"/>
          <w:szCs w:val="22"/>
          <w:lang w:val="es-ES"/>
        </w:rPr>
      </w:pPr>
      <w:r w:rsidRPr="00CE602B">
        <w:rPr>
          <w:rFonts w:ascii="Palatino Linotype" w:eastAsia="Calibri" w:hAnsi="Palatino Linotype" w:cs="Times New Roman"/>
          <w:b/>
          <w:bCs/>
          <w:i/>
          <w:iCs/>
          <w:lang w:val="es-ES"/>
        </w:rPr>
        <w:t>Solicitud 080.rar</w:t>
      </w:r>
      <w:r w:rsidR="00E3746F" w:rsidRPr="00CE602B">
        <w:rPr>
          <w:rFonts w:ascii="Palatino Linotype" w:eastAsia="Calibri" w:hAnsi="Palatino Linotype" w:cs="Times New Roman"/>
          <w:b/>
          <w:bCs/>
          <w:i/>
          <w:iCs/>
          <w:lang w:val="es-ES"/>
        </w:rPr>
        <w:t>, contine a su vez, los siguientes documentos electrónicos:</w:t>
      </w:r>
    </w:p>
    <w:p w14:paraId="405BCACF" w14:textId="2FA4095F" w:rsidR="00E3746F" w:rsidRPr="00CE602B" w:rsidRDefault="00E3746F" w:rsidP="00E341EC">
      <w:pPr>
        <w:pStyle w:val="Prrafodelista"/>
        <w:numPr>
          <w:ilvl w:val="0"/>
          <w:numId w:val="34"/>
        </w:numPr>
        <w:spacing w:before="240" w:after="240" w:line="360" w:lineRule="auto"/>
        <w:ind w:left="851" w:right="567"/>
        <w:jc w:val="both"/>
        <w:rPr>
          <w:rFonts w:ascii="Palatino Linotype" w:eastAsia="Calibri" w:hAnsi="Palatino Linotype" w:cs="Times New Roman"/>
          <w:i/>
          <w:iCs/>
          <w:sz w:val="22"/>
          <w:szCs w:val="22"/>
          <w:lang w:val="es-ES"/>
        </w:rPr>
      </w:pPr>
      <w:r w:rsidRPr="00CE602B">
        <w:rPr>
          <w:rFonts w:ascii="Palatino Linotype" w:eastAsia="Calibri" w:hAnsi="Palatino Linotype" w:cs="Times New Roman"/>
          <w:b/>
          <w:bCs/>
          <w:i/>
          <w:iCs/>
          <w:lang w:val="es-ES"/>
        </w:rPr>
        <w:t xml:space="preserve">Currículum vitae Direcciones (1).pdf: </w:t>
      </w:r>
      <w:r w:rsidRPr="00CE602B">
        <w:rPr>
          <w:rFonts w:ascii="Palatino Linotype" w:eastAsia="Calibri" w:hAnsi="Palatino Linotype" w:cs="Times New Roman"/>
          <w:i/>
          <w:iCs/>
          <w:lang w:val="es-ES"/>
        </w:rPr>
        <w:t>Contiene 5 curriculum vitae en versión pública;</w:t>
      </w:r>
    </w:p>
    <w:p w14:paraId="6C35B3BA" w14:textId="77777777" w:rsidR="00E3746F" w:rsidRPr="00CE602B" w:rsidRDefault="00E3746F" w:rsidP="00E341EC">
      <w:pPr>
        <w:pStyle w:val="Prrafodelista"/>
        <w:spacing w:before="240" w:after="240" w:line="360" w:lineRule="auto"/>
        <w:ind w:left="851" w:right="567"/>
        <w:jc w:val="both"/>
        <w:rPr>
          <w:rFonts w:ascii="Palatino Linotype" w:eastAsia="Calibri" w:hAnsi="Palatino Linotype" w:cs="Times New Roman"/>
          <w:i/>
          <w:iCs/>
          <w:sz w:val="22"/>
          <w:szCs w:val="22"/>
          <w:lang w:val="es-ES"/>
        </w:rPr>
      </w:pPr>
    </w:p>
    <w:p w14:paraId="51DF4D0D" w14:textId="5EEFC6A1" w:rsidR="00E3746F" w:rsidRPr="00CE602B" w:rsidRDefault="00E3746F" w:rsidP="00E341EC">
      <w:pPr>
        <w:pStyle w:val="Prrafodelista"/>
        <w:numPr>
          <w:ilvl w:val="0"/>
          <w:numId w:val="34"/>
        </w:numPr>
        <w:spacing w:before="240" w:after="240" w:line="360" w:lineRule="auto"/>
        <w:ind w:left="851" w:right="567"/>
        <w:jc w:val="both"/>
        <w:rPr>
          <w:rFonts w:ascii="Palatino Linotype" w:eastAsia="Calibri" w:hAnsi="Palatino Linotype" w:cs="Times New Roman"/>
          <w:i/>
          <w:iCs/>
          <w:sz w:val="22"/>
          <w:szCs w:val="22"/>
          <w:lang w:val="es-ES"/>
        </w:rPr>
      </w:pPr>
      <w:r w:rsidRPr="00CE602B">
        <w:rPr>
          <w:rFonts w:ascii="Palatino Linotype" w:eastAsia="Calibri" w:hAnsi="Palatino Linotype" w:cs="Times New Roman"/>
          <w:b/>
          <w:bCs/>
          <w:i/>
          <w:iCs/>
          <w:lang w:val="es-ES"/>
        </w:rPr>
        <w:lastRenderedPageBreak/>
        <w:t>RECIBOS DE NOMINA JULIO 1(1).pdf:</w:t>
      </w:r>
      <w:r w:rsidR="00D75B3D" w:rsidRPr="00CE602B">
        <w:rPr>
          <w:rFonts w:ascii="Palatino Linotype" w:eastAsia="Calibri" w:hAnsi="Palatino Linotype" w:cs="Times New Roman"/>
          <w:b/>
          <w:bCs/>
          <w:i/>
          <w:iCs/>
          <w:lang w:val="es-ES"/>
        </w:rPr>
        <w:t xml:space="preserve"> </w:t>
      </w:r>
      <w:r w:rsidR="00D75B3D" w:rsidRPr="00CE602B">
        <w:rPr>
          <w:rFonts w:ascii="Palatino Linotype" w:eastAsia="Calibri" w:hAnsi="Palatino Linotype" w:cs="Times New Roman"/>
          <w:lang w:val="es-ES"/>
        </w:rPr>
        <w:t>Contiene diversos recibos de nómina de la primera y segunda quincena del mes de julio del 2020 versión pública.</w:t>
      </w:r>
    </w:p>
    <w:p w14:paraId="566E0DF8" w14:textId="77777777" w:rsidR="00D75B3D" w:rsidRPr="00CE602B" w:rsidRDefault="00D75B3D" w:rsidP="00E341EC">
      <w:pPr>
        <w:pStyle w:val="Prrafodelista"/>
        <w:ind w:left="851"/>
        <w:rPr>
          <w:rFonts w:ascii="Palatino Linotype" w:eastAsia="Calibri" w:hAnsi="Palatino Linotype" w:cs="Times New Roman"/>
          <w:i/>
          <w:iCs/>
          <w:sz w:val="22"/>
          <w:szCs w:val="22"/>
          <w:lang w:val="es-ES"/>
        </w:rPr>
      </w:pPr>
    </w:p>
    <w:p w14:paraId="3C561F9B" w14:textId="5727335B" w:rsidR="00E3746F" w:rsidRPr="00CE602B" w:rsidRDefault="00E3746F" w:rsidP="00E341EC">
      <w:pPr>
        <w:pStyle w:val="Prrafodelista"/>
        <w:numPr>
          <w:ilvl w:val="0"/>
          <w:numId w:val="34"/>
        </w:numPr>
        <w:spacing w:before="240" w:after="240" w:line="360" w:lineRule="auto"/>
        <w:ind w:left="851" w:right="567"/>
        <w:jc w:val="both"/>
        <w:rPr>
          <w:rFonts w:ascii="Palatino Linotype" w:eastAsia="Calibri" w:hAnsi="Palatino Linotype" w:cs="Times New Roman"/>
          <w:i/>
          <w:iCs/>
          <w:sz w:val="22"/>
          <w:szCs w:val="22"/>
          <w:lang w:val="es-ES"/>
        </w:rPr>
      </w:pPr>
      <w:r w:rsidRPr="00CE602B">
        <w:rPr>
          <w:rFonts w:ascii="Palatino Linotype" w:eastAsia="Calibri" w:hAnsi="Palatino Linotype" w:cs="Times New Roman"/>
          <w:b/>
          <w:bCs/>
          <w:i/>
          <w:iCs/>
          <w:lang w:val="es-ES"/>
        </w:rPr>
        <w:t>RECIBOS DE NOMINA AGOSTO (1).pdf:</w:t>
      </w:r>
      <w:r w:rsidR="00D75B3D" w:rsidRPr="00CE602B">
        <w:rPr>
          <w:rFonts w:ascii="Palatino Linotype" w:eastAsia="Calibri" w:hAnsi="Palatino Linotype" w:cs="Times New Roman"/>
          <w:b/>
          <w:bCs/>
          <w:i/>
          <w:iCs/>
          <w:lang w:val="es-ES"/>
        </w:rPr>
        <w:t xml:space="preserve"> </w:t>
      </w:r>
      <w:r w:rsidR="00E341EC" w:rsidRPr="00CE602B">
        <w:rPr>
          <w:rFonts w:ascii="Palatino Linotype" w:eastAsia="Calibri" w:hAnsi="Palatino Linotype" w:cs="Times New Roman"/>
          <w:lang w:val="es-ES"/>
        </w:rPr>
        <w:t>Contiene diversos recibos de nómina de la primera y segunda quincena del mes de agosto del 2020, en versión pública.</w:t>
      </w:r>
    </w:p>
    <w:p w14:paraId="795D92A0" w14:textId="77777777" w:rsidR="00DB3F80" w:rsidRPr="00CE602B" w:rsidRDefault="00DB3F80" w:rsidP="00DB3F80">
      <w:pPr>
        <w:pStyle w:val="Prrafodelista"/>
        <w:spacing w:before="240" w:after="240" w:line="360" w:lineRule="auto"/>
        <w:ind w:left="567" w:right="567"/>
        <w:jc w:val="both"/>
        <w:rPr>
          <w:rFonts w:ascii="Palatino Linotype" w:eastAsia="Calibri" w:hAnsi="Palatino Linotype" w:cs="Times New Roman"/>
          <w:i/>
          <w:iCs/>
          <w:sz w:val="22"/>
          <w:szCs w:val="22"/>
          <w:lang w:val="es-ES"/>
        </w:rPr>
      </w:pPr>
    </w:p>
    <w:p w14:paraId="7F6FAD54" w14:textId="2848624B" w:rsidR="00554DF4" w:rsidRPr="00CE602B"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CE602B">
        <w:rPr>
          <w:rFonts w:ascii="Palatino Linotype" w:eastAsia="Calibri" w:hAnsi="Palatino Linotype" w:cs="Arial"/>
          <w:lang w:val="es-AR"/>
        </w:rPr>
        <w:t>El</w:t>
      </w:r>
      <w:r w:rsidR="007B3254" w:rsidRPr="00CE602B">
        <w:rPr>
          <w:rFonts w:ascii="Palatino Linotype" w:eastAsia="Calibri" w:hAnsi="Palatino Linotype" w:cs="Arial"/>
          <w:lang w:val="es-AR"/>
        </w:rPr>
        <w:t xml:space="preserve"> </w:t>
      </w:r>
      <w:r w:rsidR="00E341EC" w:rsidRPr="00CE602B">
        <w:rPr>
          <w:rFonts w:ascii="Palatino Linotype" w:eastAsia="Calibri" w:hAnsi="Palatino Linotype" w:cs="Arial"/>
          <w:lang w:val="es-AR"/>
        </w:rPr>
        <w:t>cinco</w:t>
      </w:r>
      <w:r w:rsidR="00CE5D17" w:rsidRPr="00CE602B">
        <w:rPr>
          <w:rFonts w:ascii="Palatino Linotype" w:eastAsia="Calibri" w:hAnsi="Palatino Linotype" w:cs="Arial"/>
          <w:lang w:val="es-AR"/>
        </w:rPr>
        <w:t xml:space="preserve"> </w:t>
      </w:r>
      <w:r w:rsidR="00554DF4" w:rsidRPr="00CE602B">
        <w:rPr>
          <w:rFonts w:ascii="Palatino Linotype" w:eastAsia="Calibri" w:hAnsi="Palatino Linotype" w:cs="Arial"/>
          <w:lang w:val="es-AR"/>
        </w:rPr>
        <w:t>(</w:t>
      </w:r>
      <w:r w:rsidR="00E341EC" w:rsidRPr="00CE602B">
        <w:rPr>
          <w:rFonts w:ascii="Palatino Linotype" w:eastAsia="Calibri" w:hAnsi="Palatino Linotype" w:cs="Arial"/>
          <w:lang w:val="es-AR"/>
        </w:rPr>
        <w:t>5</w:t>
      </w:r>
      <w:r w:rsidR="001106D0" w:rsidRPr="00CE602B">
        <w:rPr>
          <w:rFonts w:ascii="Palatino Linotype" w:eastAsia="Calibri" w:hAnsi="Palatino Linotype" w:cs="Arial"/>
          <w:lang w:val="es-AR"/>
        </w:rPr>
        <w:t>)</w:t>
      </w:r>
      <w:r w:rsidR="00554DF4" w:rsidRPr="00CE602B">
        <w:rPr>
          <w:rFonts w:ascii="Palatino Linotype" w:eastAsia="Calibri" w:hAnsi="Palatino Linotype" w:cs="Arial"/>
          <w:lang w:val="es-AR"/>
        </w:rPr>
        <w:t xml:space="preserve"> de </w:t>
      </w:r>
      <w:r w:rsidR="002137E3" w:rsidRPr="00CE602B">
        <w:rPr>
          <w:rFonts w:ascii="Palatino Linotype" w:eastAsia="Calibri" w:hAnsi="Palatino Linotype" w:cs="Arial"/>
          <w:lang w:val="es-AR"/>
        </w:rPr>
        <w:t>octubre</w:t>
      </w:r>
      <w:r w:rsidR="00554DF4" w:rsidRPr="00CE602B">
        <w:rPr>
          <w:rFonts w:ascii="Palatino Linotype" w:eastAsia="Calibri" w:hAnsi="Palatino Linotype" w:cs="Arial"/>
          <w:lang w:val="es-AR"/>
        </w:rPr>
        <w:t xml:space="preserve"> de</w:t>
      </w:r>
      <w:r w:rsidR="00554DF4" w:rsidRPr="00CE602B">
        <w:rPr>
          <w:rFonts w:ascii="Palatino Linotype" w:eastAsia="Times New Roman" w:hAnsi="Palatino Linotype" w:cs="Arial"/>
          <w:lang w:val="es-ES"/>
        </w:rPr>
        <w:t xml:space="preserve"> dos mil </w:t>
      </w:r>
      <w:r w:rsidR="004536FA" w:rsidRPr="00CE602B">
        <w:rPr>
          <w:rFonts w:ascii="Palatino Linotype" w:eastAsia="Times New Roman" w:hAnsi="Palatino Linotype" w:cs="Arial"/>
          <w:lang w:val="es-ES"/>
        </w:rPr>
        <w:t>veinte</w:t>
      </w:r>
      <w:r w:rsidR="00554DF4" w:rsidRPr="00CE602B">
        <w:rPr>
          <w:rFonts w:ascii="Palatino Linotype" w:eastAsia="Times New Roman" w:hAnsi="Palatino Linotype" w:cs="Arial"/>
          <w:lang w:val="es-ES"/>
        </w:rPr>
        <w:t xml:space="preserve">, </w:t>
      </w:r>
      <w:r w:rsidR="00554DF4" w:rsidRPr="00CE602B">
        <w:rPr>
          <w:rFonts w:ascii="Palatino Linotype" w:hAnsi="Palatino Linotype"/>
          <w:b/>
        </w:rPr>
        <w:t>EL RECURRENTE</w:t>
      </w:r>
      <w:r w:rsidR="00554DF4" w:rsidRPr="00CE602B">
        <w:rPr>
          <w:rFonts w:ascii="Palatino Linotype" w:eastAsia="Times New Roman" w:hAnsi="Palatino Linotype" w:cs="Arial"/>
          <w:lang w:val="es-ES"/>
        </w:rPr>
        <w:t xml:space="preserve"> interpuso el recurso de revis</w:t>
      </w:r>
      <w:r w:rsidR="007B3254" w:rsidRPr="00CE602B">
        <w:rPr>
          <w:rFonts w:ascii="Palatino Linotype" w:eastAsia="Times New Roman" w:hAnsi="Palatino Linotype" w:cs="Arial"/>
          <w:lang w:val="es-ES"/>
        </w:rPr>
        <w:t>ión, en contra de la respuesta</w:t>
      </w:r>
      <w:r w:rsidR="00E341EC" w:rsidRPr="00CE602B">
        <w:rPr>
          <w:rFonts w:ascii="Palatino Linotype" w:eastAsia="Times New Roman" w:hAnsi="Palatino Linotype" w:cs="Arial"/>
          <w:lang w:val="es-ES"/>
        </w:rPr>
        <w:t xml:space="preserve">, </w:t>
      </w:r>
      <w:r w:rsidR="002137E3" w:rsidRPr="00CE602B">
        <w:rPr>
          <w:rFonts w:ascii="Palatino Linotype" w:eastAsia="Times New Roman" w:hAnsi="Palatino Linotype" w:cs="Arial"/>
          <w:lang w:val="es-ES"/>
        </w:rPr>
        <w:t>señal</w:t>
      </w:r>
      <w:r w:rsidR="00E341EC" w:rsidRPr="00CE602B">
        <w:rPr>
          <w:rFonts w:ascii="Palatino Linotype" w:eastAsia="Times New Roman" w:hAnsi="Palatino Linotype" w:cs="Arial"/>
          <w:lang w:val="es-ES"/>
        </w:rPr>
        <w:t>ando</w:t>
      </w:r>
      <w:r w:rsidR="002137E3" w:rsidRPr="00CE602B">
        <w:rPr>
          <w:rFonts w:ascii="Palatino Linotype" w:eastAsia="Times New Roman" w:hAnsi="Palatino Linotype" w:cs="Arial"/>
          <w:lang w:val="es-ES"/>
        </w:rPr>
        <w:t xml:space="preserve"> </w:t>
      </w:r>
      <w:r w:rsidR="00554DF4" w:rsidRPr="00CE602B">
        <w:rPr>
          <w:rFonts w:ascii="Palatino Linotype" w:eastAsia="Times New Roman" w:hAnsi="Palatino Linotype" w:cs="Arial"/>
          <w:lang w:val="es-ES"/>
        </w:rPr>
        <w:t>como:</w:t>
      </w:r>
      <w:bookmarkStart w:id="2" w:name="_Toc472500652"/>
      <w:bookmarkStart w:id="3" w:name="_Toc472427085"/>
      <w:bookmarkStart w:id="4" w:name="_Toc462307683"/>
    </w:p>
    <w:p w14:paraId="7A597602" w14:textId="77777777" w:rsidR="00554DF4" w:rsidRPr="00CE602B" w:rsidRDefault="00554DF4" w:rsidP="00554DF4">
      <w:pPr>
        <w:pStyle w:val="Prrafodelista"/>
        <w:rPr>
          <w:rFonts w:ascii="Palatino Linotype" w:hAnsi="Palatino Linotype" w:cs="Arial"/>
          <w:i/>
          <w:sz w:val="22"/>
          <w:szCs w:val="22"/>
        </w:rPr>
      </w:pPr>
    </w:p>
    <w:p w14:paraId="55112CBA" w14:textId="4981A1D9" w:rsidR="003236DE" w:rsidRPr="00CE602B" w:rsidRDefault="00554DF4" w:rsidP="003236DE">
      <w:pPr>
        <w:pStyle w:val="Prrafodelista"/>
        <w:spacing w:line="360" w:lineRule="auto"/>
        <w:jc w:val="both"/>
        <w:rPr>
          <w:rFonts w:ascii="Palatino Linotype" w:eastAsia="Calibri" w:hAnsi="Palatino Linotype" w:cs="Arial"/>
          <w:szCs w:val="22"/>
          <w:lang w:val="es-ES"/>
        </w:rPr>
      </w:pPr>
      <w:r w:rsidRPr="00CE602B">
        <w:rPr>
          <w:rFonts w:ascii="Palatino Linotype" w:hAnsi="Palatino Linotype"/>
          <w:b/>
        </w:rPr>
        <w:t>Acto impugnado:</w:t>
      </w:r>
      <w:r w:rsidRPr="00CE602B">
        <w:rPr>
          <w:rStyle w:val="Ttulo2Car"/>
          <w:rFonts w:ascii="Palatino Linotype" w:hAnsi="Palatino Linotype"/>
          <w:b/>
          <w:i/>
          <w:lang w:val="es-ES"/>
        </w:rPr>
        <w:t xml:space="preserve"> </w:t>
      </w:r>
      <w:r w:rsidRPr="00CE602B">
        <w:rPr>
          <w:rFonts w:ascii="Palatino Linotype" w:hAnsi="Palatino Linotype"/>
        </w:rPr>
        <w:t>“</w:t>
      </w:r>
      <w:r w:rsidR="00E341EC" w:rsidRPr="00CE602B">
        <w:rPr>
          <w:rFonts w:ascii="Palatino Linotype" w:hAnsi="Palatino Linotype"/>
          <w:i/>
          <w:sz w:val="22"/>
        </w:rPr>
        <w:t>LA RESPUESTA DE FECHA 22 DE SEPTIEMBRE DEL 2020 RECAIDA A LA SOLICITUD CON FOLIO 00080/ECATZIN/IP/2020</w:t>
      </w:r>
      <w:r w:rsidRPr="00CE602B">
        <w:rPr>
          <w:rFonts w:ascii="Palatino Linotype" w:hAnsi="Palatino Linotype"/>
        </w:rPr>
        <w:t>"</w:t>
      </w:r>
      <w:r w:rsidRPr="00CE602B">
        <w:rPr>
          <w:rFonts w:ascii="Palatino Linotype" w:eastAsia="Calibri" w:hAnsi="Palatino Linotype" w:cs="Arial"/>
          <w:sz w:val="20"/>
          <w:szCs w:val="22"/>
          <w:lang w:val="es-ES"/>
        </w:rPr>
        <w:t xml:space="preserve"> </w:t>
      </w:r>
      <w:r w:rsidR="003236DE" w:rsidRPr="00CE602B">
        <w:rPr>
          <w:rFonts w:ascii="Palatino Linotype" w:eastAsia="Calibri" w:hAnsi="Palatino Linotype" w:cs="Arial"/>
          <w:szCs w:val="22"/>
          <w:lang w:val="es-ES"/>
        </w:rPr>
        <w:t>(Sic); y</w:t>
      </w:r>
    </w:p>
    <w:p w14:paraId="0EEDBB1B" w14:textId="77777777" w:rsidR="003236DE" w:rsidRPr="00CE602B" w:rsidRDefault="003236DE" w:rsidP="003236DE">
      <w:pPr>
        <w:pStyle w:val="Prrafodelista"/>
        <w:spacing w:line="360" w:lineRule="auto"/>
        <w:jc w:val="both"/>
        <w:rPr>
          <w:rFonts w:ascii="Palatino Linotype" w:eastAsia="Calibri" w:hAnsi="Palatino Linotype" w:cs="Arial"/>
          <w:szCs w:val="22"/>
          <w:lang w:val="es-ES"/>
        </w:rPr>
      </w:pPr>
    </w:p>
    <w:p w14:paraId="512FC4FD" w14:textId="40F7AB6C" w:rsidR="00554DF4" w:rsidRPr="00CE602B" w:rsidRDefault="00554DF4" w:rsidP="003236DE">
      <w:pPr>
        <w:pStyle w:val="Prrafodelista"/>
        <w:spacing w:line="360" w:lineRule="auto"/>
        <w:jc w:val="both"/>
        <w:rPr>
          <w:rFonts w:ascii="Times New Roman" w:eastAsia="Times New Roman" w:hAnsi="Times New Roman" w:cs="Times New Roman"/>
          <w:lang w:val="es-MX" w:eastAsia="es-MX"/>
        </w:rPr>
      </w:pPr>
      <w:r w:rsidRPr="00CE602B">
        <w:rPr>
          <w:rFonts w:ascii="Palatino Linotype" w:hAnsi="Palatino Linotype"/>
          <w:b/>
        </w:rPr>
        <w:t>Razones o Motivos de inconformidad:</w:t>
      </w:r>
      <w:r w:rsidRPr="00CE602B">
        <w:rPr>
          <w:rStyle w:val="Ttulo2Car"/>
          <w:rFonts w:ascii="Palatino Linotype" w:hAnsi="Palatino Linotype"/>
          <w:b/>
          <w:lang w:val="es-ES"/>
        </w:rPr>
        <w:t xml:space="preserve"> </w:t>
      </w:r>
      <w:r w:rsidRPr="00CE602B">
        <w:rPr>
          <w:rFonts w:ascii="Palatino Linotype" w:hAnsi="Palatino Linotype"/>
          <w:i/>
          <w:szCs w:val="22"/>
        </w:rPr>
        <w:t>“</w:t>
      </w:r>
      <w:r w:rsidR="00E341EC" w:rsidRPr="00CE602B">
        <w:rPr>
          <w:rFonts w:ascii="Palatino Linotype" w:eastAsia="Times New Roman" w:hAnsi="Palatino Linotype" w:cs="Times New Roman"/>
          <w:i/>
          <w:sz w:val="22"/>
          <w:szCs w:val="14"/>
          <w:lang w:val="es-MX" w:eastAsia="es-MX"/>
        </w:rPr>
        <w:t xml:space="preserve">EL ARTÍCULO 179 DE LA LEY DE TRANSPARENCIA Y ACCESO A LA INFORMACIÓN PÚBLICA DEL ESTADO DE MÉXICO Y MUNICIPIOS, DISPONE QUE EL RECURSO DE REVISIÓN ES UN MEDIO DE PROTECCIÓN QUE LA LEY OTORGA A LOS PARTICULARES, PARA HACER VALER SU DERECHO DE ACCESO A LA INFORMACIÓN PÚBLICA, Y ENSEGUIDA ESTABLECE LAS CAUSALES QUE DAN LUGAR A SU PROCEDENCIA, DESTACANDO EL SUSPUESTO QUE PREVÉ LA FRACCIÓN V DEL MENCIONADO ARTÍCULO, AL REFERIR QUE EL RECURSO DE REVISIÓN SERA PROCEDENTE CONTRA LA "ENTREGA DE INFORMACIÓN INCOMPLETA". AHORA BIEN, EN EL CASO PARTICULAR, LA SUSCRITA EN MI SOLICITUD PRESENTADA EN FECHA 31 DE AGOSTO DEL 2020 A LA QUE FUE ASIGNADA EL FOLIO 00080/ECATZIN/IP/2020, SOLICITE ENTRE OTROS PUNTOS: "EL NOMBRE COMPLETO, CURRICULUM VITAE Y SUELDO </w:t>
      </w:r>
      <w:r w:rsidR="00E341EC" w:rsidRPr="00CE602B">
        <w:rPr>
          <w:rFonts w:ascii="Palatino Linotype" w:eastAsia="Times New Roman" w:hAnsi="Palatino Linotype" w:cs="Times New Roman"/>
          <w:i/>
          <w:sz w:val="22"/>
          <w:szCs w:val="14"/>
          <w:lang w:val="es-MX" w:eastAsia="es-MX"/>
        </w:rPr>
        <w:lastRenderedPageBreak/>
        <w:t>PERCIBIDO DURANTE LOS MESES DE JULIO Y AGOSTO, ASÍ COMO LOS RESPECTIVOS RECIBOS DE NÓMINA, DE LOS SIGUIENTES SERVIDORES PÚBLICOS: CONTRALOR MUNICIPAL, TESORERO MUNICIPAL, DIRECTOR JURÍDICO, DIRECTOR DE PROTECCIÓN CIVIL, DIRECTOR DE DESARROLLO ECONÓMICO Y DIRECTOR DE ECOLOGÍA, TODOS ELLOS DEL MUNICIPIO DE ECATZINGO, ESTADO DE MÉXICO. POR OTRA PARTE EN FECHA 22 DE SEPTIEMBRE DEL 2020 EL SUJETO OBLIGADO POR CONDUCTO DE SU UNIDAD DE TRANSPARENCIA DIO CONTESTACIÓN A MI SOLICITUD; NO OBSTANTE, LA INFORMACIÓN ENTREGADA RESULTA INCOMPLETA, EN VIRTUD QUE EL SUJETO OBLIGADO EN LO RELATIVO A LA INFORMACION SOLICITA RESPECTO DEL SERVIDOR PUBLICO “DIRECTOR JURÍDICO” DENOMINADO EN SU RESPUESTA COMO “ASESOR JURIDICO”, UNICAMENTE FUERON PROPORCIONADOS SU NOMBRE COMPLETO Y EL SUELDO PERCIBIDO POR ESTE DURANTE LOS MESES DE JULIO Y AGOSTO, ASÍ COMO LOS RECIBOS DE NÓMINA RESPECTIVOS, PERO NO FUE PROPORCIONADO SU CURRICULUM VITAE POR LO QUE SE ES EVIDENTE QUE LA INFORMACIÓN ENTREGADA RESULTA INCOMPLETA, AUNADO AL HECHO QUE EN SU RESPEUSTA DE FECHA 22 DE SEPTIEMBRE DEL 2020 NO HIZO MANIFESTACIÓN ALGUNA DEBIDAMENTE FUNDADA Y MOTIVARA QUE JUSTIFICARA LA INEXISTENCIA DE LA INFORMACION SOLICITADA.</w:t>
      </w:r>
      <w:r w:rsidRPr="00CE602B">
        <w:rPr>
          <w:rFonts w:ascii="Palatino Linotype" w:hAnsi="Palatino Linotype"/>
          <w:i/>
          <w:sz w:val="22"/>
          <w:szCs w:val="22"/>
        </w:rPr>
        <w:t xml:space="preserve">” </w:t>
      </w:r>
      <w:r w:rsidRPr="00CE602B">
        <w:rPr>
          <w:rFonts w:ascii="Palatino Linotype" w:hAnsi="Palatino Linotype" w:cs="Arial"/>
          <w:i/>
          <w:sz w:val="22"/>
          <w:szCs w:val="22"/>
        </w:rPr>
        <w:t>(Sic</w:t>
      </w:r>
      <w:r w:rsidR="00A82CB0" w:rsidRPr="00CE602B">
        <w:rPr>
          <w:rFonts w:ascii="Palatino Linotype" w:hAnsi="Palatino Linotype" w:cs="Arial"/>
          <w:i/>
          <w:sz w:val="22"/>
          <w:szCs w:val="22"/>
        </w:rPr>
        <w:t>)</w:t>
      </w:r>
    </w:p>
    <w:p w14:paraId="30A4F102" w14:textId="77777777" w:rsidR="00554DF4" w:rsidRPr="00CE602B" w:rsidRDefault="00554DF4" w:rsidP="00554DF4">
      <w:pPr>
        <w:pStyle w:val="Prrafodelista"/>
        <w:spacing w:line="360" w:lineRule="auto"/>
        <w:jc w:val="both"/>
        <w:rPr>
          <w:rFonts w:ascii="Palatino Linotype" w:hAnsi="Palatino Linotype" w:cs="Arial"/>
          <w:sz w:val="22"/>
          <w:szCs w:val="22"/>
        </w:rPr>
      </w:pPr>
    </w:p>
    <w:bookmarkEnd w:id="2"/>
    <w:bookmarkEnd w:id="3"/>
    <w:bookmarkEnd w:id="4"/>
    <w:p w14:paraId="42BE9E10" w14:textId="1C2E808A" w:rsidR="00554DF4" w:rsidRPr="00CE602B"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CE602B">
        <w:rPr>
          <w:rFonts w:ascii="Palatino Linotype" w:eastAsia="Times New Roman" w:hAnsi="Palatino Linotype" w:cs="Arial"/>
          <w:lang w:val="es-ES"/>
        </w:rPr>
        <w:t xml:space="preserve">Se registró el recurso de revisión bajo el número de expediente </w:t>
      </w:r>
      <w:r w:rsidRPr="00CE602B">
        <w:rPr>
          <w:rFonts w:ascii="Palatino Linotype" w:hAnsi="Palatino Linotype" w:cs="Arial"/>
          <w:bCs/>
        </w:rPr>
        <w:t xml:space="preserve">al rubro indicado, asimismo con fundamento en lo dispuesto por el </w:t>
      </w:r>
      <w:r w:rsidRPr="00CE602B">
        <w:rPr>
          <w:rFonts w:ascii="Palatino Linotype" w:eastAsia="Calibri" w:hAnsi="Palatino Linotype" w:cs="Arial"/>
          <w:lang w:val="es-ES"/>
        </w:rPr>
        <w:t xml:space="preserve">artículo 185 fracción I de la </w:t>
      </w:r>
      <w:r w:rsidRPr="00CE602B">
        <w:rPr>
          <w:rFonts w:ascii="Palatino Linotype" w:eastAsia="Calibri" w:hAnsi="Palatino Linotype" w:cs="Arial"/>
          <w:b/>
          <w:lang w:val="es-ES"/>
        </w:rPr>
        <w:t xml:space="preserve">Ley de Transparencia y Acceso a la Información Pública del Estado de México y Municipios </w:t>
      </w:r>
      <w:r w:rsidRPr="00CE602B">
        <w:rPr>
          <w:rFonts w:ascii="Palatino Linotype" w:eastAsia="Times New Roman" w:hAnsi="Palatino Linotype" w:cs="Arial"/>
          <w:lang w:val="es-ES"/>
        </w:rPr>
        <w:t xml:space="preserve">se turnó al </w:t>
      </w:r>
      <w:r w:rsidRPr="00CE602B">
        <w:rPr>
          <w:rFonts w:ascii="Palatino Linotype" w:eastAsia="Times New Roman" w:hAnsi="Palatino Linotype" w:cs="Arial"/>
          <w:b/>
          <w:lang w:val="es-ES"/>
        </w:rPr>
        <w:t xml:space="preserve">Comisionado José Guadalupe Luna Hernández, </w:t>
      </w:r>
      <w:r w:rsidRPr="00CE602B">
        <w:rPr>
          <w:rFonts w:ascii="Palatino Linotype" w:eastAsia="Times New Roman" w:hAnsi="Palatino Linotype" w:cs="Arial"/>
          <w:lang w:val="es-ES"/>
        </w:rPr>
        <w:t xml:space="preserve">con el objeto de </w:t>
      </w:r>
      <w:r w:rsidRPr="00CE602B">
        <w:rPr>
          <w:rFonts w:ascii="Palatino Linotype" w:eastAsia="Times New Roman" w:hAnsi="Palatino Linotype" w:cs="Arial"/>
          <w:lang w:val="es-MX"/>
        </w:rPr>
        <w:t>su análisis.</w:t>
      </w:r>
    </w:p>
    <w:p w14:paraId="35933551" w14:textId="77777777" w:rsidR="00B62C0A" w:rsidRPr="00CE602B" w:rsidRDefault="00B62C0A" w:rsidP="00B62C0A">
      <w:pPr>
        <w:pStyle w:val="Prrafodelista"/>
        <w:spacing w:before="240" w:after="240" w:line="360" w:lineRule="auto"/>
        <w:ind w:left="0"/>
        <w:jc w:val="both"/>
        <w:rPr>
          <w:rFonts w:ascii="Palatino Linotype" w:eastAsia="Calibri" w:hAnsi="Palatino Linotype" w:cs="Arial"/>
          <w:lang w:val="es-AR"/>
        </w:rPr>
      </w:pPr>
    </w:p>
    <w:p w14:paraId="25C29877" w14:textId="67964CB3" w:rsidR="00554DF4" w:rsidRPr="00CE602B"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CE602B">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E341EC" w:rsidRPr="00CE602B">
        <w:rPr>
          <w:rFonts w:ascii="Palatino Linotype" w:eastAsia="Calibri" w:hAnsi="Palatino Linotype" w:cs="Arial"/>
          <w:lang w:val="es-ES"/>
        </w:rPr>
        <w:t>nueve</w:t>
      </w:r>
      <w:r w:rsidRPr="00CE602B">
        <w:rPr>
          <w:rFonts w:ascii="Palatino Linotype" w:eastAsia="Calibri" w:hAnsi="Palatino Linotype" w:cs="Arial"/>
          <w:lang w:val="es-ES"/>
        </w:rPr>
        <w:t xml:space="preserve"> (</w:t>
      </w:r>
      <w:r w:rsidR="00E341EC" w:rsidRPr="00CE602B">
        <w:rPr>
          <w:rFonts w:ascii="Palatino Linotype" w:eastAsia="Calibri" w:hAnsi="Palatino Linotype" w:cs="Arial"/>
          <w:lang w:val="es-ES"/>
        </w:rPr>
        <w:t>9</w:t>
      </w:r>
      <w:r w:rsidRPr="00CE602B">
        <w:rPr>
          <w:rFonts w:ascii="Palatino Linotype" w:eastAsia="Calibri" w:hAnsi="Palatino Linotype" w:cs="Arial"/>
          <w:lang w:val="es-ES"/>
        </w:rPr>
        <w:t xml:space="preserve">) de </w:t>
      </w:r>
      <w:r w:rsidR="00E341EC" w:rsidRPr="00CE602B">
        <w:rPr>
          <w:rFonts w:ascii="Palatino Linotype" w:eastAsia="Calibri" w:hAnsi="Palatino Linotype" w:cs="Arial"/>
          <w:lang w:val="es-ES"/>
        </w:rPr>
        <w:t>octubre</w:t>
      </w:r>
      <w:r w:rsidRPr="00CE602B">
        <w:rPr>
          <w:rFonts w:ascii="Palatino Linotype" w:eastAsia="Calibri" w:hAnsi="Palatino Linotype" w:cs="Arial"/>
          <w:lang w:val="es-ES"/>
        </w:rPr>
        <w:t xml:space="preserve"> de dos mil </w:t>
      </w:r>
      <w:r w:rsidR="006A2EE7" w:rsidRPr="00CE602B">
        <w:rPr>
          <w:rFonts w:ascii="Palatino Linotype" w:eastAsia="Calibri" w:hAnsi="Palatino Linotype" w:cs="Arial"/>
          <w:lang w:val="es-ES"/>
        </w:rPr>
        <w:t>veinte</w:t>
      </w:r>
      <w:r w:rsidRPr="00CE602B">
        <w:rPr>
          <w:rFonts w:ascii="Palatino Linotype" w:eastAsia="Calibri" w:hAnsi="Palatino Linotype" w:cs="Arial"/>
          <w:lang w:val="es-ES"/>
        </w:rPr>
        <w:t xml:space="preserve">, puso a disposición de las partes el expediente electrónico </w:t>
      </w:r>
      <w:r w:rsidRPr="00CE602B">
        <w:rPr>
          <w:rFonts w:ascii="Palatino Linotype" w:eastAsia="Calibri" w:hAnsi="Palatino Linotype" w:cs="Arial"/>
        </w:rPr>
        <w:t xml:space="preserve">vía </w:t>
      </w:r>
      <w:r w:rsidRPr="00CE602B">
        <w:rPr>
          <w:rFonts w:ascii="Palatino Linotype" w:eastAsia="Calibri" w:hAnsi="Palatino Linotype" w:cs="Arial"/>
          <w:b/>
          <w:lang w:val="es-ES"/>
        </w:rPr>
        <w:t xml:space="preserve">SAIMEX </w:t>
      </w:r>
      <w:r w:rsidRPr="00CE602B">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CE602B">
        <w:rPr>
          <w:rFonts w:ascii="Palatino Linotype" w:eastAsia="Calibri" w:hAnsi="Palatino Linotype" w:cs="Arial"/>
          <w:b/>
          <w:lang w:val="es-ES"/>
        </w:rPr>
        <w:t>SUJETO OBLIGADO</w:t>
      </w:r>
      <w:r w:rsidRPr="00CE602B">
        <w:rPr>
          <w:rFonts w:ascii="Palatino Linotype" w:eastAsia="Calibri" w:hAnsi="Palatino Linotype" w:cs="Arial"/>
          <w:lang w:val="es-ES"/>
        </w:rPr>
        <w:t xml:space="preserve"> presentara el informe justificado procedente.</w:t>
      </w:r>
    </w:p>
    <w:p w14:paraId="2DC7F87B" w14:textId="77777777" w:rsidR="008217A1" w:rsidRPr="00CE602B" w:rsidRDefault="008217A1" w:rsidP="008217A1">
      <w:pPr>
        <w:pStyle w:val="Prrafodelista"/>
        <w:rPr>
          <w:rFonts w:ascii="Palatino Linotype" w:hAnsi="Palatino Linotype"/>
          <w:i/>
          <w:color w:val="000000"/>
          <w:sz w:val="22"/>
          <w:szCs w:val="22"/>
        </w:rPr>
      </w:pPr>
    </w:p>
    <w:p w14:paraId="43131388" w14:textId="77777777" w:rsidR="00E61BE8" w:rsidRPr="00CE602B" w:rsidRDefault="00E61BE8" w:rsidP="00E61BE8">
      <w:pPr>
        <w:pStyle w:val="Prrafodelista"/>
        <w:numPr>
          <w:ilvl w:val="0"/>
          <w:numId w:val="1"/>
        </w:numPr>
        <w:spacing w:line="360" w:lineRule="auto"/>
        <w:ind w:left="0" w:firstLine="0"/>
        <w:jc w:val="both"/>
        <w:rPr>
          <w:rFonts w:ascii="Palatino Linotype" w:eastAsia="Calibri" w:hAnsi="Palatino Linotype" w:cs="Arial"/>
          <w:lang w:val="es-ES"/>
        </w:rPr>
      </w:pPr>
      <w:r w:rsidRPr="00CE602B">
        <w:rPr>
          <w:rFonts w:ascii="Palatino Linotype" w:eastAsia="Calibri" w:hAnsi="Palatino Linotype" w:cs="Arial"/>
          <w:lang w:val="es-ES"/>
        </w:rPr>
        <w:t>De las constancias que obran en el expediente electrónico del SAIMEX, se aprecia que tanto el Sujeto Obligado como el recurrente fueron omisos en realizar manifestaciones</w:t>
      </w:r>
    </w:p>
    <w:p w14:paraId="4DE10E64" w14:textId="77777777" w:rsidR="00E61BE8" w:rsidRPr="00CE602B" w:rsidRDefault="00E61BE8" w:rsidP="00E61BE8">
      <w:pPr>
        <w:pStyle w:val="Prrafodelista"/>
        <w:spacing w:line="360" w:lineRule="auto"/>
        <w:ind w:left="0"/>
        <w:jc w:val="both"/>
        <w:rPr>
          <w:rFonts w:ascii="Palatino Linotype" w:eastAsia="Calibri" w:hAnsi="Palatino Linotype" w:cs="Arial"/>
          <w:lang w:val="es-ES"/>
        </w:rPr>
      </w:pPr>
    </w:p>
    <w:p w14:paraId="4DF1DED4" w14:textId="77777777" w:rsidR="00E61BE8" w:rsidRPr="00CE602B" w:rsidRDefault="00E61BE8" w:rsidP="00E61BE8">
      <w:pPr>
        <w:pStyle w:val="Prrafodelista"/>
        <w:numPr>
          <w:ilvl w:val="0"/>
          <w:numId w:val="2"/>
        </w:numPr>
        <w:spacing w:line="360" w:lineRule="auto"/>
        <w:ind w:left="0" w:firstLine="0"/>
        <w:jc w:val="both"/>
        <w:rPr>
          <w:rFonts w:ascii="Palatino Linotype" w:hAnsi="Palatino Linotype" w:cs="Arial"/>
        </w:rPr>
      </w:pPr>
      <w:r w:rsidRPr="00CE602B">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2FE5650" w14:textId="77777777" w:rsidR="00E61BE8" w:rsidRPr="00CE602B" w:rsidRDefault="00E61BE8" w:rsidP="00E61BE8">
      <w:pPr>
        <w:pStyle w:val="Prrafodelista"/>
        <w:spacing w:line="360" w:lineRule="auto"/>
        <w:ind w:left="0"/>
        <w:jc w:val="both"/>
        <w:rPr>
          <w:rFonts w:ascii="Palatino Linotype" w:hAnsi="Palatino Linotype" w:cs="Arial"/>
        </w:rPr>
      </w:pPr>
    </w:p>
    <w:p w14:paraId="0242191A" w14:textId="77777777" w:rsidR="00E61BE8" w:rsidRPr="00CE602B" w:rsidRDefault="00E61BE8" w:rsidP="00E61BE8">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CE602B">
        <w:rPr>
          <w:rFonts w:ascii="Palatino Linotype" w:hAnsi="Palatino Linotype" w:cs="Arial"/>
          <w:b/>
          <w:bCs/>
          <w:i/>
          <w:iCs/>
          <w:color w:val="222222"/>
          <w:sz w:val="22"/>
          <w:lang w:val="es-ES_tradnl"/>
        </w:rPr>
        <w:t>QUEJA, RECURSO DE. LA OMISION DE RENDIR EL INFORME RESPECTIVO NO IMPIDE QUE SE RESUELV</w:t>
      </w:r>
      <w:r w:rsidRPr="00CE602B">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w:t>
      </w:r>
      <w:r w:rsidRPr="00CE602B">
        <w:rPr>
          <w:rFonts w:ascii="Palatino Linotype" w:hAnsi="Palatino Linotype" w:cs="Arial"/>
          <w:i/>
          <w:iCs/>
          <w:color w:val="222222"/>
          <w:sz w:val="22"/>
          <w:lang w:val="es-ES_tradnl"/>
        </w:rPr>
        <w:lastRenderedPageBreak/>
        <w:t>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CE602B">
        <w:rPr>
          <w:rFonts w:ascii="Palatino Linotype" w:hAnsi="Palatino Linotype" w:cs="Arial"/>
          <w:i/>
          <w:iCs/>
          <w:color w:val="222222"/>
          <w:lang w:val="es-ES_tradnl"/>
        </w:rPr>
        <w:t xml:space="preserve">  </w:t>
      </w:r>
    </w:p>
    <w:p w14:paraId="3CC9AC59" w14:textId="77777777" w:rsidR="00E61BE8" w:rsidRPr="00CE602B" w:rsidRDefault="00E61BE8" w:rsidP="00E61BE8">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14:paraId="1FE5AB20" w14:textId="77777777" w:rsidR="00E61BE8" w:rsidRPr="00CE602B" w:rsidRDefault="00E61BE8" w:rsidP="00E61BE8">
      <w:pPr>
        <w:pStyle w:val="Prrafodelista"/>
        <w:numPr>
          <w:ilvl w:val="0"/>
          <w:numId w:val="2"/>
        </w:numPr>
        <w:spacing w:line="360" w:lineRule="auto"/>
        <w:ind w:left="0" w:firstLine="0"/>
        <w:jc w:val="both"/>
        <w:rPr>
          <w:rFonts w:ascii="Palatino Linotype" w:eastAsia="Times New Roman" w:hAnsi="Palatino Linotype" w:cs="Arial"/>
          <w:b/>
          <w:lang w:val="es-ES"/>
        </w:rPr>
      </w:pPr>
      <w:r w:rsidRPr="00CE602B">
        <w:rPr>
          <w:rFonts w:ascii="Palatino Linotype" w:hAnsi="Palatino Linotype" w:cs="Arial"/>
          <w:color w:val="222222"/>
        </w:rPr>
        <w:t>Por lo cual se reitera, que la falta de informe justificado no impide que este Órgano Garante conozca y resuelva el recurso de revisión, solo propicia que el </w:t>
      </w:r>
      <w:r w:rsidRPr="00CE602B">
        <w:rPr>
          <w:rFonts w:ascii="Palatino Linotype" w:hAnsi="Palatino Linotype" w:cs="Arial"/>
          <w:b/>
          <w:bCs/>
          <w:color w:val="222222"/>
        </w:rPr>
        <w:t>SUJETO OBLIGADO</w:t>
      </w:r>
      <w:r w:rsidRPr="00CE602B">
        <w:rPr>
          <w:rFonts w:ascii="Palatino Linotype" w:hAnsi="Palatino Linotype" w:cs="Arial"/>
          <w:color w:val="222222"/>
        </w:rPr>
        <w:t> pierda la oportunidad de justificar su falta de respuesta y manifestar lo que a su derecho convenga.</w:t>
      </w:r>
    </w:p>
    <w:p w14:paraId="76BCC9FA" w14:textId="77777777" w:rsidR="0076138B" w:rsidRPr="00CE602B" w:rsidRDefault="0076138B" w:rsidP="0076138B">
      <w:pPr>
        <w:spacing w:line="360" w:lineRule="auto"/>
        <w:jc w:val="both"/>
        <w:rPr>
          <w:rFonts w:ascii="Tahoma" w:hAnsi="Tahoma" w:cs="Tahoma"/>
        </w:rPr>
      </w:pPr>
    </w:p>
    <w:p w14:paraId="5753A592" w14:textId="7DE2BD3B" w:rsidR="0076138B" w:rsidRPr="00CE602B" w:rsidRDefault="00443AB4" w:rsidP="0076138B">
      <w:pPr>
        <w:pStyle w:val="Prrafodelista"/>
        <w:numPr>
          <w:ilvl w:val="0"/>
          <w:numId w:val="1"/>
        </w:numPr>
        <w:spacing w:line="360" w:lineRule="auto"/>
        <w:ind w:left="0" w:firstLine="0"/>
        <w:jc w:val="both"/>
        <w:rPr>
          <w:rFonts w:ascii="Tahoma" w:hAnsi="Tahoma" w:cs="Tahoma"/>
        </w:rPr>
      </w:pPr>
      <w:r w:rsidRPr="00CE602B">
        <w:rPr>
          <w:rFonts w:ascii="Palatino Linotype" w:eastAsia="Calibri" w:hAnsi="Palatino Linotype" w:cs="Arial"/>
          <w:lang w:val="es-ES"/>
        </w:rPr>
        <w:t xml:space="preserve">El día </w:t>
      </w:r>
      <w:r w:rsidR="00E341EC" w:rsidRPr="00CE602B">
        <w:rPr>
          <w:rFonts w:ascii="Palatino Linotype" w:eastAsia="Calibri" w:hAnsi="Palatino Linotype" w:cs="Arial"/>
          <w:lang w:val="es-ES"/>
        </w:rPr>
        <w:t>veintiséis</w:t>
      </w:r>
      <w:r w:rsidR="004F2918" w:rsidRPr="00CE602B">
        <w:rPr>
          <w:rFonts w:ascii="Palatino Linotype" w:eastAsia="Calibri" w:hAnsi="Palatino Linotype" w:cs="Arial"/>
          <w:lang w:val="es-ES"/>
        </w:rPr>
        <w:t xml:space="preserve"> (</w:t>
      </w:r>
      <w:r w:rsidR="00E341EC" w:rsidRPr="00CE602B">
        <w:rPr>
          <w:rFonts w:ascii="Palatino Linotype" w:eastAsia="Calibri" w:hAnsi="Palatino Linotype" w:cs="Arial"/>
          <w:lang w:val="es-ES"/>
        </w:rPr>
        <w:t>26</w:t>
      </w:r>
      <w:r w:rsidR="004F2918" w:rsidRPr="00CE602B">
        <w:rPr>
          <w:rFonts w:ascii="Palatino Linotype" w:eastAsia="Calibri" w:hAnsi="Palatino Linotype" w:cs="Arial"/>
          <w:lang w:val="es-ES"/>
        </w:rPr>
        <w:t xml:space="preserve">) de </w:t>
      </w:r>
      <w:r w:rsidR="0076138B" w:rsidRPr="00CE602B">
        <w:rPr>
          <w:rFonts w:ascii="Palatino Linotype" w:eastAsia="Calibri" w:hAnsi="Palatino Linotype" w:cs="Arial"/>
          <w:lang w:val="es-ES"/>
        </w:rPr>
        <w:t>octubre</w:t>
      </w:r>
      <w:r w:rsidR="004F2918" w:rsidRPr="00CE602B">
        <w:rPr>
          <w:rFonts w:ascii="Palatino Linotype" w:eastAsia="Calibri" w:hAnsi="Palatino Linotype" w:cs="Arial"/>
          <w:lang w:val="es-ES"/>
        </w:rPr>
        <w:t xml:space="preserve"> </w:t>
      </w:r>
      <w:r w:rsidR="00512189" w:rsidRPr="00CE602B">
        <w:rPr>
          <w:rFonts w:ascii="Palatino Linotype" w:eastAsia="Calibri" w:hAnsi="Palatino Linotype" w:cs="Arial"/>
          <w:lang w:val="es-ES"/>
        </w:rPr>
        <w:t>de dos mil veinte,</w:t>
      </w:r>
      <w:r w:rsidRPr="00CE602B">
        <w:rPr>
          <w:rFonts w:ascii="Palatino Linotype" w:eastAsia="Calibri" w:hAnsi="Palatino Linotype" w:cs="Arial"/>
          <w:lang w:val="es-ES"/>
        </w:rPr>
        <w:t xml:space="preserve"> </w:t>
      </w:r>
      <w:r w:rsidR="001A4BC9" w:rsidRPr="00CE602B">
        <w:rPr>
          <w:rFonts w:ascii="Palatino Linotype" w:eastAsia="Calibri" w:hAnsi="Palatino Linotype" w:cs="Arial"/>
          <w:lang w:val="es-ES"/>
        </w:rPr>
        <w:t>e</w:t>
      </w:r>
      <w:r w:rsidR="00554DF4" w:rsidRPr="00CE602B">
        <w:rPr>
          <w:rFonts w:ascii="Palatino Linotype" w:hAnsi="Palatino Linotype"/>
        </w:rPr>
        <w:t>l Comisionado Ponente decretó el cierre de instrucción</w:t>
      </w:r>
      <w:r w:rsidR="00F81283" w:rsidRPr="00CE602B">
        <w:rPr>
          <w:rFonts w:ascii="Palatino Linotype" w:hAnsi="Palatino Linotype" w:cs="Arial"/>
        </w:rPr>
        <w:t xml:space="preserve">; en fecha </w:t>
      </w:r>
      <w:r w:rsidR="0076138B" w:rsidRPr="00CE602B">
        <w:rPr>
          <w:rFonts w:ascii="Palatino Linotype" w:hAnsi="Palatino Linotype" w:cs="Arial"/>
        </w:rPr>
        <w:t>quince</w:t>
      </w:r>
      <w:r w:rsidR="00F81283" w:rsidRPr="00CE602B">
        <w:rPr>
          <w:rFonts w:ascii="Palatino Linotype" w:hAnsi="Palatino Linotype" w:cs="Arial"/>
        </w:rPr>
        <w:t xml:space="preserve"> (</w:t>
      </w:r>
      <w:r w:rsidR="0076138B" w:rsidRPr="00CE602B">
        <w:rPr>
          <w:rFonts w:ascii="Palatino Linotype" w:hAnsi="Palatino Linotype" w:cs="Arial"/>
        </w:rPr>
        <w:t>15</w:t>
      </w:r>
      <w:r w:rsidR="00F81283" w:rsidRPr="00CE602B">
        <w:rPr>
          <w:rFonts w:ascii="Palatino Linotype" w:hAnsi="Palatino Linotype" w:cs="Arial"/>
        </w:rPr>
        <w:t xml:space="preserve">) de octubre de dos mil veinte, se notificó el acuerdo de ampliación del plazo para emitir resolución, </w:t>
      </w:r>
      <w:r w:rsidR="00554DF4" w:rsidRPr="00CE602B">
        <w:rPr>
          <w:rFonts w:ascii="Palatino Linotype" w:hAnsi="Palatino Linotype" w:cs="Arial"/>
          <w:color w:val="000000" w:themeColor="text1"/>
        </w:rPr>
        <w:t xml:space="preserve">por lo que ordenó turnar el expediente para su resolución, misma que ahora se pronuncia; </w:t>
      </w:r>
      <w:r w:rsidR="00A131BA" w:rsidRPr="00CE602B">
        <w:rPr>
          <w:rFonts w:ascii="Palatino Linotype" w:hAnsi="Palatino Linotype" w:cs="Arial"/>
          <w:color w:val="000000" w:themeColor="text1"/>
        </w:rPr>
        <w:t>y -</w:t>
      </w:r>
      <w:r w:rsidR="00554DF4" w:rsidRPr="00CE602B">
        <w:rPr>
          <w:rFonts w:ascii="Palatino Linotype" w:hAnsi="Palatino Linotype" w:cs="Arial"/>
          <w:color w:val="000000" w:themeColor="text1"/>
        </w:rPr>
        <w:t xml:space="preserve"> - - - - - - - - - - </w:t>
      </w:r>
      <w:r w:rsidR="00554DF4" w:rsidRPr="00CE602B">
        <w:rPr>
          <w:rFonts w:ascii="Palatino Linotype" w:hAnsi="Palatino Linotype" w:cs="Arial"/>
        </w:rPr>
        <w:t xml:space="preserve">- </w:t>
      </w:r>
      <w:r w:rsidR="00A56957" w:rsidRPr="00CE602B">
        <w:rPr>
          <w:rFonts w:ascii="Palatino Linotype" w:hAnsi="Palatino Linotype" w:cs="Arial"/>
        </w:rPr>
        <w:t xml:space="preserve">- - </w:t>
      </w:r>
      <w:r w:rsidR="00F81283" w:rsidRPr="00CE602B">
        <w:rPr>
          <w:rFonts w:ascii="Palatino Linotype" w:hAnsi="Palatino Linotype" w:cs="Arial"/>
        </w:rPr>
        <w:t>- - - - - - - - - - - - - - - - - - - - - - - - - - - - - - - - - - - - - - - - - - - - - - - -</w:t>
      </w:r>
      <w:r w:rsidR="0076138B" w:rsidRPr="00CE602B">
        <w:rPr>
          <w:rFonts w:ascii="Palatino Linotype" w:hAnsi="Palatino Linotype" w:cs="Arial"/>
        </w:rPr>
        <w:t xml:space="preserve"> - - </w:t>
      </w:r>
    </w:p>
    <w:p w14:paraId="72AB9FFA" w14:textId="77777777" w:rsidR="0076138B" w:rsidRPr="00CE602B" w:rsidRDefault="0076138B" w:rsidP="0076138B">
      <w:pPr>
        <w:pStyle w:val="Prrafodelista"/>
        <w:rPr>
          <w:rFonts w:ascii="Tahoma" w:hAnsi="Tahoma" w:cs="Tahoma"/>
        </w:rPr>
      </w:pPr>
    </w:p>
    <w:p w14:paraId="68DDE087" w14:textId="6E1283B5" w:rsidR="00554DF4" w:rsidRPr="00CE602B" w:rsidRDefault="00554DF4" w:rsidP="00554DF4">
      <w:pPr>
        <w:pStyle w:val="Ttulo1"/>
        <w:jc w:val="center"/>
        <w:rPr>
          <w:b w:val="0"/>
          <w:szCs w:val="24"/>
        </w:rPr>
      </w:pPr>
      <w:bookmarkStart w:id="5" w:name="_Toc56119235"/>
      <w:r w:rsidRPr="00CE602B">
        <w:rPr>
          <w:szCs w:val="24"/>
        </w:rPr>
        <w:t>CONSIDERANDO</w:t>
      </w:r>
      <w:bookmarkEnd w:id="5"/>
      <w:r w:rsidRPr="00CE602B">
        <w:rPr>
          <w:szCs w:val="24"/>
        </w:rPr>
        <w:t xml:space="preserve"> </w:t>
      </w:r>
    </w:p>
    <w:p w14:paraId="26BF6840" w14:textId="77777777" w:rsidR="00554DF4" w:rsidRPr="00CE602B" w:rsidRDefault="00554DF4" w:rsidP="00554DF4">
      <w:pPr>
        <w:pStyle w:val="Ttulo2"/>
        <w:rPr>
          <w:rFonts w:ascii="Palatino Linotype" w:hAnsi="Palatino Linotype"/>
          <w:b/>
          <w:bCs/>
          <w:color w:val="auto"/>
          <w:spacing w:val="60"/>
          <w:sz w:val="24"/>
        </w:rPr>
      </w:pPr>
      <w:bookmarkStart w:id="6" w:name="_Toc56119236"/>
      <w:r w:rsidRPr="00CE602B">
        <w:rPr>
          <w:rFonts w:ascii="Palatino Linotype" w:hAnsi="Palatino Linotype"/>
          <w:b/>
          <w:color w:val="auto"/>
          <w:sz w:val="24"/>
        </w:rPr>
        <w:t>PRIMERO. De la competencia</w:t>
      </w:r>
      <w:bookmarkEnd w:id="6"/>
    </w:p>
    <w:p w14:paraId="180F156D" w14:textId="77777777" w:rsidR="00554DF4" w:rsidRPr="00CE602B"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CE602B">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w:t>
      </w:r>
      <w:r w:rsidRPr="00CE602B">
        <w:rPr>
          <w:rFonts w:ascii="Palatino Linotype" w:eastAsia="Calibri" w:hAnsi="Palatino Linotype" w:cs="Times New Roman"/>
          <w:lang w:val="es-ES"/>
        </w:rPr>
        <w:lastRenderedPageBreak/>
        <w:t xml:space="preserve">A, fracción IV de la </w:t>
      </w:r>
      <w:r w:rsidRPr="00CE602B">
        <w:rPr>
          <w:rFonts w:ascii="Palatino Linotype" w:eastAsia="Calibri" w:hAnsi="Palatino Linotype" w:cs="Times New Roman"/>
          <w:b/>
          <w:lang w:val="es-ES"/>
        </w:rPr>
        <w:t>Constitución Política de los Estados Unidos Mexicanos</w:t>
      </w:r>
      <w:r w:rsidRPr="00CE602B">
        <w:rPr>
          <w:rFonts w:ascii="Palatino Linotype" w:eastAsia="Calibri" w:hAnsi="Palatino Linotype" w:cs="Times New Roman"/>
          <w:lang w:val="es-ES"/>
        </w:rPr>
        <w:t xml:space="preserve">; 5, párrafos </w:t>
      </w:r>
      <w:r w:rsidRPr="00CE602B">
        <w:rPr>
          <w:rFonts w:ascii="Palatino Linotype" w:hAnsi="Palatino Linotype" w:cs="Arial"/>
          <w:bCs/>
          <w:color w:val="222222"/>
          <w:lang w:val="es-ES"/>
        </w:rPr>
        <w:t xml:space="preserve">vigésimo, vigésimo primero y vigésimo segundo </w:t>
      </w:r>
      <w:r w:rsidRPr="00CE602B">
        <w:rPr>
          <w:rFonts w:ascii="Palatino Linotype" w:eastAsia="Calibri" w:hAnsi="Palatino Linotype" w:cs="Times New Roman"/>
          <w:lang w:val="es-ES"/>
        </w:rPr>
        <w:t xml:space="preserve">fracciones IV y V de la </w:t>
      </w:r>
      <w:r w:rsidRPr="00CE602B">
        <w:rPr>
          <w:rFonts w:ascii="Palatino Linotype" w:eastAsia="Calibri" w:hAnsi="Palatino Linotype" w:cs="Times New Roman"/>
          <w:b/>
          <w:lang w:val="es-ES"/>
        </w:rPr>
        <w:t>Constitución Política del Estado Libre y Soberano de México</w:t>
      </w:r>
      <w:r w:rsidRPr="00CE602B">
        <w:rPr>
          <w:rFonts w:ascii="Palatino Linotype" w:eastAsia="Calibri" w:hAnsi="Palatino Linotype" w:cs="Times New Roman"/>
          <w:lang w:val="es-ES"/>
        </w:rPr>
        <w:t xml:space="preserve">; artículos 1, 2 fracción II, 13, 29, 36 fracciones I y II, 176, 178, 179, 181 párrafo tercero y 185 </w:t>
      </w:r>
      <w:r w:rsidRPr="00CE602B">
        <w:rPr>
          <w:rFonts w:ascii="Palatino Linotype" w:eastAsia="Calibri" w:hAnsi="Palatino Linotype" w:cs="Arial"/>
          <w:lang w:val="es-ES"/>
        </w:rPr>
        <w:t xml:space="preserve">de la </w:t>
      </w:r>
      <w:r w:rsidRPr="00CE602B">
        <w:rPr>
          <w:rFonts w:ascii="Palatino Linotype" w:eastAsia="Calibri" w:hAnsi="Palatino Linotype" w:cs="Arial"/>
          <w:b/>
          <w:lang w:val="es-ES"/>
        </w:rPr>
        <w:t>Ley de Transparencia y Acceso a la Información Pública del Estado de México y Municipios</w:t>
      </w:r>
      <w:r w:rsidRPr="00CE602B">
        <w:rPr>
          <w:rFonts w:ascii="Palatino Linotype" w:eastAsia="Calibri" w:hAnsi="Palatino Linotype" w:cs="Arial"/>
          <w:lang w:val="es-ES"/>
        </w:rPr>
        <w:t xml:space="preserve">; y 7, 9 fracciones I y XXIV, y 11 del </w:t>
      </w:r>
      <w:r w:rsidRPr="00CE602B">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CE602B">
        <w:rPr>
          <w:rFonts w:ascii="Palatino Linotype" w:hAnsi="Palatino Linotype"/>
        </w:rPr>
        <w:t>.</w:t>
      </w:r>
    </w:p>
    <w:p w14:paraId="15B5B697" w14:textId="77777777" w:rsidR="00554DF4" w:rsidRPr="00CE602B" w:rsidRDefault="00554DF4" w:rsidP="00554DF4">
      <w:pPr>
        <w:pStyle w:val="Ttulo2"/>
        <w:rPr>
          <w:rFonts w:ascii="Palatino Linotype" w:hAnsi="Palatino Linotype"/>
          <w:b/>
          <w:color w:val="auto"/>
          <w:sz w:val="24"/>
        </w:rPr>
      </w:pPr>
      <w:bookmarkStart w:id="7" w:name="_Toc56119237"/>
      <w:r w:rsidRPr="00CE602B">
        <w:rPr>
          <w:rFonts w:ascii="Palatino Linotype" w:hAnsi="Palatino Linotype"/>
          <w:b/>
          <w:color w:val="auto"/>
          <w:sz w:val="24"/>
        </w:rPr>
        <w:t>SEGUNDO. De la oportunidad y procedencia.</w:t>
      </w:r>
      <w:bookmarkEnd w:id="7"/>
    </w:p>
    <w:p w14:paraId="772A76F9" w14:textId="249EF15D" w:rsidR="00554DF4" w:rsidRPr="00CE602B"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CE602B">
        <w:rPr>
          <w:rFonts w:ascii="Palatino Linotype" w:eastAsia="Calibri" w:hAnsi="Palatino Linotype" w:cs="Arial"/>
        </w:rPr>
        <w:t xml:space="preserve">El medio de impugnación fue presentado a través del </w:t>
      </w:r>
      <w:r w:rsidRPr="00CE602B">
        <w:rPr>
          <w:rFonts w:ascii="Palatino Linotype" w:eastAsia="Calibri" w:hAnsi="Palatino Linotype" w:cs="Arial"/>
          <w:b/>
        </w:rPr>
        <w:t>SAIMEX,</w:t>
      </w:r>
      <w:r w:rsidRPr="00CE602B">
        <w:rPr>
          <w:rFonts w:ascii="Palatino Linotype" w:eastAsia="Calibri" w:hAnsi="Palatino Linotype" w:cs="Arial"/>
        </w:rPr>
        <w:t xml:space="preserve"> en el formato previamente aprobado para tal efecto y dentro del plazo legal de quince días hábiles otorgados; siendo así que el </w:t>
      </w:r>
      <w:r w:rsidRPr="00CE602B">
        <w:rPr>
          <w:rFonts w:ascii="Palatino Linotype" w:eastAsia="Calibri" w:hAnsi="Palatino Linotype" w:cs="Arial"/>
          <w:b/>
        </w:rPr>
        <w:t>SUJETO OBLIGADO</w:t>
      </w:r>
      <w:r w:rsidRPr="00CE602B">
        <w:rPr>
          <w:rFonts w:ascii="Palatino Linotype" w:eastAsia="Calibri" w:hAnsi="Palatino Linotype" w:cs="Arial"/>
        </w:rPr>
        <w:t xml:space="preserve"> entregó</w:t>
      </w:r>
      <w:r w:rsidR="00AF705E" w:rsidRPr="00CE602B">
        <w:rPr>
          <w:rFonts w:ascii="Palatino Linotype" w:eastAsia="Calibri" w:hAnsi="Palatino Linotype" w:cs="Arial"/>
        </w:rPr>
        <w:t xml:space="preserve"> respuesta a la solicitud el </w:t>
      </w:r>
      <w:r w:rsidR="00E341EC" w:rsidRPr="00CE602B">
        <w:rPr>
          <w:rFonts w:ascii="Palatino Linotype" w:eastAsia="Calibri" w:hAnsi="Palatino Linotype" w:cs="Arial"/>
        </w:rPr>
        <w:t>veintidós</w:t>
      </w:r>
      <w:r w:rsidR="003236DE" w:rsidRPr="00CE602B">
        <w:rPr>
          <w:rFonts w:ascii="Palatino Linotype" w:eastAsia="Calibri" w:hAnsi="Palatino Linotype" w:cs="Arial"/>
        </w:rPr>
        <w:t xml:space="preserve"> </w:t>
      </w:r>
      <w:r w:rsidRPr="00CE602B">
        <w:rPr>
          <w:rFonts w:ascii="Palatino Linotype" w:eastAsia="Calibri" w:hAnsi="Palatino Linotype" w:cs="Arial"/>
        </w:rPr>
        <w:t>(</w:t>
      </w:r>
      <w:r w:rsidR="00DE1158" w:rsidRPr="00CE602B">
        <w:rPr>
          <w:rFonts w:ascii="Palatino Linotype" w:eastAsia="Calibri" w:hAnsi="Palatino Linotype" w:cs="Arial"/>
        </w:rPr>
        <w:t>2</w:t>
      </w:r>
      <w:r w:rsidR="00E341EC" w:rsidRPr="00CE602B">
        <w:rPr>
          <w:rFonts w:ascii="Palatino Linotype" w:eastAsia="Calibri" w:hAnsi="Palatino Linotype" w:cs="Arial"/>
        </w:rPr>
        <w:t>2</w:t>
      </w:r>
      <w:r w:rsidR="00135E7D" w:rsidRPr="00CE602B">
        <w:rPr>
          <w:rFonts w:ascii="Palatino Linotype" w:eastAsia="Calibri" w:hAnsi="Palatino Linotype" w:cs="Arial"/>
        </w:rPr>
        <w:t>)</w:t>
      </w:r>
      <w:r w:rsidRPr="00CE602B">
        <w:rPr>
          <w:rFonts w:ascii="Palatino Linotype" w:eastAsia="Calibri" w:hAnsi="Palatino Linotype" w:cs="Arial"/>
        </w:rPr>
        <w:t xml:space="preserve"> de </w:t>
      </w:r>
      <w:r w:rsidR="00E341EC" w:rsidRPr="00CE602B">
        <w:rPr>
          <w:rFonts w:ascii="Palatino Linotype" w:eastAsia="Calibri" w:hAnsi="Palatino Linotype" w:cs="Arial"/>
        </w:rPr>
        <w:t>septiembre</w:t>
      </w:r>
      <w:r w:rsidRPr="00CE602B">
        <w:rPr>
          <w:rFonts w:ascii="Palatino Linotype" w:eastAsia="Calibri" w:hAnsi="Palatino Linotype" w:cs="Arial"/>
        </w:rPr>
        <w:t xml:space="preserve"> de dos mil </w:t>
      </w:r>
      <w:r w:rsidR="00A14C74" w:rsidRPr="00CE602B">
        <w:rPr>
          <w:rFonts w:ascii="Palatino Linotype" w:eastAsia="Calibri" w:hAnsi="Palatino Linotype" w:cs="Arial"/>
        </w:rPr>
        <w:t>veinte</w:t>
      </w:r>
      <w:r w:rsidRPr="00CE602B">
        <w:rPr>
          <w:rFonts w:ascii="Palatino Linotype" w:eastAsia="Calibri" w:hAnsi="Palatino Linotype" w:cs="Arial"/>
        </w:rPr>
        <w:t xml:space="preserve">, </w:t>
      </w:r>
      <w:r w:rsidRPr="00CE602B">
        <w:rPr>
          <w:rFonts w:ascii="Palatino Linotype" w:hAnsi="Palatino Linotype" w:cs="Arial"/>
        </w:rPr>
        <w:t>de tal forma que el plazo para interponer el recu</w:t>
      </w:r>
      <w:r w:rsidR="00D928CA" w:rsidRPr="00CE602B">
        <w:rPr>
          <w:rFonts w:ascii="Palatino Linotype" w:hAnsi="Palatino Linotype" w:cs="Arial"/>
        </w:rPr>
        <w:t>rso de revisión transcurrió del</w:t>
      </w:r>
      <w:r w:rsidR="00AA15CC" w:rsidRPr="00CE602B">
        <w:rPr>
          <w:rFonts w:ascii="Palatino Linotype" w:hAnsi="Palatino Linotype" w:cs="Arial"/>
        </w:rPr>
        <w:t xml:space="preserve"> </w:t>
      </w:r>
      <w:r w:rsidR="006E0F72" w:rsidRPr="00CE602B">
        <w:rPr>
          <w:rFonts w:ascii="Palatino Linotype" w:hAnsi="Palatino Linotype" w:cs="Arial"/>
        </w:rPr>
        <w:t>veinti</w:t>
      </w:r>
      <w:r w:rsidR="00E341EC" w:rsidRPr="00CE602B">
        <w:rPr>
          <w:rFonts w:ascii="Palatino Linotype" w:hAnsi="Palatino Linotype" w:cs="Arial"/>
        </w:rPr>
        <w:t>trés</w:t>
      </w:r>
      <w:r w:rsidR="00C76369" w:rsidRPr="00CE602B">
        <w:rPr>
          <w:rFonts w:ascii="Palatino Linotype" w:hAnsi="Palatino Linotype" w:cs="Arial"/>
        </w:rPr>
        <w:t xml:space="preserve"> </w:t>
      </w:r>
      <w:r w:rsidRPr="00CE602B">
        <w:rPr>
          <w:rFonts w:ascii="Palatino Linotype" w:hAnsi="Palatino Linotype" w:cs="Arial"/>
        </w:rPr>
        <w:t>(</w:t>
      </w:r>
      <w:r w:rsidR="006E0F72" w:rsidRPr="00CE602B">
        <w:rPr>
          <w:rFonts w:ascii="Palatino Linotype" w:hAnsi="Palatino Linotype" w:cs="Arial"/>
        </w:rPr>
        <w:t>2</w:t>
      </w:r>
      <w:r w:rsidR="00E341EC" w:rsidRPr="00CE602B">
        <w:rPr>
          <w:rFonts w:ascii="Palatino Linotype" w:hAnsi="Palatino Linotype" w:cs="Arial"/>
        </w:rPr>
        <w:t>3</w:t>
      </w:r>
      <w:r w:rsidRPr="00CE602B">
        <w:rPr>
          <w:rFonts w:ascii="Palatino Linotype" w:hAnsi="Palatino Linotype" w:cs="Arial"/>
        </w:rPr>
        <w:t>)</w:t>
      </w:r>
      <w:r w:rsidR="00DE1158" w:rsidRPr="00CE602B">
        <w:rPr>
          <w:rFonts w:ascii="Palatino Linotype" w:hAnsi="Palatino Linotype" w:cs="Arial"/>
        </w:rPr>
        <w:t xml:space="preserve"> </w:t>
      </w:r>
      <w:r w:rsidR="007B4006" w:rsidRPr="00CE602B">
        <w:rPr>
          <w:rFonts w:ascii="Palatino Linotype" w:hAnsi="Palatino Linotype" w:cs="Arial"/>
        </w:rPr>
        <w:t xml:space="preserve">de </w:t>
      </w:r>
      <w:r w:rsidR="00E341EC" w:rsidRPr="00CE602B">
        <w:rPr>
          <w:rFonts w:ascii="Palatino Linotype" w:hAnsi="Palatino Linotype" w:cs="Arial"/>
        </w:rPr>
        <w:t>septiembre</w:t>
      </w:r>
      <w:r w:rsidR="007B4006" w:rsidRPr="00CE602B">
        <w:rPr>
          <w:rFonts w:ascii="Palatino Linotype" w:hAnsi="Palatino Linotype" w:cs="Arial"/>
        </w:rPr>
        <w:t xml:space="preserve"> al </w:t>
      </w:r>
      <w:r w:rsidR="00E341EC" w:rsidRPr="00CE602B">
        <w:rPr>
          <w:rFonts w:ascii="Palatino Linotype" w:hAnsi="Palatino Linotype" w:cs="Arial"/>
        </w:rPr>
        <w:t>trece</w:t>
      </w:r>
      <w:r w:rsidR="00DE1158" w:rsidRPr="00CE602B">
        <w:rPr>
          <w:rFonts w:ascii="Palatino Linotype" w:hAnsi="Palatino Linotype" w:cs="Arial"/>
        </w:rPr>
        <w:t xml:space="preserve"> (</w:t>
      </w:r>
      <w:r w:rsidR="00E341EC" w:rsidRPr="00CE602B">
        <w:rPr>
          <w:rFonts w:ascii="Palatino Linotype" w:hAnsi="Palatino Linotype" w:cs="Arial"/>
        </w:rPr>
        <w:t>13</w:t>
      </w:r>
      <w:r w:rsidR="006E0F72" w:rsidRPr="00CE602B">
        <w:rPr>
          <w:rFonts w:ascii="Palatino Linotype" w:hAnsi="Palatino Linotype" w:cs="Arial"/>
        </w:rPr>
        <w:t>)</w:t>
      </w:r>
      <w:r w:rsidR="00D928CA" w:rsidRPr="00CE602B">
        <w:rPr>
          <w:rFonts w:ascii="Palatino Linotype" w:hAnsi="Palatino Linotype" w:cs="Arial"/>
        </w:rPr>
        <w:t xml:space="preserve"> </w:t>
      </w:r>
      <w:r w:rsidR="00C76369" w:rsidRPr="00CE602B">
        <w:rPr>
          <w:rFonts w:ascii="Palatino Linotype" w:hAnsi="Palatino Linotype" w:cs="Arial"/>
        </w:rPr>
        <w:t xml:space="preserve">de </w:t>
      </w:r>
      <w:r w:rsidR="00E341EC" w:rsidRPr="00CE602B">
        <w:rPr>
          <w:rFonts w:ascii="Palatino Linotype" w:hAnsi="Palatino Linotype" w:cs="Arial"/>
        </w:rPr>
        <w:t>octubre</w:t>
      </w:r>
      <w:r w:rsidR="00C76369" w:rsidRPr="00CE602B">
        <w:rPr>
          <w:rFonts w:ascii="Palatino Linotype" w:hAnsi="Palatino Linotype" w:cs="Arial"/>
        </w:rPr>
        <w:t xml:space="preserve"> </w:t>
      </w:r>
      <w:r w:rsidR="00D928CA" w:rsidRPr="00CE602B">
        <w:rPr>
          <w:rFonts w:ascii="Palatino Linotype" w:hAnsi="Palatino Linotype" w:cs="Arial"/>
        </w:rPr>
        <w:t xml:space="preserve">de </w:t>
      </w:r>
      <w:r w:rsidR="00CE5D17" w:rsidRPr="00CE602B">
        <w:rPr>
          <w:rFonts w:ascii="Palatino Linotype" w:hAnsi="Palatino Linotype" w:cs="Arial"/>
        </w:rPr>
        <w:t xml:space="preserve">dos mil </w:t>
      </w:r>
      <w:r w:rsidR="00A14C74" w:rsidRPr="00CE602B">
        <w:rPr>
          <w:rFonts w:ascii="Palatino Linotype" w:hAnsi="Palatino Linotype" w:cs="Arial"/>
        </w:rPr>
        <w:t>veinte</w:t>
      </w:r>
      <w:r w:rsidRPr="00CE602B">
        <w:rPr>
          <w:rFonts w:ascii="Palatino Linotype" w:hAnsi="Palatino Linotype" w:cs="Arial"/>
        </w:rPr>
        <w:t>; en consecuencia, presen</w:t>
      </w:r>
      <w:r w:rsidR="006B009B" w:rsidRPr="00CE602B">
        <w:rPr>
          <w:rFonts w:ascii="Palatino Linotype" w:hAnsi="Palatino Linotype" w:cs="Arial"/>
        </w:rPr>
        <w:t>tó su inconformidad el día</w:t>
      </w:r>
      <w:r w:rsidR="00DB779D" w:rsidRPr="00CE602B">
        <w:rPr>
          <w:rFonts w:ascii="Palatino Linotype" w:hAnsi="Palatino Linotype" w:cs="Arial"/>
        </w:rPr>
        <w:t xml:space="preserve"> </w:t>
      </w:r>
      <w:r w:rsidR="00E341EC" w:rsidRPr="00CE602B">
        <w:rPr>
          <w:rFonts w:ascii="Palatino Linotype" w:hAnsi="Palatino Linotype" w:cs="Arial"/>
        </w:rPr>
        <w:t xml:space="preserve">cinco </w:t>
      </w:r>
      <w:r w:rsidR="00DB779D" w:rsidRPr="00CE602B">
        <w:rPr>
          <w:rFonts w:ascii="Palatino Linotype" w:eastAsia="Calibri" w:hAnsi="Palatino Linotype" w:cs="Arial"/>
        </w:rPr>
        <w:t>(</w:t>
      </w:r>
      <w:r w:rsidR="00E341EC" w:rsidRPr="00CE602B">
        <w:rPr>
          <w:rFonts w:ascii="Palatino Linotype" w:eastAsia="Calibri" w:hAnsi="Palatino Linotype" w:cs="Arial"/>
        </w:rPr>
        <w:t>5</w:t>
      </w:r>
      <w:r w:rsidR="00CE5D17" w:rsidRPr="00CE602B">
        <w:rPr>
          <w:rFonts w:ascii="Palatino Linotype" w:eastAsia="Calibri" w:hAnsi="Palatino Linotype" w:cs="Arial"/>
        </w:rPr>
        <w:t xml:space="preserve">) de </w:t>
      </w:r>
      <w:r w:rsidR="00E341EC" w:rsidRPr="00CE602B">
        <w:rPr>
          <w:rFonts w:ascii="Palatino Linotype" w:eastAsia="Calibri" w:hAnsi="Palatino Linotype" w:cs="Arial"/>
        </w:rPr>
        <w:t>octubre</w:t>
      </w:r>
      <w:r w:rsidR="00CE5D17" w:rsidRPr="00CE602B">
        <w:rPr>
          <w:rFonts w:ascii="Palatino Linotype" w:eastAsia="Calibri" w:hAnsi="Palatino Linotype" w:cs="Arial"/>
        </w:rPr>
        <w:t xml:space="preserve"> </w:t>
      </w:r>
      <w:r w:rsidRPr="00CE602B">
        <w:rPr>
          <w:rFonts w:ascii="Palatino Linotype" w:eastAsia="Calibri" w:hAnsi="Palatino Linotype" w:cs="Arial"/>
        </w:rPr>
        <w:t xml:space="preserve">de dos mil </w:t>
      </w:r>
      <w:r w:rsidR="00DB779D" w:rsidRPr="00CE602B">
        <w:rPr>
          <w:rFonts w:ascii="Palatino Linotype" w:eastAsia="Calibri" w:hAnsi="Palatino Linotype" w:cs="Arial"/>
        </w:rPr>
        <w:t>veinte</w:t>
      </w:r>
      <w:r w:rsidRPr="00CE602B">
        <w:rPr>
          <w:rFonts w:ascii="Palatino Linotype" w:hAnsi="Palatino Linotype" w:cs="Arial"/>
        </w:rPr>
        <w:t xml:space="preserve">, por lo que se encuentra dentro de los márgenes temporales previstos en el artículo 178 de la </w:t>
      </w:r>
      <w:r w:rsidRPr="00CE602B">
        <w:rPr>
          <w:rFonts w:ascii="Palatino Linotype" w:hAnsi="Palatino Linotype" w:cs="Arial"/>
          <w:b/>
        </w:rPr>
        <w:t>Ley de Transparencia y Acceso a la Información Pública del Estado de México y Municipios vigente.</w:t>
      </w:r>
    </w:p>
    <w:p w14:paraId="76054FBE" w14:textId="77777777" w:rsidR="00E341EC" w:rsidRPr="00CE602B" w:rsidRDefault="00E341EC" w:rsidP="00E341EC">
      <w:pPr>
        <w:pStyle w:val="Prrafodelista"/>
        <w:spacing w:before="240" w:after="240" w:line="360" w:lineRule="auto"/>
        <w:ind w:left="0" w:right="49"/>
        <w:jc w:val="both"/>
        <w:rPr>
          <w:rFonts w:ascii="Palatino Linotype" w:hAnsi="Palatino Linotype"/>
        </w:rPr>
      </w:pPr>
    </w:p>
    <w:p w14:paraId="6809B7D5" w14:textId="77777777" w:rsidR="00554DF4" w:rsidRPr="00CE602B"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CE602B">
        <w:rPr>
          <w:rFonts w:ascii="Palatino Linotype" w:eastAsia="Calibri" w:hAnsi="Palatino Linotype" w:cs="Arial"/>
        </w:rPr>
        <w:t xml:space="preserve">Por otro lado, el escrito contiene las formalidades previstas por el artículo 180 último párrafo de la Ley de la materia actual, por lo que es procedente que este Instituto de Transparencia, Acceso a la Información Pública y Protección de Datos </w:t>
      </w:r>
      <w:r w:rsidRPr="00CE602B">
        <w:rPr>
          <w:rFonts w:ascii="Palatino Linotype" w:eastAsia="Calibri" w:hAnsi="Palatino Linotype" w:cs="Arial"/>
        </w:rPr>
        <w:lastRenderedPageBreak/>
        <w:t>Personales del Estado de México y Municipios, conozca y resuelva el presente recurso.</w:t>
      </w:r>
    </w:p>
    <w:p w14:paraId="061001F9" w14:textId="04AB30E5" w:rsidR="00D928CA" w:rsidRPr="00CE602B" w:rsidRDefault="00D928CA" w:rsidP="0062596E">
      <w:pPr>
        <w:pStyle w:val="Ttulo1"/>
      </w:pPr>
      <w:bookmarkStart w:id="8" w:name="_Toc56119238"/>
      <w:r w:rsidRPr="00CE602B">
        <w:t xml:space="preserve">TERCERO. </w:t>
      </w:r>
      <w:r w:rsidR="00A86EBA" w:rsidRPr="00CE602B">
        <w:t>Planteamiento de la Litis.</w:t>
      </w:r>
      <w:bookmarkEnd w:id="8"/>
      <w:r w:rsidR="000F05A0" w:rsidRPr="00CE602B">
        <w:t xml:space="preserve"> </w:t>
      </w:r>
    </w:p>
    <w:p w14:paraId="2F286DE6" w14:textId="77777777" w:rsidR="00A86EBA" w:rsidRPr="00CE602B" w:rsidRDefault="00A86EBA" w:rsidP="00D928CA">
      <w:pPr>
        <w:pStyle w:val="Prrafodelista"/>
        <w:spacing w:before="240" w:after="240" w:line="360" w:lineRule="auto"/>
        <w:ind w:left="0" w:right="49"/>
        <w:jc w:val="both"/>
        <w:rPr>
          <w:rFonts w:ascii="Palatino Linotype" w:hAnsi="Palatino Linotype"/>
          <w:b/>
        </w:rPr>
      </w:pPr>
    </w:p>
    <w:p w14:paraId="2AA7C829" w14:textId="6D0214D2" w:rsidR="008C76DA" w:rsidRPr="00CE602B" w:rsidRDefault="00A86EBA" w:rsidP="00A86EBA">
      <w:pPr>
        <w:pStyle w:val="Prrafodelista"/>
        <w:numPr>
          <w:ilvl w:val="0"/>
          <w:numId w:val="1"/>
        </w:numPr>
        <w:spacing w:before="240" w:after="240" w:line="360" w:lineRule="auto"/>
        <w:ind w:left="0" w:right="49" w:firstLine="0"/>
        <w:jc w:val="both"/>
        <w:rPr>
          <w:rFonts w:ascii="Palatino Linotype" w:hAnsi="Palatino Linotype"/>
          <w:bCs/>
        </w:rPr>
      </w:pPr>
      <w:r w:rsidRPr="00CE602B">
        <w:rPr>
          <w:rFonts w:ascii="Palatino Linotype" w:hAnsi="Palatino Linotype"/>
          <w:bCs/>
        </w:rPr>
        <w:t>E</w:t>
      </w:r>
      <w:r w:rsidR="00205B95" w:rsidRPr="00CE602B">
        <w:rPr>
          <w:rFonts w:ascii="Palatino Linotype" w:hAnsi="Palatino Linotype"/>
          <w:bCs/>
        </w:rPr>
        <w:t xml:space="preserve">l </w:t>
      </w:r>
      <w:r w:rsidRPr="00CE602B">
        <w:rPr>
          <w:rFonts w:ascii="Palatino Linotype" w:hAnsi="Palatino Linotype"/>
          <w:bCs/>
        </w:rPr>
        <w:t>recurrente solicitó</w:t>
      </w:r>
      <w:r w:rsidR="002438C5" w:rsidRPr="00CE602B">
        <w:rPr>
          <w:rFonts w:ascii="Palatino Linotype" w:hAnsi="Palatino Linotype"/>
          <w:bCs/>
        </w:rPr>
        <w:t xml:space="preserve"> </w:t>
      </w:r>
      <w:r w:rsidR="008C76DA" w:rsidRPr="00CE602B">
        <w:rPr>
          <w:rFonts w:ascii="Palatino Linotype" w:hAnsi="Palatino Linotype"/>
          <w:bCs/>
        </w:rPr>
        <w:t>de lo siguiente:</w:t>
      </w:r>
      <w:r w:rsidR="002A3763" w:rsidRPr="00CE602B">
        <w:rPr>
          <w:rFonts w:ascii="Palatino Linotype" w:hAnsi="Palatino Linotype"/>
          <w:bCs/>
        </w:rPr>
        <w:t xml:space="preserve"> </w:t>
      </w:r>
    </w:p>
    <w:p w14:paraId="4146439B" w14:textId="77777777" w:rsidR="00864D9A" w:rsidRPr="00CE602B" w:rsidRDefault="00864D9A" w:rsidP="00864D9A">
      <w:pPr>
        <w:pStyle w:val="Prrafodelista"/>
        <w:spacing w:before="240" w:after="240" w:line="360" w:lineRule="auto"/>
        <w:ind w:left="0" w:right="49"/>
        <w:jc w:val="both"/>
        <w:rPr>
          <w:rFonts w:ascii="Palatino Linotype" w:hAnsi="Palatino Linotype"/>
          <w:bCs/>
        </w:rPr>
      </w:pPr>
    </w:p>
    <w:p w14:paraId="65C09BCD" w14:textId="016F2E27" w:rsidR="00E341EC" w:rsidRPr="00CE602B" w:rsidRDefault="00E341EC" w:rsidP="00E341EC">
      <w:pPr>
        <w:pStyle w:val="Prrafodelista"/>
        <w:numPr>
          <w:ilvl w:val="0"/>
          <w:numId w:val="20"/>
        </w:numPr>
        <w:spacing w:before="240" w:after="240" w:line="360" w:lineRule="auto"/>
        <w:ind w:right="49"/>
        <w:jc w:val="both"/>
        <w:rPr>
          <w:rFonts w:ascii="Palatino Linotype" w:hAnsi="Palatino Linotype"/>
          <w:bCs/>
        </w:rPr>
      </w:pPr>
      <w:r w:rsidRPr="00CE602B">
        <w:rPr>
          <w:rFonts w:ascii="Palatino Linotype" w:eastAsia="Calibri" w:hAnsi="Palatino Linotype" w:cs="Times New Roman"/>
          <w:lang w:val="es-ES"/>
        </w:rPr>
        <w:t>De la construcción se denomina Construcción de la Presidencia 1ra etapa</w:t>
      </w:r>
    </w:p>
    <w:p w14:paraId="4FF517A6" w14:textId="37D69359" w:rsidR="00E341EC" w:rsidRPr="00CE602B" w:rsidRDefault="00E341EC" w:rsidP="00C864AE">
      <w:pPr>
        <w:pStyle w:val="Prrafodelista"/>
        <w:numPr>
          <w:ilvl w:val="0"/>
          <w:numId w:val="36"/>
        </w:numPr>
        <w:spacing w:before="240" w:after="240" w:line="360" w:lineRule="auto"/>
        <w:ind w:right="49"/>
        <w:jc w:val="both"/>
        <w:rPr>
          <w:rFonts w:ascii="Palatino Linotype" w:hAnsi="Palatino Linotype"/>
          <w:bCs/>
        </w:rPr>
      </w:pPr>
      <w:r w:rsidRPr="00CE602B">
        <w:rPr>
          <w:rFonts w:ascii="Palatino Linotype" w:hAnsi="Palatino Linotype"/>
          <w:bCs/>
        </w:rPr>
        <w:t>Tiempo de construcción;</w:t>
      </w:r>
    </w:p>
    <w:p w14:paraId="6DE5EE81" w14:textId="77777777" w:rsidR="00E341EC" w:rsidRPr="00CE602B" w:rsidRDefault="00E341EC" w:rsidP="00C864AE">
      <w:pPr>
        <w:pStyle w:val="Prrafodelista"/>
        <w:numPr>
          <w:ilvl w:val="0"/>
          <w:numId w:val="36"/>
        </w:numPr>
        <w:spacing w:before="240" w:after="240" w:line="360" w:lineRule="auto"/>
        <w:ind w:right="49"/>
        <w:jc w:val="both"/>
        <w:rPr>
          <w:rFonts w:ascii="Palatino Linotype" w:hAnsi="Palatino Linotype"/>
          <w:bCs/>
        </w:rPr>
      </w:pPr>
      <w:r w:rsidRPr="00CE602B">
        <w:rPr>
          <w:rFonts w:ascii="Palatino Linotype" w:hAnsi="Palatino Linotype"/>
          <w:bCs/>
        </w:rPr>
        <w:t>Costo total;</w:t>
      </w:r>
    </w:p>
    <w:p w14:paraId="5E7EFEC9" w14:textId="02AA945E" w:rsidR="00E341EC" w:rsidRPr="00CE602B" w:rsidRDefault="00C864AE" w:rsidP="00C864AE">
      <w:pPr>
        <w:pStyle w:val="Prrafodelista"/>
        <w:numPr>
          <w:ilvl w:val="0"/>
          <w:numId w:val="36"/>
        </w:numPr>
        <w:spacing w:before="240" w:after="240" w:line="360" w:lineRule="auto"/>
        <w:ind w:right="49"/>
        <w:jc w:val="both"/>
        <w:rPr>
          <w:rFonts w:ascii="Palatino Linotype" w:hAnsi="Palatino Linotype"/>
          <w:bCs/>
        </w:rPr>
      </w:pPr>
      <w:r w:rsidRPr="00CE602B">
        <w:rPr>
          <w:rFonts w:ascii="Palatino Linotype" w:hAnsi="Palatino Linotype"/>
          <w:bCs/>
        </w:rPr>
        <w:t>Recurso de financiamiento; y,</w:t>
      </w:r>
    </w:p>
    <w:p w14:paraId="639C9F24" w14:textId="650A9783" w:rsidR="00C864AE" w:rsidRPr="00CE602B" w:rsidRDefault="00C864AE" w:rsidP="00C864AE">
      <w:pPr>
        <w:pStyle w:val="Prrafodelista"/>
        <w:numPr>
          <w:ilvl w:val="0"/>
          <w:numId w:val="36"/>
        </w:numPr>
        <w:spacing w:before="240" w:after="240" w:line="360" w:lineRule="auto"/>
        <w:ind w:right="49"/>
        <w:jc w:val="both"/>
        <w:rPr>
          <w:rFonts w:ascii="Palatino Linotype" w:hAnsi="Palatino Linotype"/>
          <w:bCs/>
        </w:rPr>
      </w:pPr>
      <w:r w:rsidRPr="00CE602B">
        <w:rPr>
          <w:rFonts w:ascii="Palatino Linotype" w:hAnsi="Palatino Linotype"/>
          <w:bCs/>
        </w:rPr>
        <w:t>Evidencia de concurso de licitación.</w:t>
      </w:r>
    </w:p>
    <w:p w14:paraId="38F4F366" w14:textId="77777777" w:rsidR="00C864AE" w:rsidRPr="00CE602B" w:rsidRDefault="00C864AE" w:rsidP="00C864AE">
      <w:pPr>
        <w:pStyle w:val="Prrafodelista"/>
        <w:spacing w:before="240" w:after="240" w:line="360" w:lineRule="auto"/>
        <w:ind w:right="49"/>
        <w:jc w:val="both"/>
        <w:rPr>
          <w:rFonts w:ascii="Palatino Linotype" w:hAnsi="Palatino Linotype"/>
          <w:bCs/>
        </w:rPr>
      </w:pPr>
    </w:p>
    <w:p w14:paraId="5347C7E4" w14:textId="7E571248" w:rsidR="00E341EC" w:rsidRPr="00CE602B" w:rsidRDefault="00C864AE" w:rsidP="003D0DE5">
      <w:pPr>
        <w:pStyle w:val="Prrafodelista"/>
        <w:numPr>
          <w:ilvl w:val="0"/>
          <w:numId w:val="20"/>
        </w:numPr>
        <w:spacing w:before="240" w:after="240" w:line="360" w:lineRule="auto"/>
        <w:ind w:right="49"/>
        <w:jc w:val="both"/>
        <w:rPr>
          <w:rFonts w:ascii="Palatino Linotype" w:hAnsi="Palatino Linotype"/>
          <w:bCs/>
        </w:rPr>
      </w:pPr>
      <w:r w:rsidRPr="00CE602B">
        <w:rPr>
          <w:rFonts w:ascii="Palatino Linotype" w:hAnsi="Palatino Linotype"/>
          <w:bCs/>
        </w:rPr>
        <w:t>Del contralor Municipal, Tesorero Municipal, Director Jurídico, Director de Protección Civil, Director de Desarrollo Económico y Director de Ecología:</w:t>
      </w:r>
    </w:p>
    <w:p w14:paraId="6D65461F" w14:textId="76DF02E4" w:rsidR="00C864AE" w:rsidRPr="00CE602B" w:rsidRDefault="00C864AE" w:rsidP="00C864AE">
      <w:pPr>
        <w:pStyle w:val="Prrafodelista"/>
        <w:numPr>
          <w:ilvl w:val="0"/>
          <w:numId w:val="37"/>
        </w:numPr>
        <w:spacing w:before="240" w:after="240" w:line="360" w:lineRule="auto"/>
        <w:ind w:right="49"/>
        <w:jc w:val="both"/>
        <w:rPr>
          <w:rFonts w:ascii="Palatino Linotype" w:hAnsi="Palatino Linotype"/>
          <w:bCs/>
        </w:rPr>
      </w:pPr>
      <w:r w:rsidRPr="00CE602B">
        <w:rPr>
          <w:rFonts w:ascii="Palatino Linotype" w:hAnsi="Palatino Linotype"/>
          <w:bCs/>
        </w:rPr>
        <w:t>Nombre completo;</w:t>
      </w:r>
    </w:p>
    <w:p w14:paraId="647ED837" w14:textId="2DB928FB" w:rsidR="00C864AE" w:rsidRPr="00CE602B" w:rsidRDefault="00C864AE" w:rsidP="00C864AE">
      <w:pPr>
        <w:pStyle w:val="Prrafodelista"/>
        <w:numPr>
          <w:ilvl w:val="0"/>
          <w:numId w:val="37"/>
        </w:numPr>
        <w:spacing w:before="240" w:after="240" w:line="360" w:lineRule="auto"/>
        <w:ind w:right="49"/>
        <w:jc w:val="both"/>
        <w:rPr>
          <w:rFonts w:ascii="Palatino Linotype" w:hAnsi="Palatino Linotype"/>
          <w:bCs/>
        </w:rPr>
      </w:pPr>
      <w:r w:rsidRPr="00CE602B">
        <w:rPr>
          <w:rFonts w:ascii="Palatino Linotype" w:hAnsi="Palatino Linotype"/>
          <w:bCs/>
        </w:rPr>
        <w:t>Currículum vitae; y,</w:t>
      </w:r>
    </w:p>
    <w:p w14:paraId="4F93BFCE" w14:textId="336603E5" w:rsidR="00C864AE" w:rsidRPr="00CE602B" w:rsidRDefault="00C864AE" w:rsidP="00C864AE">
      <w:pPr>
        <w:pStyle w:val="Prrafodelista"/>
        <w:numPr>
          <w:ilvl w:val="0"/>
          <w:numId w:val="37"/>
        </w:numPr>
        <w:spacing w:before="240" w:after="240" w:line="360" w:lineRule="auto"/>
        <w:ind w:right="49"/>
        <w:jc w:val="both"/>
        <w:rPr>
          <w:rFonts w:ascii="Palatino Linotype" w:hAnsi="Palatino Linotype"/>
          <w:bCs/>
        </w:rPr>
      </w:pPr>
      <w:r w:rsidRPr="00CE602B">
        <w:rPr>
          <w:rFonts w:ascii="Palatino Linotype" w:hAnsi="Palatino Linotype"/>
          <w:bCs/>
        </w:rPr>
        <w:t>Recibos de nómina de los meses de julio y agosto.</w:t>
      </w:r>
    </w:p>
    <w:p w14:paraId="6BB03271" w14:textId="77777777" w:rsidR="00C864AE" w:rsidRPr="00CE602B" w:rsidRDefault="00C864AE" w:rsidP="00C864AE">
      <w:pPr>
        <w:pStyle w:val="Prrafodelista"/>
        <w:spacing w:before="240" w:after="240" w:line="360" w:lineRule="auto"/>
        <w:ind w:left="1080" w:right="49"/>
        <w:jc w:val="both"/>
        <w:rPr>
          <w:rFonts w:ascii="Palatino Linotype" w:hAnsi="Palatino Linotype"/>
          <w:bCs/>
        </w:rPr>
      </w:pPr>
    </w:p>
    <w:p w14:paraId="1F955201" w14:textId="737E4628" w:rsidR="00C864AE" w:rsidRPr="00CE602B" w:rsidRDefault="002438C5" w:rsidP="00A86EBA">
      <w:pPr>
        <w:pStyle w:val="Prrafodelista"/>
        <w:numPr>
          <w:ilvl w:val="0"/>
          <w:numId w:val="1"/>
        </w:numPr>
        <w:spacing w:before="240" w:after="240" w:line="360" w:lineRule="auto"/>
        <w:ind w:left="0" w:right="49" w:firstLine="0"/>
        <w:jc w:val="both"/>
        <w:rPr>
          <w:rFonts w:ascii="Palatino Linotype" w:hAnsi="Palatino Linotype"/>
          <w:bCs/>
        </w:rPr>
      </w:pPr>
      <w:r w:rsidRPr="00CE602B">
        <w:rPr>
          <w:rFonts w:ascii="Palatino Linotype" w:hAnsi="Palatino Linotype"/>
          <w:bCs/>
        </w:rPr>
        <w:t xml:space="preserve">EL Sujeto Obligado </w:t>
      </w:r>
      <w:r w:rsidR="00C864AE" w:rsidRPr="00CE602B">
        <w:rPr>
          <w:rFonts w:ascii="Palatino Linotype" w:hAnsi="Palatino Linotype"/>
          <w:bCs/>
        </w:rPr>
        <w:t>entregó curriculum vitae de diversos servidores públicos y recibos de nómina de la primera y segunda quincena de los meses de julio y agosto, además señaló lo siguiente:</w:t>
      </w:r>
    </w:p>
    <w:p w14:paraId="224606D3" w14:textId="77777777" w:rsidR="00C864AE" w:rsidRPr="00CE602B" w:rsidRDefault="00C864AE" w:rsidP="00C864AE">
      <w:pPr>
        <w:pStyle w:val="Prrafodelista"/>
        <w:numPr>
          <w:ilvl w:val="0"/>
          <w:numId w:val="33"/>
        </w:numPr>
        <w:spacing w:before="240" w:after="240" w:line="360" w:lineRule="auto"/>
        <w:ind w:left="993" w:right="567"/>
        <w:jc w:val="both"/>
        <w:rPr>
          <w:rFonts w:ascii="Palatino Linotype" w:eastAsia="Calibri" w:hAnsi="Palatino Linotype" w:cs="Times New Roman"/>
          <w:i/>
          <w:iCs/>
          <w:lang w:val="es-ES"/>
        </w:rPr>
      </w:pPr>
      <w:r w:rsidRPr="00CE602B">
        <w:rPr>
          <w:rFonts w:ascii="Palatino Linotype" w:eastAsia="Calibri" w:hAnsi="Palatino Linotype" w:cs="Times New Roman"/>
          <w:i/>
          <w:iCs/>
          <w:lang w:val="es-ES"/>
        </w:rPr>
        <w:t>La construcción se denomina Construcción de la Presidencia 1ra etapa;</w:t>
      </w:r>
    </w:p>
    <w:p w14:paraId="738084FF" w14:textId="77777777" w:rsidR="00C864AE" w:rsidRPr="00CE602B" w:rsidRDefault="00C864AE" w:rsidP="00C864AE">
      <w:pPr>
        <w:pStyle w:val="Prrafodelista"/>
        <w:numPr>
          <w:ilvl w:val="0"/>
          <w:numId w:val="33"/>
        </w:numPr>
        <w:spacing w:before="240" w:after="240" w:line="360" w:lineRule="auto"/>
        <w:ind w:left="993" w:right="567"/>
        <w:jc w:val="both"/>
        <w:rPr>
          <w:rFonts w:ascii="Palatino Linotype" w:eastAsia="Calibri" w:hAnsi="Palatino Linotype" w:cs="Times New Roman"/>
          <w:i/>
          <w:iCs/>
          <w:lang w:val="es-ES"/>
        </w:rPr>
      </w:pPr>
      <w:r w:rsidRPr="00CE602B">
        <w:rPr>
          <w:rFonts w:ascii="Palatino Linotype" w:eastAsia="Calibri" w:hAnsi="Palatino Linotype" w:cs="Times New Roman"/>
          <w:i/>
          <w:iCs/>
          <w:lang w:val="es-ES"/>
        </w:rPr>
        <w:t>Fecha de inicio 19 de junio 2020 y fecha de término 31 de octubre 2019;</w:t>
      </w:r>
    </w:p>
    <w:p w14:paraId="247B1B42" w14:textId="77777777" w:rsidR="00C864AE" w:rsidRPr="00CE602B" w:rsidRDefault="00C864AE" w:rsidP="00C864AE">
      <w:pPr>
        <w:pStyle w:val="Prrafodelista"/>
        <w:numPr>
          <w:ilvl w:val="0"/>
          <w:numId w:val="33"/>
        </w:numPr>
        <w:spacing w:before="240" w:after="240" w:line="360" w:lineRule="auto"/>
        <w:ind w:left="993" w:right="567"/>
        <w:jc w:val="both"/>
        <w:rPr>
          <w:rFonts w:ascii="Palatino Linotype" w:eastAsia="Calibri" w:hAnsi="Palatino Linotype" w:cs="Times New Roman"/>
          <w:i/>
          <w:iCs/>
          <w:lang w:val="es-ES"/>
        </w:rPr>
      </w:pPr>
      <w:r w:rsidRPr="00CE602B">
        <w:rPr>
          <w:rFonts w:ascii="Palatino Linotype" w:eastAsia="Calibri" w:hAnsi="Palatino Linotype" w:cs="Times New Roman"/>
          <w:i/>
          <w:iCs/>
          <w:lang w:val="es-ES"/>
        </w:rPr>
        <w:t>Monto contratado $5, 974, 243.12;</w:t>
      </w:r>
    </w:p>
    <w:p w14:paraId="21D166C1" w14:textId="77777777" w:rsidR="00C864AE" w:rsidRPr="00CE602B" w:rsidRDefault="00C864AE" w:rsidP="00C864AE">
      <w:pPr>
        <w:pStyle w:val="Prrafodelista"/>
        <w:numPr>
          <w:ilvl w:val="0"/>
          <w:numId w:val="33"/>
        </w:numPr>
        <w:spacing w:before="240" w:after="240" w:line="360" w:lineRule="auto"/>
        <w:ind w:left="993" w:right="567"/>
        <w:jc w:val="both"/>
        <w:rPr>
          <w:rFonts w:ascii="Palatino Linotype" w:eastAsia="Calibri" w:hAnsi="Palatino Linotype" w:cs="Times New Roman"/>
          <w:i/>
          <w:iCs/>
          <w:lang w:val="es-ES"/>
        </w:rPr>
      </w:pPr>
      <w:r w:rsidRPr="00CE602B">
        <w:rPr>
          <w:rFonts w:ascii="Palatino Linotype" w:eastAsia="Calibri" w:hAnsi="Palatino Linotype" w:cs="Times New Roman"/>
          <w:i/>
          <w:iCs/>
          <w:lang w:val="es-ES"/>
        </w:rPr>
        <w:lastRenderedPageBreak/>
        <w:t>Se está realizando con recurso propio;</w:t>
      </w:r>
    </w:p>
    <w:p w14:paraId="795FC14B" w14:textId="77777777" w:rsidR="00C864AE" w:rsidRPr="00CE602B" w:rsidRDefault="00C864AE" w:rsidP="00C864AE">
      <w:pPr>
        <w:pStyle w:val="Prrafodelista"/>
        <w:numPr>
          <w:ilvl w:val="0"/>
          <w:numId w:val="33"/>
        </w:numPr>
        <w:spacing w:before="240" w:after="240" w:line="360" w:lineRule="auto"/>
        <w:ind w:left="993" w:right="567"/>
        <w:jc w:val="both"/>
        <w:rPr>
          <w:rFonts w:ascii="Palatino Linotype" w:eastAsia="Calibri" w:hAnsi="Palatino Linotype" w:cs="Times New Roman"/>
          <w:i/>
          <w:iCs/>
          <w:lang w:val="es-ES"/>
        </w:rPr>
      </w:pPr>
      <w:r w:rsidRPr="00CE602B">
        <w:rPr>
          <w:rFonts w:ascii="Palatino Linotype" w:eastAsia="Calibri" w:hAnsi="Palatino Linotype" w:cs="Times New Roman"/>
          <w:i/>
          <w:iCs/>
          <w:lang w:val="es-ES"/>
        </w:rPr>
        <w:t>La convocatoria fue publicada el viernes 27 de marzo 2020 en el periódico “ESTO” en la página 07, asimismo, se realizó la publicación en el periódico oficial, Gaceta de Gobierno del Estado de México Libre y Soberano de México en la página 23 y 24, (</w:t>
      </w:r>
      <w:r w:rsidRPr="00CE602B">
        <w:rPr>
          <w:rFonts w:ascii="Palatino Linotype" w:eastAsia="Calibri" w:hAnsi="Palatino Linotype" w:cs="Times New Roman"/>
          <w:lang w:val="es-ES"/>
        </w:rPr>
        <w:t>adjuntando el soporte documental)</w:t>
      </w:r>
    </w:p>
    <w:p w14:paraId="0EC121B0" w14:textId="77777777" w:rsidR="00C864AE" w:rsidRPr="00CE602B" w:rsidRDefault="00C864AE" w:rsidP="00C864AE">
      <w:pPr>
        <w:pStyle w:val="Prrafodelista"/>
        <w:spacing w:before="240" w:after="240" w:line="360" w:lineRule="auto"/>
        <w:ind w:left="0" w:right="49"/>
        <w:jc w:val="both"/>
        <w:rPr>
          <w:rFonts w:ascii="Palatino Linotype" w:hAnsi="Palatino Linotype"/>
          <w:bCs/>
        </w:rPr>
      </w:pPr>
    </w:p>
    <w:p w14:paraId="54310C5F" w14:textId="582BB5AD" w:rsidR="00C864AE" w:rsidRPr="00CE602B" w:rsidRDefault="002438C5" w:rsidP="00A86EBA">
      <w:pPr>
        <w:pStyle w:val="Prrafodelista"/>
        <w:numPr>
          <w:ilvl w:val="0"/>
          <w:numId w:val="1"/>
        </w:numPr>
        <w:spacing w:before="240" w:after="240" w:line="360" w:lineRule="auto"/>
        <w:ind w:left="0" w:right="49" w:firstLine="0"/>
        <w:jc w:val="both"/>
        <w:rPr>
          <w:rFonts w:ascii="Palatino Linotype" w:hAnsi="Palatino Linotype"/>
          <w:bCs/>
        </w:rPr>
      </w:pPr>
      <w:r w:rsidRPr="00CE602B">
        <w:rPr>
          <w:rFonts w:ascii="Palatino Linotype" w:hAnsi="Palatino Linotype"/>
          <w:bCs/>
        </w:rPr>
        <w:t xml:space="preserve">El recurrente se inconformó </w:t>
      </w:r>
      <w:r w:rsidR="00C864AE" w:rsidRPr="00CE602B">
        <w:rPr>
          <w:rFonts w:ascii="Palatino Linotype" w:hAnsi="Palatino Linotype"/>
          <w:bCs/>
        </w:rPr>
        <w:t>porque la información se encuentra incompleta, toda vez que, en relación al Director Jurídico, denominado en respuesta como Asesor Jurídico, no fue entregado su currículum vitae.</w:t>
      </w:r>
    </w:p>
    <w:p w14:paraId="0A7990AE" w14:textId="77777777" w:rsidR="002438C5" w:rsidRPr="00CE602B" w:rsidRDefault="002438C5" w:rsidP="002438C5">
      <w:pPr>
        <w:pStyle w:val="Prrafodelista"/>
        <w:rPr>
          <w:rFonts w:ascii="Palatino Linotype" w:hAnsi="Palatino Linotype"/>
          <w:bCs/>
        </w:rPr>
      </w:pPr>
    </w:p>
    <w:p w14:paraId="7E71BF9E" w14:textId="305623DE" w:rsidR="00A86EBA" w:rsidRPr="00CE602B" w:rsidRDefault="005749A3" w:rsidP="00A86EBA">
      <w:pPr>
        <w:pStyle w:val="Prrafodelista"/>
        <w:numPr>
          <w:ilvl w:val="0"/>
          <w:numId w:val="1"/>
        </w:numPr>
        <w:spacing w:before="240" w:after="240" w:line="360" w:lineRule="auto"/>
        <w:ind w:left="0" w:right="49" w:firstLine="0"/>
        <w:jc w:val="both"/>
        <w:rPr>
          <w:rFonts w:ascii="Palatino Linotype" w:hAnsi="Palatino Linotype"/>
        </w:rPr>
      </w:pPr>
      <w:r w:rsidRPr="00CE602B">
        <w:rPr>
          <w:rFonts w:ascii="Palatino Linotype" w:hAnsi="Palatino Linotype"/>
        </w:rPr>
        <w:t xml:space="preserve">Por lo anterior, en el presente recurso de revisión se analizará si se </w:t>
      </w:r>
      <w:r w:rsidR="00A86EBA" w:rsidRPr="00CE602B">
        <w:rPr>
          <w:rFonts w:ascii="Palatino Linotype" w:hAnsi="Palatino Linotype"/>
        </w:rPr>
        <w:t>actualiza la causal de procedencia contenida en la fracción I</w:t>
      </w:r>
      <w:r w:rsidR="00B201E6" w:rsidRPr="00CE602B">
        <w:rPr>
          <w:rFonts w:ascii="Palatino Linotype" w:hAnsi="Palatino Linotype"/>
        </w:rPr>
        <w:t xml:space="preserve"> y</w:t>
      </w:r>
      <w:r w:rsidR="00205B95" w:rsidRPr="00CE602B">
        <w:rPr>
          <w:rFonts w:ascii="Palatino Linotype" w:hAnsi="Palatino Linotype"/>
        </w:rPr>
        <w:t xml:space="preserve"> </w:t>
      </w:r>
      <w:r w:rsidR="00A86EBA" w:rsidRPr="00CE602B">
        <w:rPr>
          <w:rFonts w:ascii="Palatino Linotype" w:hAnsi="Palatino Linotype"/>
        </w:rPr>
        <w:t>V del artículo 179 de la Ley de Transparencia, Acceso a la Información Pública del Estado de México y Municipios.</w:t>
      </w:r>
    </w:p>
    <w:p w14:paraId="6CD10FED" w14:textId="77777777" w:rsidR="00A86EBA" w:rsidRPr="00CE602B" w:rsidRDefault="00A86EBA" w:rsidP="00A86EBA">
      <w:pPr>
        <w:pStyle w:val="Prrafodelista"/>
        <w:rPr>
          <w:rFonts w:ascii="Palatino Linotype" w:hAnsi="Palatino Linotype"/>
        </w:rPr>
      </w:pPr>
    </w:p>
    <w:p w14:paraId="6638A772" w14:textId="3F05F02E" w:rsidR="002438C5" w:rsidRPr="00CE602B" w:rsidRDefault="00A86EBA" w:rsidP="00CA518D">
      <w:pPr>
        <w:pStyle w:val="Prrafodelista"/>
        <w:numPr>
          <w:ilvl w:val="0"/>
          <w:numId w:val="1"/>
        </w:numPr>
        <w:spacing w:before="240" w:after="240" w:line="360" w:lineRule="auto"/>
        <w:ind w:left="0" w:right="49" w:firstLine="0"/>
        <w:jc w:val="both"/>
        <w:rPr>
          <w:rFonts w:ascii="Palatino Linotype" w:hAnsi="Palatino Linotype"/>
        </w:rPr>
      </w:pPr>
      <w:r w:rsidRPr="00CE602B">
        <w:rPr>
          <w:rFonts w:ascii="Palatino Linotype" w:hAnsi="Palatino Linotype"/>
        </w:rPr>
        <w:t xml:space="preserve">Por lo anterior, en este recurso de revisión se analizará si la información proporcionada </w:t>
      </w:r>
      <w:bookmarkStart w:id="9" w:name="_Toc486525253"/>
      <w:r w:rsidR="009421F6" w:rsidRPr="00CE602B">
        <w:rPr>
          <w:rFonts w:ascii="Palatino Linotype" w:hAnsi="Palatino Linotype"/>
        </w:rPr>
        <w:t>en respuesta es suficiente para satisfacer los requerimientos del particular.</w:t>
      </w:r>
    </w:p>
    <w:bookmarkEnd w:id="9"/>
    <w:p w14:paraId="23AE4E97" w14:textId="631367A4" w:rsidR="00D928CA" w:rsidRPr="00CE602B" w:rsidRDefault="00D928CA" w:rsidP="00D928CA">
      <w:pPr>
        <w:rPr>
          <w:lang w:val="es-MX" w:eastAsia="en-US"/>
        </w:rPr>
      </w:pPr>
    </w:p>
    <w:p w14:paraId="1159E944" w14:textId="22F14E6E" w:rsidR="00B779B1" w:rsidRPr="00CE602B" w:rsidRDefault="005552BF" w:rsidP="0013458A">
      <w:pPr>
        <w:pStyle w:val="Ttulo1"/>
        <w:spacing w:before="0" w:line="360" w:lineRule="auto"/>
      </w:pPr>
      <w:bookmarkStart w:id="10" w:name="_Toc499201873"/>
      <w:bookmarkStart w:id="11" w:name="_Toc3372324"/>
      <w:bookmarkStart w:id="12" w:name="_Toc4061675"/>
      <w:bookmarkStart w:id="13" w:name="_Toc56119239"/>
      <w:r w:rsidRPr="00CE602B">
        <w:t>CUARTO. Estudio y resolución del asunto</w:t>
      </w:r>
      <w:bookmarkEnd w:id="10"/>
      <w:bookmarkEnd w:id="11"/>
      <w:bookmarkEnd w:id="12"/>
      <w:bookmarkEnd w:id="13"/>
    </w:p>
    <w:p w14:paraId="1E5A93E6" w14:textId="77777777" w:rsidR="00576528" w:rsidRPr="00CE602B" w:rsidRDefault="00576528" w:rsidP="00576528">
      <w:pPr>
        <w:rPr>
          <w:lang w:val="es-MX" w:eastAsia="en-US"/>
        </w:rPr>
      </w:pPr>
    </w:p>
    <w:p w14:paraId="7D76E9B5" w14:textId="0350DDFB" w:rsidR="00576528" w:rsidRPr="00CE602B" w:rsidRDefault="00576528" w:rsidP="00576528">
      <w:pPr>
        <w:pStyle w:val="Ttulo3"/>
        <w:rPr>
          <w:rFonts w:ascii="Palatino Linotype" w:hAnsi="Palatino Linotype"/>
          <w:b/>
          <w:color w:val="auto"/>
        </w:rPr>
      </w:pPr>
      <w:bookmarkStart w:id="14" w:name="_Toc51689807"/>
      <w:bookmarkStart w:id="15" w:name="_Toc53502756"/>
      <w:bookmarkStart w:id="16" w:name="_Toc56119240"/>
      <w:bookmarkStart w:id="17" w:name="_Toc34911390"/>
      <w:r w:rsidRPr="00CE602B">
        <w:rPr>
          <w:rFonts w:ascii="Palatino Linotype" w:hAnsi="Palatino Linotype"/>
          <w:b/>
          <w:color w:val="auto"/>
        </w:rPr>
        <w:t xml:space="preserve">I. </w:t>
      </w:r>
      <w:bookmarkEnd w:id="14"/>
      <w:bookmarkEnd w:id="15"/>
      <w:r w:rsidR="004224E2" w:rsidRPr="00CE602B">
        <w:rPr>
          <w:rFonts w:ascii="Palatino Linotype" w:hAnsi="Palatino Linotype"/>
          <w:b/>
          <w:color w:val="auto"/>
        </w:rPr>
        <w:t>De la fuente obligacional</w:t>
      </w:r>
      <w:bookmarkEnd w:id="16"/>
    </w:p>
    <w:p w14:paraId="55F0B239" w14:textId="77777777" w:rsidR="00576528" w:rsidRPr="00CE602B" w:rsidRDefault="00576528" w:rsidP="00576528"/>
    <w:p w14:paraId="4C61E529" w14:textId="07712B5C" w:rsidR="004224E2" w:rsidRPr="00CE602B" w:rsidRDefault="004224E2" w:rsidP="004224E2">
      <w:pPr>
        <w:pStyle w:val="Prrafodelista"/>
        <w:numPr>
          <w:ilvl w:val="0"/>
          <w:numId w:val="2"/>
        </w:numPr>
        <w:spacing w:line="360" w:lineRule="auto"/>
        <w:ind w:left="0" w:firstLine="0"/>
        <w:jc w:val="both"/>
        <w:rPr>
          <w:rFonts w:ascii="Palatino Linotype" w:hAnsi="Palatino Linotype"/>
          <w:color w:val="000000"/>
          <w:sz w:val="22"/>
          <w:szCs w:val="22"/>
        </w:rPr>
      </w:pPr>
      <w:r w:rsidRPr="00CE602B">
        <w:rPr>
          <w:rFonts w:ascii="Palatino Linotype" w:eastAsia="Calibri" w:hAnsi="Palatino Linotype" w:cs="Arial"/>
        </w:rPr>
        <w:t xml:space="preserve">Para determinar la fuente obligacional del Sujeto Obligado de generar, poseer y/o administrar, es necesario analizar el requerimiento planteado en la solicitud de acceso a la información, siendo que requirió información curricular, recibos de nómina e información de una obra del Ayuntamiento de </w:t>
      </w:r>
      <w:r w:rsidRPr="00CE602B">
        <w:rPr>
          <w:rFonts w:ascii="Palatino Linotype" w:hAnsi="Palatino Linotype"/>
          <w:b/>
          <w:bCs/>
        </w:rPr>
        <w:t>Ecatzingo</w:t>
      </w:r>
      <w:r w:rsidRPr="00CE602B">
        <w:rPr>
          <w:rFonts w:ascii="Palatino Linotype" w:eastAsia="Calibri" w:hAnsi="Palatino Linotype" w:cs="Arial"/>
        </w:rPr>
        <w:t>.</w:t>
      </w:r>
    </w:p>
    <w:p w14:paraId="78C602B7" w14:textId="77777777" w:rsidR="004224E2" w:rsidRPr="00CE602B" w:rsidRDefault="004224E2" w:rsidP="004224E2">
      <w:pPr>
        <w:pStyle w:val="Prrafodelista"/>
        <w:spacing w:line="360" w:lineRule="auto"/>
        <w:ind w:left="0"/>
        <w:jc w:val="both"/>
        <w:rPr>
          <w:rFonts w:ascii="Palatino Linotype" w:hAnsi="Palatino Linotype"/>
          <w:color w:val="000000"/>
          <w:sz w:val="22"/>
          <w:szCs w:val="22"/>
        </w:rPr>
      </w:pPr>
    </w:p>
    <w:p w14:paraId="5B41B04B" w14:textId="77777777" w:rsidR="004224E2" w:rsidRPr="00CE602B" w:rsidRDefault="004224E2" w:rsidP="004224E2">
      <w:pPr>
        <w:pStyle w:val="Prrafodelista"/>
        <w:numPr>
          <w:ilvl w:val="0"/>
          <w:numId w:val="2"/>
        </w:numPr>
        <w:tabs>
          <w:tab w:val="left" w:pos="851"/>
        </w:tabs>
        <w:spacing w:line="360" w:lineRule="auto"/>
        <w:ind w:left="0" w:right="49" w:firstLine="0"/>
        <w:jc w:val="both"/>
      </w:pPr>
      <w:r w:rsidRPr="00CE602B">
        <w:rPr>
          <w:rFonts w:ascii="Palatino Linotype" w:eastAsia="Calibri" w:hAnsi="Palatino Linotype" w:cs="Arial"/>
        </w:rPr>
        <w:lastRenderedPageBreak/>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que, en ningún momento negó contar con la información, sino por el contrario, entregó la información que solicitó el particular.</w:t>
      </w:r>
    </w:p>
    <w:p w14:paraId="021526C9" w14:textId="77777777" w:rsidR="004224E2" w:rsidRPr="00CE602B" w:rsidRDefault="004224E2" w:rsidP="004224E2">
      <w:pPr>
        <w:pStyle w:val="Prrafodelista"/>
        <w:rPr>
          <w:rFonts w:ascii="Palatino Linotype" w:eastAsia="Calibri" w:hAnsi="Palatino Linotype" w:cs="Arial"/>
        </w:rPr>
      </w:pPr>
    </w:p>
    <w:p w14:paraId="4E5FB5A8" w14:textId="7221C154" w:rsidR="004224E2" w:rsidRPr="00CE602B" w:rsidRDefault="004224E2" w:rsidP="00576528">
      <w:pPr>
        <w:pStyle w:val="Prrafodelista"/>
        <w:numPr>
          <w:ilvl w:val="0"/>
          <w:numId w:val="2"/>
        </w:numPr>
        <w:spacing w:line="360" w:lineRule="auto"/>
        <w:ind w:left="0" w:firstLine="0"/>
        <w:jc w:val="both"/>
        <w:rPr>
          <w:rFonts w:ascii="Palatino Linotype" w:hAnsi="Palatino Linotype"/>
          <w:color w:val="000000"/>
          <w:sz w:val="22"/>
          <w:szCs w:val="22"/>
        </w:rPr>
      </w:pPr>
      <w:r w:rsidRPr="00CE602B">
        <w:rPr>
          <w:rFonts w:ascii="Palatino Linotype" w:eastAsia="Calibri" w:hAnsi="Palatino Linotype" w:cs="Arial"/>
        </w:rPr>
        <w:t>Entonces, para determinar si la información que proporcionó el Sujeto Obligado es suficiente para satisfacer los requerimientos del particular, es necesario realizar el siguiente recuadro.</w:t>
      </w:r>
    </w:p>
    <w:p w14:paraId="48C8D309" w14:textId="77777777" w:rsidR="004224E2" w:rsidRPr="00CE602B" w:rsidRDefault="004224E2" w:rsidP="004224E2">
      <w:pPr>
        <w:pStyle w:val="Prrafodelista"/>
        <w:rPr>
          <w:rFonts w:ascii="Palatino Linotype" w:eastAsia="Calibri" w:hAnsi="Palatino Linotype" w:cs="Arial"/>
        </w:rPr>
      </w:pPr>
    </w:p>
    <w:p w14:paraId="1EB6093E" w14:textId="1402A170" w:rsidR="004224E2" w:rsidRPr="00CE602B" w:rsidRDefault="004224E2" w:rsidP="004224E2">
      <w:pPr>
        <w:pStyle w:val="Prrafodelista"/>
        <w:spacing w:line="360" w:lineRule="auto"/>
        <w:ind w:left="0"/>
        <w:jc w:val="both"/>
        <w:rPr>
          <w:rFonts w:ascii="Palatino Linotype" w:hAnsi="Palatino Linotype"/>
          <w:color w:val="000000"/>
          <w:sz w:val="22"/>
          <w:szCs w:val="22"/>
        </w:rPr>
      </w:pPr>
    </w:p>
    <w:p w14:paraId="43F80B25" w14:textId="1DD072E5" w:rsidR="004224E2" w:rsidRPr="00CE602B" w:rsidRDefault="004224E2" w:rsidP="004224E2">
      <w:pPr>
        <w:pStyle w:val="Prrafodelista"/>
        <w:spacing w:line="360" w:lineRule="auto"/>
        <w:ind w:left="0"/>
        <w:jc w:val="both"/>
        <w:rPr>
          <w:rFonts w:ascii="Palatino Linotype" w:hAnsi="Palatino Linotype"/>
          <w:color w:val="000000"/>
          <w:sz w:val="22"/>
          <w:szCs w:val="22"/>
        </w:rPr>
      </w:pPr>
    </w:p>
    <w:tbl>
      <w:tblPr>
        <w:tblStyle w:val="Tablaconcuadrcula"/>
        <w:tblW w:w="0" w:type="auto"/>
        <w:tblLook w:val="04A0" w:firstRow="1" w:lastRow="0" w:firstColumn="1" w:lastColumn="0" w:noHBand="0" w:noVBand="1"/>
      </w:tblPr>
      <w:tblGrid>
        <w:gridCol w:w="846"/>
        <w:gridCol w:w="3118"/>
        <w:gridCol w:w="3261"/>
        <w:gridCol w:w="1542"/>
      </w:tblGrid>
      <w:tr w:rsidR="004224E2" w:rsidRPr="00CE602B" w14:paraId="0AF17472" w14:textId="77777777" w:rsidTr="004224E2">
        <w:tc>
          <w:tcPr>
            <w:tcW w:w="846" w:type="dxa"/>
          </w:tcPr>
          <w:p w14:paraId="08373CD5" w14:textId="509142D8" w:rsidR="004224E2" w:rsidRPr="00CE602B" w:rsidRDefault="004224E2" w:rsidP="004224E2">
            <w:pPr>
              <w:pStyle w:val="Prrafodelista"/>
              <w:spacing w:line="360" w:lineRule="auto"/>
              <w:ind w:left="0"/>
              <w:jc w:val="center"/>
              <w:rPr>
                <w:rFonts w:ascii="Palatino Linotype" w:hAnsi="Palatino Linotype"/>
                <w:b/>
                <w:bCs/>
                <w:color w:val="000000"/>
                <w:sz w:val="22"/>
                <w:szCs w:val="22"/>
              </w:rPr>
            </w:pPr>
            <w:r w:rsidRPr="00CE602B">
              <w:rPr>
                <w:rFonts w:ascii="Palatino Linotype" w:hAnsi="Palatino Linotype"/>
                <w:b/>
                <w:bCs/>
                <w:color w:val="000000"/>
                <w:sz w:val="22"/>
                <w:szCs w:val="22"/>
              </w:rPr>
              <w:t>No.</w:t>
            </w:r>
          </w:p>
        </w:tc>
        <w:tc>
          <w:tcPr>
            <w:tcW w:w="3118" w:type="dxa"/>
          </w:tcPr>
          <w:p w14:paraId="4A2574AC" w14:textId="4C5068A7" w:rsidR="004224E2" w:rsidRPr="00CE602B" w:rsidRDefault="004224E2" w:rsidP="004224E2">
            <w:pPr>
              <w:pStyle w:val="Prrafodelista"/>
              <w:spacing w:line="360" w:lineRule="auto"/>
              <w:ind w:left="0"/>
              <w:jc w:val="center"/>
              <w:rPr>
                <w:rFonts w:ascii="Palatino Linotype" w:hAnsi="Palatino Linotype"/>
                <w:b/>
                <w:bCs/>
                <w:color w:val="000000"/>
                <w:sz w:val="22"/>
                <w:szCs w:val="22"/>
              </w:rPr>
            </w:pPr>
            <w:r w:rsidRPr="00CE602B">
              <w:rPr>
                <w:rFonts w:ascii="Palatino Linotype" w:hAnsi="Palatino Linotype"/>
                <w:b/>
                <w:bCs/>
                <w:color w:val="000000"/>
                <w:sz w:val="22"/>
                <w:szCs w:val="22"/>
              </w:rPr>
              <w:t>Información solicitada</w:t>
            </w:r>
          </w:p>
        </w:tc>
        <w:tc>
          <w:tcPr>
            <w:tcW w:w="3261" w:type="dxa"/>
          </w:tcPr>
          <w:p w14:paraId="19F9B44B" w14:textId="7D20F613" w:rsidR="004224E2" w:rsidRPr="00CE602B" w:rsidRDefault="004224E2" w:rsidP="004224E2">
            <w:pPr>
              <w:pStyle w:val="Prrafodelista"/>
              <w:spacing w:line="360" w:lineRule="auto"/>
              <w:ind w:left="0"/>
              <w:jc w:val="center"/>
              <w:rPr>
                <w:rFonts w:ascii="Palatino Linotype" w:hAnsi="Palatino Linotype"/>
                <w:b/>
                <w:bCs/>
                <w:color w:val="000000"/>
                <w:sz w:val="22"/>
                <w:szCs w:val="22"/>
              </w:rPr>
            </w:pPr>
            <w:r w:rsidRPr="00CE602B">
              <w:rPr>
                <w:rFonts w:ascii="Palatino Linotype" w:hAnsi="Palatino Linotype"/>
                <w:b/>
                <w:bCs/>
                <w:color w:val="000000"/>
                <w:sz w:val="22"/>
                <w:szCs w:val="22"/>
              </w:rPr>
              <w:t>Información proporcionada</w:t>
            </w:r>
          </w:p>
        </w:tc>
        <w:tc>
          <w:tcPr>
            <w:tcW w:w="1280" w:type="dxa"/>
          </w:tcPr>
          <w:p w14:paraId="1B865181" w14:textId="37075193" w:rsidR="004224E2" w:rsidRPr="00CE602B" w:rsidRDefault="004224E2" w:rsidP="004224E2">
            <w:pPr>
              <w:pStyle w:val="Prrafodelista"/>
              <w:spacing w:line="360" w:lineRule="auto"/>
              <w:ind w:left="0"/>
              <w:jc w:val="center"/>
              <w:rPr>
                <w:rFonts w:ascii="Palatino Linotype" w:hAnsi="Palatino Linotype"/>
                <w:b/>
                <w:bCs/>
                <w:color w:val="000000"/>
                <w:sz w:val="22"/>
                <w:szCs w:val="22"/>
              </w:rPr>
            </w:pPr>
            <w:r w:rsidRPr="00CE602B">
              <w:rPr>
                <w:rFonts w:ascii="Palatino Linotype" w:hAnsi="Palatino Linotype"/>
                <w:b/>
                <w:bCs/>
                <w:color w:val="000000"/>
                <w:sz w:val="22"/>
                <w:szCs w:val="22"/>
              </w:rPr>
              <w:t>Colma</w:t>
            </w:r>
          </w:p>
        </w:tc>
      </w:tr>
      <w:tr w:rsidR="004224E2" w:rsidRPr="00CE602B" w14:paraId="32AEC190" w14:textId="77777777" w:rsidTr="004224E2">
        <w:tc>
          <w:tcPr>
            <w:tcW w:w="846" w:type="dxa"/>
          </w:tcPr>
          <w:p w14:paraId="6C0CDDD4" w14:textId="2C912766" w:rsidR="004224E2" w:rsidRPr="00CE602B" w:rsidRDefault="004224E2" w:rsidP="004224E2">
            <w:pPr>
              <w:pStyle w:val="Prrafodelista"/>
              <w:spacing w:line="360" w:lineRule="auto"/>
              <w:ind w:left="0"/>
              <w:jc w:val="both"/>
              <w:rPr>
                <w:rFonts w:ascii="Palatino Linotype" w:hAnsi="Palatino Linotype"/>
                <w:color w:val="000000"/>
                <w:sz w:val="22"/>
                <w:szCs w:val="22"/>
              </w:rPr>
            </w:pPr>
            <w:r w:rsidRPr="00CE602B">
              <w:rPr>
                <w:rFonts w:ascii="Palatino Linotype" w:hAnsi="Palatino Linotype"/>
                <w:color w:val="000000"/>
                <w:sz w:val="22"/>
                <w:szCs w:val="22"/>
              </w:rPr>
              <w:t>1</w:t>
            </w:r>
          </w:p>
        </w:tc>
        <w:tc>
          <w:tcPr>
            <w:tcW w:w="3118" w:type="dxa"/>
          </w:tcPr>
          <w:p w14:paraId="44A6F27F" w14:textId="45B2D7F7" w:rsidR="004224E2" w:rsidRPr="00CE602B" w:rsidRDefault="004224E2" w:rsidP="004224E2">
            <w:pPr>
              <w:spacing w:before="240" w:after="240"/>
              <w:ind w:right="49"/>
              <w:jc w:val="both"/>
              <w:rPr>
                <w:rFonts w:ascii="Palatino Linotype" w:hAnsi="Palatino Linotype"/>
                <w:color w:val="000000"/>
                <w:sz w:val="22"/>
                <w:szCs w:val="22"/>
              </w:rPr>
            </w:pPr>
            <w:r w:rsidRPr="00CE602B">
              <w:rPr>
                <w:rFonts w:ascii="Palatino Linotype" w:eastAsia="Calibri" w:hAnsi="Palatino Linotype" w:cs="Times New Roman"/>
                <w:sz w:val="20"/>
                <w:szCs w:val="20"/>
                <w:lang w:val="es-ES"/>
              </w:rPr>
              <w:t>De la construcción se denomina Construcción de la Presidencia 1ra etapa</w:t>
            </w:r>
          </w:p>
        </w:tc>
        <w:tc>
          <w:tcPr>
            <w:tcW w:w="3261" w:type="dxa"/>
          </w:tcPr>
          <w:p w14:paraId="53B1BBF1" w14:textId="50923AA9" w:rsidR="004224E2" w:rsidRPr="00CE602B" w:rsidRDefault="00E77860" w:rsidP="004224E2">
            <w:pPr>
              <w:pStyle w:val="Prrafodelista"/>
              <w:spacing w:line="360" w:lineRule="auto"/>
              <w:ind w:left="0"/>
              <w:jc w:val="both"/>
              <w:rPr>
                <w:rFonts w:ascii="Palatino Linotype" w:hAnsi="Palatino Linotype"/>
                <w:color w:val="000000"/>
                <w:sz w:val="22"/>
                <w:szCs w:val="22"/>
              </w:rPr>
            </w:pPr>
            <w:r w:rsidRPr="00CE602B">
              <w:rPr>
                <w:rFonts w:ascii="Palatino Linotype" w:hAnsi="Palatino Linotype"/>
                <w:color w:val="000000"/>
                <w:sz w:val="22"/>
                <w:szCs w:val="22"/>
              </w:rPr>
              <w:t>-----------------------------------------</w:t>
            </w:r>
          </w:p>
        </w:tc>
        <w:tc>
          <w:tcPr>
            <w:tcW w:w="1280" w:type="dxa"/>
          </w:tcPr>
          <w:p w14:paraId="6483E32A" w14:textId="6CF1905C" w:rsidR="004224E2" w:rsidRPr="00CE602B" w:rsidRDefault="00E77860" w:rsidP="004224E2">
            <w:pPr>
              <w:pStyle w:val="Prrafodelista"/>
              <w:spacing w:line="360" w:lineRule="auto"/>
              <w:ind w:left="0"/>
              <w:jc w:val="both"/>
              <w:rPr>
                <w:rFonts w:ascii="Palatino Linotype" w:hAnsi="Palatino Linotype"/>
                <w:color w:val="000000"/>
                <w:sz w:val="22"/>
                <w:szCs w:val="22"/>
              </w:rPr>
            </w:pPr>
            <w:r w:rsidRPr="00CE602B">
              <w:rPr>
                <w:rFonts w:ascii="Palatino Linotype" w:hAnsi="Palatino Linotype"/>
                <w:color w:val="000000"/>
                <w:sz w:val="22"/>
                <w:szCs w:val="22"/>
              </w:rPr>
              <w:t>-----------------</w:t>
            </w:r>
          </w:p>
        </w:tc>
      </w:tr>
      <w:tr w:rsidR="004224E2" w:rsidRPr="00CE602B" w14:paraId="4BA3EB43" w14:textId="77777777" w:rsidTr="004224E2">
        <w:tc>
          <w:tcPr>
            <w:tcW w:w="846" w:type="dxa"/>
          </w:tcPr>
          <w:p w14:paraId="75447C17" w14:textId="552187D8" w:rsidR="004224E2" w:rsidRPr="00CE602B" w:rsidRDefault="004224E2" w:rsidP="004224E2">
            <w:pPr>
              <w:pStyle w:val="Prrafodelista"/>
              <w:spacing w:line="360" w:lineRule="auto"/>
              <w:ind w:left="0"/>
              <w:jc w:val="both"/>
              <w:rPr>
                <w:rFonts w:ascii="Palatino Linotype" w:hAnsi="Palatino Linotype"/>
                <w:color w:val="000000"/>
                <w:sz w:val="22"/>
                <w:szCs w:val="22"/>
              </w:rPr>
            </w:pPr>
          </w:p>
        </w:tc>
        <w:tc>
          <w:tcPr>
            <w:tcW w:w="3118" w:type="dxa"/>
          </w:tcPr>
          <w:p w14:paraId="5F5962D5" w14:textId="5D33B266" w:rsidR="004224E2" w:rsidRPr="00CE602B" w:rsidRDefault="004224E2" w:rsidP="004224E2">
            <w:pPr>
              <w:pStyle w:val="Prrafodelista"/>
              <w:spacing w:line="360" w:lineRule="auto"/>
              <w:ind w:left="0"/>
              <w:jc w:val="both"/>
              <w:rPr>
                <w:rFonts w:ascii="Palatino Linotype" w:hAnsi="Palatino Linotype"/>
                <w:color w:val="000000"/>
                <w:sz w:val="22"/>
                <w:szCs w:val="22"/>
              </w:rPr>
            </w:pPr>
            <w:r w:rsidRPr="00CE602B">
              <w:rPr>
                <w:rFonts w:ascii="Palatino Linotype" w:hAnsi="Palatino Linotype"/>
                <w:color w:val="000000"/>
                <w:sz w:val="22"/>
                <w:szCs w:val="22"/>
              </w:rPr>
              <w:t>Tiempo de construcción</w:t>
            </w:r>
          </w:p>
        </w:tc>
        <w:tc>
          <w:tcPr>
            <w:tcW w:w="3261" w:type="dxa"/>
          </w:tcPr>
          <w:p w14:paraId="0331758D" w14:textId="70436477" w:rsidR="004224E2" w:rsidRPr="00CE602B" w:rsidRDefault="004224E2" w:rsidP="004224E2">
            <w:pPr>
              <w:pStyle w:val="Prrafodelista"/>
              <w:spacing w:line="360" w:lineRule="auto"/>
              <w:ind w:left="0"/>
              <w:jc w:val="both"/>
              <w:rPr>
                <w:rFonts w:ascii="Palatino Linotype" w:hAnsi="Palatino Linotype"/>
                <w:color w:val="000000"/>
                <w:sz w:val="22"/>
                <w:szCs w:val="22"/>
              </w:rPr>
            </w:pPr>
            <w:r w:rsidRPr="00CE602B">
              <w:rPr>
                <w:rFonts w:ascii="Palatino Linotype" w:eastAsia="Calibri" w:hAnsi="Palatino Linotype" w:cs="Times New Roman"/>
                <w:i/>
                <w:iCs/>
                <w:lang w:val="es-ES"/>
              </w:rPr>
              <w:t>Fecha de inicio 19 de junio 2020 y fecha de término 31 de octubre 2019</w:t>
            </w:r>
          </w:p>
        </w:tc>
        <w:tc>
          <w:tcPr>
            <w:tcW w:w="1280" w:type="dxa"/>
          </w:tcPr>
          <w:p w14:paraId="1B77527B" w14:textId="38BBA019" w:rsidR="004224E2" w:rsidRPr="00CE602B" w:rsidRDefault="00B65065" w:rsidP="004224E2">
            <w:pPr>
              <w:pStyle w:val="Prrafodelista"/>
              <w:spacing w:line="360" w:lineRule="auto"/>
              <w:ind w:left="0"/>
              <w:jc w:val="both"/>
              <w:rPr>
                <w:rFonts w:ascii="Palatino Linotype" w:hAnsi="Palatino Linotype"/>
                <w:color w:val="000000"/>
                <w:sz w:val="22"/>
                <w:szCs w:val="22"/>
              </w:rPr>
            </w:pPr>
            <w:r w:rsidRPr="00CE602B">
              <w:rPr>
                <w:rFonts w:ascii="Palatino Linotype" w:hAnsi="Palatino Linotype"/>
                <w:color w:val="000000"/>
                <w:sz w:val="22"/>
                <w:szCs w:val="22"/>
              </w:rPr>
              <w:t>NO.</w:t>
            </w:r>
          </w:p>
        </w:tc>
      </w:tr>
      <w:tr w:rsidR="004224E2" w:rsidRPr="00CE602B" w14:paraId="4080D65E" w14:textId="77777777" w:rsidTr="004224E2">
        <w:tc>
          <w:tcPr>
            <w:tcW w:w="846" w:type="dxa"/>
          </w:tcPr>
          <w:p w14:paraId="6A854B1E" w14:textId="0265409D" w:rsidR="004224E2" w:rsidRPr="00CE602B" w:rsidRDefault="004224E2" w:rsidP="004224E2">
            <w:pPr>
              <w:pStyle w:val="Prrafodelista"/>
              <w:spacing w:line="360" w:lineRule="auto"/>
              <w:ind w:left="0"/>
              <w:jc w:val="both"/>
              <w:rPr>
                <w:rFonts w:ascii="Palatino Linotype" w:hAnsi="Palatino Linotype"/>
                <w:color w:val="000000"/>
                <w:sz w:val="22"/>
                <w:szCs w:val="22"/>
              </w:rPr>
            </w:pPr>
          </w:p>
        </w:tc>
        <w:tc>
          <w:tcPr>
            <w:tcW w:w="3118" w:type="dxa"/>
          </w:tcPr>
          <w:p w14:paraId="169FBFAD" w14:textId="3AD3A559" w:rsidR="004224E2" w:rsidRPr="00CE602B" w:rsidRDefault="004224E2" w:rsidP="004224E2">
            <w:pPr>
              <w:pStyle w:val="Prrafodelista"/>
              <w:spacing w:line="360" w:lineRule="auto"/>
              <w:ind w:left="0"/>
              <w:jc w:val="both"/>
              <w:rPr>
                <w:rFonts w:ascii="Palatino Linotype" w:hAnsi="Palatino Linotype"/>
                <w:color w:val="000000"/>
                <w:sz w:val="22"/>
                <w:szCs w:val="22"/>
              </w:rPr>
            </w:pPr>
            <w:r w:rsidRPr="00CE602B">
              <w:rPr>
                <w:rFonts w:ascii="Palatino Linotype" w:hAnsi="Palatino Linotype"/>
                <w:color w:val="000000"/>
                <w:sz w:val="22"/>
                <w:szCs w:val="22"/>
              </w:rPr>
              <w:t>Costo total</w:t>
            </w:r>
          </w:p>
        </w:tc>
        <w:tc>
          <w:tcPr>
            <w:tcW w:w="3261" w:type="dxa"/>
          </w:tcPr>
          <w:p w14:paraId="6B31F4C8" w14:textId="77777777" w:rsidR="00B65065" w:rsidRPr="00CE602B" w:rsidRDefault="00B65065" w:rsidP="00B65065">
            <w:pPr>
              <w:spacing w:before="240" w:after="240" w:line="360" w:lineRule="auto"/>
              <w:ind w:right="567"/>
              <w:jc w:val="both"/>
              <w:rPr>
                <w:rFonts w:ascii="Palatino Linotype" w:eastAsia="Calibri" w:hAnsi="Palatino Linotype" w:cs="Times New Roman"/>
                <w:i/>
                <w:iCs/>
                <w:lang w:val="es-ES"/>
              </w:rPr>
            </w:pPr>
            <w:r w:rsidRPr="00CE602B">
              <w:rPr>
                <w:rFonts w:ascii="Palatino Linotype" w:eastAsia="Calibri" w:hAnsi="Palatino Linotype" w:cs="Times New Roman"/>
                <w:i/>
                <w:iCs/>
                <w:lang w:val="es-ES"/>
              </w:rPr>
              <w:t>Monto contratado $5, 974, 243.12;</w:t>
            </w:r>
          </w:p>
          <w:p w14:paraId="09891A68" w14:textId="77777777" w:rsidR="004224E2" w:rsidRPr="00CE602B" w:rsidRDefault="004224E2" w:rsidP="004224E2">
            <w:pPr>
              <w:pStyle w:val="Prrafodelista"/>
              <w:spacing w:line="360" w:lineRule="auto"/>
              <w:ind w:left="0"/>
              <w:jc w:val="both"/>
              <w:rPr>
                <w:rFonts w:ascii="Palatino Linotype" w:hAnsi="Palatino Linotype"/>
                <w:color w:val="000000"/>
                <w:sz w:val="22"/>
                <w:szCs w:val="22"/>
              </w:rPr>
            </w:pPr>
          </w:p>
        </w:tc>
        <w:tc>
          <w:tcPr>
            <w:tcW w:w="1280" w:type="dxa"/>
          </w:tcPr>
          <w:p w14:paraId="6BC6B0FD" w14:textId="54AB84C3" w:rsidR="004224E2" w:rsidRPr="00CE602B" w:rsidRDefault="00B65065" w:rsidP="004224E2">
            <w:pPr>
              <w:pStyle w:val="Prrafodelista"/>
              <w:spacing w:line="360" w:lineRule="auto"/>
              <w:ind w:left="0"/>
              <w:jc w:val="both"/>
              <w:rPr>
                <w:rFonts w:ascii="Palatino Linotype" w:hAnsi="Palatino Linotype"/>
                <w:color w:val="000000"/>
                <w:sz w:val="22"/>
                <w:szCs w:val="22"/>
              </w:rPr>
            </w:pPr>
            <w:r w:rsidRPr="00CE602B">
              <w:rPr>
                <w:rFonts w:ascii="Palatino Linotype" w:hAnsi="Palatino Linotype"/>
                <w:color w:val="000000"/>
                <w:sz w:val="22"/>
                <w:szCs w:val="22"/>
              </w:rPr>
              <w:t>SI</w:t>
            </w:r>
          </w:p>
        </w:tc>
      </w:tr>
      <w:tr w:rsidR="004224E2" w:rsidRPr="00CE602B" w14:paraId="3430F3E6" w14:textId="77777777" w:rsidTr="004224E2">
        <w:tc>
          <w:tcPr>
            <w:tcW w:w="846" w:type="dxa"/>
          </w:tcPr>
          <w:p w14:paraId="29ACA2C0" w14:textId="016C8408" w:rsidR="004224E2" w:rsidRPr="00CE602B" w:rsidRDefault="004224E2" w:rsidP="004224E2">
            <w:pPr>
              <w:pStyle w:val="Prrafodelista"/>
              <w:spacing w:line="360" w:lineRule="auto"/>
              <w:ind w:left="0"/>
              <w:jc w:val="both"/>
              <w:rPr>
                <w:rFonts w:ascii="Palatino Linotype" w:hAnsi="Palatino Linotype"/>
                <w:color w:val="000000"/>
                <w:sz w:val="22"/>
                <w:szCs w:val="22"/>
              </w:rPr>
            </w:pPr>
          </w:p>
        </w:tc>
        <w:tc>
          <w:tcPr>
            <w:tcW w:w="3118" w:type="dxa"/>
          </w:tcPr>
          <w:p w14:paraId="5EEC67FB" w14:textId="6221BF86" w:rsidR="004224E2" w:rsidRPr="00CE602B" w:rsidRDefault="004224E2" w:rsidP="004224E2">
            <w:pPr>
              <w:pStyle w:val="Prrafodelista"/>
              <w:spacing w:line="360" w:lineRule="auto"/>
              <w:ind w:left="0"/>
              <w:jc w:val="both"/>
              <w:rPr>
                <w:rFonts w:ascii="Palatino Linotype" w:hAnsi="Palatino Linotype"/>
                <w:color w:val="000000"/>
                <w:sz w:val="22"/>
                <w:szCs w:val="22"/>
              </w:rPr>
            </w:pPr>
            <w:r w:rsidRPr="00CE602B">
              <w:rPr>
                <w:rFonts w:ascii="Palatino Linotype" w:hAnsi="Palatino Linotype"/>
                <w:color w:val="000000"/>
                <w:sz w:val="22"/>
                <w:szCs w:val="22"/>
              </w:rPr>
              <w:t>Recurso de financiamiento</w:t>
            </w:r>
          </w:p>
        </w:tc>
        <w:tc>
          <w:tcPr>
            <w:tcW w:w="3261" w:type="dxa"/>
          </w:tcPr>
          <w:p w14:paraId="2E5DE5EC" w14:textId="33F1DA44" w:rsidR="004224E2" w:rsidRPr="00CE602B" w:rsidRDefault="00B65065" w:rsidP="004224E2">
            <w:pPr>
              <w:pStyle w:val="Prrafodelista"/>
              <w:spacing w:line="360" w:lineRule="auto"/>
              <w:ind w:left="0"/>
              <w:jc w:val="both"/>
              <w:rPr>
                <w:rFonts w:ascii="Palatino Linotype" w:hAnsi="Palatino Linotype"/>
                <w:color w:val="000000"/>
                <w:sz w:val="22"/>
                <w:szCs w:val="22"/>
              </w:rPr>
            </w:pPr>
            <w:r w:rsidRPr="00CE602B">
              <w:rPr>
                <w:rFonts w:ascii="Palatino Linotype" w:hAnsi="Palatino Linotype"/>
                <w:color w:val="000000"/>
                <w:sz w:val="22"/>
                <w:szCs w:val="22"/>
              </w:rPr>
              <w:t>Recurso propio</w:t>
            </w:r>
          </w:p>
        </w:tc>
        <w:tc>
          <w:tcPr>
            <w:tcW w:w="1280" w:type="dxa"/>
          </w:tcPr>
          <w:p w14:paraId="634A4B20" w14:textId="5A487860" w:rsidR="004224E2" w:rsidRPr="00CE602B" w:rsidRDefault="00B65065" w:rsidP="004224E2">
            <w:pPr>
              <w:pStyle w:val="Prrafodelista"/>
              <w:spacing w:line="360" w:lineRule="auto"/>
              <w:ind w:left="0"/>
              <w:jc w:val="both"/>
              <w:rPr>
                <w:rFonts w:ascii="Palatino Linotype" w:hAnsi="Palatino Linotype"/>
                <w:color w:val="000000"/>
                <w:sz w:val="22"/>
                <w:szCs w:val="22"/>
              </w:rPr>
            </w:pPr>
            <w:r w:rsidRPr="00CE602B">
              <w:rPr>
                <w:rFonts w:ascii="Palatino Linotype" w:hAnsi="Palatino Linotype"/>
                <w:color w:val="000000"/>
                <w:sz w:val="22"/>
                <w:szCs w:val="22"/>
              </w:rPr>
              <w:t>SI</w:t>
            </w:r>
          </w:p>
        </w:tc>
      </w:tr>
      <w:tr w:rsidR="004224E2" w:rsidRPr="00CE602B" w14:paraId="589871A4" w14:textId="77777777" w:rsidTr="004224E2">
        <w:tc>
          <w:tcPr>
            <w:tcW w:w="846" w:type="dxa"/>
          </w:tcPr>
          <w:p w14:paraId="5509A043" w14:textId="3B11D4D7" w:rsidR="004224E2" w:rsidRPr="00CE602B" w:rsidRDefault="004224E2" w:rsidP="004224E2">
            <w:pPr>
              <w:pStyle w:val="Prrafodelista"/>
              <w:spacing w:line="360" w:lineRule="auto"/>
              <w:ind w:left="0"/>
              <w:jc w:val="both"/>
              <w:rPr>
                <w:rFonts w:ascii="Palatino Linotype" w:hAnsi="Palatino Linotype"/>
                <w:color w:val="000000"/>
                <w:sz w:val="22"/>
                <w:szCs w:val="22"/>
              </w:rPr>
            </w:pPr>
          </w:p>
        </w:tc>
        <w:tc>
          <w:tcPr>
            <w:tcW w:w="3118" w:type="dxa"/>
          </w:tcPr>
          <w:p w14:paraId="6D55FEC8" w14:textId="3FA07761" w:rsidR="004224E2" w:rsidRPr="00CE602B" w:rsidRDefault="004224E2" w:rsidP="004224E2">
            <w:pPr>
              <w:pStyle w:val="Prrafodelista"/>
              <w:spacing w:line="360" w:lineRule="auto"/>
              <w:ind w:left="0"/>
              <w:jc w:val="both"/>
              <w:rPr>
                <w:rFonts w:ascii="Palatino Linotype" w:hAnsi="Palatino Linotype"/>
                <w:color w:val="000000"/>
                <w:sz w:val="22"/>
                <w:szCs w:val="22"/>
              </w:rPr>
            </w:pPr>
            <w:r w:rsidRPr="00CE602B">
              <w:rPr>
                <w:rFonts w:ascii="Palatino Linotype" w:hAnsi="Palatino Linotype"/>
                <w:color w:val="000000"/>
                <w:sz w:val="22"/>
                <w:szCs w:val="22"/>
              </w:rPr>
              <w:t>Evidencia de concurso de licitación</w:t>
            </w:r>
          </w:p>
        </w:tc>
        <w:tc>
          <w:tcPr>
            <w:tcW w:w="3261" w:type="dxa"/>
          </w:tcPr>
          <w:p w14:paraId="171C33B2" w14:textId="2A4E947F" w:rsidR="004224E2" w:rsidRPr="00CE602B" w:rsidRDefault="001868AC" w:rsidP="004224E2">
            <w:pPr>
              <w:pStyle w:val="Prrafodelista"/>
              <w:spacing w:line="360" w:lineRule="auto"/>
              <w:ind w:left="0"/>
              <w:jc w:val="both"/>
              <w:rPr>
                <w:rFonts w:ascii="Palatino Linotype" w:hAnsi="Palatino Linotype"/>
                <w:i/>
                <w:iCs/>
                <w:color w:val="000000"/>
              </w:rPr>
            </w:pPr>
            <w:r w:rsidRPr="00CE602B">
              <w:rPr>
                <w:rFonts w:ascii="Palatino Linotype" w:hAnsi="Palatino Linotype"/>
                <w:i/>
                <w:iCs/>
                <w:color w:val="000000"/>
              </w:rPr>
              <w:t xml:space="preserve">La convocatoria fue publicada el viernes 27 de marzo en el periódico “ESTO”, asimismo en el </w:t>
            </w:r>
            <w:r w:rsidRPr="00CE602B">
              <w:rPr>
                <w:rFonts w:ascii="Palatino Linotype" w:eastAsia="Calibri" w:hAnsi="Palatino Linotype" w:cs="Times New Roman"/>
                <w:i/>
                <w:iCs/>
                <w:lang w:val="es-ES"/>
              </w:rPr>
              <w:t>periódico oficial, Gaceta de Gobierno del Estado de México Libre y Soberano de México en la página 23 y 24</w:t>
            </w:r>
          </w:p>
        </w:tc>
        <w:tc>
          <w:tcPr>
            <w:tcW w:w="1280" w:type="dxa"/>
          </w:tcPr>
          <w:p w14:paraId="2FF80304" w14:textId="0D167399" w:rsidR="004224E2" w:rsidRPr="00CE602B" w:rsidRDefault="001868AC" w:rsidP="004224E2">
            <w:pPr>
              <w:pStyle w:val="Prrafodelista"/>
              <w:spacing w:line="360" w:lineRule="auto"/>
              <w:ind w:left="0"/>
              <w:jc w:val="both"/>
              <w:rPr>
                <w:rFonts w:ascii="Palatino Linotype" w:hAnsi="Palatino Linotype"/>
                <w:color w:val="000000"/>
                <w:sz w:val="22"/>
                <w:szCs w:val="22"/>
              </w:rPr>
            </w:pPr>
            <w:r w:rsidRPr="00CE602B">
              <w:rPr>
                <w:rFonts w:ascii="Palatino Linotype" w:hAnsi="Palatino Linotype"/>
                <w:color w:val="000000"/>
                <w:sz w:val="22"/>
                <w:szCs w:val="22"/>
              </w:rPr>
              <w:t>SI</w:t>
            </w:r>
          </w:p>
        </w:tc>
      </w:tr>
      <w:tr w:rsidR="001868AC" w:rsidRPr="00CE602B" w14:paraId="586CA296" w14:textId="77777777" w:rsidTr="004224E2">
        <w:tc>
          <w:tcPr>
            <w:tcW w:w="846" w:type="dxa"/>
          </w:tcPr>
          <w:p w14:paraId="716A4C3C" w14:textId="364ECD67" w:rsidR="001868AC" w:rsidRPr="00CE602B" w:rsidRDefault="001868AC" w:rsidP="004224E2">
            <w:pPr>
              <w:pStyle w:val="Prrafodelista"/>
              <w:spacing w:line="360" w:lineRule="auto"/>
              <w:ind w:left="0"/>
              <w:jc w:val="both"/>
              <w:rPr>
                <w:rFonts w:ascii="Palatino Linotype" w:hAnsi="Palatino Linotype"/>
                <w:color w:val="000000"/>
                <w:sz w:val="22"/>
                <w:szCs w:val="22"/>
              </w:rPr>
            </w:pPr>
            <w:r w:rsidRPr="00CE602B">
              <w:rPr>
                <w:rFonts w:ascii="Palatino Linotype" w:hAnsi="Palatino Linotype"/>
                <w:color w:val="000000"/>
                <w:sz w:val="22"/>
                <w:szCs w:val="22"/>
              </w:rPr>
              <w:t>2.</w:t>
            </w:r>
          </w:p>
        </w:tc>
        <w:tc>
          <w:tcPr>
            <w:tcW w:w="3118" w:type="dxa"/>
          </w:tcPr>
          <w:p w14:paraId="15FB8C5D" w14:textId="1AA46D4F" w:rsidR="001868AC" w:rsidRPr="00CE602B" w:rsidRDefault="001868AC" w:rsidP="004224E2">
            <w:pPr>
              <w:pStyle w:val="Prrafodelista"/>
              <w:spacing w:line="360" w:lineRule="auto"/>
              <w:ind w:left="0"/>
              <w:jc w:val="both"/>
              <w:rPr>
                <w:rFonts w:ascii="Palatino Linotype" w:hAnsi="Palatino Linotype"/>
                <w:color w:val="000000"/>
                <w:sz w:val="22"/>
                <w:szCs w:val="22"/>
              </w:rPr>
            </w:pPr>
            <w:r w:rsidRPr="00CE602B">
              <w:rPr>
                <w:rFonts w:ascii="Palatino Linotype" w:hAnsi="Palatino Linotype"/>
                <w:color w:val="000000"/>
                <w:sz w:val="22"/>
                <w:szCs w:val="22"/>
              </w:rPr>
              <w:t>Nombre completo, currículum vitae y recibos de nómina de los siguientes servidores públicos.</w:t>
            </w:r>
          </w:p>
        </w:tc>
        <w:tc>
          <w:tcPr>
            <w:tcW w:w="3261" w:type="dxa"/>
          </w:tcPr>
          <w:p w14:paraId="6E449B48" w14:textId="2BB34D5F" w:rsidR="001868AC" w:rsidRPr="00CE602B" w:rsidRDefault="00E77860" w:rsidP="004224E2">
            <w:pPr>
              <w:pStyle w:val="Prrafodelista"/>
              <w:spacing w:line="360" w:lineRule="auto"/>
              <w:ind w:left="0"/>
              <w:jc w:val="both"/>
              <w:rPr>
                <w:rFonts w:ascii="Palatino Linotype" w:hAnsi="Palatino Linotype"/>
                <w:i/>
                <w:iCs/>
                <w:color w:val="000000"/>
              </w:rPr>
            </w:pPr>
            <w:r w:rsidRPr="00CE602B">
              <w:rPr>
                <w:rFonts w:ascii="Palatino Linotype" w:hAnsi="Palatino Linotype"/>
                <w:i/>
                <w:iCs/>
                <w:color w:val="000000"/>
              </w:rPr>
              <w:t>--------------------------------------</w:t>
            </w:r>
          </w:p>
        </w:tc>
        <w:tc>
          <w:tcPr>
            <w:tcW w:w="1280" w:type="dxa"/>
          </w:tcPr>
          <w:p w14:paraId="59060EA5" w14:textId="3B5EF1F3" w:rsidR="001868AC" w:rsidRPr="00CE602B" w:rsidRDefault="00E77860" w:rsidP="004224E2">
            <w:pPr>
              <w:pStyle w:val="Prrafodelista"/>
              <w:spacing w:line="360" w:lineRule="auto"/>
              <w:ind w:left="0"/>
              <w:jc w:val="both"/>
              <w:rPr>
                <w:rFonts w:ascii="Palatino Linotype" w:hAnsi="Palatino Linotype"/>
                <w:color w:val="000000"/>
                <w:sz w:val="22"/>
                <w:szCs w:val="22"/>
              </w:rPr>
            </w:pPr>
            <w:r w:rsidRPr="00CE602B">
              <w:rPr>
                <w:rFonts w:ascii="Palatino Linotype" w:hAnsi="Palatino Linotype"/>
                <w:color w:val="000000"/>
                <w:sz w:val="22"/>
                <w:szCs w:val="22"/>
              </w:rPr>
              <w:t>------------------</w:t>
            </w:r>
          </w:p>
        </w:tc>
      </w:tr>
      <w:tr w:rsidR="004224E2" w:rsidRPr="00CE602B" w14:paraId="66B3F42A" w14:textId="77777777" w:rsidTr="004224E2">
        <w:tc>
          <w:tcPr>
            <w:tcW w:w="846" w:type="dxa"/>
          </w:tcPr>
          <w:p w14:paraId="6B4C7B77" w14:textId="361F13D7" w:rsidR="004224E2" w:rsidRPr="00CE602B" w:rsidRDefault="004224E2" w:rsidP="004224E2">
            <w:pPr>
              <w:pStyle w:val="Prrafodelista"/>
              <w:spacing w:line="360" w:lineRule="auto"/>
              <w:ind w:left="0"/>
              <w:jc w:val="both"/>
              <w:rPr>
                <w:rFonts w:ascii="Palatino Linotype" w:hAnsi="Palatino Linotype"/>
                <w:color w:val="000000"/>
                <w:sz w:val="22"/>
                <w:szCs w:val="22"/>
              </w:rPr>
            </w:pPr>
          </w:p>
        </w:tc>
        <w:tc>
          <w:tcPr>
            <w:tcW w:w="3118" w:type="dxa"/>
          </w:tcPr>
          <w:p w14:paraId="70296ABB" w14:textId="5292844B" w:rsidR="004224E2" w:rsidRPr="00CE602B" w:rsidRDefault="001868AC" w:rsidP="004224E2">
            <w:pPr>
              <w:pStyle w:val="Prrafodelista"/>
              <w:spacing w:line="360" w:lineRule="auto"/>
              <w:ind w:left="0"/>
              <w:jc w:val="both"/>
              <w:rPr>
                <w:rFonts w:ascii="Palatino Linotype" w:hAnsi="Palatino Linotype"/>
                <w:color w:val="000000"/>
                <w:sz w:val="22"/>
                <w:szCs w:val="22"/>
              </w:rPr>
            </w:pPr>
            <w:r w:rsidRPr="00CE602B">
              <w:rPr>
                <w:rFonts w:ascii="Palatino Linotype" w:hAnsi="Palatino Linotype"/>
                <w:color w:val="000000"/>
                <w:sz w:val="22"/>
                <w:szCs w:val="22"/>
              </w:rPr>
              <w:t>Contralor Municipal</w:t>
            </w:r>
          </w:p>
        </w:tc>
        <w:tc>
          <w:tcPr>
            <w:tcW w:w="3261" w:type="dxa"/>
          </w:tcPr>
          <w:p w14:paraId="09B65652" w14:textId="77777777" w:rsidR="004224E2" w:rsidRPr="00CE602B" w:rsidRDefault="00817E7E" w:rsidP="004224E2">
            <w:pPr>
              <w:pStyle w:val="Prrafodelista"/>
              <w:spacing w:line="360" w:lineRule="auto"/>
              <w:ind w:left="0"/>
              <w:jc w:val="both"/>
              <w:rPr>
                <w:rFonts w:ascii="Palatino Linotype" w:hAnsi="Palatino Linotype"/>
                <w:color w:val="000000"/>
                <w:sz w:val="22"/>
                <w:szCs w:val="22"/>
              </w:rPr>
            </w:pPr>
            <w:r w:rsidRPr="00CE602B">
              <w:rPr>
                <w:rFonts w:ascii="Palatino Linotype" w:hAnsi="Palatino Linotype"/>
                <w:b/>
                <w:bCs/>
                <w:color w:val="000000"/>
                <w:sz w:val="22"/>
                <w:szCs w:val="22"/>
              </w:rPr>
              <w:t>Nombre:</w:t>
            </w:r>
            <w:r w:rsidRPr="00CE602B">
              <w:rPr>
                <w:rFonts w:ascii="Palatino Linotype" w:hAnsi="Palatino Linotype"/>
                <w:color w:val="000000"/>
                <w:sz w:val="22"/>
                <w:szCs w:val="22"/>
              </w:rPr>
              <w:t xml:space="preserve"> Arturo Jonathan Acosta Márquez</w:t>
            </w:r>
            <w:r w:rsidR="002C7CC6" w:rsidRPr="00CE602B">
              <w:rPr>
                <w:rFonts w:ascii="Palatino Linotype" w:hAnsi="Palatino Linotype"/>
                <w:color w:val="000000"/>
                <w:sz w:val="22"/>
                <w:szCs w:val="22"/>
              </w:rPr>
              <w:t>.</w:t>
            </w:r>
          </w:p>
          <w:p w14:paraId="0E6C47E2" w14:textId="77777777" w:rsidR="002C7CC6" w:rsidRPr="00CE602B" w:rsidRDefault="002C7CC6" w:rsidP="004224E2">
            <w:pPr>
              <w:pStyle w:val="Prrafodelista"/>
              <w:spacing w:line="360" w:lineRule="auto"/>
              <w:ind w:left="0"/>
              <w:jc w:val="both"/>
              <w:rPr>
                <w:rFonts w:ascii="Palatino Linotype" w:hAnsi="Palatino Linotype"/>
                <w:color w:val="000000"/>
                <w:sz w:val="22"/>
                <w:szCs w:val="22"/>
              </w:rPr>
            </w:pPr>
          </w:p>
          <w:p w14:paraId="2DDB00A7" w14:textId="77777777" w:rsidR="002C7CC6" w:rsidRPr="00CE602B" w:rsidRDefault="002C7CC6" w:rsidP="004224E2">
            <w:pPr>
              <w:pStyle w:val="Prrafodelista"/>
              <w:spacing w:line="360" w:lineRule="auto"/>
              <w:ind w:left="0"/>
              <w:jc w:val="both"/>
              <w:rPr>
                <w:rFonts w:ascii="Palatino Linotype" w:hAnsi="Palatino Linotype"/>
                <w:color w:val="000000"/>
                <w:sz w:val="22"/>
                <w:szCs w:val="22"/>
              </w:rPr>
            </w:pPr>
            <w:r w:rsidRPr="00CE602B">
              <w:rPr>
                <w:rFonts w:ascii="Palatino Linotype" w:hAnsi="Palatino Linotype"/>
                <w:b/>
                <w:bCs/>
                <w:color w:val="000000"/>
                <w:sz w:val="22"/>
                <w:szCs w:val="22"/>
              </w:rPr>
              <w:t>Recibos de nómina:</w:t>
            </w:r>
            <w:r w:rsidRPr="00CE602B">
              <w:rPr>
                <w:rFonts w:ascii="Palatino Linotype" w:hAnsi="Palatino Linotype"/>
                <w:color w:val="000000"/>
                <w:sz w:val="22"/>
                <w:szCs w:val="22"/>
              </w:rPr>
              <w:t xml:space="preserve"> 1ra y 2da quincena de julio y 1ra y 2da quincena de agosto.</w:t>
            </w:r>
          </w:p>
          <w:p w14:paraId="45E21ABC" w14:textId="77777777" w:rsidR="002C7CC6" w:rsidRPr="00CE602B" w:rsidRDefault="002C7CC6" w:rsidP="004224E2">
            <w:pPr>
              <w:pStyle w:val="Prrafodelista"/>
              <w:spacing w:line="360" w:lineRule="auto"/>
              <w:ind w:left="0"/>
              <w:jc w:val="both"/>
              <w:rPr>
                <w:rFonts w:ascii="Palatino Linotype" w:hAnsi="Palatino Linotype"/>
                <w:color w:val="000000"/>
                <w:sz w:val="22"/>
                <w:szCs w:val="22"/>
              </w:rPr>
            </w:pPr>
          </w:p>
          <w:p w14:paraId="7FF0745A" w14:textId="0F8FD83F" w:rsidR="002C7CC6" w:rsidRPr="00CE602B" w:rsidRDefault="002C7CC6" w:rsidP="004224E2">
            <w:pPr>
              <w:pStyle w:val="Prrafodelista"/>
              <w:spacing w:line="360" w:lineRule="auto"/>
              <w:ind w:left="0"/>
              <w:jc w:val="both"/>
              <w:rPr>
                <w:rFonts w:ascii="Palatino Linotype" w:hAnsi="Palatino Linotype"/>
                <w:b/>
                <w:bCs/>
                <w:color w:val="000000"/>
                <w:sz w:val="22"/>
                <w:szCs w:val="22"/>
              </w:rPr>
            </w:pPr>
            <w:r w:rsidRPr="00CE602B">
              <w:rPr>
                <w:rFonts w:ascii="Palatino Linotype" w:hAnsi="Palatino Linotype"/>
                <w:b/>
                <w:bCs/>
                <w:color w:val="000000"/>
                <w:sz w:val="22"/>
                <w:szCs w:val="22"/>
              </w:rPr>
              <w:t xml:space="preserve">Currículum vitae: </w:t>
            </w:r>
            <w:r w:rsidRPr="00CE602B">
              <w:rPr>
                <w:rFonts w:ascii="Palatino Linotype" w:hAnsi="Palatino Linotype"/>
                <w:color w:val="000000"/>
                <w:sz w:val="22"/>
                <w:szCs w:val="22"/>
              </w:rPr>
              <w:t>Si</w:t>
            </w:r>
          </w:p>
        </w:tc>
        <w:tc>
          <w:tcPr>
            <w:tcW w:w="1280" w:type="dxa"/>
          </w:tcPr>
          <w:p w14:paraId="46AC9A9B" w14:textId="367751B5" w:rsidR="004224E2" w:rsidRPr="00CE602B" w:rsidRDefault="00EF2F95" w:rsidP="004224E2">
            <w:pPr>
              <w:pStyle w:val="Prrafodelista"/>
              <w:spacing w:line="360" w:lineRule="auto"/>
              <w:ind w:left="0"/>
              <w:jc w:val="both"/>
              <w:rPr>
                <w:rFonts w:ascii="Palatino Linotype" w:hAnsi="Palatino Linotype"/>
                <w:color w:val="000000"/>
                <w:sz w:val="22"/>
                <w:szCs w:val="22"/>
              </w:rPr>
            </w:pPr>
            <w:r w:rsidRPr="00CE602B">
              <w:rPr>
                <w:rFonts w:ascii="Palatino Linotype" w:hAnsi="Palatino Linotype"/>
                <w:color w:val="000000"/>
                <w:sz w:val="22"/>
                <w:szCs w:val="22"/>
              </w:rPr>
              <w:t>Parcialmente</w:t>
            </w:r>
          </w:p>
        </w:tc>
      </w:tr>
      <w:tr w:rsidR="004224E2" w:rsidRPr="00CE602B" w14:paraId="1A7ED4A4" w14:textId="77777777" w:rsidTr="004224E2">
        <w:tc>
          <w:tcPr>
            <w:tcW w:w="846" w:type="dxa"/>
          </w:tcPr>
          <w:p w14:paraId="20AAD084" w14:textId="614900BC" w:rsidR="004224E2" w:rsidRPr="00CE602B" w:rsidRDefault="004224E2" w:rsidP="004224E2">
            <w:pPr>
              <w:pStyle w:val="Prrafodelista"/>
              <w:spacing w:line="360" w:lineRule="auto"/>
              <w:ind w:left="0"/>
              <w:jc w:val="both"/>
              <w:rPr>
                <w:rFonts w:ascii="Palatino Linotype" w:hAnsi="Palatino Linotype"/>
                <w:color w:val="000000"/>
                <w:sz w:val="22"/>
                <w:szCs w:val="22"/>
              </w:rPr>
            </w:pPr>
          </w:p>
        </w:tc>
        <w:tc>
          <w:tcPr>
            <w:tcW w:w="3118" w:type="dxa"/>
          </w:tcPr>
          <w:p w14:paraId="540E28F3" w14:textId="52F6CD68" w:rsidR="004224E2" w:rsidRPr="00CE602B" w:rsidRDefault="001868AC" w:rsidP="004224E2">
            <w:pPr>
              <w:pStyle w:val="Prrafodelista"/>
              <w:spacing w:line="360" w:lineRule="auto"/>
              <w:ind w:left="0"/>
              <w:jc w:val="both"/>
              <w:rPr>
                <w:rFonts w:ascii="Palatino Linotype" w:hAnsi="Palatino Linotype"/>
                <w:color w:val="000000"/>
                <w:sz w:val="22"/>
                <w:szCs w:val="22"/>
              </w:rPr>
            </w:pPr>
            <w:r w:rsidRPr="00CE602B">
              <w:rPr>
                <w:rFonts w:ascii="Palatino Linotype" w:hAnsi="Palatino Linotype"/>
                <w:color w:val="000000"/>
                <w:sz w:val="22"/>
                <w:szCs w:val="22"/>
              </w:rPr>
              <w:t>Tesorero Municipal</w:t>
            </w:r>
          </w:p>
        </w:tc>
        <w:tc>
          <w:tcPr>
            <w:tcW w:w="3261" w:type="dxa"/>
          </w:tcPr>
          <w:p w14:paraId="564A26F7" w14:textId="4DAA270B" w:rsidR="004224E2" w:rsidRPr="00CE602B" w:rsidRDefault="00817E7E" w:rsidP="004224E2">
            <w:pPr>
              <w:pStyle w:val="Prrafodelista"/>
              <w:spacing w:line="360" w:lineRule="auto"/>
              <w:ind w:left="0"/>
              <w:jc w:val="both"/>
              <w:rPr>
                <w:rFonts w:ascii="Palatino Linotype" w:hAnsi="Palatino Linotype"/>
                <w:color w:val="000000"/>
                <w:sz w:val="22"/>
                <w:szCs w:val="22"/>
              </w:rPr>
            </w:pPr>
            <w:r w:rsidRPr="00CE602B">
              <w:rPr>
                <w:rFonts w:ascii="Palatino Linotype" w:hAnsi="Palatino Linotype"/>
                <w:b/>
                <w:bCs/>
                <w:color w:val="000000"/>
                <w:sz w:val="22"/>
                <w:szCs w:val="22"/>
              </w:rPr>
              <w:t xml:space="preserve">Nombre: </w:t>
            </w:r>
            <w:r w:rsidRPr="00CE602B">
              <w:rPr>
                <w:rFonts w:ascii="Palatino Linotype" w:hAnsi="Palatino Linotype"/>
                <w:color w:val="000000"/>
                <w:sz w:val="22"/>
                <w:szCs w:val="22"/>
              </w:rPr>
              <w:t>Gerardo Amaro Moreno</w:t>
            </w:r>
          </w:p>
          <w:p w14:paraId="13A8B33B" w14:textId="77777777" w:rsidR="002C7CC6" w:rsidRPr="00CE602B" w:rsidRDefault="002C7CC6" w:rsidP="004224E2">
            <w:pPr>
              <w:pStyle w:val="Prrafodelista"/>
              <w:spacing w:line="360" w:lineRule="auto"/>
              <w:ind w:left="0"/>
              <w:jc w:val="both"/>
              <w:rPr>
                <w:rFonts w:ascii="Palatino Linotype" w:hAnsi="Palatino Linotype"/>
                <w:color w:val="000000"/>
                <w:sz w:val="22"/>
                <w:szCs w:val="22"/>
              </w:rPr>
            </w:pPr>
          </w:p>
          <w:p w14:paraId="668BFDA3" w14:textId="77777777" w:rsidR="002C7CC6" w:rsidRPr="00CE602B" w:rsidRDefault="002C7CC6" w:rsidP="004224E2">
            <w:pPr>
              <w:pStyle w:val="Prrafodelista"/>
              <w:spacing w:line="360" w:lineRule="auto"/>
              <w:ind w:left="0"/>
              <w:jc w:val="both"/>
              <w:rPr>
                <w:rFonts w:ascii="Palatino Linotype" w:hAnsi="Palatino Linotype"/>
                <w:color w:val="000000"/>
                <w:sz w:val="22"/>
                <w:szCs w:val="22"/>
              </w:rPr>
            </w:pPr>
            <w:r w:rsidRPr="00CE602B">
              <w:rPr>
                <w:rFonts w:ascii="Palatino Linotype" w:hAnsi="Palatino Linotype"/>
                <w:b/>
                <w:bCs/>
                <w:color w:val="000000"/>
                <w:sz w:val="22"/>
                <w:szCs w:val="22"/>
              </w:rPr>
              <w:t>Recibos de nómina:</w:t>
            </w:r>
            <w:r w:rsidRPr="00CE602B">
              <w:rPr>
                <w:rFonts w:ascii="Palatino Linotype" w:hAnsi="Palatino Linotype"/>
                <w:color w:val="000000"/>
                <w:sz w:val="22"/>
                <w:szCs w:val="22"/>
              </w:rPr>
              <w:t xml:space="preserve"> 1ra y 2da quincena de julio y 1ra y 2da quincena de agosto.</w:t>
            </w:r>
          </w:p>
          <w:p w14:paraId="22F5A251" w14:textId="77777777" w:rsidR="002C7CC6" w:rsidRPr="00CE602B" w:rsidRDefault="002C7CC6" w:rsidP="004224E2">
            <w:pPr>
              <w:pStyle w:val="Prrafodelista"/>
              <w:spacing w:line="360" w:lineRule="auto"/>
              <w:ind w:left="0"/>
              <w:jc w:val="both"/>
              <w:rPr>
                <w:rFonts w:ascii="Palatino Linotype" w:hAnsi="Palatino Linotype"/>
                <w:color w:val="000000"/>
                <w:sz w:val="22"/>
                <w:szCs w:val="22"/>
              </w:rPr>
            </w:pPr>
          </w:p>
          <w:p w14:paraId="3E45D9AE" w14:textId="4460CB34" w:rsidR="002C7CC6" w:rsidRPr="00CE602B" w:rsidRDefault="002C7CC6" w:rsidP="004224E2">
            <w:pPr>
              <w:pStyle w:val="Prrafodelista"/>
              <w:spacing w:line="360" w:lineRule="auto"/>
              <w:ind w:left="0"/>
              <w:jc w:val="both"/>
              <w:rPr>
                <w:rFonts w:ascii="Palatino Linotype" w:hAnsi="Palatino Linotype"/>
                <w:color w:val="000000"/>
                <w:sz w:val="22"/>
                <w:szCs w:val="22"/>
              </w:rPr>
            </w:pPr>
            <w:r w:rsidRPr="00CE602B">
              <w:rPr>
                <w:rFonts w:ascii="Palatino Linotype" w:hAnsi="Palatino Linotype"/>
                <w:b/>
                <w:bCs/>
                <w:color w:val="000000"/>
                <w:sz w:val="22"/>
                <w:szCs w:val="22"/>
              </w:rPr>
              <w:t xml:space="preserve">Currículum vitae: </w:t>
            </w:r>
            <w:r w:rsidRPr="00CE602B">
              <w:rPr>
                <w:rFonts w:ascii="Palatino Linotype" w:hAnsi="Palatino Linotype"/>
                <w:color w:val="000000"/>
                <w:sz w:val="22"/>
                <w:szCs w:val="22"/>
              </w:rPr>
              <w:t>Si</w:t>
            </w:r>
          </w:p>
        </w:tc>
        <w:tc>
          <w:tcPr>
            <w:tcW w:w="1280" w:type="dxa"/>
          </w:tcPr>
          <w:p w14:paraId="18BCB52A" w14:textId="7493B2C4" w:rsidR="004224E2" w:rsidRPr="00CE602B" w:rsidRDefault="00EF2F95" w:rsidP="004224E2">
            <w:pPr>
              <w:pStyle w:val="Prrafodelista"/>
              <w:spacing w:line="360" w:lineRule="auto"/>
              <w:ind w:left="0"/>
              <w:jc w:val="both"/>
              <w:rPr>
                <w:rFonts w:ascii="Palatino Linotype" w:hAnsi="Palatino Linotype"/>
                <w:color w:val="000000"/>
                <w:sz w:val="22"/>
                <w:szCs w:val="22"/>
              </w:rPr>
            </w:pPr>
            <w:r w:rsidRPr="00CE602B">
              <w:rPr>
                <w:rFonts w:ascii="Palatino Linotype" w:hAnsi="Palatino Linotype"/>
                <w:color w:val="000000"/>
                <w:sz w:val="22"/>
                <w:szCs w:val="22"/>
              </w:rPr>
              <w:lastRenderedPageBreak/>
              <w:t>Parcialmente</w:t>
            </w:r>
          </w:p>
        </w:tc>
      </w:tr>
      <w:tr w:rsidR="001868AC" w:rsidRPr="00CE602B" w14:paraId="0DA9BDC7" w14:textId="77777777" w:rsidTr="004224E2">
        <w:tc>
          <w:tcPr>
            <w:tcW w:w="846" w:type="dxa"/>
          </w:tcPr>
          <w:p w14:paraId="02A29CF4" w14:textId="77777777" w:rsidR="001868AC" w:rsidRPr="00CE602B" w:rsidRDefault="001868AC" w:rsidP="004224E2">
            <w:pPr>
              <w:pStyle w:val="Prrafodelista"/>
              <w:spacing w:line="360" w:lineRule="auto"/>
              <w:ind w:left="0"/>
              <w:jc w:val="both"/>
              <w:rPr>
                <w:rFonts w:ascii="Palatino Linotype" w:hAnsi="Palatino Linotype"/>
                <w:color w:val="000000"/>
                <w:sz w:val="22"/>
                <w:szCs w:val="22"/>
              </w:rPr>
            </w:pPr>
          </w:p>
        </w:tc>
        <w:tc>
          <w:tcPr>
            <w:tcW w:w="3118" w:type="dxa"/>
          </w:tcPr>
          <w:p w14:paraId="336BE7BA" w14:textId="7A72268B" w:rsidR="001868AC" w:rsidRPr="00CE602B" w:rsidRDefault="001868AC" w:rsidP="004224E2">
            <w:pPr>
              <w:pStyle w:val="Prrafodelista"/>
              <w:spacing w:line="360" w:lineRule="auto"/>
              <w:ind w:left="0"/>
              <w:jc w:val="both"/>
              <w:rPr>
                <w:rFonts w:ascii="Palatino Linotype" w:hAnsi="Palatino Linotype"/>
                <w:color w:val="000000"/>
                <w:sz w:val="22"/>
                <w:szCs w:val="22"/>
              </w:rPr>
            </w:pPr>
            <w:r w:rsidRPr="00CE602B">
              <w:rPr>
                <w:rFonts w:ascii="Palatino Linotype" w:hAnsi="Palatino Linotype"/>
                <w:color w:val="000000"/>
                <w:sz w:val="22"/>
                <w:szCs w:val="22"/>
              </w:rPr>
              <w:t>Director Jurídico</w:t>
            </w:r>
          </w:p>
        </w:tc>
        <w:tc>
          <w:tcPr>
            <w:tcW w:w="3261" w:type="dxa"/>
          </w:tcPr>
          <w:p w14:paraId="2B521DC5" w14:textId="13480CA5" w:rsidR="001868AC" w:rsidRPr="00CE602B" w:rsidRDefault="00817E7E" w:rsidP="004224E2">
            <w:pPr>
              <w:pStyle w:val="Prrafodelista"/>
              <w:spacing w:line="360" w:lineRule="auto"/>
              <w:ind w:left="0"/>
              <w:jc w:val="both"/>
              <w:rPr>
                <w:rFonts w:ascii="Palatino Linotype" w:hAnsi="Palatino Linotype"/>
                <w:color w:val="000000"/>
                <w:sz w:val="22"/>
                <w:szCs w:val="22"/>
              </w:rPr>
            </w:pPr>
            <w:r w:rsidRPr="00CE602B">
              <w:rPr>
                <w:rFonts w:ascii="Palatino Linotype" w:hAnsi="Palatino Linotype"/>
                <w:b/>
                <w:bCs/>
                <w:color w:val="000000"/>
                <w:sz w:val="22"/>
                <w:szCs w:val="22"/>
              </w:rPr>
              <w:t xml:space="preserve">Nombre: </w:t>
            </w:r>
            <w:r w:rsidRPr="00CE602B">
              <w:rPr>
                <w:rFonts w:ascii="Palatino Linotype" w:hAnsi="Palatino Linotype"/>
                <w:color w:val="000000"/>
                <w:sz w:val="22"/>
                <w:szCs w:val="22"/>
              </w:rPr>
              <w:t>Armando Díaz González</w:t>
            </w:r>
          </w:p>
          <w:p w14:paraId="4E19C512" w14:textId="77777777" w:rsidR="002C7CC6" w:rsidRPr="00CE602B" w:rsidRDefault="002C7CC6" w:rsidP="004224E2">
            <w:pPr>
              <w:pStyle w:val="Prrafodelista"/>
              <w:spacing w:line="360" w:lineRule="auto"/>
              <w:ind w:left="0"/>
              <w:jc w:val="both"/>
              <w:rPr>
                <w:rFonts w:ascii="Palatino Linotype" w:hAnsi="Palatino Linotype"/>
                <w:color w:val="000000"/>
                <w:sz w:val="22"/>
                <w:szCs w:val="22"/>
              </w:rPr>
            </w:pPr>
          </w:p>
          <w:p w14:paraId="4DA58F0E" w14:textId="7CC79D8C" w:rsidR="002C7CC6" w:rsidRPr="00CE602B" w:rsidRDefault="002C7CC6" w:rsidP="004224E2">
            <w:pPr>
              <w:pStyle w:val="Prrafodelista"/>
              <w:spacing w:line="360" w:lineRule="auto"/>
              <w:ind w:left="0"/>
              <w:jc w:val="both"/>
              <w:rPr>
                <w:rFonts w:ascii="Palatino Linotype" w:hAnsi="Palatino Linotype"/>
                <w:color w:val="000000"/>
                <w:sz w:val="22"/>
                <w:szCs w:val="22"/>
              </w:rPr>
            </w:pPr>
            <w:r w:rsidRPr="00CE602B">
              <w:rPr>
                <w:rFonts w:ascii="Palatino Linotype" w:hAnsi="Palatino Linotype"/>
                <w:b/>
                <w:bCs/>
                <w:color w:val="000000"/>
                <w:sz w:val="22"/>
                <w:szCs w:val="22"/>
              </w:rPr>
              <w:t>Recibos de nómina:</w:t>
            </w:r>
            <w:r w:rsidRPr="00CE602B">
              <w:rPr>
                <w:rFonts w:ascii="Palatino Linotype" w:hAnsi="Palatino Linotype"/>
                <w:color w:val="000000"/>
                <w:sz w:val="22"/>
                <w:szCs w:val="22"/>
              </w:rPr>
              <w:t xml:space="preserve"> 1ra y 2da quincena de julio y 1ra y 2da quincena de agosto.</w:t>
            </w:r>
          </w:p>
        </w:tc>
        <w:tc>
          <w:tcPr>
            <w:tcW w:w="1280" w:type="dxa"/>
          </w:tcPr>
          <w:p w14:paraId="29D1ED35" w14:textId="77777777" w:rsidR="001868AC" w:rsidRPr="00CE602B" w:rsidRDefault="00EF2F95" w:rsidP="004224E2">
            <w:pPr>
              <w:pStyle w:val="Prrafodelista"/>
              <w:spacing w:line="360" w:lineRule="auto"/>
              <w:ind w:left="0"/>
              <w:jc w:val="both"/>
              <w:rPr>
                <w:rFonts w:ascii="Palatino Linotype" w:hAnsi="Palatino Linotype"/>
                <w:color w:val="000000"/>
                <w:sz w:val="22"/>
                <w:szCs w:val="22"/>
              </w:rPr>
            </w:pPr>
            <w:r w:rsidRPr="00CE602B">
              <w:rPr>
                <w:rFonts w:ascii="Palatino Linotype" w:hAnsi="Palatino Linotype"/>
                <w:color w:val="000000"/>
                <w:sz w:val="22"/>
                <w:szCs w:val="22"/>
              </w:rPr>
              <w:t>Parcialmente.</w:t>
            </w:r>
          </w:p>
          <w:p w14:paraId="636DFDAD" w14:textId="04AE79EF" w:rsidR="00EF2F95" w:rsidRPr="00CE602B" w:rsidRDefault="00EF2F95" w:rsidP="004224E2">
            <w:pPr>
              <w:pStyle w:val="Prrafodelista"/>
              <w:spacing w:line="360" w:lineRule="auto"/>
              <w:ind w:left="0"/>
              <w:jc w:val="both"/>
              <w:rPr>
                <w:rFonts w:ascii="Palatino Linotype" w:hAnsi="Palatino Linotype"/>
                <w:color w:val="000000"/>
                <w:sz w:val="22"/>
                <w:szCs w:val="22"/>
              </w:rPr>
            </w:pPr>
            <w:r w:rsidRPr="00CE602B">
              <w:rPr>
                <w:rFonts w:ascii="Palatino Linotype" w:hAnsi="Palatino Linotype"/>
                <w:color w:val="000000"/>
                <w:sz w:val="22"/>
                <w:szCs w:val="22"/>
              </w:rPr>
              <w:t>Faltó el currículum vitae</w:t>
            </w:r>
          </w:p>
        </w:tc>
      </w:tr>
      <w:tr w:rsidR="001868AC" w:rsidRPr="00CE602B" w14:paraId="7043C710" w14:textId="77777777" w:rsidTr="004224E2">
        <w:tc>
          <w:tcPr>
            <w:tcW w:w="846" w:type="dxa"/>
          </w:tcPr>
          <w:p w14:paraId="6531FD5A" w14:textId="77777777" w:rsidR="001868AC" w:rsidRPr="00CE602B" w:rsidRDefault="001868AC" w:rsidP="004224E2">
            <w:pPr>
              <w:pStyle w:val="Prrafodelista"/>
              <w:spacing w:line="360" w:lineRule="auto"/>
              <w:ind w:left="0"/>
              <w:jc w:val="both"/>
              <w:rPr>
                <w:rFonts w:ascii="Palatino Linotype" w:hAnsi="Palatino Linotype"/>
                <w:color w:val="000000"/>
                <w:sz w:val="22"/>
                <w:szCs w:val="22"/>
              </w:rPr>
            </w:pPr>
          </w:p>
        </w:tc>
        <w:tc>
          <w:tcPr>
            <w:tcW w:w="3118" w:type="dxa"/>
          </w:tcPr>
          <w:p w14:paraId="49D14D79" w14:textId="71A34C5D" w:rsidR="001868AC" w:rsidRPr="00CE602B" w:rsidRDefault="001868AC" w:rsidP="004224E2">
            <w:pPr>
              <w:pStyle w:val="Prrafodelista"/>
              <w:spacing w:line="360" w:lineRule="auto"/>
              <w:ind w:left="0"/>
              <w:jc w:val="both"/>
              <w:rPr>
                <w:rFonts w:ascii="Palatino Linotype" w:hAnsi="Palatino Linotype"/>
                <w:color w:val="000000"/>
                <w:sz w:val="22"/>
                <w:szCs w:val="22"/>
              </w:rPr>
            </w:pPr>
            <w:r w:rsidRPr="00CE602B">
              <w:rPr>
                <w:rFonts w:ascii="Palatino Linotype" w:hAnsi="Palatino Linotype"/>
                <w:color w:val="000000"/>
                <w:sz w:val="22"/>
                <w:szCs w:val="22"/>
              </w:rPr>
              <w:t>Director de Protección Civil</w:t>
            </w:r>
          </w:p>
        </w:tc>
        <w:tc>
          <w:tcPr>
            <w:tcW w:w="3261" w:type="dxa"/>
          </w:tcPr>
          <w:p w14:paraId="4FC4AB28" w14:textId="1900AD71" w:rsidR="001868AC" w:rsidRPr="00CE602B" w:rsidRDefault="00817E7E" w:rsidP="004224E2">
            <w:pPr>
              <w:pStyle w:val="Prrafodelista"/>
              <w:spacing w:line="360" w:lineRule="auto"/>
              <w:ind w:left="0"/>
              <w:jc w:val="both"/>
              <w:rPr>
                <w:rFonts w:ascii="Palatino Linotype" w:hAnsi="Palatino Linotype"/>
                <w:color w:val="000000"/>
                <w:sz w:val="22"/>
                <w:szCs w:val="22"/>
              </w:rPr>
            </w:pPr>
            <w:r w:rsidRPr="00CE602B">
              <w:rPr>
                <w:rFonts w:ascii="Palatino Linotype" w:hAnsi="Palatino Linotype"/>
                <w:b/>
                <w:bCs/>
                <w:color w:val="000000"/>
                <w:sz w:val="22"/>
                <w:szCs w:val="22"/>
              </w:rPr>
              <w:t xml:space="preserve">Nombre: </w:t>
            </w:r>
            <w:r w:rsidRPr="00CE602B">
              <w:rPr>
                <w:rFonts w:ascii="Palatino Linotype" w:hAnsi="Palatino Linotype"/>
                <w:color w:val="000000"/>
                <w:sz w:val="22"/>
                <w:szCs w:val="22"/>
              </w:rPr>
              <w:t>Juan Carlos García Estrada</w:t>
            </w:r>
          </w:p>
          <w:p w14:paraId="4A0A96CD" w14:textId="77777777" w:rsidR="002C7CC6" w:rsidRPr="00CE602B" w:rsidRDefault="002C7CC6" w:rsidP="004224E2">
            <w:pPr>
              <w:pStyle w:val="Prrafodelista"/>
              <w:spacing w:line="360" w:lineRule="auto"/>
              <w:ind w:left="0"/>
              <w:jc w:val="both"/>
              <w:rPr>
                <w:rFonts w:ascii="Palatino Linotype" w:hAnsi="Palatino Linotype"/>
                <w:color w:val="000000"/>
                <w:sz w:val="22"/>
                <w:szCs w:val="22"/>
              </w:rPr>
            </w:pPr>
          </w:p>
          <w:p w14:paraId="1A3E2CDF" w14:textId="77777777" w:rsidR="002C7CC6" w:rsidRPr="00CE602B" w:rsidRDefault="002C7CC6" w:rsidP="004224E2">
            <w:pPr>
              <w:pStyle w:val="Prrafodelista"/>
              <w:spacing w:line="360" w:lineRule="auto"/>
              <w:ind w:left="0"/>
              <w:jc w:val="both"/>
              <w:rPr>
                <w:rFonts w:ascii="Palatino Linotype" w:hAnsi="Palatino Linotype"/>
                <w:color w:val="000000"/>
                <w:sz w:val="22"/>
                <w:szCs w:val="22"/>
              </w:rPr>
            </w:pPr>
            <w:r w:rsidRPr="00CE602B">
              <w:rPr>
                <w:rFonts w:ascii="Palatino Linotype" w:hAnsi="Palatino Linotype"/>
                <w:b/>
                <w:bCs/>
                <w:color w:val="000000"/>
                <w:sz w:val="22"/>
                <w:szCs w:val="22"/>
              </w:rPr>
              <w:t>Recibos de nómina:</w:t>
            </w:r>
            <w:r w:rsidRPr="00CE602B">
              <w:rPr>
                <w:rFonts w:ascii="Palatino Linotype" w:hAnsi="Palatino Linotype"/>
                <w:color w:val="000000"/>
                <w:sz w:val="22"/>
                <w:szCs w:val="22"/>
              </w:rPr>
              <w:t xml:space="preserve"> 1ra y 2da quincena de julio y 1ra y 2da quincena de agosto.</w:t>
            </w:r>
          </w:p>
          <w:p w14:paraId="2958F6CF" w14:textId="77777777" w:rsidR="002C7CC6" w:rsidRPr="00CE602B" w:rsidRDefault="002C7CC6" w:rsidP="004224E2">
            <w:pPr>
              <w:pStyle w:val="Prrafodelista"/>
              <w:spacing w:line="360" w:lineRule="auto"/>
              <w:ind w:left="0"/>
              <w:jc w:val="both"/>
              <w:rPr>
                <w:rFonts w:ascii="Palatino Linotype" w:hAnsi="Palatino Linotype"/>
                <w:color w:val="000000"/>
                <w:sz w:val="22"/>
                <w:szCs w:val="22"/>
              </w:rPr>
            </w:pPr>
          </w:p>
          <w:p w14:paraId="7D95E462" w14:textId="55011B05" w:rsidR="002C7CC6" w:rsidRPr="00CE602B" w:rsidRDefault="002C7CC6" w:rsidP="004224E2">
            <w:pPr>
              <w:pStyle w:val="Prrafodelista"/>
              <w:spacing w:line="360" w:lineRule="auto"/>
              <w:ind w:left="0"/>
              <w:jc w:val="both"/>
              <w:rPr>
                <w:rFonts w:ascii="Palatino Linotype" w:hAnsi="Palatino Linotype"/>
                <w:color w:val="000000"/>
                <w:sz w:val="22"/>
                <w:szCs w:val="22"/>
              </w:rPr>
            </w:pPr>
            <w:r w:rsidRPr="00CE602B">
              <w:rPr>
                <w:rFonts w:ascii="Palatino Linotype" w:hAnsi="Palatino Linotype"/>
                <w:b/>
                <w:bCs/>
                <w:color w:val="000000"/>
                <w:sz w:val="22"/>
                <w:szCs w:val="22"/>
              </w:rPr>
              <w:t xml:space="preserve">Currículum vitae: </w:t>
            </w:r>
            <w:r w:rsidRPr="00CE602B">
              <w:rPr>
                <w:rFonts w:ascii="Palatino Linotype" w:hAnsi="Palatino Linotype"/>
                <w:color w:val="000000"/>
                <w:sz w:val="22"/>
                <w:szCs w:val="22"/>
              </w:rPr>
              <w:t>Si</w:t>
            </w:r>
          </w:p>
        </w:tc>
        <w:tc>
          <w:tcPr>
            <w:tcW w:w="1280" w:type="dxa"/>
          </w:tcPr>
          <w:p w14:paraId="7A67841A" w14:textId="2B0EF883" w:rsidR="001868AC" w:rsidRPr="00CE602B" w:rsidRDefault="00EF2F95" w:rsidP="004224E2">
            <w:pPr>
              <w:pStyle w:val="Prrafodelista"/>
              <w:spacing w:line="360" w:lineRule="auto"/>
              <w:ind w:left="0"/>
              <w:jc w:val="both"/>
              <w:rPr>
                <w:rFonts w:ascii="Palatino Linotype" w:hAnsi="Palatino Linotype"/>
                <w:color w:val="000000"/>
                <w:sz w:val="22"/>
                <w:szCs w:val="22"/>
              </w:rPr>
            </w:pPr>
            <w:r w:rsidRPr="00CE602B">
              <w:rPr>
                <w:rFonts w:ascii="Palatino Linotype" w:hAnsi="Palatino Linotype"/>
                <w:color w:val="000000"/>
                <w:sz w:val="22"/>
                <w:szCs w:val="22"/>
              </w:rPr>
              <w:t>Parcialmente</w:t>
            </w:r>
          </w:p>
        </w:tc>
      </w:tr>
      <w:tr w:rsidR="001868AC" w:rsidRPr="00CE602B" w14:paraId="03F11672" w14:textId="77777777" w:rsidTr="004224E2">
        <w:tc>
          <w:tcPr>
            <w:tcW w:w="846" w:type="dxa"/>
          </w:tcPr>
          <w:p w14:paraId="09F91C81" w14:textId="77777777" w:rsidR="001868AC" w:rsidRPr="00CE602B" w:rsidRDefault="001868AC" w:rsidP="004224E2">
            <w:pPr>
              <w:pStyle w:val="Prrafodelista"/>
              <w:spacing w:line="360" w:lineRule="auto"/>
              <w:ind w:left="0"/>
              <w:jc w:val="both"/>
              <w:rPr>
                <w:rFonts w:ascii="Palatino Linotype" w:hAnsi="Palatino Linotype"/>
                <w:color w:val="000000"/>
                <w:sz w:val="22"/>
                <w:szCs w:val="22"/>
              </w:rPr>
            </w:pPr>
          </w:p>
        </w:tc>
        <w:tc>
          <w:tcPr>
            <w:tcW w:w="3118" w:type="dxa"/>
          </w:tcPr>
          <w:p w14:paraId="34C72D5F" w14:textId="0E88136B" w:rsidR="001868AC" w:rsidRPr="00CE602B" w:rsidRDefault="001868AC" w:rsidP="004224E2">
            <w:pPr>
              <w:pStyle w:val="Prrafodelista"/>
              <w:spacing w:line="360" w:lineRule="auto"/>
              <w:ind w:left="0"/>
              <w:jc w:val="both"/>
              <w:rPr>
                <w:rFonts w:ascii="Palatino Linotype" w:hAnsi="Palatino Linotype"/>
                <w:color w:val="000000"/>
                <w:sz w:val="22"/>
                <w:szCs w:val="22"/>
              </w:rPr>
            </w:pPr>
            <w:r w:rsidRPr="00CE602B">
              <w:rPr>
                <w:rFonts w:ascii="Palatino Linotype" w:hAnsi="Palatino Linotype"/>
                <w:color w:val="000000"/>
                <w:sz w:val="22"/>
                <w:szCs w:val="22"/>
              </w:rPr>
              <w:t>Director de Desarrollo Económico</w:t>
            </w:r>
          </w:p>
        </w:tc>
        <w:tc>
          <w:tcPr>
            <w:tcW w:w="3261" w:type="dxa"/>
          </w:tcPr>
          <w:p w14:paraId="3BEF8EC3" w14:textId="5AA472B7" w:rsidR="001868AC" w:rsidRPr="00CE602B" w:rsidRDefault="00817E7E" w:rsidP="004224E2">
            <w:pPr>
              <w:pStyle w:val="Prrafodelista"/>
              <w:spacing w:line="360" w:lineRule="auto"/>
              <w:ind w:left="0"/>
              <w:jc w:val="both"/>
              <w:rPr>
                <w:rFonts w:ascii="Palatino Linotype" w:hAnsi="Palatino Linotype"/>
                <w:color w:val="000000"/>
                <w:sz w:val="22"/>
                <w:szCs w:val="22"/>
              </w:rPr>
            </w:pPr>
            <w:r w:rsidRPr="00CE602B">
              <w:rPr>
                <w:rFonts w:ascii="Palatino Linotype" w:hAnsi="Palatino Linotype"/>
                <w:b/>
                <w:bCs/>
                <w:color w:val="000000"/>
                <w:sz w:val="22"/>
                <w:szCs w:val="22"/>
              </w:rPr>
              <w:t xml:space="preserve">Nombre: </w:t>
            </w:r>
            <w:r w:rsidRPr="00CE602B">
              <w:rPr>
                <w:rFonts w:ascii="Palatino Linotype" w:hAnsi="Palatino Linotype"/>
                <w:color w:val="000000"/>
                <w:sz w:val="22"/>
                <w:szCs w:val="22"/>
              </w:rPr>
              <w:t>Rafael Trejo Rosas</w:t>
            </w:r>
          </w:p>
          <w:p w14:paraId="71D1CF0A" w14:textId="77777777" w:rsidR="002C7CC6" w:rsidRPr="00CE602B" w:rsidRDefault="002C7CC6" w:rsidP="004224E2">
            <w:pPr>
              <w:pStyle w:val="Prrafodelista"/>
              <w:spacing w:line="360" w:lineRule="auto"/>
              <w:ind w:left="0"/>
              <w:jc w:val="both"/>
              <w:rPr>
                <w:rFonts w:ascii="Palatino Linotype" w:hAnsi="Palatino Linotype"/>
                <w:color w:val="000000"/>
                <w:sz w:val="22"/>
                <w:szCs w:val="22"/>
              </w:rPr>
            </w:pPr>
          </w:p>
          <w:p w14:paraId="3939F76E" w14:textId="77777777" w:rsidR="002C7CC6" w:rsidRPr="00CE602B" w:rsidRDefault="002C7CC6" w:rsidP="004224E2">
            <w:pPr>
              <w:pStyle w:val="Prrafodelista"/>
              <w:spacing w:line="360" w:lineRule="auto"/>
              <w:ind w:left="0"/>
              <w:jc w:val="both"/>
              <w:rPr>
                <w:rFonts w:ascii="Palatino Linotype" w:hAnsi="Palatino Linotype"/>
                <w:color w:val="000000"/>
                <w:sz w:val="22"/>
                <w:szCs w:val="22"/>
              </w:rPr>
            </w:pPr>
            <w:r w:rsidRPr="00CE602B">
              <w:rPr>
                <w:rFonts w:ascii="Palatino Linotype" w:hAnsi="Palatino Linotype"/>
                <w:b/>
                <w:bCs/>
                <w:color w:val="000000"/>
                <w:sz w:val="22"/>
                <w:szCs w:val="22"/>
              </w:rPr>
              <w:t>Recibos de nómina:</w:t>
            </w:r>
            <w:r w:rsidRPr="00CE602B">
              <w:rPr>
                <w:rFonts w:ascii="Palatino Linotype" w:hAnsi="Palatino Linotype"/>
                <w:color w:val="000000"/>
                <w:sz w:val="22"/>
                <w:szCs w:val="22"/>
              </w:rPr>
              <w:t xml:space="preserve"> 1ra y 2da quincena de julio y 1ra y 2da quincena de agosto.</w:t>
            </w:r>
          </w:p>
          <w:p w14:paraId="53662D99" w14:textId="77777777" w:rsidR="00EF2F95" w:rsidRPr="00CE602B" w:rsidRDefault="00EF2F95" w:rsidP="004224E2">
            <w:pPr>
              <w:pStyle w:val="Prrafodelista"/>
              <w:spacing w:line="360" w:lineRule="auto"/>
              <w:ind w:left="0"/>
              <w:jc w:val="both"/>
              <w:rPr>
                <w:rFonts w:ascii="Palatino Linotype" w:hAnsi="Palatino Linotype"/>
                <w:color w:val="000000"/>
                <w:sz w:val="22"/>
                <w:szCs w:val="22"/>
              </w:rPr>
            </w:pPr>
          </w:p>
          <w:p w14:paraId="58246B4E" w14:textId="11F0364E" w:rsidR="00EF2F95" w:rsidRPr="00CE602B" w:rsidRDefault="00EF2F95" w:rsidP="004224E2">
            <w:pPr>
              <w:pStyle w:val="Prrafodelista"/>
              <w:spacing w:line="360" w:lineRule="auto"/>
              <w:ind w:left="0"/>
              <w:jc w:val="both"/>
              <w:rPr>
                <w:rFonts w:ascii="Palatino Linotype" w:hAnsi="Palatino Linotype"/>
                <w:color w:val="000000"/>
                <w:sz w:val="22"/>
                <w:szCs w:val="22"/>
              </w:rPr>
            </w:pPr>
            <w:r w:rsidRPr="00CE602B">
              <w:rPr>
                <w:rFonts w:ascii="Palatino Linotype" w:hAnsi="Palatino Linotype"/>
                <w:b/>
                <w:bCs/>
                <w:color w:val="000000"/>
                <w:sz w:val="22"/>
                <w:szCs w:val="22"/>
              </w:rPr>
              <w:t xml:space="preserve">Currículum vitae: </w:t>
            </w:r>
            <w:r w:rsidRPr="00CE602B">
              <w:rPr>
                <w:rFonts w:ascii="Palatino Linotype" w:hAnsi="Palatino Linotype"/>
                <w:color w:val="000000"/>
                <w:sz w:val="22"/>
                <w:szCs w:val="22"/>
              </w:rPr>
              <w:t>Si</w:t>
            </w:r>
          </w:p>
        </w:tc>
        <w:tc>
          <w:tcPr>
            <w:tcW w:w="1280" w:type="dxa"/>
          </w:tcPr>
          <w:p w14:paraId="0835685B" w14:textId="58E07395" w:rsidR="001868AC" w:rsidRPr="00CE602B" w:rsidRDefault="00734135" w:rsidP="004224E2">
            <w:pPr>
              <w:pStyle w:val="Prrafodelista"/>
              <w:spacing w:line="360" w:lineRule="auto"/>
              <w:ind w:left="0"/>
              <w:jc w:val="both"/>
              <w:rPr>
                <w:rFonts w:ascii="Palatino Linotype" w:hAnsi="Palatino Linotype"/>
                <w:color w:val="000000"/>
                <w:sz w:val="22"/>
                <w:szCs w:val="22"/>
              </w:rPr>
            </w:pPr>
            <w:r w:rsidRPr="00CE602B">
              <w:rPr>
                <w:rFonts w:ascii="Palatino Linotype" w:hAnsi="Palatino Linotype"/>
                <w:color w:val="000000"/>
                <w:sz w:val="22"/>
                <w:szCs w:val="22"/>
              </w:rPr>
              <w:t>Parcialmente</w:t>
            </w:r>
          </w:p>
        </w:tc>
      </w:tr>
      <w:tr w:rsidR="001868AC" w:rsidRPr="00CE602B" w14:paraId="3F0FAA50" w14:textId="77777777" w:rsidTr="004224E2">
        <w:tc>
          <w:tcPr>
            <w:tcW w:w="846" w:type="dxa"/>
          </w:tcPr>
          <w:p w14:paraId="60DCEB9F" w14:textId="77777777" w:rsidR="001868AC" w:rsidRPr="00CE602B" w:rsidRDefault="001868AC" w:rsidP="004224E2">
            <w:pPr>
              <w:pStyle w:val="Prrafodelista"/>
              <w:spacing w:line="360" w:lineRule="auto"/>
              <w:ind w:left="0"/>
              <w:jc w:val="both"/>
              <w:rPr>
                <w:rFonts w:ascii="Palatino Linotype" w:hAnsi="Palatino Linotype"/>
                <w:color w:val="000000"/>
                <w:sz w:val="22"/>
                <w:szCs w:val="22"/>
              </w:rPr>
            </w:pPr>
          </w:p>
        </w:tc>
        <w:tc>
          <w:tcPr>
            <w:tcW w:w="3118" w:type="dxa"/>
          </w:tcPr>
          <w:p w14:paraId="16482FF8" w14:textId="22CA3631" w:rsidR="001868AC" w:rsidRPr="00CE602B" w:rsidRDefault="001868AC" w:rsidP="004224E2">
            <w:pPr>
              <w:pStyle w:val="Prrafodelista"/>
              <w:spacing w:line="360" w:lineRule="auto"/>
              <w:ind w:left="0"/>
              <w:jc w:val="both"/>
              <w:rPr>
                <w:rFonts w:ascii="Palatino Linotype" w:hAnsi="Palatino Linotype"/>
                <w:color w:val="000000"/>
                <w:sz w:val="22"/>
                <w:szCs w:val="22"/>
              </w:rPr>
            </w:pPr>
            <w:r w:rsidRPr="00CE602B">
              <w:rPr>
                <w:rFonts w:ascii="Palatino Linotype" w:hAnsi="Palatino Linotype"/>
                <w:color w:val="000000"/>
                <w:sz w:val="22"/>
                <w:szCs w:val="22"/>
              </w:rPr>
              <w:t>Director de Ecología</w:t>
            </w:r>
          </w:p>
        </w:tc>
        <w:tc>
          <w:tcPr>
            <w:tcW w:w="3261" w:type="dxa"/>
          </w:tcPr>
          <w:p w14:paraId="445271BC" w14:textId="3AB30C92" w:rsidR="001868AC" w:rsidRPr="00CE602B" w:rsidRDefault="00817E7E" w:rsidP="004224E2">
            <w:pPr>
              <w:pStyle w:val="Prrafodelista"/>
              <w:spacing w:line="360" w:lineRule="auto"/>
              <w:ind w:left="0"/>
              <w:jc w:val="both"/>
              <w:rPr>
                <w:rFonts w:ascii="Palatino Linotype" w:hAnsi="Palatino Linotype"/>
                <w:color w:val="000000"/>
                <w:sz w:val="22"/>
                <w:szCs w:val="22"/>
              </w:rPr>
            </w:pPr>
            <w:r w:rsidRPr="00CE602B">
              <w:rPr>
                <w:rFonts w:ascii="Palatino Linotype" w:hAnsi="Palatino Linotype"/>
                <w:b/>
                <w:bCs/>
                <w:color w:val="000000"/>
                <w:sz w:val="22"/>
                <w:szCs w:val="22"/>
              </w:rPr>
              <w:t>Nombre:</w:t>
            </w:r>
            <w:r w:rsidR="002C7CC6" w:rsidRPr="00CE602B">
              <w:rPr>
                <w:rFonts w:ascii="Palatino Linotype" w:hAnsi="Palatino Linotype"/>
                <w:b/>
                <w:bCs/>
                <w:color w:val="000000"/>
                <w:sz w:val="22"/>
                <w:szCs w:val="22"/>
              </w:rPr>
              <w:t xml:space="preserve"> </w:t>
            </w:r>
            <w:r w:rsidR="002C7CC6" w:rsidRPr="00CE602B">
              <w:rPr>
                <w:rFonts w:ascii="Palatino Linotype" w:hAnsi="Palatino Linotype"/>
                <w:color w:val="000000"/>
                <w:sz w:val="22"/>
                <w:szCs w:val="22"/>
              </w:rPr>
              <w:t>Adrián Quiroz Banda</w:t>
            </w:r>
          </w:p>
          <w:p w14:paraId="01F622DF" w14:textId="77777777" w:rsidR="002C7CC6" w:rsidRPr="00CE602B" w:rsidRDefault="002C7CC6" w:rsidP="004224E2">
            <w:pPr>
              <w:pStyle w:val="Prrafodelista"/>
              <w:spacing w:line="360" w:lineRule="auto"/>
              <w:ind w:left="0"/>
              <w:jc w:val="both"/>
              <w:rPr>
                <w:rFonts w:ascii="Palatino Linotype" w:hAnsi="Palatino Linotype"/>
                <w:color w:val="000000"/>
                <w:sz w:val="22"/>
                <w:szCs w:val="22"/>
              </w:rPr>
            </w:pPr>
          </w:p>
          <w:p w14:paraId="483285BF" w14:textId="77777777" w:rsidR="002C7CC6" w:rsidRPr="00CE602B" w:rsidRDefault="002C7CC6" w:rsidP="004224E2">
            <w:pPr>
              <w:pStyle w:val="Prrafodelista"/>
              <w:spacing w:line="360" w:lineRule="auto"/>
              <w:ind w:left="0"/>
              <w:jc w:val="both"/>
              <w:rPr>
                <w:rFonts w:ascii="Palatino Linotype" w:hAnsi="Palatino Linotype"/>
                <w:color w:val="000000"/>
                <w:sz w:val="22"/>
                <w:szCs w:val="22"/>
              </w:rPr>
            </w:pPr>
            <w:r w:rsidRPr="00CE602B">
              <w:rPr>
                <w:rFonts w:ascii="Palatino Linotype" w:hAnsi="Palatino Linotype"/>
                <w:b/>
                <w:bCs/>
                <w:color w:val="000000"/>
                <w:sz w:val="22"/>
                <w:szCs w:val="22"/>
              </w:rPr>
              <w:lastRenderedPageBreak/>
              <w:t>Recibos de nómina:</w:t>
            </w:r>
            <w:r w:rsidRPr="00CE602B">
              <w:rPr>
                <w:rFonts w:ascii="Palatino Linotype" w:hAnsi="Palatino Linotype"/>
                <w:color w:val="000000"/>
                <w:sz w:val="22"/>
                <w:szCs w:val="22"/>
              </w:rPr>
              <w:t xml:space="preserve"> 1ra y 2da quincena de julio y 1ra y 2da quincena de agosto.</w:t>
            </w:r>
          </w:p>
          <w:p w14:paraId="555FE29E" w14:textId="77777777" w:rsidR="00EF2F95" w:rsidRPr="00CE602B" w:rsidRDefault="00EF2F95" w:rsidP="004224E2">
            <w:pPr>
              <w:pStyle w:val="Prrafodelista"/>
              <w:spacing w:line="360" w:lineRule="auto"/>
              <w:ind w:left="0"/>
              <w:jc w:val="both"/>
              <w:rPr>
                <w:rFonts w:ascii="Palatino Linotype" w:hAnsi="Palatino Linotype"/>
                <w:color w:val="000000"/>
                <w:sz w:val="22"/>
                <w:szCs w:val="22"/>
              </w:rPr>
            </w:pPr>
          </w:p>
          <w:p w14:paraId="6A650493" w14:textId="5A8599AB" w:rsidR="00EF2F95" w:rsidRPr="00CE602B" w:rsidRDefault="00EF2F95" w:rsidP="004224E2">
            <w:pPr>
              <w:pStyle w:val="Prrafodelista"/>
              <w:spacing w:line="360" w:lineRule="auto"/>
              <w:ind w:left="0"/>
              <w:jc w:val="both"/>
              <w:rPr>
                <w:rFonts w:ascii="Palatino Linotype" w:hAnsi="Palatino Linotype"/>
                <w:color w:val="000000"/>
                <w:sz w:val="22"/>
                <w:szCs w:val="22"/>
              </w:rPr>
            </w:pPr>
            <w:r w:rsidRPr="00CE602B">
              <w:rPr>
                <w:rFonts w:ascii="Palatino Linotype" w:hAnsi="Palatino Linotype"/>
                <w:b/>
                <w:bCs/>
                <w:color w:val="000000"/>
                <w:sz w:val="22"/>
                <w:szCs w:val="22"/>
              </w:rPr>
              <w:t xml:space="preserve">Currículum vitae: </w:t>
            </w:r>
            <w:r w:rsidRPr="00CE602B">
              <w:rPr>
                <w:rFonts w:ascii="Palatino Linotype" w:hAnsi="Palatino Linotype"/>
                <w:color w:val="000000"/>
                <w:sz w:val="22"/>
                <w:szCs w:val="22"/>
              </w:rPr>
              <w:t>Si</w:t>
            </w:r>
          </w:p>
        </w:tc>
        <w:tc>
          <w:tcPr>
            <w:tcW w:w="1280" w:type="dxa"/>
          </w:tcPr>
          <w:p w14:paraId="406D602E" w14:textId="02D4B5DA" w:rsidR="001868AC" w:rsidRPr="00CE602B" w:rsidRDefault="00734135" w:rsidP="004224E2">
            <w:pPr>
              <w:pStyle w:val="Prrafodelista"/>
              <w:spacing w:line="360" w:lineRule="auto"/>
              <w:ind w:left="0"/>
              <w:jc w:val="both"/>
              <w:rPr>
                <w:rFonts w:ascii="Palatino Linotype" w:hAnsi="Palatino Linotype"/>
                <w:color w:val="000000"/>
                <w:sz w:val="22"/>
                <w:szCs w:val="22"/>
              </w:rPr>
            </w:pPr>
            <w:r w:rsidRPr="00CE602B">
              <w:rPr>
                <w:rFonts w:ascii="Palatino Linotype" w:hAnsi="Palatino Linotype"/>
                <w:color w:val="000000"/>
                <w:sz w:val="22"/>
                <w:szCs w:val="22"/>
              </w:rPr>
              <w:lastRenderedPageBreak/>
              <w:t>Parcialmente</w:t>
            </w:r>
          </w:p>
        </w:tc>
      </w:tr>
    </w:tbl>
    <w:p w14:paraId="60D4769C" w14:textId="77777777" w:rsidR="004224E2" w:rsidRPr="00CE602B" w:rsidRDefault="004224E2" w:rsidP="004224E2">
      <w:pPr>
        <w:pStyle w:val="Prrafodelista"/>
        <w:spacing w:line="360" w:lineRule="auto"/>
        <w:ind w:left="0"/>
        <w:jc w:val="both"/>
        <w:rPr>
          <w:rFonts w:ascii="Palatino Linotype" w:hAnsi="Palatino Linotype"/>
          <w:color w:val="000000"/>
          <w:sz w:val="22"/>
          <w:szCs w:val="22"/>
        </w:rPr>
      </w:pPr>
    </w:p>
    <w:p w14:paraId="488D5F8C" w14:textId="77777777" w:rsidR="004224E2" w:rsidRPr="00CE602B" w:rsidRDefault="004224E2" w:rsidP="004224E2">
      <w:pPr>
        <w:pStyle w:val="Prrafodelista"/>
        <w:rPr>
          <w:rFonts w:ascii="Palatino Linotype" w:eastAsia="Calibri" w:hAnsi="Palatino Linotype" w:cs="Arial"/>
        </w:rPr>
      </w:pPr>
    </w:p>
    <w:p w14:paraId="7CF0C2C2" w14:textId="0001F302" w:rsidR="00E77860" w:rsidRPr="00CE602B" w:rsidRDefault="004224E2" w:rsidP="00576528">
      <w:pPr>
        <w:pStyle w:val="Prrafodelista"/>
        <w:numPr>
          <w:ilvl w:val="0"/>
          <w:numId w:val="2"/>
        </w:numPr>
        <w:spacing w:line="360" w:lineRule="auto"/>
        <w:ind w:left="0" w:firstLine="0"/>
        <w:jc w:val="both"/>
        <w:rPr>
          <w:rFonts w:ascii="Palatino Linotype" w:hAnsi="Palatino Linotype"/>
          <w:color w:val="000000"/>
          <w:sz w:val="22"/>
          <w:szCs w:val="22"/>
        </w:rPr>
      </w:pPr>
      <w:r w:rsidRPr="00CE602B">
        <w:rPr>
          <w:rFonts w:ascii="Palatino Linotype" w:eastAsia="Calibri" w:hAnsi="Palatino Linotype" w:cs="Arial"/>
        </w:rPr>
        <w:t xml:space="preserve"> </w:t>
      </w:r>
      <w:r w:rsidR="00E77860" w:rsidRPr="00CE602B">
        <w:rPr>
          <w:rFonts w:ascii="Palatino Linotype" w:eastAsia="Calibri" w:hAnsi="Palatino Linotype" w:cs="Arial"/>
        </w:rPr>
        <w:t>El motivo de inconformidad radica en que el Sujeto Obligado fue omiso en remitir el currículum vitae del asesor jurídico.</w:t>
      </w:r>
    </w:p>
    <w:p w14:paraId="76CA3FC3" w14:textId="47FD1047" w:rsidR="00E77860" w:rsidRPr="00CE602B" w:rsidRDefault="00E77860" w:rsidP="00E77860">
      <w:pPr>
        <w:pStyle w:val="Prrafodelista"/>
        <w:spacing w:line="360" w:lineRule="auto"/>
        <w:ind w:left="0"/>
        <w:jc w:val="both"/>
        <w:rPr>
          <w:rFonts w:ascii="Palatino Linotype" w:hAnsi="Palatino Linotype"/>
          <w:color w:val="000000"/>
          <w:sz w:val="22"/>
          <w:szCs w:val="22"/>
        </w:rPr>
      </w:pPr>
    </w:p>
    <w:p w14:paraId="5266581F" w14:textId="3D808440" w:rsidR="00E77860" w:rsidRPr="00CE602B" w:rsidRDefault="00E77860" w:rsidP="00E77860">
      <w:pPr>
        <w:pStyle w:val="Ttulo4"/>
        <w:numPr>
          <w:ilvl w:val="3"/>
          <w:numId w:val="2"/>
        </w:numPr>
        <w:ind w:left="567"/>
        <w:rPr>
          <w:rFonts w:ascii="Palatino Linotype" w:hAnsi="Palatino Linotype" w:cstheme="majorHAnsi"/>
          <w:b/>
          <w:bCs/>
          <w:i w:val="0"/>
          <w:iCs w:val="0"/>
          <w:color w:val="auto"/>
        </w:rPr>
      </w:pPr>
      <w:r w:rsidRPr="00CE602B">
        <w:rPr>
          <w:rFonts w:ascii="Palatino Linotype" w:hAnsi="Palatino Linotype" w:cstheme="majorHAnsi"/>
          <w:b/>
          <w:bCs/>
          <w:i w:val="0"/>
          <w:iCs w:val="0"/>
          <w:color w:val="auto"/>
        </w:rPr>
        <w:t>Del Currículum</w:t>
      </w:r>
    </w:p>
    <w:p w14:paraId="73D803C2" w14:textId="41152C27" w:rsidR="00E77860" w:rsidRPr="00CE602B" w:rsidRDefault="00E77860" w:rsidP="00E77860">
      <w:pPr>
        <w:pStyle w:val="Prrafodelista"/>
        <w:spacing w:line="360" w:lineRule="auto"/>
        <w:ind w:left="0"/>
        <w:jc w:val="both"/>
        <w:rPr>
          <w:rFonts w:ascii="Palatino Linotype" w:hAnsi="Palatino Linotype"/>
          <w:color w:val="000000"/>
          <w:sz w:val="22"/>
          <w:szCs w:val="22"/>
        </w:rPr>
      </w:pPr>
    </w:p>
    <w:p w14:paraId="72B65B31" w14:textId="77777777" w:rsidR="00E77860" w:rsidRPr="00CE602B" w:rsidRDefault="00E77860" w:rsidP="00E77860">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CE602B">
        <w:rPr>
          <w:rFonts w:ascii="Palatino Linotype" w:eastAsia="MS Mincho" w:hAnsi="Palatino Linotype" w:cs="Arial"/>
        </w:rPr>
        <w:t>Al requerir el curriculum vitae, se infiere que fundó su pretensión en virtud de conocer la preparación académica, laboral y méritos que estos tienen, para ocupar un cargo público.</w:t>
      </w:r>
      <w:r w:rsidRPr="00CE602B">
        <w:rPr>
          <w:rFonts w:ascii="Palatino Linotype" w:hAnsi="Palatino Linotype"/>
          <w:lang w:val="es-ES"/>
        </w:rPr>
        <w:t xml:space="preserve"> Información que de acuerdo a la Ley de Transparencia y Acceso a la Información del Estado de México y Municipios en el </w:t>
      </w:r>
      <w:r w:rsidRPr="00CE602B">
        <w:rPr>
          <w:rFonts w:ascii="Palatino Linotype" w:hAnsi="Palatino Linotype"/>
          <w:b/>
          <w:bCs/>
          <w:lang w:val="es-ES"/>
        </w:rPr>
        <w:t>artículo 92 fracción XXI debe ser pública.</w:t>
      </w:r>
    </w:p>
    <w:p w14:paraId="58D5553E" w14:textId="77777777" w:rsidR="00E77860" w:rsidRPr="00CE602B" w:rsidRDefault="00E77860" w:rsidP="00E77860">
      <w:pPr>
        <w:pStyle w:val="Prrafodelista"/>
        <w:tabs>
          <w:tab w:val="left" w:pos="426"/>
        </w:tabs>
        <w:spacing w:line="360" w:lineRule="auto"/>
        <w:ind w:left="0"/>
        <w:jc w:val="both"/>
        <w:rPr>
          <w:rFonts w:ascii="Palatino Linotype" w:eastAsia="MS Mincho" w:hAnsi="Palatino Linotype" w:cs="Arial"/>
        </w:rPr>
      </w:pPr>
    </w:p>
    <w:p w14:paraId="0B3421D7" w14:textId="55F9410D" w:rsidR="00E77860" w:rsidRPr="00CE602B" w:rsidRDefault="00E77860" w:rsidP="00E77860">
      <w:pPr>
        <w:pStyle w:val="Prrafodelista"/>
        <w:numPr>
          <w:ilvl w:val="0"/>
          <w:numId w:val="2"/>
        </w:numPr>
        <w:tabs>
          <w:tab w:val="left" w:pos="426"/>
        </w:tabs>
        <w:spacing w:line="360" w:lineRule="auto"/>
        <w:ind w:left="0" w:firstLine="0"/>
        <w:jc w:val="both"/>
        <w:rPr>
          <w:rFonts w:ascii="Palatino Linotype" w:eastAsia="MS Mincho" w:hAnsi="Palatino Linotype" w:cs="Arial"/>
        </w:rPr>
      </w:pPr>
      <w:r w:rsidRPr="00CE602B">
        <w:rPr>
          <w:rFonts w:ascii="Palatino Linotype" w:eastAsia="Calibri" w:hAnsi="Palatino Linotype" w:cs="Arial"/>
          <w:lang w:val="es-ES"/>
        </w:rPr>
        <w:t xml:space="preserve">Sin embargo, para precisar el tipo de documento requerido, del cual únicamente la  Real Academia de la Lengua Española lo define de la siguiente manera: </w:t>
      </w:r>
    </w:p>
    <w:p w14:paraId="6A02E150" w14:textId="77777777" w:rsidR="00E77860" w:rsidRPr="00CE602B" w:rsidRDefault="00E77860" w:rsidP="00E77860">
      <w:pPr>
        <w:pStyle w:val="Prrafodelista"/>
        <w:tabs>
          <w:tab w:val="left" w:pos="426"/>
        </w:tabs>
        <w:spacing w:line="360" w:lineRule="auto"/>
        <w:ind w:left="0"/>
        <w:jc w:val="both"/>
        <w:rPr>
          <w:rFonts w:ascii="Palatino Linotype" w:eastAsia="MS Mincho" w:hAnsi="Palatino Linotype" w:cs="Arial"/>
          <w:sz w:val="8"/>
        </w:rPr>
      </w:pPr>
    </w:p>
    <w:p w14:paraId="0B8A9A59" w14:textId="77777777" w:rsidR="00E77860" w:rsidRPr="00CE602B" w:rsidRDefault="00E77860" w:rsidP="00E77860">
      <w:pPr>
        <w:tabs>
          <w:tab w:val="left" w:pos="426"/>
        </w:tabs>
        <w:spacing w:line="360" w:lineRule="auto"/>
        <w:ind w:left="567" w:right="616"/>
        <w:jc w:val="both"/>
        <w:rPr>
          <w:rFonts w:ascii="Palatino Linotype" w:eastAsia="MS Mincho" w:hAnsi="Palatino Linotype" w:cs="Arial"/>
        </w:rPr>
      </w:pPr>
      <w:r w:rsidRPr="00CE602B">
        <w:rPr>
          <w:rFonts w:ascii="Palatino Linotype" w:eastAsia="Calibri" w:hAnsi="Palatino Linotype" w:cs="Arial"/>
          <w:b/>
          <w:bCs/>
          <w:sz w:val="22"/>
        </w:rPr>
        <w:t>“</w:t>
      </w:r>
      <w:r w:rsidRPr="00CE602B">
        <w:rPr>
          <w:rFonts w:ascii="Palatino Linotype" w:eastAsia="Calibri" w:hAnsi="Palatino Linotype" w:cs="Arial"/>
          <w:b/>
          <w:bCs/>
          <w:i/>
          <w:sz w:val="22"/>
        </w:rPr>
        <w:t>currículum vítae</w:t>
      </w:r>
      <w:r w:rsidRPr="00CE602B">
        <w:rPr>
          <w:rFonts w:ascii="Palatino Linotype" w:eastAsia="Calibri" w:hAnsi="Palatino Linotype" w:cs="Arial"/>
          <w:i/>
          <w:sz w:val="22"/>
        </w:rPr>
        <w:t>. </w:t>
      </w:r>
      <w:bookmarkStart w:id="18" w:name="1"/>
      <w:r w:rsidRPr="00CE602B">
        <w:rPr>
          <w:rFonts w:ascii="Palatino Linotype" w:eastAsia="Calibri" w:hAnsi="Palatino Linotype" w:cs="Arial"/>
          <w:b/>
          <w:bCs/>
          <w:i/>
          <w:sz w:val="22"/>
        </w:rPr>
        <w:t>1.</w:t>
      </w:r>
      <w:bookmarkEnd w:id="18"/>
      <w:r w:rsidRPr="00CE602B">
        <w:rPr>
          <w:rFonts w:ascii="Palatino Linotype" w:eastAsia="Calibri" w:hAnsi="Palatino Linotype" w:cs="Arial"/>
          <w:i/>
          <w:sz w:val="22"/>
        </w:rPr>
        <w:t> Loc. lat. que significa literalmente ‘carrera de la vida’. Se usa como locución nominal masculina para designar la relación de los datos personales, formación académica, actividad laboral y méritos de una persona.</w:t>
      </w:r>
      <w:r w:rsidRPr="00CE602B">
        <w:rPr>
          <w:rFonts w:ascii="Palatino Linotype" w:eastAsia="Calibri" w:hAnsi="Palatino Linotype" w:cs="Arial"/>
          <w:sz w:val="22"/>
        </w:rPr>
        <w:t>”</w:t>
      </w:r>
    </w:p>
    <w:p w14:paraId="5F500B77" w14:textId="77777777" w:rsidR="00E77860" w:rsidRPr="00CE602B" w:rsidRDefault="00E77860" w:rsidP="00E77860">
      <w:pPr>
        <w:pStyle w:val="Prrafodelista"/>
        <w:tabs>
          <w:tab w:val="left" w:pos="426"/>
        </w:tabs>
        <w:spacing w:line="360" w:lineRule="auto"/>
        <w:ind w:left="0"/>
        <w:jc w:val="both"/>
        <w:rPr>
          <w:rFonts w:ascii="Palatino Linotype" w:eastAsia="MS Mincho" w:hAnsi="Palatino Linotype" w:cs="Arial"/>
        </w:rPr>
      </w:pPr>
    </w:p>
    <w:p w14:paraId="1CD4CAD8" w14:textId="77777777" w:rsidR="00E77860" w:rsidRPr="00CE602B" w:rsidRDefault="00E77860" w:rsidP="00E77860">
      <w:pPr>
        <w:pStyle w:val="Prrafodelista"/>
        <w:numPr>
          <w:ilvl w:val="0"/>
          <w:numId w:val="2"/>
        </w:numPr>
        <w:tabs>
          <w:tab w:val="left" w:pos="426"/>
        </w:tabs>
        <w:spacing w:line="360" w:lineRule="auto"/>
        <w:ind w:left="0" w:firstLine="0"/>
        <w:jc w:val="both"/>
        <w:rPr>
          <w:rFonts w:ascii="Palatino Linotype" w:eastAsia="MS Mincho" w:hAnsi="Palatino Linotype" w:cs="Arial"/>
        </w:rPr>
      </w:pPr>
      <w:r w:rsidRPr="00CE602B">
        <w:rPr>
          <w:rFonts w:ascii="Palatino Linotype" w:eastAsia="MS Mincho" w:hAnsi="Palatino Linotype" w:cs="Arial"/>
        </w:rPr>
        <w:t xml:space="preserve">De la interpretación a esta definición se desprende que tanto la ficha curricular como el curriculum vitae están relacionados con la hoja de vida, carrera de vida o </w:t>
      </w:r>
      <w:r w:rsidRPr="00CE602B">
        <w:rPr>
          <w:rFonts w:ascii="Palatino Linotype" w:eastAsia="MS Mincho" w:hAnsi="Palatino Linotype" w:cs="Arial"/>
        </w:rPr>
        <w:lastRenderedPageBreak/>
        <w:t>currícula de una persona, donde se podría apreciar la preparación académica y laboral que tiene, además de los méritos como bien lo podrían ser cursos o certificaciones.</w:t>
      </w:r>
    </w:p>
    <w:p w14:paraId="2A76888D" w14:textId="77777777" w:rsidR="00E77860" w:rsidRPr="00CE602B" w:rsidRDefault="00E77860" w:rsidP="00E77860">
      <w:pPr>
        <w:pStyle w:val="Prrafodelista"/>
        <w:tabs>
          <w:tab w:val="left" w:pos="426"/>
        </w:tabs>
        <w:spacing w:line="360" w:lineRule="auto"/>
        <w:ind w:left="0"/>
        <w:jc w:val="both"/>
        <w:rPr>
          <w:rFonts w:ascii="Palatino Linotype" w:eastAsia="MS Mincho" w:hAnsi="Palatino Linotype" w:cs="Arial"/>
        </w:rPr>
      </w:pPr>
    </w:p>
    <w:p w14:paraId="20615906" w14:textId="77777777" w:rsidR="00E77860" w:rsidRPr="00CE602B" w:rsidRDefault="00E77860" w:rsidP="00E77860">
      <w:pPr>
        <w:pStyle w:val="Prrafodelista"/>
        <w:numPr>
          <w:ilvl w:val="0"/>
          <w:numId w:val="2"/>
        </w:numPr>
        <w:tabs>
          <w:tab w:val="left" w:pos="426"/>
        </w:tabs>
        <w:spacing w:line="360" w:lineRule="auto"/>
        <w:ind w:left="0" w:firstLine="0"/>
        <w:jc w:val="both"/>
        <w:rPr>
          <w:rFonts w:ascii="Palatino Linotype" w:eastAsia="MS Mincho" w:hAnsi="Palatino Linotype" w:cs="Arial"/>
        </w:rPr>
      </w:pPr>
      <w:r w:rsidRPr="00CE602B">
        <w:rPr>
          <w:rFonts w:ascii="Palatino Linotype" w:eastAsia="MS Mincho" w:hAnsi="Palatino Linotype" w:cs="Arial"/>
        </w:rPr>
        <w:t xml:space="preserve">Por ende, la </w:t>
      </w:r>
      <w:r w:rsidRPr="00CE602B">
        <w:rPr>
          <w:rFonts w:ascii="Palatino Linotype" w:eastAsia="Calibri" w:hAnsi="Palatino Linotype" w:cs="Arial"/>
          <w:lang w:val="es-ES"/>
        </w:rPr>
        <w:t>ficha curricular o currículum vítae puede existir información más detallada y relacionada con la trayectoria académica, profesional, laboral, así como todos aquellos documentos que acrediten su capacidad, habilidades o pericia de una persona para ocupar el cargo público o desempeñar la función encomendada.</w:t>
      </w:r>
    </w:p>
    <w:p w14:paraId="51A0FFD0" w14:textId="77777777" w:rsidR="00E77860" w:rsidRPr="00CE602B" w:rsidRDefault="00E77860" w:rsidP="00E77860">
      <w:pPr>
        <w:pStyle w:val="Prrafodelista"/>
        <w:tabs>
          <w:tab w:val="left" w:pos="426"/>
        </w:tabs>
        <w:spacing w:line="360" w:lineRule="auto"/>
        <w:ind w:left="0"/>
        <w:jc w:val="both"/>
        <w:rPr>
          <w:rFonts w:ascii="Palatino Linotype" w:eastAsia="MS Mincho" w:hAnsi="Palatino Linotype" w:cs="Arial"/>
        </w:rPr>
      </w:pPr>
    </w:p>
    <w:p w14:paraId="2882B717" w14:textId="77777777" w:rsidR="00E77860" w:rsidRPr="00CE602B" w:rsidRDefault="00E77860" w:rsidP="00E77860">
      <w:pPr>
        <w:pStyle w:val="Prrafodelista"/>
        <w:numPr>
          <w:ilvl w:val="0"/>
          <w:numId w:val="2"/>
        </w:numPr>
        <w:tabs>
          <w:tab w:val="left" w:pos="426"/>
        </w:tabs>
        <w:spacing w:line="360" w:lineRule="auto"/>
        <w:ind w:left="0" w:firstLine="0"/>
        <w:jc w:val="both"/>
        <w:rPr>
          <w:rFonts w:ascii="Palatino Linotype" w:eastAsia="MS Mincho" w:hAnsi="Palatino Linotype" w:cs="Arial"/>
        </w:rPr>
      </w:pPr>
      <w:r w:rsidRPr="00CE602B">
        <w:rPr>
          <w:rFonts w:ascii="Palatino Linotype" w:eastAsia="MS Mincho" w:hAnsi="Palatino Linotype" w:cs="Arial"/>
        </w:rPr>
        <w:t xml:space="preserve">Además que por cuanto hace al </w:t>
      </w:r>
      <w:r w:rsidRPr="00CE602B">
        <w:rPr>
          <w:rFonts w:ascii="Palatino Linotype" w:eastAsia="MS Mincho" w:hAnsi="Palatino Linotype" w:cs="Arial"/>
          <w:b/>
          <w:u w:val="single"/>
        </w:rPr>
        <w:t>curriculum vitae</w:t>
      </w:r>
      <w:r w:rsidRPr="00CE602B">
        <w:rPr>
          <w:rFonts w:ascii="Palatino Linotype" w:eastAsia="MS Mincho" w:hAnsi="Palatino Linotype" w:cs="Arial"/>
        </w:rPr>
        <w:t xml:space="preserve">, </w:t>
      </w:r>
      <w:r w:rsidRPr="00CE602B">
        <w:rPr>
          <w:rFonts w:ascii="Palatino Linotype" w:eastAsia="Calibri" w:hAnsi="Palatino Linotype" w:cs="Arial"/>
          <w:lang w:val="es-ES"/>
        </w:rPr>
        <w:t>el Instituto Federal de Acceso a la Información ahora Instituto Nacional de Transparencia Acceso a la Información y Protección de Datos Personales, se pronunció al establecer en el criterio 03/2009 que una de las formas en la que los ciudadanos pueden evaluar las aptitudes de los servidores públicos para desempeñar el cargo público que les ha sido encomendado, es mediante la publicidad de ciertos datos contenidos en los currículums vitae, lo cual para mayor ilustración se transcribe a continuación:</w:t>
      </w:r>
    </w:p>
    <w:p w14:paraId="39B6AFBE" w14:textId="77777777" w:rsidR="00E77860" w:rsidRPr="00CE602B" w:rsidRDefault="00E77860" w:rsidP="00E77860">
      <w:pPr>
        <w:spacing w:before="240" w:after="240" w:line="360" w:lineRule="auto"/>
        <w:ind w:left="567" w:right="616"/>
        <w:jc w:val="both"/>
        <w:rPr>
          <w:rFonts w:ascii="Palatino Linotype" w:eastAsia="Calibri" w:hAnsi="Palatino Linotype" w:cs="Arial"/>
          <w:i/>
          <w:sz w:val="22"/>
          <w:lang w:val="es-ES"/>
        </w:rPr>
      </w:pPr>
      <w:r w:rsidRPr="00CE602B">
        <w:rPr>
          <w:rFonts w:ascii="Palatino Linotype" w:eastAsia="Calibri" w:hAnsi="Palatino Linotype" w:cs="Arial"/>
          <w:i/>
          <w:sz w:val="22"/>
          <w:lang w:val="es-ES"/>
        </w:rPr>
        <w:t>“</w:t>
      </w:r>
      <w:r w:rsidRPr="00CE602B">
        <w:rPr>
          <w:rFonts w:ascii="Palatino Linotype" w:eastAsia="Calibri" w:hAnsi="Palatino Linotype" w:cs="Arial"/>
          <w:b/>
          <w:i/>
          <w:sz w:val="22"/>
          <w:lang w:val="es-ES"/>
        </w:rPr>
        <w:t xml:space="preserve">Curriculum Vitae de servidores públicos. Es obligación de los sujetos obligados otorgar acceso a versiones públicas de los mismos ante una solicitud de acceso. </w:t>
      </w:r>
      <w:r w:rsidRPr="00CE602B">
        <w:rPr>
          <w:rFonts w:ascii="Palatino Linotype" w:eastAsia="Calibri" w:hAnsi="Palatino Linotype" w:cs="Arial"/>
          <w:i/>
          <w:sz w:val="22"/>
          <w:lang w:val="es-ES"/>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w:t>
      </w:r>
      <w:r w:rsidRPr="00CE602B">
        <w:rPr>
          <w:rFonts w:ascii="Palatino Linotype" w:eastAsia="Calibri" w:hAnsi="Palatino Linotype" w:cs="Arial"/>
          <w:i/>
          <w:sz w:val="22"/>
          <w:lang w:val="es-ES"/>
        </w:rPr>
        <w:lastRenderedPageBreak/>
        <w:t>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3080E351" w14:textId="77777777" w:rsidR="00E77860" w:rsidRPr="00CE602B" w:rsidRDefault="00E77860" w:rsidP="00E77860">
      <w:pPr>
        <w:pStyle w:val="Prrafodelista"/>
        <w:numPr>
          <w:ilvl w:val="0"/>
          <w:numId w:val="2"/>
        </w:numPr>
        <w:tabs>
          <w:tab w:val="left" w:pos="426"/>
        </w:tabs>
        <w:spacing w:line="360" w:lineRule="auto"/>
        <w:ind w:left="0" w:firstLine="0"/>
        <w:jc w:val="both"/>
        <w:rPr>
          <w:rFonts w:ascii="Palatino Linotype" w:eastAsia="MS Mincho" w:hAnsi="Palatino Linotype" w:cs="Arial"/>
        </w:rPr>
      </w:pPr>
      <w:r w:rsidRPr="00CE602B">
        <w:rPr>
          <w:rFonts w:ascii="Palatino Linotype" w:eastAsia="MS Mincho" w:hAnsi="Palatino Linotype" w:cs="Arial"/>
        </w:rPr>
        <w:t xml:space="preserve">Por lo ya argumentado, si bien el </w:t>
      </w:r>
      <w:r w:rsidRPr="00CE602B">
        <w:rPr>
          <w:rFonts w:ascii="Palatino Linotype" w:eastAsia="MS Mincho" w:hAnsi="Palatino Linotype" w:cs="Arial"/>
          <w:b/>
        </w:rPr>
        <w:t>SUJETO OBLIGADO</w:t>
      </w:r>
      <w:r w:rsidRPr="00CE602B">
        <w:rPr>
          <w:rFonts w:ascii="Palatino Linotype" w:eastAsia="MS Mincho" w:hAnsi="Palatino Linotype" w:cs="Arial"/>
        </w:rPr>
        <w:t xml:space="preserve"> no se encuentra constreñido a contar con el documento precisado por el particular, si lo está para otorgar una expresión documental a la solicitud de información y brindar al particular </w:t>
      </w:r>
      <w:r w:rsidRPr="00CE602B">
        <w:rPr>
          <w:rFonts w:ascii="Palatino Linotype" w:eastAsia="MS Mincho" w:hAnsi="Palatino Linotype" w:cs="Arial"/>
          <w:u w:val="single"/>
        </w:rPr>
        <w:t xml:space="preserve">el documento análogo en donde conste la preparación académica, laboral y méritos que tienen directores de las áreas señaladas en la solicitud, </w:t>
      </w:r>
    </w:p>
    <w:p w14:paraId="5B9D655A" w14:textId="77777777" w:rsidR="00E77860" w:rsidRPr="00CE602B" w:rsidRDefault="00E77860" w:rsidP="00E77860">
      <w:pPr>
        <w:pStyle w:val="Prrafodelista"/>
        <w:tabs>
          <w:tab w:val="left" w:pos="426"/>
        </w:tabs>
        <w:spacing w:line="360" w:lineRule="auto"/>
        <w:ind w:left="0"/>
        <w:jc w:val="both"/>
        <w:rPr>
          <w:rFonts w:ascii="Palatino Linotype" w:eastAsia="MS Mincho" w:hAnsi="Palatino Linotype" w:cs="Arial"/>
        </w:rPr>
      </w:pPr>
    </w:p>
    <w:p w14:paraId="4046201C" w14:textId="122B3A4C" w:rsidR="00E77860" w:rsidRPr="00CE602B" w:rsidRDefault="00E77860" w:rsidP="00E77860">
      <w:pPr>
        <w:pStyle w:val="Prrafodelista"/>
        <w:numPr>
          <w:ilvl w:val="0"/>
          <w:numId w:val="2"/>
        </w:numPr>
        <w:tabs>
          <w:tab w:val="left" w:pos="426"/>
        </w:tabs>
        <w:spacing w:line="360" w:lineRule="auto"/>
        <w:ind w:left="0" w:firstLine="0"/>
        <w:jc w:val="both"/>
        <w:rPr>
          <w:rFonts w:ascii="Palatino Linotype" w:eastAsia="MS Mincho" w:hAnsi="Palatino Linotype" w:cs="Arial"/>
        </w:rPr>
      </w:pPr>
      <w:r w:rsidRPr="00CE602B">
        <w:rPr>
          <w:rFonts w:ascii="Palatino Linotype" w:eastAsia="MS Mincho" w:hAnsi="Palatino Linotype" w:cs="Arial"/>
        </w:rPr>
        <w:t xml:space="preserve">En consecuencia, a criterio de esta Ponencia Resolutora resulta dable ordenar que el </w:t>
      </w:r>
      <w:r w:rsidRPr="00CE602B">
        <w:rPr>
          <w:rFonts w:ascii="Palatino Linotype" w:eastAsia="MS Mincho" w:hAnsi="Palatino Linotype" w:cs="Arial"/>
          <w:b/>
        </w:rPr>
        <w:t>SUJETO OBLIGADO</w:t>
      </w:r>
      <w:r w:rsidRPr="00CE602B">
        <w:rPr>
          <w:rFonts w:ascii="Palatino Linotype" w:eastAsia="MS Mincho" w:hAnsi="Palatino Linotype" w:cs="Arial"/>
        </w:rPr>
        <w:t xml:space="preserve"> ponga a disposición del particular </w:t>
      </w:r>
      <w:r w:rsidRPr="00CE602B">
        <w:rPr>
          <w:rFonts w:ascii="Palatino Linotype" w:eastAsia="MS Mincho" w:hAnsi="Palatino Linotype" w:cs="Arial"/>
          <w:u w:val="single"/>
        </w:rPr>
        <w:t>la ficha curricular, curriculum vitae o documento análogo donde conste la experiencia o conocimientos del servidor público</w:t>
      </w:r>
      <w:r w:rsidR="00757EFF" w:rsidRPr="00CE602B">
        <w:rPr>
          <w:rFonts w:ascii="Palatino Linotype" w:eastAsia="MS Mincho" w:hAnsi="Palatino Linotype" w:cs="Arial"/>
          <w:u w:val="single"/>
        </w:rPr>
        <w:t xml:space="preserve"> referido en respuesta como asesor jurídico</w:t>
      </w:r>
      <w:r w:rsidRPr="00CE602B">
        <w:rPr>
          <w:rFonts w:ascii="Palatino Linotype" w:eastAsia="MS Mincho" w:hAnsi="Palatino Linotype" w:cs="Arial"/>
          <w:u w:val="single"/>
        </w:rPr>
        <w:t>,</w:t>
      </w:r>
      <w:r w:rsidRPr="00CE602B">
        <w:rPr>
          <w:rFonts w:ascii="Palatino Linotype" w:eastAsia="MS Mincho" w:hAnsi="Palatino Linotype" w:cs="Arial"/>
        </w:rPr>
        <w:t xml:space="preserve"> en versión pública con el acuerdo que emita el Comité de Transparencia en el cual se funde y motiven las razones por las cuales se funde y motiven las razones por las cuales datos personales de carácter confidencial deben suprimirse o testarse.</w:t>
      </w:r>
    </w:p>
    <w:p w14:paraId="7A0E41E3" w14:textId="77777777" w:rsidR="00C77F6F" w:rsidRPr="00CE602B" w:rsidRDefault="00C77F6F" w:rsidP="00C77F6F">
      <w:pPr>
        <w:pStyle w:val="Prrafodelista"/>
        <w:rPr>
          <w:rFonts w:ascii="Palatino Linotype" w:eastAsia="MS Mincho" w:hAnsi="Palatino Linotype" w:cs="Arial"/>
        </w:rPr>
      </w:pPr>
    </w:p>
    <w:p w14:paraId="1F682989" w14:textId="77777777" w:rsidR="00C77F6F" w:rsidRPr="00CE602B" w:rsidRDefault="00C77F6F" w:rsidP="00C77F6F">
      <w:pPr>
        <w:pStyle w:val="Prrafodelista"/>
        <w:tabs>
          <w:tab w:val="left" w:pos="426"/>
        </w:tabs>
        <w:spacing w:line="360" w:lineRule="auto"/>
        <w:ind w:left="0"/>
        <w:jc w:val="both"/>
        <w:rPr>
          <w:rFonts w:ascii="Palatino Linotype" w:eastAsia="MS Mincho" w:hAnsi="Palatino Linotype" w:cs="Arial"/>
        </w:rPr>
      </w:pPr>
    </w:p>
    <w:p w14:paraId="136752B1" w14:textId="25F6A1C3" w:rsidR="00E77860" w:rsidRPr="00CE602B" w:rsidRDefault="00757EFF" w:rsidP="00757EFF">
      <w:pPr>
        <w:pStyle w:val="Ttulo3"/>
        <w:rPr>
          <w:rFonts w:ascii="Palatino Linotype" w:hAnsi="Palatino Linotype"/>
          <w:b/>
          <w:bCs/>
          <w:color w:val="auto"/>
        </w:rPr>
      </w:pPr>
      <w:bookmarkStart w:id="19" w:name="_Toc56119241"/>
      <w:r w:rsidRPr="00CE602B">
        <w:rPr>
          <w:rFonts w:ascii="Palatino Linotype" w:hAnsi="Palatino Linotype"/>
          <w:b/>
          <w:bCs/>
          <w:color w:val="auto"/>
        </w:rPr>
        <w:lastRenderedPageBreak/>
        <w:t>II. De la Suplencia.</w:t>
      </w:r>
      <w:bookmarkEnd w:id="19"/>
    </w:p>
    <w:p w14:paraId="460555BD" w14:textId="77777777" w:rsidR="00757EFF" w:rsidRPr="00CE602B" w:rsidRDefault="00757EFF" w:rsidP="00757EFF"/>
    <w:p w14:paraId="06A708EC" w14:textId="6A973C94" w:rsidR="00757EFF" w:rsidRPr="00CE602B" w:rsidRDefault="00757EFF" w:rsidP="00395625">
      <w:pPr>
        <w:pStyle w:val="Prrafodelista"/>
        <w:numPr>
          <w:ilvl w:val="0"/>
          <w:numId w:val="2"/>
        </w:numPr>
        <w:spacing w:line="360" w:lineRule="auto"/>
        <w:ind w:left="0" w:firstLine="0"/>
        <w:jc w:val="both"/>
        <w:rPr>
          <w:rFonts w:ascii="Palatino Linotype" w:hAnsi="Palatino Linotype"/>
          <w:lang w:eastAsia="es-MX"/>
        </w:rPr>
      </w:pPr>
      <w:r w:rsidRPr="00CE602B">
        <w:rPr>
          <w:rFonts w:ascii="Palatino Linotype" w:hAnsi="Palatino Linotype"/>
          <w:lang w:eastAsia="es-MX"/>
        </w:rPr>
        <w:t>El recurrente únicamente se inconformó por la falta del currículum vitae del asesor jurídico, más no así del resto de los requerimientos.</w:t>
      </w:r>
    </w:p>
    <w:p w14:paraId="46FBE01E" w14:textId="77777777" w:rsidR="00757EFF" w:rsidRPr="00CE602B" w:rsidRDefault="00757EFF" w:rsidP="00757EFF">
      <w:pPr>
        <w:pStyle w:val="Prrafodelista"/>
        <w:spacing w:line="360" w:lineRule="auto"/>
        <w:ind w:left="0"/>
        <w:jc w:val="both"/>
        <w:rPr>
          <w:rFonts w:ascii="Palatino Linotype" w:hAnsi="Palatino Linotype"/>
          <w:lang w:eastAsia="es-MX"/>
        </w:rPr>
      </w:pPr>
    </w:p>
    <w:p w14:paraId="510E0499" w14:textId="77777777" w:rsidR="00757EFF" w:rsidRPr="00CE602B" w:rsidRDefault="00757EFF" w:rsidP="00757EFF">
      <w:pPr>
        <w:pStyle w:val="Prrafodelista"/>
        <w:numPr>
          <w:ilvl w:val="0"/>
          <w:numId w:val="1"/>
        </w:numPr>
        <w:spacing w:line="360" w:lineRule="auto"/>
        <w:ind w:left="0" w:firstLine="0"/>
        <w:jc w:val="both"/>
        <w:rPr>
          <w:lang w:val="es-MX" w:eastAsia="en-US"/>
        </w:rPr>
      </w:pPr>
      <w:r w:rsidRPr="00CE602B">
        <w:rPr>
          <w:rFonts w:ascii="Palatino Linotype" w:hAnsi="Palatino Linotype"/>
          <w:lang w:val="es-ES"/>
        </w:rPr>
        <w:t xml:space="preserve">Un aspecto de vital importancia es que, para el ejercicio del derecho de acceso a la información pública, a diferencia de otros derechos, permite que los propios particulares actúen sin la necesidad de contar con un representante legal tal y como lo señala el artículo 152 y 178 de la </w:t>
      </w:r>
      <w:r w:rsidRPr="00CE602B">
        <w:rPr>
          <w:rFonts w:ascii="Palatino Linotype" w:hAnsi="Palatino Linotype" w:cs="Arial"/>
        </w:rPr>
        <w:t>Ley de Transparencia y Acceso a la Información Pública del Estado de México y Municipios:</w:t>
      </w:r>
    </w:p>
    <w:p w14:paraId="21D34AA2" w14:textId="77777777" w:rsidR="00757EFF" w:rsidRPr="00CE602B" w:rsidRDefault="00757EFF" w:rsidP="00757EFF">
      <w:pPr>
        <w:pStyle w:val="Prrafodelista"/>
        <w:ind w:left="0"/>
        <w:rPr>
          <w:rFonts w:ascii="Palatino Linotype" w:hAnsi="Palatino Linotype" w:cs="Arial"/>
        </w:rPr>
      </w:pPr>
    </w:p>
    <w:p w14:paraId="41E2F5A7" w14:textId="77777777" w:rsidR="00757EFF" w:rsidRPr="00CE602B" w:rsidRDefault="00757EFF" w:rsidP="00757EFF">
      <w:pPr>
        <w:autoSpaceDE w:val="0"/>
        <w:autoSpaceDN w:val="0"/>
        <w:adjustRightInd w:val="0"/>
        <w:spacing w:line="360" w:lineRule="auto"/>
        <w:ind w:left="567" w:right="567"/>
        <w:jc w:val="both"/>
        <w:rPr>
          <w:rFonts w:ascii="Palatino Linotype" w:hAnsi="Palatino Linotype" w:cs="Bookman Old Style"/>
          <w:i/>
          <w:sz w:val="22"/>
          <w:szCs w:val="20"/>
        </w:rPr>
      </w:pPr>
      <w:r w:rsidRPr="00CE602B">
        <w:rPr>
          <w:rFonts w:ascii="Palatino Linotype" w:hAnsi="Palatino Linotype" w:cs="Bookman Old Style,Bold"/>
          <w:b/>
          <w:bCs/>
          <w:i/>
          <w:sz w:val="22"/>
          <w:szCs w:val="20"/>
        </w:rPr>
        <w:t xml:space="preserve">Artículo 152. </w:t>
      </w:r>
      <w:r w:rsidRPr="00CE602B">
        <w:rPr>
          <w:rFonts w:ascii="Palatino Linotype" w:hAnsi="Palatino Linotype" w:cs="Bookman Old Style"/>
          <w:b/>
          <w:i/>
          <w:sz w:val="22"/>
          <w:szCs w:val="20"/>
          <w:u w:val="single"/>
        </w:rPr>
        <w:t>Cualquier persona por sí misma o a través de su representante, podrá presentar solicitud de acceso a información</w:t>
      </w:r>
      <w:r w:rsidRPr="00CE602B">
        <w:rPr>
          <w:rFonts w:ascii="Palatino Linotype" w:hAnsi="Palatino Linotype" w:cs="Bookman Old Style"/>
          <w:i/>
          <w:sz w:val="22"/>
          <w:szCs w:val="20"/>
        </w:rPr>
        <w:t xml:space="preserve">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w:t>
      </w:r>
    </w:p>
    <w:p w14:paraId="3AF6E87A" w14:textId="77777777" w:rsidR="00757EFF" w:rsidRPr="00CE602B" w:rsidRDefault="00757EFF" w:rsidP="00757EFF">
      <w:pPr>
        <w:autoSpaceDE w:val="0"/>
        <w:autoSpaceDN w:val="0"/>
        <w:adjustRightInd w:val="0"/>
        <w:spacing w:line="360" w:lineRule="auto"/>
        <w:ind w:left="567" w:right="567"/>
        <w:jc w:val="both"/>
        <w:rPr>
          <w:rFonts w:ascii="Palatino Linotype" w:hAnsi="Palatino Linotype" w:cs="Arial"/>
          <w:i/>
        </w:rPr>
      </w:pPr>
      <w:r w:rsidRPr="00CE602B">
        <w:rPr>
          <w:rFonts w:ascii="Palatino Linotype" w:hAnsi="Palatino Linotype" w:cs="Bookman Old Style,Bold"/>
          <w:b/>
          <w:bCs/>
          <w:i/>
          <w:sz w:val="22"/>
          <w:szCs w:val="20"/>
        </w:rPr>
        <w:t>…</w:t>
      </w:r>
    </w:p>
    <w:p w14:paraId="2D415DDF" w14:textId="77777777" w:rsidR="00757EFF" w:rsidRPr="00CE602B" w:rsidRDefault="00757EFF" w:rsidP="00757EFF">
      <w:pPr>
        <w:pStyle w:val="Prrafodelista"/>
        <w:spacing w:line="360" w:lineRule="auto"/>
        <w:ind w:left="567" w:right="567"/>
        <w:jc w:val="both"/>
        <w:rPr>
          <w:rFonts w:ascii="Palatino Linotype" w:hAnsi="Palatino Linotype" w:cs="Arial"/>
          <w:i/>
          <w:color w:val="000000" w:themeColor="text1"/>
          <w:sz w:val="22"/>
          <w:lang w:val="es-ES"/>
        </w:rPr>
      </w:pPr>
      <w:r w:rsidRPr="00CE602B">
        <w:rPr>
          <w:rFonts w:ascii="Palatino Linotype" w:hAnsi="Palatino Linotype"/>
          <w:i/>
          <w:sz w:val="22"/>
        </w:rPr>
        <w:t>Artículo 178.</w:t>
      </w:r>
      <w:r w:rsidRPr="00CE602B">
        <w:rPr>
          <w:rFonts w:ascii="Palatino Linotype" w:hAnsi="Palatino Linotype"/>
          <w:b/>
          <w:i/>
          <w:sz w:val="22"/>
        </w:rPr>
        <w:t xml:space="preserve"> </w:t>
      </w:r>
      <w:r w:rsidRPr="00CE602B">
        <w:rPr>
          <w:rFonts w:ascii="Palatino Linotype" w:hAnsi="Palatino Linotype"/>
          <w:b/>
          <w:i/>
          <w:sz w:val="22"/>
          <w:u w:val="single"/>
        </w:rPr>
        <w:t>El solicitante podrá interponer, por sí mismo</w:t>
      </w:r>
      <w:r w:rsidRPr="00CE602B">
        <w:rPr>
          <w:rFonts w:ascii="Palatino Linotype" w:hAnsi="Palatino Linotype"/>
          <w:i/>
          <w:sz w:val="22"/>
          <w:u w:val="single"/>
        </w:rPr>
        <w:t xml:space="preserve"> </w:t>
      </w:r>
      <w:r w:rsidRPr="00CE602B">
        <w:rPr>
          <w:rFonts w:ascii="Palatino Linotype" w:hAnsi="Palatino Linotype"/>
          <w:b/>
          <w:i/>
          <w:sz w:val="22"/>
          <w:u w:val="single"/>
        </w:rPr>
        <w:t>o a través de su representante, de manera directa o por medios electrónicos, recurso de revisión</w:t>
      </w:r>
      <w:r w:rsidRPr="00CE602B">
        <w:rPr>
          <w:rFonts w:ascii="Palatino Linotype" w:hAnsi="Palatino Linotype"/>
          <w:i/>
          <w:sz w:val="22"/>
        </w:rPr>
        <w:t xml:space="preserve"> ante el Instituto o ante la Unidad de Transparencia que haya conocido de la solicitud dentro de los quince días hábiles, siguientes a la fecha de la notificación de la respuesta.</w:t>
      </w:r>
    </w:p>
    <w:p w14:paraId="3FBB0DC7" w14:textId="77777777" w:rsidR="00757EFF" w:rsidRPr="00CE602B" w:rsidRDefault="00757EFF" w:rsidP="00757EFF">
      <w:pPr>
        <w:pStyle w:val="Prrafodelista"/>
        <w:tabs>
          <w:tab w:val="left" w:pos="426"/>
          <w:tab w:val="left" w:pos="851"/>
        </w:tabs>
        <w:spacing w:line="360" w:lineRule="auto"/>
        <w:ind w:left="0" w:right="49"/>
        <w:jc w:val="both"/>
        <w:rPr>
          <w:rFonts w:ascii="Palatino Linotype" w:hAnsi="Palatino Linotype"/>
          <w:lang w:val="es-ES"/>
        </w:rPr>
      </w:pPr>
    </w:p>
    <w:p w14:paraId="060C5600" w14:textId="77777777" w:rsidR="00757EFF" w:rsidRPr="00CE602B" w:rsidRDefault="00757EFF" w:rsidP="00757EFF">
      <w:pPr>
        <w:pStyle w:val="Prrafodelista"/>
        <w:numPr>
          <w:ilvl w:val="0"/>
          <w:numId w:val="1"/>
        </w:numPr>
        <w:spacing w:line="360" w:lineRule="auto"/>
        <w:ind w:left="0" w:firstLine="0"/>
        <w:jc w:val="both"/>
        <w:rPr>
          <w:rFonts w:ascii="Palatino Linotype" w:hAnsi="Palatino Linotype"/>
        </w:rPr>
      </w:pPr>
      <w:r w:rsidRPr="00CE602B">
        <w:rPr>
          <w:rFonts w:ascii="Palatino Linotype" w:hAnsi="Palatino Linotype" w:cs="Arial"/>
        </w:rPr>
        <w:t xml:space="preserve">De la interpretación de los preceptos legales en cito, se determina que los particulares pueden interponer la solicitud y posteriormente recurso de revisión </w:t>
      </w:r>
      <w:r w:rsidRPr="00CE602B">
        <w:rPr>
          <w:rFonts w:ascii="Palatino Linotype" w:hAnsi="Palatino Linotype" w:cs="Arial"/>
          <w:b/>
        </w:rPr>
        <w:t xml:space="preserve">por sí mismos o a través de un representante; </w:t>
      </w:r>
      <w:r w:rsidRPr="00CE602B">
        <w:rPr>
          <w:rFonts w:ascii="Palatino Linotype" w:hAnsi="Palatino Linotype" w:cs="Arial"/>
        </w:rPr>
        <w:t xml:space="preserve">ante dicha aseveración,  se desconoce si el particular formuló su solicitud por medio de un representante experto en la </w:t>
      </w:r>
      <w:r w:rsidRPr="00CE602B">
        <w:rPr>
          <w:rFonts w:ascii="Palatino Linotype" w:hAnsi="Palatino Linotype" w:cs="Arial"/>
        </w:rPr>
        <w:lastRenderedPageBreak/>
        <w:t xml:space="preserve">materia, a falta de dicho elemento, se presume que los particulares presentan su solicitud por sí mismos y que éstos, pueden no ser expertos en la materia y desconocen </w:t>
      </w:r>
      <w:r w:rsidRPr="00CE602B">
        <w:rPr>
          <w:rFonts w:ascii="Palatino Linotype" w:hAnsi="Palatino Linotype" w:cs="Arial"/>
          <w:color w:val="000000" w:themeColor="text1"/>
          <w:lang w:val="es-ES"/>
        </w:rPr>
        <w:t>los derechos que les asisten.</w:t>
      </w:r>
    </w:p>
    <w:p w14:paraId="224BF526" w14:textId="77777777" w:rsidR="00757EFF" w:rsidRPr="00CE602B" w:rsidRDefault="00757EFF" w:rsidP="00757EFF">
      <w:pPr>
        <w:pStyle w:val="Prrafodelista"/>
        <w:spacing w:line="360" w:lineRule="auto"/>
        <w:ind w:left="0"/>
        <w:jc w:val="both"/>
        <w:rPr>
          <w:rFonts w:ascii="Palatino Linotype" w:hAnsi="Palatino Linotype"/>
        </w:rPr>
      </w:pPr>
    </w:p>
    <w:p w14:paraId="570880A7" w14:textId="77777777" w:rsidR="00757EFF" w:rsidRPr="00CE602B" w:rsidRDefault="00757EFF" w:rsidP="00757EFF">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CE602B">
        <w:rPr>
          <w:rFonts w:ascii="Palatino Linotype" w:hAnsi="Palatino Linotype"/>
          <w:lang w:val="es-ES"/>
        </w:rPr>
        <w:t xml:space="preserve">Es por ello que, no se tiene certeza de que los particulares realicen sus actuaciones mediante un representante, y, cabe la posibilidad de que los recurrentes no sean expertos en la materia. Entonces, bajo un estricto apego al principio de eficacia y con fundamento en </w:t>
      </w:r>
      <w:r w:rsidRPr="00CE602B">
        <w:rPr>
          <w:rFonts w:ascii="Palatino Linotype" w:hAnsi="Palatino Linotype"/>
          <w:szCs w:val="22"/>
          <w:lang w:val="es-ES"/>
        </w:rPr>
        <w:t>los artículos 13</w:t>
      </w:r>
      <w:r w:rsidRPr="00CE602B">
        <w:rPr>
          <w:rStyle w:val="Refdenotaalpie"/>
          <w:rFonts w:ascii="Palatino Linotype" w:hAnsi="Palatino Linotype"/>
          <w:szCs w:val="22"/>
          <w:lang w:val="es-ES"/>
        </w:rPr>
        <w:footnoteReference w:id="1"/>
      </w:r>
      <w:r w:rsidRPr="00CE602B">
        <w:rPr>
          <w:rFonts w:ascii="Palatino Linotype" w:hAnsi="Palatino Linotype"/>
          <w:szCs w:val="22"/>
          <w:lang w:val="es-ES"/>
        </w:rPr>
        <w:t xml:space="preserve"> y 181</w:t>
      </w:r>
      <w:r w:rsidRPr="00CE602B">
        <w:rPr>
          <w:rStyle w:val="Refdenotaalpie"/>
          <w:rFonts w:ascii="Palatino Linotype" w:hAnsi="Palatino Linotype"/>
          <w:szCs w:val="22"/>
          <w:lang w:val="es-ES"/>
        </w:rPr>
        <w:footnoteReference w:id="2"/>
      </w:r>
      <w:r w:rsidRPr="00CE602B">
        <w:rPr>
          <w:rFonts w:ascii="Palatino Linotype" w:hAnsi="Palatino Linotype"/>
          <w:szCs w:val="22"/>
          <w:lang w:val="es-ES"/>
        </w:rPr>
        <w:t xml:space="preserve"> penúltimo párrafo de la Ley de Transparencia y Acceso a la Información Pública del Estado de México y Municipios deberá suplir dicha deficiencia a favor del recurrente. </w:t>
      </w:r>
    </w:p>
    <w:p w14:paraId="7C3C7C4D" w14:textId="77777777" w:rsidR="00757EFF" w:rsidRPr="00CE602B" w:rsidRDefault="00757EFF" w:rsidP="00757EFF">
      <w:pPr>
        <w:pStyle w:val="Prrafodelista"/>
        <w:rPr>
          <w:rFonts w:ascii="Palatino Linotype" w:eastAsia="Times New Roman" w:hAnsi="Palatino Linotype" w:cs="Arial"/>
          <w:lang w:eastAsia="es-MX"/>
        </w:rPr>
      </w:pPr>
    </w:p>
    <w:p w14:paraId="37799CEB" w14:textId="47D1BD62" w:rsidR="00757EFF" w:rsidRPr="00CE602B" w:rsidRDefault="00757EFF" w:rsidP="00757EFF">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CE602B">
        <w:rPr>
          <w:rFonts w:ascii="Palatino Linotype" w:eastAsia="Times New Roman" w:hAnsi="Palatino Linotype" w:cs="Arial"/>
          <w:lang w:eastAsia="es-MX"/>
        </w:rPr>
        <w:t>Por lo que, aún y cuando el recurrente sólo se haya inconformado por un requerimiento de la solicitud, este Órgano Garante debe analizar todos y cada uno de los requerimientos, a efecto de verificar si el Sujeto Obligado atendió los demás requerimientos de los que no se inconformó el recurrente.</w:t>
      </w:r>
    </w:p>
    <w:p w14:paraId="49F2C77D" w14:textId="77777777" w:rsidR="00757EFF" w:rsidRPr="00CE602B" w:rsidRDefault="00757EFF" w:rsidP="00757EFF">
      <w:pPr>
        <w:pStyle w:val="Prrafodelista"/>
        <w:rPr>
          <w:rFonts w:ascii="Palatino Linotype" w:eastAsia="Times New Roman" w:hAnsi="Palatino Linotype" w:cs="Arial"/>
          <w:lang w:eastAsia="es-MX"/>
        </w:rPr>
      </w:pPr>
    </w:p>
    <w:p w14:paraId="5076CB55" w14:textId="0C5016B2" w:rsidR="00757EFF" w:rsidRPr="00CE602B" w:rsidRDefault="007903E9" w:rsidP="007903E9">
      <w:pPr>
        <w:pStyle w:val="Ttulo4"/>
        <w:numPr>
          <w:ilvl w:val="3"/>
          <w:numId w:val="1"/>
        </w:numPr>
        <w:ind w:left="851"/>
        <w:rPr>
          <w:rFonts w:ascii="Palatino Linotype" w:eastAsia="Times New Roman" w:hAnsi="Palatino Linotype"/>
          <w:b/>
          <w:bCs/>
          <w:i w:val="0"/>
          <w:iCs w:val="0"/>
          <w:color w:val="auto"/>
          <w:lang w:eastAsia="es-MX"/>
        </w:rPr>
      </w:pPr>
      <w:r w:rsidRPr="00CE602B">
        <w:rPr>
          <w:rFonts w:ascii="Palatino Linotype" w:eastAsia="Times New Roman" w:hAnsi="Palatino Linotype"/>
          <w:b/>
          <w:bCs/>
          <w:i w:val="0"/>
          <w:iCs w:val="0"/>
          <w:color w:val="auto"/>
          <w:lang w:eastAsia="es-MX"/>
        </w:rPr>
        <w:t>De la obra denominada Construcción de la Presidencia 1ra etapa.</w:t>
      </w:r>
    </w:p>
    <w:p w14:paraId="7863624E" w14:textId="77777777" w:rsidR="00757EFF" w:rsidRPr="00CE602B" w:rsidRDefault="00757EFF" w:rsidP="00757EFF">
      <w:pPr>
        <w:pStyle w:val="Prrafodelista"/>
        <w:rPr>
          <w:rFonts w:ascii="Palatino Linotype" w:eastAsia="Times New Roman" w:hAnsi="Palatino Linotype" w:cs="Arial"/>
          <w:lang w:eastAsia="es-MX"/>
        </w:rPr>
      </w:pPr>
    </w:p>
    <w:p w14:paraId="089FFE66" w14:textId="77777777" w:rsidR="00757EFF" w:rsidRPr="00CE602B" w:rsidRDefault="00757EFF" w:rsidP="007903E9">
      <w:pPr>
        <w:pStyle w:val="Prrafodelista"/>
        <w:autoSpaceDE w:val="0"/>
        <w:autoSpaceDN w:val="0"/>
        <w:adjustRightInd w:val="0"/>
        <w:spacing w:line="360" w:lineRule="auto"/>
        <w:ind w:left="0"/>
        <w:jc w:val="both"/>
        <w:rPr>
          <w:rFonts w:ascii="Palatino Linotype" w:eastAsia="Times New Roman" w:hAnsi="Palatino Linotype" w:cs="Arial"/>
          <w:lang w:eastAsia="es-MX"/>
        </w:rPr>
      </w:pPr>
    </w:p>
    <w:p w14:paraId="00C9F93D" w14:textId="4563A68C" w:rsidR="007903E9" w:rsidRPr="00CE602B" w:rsidRDefault="007903E9" w:rsidP="007903E9">
      <w:pPr>
        <w:pStyle w:val="Prrafodelista"/>
        <w:numPr>
          <w:ilvl w:val="0"/>
          <w:numId w:val="1"/>
        </w:numPr>
        <w:autoSpaceDE w:val="0"/>
        <w:autoSpaceDN w:val="0"/>
        <w:adjustRightInd w:val="0"/>
        <w:spacing w:line="360" w:lineRule="auto"/>
        <w:ind w:left="0" w:firstLine="0"/>
        <w:jc w:val="both"/>
        <w:rPr>
          <w:rFonts w:ascii="Palatino Linotype" w:hAnsi="Palatino Linotype"/>
          <w:b/>
          <w:bCs/>
          <w:lang w:val="es-ES"/>
        </w:rPr>
      </w:pPr>
      <w:r w:rsidRPr="00CE602B">
        <w:rPr>
          <w:rFonts w:ascii="Palatino Linotype" w:eastAsia="Times New Roman" w:hAnsi="Palatino Linotype" w:cs="Arial"/>
          <w:lang w:eastAsia="es-MX"/>
        </w:rPr>
        <w:t xml:space="preserve">Es necesario precisar que, la normatividad de transparencia y acceso a la información pública, establece que los Sujetos Obligados deben permitir el acceso a </w:t>
      </w:r>
      <w:r w:rsidRPr="00CE602B">
        <w:rPr>
          <w:rFonts w:ascii="Palatino Linotype" w:eastAsia="Times New Roman" w:hAnsi="Palatino Linotype" w:cs="Arial"/>
          <w:lang w:eastAsia="es-MX"/>
        </w:rPr>
        <w:lastRenderedPageBreak/>
        <w:t>toda la información que se encuentre en su posesión y en el estado en que esta se encuentre.</w:t>
      </w:r>
    </w:p>
    <w:p w14:paraId="5FB1FA09" w14:textId="6ED0EA3A" w:rsidR="007903E9" w:rsidRPr="00CE602B" w:rsidRDefault="007903E9" w:rsidP="007903E9">
      <w:pPr>
        <w:pStyle w:val="Prrafodelista"/>
        <w:numPr>
          <w:ilvl w:val="0"/>
          <w:numId w:val="1"/>
        </w:numPr>
        <w:tabs>
          <w:tab w:val="left" w:pos="426"/>
        </w:tabs>
        <w:spacing w:before="240" w:after="240" w:line="360" w:lineRule="auto"/>
        <w:ind w:left="0" w:right="49" w:firstLine="0"/>
        <w:jc w:val="both"/>
        <w:rPr>
          <w:rFonts w:ascii="Palatino Linotype" w:hAnsi="Palatino Linotype"/>
          <w:lang w:val="es-ES"/>
        </w:rPr>
      </w:pPr>
      <w:r w:rsidRPr="00CE602B">
        <w:rPr>
          <w:rFonts w:ascii="Palatino Linotype" w:hAnsi="Palatino Linotype"/>
          <w:b/>
          <w:bCs/>
          <w:lang w:val="es-ES"/>
        </w:rPr>
        <w:t>.</w:t>
      </w:r>
      <w:r w:rsidRPr="00CE602B">
        <w:rPr>
          <w:rFonts w:ascii="Palatino Linotype" w:hAnsi="Palatino Linotype"/>
          <w:lang w:val="es-ES"/>
        </w:rPr>
        <w:t xml:space="preserve"> La obligación de transparencia no comprende el procesamiento de la información, ni proporcionarla conforme a los intereses de los particulares, es decir, no existe la obligación de la elaboración de documentos “ad hoc”, sirve de sustento </w:t>
      </w:r>
      <w:r w:rsidRPr="00CE602B">
        <w:rPr>
          <w:rFonts w:ascii="Palatino Linotype" w:eastAsia="MS Gothic" w:hAnsi="Palatino Linotype" w:cs="Times New Roman"/>
          <w:szCs w:val="26"/>
        </w:rPr>
        <w:t xml:space="preserve">el Criterio 09-10, emitido por el Pleno del entonces IFAI que a la letra dice: </w:t>
      </w:r>
    </w:p>
    <w:p w14:paraId="49D222EE" w14:textId="77777777" w:rsidR="007903E9" w:rsidRPr="00CE602B" w:rsidRDefault="007903E9" w:rsidP="007903E9">
      <w:pPr>
        <w:spacing w:line="360" w:lineRule="auto"/>
        <w:ind w:left="567" w:right="616"/>
        <w:jc w:val="both"/>
        <w:rPr>
          <w:rFonts w:ascii="Palatino Linotype" w:eastAsia="Times New Roman" w:hAnsi="Palatino Linotype" w:cs="Arial"/>
          <w:color w:val="000000"/>
          <w:sz w:val="22"/>
          <w:szCs w:val="22"/>
          <w:lang w:val="es-ES"/>
        </w:rPr>
      </w:pPr>
    </w:p>
    <w:p w14:paraId="1D92E160" w14:textId="77777777" w:rsidR="007903E9" w:rsidRPr="00CE602B" w:rsidRDefault="007903E9" w:rsidP="007903E9">
      <w:pPr>
        <w:spacing w:line="360" w:lineRule="auto"/>
        <w:ind w:left="567" w:right="616"/>
        <w:jc w:val="both"/>
        <w:rPr>
          <w:rFonts w:ascii="Palatino Linotype" w:hAnsi="Palatino Linotype" w:cs="Arial"/>
          <w:i/>
          <w:sz w:val="22"/>
          <w:szCs w:val="22"/>
        </w:rPr>
      </w:pPr>
      <w:r w:rsidRPr="00CE602B">
        <w:rPr>
          <w:rFonts w:ascii="Palatino Linotype" w:hAnsi="Palatino Linotype" w:cs="Arial"/>
          <w:b/>
          <w:i/>
          <w:sz w:val="22"/>
          <w:szCs w:val="22"/>
        </w:rPr>
        <w:t>Las dependencias y entidades no están obligadas a generar documentos ad hoc para responder una solicitud de acceso a la información.</w:t>
      </w:r>
      <w:r w:rsidRPr="00CE602B">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26DCDC58" w14:textId="77777777" w:rsidR="007903E9" w:rsidRPr="00CE602B" w:rsidRDefault="007903E9" w:rsidP="007903E9">
      <w:pPr>
        <w:spacing w:line="360" w:lineRule="auto"/>
        <w:ind w:right="616"/>
        <w:jc w:val="both"/>
        <w:rPr>
          <w:rFonts w:ascii="Palatino Linotype" w:hAnsi="Palatino Linotype" w:cs="Arial"/>
          <w:i/>
          <w:sz w:val="10"/>
          <w:szCs w:val="10"/>
        </w:rPr>
      </w:pPr>
    </w:p>
    <w:p w14:paraId="01FDE5DA" w14:textId="77777777" w:rsidR="007903E9" w:rsidRPr="00CE602B" w:rsidRDefault="007903E9" w:rsidP="007903E9">
      <w:pPr>
        <w:spacing w:line="360" w:lineRule="auto"/>
        <w:ind w:left="567" w:right="616"/>
        <w:jc w:val="both"/>
        <w:rPr>
          <w:rFonts w:ascii="Palatino Linotype" w:hAnsi="Palatino Linotype" w:cs="Arial"/>
          <w:i/>
          <w:sz w:val="22"/>
          <w:szCs w:val="22"/>
        </w:rPr>
      </w:pPr>
      <w:r w:rsidRPr="00CE602B">
        <w:rPr>
          <w:rFonts w:ascii="Palatino Linotype" w:hAnsi="Palatino Linotype" w:cs="Arial"/>
          <w:i/>
          <w:sz w:val="22"/>
          <w:szCs w:val="22"/>
        </w:rPr>
        <w:t>Expedientes: 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w:t>
      </w:r>
    </w:p>
    <w:p w14:paraId="0467936C" w14:textId="77777777" w:rsidR="007903E9" w:rsidRPr="00CE602B" w:rsidRDefault="007903E9" w:rsidP="007903E9">
      <w:pPr>
        <w:pStyle w:val="Prrafodelista"/>
        <w:spacing w:line="360" w:lineRule="auto"/>
        <w:ind w:left="0" w:right="49"/>
        <w:jc w:val="both"/>
        <w:rPr>
          <w:rFonts w:ascii="Palatino Linotype" w:eastAsia="MS Gothic" w:hAnsi="Palatino Linotype" w:cs="Times New Roman"/>
          <w:szCs w:val="26"/>
        </w:rPr>
      </w:pPr>
    </w:p>
    <w:p w14:paraId="148F44B2" w14:textId="6C283B1E" w:rsidR="007903E9" w:rsidRPr="00CE602B" w:rsidRDefault="007903E9" w:rsidP="007903E9">
      <w:pPr>
        <w:pStyle w:val="Prrafodelista"/>
        <w:numPr>
          <w:ilvl w:val="0"/>
          <w:numId w:val="1"/>
        </w:numPr>
        <w:spacing w:line="360" w:lineRule="auto"/>
        <w:ind w:left="0" w:firstLine="0"/>
        <w:jc w:val="both"/>
        <w:rPr>
          <w:rFonts w:ascii="Palatino Linotype" w:eastAsia="Calibri" w:hAnsi="Palatino Linotype" w:cs="Arial"/>
        </w:rPr>
      </w:pPr>
      <w:r w:rsidRPr="00CE602B">
        <w:rPr>
          <w:rFonts w:ascii="Palatino Linotype" w:eastAsia="MS Gothic" w:hAnsi="Palatino Linotype" w:cs="Times New Roman"/>
          <w:szCs w:val="26"/>
        </w:rPr>
        <w:t xml:space="preserve">Si bien es cierto, el criterio en mención establece que las autoridades no están obligadas a generar documentos “ad hoc” para atender las solicitudes de acceso a la información, pero también lo es que, la normatividad no prohíbe realizar este tipo </w:t>
      </w:r>
      <w:r w:rsidRPr="00CE602B">
        <w:rPr>
          <w:rFonts w:ascii="Palatino Linotype" w:eastAsia="MS Gothic" w:hAnsi="Palatino Linotype" w:cs="Times New Roman"/>
          <w:szCs w:val="26"/>
        </w:rPr>
        <w:lastRenderedPageBreak/>
        <w:t>de documentos, siempre y cuando, atienda en su totalidad los requerimientos del particular.</w:t>
      </w:r>
    </w:p>
    <w:p w14:paraId="5E70D0F4" w14:textId="77777777" w:rsidR="00C77F6F" w:rsidRPr="00CE602B" w:rsidRDefault="00C77F6F" w:rsidP="00C77F6F">
      <w:pPr>
        <w:pStyle w:val="Prrafodelista"/>
        <w:spacing w:line="360" w:lineRule="auto"/>
        <w:ind w:left="0"/>
        <w:jc w:val="both"/>
        <w:rPr>
          <w:rFonts w:ascii="Palatino Linotype" w:eastAsia="Calibri" w:hAnsi="Palatino Linotype" w:cs="Arial"/>
        </w:rPr>
      </w:pPr>
    </w:p>
    <w:p w14:paraId="15491A11" w14:textId="5F736BE1" w:rsidR="007903E9" w:rsidRPr="00CE602B" w:rsidRDefault="007903E9" w:rsidP="007903E9">
      <w:pPr>
        <w:pStyle w:val="Prrafodelista"/>
        <w:numPr>
          <w:ilvl w:val="0"/>
          <w:numId w:val="1"/>
        </w:numPr>
        <w:spacing w:line="360" w:lineRule="auto"/>
        <w:ind w:left="0" w:firstLine="0"/>
        <w:jc w:val="both"/>
        <w:rPr>
          <w:rFonts w:ascii="Palatino Linotype" w:eastAsia="Calibri" w:hAnsi="Palatino Linotype" w:cs="Arial"/>
        </w:rPr>
      </w:pPr>
      <w:r w:rsidRPr="00CE602B">
        <w:rPr>
          <w:rFonts w:ascii="Palatino Linotype" w:eastAsia="MS Gothic" w:hAnsi="Palatino Linotype" w:cs="Times New Roman"/>
          <w:szCs w:val="26"/>
        </w:rPr>
        <w:t>En el presente asunto en particular, el recurrente solicitó información de una obra de la presidencia municipal, requerimientos que fueron formulados en modo de cuestionario.</w:t>
      </w:r>
      <w:r w:rsidRPr="00CE602B">
        <w:rPr>
          <w:rFonts w:ascii="Palatino Linotype" w:eastAsia="Calibri" w:hAnsi="Palatino Linotype" w:cs="Arial"/>
        </w:rPr>
        <w:t xml:space="preserve"> Por lo que el Sujeto Obligado en aras de garantizar el derecho accionado por el recurrente, dio contestación a cada uno de los requerimientos, tal y como se aprecia en el recuadro de referencia de la página 13-16, por lo que, dichos puntos de la solicitud se tienen atendidos</w:t>
      </w:r>
      <w:r w:rsidR="00734135" w:rsidRPr="00CE602B">
        <w:rPr>
          <w:rFonts w:ascii="Palatino Linotype" w:eastAsia="Calibri" w:hAnsi="Palatino Linotype" w:cs="Arial"/>
        </w:rPr>
        <w:t>, a excepción del tiempo de construcción.</w:t>
      </w:r>
    </w:p>
    <w:p w14:paraId="7EDB7938" w14:textId="77777777" w:rsidR="00734135" w:rsidRPr="00CE602B" w:rsidRDefault="00734135" w:rsidP="00734135">
      <w:pPr>
        <w:pStyle w:val="Prrafodelista"/>
        <w:rPr>
          <w:rFonts w:ascii="Palatino Linotype" w:eastAsia="Calibri" w:hAnsi="Palatino Linotype" w:cs="Arial"/>
        </w:rPr>
      </w:pPr>
    </w:p>
    <w:p w14:paraId="7BAB8A09" w14:textId="379F1389" w:rsidR="00734135" w:rsidRPr="00CE602B" w:rsidRDefault="00734135" w:rsidP="007903E9">
      <w:pPr>
        <w:pStyle w:val="Prrafodelista"/>
        <w:numPr>
          <w:ilvl w:val="0"/>
          <w:numId w:val="1"/>
        </w:numPr>
        <w:spacing w:line="360" w:lineRule="auto"/>
        <w:ind w:left="0" w:firstLine="0"/>
        <w:jc w:val="both"/>
        <w:rPr>
          <w:rFonts w:ascii="Palatino Linotype" w:eastAsia="Calibri" w:hAnsi="Palatino Linotype" w:cs="Arial"/>
        </w:rPr>
      </w:pPr>
      <w:r w:rsidRPr="00CE602B">
        <w:rPr>
          <w:rFonts w:ascii="Palatino Linotype" w:eastAsia="Calibri" w:hAnsi="Palatino Linotype" w:cs="Arial"/>
        </w:rPr>
        <w:t xml:space="preserve">En el requerimiento relativo al tiempo de construcción, el Sujeto Obligado refirió como fecha de </w:t>
      </w:r>
      <w:r w:rsidRPr="00CE602B">
        <w:rPr>
          <w:rFonts w:ascii="Palatino Linotype" w:eastAsia="Calibri" w:hAnsi="Palatino Linotype" w:cs="Arial"/>
          <w:b/>
          <w:bCs/>
        </w:rPr>
        <w:t xml:space="preserve">inició el 19 de junio de 2020 </w:t>
      </w:r>
      <w:r w:rsidR="003B27D3" w:rsidRPr="00CE602B">
        <w:rPr>
          <w:rFonts w:ascii="Palatino Linotype" w:eastAsia="Calibri" w:hAnsi="Palatino Linotype" w:cs="Arial"/>
          <w:b/>
          <w:bCs/>
        </w:rPr>
        <w:t>y como fecha de término el 31 de octubre de 2019.</w:t>
      </w:r>
    </w:p>
    <w:p w14:paraId="34975A58" w14:textId="77777777" w:rsidR="003B27D3" w:rsidRPr="00CE602B" w:rsidRDefault="003B27D3" w:rsidP="003B27D3">
      <w:pPr>
        <w:pStyle w:val="Prrafodelista"/>
        <w:rPr>
          <w:rFonts w:ascii="Palatino Linotype" w:eastAsia="Calibri" w:hAnsi="Palatino Linotype" w:cs="Arial"/>
        </w:rPr>
      </w:pPr>
    </w:p>
    <w:p w14:paraId="6CBD489B" w14:textId="58F8D343" w:rsidR="003B27D3" w:rsidRPr="00CE602B" w:rsidRDefault="003B27D3" w:rsidP="007903E9">
      <w:pPr>
        <w:pStyle w:val="Prrafodelista"/>
        <w:numPr>
          <w:ilvl w:val="0"/>
          <w:numId w:val="1"/>
        </w:numPr>
        <w:spacing w:line="360" w:lineRule="auto"/>
        <w:ind w:left="0" w:firstLine="0"/>
        <w:jc w:val="both"/>
        <w:rPr>
          <w:rFonts w:ascii="Palatino Linotype" w:eastAsia="Calibri" w:hAnsi="Palatino Linotype" w:cs="Arial"/>
        </w:rPr>
      </w:pPr>
      <w:r w:rsidRPr="00CE602B">
        <w:rPr>
          <w:rFonts w:ascii="Palatino Linotype" w:eastAsia="Calibri" w:hAnsi="Palatino Linotype" w:cs="Arial"/>
        </w:rPr>
        <w:t>Apreciando la manifestación del Sujeto Obligado se tiene que es prácticamente imposible que la obra de referencia concluya previó a su inicio, puesto que se mencionó que terminó en el año 2019 e inició en el año 2020.</w:t>
      </w:r>
    </w:p>
    <w:p w14:paraId="58F8E07D" w14:textId="77777777" w:rsidR="003B27D3" w:rsidRPr="00CE602B" w:rsidRDefault="003B27D3" w:rsidP="003B27D3">
      <w:pPr>
        <w:pStyle w:val="Prrafodelista"/>
        <w:rPr>
          <w:rFonts w:ascii="Palatino Linotype" w:eastAsia="Calibri" w:hAnsi="Palatino Linotype" w:cs="Arial"/>
        </w:rPr>
      </w:pPr>
    </w:p>
    <w:p w14:paraId="5CCDA9D3" w14:textId="48E20560" w:rsidR="003B27D3" w:rsidRPr="00CE602B" w:rsidRDefault="003B27D3" w:rsidP="007903E9">
      <w:pPr>
        <w:pStyle w:val="Prrafodelista"/>
        <w:numPr>
          <w:ilvl w:val="0"/>
          <w:numId w:val="1"/>
        </w:numPr>
        <w:spacing w:line="360" w:lineRule="auto"/>
        <w:ind w:left="0" w:firstLine="0"/>
        <w:jc w:val="both"/>
        <w:rPr>
          <w:rFonts w:ascii="Palatino Linotype" w:eastAsia="Calibri" w:hAnsi="Palatino Linotype" w:cs="Arial"/>
        </w:rPr>
      </w:pPr>
      <w:r w:rsidRPr="00CE602B">
        <w:rPr>
          <w:rFonts w:ascii="Palatino Linotype" w:eastAsia="Calibri" w:hAnsi="Palatino Linotype" w:cs="Arial"/>
        </w:rPr>
        <w:t>En consecuencia, al no ser congruente con las fechas de la obra, se ORDENA al Sujeto Obligado entregar el documento en donde conste la fecha de inició y la fecha de conclusión de la obra denominada Construcción de la Presidencia primera parte.</w:t>
      </w:r>
    </w:p>
    <w:p w14:paraId="64D52324" w14:textId="2833C4CC" w:rsidR="007903E9" w:rsidRPr="00CE602B" w:rsidRDefault="007903E9" w:rsidP="007903E9">
      <w:pPr>
        <w:pStyle w:val="Prrafodelista"/>
        <w:autoSpaceDE w:val="0"/>
        <w:autoSpaceDN w:val="0"/>
        <w:adjustRightInd w:val="0"/>
        <w:spacing w:line="360" w:lineRule="auto"/>
        <w:ind w:left="0"/>
        <w:jc w:val="both"/>
        <w:rPr>
          <w:rFonts w:ascii="Palatino Linotype" w:eastAsia="Times New Roman" w:hAnsi="Palatino Linotype" w:cs="Arial"/>
          <w:lang w:eastAsia="es-MX"/>
        </w:rPr>
      </w:pPr>
    </w:p>
    <w:p w14:paraId="65118306" w14:textId="6BDC70DE" w:rsidR="0038574C" w:rsidRPr="00CE602B" w:rsidRDefault="0038574C" w:rsidP="007903E9">
      <w:pPr>
        <w:pStyle w:val="Prrafodelista"/>
        <w:autoSpaceDE w:val="0"/>
        <w:autoSpaceDN w:val="0"/>
        <w:adjustRightInd w:val="0"/>
        <w:spacing w:line="360" w:lineRule="auto"/>
        <w:ind w:left="0"/>
        <w:jc w:val="both"/>
        <w:rPr>
          <w:rFonts w:ascii="Palatino Linotype" w:eastAsia="Times New Roman" w:hAnsi="Palatino Linotype" w:cs="Arial"/>
          <w:lang w:eastAsia="es-MX"/>
        </w:rPr>
      </w:pPr>
    </w:p>
    <w:p w14:paraId="02E2DFE0" w14:textId="77777777" w:rsidR="0038574C" w:rsidRPr="00CE602B" w:rsidRDefault="0038574C" w:rsidP="007903E9">
      <w:pPr>
        <w:pStyle w:val="Prrafodelista"/>
        <w:autoSpaceDE w:val="0"/>
        <w:autoSpaceDN w:val="0"/>
        <w:adjustRightInd w:val="0"/>
        <w:spacing w:line="360" w:lineRule="auto"/>
        <w:ind w:left="0"/>
        <w:jc w:val="both"/>
        <w:rPr>
          <w:rFonts w:ascii="Palatino Linotype" w:eastAsia="Times New Roman" w:hAnsi="Palatino Linotype" w:cs="Arial"/>
          <w:lang w:eastAsia="es-MX"/>
        </w:rPr>
      </w:pPr>
    </w:p>
    <w:p w14:paraId="4F7EF75A" w14:textId="5FF609AD" w:rsidR="00C77F6F" w:rsidRPr="00CE602B" w:rsidRDefault="00C77F6F" w:rsidP="00C77F6F">
      <w:pPr>
        <w:pStyle w:val="Ttulo4"/>
        <w:rPr>
          <w:rFonts w:eastAsia="Times New Roman"/>
          <w:b/>
          <w:bCs/>
          <w:i w:val="0"/>
          <w:iCs w:val="0"/>
          <w:color w:val="auto"/>
          <w:lang w:eastAsia="es-MX"/>
        </w:rPr>
      </w:pPr>
      <w:r w:rsidRPr="00CE602B">
        <w:rPr>
          <w:rFonts w:eastAsia="Times New Roman"/>
          <w:b/>
          <w:bCs/>
          <w:i w:val="0"/>
          <w:iCs w:val="0"/>
          <w:color w:val="auto"/>
          <w:lang w:eastAsia="es-MX"/>
        </w:rPr>
        <w:lastRenderedPageBreak/>
        <w:t>b</w:t>
      </w:r>
      <w:r w:rsidRPr="00CE602B">
        <w:rPr>
          <w:rFonts w:ascii="Palatino Linotype" w:eastAsia="Times New Roman" w:hAnsi="Palatino Linotype"/>
          <w:b/>
          <w:bCs/>
          <w:i w:val="0"/>
          <w:iCs w:val="0"/>
          <w:color w:val="auto"/>
          <w:lang w:eastAsia="es-MX"/>
        </w:rPr>
        <w:t>) De los recibos de nómina y currículums</w:t>
      </w:r>
    </w:p>
    <w:p w14:paraId="4FC04111" w14:textId="77777777" w:rsidR="00C77F6F" w:rsidRPr="00CE602B" w:rsidRDefault="00C77F6F" w:rsidP="007903E9">
      <w:pPr>
        <w:pStyle w:val="Prrafodelista"/>
        <w:autoSpaceDE w:val="0"/>
        <w:autoSpaceDN w:val="0"/>
        <w:adjustRightInd w:val="0"/>
        <w:spacing w:line="360" w:lineRule="auto"/>
        <w:ind w:left="0"/>
        <w:jc w:val="both"/>
        <w:rPr>
          <w:rFonts w:ascii="Palatino Linotype" w:eastAsia="Times New Roman" w:hAnsi="Palatino Linotype" w:cs="Arial"/>
          <w:lang w:eastAsia="es-MX"/>
        </w:rPr>
      </w:pPr>
    </w:p>
    <w:p w14:paraId="6853A7EB" w14:textId="6984A674" w:rsidR="00757EFF" w:rsidRPr="00CE602B" w:rsidRDefault="00C77F6F" w:rsidP="000C463B">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CE602B">
        <w:rPr>
          <w:rFonts w:ascii="Palatino Linotype" w:eastAsia="Times New Roman" w:hAnsi="Palatino Linotype" w:cs="Arial"/>
          <w:lang w:eastAsia="es-MX"/>
        </w:rPr>
        <w:t>El Sujeto Obligado a través de su respuesta entregó recibos de nómina que fueron solicitados, es decir, de la primera y segunda quincena de los meses de julio y agosto de 2020 en versión pública</w:t>
      </w:r>
      <w:r w:rsidR="000C463B" w:rsidRPr="00CE602B">
        <w:rPr>
          <w:rFonts w:ascii="Palatino Linotype" w:eastAsia="Times New Roman" w:hAnsi="Palatino Linotype" w:cs="Arial"/>
          <w:lang w:eastAsia="es-MX"/>
        </w:rPr>
        <w:t xml:space="preserve"> y los Currículum Vitae de todos los servidores públicos solicitados, a excepción del Asesor Jurídico, tal y como fue señalado en líneas anteriores; </w:t>
      </w:r>
      <w:r w:rsidRPr="00CE602B">
        <w:rPr>
          <w:rFonts w:ascii="Palatino Linotype" w:eastAsia="Times New Roman" w:hAnsi="Palatino Linotype" w:cs="Arial"/>
          <w:lang w:eastAsia="es-MX"/>
        </w:rPr>
        <w:t>sin embargo, estos no fueron acompañados por su respectivo acuerdo de clasificación que sustente las razones y fundamentos por los cuales se testó diversa información.</w:t>
      </w:r>
    </w:p>
    <w:p w14:paraId="40166BD4" w14:textId="77777777" w:rsidR="00C77F6F" w:rsidRPr="00CE602B" w:rsidRDefault="00C77F6F" w:rsidP="00C77F6F">
      <w:pPr>
        <w:pStyle w:val="Prrafodelista"/>
        <w:autoSpaceDE w:val="0"/>
        <w:autoSpaceDN w:val="0"/>
        <w:adjustRightInd w:val="0"/>
        <w:spacing w:line="360" w:lineRule="auto"/>
        <w:ind w:left="0"/>
        <w:jc w:val="both"/>
        <w:rPr>
          <w:rFonts w:ascii="Palatino Linotype" w:eastAsia="Times New Roman" w:hAnsi="Palatino Linotype" w:cs="Arial"/>
          <w:lang w:eastAsia="es-MX"/>
        </w:rPr>
      </w:pPr>
    </w:p>
    <w:p w14:paraId="150B5F1B" w14:textId="5311CFF6" w:rsidR="00C77F6F" w:rsidRPr="00CE602B" w:rsidRDefault="00C77F6F" w:rsidP="00757EFF">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CE602B">
        <w:rPr>
          <w:rFonts w:ascii="Palatino Linotype" w:eastAsia="Times New Roman" w:hAnsi="Palatino Linotype" w:cs="Arial"/>
          <w:lang w:eastAsia="es-MX"/>
        </w:rPr>
        <w:t>En consecuencia, se ordena al Sujeto Obligado entregar el acuerdo de clasificación que sustente las versiones públicas de los recibos de nómina</w:t>
      </w:r>
      <w:r w:rsidR="000C463B" w:rsidRPr="00CE602B">
        <w:rPr>
          <w:rFonts w:ascii="Palatino Linotype" w:eastAsia="Times New Roman" w:hAnsi="Palatino Linotype" w:cs="Arial"/>
          <w:lang w:eastAsia="es-MX"/>
        </w:rPr>
        <w:t xml:space="preserve"> proporcionados y de los currículum vitae proporcionados mediante su respuesta.</w:t>
      </w:r>
    </w:p>
    <w:p w14:paraId="29537FC6" w14:textId="77777777" w:rsidR="000C463B" w:rsidRPr="00CE602B" w:rsidRDefault="000C463B" w:rsidP="000C463B">
      <w:pPr>
        <w:pStyle w:val="Prrafodelista"/>
        <w:rPr>
          <w:rFonts w:ascii="Palatino Linotype" w:eastAsia="Times New Roman" w:hAnsi="Palatino Linotype" w:cs="Arial"/>
          <w:lang w:eastAsia="es-MX"/>
        </w:rPr>
      </w:pPr>
    </w:p>
    <w:p w14:paraId="6AE801ED" w14:textId="77777777" w:rsidR="003533B3" w:rsidRPr="00CE602B" w:rsidRDefault="000C463B" w:rsidP="00757EFF">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CE602B">
        <w:rPr>
          <w:rFonts w:ascii="Palatino Linotype" w:eastAsia="Times New Roman" w:hAnsi="Palatino Linotype" w:cs="Arial"/>
          <w:lang w:eastAsia="es-MX"/>
        </w:rPr>
        <w:t>No pasa desapercibido para este Órgano Garante que, del Currículum vitae del Director de Protección Civil se testaron las características físicas de su rostro, lo cual no se comparte, derivado de</w:t>
      </w:r>
      <w:r w:rsidR="003533B3" w:rsidRPr="00CE602B">
        <w:rPr>
          <w:rFonts w:ascii="Palatino Linotype" w:eastAsia="Times New Roman" w:hAnsi="Palatino Linotype" w:cs="Arial"/>
          <w:lang w:eastAsia="es-MX"/>
        </w:rPr>
        <w:t xml:space="preserve">l cargo que Ostenta. </w:t>
      </w:r>
    </w:p>
    <w:p w14:paraId="619EDF80" w14:textId="77777777" w:rsidR="003533B3" w:rsidRPr="00CE602B" w:rsidRDefault="003533B3" w:rsidP="003533B3">
      <w:pPr>
        <w:pStyle w:val="Prrafodelista"/>
        <w:rPr>
          <w:rFonts w:ascii="Palatino Linotype" w:eastAsia="Times New Roman" w:hAnsi="Palatino Linotype" w:cs="Arial"/>
          <w:lang w:eastAsia="es-MX"/>
        </w:rPr>
      </w:pPr>
    </w:p>
    <w:p w14:paraId="72B54AC7" w14:textId="067D7942" w:rsidR="004E4FD2" w:rsidRPr="00CE602B" w:rsidRDefault="003533B3" w:rsidP="00757EFF">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CE602B">
        <w:rPr>
          <w:rFonts w:ascii="Palatino Linotype" w:eastAsia="Times New Roman" w:hAnsi="Palatino Linotype" w:cs="Arial"/>
          <w:lang w:eastAsia="es-MX"/>
        </w:rPr>
        <w:t xml:space="preserve">Si bien es cierto, las características físicas, corresponden a datos personales, según la Ley de Transparencia y Acceso a la Información Pública del Estado de México y Municipios y la Ley de Protección de Datos Personales en Posesión de Sujetos Obligados del Estado de México y Municipios, toda vez que identifican o hacen identificable a una persona, pero también lo es que, los Servidores Públicos que prestan sus servicios a una Institución Pública, gozan de un régimen menor de protección sobre sus datos personales, sin que esta protección desaparezca, sólo que disminuye un poco derivado de que reciben y ejercen recursos públicos, además, </w:t>
      </w:r>
      <w:r w:rsidRPr="00CE602B">
        <w:rPr>
          <w:rFonts w:ascii="Palatino Linotype" w:eastAsia="Times New Roman" w:hAnsi="Palatino Linotype" w:cs="Arial"/>
          <w:lang w:eastAsia="es-MX"/>
        </w:rPr>
        <w:lastRenderedPageBreak/>
        <w:t>ejercen actos de autoridad. Estos aspectos, están sujetos a control por parte de la ciudadanía, por lo tanto, se tiene un derecho superior de conocer los actos realizados y la autoridad responsable.</w:t>
      </w:r>
    </w:p>
    <w:p w14:paraId="5147F0C6" w14:textId="77777777" w:rsidR="003533B3" w:rsidRPr="00CE602B" w:rsidRDefault="003533B3" w:rsidP="003533B3">
      <w:pPr>
        <w:pStyle w:val="Prrafodelista"/>
        <w:rPr>
          <w:rFonts w:ascii="Palatino Linotype" w:eastAsia="Times New Roman" w:hAnsi="Palatino Linotype" w:cs="Arial"/>
          <w:lang w:eastAsia="es-MX"/>
        </w:rPr>
      </w:pPr>
    </w:p>
    <w:p w14:paraId="16A19E70" w14:textId="421B771C" w:rsidR="003533B3" w:rsidRPr="00CE602B" w:rsidRDefault="003533B3" w:rsidP="00757EFF">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CE602B">
        <w:rPr>
          <w:rFonts w:ascii="Palatino Linotype" w:eastAsia="Times New Roman" w:hAnsi="Palatino Linotype" w:cs="Arial"/>
          <w:lang w:eastAsia="es-MX"/>
        </w:rPr>
        <w:t>Es así que, los datos personales como lo son el nombre, las fotografías, las percepciones, entre otros, aún y cuando son datos personales, siempre que correspondan a servidores públicos, existe un interés superior porque se conozca dicha información y sean de acceso público.</w:t>
      </w:r>
    </w:p>
    <w:p w14:paraId="3002B6E5" w14:textId="77777777" w:rsidR="004E4FD2" w:rsidRPr="00CE602B" w:rsidRDefault="004E4FD2" w:rsidP="004E4FD2">
      <w:pPr>
        <w:pStyle w:val="Prrafodelista"/>
        <w:rPr>
          <w:rFonts w:ascii="Palatino Linotype" w:eastAsia="Times New Roman" w:hAnsi="Palatino Linotype" w:cs="Arial"/>
          <w:lang w:eastAsia="es-MX"/>
        </w:rPr>
      </w:pPr>
    </w:p>
    <w:p w14:paraId="123DD339" w14:textId="205F7179" w:rsidR="004E4FD2" w:rsidRPr="00CE602B" w:rsidRDefault="003533B3" w:rsidP="00757EFF">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CE602B">
        <w:rPr>
          <w:rFonts w:ascii="Palatino Linotype" w:eastAsia="Times New Roman" w:hAnsi="Palatino Linotype" w:cs="Arial"/>
          <w:lang w:eastAsia="es-MX"/>
        </w:rPr>
        <w:t>En consecuencia, se ORDENA al Sujeto Obligado entregar nuevamente el currículum Vitae el Director de Protección Civil, sin que sea testada su fotografía.</w:t>
      </w:r>
    </w:p>
    <w:bookmarkEnd w:id="17"/>
    <w:p w14:paraId="57E8182E" w14:textId="77777777" w:rsidR="009D7133" w:rsidRPr="00CE602B" w:rsidRDefault="009D7133" w:rsidP="009D7133">
      <w:pPr>
        <w:pStyle w:val="Prrafodelista"/>
        <w:rPr>
          <w:rFonts w:ascii="Palatino Linotype" w:eastAsia="Calibri" w:hAnsi="Palatino Linotype" w:cs="Arial"/>
        </w:rPr>
      </w:pPr>
    </w:p>
    <w:p w14:paraId="5E5AA22A" w14:textId="77777777" w:rsidR="008E5CCD" w:rsidRPr="00CE602B" w:rsidRDefault="008E5CCD" w:rsidP="008E5CCD">
      <w:pPr>
        <w:pStyle w:val="Ttulo2"/>
        <w:rPr>
          <w:rFonts w:ascii="Palatino Linotype" w:hAnsi="Palatino Linotype"/>
          <w:b/>
          <w:color w:val="auto"/>
          <w:sz w:val="24"/>
        </w:rPr>
      </w:pPr>
      <w:bookmarkStart w:id="20" w:name="_Toc531859120"/>
      <w:bookmarkStart w:id="21" w:name="_Toc2871952"/>
      <w:bookmarkStart w:id="22" w:name="_Toc4061687"/>
      <w:bookmarkStart w:id="23" w:name="_Toc56119242"/>
      <w:bookmarkStart w:id="24" w:name="_Toc473799824"/>
      <w:bookmarkStart w:id="25" w:name="_Toc487025370"/>
      <w:bookmarkStart w:id="26" w:name="_Toc493790438"/>
      <w:bookmarkStart w:id="27" w:name="_Toc495606558"/>
      <w:bookmarkStart w:id="28" w:name="_Toc497297048"/>
      <w:bookmarkStart w:id="29" w:name="_Toc498503756"/>
      <w:bookmarkStart w:id="30" w:name="_Toc499201876"/>
      <w:bookmarkStart w:id="31" w:name="_Toc524000321"/>
      <w:r w:rsidRPr="00CE602B">
        <w:rPr>
          <w:rFonts w:ascii="Palatino Linotype" w:hAnsi="Palatino Linotype"/>
          <w:b/>
          <w:color w:val="auto"/>
          <w:sz w:val="24"/>
        </w:rPr>
        <w:t>QUINTO. De la Versión Pública</w:t>
      </w:r>
      <w:bookmarkEnd w:id="20"/>
      <w:bookmarkEnd w:id="21"/>
      <w:bookmarkEnd w:id="22"/>
      <w:bookmarkEnd w:id="23"/>
      <w:r w:rsidRPr="00CE602B">
        <w:rPr>
          <w:rFonts w:ascii="Palatino Linotype" w:hAnsi="Palatino Linotype"/>
          <w:b/>
          <w:color w:val="auto"/>
          <w:sz w:val="24"/>
        </w:rPr>
        <w:t xml:space="preserve"> </w:t>
      </w:r>
    </w:p>
    <w:p w14:paraId="266B6691" w14:textId="73281E2C" w:rsidR="008E5CCD" w:rsidRPr="00CE602B" w:rsidRDefault="008E5CCD" w:rsidP="00FC72B7">
      <w:pPr>
        <w:pStyle w:val="Prrafodelista"/>
        <w:numPr>
          <w:ilvl w:val="0"/>
          <w:numId w:val="2"/>
        </w:numPr>
        <w:spacing w:before="240" w:after="240" w:line="360" w:lineRule="auto"/>
        <w:ind w:left="0" w:right="49" w:firstLine="0"/>
        <w:jc w:val="both"/>
        <w:rPr>
          <w:rFonts w:ascii="Palatino Linotype" w:hAnsi="Palatino Linotype" w:cs="Bookman Old Style"/>
        </w:rPr>
      </w:pPr>
      <w:r w:rsidRPr="00CE602B">
        <w:rPr>
          <w:rFonts w:ascii="Palatino Linotype" w:eastAsia="Calibri" w:hAnsi="Palatino Linotype" w:cs="Arial"/>
          <w:szCs w:val="22"/>
          <w:lang w:val="es-ES" w:eastAsia="es-MX"/>
        </w:rPr>
        <w:t xml:space="preserve">Como ya se ha señalado en el considerando anterior el </w:t>
      </w:r>
      <w:r w:rsidRPr="00CE602B">
        <w:rPr>
          <w:rFonts w:ascii="Palatino Linotype" w:eastAsia="Calibri" w:hAnsi="Palatino Linotype" w:cs="Arial"/>
          <w:b/>
          <w:szCs w:val="22"/>
          <w:lang w:val="es-ES" w:eastAsia="es-MX"/>
        </w:rPr>
        <w:t>SUJETO OBLIGADO,</w:t>
      </w:r>
      <w:r w:rsidRPr="00CE602B">
        <w:rPr>
          <w:rFonts w:ascii="Palatino Linotype" w:eastAsia="Calibri" w:hAnsi="Palatino Linotype" w:cs="Arial"/>
          <w:szCs w:val="22"/>
          <w:lang w:val="es-ES" w:eastAsia="es-MX"/>
        </w:rPr>
        <w:t xml:space="preserve"> deberá entregar la información señalada en el considerando anterior.</w:t>
      </w:r>
      <w:r w:rsidRPr="00CE602B">
        <w:rPr>
          <w:rFonts w:ascii="Palatino Linotype" w:eastAsia="Times New Roman" w:hAnsi="Palatino Linotype" w:cs="Times New Roman"/>
          <w:b/>
          <w:szCs w:val="14"/>
          <w:lang w:val="es-ES"/>
        </w:rPr>
        <w:t xml:space="preserve"> </w:t>
      </w:r>
      <w:r w:rsidRPr="00CE602B">
        <w:rPr>
          <w:rFonts w:ascii="Palatino Linotype" w:eastAsia="Calibri" w:hAnsi="Palatino Linotype" w:cs="Arial"/>
          <w:szCs w:val="22"/>
          <w:lang w:val="es-ES" w:eastAsia="es-MX"/>
        </w:rPr>
        <w:t>Documentos en los que, de ser el caso de contener datos personales que deban de ser clasificados como confidenciales, es necesario que se protejan mediante una versión pública</w:t>
      </w:r>
      <w:r w:rsidRPr="00CE602B">
        <w:rPr>
          <w:rFonts w:ascii="Palatino Linotype" w:eastAsia="Times New Roman" w:hAnsi="Palatino Linotype" w:cs="Arial"/>
          <w:color w:val="222222"/>
          <w:szCs w:val="22"/>
          <w:lang w:val="es-ES" w:eastAsia="es-MX"/>
        </w:rPr>
        <w:t xml:space="preserve"> que deje a la vista los datos que ofrezcan la información requerida. </w:t>
      </w:r>
    </w:p>
    <w:p w14:paraId="014A7D5B" w14:textId="77777777" w:rsidR="008E5CCD" w:rsidRPr="00CE602B" w:rsidRDefault="008E5CCD" w:rsidP="00FC72B7">
      <w:pPr>
        <w:pStyle w:val="Ttulo3"/>
        <w:numPr>
          <w:ilvl w:val="0"/>
          <w:numId w:val="4"/>
        </w:numPr>
        <w:rPr>
          <w:rFonts w:ascii="Palatino Linotype" w:eastAsia="Calibri" w:hAnsi="Palatino Linotype"/>
          <w:b/>
          <w:color w:val="auto"/>
        </w:rPr>
      </w:pPr>
      <w:bookmarkStart w:id="32" w:name="_Toc531859121"/>
      <w:bookmarkStart w:id="33" w:name="_Toc2871953"/>
      <w:bookmarkStart w:id="34" w:name="_Toc4061688"/>
      <w:bookmarkStart w:id="35" w:name="_Toc56119243"/>
      <w:r w:rsidRPr="00CE602B">
        <w:rPr>
          <w:rFonts w:ascii="Palatino Linotype" w:hAnsi="Palatino Linotype"/>
          <w:b/>
          <w:color w:val="auto"/>
        </w:rPr>
        <w:t>Requisitos previos.</w:t>
      </w:r>
      <w:bookmarkEnd w:id="32"/>
      <w:bookmarkEnd w:id="33"/>
      <w:bookmarkEnd w:id="34"/>
      <w:bookmarkEnd w:id="35"/>
    </w:p>
    <w:p w14:paraId="21B7B3C6" w14:textId="77777777" w:rsidR="008E5CCD" w:rsidRPr="00CE602B"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F7870C0" w14:textId="77777777" w:rsidR="008E5CCD" w:rsidRPr="00CE602B"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E602B">
        <w:rPr>
          <w:rFonts w:ascii="Palatino Linotype" w:hAnsi="Palatino Linotype" w:cs="Arial"/>
        </w:rPr>
        <w:t xml:space="preserve">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w:t>
      </w:r>
      <w:r w:rsidRPr="00CE602B">
        <w:rPr>
          <w:rFonts w:ascii="Palatino Linotype" w:hAnsi="Palatino Linotype" w:cs="Arial"/>
        </w:rPr>
        <w:lastRenderedPageBreak/>
        <w:t>aprueban su clasificación. Al hacerlo tienen que precisar de qué información se trata que forme parte de algún documento señalando el supuesto de clasificación.</w:t>
      </w:r>
    </w:p>
    <w:p w14:paraId="6A8A2F1B" w14:textId="77777777" w:rsidR="008E5CCD" w:rsidRPr="00CE602B"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23E0D97" w14:textId="77777777" w:rsidR="008E5CCD" w:rsidRPr="00CE602B"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E602B">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319C35DE" w14:textId="77777777" w:rsidR="008E5CCD" w:rsidRPr="00CE602B" w:rsidRDefault="008E5CCD" w:rsidP="008E5CCD">
      <w:pPr>
        <w:pStyle w:val="Prrafodelista"/>
        <w:spacing w:line="360" w:lineRule="auto"/>
        <w:rPr>
          <w:rFonts w:ascii="Palatino Linotype" w:eastAsia="Calibri" w:hAnsi="Palatino Linotype" w:cs="Arial"/>
          <w:szCs w:val="22"/>
          <w:lang w:val="es-ES" w:eastAsia="es-MX"/>
        </w:rPr>
      </w:pPr>
    </w:p>
    <w:p w14:paraId="50CB6196" w14:textId="77777777" w:rsidR="008E5CCD" w:rsidRPr="00CE602B"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E602B">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09801D16" w14:textId="77777777" w:rsidR="008E5CCD" w:rsidRPr="00CE602B" w:rsidRDefault="008E5CCD" w:rsidP="00FC72B7">
      <w:pPr>
        <w:pStyle w:val="Ttulo3"/>
        <w:numPr>
          <w:ilvl w:val="0"/>
          <w:numId w:val="4"/>
        </w:numPr>
        <w:rPr>
          <w:rFonts w:ascii="Palatino Linotype" w:hAnsi="Palatino Linotype"/>
          <w:b/>
          <w:color w:val="auto"/>
        </w:rPr>
      </w:pPr>
      <w:bookmarkStart w:id="36" w:name="_Toc531859122"/>
      <w:bookmarkStart w:id="37" w:name="_Toc2871954"/>
      <w:bookmarkStart w:id="38" w:name="_Toc4061689"/>
      <w:bookmarkStart w:id="39" w:name="_Toc56119244"/>
      <w:r w:rsidRPr="00CE602B">
        <w:rPr>
          <w:rFonts w:ascii="Palatino Linotype" w:hAnsi="Palatino Linotype"/>
          <w:b/>
          <w:color w:val="auto"/>
        </w:rPr>
        <w:t>Supuesto de clasificación.</w:t>
      </w:r>
      <w:bookmarkEnd w:id="36"/>
      <w:bookmarkEnd w:id="37"/>
      <w:bookmarkEnd w:id="38"/>
      <w:bookmarkEnd w:id="39"/>
    </w:p>
    <w:p w14:paraId="12E8791C" w14:textId="77777777" w:rsidR="008E5CCD" w:rsidRPr="00CE602B" w:rsidRDefault="008E5CCD" w:rsidP="008E5CCD">
      <w:pPr>
        <w:rPr>
          <w:lang w:val="es-MX" w:eastAsia="en-US"/>
        </w:rPr>
      </w:pPr>
    </w:p>
    <w:p w14:paraId="7B7AEFC6" w14:textId="77777777" w:rsidR="008E5CCD" w:rsidRPr="00CE602B"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E602B">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364D7F82" w14:textId="77777777" w:rsidR="008E5CCD" w:rsidRPr="00CE602B" w:rsidRDefault="008E5CCD" w:rsidP="008E5CCD">
      <w:pPr>
        <w:autoSpaceDE w:val="0"/>
        <w:autoSpaceDN w:val="0"/>
        <w:adjustRightInd w:val="0"/>
        <w:spacing w:after="160" w:line="360" w:lineRule="auto"/>
        <w:ind w:left="567" w:right="567"/>
        <w:jc w:val="both"/>
        <w:rPr>
          <w:rFonts w:ascii="Palatino Linotype" w:hAnsi="Palatino Linotype" w:cs="Arial"/>
          <w:i/>
          <w:sz w:val="22"/>
          <w:lang w:val="es-MX"/>
        </w:rPr>
      </w:pPr>
      <w:r w:rsidRPr="00CE602B">
        <w:rPr>
          <w:rFonts w:ascii="Palatino Linotype" w:hAnsi="Palatino Linotype" w:cs="Arial"/>
          <w:b/>
          <w:bCs/>
          <w:i/>
          <w:sz w:val="22"/>
          <w:lang w:val="es-MX"/>
        </w:rPr>
        <w:t xml:space="preserve">Artículo 3. </w:t>
      </w:r>
      <w:r w:rsidRPr="00CE602B">
        <w:rPr>
          <w:rFonts w:ascii="Palatino Linotype" w:hAnsi="Palatino Linotype" w:cs="Arial"/>
          <w:i/>
          <w:sz w:val="22"/>
          <w:lang w:val="es-MX"/>
        </w:rPr>
        <w:t>Para los efectos de la presente Ley se entenderá por:</w:t>
      </w:r>
    </w:p>
    <w:p w14:paraId="56216C60" w14:textId="77777777" w:rsidR="008E5CCD" w:rsidRPr="00CE602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E602B">
        <w:rPr>
          <w:rFonts w:ascii="Palatino Linotype" w:eastAsia="Calibri" w:hAnsi="Palatino Linotype" w:cs="Arial"/>
          <w:i/>
          <w:sz w:val="22"/>
          <w:szCs w:val="22"/>
          <w:lang w:val="es-ES" w:eastAsia="es-MX"/>
        </w:rPr>
        <w:t xml:space="preserve"> (…)</w:t>
      </w:r>
    </w:p>
    <w:p w14:paraId="5B478A05" w14:textId="77777777" w:rsidR="008E5CCD" w:rsidRPr="00CE602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E602B">
        <w:rPr>
          <w:rFonts w:ascii="Palatino Linotype" w:eastAsia="Calibri" w:hAnsi="Palatino Linotype" w:cs="Arial"/>
          <w:i/>
          <w:sz w:val="22"/>
          <w:szCs w:val="22"/>
          <w:lang w:val="es-ES" w:eastAsia="es-MX"/>
        </w:rPr>
        <w:lastRenderedPageBreak/>
        <w:t>IX. Datos personales: La información concerniente a una persona, identificada o identificable según lo dispuesto por la Ley de Protección de Datos Personales del Estado de México;</w:t>
      </w:r>
    </w:p>
    <w:p w14:paraId="6286D847" w14:textId="77777777" w:rsidR="008E5CCD" w:rsidRPr="00CE602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E602B">
        <w:rPr>
          <w:rFonts w:ascii="Palatino Linotype" w:eastAsia="Calibri" w:hAnsi="Palatino Linotype" w:cs="Arial"/>
          <w:i/>
          <w:sz w:val="22"/>
          <w:szCs w:val="22"/>
          <w:lang w:val="es-ES" w:eastAsia="es-MX"/>
        </w:rPr>
        <w:t>(…)</w:t>
      </w:r>
    </w:p>
    <w:p w14:paraId="6A23FC4C" w14:textId="77777777" w:rsidR="008E5CCD" w:rsidRPr="00CE602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E602B">
        <w:rPr>
          <w:rFonts w:ascii="Palatino Linotype" w:eastAsia="Calibri" w:hAnsi="Palatino Linotype" w:cs="Arial"/>
          <w:i/>
          <w:sz w:val="22"/>
          <w:szCs w:val="22"/>
          <w:lang w:val="es-ES" w:eastAsia="es-MX"/>
        </w:rPr>
        <w:t>XX. Información clasificada: Aquella considerada por la presente Ley como reservada o confidencial;</w:t>
      </w:r>
    </w:p>
    <w:p w14:paraId="0192EE04" w14:textId="77777777" w:rsidR="008E5CCD" w:rsidRPr="00CE602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E602B">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CC1D356" w14:textId="77777777" w:rsidR="008E5CCD" w:rsidRPr="00CE602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E602B">
        <w:rPr>
          <w:rFonts w:ascii="Palatino Linotype" w:eastAsia="Calibri" w:hAnsi="Palatino Linotype" w:cs="Arial"/>
          <w:i/>
          <w:sz w:val="22"/>
          <w:szCs w:val="22"/>
          <w:lang w:val="es-ES" w:eastAsia="es-MX"/>
        </w:rPr>
        <w:t>(…)</w:t>
      </w:r>
    </w:p>
    <w:p w14:paraId="32D579D0" w14:textId="77777777" w:rsidR="008E5CCD" w:rsidRPr="00CE602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E602B">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42AEF169" w14:textId="77777777" w:rsidR="008E5CCD" w:rsidRPr="00CE602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E602B">
        <w:rPr>
          <w:rFonts w:ascii="Palatino Linotype" w:eastAsia="Calibri" w:hAnsi="Palatino Linotype" w:cs="Arial"/>
          <w:i/>
          <w:sz w:val="22"/>
          <w:szCs w:val="22"/>
          <w:lang w:val="es-ES" w:eastAsia="es-MX"/>
        </w:rPr>
        <w:t>(…)</w:t>
      </w:r>
    </w:p>
    <w:p w14:paraId="4C70229C" w14:textId="77777777" w:rsidR="008E5CCD" w:rsidRPr="00CE602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E602B">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04EC8FDF" w14:textId="77777777" w:rsidR="008E5CCD" w:rsidRPr="00CE602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E602B">
        <w:rPr>
          <w:rFonts w:ascii="Palatino Linotype" w:eastAsia="Calibri" w:hAnsi="Palatino Linotype" w:cs="Arial"/>
          <w:i/>
          <w:sz w:val="22"/>
          <w:szCs w:val="22"/>
          <w:lang w:val="es-ES" w:eastAsia="es-MX"/>
        </w:rPr>
        <w:t>(…)</w:t>
      </w:r>
    </w:p>
    <w:p w14:paraId="0257FF49" w14:textId="77777777" w:rsidR="008E5CCD" w:rsidRPr="00CE602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E602B">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4E93983" w14:textId="77777777" w:rsidR="008E5CCD" w:rsidRPr="00CE602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E602B">
        <w:rPr>
          <w:rFonts w:ascii="Palatino Linotype" w:eastAsia="Calibri" w:hAnsi="Palatino Linotype" w:cs="Arial"/>
          <w:i/>
          <w:sz w:val="22"/>
          <w:szCs w:val="22"/>
          <w:lang w:val="es-ES" w:eastAsia="es-MX"/>
        </w:rPr>
        <w:t>(…)</w:t>
      </w:r>
    </w:p>
    <w:p w14:paraId="02500D98" w14:textId="77777777" w:rsidR="008E5CCD" w:rsidRPr="00CE602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E602B">
        <w:rPr>
          <w:rFonts w:ascii="Palatino Linotype" w:eastAsia="Calibri" w:hAnsi="Palatino Linotype" w:cs="Arial"/>
          <w:i/>
          <w:sz w:val="22"/>
          <w:szCs w:val="22"/>
          <w:lang w:val="es-ES" w:eastAsia="es-MX"/>
        </w:rPr>
        <w:lastRenderedPageBreak/>
        <w:t>Artículo 143. Para los efectos de esta Ley se considera información confidencial, la clasificada como tal, de manera permanente, por su naturaleza, cuando:</w:t>
      </w:r>
    </w:p>
    <w:p w14:paraId="542630C3" w14:textId="77777777" w:rsidR="008E5CCD" w:rsidRPr="00CE602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E602B">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14:paraId="58298E66" w14:textId="77777777" w:rsidR="008E5CCD" w:rsidRPr="00CE602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E602B">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4D48B5AC" w14:textId="77777777" w:rsidR="008E5CCD" w:rsidRPr="00CE602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E602B">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796E606C" w14:textId="77777777" w:rsidR="008E5CCD" w:rsidRPr="00CE602B"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E602B">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A760061" w14:textId="77777777" w:rsidR="008E5CCD" w:rsidRPr="00CE602B" w:rsidRDefault="008E5CCD" w:rsidP="008E5CCD">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3BF94781" w14:textId="77777777" w:rsidR="008E5CCD" w:rsidRPr="00CE602B"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E602B">
        <w:rPr>
          <w:rFonts w:ascii="Palatino Linotype" w:hAnsi="Palatino Linotype" w:cs="Arial"/>
        </w:rPr>
        <w:t>Como consecuencia de lo anterior, el sujeto obligado debe identificar claramente el tipo de información y hacer un juicio de subsunción o encaje</w:t>
      </w:r>
      <w:r w:rsidRPr="00CE602B">
        <w:rPr>
          <w:rStyle w:val="Refdenotaalpie"/>
          <w:rFonts w:ascii="Palatino Linotype" w:hAnsi="Palatino Linotype" w:cs="Arial"/>
        </w:rPr>
        <w:footnoteReference w:id="3"/>
      </w:r>
      <w:r w:rsidRPr="00CE602B">
        <w:rPr>
          <w:rFonts w:ascii="Palatino Linotype" w:hAnsi="Palatino Linotype" w:cs="Arial"/>
        </w:rPr>
        <w:t xml:space="preserve"> para </w:t>
      </w:r>
      <w:r w:rsidRPr="00CE602B">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6538F787" w14:textId="77777777" w:rsidR="008E5CCD" w:rsidRPr="00CE602B" w:rsidRDefault="008E5CCD" w:rsidP="008E5CCD">
      <w:pPr>
        <w:pStyle w:val="Prrafodelista"/>
        <w:rPr>
          <w:rFonts w:ascii="Palatino Linotype" w:eastAsia="Calibri" w:hAnsi="Palatino Linotype" w:cs="Arial"/>
          <w:szCs w:val="22"/>
          <w:lang w:val="es-ES" w:eastAsia="es-MX"/>
        </w:rPr>
      </w:pPr>
    </w:p>
    <w:p w14:paraId="557CE3D0" w14:textId="77777777" w:rsidR="008E5CCD" w:rsidRPr="00CE602B"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E602B">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3315A63D" w14:textId="77777777" w:rsidR="008E5CCD" w:rsidRPr="00CE602B" w:rsidRDefault="008E5CCD" w:rsidP="00FC72B7">
      <w:pPr>
        <w:pStyle w:val="Ttulo3"/>
        <w:numPr>
          <w:ilvl w:val="0"/>
          <w:numId w:val="4"/>
        </w:numPr>
        <w:rPr>
          <w:rFonts w:ascii="Palatino Linotype" w:hAnsi="Palatino Linotype"/>
          <w:b/>
          <w:color w:val="auto"/>
        </w:rPr>
      </w:pPr>
      <w:bookmarkStart w:id="40" w:name="_Toc531859123"/>
      <w:bookmarkStart w:id="41" w:name="_Toc2871955"/>
      <w:bookmarkStart w:id="42" w:name="_Toc4061690"/>
      <w:bookmarkStart w:id="43" w:name="_Toc56119245"/>
      <w:r w:rsidRPr="00CE602B">
        <w:rPr>
          <w:rFonts w:ascii="Palatino Linotype" w:hAnsi="Palatino Linotype"/>
          <w:b/>
          <w:color w:val="auto"/>
        </w:rPr>
        <w:t>La intervención del Comité de Transparencia.</w:t>
      </w:r>
      <w:bookmarkEnd w:id="40"/>
      <w:bookmarkEnd w:id="41"/>
      <w:bookmarkEnd w:id="42"/>
      <w:bookmarkEnd w:id="43"/>
    </w:p>
    <w:p w14:paraId="609730F3" w14:textId="77777777" w:rsidR="008E5CCD" w:rsidRPr="00CE602B" w:rsidRDefault="008E5CCD" w:rsidP="00FC72B7">
      <w:pPr>
        <w:pStyle w:val="Ttulo4"/>
        <w:numPr>
          <w:ilvl w:val="1"/>
          <w:numId w:val="2"/>
        </w:numPr>
        <w:rPr>
          <w:rFonts w:ascii="Palatino Linotype" w:hAnsi="Palatino Linotype"/>
          <w:b/>
          <w:i w:val="0"/>
          <w:color w:val="auto"/>
        </w:rPr>
      </w:pPr>
      <w:r w:rsidRPr="00CE602B">
        <w:rPr>
          <w:rFonts w:ascii="Palatino Linotype" w:hAnsi="Palatino Linotype"/>
          <w:b/>
          <w:i w:val="0"/>
          <w:color w:val="auto"/>
        </w:rPr>
        <w:t>Formalidades para emitir el acuerdo de clasificación.</w:t>
      </w:r>
    </w:p>
    <w:p w14:paraId="233DBC5C" w14:textId="77777777" w:rsidR="008E5CCD" w:rsidRPr="00CE602B" w:rsidRDefault="008E5CCD" w:rsidP="008E5CCD">
      <w:pPr>
        <w:spacing w:line="360" w:lineRule="auto"/>
        <w:rPr>
          <w:rFonts w:ascii="Palatino Linotype" w:hAnsi="Palatino Linotype"/>
          <w:lang w:val="es-MX" w:eastAsia="en-US"/>
        </w:rPr>
      </w:pPr>
    </w:p>
    <w:p w14:paraId="126FE659" w14:textId="77777777" w:rsidR="008E5CCD" w:rsidRPr="00CE602B"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E602B">
        <w:rPr>
          <w:rFonts w:ascii="Palatino Linotype" w:hAnsi="Palatino Linotype" w:cs="Arial"/>
        </w:rPr>
        <w:t xml:space="preserve">El Comité de Transparencia, según lo dispuesto en los artículos 128 y 103 de la Ley Estatal y de la Ley General, respectivamente, y </w:t>
      </w:r>
      <w:r w:rsidRPr="00CE602B">
        <w:rPr>
          <w:rFonts w:ascii="Palatino Linotype" w:hAnsi="Palatino Linotype"/>
        </w:rPr>
        <w:t xml:space="preserve">la fracción III del numeral Segundo de los </w:t>
      </w:r>
      <w:r w:rsidRPr="00CE602B">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CE602B">
        <w:rPr>
          <w:rFonts w:ascii="Palatino Linotype" w:hAnsi="Palatino Linotype"/>
        </w:rPr>
        <w:t xml:space="preserve"> </w:t>
      </w:r>
      <w:r w:rsidRPr="00CE602B">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9E49E66" w14:textId="77777777" w:rsidR="008E5CCD" w:rsidRPr="00CE602B"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29DA67F" w14:textId="77777777" w:rsidR="008E5CCD" w:rsidRPr="00CE602B"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E602B">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w:t>
      </w:r>
      <w:r w:rsidRPr="00CE602B">
        <w:rPr>
          <w:rFonts w:ascii="Palatino Linotype" w:hAnsi="Palatino Linotype" w:cs="Arial"/>
        </w:rPr>
        <w:lastRenderedPageBreak/>
        <w:t>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508F7C7" w14:textId="77777777" w:rsidR="008E5CCD" w:rsidRPr="00CE602B" w:rsidRDefault="008E5CCD" w:rsidP="008E5CCD">
      <w:pPr>
        <w:pStyle w:val="Prrafodelista"/>
        <w:rPr>
          <w:rFonts w:ascii="Palatino Linotype" w:eastAsia="Calibri" w:hAnsi="Palatino Linotype" w:cs="Arial"/>
          <w:szCs w:val="22"/>
          <w:lang w:val="es-ES" w:eastAsia="es-MX"/>
        </w:rPr>
      </w:pPr>
    </w:p>
    <w:p w14:paraId="74167C7C" w14:textId="77777777" w:rsidR="008E5CCD" w:rsidRPr="00CE602B"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E602B">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DB2A73F" w14:textId="77777777" w:rsidR="008E5CCD" w:rsidRPr="00CE602B" w:rsidRDefault="008E5CCD" w:rsidP="008E5CCD"/>
    <w:p w14:paraId="69C6DBA6" w14:textId="77777777" w:rsidR="008E5CCD" w:rsidRPr="00CE602B" w:rsidRDefault="008E5CCD" w:rsidP="00FC72B7">
      <w:pPr>
        <w:pStyle w:val="Ttulo4"/>
        <w:numPr>
          <w:ilvl w:val="0"/>
          <w:numId w:val="5"/>
        </w:numPr>
        <w:rPr>
          <w:rFonts w:ascii="Palatino Linotype" w:hAnsi="Palatino Linotype"/>
          <w:b/>
          <w:i w:val="0"/>
          <w:sz w:val="22"/>
        </w:rPr>
      </w:pPr>
      <w:r w:rsidRPr="00CE602B">
        <w:rPr>
          <w:rFonts w:ascii="Palatino Linotype" w:hAnsi="Palatino Linotype"/>
          <w:b/>
          <w:i w:val="0"/>
          <w:color w:val="auto"/>
        </w:rPr>
        <w:t>Requisitos de fondo del acuerdo de clasificación</w:t>
      </w:r>
    </w:p>
    <w:p w14:paraId="0CE55F40" w14:textId="77777777" w:rsidR="008E5CCD" w:rsidRPr="00CE602B" w:rsidRDefault="008E5CCD" w:rsidP="008E5CCD">
      <w:pPr>
        <w:pStyle w:val="Prrafodelista"/>
        <w:spacing w:line="360" w:lineRule="auto"/>
        <w:rPr>
          <w:rFonts w:ascii="Palatino Linotype" w:eastAsia="Calibri" w:hAnsi="Palatino Linotype" w:cs="Arial"/>
          <w:szCs w:val="22"/>
          <w:lang w:val="es-ES" w:eastAsia="es-MX"/>
        </w:rPr>
      </w:pPr>
    </w:p>
    <w:p w14:paraId="5683DBF6" w14:textId="628A7CD0" w:rsidR="008E5CCD" w:rsidRPr="00CE602B"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E602B">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w:t>
      </w:r>
      <w:r w:rsidRPr="00CE602B">
        <w:rPr>
          <w:rFonts w:ascii="Palatino Linotype" w:hAnsi="Palatino Linotype" w:cs="Arial"/>
        </w:rPr>
        <w:lastRenderedPageBreak/>
        <w:t xml:space="preserve">sexagésimo segundo de los Lineamientos </w:t>
      </w:r>
      <w:r w:rsidR="005E51B0" w:rsidRPr="00CE602B">
        <w:rPr>
          <w:rFonts w:ascii="Palatino Linotype" w:hAnsi="Palatino Linotype" w:cs="Arial"/>
        </w:rPr>
        <w:t>Generales, al</w:t>
      </w:r>
      <w:r w:rsidRPr="00CE602B">
        <w:rPr>
          <w:rFonts w:ascii="Palatino Linotype" w:hAnsi="Palatino Linotype" w:cs="Arial"/>
        </w:rPr>
        <w:t xml:space="preserve"> señalar que la carga de la prueba, para justificar las restricciones, corresponde a los sujetos obligados, por lo que deberán fundar y motivar debidamente la clasificación. </w:t>
      </w:r>
    </w:p>
    <w:p w14:paraId="1B9A51AC" w14:textId="77777777" w:rsidR="008E5CCD" w:rsidRPr="00CE602B"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A3BFD24" w14:textId="645C1586" w:rsidR="008E5CCD" w:rsidRPr="00CE602B"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E602B">
        <w:rPr>
          <w:rFonts w:ascii="Palatino Linotype" w:hAnsi="Palatino Linotype"/>
        </w:rPr>
        <w:t xml:space="preserve">De lo anterior, se desprende </w:t>
      </w:r>
      <w:r w:rsidR="005E51B0" w:rsidRPr="00CE602B">
        <w:rPr>
          <w:rFonts w:ascii="Palatino Linotype" w:hAnsi="Palatino Linotype"/>
        </w:rPr>
        <w:t>que,</w:t>
      </w:r>
      <w:r w:rsidRPr="00CE602B">
        <w:rPr>
          <w:rFonts w:ascii="Palatino Linotype" w:hAnsi="Palatino Linotype"/>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A6B16C2" w14:textId="77777777" w:rsidR="008E5CCD" w:rsidRPr="00CE602B" w:rsidRDefault="008E5CCD" w:rsidP="008E5CCD">
      <w:pPr>
        <w:pStyle w:val="Prrafodelista"/>
        <w:rPr>
          <w:rFonts w:ascii="Palatino Linotype" w:eastAsia="Calibri" w:hAnsi="Palatino Linotype" w:cs="Arial"/>
          <w:szCs w:val="22"/>
          <w:lang w:val="es-ES" w:eastAsia="es-MX"/>
        </w:rPr>
      </w:pPr>
    </w:p>
    <w:p w14:paraId="3954F1A9" w14:textId="77777777" w:rsidR="008E5CCD" w:rsidRPr="00CE602B"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E602B">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E602B">
        <w:rPr>
          <w:rStyle w:val="Refdenotaalpie"/>
          <w:rFonts w:ascii="Palatino Linotype" w:eastAsia="Times New Roman" w:hAnsi="Palatino Linotype" w:cs="Arial"/>
          <w:lang w:eastAsia="es-MX"/>
        </w:rPr>
        <w:footnoteReference w:id="4"/>
      </w:r>
    </w:p>
    <w:p w14:paraId="0AC7AA6D" w14:textId="77777777" w:rsidR="008E5CCD" w:rsidRPr="00CE602B" w:rsidRDefault="008E5CCD" w:rsidP="008E5CCD">
      <w:pPr>
        <w:pStyle w:val="Prrafodelista"/>
        <w:rPr>
          <w:rFonts w:ascii="Palatino Linotype" w:eastAsia="Calibri" w:hAnsi="Palatino Linotype" w:cs="Arial"/>
          <w:szCs w:val="22"/>
          <w:lang w:val="es-ES" w:eastAsia="es-MX"/>
        </w:rPr>
      </w:pPr>
    </w:p>
    <w:p w14:paraId="28E1DCC2" w14:textId="77777777" w:rsidR="008E5CCD" w:rsidRPr="00CE602B"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E602B">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7BDECB0D" w14:textId="77777777" w:rsidR="008E5CCD" w:rsidRPr="00CE602B" w:rsidRDefault="008E5CCD" w:rsidP="008E5CCD">
      <w:pPr>
        <w:spacing w:line="360" w:lineRule="auto"/>
        <w:ind w:left="567" w:right="567"/>
        <w:contextualSpacing/>
        <w:jc w:val="both"/>
        <w:rPr>
          <w:rFonts w:ascii="Palatino Linotype" w:hAnsi="Palatino Linotype" w:cs="Arial"/>
          <w:i/>
          <w:sz w:val="22"/>
        </w:rPr>
      </w:pPr>
      <w:r w:rsidRPr="00CE602B">
        <w:rPr>
          <w:rFonts w:ascii="Palatino Linotype" w:hAnsi="Palatino Linotype" w:cs="Arial"/>
          <w:b/>
          <w:i/>
          <w:sz w:val="22"/>
        </w:rPr>
        <w:t>FUNDAMENTACIÓN Y MOTIVACIÓN.</w:t>
      </w:r>
      <w:r w:rsidRPr="00CE602B">
        <w:rPr>
          <w:rFonts w:ascii="Palatino Linotype" w:hAnsi="Palatino Linotype" w:cs="Arial"/>
          <w:i/>
          <w:sz w:val="22"/>
        </w:rPr>
        <w:t xml:space="preserve"> La </w:t>
      </w:r>
      <w:r w:rsidRPr="00CE602B">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E602B">
        <w:rPr>
          <w:rFonts w:ascii="Palatino Linotype" w:hAnsi="Palatino Linotype" w:cs="Arial"/>
          <w:i/>
          <w:sz w:val="22"/>
        </w:rPr>
        <w:t>.</w:t>
      </w:r>
    </w:p>
    <w:p w14:paraId="2D20A3FD" w14:textId="77777777" w:rsidR="008E5CCD" w:rsidRPr="00CE602B" w:rsidRDefault="008E5CCD" w:rsidP="008E5CCD">
      <w:pPr>
        <w:spacing w:line="360" w:lineRule="auto"/>
        <w:ind w:left="567" w:right="567"/>
        <w:contextualSpacing/>
        <w:jc w:val="both"/>
        <w:rPr>
          <w:rFonts w:ascii="Palatino Linotype" w:hAnsi="Palatino Linotype" w:cs="Arial"/>
          <w:i/>
          <w:sz w:val="22"/>
        </w:rPr>
      </w:pPr>
      <w:r w:rsidRPr="00CE602B">
        <w:rPr>
          <w:rFonts w:ascii="Palatino Linotype" w:hAnsi="Palatino Linotype" w:cs="Arial"/>
          <w:i/>
          <w:sz w:val="22"/>
        </w:rPr>
        <w:t>SEGUNDO TRIBUNAL COLEGIADO DEL SEXTO CIRCUITO.</w:t>
      </w:r>
    </w:p>
    <w:p w14:paraId="583FFAE6" w14:textId="77777777" w:rsidR="008E5CCD" w:rsidRPr="00CE602B" w:rsidRDefault="008E5CCD" w:rsidP="008E5CCD">
      <w:pPr>
        <w:spacing w:line="360" w:lineRule="auto"/>
        <w:ind w:left="567" w:right="567"/>
        <w:contextualSpacing/>
        <w:jc w:val="both"/>
        <w:rPr>
          <w:rFonts w:ascii="Palatino Linotype" w:hAnsi="Palatino Linotype" w:cs="Arial"/>
          <w:i/>
          <w:sz w:val="22"/>
        </w:rPr>
      </w:pPr>
      <w:r w:rsidRPr="00CE602B">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2989292A" w14:textId="77777777" w:rsidR="008E5CCD" w:rsidRPr="00CE602B" w:rsidRDefault="008E5CCD" w:rsidP="008E5CCD">
      <w:pPr>
        <w:spacing w:line="360" w:lineRule="auto"/>
        <w:ind w:left="567" w:right="567"/>
        <w:contextualSpacing/>
        <w:jc w:val="both"/>
        <w:rPr>
          <w:rFonts w:ascii="Palatino Linotype" w:hAnsi="Palatino Linotype" w:cs="Arial"/>
          <w:i/>
          <w:sz w:val="22"/>
        </w:rPr>
      </w:pPr>
      <w:r w:rsidRPr="00CE602B">
        <w:rPr>
          <w:rFonts w:ascii="Palatino Linotype" w:hAnsi="Palatino Linotype" w:cs="Arial"/>
          <w:i/>
          <w:sz w:val="22"/>
        </w:rPr>
        <w:t>Revisión fiscal 103/88. Instituto Mexicano del Seguro Social. 18 de octubre de 1988. Unanimidad de votos. Ponente: Arnoldo Nájera Virgen. Secretario: Alejandro Esponda Rincón.</w:t>
      </w:r>
    </w:p>
    <w:p w14:paraId="0DFD0169" w14:textId="77777777" w:rsidR="008E5CCD" w:rsidRPr="00CE602B" w:rsidRDefault="008E5CCD" w:rsidP="008E5CCD">
      <w:pPr>
        <w:spacing w:line="360" w:lineRule="auto"/>
        <w:ind w:left="567" w:right="567"/>
        <w:contextualSpacing/>
        <w:jc w:val="both"/>
        <w:rPr>
          <w:rFonts w:ascii="Palatino Linotype" w:hAnsi="Palatino Linotype" w:cs="Arial"/>
          <w:i/>
          <w:sz w:val="22"/>
        </w:rPr>
      </w:pPr>
      <w:r w:rsidRPr="00CE602B">
        <w:rPr>
          <w:rFonts w:ascii="Palatino Linotype" w:hAnsi="Palatino Linotype" w:cs="Arial"/>
          <w:i/>
          <w:sz w:val="22"/>
        </w:rPr>
        <w:t>Amparo en revisión 333/88. Adilia Romero. 26 de octubre de 1988. Unanimidad de votos. Ponente: Arnoldo Nájera Virgen. Secretario: Enrique Crispín Campos Ramírez.</w:t>
      </w:r>
    </w:p>
    <w:p w14:paraId="3E2BC1C2" w14:textId="77777777" w:rsidR="008E5CCD" w:rsidRPr="00CE602B" w:rsidRDefault="008E5CCD" w:rsidP="008E5CCD">
      <w:pPr>
        <w:spacing w:line="360" w:lineRule="auto"/>
        <w:ind w:left="567" w:right="567"/>
        <w:contextualSpacing/>
        <w:jc w:val="both"/>
        <w:rPr>
          <w:rFonts w:ascii="Palatino Linotype" w:hAnsi="Palatino Linotype" w:cs="Arial"/>
          <w:i/>
          <w:sz w:val="22"/>
        </w:rPr>
      </w:pPr>
      <w:r w:rsidRPr="00CE602B">
        <w:rPr>
          <w:rFonts w:ascii="Palatino Linotype" w:hAnsi="Palatino Linotype" w:cs="Arial"/>
          <w:i/>
          <w:sz w:val="22"/>
        </w:rPr>
        <w:t>Amparo en revisión 597/95. Emilio Maurer Bretón. 15 de noviembre de 1995. Unanimidad de votos. Ponente: Clementina Ramírez Moguel Goyzueta. Secretario: Gonzalo Carrera Molina.</w:t>
      </w:r>
    </w:p>
    <w:p w14:paraId="2FB4F430" w14:textId="77777777" w:rsidR="008E5CCD" w:rsidRPr="00CE602B" w:rsidRDefault="008E5CCD" w:rsidP="008E5CCD">
      <w:pPr>
        <w:spacing w:line="360" w:lineRule="auto"/>
        <w:ind w:left="567" w:right="567"/>
        <w:contextualSpacing/>
        <w:jc w:val="both"/>
        <w:rPr>
          <w:rFonts w:ascii="Palatino Linotype" w:hAnsi="Palatino Linotype" w:cs="Arial"/>
          <w:i/>
          <w:sz w:val="22"/>
        </w:rPr>
      </w:pPr>
      <w:r w:rsidRPr="00CE602B">
        <w:rPr>
          <w:rFonts w:ascii="Palatino Linotype" w:hAnsi="Palatino Linotype" w:cs="Arial"/>
          <w:i/>
          <w:sz w:val="22"/>
        </w:rPr>
        <w:t>Amparo directo 7/96. Pedro Vicente López Miro. 21 de febrero de 1996. Unanimidad de votos. Ponente: María Eugenia Estela Martínez Cardiel. Secretario: Enrique Baigts Muñoz.</w:t>
      </w:r>
    </w:p>
    <w:p w14:paraId="4C089E91" w14:textId="77777777" w:rsidR="008E5CCD" w:rsidRPr="00CE602B" w:rsidRDefault="008E5CCD" w:rsidP="008E5CCD">
      <w:pPr>
        <w:spacing w:line="360" w:lineRule="auto"/>
        <w:ind w:firstLine="1418"/>
        <w:contextualSpacing/>
        <w:jc w:val="both"/>
        <w:rPr>
          <w:rFonts w:ascii="Palatino Linotype" w:hAnsi="Palatino Linotype" w:cs="Arial"/>
          <w:lang w:val="es-ES"/>
        </w:rPr>
      </w:pPr>
    </w:p>
    <w:p w14:paraId="01B8054F" w14:textId="77777777" w:rsidR="008E5CCD" w:rsidRPr="00CE602B" w:rsidRDefault="008E5CCD" w:rsidP="00FC72B7">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CE602B">
        <w:rPr>
          <w:rFonts w:ascii="Palatino Linotype" w:eastAsia="Times New Roman" w:hAnsi="Palatino Linotype" w:cs="Arial"/>
          <w:lang w:eastAsia="es-MX"/>
        </w:rPr>
        <w:t xml:space="preserve">Así, en un acto de autoridad se cumple con la debida fundamentación cuando se cita el precepto legal aplicable al caso concreto y la debida motivación </w:t>
      </w:r>
      <w:r w:rsidRPr="00CE602B">
        <w:rPr>
          <w:rFonts w:ascii="Palatino Linotype" w:eastAsia="Times New Roman" w:hAnsi="Palatino Linotype" w:cs="Arial"/>
          <w:lang w:eastAsia="es-MX"/>
        </w:rPr>
        <w:lastRenderedPageBreak/>
        <w:t>cuando se expresan las razones, motivos o circunstancias que tomó en cuenta la autoridad para adecuar el hecho a los fundamentos de derecho.</w:t>
      </w:r>
    </w:p>
    <w:p w14:paraId="0BB05901" w14:textId="77777777" w:rsidR="008E5CCD" w:rsidRPr="00CE602B" w:rsidRDefault="008E5CCD" w:rsidP="008E5CCD">
      <w:pPr>
        <w:pStyle w:val="Prrafodelista"/>
        <w:shd w:val="clear" w:color="auto" w:fill="FFFFFF"/>
        <w:spacing w:line="360" w:lineRule="auto"/>
        <w:ind w:left="360"/>
        <w:jc w:val="both"/>
        <w:rPr>
          <w:rFonts w:ascii="Palatino Linotype" w:eastAsia="Times New Roman" w:hAnsi="Palatino Linotype" w:cs="Arial"/>
          <w:lang w:eastAsia="es-MX"/>
        </w:rPr>
      </w:pPr>
    </w:p>
    <w:p w14:paraId="075342C7" w14:textId="77777777" w:rsidR="008E5CCD" w:rsidRPr="00CE602B" w:rsidRDefault="008E5CCD" w:rsidP="00FC72B7">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CE602B">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035745F" w14:textId="77777777" w:rsidR="008E5CCD" w:rsidRPr="00CE602B" w:rsidRDefault="008E5CCD" w:rsidP="008E5CCD">
      <w:pPr>
        <w:shd w:val="clear" w:color="auto" w:fill="FFFFFF"/>
        <w:spacing w:line="360" w:lineRule="auto"/>
        <w:contextualSpacing/>
        <w:jc w:val="both"/>
        <w:rPr>
          <w:rFonts w:ascii="Palatino Linotype" w:eastAsia="Times New Roman" w:hAnsi="Palatino Linotype" w:cs="Arial"/>
          <w:lang w:eastAsia="es-MX"/>
        </w:rPr>
      </w:pPr>
    </w:p>
    <w:p w14:paraId="3DBE31EA" w14:textId="77777777" w:rsidR="008E5CCD" w:rsidRPr="00CE602B" w:rsidRDefault="008E5CCD" w:rsidP="00FC72B7">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CE602B">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448DA2F1" w14:textId="77777777" w:rsidR="008E5CCD" w:rsidRPr="00CE602B" w:rsidRDefault="008E5CCD" w:rsidP="008E5CCD">
      <w:pPr>
        <w:shd w:val="clear" w:color="auto" w:fill="FFFFFF"/>
        <w:spacing w:line="360" w:lineRule="auto"/>
        <w:jc w:val="both"/>
        <w:rPr>
          <w:rFonts w:ascii="Palatino Linotype" w:eastAsia="Times New Roman" w:hAnsi="Palatino Linotype" w:cs="Arial"/>
          <w:lang w:eastAsia="es-MX"/>
        </w:rPr>
      </w:pPr>
    </w:p>
    <w:p w14:paraId="08B0D597" w14:textId="1663AD58" w:rsidR="008E5CCD" w:rsidRPr="00CE602B" w:rsidRDefault="008E5CCD" w:rsidP="00FC72B7">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CE602B">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CE602B">
        <w:rPr>
          <w:rFonts w:ascii="Palatino Linotype" w:hAnsi="Palatino Linotype"/>
        </w:rPr>
        <w:t xml:space="preserve"> </w:t>
      </w:r>
      <w:r w:rsidRPr="00CE602B">
        <w:rPr>
          <w:rFonts w:ascii="Palatino Linotype" w:eastAsia="Times New Roman" w:hAnsi="Palatino Linotype" w:cs="Arial"/>
          <w:lang w:eastAsia="es-MX"/>
        </w:rPr>
        <w:t>datos personales</w:t>
      </w:r>
      <w:r w:rsidRPr="00CE602B">
        <w:rPr>
          <w:rStyle w:val="Refdenotaalpie"/>
          <w:rFonts w:ascii="Palatino Linotype" w:eastAsia="Times New Roman" w:hAnsi="Palatino Linotype" w:cs="Arial"/>
          <w:lang w:eastAsia="es-MX"/>
        </w:rPr>
        <w:footnoteReference w:id="5"/>
      </w:r>
      <w:r w:rsidRPr="00CE602B">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CE602B">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w:t>
      </w:r>
      <w:r w:rsidRPr="00CE602B">
        <w:rPr>
          <w:rFonts w:ascii="Palatino Linotype" w:eastAsia="Calibri" w:hAnsi="Palatino Linotype" w:cs="Arial"/>
          <w:lang w:val="es-ES" w:eastAsia="es-MX"/>
        </w:rPr>
        <w:lastRenderedPageBreak/>
        <w:t xml:space="preserve">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08D4575B" w14:textId="77777777" w:rsidR="00F036F5" w:rsidRPr="00CE602B" w:rsidRDefault="00F036F5" w:rsidP="00F036F5">
      <w:pPr>
        <w:pStyle w:val="Prrafodelista"/>
        <w:rPr>
          <w:rFonts w:ascii="Palatino Linotype" w:eastAsia="Times New Roman" w:hAnsi="Palatino Linotype" w:cs="Arial"/>
          <w:lang w:eastAsia="es-MX"/>
        </w:rPr>
      </w:pPr>
    </w:p>
    <w:p w14:paraId="621B7697" w14:textId="4E7EAB8B" w:rsidR="00F036F5" w:rsidRPr="00CE602B" w:rsidRDefault="008E5CCD" w:rsidP="00F036F5">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CE602B">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F036F5" w:rsidRPr="00CE602B">
        <w:rPr>
          <w:rFonts w:ascii="Palatino Linotype" w:eastAsia="Calibri" w:hAnsi="Palatino Linotype" w:cs="Arial"/>
          <w:lang w:val="es-ES" w:eastAsia="es-MX"/>
        </w:rPr>
        <w:t>.</w:t>
      </w:r>
    </w:p>
    <w:p w14:paraId="30F14D03" w14:textId="77777777" w:rsidR="00280E69" w:rsidRPr="00CE602B" w:rsidRDefault="00280E69" w:rsidP="00280E69">
      <w:pPr>
        <w:pStyle w:val="Prrafodelista"/>
        <w:rPr>
          <w:rFonts w:ascii="Palatino Linotype" w:eastAsia="Times New Roman" w:hAnsi="Palatino Linotype" w:cs="Arial"/>
          <w:lang w:eastAsia="es-MX"/>
        </w:rPr>
      </w:pPr>
    </w:p>
    <w:p w14:paraId="70458CE7" w14:textId="4811D834" w:rsidR="00280E69" w:rsidRPr="00CE602B" w:rsidRDefault="00280E69" w:rsidP="00280E69">
      <w:pPr>
        <w:numPr>
          <w:ilvl w:val="0"/>
          <w:numId w:val="2"/>
        </w:numPr>
        <w:spacing w:line="360" w:lineRule="auto"/>
        <w:ind w:left="0" w:right="49" w:firstLine="0"/>
        <w:contextualSpacing/>
        <w:jc w:val="both"/>
        <w:rPr>
          <w:rFonts w:ascii="Palatino Linotype" w:eastAsia="MS Mincho" w:hAnsi="Palatino Linotype" w:cs="Times New Roman"/>
        </w:rPr>
      </w:pPr>
      <w:r w:rsidRPr="00CE602B">
        <w:rPr>
          <w:rFonts w:ascii="Palatino Linotype" w:eastAsia="MS Mincho" w:hAnsi="Palatino Linotype" w:cs="Times New Roman"/>
        </w:rPr>
        <w:t>Por lo anterior, si la información con la que se pueda responder a una solicitud de información, encuadra en algún supuesto de clasificación, se procederá a la misma, en términos de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incurrirían en responsabilidad.</w:t>
      </w:r>
    </w:p>
    <w:p w14:paraId="5948DDCA" w14:textId="77777777" w:rsidR="00EF7061" w:rsidRPr="00CE602B" w:rsidRDefault="00EF7061" w:rsidP="00EF7061">
      <w:pPr>
        <w:pStyle w:val="Prrafodelista"/>
        <w:rPr>
          <w:rFonts w:ascii="Palatino Linotype" w:eastAsia="MS Mincho" w:hAnsi="Palatino Linotype" w:cs="Times New Roman"/>
        </w:rPr>
      </w:pPr>
    </w:p>
    <w:p w14:paraId="46E90963" w14:textId="77777777" w:rsidR="00EF7061" w:rsidRPr="00CE602B" w:rsidRDefault="00EF7061" w:rsidP="00EF7061">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44" w:name="_Toc55910212"/>
      <w:bookmarkStart w:id="45" w:name="_Toc56119246"/>
      <w:r w:rsidRPr="00CE602B">
        <w:rPr>
          <w:rFonts w:ascii="Palatino Linotype" w:hAnsi="Palatino Linotype"/>
          <w:b/>
          <w:bCs/>
          <w:color w:val="000000" w:themeColor="text1"/>
        </w:rPr>
        <w:t>SEXTO. Vista a la Dirección de Protección de Datos Personales.</w:t>
      </w:r>
      <w:bookmarkEnd w:id="44"/>
      <w:bookmarkEnd w:id="45"/>
    </w:p>
    <w:p w14:paraId="7519F733" w14:textId="77777777" w:rsidR="00EF7061" w:rsidRPr="00CE602B" w:rsidRDefault="00EF7061" w:rsidP="00EF7061">
      <w:pPr>
        <w:pStyle w:val="Prrafodelista"/>
        <w:tabs>
          <w:tab w:val="left" w:pos="426"/>
        </w:tabs>
        <w:spacing w:before="240" w:after="240" w:line="360" w:lineRule="auto"/>
        <w:ind w:left="0" w:right="51"/>
        <w:jc w:val="both"/>
        <w:rPr>
          <w:rFonts w:ascii="Palatino Linotype" w:hAnsi="Palatino Linotype"/>
          <w:color w:val="000000" w:themeColor="text1"/>
        </w:rPr>
      </w:pPr>
    </w:p>
    <w:p w14:paraId="002D5060" w14:textId="002BEFD6" w:rsidR="00EF7061" w:rsidRPr="00CE602B" w:rsidRDefault="00EF7061" w:rsidP="00EF7061">
      <w:pPr>
        <w:pStyle w:val="Prrafodelista"/>
        <w:numPr>
          <w:ilvl w:val="0"/>
          <w:numId w:val="2"/>
        </w:numPr>
        <w:tabs>
          <w:tab w:val="left" w:pos="426"/>
        </w:tabs>
        <w:spacing w:before="240" w:after="240" w:line="360" w:lineRule="auto"/>
        <w:ind w:left="0" w:right="49" w:firstLine="0"/>
        <w:jc w:val="both"/>
        <w:rPr>
          <w:rFonts w:ascii="Palatino Linotype" w:hAnsi="Palatino Linotype"/>
        </w:rPr>
      </w:pPr>
      <w:r w:rsidRPr="00CE602B">
        <w:rPr>
          <w:rFonts w:ascii="Palatino Linotype" w:eastAsia="MS Mincho" w:hAnsi="Palatino Linotype" w:cs="Times New Roman"/>
        </w:rPr>
        <w:t xml:space="preserve">Es </w:t>
      </w:r>
      <w:r w:rsidRPr="00CE602B">
        <w:rPr>
          <w:rFonts w:ascii="Palatino Linotype" w:hAnsi="Palatino Linotype"/>
        </w:rPr>
        <w:t xml:space="preserve">necesario resaltar que el recurso de revisión previsto en la Ley de la materia no es el medio para investigar y, en su caso, sancionar a servidores públicos por la falta de cuidado de la protección de datos personales; es así que, de la respuesta del Sujeto Obligado, se aprecia que se dejaron a la vista datos personales susceptibles de ser clasificados como confidenciales, tales como nacionalidad y estado civil, por lo que es necesario dar vista al área competente para que en ejercicio de sus </w:t>
      </w:r>
      <w:r w:rsidRPr="00CE602B">
        <w:rPr>
          <w:rFonts w:ascii="Palatino Linotype" w:hAnsi="Palatino Linotype"/>
        </w:rPr>
        <w:lastRenderedPageBreak/>
        <w:t xml:space="preserve">atribuciones realice las investigaciones pertinentes por las omisiones detectadas atribuibles al </w:t>
      </w:r>
      <w:r w:rsidRPr="00CE602B">
        <w:rPr>
          <w:rFonts w:ascii="Palatino Linotype" w:hAnsi="Palatino Linotype"/>
          <w:b/>
        </w:rPr>
        <w:t>SUJETO OBLIGADO</w:t>
      </w:r>
      <w:r w:rsidRPr="00CE602B">
        <w:rPr>
          <w:rFonts w:ascii="Palatino Linotype" w:hAnsi="Palatino Linotype"/>
        </w:rPr>
        <w:t>.</w:t>
      </w:r>
    </w:p>
    <w:p w14:paraId="65711544" w14:textId="77777777" w:rsidR="00EF7061" w:rsidRPr="00CE602B" w:rsidRDefault="00EF7061" w:rsidP="00EF7061">
      <w:pPr>
        <w:pStyle w:val="Prrafodelista"/>
        <w:tabs>
          <w:tab w:val="left" w:pos="426"/>
        </w:tabs>
        <w:spacing w:before="240" w:after="240" w:line="360" w:lineRule="auto"/>
        <w:ind w:left="0" w:right="49"/>
        <w:jc w:val="both"/>
        <w:rPr>
          <w:rFonts w:ascii="Palatino Linotype" w:hAnsi="Palatino Linotype" w:cs="Arial"/>
        </w:rPr>
      </w:pPr>
    </w:p>
    <w:p w14:paraId="3E49B9DB" w14:textId="77777777" w:rsidR="00EF7061" w:rsidRPr="00CE602B" w:rsidRDefault="00EF7061" w:rsidP="00EF7061">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rPr>
      </w:pPr>
      <w:r w:rsidRPr="00CE602B">
        <w:rPr>
          <w:rFonts w:ascii="Palatino Linotype" w:hAnsi="Palatino Linotype" w:cs="Arial"/>
        </w:rPr>
        <w:t xml:space="preserve">Por </w:t>
      </w:r>
      <w:r w:rsidRPr="00CE602B">
        <w:rPr>
          <w:rFonts w:ascii="Palatino Linotype" w:eastAsia="MS Mincho" w:hAnsi="Palatino Linotype" w:cs="Times New Roman"/>
        </w:rPr>
        <w:t>ello, es conveniente señalar las fracciones XIV, XXII, XXIII y XXV, del artículo 82, de la Ley de Protección de Datos Personales en Posesión de Sujetos Obligados del Estado de México y Municipios, que establece:</w:t>
      </w:r>
    </w:p>
    <w:p w14:paraId="2D6BDADB" w14:textId="77777777" w:rsidR="00EF7061" w:rsidRPr="00CE602B" w:rsidRDefault="00EF7061" w:rsidP="00EF7061">
      <w:pPr>
        <w:pStyle w:val="Prrafodelista"/>
        <w:tabs>
          <w:tab w:val="left" w:pos="426"/>
        </w:tabs>
        <w:spacing w:before="240" w:after="240" w:line="360" w:lineRule="auto"/>
        <w:ind w:left="0" w:right="51"/>
        <w:jc w:val="both"/>
        <w:rPr>
          <w:rFonts w:ascii="Palatino Linotype" w:hAnsi="Palatino Linotype"/>
          <w:color w:val="000000" w:themeColor="text1"/>
        </w:rPr>
      </w:pPr>
    </w:p>
    <w:p w14:paraId="1DB7C44D" w14:textId="77777777" w:rsidR="00EF7061" w:rsidRPr="00CE602B" w:rsidRDefault="00EF7061" w:rsidP="00EF7061">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b/>
          <w:i/>
          <w:sz w:val="22"/>
        </w:rPr>
      </w:pPr>
      <w:r w:rsidRPr="00CE602B">
        <w:rPr>
          <w:rFonts w:ascii="Palatino Linotype" w:hAnsi="Palatino Linotype"/>
          <w:b/>
          <w:i/>
          <w:sz w:val="22"/>
        </w:rPr>
        <w:t xml:space="preserve">Atribuciones del Instituto </w:t>
      </w:r>
    </w:p>
    <w:p w14:paraId="2DF26F0D" w14:textId="77777777" w:rsidR="00EF7061" w:rsidRPr="00CE602B" w:rsidRDefault="00EF7061" w:rsidP="00EF7061">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CE602B">
        <w:rPr>
          <w:rFonts w:ascii="Palatino Linotype" w:hAnsi="Palatino Linotype"/>
          <w:b/>
          <w:i/>
          <w:sz w:val="22"/>
        </w:rPr>
        <w:t>Artículo 82.</w:t>
      </w:r>
      <w:r w:rsidRPr="00CE602B">
        <w:rPr>
          <w:rFonts w:ascii="Palatino Linotype" w:hAnsi="Palatino Linotype"/>
          <w:i/>
          <w:sz w:val="22"/>
        </w:rPr>
        <w:t xml:space="preserve"> El Instituto, además de las atribuciones encomendadas por la Ley de Transparencia y normatividad aplicable, tendrá las atribuciones siguientes:</w:t>
      </w:r>
    </w:p>
    <w:p w14:paraId="489B1E96" w14:textId="77777777" w:rsidR="00EF7061" w:rsidRPr="00CE602B" w:rsidRDefault="00EF7061" w:rsidP="00EF7061">
      <w:pPr>
        <w:pStyle w:val="Prrafodelista"/>
        <w:tabs>
          <w:tab w:val="left" w:pos="142"/>
          <w:tab w:val="left" w:pos="284"/>
          <w:tab w:val="left" w:pos="426"/>
          <w:tab w:val="left" w:pos="993"/>
        </w:tabs>
        <w:spacing w:before="240" w:after="240" w:line="276" w:lineRule="auto"/>
        <w:ind w:left="567" w:right="567"/>
        <w:jc w:val="both"/>
        <w:rPr>
          <w:rFonts w:ascii="Palatino Linotype" w:eastAsia="MS Mincho" w:hAnsi="Palatino Linotype" w:cs="Times New Roman"/>
          <w:i/>
          <w:sz w:val="22"/>
        </w:rPr>
      </w:pPr>
      <w:r w:rsidRPr="00CE602B">
        <w:rPr>
          <w:rFonts w:ascii="Palatino Linotype" w:hAnsi="Palatino Linotype"/>
          <w:i/>
          <w:sz w:val="22"/>
        </w:rPr>
        <w:t>(…)</w:t>
      </w:r>
    </w:p>
    <w:p w14:paraId="01F14AAB" w14:textId="77777777" w:rsidR="00EF7061" w:rsidRPr="00CE602B" w:rsidRDefault="00EF7061" w:rsidP="00EF7061">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CE602B">
        <w:rPr>
          <w:rFonts w:ascii="Palatino Linotype" w:hAnsi="Palatino Linotype"/>
          <w:b/>
          <w:i/>
          <w:sz w:val="22"/>
        </w:rPr>
        <w:t>XIV.</w:t>
      </w:r>
      <w:r w:rsidRPr="00CE602B">
        <w:rPr>
          <w:rFonts w:ascii="Palatino Linotype" w:hAnsi="Palatino Linotype"/>
          <w:i/>
          <w:sz w:val="22"/>
        </w:rPr>
        <w:t xml:space="preserve"> </w:t>
      </w:r>
      <w:r w:rsidRPr="00CE602B">
        <w:rPr>
          <w:rFonts w:ascii="Palatino Linotype" w:hAnsi="Palatino Linotype"/>
          <w:b/>
          <w:i/>
          <w:sz w:val="22"/>
        </w:rPr>
        <w:t>Formular observaciones y recomendaciones</w:t>
      </w:r>
      <w:r w:rsidRPr="00CE602B">
        <w:rPr>
          <w:rFonts w:ascii="Palatino Linotype" w:hAnsi="Palatino Linotype"/>
          <w:i/>
          <w:sz w:val="22"/>
        </w:rPr>
        <w:t xml:space="preserve"> a los sujetos obligados que incumplan esta Ley.</w:t>
      </w:r>
    </w:p>
    <w:p w14:paraId="20CA445C" w14:textId="77777777" w:rsidR="00EF7061" w:rsidRPr="00CE602B" w:rsidRDefault="00EF7061" w:rsidP="00EF7061">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CE602B">
        <w:rPr>
          <w:rFonts w:ascii="Palatino Linotype" w:hAnsi="Palatino Linotype"/>
          <w:i/>
          <w:sz w:val="22"/>
        </w:rPr>
        <w:t>(…)</w:t>
      </w:r>
    </w:p>
    <w:p w14:paraId="0AAD46C8" w14:textId="77777777" w:rsidR="00EF7061" w:rsidRPr="00CE602B" w:rsidRDefault="00EF7061" w:rsidP="00EF7061">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CE602B">
        <w:rPr>
          <w:rFonts w:ascii="Palatino Linotype" w:hAnsi="Palatino Linotype"/>
          <w:b/>
          <w:i/>
          <w:sz w:val="22"/>
        </w:rPr>
        <w:t>XXII.</w:t>
      </w:r>
      <w:r w:rsidRPr="00CE602B">
        <w:rPr>
          <w:rFonts w:ascii="Palatino Linotype" w:hAnsi="Palatino Linotype"/>
          <w:i/>
          <w:sz w:val="22"/>
        </w:rPr>
        <w:t xml:space="preserve"> </w:t>
      </w:r>
      <w:r w:rsidRPr="00CE602B">
        <w:rPr>
          <w:rFonts w:ascii="Palatino Linotype" w:hAnsi="Palatino Linotype"/>
          <w:b/>
          <w:i/>
          <w:sz w:val="22"/>
        </w:rPr>
        <w:t>Verificar el cumplimiento</w:t>
      </w:r>
      <w:r w:rsidRPr="00CE602B">
        <w:rPr>
          <w:rFonts w:ascii="Palatino Linotype" w:hAnsi="Palatino Linotype"/>
          <w:i/>
          <w:sz w:val="22"/>
        </w:rPr>
        <w:t xml:space="preserve"> de las disposiciones previstas en esta Ley a través de los procedimientos de revisión que resulten compatibles con las disposiciones de esta Ley.</w:t>
      </w:r>
    </w:p>
    <w:p w14:paraId="34812A78" w14:textId="77777777" w:rsidR="00EF7061" w:rsidRPr="00CE602B" w:rsidRDefault="00EF7061" w:rsidP="00EF7061">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CE602B">
        <w:rPr>
          <w:rFonts w:ascii="Palatino Linotype" w:hAnsi="Palatino Linotype"/>
          <w:b/>
          <w:i/>
          <w:sz w:val="22"/>
        </w:rPr>
        <w:t>XXIII.</w:t>
      </w:r>
      <w:r w:rsidRPr="00CE602B">
        <w:rPr>
          <w:rFonts w:ascii="Palatino Linotype" w:hAnsi="Palatino Linotype"/>
          <w:i/>
          <w:sz w:val="22"/>
        </w:rPr>
        <w:t xml:space="preserve"> </w:t>
      </w:r>
      <w:r w:rsidRPr="00CE602B">
        <w:rPr>
          <w:rFonts w:ascii="Palatino Linotype" w:hAnsi="Palatino Linotype"/>
          <w:b/>
          <w:i/>
          <w:sz w:val="22"/>
        </w:rPr>
        <w:t>Implementar</w:t>
      </w:r>
      <w:r w:rsidRPr="00CE602B">
        <w:rPr>
          <w:rFonts w:ascii="Palatino Linotype" w:hAnsi="Palatino Linotype"/>
          <w:i/>
          <w:sz w:val="22"/>
        </w:rPr>
        <w:t xml:space="preserve"> los </w:t>
      </w:r>
      <w:r w:rsidRPr="00CE602B">
        <w:rPr>
          <w:rFonts w:ascii="Palatino Linotype" w:hAnsi="Palatino Linotype"/>
          <w:b/>
          <w:i/>
          <w:sz w:val="22"/>
        </w:rPr>
        <w:t>procedimientos</w:t>
      </w:r>
      <w:r w:rsidRPr="00CE602B">
        <w:rPr>
          <w:rFonts w:ascii="Palatino Linotype" w:hAnsi="Palatino Linotype"/>
          <w:i/>
          <w:sz w:val="22"/>
        </w:rPr>
        <w:t xml:space="preserve"> que resulten necesarios </w:t>
      </w:r>
      <w:r w:rsidRPr="00CE602B">
        <w:rPr>
          <w:rFonts w:ascii="Palatino Linotype" w:hAnsi="Palatino Linotype"/>
          <w:b/>
          <w:i/>
          <w:sz w:val="22"/>
        </w:rPr>
        <w:t xml:space="preserve">para el cumplimiento </w:t>
      </w:r>
      <w:r w:rsidRPr="00CE602B">
        <w:rPr>
          <w:rFonts w:ascii="Palatino Linotype" w:hAnsi="Palatino Linotype"/>
          <w:i/>
          <w:sz w:val="22"/>
        </w:rPr>
        <w:t>de las disposiciones de esta Ley y para asegurar la protección de datos personales de los titulares. (…)</w:t>
      </w:r>
    </w:p>
    <w:p w14:paraId="5A46FFD4" w14:textId="77777777" w:rsidR="00EF7061" w:rsidRPr="00CE602B" w:rsidRDefault="00EF7061" w:rsidP="00EF7061">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CE602B">
        <w:rPr>
          <w:rFonts w:ascii="Palatino Linotype" w:hAnsi="Palatino Linotype"/>
          <w:b/>
          <w:i/>
          <w:sz w:val="22"/>
        </w:rPr>
        <w:t>XXV.</w:t>
      </w:r>
      <w:r w:rsidRPr="00CE602B">
        <w:rPr>
          <w:rFonts w:ascii="Palatino Linotype" w:hAnsi="Palatino Linotype"/>
          <w:i/>
          <w:sz w:val="22"/>
        </w:rPr>
        <w:t xml:space="preserve"> </w:t>
      </w:r>
      <w:r w:rsidRPr="00CE602B">
        <w:rPr>
          <w:rFonts w:ascii="Palatino Linotype" w:hAnsi="Palatino Linotype"/>
          <w:b/>
          <w:i/>
          <w:sz w:val="22"/>
        </w:rPr>
        <w:t>Investigar</w:t>
      </w:r>
      <w:r w:rsidRPr="00CE602B">
        <w:rPr>
          <w:rFonts w:ascii="Palatino Linotype" w:hAnsi="Palatino Linotype"/>
          <w:i/>
          <w:sz w:val="22"/>
        </w:rPr>
        <w:t xml:space="preserve"> las </w:t>
      </w:r>
      <w:r w:rsidRPr="00CE602B">
        <w:rPr>
          <w:rFonts w:ascii="Palatino Linotype" w:hAnsi="Palatino Linotype"/>
          <w:b/>
          <w:i/>
          <w:sz w:val="22"/>
        </w:rPr>
        <w:t>posibles violaciones</w:t>
      </w:r>
      <w:r w:rsidRPr="00CE602B">
        <w:rPr>
          <w:rFonts w:ascii="Palatino Linotype" w:hAnsi="Palatino Linotype"/>
          <w:i/>
          <w:sz w:val="22"/>
        </w:rPr>
        <w:t xml:space="preserve"> a la seguridad de los datos personales a fin de determinar la práctica de verificaciones.</w:t>
      </w:r>
    </w:p>
    <w:p w14:paraId="70D157BB" w14:textId="77777777" w:rsidR="00EF7061" w:rsidRPr="00CE602B" w:rsidRDefault="00EF7061" w:rsidP="00EF7061">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CE602B">
        <w:rPr>
          <w:rFonts w:ascii="Palatino Linotype" w:hAnsi="Palatino Linotype"/>
          <w:i/>
          <w:sz w:val="22"/>
        </w:rPr>
        <w:t>(…)”</w:t>
      </w:r>
    </w:p>
    <w:p w14:paraId="2A1F9A78" w14:textId="77777777" w:rsidR="00EF7061" w:rsidRPr="00CE602B" w:rsidRDefault="00EF7061" w:rsidP="00EF7061">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szCs w:val="26"/>
        </w:rPr>
      </w:pPr>
      <w:r w:rsidRPr="00CE602B">
        <w:rPr>
          <w:rFonts w:ascii="Palatino Linotype" w:hAnsi="Palatino Linotype"/>
          <w:sz w:val="22"/>
        </w:rPr>
        <w:t>(Énfasis añadido)</w:t>
      </w:r>
    </w:p>
    <w:p w14:paraId="1975B90D" w14:textId="77777777" w:rsidR="00EF7061" w:rsidRPr="00CE602B" w:rsidRDefault="00EF7061" w:rsidP="00EF7061">
      <w:pPr>
        <w:pStyle w:val="Prrafodelista"/>
        <w:tabs>
          <w:tab w:val="left" w:pos="426"/>
        </w:tabs>
        <w:spacing w:before="240" w:after="240" w:line="360" w:lineRule="auto"/>
        <w:ind w:left="0" w:right="51"/>
        <w:jc w:val="both"/>
        <w:rPr>
          <w:rFonts w:ascii="Palatino Linotype" w:hAnsi="Palatino Linotype"/>
          <w:color w:val="000000" w:themeColor="text1"/>
        </w:rPr>
      </w:pPr>
    </w:p>
    <w:p w14:paraId="1EB4A108" w14:textId="7489B1D6" w:rsidR="00EF7061" w:rsidRPr="00CE602B" w:rsidRDefault="00EF7061" w:rsidP="00EF7061">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rPr>
      </w:pPr>
      <w:r w:rsidRPr="00CE602B">
        <w:rPr>
          <w:rFonts w:ascii="Palatino Linotype" w:eastAsia="MS Mincho" w:hAnsi="Palatino Linotype" w:cs="Times New Roman"/>
        </w:rPr>
        <w:t xml:space="preserve">Por </w:t>
      </w:r>
      <w:r w:rsidRPr="00CE602B">
        <w:rPr>
          <w:rFonts w:ascii="Palatino Linotype" w:eastAsia="Calibri" w:hAnsi="Palatino Linotype" w:cs="Arial"/>
          <w:color w:val="000000"/>
          <w:lang w:eastAsia="es-MX"/>
        </w:rPr>
        <w:t xml:space="preserve">lo tanto, es menester dar vista a la Dirección de Protección de Datos Personales de este Instituto para que en ejercicio de sus atribuciones atienda las directivas marcadas en la propia Ley de la materia, con fundamento en el artículo 82 de la Ley de la materia, el cual señala la atribución de este Órgano Garante para </w:t>
      </w:r>
      <w:r w:rsidRPr="00CE602B">
        <w:rPr>
          <w:rFonts w:ascii="Palatino Linotype" w:hAnsi="Palatino Linotype"/>
        </w:rPr>
        <w:lastRenderedPageBreak/>
        <w:t>Investigar las posibles violaciones a la seguridad de los datos personales a fin de determinar la práctica de verificaciones.</w:t>
      </w:r>
    </w:p>
    <w:p w14:paraId="12926170" w14:textId="77777777" w:rsidR="00EF7061" w:rsidRPr="00CE602B" w:rsidRDefault="00EF7061" w:rsidP="00EF7061">
      <w:pPr>
        <w:pStyle w:val="Prrafodelista"/>
        <w:rPr>
          <w:rFonts w:ascii="Palatino Linotype" w:eastAsia="MS Mincho" w:hAnsi="Palatino Linotype" w:cs="Times New Roman"/>
        </w:rPr>
      </w:pPr>
    </w:p>
    <w:bookmarkEnd w:id="24"/>
    <w:bookmarkEnd w:id="25"/>
    <w:bookmarkEnd w:id="26"/>
    <w:bookmarkEnd w:id="27"/>
    <w:bookmarkEnd w:id="28"/>
    <w:bookmarkEnd w:id="29"/>
    <w:bookmarkEnd w:id="30"/>
    <w:bookmarkEnd w:id="31"/>
    <w:p w14:paraId="14D00C02" w14:textId="274C04D3" w:rsidR="00904FC5" w:rsidRPr="00CE602B" w:rsidRDefault="00904FC5" w:rsidP="00FC72B7">
      <w:pPr>
        <w:pStyle w:val="Prrafodelista"/>
        <w:numPr>
          <w:ilvl w:val="0"/>
          <w:numId w:val="2"/>
        </w:numPr>
        <w:spacing w:line="360" w:lineRule="auto"/>
        <w:ind w:left="0" w:firstLine="0"/>
        <w:jc w:val="both"/>
        <w:rPr>
          <w:rFonts w:ascii="Palatino Linotype" w:hAnsi="Palatino Linotype" w:cs="Arial"/>
        </w:rPr>
      </w:pPr>
      <w:r w:rsidRPr="00CE602B">
        <w:rPr>
          <w:rFonts w:ascii="Palatino Linotype" w:eastAsia="Times New Roman" w:hAnsi="Palatino Linotype" w:cs="Arial"/>
          <w:color w:val="222222"/>
          <w:lang w:eastAsia="es-MX"/>
        </w:rPr>
        <w:t xml:space="preserve">Por lo anteriormente expuesto y fundado, este </w:t>
      </w:r>
      <w:r w:rsidRPr="00CE602B">
        <w:rPr>
          <w:rFonts w:ascii="Palatino Linotype" w:eastAsia="Times New Roman" w:hAnsi="Palatino Linotype" w:cs="Arial"/>
          <w:b/>
          <w:bCs/>
          <w:color w:val="222222"/>
          <w:lang w:eastAsia="es-MX"/>
        </w:rPr>
        <w:t>ÓRGANO GARANTE</w:t>
      </w:r>
      <w:r w:rsidRPr="00CE602B">
        <w:rPr>
          <w:rFonts w:ascii="Palatino Linotype" w:eastAsia="Times New Roman" w:hAnsi="Palatino Linotype" w:cs="Arial"/>
          <w:color w:val="222222"/>
          <w:lang w:eastAsia="es-MX"/>
        </w:rPr>
        <w:t xml:space="preserve"> emite los siguientes:</w:t>
      </w:r>
    </w:p>
    <w:p w14:paraId="1A1E2179" w14:textId="77777777" w:rsidR="0042550D" w:rsidRPr="00CE602B" w:rsidRDefault="0042550D" w:rsidP="00BD0C25">
      <w:pPr>
        <w:rPr>
          <w:rFonts w:ascii="Palatino Linotype" w:hAnsi="Palatino Linotype" w:cs="Arial"/>
        </w:rPr>
      </w:pPr>
    </w:p>
    <w:p w14:paraId="6C28BBE0" w14:textId="77777777" w:rsidR="008E5CCD" w:rsidRPr="00CE602B" w:rsidRDefault="008E5CCD" w:rsidP="008E5CCD">
      <w:pPr>
        <w:keepNext/>
        <w:keepLines/>
        <w:spacing w:line="360" w:lineRule="auto"/>
        <w:jc w:val="center"/>
        <w:outlineLvl w:val="0"/>
        <w:rPr>
          <w:rFonts w:ascii="Palatino Linotype" w:eastAsia="Times New Roman" w:hAnsi="Palatino Linotype" w:cstheme="majorBidi"/>
          <w:b/>
          <w:bCs/>
        </w:rPr>
      </w:pPr>
      <w:bookmarkStart w:id="46" w:name="_Toc447699324"/>
      <w:bookmarkStart w:id="47" w:name="_Toc445745148"/>
      <w:bookmarkStart w:id="48" w:name="_Toc486525261"/>
      <w:bookmarkStart w:id="49" w:name="_Toc4061692"/>
      <w:bookmarkStart w:id="50" w:name="_Toc56119247"/>
      <w:r w:rsidRPr="00CE602B">
        <w:rPr>
          <w:rFonts w:ascii="Palatino Linotype" w:eastAsia="Times New Roman" w:hAnsi="Palatino Linotype" w:cstheme="majorBidi"/>
          <w:b/>
          <w:bCs/>
        </w:rPr>
        <w:t>R E S O L U T I V O S</w:t>
      </w:r>
      <w:bookmarkEnd w:id="46"/>
      <w:bookmarkEnd w:id="47"/>
      <w:bookmarkEnd w:id="48"/>
      <w:bookmarkEnd w:id="49"/>
      <w:bookmarkEnd w:id="50"/>
    </w:p>
    <w:p w14:paraId="71BC7B8E" w14:textId="77777777" w:rsidR="008E5CCD" w:rsidRPr="00CE602B" w:rsidRDefault="008E5CCD" w:rsidP="008E5CCD">
      <w:pPr>
        <w:keepNext/>
        <w:keepLines/>
        <w:spacing w:line="360" w:lineRule="auto"/>
        <w:jc w:val="center"/>
        <w:outlineLvl w:val="0"/>
        <w:rPr>
          <w:rFonts w:ascii="Palatino Linotype" w:eastAsia="Times New Roman" w:hAnsi="Palatino Linotype" w:cstheme="majorBidi"/>
          <w:b/>
          <w:bCs/>
        </w:rPr>
      </w:pPr>
    </w:p>
    <w:p w14:paraId="66DCE81A" w14:textId="5BEE93DE" w:rsidR="008E5CCD" w:rsidRPr="00CE602B" w:rsidRDefault="008E5CCD" w:rsidP="008E5CCD">
      <w:pPr>
        <w:spacing w:line="360" w:lineRule="auto"/>
        <w:jc w:val="both"/>
        <w:rPr>
          <w:rFonts w:ascii="Palatino Linotype" w:eastAsia="Times New Roman" w:hAnsi="Palatino Linotype" w:cs="Times New Roman"/>
        </w:rPr>
      </w:pPr>
      <w:r w:rsidRPr="00CE602B">
        <w:rPr>
          <w:rFonts w:ascii="Palatino Linotype" w:eastAsia="Times New Roman" w:hAnsi="Palatino Linotype" w:cs="Arial"/>
          <w:b/>
        </w:rPr>
        <w:t xml:space="preserve">PRIMERO. </w:t>
      </w:r>
      <w:r w:rsidRPr="00CE602B">
        <w:rPr>
          <w:rFonts w:ascii="Palatino Linotype" w:eastAsia="Times New Roman" w:hAnsi="Palatino Linotype" w:cs="Arial"/>
        </w:rPr>
        <w:t xml:space="preserve">Resultan </w:t>
      </w:r>
      <w:r w:rsidR="001316CF" w:rsidRPr="00CE602B">
        <w:rPr>
          <w:rFonts w:ascii="Palatino Linotype" w:eastAsia="Times New Roman" w:hAnsi="Palatino Linotype" w:cs="Arial"/>
        </w:rPr>
        <w:t>f</w:t>
      </w:r>
      <w:r w:rsidR="000E7E4E" w:rsidRPr="00CE602B">
        <w:rPr>
          <w:rFonts w:ascii="Palatino Linotype" w:eastAsia="Times New Roman" w:hAnsi="Palatino Linotype" w:cs="Arial"/>
        </w:rPr>
        <w:t>undadas</w:t>
      </w:r>
      <w:r w:rsidRPr="00CE602B">
        <w:rPr>
          <w:rFonts w:ascii="Palatino Linotype" w:eastAsia="Times New Roman" w:hAnsi="Palatino Linotype" w:cs="Arial"/>
        </w:rPr>
        <w:t xml:space="preserve"> las</w:t>
      </w:r>
      <w:r w:rsidRPr="00CE602B">
        <w:rPr>
          <w:rFonts w:ascii="Palatino Linotype" w:eastAsia="Times New Roman" w:hAnsi="Palatino Linotype" w:cs="Arial"/>
          <w:b/>
        </w:rPr>
        <w:t xml:space="preserve"> </w:t>
      </w:r>
      <w:r w:rsidRPr="00CE602B">
        <w:rPr>
          <w:rFonts w:ascii="Palatino Linotype" w:eastAsia="Times New Roman" w:hAnsi="Palatino Linotype" w:cs="Arial"/>
          <w:lang w:val="es-ES"/>
        </w:rPr>
        <w:t xml:space="preserve">razones o motivos de inconformidad hechos valer </w:t>
      </w:r>
      <w:r w:rsidRPr="00CE602B">
        <w:rPr>
          <w:rFonts w:ascii="Palatino Linotype" w:eastAsia="Calibri" w:hAnsi="Palatino Linotype" w:cs="Arial"/>
          <w:lang w:val="es-ES"/>
        </w:rPr>
        <w:t>en los recursos de revisión</w:t>
      </w:r>
      <w:r w:rsidR="004E31A2" w:rsidRPr="00CE602B">
        <w:rPr>
          <w:rFonts w:ascii="Palatino Linotype" w:eastAsia="Calibri" w:hAnsi="Palatino Linotype" w:cs="Arial"/>
          <w:lang w:val="es-ES"/>
        </w:rPr>
        <w:t xml:space="preserve"> </w:t>
      </w:r>
      <w:r w:rsidR="00DB3F80" w:rsidRPr="00CE602B">
        <w:rPr>
          <w:rFonts w:ascii="Palatino Linotype" w:hAnsi="Palatino Linotype" w:cs="Arial"/>
          <w:b/>
          <w:bCs/>
          <w:lang w:eastAsia="es-MX"/>
        </w:rPr>
        <w:t>04248/INFOEM/IP/RR/2020</w:t>
      </w:r>
      <w:r w:rsidRPr="00CE602B">
        <w:rPr>
          <w:rFonts w:ascii="Palatino Linotype" w:hAnsi="Palatino Linotype" w:cs="Arial"/>
          <w:b/>
          <w:bCs/>
          <w:sz w:val="28"/>
          <w:szCs w:val="28"/>
        </w:rPr>
        <w:t xml:space="preserve"> </w:t>
      </w:r>
      <w:r w:rsidRPr="00CE602B">
        <w:rPr>
          <w:rFonts w:ascii="Palatino Linotype" w:hAnsi="Palatino Linotype" w:cs="Arial"/>
          <w:bCs/>
        </w:rPr>
        <w:t xml:space="preserve">en términos de los considerandos </w:t>
      </w:r>
      <w:r w:rsidRPr="00CE602B">
        <w:rPr>
          <w:rFonts w:ascii="Palatino Linotype" w:hAnsi="Palatino Linotype" w:cs="Arial"/>
          <w:b/>
          <w:bCs/>
        </w:rPr>
        <w:t>CUARTO</w:t>
      </w:r>
      <w:r w:rsidRPr="00CE602B">
        <w:rPr>
          <w:rFonts w:ascii="Palatino Linotype" w:hAnsi="Palatino Linotype" w:cs="Arial"/>
          <w:bCs/>
        </w:rPr>
        <w:t xml:space="preserve"> y </w:t>
      </w:r>
      <w:r w:rsidRPr="00CE602B">
        <w:rPr>
          <w:rFonts w:ascii="Palatino Linotype" w:hAnsi="Palatino Linotype" w:cs="Arial"/>
          <w:b/>
          <w:bCs/>
        </w:rPr>
        <w:t xml:space="preserve">QUINTO </w:t>
      </w:r>
      <w:r w:rsidRPr="00CE602B">
        <w:rPr>
          <w:rFonts w:ascii="Palatino Linotype" w:hAnsi="Palatino Linotype" w:cs="Arial"/>
          <w:bCs/>
        </w:rPr>
        <w:t>de la presente resolución.</w:t>
      </w:r>
    </w:p>
    <w:p w14:paraId="43C10E7A" w14:textId="6682F48B" w:rsidR="008E5CCD" w:rsidRPr="00CE602B" w:rsidRDefault="008E5CCD" w:rsidP="008E5CCD">
      <w:pPr>
        <w:spacing w:before="240" w:after="240" w:line="360" w:lineRule="auto"/>
        <w:jc w:val="both"/>
        <w:rPr>
          <w:rFonts w:ascii="Palatino Linotype" w:hAnsi="Palatino Linotype" w:cs="Arial"/>
          <w:bCs/>
        </w:rPr>
      </w:pPr>
      <w:bookmarkStart w:id="51" w:name="_Toc477891768"/>
      <w:bookmarkStart w:id="52" w:name="_Toc477891858"/>
      <w:bookmarkStart w:id="53" w:name="_Toc481576259"/>
      <w:bookmarkStart w:id="54" w:name="_Toc492590391"/>
      <w:bookmarkStart w:id="55" w:name="_Toc462653937"/>
      <w:bookmarkStart w:id="56" w:name="_Toc453696502"/>
      <w:bookmarkStart w:id="57" w:name="_Toc454301155"/>
      <w:r w:rsidRPr="00CE602B">
        <w:rPr>
          <w:rFonts w:ascii="Palatino Linotype" w:hAnsi="Palatino Linotype"/>
          <w:b/>
        </w:rPr>
        <w:t>SEGUNDO.</w:t>
      </w:r>
      <w:r w:rsidRPr="00CE602B">
        <w:rPr>
          <w:rStyle w:val="Ttulo2Car"/>
          <w:rFonts w:ascii="Palatino Linotype" w:hAnsi="Palatino Linotype"/>
          <w:b/>
          <w:sz w:val="24"/>
          <w:szCs w:val="24"/>
        </w:rPr>
        <w:t xml:space="preserve"> </w:t>
      </w:r>
      <w:bookmarkEnd w:id="51"/>
      <w:bookmarkEnd w:id="52"/>
      <w:bookmarkEnd w:id="53"/>
      <w:bookmarkEnd w:id="54"/>
      <w:bookmarkEnd w:id="55"/>
      <w:bookmarkEnd w:id="56"/>
      <w:bookmarkEnd w:id="57"/>
      <w:r w:rsidRPr="00CE602B">
        <w:rPr>
          <w:rFonts w:ascii="Palatino Linotype" w:eastAsia="Calibri" w:hAnsi="Palatino Linotype" w:cs="Arial"/>
          <w:lang w:val="es-ES"/>
        </w:rPr>
        <w:t>Se</w:t>
      </w:r>
      <w:r w:rsidRPr="00CE602B">
        <w:rPr>
          <w:rFonts w:ascii="Palatino Linotype" w:eastAsia="Calibri" w:hAnsi="Palatino Linotype" w:cs="Arial"/>
          <w:b/>
          <w:lang w:val="es-ES"/>
        </w:rPr>
        <w:t xml:space="preserve"> </w:t>
      </w:r>
      <w:r w:rsidR="00DB413C" w:rsidRPr="00CE602B">
        <w:rPr>
          <w:rFonts w:ascii="Palatino Linotype" w:eastAsia="Calibri" w:hAnsi="Palatino Linotype" w:cs="Arial"/>
          <w:b/>
          <w:lang w:val="es-ES"/>
        </w:rPr>
        <w:t>MODIFICA</w:t>
      </w:r>
      <w:r w:rsidRPr="00CE602B">
        <w:rPr>
          <w:rFonts w:ascii="Palatino Linotype" w:eastAsia="Calibri" w:hAnsi="Palatino Linotype" w:cs="Arial"/>
          <w:b/>
          <w:lang w:val="es-ES"/>
        </w:rPr>
        <w:t xml:space="preserve"> </w:t>
      </w:r>
      <w:r w:rsidRPr="00CE602B">
        <w:rPr>
          <w:rFonts w:ascii="Palatino Linotype" w:eastAsia="Calibri" w:hAnsi="Palatino Linotype" w:cs="Arial"/>
          <w:lang w:val="es-ES"/>
        </w:rPr>
        <w:t>la</w:t>
      </w:r>
      <w:r w:rsidR="005E51B0" w:rsidRPr="00CE602B">
        <w:rPr>
          <w:rFonts w:ascii="Palatino Linotype" w:eastAsia="Calibri" w:hAnsi="Palatino Linotype" w:cs="Arial"/>
          <w:lang w:val="es-ES"/>
        </w:rPr>
        <w:t xml:space="preserve"> </w:t>
      </w:r>
      <w:r w:rsidRPr="00CE602B">
        <w:rPr>
          <w:rFonts w:ascii="Palatino Linotype" w:eastAsia="Calibri" w:hAnsi="Palatino Linotype" w:cs="Arial"/>
          <w:lang w:val="es-ES"/>
        </w:rPr>
        <w:t xml:space="preserve">respuesta emitida por </w:t>
      </w:r>
      <w:r w:rsidR="002F703B" w:rsidRPr="00CE602B">
        <w:rPr>
          <w:rFonts w:ascii="Palatino Linotype" w:eastAsia="Calibri" w:hAnsi="Palatino Linotype" w:cs="Arial"/>
          <w:lang w:val="es-ES"/>
        </w:rPr>
        <w:t>la</w:t>
      </w:r>
      <w:r w:rsidRPr="00CE602B">
        <w:rPr>
          <w:rFonts w:ascii="Palatino Linotype" w:eastAsia="Calibri" w:hAnsi="Palatino Linotype" w:cs="Arial"/>
          <w:lang w:val="es-ES"/>
        </w:rPr>
        <w:t xml:space="preserve"> </w:t>
      </w:r>
      <w:r w:rsidR="00DB3F80" w:rsidRPr="00CE602B">
        <w:rPr>
          <w:rFonts w:ascii="Palatino Linotype" w:hAnsi="Palatino Linotype"/>
          <w:b/>
          <w:bCs/>
        </w:rPr>
        <w:t>Ayuntamiento de Ecatzingo</w:t>
      </w:r>
      <w:r w:rsidRPr="00CE602B">
        <w:rPr>
          <w:rFonts w:ascii="Palatino Linotype" w:eastAsia="Times New Roman" w:hAnsi="Palatino Linotype" w:cs="Arial"/>
          <w:sz w:val="32"/>
          <w:szCs w:val="32"/>
          <w:lang w:val="es-ES"/>
        </w:rPr>
        <w:t xml:space="preserve"> </w:t>
      </w:r>
      <w:r w:rsidRPr="00CE602B">
        <w:rPr>
          <w:rFonts w:ascii="Palatino Linotype" w:eastAsia="Times New Roman" w:hAnsi="Palatino Linotype" w:cs="Arial"/>
          <w:lang w:val="es-ES"/>
        </w:rPr>
        <w:t xml:space="preserve">y se </w:t>
      </w:r>
      <w:r w:rsidRPr="00CE602B">
        <w:rPr>
          <w:rFonts w:ascii="Palatino Linotype" w:eastAsia="Times New Roman" w:hAnsi="Palatino Linotype" w:cs="Arial"/>
          <w:b/>
          <w:lang w:val="es-ES"/>
        </w:rPr>
        <w:t>ORDENA</w:t>
      </w:r>
      <w:r w:rsidRPr="00CE602B">
        <w:rPr>
          <w:rFonts w:ascii="Palatino Linotype" w:eastAsia="Times New Roman" w:hAnsi="Palatino Linotype" w:cs="Arial"/>
          <w:lang w:val="es-ES"/>
        </w:rPr>
        <w:t xml:space="preserve"> entregar, vía</w:t>
      </w:r>
      <w:r w:rsidR="00187F0D" w:rsidRPr="00CE602B">
        <w:rPr>
          <w:rFonts w:ascii="Palatino Linotype" w:eastAsia="Times New Roman" w:hAnsi="Palatino Linotype" w:cs="Arial"/>
          <w:lang w:val="es-ES"/>
        </w:rPr>
        <w:t xml:space="preserve"> </w:t>
      </w:r>
      <w:r w:rsidR="00187F0D" w:rsidRPr="00CE602B">
        <w:rPr>
          <w:rFonts w:ascii="Palatino Linotype" w:eastAsia="Times New Roman" w:hAnsi="Palatino Linotype" w:cs="Arial"/>
          <w:b/>
          <w:bCs/>
          <w:lang w:val="es-ES"/>
        </w:rPr>
        <w:t>Sistema de Acceso a la Información Mexiquense (SAIMEX)</w:t>
      </w:r>
      <w:r w:rsidR="00187F0D" w:rsidRPr="00CE602B">
        <w:rPr>
          <w:rFonts w:ascii="Palatino Linotype" w:eastAsia="Times New Roman" w:hAnsi="Palatino Linotype" w:cs="Arial"/>
          <w:lang w:val="es-ES"/>
        </w:rPr>
        <w:t>,</w:t>
      </w:r>
      <w:r w:rsidRPr="00CE602B">
        <w:rPr>
          <w:rFonts w:ascii="Palatino Linotype" w:eastAsia="Times New Roman" w:hAnsi="Palatino Linotype" w:cs="Arial"/>
          <w:lang w:val="es-ES"/>
        </w:rPr>
        <w:t xml:space="preserve"> </w:t>
      </w:r>
      <w:r w:rsidR="00FF6470" w:rsidRPr="00CE602B">
        <w:rPr>
          <w:rFonts w:ascii="Palatino Linotype" w:eastAsia="Times New Roman" w:hAnsi="Palatino Linotype" w:cs="Arial"/>
          <w:lang w:val="es-ES"/>
        </w:rPr>
        <w:t xml:space="preserve">de ser el caso </w:t>
      </w:r>
      <w:r w:rsidRPr="00CE602B">
        <w:rPr>
          <w:rFonts w:ascii="Palatino Linotype" w:eastAsia="Times New Roman" w:hAnsi="Palatino Linotype" w:cs="Arial"/>
          <w:lang w:val="es-ES"/>
        </w:rPr>
        <w:t>en versión pública</w:t>
      </w:r>
      <w:r w:rsidR="002F703B" w:rsidRPr="00CE602B">
        <w:rPr>
          <w:rFonts w:ascii="Palatino Linotype" w:eastAsia="Times New Roman" w:hAnsi="Palatino Linotype" w:cs="Arial"/>
          <w:lang w:val="es-ES"/>
        </w:rPr>
        <w:t>,</w:t>
      </w:r>
      <w:r w:rsidR="00166541" w:rsidRPr="00CE602B">
        <w:rPr>
          <w:rFonts w:ascii="Palatino Linotype" w:eastAsia="Times New Roman" w:hAnsi="Palatino Linotype" w:cs="Arial"/>
          <w:lang w:val="es-ES"/>
        </w:rPr>
        <w:t xml:space="preserve"> </w:t>
      </w:r>
      <w:r w:rsidR="00FF6470" w:rsidRPr="00CE602B">
        <w:rPr>
          <w:rFonts w:ascii="Palatino Linotype" w:eastAsia="Times New Roman" w:hAnsi="Palatino Linotype" w:cs="Arial"/>
          <w:lang w:val="es-ES"/>
        </w:rPr>
        <w:t xml:space="preserve">los documentos en donde conste </w:t>
      </w:r>
      <w:r w:rsidR="00295155" w:rsidRPr="00CE602B">
        <w:rPr>
          <w:rFonts w:ascii="Palatino Linotype" w:eastAsia="Times New Roman" w:hAnsi="Palatino Linotype" w:cs="Arial"/>
          <w:lang w:val="es-ES"/>
        </w:rPr>
        <w:t>lo</w:t>
      </w:r>
      <w:r w:rsidR="005B160A" w:rsidRPr="00CE602B">
        <w:rPr>
          <w:rFonts w:ascii="Palatino Linotype" w:eastAsia="Times New Roman" w:hAnsi="Palatino Linotype" w:cs="Arial"/>
          <w:lang w:val="es-ES"/>
        </w:rPr>
        <w:t xml:space="preserve"> siguiente</w:t>
      </w:r>
      <w:r w:rsidRPr="00CE602B">
        <w:rPr>
          <w:rFonts w:ascii="Palatino Linotype" w:eastAsia="Times New Roman" w:hAnsi="Palatino Linotype" w:cs="Arial"/>
          <w:lang w:val="es-ES"/>
        </w:rPr>
        <w:t>:</w:t>
      </w:r>
    </w:p>
    <w:p w14:paraId="44F93070" w14:textId="2A9EB6CC" w:rsidR="00C77F6F" w:rsidRPr="00CE602B" w:rsidRDefault="00C77F6F" w:rsidP="00395C36">
      <w:pPr>
        <w:pStyle w:val="Prrafodelista"/>
        <w:numPr>
          <w:ilvl w:val="0"/>
          <w:numId w:val="29"/>
        </w:numPr>
        <w:spacing w:before="240" w:after="240" w:line="360" w:lineRule="auto"/>
        <w:ind w:right="49"/>
        <w:jc w:val="both"/>
        <w:rPr>
          <w:rFonts w:ascii="Palatino Linotype" w:hAnsi="Palatino Linotype"/>
          <w:b/>
        </w:rPr>
      </w:pPr>
      <w:bookmarkStart w:id="58" w:name="_Toc460947013"/>
      <w:r w:rsidRPr="00CE602B">
        <w:rPr>
          <w:rFonts w:ascii="Palatino Linotype" w:hAnsi="Palatino Linotype"/>
          <w:b/>
        </w:rPr>
        <w:t xml:space="preserve">Currículum vitae, ficha curricular o documento análogo del Asesor Jurídico referido en respuesta a la solicitud </w:t>
      </w:r>
      <w:r w:rsidRPr="00CE602B">
        <w:rPr>
          <w:rFonts w:ascii="Palatino Linotype" w:eastAsia="Calibri" w:hAnsi="Palatino Linotype" w:cs="Arial"/>
          <w:b/>
          <w:lang w:val="es-ES"/>
        </w:rPr>
        <w:t>00080/ECATZIN/IP/2020;</w:t>
      </w:r>
    </w:p>
    <w:p w14:paraId="15B61478" w14:textId="140A88E5" w:rsidR="00C77F6F" w:rsidRPr="00CE602B" w:rsidRDefault="00C77F6F" w:rsidP="00395C36">
      <w:pPr>
        <w:pStyle w:val="Prrafodelista"/>
        <w:numPr>
          <w:ilvl w:val="0"/>
          <w:numId w:val="29"/>
        </w:numPr>
        <w:spacing w:before="240" w:after="240" w:line="360" w:lineRule="auto"/>
        <w:ind w:right="49"/>
        <w:jc w:val="both"/>
        <w:rPr>
          <w:rFonts w:ascii="Palatino Linotype" w:hAnsi="Palatino Linotype"/>
          <w:b/>
        </w:rPr>
      </w:pPr>
      <w:r w:rsidRPr="00CE602B">
        <w:rPr>
          <w:rFonts w:ascii="Palatino Linotype" w:hAnsi="Palatino Linotype"/>
          <w:b/>
        </w:rPr>
        <w:t>Fecha de término de la obr</w:t>
      </w:r>
      <w:r w:rsidR="00752685" w:rsidRPr="00CE602B">
        <w:rPr>
          <w:rFonts w:ascii="Palatino Linotype" w:hAnsi="Palatino Linotype"/>
          <w:b/>
        </w:rPr>
        <w:t>a</w:t>
      </w:r>
      <w:r w:rsidRPr="00CE602B">
        <w:rPr>
          <w:rFonts w:ascii="Palatino Linotype" w:hAnsi="Palatino Linotype"/>
          <w:b/>
        </w:rPr>
        <w:t xml:space="preserve"> denominada Construcción de la Presidencia primera parte;</w:t>
      </w:r>
    </w:p>
    <w:p w14:paraId="6D26275A" w14:textId="2139E946" w:rsidR="00A02FB5" w:rsidRPr="00CE602B" w:rsidRDefault="00A02FB5" w:rsidP="00A02FB5">
      <w:pPr>
        <w:pStyle w:val="Prrafodelista"/>
        <w:numPr>
          <w:ilvl w:val="0"/>
          <w:numId w:val="29"/>
        </w:numPr>
        <w:spacing w:before="240" w:after="240" w:line="360" w:lineRule="auto"/>
        <w:ind w:right="49"/>
        <w:jc w:val="both"/>
        <w:rPr>
          <w:rFonts w:ascii="Palatino Linotype" w:hAnsi="Palatino Linotype"/>
          <w:b/>
        </w:rPr>
      </w:pPr>
      <w:r w:rsidRPr="00CE602B">
        <w:rPr>
          <w:rFonts w:ascii="Palatino Linotype" w:hAnsi="Palatino Linotype"/>
          <w:b/>
        </w:rPr>
        <w:t>Currículum vitae del Director de Protección Civil;</w:t>
      </w:r>
      <w:r w:rsidR="004B28A1" w:rsidRPr="00CE602B">
        <w:rPr>
          <w:rFonts w:ascii="Palatino Linotype" w:hAnsi="Palatino Linotype"/>
          <w:b/>
        </w:rPr>
        <w:t xml:space="preserve"> y,</w:t>
      </w:r>
    </w:p>
    <w:p w14:paraId="60918E37" w14:textId="16911EE9" w:rsidR="00C77F6F" w:rsidRPr="00CE602B" w:rsidRDefault="00C77F6F" w:rsidP="00395C36">
      <w:pPr>
        <w:pStyle w:val="Prrafodelista"/>
        <w:numPr>
          <w:ilvl w:val="0"/>
          <w:numId w:val="29"/>
        </w:numPr>
        <w:spacing w:before="240" w:after="240" w:line="360" w:lineRule="auto"/>
        <w:ind w:right="49"/>
        <w:jc w:val="both"/>
        <w:rPr>
          <w:rFonts w:ascii="Palatino Linotype" w:hAnsi="Palatino Linotype"/>
          <w:b/>
        </w:rPr>
      </w:pPr>
      <w:r w:rsidRPr="00CE602B">
        <w:rPr>
          <w:rFonts w:ascii="Palatino Linotype" w:hAnsi="Palatino Linotype"/>
          <w:b/>
        </w:rPr>
        <w:t xml:space="preserve">Acuerdo de clasificación de información confidencial, emitido por el Comité de Transparencia que sustente las versiones públicas entregadas en respuesta a la solicitud </w:t>
      </w:r>
      <w:r w:rsidRPr="00CE602B">
        <w:rPr>
          <w:rFonts w:ascii="Palatino Linotype" w:eastAsia="Calibri" w:hAnsi="Palatino Linotype" w:cs="Arial"/>
          <w:b/>
          <w:lang w:val="es-ES"/>
        </w:rPr>
        <w:t>00080/ECATZIN/IP/2020</w:t>
      </w:r>
      <w:r w:rsidR="009538A6" w:rsidRPr="00CE602B">
        <w:rPr>
          <w:rFonts w:ascii="Palatino Linotype" w:eastAsia="Calibri" w:hAnsi="Palatino Linotype" w:cs="Arial"/>
          <w:b/>
          <w:lang w:val="es-ES"/>
        </w:rPr>
        <w:t>.</w:t>
      </w:r>
    </w:p>
    <w:p w14:paraId="78335EAD" w14:textId="77777777" w:rsidR="004E31A2" w:rsidRPr="00CE602B" w:rsidRDefault="004E31A2" w:rsidP="004E31A2">
      <w:pPr>
        <w:pStyle w:val="Prrafodelista"/>
        <w:autoSpaceDE w:val="0"/>
        <w:autoSpaceDN w:val="0"/>
        <w:adjustRightInd w:val="0"/>
        <w:spacing w:line="360" w:lineRule="auto"/>
        <w:ind w:left="567"/>
        <w:jc w:val="both"/>
        <w:rPr>
          <w:rFonts w:ascii="Palatino Linotype" w:hAnsi="Palatino Linotype"/>
          <w:b/>
          <w:lang w:val="es-MX" w:eastAsia="en-US"/>
        </w:rPr>
      </w:pPr>
    </w:p>
    <w:p w14:paraId="4EE0F368" w14:textId="31EAB3FF" w:rsidR="008E5CCD" w:rsidRPr="00CE602B" w:rsidRDefault="008E5CCD" w:rsidP="008E5CCD">
      <w:pPr>
        <w:spacing w:line="360" w:lineRule="auto"/>
        <w:jc w:val="both"/>
        <w:rPr>
          <w:rFonts w:ascii="Palatino Linotype" w:hAnsi="Palatino Linotype"/>
          <w:b/>
          <w:szCs w:val="22"/>
        </w:rPr>
      </w:pPr>
      <w:r w:rsidRPr="00CE602B">
        <w:rPr>
          <w:rFonts w:ascii="Palatino Linotype" w:eastAsia="Calibri" w:hAnsi="Palatino Linotype" w:cs="Arial"/>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r w:rsidRPr="00CE602B">
        <w:rPr>
          <w:rFonts w:ascii="Palatino Linotype" w:hAnsi="Palatino Linotype"/>
          <w:b/>
          <w:szCs w:val="22"/>
        </w:rPr>
        <w:t>.</w:t>
      </w:r>
    </w:p>
    <w:p w14:paraId="14080233" w14:textId="124919B9" w:rsidR="00206FF7" w:rsidRPr="00CE602B" w:rsidRDefault="00206FF7" w:rsidP="008E5CCD">
      <w:pPr>
        <w:spacing w:line="360" w:lineRule="auto"/>
        <w:jc w:val="both"/>
        <w:rPr>
          <w:rFonts w:ascii="Palatino Linotype" w:hAnsi="Palatino Linotype"/>
          <w:b/>
          <w:szCs w:val="22"/>
        </w:rPr>
      </w:pPr>
    </w:p>
    <w:p w14:paraId="0738E857" w14:textId="554C8019" w:rsidR="008E5CCD" w:rsidRPr="00CE602B" w:rsidRDefault="008E5CCD" w:rsidP="008E5CCD">
      <w:pPr>
        <w:tabs>
          <w:tab w:val="left" w:pos="8080"/>
        </w:tabs>
        <w:spacing w:line="360" w:lineRule="auto"/>
        <w:ind w:right="49"/>
        <w:contextualSpacing/>
        <w:jc w:val="both"/>
        <w:rPr>
          <w:rFonts w:ascii="Palatino Linotype" w:eastAsia="Palatino Linotype" w:hAnsi="Palatino Linotype" w:cs="Palatino Linotype"/>
          <w:b/>
        </w:rPr>
      </w:pPr>
      <w:r w:rsidRPr="00CE602B">
        <w:rPr>
          <w:rFonts w:ascii="Palatino Linotype" w:eastAsia="Palatino Linotype" w:hAnsi="Palatino Linotype" w:cs="Palatino Linotype"/>
          <w:b/>
        </w:rPr>
        <w:t xml:space="preserve">TERCERO. Notifíquese </w:t>
      </w:r>
      <w:r w:rsidRPr="00CE602B">
        <w:rPr>
          <w:rFonts w:ascii="Palatino Linotype" w:eastAsia="Palatino Linotype" w:hAnsi="Palatino Linotype" w:cs="Palatino Linotype"/>
        </w:rPr>
        <w:t xml:space="preserve">al Titular de la Unidad de Transparencia del </w:t>
      </w:r>
      <w:r w:rsidRPr="00CE602B">
        <w:rPr>
          <w:rFonts w:ascii="Palatino Linotype" w:eastAsia="Palatino Linotype" w:hAnsi="Palatino Linotype" w:cs="Palatino Linotype"/>
          <w:b/>
        </w:rPr>
        <w:t>SUJETO OBLIGADO</w:t>
      </w:r>
      <w:r w:rsidRPr="00CE602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E602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D360E00" w14:textId="77777777" w:rsidR="008E5CCD" w:rsidRPr="00CE602B" w:rsidRDefault="008E5CCD" w:rsidP="008E5CCD">
      <w:pPr>
        <w:shd w:val="clear" w:color="auto" w:fill="FFFFFF"/>
        <w:spacing w:line="360" w:lineRule="auto"/>
        <w:jc w:val="both"/>
        <w:rPr>
          <w:rFonts w:ascii="Palatino Linotype" w:eastAsia="Times New Roman" w:hAnsi="Palatino Linotype" w:cs="Arial"/>
          <w:b/>
        </w:rPr>
      </w:pPr>
    </w:p>
    <w:p w14:paraId="0DC3D8EA" w14:textId="6D65A12A" w:rsidR="008E5CCD" w:rsidRPr="00CE602B" w:rsidRDefault="008E5CCD" w:rsidP="008E5CCD">
      <w:pPr>
        <w:shd w:val="clear" w:color="auto" w:fill="FFFFFF"/>
        <w:spacing w:line="360" w:lineRule="auto"/>
        <w:jc w:val="both"/>
        <w:rPr>
          <w:rFonts w:ascii="Palatino Linotype" w:hAnsi="Palatino Linotype"/>
        </w:rPr>
      </w:pPr>
      <w:r w:rsidRPr="00CE602B">
        <w:rPr>
          <w:rFonts w:ascii="Palatino Linotype" w:eastAsia="Times New Roman" w:hAnsi="Palatino Linotype" w:cs="Arial"/>
          <w:b/>
        </w:rPr>
        <w:t xml:space="preserve">CUARTO. </w:t>
      </w:r>
      <w:r w:rsidRPr="00CE602B">
        <w:rPr>
          <w:rFonts w:ascii="Palatino Linotype" w:eastAsia="Times New Roman" w:hAnsi="Palatino Linotype" w:cs="Times New Roman"/>
          <w:b/>
          <w:bCs/>
          <w:color w:val="222222"/>
          <w:lang w:val="es-ES"/>
        </w:rPr>
        <w:t>Notifíquese a</w:t>
      </w:r>
      <w:r w:rsidRPr="00CE602B">
        <w:rPr>
          <w:rFonts w:ascii="Palatino Linotype" w:hAnsi="Palatino Linotype"/>
          <w:b/>
        </w:rPr>
        <w:t xml:space="preserve"> </w:t>
      </w:r>
      <w:r w:rsidR="00DF51C7" w:rsidRPr="00DF51C7">
        <w:rPr>
          <w:rFonts w:ascii="Palatino Linotype" w:hAnsi="Palatino Linotype"/>
          <w:b/>
          <w:highlight w:val="black"/>
        </w:rPr>
        <w:t>-----------------------</w:t>
      </w:r>
      <w:r w:rsidR="00DF51C7">
        <w:rPr>
          <w:rFonts w:ascii="Palatino Linotype" w:hAnsi="Palatino Linotype"/>
          <w:b/>
          <w:highlight w:val="black"/>
        </w:rPr>
        <w:t>---</w:t>
      </w:r>
      <w:r w:rsidR="00DF51C7" w:rsidRPr="00DF51C7">
        <w:rPr>
          <w:rFonts w:ascii="Palatino Linotype" w:hAnsi="Palatino Linotype"/>
          <w:b/>
          <w:highlight w:val="black"/>
        </w:rPr>
        <w:t>---------</w:t>
      </w:r>
      <w:r w:rsidR="0024560A" w:rsidRPr="00CE602B">
        <w:rPr>
          <w:rFonts w:ascii="Palatino Linotype" w:hAnsi="Palatino Linotype"/>
          <w:b/>
        </w:rPr>
        <w:t xml:space="preserve"> </w:t>
      </w:r>
      <w:r w:rsidRPr="00CE602B">
        <w:rPr>
          <w:rFonts w:ascii="Palatino Linotype" w:hAnsi="Palatino Linotype"/>
        </w:rPr>
        <w:t>la presente resolución</w:t>
      </w:r>
      <w:r w:rsidR="005B160A" w:rsidRPr="00CE602B">
        <w:rPr>
          <w:rFonts w:ascii="Palatino Linotype" w:hAnsi="Palatino Linotype"/>
        </w:rPr>
        <w:t>.</w:t>
      </w:r>
    </w:p>
    <w:p w14:paraId="2D65445A" w14:textId="77777777" w:rsidR="008E5CCD" w:rsidRPr="00CE602B" w:rsidRDefault="008E5CCD" w:rsidP="008E5CCD">
      <w:pPr>
        <w:shd w:val="clear" w:color="auto" w:fill="FFFFFF"/>
        <w:spacing w:line="360" w:lineRule="auto"/>
        <w:jc w:val="both"/>
        <w:rPr>
          <w:rFonts w:ascii="Palatino Linotype" w:hAnsi="Palatino Linotype"/>
        </w:rPr>
      </w:pPr>
    </w:p>
    <w:bookmarkEnd w:id="58"/>
    <w:p w14:paraId="7F9C24D7" w14:textId="30352083" w:rsidR="00561164" w:rsidRPr="00CE602B" w:rsidRDefault="00561164" w:rsidP="00561164">
      <w:pPr>
        <w:spacing w:line="360" w:lineRule="auto"/>
        <w:jc w:val="both"/>
        <w:rPr>
          <w:rFonts w:ascii="Palatino Linotype" w:eastAsia="MS Mincho" w:hAnsi="Palatino Linotype" w:cs="Times New Roman"/>
          <w:lang w:val="es-ES"/>
        </w:rPr>
      </w:pPr>
      <w:r w:rsidRPr="00CE602B">
        <w:rPr>
          <w:rFonts w:ascii="Palatino Linotype" w:eastAsia="MS Mincho" w:hAnsi="Palatino Linotype" w:cs="Times New Roman"/>
          <w:b/>
          <w:lang w:val="es-MX"/>
        </w:rPr>
        <w:t>QUINTO.</w:t>
      </w:r>
      <w:r w:rsidRPr="00CE602B">
        <w:rPr>
          <w:rFonts w:ascii="Palatino Linotype" w:eastAsia="MS Mincho" w:hAnsi="Palatino Linotype" w:cs="Times New Roman"/>
          <w:lang w:val="es-MX"/>
        </w:rPr>
        <w:t xml:space="preserve"> </w:t>
      </w:r>
      <w:r w:rsidRPr="00CE602B">
        <w:rPr>
          <w:rFonts w:ascii="Palatino Linotype" w:eastAsia="MS Mincho" w:hAnsi="Palatino Linotype" w:cs="Times New Roman"/>
          <w:lang w:val="es-ES"/>
        </w:rPr>
        <w:t xml:space="preserve">Se hace del conocimiento del </w:t>
      </w:r>
      <w:r w:rsidR="00DF51C7" w:rsidRPr="00DF51C7">
        <w:rPr>
          <w:rFonts w:ascii="Palatino Linotype" w:hAnsi="Palatino Linotype"/>
          <w:b/>
          <w:highlight w:val="black"/>
        </w:rPr>
        <w:t>-----------------------------------</w:t>
      </w:r>
      <w:r w:rsidRPr="00CE602B">
        <w:rPr>
          <w:rFonts w:ascii="Palatino Linotype" w:hAnsi="Palatino Linotype"/>
          <w:b/>
        </w:rPr>
        <w:t xml:space="preserve"> </w:t>
      </w:r>
      <w:r w:rsidRPr="00CE602B">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E602B">
        <w:rPr>
          <w:rFonts w:ascii="Palatino Linotype" w:eastAsia="MS Mincho" w:hAnsi="Palatino Linotype" w:cs="Times New Roman"/>
          <w:bCs/>
          <w:lang w:val="es-ES"/>
        </w:rPr>
        <w:t>vía juicio de amparo</w:t>
      </w:r>
      <w:r w:rsidRPr="00CE602B">
        <w:rPr>
          <w:rFonts w:ascii="Palatino Linotype" w:eastAsia="MS Mincho" w:hAnsi="Palatino Linotype" w:cs="Times New Roman"/>
          <w:lang w:val="es-ES"/>
        </w:rPr>
        <w:t> en los términos de las leyes aplicables.</w:t>
      </w:r>
    </w:p>
    <w:p w14:paraId="73559565" w14:textId="6796633D" w:rsidR="00AB62FA" w:rsidRPr="00CE602B" w:rsidRDefault="00AB62FA" w:rsidP="008E5CCD">
      <w:pPr>
        <w:spacing w:line="360" w:lineRule="auto"/>
        <w:jc w:val="both"/>
        <w:rPr>
          <w:rFonts w:ascii="Palatino Linotype" w:eastAsia="MS Mincho" w:hAnsi="Palatino Linotype" w:cs="Times New Roman"/>
          <w:lang w:val="es-ES"/>
        </w:rPr>
      </w:pPr>
    </w:p>
    <w:p w14:paraId="70B79DD9" w14:textId="77777777" w:rsidR="00EF7061" w:rsidRPr="00CE602B" w:rsidRDefault="00EF7061" w:rsidP="00EF7061">
      <w:pPr>
        <w:spacing w:line="360" w:lineRule="auto"/>
        <w:jc w:val="both"/>
        <w:rPr>
          <w:rFonts w:ascii="Palatino Linotype" w:eastAsia="MS Mincho" w:hAnsi="Palatino Linotype" w:cs="Times New Roman"/>
          <w:color w:val="000000"/>
          <w:lang w:val="es-ES"/>
        </w:rPr>
      </w:pPr>
      <w:r w:rsidRPr="00CE602B">
        <w:rPr>
          <w:rFonts w:ascii="Palatino Linotype" w:eastAsia="MS Mincho" w:hAnsi="Palatino Linotype" w:cs="Times New Roman"/>
          <w:b/>
          <w:bCs/>
          <w:color w:val="000000"/>
          <w:lang w:val="es-ES"/>
        </w:rPr>
        <w:t>SEXTO.</w:t>
      </w:r>
      <w:r w:rsidRPr="00CE602B">
        <w:rPr>
          <w:rFonts w:ascii="Palatino Linotype" w:eastAsia="MS Mincho" w:hAnsi="Palatino Linotype" w:cs="Times New Roman"/>
          <w:color w:val="000000"/>
          <w:lang w:val="es-ES"/>
        </w:rPr>
        <w:t xml:space="preserve"> </w:t>
      </w:r>
      <w:r w:rsidRPr="00CE602B">
        <w:rPr>
          <w:rFonts w:ascii="Palatino Linotype" w:eastAsia="MS Mincho" w:hAnsi="Palatino Linotype" w:cs="Times New Roman"/>
        </w:rPr>
        <w:t xml:space="preserve">Gírese </w:t>
      </w:r>
      <w:r w:rsidRPr="00CE602B">
        <w:rPr>
          <w:rFonts w:ascii="Palatino Linotype" w:eastAsia="Times New Roman" w:hAnsi="Palatino Linotype" w:cs="Times New Roman"/>
          <w:lang w:val="es-MX" w:eastAsia="es-MX"/>
        </w:rPr>
        <w:t xml:space="preserve">oficio a la Dirección de Protección de Datos Personales de este Instituto para hacer de su conocimiento la presente resolución, a fin de que en ejercicio de sus atribuciones y de conformidad con el artículo 82, fracciones XIV, </w:t>
      </w:r>
      <w:r w:rsidRPr="00CE602B">
        <w:rPr>
          <w:rFonts w:ascii="Palatino Linotype" w:eastAsia="Times New Roman" w:hAnsi="Palatino Linotype" w:cs="Times New Roman"/>
          <w:lang w:val="es-MX" w:eastAsia="es-MX"/>
        </w:rPr>
        <w:lastRenderedPageBreak/>
        <w:t xml:space="preserve">XXII, XXIII y XXV de la Ley de Protección de Datos Personales en Posesión de Sujetos Obligados del Estado de México y Municipios, determine lo conducente, en términos del </w:t>
      </w:r>
      <w:r w:rsidRPr="00CE602B">
        <w:rPr>
          <w:rFonts w:ascii="Palatino Linotype" w:eastAsia="Times New Roman" w:hAnsi="Palatino Linotype" w:cs="Times New Roman"/>
          <w:b/>
          <w:lang w:val="es-MX" w:eastAsia="es-MX"/>
        </w:rPr>
        <w:t>Considerando SEXTO</w:t>
      </w:r>
      <w:r w:rsidRPr="00CE602B">
        <w:rPr>
          <w:rFonts w:ascii="Palatino Linotype" w:eastAsia="Times New Roman" w:hAnsi="Palatino Linotype" w:cs="Times New Roman"/>
          <w:lang w:val="es-MX" w:eastAsia="es-MX"/>
        </w:rPr>
        <w:t>.</w:t>
      </w:r>
    </w:p>
    <w:p w14:paraId="661FA8AA" w14:textId="77777777" w:rsidR="00EF7061" w:rsidRPr="00CE602B" w:rsidRDefault="00EF7061" w:rsidP="008E5CCD">
      <w:pPr>
        <w:spacing w:line="360" w:lineRule="auto"/>
        <w:jc w:val="both"/>
        <w:rPr>
          <w:rFonts w:ascii="Palatino Linotype" w:eastAsia="MS Mincho" w:hAnsi="Palatino Linotype" w:cs="Times New Roman"/>
          <w:lang w:val="es-ES"/>
        </w:rPr>
      </w:pPr>
    </w:p>
    <w:p w14:paraId="09C058B4" w14:textId="328ECE98" w:rsidR="00AB62FA" w:rsidRPr="00CE602B" w:rsidRDefault="00AB62FA" w:rsidP="008E5CCD">
      <w:pPr>
        <w:spacing w:line="360" w:lineRule="auto"/>
        <w:jc w:val="both"/>
        <w:rPr>
          <w:rFonts w:ascii="Palatino Linotype" w:eastAsia="MS Mincho" w:hAnsi="Palatino Linotype" w:cs="Times New Roman"/>
          <w:lang w:val="es-ES"/>
        </w:rPr>
      </w:pPr>
      <w:r w:rsidRPr="00CE602B">
        <w:rPr>
          <w:rFonts w:ascii="Palatino Linotype" w:hAnsi="Palatino Linotype"/>
          <w:b/>
          <w:bCs/>
          <w:color w:val="000000"/>
          <w:shd w:val="clear" w:color="auto" w:fill="FFFFFF"/>
        </w:rPr>
        <w:t>S</w:t>
      </w:r>
      <w:r w:rsidR="00EF7061" w:rsidRPr="00CE602B">
        <w:rPr>
          <w:rFonts w:ascii="Palatino Linotype" w:hAnsi="Palatino Linotype"/>
          <w:b/>
          <w:bCs/>
          <w:color w:val="000000"/>
          <w:shd w:val="clear" w:color="auto" w:fill="FFFFFF"/>
        </w:rPr>
        <w:t>ÉPTIMO</w:t>
      </w:r>
      <w:r w:rsidRPr="00CE602B">
        <w:rPr>
          <w:rFonts w:ascii="Palatino Linotype" w:hAnsi="Palatino Linotype"/>
          <w:b/>
          <w:bCs/>
          <w:color w:val="000000"/>
          <w:shd w:val="clear" w:color="auto" w:fill="FFFFFF"/>
        </w:rPr>
        <w:t>.</w:t>
      </w:r>
      <w:r w:rsidRPr="00CE602B">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CE602B">
        <w:rPr>
          <w:rFonts w:ascii="Palatino Linotype" w:hAnsi="Palatino Linotype"/>
          <w:b/>
          <w:bCs/>
          <w:color w:val="000000"/>
          <w:shd w:val="clear" w:color="auto" w:fill="FFFFFF"/>
        </w:rPr>
        <w:t>SUJETO OBLIGADO</w:t>
      </w:r>
      <w:r w:rsidRPr="00CE602B">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2F87A8FA" w14:textId="6CB2BB50" w:rsidR="00A131BA" w:rsidRPr="00CE602B" w:rsidRDefault="005B160A" w:rsidP="005B160A">
      <w:pPr>
        <w:spacing w:before="100" w:beforeAutospacing="1" w:after="100" w:afterAutospacing="1" w:line="360" w:lineRule="auto"/>
        <w:ind w:right="49"/>
        <w:jc w:val="both"/>
        <w:rPr>
          <w:rFonts w:ascii="Palatino Linotype" w:hAnsi="Palatino Linotype" w:cs="Arial"/>
        </w:rPr>
      </w:pPr>
      <w:r w:rsidRPr="00CE602B">
        <w:rPr>
          <w:rFonts w:ascii="Palatino Linotype" w:hAnsi="Palatino Linotype" w:cs="Arial"/>
        </w:rPr>
        <w:t>ASÍ LO RESUELVE, POR UNANIMIDAD DE VOTOS, EL PLENO DEL</w:t>
      </w:r>
      <w:r w:rsidRPr="00CE602B">
        <w:rPr>
          <w:rFonts w:ascii="Palatino Linotype" w:eastAsia="Arial Unicode MS" w:hAnsi="Palatino Linotype" w:cs="Arial"/>
        </w:rPr>
        <w:t xml:space="preserve"> INSTITUTO DE TRANSPARENCIA, ACCESO A LA INFORMACIÓN PÚBLICA Y PROTECCIÓN DE DATOS PERSONALES DEL ESTADO DE MÉXICO Y MUNICIPIOS</w:t>
      </w:r>
      <w:r w:rsidRPr="00CE602B">
        <w:rPr>
          <w:rFonts w:ascii="Palatino Linotype" w:hAnsi="Palatino Linotype" w:cs="Arial"/>
        </w:rPr>
        <w:t>, CONFORMADO POR LOS COMISIONADOS ZULEMA MARTÍNEZ SÁNCHEZ; EVA ABAID YAPUR; JOSÉ GUADALUPE LUNA HERNÁNDEZ; JAVIER MARTÍN</w:t>
      </w:r>
      <w:r w:rsidR="00CE602B">
        <w:rPr>
          <w:rFonts w:ascii="Palatino Linotype" w:hAnsi="Palatino Linotype" w:cs="Arial"/>
        </w:rPr>
        <w:t xml:space="preserve">EZ CRUZ EMITIENDO VOTO PARTICULAR </w:t>
      </w:r>
      <w:r w:rsidRPr="00CE602B">
        <w:rPr>
          <w:rFonts w:ascii="Palatino Linotype" w:hAnsi="Palatino Linotype" w:cs="Arial"/>
        </w:rPr>
        <w:t xml:space="preserve">Y LUIS GUSTAVO PARRA NORIEGA; EN LA </w:t>
      </w:r>
      <w:r w:rsidR="00F517B7" w:rsidRPr="00CE602B">
        <w:rPr>
          <w:rFonts w:ascii="Palatino Linotype" w:hAnsi="Palatino Linotype" w:cs="Arial"/>
        </w:rPr>
        <w:t xml:space="preserve">VIGÉSIMA </w:t>
      </w:r>
      <w:r w:rsidR="00CE602B">
        <w:rPr>
          <w:rFonts w:ascii="Palatino Linotype" w:hAnsi="Palatino Linotype" w:cs="Arial"/>
        </w:rPr>
        <w:t>SÉPTIMA</w:t>
      </w:r>
      <w:r w:rsidRPr="00CE602B">
        <w:rPr>
          <w:rFonts w:ascii="Palatino Linotype" w:hAnsi="Palatino Linotype" w:cs="Arial"/>
        </w:rPr>
        <w:t xml:space="preserve"> SESIÓN ORDINARIA CELEBRADA EL </w:t>
      </w:r>
      <w:r w:rsidR="00CE602B">
        <w:rPr>
          <w:rFonts w:ascii="Palatino Linotype" w:hAnsi="Palatino Linotype" w:cs="Arial"/>
        </w:rPr>
        <w:t>DIECINUEVE</w:t>
      </w:r>
      <w:r w:rsidR="00A87192" w:rsidRPr="00CE602B">
        <w:rPr>
          <w:rFonts w:ascii="Palatino Linotype" w:hAnsi="Palatino Linotype" w:cs="Arial"/>
        </w:rPr>
        <w:t xml:space="preserve"> </w:t>
      </w:r>
      <w:r w:rsidRPr="00CE602B">
        <w:rPr>
          <w:rFonts w:ascii="Palatino Linotype" w:hAnsi="Palatino Linotype" w:cs="Arial"/>
        </w:rPr>
        <w:t>(</w:t>
      </w:r>
      <w:r w:rsidR="00CE602B">
        <w:rPr>
          <w:rFonts w:ascii="Palatino Linotype" w:hAnsi="Palatino Linotype" w:cs="Arial"/>
        </w:rPr>
        <w:t>19</w:t>
      </w:r>
      <w:r w:rsidRPr="00CE602B">
        <w:rPr>
          <w:rFonts w:ascii="Palatino Linotype" w:hAnsi="Palatino Linotype" w:cs="Arial"/>
        </w:rPr>
        <w:t xml:space="preserve">) DE </w:t>
      </w:r>
      <w:r w:rsidR="00CE602B">
        <w:rPr>
          <w:rFonts w:ascii="Palatino Linotype" w:hAnsi="Palatino Linotype" w:cs="Arial"/>
        </w:rPr>
        <w:t>NOVIEMBRE</w:t>
      </w:r>
      <w:r w:rsidRPr="00CE602B">
        <w:rPr>
          <w:rFonts w:ascii="Palatino Linotype" w:hAnsi="Palatino Linotype" w:cs="Arial"/>
        </w:rPr>
        <w:t xml:space="preserve"> DE DOS MIL </w:t>
      </w:r>
      <w:r w:rsidR="00AB62FA" w:rsidRPr="00CE602B">
        <w:rPr>
          <w:rFonts w:ascii="Palatino Linotype" w:hAnsi="Palatino Linotype" w:cs="Arial"/>
        </w:rPr>
        <w:t>VEINTE</w:t>
      </w:r>
      <w:r w:rsidRPr="00CE602B">
        <w:rPr>
          <w:rFonts w:ascii="Palatino Linotype" w:hAnsi="Palatino Linotype" w:cs="Arial"/>
        </w:rPr>
        <w:t xml:space="preserve">, ANTE EL SECRETARIO TÉCNICO DEL PLENO, </w:t>
      </w:r>
      <w:r w:rsidRPr="00CE602B">
        <w:rPr>
          <w:rFonts w:ascii="Palatino Linotype" w:hAnsi="Palatino Linotype"/>
        </w:rPr>
        <w:t>ALEXIS TAPIA RAMÍREZ</w:t>
      </w:r>
      <w:r w:rsidRPr="00CE602B">
        <w:rPr>
          <w:rFonts w:ascii="Palatino Linotype" w:hAnsi="Palatino Linotype" w:cs="Arial"/>
        </w:rPr>
        <w:t>.</w:t>
      </w:r>
    </w:p>
    <w:p w14:paraId="00EDA5A3" w14:textId="77777777" w:rsidR="0052399F" w:rsidRPr="00CE602B" w:rsidRDefault="0052399F" w:rsidP="005B160A">
      <w:pPr>
        <w:spacing w:before="100" w:beforeAutospacing="1" w:after="100" w:afterAutospacing="1" w:line="360" w:lineRule="auto"/>
        <w:ind w:right="49"/>
        <w:jc w:val="both"/>
        <w:rPr>
          <w:rFonts w:ascii="Palatino Linotype" w:hAnsi="Palatino Linotype" w:cs="Arial"/>
        </w:rPr>
      </w:pPr>
    </w:p>
    <w:p w14:paraId="656FCF37" w14:textId="64AD9A0B" w:rsidR="00AB62FA" w:rsidRDefault="00AB62FA" w:rsidP="005B160A">
      <w:pPr>
        <w:spacing w:before="100" w:beforeAutospacing="1" w:after="100" w:afterAutospacing="1" w:line="360" w:lineRule="auto"/>
        <w:ind w:right="49"/>
        <w:jc w:val="both"/>
        <w:rPr>
          <w:rFonts w:ascii="Palatino Linotype" w:hAnsi="Palatino Linotype" w:cs="Arial"/>
        </w:rPr>
      </w:pPr>
    </w:p>
    <w:p w14:paraId="1FC8E479" w14:textId="77777777" w:rsidR="00CE602B" w:rsidRDefault="00CE602B" w:rsidP="005B160A">
      <w:pPr>
        <w:spacing w:before="100" w:beforeAutospacing="1" w:after="100" w:afterAutospacing="1" w:line="360" w:lineRule="auto"/>
        <w:ind w:right="49"/>
        <w:jc w:val="both"/>
        <w:rPr>
          <w:rFonts w:ascii="Palatino Linotype" w:hAnsi="Palatino Linotype" w:cs="Arial"/>
        </w:rPr>
      </w:pPr>
    </w:p>
    <w:p w14:paraId="78F1CBE6" w14:textId="77777777" w:rsidR="00CE602B" w:rsidRDefault="00CE602B" w:rsidP="005B160A">
      <w:pPr>
        <w:spacing w:before="100" w:beforeAutospacing="1" w:after="100" w:afterAutospacing="1" w:line="360" w:lineRule="auto"/>
        <w:ind w:right="49"/>
        <w:jc w:val="both"/>
        <w:rPr>
          <w:rFonts w:ascii="Palatino Linotype" w:hAnsi="Palatino Linotype" w:cs="Arial"/>
        </w:rPr>
      </w:pPr>
    </w:p>
    <w:p w14:paraId="6F281D81" w14:textId="77777777" w:rsidR="00CE602B" w:rsidRPr="00CE602B" w:rsidRDefault="00CE602B" w:rsidP="005B160A">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5B160A" w:rsidRPr="00CE602B" w14:paraId="38871634" w14:textId="77777777" w:rsidTr="00CA4E1E">
        <w:trPr>
          <w:jc w:val="center"/>
        </w:trPr>
        <w:tc>
          <w:tcPr>
            <w:tcW w:w="10368" w:type="dxa"/>
            <w:gridSpan w:val="2"/>
          </w:tcPr>
          <w:p w14:paraId="51C0AA55" w14:textId="77777777" w:rsidR="005B160A" w:rsidRPr="00CE602B" w:rsidRDefault="005B160A" w:rsidP="00CA4E1E">
            <w:pPr>
              <w:jc w:val="center"/>
              <w:rPr>
                <w:rFonts w:ascii="Palatino Linotype" w:hAnsi="Palatino Linotype" w:cs="Arial"/>
                <w:b/>
              </w:rPr>
            </w:pPr>
            <w:r w:rsidRPr="00CE602B">
              <w:rPr>
                <w:rFonts w:ascii="Palatino Linotype" w:hAnsi="Palatino Linotype" w:cs="Arial"/>
                <w:b/>
              </w:rPr>
              <w:t>Zulema Martínez Sánchez</w:t>
            </w:r>
          </w:p>
          <w:p w14:paraId="67536A2D" w14:textId="77777777" w:rsidR="005B160A" w:rsidRPr="00CE602B" w:rsidRDefault="005B160A" w:rsidP="00CA4E1E">
            <w:pPr>
              <w:jc w:val="center"/>
              <w:rPr>
                <w:rFonts w:ascii="Palatino Linotype" w:hAnsi="Palatino Linotype" w:cs="Arial"/>
                <w:b/>
              </w:rPr>
            </w:pPr>
            <w:r w:rsidRPr="00CE602B">
              <w:rPr>
                <w:rFonts w:ascii="Palatino Linotype" w:hAnsi="Palatino Linotype" w:cs="Arial"/>
              </w:rPr>
              <w:t>Comisionada Presidenta</w:t>
            </w:r>
          </w:p>
          <w:p w14:paraId="061D1E63" w14:textId="77777777" w:rsidR="005B160A" w:rsidRPr="00CE602B" w:rsidRDefault="005B160A" w:rsidP="00CA4E1E">
            <w:pPr>
              <w:jc w:val="center"/>
              <w:rPr>
                <w:rFonts w:ascii="Palatino Linotype" w:hAnsi="Palatino Linotype" w:cs="Arial"/>
                <w:b/>
              </w:rPr>
            </w:pPr>
            <w:r w:rsidRPr="00CE602B">
              <w:rPr>
                <w:rFonts w:ascii="Palatino Linotype" w:hAnsi="Palatino Linotype" w:cs="Arial"/>
                <w:b/>
              </w:rPr>
              <w:t xml:space="preserve">(RÚBRICA) </w:t>
            </w:r>
          </w:p>
          <w:p w14:paraId="26236DDE" w14:textId="77777777" w:rsidR="005B160A" w:rsidRPr="00CE602B" w:rsidRDefault="005B160A" w:rsidP="00CA4E1E">
            <w:pPr>
              <w:jc w:val="center"/>
              <w:rPr>
                <w:rFonts w:ascii="Palatino Linotype" w:hAnsi="Palatino Linotype" w:cs="Arial"/>
                <w:b/>
              </w:rPr>
            </w:pPr>
          </w:p>
          <w:p w14:paraId="383AB670" w14:textId="77777777" w:rsidR="005B160A" w:rsidRPr="00CE602B" w:rsidRDefault="005B160A" w:rsidP="00CA4E1E">
            <w:pPr>
              <w:jc w:val="center"/>
              <w:rPr>
                <w:rFonts w:ascii="Palatino Linotype" w:hAnsi="Palatino Linotype" w:cs="Arial"/>
                <w:b/>
              </w:rPr>
            </w:pPr>
          </w:p>
          <w:p w14:paraId="3F75C9E5" w14:textId="77777777" w:rsidR="005B160A" w:rsidRPr="00CE602B" w:rsidRDefault="005B160A" w:rsidP="00CA4E1E">
            <w:pPr>
              <w:jc w:val="center"/>
              <w:rPr>
                <w:rFonts w:ascii="Palatino Linotype" w:hAnsi="Palatino Linotype" w:cs="Arial"/>
                <w:b/>
              </w:rPr>
            </w:pPr>
          </w:p>
          <w:p w14:paraId="24CF1C8D" w14:textId="77777777" w:rsidR="005B160A" w:rsidRPr="00CE602B" w:rsidRDefault="005B160A" w:rsidP="00CA4E1E">
            <w:pPr>
              <w:jc w:val="center"/>
              <w:rPr>
                <w:rFonts w:ascii="Palatino Linotype" w:hAnsi="Palatino Linotype" w:cs="Arial"/>
                <w:b/>
              </w:rPr>
            </w:pPr>
          </w:p>
        </w:tc>
      </w:tr>
      <w:tr w:rsidR="005B160A" w:rsidRPr="00CE602B" w14:paraId="1EE9DCFA" w14:textId="77777777" w:rsidTr="00CA4E1E">
        <w:trPr>
          <w:jc w:val="center"/>
        </w:trPr>
        <w:tc>
          <w:tcPr>
            <w:tcW w:w="5184" w:type="dxa"/>
          </w:tcPr>
          <w:p w14:paraId="316B9F95" w14:textId="77777777" w:rsidR="005B160A" w:rsidRPr="00CE602B" w:rsidRDefault="005B160A" w:rsidP="00CA4E1E">
            <w:pPr>
              <w:jc w:val="center"/>
              <w:rPr>
                <w:rFonts w:ascii="Palatino Linotype" w:hAnsi="Palatino Linotype" w:cs="Arial"/>
                <w:b/>
              </w:rPr>
            </w:pPr>
            <w:r w:rsidRPr="00CE602B">
              <w:rPr>
                <w:rFonts w:ascii="Palatino Linotype" w:hAnsi="Palatino Linotype" w:cs="Arial"/>
                <w:b/>
              </w:rPr>
              <w:t>Eva Abaid Yapur</w:t>
            </w:r>
          </w:p>
          <w:p w14:paraId="08D5F70A" w14:textId="77777777" w:rsidR="005B160A" w:rsidRPr="00CE602B" w:rsidRDefault="005B160A" w:rsidP="00CA4E1E">
            <w:pPr>
              <w:jc w:val="center"/>
              <w:rPr>
                <w:rFonts w:ascii="Palatino Linotype" w:hAnsi="Palatino Linotype" w:cs="Arial"/>
              </w:rPr>
            </w:pPr>
            <w:r w:rsidRPr="00CE602B">
              <w:rPr>
                <w:rFonts w:ascii="Palatino Linotype" w:hAnsi="Palatino Linotype" w:cs="Arial"/>
              </w:rPr>
              <w:t>Comisionada</w:t>
            </w:r>
          </w:p>
          <w:p w14:paraId="1373014B" w14:textId="77777777" w:rsidR="005B160A" w:rsidRPr="00CE602B" w:rsidRDefault="005B160A" w:rsidP="00CA4E1E">
            <w:pPr>
              <w:jc w:val="center"/>
              <w:rPr>
                <w:rFonts w:ascii="Palatino Linotype" w:hAnsi="Palatino Linotype" w:cs="Arial"/>
                <w:b/>
              </w:rPr>
            </w:pPr>
            <w:r w:rsidRPr="00CE602B">
              <w:rPr>
                <w:rFonts w:ascii="Palatino Linotype" w:hAnsi="Palatino Linotype" w:cs="Arial"/>
                <w:b/>
              </w:rPr>
              <w:t>(RÚBRICA)</w:t>
            </w:r>
          </w:p>
        </w:tc>
        <w:tc>
          <w:tcPr>
            <w:tcW w:w="5184" w:type="dxa"/>
          </w:tcPr>
          <w:p w14:paraId="3E0558BD" w14:textId="77777777" w:rsidR="005B160A" w:rsidRPr="00CE602B" w:rsidRDefault="005B160A" w:rsidP="00CA4E1E">
            <w:pPr>
              <w:jc w:val="center"/>
              <w:rPr>
                <w:rFonts w:ascii="Palatino Linotype" w:hAnsi="Palatino Linotype" w:cs="Arial"/>
                <w:b/>
              </w:rPr>
            </w:pPr>
            <w:r w:rsidRPr="00CE602B">
              <w:rPr>
                <w:rFonts w:ascii="Palatino Linotype" w:hAnsi="Palatino Linotype" w:cs="Arial"/>
                <w:b/>
              </w:rPr>
              <w:t>José Guadalupe Luna Hernández</w:t>
            </w:r>
          </w:p>
          <w:p w14:paraId="6E2A10DE" w14:textId="77777777" w:rsidR="005B160A" w:rsidRPr="00CE602B" w:rsidRDefault="005B160A" w:rsidP="00CA4E1E">
            <w:pPr>
              <w:jc w:val="center"/>
              <w:rPr>
                <w:rFonts w:ascii="Palatino Linotype" w:hAnsi="Palatino Linotype" w:cs="Arial"/>
              </w:rPr>
            </w:pPr>
            <w:r w:rsidRPr="00CE602B">
              <w:rPr>
                <w:rFonts w:ascii="Palatino Linotype" w:hAnsi="Palatino Linotype" w:cs="Arial"/>
              </w:rPr>
              <w:t>Comisionado</w:t>
            </w:r>
          </w:p>
          <w:p w14:paraId="5ED5F60E" w14:textId="77777777" w:rsidR="005B160A" w:rsidRPr="00CE602B" w:rsidRDefault="005B160A" w:rsidP="00CA4E1E">
            <w:pPr>
              <w:jc w:val="center"/>
              <w:rPr>
                <w:rFonts w:ascii="Palatino Linotype" w:hAnsi="Palatino Linotype" w:cs="Arial"/>
                <w:b/>
              </w:rPr>
            </w:pPr>
            <w:r w:rsidRPr="00CE602B">
              <w:rPr>
                <w:rFonts w:ascii="Palatino Linotype" w:hAnsi="Palatino Linotype" w:cs="Arial"/>
                <w:b/>
              </w:rPr>
              <w:t>(RÚBRICA)</w:t>
            </w:r>
          </w:p>
          <w:p w14:paraId="514D5605" w14:textId="77777777" w:rsidR="005B160A" w:rsidRPr="00CE602B" w:rsidRDefault="005B160A" w:rsidP="00CA4E1E">
            <w:pPr>
              <w:jc w:val="center"/>
              <w:rPr>
                <w:rFonts w:ascii="Palatino Linotype" w:hAnsi="Palatino Linotype" w:cs="Arial"/>
                <w:b/>
              </w:rPr>
            </w:pPr>
          </w:p>
        </w:tc>
      </w:tr>
      <w:tr w:rsidR="005B160A" w:rsidRPr="00CE602B" w14:paraId="77024F7B" w14:textId="77777777" w:rsidTr="00CA4E1E">
        <w:trPr>
          <w:jc w:val="center"/>
        </w:trPr>
        <w:tc>
          <w:tcPr>
            <w:tcW w:w="5184" w:type="dxa"/>
          </w:tcPr>
          <w:p w14:paraId="0CCF3086" w14:textId="77777777" w:rsidR="005B160A" w:rsidRPr="00CE602B" w:rsidRDefault="005B160A" w:rsidP="00CA4E1E">
            <w:pPr>
              <w:jc w:val="center"/>
              <w:rPr>
                <w:rFonts w:ascii="Palatino Linotype" w:hAnsi="Palatino Linotype" w:cs="Arial"/>
                <w:b/>
              </w:rPr>
            </w:pPr>
          </w:p>
          <w:p w14:paraId="03854605" w14:textId="77777777" w:rsidR="005B160A" w:rsidRPr="00CE602B" w:rsidRDefault="005B160A" w:rsidP="00CA4E1E">
            <w:pPr>
              <w:jc w:val="center"/>
              <w:rPr>
                <w:rFonts w:ascii="Palatino Linotype" w:hAnsi="Palatino Linotype" w:cs="Arial"/>
                <w:b/>
              </w:rPr>
            </w:pPr>
          </w:p>
          <w:p w14:paraId="2ADBF048" w14:textId="087C39B7" w:rsidR="005B160A" w:rsidRPr="00CE602B" w:rsidRDefault="005B160A" w:rsidP="00CA4E1E">
            <w:pPr>
              <w:jc w:val="center"/>
              <w:rPr>
                <w:rFonts w:ascii="Palatino Linotype" w:hAnsi="Palatino Linotype" w:cs="Arial"/>
                <w:b/>
              </w:rPr>
            </w:pPr>
          </w:p>
          <w:p w14:paraId="20BEE239" w14:textId="59F94046" w:rsidR="00AB62FA" w:rsidRPr="00CE602B" w:rsidRDefault="00AB62FA" w:rsidP="00CA4E1E">
            <w:pPr>
              <w:jc w:val="center"/>
              <w:rPr>
                <w:rFonts w:ascii="Palatino Linotype" w:hAnsi="Palatino Linotype" w:cs="Arial"/>
                <w:b/>
              </w:rPr>
            </w:pPr>
          </w:p>
          <w:p w14:paraId="4A23A607" w14:textId="77777777" w:rsidR="00AB62FA" w:rsidRPr="00CE602B" w:rsidRDefault="00AB62FA" w:rsidP="00CA4E1E">
            <w:pPr>
              <w:jc w:val="center"/>
              <w:rPr>
                <w:rFonts w:ascii="Palatino Linotype" w:hAnsi="Palatino Linotype" w:cs="Arial"/>
                <w:b/>
              </w:rPr>
            </w:pPr>
          </w:p>
          <w:p w14:paraId="529DB20D" w14:textId="77777777" w:rsidR="005B160A" w:rsidRPr="00CE602B" w:rsidRDefault="005B160A" w:rsidP="00CA4E1E">
            <w:pPr>
              <w:jc w:val="center"/>
              <w:rPr>
                <w:rFonts w:ascii="Palatino Linotype" w:hAnsi="Palatino Linotype" w:cs="Arial"/>
                <w:b/>
              </w:rPr>
            </w:pPr>
          </w:p>
          <w:p w14:paraId="06C489E6" w14:textId="77777777" w:rsidR="005B160A" w:rsidRPr="00CE602B" w:rsidRDefault="005B160A" w:rsidP="00CA4E1E">
            <w:pPr>
              <w:jc w:val="center"/>
              <w:rPr>
                <w:rFonts w:ascii="Palatino Linotype" w:hAnsi="Palatino Linotype" w:cs="Arial"/>
                <w:b/>
              </w:rPr>
            </w:pPr>
            <w:r w:rsidRPr="00CE602B">
              <w:rPr>
                <w:rFonts w:ascii="Palatino Linotype" w:hAnsi="Palatino Linotype" w:cs="Arial"/>
                <w:b/>
              </w:rPr>
              <w:t>Javier Martínez Cruz</w:t>
            </w:r>
          </w:p>
          <w:p w14:paraId="3CEAE29E" w14:textId="77777777" w:rsidR="005B160A" w:rsidRPr="00CE602B" w:rsidRDefault="005B160A" w:rsidP="00CA4E1E">
            <w:pPr>
              <w:jc w:val="center"/>
              <w:rPr>
                <w:rFonts w:ascii="Palatino Linotype" w:hAnsi="Palatino Linotype" w:cs="Arial"/>
              </w:rPr>
            </w:pPr>
            <w:r w:rsidRPr="00CE602B">
              <w:rPr>
                <w:rFonts w:ascii="Palatino Linotype" w:hAnsi="Palatino Linotype" w:cs="Arial"/>
              </w:rPr>
              <w:t>Comisionado</w:t>
            </w:r>
          </w:p>
          <w:p w14:paraId="1A04ABBB" w14:textId="77777777" w:rsidR="005B160A" w:rsidRPr="00CE602B" w:rsidRDefault="005B160A" w:rsidP="00CA4E1E">
            <w:pPr>
              <w:jc w:val="center"/>
              <w:rPr>
                <w:rFonts w:ascii="Palatino Linotype" w:hAnsi="Palatino Linotype" w:cs="Arial"/>
                <w:b/>
              </w:rPr>
            </w:pPr>
            <w:r w:rsidRPr="00CE602B">
              <w:rPr>
                <w:rFonts w:ascii="Palatino Linotype" w:hAnsi="Palatino Linotype" w:cs="Arial"/>
                <w:b/>
              </w:rPr>
              <w:t>(RÚBRICA)</w:t>
            </w:r>
          </w:p>
        </w:tc>
        <w:tc>
          <w:tcPr>
            <w:tcW w:w="5184" w:type="dxa"/>
          </w:tcPr>
          <w:p w14:paraId="403CE0BA" w14:textId="0D6D6E7D" w:rsidR="005B160A" w:rsidRPr="00CE602B" w:rsidRDefault="005B160A" w:rsidP="00CA4E1E">
            <w:pPr>
              <w:jc w:val="center"/>
              <w:rPr>
                <w:rFonts w:ascii="Palatino Linotype" w:hAnsi="Palatino Linotype" w:cs="Arial"/>
                <w:b/>
              </w:rPr>
            </w:pPr>
          </w:p>
          <w:p w14:paraId="3A346E67" w14:textId="77777777" w:rsidR="00AB62FA" w:rsidRPr="00CE602B" w:rsidRDefault="00AB62FA" w:rsidP="00CA4E1E">
            <w:pPr>
              <w:jc w:val="center"/>
              <w:rPr>
                <w:rFonts w:ascii="Palatino Linotype" w:hAnsi="Palatino Linotype" w:cs="Arial"/>
                <w:b/>
              </w:rPr>
            </w:pPr>
          </w:p>
          <w:p w14:paraId="7A861775" w14:textId="55F955C9" w:rsidR="005B160A" w:rsidRPr="00CE602B" w:rsidRDefault="005B160A" w:rsidP="00CA4E1E">
            <w:pPr>
              <w:jc w:val="center"/>
              <w:rPr>
                <w:rFonts w:ascii="Palatino Linotype" w:hAnsi="Palatino Linotype" w:cs="Arial"/>
                <w:b/>
              </w:rPr>
            </w:pPr>
          </w:p>
          <w:p w14:paraId="595CD8E2" w14:textId="77777777" w:rsidR="00AB62FA" w:rsidRPr="00CE602B" w:rsidRDefault="00AB62FA" w:rsidP="00CA4E1E">
            <w:pPr>
              <w:jc w:val="center"/>
              <w:rPr>
                <w:rFonts w:ascii="Palatino Linotype" w:hAnsi="Palatino Linotype" w:cs="Arial"/>
                <w:b/>
              </w:rPr>
            </w:pPr>
          </w:p>
          <w:p w14:paraId="053EE62F" w14:textId="77777777" w:rsidR="005B160A" w:rsidRPr="00CE602B" w:rsidRDefault="005B160A" w:rsidP="00CA4E1E">
            <w:pPr>
              <w:jc w:val="center"/>
              <w:rPr>
                <w:rFonts w:ascii="Palatino Linotype" w:hAnsi="Palatino Linotype" w:cs="Arial"/>
                <w:b/>
              </w:rPr>
            </w:pPr>
          </w:p>
          <w:p w14:paraId="59114428" w14:textId="77777777" w:rsidR="005B160A" w:rsidRPr="00CE602B" w:rsidRDefault="005B160A" w:rsidP="00CA4E1E">
            <w:pPr>
              <w:jc w:val="center"/>
              <w:rPr>
                <w:rFonts w:ascii="Palatino Linotype" w:hAnsi="Palatino Linotype" w:cs="Arial"/>
                <w:b/>
              </w:rPr>
            </w:pPr>
          </w:p>
          <w:p w14:paraId="06709D62" w14:textId="77777777" w:rsidR="005B160A" w:rsidRPr="00CE602B" w:rsidRDefault="005B160A" w:rsidP="00CA4E1E">
            <w:pPr>
              <w:jc w:val="center"/>
              <w:rPr>
                <w:rFonts w:ascii="Palatino Linotype" w:hAnsi="Palatino Linotype" w:cs="Arial"/>
                <w:b/>
              </w:rPr>
            </w:pPr>
            <w:r w:rsidRPr="00CE602B">
              <w:rPr>
                <w:rFonts w:ascii="Palatino Linotype" w:hAnsi="Palatino Linotype" w:cs="Arial"/>
                <w:b/>
              </w:rPr>
              <w:t>Luis Gustavo Parra Noriega</w:t>
            </w:r>
          </w:p>
          <w:p w14:paraId="29526CD4" w14:textId="77777777" w:rsidR="005B160A" w:rsidRPr="00CE602B" w:rsidRDefault="005B160A" w:rsidP="00CA4E1E">
            <w:pPr>
              <w:jc w:val="center"/>
              <w:rPr>
                <w:rFonts w:ascii="Palatino Linotype" w:hAnsi="Palatino Linotype" w:cs="Arial"/>
              </w:rPr>
            </w:pPr>
            <w:r w:rsidRPr="00CE602B">
              <w:rPr>
                <w:rFonts w:ascii="Palatino Linotype" w:hAnsi="Palatino Linotype" w:cs="Arial"/>
              </w:rPr>
              <w:t>Comisionado</w:t>
            </w:r>
          </w:p>
          <w:p w14:paraId="5A25CBA5" w14:textId="77777777" w:rsidR="005B160A" w:rsidRPr="00CE602B" w:rsidRDefault="005B160A" w:rsidP="00CA4E1E">
            <w:pPr>
              <w:jc w:val="center"/>
              <w:rPr>
                <w:rFonts w:ascii="Palatino Linotype" w:hAnsi="Palatino Linotype" w:cs="Arial"/>
                <w:b/>
              </w:rPr>
            </w:pPr>
            <w:r w:rsidRPr="00CE602B">
              <w:rPr>
                <w:rFonts w:ascii="Palatino Linotype" w:hAnsi="Palatino Linotype" w:cs="Arial"/>
                <w:b/>
              </w:rPr>
              <w:t>(RÚBRICA)</w:t>
            </w:r>
          </w:p>
        </w:tc>
      </w:tr>
      <w:tr w:rsidR="005B160A" w:rsidRPr="00CE602B" w14:paraId="3F5AE28C" w14:textId="77777777" w:rsidTr="00CA4E1E">
        <w:trPr>
          <w:jc w:val="center"/>
        </w:trPr>
        <w:tc>
          <w:tcPr>
            <w:tcW w:w="10368" w:type="dxa"/>
            <w:gridSpan w:val="2"/>
          </w:tcPr>
          <w:p w14:paraId="2EB01A05" w14:textId="77777777" w:rsidR="005B160A" w:rsidRPr="00CE602B" w:rsidRDefault="005B160A" w:rsidP="00CA4E1E">
            <w:pPr>
              <w:jc w:val="center"/>
              <w:rPr>
                <w:rFonts w:ascii="Palatino Linotype" w:hAnsi="Palatino Linotype" w:cs="Arial"/>
                <w:b/>
              </w:rPr>
            </w:pPr>
          </w:p>
          <w:p w14:paraId="34E300DE" w14:textId="77777777" w:rsidR="005B160A" w:rsidRPr="00CE602B" w:rsidRDefault="005B160A" w:rsidP="00CA4E1E">
            <w:pPr>
              <w:jc w:val="center"/>
              <w:rPr>
                <w:rFonts w:ascii="Palatino Linotype" w:hAnsi="Palatino Linotype" w:cs="Arial"/>
                <w:b/>
              </w:rPr>
            </w:pPr>
          </w:p>
          <w:p w14:paraId="03A51054" w14:textId="77777777" w:rsidR="005B160A" w:rsidRPr="00CE602B" w:rsidRDefault="005B160A" w:rsidP="00CA4E1E">
            <w:pPr>
              <w:jc w:val="center"/>
              <w:rPr>
                <w:rFonts w:ascii="Palatino Linotype" w:hAnsi="Palatino Linotype" w:cs="Arial"/>
                <w:b/>
              </w:rPr>
            </w:pPr>
          </w:p>
          <w:p w14:paraId="6E702B86" w14:textId="77777777" w:rsidR="005B160A" w:rsidRPr="00CE602B" w:rsidRDefault="005B160A" w:rsidP="00CA4E1E">
            <w:pPr>
              <w:jc w:val="center"/>
              <w:rPr>
                <w:rFonts w:ascii="Palatino Linotype" w:hAnsi="Palatino Linotype" w:cs="Arial"/>
                <w:b/>
              </w:rPr>
            </w:pPr>
          </w:p>
          <w:p w14:paraId="604298AE" w14:textId="77777777" w:rsidR="005B160A" w:rsidRPr="00CE602B" w:rsidRDefault="005B160A" w:rsidP="00CA4E1E">
            <w:pPr>
              <w:jc w:val="center"/>
              <w:rPr>
                <w:rFonts w:ascii="Palatino Linotype" w:hAnsi="Palatino Linotype" w:cs="Arial"/>
                <w:b/>
              </w:rPr>
            </w:pPr>
            <w:r w:rsidRPr="00CE602B">
              <w:rPr>
                <w:rFonts w:ascii="Palatino Linotype" w:hAnsi="Palatino Linotype" w:cs="Arial"/>
                <w:b/>
              </w:rPr>
              <w:t>Alexis Tapia Ramírez</w:t>
            </w:r>
          </w:p>
          <w:p w14:paraId="75E845B7" w14:textId="77777777" w:rsidR="005B160A" w:rsidRPr="00CE602B" w:rsidRDefault="005B160A" w:rsidP="00CA4E1E">
            <w:pPr>
              <w:jc w:val="center"/>
              <w:rPr>
                <w:rFonts w:ascii="Palatino Linotype" w:hAnsi="Palatino Linotype" w:cs="Arial"/>
              </w:rPr>
            </w:pPr>
            <w:r w:rsidRPr="00CE602B">
              <w:rPr>
                <w:rFonts w:ascii="Palatino Linotype" w:hAnsi="Palatino Linotype" w:cs="Arial"/>
              </w:rPr>
              <w:t>Secretario Técnico del Pleno</w:t>
            </w:r>
          </w:p>
          <w:p w14:paraId="6AC77D02" w14:textId="77777777" w:rsidR="005B160A" w:rsidRPr="00CE602B" w:rsidRDefault="005B160A" w:rsidP="00CA4E1E">
            <w:pPr>
              <w:jc w:val="center"/>
              <w:rPr>
                <w:rFonts w:ascii="Palatino Linotype" w:hAnsi="Palatino Linotype" w:cs="Arial"/>
                <w:b/>
              </w:rPr>
            </w:pPr>
            <w:r w:rsidRPr="00CE602B">
              <w:rPr>
                <w:rFonts w:ascii="Palatino Linotype" w:hAnsi="Palatino Linotype" w:cs="Arial"/>
                <w:b/>
              </w:rPr>
              <w:t>(RÚBRICA)</w:t>
            </w:r>
          </w:p>
          <w:p w14:paraId="02139590" w14:textId="77777777" w:rsidR="005B160A" w:rsidRPr="00CE602B" w:rsidRDefault="005B160A" w:rsidP="00CA4E1E">
            <w:pPr>
              <w:jc w:val="center"/>
              <w:rPr>
                <w:rFonts w:ascii="Palatino Linotype" w:hAnsi="Palatino Linotype" w:cs="Arial"/>
                <w:b/>
              </w:rPr>
            </w:pPr>
          </w:p>
          <w:p w14:paraId="445D7514" w14:textId="77777777" w:rsidR="005B160A" w:rsidRPr="00CE602B" w:rsidRDefault="005B160A" w:rsidP="00CA4E1E">
            <w:pPr>
              <w:jc w:val="center"/>
              <w:rPr>
                <w:rFonts w:ascii="Palatino Linotype" w:hAnsi="Palatino Linotype" w:cs="Arial"/>
                <w:b/>
              </w:rPr>
            </w:pPr>
          </w:p>
          <w:p w14:paraId="506149D9" w14:textId="43E052FA" w:rsidR="00AB62FA" w:rsidRPr="00CE602B" w:rsidRDefault="00AB62FA" w:rsidP="00CA4E1E">
            <w:pPr>
              <w:rPr>
                <w:rFonts w:ascii="Palatino Linotype" w:hAnsi="Palatino Linotype" w:cs="Arial"/>
              </w:rPr>
            </w:pPr>
          </w:p>
        </w:tc>
      </w:tr>
    </w:tbl>
    <w:p w14:paraId="7B496412" w14:textId="329777E6" w:rsidR="005552BF" w:rsidRPr="00D928CA" w:rsidRDefault="005B160A" w:rsidP="005B160A">
      <w:pPr>
        <w:jc w:val="both"/>
        <w:rPr>
          <w:lang w:val="es-MX" w:eastAsia="en-US"/>
        </w:rPr>
      </w:pPr>
      <w:r w:rsidRPr="00CE602B">
        <w:rPr>
          <w:rFonts w:ascii="Palatino Linotype" w:hAnsi="Palatino Linotype" w:cs="Arial"/>
          <w:szCs w:val="18"/>
        </w:rPr>
        <w:t xml:space="preserve">Esta hoja corresponde a la resolución de fecha </w:t>
      </w:r>
      <w:r w:rsidR="00CE602B">
        <w:rPr>
          <w:rFonts w:ascii="Palatino Linotype" w:hAnsi="Palatino Linotype" w:cs="Arial"/>
          <w:szCs w:val="18"/>
        </w:rPr>
        <w:t>diecinueve</w:t>
      </w:r>
      <w:r w:rsidRPr="00CE602B">
        <w:rPr>
          <w:rFonts w:ascii="Palatino Linotype" w:hAnsi="Palatino Linotype" w:cs="Arial"/>
          <w:szCs w:val="18"/>
        </w:rPr>
        <w:t xml:space="preserve"> (</w:t>
      </w:r>
      <w:r w:rsidR="00CE602B">
        <w:rPr>
          <w:rFonts w:ascii="Palatino Linotype" w:hAnsi="Palatino Linotype" w:cs="Arial"/>
          <w:szCs w:val="18"/>
        </w:rPr>
        <w:t>19</w:t>
      </w:r>
      <w:r w:rsidRPr="00CE602B">
        <w:rPr>
          <w:rFonts w:ascii="Palatino Linotype" w:hAnsi="Palatino Linotype" w:cs="Arial"/>
          <w:szCs w:val="18"/>
        </w:rPr>
        <w:t xml:space="preserve">) de </w:t>
      </w:r>
      <w:r w:rsidR="00F517B7" w:rsidRPr="00CE602B">
        <w:rPr>
          <w:rFonts w:ascii="Palatino Linotype" w:hAnsi="Palatino Linotype" w:cs="Arial"/>
          <w:szCs w:val="18"/>
        </w:rPr>
        <w:t>octubre</w:t>
      </w:r>
      <w:r w:rsidRPr="00CE602B">
        <w:rPr>
          <w:rFonts w:ascii="Palatino Linotype" w:hAnsi="Palatino Linotype" w:cs="Arial"/>
          <w:szCs w:val="18"/>
        </w:rPr>
        <w:t xml:space="preserve"> de dos mil veinte, emitida en el recurso de revisión </w:t>
      </w:r>
      <w:r w:rsidR="00DB3F80" w:rsidRPr="00CE602B">
        <w:rPr>
          <w:rFonts w:ascii="Palatino Linotype" w:hAnsi="Palatino Linotype" w:cs="Arial"/>
          <w:b/>
          <w:bCs/>
          <w:lang w:eastAsia="es-MX"/>
        </w:rPr>
        <w:t>04248/INFOEM/IP/RR/2020</w:t>
      </w:r>
      <w:r w:rsidRPr="00CE602B">
        <w:rPr>
          <w:rFonts w:ascii="Palatino Linotype" w:hAnsi="Palatino Linotype" w:cs="Arial"/>
          <w:b/>
          <w:bCs/>
          <w:szCs w:val="18"/>
        </w:rPr>
        <w:t>.</w:t>
      </w:r>
      <w:r w:rsidRPr="00280BD9">
        <w:rPr>
          <w:rFonts w:ascii="Palatino Linotype" w:hAnsi="Palatino Linotype" w:cs="Arial"/>
          <w:bCs/>
          <w:szCs w:val="18"/>
        </w:rPr>
        <w:t xml:space="preserve"> </w:t>
      </w:r>
    </w:p>
    <w:sectPr w:rsidR="005552BF" w:rsidRPr="00D928CA" w:rsidSect="00141DF6">
      <w:headerReference w:type="even" r:id="rId8"/>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F4734" w14:textId="77777777" w:rsidR="009F61D7" w:rsidRDefault="009F61D7" w:rsidP="008B6F5F">
      <w:r>
        <w:separator/>
      </w:r>
    </w:p>
  </w:endnote>
  <w:endnote w:type="continuationSeparator" w:id="0">
    <w:p w14:paraId="105E5E82" w14:textId="77777777" w:rsidR="009F61D7" w:rsidRDefault="009F61D7"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EEF1CB8" w14:textId="77777777" w:rsidR="00E77860" w:rsidRPr="000A2541" w:rsidRDefault="00E77860">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B857FA">
              <w:rPr>
                <w:rFonts w:ascii="Palatino Linotype" w:hAnsi="Palatino Linotype"/>
                <w:b/>
                <w:bCs/>
                <w:noProof/>
              </w:rPr>
              <w:t>3</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B857FA">
              <w:rPr>
                <w:rFonts w:ascii="Palatino Linotype" w:hAnsi="Palatino Linotype"/>
                <w:b/>
                <w:bCs/>
                <w:noProof/>
              </w:rPr>
              <w:t>38</w:t>
            </w:r>
            <w:r w:rsidRPr="000A2541">
              <w:rPr>
                <w:rFonts w:ascii="Palatino Linotype" w:hAnsi="Palatino Linotype"/>
                <w:b/>
                <w:bCs/>
              </w:rPr>
              <w:fldChar w:fldCharType="end"/>
            </w:r>
          </w:p>
        </w:sdtContent>
      </w:sdt>
    </w:sdtContent>
  </w:sdt>
  <w:p w14:paraId="362DC80A" w14:textId="77777777" w:rsidR="00E77860" w:rsidRDefault="00E7786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D2FD7" w14:textId="77777777" w:rsidR="00E77860" w:rsidRPr="00883450" w:rsidRDefault="00E77860"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857FA" w:rsidRPr="00B857F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857FA" w:rsidRPr="00B857FA">
      <w:rPr>
        <w:rFonts w:ascii="Palatino Linotype" w:hAnsi="Palatino Linotype"/>
        <w:noProof/>
        <w:sz w:val="22"/>
        <w:szCs w:val="22"/>
        <w:lang w:val="es-ES"/>
      </w:rPr>
      <w:t>38</w:t>
    </w:r>
    <w:r w:rsidRPr="00883450">
      <w:rPr>
        <w:rFonts w:ascii="Palatino Linotype" w:hAnsi="Palatino Linotype"/>
        <w:sz w:val="22"/>
        <w:szCs w:val="22"/>
      </w:rPr>
      <w:fldChar w:fldCharType="end"/>
    </w:r>
  </w:p>
  <w:p w14:paraId="08113C7A" w14:textId="77777777" w:rsidR="00E77860" w:rsidRPr="00883450" w:rsidRDefault="00E7786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61BC2" w14:textId="77777777" w:rsidR="009F61D7" w:rsidRDefault="009F61D7" w:rsidP="008B6F5F">
      <w:r>
        <w:separator/>
      </w:r>
    </w:p>
  </w:footnote>
  <w:footnote w:type="continuationSeparator" w:id="0">
    <w:p w14:paraId="73E7A5D9" w14:textId="77777777" w:rsidR="009F61D7" w:rsidRDefault="009F61D7" w:rsidP="008B6F5F">
      <w:r>
        <w:continuationSeparator/>
      </w:r>
    </w:p>
  </w:footnote>
  <w:footnote w:id="1">
    <w:p w14:paraId="4F85C274" w14:textId="77777777" w:rsidR="00757EFF" w:rsidRPr="00547FFB" w:rsidRDefault="00757EFF" w:rsidP="00757EFF">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lang w:val="es-MX"/>
        </w:rPr>
        <w:t xml:space="preserve">Artículo 13. </w:t>
      </w:r>
      <w:r w:rsidRPr="00547FFB">
        <w:rPr>
          <w:rFonts w:cs="Bookman Old Style"/>
          <w:sz w:val="20"/>
          <w:szCs w:val="20"/>
          <w:lang w:val="es-MX"/>
        </w:rPr>
        <w:t>El Instituto, en el ámbito de sus atribuciones, deberá suplir cualquier deficiencia para garantizar el ejercicio del derecho de acceso a la información.</w:t>
      </w:r>
    </w:p>
  </w:footnote>
  <w:footnote w:id="2">
    <w:p w14:paraId="5981C93C" w14:textId="77777777" w:rsidR="00757EFF" w:rsidRPr="00547FFB" w:rsidRDefault="00757EFF" w:rsidP="00757EFF">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14:paraId="6311EE9E" w14:textId="77777777" w:rsidR="00757EFF" w:rsidRPr="00547FFB" w:rsidRDefault="00757EFF" w:rsidP="00757EFF">
      <w:pPr>
        <w:autoSpaceDE w:val="0"/>
        <w:autoSpaceDN w:val="0"/>
        <w:adjustRightInd w:val="0"/>
        <w:jc w:val="both"/>
        <w:rPr>
          <w:sz w:val="20"/>
          <w:szCs w:val="20"/>
        </w:rPr>
      </w:pPr>
      <w:r w:rsidRPr="00547FFB">
        <w:rPr>
          <w:sz w:val="20"/>
          <w:szCs w:val="20"/>
        </w:rPr>
        <w:t>…</w:t>
      </w:r>
    </w:p>
    <w:p w14:paraId="41FC0BD9" w14:textId="77777777" w:rsidR="00757EFF" w:rsidRDefault="00757EFF" w:rsidP="00757EFF">
      <w:pPr>
        <w:autoSpaceDE w:val="0"/>
        <w:autoSpaceDN w:val="0"/>
        <w:adjustRightInd w:val="0"/>
        <w:jc w:val="both"/>
      </w:pPr>
      <w:r w:rsidRPr="00547FFB">
        <w:rPr>
          <w:rFonts w:cs="Bookman Old Style"/>
          <w:sz w:val="20"/>
          <w:szCs w:val="20"/>
          <w:lang w:val="es-MX"/>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3">
    <w:p w14:paraId="529C2304" w14:textId="77777777" w:rsidR="00E77860" w:rsidRDefault="00E77860" w:rsidP="008E5CCD">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AF83E5F" w14:textId="77777777" w:rsidR="00E77860" w:rsidRDefault="00E77860" w:rsidP="008E5CCD">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7DAE43" w14:textId="77777777" w:rsidR="00E77860" w:rsidRPr="001E1F95" w:rsidRDefault="00E77860" w:rsidP="008E5CCD">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4">
    <w:p w14:paraId="6092FB75" w14:textId="77777777" w:rsidR="00E77860" w:rsidRPr="0037004E" w:rsidRDefault="00E77860" w:rsidP="008E5CCD">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footnote>
  <w:footnote w:id="5">
    <w:p w14:paraId="01C59D69" w14:textId="77777777" w:rsidR="00E77860" w:rsidRDefault="00E77860" w:rsidP="008E5CCD">
      <w:pPr>
        <w:pStyle w:val="Textonotapie"/>
        <w:jc w:val="both"/>
      </w:pPr>
      <w:r>
        <w:rPr>
          <w:rStyle w:val="Refdenotaalpie"/>
        </w:rPr>
        <w:footnoteRef/>
      </w:r>
      <w:r>
        <w:t xml:space="preserve"> Artículo 3. Para los efectos de la presente Ley se entenderá por:</w:t>
      </w:r>
    </w:p>
    <w:p w14:paraId="153479D2" w14:textId="77777777" w:rsidR="00E77860" w:rsidRDefault="00E77860" w:rsidP="008E5CCD">
      <w:pPr>
        <w:pStyle w:val="Textonotapie"/>
        <w:jc w:val="both"/>
      </w:pPr>
      <w:r>
        <w:t xml:space="preserve"> (…)</w:t>
      </w:r>
    </w:p>
    <w:p w14:paraId="19323B5F" w14:textId="77777777" w:rsidR="00E77860" w:rsidRDefault="00E77860" w:rsidP="008E5CCD">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49AEF" w14:textId="3B0B4E77" w:rsidR="00CE602B" w:rsidRDefault="00B857FA">
    <w:pPr>
      <w:pStyle w:val="Encabezado"/>
    </w:pPr>
    <w:r>
      <w:rPr>
        <w:noProof/>
        <w:lang w:val="es-MX" w:eastAsia="es-MX"/>
      </w:rPr>
      <w:pict w14:anchorId="3BCDF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706087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E77860" w:rsidRPr="00EF13C1" w14:paraId="10494D50" w14:textId="77777777" w:rsidTr="00646380">
      <w:trPr>
        <w:trHeight w:val="138"/>
        <w:jc w:val="right"/>
      </w:trPr>
      <w:tc>
        <w:tcPr>
          <w:tcW w:w="2552" w:type="dxa"/>
          <w:vAlign w:val="center"/>
        </w:tcPr>
        <w:p w14:paraId="3D852A65" w14:textId="77777777" w:rsidR="00E77860" w:rsidRPr="00EF13C1" w:rsidRDefault="00E77860"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8B8455A" w14:textId="57EFED8D" w:rsidR="00E77860" w:rsidRPr="00353EB6" w:rsidRDefault="00E77860" w:rsidP="00FB0EDF">
          <w:pPr>
            <w:pStyle w:val="Encabezado"/>
            <w:jc w:val="right"/>
            <w:rPr>
              <w:rFonts w:ascii="Palatino Linotype" w:hAnsi="Palatino Linotype"/>
              <w:b/>
              <w:sz w:val="22"/>
              <w:szCs w:val="22"/>
            </w:rPr>
          </w:pPr>
          <w:r w:rsidRPr="00DB3F80">
            <w:rPr>
              <w:rFonts w:ascii="Palatino Linotype" w:hAnsi="Palatino Linotype" w:cs="Arial"/>
              <w:b/>
              <w:bCs/>
              <w:sz w:val="22"/>
              <w:szCs w:val="22"/>
              <w:lang w:eastAsia="es-MX"/>
            </w:rPr>
            <w:t>04248/INFOEM/IP/RR/2020</w:t>
          </w:r>
        </w:p>
      </w:tc>
    </w:tr>
    <w:tr w:rsidR="00E77860" w:rsidRPr="00EF13C1" w14:paraId="4014A24F" w14:textId="77777777" w:rsidTr="00646380">
      <w:trPr>
        <w:trHeight w:val="233"/>
        <w:jc w:val="right"/>
      </w:trPr>
      <w:tc>
        <w:tcPr>
          <w:tcW w:w="2552" w:type="dxa"/>
          <w:vAlign w:val="center"/>
        </w:tcPr>
        <w:p w14:paraId="6727B1B4" w14:textId="77777777" w:rsidR="00E77860" w:rsidRPr="00EF13C1" w:rsidRDefault="00E77860" w:rsidP="00646380">
          <w:pPr>
            <w:rPr>
              <w:rFonts w:ascii="Palatino Linotype" w:hAnsi="Palatino Linotype"/>
              <w:b/>
              <w:sz w:val="22"/>
              <w:szCs w:val="22"/>
            </w:rPr>
          </w:pPr>
        </w:p>
      </w:tc>
      <w:tc>
        <w:tcPr>
          <w:tcW w:w="3826" w:type="dxa"/>
          <w:vAlign w:val="center"/>
        </w:tcPr>
        <w:p w14:paraId="78D936B4" w14:textId="77777777" w:rsidR="00E77860" w:rsidRPr="00EF13C1" w:rsidRDefault="00E77860" w:rsidP="00141DF6">
          <w:pPr>
            <w:pStyle w:val="Encabezado"/>
            <w:jc w:val="center"/>
            <w:rPr>
              <w:rFonts w:ascii="Palatino Linotype" w:hAnsi="Palatino Linotype"/>
              <w:b/>
              <w:sz w:val="22"/>
              <w:szCs w:val="22"/>
            </w:rPr>
          </w:pPr>
        </w:p>
      </w:tc>
    </w:tr>
    <w:tr w:rsidR="00E77860" w:rsidRPr="00EF13C1" w14:paraId="7378927E" w14:textId="77777777" w:rsidTr="00646380">
      <w:trPr>
        <w:trHeight w:val="321"/>
        <w:jc w:val="right"/>
      </w:trPr>
      <w:tc>
        <w:tcPr>
          <w:tcW w:w="2552" w:type="dxa"/>
          <w:vAlign w:val="center"/>
        </w:tcPr>
        <w:p w14:paraId="72A3818B" w14:textId="77777777" w:rsidR="00E77860" w:rsidRPr="00EF13C1" w:rsidRDefault="00E77860"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5ADB154" w14:textId="141613F7" w:rsidR="00E77860" w:rsidRPr="00EF13C1" w:rsidRDefault="00E77860" w:rsidP="00B23C9B">
          <w:pPr>
            <w:pStyle w:val="Encabezado"/>
            <w:jc w:val="right"/>
            <w:rPr>
              <w:rFonts w:ascii="Palatino Linotype" w:hAnsi="Palatino Linotype"/>
              <w:b/>
              <w:sz w:val="22"/>
              <w:szCs w:val="22"/>
            </w:rPr>
          </w:pPr>
          <w:r>
            <w:rPr>
              <w:rFonts w:ascii="Palatino Linotype" w:hAnsi="Palatino Linotype"/>
              <w:b/>
              <w:bCs/>
              <w:sz w:val="22"/>
              <w:szCs w:val="22"/>
            </w:rPr>
            <w:t>Ayuntamiento de Ecatzingo</w:t>
          </w:r>
        </w:p>
      </w:tc>
    </w:tr>
    <w:tr w:rsidR="00E77860" w:rsidRPr="00EF13C1" w14:paraId="62FB9236" w14:textId="77777777" w:rsidTr="00646380">
      <w:trPr>
        <w:trHeight w:val="321"/>
        <w:jc w:val="right"/>
      </w:trPr>
      <w:tc>
        <w:tcPr>
          <w:tcW w:w="2552" w:type="dxa"/>
          <w:vAlign w:val="center"/>
        </w:tcPr>
        <w:p w14:paraId="7398E7B4" w14:textId="77777777" w:rsidR="00E77860" w:rsidRPr="00EF13C1" w:rsidRDefault="00E77860"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4BFDCF03" w14:textId="77777777" w:rsidR="00E77860" w:rsidRPr="00EF13C1" w:rsidRDefault="00E77860"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824FF93" w14:textId="66F33CF3" w:rsidR="00E77860" w:rsidRDefault="00B857FA" w:rsidP="00646380">
    <w:pPr>
      <w:pStyle w:val="Encabezado"/>
    </w:pPr>
    <w:r>
      <w:rPr>
        <w:noProof/>
        <w:lang w:val="es-MX" w:eastAsia="es-MX"/>
      </w:rPr>
      <w:pict w14:anchorId="1C762B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7060877" o:spid="_x0000_s2051" type="#_x0000_t75" style="position:absolute;margin-left:-84.3pt;margin-top:-108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E77860" w:rsidRPr="00182113" w14:paraId="06135C79" w14:textId="77777777" w:rsidTr="00141DF6">
      <w:trPr>
        <w:trHeight w:val="138"/>
      </w:trPr>
      <w:tc>
        <w:tcPr>
          <w:tcW w:w="2532" w:type="dxa"/>
          <w:vAlign w:val="center"/>
        </w:tcPr>
        <w:p w14:paraId="1CC3EC0C" w14:textId="77777777" w:rsidR="00E77860" w:rsidRPr="00EF13C1" w:rsidRDefault="00E77860"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2343590F" w14:textId="2F5820D1" w:rsidR="00E77860" w:rsidRPr="00353EB6" w:rsidRDefault="00E77860" w:rsidP="007E13CE">
          <w:pPr>
            <w:pStyle w:val="Encabezado"/>
            <w:jc w:val="right"/>
            <w:rPr>
              <w:rFonts w:ascii="Palatino Linotype" w:hAnsi="Palatino Linotype"/>
              <w:b/>
              <w:sz w:val="22"/>
              <w:szCs w:val="22"/>
            </w:rPr>
          </w:pPr>
          <w:r w:rsidRPr="00DB3F80">
            <w:rPr>
              <w:rFonts w:ascii="Palatino Linotype" w:hAnsi="Palatino Linotype" w:cs="Arial"/>
              <w:b/>
              <w:bCs/>
              <w:sz w:val="22"/>
              <w:szCs w:val="22"/>
              <w:lang w:eastAsia="es-MX"/>
            </w:rPr>
            <w:t>04248/INFOEM/IP/RR/2020</w:t>
          </w:r>
        </w:p>
      </w:tc>
      <w:tc>
        <w:tcPr>
          <w:tcW w:w="2532" w:type="dxa"/>
          <w:vAlign w:val="center"/>
        </w:tcPr>
        <w:p w14:paraId="69BC5FFA" w14:textId="77777777" w:rsidR="00E77860" w:rsidRPr="00182113" w:rsidRDefault="00E77860" w:rsidP="00353EB6">
          <w:pPr>
            <w:rPr>
              <w:rFonts w:ascii="Palatino Linotype" w:hAnsi="Palatino Linotype"/>
              <w:b/>
              <w:sz w:val="22"/>
              <w:szCs w:val="22"/>
            </w:rPr>
          </w:pPr>
        </w:p>
      </w:tc>
      <w:tc>
        <w:tcPr>
          <w:tcW w:w="236" w:type="dxa"/>
          <w:vAlign w:val="center"/>
        </w:tcPr>
        <w:p w14:paraId="7ABAD741" w14:textId="77777777" w:rsidR="00E77860" w:rsidRPr="00182113" w:rsidRDefault="00E77860" w:rsidP="00353EB6">
          <w:pPr>
            <w:pStyle w:val="Encabezado"/>
            <w:jc w:val="center"/>
            <w:rPr>
              <w:rFonts w:ascii="Palatino Linotype" w:hAnsi="Palatino Linotype"/>
              <w:b/>
              <w:sz w:val="22"/>
              <w:szCs w:val="22"/>
            </w:rPr>
          </w:pPr>
        </w:p>
      </w:tc>
      <w:tc>
        <w:tcPr>
          <w:tcW w:w="3261" w:type="dxa"/>
          <w:vAlign w:val="center"/>
        </w:tcPr>
        <w:p w14:paraId="6CE0C5DB" w14:textId="77777777" w:rsidR="00E77860" w:rsidRPr="00182113" w:rsidRDefault="00E77860" w:rsidP="00353EB6">
          <w:pPr>
            <w:pStyle w:val="Encabezado"/>
            <w:rPr>
              <w:rFonts w:ascii="Palatino Linotype" w:hAnsi="Palatino Linotype"/>
              <w:b/>
              <w:sz w:val="22"/>
              <w:szCs w:val="22"/>
            </w:rPr>
          </w:pPr>
        </w:p>
      </w:tc>
    </w:tr>
    <w:tr w:rsidR="00E77860" w:rsidRPr="00182113" w14:paraId="1CDC5339" w14:textId="77777777" w:rsidTr="00141DF6">
      <w:trPr>
        <w:trHeight w:val="227"/>
      </w:trPr>
      <w:tc>
        <w:tcPr>
          <w:tcW w:w="2532" w:type="dxa"/>
          <w:vAlign w:val="center"/>
        </w:tcPr>
        <w:p w14:paraId="2FCF2F74" w14:textId="77777777" w:rsidR="00E77860" w:rsidRPr="00EF13C1" w:rsidRDefault="00E77860"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5C3009" w14:textId="474C70EF" w:rsidR="00E77860" w:rsidRPr="00EF13C1" w:rsidRDefault="00DF51C7" w:rsidP="00B722A5">
          <w:pPr>
            <w:pStyle w:val="Encabezado"/>
            <w:jc w:val="right"/>
            <w:rPr>
              <w:rFonts w:ascii="Palatino Linotype" w:hAnsi="Palatino Linotype"/>
              <w:b/>
              <w:sz w:val="22"/>
              <w:szCs w:val="22"/>
            </w:rPr>
          </w:pPr>
          <w:r w:rsidRPr="00DF51C7">
            <w:rPr>
              <w:rFonts w:ascii="Palatino Linotype" w:hAnsi="Palatino Linotype"/>
              <w:b/>
              <w:sz w:val="22"/>
              <w:szCs w:val="22"/>
              <w:highlight w:val="black"/>
            </w:rPr>
            <w:t>--------------------------------------</w:t>
          </w:r>
        </w:p>
      </w:tc>
      <w:tc>
        <w:tcPr>
          <w:tcW w:w="2532" w:type="dxa"/>
          <w:vAlign w:val="center"/>
        </w:tcPr>
        <w:p w14:paraId="7DAB9A43" w14:textId="77777777" w:rsidR="00E77860" w:rsidRPr="00182113" w:rsidRDefault="00E77860" w:rsidP="00353EB6">
          <w:pPr>
            <w:rPr>
              <w:rFonts w:ascii="Palatino Linotype" w:hAnsi="Palatino Linotype"/>
              <w:b/>
              <w:sz w:val="22"/>
              <w:szCs w:val="22"/>
            </w:rPr>
          </w:pPr>
        </w:p>
      </w:tc>
      <w:tc>
        <w:tcPr>
          <w:tcW w:w="236" w:type="dxa"/>
          <w:vAlign w:val="center"/>
        </w:tcPr>
        <w:p w14:paraId="3B4A0A1B" w14:textId="77777777" w:rsidR="00E77860" w:rsidRPr="00182113" w:rsidRDefault="00E77860" w:rsidP="00353EB6">
          <w:pPr>
            <w:pStyle w:val="Encabezado"/>
            <w:jc w:val="center"/>
            <w:rPr>
              <w:rFonts w:ascii="Palatino Linotype" w:hAnsi="Palatino Linotype"/>
              <w:b/>
              <w:sz w:val="22"/>
              <w:szCs w:val="22"/>
            </w:rPr>
          </w:pPr>
        </w:p>
      </w:tc>
      <w:tc>
        <w:tcPr>
          <w:tcW w:w="3261" w:type="dxa"/>
          <w:vAlign w:val="center"/>
        </w:tcPr>
        <w:p w14:paraId="22727AC3" w14:textId="77777777" w:rsidR="00E77860" w:rsidRPr="00182113" w:rsidRDefault="00E77860" w:rsidP="00353EB6">
          <w:pPr>
            <w:pStyle w:val="Encabezado"/>
            <w:rPr>
              <w:rFonts w:ascii="Palatino Linotype" w:hAnsi="Palatino Linotype"/>
              <w:b/>
              <w:sz w:val="22"/>
              <w:szCs w:val="22"/>
            </w:rPr>
          </w:pPr>
        </w:p>
      </w:tc>
    </w:tr>
    <w:tr w:rsidR="00E77860" w:rsidRPr="00182113" w14:paraId="7FA9593F" w14:textId="77777777" w:rsidTr="00141DF6">
      <w:trPr>
        <w:trHeight w:val="232"/>
      </w:trPr>
      <w:tc>
        <w:tcPr>
          <w:tcW w:w="2532" w:type="dxa"/>
          <w:vAlign w:val="center"/>
        </w:tcPr>
        <w:p w14:paraId="4B717704" w14:textId="77777777" w:rsidR="00E77860" w:rsidRPr="00EF13C1" w:rsidRDefault="00E77860"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5AEFAEF7" w14:textId="77BC3A8C" w:rsidR="00E77860" w:rsidRPr="00EF13C1" w:rsidRDefault="00E77860" w:rsidP="00B722A5">
          <w:pPr>
            <w:pStyle w:val="Encabezado"/>
            <w:jc w:val="right"/>
            <w:rPr>
              <w:rFonts w:ascii="Palatino Linotype" w:hAnsi="Palatino Linotype"/>
              <w:b/>
              <w:sz w:val="22"/>
              <w:szCs w:val="22"/>
            </w:rPr>
          </w:pPr>
          <w:r>
            <w:rPr>
              <w:rFonts w:ascii="Palatino Linotype" w:hAnsi="Palatino Linotype"/>
              <w:b/>
              <w:bCs/>
              <w:sz w:val="22"/>
              <w:szCs w:val="22"/>
            </w:rPr>
            <w:t>Ayuntamiento de Ecatzingo</w:t>
          </w:r>
        </w:p>
      </w:tc>
      <w:tc>
        <w:tcPr>
          <w:tcW w:w="2532" w:type="dxa"/>
          <w:vAlign w:val="center"/>
        </w:tcPr>
        <w:p w14:paraId="381823C1" w14:textId="77777777" w:rsidR="00E77860" w:rsidRPr="00182113" w:rsidRDefault="00E77860" w:rsidP="00353EB6">
          <w:pPr>
            <w:rPr>
              <w:rFonts w:ascii="Palatino Linotype" w:hAnsi="Palatino Linotype"/>
              <w:b/>
              <w:sz w:val="22"/>
              <w:szCs w:val="22"/>
            </w:rPr>
          </w:pPr>
        </w:p>
      </w:tc>
      <w:tc>
        <w:tcPr>
          <w:tcW w:w="236" w:type="dxa"/>
          <w:vAlign w:val="center"/>
        </w:tcPr>
        <w:p w14:paraId="11207DC8" w14:textId="77777777" w:rsidR="00E77860" w:rsidRPr="00182113" w:rsidRDefault="00E77860" w:rsidP="00353EB6">
          <w:pPr>
            <w:pStyle w:val="Encabezado"/>
            <w:jc w:val="center"/>
            <w:rPr>
              <w:rFonts w:ascii="Palatino Linotype" w:hAnsi="Palatino Linotype"/>
              <w:b/>
              <w:sz w:val="22"/>
              <w:szCs w:val="22"/>
            </w:rPr>
          </w:pPr>
        </w:p>
      </w:tc>
      <w:tc>
        <w:tcPr>
          <w:tcW w:w="3261" w:type="dxa"/>
          <w:vAlign w:val="center"/>
        </w:tcPr>
        <w:p w14:paraId="26860CE4" w14:textId="77777777" w:rsidR="00E77860" w:rsidRPr="00182113" w:rsidRDefault="00E77860" w:rsidP="00353EB6">
          <w:pPr>
            <w:pStyle w:val="Encabezado"/>
            <w:rPr>
              <w:rFonts w:ascii="Palatino Linotype" w:hAnsi="Palatino Linotype"/>
              <w:b/>
              <w:sz w:val="22"/>
              <w:szCs w:val="22"/>
            </w:rPr>
          </w:pPr>
        </w:p>
      </w:tc>
    </w:tr>
    <w:tr w:rsidR="00E77860" w:rsidRPr="00182113" w14:paraId="08E6C4CF" w14:textId="77777777" w:rsidTr="00141DF6">
      <w:trPr>
        <w:trHeight w:val="320"/>
      </w:trPr>
      <w:tc>
        <w:tcPr>
          <w:tcW w:w="2532" w:type="dxa"/>
          <w:vAlign w:val="center"/>
        </w:tcPr>
        <w:p w14:paraId="1ED1BE99" w14:textId="77777777" w:rsidR="00E77860" w:rsidRPr="00EF13C1" w:rsidRDefault="00E77860"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F89BF08" w14:textId="77777777" w:rsidR="00E77860" w:rsidRPr="00EF13C1" w:rsidRDefault="00E77860"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127292BD" w14:textId="77777777" w:rsidR="00E77860" w:rsidRPr="00182113" w:rsidRDefault="00E77860" w:rsidP="00353EB6">
          <w:pPr>
            <w:rPr>
              <w:rFonts w:ascii="Palatino Linotype" w:hAnsi="Palatino Linotype"/>
              <w:b/>
              <w:sz w:val="22"/>
              <w:szCs w:val="22"/>
            </w:rPr>
          </w:pPr>
        </w:p>
      </w:tc>
      <w:tc>
        <w:tcPr>
          <w:tcW w:w="236" w:type="dxa"/>
          <w:vAlign w:val="center"/>
        </w:tcPr>
        <w:p w14:paraId="507427D0" w14:textId="77777777" w:rsidR="00E77860" w:rsidRPr="00182113" w:rsidRDefault="00E77860" w:rsidP="00353EB6">
          <w:pPr>
            <w:pStyle w:val="Encabezado"/>
            <w:jc w:val="center"/>
            <w:rPr>
              <w:rFonts w:ascii="Palatino Linotype" w:hAnsi="Palatino Linotype"/>
              <w:b/>
              <w:sz w:val="22"/>
              <w:szCs w:val="22"/>
            </w:rPr>
          </w:pPr>
        </w:p>
      </w:tc>
      <w:tc>
        <w:tcPr>
          <w:tcW w:w="3261" w:type="dxa"/>
          <w:vAlign w:val="center"/>
        </w:tcPr>
        <w:p w14:paraId="13283786" w14:textId="77777777" w:rsidR="00E77860" w:rsidRPr="00182113" w:rsidRDefault="00E77860" w:rsidP="00353EB6">
          <w:pPr>
            <w:pStyle w:val="Encabezado"/>
            <w:rPr>
              <w:rFonts w:ascii="Palatino Linotype" w:hAnsi="Palatino Linotype"/>
              <w:b/>
              <w:sz w:val="22"/>
              <w:szCs w:val="22"/>
            </w:rPr>
          </w:pPr>
        </w:p>
      </w:tc>
    </w:tr>
  </w:tbl>
  <w:p w14:paraId="1818E45C" w14:textId="033E1753" w:rsidR="00E77860" w:rsidRDefault="00B857FA">
    <w:pPr>
      <w:pStyle w:val="Encabezado"/>
    </w:pPr>
    <w:r>
      <w:rPr>
        <w:noProof/>
        <w:lang w:val="es-MX" w:eastAsia="es-MX"/>
      </w:rPr>
      <w:pict w14:anchorId="00118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706087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5BEE"/>
    <w:multiLevelType w:val="hybridMultilevel"/>
    <w:tmpl w:val="F0521D2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2A44DF"/>
    <w:multiLevelType w:val="hybridMultilevel"/>
    <w:tmpl w:val="6C1A9CE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8A120B"/>
    <w:multiLevelType w:val="hybridMultilevel"/>
    <w:tmpl w:val="AC54A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C92124"/>
    <w:multiLevelType w:val="hybridMultilevel"/>
    <w:tmpl w:val="4BC89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9307D8"/>
    <w:multiLevelType w:val="hybridMultilevel"/>
    <w:tmpl w:val="5562108A"/>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17F71B73"/>
    <w:multiLevelType w:val="hybridMultilevel"/>
    <w:tmpl w:val="90EAC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8D61A7"/>
    <w:multiLevelType w:val="hybridMultilevel"/>
    <w:tmpl w:val="6C1A9CE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427491"/>
    <w:multiLevelType w:val="hybridMultilevel"/>
    <w:tmpl w:val="6E2AA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EA37D6D"/>
    <w:multiLevelType w:val="hybridMultilevel"/>
    <w:tmpl w:val="1AFA29B6"/>
    <w:lvl w:ilvl="0" w:tplc="2D7416AC">
      <w:start w:val="3"/>
      <w:numFmt w:val="lowerLetter"/>
      <w:lvlText w:val="%1)"/>
      <w:lvlJc w:val="left"/>
      <w:pPr>
        <w:ind w:left="2880" w:hanging="360"/>
      </w:pPr>
      <w:rPr>
        <w:rFonts w:hint="default"/>
      </w:r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1" w15:restartNumberingAfterBreak="0">
    <w:nsid w:val="1F832BB9"/>
    <w:multiLevelType w:val="hybridMultilevel"/>
    <w:tmpl w:val="451EF69E"/>
    <w:lvl w:ilvl="0" w:tplc="AC689422">
      <w:start w:val="1"/>
      <w:numFmt w:val="upp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02722EA"/>
    <w:multiLevelType w:val="hybridMultilevel"/>
    <w:tmpl w:val="6C1A9CE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0B86176"/>
    <w:multiLevelType w:val="hybridMultilevel"/>
    <w:tmpl w:val="70E6A0B0"/>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258C1C8A"/>
    <w:multiLevelType w:val="hybridMultilevel"/>
    <w:tmpl w:val="7E3A19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25BD7602"/>
    <w:multiLevelType w:val="hybridMultilevel"/>
    <w:tmpl w:val="FC26D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A901CB"/>
    <w:multiLevelType w:val="hybridMultilevel"/>
    <w:tmpl w:val="0AB4FB3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701CAD"/>
    <w:multiLevelType w:val="hybridMultilevel"/>
    <w:tmpl w:val="6E9A6C3C"/>
    <w:lvl w:ilvl="0" w:tplc="3690BEBA">
      <w:start w:val="2"/>
      <w:numFmt w:val="lowerLetter"/>
      <w:lvlText w:val="%1)"/>
      <w:lvlJc w:val="left"/>
      <w:pPr>
        <w:ind w:left="2880" w:hanging="360"/>
      </w:pPr>
      <w:rPr>
        <w:rFonts w:hint="default"/>
      </w:r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20" w15:restartNumberingAfterBreak="0">
    <w:nsid w:val="3ACC69DD"/>
    <w:multiLevelType w:val="hybridMultilevel"/>
    <w:tmpl w:val="14267D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2" w15:restartNumberingAfterBreak="0">
    <w:nsid w:val="41547D97"/>
    <w:multiLevelType w:val="hybridMultilevel"/>
    <w:tmpl w:val="B72A3F32"/>
    <w:lvl w:ilvl="0" w:tplc="080A000B">
      <w:start w:val="1"/>
      <w:numFmt w:val="bullet"/>
      <w:lvlText w:val=""/>
      <w:lvlJc w:val="left"/>
      <w:pPr>
        <w:ind w:left="1211" w:hanging="360"/>
      </w:pPr>
      <w:rPr>
        <w:rFonts w:ascii="Wingdings" w:hAnsi="Wingdings"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3" w15:restartNumberingAfterBreak="0">
    <w:nsid w:val="453E1068"/>
    <w:multiLevelType w:val="hybridMultilevel"/>
    <w:tmpl w:val="52A053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B08281D"/>
    <w:multiLevelType w:val="hybridMultilevel"/>
    <w:tmpl w:val="302A1E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CCB4EB8"/>
    <w:multiLevelType w:val="hybridMultilevel"/>
    <w:tmpl w:val="5B207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D033E03"/>
    <w:multiLevelType w:val="hybridMultilevel"/>
    <w:tmpl w:val="6262CC6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15:restartNumberingAfterBreak="0">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8F61368"/>
    <w:multiLevelType w:val="hybridMultilevel"/>
    <w:tmpl w:val="69CE8BA0"/>
    <w:lvl w:ilvl="0" w:tplc="080A000B">
      <w:start w:val="1"/>
      <w:numFmt w:val="bullet"/>
      <w:lvlText w:val=""/>
      <w:lvlJc w:val="left"/>
      <w:pPr>
        <w:ind w:left="1211" w:hanging="360"/>
      </w:pPr>
      <w:rPr>
        <w:rFonts w:ascii="Wingdings" w:hAnsi="Wingdings"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0" w15:restartNumberingAfterBreak="0">
    <w:nsid w:val="5A50009D"/>
    <w:multiLevelType w:val="hybridMultilevel"/>
    <w:tmpl w:val="8C5ADF30"/>
    <w:lvl w:ilvl="0" w:tplc="BD5C134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612D3A3D"/>
    <w:multiLevelType w:val="hybridMultilevel"/>
    <w:tmpl w:val="6C1A9CE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12B46B2"/>
    <w:multiLevelType w:val="hybridMultilevel"/>
    <w:tmpl w:val="BBF40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61D012B"/>
    <w:multiLevelType w:val="hybridMultilevel"/>
    <w:tmpl w:val="F4A86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9DA6312"/>
    <w:multiLevelType w:val="hybridMultilevel"/>
    <w:tmpl w:val="AD60CFB4"/>
    <w:lvl w:ilvl="0" w:tplc="F538159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FDE4F4A"/>
    <w:multiLevelType w:val="hybridMultilevel"/>
    <w:tmpl w:val="8F08C5A2"/>
    <w:lvl w:ilvl="0" w:tplc="950C5B4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0"/>
  </w:num>
  <w:num w:numId="4">
    <w:abstractNumId w:val="1"/>
  </w:num>
  <w:num w:numId="5">
    <w:abstractNumId w:val="17"/>
  </w:num>
  <w:num w:numId="6">
    <w:abstractNumId w:val="11"/>
  </w:num>
  <w:num w:numId="7">
    <w:abstractNumId w:val="27"/>
  </w:num>
  <w:num w:numId="8">
    <w:abstractNumId w:val="33"/>
  </w:num>
  <w:num w:numId="9">
    <w:abstractNumId w:val="7"/>
  </w:num>
  <w:num w:numId="10">
    <w:abstractNumId w:val="4"/>
  </w:num>
  <w:num w:numId="11">
    <w:abstractNumId w:val="9"/>
  </w:num>
  <w:num w:numId="12">
    <w:abstractNumId w:val="28"/>
  </w:num>
  <w:num w:numId="13">
    <w:abstractNumId w:val="5"/>
  </w:num>
  <w:num w:numId="14">
    <w:abstractNumId w:val="21"/>
  </w:num>
  <w:num w:numId="15">
    <w:abstractNumId w:val="15"/>
  </w:num>
  <w:num w:numId="16">
    <w:abstractNumId w:val="2"/>
  </w:num>
  <w:num w:numId="17">
    <w:abstractNumId w:val="23"/>
  </w:num>
  <w:num w:numId="18">
    <w:abstractNumId w:val="25"/>
  </w:num>
  <w:num w:numId="19">
    <w:abstractNumId w:val="16"/>
  </w:num>
  <w:num w:numId="20">
    <w:abstractNumId w:val="12"/>
  </w:num>
  <w:num w:numId="21">
    <w:abstractNumId w:val="24"/>
  </w:num>
  <w:num w:numId="22">
    <w:abstractNumId w:val="31"/>
  </w:num>
  <w:num w:numId="23">
    <w:abstractNumId w:val="30"/>
  </w:num>
  <w:num w:numId="24">
    <w:abstractNumId w:val="36"/>
  </w:num>
  <w:num w:numId="25">
    <w:abstractNumId w:val="14"/>
  </w:num>
  <w:num w:numId="26">
    <w:abstractNumId w:val="32"/>
  </w:num>
  <w:num w:numId="27">
    <w:abstractNumId w:val="34"/>
  </w:num>
  <w:num w:numId="28">
    <w:abstractNumId w:val="35"/>
  </w:num>
  <w:num w:numId="29">
    <w:abstractNumId w:val="3"/>
  </w:num>
  <w:num w:numId="30">
    <w:abstractNumId w:val="19"/>
  </w:num>
  <w:num w:numId="31">
    <w:abstractNumId w:val="10"/>
  </w:num>
  <w:num w:numId="32">
    <w:abstractNumId w:val="20"/>
  </w:num>
  <w:num w:numId="33">
    <w:abstractNumId w:val="26"/>
  </w:num>
  <w:num w:numId="34">
    <w:abstractNumId w:val="6"/>
  </w:num>
  <w:num w:numId="35">
    <w:abstractNumId w:val="22"/>
  </w:num>
  <w:num w:numId="36">
    <w:abstractNumId w:val="29"/>
  </w:num>
  <w:num w:numId="37">
    <w:abstractNumId w:val="13"/>
  </w:num>
  <w:num w:numId="3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5665"/>
    <w:rsid w:val="00005E5B"/>
    <w:rsid w:val="00006A10"/>
    <w:rsid w:val="0000765F"/>
    <w:rsid w:val="00007945"/>
    <w:rsid w:val="0001045F"/>
    <w:rsid w:val="000109DE"/>
    <w:rsid w:val="00010E37"/>
    <w:rsid w:val="00011298"/>
    <w:rsid w:val="000129FA"/>
    <w:rsid w:val="00013B7E"/>
    <w:rsid w:val="00014914"/>
    <w:rsid w:val="00014B35"/>
    <w:rsid w:val="000205C3"/>
    <w:rsid w:val="00020A79"/>
    <w:rsid w:val="000218CD"/>
    <w:rsid w:val="00021CFC"/>
    <w:rsid w:val="00021EFC"/>
    <w:rsid w:val="000274EF"/>
    <w:rsid w:val="00031362"/>
    <w:rsid w:val="00032ED4"/>
    <w:rsid w:val="000343D4"/>
    <w:rsid w:val="0003577B"/>
    <w:rsid w:val="00036E69"/>
    <w:rsid w:val="000404FD"/>
    <w:rsid w:val="0004269C"/>
    <w:rsid w:val="00045D8E"/>
    <w:rsid w:val="000463AC"/>
    <w:rsid w:val="000471A3"/>
    <w:rsid w:val="000550E9"/>
    <w:rsid w:val="00055AB7"/>
    <w:rsid w:val="00055C0B"/>
    <w:rsid w:val="00057046"/>
    <w:rsid w:val="00057A9A"/>
    <w:rsid w:val="00061226"/>
    <w:rsid w:val="00061623"/>
    <w:rsid w:val="00061B8C"/>
    <w:rsid w:val="00066351"/>
    <w:rsid w:val="000663DD"/>
    <w:rsid w:val="00067912"/>
    <w:rsid w:val="0007225B"/>
    <w:rsid w:val="0007491E"/>
    <w:rsid w:val="00075979"/>
    <w:rsid w:val="00075A4C"/>
    <w:rsid w:val="0007785A"/>
    <w:rsid w:val="000804AC"/>
    <w:rsid w:val="000816BE"/>
    <w:rsid w:val="0008188D"/>
    <w:rsid w:val="00083463"/>
    <w:rsid w:val="00091880"/>
    <w:rsid w:val="00092AD8"/>
    <w:rsid w:val="00092CD4"/>
    <w:rsid w:val="00094259"/>
    <w:rsid w:val="00096AFD"/>
    <w:rsid w:val="000A203F"/>
    <w:rsid w:val="000A2541"/>
    <w:rsid w:val="000A46A2"/>
    <w:rsid w:val="000A79E0"/>
    <w:rsid w:val="000B0650"/>
    <w:rsid w:val="000B3BC1"/>
    <w:rsid w:val="000C37A1"/>
    <w:rsid w:val="000C463B"/>
    <w:rsid w:val="000C524E"/>
    <w:rsid w:val="000C6085"/>
    <w:rsid w:val="000D1D78"/>
    <w:rsid w:val="000D3C75"/>
    <w:rsid w:val="000D4FCC"/>
    <w:rsid w:val="000D62D7"/>
    <w:rsid w:val="000E03A9"/>
    <w:rsid w:val="000E04B9"/>
    <w:rsid w:val="000E053C"/>
    <w:rsid w:val="000E0F5F"/>
    <w:rsid w:val="000E10CB"/>
    <w:rsid w:val="000E1B6B"/>
    <w:rsid w:val="000E1BDA"/>
    <w:rsid w:val="000E1ECA"/>
    <w:rsid w:val="000E244C"/>
    <w:rsid w:val="000E2AC3"/>
    <w:rsid w:val="000E43C9"/>
    <w:rsid w:val="000E4F0E"/>
    <w:rsid w:val="000E5CF6"/>
    <w:rsid w:val="000E7023"/>
    <w:rsid w:val="000E7E4E"/>
    <w:rsid w:val="000F05A0"/>
    <w:rsid w:val="000F3174"/>
    <w:rsid w:val="000F341D"/>
    <w:rsid w:val="000F3B3F"/>
    <w:rsid w:val="000F53A7"/>
    <w:rsid w:val="00100FB3"/>
    <w:rsid w:val="00101488"/>
    <w:rsid w:val="001019CA"/>
    <w:rsid w:val="001025FA"/>
    <w:rsid w:val="00103D99"/>
    <w:rsid w:val="00105642"/>
    <w:rsid w:val="00105A38"/>
    <w:rsid w:val="00106334"/>
    <w:rsid w:val="0011051D"/>
    <w:rsid w:val="001106D0"/>
    <w:rsid w:val="00110E2E"/>
    <w:rsid w:val="001168F4"/>
    <w:rsid w:val="00121044"/>
    <w:rsid w:val="001226D8"/>
    <w:rsid w:val="00122EA6"/>
    <w:rsid w:val="00123610"/>
    <w:rsid w:val="001308F8"/>
    <w:rsid w:val="00130B1E"/>
    <w:rsid w:val="00130F14"/>
    <w:rsid w:val="001316CF"/>
    <w:rsid w:val="001318AF"/>
    <w:rsid w:val="001319DC"/>
    <w:rsid w:val="00132F24"/>
    <w:rsid w:val="00133116"/>
    <w:rsid w:val="001336BF"/>
    <w:rsid w:val="001342EB"/>
    <w:rsid w:val="0013458A"/>
    <w:rsid w:val="00135E7D"/>
    <w:rsid w:val="00140005"/>
    <w:rsid w:val="00141637"/>
    <w:rsid w:val="00141DF6"/>
    <w:rsid w:val="00144456"/>
    <w:rsid w:val="0014528A"/>
    <w:rsid w:val="00145959"/>
    <w:rsid w:val="00150242"/>
    <w:rsid w:val="0015151E"/>
    <w:rsid w:val="001515F1"/>
    <w:rsid w:val="001520C4"/>
    <w:rsid w:val="0015267F"/>
    <w:rsid w:val="00152CE5"/>
    <w:rsid w:val="00154677"/>
    <w:rsid w:val="0015525D"/>
    <w:rsid w:val="00156A90"/>
    <w:rsid w:val="00160303"/>
    <w:rsid w:val="001608DD"/>
    <w:rsid w:val="00162483"/>
    <w:rsid w:val="001624FE"/>
    <w:rsid w:val="00163041"/>
    <w:rsid w:val="00163F26"/>
    <w:rsid w:val="00166171"/>
    <w:rsid w:val="00166541"/>
    <w:rsid w:val="00167218"/>
    <w:rsid w:val="001672EA"/>
    <w:rsid w:val="00170DEE"/>
    <w:rsid w:val="001715AF"/>
    <w:rsid w:val="001718E0"/>
    <w:rsid w:val="001720F9"/>
    <w:rsid w:val="00173525"/>
    <w:rsid w:val="00182731"/>
    <w:rsid w:val="001846A4"/>
    <w:rsid w:val="001864B6"/>
    <w:rsid w:val="001868AC"/>
    <w:rsid w:val="00187676"/>
    <w:rsid w:val="00187F0D"/>
    <w:rsid w:val="00192EC4"/>
    <w:rsid w:val="00196809"/>
    <w:rsid w:val="0019703D"/>
    <w:rsid w:val="001A160C"/>
    <w:rsid w:val="001A2BAC"/>
    <w:rsid w:val="001A4BC9"/>
    <w:rsid w:val="001A556A"/>
    <w:rsid w:val="001A7D74"/>
    <w:rsid w:val="001B0E38"/>
    <w:rsid w:val="001B2A18"/>
    <w:rsid w:val="001B3917"/>
    <w:rsid w:val="001B3D20"/>
    <w:rsid w:val="001B48A5"/>
    <w:rsid w:val="001B7E6A"/>
    <w:rsid w:val="001B7FCE"/>
    <w:rsid w:val="001C0763"/>
    <w:rsid w:val="001C0F74"/>
    <w:rsid w:val="001C114F"/>
    <w:rsid w:val="001C1F82"/>
    <w:rsid w:val="001C32D4"/>
    <w:rsid w:val="001C401F"/>
    <w:rsid w:val="001C6037"/>
    <w:rsid w:val="001C6B98"/>
    <w:rsid w:val="001C7C47"/>
    <w:rsid w:val="001D1714"/>
    <w:rsid w:val="001D205B"/>
    <w:rsid w:val="001D557F"/>
    <w:rsid w:val="001D5999"/>
    <w:rsid w:val="001D5D25"/>
    <w:rsid w:val="001D5F4A"/>
    <w:rsid w:val="001D6496"/>
    <w:rsid w:val="001D7A5B"/>
    <w:rsid w:val="001E5379"/>
    <w:rsid w:val="001E673C"/>
    <w:rsid w:val="001E69EF"/>
    <w:rsid w:val="001F02A3"/>
    <w:rsid w:val="001F1A61"/>
    <w:rsid w:val="001F27F5"/>
    <w:rsid w:val="001F2B1D"/>
    <w:rsid w:val="001F6878"/>
    <w:rsid w:val="001F7B21"/>
    <w:rsid w:val="00201C80"/>
    <w:rsid w:val="002024A8"/>
    <w:rsid w:val="00203DB6"/>
    <w:rsid w:val="00205B95"/>
    <w:rsid w:val="002065EF"/>
    <w:rsid w:val="00206FF7"/>
    <w:rsid w:val="0021062B"/>
    <w:rsid w:val="002137E3"/>
    <w:rsid w:val="0021398B"/>
    <w:rsid w:val="002146B1"/>
    <w:rsid w:val="002147FE"/>
    <w:rsid w:val="002152A6"/>
    <w:rsid w:val="00216C93"/>
    <w:rsid w:val="0021749F"/>
    <w:rsid w:val="002202D2"/>
    <w:rsid w:val="0022089E"/>
    <w:rsid w:val="002208F8"/>
    <w:rsid w:val="00220C8D"/>
    <w:rsid w:val="0022251B"/>
    <w:rsid w:val="00222845"/>
    <w:rsid w:val="002229DA"/>
    <w:rsid w:val="002248D3"/>
    <w:rsid w:val="00225AEA"/>
    <w:rsid w:val="00226E1C"/>
    <w:rsid w:val="00230ED8"/>
    <w:rsid w:val="00231687"/>
    <w:rsid w:val="00231FF4"/>
    <w:rsid w:val="00237EAE"/>
    <w:rsid w:val="00241128"/>
    <w:rsid w:val="002438C5"/>
    <w:rsid w:val="00244B3C"/>
    <w:rsid w:val="0024503C"/>
    <w:rsid w:val="00245255"/>
    <w:rsid w:val="0024560A"/>
    <w:rsid w:val="002456EB"/>
    <w:rsid w:val="002459BD"/>
    <w:rsid w:val="00256327"/>
    <w:rsid w:val="00256384"/>
    <w:rsid w:val="0025652B"/>
    <w:rsid w:val="00256D0A"/>
    <w:rsid w:val="00260E8C"/>
    <w:rsid w:val="00262949"/>
    <w:rsid w:val="002644B7"/>
    <w:rsid w:val="0026533C"/>
    <w:rsid w:val="002655B2"/>
    <w:rsid w:val="00266D19"/>
    <w:rsid w:val="00266F04"/>
    <w:rsid w:val="00270934"/>
    <w:rsid w:val="00271ADB"/>
    <w:rsid w:val="00271AF3"/>
    <w:rsid w:val="00273E6D"/>
    <w:rsid w:val="002748FD"/>
    <w:rsid w:val="00274D1E"/>
    <w:rsid w:val="00274DA0"/>
    <w:rsid w:val="00274E75"/>
    <w:rsid w:val="00275356"/>
    <w:rsid w:val="002764AA"/>
    <w:rsid w:val="00276B36"/>
    <w:rsid w:val="002770B1"/>
    <w:rsid w:val="0027779A"/>
    <w:rsid w:val="00277AA5"/>
    <w:rsid w:val="00280E69"/>
    <w:rsid w:val="00282E01"/>
    <w:rsid w:val="0028392D"/>
    <w:rsid w:val="0028469E"/>
    <w:rsid w:val="00286C61"/>
    <w:rsid w:val="00294EEE"/>
    <w:rsid w:val="00295155"/>
    <w:rsid w:val="00296E48"/>
    <w:rsid w:val="00296EF2"/>
    <w:rsid w:val="002A0419"/>
    <w:rsid w:val="002A3763"/>
    <w:rsid w:val="002A3EC2"/>
    <w:rsid w:val="002A4249"/>
    <w:rsid w:val="002A5BA4"/>
    <w:rsid w:val="002B0356"/>
    <w:rsid w:val="002B0D7A"/>
    <w:rsid w:val="002B430C"/>
    <w:rsid w:val="002C2F1A"/>
    <w:rsid w:val="002C32FE"/>
    <w:rsid w:val="002C4FEC"/>
    <w:rsid w:val="002C51AA"/>
    <w:rsid w:val="002C7CC6"/>
    <w:rsid w:val="002D02CE"/>
    <w:rsid w:val="002D2177"/>
    <w:rsid w:val="002D21B7"/>
    <w:rsid w:val="002D3F81"/>
    <w:rsid w:val="002D65DA"/>
    <w:rsid w:val="002D7BFD"/>
    <w:rsid w:val="002E01F3"/>
    <w:rsid w:val="002E0691"/>
    <w:rsid w:val="002E2041"/>
    <w:rsid w:val="002E4801"/>
    <w:rsid w:val="002F0E14"/>
    <w:rsid w:val="002F1198"/>
    <w:rsid w:val="002F37F6"/>
    <w:rsid w:val="002F41D4"/>
    <w:rsid w:val="002F42C6"/>
    <w:rsid w:val="002F4E9B"/>
    <w:rsid w:val="002F703B"/>
    <w:rsid w:val="003006D4"/>
    <w:rsid w:val="00300AC1"/>
    <w:rsid w:val="00302FF6"/>
    <w:rsid w:val="003041BF"/>
    <w:rsid w:val="00311921"/>
    <w:rsid w:val="0031414E"/>
    <w:rsid w:val="003169CA"/>
    <w:rsid w:val="00316A85"/>
    <w:rsid w:val="00316E45"/>
    <w:rsid w:val="00322592"/>
    <w:rsid w:val="00323479"/>
    <w:rsid w:val="003236DE"/>
    <w:rsid w:val="003243D0"/>
    <w:rsid w:val="003337B5"/>
    <w:rsid w:val="0033491D"/>
    <w:rsid w:val="00334D63"/>
    <w:rsid w:val="0033655A"/>
    <w:rsid w:val="00336D72"/>
    <w:rsid w:val="00341141"/>
    <w:rsid w:val="003438A7"/>
    <w:rsid w:val="0034418B"/>
    <w:rsid w:val="003477AB"/>
    <w:rsid w:val="00347EC9"/>
    <w:rsid w:val="003508B2"/>
    <w:rsid w:val="003520B3"/>
    <w:rsid w:val="00352347"/>
    <w:rsid w:val="00352F58"/>
    <w:rsid w:val="003530F1"/>
    <w:rsid w:val="003533B3"/>
    <w:rsid w:val="00353EB6"/>
    <w:rsid w:val="00356876"/>
    <w:rsid w:val="00357218"/>
    <w:rsid w:val="00360C39"/>
    <w:rsid w:val="00361BE0"/>
    <w:rsid w:val="0036237D"/>
    <w:rsid w:val="003663F5"/>
    <w:rsid w:val="00366760"/>
    <w:rsid w:val="00366954"/>
    <w:rsid w:val="0036737F"/>
    <w:rsid w:val="0036741F"/>
    <w:rsid w:val="003701A9"/>
    <w:rsid w:val="00371EA9"/>
    <w:rsid w:val="00373F0F"/>
    <w:rsid w:val="0038111F"/>
    <w:rsid w:val="00381768"/>
    <w:rsid w:val="00382C85"/>
    <w:rsid w:val="00385622"/>
    <w:rsid w:val="0038574C"/>
    <w:rsid w:val="003916EC"/>
    <w:rsid w:val="00392960"/>
    <w:rsid w:val="00392E06"/>
    <w:rsid w:val="00392F59"/>
    <w:rsid w:val="003950A7"/>
    <w:rsid w:val="00395C36"/>
    <w:rsid w:val="003966F5"/>
    <w:rsid w:val="00396EC9"/>
    <w:rsid w:val="00397612"/>
    <w:rsid w:val="003977F2"/>
    <w:rsid w:val="00397999"/>
    <w:rsid w:val="003A0929"/>
    <w:rsid w:val="003A0D99"/>
    <w:rsid w:val="003A1075"/>
    <w:rsid w:val="003A3A45"/>
    <w:rsid w:val="003A3D4B"/>
    <w:rsid w:val="003A5E91"/>
    <w:rsid w:val="003A75A4"/>
    <w:rsid w:val="003A7F47"/>
    <w:rsid w:val="003B0404"/>
    <w:rsid w:val="003B1C04"/>
    <w:rsid w:val="003B26E6"/>
    <w:rsid w:val="003B27D3"/>
    <w:rsid w:val="003B31C0"/>
    <w:rsid w:val="003B3BE1"/>
    <w:rsid w:val="003B6C68"/>
    <w:rsid w:val="003C2170"/>
    <w:rsid w:val="003C233B"/>
    <w:rsid w:val="003C2EEA"/>
    <w:rsid w:val="003C512B"/>
    <w:rsid w:val="003C53A5"/>
    <w:rsid w:val="003C76B3"/>
    <w:rsid w:val="003C7AB3"/>
    <w:rsid w:val="003D0613"/>
    <w:rsid w:val="003D0DE5"/>
    <w:rsid w:val="003D4E45"/>
    <w:rsid w:val="003D59AE"/>
    <w:rsid w:val="003D6FEA"/>
    <w:rsid w:val="003E000F"/>
    <w:rsid w:val="003E04C4"/>
    <w:rsid w:val="003E1028"/>
    <w:rsid w:val="003E10C7"/>
    <w:rsid w:val="003E1ACD"/>
    <w:rsid w:val="003F369B"/>
    <w:rsid w:val="003F4493"/>
    <w:rsid w:val="003F4747"/>
    <w:rsid w:val="003F688E"/>
    <w:rsid w:val="003F7AE2"/>
    <w:rsid w:val="003F7E47"/>
    <w:rsid w:val="00400CBE"/>
    <w:rsid w:val="00405905"/>
    <w:rsid w:val="00405F39"/>
    <w:rsid w:val="00407CFE"/>
    <w:rsid w:val="00407EA4"/>
    <w:rsid w:val="00413FE7"/>
    <w:rsid w:val="0041566F"/>
    <w:rsid w:val="00415864"/>
    <w:rsid w:val="00420A1F"/>
    <w:rsid w:val="004224E2"/>
    <w:rsid w:val="004246CF"/>
    <w:rsid w:val="0042507D"/>
    <w:rsid w:val="0042550D"/>
    <w:rsid w:val="0042724E"/>
    <w:rsid w:val="004311BF"/>
    <w:rsid w:val="0043239A"/>
    <w:rsid w:val="00433978"/>
    <w:rsid w:val="00434812"/>
    <w:rsid w:val="0043492B"/>
    <w:rsid w:val="00436FAD"/>
    <w:rsid w:val="0043709E"/>
    <w:rsid w:val="00443AB4"/>
    <w:rsid w:val="00443C87"/>
    <w:rsid w:val="0044467F"/>
    <w:rsid w:val="00446859"/>
    <w:rsid w:val="00450462"/>
    <w:rsid w:val="00450C1E"/>
    <w:rsid w:val="0045329F"/>
    <w:rsid w:val="004536FA"/>
    <w:rsid w:val="0045387B"/>
    <w:rsid w:val="00456943"/>
    <w:rsid w:val="00456B4C"/>
    <w:rsid w:val="00457FE4"/>
    <w:rsid w:val="004638E4"/>
    <w:rsid w:val="00465214"/>
    <w:rsid w:val="0046559A"/>
    <w:rsid w:val="00470924"/>
    <w:rsid w:val="00473FB2"/>
    <w:rsid w:val="00474D8F"/>
    <w:rsid w:val="00475B56"/>
    <w:rsid w:val="004817DA"/>
    <w:rsid w:val="00483E81"/>
    <w:rsid w:val="00484F9A"/>
    <w:rsid w:val="00485D79"/>
    <w:rsid w:val="0048651F"/>
    <w:rsid w:val="00486B61"/>
    <w:rsid w:val="004900C9"/>
    <w:rsid w:val="00490A69"/>
    <w:rsid w:val="004915E2"/>
    <w:rsid w:val="00492774"/>
    <w:rsid w:val="00493DF5"/>
    <w:rsid w:val="00493FD5"/>
    <w:rsid w:val="0049508E"/>
    <w:rsid w:val="00496F1E"/>
    <w:rsid w:val="004A18C9"/>
    <w:rsid w:val="004A2C19"/>
    <w:rsid w:val="004A4715"/>
    <w:rsid w:val="004A52A6"/>
    <w:rsid w:val="004A6F44"/>
    <w:rsid w:val="004A7BB6"/>
    <w:rsid w:val="004B019D"/>
    <w:rsid w:val="004B0C2E"/>
    <w:rsid w:val="004B28A1"/>
    <w:rsid w:val="004B3638"/>
    <w:rsid w:val="004B3FCA"/>
    <w:rsid w:val="004B40AF"/>
    <w:rsid w:val="004B5E61"/>
    <w:rsid w:val="004B5FA0"/>
    <w:rsid w:val="004C30DB"/>
    <w:rsid w:val="004C3836"/>
    <w:rsid w:val="004C6DD1"/>
    <w:rsid w:val="004C775C"/>
    <w:rsid w:val="004D3B39"/>
    <w:rsid w:val="004D60FB"/>
    <w:rsid w:val="004D6254"/>
    <w:rsid w:val="004D6310"/>
    <w:rsid w:val="004D65D4"/>
    <w:rsid w:val="004E090D"/>
    <w:rsid w:val="004E1E1B"/>
    <w:rsid w:val="004E202B"/>
    <w:rsid w:val="004E2942"/>
    <w:rsid w:val="004E30FA"/>
    <w:rsid w:val="004E31A2"/>
    <w:rsid w:val="004E46DE"/>
    <w:rsid w:val="004E4FD2"/>
    <w:rsid w:val="004E747E"/>
    <w:rsid w:val="004F0F25"/>
    <w:rsid w:val="004F2039"/>
    <w:rsid w:val="004F2321"/>
    <w:rsid w:val="004F2755"/>
    <w:rsid w:val="004F2918"/>
    <w:rsid w:val="004F5F25"/>
    <w:rsid w:val="004F6C8A"/>
    <w:rsid w:val="004F7B23"/>
    <w:rsid w:val="004F7EE3"/>
    <w:rsid w:val="00500359"/>
    <w:rsid w:val="00500675"/>
    <w:rsid w:val="00500D9A"/>
    <w:rsid w:val="005044D6"/>
    <w:rsid w:val="00504780"/>
    <w:rsid w:val="0050618A"/>
    <w:rsid w:val="005067A2"/>
    <w:rsid w:val="00506E50"/>
    <w:rsid w:val="00512189"/>
    <w:rsid w:val="00513071"/>
    <w:rsid w:val="00513336"/>
    <w:rsid w:val="0051467E"/>
    <w:rsid w:val="0051509C"/>
    <w:rsid w:val="005200F5"/>
    <w:rsid w:val="0052012D"/>
    <w:rsid w:val="005212A5"/>
    <w:rsid w:val="00521AF4"/>
    <w:rsid w:val="005234DE"/>
    <w:rsid w:val="0052399F"/>
    <w:rsid w:val="00524962"/>
    <w:rsid w:val="00526C35"/>
    <w:rsid w:val="005272BF"/>
    <w:rsid w:val="00530E6E"/>
    <w:rsid w:val="00533628"/>
    <w:rsid w:val="005340FA"/>
    <w:rsid w:val="0053423A"/>
    <w:rsid w:val="00534605"/>
    <w:rsid w:val="005379D5"/>
    <w:rsid w:val="00541AC9"/>
    <w:rsid w:val="00543B5B"/>
    <w:rsid w:val="00546D26"/>
    <w:rsid w:val="005472AB"/>
    <w:rsid w:val="00550CB1"/>
    <w:rsid w:val="00550DA9"/>
    <w:rsid w:val="0055170E"/>
    <w:rsid w:val="005521C0"/>
    <w:rsid w:val="005540A0"/>
    <w:rsid w:val="00554DF4"/>
    <w:rsid w:val="005552BF"/>
    <w:rsid w:val="0055717D"/>
    <w:rsid w:val="00561164"/>
    <w:rsid w:val="00562F49"/>
    <w:rsid w:val="0056331C"/>
    <w:rsid w:val="00566C07"/>
    <w:rsid w:val="0056738A"/>
    <w:rsid w:val="00570FDC"/>
    <w:rsid w:val="00571A57"/>
    <w:rsid w:val="005749A3"/>
    <w:rsid w:val="00576528"/>
    <w:rsid w:val="00580D78"/>
    <w:rsid w:val="00582A53"/>
    <w:rsid w:val="00583AB6"/>
    <w:rsid w:val="005855B3"/>
    <w:rsid w:val="00585CCF"/>
    <w:rsid w:val="00587D80"/>
    <w:rsid w:val="00590BC2"/>
    <w:rsid w:val="005933EC"/>
    <w:rsid w:val="0059406B"/>
    <w:rsid w:val="0059428D"/>
    <w:rsid w:val="005949E1"/>
    <w:rsid w:val="0059750A"/>
    <w:rsid w:val="005A0081"/>
    <w:rsid w:val="005A1327"/>
    <w:rsid w:val="005A193E"/>
    <w:rsid w:val="005B02E5"/>
    <w:rsid w:val="005B0AB7"/>
    <w:rsid w:val="005B160A"/>
    <w:rsid w:val="005B24DC"/>
    <w:rsid w:val="005B34DC"/>
    <w:rsid w:val="005B3C42"/>
    <w:rsid w:val="005B4009"/>
    <w:rsid w:val="005B4C3B"/>
    <w:rsid w:val="005C46E9"/>
    <w:rsid w:val="005C5C3E"/>
    <w:rsid w:val="005C6A6F"/>
    <w:rsid w:val="005D0007"/>
    <w:rsid w:val="005D182C"/>
    <w:rsid w:val="005D258B"/>
    <w:rsid w:val="005D31E4"/>
    <w:rsid w:val="005D3BB9"/>
    <w:rsid w:val="005D4B68"/>
    <w:rsid w:val="005D60D8"/>
    <w:rsid w:val="005D6673"/>
    <w:rsid w:val="005D74E1"/>
    <w:rsid w:val="005E06DC"/>
    <w:rsid w:val="005E10C3"/>
    <w:rsid w:val="005E1D42"/>
    <w:rsid w:val="005E22B0"/>
    <w:rsid w:val="005E2E2B"/>
    <w:rsid w:val="005E3616"/>
    <w:rsid w:val="005E51B0"/>
    <w:rsid w:val="005E6C51"/>
    <w:rsid w:val="005E6EC8"/>
    <w:rsid w:val="005F39DF"/>
    <w:rsid w:val="005F53F8"/>
    <w:rsid w:val="005F5E08"/>
    <w:rsid w:val="005F6D7D"/>
    <w:rsid w:val="00602483"/>
    <w:rsid w:val="006027FD"/>
    <w:rsid w:val="00604915"/>
    <w:rsid w:val="00605332"/>
    <w:rsid w:val="0060769D"/>
    <w:rsid w:val="00610BF7"/>
    <w:rsid w:val="0061346B"/>
    <w:rsid w:val="00616EC9"/>
    <w:rsid w:val="00617E6C"/>
    <w:rsid w:val="00617EB5"/>
    <w:rsid w:val="0062064B"/>
    <w:rsid w:val="00621D34"/>
    <w:rsid w:val="00622BFB"/>
    <w:rsid w:val="006240BC"/>
    <w:rsid w:val="0062596E"/>
    <w:rsid w:val="0062698E"/>
    <w:rsid w:val="0062799B"/>
    <w:rsid w:val="00630DD2"/>
    <w:rsid w:val="00632219"/>
    <w:rsid w:val="006339F3"/>
    <w:rsid w:val="00640FFB"/>
    <w:rsid w:val="006414BE"/>
    <w:rsid w:val="0064382B"/>
    <w:rsid w:val="00644191"/>
    <w:rsid w:val="00644FEC"/>
    <w:rsid w:val="006456DF"/>
    <w:rsid w:val="00646380"/>
    <w:rsid w:val="00647049"/>
    <w:rsid w:val="00651373"/>
    <w:rsid w:val="006514CA"/>
    <w:rsid w:val="00653648"/>
    <w:rsid w:val="00654CE8"/>
    <w:rsid w:val="0065568B"/>
    <w:rsid w:val="006566D0"/>
    <w:rsid w:val="00660D0F"/>
    <w:rsid w:val="00664256"/>
    <w:rsid w:val="006650CC"/>
    <w:rsid w:val="00666351"/>
    <w:rsid w:val="00666B58"/>
    <w:rsid w:val="0067196D"/>
    <w:rsid w:val="00671EE2"/>
    <w:rsid w:val="00672FFA"/>
    <w:rsid w:val="006740AD"/>
    <w:rsid w:val="006758D9"/>
    <w:rsid w:val="00684855"/>
    <w:rsid w:val="00685022"/>
    <w:rsid w:val="00685C1F"/>
    <w:rsid w:val="00686CB3"/>
    <w:rsid w:val="00693768"/>
    <w:rsid w:val="00693AAB"/>
    <w:rsid w:val="006944A5"/>
    <w:rsid w:val="00695DD2"/>
    <w:rsid w:val="006A2124"/>
    <w:rsid w:val="006A2EE7"/>
    <w:rsid w:val="006A4E52"/>
    <w:rsid w:val="006A5CB3"/>
    <w:rsid w:val="006A67CD"/>
    <w:rsid w:val="006A6CC5"/>
    <w:rsid w:val="006B0028"/>
    <w:rsid w:val="006B009B"/>
    <w:rsid w:val="006B1786"/>
    <w:rsid w:val="006B1CCF"/>
    <w:rsid w:val="006B22CF"/>
    <w:rsid w:val="006B39E8"/>
    <w:rsid w:val="006B3D8E"/>
    <w:rsid w:val="006B4C4D"/>
    <w:rsid w:val="006C084A"/>
    <w:rsid w:val="006C0AE8"/>
    <w:rsid w:val="006C0EA9"/>
    <w:rsid w:val="006C1A67"/>
    <w:rsid w:val="006C1D80"/>
    <w:rsid w:val="006C293F"/>
    <w:rsid w:val="006C37D6"/>
    <w:rsid w:val="006C3D1D"/>
    <w:rsid w:val="006C43CD"/>
    <w:rsid w:val="006C6CC4"/>
    <w:rsid w:val="006D21E4"/>
    <w:rsid w:val="006D2BDD"/>
    <w:rsid w:val="006D6CCC"/>
    <w:rsid w:val="006E0F72"/>
    <w:rsid w:val="006E1918"/>
    <w:rsid w:val="006E3AC2"/>
    <w:rsid w:val="006E4277"/>
    <w:rsid w:val="006E4CE1"/>
    <w:rsid w:val="006E5B19"/>
    <w:rsid w:val="006E74A1"/>
    <w:rsid w:val="006E78E6"/>
    <w:rsid w:val="006E7D30"/>
    <w:rsid w:val="006F1BA4"/>
    <w:rsid w:val="006F318C"/>
    <w:rsid w:val="006F3B19"/>
    <w:rsid w:val="006F73C3"/>
    <w:rsid w:val="006F7CDB"/>
    <w:rsid w:val="006F7D9F"/>
    <w:rsid w:val="00700E1B"/>
    <w:rsid w:val="00701E94"/>
    <w:rsid w:val="007026C3"/>
    <w:rsid w:val="00703F6F"/>
    <w:rsid w:val="00704F63"/>
    <w:rsid w:val="007064B0"/>
    <w:rsid w:val="00710740"/>
    <w:rsid w:val="00710E1F"/>
    <w:rsid w:val="0071311C"/>
    <w:rsid w:val="007131E5"/>
    <w:rsid w:val="00713937"/>
    <w:rsid w:val="00714932"/>
    <w:rsid w:val="00714B9B"/>
    <w:rsid w:val="00716251"/>
    <w:rsid w:val="0071694F"/>
    <w:rsid w:val="0072022F"/>
    <w:rsid w:val="0072093F"/>
    <w:rsid w:val="007215DD"/>
    <w:rsid w:val="00721DFC"/>
    <w:rsid w:val="00723ABC"/>
    <w:rsid w:val="0072411B"/>
    <w:rsid w:val="007254E3"/>
    <w:rsid w:val="00725A86"/>
    <w:rsid w:val="007307EA"/>
    <w:rsid w:val="007314A5"/>
    <w:rsid w:val="00731E6E"/>
    <w:rsid w:val="007338EF"/>
    <w:rsid w:val="00734135"/>
    <w:rsid w:val="007401AD"/>
    <w:rsid w:val="00740D89"/>
    <w:rsid w:val="00742C51"/>
    <w:rsid w:val="007438EE"/>
    <w:rsid w:val="00745072"/>
    <w:rsid w:val="00746CAC"/>
    <w:rsid w:val="007473A6"/>
    <w:rsid w:val="00747BD2"/>
    <w:rsid w:val="00752685"/>
    <w:rsid w:val="00755CC3"/>
    <w:rsid w:val="0075674E"/>
    <w:rsid w:val="00756991"/>
    <w:rsid w:val="00756E1A"/>
    <w:rsid w:val="00757201"/>
    <w:rsid w:val="00757EFE"/>
    <w:rsid w:val="00757EFF"/>
    <w:rsid w:val="0076044B"/>
    <w:rsid w:val="007604AA"/>
    <w:rsid w:val="0076138B"/>
    <w:rsid w:val="00765864"/>
    <w:rsid w:val="00766EB6"/>
    <w:rsid w:val="007740EB"/>
    <w:rsid w:val="007763D4"/>
    <w:rsid w:val="00781636"/>
    <w:rsid w:val="007838C0"/>
    <w:rsid w:val="0078539D"/>
    <w:rsid w:val="00785B79"/>
    <w:rsid w:val="007903E9"/>
    <w:rsid w:val="007923CB"/>
    <w:rsid w:val="00793224"/>
    <w:rsid w:val="00794037"/>
    <w:rsid w:val="00795D3A"/>
    <w:rsid w:val="00795EA1"/>
    <w:rsid w:val="00796727"/>
    <w:rsid w:val="00796D7E"/>
    <w:rsid w:val="007A196A"/>
    <w:rsid w:val="007A4812"/>
    <w:rsid w:val="007B3254"/>
    <w:rsid w:val="007B4006"/>
    <w:rsid w:val="007B40B0"/>
    <w:rsid w:val="007B4654"/>
    <w:rsid w:val="007B5F1E"/>
    <w:rsid w:val="007B6033"/>
    <w:rsid w:val="007B726B"/>
    <w:rsid w:val="007C1E72"/>
    <w:rsid w:val="007C2EBB"/>
    <w:rsid w:val="007C4787"/>
    <w:rsid w:val="007C7AD4"/>
    <w:rsid w:val="007D0085"/>
    <w:rsid w:val="007D49CC"/>
    <w:rsid w:val="007D6050"/>
    <w:rsid w:val="007D73DA"/>
    <w:rsid w:val="007D75A9"/>
    <w:rsid w:val="007E0683"/>
    <w:rsid w:val="007E0C55"/>
    <w:rsid w:val="007E13CE"/>
    <w:rsid w:val="007E1E41"/>
    <w:rsid w:val="007E2CDA"/>
    <w:rsid w:val="007E43F9"/>
    <w:rsid w:val="007E47E3"/>
    <w:rsid w:val="007E4C92"/>
    <w:rsid w:val="007E5166"/>
    <w:rsid w:val="007E644F"/>
    <w:rsid w:val="007E6DCF"/>
    <w:rsid w:val="007E775D"/>
    <w:rsid w:val="007F0AB3"/>
    <w:rsid w:val="007F0DC2"/>
    <w:rsid w:val="007F175E"/>
    <w:rsid w:val="007F213F"/>
    <w:rsid w:val="007F27B2"/>
    <w:rsid w:val="007F2BBA"/>
    <w:rsid w:val="007F5923"/>
    <w:rsid w:val="007F611D"/>
    <w:rsid w:val="007F6CBE"/>
    <w:rsid w:val="007F761B"/>
    <w:rsid w:val="007F7B9C"/>
    <w:rsid w:val="007F7C18"/>
    <w:rsid w:val="008004BE"/>
    <w:rsid w:val="00801CB0"/>
    <w:rsid w:val="008044AC"/>
    <w:rsid w:val="00805C58"/>
    <w:rsid w:val="008068FA"/>
    <w:rsid w:val="008078B6"/>
    <w:rsid w:val="00807FD2"/>
    <w:rsid w:val="0081044D"/>
    <w:rsid w:val="00811F2A"/>
    <w:rsid w:val="00812C54"/>
    <w:rsid w:val="00813740"/>
    <w:rsid w:val="00816BA0"/>
    <w:rsid w:val="00817E7E"/>
    <w:rsid w:val="00820CD3"/>
    <w:rsid w:val="00821599"/>
    <w:rsid w:val="008217A1"/>
    <w:rsid w:val="00824B47"/>
    <w:rsid w:val="00826715"/>
    <w:rsid w:val="00826DBC"/>
    <w:rsid w:val="00827373"/>
    <w:rsid w:val="00830751"/>
    <w:rsid w:val="00833DF1"/>
    <w:rsid w:val="00835853"/>
    <w:rsid w:val="00837A65"/>
    <w:rsid w:val="00840C2D"/>
    <w:rsid w:val="008427BB"/>
    <w:rsid w:val="00843026"/>
    <w:rsid w:val="00843D41"/>
    <w:rsid w:val="00844254"/>
    <w:rsid w:val="00847AFB"/>
    <w:rsid w:val="008503FC"/>
    <w:rsid w:val="00850444"/>
    <w:rsid w:val="0085232E"/>
    <w:rsid w:val="00852825"/>
    <w:rsid w:val="008536AE"/>
    <w:rsid w:val="00854706"/>
    <w:rsid w:val="00854A7E"/>
    <w:rsid w:val="008553BE"/>
    <w:rsid w:val="008555E0"/>
    <w:rsid w:val="00856687"/>
    <w:rsid w:val="00856B9E"/>
    <w:rsid w:val="00857345"/>
    <w:rsid w:val="00860BA4"/>
    <w:rsid w:val="00861142"/>
    <w:rsid w:val="00862C9F"/>
    <w:rsid w:val="00863ECB"/>
    <w:rsid w:val="00863F69"/>
    <w:rsid w:val="00864D9A"/>
    <w:rsid w:val="00865B1E"/>
    <w:rsid w:val="008706E3"/>
    <w:rsid w:val="00871C22"/>
    <w:rsid w:val="00872FF9"/>
    <w:rsid w:val="00873942"/>
    <w:rsid w:val="00873B93"/>
    <w:rsid w:val="00881FAD"/>
    <w:rsid w:val="00882336"/>
    <w:rsid w:val="00883837"/>
    <w:rsid w:val="00883FA2"/>
    <w:rsid w:val="00885AF2"/>
    <w:rsid w:val="00886B78"/>
    <w:rsid w:val="00891001"/>
    <w:rsid w:val="00891AB3"/>
    <w:rsid w:val="00892C42"/>
    <w:rsid w:val="00892DFF"/>
    <w:rsid w:val="00895C56"/>
    <w:rsid w:val="00896802"/>
    <w:rsid w:val="00897A58"/>
    <w:rsid w:val="008A1EB9"/>
    <w:rsid w:val="008A2DD8"/>
    <w:rsid w:val="008A4423"/>
    <w:rsid w:val="008B0105"/>
    <w:rsid w:val="008B1732"/>
    <w:rsid w:val="008B4115"/>
    <w:rsid w:val="008B48E5"/>
    <w:rsid w:val="008B5234"/>
    <w:rsid w:val="008B575A"/>
    <w:rsid w:val="008B6A29"/>
    <w:rsid w:val="008B6F5F"/>
    <w:rsid w:val="008B768C"/>
    <w:rsid w:val="008C1660"/>
    <w:rsid w:val="008C31DF"/>
    <w:rsid w:val="008C40D3"/>
    <w:rsid w:val="008C76DA"/>
    <w:rsid w:val="008D11BC"/>
    <w:rsid w:val="008D42C3"/>
    <w:rsid w:val="008D59C7"/>
    <w:rsid w:val="008D5FE3"/>
    <w:rsid w:val="008D6200"/>
    <w:rsid w:val="008D6D8F"/>
    <w:rsid w:val="008D75F0"/>
    <w:rsid w:val="008E027B"/>
    <w:rsid w:val="008E5C56"/>
    <w:rsid w:val="008E5CCD"/>
    <w:rsid w:val="008E6106"/>
    <w:rsid w:val="008E78E7"/>
    <w:rsid w:val="008F284F"/>
    <w:rsid w:val="008F32FF"/>
    <w:rsid w:val="008F6153"/>
    <w:rsid w:val="008F61D4"/>
    <w:rsid w:val="008F7333"/>
    <w:rsid w:val="008F7F5F"/>
    <w:rsid w:val="00900D94"/>
    <w:rsid w:val="009027A7"/>
    <w:rsid w:val="0090334F"/>
    <w:rsid w:val="00904FC5"/>
    <w:rsid w:val="009100E8"/>
    <w:rsid w:val="0091011D"/>
    <w:rsid w:val="0091291A"/>
    <w:rsid w:val="00913CA6"/>
    <w:rsid w:val="009160CA"/>
    <w:rsid w:val="00916C74"/>
    <w:rsid w:val="00917EA3"/>
    <w:rsid w:val="00920668"/>
    <w:rsid w:val="00923DF9"/>
    <w:rsid w:val="00924B1A"/>
    <w:rsid w:val="0092505E"/>
    <w:rsid w:val="0092772E"/>
    <w:rsid w:val="0093365D"/>
    <w:rsid w:val="00933B2F"/>
    <w:rsid w:val="00936B23"/>
    <w:rsid w:val="009400E4"/>
    <w:rsid w:val="00941CA4"/>
    <w:rsid w:val="00941F93"/>
    <w:rsid w:val="009421F6"/>
    <w:rsid w:val="00943043"/>
    <w:rsid w:val="00943DBF"/>
    <w:rsid w:val="00944893"/>
    <w:rsid w:val="0094493D"/>
    <w:rsid w:val="00945117"/>
    <w:rsid w:val="009472D4"/>
    <w:rsid w:val="009479A5"/>
    <w:rsid w:val="00950645"/>
    <w:rsid w:val="009510E0"/>
    <w:rsid w:val="00953702"/>
    <w:rsid w:val="009538A6"/>
    <w:rsid w:val="009541F4"/>
    <w:rsid w:val="0095457D"/>
    <w:rsid w:val="00954B5F"/>
    <w:rsid w:val="00954B82"/>
    <w:rsid w:val="00954FB9"/>
    <w:rsid w:val="009603EC"/>
    <w:rsid w:val="00962CAE"/>
    <w:rsid w:val="00966001"/>
    <w:rsid w:val="009660E6"/>
    <w:rsid w:val="00970964"/>
    <w:rsid w:val="00970F94"/>
    <w:rsid w:val="00971105"/>
    <w:rsid w:val="00974D9C"/>
    <w:rsid w:val="00976E5F"/>
    <w:rsid w:val="0097749D"/>
    <w:rsid w:val="00977648"/>
    <w:rsid w:val="009777F4"/>
    <w:rsid w:val="00980652"/>
    <w:rsid w:val="009848D4"/>
    <w:rsid w:val="0099358A"/>
    <w:rsid w:val="00993C95"/>
    <w:rsid w:val="009947E6"/>
    <w:rsid w:val="00996A7E"/>
    <w:rsid w:val="009A30B5"/>
    <w:rsid w:val="009A3A95"/>
    <w:rsid w:val="009A3C17"/>
    <w:rsid w:val="009A3F44"/>
    <w:rsid w:val="009A66DF"/>
    <w:rsid w:val="009A6EC9"/>
    <w:rsid w:val="009B16BF"/>
    <w:rsid w:val="009B240E"/>
    <w:rsid w:val="009B441E"/>
    <w:rsid w:val="009B4DA9"/>
    <w:rsid w:val="009B557E"/>
    <w:rsid w:val="009B6274"/>
    <w:rsid w:val="009C06E9"/>
    <w:rsid w:val="009C0E3B"/>
    <w:rsid w:val="009C234C"/>
    <w:rsid w:val="009C24C2"/>
    <w:rsid w:val="009C3642"/>
    <w:rsid w:val="009C5BE9"/>
    <w:rsid w:val="009D11CC"/>
    <w:rsid w:val="009D3239"/>
    <w:rsid w:val="009D3989"/>
    <w:rsid w:val="009D4B58"/>
    <w:rsid w:val="009D4D36"/>
    <w:rsid w:val="009D62BC"/>
    <w:rsid w:val="009D7133"/>
    <w:rsid w:val="009E0CF4"/>
    <w:rsid w:val="009E1568"/>
    <w:rsid w:val="009E5696"/>
    <w:rsid w:val="009F05EC"/>
    <w:rsid w:val="009F144C"/>
    <w:rsid w:val="009F1491"/>
    <w:rsid w:val="009F390E"/>
    <w:rsid w:val="009F5288"/>
    <w:rsid w:val="009F61D7"/>
    <w:rsid w:val="009F7EB4"/>
    <w:rsid w:val="00A02087"/>
    <w:rsid w:val="00A02FB5"/>
    <w:rsid w:val="00A109E3"/>
    <w:rsid w:val="00A1302E"/>
    <w:rsid w:val="00A131BA"/>
    <w:rsid w:val="00A14C74"/>
    <w:rsid w:val="00A1731C"/>
    <w:rsid w:val="00A21FB0"/>
    <w:rsid w:val="00A22814"/>
    <w:rsid w:val="00A22BE6"/>
    <w:rsid w:val="00A25F73"/>
    <w:rsid w:val="00A30000"/>
    <w:rsid w:val="00A3464C"/>
    <w:rsid w:val="00A349F8"/>
    <w:rsid w:val="00A359E8"/>
    <w:rsid w:val="00A37BA2"/>
    <w:rsid w:val="00A40493"/>
    <w:rsid w:val="00A41ADF"/>
    <w:rsid w:val="00A41C80"/>
    <w:rsid w:val="00A42F27"/>
    <w:rsid w:val="00A43729"/>
    <w:rsid w:val="00A456E5"/>
    <w:rsid w:val="00A4679C"/>
    <w:rsid w:val="00A46922"/>
    <w:rsid w:val="00A470A3"/>
    <w:rsid w:val="00A47A67"/>
    <w:rsid w:val="00A500EA"/>
    <w:rsid w:val="00A516EA"/>
    <w:rsid w:val="00A51F07"/>
    <w:rsid w:val="00A53B90"/>
    <w:rsid w:val="00A55663"/>
    <w:rsid w:val="00A56957"/>
    <w:rsid w:val="00A576C5"/>
    <w:rsid w:val="00A57B38"/>
    <w:rsid w:val="00A63B2E"/>
    <w:rsid w:val="00A66F25"/>
    <w:rsid w:val="00A70D12"/>
    <w:rsid w:val="00A72088"/>
    <w:rsid w:val="00A720E7"/>
    <w:rsid w:val="00A732CD"/>
    <w:rsid w:val="00A73C4E"/>
    <w:rsid w:val="00A758A6"/>
    <w:rsid w:val="00A80F59"/>
    <w:rsid w:val="00A81C8A"/>
    <w:rsid w:val="00A82194"/>
    <w:rsid w:val="00A828E4"/>
    <w:rsid w:val="00A82CB0"/>
    <w:rsid w:val="00A848FC"/>
    <w:rsid w:val="00A86534"/>
    <w:rsid w:val="00A86541"/>
    <w:rsid w:val="00A86EBA"/>
    <w:rsid w:val="00A87192"/>
    <w:rsid w:val="00A8727A"/>
    <w:rsid w:val="00A91B2C"/>
    <w:rsid w:val="00A9281A"/>
    <w:rsid w:val="00A92A3C"/>
    <w:rsid w:val="00A9421A"/>
    <w:rsid w:val="00A94965"/>
    <w:rsid w:val="00A9574E"/>
    <w:rsid w:val="00A9637C"/>
    <w:rsid w:val="00AA15CC"/>
    <w:rsid w:val="00AA311C"/>
    <w:rsid w:val="00AB0497"/>
    <w:rsid w:val="00AB21D6"/>
    <w:rsid w:val="00AB23F0"/>
    <w:rsid w:val="00AB2713"/>
    <w:rsid w:val="00AB3032"/>
    <w:rsid w:val="00AB3D5A"/>
    <w:rsid w:val="00AB3E67"/>
    <w:rsid w:val="00AB43B1"/>
    <w:rsid w:val="00AB43E6"/>
    <w:rsid w:val="00AB62FA"/>
    <w:rsid w:val="00AB679F"/>
    <w:rsid w:val="00AB6C1E"/>
    <w:rsid w:val="00AC3C31"/>
    <w:rsid w:val="00AC46B3"/>
    <w:rsid w:val="00AC6FC5"/>
    <w:rsid w:val="00AC7C72"/>
    <w:rsid w:val="00AC7D50"/>
    <w:rsid w:val="00AC7DFC"/>
    <w:rsid w:val="00AD0090"/>
    <w:rsid w:val="00AD02C9"/>
    <w:rsid w:val="00AD184C"/>
    <w:rsid w:val="00AD2AF6"/>
    <w:rsid w:val="00AD4EB3"/>
    <w:rsid w:val="00AE094B"/>
    <w:rsid w:val="00AE1322"/>
    <w:rsid w:val="00AE1DD5"/>
    <w:rsid w:val="00AE5ED3"/>
    <w:rsid w:val="00AE6A0C"/>
    <w:rsid w:val="00AF064C"/>
    <w:rsid w:val="00AF0D0E"/>
    <w:rsid w:val="00AF4144"/>
    <w:rsid w:val="00AF4E87"/>
    <w:rsid w:val="00AF705E"/>
    <w:rsid w:val="00AF7702"/>
    <w:rsid w:val="00B01F10"/>
    <w:rsid w:val="00B024CD"/>
    <w:rsid w:val="00B04311"/>
    <w:rsid w:val="00B06DC5"/>
    <w:rsid w:val="00B06E30"/>
    <w:rsid w:val="00B07912"/>
    <w:rsid w:val="00B07E62"/>
    <w:rsid w:val="00B1067F"/>
    <w:rsid w:val="00B1149A"/>
    <w:rsid w:val="00B12E16"/>
    <w:rsid w:val="00B12F05"/>
    <w:rsid w:val="00B13BA4"/>
    <w:rsid w:val="00B14AF0"/>
    <w:rsid w:val="00B14EF2"/>
    <w:rsid w:val="00B161F5"/>
    <w:rsid w:val="00B165CC"/>
    <w:rsid w:val="00B16FB2"/>
    <w:rsid w:val="00B201E6"/>
    <w:rsid w:val="00B20268"/>
    <w:rsid w:val="00B21140"/>
    <w:rsid w:val="00B216D8"/>
    <w:rsid w:val="00B22D36"/>
    <w:rsid w:val="00B23C9B"/>
    <w:rsid w:val="00B247C4"/>
    <w:rsid w:val="00B24B4D"/>
    <w:rsid w:val="00B258AA"/>
    <w:rsid w:val="00B34623"/>
    <w:rsid w:val="00B353DF"/>
    <w:rsid w:val="00B355AE"/>
    <w:rsid w:val="00B359A3"/>
    <w:rsid w:val="00B36C82"/>
    <w:rsid w:val="00B36CBB"/>
    <w:rsid w:val="00B37C23"/>
    <w:rsid w:val="00B40212"/>
    <w:rsid w:val="00B40B5C"/>
    <w:rsid w:val="00B46A7E"/>
    <w:rsid w:val="00B50B83"/>
    <w:rsid w:val="00B51743"/>
    <w:rsid w:val="00B51F96"/>
    <w:rsid w:val="00B5288F"/>
    <w:rsid w:val="00B52C65"/>
    <w:rsid w:val="00B5361E"/>
    <w:rsid w:val="00B53CD4"/>
    <w:rsid w:val="00B55D4A"/>
    <w:rsid w:val="00B55EEC"/>
    <w:rsid w:val="00B61ED9"/>
    <w:rsid w:val="00B62C0A"/>
    <w:rsid w:val="00B62D3A"/>
    <w:rsid w:val="00B62DE1"/>
    <w:rsid w:val="00B64D15"/>
    <w:rsid w:val="00B65065"/>
    <w:rsid w:val="00B65F93"/>
    <w:rsid w:val="00B722A5"/>
    <w:rsid w:val="00B723EB"/>
    <w:rsid w:val="00B74A03"/>
    <w:rsid w:val="00B777B2"/>
    <w:rsid w:val="00B779B1"/>
    <w:rsid w:val="00B77CBA"/>
    <w:rsid w:val="00B82B69"/>
    <w:rsid w:val="00B85656"/>
    <w:rsid w:val="00B857FA"/>
    <w:rsid w:val="00B91C15"/>
    <w:rsid w:val="00B91D5C"/>
    <w:rsid w:val="00B9311E"/>
    <w:rsid w:val="00B9559D"/>
    <w:rsid w:val="00B95C98"/>
    <w:rsid w:val="00B962E1"/>
    <w:rsid w:val="00B97061"/>
    <w:rsid w:val="00B97C44"/>
    <w:rsid w:val="00BA0A96"/>
    <w:rsid w:val="00BA1118"/>
    <w:rsid w:val="00BA16B2"/>
    <w:rsid w:val="00BA2730"/>
    <w:rsid w:val="00BA76D6"/>
    <w:rsid w:val="00BB2558"/>
    <w:rsid w:val="00BB3360"/>
    <w:rsid w:val="00BB3486"/>
    <w:rsid w:val="00BB383B"/>
    <w:rsid w:val="00BB4217"/>
    <w:rsid w:val="00BB5AD0"/>
    <w:rsid w:val="00BB5E45"/>
    <w:rsid w:val="00BB7073"/>
    <w:rsid w:val="00BB7618"/>
    <w:rsid w:val="00BC0ABE"/>
    <w:rsid w:val="00BC1428"/>
    <w:rsid w:val="00BC259E"/>
    <w:rsid w:val="00BC2639"/>
    <w:rsid w:val="00BD0C25"/>
    <w:rsid w:val="00BD13E9"/>
    <w:rsid w:val="00BD1E75"/>
    <w:rsid w:val="00BD2091"/>
    <w:rsid w:val="00BD3B2B"/>
    <w:rsid w:val="00BD4EC0"/>
    <w:rsid w:val="00BD4F16"/>
    <w:rsid w:val="00BD5621"/>
    <w:rsid w:val="00BD59E0"/>
    <w:rsid w:val="00BE047F"/>
    <w:rsid w:val="00BE0B34"/>
    <w:rsid w:val="00BE1F56"/>
    <w:rsid w:val="00BE3633"/>
    <w:rsid w:val="00BE3B9E"/>
    <w:rsid w:val="00BE62D6"/>
    <w:rsid w:val="00BE7690"/>
    <w:rsid w:val="00BE7859"/>
    <w:rsid w:val="00BF0E05"/>
    <w:rsid w:val="00BF25B1"/>
    <w:rsid w:val="00BF2E59"/>
    <w:rsid w:val="00BF5406"/>
    <w:rsid w:val="00BF7759"/>
    <w:rsid w:val="00C00901"/>
    <w:rsid w:val="00C02CF2"/>
    <w:rsid w:val="00C071BD"/>
    <w:rsid w:val="00C11558"/>
    <w:rsid w:val="00C11A40"/>
    <w:rsid w:val="00C11D32"/>
    <w:rsid w:val="00C11FEA"/>
    <w:rsid w:val="00C156B2"/>
    <w:rsid w:val="00C20098"/>
    <w:rsid w:val="00C22445"/>
    <w:rsid w:val="00C24901"/>
    <w:rsid w:val="00C306D3"/>
    <w:rsid w:val="00C30885"/>
    <w:rsid w:val="00C33621"/>
    <w:rsid w:val="00C34038"/>
    <w:rsid w:val="00C3497D"/>
    <w:rsid w:val="00C353A3"/>
    <w:rsid w:val="00C36247"/>
    <w:rsid w:val="00C366FF"/>
    <w:rsid w:val="00C37843"/>
    <w:rsid w:val="00C4140A"/>
    <w:rsid w:val="00C4149D"/>
    <w:rsid w:val="00C41A2E"/>
    <w:rsid w:val="00C4225D"/>
    <w:rsid w:val="00C431F3"/>
    <w:rsid w:val="00C434DD"/>
    <w:rsid w:val="00C43B58"/>
    <w:rsid w:val="00C44FEF"/>
    <w:rsid w:val="00C45590"/>
    <w:rsid w:val="00C467D0"/>
    <w:rsid w:val="00C4767A"/>
    <w:rsid w:val="00C507C8"/>
    <w:rsid w:val="00C509A4"/>
    <w:rsid w:val="00C5169B"/>
    <w:rsid w:val="00C56D7E"/>
    <w:rsid w:val="00C57119"/>
    <w:rsid w:val="00C572EF"/>
    <w:rsid w:val="00C602D0"/>
    <w:rsid w:val="00C6033A"/>
    <w:rsid w:val="00C61C2B"/>
    <w:rsid w:val="00C61ED6"/>
    <w:rsid w:val="00C622D4"/>
    <w:rsid w:val="00C63AA8"/>
    <w:rsid w:val="00C67BCA"/>
    <w:rsid w:val="00C67F95"/>
    <w:rsid w:val="00C709B4"/>
    <w:rsid w:val="00C71693"/>
    <w:rsid w:val="00C7267B"/>
    <w:rsid w:val="00C7342E"/>
    <w:rsid w:val="00C753B1"/>
    <w:rsid w:val="00C755DD"/>
    <w:rsid w:val="00C76369"/>
    <w:rsid w:val="00C772D3"/>
    <w:rsid w:val="00C77F6F"/>
    <w:rsid w:val="00C80710"/>
    <w:rsid w:val="00C82497"/>
    <w:rsid w:val="00C82ADE"/>
    <w:rsid w:val="00C82E64"/>
    <w:rsid w:val="00C85949"/>
    <w:rsid w:val="00C85E60"/>
    <w:rsid w:val="00C864AE"/>
    <w:rsid w:val="00C87DFC"/>
    <w:rsid w:val="00C9065D"/>
    <w:rsid w:val="00C93E8B"/>
    <w:rsid w:val="00C946FB"/>
    <w:rsid w:val="00C9484F"/>
    <w:rsid w:val="00C95C04"/>
    <w:rsid w:val="00C962E0"/>
    <w:rsid w:val="00C9794C"/>
    <w:rsid w:val="00CA0425"/>
    <w:rsid w:val="00CA1775"/>
    <w:rsid w:val="00CA1FC6"/>
    <w:rsid w:val="00CA30C4"/>
    <w:rsid w:val="00CA4E1E"/>
    <w:rsid w:val="00CA518D"/>
    <w:rsid w:val="00CA58D7"/>
    <w:rsid w:val="00CA7174"/>
    <w:rsid w:val="00CA7849"/>
    <w:rsid w:val="00CB03FE"/>
    <w:rsid w:val="00CB07C2"/>
    <w:rsid w:val="00CB4D6D"/>
    <w:rsid w:val="00CB6882"/>
    <w:rsid w:val="00CC0101"/>
    <w:rsid w:val="00CC1066"/>
    <w:rsid w:val="00CC1B45"/>
    <w:rsid w:val="00CC4B02"/>
    <w:rsid w:val="00CC5D6A"/>
    <w:rsid w:val="00CC60A8"/>
    <w:rsid w:val="00CD20A6"/>
    <w:rsid w:val="00CD24A7"/>
    <w:rsid w:val="00CD310D"/>
    <w:rsid w:val="00CD5823"/>
    <w:rsid w:val="00CD7977"/>
    <w:rsid w:val="00CD7DB0"/>
    <w:rsid w:val="00CE58D0"/>
    <w:rsid w:val="00CE5D17"/>
    <w:rsid w:val="00CE602B"/>
    <w:rsid w:val="00CE60E2"/>
    <w:rsid w:val="00CE71FC"/>
    <w:rsid w:val="00CF1B65"/>
    <w:rsid w:val="00CF2A07"/>
    <w:rsid w:val="00CF71EA"/>
    <w:rsid w:val="00CF79AF"/>
    <w:rsid w:val="00D01008"/>
    <w:rsid w:val="00D02A45"/>
    <w:rsid w:val="00D047AC"/>
    <w:rsid w:val="00D077FB"/>
    <w:rsid w:val="00D11B0B"/>
    <w:rsid w:val="00D11E1D"/>
    <w:rsid w:val="00D14D0F"/>
    <w:rsid w:val="00D15292"/>
    <w:rsid w:val="00D16D22"/>
    <w:rsid w:val="00D17D9B"/>
    <w:rsid w:val="00D238D7"/>
    <w:rsid w:val="00D27B0C"/>
    <w:rsid w:val="00D31C70"/>
    <w:rsid w:val="00D32414"/>
    <w:rsid w:val="00D343B7"/>
    <w:rsid w:val="00D343BD"/>
    <w:rsid w:val="00D345F4"/>
    <w:rsid w:val="00D35DE2"/>
    <w:rsid w:val="00D41B28"/>
    <w:rsid w:val="00D41D69"/>
    <w:rsid w:val="00D42221"/>
    <w:rsid w:val="00D45A19"/>
    <w:rsid w:val="00D57B16"/>
    <w:rsid w:val="00D57D6E"/>
    <w:rsid w:val="00D60131"/>
    <w:rsid w:val="00D6467C"/>
    <w:rsid w:val="00D70F0F"/>
    <w:rsid w:val="00D72D62"/>
    <w:rsid w:val="00D75159"/>
    <w:rsid w:val="00D7583A"/>
    <w:rsid w:val="00D75B3D"/>
    <w:rsid w:val="00D765E3"/>
    <w:rsid w:val="00D76639"/>
    <w:rsid w:val="00D76CEA"/>
    <w:rsid w:val="00D777C0"/>
    <w:rsid w:val="00D81D71"/>
    <w:rsid w:val="00D81DD6"/>
    <w:rsid w:val="00D853E2"/>
    <w:rsid w:val="00D87734"/>
    <w:rsid w:val="00D87A72"/>
    <w:rsid w:val="00D87AF3"/>
    <w:rsid w:val="00D928CA"/>
    <w:rsid w:val="00D95269"/>
    <w:rsid w:val="00D95FF9"/>
    <w:rsid w:val="00D971A5"/>
    <w:rsid w:val="00DA11B6"/>
    <w:rsid w:val="00DA1A8A"/>
    <w:rsid w:val="00DA1D72"/>
    <w:rsid w:val="00DA2093"/>
    <w:rsid w:val="00DA3B9E"/>
    <w:rsid w:val="00DA3EE3"/>
    <w:rsid w:val="00DA46C8"/>
    <w:rsid w:val="00DA47E8"/>
    <w:rsid w:val="00DA510B"/>
    <w:rsid w:val="00DA618C"/>
    <w:rsid w:val="00DA717F"/>
    <w:rsid w:val="00DA72DA"/>
    <w:rsid w:val="00DB255D"/>
    <w:rsid w:val="00DB2EC6"/>
    <w:rsid w:val="00DB3637"/>
    <w:rsid w:val="00DB3F80"/>
    <w:rsid w:val="00DB413C"/>
    <w:rsid w:val="00DB5579"/>
    <w:rsid w:val="00DB60B7"/>
    <w:rsid w:val="00DB62DB"/>
    <w:rsid w:val="00DB779D"/>
    <w:rsid w:val="00DC18BA"/>
    <w:rsid w:val="00DC221E"/>
    <w:rsid w:val="00DC4262"/>
    <w:rsid w:val="00DC440F"/>
    <w:rsid w:val="00DC6BB8"/>
    <w:rsid w:val="00DC6C85"/>
    <w:rsid w:val="00DD0BF3"/>
    <w:rsid w:val="00DD2B67"/>
    <w:rsid w:val="00DD65E4"/>
    <w:rsid w:val="00DD670C"/>
    <w:rsid w:val="00DD764A"/>
    <w:rsid w:val="00DE1158"/>
    <w:rsid w:val="00DE11CF"/>
    <w:rsid w:val="00DE38E9"/>
    <w:rsid w:val="00DE414C"/>
    <w:rsid w:val="00DE422B"/>
    <w:rsid w:val="00DF01C9"/>
    <w:rsid w:val="00DF2939"/>
    <w:rsid w:val="00DF34A3"/>
    <w:rsid w:val="00DF3A22"/>
    <w:rsid w:val="00DF51C7"/>
    <w:rsid w:val="00DF5302"/>
    <w:rsid w:val="00DF60FF"/>
    <w:rsid w:val="00DF641B"/>
    <w:rsid w:val="00DF7895"/>
    <w:rsid w:val="00DF7CC5"/>
    <w:rsid w:val="00E00CCE"/>
    <w:rsid w:val="00E02044"/>
    <w:rsid w:val="00E05DF7"/>
    <w:rsid w:val="00E12C58"/>
    <w:rsid w:val="00E1317C"/>
    <w:rsid w:val="00E162E2"/>
    <w:rsid w:val="00E1743B"/>
    <w:rsid w:val="00E174E5"/>
    <w:rsid w:val="00E17F9A"/>
    <w:rsid w:val="00E2095A"/>
    <w:rsid w:val="00E20AB8"/>
    <w:rsid w:val="00E21222"/>
    <w:rsid w:val="00E22A84"/>
    <w:rsid w:val="00E2531D"/>
    <w:rsid w:val="00E26459"/>
    <w:rsid w:val="00E2678D"/>
    <w:rsid w:val="00E30414"/>
    <w:rsid w:val="00E326D1"/>
    <w:rsid w:val="00E33BE7"/>
    <w:rsid w:val="00E341EC"/>
    <w:rsid w:val="00E345A7"/>
    <w:rsid w:val="00E37012"/>
    <w:rsid w:val="00E3746F"/>
    <w:rsid w:val="00E40062"/>
    <w:rsid w:val="00E408BE"/>
    <w:rsid w:val="00E40EC3"/>
    <w:rsid w:val="00E435A3"/>
    <w:rsid w:val="00E446ED"/>
    <w:rsid w:val="00E50BC6"/>
    <w:rsid w:val="00E50C09"/>
    <w:rsid w:val="00E51B98"/>
    <w:rsid w:val="00E5400F"/>
    <w:rsid w:val="00E54A46"/>
    <w:rsid w:val="00E55AA1"/>
    <w:rsid w:val="00E60440"/>
    <w:rsid w:val="00E60771"/>
    <w:rsid w:val="00E616A4"/>
    <w:rsid w:val="00E61BE8"/>
    <w:rsid w:val="00E6281B"/>
    <w:rsid w:val="00E62F4E"/>
    <w:rsid w:val="00E632D0"/>
    <w:rsid w:val="00E64135"/>
    <w:rsid w:val="00E6579F"/>
    <w:rsid w:val="00E65874"/>
    <w:rsid w:val="00E6663B"/>
    <w:rsid w:val="00E66780"/>
    <w:rsid w:val="00E66B3A"/>
    <w:rsid w:val="00E7193E"/>
    <w:rsid w:val="00E75115"/>
    <w:rsid w:val="00E77860"/>
    <w:rsid w:val="00E81879"/>
    <w:rsid w:val="00E83578"/>
    <w:rsid w:val="00E876CA"/>
    <w:rsid w:val="00E91E3F"/>
    <w:rsid w:val="00E95C7C"/>
    <w:rsid w:val="00EA3F3C"/>
    <w:rsid w:val="00EA4674"/>
    <w:rsid w:val="00EA4970"/>
    <w:rsid w:val="00EA5687"/>
    <w:rsid w:val="00EA59B6"/>
    <w:rsid w:val="00EA606F"/>
    <w:rsid w:val="00EB09BC"/>
    <w:rsid w:val="00EB1032"/>
    <w:rsid w:val="00EB2644"/>
    <w:rsid w:val="00EB2A7E"/>
    <w:rsid w:val="00EB3F00"/>
    <w:rsid w:val="00EB5981"/>
    <w:rsid w:val="00EC033D"/>
    <w:rsid w:val="00EC1FDB"/>
    <w:rsid w:val="00EC220C"/>
    <w:rsid w:val="00EC5155"/>
    <w:rsid w:val="00ED0266"/>
    <w:rsid w:val="00ED2E65"/>
    <w:rsid w:val="00ED430A"/>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2F95"/>
    <w:rsid w:val="00EF54D1"/>
    <w:rsid w:val="00EF5CFD"/>
    <w:rsid w:val="00EF613C"/>
    <w:rsid w:val="00EF61D2"/>
    <w:rsid w:val="00EF7061"/>
    <w:rsid w:val="00F01334"/>
    <w:rsid w:val="00F0220E"/>
    <w:rsid w:val="00F036F5"/>
    <w:rsid w:val="00F04E2A"/>
    <w:rsid w:val="00F05C5D"/>
    <w:rsid w:val="00F06B7E"/>
    <w:rsid w:val="00F112C9"/>
    <w:rsid w:val="00F1203C"/>
    <w:rsid w:val="00F12E4A"/>
    <w:rsid w:val="00F1459F"/>
    <w:rsid w:val="00F151C9"/>
    <w:rsid w:val="00F15D54"/>
    <w:rsid w:val="00F200F2"/>
    <w:rsid w:val="00F2070E"/>
    <w:rsid w:val="00F20D88"/>
    <w:rsid w:val="00F21C23"/>
    <w:rsid w:val="00F22076"/>
    <w:rsid w:val="00F27213"/>
    <w:rsid w:val="00F31162"/>
    <w:rsid w:val="00F32B25"/>
    <w:rsid w:val="00F34E81"/>
    <w:rsid w:val="00F40A46"/>
    <w:rsid w:val="00F416A5"/>
    <w:rsid w:val="00F4517B"/>
    <w:rsid w:val="00F5057A"/>
    <w:rsid w:val="00F517B7"/>
    <w:rsid w:val="00F51FCD"/>
    <w:rsid w:val="00F543D6"/>
    <w:rsid w:val="00F55213"/>
    <w:rsid w:val="00F55EBA"/>
    <w:rsid w:val="00F57D02"/>
    <w:rsid w:val="00F57F08"/>
    <w:rsid w:val="00F611A7"/>
    <w:rsid w:val="00F66D06"/>
    <w:rsid w:val="00F67AC6"/>
    <w:rsid w:val="00F67B5B"/>
    <w:rsid w:val="00F70695"/>
    <w:rsid w:val="00F72E48"/>
    <w:rsid w:val="00F76C2F"/>
    <w:rsid w:val="00F77D9B"/>
    <w:rsid w:val="00F77E6F"/>
    <w:rsid w:val="00F811F5"/>
    <w:rsid w:val="00F81283"/>
    <w:rsid w:val="00F816E8"/>
    <w:rsid w:val="00F817E5"/>
    <w:rsid w:val="00F81C22"/>
    <w:rsid w:val="00F82F92"/>
    <w:rsid w:val="00F843EA"/>
    <w:rsid w:val="00F854E9"/>
    <w:rsid w:val="00F85B3C"/>
    <w:rsid w:val="00F87867"/>
    <w:rsid w:val="00F918B8"/>
    <w:rsid w:val="00F92589"/>
    <w:rsid w:val="00F92ABE"/>
    <w:rsid w:val="00F93114"/>
    <w:rsid w:val="00F94E78"/>
    <w:rsid w:val="00FA0954"/>
    <w:rsid w:val="00FA14AC"/>
    <w:rsid w:val="00FA1F4E"/>
    <w:rsid w:val="00FA204E"/>
    <w:rsid w:val="00FA5A1C"/>
    <w:rsid w:val="00FB0EDF"/>
    <w:rsid w:val="00FB210E"/>
    <w:rsid w:val="00FB4F8E"/>
    <w:rsid w:val="00FB61C7"/>
    <w:rsid w:val="00FB6647"/>
    <w:rsid w:val="00FC1E10"/>
    <w:rsid w:val="00FC5D9F"/>
    <w:rsid w:val="00FC65A6"/>
    <w:rsid w:val="00FC72B7"/>
    <w:rsid w:val="00FC7332"/>
    <w:rsid w:val="00FD00D6"/>
    <w:rsid w:val="00FD0D95"/>
    <w:rsid w:val="00FD580B"/>
    <w:rsid w:val="00FD731B"/>
    <w:rsid w:val="00FE0502"/>
    <w:rsid w:val="00FE069D"/>
    <w:rsid w:val="00FE49E8"/>
    <w:rsid w:val="00FE5F88"/>
    <w:rsid w:val="00FE635A"/>
    <w:rsid w:val="00FE7D50"/>
    <w:rsid w:val="00FF1719"/>
    <w:rsid w:val="00FF304F"/>
    <w:rsid w:val="00FF4E4F"/>
    <w:rsid w:val="00FF5BA6"/>
    <w:rsid w:val="00FF6052"/>
    <w:rsid w:val="00FF6470"/>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B90023"/>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UnresolvedMention">
    <w:name w:val="Unresolved Mention"/>
    <w:basedOn w:val="Fuentedeprrafopredeter"/>
    <w:uiPriority w:val="99"/>
    <w:semiHidden/>
    <w:unhideWhenUsed/>
    <w:rsid w:val="004F2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9724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73362442">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3185804">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05621265">
      <w:bodyDiv w:val="1"/>
      <w:marLeft w:val="0"/>
      <w:marRight w:val="0"/>
      <w:marTop w:val="0"/>
      <w:marBottom w:val="0"/>
      <w:divBdr>
        <w:top w:val="none" w:sz="0" w:space="0" w:color="auto"/>
        <w:left w:val="none" w:sz="0" w:space="0" w:color="auto"/>
        <w:bottom w:val="none" w:sz="0" w:space="0" w:color="auto"/>
        <w:right w:val="none" w:sz="0" w:space="0" w:color="auto"/>
      </w:divBdr>
    </w:div>
    <w:div w:id="311636990">
      <w:bodyDiv w:val="1"/>
      <w:marLeft w:val="0"/>
      <w:marRight w:val="0"/>
      <w:marTop w:val="0"/>
      <w:marBottom w:val="0"/>
      <w:divBdr>
        <w:top w:val="none" w:sz="0" w:space="0" w:color="auto"/>
        <w:left w:val="none" w:sz="0" w:space="0" w:color="auto"/>
        <w:bottom w:val="none" w:sz="0" w:space="0" w:color="auto"/>
        <w:right w:val="none" w:sz="0" w:space="0" w:color="auto"/>
      </w:divBdr>
    </w:div>
    <w:div w:id="3208856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64990965">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21824773">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73203570">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0379555">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125294">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0000621">
      <w:bodyDiv w:val="1"/>
      <w:marLeft w:val="0"/>
      <w:marRight w:val="0"/>
      <w:marTop w:val="0"/>
      <w:marBottom w:val="0"/>
      <w:divBdr>
        <w:top w:val="none" w:sz="0" w:space="0" w:color="auto"/>
        <w:left w:val="none" w:sz="0" w:space="0" w:color="auto"/>
        <w:bottom w:val="none" w:sz="0" w:space="0" w:color="auto"/>
        <w:right w:val="none" w:sz="0" w:space="0" w:color="auto"/>
      </w:divBdr>
    </w:div>
    <w:div w:id="821310763">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2259685">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8610437">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90521545">
      <w:bodyDiv w:val="1"/>
      <w:marLeft w:val="0"/>
      <w:marRight w:val="0"/>
      <w:marTop w:val="0"/>
      <w:marBottom w:val="0"/>
      <w:divBdr>
        <w:top w:val="none" w:sz="0" w:space="0" w:color="auto"/>
        <w:left w:val="none" w:sz="0" w:space="0" w:color="auto"/>
        <w:bottom w:val="none" w:sz="0" w:space="0" w:color="auto"/>
        <w:right w:val="none" w:sz="0" w:space="0" w:color="auto"/>
      </w:divBdr>
    </w:div>
    <w:div w:id="99649626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18236941">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1178323">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281639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0998531">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6164345">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53452939">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391031585">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62268966">
      <w:bodyDiv w:val="1"/>
      <w:marLeft w:val="0"/>
      <w:marRight w:val="0"/>
      <w:marTop w:val="0"/>
      <w:marBottom w:val="0"/>
      <w:divBdr>
        <w:top w:val="none" w:sz="0" w:space="0" w:color="auto"/>
        <w:left w:val="none" w:sz="0" w:space="0" w:color="auto"/>
        <w:bottom w:val="none" w:sz="0" w:space="0" w:color="auto"/>
        <w:right w:val="none" w:sz="0" w:space="0" w:color="auto"/>
      </w:divBdr>
    </w:div>
    <w:div w:id="1467703715">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01792632">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7345702">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55000566">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5260602">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1993289427">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47899911">
      <w:bodyDiv w:val="1"/>
      <w:marLeft w:val="0"/>
      <w:marRight w:val="0"/>
      <w:marTop w:val="0"/>
      <w:marBottom w:val="0"/>
      <w:divBdr>
        <w:top w:val="none" w:sz="0" w:space="0" w:color="auto"/>
        <w:left w:val="none" w:sz="0" w:space="0" w:color="auto"/>
        <w:bottom w:val="none" w:sz="0" w:space="0" w:color="auto"/>
        <w:right w:val="none" w:sz="0" w:space="0" w:color="auto"/>
      </w:divBdr>
    </w:div>
    <w:div w:id="2061126527">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 w:id="21423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A483E-0944-4453-9B51-DB906FC46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38</Pages>
  <Words>8177</Words>
  <Characters>44979</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6</cp:revision>
  <cp:lastPrinted>2019-12-19T01:53:00Z</cp:lastPrinted>
  <dcterms:created xsi:type="dcterms:W3CDTF">2020-11-13T20:50:00Z</dcterms:created>
  <dcterms:modified xsi:type="dcterms:W3CDTF">2021-01-12T01:47:00Z</dcterms:modified>
</cp:coreProperties>
</file>