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BE7" w:rsidRPr="00AD2A55" w:rsidRDefault="002A7BE7" w:rsidP="002A7BE7">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6F254E">
        <w:rPr>
          <w:rFonts w:ascii="Palatino Linotype" w:eastAsia="Times New Roman" w:hAnsi="Palatino Linotype" w:cs="Arial"/>
          <w:color w:val="000000"/>
          <w:sz w:val="24"/>
          <w:szCs w:val="24"/>
          <w:lang w:eastAsia="es-MX"/>
        </w:rPr>
        <w:t xml:space="preserve">diecisiete de septiembre </w:t>
      </w:r>
      <w:r>
        <w:rPr>
          <w:rFonts w:ascii="Palatino Linotype" w:eastAsia="Times New Roman" w:hAnsi="Palatino Linotype" w:cs="Arial"/>
          <w:color w:val="000000"/>
          <w:sz w:val="24"/>
          <w:szCs w:val="24"/>
          <w:lang w:eastAsia="es-MX"/>
        </w:rPr>
        <w:t>de dos mil veinte</w:t>
      </w:r>
      <w:r w:rsidRPr="00CC3652">
        <w:rPr>
          <w:rFonts w:ascii="Palatino Linotype" w:eastAsia="Times New Roman" w:hAnsi="Palatino Linotype" w:cs="Arial"/>
          <w:color w:val="000000"/>
          <w:sz w:val="24"/>
          <w:szCs w:val="24"/>
          <w:lang w:eastAsia="es-MX"/>
        </w:rPr>
        <w:t>.</w:t>
      </w:r>
    </w:p>
    <w:p w:rsidR="002A7BE7" w:rsidRPr="00AD2A55" w:rsidRDefault="002A7BE7" w:rsidP="002A7BE7">
      <w:pPr>
        <w:shd w:val="clear" w:color="auto" w:fill="FFFFFF"/>
        <w:spacing w:after="0" w:line="360" w:lineRule="auto"/>
        <w:jc w:val="both"/>
        <w:rPr>
          <w:rFonts w:ascii="Palatino Linotype" w:eastAsia="Times New Roman" w:hAnsi="Palatino Linotype" w:cs="Arial"/>
          <w:color w:val="000000"/>
          <w:sz w:val="24"/>
          <w:szCs w:val="24"/>
          <w:lang w:eastAsia="es-MX"/>
        </w:rPr>
      </w:pPr>
    </w:p>
    <w:p w:rsidR="002A7BE7" w:rsidRPr="00AD2A55" w:rsidRDefault="002A7BE7" w:rsidP="002A7BE7">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1955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un ciudadano que al momento de ingresar la solicitud de información no señalo nombre o seudónimo con el cual deseé identificarse,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2A7BE7">
        <w:rPr>
          <w:rFonts w:ascii="Palatino Linotype" w:hAnsi="Palatino Linotype" w:cs="Arial"/>
          <w:b/>
          <w:sz w:val="24"/>
          <w:szCs w:val="24"/>
        </w:rPr>
        <w:t>Ayuntamiento de Chicoloapan</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2A7BE7" w:rsidRPr="00AD2A55" w:rsidRDefault="002A7BE7" w:rsidP="002A7BE7">
      <w:pPr>
        <w:tabs>
          <w:tab w:val="left" w:pos="6960"/>
        </w:tabs>
        <w:spacing w:after="0" w:line="360" w:lineRule="auto"/>
        <w:jc w:val="both"/>
        <w:rPr>
          <w:rFonts w:ascii="Palatino Linotype" w:hAnsi="Palatino Linotype" w:cs="Arial"/>
          <w:sz w:val="24"/>
          <w:szCs w:val="24"/>
        </w:rPr>
      </w:pPr>
    </w:p>
    <w:p w:rsidR="002A7BE7" w:rsidRPr="007763F3" w:rsidRDefault="002A7BE7" w:rsidP="002A7BE7">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2A7BE7" w:rsidRPr="00D23436" w:rsidRDefault="002A7BE7" w:rsidP="002A7BE7">
      <w:pPr>
        <w:spacing w:after="0" w:line="360" w:lineRule="auto"/>
        <w:rPr>
          <w:rFonts w:ascii="Palatino Linotype" w:hAnsi="Palatino Linotype" w:cs="Arial"/>
          <w:b/>
          <w:sz w:val="24"/>
          <w:szCs w:val="24"/>
        </w:rPr>
      </w:pPr>
    </w:p>
    <w:p w:rsidR="002A7BE7" w:rsidRPr="004C083E" w:rsidRDefault="002A7BE7" w:rsidP="002A7BE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2A7BE7" w:rsidRDefault="002A7BE7" w:rsidP="002A7BE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treinta de marzo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2A7BE7">
        <w:rPr>
          <w:rFonts w:ascii="Palatino Linotype" w:hAnsi="Palatino Linotype" w:cs="Arial"/>
          <w:b/>
          <w:sz w:val="24"/>
          <w:szCs w:val="24"/>
        </w:rPr>
        <w:t>00447/CHICOLOA/IP/2020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2A7BE7" w:rsidRDefault="002A7BE7" w:rsidP="002A7BE7">
      <w:pPr>
        <w:spacing w:after="0" w:line="360" w:lineRule="auto"/>
        <w:jc w:val="both"/>
        <w:rPr>
          <w:rFonts w:ascii="Palatino Linotype" w:hAnsi="Palatino Linotype" w:cs="Arial"/>
          <w:sz w:val="24"/>
          <w:szCs w:val="24"/>
        </w:rPr>
      </w:pPr>
    </w:p>
    <w:p w:rsidR="002A7BE7" w:rsidRDefault="002A7BE7" w:rsidP="002A7BE7">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Pr="002A7BE7">
        <w:rPr>
          <w:rFonts w:ascii="Palatino Linotype" w:eastAsia="Times New Roman" w:hAnsi="Palatino Linotype" w:cs="Times New Roman"/>
          <w:i/>
          <w:szCs w:val="24"/>
          <w:lang w:val="es-ES_tradnl" w:eastAsia="es-ES"/>
        </w:rPr>
        <w:t xml:space="preserve">Requisitos para ser presidente municipal de </w:t>
      </w:r>
      <w:proofErr w:type="spellStart"/>
      <w:r w:rsidRPr="002A7BE7">
        <w:rPr>
          <w:rFonts w:ascii="Palatino Linotype" w:eastAsia="Times New Roman" w:hAnsi="Palatino Linotype" w:cs="Times New Roman"/>
          <w:i/>
          <w:szCs w:val="24"/>
          <w:lang w:val="es-ES_tradnl" w:eastAsia="es-ES"/>
        </w:rPr>
        <w:t>chicoloapan</w:t>
      </w:r>
      <w:proofErr w:type="spellEnd"/>
      <w:r w:rsidRPr="002A7BE7">
        <w:rPr>
          <w:rFonts w:ascii="Palatino Linotype" w:eastAsia="Times New Roman" w:hAnsi="Palatino Linotype" w:cs="Times New Roman"/>
          <w:i/>
          <w:szCs w:val="24"/>
          <w:lang w:val="es-ES_tradnl" w:eastAsia="es-ES"/>
        </w:rPr>
        <w:t>, así como me sea señalada toda la normatividad para ser presidente municipal.</w:t>
      </w:r>
      <w:r>
        <w:rPr>
          <w:rFonts w:ascii="Palatino Linotype" w:eastAsia="Times New Roman" w:hAnsi="Palatino Linotype" w:cs="Times New Roman"/>
          <w:i/>
          <w:szCs w:val="24"/>
          <w:lang w:val="es-ES_tradnl" w:eastAsia="es-ES"/>
        </w:rPr>
        <w:t>”</w:t>
      </w:r>
    </w:p>
    <w:p w:rsidR="002A7BE7" w:rsidRDefault="002A7BE7" w:rsidP="002A7BE7">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p>
    <w:p w:rsidR="002A7BE7" w:rsidRDefault="002A7BE7" w:rsidP="002A7BE7">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2A7BE7" w:rsidRDefault="002A7BE7" w:rsidP="002A7BE7">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2A7BE7" w:rsidRPr="004C083E" w:rsidRDefault="002A7BE7" w:rsidP="002A7BE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 xml:space="preserve">SEGUNDO. De la respuesta del sujeto obligado. </w:t>
      </w:r>
    </w:p>
    <w:p w:rsidR="002A7BE7" w:rsidRDefault="002A7BE7" w:rsidP="002A7BE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catorce de junio de dos mil veinte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w:t>
      </w:r>
      <w:r>
        <w:rPr>
          <w:rFonts w:ascii="Palatino Linotype" w:hAnsi="Palatino Linotype" w:cs="Arial"/>
          <w:sz w:val="24"/>
          <w:szCs w:val="24"/>
        </w:rPr>
        <w:t xml:space="preserve"> manifestando lo siguiente:</w:t>
      </w:r>
    </w:p>
    <w:p w:rsidR="002A7BE7" w:rsidRDefault="002A7BE7" w:rsidP="002A7BE7">
      <w:pPr>
        <w:spacing w:after="0" w:line="360" w:lineRule="auto"/>
        <w:jc w:val="both"/>
        <w:rPr>
          <w:rFonts w:ascii="Palatino Linotype" w:hAnsi="Palatino Linotype" w:cs="Arial"/>
          <w:sz w:val="24"/>
          <w:szCs w:val="24"/>
        </w:rPr>
      </w:pPr>
    </w:p>
    <w:p w:rsidR="002A7BE7" w:rsidRPr="00CE190E" w:rsidRDefault="002A7BE7" w:rsidP="002A7BE7">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2A7BE7">
        <w:rPr>
          <w:rFonts w:ascii="Palatino Linotype" w:hAnsi="Palatino Linotype" w:cs="Arial"/>
          <w:i/>
          <w:szCs w:val="24"/>
        </w:rPr>
        <w:t>POR MEDIO DEL PRESENTE, ANEXO LA LEY ORGÁNICA MUNICIPAL DEL ESTADO DE MÉXICO, EN LA CUAL ENCONTRARÁ LA RESPUESTA A SU SOLICITUD.</w:t>
      </w:r>
      <w:r>
        <w:rPr>
          <w:rFonts w:ascii="Palatino Linotype" w:hAnsi="Palatino Linotype" w:cs="Arial"/>
          <w:i/>
          <w:szCs w:val="24"/>
        </w:rPr>
        <w:t>”</w:t>
      </w:r>
    </w:p>
    <w:p w:rsidR="002A7BE7" w:rsidRDefault="002A7BE7" w:rsidP="002A7BE7">
      <w:pPr>
        <w:spacing w:after="0" w:line="360" w:lineRule="auto"/>
        <w:jc w:val="both"/>
        <w:rPr>
          <w:rFonts w:ascii="Palatino Linotype" w:hAnsi="Palatino Linotype" w:cs="Arial"/>
          <w:sz w:val="24"/>
          <w:szCs w:val="24"/>
        </w:rPr>
      </w:pPr>
    </w:p>
    <w:p w:rsidR="002A7BE7" w:rsidRDefault="002A7BE7" w:rsidP="002A7BE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se advierte, el </w:t>
      </w:r>
      <w:r>
        <w:rPr>
          <w:rFonts w:ascii="Palatino Linotype" w:hAnsi="Palatino Linotype" w:cs="Arial"/>
          <w:b/>
          <w:sz w:val="24"/>
          <w:szCs w:val="24"/>
        </w:rPr>
        <w:t>sujeto obligado</w:t>
      </w:r>
      <w:r>
        <w:rPr>
          <w:rFonts w:ascii="Palatino Linotype" w:hAnsi="Palatino Linotype" w:cs="Arial"/>
          <w:sz w:val="24"/>
          <w:szCs w:val="24"/>
        </w:rPr>
        <w:t xml:space="preserve"> adjuntó a su respuesta el archivo electrónico “</w:t>
      </w:r>
      <w:r w:rsidR="002748BA" w:rsidRPr="002748BA">
        <w:rPr>
          <w:rFonts w:ascii="Palatino Linotype" w:hAnsi="Palatino Linotype" w:cs="Arial"/>
          <w:b/>
          <w:sz w:val="24"/>
          <w:szCs w:val="24"/>
        </w:rPr>
        <w:t>LEY ORGANICA MUNICIPAL DEL ESTADO DE MÉXICO.pdf</w:t>
      </w:r>
      <w:r>
        <w:rPr>
          <w:rFonts w:ascii="Palatino Linotype" w:hAnsi="Palatino Linotype" w:cs="Arial"/>
          <w:sz w:val="24"/>
          <w:szCs w:val="24"/>
        </w:rPr>
        <w:t xml:space="preserve">”, </w:t>
      </w:r>
      <w:r w:rsidR="002748BA">
        <w:rPr>
          <w:rFonts w:ascii="Palatino Linotype" w:hAnsi="Palatino Linotype" w:cs="Arial"/>
          <w:sz w:val="24"/>
          <w:szCs w:val="24"/>
        </w:rPr>
        <w:t>consistente en la Ley Orgánica Municipal del Estado de México.</w:t>
      </w:r>
    </w:p>
    <w:p w:rsidR="002A7BE7" w:rsidRDefault="002A7BE7" w:rsidP="002A7BE7">
      <w:pPr>
        <w:spacing w:after="0" w:line="360" w:lineRule="auto"/>
        <w:jc w:val="both"/>
        <w:rPr>
          <w:rFonts w:ascii="Palatino Linotype" w:hAnsi="Palatino Linotype" w:cs="Arial"/>
          <w:sz w:val="24"/>
          <w:szCs w:val="24"/>
        </w:rPr>
      </w:pPr>
    </w:p>
    <w:p w:rsidR="002A7BE7" w:rsidRPr="004C083E" w:rsidRDefault="002A7BE7" w:rsidP="002A7BE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2A7BE7" w:rsidRDefault="002A7BE7" w:rsidP="002A7BE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2748BA">
        <w:rPr>
          <w:rFonts w:ascii="Palatino Linotype" w:hAnsi="Palatino Linotype" w:cs="Arial"/>
          <w:sz w:val="24"/>
          <w:szCs w:val="24"/>
        </w:rPr>
        <w:t xml:space="preserve">catorce de junio </w:t>
      </w:r>
      <w:r>
        <w:rPr>
          <w:rFonts w:ascii="Palatino Linotype" w:hAnsi="Palatino Linotype" w:cs="Arial"/>
          <w:sz w:val="24"/>
          <w:szCs w:val="24"/>
        </w:rPr>
        <w:t>de dos mil veinte,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registrado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1</w:t>
      </w:r>
      <w:r w:rsidR="002748BA">
        <w:rPr>
          <w:rFonts w:ascii="Palatino Linotype" w:hAnsi="Palatino Linotype" w:cs="Arial"/>
          <w:b/>
          <w:bCs/>
          <w:sz w:val="24"/>
          <w:szCs w:val="24"/>
          <w:lang w:eastAsia="es-MX"/>
        </w:rPr>
        <w:t>955</w:t>
      </w:r>
      <w:r>
        <w:rPr>
          <w:rFonts w:ascii="Palatino Linotype" w:hAnsi="Palatino Linotype" w:cs="Arial"/>
          <w:b/>
          <w:bCs/>
          <w:sz w:val="24"/>
          <w:szCs w:val="24"/>
          <w:lang w:eastAsia="es-MX"/>
        </w:rPr>
        <w:t>/INFOEM/IP/RR/2020,</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2A7BE7" w:rsidRDefault="002A7BE7" w:rsidP="002A7BE7">
      <w:pPr>
        <w:spacing w:after="0" w:line="360" w:lineRule="auto"/>
        <w:jc w:val="both"/>
        <w:rPr>
          <w:rFonts w:ascii="Palatino Linotype" w:hAnsi="Palatino Linotype" w:cs="Arial"/>
          <w:b/>
          <w:sz w:val="24"/>
          <w:szCs w:val="24"/>
        </w:rPr>
      </w:pPr>
    </w:p>
    <w:p w:rsidR="002A7BE7" w:rsidRDefault="002A7BE7" w:rsidP="002A7BE7">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2A7BE7" w:rsidRPr="00775155" w:rsidRDefault="002A7BE7" w:rsidP="002A7BE7">
      <w:pPr>
        <w:pStyle w:val="Prrafodelista"/>
        <w:ind w:left="0"/>
        <w:jc w:val="both"/>
        <w:rPr>
          <w:rFonts w:ascii="Palatino Linotype" w:hAnsi="Palatino Linotype" w:cs="Arial"/>
        </w:rPr>
      </w:pPr>
    </w:p>
    <w:p w:rsidR="002A7BE7" w:rsidRPr="00775155" w:rsidRDefault="002A7BE7" w:rsidP="002A7BE7">
      <w:pPr>
        <w:pStyle w:val="Prrafodelista"/>
        <w:ind w:left="567" w:right="567"/>
        <w:jc w:val="both"/>
        <w:rPr>
          <w:rFonts w:ascii="Palatino Linotype" w:hAnsi="Palatino Linotype" w:cs="Arial"/>
          <w:i/>
          <w:sz w:val="22"/>
        </w:rPr>
      </w:pPr>
      <w:r>
        <w:rPr>
          <w:rFonts w:ascii="Palatino Linotype" w:hAnsi="Palatino Linotype" w:cs="Arial"/>
          <w:i/>
          <w:sz w:val="22"/>
        </w:rPr>
        <w:t>“</w:t>
      </w:r>
      <w:r w:rsidR="002748BA" w:rsidRPr="002748BA">
        <w:rPr>
          <w:rFonts w:ascii="Palatino Linotype" w:hAnsi="Palatino Linotype" w:cs="Arial"/>
          <w:i/>
          <w:sz w:val="22"/>
        </w:rPr>
        <w:t>La totalidad de la respuesta por parte del sujeto obligado</w:t>
      </w:r>
      <w:r>
        <w:rPr>
          <w:rFonts w:ascii="Palatino Linotype" w:hAnsi="Palatino Linotype" w:cs="Arial"/>
          <w:i/>
          <w:sz w:val="22"/>
        </w:rPr>
        <w:t>”</w:t>
      </w:r>
    </w:p>
    <w:p w:rsidR="002A7BE7" w:rsidRDefault="002A7BE7" w:rsidP="002A7BE7">
      <w:pPr>
        <w:pStyle w:val="Prrafodelista"/>
        <w:spacing w:line="360" w:lineRule="auto"/>
        <w:ind w:left="0"/>
        <w:jc w:val="both"/>
        <w:rPr>
          <w:rFonts w:ascii="Palatino Linotype" w:hAnsi="Palatino Linotype" w:cs="Arial"/>
        </w:rPr>
      </w:pPr>
    </w:p>
    <w:p w:rsidR="002A7BE7" w:rsidRDefault="002A7BE7" w:rsidP="002A7BE7">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2A7BE7" w:rsidRPr="0039347D" w:rsidRDefault="002A7BE7" w:rsidP="002A7BE7">
      <w:pPr>
        <w:pStyle w:val="Prrafodelista"/>
        <w:spacing w:line="360" w:lineRule="auto"/>
        <w:ind w:left="0"/>
        <w:jc w:val="both"/>
        <w:rPr>
          <w:rFonts w:ascii="Palatino Linotype" w:hAnsi="Palatino Linotype" w:cs="Arial"/>
        </w:rPr>
      </w:pPr>
    </w:p>
    <w:p w:rsidR="002A7BE7" w:rsidRDefault="002A7BE7" w:rsidP="002A7BE7">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2748BA" w:rsidRPr="002748BA">
        <w:rPr>
          <w:rFonts w:ascii="Palatino Linotype" w:hAnsi="Palatino Linotype"/>
          <w:i/>
          <w:color w:val="000000"/>
        </w:rPr>
        <w:t>La información es entregada al vapor sin atender lo requerido en mi solicitud.</w:t>
      </w:r>
      <w:r w:rsidRPr="002C0A1C">
        <w:rPr>
          <w:rFonts w:ascii="Palatino Linotype" w:hAnsi="Palatino Linotype"/>
          <w:i/>
          <w:color w:val="000000"/>
        </w:rPr>
        <w:t>” (</w:t>
      </w:r>
      <w:proofErr w:type="gramStart"/>
      <w:r w:rsidRPr="002C0A1C">
        <w:rPr>
          <w:rFonts w:ascii="Palatino Linotype" w:hAnsi="Palatino Linotype"/>
          <w:i/>
          <w:color w:val="000000"/>
        </w:rPr>
        <w:t>sic</w:t>
      </w:r>
      <w:proofErr w:type="gramEnd"/>
      <w:r w:rsidRPr="002C0A1C">
        <w:rPr>
          <w:rFonts w:ascii="Palatino Linotype" w:hAnsi="Palatino Linotype"/>
          <w:i/>
          <w:color w:val="000000"/>
        </w:rPr>
        <w:t>)</w:t>
      </w:r>
    </w:p>
    <w:p w:rsidR="002A7BE7" w:rsidRDefault="002A7BE7" w:rsidP="002A7BE7">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lastRenderedPageBreak/>
        <w:t>CUARTO.</w:t>
      </w:r>
      <w:r>
        <w:rPr>
          <w:rFonts w:ascii="Palatino Linotype" w:eastAsia="Times New Roman" w:hAnsi="Palatino Linotype" w:cs="Arial"/>
          <w:b/>
          <w:sz w:val="28"/>
          <w:lang w:eastAsia="es-ES"/>
        </w:rPr>
        <w:t xml:space="preserve"> Del turno de los recursos de revisión</w:t>
      </w:r>
    </w:p>
    <w:p w:rsidR="002A7BE7" w:rsidRDefault="002A7BE7" w:rsidP="002A7BE7">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sidR="002748BA">
        <w:rPr>
          <w:rFonts w:ascii="Palatino Linotype" w:eastAsia="Times New Roman" w:hAnsi="Palatino Linotype" w:cs="Arial"/>
          <w:sz w:val="24"/>
          <w:szCs w:val="24"/>
          <w:lang w:val="es-ES" w:eastAsia="es-ES"/>
        </w:rPr>
        <w:t xml:space="preserve">catorce de junio </w:t>
      </w:r>
      <w:r>
        <w:rPr>
          <w:rFonts w:ascii="Palatino Linotype" w:eastAsia="Times New Roman" w:hAnsi="Palatino Linotype" w:cs="Arial"/>
          <w:sz w:val="24"/>
          <w:szCs w:val="24"/>
          <w:lang w:val="es-ES" w:eastAsia="es-ES"/>
        </w:rPr>
        <w:t>de dos mil veinte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sz w:val="24"/>
          <w:szCs w:val="24"/>
          <w:lang w:val="es-ES_tradnl" w:eastAsia="es-ES"/>
        </w:rPr>
        <w:t>se turn</w:t>
      </w:r>
      <w:r>
        <w:rPr>
          <w:rFonts w:ascii="Palatino Linotype" w:eastAsia="Times New Roman" w:hAnsi="Palatino Linotype" w:cs="Arial"/>
          <w:sz w:val="24"/>
          <w:szCs w:val="24"/>
          <w:lang w:val="es-ES_tradnl" w:eastAsia="es-ES"/>
        </w:rPr>
        <w:t xml:space="preserve">ó </w:t>
      </w:r>
      <w:r w:rsidRPr="00567822">
        <w:rPr>
          <w:rFonts w:ascii="Palatino Linotype" w:eastAsia="Times New Roman" w:hAnsi="Palatino Linotype" w:cs="Arial"/>
          <w:sz w:val="24"/>
          <w:szCs w:val="24"/>
          <w:lang w:val="es-ES_tradnl" w:eastAsia="es-ES"/>
        </w:rPr>
        <w:t>a través del</w:t>
      </w:r>
      <w:r w:rsidRPr="00567822">
        <w:rPr>
          <w:rFonts w:ascii="Palatino Linotype" w:eastAsia="Arial Unicode MS" w:hAnsi="Palatino Linotype" w:cs="Arial"/>
          <w:sz w:val="24"/>
          <w:szCs w:val="24"/>
          <w:lang w:val="es-ES_tradnl" w:eastAsia="es-ES"/>
        </w:rPr>
        <w:t xml:space="preserve"> </w:t>
      </w:r>
      <w:r w:rsidRPr="00567822">
        <w:rPr>
          <w:rFonts w:ascii="Palatino Linotype" w:eastAsia="Arial Unicode MS" w:hAnsi="Palatino Linotype" w:cs="Arial"/>
          <w:b/>
          <w:sz w:val="24"/>
          <w:szCs w:val="24"/>
          <w:lang w:val="es-ES_tradnl" w:eastAsia="es-ES"/>
        </w:rPr>
        <w:t>SAIMEX</w:t>
      </w:r>
      <w:r w:rsidRPr="005678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567822">
        <w:rPr>
          <w:rFonts w:ascii="Palatino Linotype" w:eastAsia="Times New Roman" w:hAnsi="Palatino Linotype" w:cs="Times New Roman"/>
          <w:sz w:val="24"/>
          <w:szCs w:val="24"/>
          <w:lang w:val="es-ES" w:eastAsia="es-ES"/>
        </w:rPr>
        <w:t xml:space="preserve"> </w:t>
      </w:r>
      <w:r w:rsidRPr="005678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5678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567822">
        <w:rPr>
          <w:rFonts w:ascii="Palatino Linotype" w:eastAsia="Times New Roman" w:hAnsi="Palatino Linotype" w:cs="Arial"/>
          <w:b/>
          <w:sz w:val="24"/>
          <w:szCs w:val="24"/>
          <w:lang w:val="es-ES_tradnl" w:eastAsia="es-ES"/>
        </w:rPr>
        <w:t xml:space="preserve">, </w:t>
      </w:r>
      <w:r w:rsidRPr="00567822">
        <w:rPr>
          <w:rFonts w:ascii="Palatino Linotype" w:eastAsia="Times New Roman" w:hAnsi="Palatino Linotype" w:cs="Arial"/>
          <w:sz w:val="24"/>
          <w:szCs w:val="24"/>
          <w:lang w:val="es-ES_tradnl" w:eastAsia="es-ES"/>
        </w:rPr>
        <w:t>a efecto de que decretara su admisión o desechamiento.</w:t>
      </w:r>
    </w:p>
    <w:p w:rsidR="002748BA" w:rsidRPr="00567822" w:rsidRDefault="002748BA" w:rsidP="002A7BE7">
      <w:pPr>
        <w:spacing w:after="0" w:line="360" w:lineRule="auto"/>
        <w:ind w:right="49"/>
        <w:jc w:val="both"/>
        <w:rPr>
          <w:rFonts w:ascii="Palatino Linotype" w:eastAsia="Times New Roman" w:hAnsi="Palatino Linotype" w:cs="Arial"/>
          <w:sz w:val="24"/>
          <w:szCs w:val="24"/>
          <w:lang w:val="es-ES_tradnl" w:eastAsia="es-ES"/>
        </w:rPr>
      </w:pPr>
    </w:p>
    <w:p w:rsidR="002A7BE7" w:rsidRDefault="002A7BE7" w:rsidP="002A7BE7">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 xml:space="preserve">QUINTO. </w:t>
      </w:r>
      <w:r>
        <w:rPr>
          <w:rFonts w:ascii="Palatino Linotype" w:eastAsia="Times New Roman" w:hAnsi="Palatino Linotype" w:cs="Arial"/>
          <w:b/>
          <w:sz w:val="28"/>
          <w:szCs w:val="28"/>
          <w:lang w:val="es-ES_tradnl" w:eastAsia="es-ES"/>
        </w:rPr>
        <w:t>De la admisión del recurso.</w:t>
      </w:r>
    </w:p>
    <w:p w:rsidR="002A7BE7" w:rsidRDefault="002A7BE7" w:rsidP="002A7BE7">
      <w:pPr>
        <w:spacing w:after="0" w:line="360" w:lineRule="auto"/>
        <w:ind w:right="49"/>
        <w:jc w:val="both"/>
        <w:rPr>
          <w:rFonts w:ascii="Palatino Linotype" w:eastAsia="Times New Roman" w:hAnsi="Palatino Linotype" w:cs="Arial"/>
          <w:sz w:val="24"/>
          <w:szCs w:val="24"/>
          <w:lang w:val="es-ES" w:eastAsia="es-ES"/>
        </w:rPr>
      </w:pPr>
      <w:r w:rsidRPr="00567822">
        <w:rPr>
          <w:rFonts w:ascii="Palatino Linotype" w:eastAsia="Times New Roman" w:hAnsi="Palatino Linotype" w:cs="Arial"/>
          <w:sz w:val="24"/>
          <w:szCs w:val="24"/>
          <w:lang w:val="es-ES_tradnl" w:eastAsia="es-ES"/>
        </w:rPr>
        <w:t>E</w:t>
      </w:r>
      <w:r w:rsidRPr="0056782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siete de agosto </w:t>
      </w:r>
      <w:r w:rsidRPr="00567822">
        <w:rPr>
          <w:rFonts w:ascii="Palatino Linotype" w:eastAsia="Times New Roman" w:hAnsi="Palatino Linotype" w:cs="Arial"/>
          <w:sz w:val="24"/>
          <w:szCs w:val="24"/>
          <w:lang w:val="es-ES" w:eastAsia="es-ES"/>
        </w:rPr>
        <w:t xml:space="preserve">de dos mil </w:t>
      </w:r>
      <w:r>
        <w:rPr>
          <w:rFonts w:ascii="Palatino Linotype" w:eastAsia="Times New Roman" w:hAnsi="Palatino Linotype" w:cs="Arial"/>
          <w:sz w:val="24"/>
          <w:szCs w:val="24"/>
          <w:lang w:val="es-ES" w:eastAsia="es-ES"/>
        </w:rPr>
        <w:t>veinte</w:t>
      </w:r>
      <w:r w:rsidRPr="00567822">
        <w:rPr>
          <w:rFonts w:ascii="Palatino Linotype" w:eastAsia="Times New Roman" w:hAnsi="Palatino Linotype" w:cs="Arial"/>
          <w:sz w:val="24"/>
          <w:szCs w:val="24"/>
          <w:lang w:val="es-ES" w:eastAsia="es-ES"/>
        </w:rPr>
        <w:t xml:space="preserve">, atento a lo dispuesto en el </w:t>
      </w:r>
      <w:r w:rsidRPr="00567822">
        <w:rPr>
          <w:rFonts w:ascii="Palatino Linotype" w:eastAsia="Times New Roman" w:hAnsi="Palatino Linotype" w:cs="Arial"/>
          <w:sz w:val="24"/>
          <w:szCs w:val="24"/>
          <w:lang w:val="es-ES_tradnl" w:eastAsia="es-ES"/>
        </w:rPr>
        <w:t>artículo</w:t>
      </w:r>
      <w:r w:rsidRPr="00567822">
        <w:rPr>
          <w:rFonts w:ascii="Palatino Linotype" w:eastAsia="Times New Roman" w:hAnsi="Palatino Linotype" w:cs="Arial"/>
          <w:sz w:val="24"/>
          <w:szCs w:val="24"/>
          <w:lang w:val="es-ES" w:eastAsia="es-ES"/>
        </w:rPr>
        <w:t xml:space="preserve"> 185 fracciones I, II y IV </w:t>
      </w:r>
      <w:r w:rsidRPr="00567822">
        <w:rPr>
          <w:rFonts w:ascii="Palatino Linotype" w:eastAsia="Times New Roman" w:hAnsi="Palatino Linotype" w:cs="Arial"/>
          <w:sz w:val="24"/>
          <w:szCs w:val="24"/>
          <w:lang w:val="es-ES_tradnl" w:eastAsia="es-ES"/>
        </w:rPr>
        <w:t xml:space="preserve">de la </w:t>
      </w:r>
      <w:r w:rsidRPr="005678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7822">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w:t>
      </w:r>
      <w:r>
        <w:rPr>
          <w:rFonts w:ascii="Palatino Linotype" w:eastAsia="Times New Roman" w:hAnsi="Palatino Linotype" w:cs="Arial"/>
          <w:sz w:val="24"/>
          <w:szCs w:val="24"/>
          <w:lang w:val="es-ES" w:eastAsia="es-ES"/>
        </w:rPr>
        <w:t xml:space="preserve">o </w:t>
      </w:r>
      <w:r w:rsidRPr="005678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2A7BE7" w:rsidRDefault="002A7BE7" w:rsidP="002A7BE7">
      <w:pPr>
        <w:spacing w:after="0" w:line="360" w:lineRule="auto"/>
        <w:ind w:right="49"/>
        <w:jc w:val="both"/>
        <w:rPr>
          <w:rFonts w:ascii="Palatino Linotype" w:eastAsia="Times New Roman" w:hAnsi="Palatino Linotype" w:cs="Arial"/>
          <w:sz w:val="24"/>
          <w:szCs w:val="24"/>
          <w:lang w:val="es-ES" w:eastAsia="es-ES"/>
        </w:rPr>
      </w:pPr>
    </w:p>
    <w:p w:rsidR="002A7BE7" w:rsidRPr="004C083E" w:rsidRDefault="002A7BE7" w:rsidP="002A7BE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2A7BE7" w:rsidRDefault="002A7BE7" w:rsidP="002A7BE7">
      <w:pPr>
        <w:spacing w:after="0" w:line="360" w:lineRule="auto"/>
        <w:jc w:val="both"/>
        <w:rPr>
          <w:rFonts w:ascii="Palatino Linotype" w:hAnsi="Palatino Linotype" w:cs="Arial"/>
          <w:sz w:val="24"/>
          <w:szCs w:val="24"/>
        </w:rPr>
      </w:pPr>
      <w:r w:rsidRPr="00141D82">
        <w:rPr>
          <w:rFonts w:ascii="Palatino Linotype" w:hAnsi="Palatino Linotype" w:cs="Arial"/>
          <w:sz w:val="24"/>
          <w:szCs w:val="24"/>
        </w:rPr>
        <w:t xml:space="preserve">Una vez abierta la etapa de instrucción, en el sumario se observa que </w:t>
      </w:r>
      <w:r>
        <w:rPr>
          <w:rFonts w:ascii="Palatino Linotype" w:hAnsi="Palatino Linotype" w:cs="Arial"/>
          <w:sz w:val="24"/>
          <w:szCs w:val="24"/>
        </w:rPr>
        <w:t xml:space="preserve">tanto el </w:t>
      </w:r>
      <w:r>
        <w:rPr>
          <w:rFonts w:ascii="Palatino Linotype" w:hAnsi="Palatino Linotype" w:cs="Arial"/>
          <w:b/>
          <w:sz w:val="24"/>
          <w:szCs w:val="24"/>
        </w:rPr>
        <w:t xml:space="preserve">recurrente </w:t>
      </w:r>
      <w:r>
        <w:rPr>
          <w:rFonts w:ascii="Palatino Linotype" w:hAnsi="Palatino Linotype" w:cs="Arial"/>
          <w:sz w:val="24"/>
          <w:szCs w:val="24"/>
        </w:rPr>
        <w:t xml:space="preserve">y </w:t>
      </w:r>
      <w:r w:rsidRPr="00141D82">
        <w:rPr>
          <w:rFonts w:ascii="Palatino Linotype" w:hAnsi="Palatino Linotype" w:cs="Arial"/>
          <w:sz w:val="24"/>
          <w:szCs w:val="24"/>
        </w:rPr>
        <w:t xml:space="preserve">el </w:t>
      </w:r>
      <w:r w:rsidRPr="00141D82">
        <w:rPr>
          <w:rFonts w:ascii="Palatino Linotype" w:hAnsi="Palatino Linotype" w:cs="Arial"/>
          <w:b/>
          <w:sz w:val="24"/>
          <w:szCs w:val="24"/>
        </w:rPr>
        <w:t>sujeto obligado</w:t>
      </w:r>
      <w:r w:rsidRPr="00141D82">
        <w:rPr>
          <w:rFonts w:ascii="Palatino Linotype" w:hAnsi="Palatino Linotype" w:cs="Arial"/>
          <w:sz w:val="24"/>
          <w:szCs w:val="24"/>
        </w:rPr>
        <w:t xml:space="preserve"> </w:t>
      </w:r>
      <w:r>
        <w:rPr>
          <w:rFonts w:ascii="Palatino Linotype" w:hAnsi="Palatino Linotype" w:cs="Arial"/>
          <w:sz w:val="24"/>
          <w:szCs w:val="24"/>
        </w:rPr>
        <w:t xml:space="preserve">fueron omisos en rendir </w:t>
      </w:r>
      <w:r w:rsidRPr="00141D82">
        <w:rPr>
          <w:rFonts w:ascii="Palatino Linotype" w:hAnsi="Palatino Linotype" w:cs="Arial"/>
          <w:sz w:val="24"/>
          <w:szCs w:val="24"/>
        </w:rPr>
        <w:t>su</w:t>
      </w:r>
      <w:r>
        <w:rPr>
          <w:rFonts w:ascii="Palatino Linotype" w:hAnsi="Palatino Linotype" w:cs="Arial"/>
          <w:sz w:val="24"/>
          <w:szCs w:val="24"/>
        </w:rPr>
        <w:t>s manifestaciones e</w:t>
      </w:r>
      <w:r w:rsidRPr="00141D82">
        <w:rPr>
          <w:rFonts w:ascii="Palatino Linotype" w:hAnsi="Palatino Linotype" w:cs="Arial"/>
          <w:sz w:val="24"/>
          <w:szCs w:val="24"/>
        </w:rPr>
        <w:t xml:space="preserve"> informe justificado</w:t>
      </w:r>
      <w:r>
        <w:rPr>
          <w:rFonts w:ascii="Palatino Linotype" w:hAnsi="Palatino Linotype" w:cs="Arial"/>
          <w:sz w:val="24"/>
          <w:szCs w:val="24"/>
        </w:rPr>
        <w:t>, respectivamente,</w:t>
      </w:r>
      <w:r w:rsidRPr="00141D82">
        <w:rPr>
          <w:rFonts w:ascii="Palatino Linotype" w:hAnsi="Palatino Linotype" w:cs="Arial"/>
          <w:sz w:val="24"/>
          <w:szCs w:val="24"/>
        </w:rPr>
        <w:t xml:space="preserve"> dentro del térm</w:t>
      </w:r>
      <w:r>
        <w:rPr>
          <w:rFonts w:ascii="Palatino Linotype" w:hAnsi="Palatino Linotype" w:cs="Arial"/>
          <w:sz w:val="24"/>
          <w:szCs w:val="24"/>
        </w:rPr>
        <w:t xml:space="preserve">ino de ley que le fue otorgado. </w:t>
      </w:r>
      <w:r w:rsidRPr="00141D82">
        <w:rPr>
          <w:rFonts w:ascii="Palatino Linotype" w:hAnsi="Palatino Linotype" w:cs="Arial"/>
          <w:sz w:val="24"/>
          <w:szCs w:val="24"/>
        </w:rPr>
        <w:t>Así mismo se aprecia que no se llevaron a cabo audiencias durante la sustan</w:t>
      </w:r>
      <w:r>
        <w:rPr>
          <w:rFonts w:ascii="Palatino Linotype" w:hAnsi="Palatino Linotype" w:cs="Arial"/>
          <w:sz w:val="24"/>
          <w:szCs w:val="24"/>
        </w:rPr>
        <w:t>ciación del recurso de revisión</w:t>
      </w:r>
      <w:r w:rsidRPr="00141D82">
        <w:rPr>
          <w:rFonts w:ascii="Palatino Linotype" w:hAnsi="Palatino Linotype" w:cs="Arial"/>
          <w:sz w:val="24"/>
          <w:szCs w:val="24"/>
        </w:rPr>
        <w:t xml:space="preserve">; todo lo anterior en términos de los artículos 185 fracción IV y 195 de la Ley </w:t>
      </w:r>
      <w:r w:rsidRPr="00141D82">
        <w:rPr>
          <w:rFonts w:ascii="Palatino Linotype" w:hAnsi="Palatino Linotype" w:cs="Arial"/>
          <w:sz w:val="24"/>
          <w:szCs w:val="24"/>
        </w:rPr>
        <w:lastRenderedPageBreak/>
        <w:t>de Transparencia y Acceso a la Información Pública del Estado de México y Municipios.</w:t>
      </w:r>
    </w:p>
    <w:p w:rsidR="002A7BE7" w:rsidRDefault="002A7BE7" w:rsidP="002A7BE7">
      <w:pPr>
        <w:spacing w:after="0" w:line="360" w:lineRule="auto"/>
        <w:jc w:val="both"/>
        <w:rPr>
          <w:rFonts w:ascii="Palatino Linotype" w:hAnsi="Palatino Linotype" w:cs="Arial"/>
          <w:sz w:val="24"/>
          <w:szCs w:val="24"/>
        </w:rPr>
      </w:pPr>
    </w:p>
    <w:p w:rsidR="002A7BE7" w:rsidRPr="004C083E" w:rsidRDefault="002A7BE7" w:rsidP="002A7BE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2A7BE7" w:rsidRDefault="002A7BE7" w:rsidP="002A7BE7">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5D7471">
        <w:rPr>
          <w:rFonts w:ascii="Palatino Linotype" w:hAnsi="Palatino Linotype" w:cs="Arial"/>
          <w:sz w:val="24"/>
          <w:szCs w:val="24"/>
        </w:rPr>
        <w:t xml:space="preserve">cierre de instrucción en fecha </w:t>
      </w:r>
      <w:r>
        <w:rPr>
          <w:rFonts w:ascii="Palatino Linotype" w:hAnsi="Palatino Linotype" w:cs="Arial"/>
          <w:sz w:val="24"/>
          <w:szCs w:val="24"/>
        </w:rPr>
        <w:t>diecinueve</w:t>
      </w:r>
      <w:r w:rsidRPr="005D7471">
        <w:rPr>
          <w:rFonts w:ascii="Palatino Linotype" w:hAnsi="Palatino Linotype" w:cs="Arial"/>
          <w:sz w:val="24"/>
          <w:szCs w:val="24"/>
        </w:rPr>
        <w:t xml:space="preserve"> de agosto 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2A7BE7" w:rsidRDefault="002A7BE7" w:rsidP="002A7BE7">
      <w:pPr>
        <w:spacing w:after="0" w:line="360" w:lineRule="auto"/>
        <w:jc w:val="both"/>
        <w:rPr>
          <w:rFonts w:ascii="Palatino Linotype" w:eastAsiaTheme="minorEastAsia" w:hAnsi="Palatino Linotype"/>
          <w:sz w:val="24"/>
          <w:szCs w:val="24"/>
          <w:lang w:val="es-ES_tradnl" w:eastAsia="es-ES"/>
        </w:rPr>
      </w:pPr>
    </w:p>
    <w:p w:rsidR="002A7BE7" w:rsidRPr="00997669" w:rsidRDefault="002A7BE7" w:rsidP="002A7BE7">
      <w:pPr>
        <w:spacing w:after="0" w:line="360" w:lineRule="auto"/>
        <w:jc w:val="both"/>
        <w:rPr>
          <w:rFonts w:ascii="Palatino Linotype" w:eastAsiaTheme="minorEastAsia" w:hAnsi="Palatino Linotype"/>
          <w:sz w:val="24"/>
          <w:szCs w:val="24"/>
          <w:lang w:val="es-ES_tradnl" w:eastAsia="es-ES"/>
        </w:rPr>
      </w:pPr>
    </w:p>
    <w:p w:rsidR="002A7BE7" w:rsidRPr="008B6600" w:rsidRDefault="002A7BE7" w:rsidP="002A7BE7">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2A7BE7" w:rsidRPr="00AD2A55" w:rsidRDefault="002A7BE7" w:rsidP="002A7BE7">
      <w:pPr>
        <w:spacing w:after="0" w:line="360" w:lineRule="auto"/>
        <w:jc w:val="center"/>
        <w:rPr>
          <w:rFonts w:ascii="Palatino Linotype" w:hAnsi="Palatino Linotype" w:cs="Arial"/>
          <w:b/>
          <w:sz w:val="24"/>
          <w:szCs w:val="24"/>
        </w:rPr>
      </w:pPr>
    </w:p>
    <w:p w:rsidR="002A7BE7" w:rsidRPr="00600F1D" w:rsidRDefault="002A7BE7" w:rsidP="002A7BE7">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2A7BE7" w:rsidRDefault="002A7BE7" w:rsidP="002A7BE7">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w:t>
      </w:r>
      <w:r w:rsidRPr="001D77CB">
        <w:rPr>
          <w:rFonts w:ascii="Palatino Linotype" w:hAnsi="Palatino Linotype" w:cs="Arial"/>
          <w:sz w:val="24"/>
          <w:szCs w:val="24"/>
        </w:rPr>
        <w:lastRenderedPageBreak/>
        <w:t>Estado de México y Municipios, 9, fracciones I y XXIV, 11 y 14 del Reglamento Interior del Instituto de Transparencia, Acceso a la Información Pública y Protección de Datos Personales del Estado de México y Municipios.</w:t>
      </w:r>
    </w:p>
    <w:p w:rsidR="002A7BE7" w:rsidRDefault="002A7BE7" w:rsidP="002A7BE7">
      <w:pPr>
        <w:spacing w:after="0" w:line="360" w:lineRule="auto"/>
        <w:jc w:val="both"/>
        <w:rPr>
          <w:rFonts w:ascii="Palatino Linotype" w:hAnsi="Palatino Linotype" w:cs="Arial"/>
          <w:sz w:val="24"/>
          <w:szCs w:val="24"/>
        </w:rPr>
      </w:pPr>
    </w:p>
    <w:p w:rsidR="002A7BE7" w:rsidRPr="00600F1D" w:rsidRDefault="002A7BE7" w:rsidP="002A7BE7">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2A7BE7" w:rsidRDefault="002A7BE7" w:rsidP="002A7BE7">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A7BE7" w:rsidRDefault="002A7BE7" w:rsidP="002A7BE7">
      <w:pPr>
        <w:autoSpaceDE w:val="0"/>
        <w:autoSpaceDN w:val="0"/>
        <w:adjustRightInd w:val="0"/>
        <w:spacing w:after="0" w:line="360" w:lineRule="auto"/>
        <w:jc w:val="both"/>
        <w:rPr>
          <w:rFonts w:ascii="Palatino Linotype" w:hAnsi="Palatino Linotype" w:cs="Arial"/>
          <w:sz w:val="24"/>
          <w:szCs w:val="24"/>
        </w:rPr>
      </w:pPr>
    </w:p>
    <w:p w:rsidR="002A7BE7" w:rsidRPr="00E24DFC" w:rsidRDefault="002A7BE7" w:rsidP="002A7BE7">
      <w:pPr>
        <w:autoSpaceDE w:val="0"/>
        <w:autoSpaceDN w:val="0"/>
        <w:adjustRightInd w:val="0"/>
        <w:spacing w:after="0" w:line="360" w:lineRule="auto"/>
        <w:jc w:val="both"/>
        <w:rPr>
          <w:rFonts w:ascii="Palatino Linotype" w:hAnsi="Palatino Linotype" w:cs="Arial"/>
          <w:sz w:val="24"/>
          <w:szCs w:val="24"/>
        </w:rPr>
      </w:pPr>
      <w:r w:rsidRPr="00E24DFC">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2A7BE7" w:rsidRPr="00E24DFC" w:rsidRDefault="002A7BE7" w:rsidP="002A7BE7">
      <w:pPr>
        <w:autoSpaceDE w:val="0"/>
        <w:autoSpaceDN w:val="0"/>
        <w:adjustRightInd w:val="0"/>
        <w:spacing w:after="0" w:line="360" w:lineRule="auto"/>
        <w:jc w:val="both"/>
        <w:rPr>
          <w:rFonts w:ascii="Palatino Linotype" w:hAnsi="Palatino Linotype" w:cs="Arial"/>
          <w:sz w:val="24"/>
          <w:szCs w:val="24"/>
        </w:rPr>
      </w:pP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i/>
          <w:szCs w:val="24"/>
        </w:rPr>
        <w:t>“</w:t>
      </w:r>
      <w:r w:rsidRPr="00E24DFC">
        <w:rPr>
          <w:rFonts w:ascii="Palatino Linotype" w:hAnsi="Palatino Linotype" w:cs="Arial"/>
          <w:b/>
          <w:i/>
          <w:szCs w:val="24"/>
        </w:rPr>
        <w:t>Artículo 180</w:t>
      </w:r>
      <w:r w:rsidRPr="00E24DFC">
        <w:rPr>
          <w:rFonts w:ascii="Palatino Linotype" w:hAnsi="Palatino Linotype" w:cs="Arial"/>
          <w:i/>
          <w:szCs w:val="24"/>
        </w:rPr>
        <w:t xml:space="preserve">. El recurso de revisión contendrá: </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b/>
          <w:i/>
          <w:szCs w:val="24"/>
        </w:rPr>
        <w:t>I</w:t>
      </w:r>
      <w:r w:rsidRPr="00E24DFC">
        <w:rPr>
          <w:rFonts w:ascii="Palatino Linotype" w:hAnsi="Palatino Linotype" w:cs="Arial"/>
          <w:i/>
          <w:szCs w:val="24"/>
        </w:rPr>
        <w:t xml:space="preserve">. El sujeto obligado ante la cual se presentó la solicitud; </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b/>
          <w:i/>
          <w:szCs w:val="24"/>
        </w:rPr>
        <w:t>II</w:t>
      </w:r>
      <w:r w:rsidRPr="00E24DFC">
        <w:rPr>
          <w:rFonts w:ascii="Palatino Linotype" w:hAnsi="Palatino Linotype" w:cs="Arial"/>
          <w:i/>
          <w:szCs w:val="24"/>
        </w:rPr>
        <w:t xml:space="preserve">. </w:t>
      </w:r>
      <w:r w:rsidRPr="00E24DFC">
        <w:rPr>
          <w:rFonts w:ascii="Palatino Linotype" w:hAnsi="Palatino Linotype" w:cs="Arial"/>
          <w:i/>
          <w:szCs w:val="24"/>
          <w:u w:val="single"/>
        </w:rPr>
        <w:t>El nombre del solicitante</w:t>
      </w:r>
      <w:r w:rsidRPr="00E24DFC">
        <w:rPr>
          <w:rFonts w:ascii="Palatino Linotype" w:hAnsi="Palatino Linotype" w:cs="Arial"/>
          <w:i/>
          <w:szCs w:val="24"/>
        </w:rPr>
        <w:t xml:space="preserve"> que recurre o de su representante y, en su caso, del tercero interesado, así como la dirección o medio que señale para recibir notificaciones; </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b/>
          <w:i/>
          <w:szCs w:val="24"/>
        </w:rPr>
        <w:t>III</w:t>
      </w:r>
      <w:r w:rsidRPr="00E24DFC">
        <w:rPr>
          <w:rFonts w:ascii="Palatino Linotype" w:hAnsi="Palatino Linotype" w:cs="Arial"/>
          <w:i/>
          <w:szCs w:val="24"/>
        </w:rPr>
        <w:t xml:space="preserve">. El número de folio de respuesta de la solicitud de acceso; </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b/>
          <w:i/>
          <w:szCs w:val="24"/>
        </w:rPr>
        <w:t>IV</w:t>
      </w:r>
      <w:r w:rsidRPr="00E24DFC">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b/>
          <w:i/>
          <w:szCs w:val="24"/>
        </w:rPr>
        <w:t>V</w:t>
      </w:r>
      <w:r w:rsidRPr="00E24DFC">
        <w:rPr>
          <w:rFonts w:ascii="Palatino Linotype" w:hAnsi="Palatino Linotype" w:cs="Arial"/>
          <w:i/>
          <w:szCs w:val="24"/>
        </w:rPr>
        <w:t xml:space="preserve">. El acto que se recurre; </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b/>
          <w:i/>
          <w:szCs w:val="24"/>
        </w:rPr>
        <w:t>VI</w:t>
      </w:r>
      <w:r w:rsidRPr="00E24DFC">
        <w:rPr>
          <w:rFonts w:ascii="Palatino Linotype" w:hAnsi="Palatino Linotype" w:cs="Arial"/>
          <w:i/>
          <w:szCs w:val="24"/>
        </w:rPr>
        <w:t xml:space="preserve">. Las razones o motivos de inconformidad; </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b/>
          <w:i/>
          <w:szCs w:val="24"/>
        </w:rPr>
        <w:t>VII</w:t>
      </w:r>
      <w:r w:rsidRPr="00E24DFC">
        <w:rPr>
          <w:rFonts w:ascii="Palatino Linotype" w:hAnsi="Palatino Linotype" w:cs="Arial"/>
          <w:i/>
          <w:szCs w:val="24"/>
        </w:rPr>
        <w:t xml:space="preserve">. La copia de la respuesta que se impugna y, en su caso, de la notificación correspondiente, en el caso de respuesta de la solicitud; y </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b/>
          <w:i/>
          <w:szCs w:val="24"/>
        </w:rPr>
        <w:lastRenderedPageBreak/>
        <w:t>VIII</w:t>
      </w:r>
      <w:r w:rsidRPr="00E24DFC">
        <w:rPr>
          <w:rFonts w:ascii="Palatino Linotype" w:hAnsi="Palatino Linotype" w:cs="Arial"/>
          <w:i/>
          <w:szCs w:val="24"/>
        </w:rPr>
        <w:t xml:space="preserve">. Firma del recurrente, en su caso, cuando se presente por escrito, requisito sin el cual se dará trámite al recurso. </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i/>
          <w:szCs w:val="24"/>
        </w:rPr>
        <w:t xml:space="preserve">Adicionalmente, se podrán anexar las pruebas y demás elementos que considere procedentes someter a juicio del Instituto. </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i/>
          <w:szCs w:val="24"/>
        </w:rPr>
        <w:t xml:space="preserve">En ningún caso será necesario que el particular ratifique el recurso de revisión interpuesto. </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u w:val="single"/>
        </w:rPr>
      </w:pPr>
      <w:r w:rsidRPr="00E24DFC">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p>
    <w:p w:rsidR="002A7BE7" w:rsidRPr="00E24DFC" w:rsidRDefault="002A7BE7" w:rsidP="002A7BE7">
      <w:pPr>
        <w:autoSpaceDE w:val="0"/>
        <w:autoSpaceDN w:val="0"/>
        <w:adjustRightInd w:val="0"/>
        <w:spacing w:after="0" w:line="240" w:lineRule="auto"/>
        <w:ind w:left="567" w:right="567"/>
        <w:jc w:val="right"/>
        <w:rPr>
          <w:rFonts w:ascii="Palatino Linotype" w:hAnsi="Palatino Linotype" w:cs="Arial"/>
          <w:szCs w:val="24"/>
        </w:rPr>
      </w:pPr>
      <w:r w:rsidRPr="00E24DFC">
        <w:rPr>
          <w:rFonts w:ascii="Palatino Linotype" w:hAnsi="Palatino Linotype" w:cs="Arial"/>
          <w:szCs w:val="24"/>
        </w:rPr>
        <w:t>(Énfasis añadido)</w:t>
      </w:r>
    </w:p>
    <w:p w:rsidR="002A7BE7" w:rsidRPr="00E24DFC" w:rsidRDefault="002A7BE7" w:rsidP="002A7BE7">
      <w:pPr>
        <w:autoSpaceDE w:val="0"/>
        <w:autoSpaceDN w:val="0"/>
        <w:adjustRightInd w:val="0"/>
        <w:spacing w:after="0" w:line="360" w:lineRule="auto"/>
        <w:jc w:val="both"/>
        <w:rPr>
          <w:rFonts w:ascii="Palatino Linotype" w:hAnsi="Palatino Linotype" w:cs="Arial"/>
          <w:sz w:val="24"/>
          <w:szCs w:val="24"/>
        </w:rPr>
      </w:pPr>
    </w:p>
    <w:p w:rsidR="002A7BE7" w:rsidRDefault="002A7BE7" w:rsidP="002A7BE7">
      <w:pPr>
        <w:autoSpaceDE w:val="0"/>
        <w:autoSpaceDN w:val="0"/>
        <w:adjustRightInd w:val="0"/>
        <w:spacing w:after="0" w:line="360" w:lineRule="auto"/>
        <w:jc w:val="both"/>
        <w:rPr>
          <w:rFonts w:ascii="Palatino Linotype" w:hAnsi="Palatino Linotype" w:cs="Arial"/>
          <w:sz w:val="24"/>
          <w:szCs w:val="24"/>
        </w:rPr>
      </w:pPr>
      <w:r w:rsidRPr="00E24DFC">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w:t>
      </w:r>
      <w:r>
        <w:rPr>
          <w:rFonts w:ascii="Palatino Linotype" w:hAnsi="Palatino Linotype" w:cs="Arial"/>
          <w:sz w:val="24"/>
          <w:szCs w:val="24"/>
        </w:rPr>
        <w:t xml:space="preserve">no </w:t>
      </w:r>
      <w:r w:rsidRPr="00E24DFC">
        <w:rPr>
          <w:rFonts w:ascii="Palatino Linotype" w:hAnsi="Palatino Linotype" w:cs="Arial"/>
          <w:sz w:val="24"/>
          <w:szCs w:val="24"/>
        </w:rPr>
        <w:t xml:space="preserve">indicó en el apartado de “DATOS DEL SOLICITANTE”, </w:t>
      </w:r>
      <w:r>
        <w:rPr>
          <w:rFonts w:ascii="Palatino Linotype" w:hAnsi="Palatino Linotype" w:cs="Arial"/>
          <w:sz w:val="24"/>
          <w:szCs w:val="24"/>
        </w:rPr>
        <w:t xml:space="preserve">nombre o </w:t>
      </w:r>
      <w:r w:rsidRPr="00E24DFC">
        <w:rPr>
          <w:rFonts w:ascii="Palatino Linotype" w:hAnsi="Palatino Linotype" w:cs="Arial"/>
          <w:sz w:val="24"/>
          <w:szCs w:val="24"/>
        </w:rPr>
        <w:t xml:space="preserve">seudónimo </w:t>
      </w:r>
      <w:r>
        <w:rPr>
          <w:rFonts w:ascii="Palatino Linotype" w:hAnsi="Palatino Linotype" w:cs="Arial"/>
          <w:sz w:val="24"/>
          <w:szCs w:val="24"/>
        </w:rPr>
        <w:t>con el cual deseé ser identificado</w:t>
      </w:r>
      <w:r w:rsidRPr="00E24DFC">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2A7BE7" w:rsidRPr="00E24DFC" w:rsidRDefault="002A7BE7" w:rsidP="002A7BE7">
      <w:pPr>
        <w:autoSpaceDE w:val="0"/>
        <w:autoSpaceDN w:val="0"/>
        <w:adjustRightInd w:val="0"/>
        <w:spacing w:after="0" w:line="360" w:lineRule="auto"/>
        <w:jc w:val="both"/>
        <w:rPr>
          <w:rFonts w:ascii="Palatino Linotype" w:hAnsi="Palatino Linotype" w:cs="Arial"/>
          <w:sz w:val="24"/>
          <w:szCs w:val="24"/>
        </w:rPr>
      </w:pPr>
    </w:p>
    <w:p w:rsidR="002A7BE7" w:rsidRPr="00E24DFC" w:rsidRDefault="002A7BE7" w:rsidP="002A7BE7">
      <w:pPr>
        <w:autoSpaceDE w:val="0"/>
        <w:autoSpaceDN w:val="0"/>
        <w:adjustRightInd w:val="0"/>
        <w:spacing w:after="0" w:line="360" w:lineRule="auto"/>
        <w:jc w:val="both"/>
        <w:rPr>
          <w:rFonts w:ascii="Palatino Linotype" w:hAnsi="Palatino Linotype" w:cs="Arial"/>
          <w:sz w:val="24"/>
          <w:szCs w:val="24"/>
        </w:rPr>
      </w:pPr>
      <w:r w:rsidRPr="00E24DFC">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E24DFC">
        <w:rPr>
          <w:rFonts w:ascii="Palatino Linotype" w:hAnsi="Palatino Linotype" w:cs="Arial"/>
          <w:i/>
          <w:sz w:val="24"/>
          <w:szCs w:val="24"/>
        </w:rPr>
        <w:t>sine qua non</w:t>
      </w:r>
      <w:r w:rsidRPr="00E24DFC">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2A7BE7" w:rsidRPr="00E24DFC" w:rsidRDefault="002A7BE7" w:rsidP="002A7BE7">
      <w:pPr>
        <w:autoSpaceDE w:val="0"/>
        <w:autoSpaceDN w:val="0"/>
        <w:adjustRightInd w:val="0"/>
        <w:spacing w:after="0" w:line="360" w:lineRule="auto"/>
        <w:jc w:val="both"/>
        <w:rPr>
          <w:rFonts w:ascii="Palatino Linotype" w:hAnsi="Palatino Linotype" w:cs="Arial"/>
          <w:sz w:val="24"/>
          <w:szCs w:val="24"/>
        </w:rPr>
      </w:pPr>
    </w:p>
    <w:p w:rsidR="002A7BE7" w:rsidRPr="00E24DFC" w:rsidRDefault="002A7BE7" w:rsidP="002A7BE7">
      <w:pPr>
        <w:autoSpaceDE w:val="0"/>
        <w:autoSpaceDN w:val="0"/>
        <w:adjustRightInd w:val="0"/>
        <w:spacing w:after="0" w:line="360" w:lineRule="auto"/>
        <w:jc w:val="both"/>
        <w:rPr>
          <w:rFonts w:ascii="Palatino Linotype" w:hAnsi="Palatino Linotype" w:cs="Arial"/>
          <w:sz w:val="24"/>
          <w:szCs w:val="24"/>
        </w:rPr>
      </w:pPr>
      <w:r w:rsidRPr="00E24DFC">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A7BE7" w:rsidRPr="00E24DFC" w:rsidRDefault="002A7BE7" w:rsidP="002A7BE7">
      <w:pPr>
        <w:autoSpaceDE w:val="0"/>
        <w:autoSpaceDN w:val="0"/>
        <w:adjustRightInd w:val="0"/>
        <w:spacing w:after="0" w:line="360" w:lineRule="auto"/>
        <w:jc w:val="both"/>
        <w:rPr>
          <w:rFonts w:ascii="Palatino Linotype" w:hAnsi="Palatino Linotype" w:cs="Arial"/>
          <w:sz w:val="24"/>
          <w:szCs w:val="24"/>
        </w:rPr>
      </w:pPr>
    </w:p>
    <w:p w:rsidR="002A7BE7" w:rsidRPr="00E24DFC" w:rsidRDefault="002A7BE7" w:rsidP="002A7BE7">
      <w:pPr>
        <w:autoSpaceDE w:val="0"/>
        <w:autoSpaceDN w:val="0"/>
        <w:adjustRightInd w:val="0"/>
        <w:spacing w:after="0" w:line="240" w:lineRule="auto"/>
        <w:jc w:val="center"/>
        <w:rPr>
          <w:rFonts w:ascii="Palatino Linotype" w:hAnsi="Palatino Linotype" w:cs="Arial"/>
          <w:b/>
          <w:i/>
        </w:rPr>
      </w:pPr>
      <w:r w:rsidRPr="00E24DFC">
        <w:rPr>
          <w:rFonts w:ascii="Palatino Linotype" w:hAnsi="Palatino Linotype" w:cs="Arial"/>
          <w:b/>
          <w:i/>
        </w:rPr>
        <w:t>Constitución Política de los Estados Unidos Mexicanos</w:t>
      </w:r>
    </w:p>
    <w:p w:rsidR="002A7BE7" w:rsidRPr="00E24DFC" w:rsidRDefault="002A7BE7" w:rsidP="002A7BE7">
      <w:pPr>
        <w:autoSpaceDE w:val="0"/>
        <w:autoSpaceDN w:val="0"/>
        <w:adjustRightInd w:val="0"/>
        <w:spacing w:after="0" w:line="240" w:lineRule="auto"/>
        <w:jc w:val="both"/>
        <w:rPr>
          <w:rFonts w:ascii="Palatino Linotype" w:hAnsi="Palatino Linotype" w:cs="Arial"/>
        </w:rPr>
      </w:pP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rPr>
      </w:pPr>
      <w:r w:rsidRPr="00E24DFC">
        <w:rPr>
          <w:rFonts w:ascii="Palatino Linotype" w:hAnsi="Palatino Linotype" w:cs="Arial"/>
          <w:i/>
        </w:rPr>
        <w:t>“</w:t>
      </w:r>
      <w:r w:rsidRPr="00E24DFC">
        <w:rPr>
          <w:rFonts w:ascii="Palatino Linotype" w:hAnsi="Palatino Linotype" w:cs="Arial"/>
          <w:b/>
          <w:i/>
        </w:rPr>
        <w:t>Artículo 6o</w:t>
      </w:r>
      <w:r w:rsidRPr="00E24DFC">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i/>
          <w:szCs w:val="24"/>
        </w:rPr>
        <w:t>Para efectos de lo dispuesto en el presente artículo se observará lo siguiente:</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b/>
          <w:i/>
          <w:szCs w:val="24"/>
        </w:rPr>
        <w:t>A</w:t>
      </w:r>
      <w:r w:rsidRPr="00E24DFC">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b/>
          <w:i/>
          <w:szCs w:val="24"/>
        </w:rPr>
        <w:t>I</w:t>
      </w:r>
      <w:r w:rsidRPr="00E24DFC">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i/>
          <w:szCs w:val="24"/>
        </w:rPr>
        <w:t>…</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b/>
          <w:i/>
          <w:szCs w:val="24"/>
        </w:rPr>
        <w:t>III.</w:t>
      </w:r>
      <w:r w:rsidRPr="00E24DFC">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i/>
          <w:szCs w:val="24"/>
        </w:rPr>
        <w:lastRenderedPageBreak/>
        <w:t>…</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b/>
          <w:i/>
          <w:szCs w:val="24"/>
        </w:rPr>
        <w:t>V</w:t>
      </w:r>
      <w:r w:rsidRPr="00E24DFC">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b/>
          <w:i/>
          <w:szCs w:val="24"/>
        </w:rPr>
        <w:t>VI.</w:t>
      </w:r>
      <w:r w:rsidRPr="00E24DFC">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i/>
          <w:szCs w:val="24"/>
        </w:rPr>
        <w:t>…</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i/>
          <w:szCs w:val="24"/>
        </w:rPr>
        <w:t>La ley establecerá aquella información que se considere reservada o confidencial.</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p>
    <w:p w:rsidR="002A7BE7" w:rsidRPr="00E24DFC" w:rsidRDefault="002A7BE7" w:rsidP="002A7BE7">
      <w:pPr>
        <w:autoSpaceDE w:val="0"/>
        <w:autoSpaceDN w:val="0"/>
        <w:adjustRightInd w:val="0"/>
        <w:spacing w:after="0" w:line="240" w:lineRule="auto"/>
        <w:ind w:left="567" w:right="567"/>
        <w:jc w:val="center"/>
        <w:rPr>
          <w:rFonts w:ascii="Palatino Linotype" w:hAnsi="Palatino Linotype" w:cs="Arial"/>
          <w:b/>
          <w:i/>
          <w:szCs w:val="24"/>
        </w:rPr>
      </w:pPr>
      <w:r w:rsidRPr="00E24DFC">
        <w:rPr>
          <w:rFonts w:ascii="Palatino Linotype" w:hAnsi="Palatino Linotype" w:cs="Arial"/>
          <w:b/>
          <w:i/>
          <w:szCs w:val="24"/>
        </w:rPr>
        <w:t>Constitución Política del Estado Libre y Soberano de México</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i/>
          <w:szCs w:val="24"/>
        </w:rPr>
        <w:t>“</w:t>
      </w:r>
      <w:r w:rsidRPr="00E24DFC">
        <w:rPr>
          <w:rFonts w:ascii="Palatino Linotype" w:hAnsi="Palatino Linotype" w:cs="Arial"/>
          <w:b/>
          <w:i/>
          <w:szCs w:val="24"/>
        </w:rPr>
        <w:t>Artículo 5</w:t>
      </w:r>
      <w:r w:rsidRPr="00E24DFC">
        <w:rPr>
          <w:rFonts w:ascii="Palatino Linotype" w:hAnsi="Palatino Linotype" w:cs="Arial"/>
          <w:i/>
          <w:szCs w:val="24"/>
        </w:rPr>
        <w:t xml:space="preserve">. … </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i/>
          <w:szCs w:val="24"/>
        </w:rPr>
        <w:t>…</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i/>
          <w:szCs w:val="24"/>
        </w:rPr>
        <w:t>Este derecho se regirá por los principios y bases siguientes:</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b/>
          <w:i/>
          <w:szCs w:val="24"/>
        </w:rPr>
        <w:t>I</w:t>
      </w:r>
      <w:r w:rsidRPr="00E24DFC">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i/>
          <w:szCs w:val="24"/>
        </w:rPr>
        <w:t>…</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b/>
          <w:i/>
          <w:szCs w:val="24"/>
        </w:rPr>
        <w:t>III</w:t>
      </w:r>
      <w:r w:rsidRPr="00E24DFC">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2A7BE7" w:rsidRPr="00E24DFC" w:rsidRDefault="002A7BE7" w:rsidP="002A7BE7">
      <w:pPr>
        <w:autoSpaceDE w:val="0"/>
        <w:autoSpaceDN w:val="0"/>
        <w:adjustRightInd w:val="0"/>
        <w:spacing w:after="0" w:line="240" w:lineRule="auto"/>
        <w:ind w:left="567" w:right="567"/>
        <w:jc w:val="right"/>
        <w:rPr>
          <w:rFonts w:ascii="Palatino Linotype" w:hAnsi="Palatino Linotype" w:cs="Arial"/>
          <w:i/>
          <w:szCs w:val="24"/>
        </w:rPr>
      </w:pPr>
      <w:r w:rsidRPr="00E24DFC">
        <w:rPr>
          <w:rFonts w:ascii="Palatino Linotype" w:hAnsi="Palatino Linotype" w:cs="Arial"/>
          <w:i/>
          <w:szCs w:val="24"/>
        </w:rPr>
        <w:t>(Énfasis añadido)</w:t>
      </w:r>
    </w:p>
    <w:p w:rsidR="002A7BE7" w:rsidRPr="00E24DFC" w:rsidRDefault="002A7BE7" w:rsidP="002A7BE7">
      <w:pPr>
        <w:autoSpaceDE w:val="0"/>
        <w:autoSpaceDN w:val="0"/>
        <w:adjustRightInd w:val="0"/>
        <w:spacing w:after="0" w:line="360" w:lineRule="auto"/>
        <w:jc w:val="both"/>
        <w:rPr>
          <w:rFonts w:ascii="Palatino Linotype" w:hAnsi="Palatino Linotype" w:cs="Arial"/>
          <w:sz w:val="24"/>
          <w:szCs w:val="24"/>
        </w:rPr>
      </w:pPr>
    </w:p>
    <w:p w:rsidR="002A7BE7" w:rsidRPr="00E24DFC" w:rsidRDefault="002A7BE7" w:rsidP="002A7BE7">
      <w:pPr>
        <w:autoSpaceDE w:val="0"/>
        <w:autoSpaceDN w:val="0"/>
        <w:adjustRightInd w:val="0"/>
        <w:spacing w:after="0" w:line="360" w:lineRule="auto"/>
        <w:jc w:val="both"/>
        <w:rPr>
          <w:rFonts w:ascii="Palatino Linotype" w:hAnsi="Palatino Linotype" w:cs="Arial"/>
          <w:sz w:val="24"/>
          <w:szCs w:val="24"/>
        </w:rPr>
      </w:pPr>
      <w:r w:rsidRPr="00E24DFC">
        <w:rPr>
          <w:rFonts w:ascii="Palatino Linotype" w:hAnsi="Palatino Linotype" w:cs="Arial"/>
          <w:sz w:val="24"/>
          <w:szCs w:val="24"/>
        </w:rPr>
        <w:lastRenderedPageBreak/>
        <w:t>Por otra parte, del contenido del artículo 1 de la Constitución Política de los Estados Unidos Mexicanos, se destaca lo siguiente:</w:t>
      </w:r>
    </w:p>
    <w:p w:rsidR="002A7BE7" w:rsidRPr="00E24DFC" w:rsidRDefault="002A7BE7" w:rsidP="002A7BE7">
      <w:pPr>
        <w:autoSpaceDE w:val="0"/>
        <w:autoSpaceDN w:val="0"/>
        <w:adjustRightInd w:val="0"/>
        <w:spacing w:after="0" w:line="360" w:lineRule="auto"/>
        <w:jc w:val="both"/>
        <w:rPr>
          <w:rFonts w:ascii="Palatino Linotype" w:hAnsi="Palatino Linotype" w:cs="Arial"/>
          <w:sz w:val="24"/>
          <w:szCs w:val="24"/>
        </w:rPr>
      </w:pP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i/>
          <w:szCs w:val="24"/>
        </w:rPr>
        <w:t>“</w:t>
      </w:r>
      <w:r w:rsidRPr="00E24DFC">
        <w:rPr>
          <w:rFonts w:ascii="Palatino Linotype" w:hAnsi="Palatino Linotype" w:cs="Arial"/>
          <w:b/>
          <w:i/>
          <w:szCs w:val="24"/>
        </w:rPr>
        <w:t>Artículo 1o.</w:t>
      </w:r>
      <w:r w:rsidRPr="00E24DFC">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A7BE7" w:rsidRPr="00E24DFC" w:rsidRDefault="002A7BE7" w:rsidP="002A7BE7">
      <w:pPr>
        <w:autoSpaceDE w:val="0"/>
        <w:autoSpaceDN w:val="0"/>
        <w:adjustRightInd w:val="0"/>
        <w:spacing w:after="0" w:line="360" w:lineRule="auto"/>
        <w:jc w:val="both"/>
        <w:rPr>
          <w:rFonts w:ascii="Palatino Linotype" w:hAnsi="Palatino Linotype" w:cs="Arial"/>
          <w:sz w:val="24"/>
          <w:szCs w:val="24"/>
        </w:rPr>
      </w:pPr>
    </w:p>
    <w:p w:rsidR="002A7BE7" w:rsidRPr="00E24DFC" w:rsidRDefault="002A7BE7" w:rsidP="002A7BE7">
      <w:pPr>
        <w:autoSpaceDE w:val="0"/>
        <w:autoSpaceDN w:val="0"/>
        <w:adjustRightInd w:val="0"/>
        <w:spacing w:after="0" w:line="360" w:lineRule="auto"/>
        <w:jc w:val="both"/>
        <w:rPr>
          <w:rFonts w:ascii="Palatino Linotype" w:hAnsi="Palatino Linotype" w:cs="Arial"/>
          <w:sz w:val="24"/>
          <w:szCs w:val="24"/>
        </w:rPr>
      </w:pPr>
      <w:r w:rsidRPr="00E24DFC">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A7BE7" w:rsidRPr="00E24DFC" w:rsidRDefault="002A7BE7" w:rsidP="002A7BE7">
      <w:pPr>
        <w:autoSpaceDE w:val="0"/>
        <w:autoSpaceDN w:val="0"/>
        <w:adjustRightInd w:val="0"/>
        <w:spacing w:after="0" w:line="360" w:lineRule="auto"/>
        <w:jc w:val="both"/>
        <w:rPr>
          <w:rFonts w:ascii="Palatino Linotype" w:hAnsi="Palatino Linotype" w:cs="Arial"/>
          <w:sz w:val="24"/>
          <w:szCs w:val="24"/>
        </w:rPr>
      </w:pPr>
    </w:p>
    <w:p w:rsidR="002A7BE7" w:rsidRPr="00E24DFC" w:rsidRDefault="002A7BE7" w:rsidP="002A7BE7">
      <w:pPr>
        <w:autoSpaceDE w:val="0"/>
        <w:autoSpaceDN w:val="0"/>
        <w:adjustRightInd w:val="0"/>
        <w:spacing w:after="0" w:line="360" w:lineRule="auto"/>
        <w:jc w:val="both"/>
        <w:rPr>
          <w:rFonts w:ascii="Palatino Linotype" w:hAnsi="Palatino Linotype" w:cs="Arial"/>
          <w:sz w:val="24"/>
          <w:szCs w:val="24"/>
        </w:rPr>
      </w:pPr>
      <w:r w:rsidRPr="00E24DFC">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r w:rsidRPr="00E24DFC">
        <w:rPr>
          <w:rFonts w:ascii="Palatino Linotype" w:hAnsi="Palatino Linotype" w:cs="Arial"/>
          <w:i/>
          <w:szCs w:val="24"/>
        </w:rPr>
        <w:lastRenderedPageBreak/>
        <w:t>“</w:t>
      </w:r>
      <w:r w:rsidRPr="00E24DFC">
        <w:rPr>
          <w:rFonts w:ascii="Palatino Linotype" w:hAnsi="Palatino Linotype" w:cs="Arial"/>
          <w:b/>
          <w:i/>
          <w:szCs w:val="24"/>
        </w:rPr>
        <w:t>Acceso a información gubernamental. No debe condicionarse a que el solicitante acredite su personalidad, demuestre interés alguno o justifique su utilización.</w:t>
      </w:r>
      <w:r w:rsidRPr="00E24DFC">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Cs w:val="24"/>
        </w:rPr>
      </w:pP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 w:val="20"/>
          <w:szCs w:val="24"/>
        </w:rPr>
      </w:pPr>
      <w:r w:rsidRPr="00E24DFC">
        <w:rPr>
          <w:rFonts w:ascii="Palatino Linotype" w:hAnsi="Palatino Linotype" w:cs="Arial"/>
          <w:i/>
          <w:sz w:val="20"/>
          <w:szCs w:val="24"/>
        </w:rPr>
        <w:t>Resoluciones</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 w:val="20"/>
          <w:szCs w:val="24"/>
        </w:rPr>
      </w:pPr>
      <w:r w:rsidRPr="00E24DFC">
        <w:rPr>
          <w:rFonts w:ascii="Palatino Linotype" w:hAnsi="Palatino Linotype" w:cs="Arial"/>
          <w:i/>
          <w:sz w:val="20"/>
          <w:szCs w:val="24"/>
        </w:rPr>
        <w:t>• RDA 5275/13. Interpuesto en contra de la Secretaría de la Defensa Nacional. Comisionado Ponente Ángel Trinidad Zaldívar.</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 w:val="20"/>
          <w:szCs w:val="24"/>
        </w:rPr>
      </w:pPr>
      <w:r w:rsidRPr="00E24DFC">
        <w:rPr>
          <w:rFonts w:ascii="Palatino Linotype" w:hAnsi="Palatino Linotype" w:cs="Arial"/>
          <w:i/>
          <w:sz w:val="20"/>
          <w:szCs w:val="24"/>
        </w:rPr>
        <w:t xml:space="preserve">• RDA 2937/13. Interpuesto en contra de LICONSA, S.A. de C.V. Comisionado. Ponente Gerardo </w:t>
      </w:r>
      <w:proofErr w:type="spellStart"/>
      <w:r w:rsidRPr="00E24DFC">
        <w:rPr>
          <w:rFonts w:ascii="Palatino Linotype" w:hAnsi="Palatino Linotype" w:cs="Arial"/>
          <w:i/>
          <w:sz w:val="20"/>
          <w:szCs w:val="24"/>
        </w:rPr>
        <w:t>Laveaga</w:t>
      </w:r>
      <w:proofErr w:type="spellEnd"/>
      <w:r w:rsidRPr="00E24DFC">
        <w:rPr>
          <w:rFonts w:ascii="Palatino Linotype" w:hAnsi="Palatino Linotype" w:cs="Arial"/>
          <w:i/>
          <w:sz w:val="20"/>
          <w:szCs w:val="24"/>
        </w:rPr>
        <w:t xml:space="preserve"> Rendón.</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 w:val="20"/>
          <w:szCs w:val="24"/>
        </w:rPr>
      </w:pPr>
      <w:r w:rsidRPr="00E24DFC">
        <w:rPr>
          <w:rFonts w:ascii="Palatino Linotype" w:hAnsi="Palatino Linotype" w:cs="Arial"/>
          <w:i/>
          <w:sz w:val="20"/>
          <w:szCs w:val="24"/>
        </w:rPr>
        <w:t xml:space="preserve">• RDA 3609/12. Interpuesto en contra de la Secretaría de Educación Pública. Comisionada Ponente Sigrid </w:t>
      </w:r>
      <w:proofErr w:type="spellStart"/>
      <w:r w:rsidRPr="00E24DFC">
        <w:rPr>
          <w:rFonts w:ascii="Palatino Linotype" w:hAnsi="Palatino Linotype" w:cs="Arial"/>
          <w:i/>
          <w:sz w:val="20"/>
          <w:szCs w:val="24"/>
        </w:rPr>
        <w:t>Arzt</w:t>
      </w:r>
      <w:proofErr w:type="spellEnd"/>
      <w:r w:rsidRPr="00E24DFC">
        <w:rPr>
          <w:rFonts w:ascii="Palatino Linotype" w:hAnsi="Palatino Linotype" w:cs="Arial"/>
          <w:i/>
          <w:sz w:val="20"/>
          <w:szCs w:val="24"/>
        </w:rPr>
        <w:t xml:space="preserve"> Colunga.</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 w:val="20"/>
          <w:szCs w:val="24"/>
        </w:rPr>
      </w:pPr>
      <w:r w:rsidRPr="00E24DFC">
        <w:rPr>
          <w:rFonts w:ascii="Palatino Linotype" w:hAnsi="Palatino Linotype" w:cs="Arial"/>
          <w:i/>
          <w:sz w:val="20"/>
          <w:szCs w:val="24"/>
        </w:rPr>
        <w:t>• RDA 3361/12. Interpuesto en contra del Servicio de Administración Tributaria. Comisionada Ponente María Elena Pérez-Jaén Zermeño.</w:t>
      </w:r>
    </w:p>
    <w:p w:rsidR="002A7BE7" w:rsidRPr="00E24DFC" w:rsidRDefault="002A7BE7" w:rsidP="002A7BE7">
      <w:pPr>
        <w:autoSpaceDE w:val="0"/>
        <w:autoSpaceDN w:val="0"/>
        <w:adjustRightInd w:val="0"/>
        <w:spacing w:after="0" w:line="240" w:lineRule="auto"/>
        <w:ind w:left="567" w:right="567"/>
        <w:jc w:val="both"/>
        <w:rPr>
          <w:rFonts w:ascii="Palatino Linotype" w:hAnsi="Palatino Linotype" w:cs="Arial"/>
          <w:i/>
          <w:sz w:val="20"/>
          <w:szCs w:val="24"/>
        </w:rPr>
      </w:pPr>
      <w:r w:rsidRPr="00E24DFC">
        <w:rPr>
          <w:rFonts w:ascii="Palatino Linotype" w:hAnsi="Palatino Linotype" w:cs="Arial"/>
          <w:i/>
          <w:sz w:val="20"/>
          <w:szCs w:val="24"/>
        </w:rPr>
        <w:t xml:space="preserve">• RDA 0563/12. Interpuesto en contra de la Secretaría de la Función Pública. Comisionada Ponente Jacqueline </w:t>
      </w:r>
      <w:proofErr w:type="spellStart"/>
      <w:r w:rsidRPr="00E24DFC">
        <w:rPr>
          <w:rFonts w:ascii="Palatino Linotype" w:hAnsi="Palatino Linotype" w:cs="Arial"/>
          <w:i/>
          <w:sz w:val="20"/>
          <w:szCs w:val="24"/>
        </w:rPr>
        <w:t>Peschard</w:t>
      </w:r>
      <w:proofErr w:type="spellEnd"/>
      <w:r w:rsidRPr="00E24DFC">
        <w:rPr>
          <w:rFonts w:ascii="Palatino Linotype" w:hAnsi="Palatino Linotype" w:cs="Arial"/>
          <w:i/>
          <w:sz w:val="20"/>
          <w:szCs w:val="24"/>
        </w:rPr>
        <w:t xml:space="preserve"> Mariscal.”</w:t>
      </w:r>
    </w:p>
    <w:p w:rsidR="002A7BE7" w:rsidRPr="00E24DFC" w:rsidRDefault="002A7BE7" w:rsidP="002A7BE7">
      <w:pPr>
        <w:autoSpaceDE w:val="0"/>
        <w:autoSpaceDN w:val="0"/>
        <w:adjustRightInd w:val="0"/>
        <w:spacing w:after="0" w:line="360" w:lineRule="auto"/>
        <w:jc w:val="both"/>
        <w:rPr>
          <w:rFonts w:ascii="Palatino Linotype" w:hAnsi="Palatino Linotype" w:cs="Arial"/>
          <w:sz w:val="24"/>
          <w:szCs w:val="24"/>
        </w:rPr>
      </w:pPr>
    </w:p>
    <w:p w:rsidR="002A7BE7" w:rsidRPr="00E24DFC" w:rsidRDefault="002A7BE7" w:rsidP="002A7BE7">
      <w:pPr>
        <w:autoSpaceDE w:val="0"/>
        <w:autoSpaceDN w:val="0"/>
        <w:adjustRightInd w:val="0"/>
        <w:spacing w:after="0" w:line="360" w:lineRule="auto"/>
        <w:jc w:val="both"/>
        <w:rPr>
          <w:rFonts w:ascii="Palatino Linotype" w:hAnsi="Palatino Linotype" w:cs="Arial"/>
          <w:sz w:val="24"/>
          <w:szCs w:val="24"/>
        </w:rPr>
      </w:pPr>
      <w:r w:rsidRPr="00E24DFC">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2A7BE7" w:rsidRPr="00E24DFC" w:rsidRDefault="002A7BE7" w:rsidP="002A7BE7">
      <w:pPr>
        <w:autoSpaceDE w:val="0"/>
        <w:autoSpaceDN w:val="0"/>
        <w:adjustRightInd w:val="0"/>
        <w:spacing w:after="0" w:line="360" w:lineRule="auto"/>
        <w:jc w:val="both"/>
        <w:rPr>
          <w:rFonts w:ascii="Palatino Linotype" w:hAnsi="Palatino Linotype" w:cs="Arial"/>
          <w:sz w:val="24"/>
          <w:szCs w:val="24"/>
        </w:rPr>
      </w:pPr>
    </w:p>
    <w:p w:rsidR="002A7BE7" w:rsidRPr="00E24DFC" w:rsidRDefault="002A7BE7" w:rsidP="002A7BE7">
      <w:pPr>
        <w:autoSpaceDE w:val="0"/>
        <w:autoSpaceDN w:val="0"/>
        <w:adjustRightInd w:val="0"/>
        <w:spacing w:after="0" w:line="360" w:lineRule="auto"/>
        <w:jc w:val="both"/>
        <w:rPr>
          <w:rFonts w:ascii="Palatino Linotype" w:hAnsi="Palatino Linotype" w:cs="Arial"/>
          <w:sz w:val="24"/>
          <w:szCs w:val="24"/>
        </w:rPr>
      </w:pPr>
      <w:r w:rsidRPr="00E24DFC">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E24DFC">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2A7BE7" w:rsidRPr="00E24DFC" w:rsidRDefault="002A7BE7" w:rsidP="002A7BE7">
      <w:pPr>
        <w:autoSpaceDE w:val="0"/>
        <w:autoSpaceDN w:val="0"/>
        <w:adjustRightInd w:val="0"/>
        <w:spacing w:after="0" w:line="360" w:lineRule="auto"/>
        <w:jc w:val="both"/>
        <w:rPr>
          <w:rFonts w:ascii="Palatino Linotype" w:hAnsi="Palatino Linotype" w:cs="Arial"/>
          <w:sz w:val="24"/>
          <w:szCs w:val="24"/>
        </w:rPr>
      </w:pPr>
    </w:p>
    <w:p w:rsidR="002A7BE7" w:rsidRDefault="002A7BE7" w:rsidP="002A7BE7">
      <w:pPr>
        <w:autoSpaceDE w:val="0"/>
        <w:autoSpaceDN w:val="0"/>
        <w:adjustRightInd w:val="0"/>
        <w:spacing w:after="0" w:line="360" w:lineRule="auto"/>
        <w:jc w:val="both"/>
        <w:rPr>
          <w:rFonts w:ascii="Palatino Linotype" w:hAnsi="Palatino Linotype" w:cs="Arial"/>
          <w:sz w:val="24"/>
          <w:szCs w:val="24"/>
        </w:rPr>
      </w:pPr>
      <w:r w:rsidRPr="00E24DFC">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6F254E" w:rsidRPr="00E24DFC" w:rsidRDefault="006F254E" w:rsidP="002A7BE7">
      <w:pPr>
        <w:autoSpaceDE w:val="0"/>
        <w:autoSpaceDN w:val="0"/>
        <w:adjustRightInd w:val="0"/>
        <w:spacing w:after="0" w:line="360" w:lineRule="auto"/>
        <w:jc w:val="both"/>
        <w:rPr>
          <w:rFonts w:ascii="Palatino Linotype" w:hAnsi="Palatino Linotype" w:cs="Arial"/>
          <w:sz w:val="24"/>
          <w:szCs w:val="24"/>
        </w:rPr>
      </w:pPr>
    </w:p>
    <w:p w:rsidR="002A7BE7" w:rsidRPr="00E24DFC" w:rsidRDefault="002A7BE7" w:rsidP="002A7BE7">
      <w:pPr>
        <w:autoSpaceDE w:val="0"/>
        <w:autoSpaceDN w:val="0"/>
        <w:adjustRightInd w:val="0"/>
        <w:spacing w:after="0" w:line="360" w:lineRule="auto"/>
        <w:jc w:val="both"/>
        <w:rPr>
          <w:rFonts w:ascii="Palatino Linotype" w:hAnsi="Palatino Linotype" w:cs="Arial"/>
          <w:sz w:val="24"/>
          <w:szCs w:val="24"/>
        </w:rPr>
      </w:pPr>
      <w:r w:rsidRPr="00E24DFC">
        <w:rPr>
          <w:rFonts w:ascii="Palatino Linotype" w:hAnsi="Palatino Linotype" w:cs="Arial"/>
          <w:sz w:val="24"/>
          <w:szCs w:val="24"/>
        </w:rPr>
        <w:t>Aunado a lo anterior,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2A7BE7" w:rsidRDefault="002A7BE7" w:rsidP="002A7BE7">
      <w:pPr>
        <w:autoSpaceDE w:val="0"/>
        <w:autoSpaceDN w:val="0"/>
        <w:adjustRightInd w:val="0"/>
        <w:spacing w:after="0" w:line="360" w:lineRule="auto"/>
        <w:jc w:val="both"/>
        <w:rPr>
          <w:rFonts w:ascii="Palatino Linotype" w:hAnsi="Palatino Linotype" w:cs="Arial"/>
          <w:sz w:val="24"/>
          <w:szCs w:val="24"/>
        </w:rPr>
      </w:pPr>
    </w:p>
    <w:p w:rsidR="00FB6B84" w:rsidRDefault="00FB6B84" w:rsidP="002A7BE7">
      <w:pPr>
        <w:autoSpaceDE w:val="0"/>
        <w:autoSpaceDN w:val="0"/>
        <w:adjustRightInd w:val="0"/>
        <w:spacing w:after="0" w:line="360" w:lineRule="auto"/>
        <w:jc w:val="both"/>
        <w:rPr>
          <w:rFonts w:ascii="Palatino Linotype" w:hAnsi="Palatino Linotype" w:cs="Arial"/>
          <w:sz w:val="24"/>
          <w:szCs w:val="24"/>
        </w:rPr>
      </w:pPr>
    </w:p>
    <w:p w:rsidR="002A7BE7" w:rsidRPr="006608BD" w:rsidRDefault="002A7BE7" w:rsidP="002A7BE7">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lastRenderedPageBreak/>
        <w:t xml:space="preserve">TERCERO. Del estudio de las causas de improcedencia. </w:t>
      </w:r>
    </w:p>
    <w:p w:rsidR="002A7BE7" w:rsidRDefault="002A7BE7" w:rsidP="002A7BE7">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2A7BE7" w:rsidRPr="006608BD" w:rsidRDefault="002A7BE7" w:rsidP="002A7BE7">
      <w:pPr>
        <w:autoSpaceDE w:val="0"/>
        <w:autoSpaceDN w:val="0"/>
        <w:adjustRightInd w:val="0"/>
        <w:spacing w:after="0" w:line="360" w:lineRule="auto"/>
        <w:jc w:val="both"/>
        <w:rPr>
          <w:rFonts w:ascii="Palatino Linotype" w:hAnsi="Palatino Linotype" w:cs="Arial"/>
          <w:sz w:val="24"/>
          <w:szCs w:val="24"/>
        </w:rPr>
      </w:pPr>
    </w:p>
    <w:p w:rsidR="002A7BE7" w:rsidRPr="006608BD" w:rsidRDefault="002A7BE7" w:rsidP="002A7BE7">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608BD">
        <w:rPr>
          <w:rFonts w:ascii="Palatino Linotype" w:hAnsi="Palatino Linotype"/>
          <w:i/>
        </w:rPr>
        <w:t>concesoria</w:t>
      </w:r>
      <w:proofErr w:type="spellEnd"/>
      <w:r w:rsidRPr="006608BD">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6608BD">
        <w:rPr>
          <w:rFonts w:ascii="Palatino Linotype" w:hAnsi="Palatino Linotype"/>
          <w:i/>
        </w:rPr>
        <w:lastRenderedPageBreak/>
        <w:t>efectivamente sobre los derechos fundamentales reclamados como violados dentro del juicio de garantías.</w:t>
      </w:r>
    </w:p>
    <w:p w:rsidR="002A7BE7" w:rsidRPr="006608BD" w:rsidRDefault="002A7BE7" w:rsidP="002A7BE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A7BE7" w:rsidRPr="006608BD" w:rsidRDefault="002A7BE7" w:rsidP="002A7BE7">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2A7BE7" w:rsidRPr="006608BD" w:rsidRDefault="002A7BE7" w:rsidP="002A7BE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A7BE7" w:rsidRPr="006608BD" w:rsidRDefault="002A7BE7" w:rsidP="002A7BE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2A7BE7" w:rsidRPr="006608BD" w:rsidRDefault="002A7BE7" w:rsidP="002A7BE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2A7BE7" w:rsidRPr="006608BD" w:rsidRDefault="002A7BE7" w:rsidP="002A7BE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2A7BE7" w:rsidRPr="006608BD" w:rsidRDefault="002A7BE7" w:rsidP="002A7BE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2A7BE7" w:rsidRPr="006608BD" w:rsidRDefault="002A7BE7" w:rsidP="002A7BE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2A7BE7" w:rsidRPr="006608BD" w:rsidRDefault="002A7BE7" w:rsidP="002A7BE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2A7BE7" w:rsidRPr="006608BD" w:rsidRDefault="002A7BE7" w:rsidP="002A7BE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2A7BE7" w:rsidRPr="006608BD" w:rsidRDefault="002A7BE7" w:rsidP="002A7BE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0A169A" w:rsidRDefault="000A169A" w:rsidP="002A7BE7">
      <w:pPr>
        <w:autoSpaceDE w:val="0"/>
        <w:autoSpaceDN w:val="0"/>
        <w:adjustRightInd w:val="0"/>
        <w:spacing w:after="0" w:line="360" w:lineRule="auto"/>
        <w:jc w:val="both"/>
        <w:rPr>
          <w:rFonts w:ascii="Palatino Linotype" w:hAnsi="Palatino Linotype" w:cs="Arial"/>
          <w:sz w:val="24"/>
          <w:szCs w:val="24"/>
        </w:rPr>
      </w:pPr>
    </w:p>
    <w:p w:rsidR="002A7BE7" w:rsidRDefault="002A7BE7" w:rsidP="002A7BE7">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6F254E" w:rsidRDefault="006F254E" w:rsidP="002A7BE7">
      <w:pPr>
        <w:autoSpaceDE w:val="0"/>
        <w:autoSpaceDN w:val="0"/>
        <w:adjustRightInd w:val="0"/>
        <w:spacing w:after="0" w:line="360" w:lineRule="auto"/>
        <w:jc w:val="both"/>
        <w:rPr>
          <w:rFonts w:ascii="Palatino Linotype" w:hAnsi="Palatino Linotype" w:cs="Arial"/>
          <w:sz w:val="24"/>
          <w:szCs w:val="24"/>
        </w:rPr>
      </w:pPr>
    </w:p>
    <w:p w:rsidR="002A7BE7" w:rsidRPr="006608BD" w:rsidRDefault="002A7BE7" w:rsidP="002A7BE7">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2A7BE7" w:rsidRPr="000A169A" w:rsidRDefault="002A7BE7" w:rsidP="002A7BE7">
      <w:pPr>
        <w:autoSpaceDE w:val="0"/>
        <w:autoSpaceDN w:val="0"/>
        <w:adjustRightInd w:val="0"/>
        <w:spacing w:after="0" w:line="360" w:lineRule="auto"/>
        <w:jc w:val="both"/>
        <w:rPr>
          <w:rFonts w:ascii="Palatino Linotype" w:hAnsi="Palatino Linotype" w:cs="Arial"/>
          <w:sz w:val="24"/>
          <w:szCs w:val="24"/>
        </w:rPr>
      </w:pPr>
      <w:r w:rsidRPr="000A169A">
        <w:rPr>
          <w:rFonts w:ascii="Palatino Linotype" w:hAnsi="Palatino Linotype" w:cs="Arial"/>
          <w:sz w:val="24"/>
          <w:szCs w:val="24"/>
        </w:rPr>
        <w:t xml:space="preserve">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w:t>
      </w:r>
      <w:r w:rsidRPr="000A169A">
        <w:rPr>
          <w:rFonts w:ascii="Palatino Linotype" w:hAnsi="Palatino Linotype" w:cs="Arial"/>
          <w:sz w:val="24"/>
          <w:szCs w:val="24"/>
        </w:rPr>
        <w:lastRenderedPageBreak/>
        <w:t>nuestra Constitución Federal, Local y demás leyes aplicables en la materia, así como en los tratados internacionales en los que el Estado Mexicano sea parte, en concordancia con el artículo 8 de la Ley de Transparencia local.</w:t>
      </w:r>
    </w:p>
    <w:p w:rsidR="002A7BE7" w:rsidRPr="000A169A" w:rsidRDefault="002A7BE7" w:rsidP="002A7BE7">
      <w:pPr>
        <w:autoSpaceDE w:val="0"/>
        <w:autoSpaceDN w:val="0"/>
        <w:adjustRightInd w:val="0"/>
        <w:spacing w:after="0" w:line="360" w:lineRule="auto"/>
        <w:jc w:val="both"/>
        <w:rPr>
          <w:rFonts w:ascii="Palatino Linotype" w:hAnsi="Palatino Linotype" w:cs="Arial"/>
          <w:sz w:val="24"/>
          <w:szCs w:val="24"/>
        </w:rPr>
      </w:pPr>
    </w:p>
    <w:p w:rsidR="002A7BE7" w:rsidRPr="000A169A" w:rsidRDefault="002A7BE7" w:rsidP="002A7BE7">
      <w:pPr>
        <w:tabs>
          <w:tab w:val="left" w:pos="709"/>
        </w:tabs>
        <w:spacing w:after="0" w:line="360" w:lineRule="auto"/>
        <w:jc w:val="both"/>
        <w:rPr>
          <w:rFonts w:ascii="Palatino Linotype" w:hAnsi="Palatino Linotype"/>
          <w:sz w:val="24"/>
          <w:szCs w:val="24"/>
        </w:rPr>
      </w:pPr>
      <w:r w:rsidRPr="000A169A">
        <w:rPr>
          <w:rFonts w:ascii="Palatino Linotype" w:hAnsi="Palatino Linotype" w:cs="Arial"/>
          <w:sz w:val="24"/>
          <w:szCs w:val="24"/>
        </w:rPr>
        <w:t xml:space="preserve">Con el propósito de realizar un mejor proveer por parte de este Órgano Garante, es conveniente </w:t>
      </w:r>
      <w:r w:rsidRPr="000A169A">
        <w:rPr>
          <w:rFonts w:ascii="Palatino Linotype" w:hAnsi="Palatino Linotype"/>
          <w:sz w:val="24"/>
          <w:szCs w:val="24"/>
        </w:rPr>
        <w:t xml:space="preserve">hacer alusión a lo que la hoy </w:t>
      </w:r>
      <w:r w:rsidRPr="000A169A">
        <w:rPr>
          <w:rFonts w:ascii="Palatino Linotype" w:hAnsi="Palatino Linotype"/>
          <w:b/>
          <w:sz w:val="24"/>
          <w:szCs w:val="24"/>
        </w:rPr>
        <w:t>recurrente</w:t>
      </w:r>
      <w:r w:rsidRPr="000A169A">
        <w:rPr>
          <w:rFonts w:ascii="Palatino Linotype" w:hAnsi="Palatino Linotype"/>
          <w:sz w:val="24"/>
          <w:szCs w:val="24"/>
        </w:rPr>
        <w:t xml:space="preserve"> requirió, le fuese entregado por parte del </w:t>
      </w:r>
      <w:r w:rsidRPr="000A169A">
        <w:rPr>
          <w:rFonts w:ascii="Palatino Linotype" w:hAnsi="Palatino Linotype"/>
          <w:b/>
          <w:sz w:val="24"/>
          <w:szCs w:val="24"/>
        </w:rPr>
        <w:t>sujeto obligado</w:t>
      </w:r>
      <w:r w:rsidRPr="000A169A">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2A7BE7" w:rsidRPr="000A169A" w:rsidRDefault="002A7BE7" w:rsidP="002A7BE7">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2A7BE7" w:rsidRPr="000A169A" w:rsidRDefault="002A7BE7" w:rsidP="002A7BE7">
      <w:pPr>
        <w:tabs>
          <w:tab w:val="left" w:pos="709"/>
        </w:tabs>
        <w:spacing w:after="0" w:line="360" w:lineRule="auto"/>
        <w:jc w:val="both"/>
        <w:rPr>
          <w:rFonts w:ascii="Palatino Linotype" w:hAnsi="Palatino Linotype"/>
          <w:sz w:val="24"/>
          <w:szCs w:val="24"/>
        </w:rPr>
      </w:pPr>
      <w:r w:rsidRPr="000A169A">
        <w:rPr>
          <w:rFonts w:ascii="Palatino Linotype" w:hAnsi="Palatino Linotype"/>
          <w:sz w:val="24"/>
          <w:szCs w:val="24"/>
        </w:rPr>
        <w:t xml:space="preserve">Así, que el </w:t>
      </w:r>
      <w:r w:rsidRPr="000A169A">
        <w:rPr>
          <w:rFonts w:ascii="Palatino Linotype" w:hAnsi="Palatino Linotype"/>
          <w:b/>
          <w:sz w:val="24"/>
          <w:szCs w:val="24"/>
        </w:rPr>
        <w:t>recurrente</w:t>
      </w:r>
      <w:r w:rsidRPr="000A169A">
        <w:rPr>
          <w:rFonts w:ascii="Palatino Linotype" w:hAnsi="Palatino Linotype"/>
          <w:sz w:val="24"/>
          <w:szCs w:val="24"/>
        </w:rPr>
        <w:t xml:space="preserve"> objetivamente peticiona al </w:t>
      </w:r>
      <w:r w:rsidRPr="000A169A">
        <w:rPr>
          <w:rFonts w:ascii="Palatino Linotype" w:hAnsi="Palatino Linotype"/>
          <w:b/>
          <w:sz w:val="24"/>
          <w:szCs w:val="24"/>
        </w:rPr>
        <w:t>sujeto obligado</w:t>
      </w:r>
      <w:r w:rsidRPr="000A169A">
        <w:rPr>
          <w:rFonts w:ascii="Palatino Linotype" w:hAnsi="Palatino Linotype"/>
          <w:sz w:val="24"/>
          <w:szCs w:val="24"/>
        </w:rPr>
        <w:t xml:space="preserve">, le sea entregado a través del SAIMEX, </w:t>
      </w:r>
      <w:r w:rsidR="004E531D" w:rsidRPr="000A169A">
        <w:rPr>
          <w:rFonts w:ascii="Palatino Linotype" w:hAnsi="Palatino Linotype"/>
          <w:sz w:val="24"/>
          <w:szCs w:val="24"/>
        </w:rPr>
        <w:t xml:space="preserve">el o los documentos vigentes a la fecha de la solicitud, donde conste </w:t>
      </w:r>
      <w:r w:rsidR="00943514" w:rsidRPr="000A169A">
        <w:rPr>
          <w:rFonts w:ascii="Palatino Linotype" w:hAnsi="Palatino Linotype"/>
          <w:sz w:val="24"/>
          <w:szCs w:val="24"/>
        </w:rPr>
        <w:t>lo siguiente:</w:t>
      </w:r>
    </w:p>
    <w:p w:rsidR="002A7BE7" w:rsidRPr="000A169A" w:rsidRDefault="002A7BE7" w:rsidP="002A7BE7">
      <w:pPr>
        <w:tabs>
          <w:tab w:val="left" w:pos="709"/>
        </w:tabs>
        <w:spacing w:after="0" w:line="360" w:lineRule="auto"/>
        <w:jc w:val="both"/>
        <w:rPr>
          <w:rFonts w:ascii="Palatino Linotype" w:hAnsi="Palatino Linotype" w:cs="Arial"/>
          <w:sz w:val="24"/>
          <w:szCs w:val="24"/>
        </w:rPr>
      </w:pPr>
    </w:p>
    <w:p w:rsidR="002A7BE7" w:rsidRPr="000A169A" w:rsidRDefault="00943514" w:rsidP="002A7BE7">
      <w:pPr>
        <w:pStyle w:val="Prrafodelista"/>
        <w:numPr>
          <w:ilvl w:val="0"/>
          <w:numId w:val="2"/>
        </w:numPr>
        <w:spacing w:line="360" w:lineRule="auto"/>
        <w:contextualSpacing/>
        <w:jc w:val="both"/>
        <w:rPr>
          <w:rFonts w:ascii="Palatino Linotype" w:hAnsi="Palatino Linotype" w:cs="Arial"/>
          <w:lang w:eastAsia="es-MX"/>
        </w:rPr>
      </w:pPr>
      <w:r w:rsidRPr="000A169A">
        <w:rPr>
          <w:rFonts w:ascii="Palatino Linotype" w:hAnsi="Palatino Linotype" w:cs="Arial"/>
          <w:lang w:val="es-MX"/>
        </w:rPr>
        <w:t>Requisitos para ocupar el cargo de Presidente Municipal; y</w:t>
      </w:r>
    </w:p>
    <w:p w:rsidR="00943514" w:rsidRPr="000A169A" w:rsidRDefault="00943514" w:rsidP="002A7BE7">
      <w:pPr>
        <w:pStyle w:val="Prrafodelista"/>
        <w:numPr>
          <w:ilvl w:val="0"/>
          <w:numId w:val="2"/>
        </w:numPr>
        <w:spacing w:line="360" w:lineRule="auto"/>
        <w:contextualSpacing/>
        <w:jc w:val="both"/>
        <w:rPr>
          <w:rFonts w:ascii="Palatino Linotype" w:hAnsi="Palatino Linotype" w:cs="Arial"/>
          <w:lang w:eastAsia="es-MX"/>
        </w:rPr>
      </w:pPr>
      <w:r w:rsidRPr="000A169A">
        <w:rPr>
          <w:rFonts w:ascii="Palatino Linotype" w:hAnsi="Palatino Linotype" w:cs="Arial"/>
        </w:rPr>
        <w:t xml:space="preserve">Normatividad </w:t>
      </w:r>
      <w:r w:rsidR="00772A93" w:rsidRPr="000A169A">
        <w:rPr>
          <w:rFonts w:ascii="Palatino Linotype" w:hAnsi="Palatino Linotype" w:cs="Arial"/>
        </w:rPr>
        <w:t>para ser Presidente Municipal.</w:t>
      </w:r>
    </w:p>
    <w:p w:rsidR="002A7BE7" w:rsidRPr="000A169A" w:rsidRDefault="002A7BE7" w:rsidP="002A7BE7">
      <w:pPr>
        <w:spacing w:after="0" w:line="360" w:lineRule="auto"/>
        <w:jc w:val="both"/>
        <w:rPr>
          <w:rFonts w:ascii="Palatino Linotype" w:eastAsia="Calibri" w:hAnsi="Palatino Linotype" w:cs="Times New Roman"/>
          <w:sz w:val="24"/>
          <w:szCs w:val="24"/>
          <w:lang w:val="es-ES_tradnl" w:eastAsia="es-ES"/>
        </w:rPr>
      </w:pPr>
    </w:p>
    <w:p w:rsidR="00772A93" w:rsidRPr="000A169A" w:rsidRDefault="00772A93" w:rsidP="002A7BE7">
      <w:pPr>
        <w:spacing w:after="0" w:line="360" w:lineRule="auto"/>
        <w:jc w:val="both"/>
        <w:rPr>
          <w:rFonts w:ascii="Palatino Linotype" w:eastAsia="Calibri" w:hAnsi="Palatino Linotype" w:cs="Times New Roman"/>
          <w:sz w:val="24"/>
          <w:szCs w:val="24"/>
          <w:lang w:val="es-ES_tradnl" w:eastAsia="es-ES"/>
        </w:rPr>
      </w:pPr>
      <w:r w:rsidRPr="000A169A">
        <w:rPr>
          <w:rFonts w:ascii="Palatino Linotype" w:eastAsia="Calibri" w:hAnsi="Palatino Linotype" w:cs="Times New Roman"/>
          <w:sz w:val="24"/>
          <w:szCs w:val="24"/>
          <w:lang w:val="es-ES_tradnl" w:eastAsia="es-ES"/>
        </w:rPr>
        <w:t xml:space="preserve">No pasa desapercibido </w:t>
      </w:r>
      <w:r w:rsidR="00FC55C0" w:rsidRPr="000A169A">
        <w:rPr>
          <w:rFonts w:ascii="Palatino Linotype" w:eastAsia="Calibri" w:hAnsi="Palatino Linotype" w:cs="Times New Roman"/>
          <w:sz w:val="24"/>
          <w:szCs w:val="24"/>
          <w:lang w:val="es-ES_tradnl" w:eastAsia="es-ES"/>
        </w:rPr>
        <w:t xml:space="preserve">que </w:t>
      </w:r>
      <w:r w:rsidR="00F558CD" w:rsidRPr="000A169A">
        <w:rPr>
          <w:rFonts w:ascii="Palatino Linotype" w:eastAsia="Calibri" w:hAnsi="Palatino Linotype" w:cs="Times New Roman"/>
          <w:sz w:val="24"/>
          <w:szCs w:val="24"/>
          <w:lang w:val="es-ES_tradnl" w:eastAsia="es-ES"/>
        </w:rPr>
        <w:t xml:space="preserve">el </w:t>
      </w:r>
      <w:r w:rsidR="00F558CD" w:rsidRPr="000A169A">
        <w:rPr>
          <w:rFonts w:ascii="Palatino Linotype" w:eastAsia="Calibri" w:hAnsi="Palatino Linotype" w:cs="Times New Roman"/>
          <w:b/>
          <w:sz w:val="24"/>
          <w:szCs w:val="24"/>
          <w:lang w:val="es-ES_tradnl" w:eastAsia="es-ES"/>
        </w:rPr>
        <w:t>recurrente</w:t>
      </w:r>
      <w:r w:rsidR="00F558CD" w:rsidRPr="000A169A">
        <w:rPr>
          <w:rFonts w:ascii="Palatino Linotype" w:eastAsia="Calibri" w:hAnsi="Palatino Linotype" w:cs="Times New Roman"/>
          <w:sz w:val="24"/>
          <w:szCs w:val="24"/>
          <w:lang w:val="es-ES_tradnl" w:eastAsia="es-ES"/>
        </w:rPr>
        <w:t xml:space="preserve"> formula su solicitud de información en el sentido de entenderse como la entrega de dos cosas que fueren separadas o diversas, </w:t>
      </w:r>
      <w:r w:rsidR="00FC55C0" w:rsidRPr="000A169A">
        <w:rPr>
          <w:rFonts w:ascii="Palatino Linotype" w:eastAsia="Calibri" w:hAnsi="Palatino Linotype" w:cs="Times New Roman"/>
          <w:sz w:val="24"/>
          <w:szCs w:val="24"/>
          <w:lang w:val="es-ES_tradnl" w:eastAsia="es-ES"/>
        </w:rPr>
        <w:t xml:space="preserve">resulta necesario recordar que </w:t>
      </w:r>
      <w:r w:rsidR="00F558CD" w:rsidRPr="000A169A">
        <w:rPr>
          <w:rFonts w:ascii="Palatino Linotype" w:eastAsia="Calibri" w:hAnsi="Palatino Linotype" w:cs="Times New Roman"/>
          <w:sz w:val="24"/>
          <w:szCs w:val="24"/>
          <w:lang w:val="es-ES_tradnl" w:eastAsia="es-ES"/>
        </w:rPr>
        <w:t xml:space="preserve">los </w:t>
      </w:r>
      <w:r w:rsidR="00F558CD" w:rsidRPr="000A169A">
        <w:rPr>
          <w:rFonts w:ascii="Palatino Linotype" w:eastAsia="Calibri" w:hAnsi="Palatino Linotype" w:cs="Times New Roman"/>
          <w:b/>
          <w:sz w:val="24"/>
          <w:szCs w:val="24"/>
          <w:lang w:val="es-ES_tradnl" w:eastAsia="es-ES"/>
        </w:rPr>
        <w:t>solicitantes</w:t>
      </w:r>
      <w:r w:rsidR="00F558CD" w:rsidRPr="000A169A">
        <w:rPr>
          <w:rFonts w:ascii="Palatino Linotype" w:eastAsia="Calibri" w:hAnsi="Palatino Linotype" w:cs="Times New Roman"/>
          <w:sz w:val="24"/>
          <w:szCs w:val="24"/>
          <w:lang w:val="es-ES_tradnl" w:eastAsia="es-ES"/>
        </w:rPr>
        <w:t xml:space="preserve"> no son expertos en la materia, por lo que en observancia </w:t>
      </w:r>
      <w:r w:rsidR="00F558CD" w:rsidRPr="000A169A">
        <w:rPr>
          <w:rFonts w:ascii="Palatino Linotype" w:hAnsi="Palatino Linotype" w:cs="Arial"/>
          <w:sz w:val="24"/>
          <w:szCs w:val="24"/>
        </w:rPr>
        <w:t>de lo establecido en el párrafo cuarto del artículo 181 de la Ley de Transparencia local</w:t>
      </w:r>
      <w:r w:rsidR="00F558CD" w:rsidRPr="000A169A">
        <w:rPr>
          <w:rFonts w:ascii="Palatino Linotype" w:hAnsi="Palatino Linotype" w:cs="Arial"/>
          <w:sz w:val="24"/>
          <w:szCs w:val="24"/>
          <w:vertAlign w:val="superscript"/>
        </w:rPr>
        <w:footnoteReference w:id="1"/>
      </w:r>
      <w:r w:rsidR="00F558CD" w:rsidRPr="000A169A">
        <w:rPr>
          <w:rFonts w:ascii="Palatino Linotype" w:hAnsi="Palatino Linotype" w:cs="Arial"/>
          <w:sz w:val="24"/>
          <w:szCs w:val="24"/>
        </w:rPr>
        <w:t xml:space="preserve">, se hace suplencia de la queja del </w:t>
      </w:r>
      <w:r w:rsidR="00F558CD" w:rsidRPr="000A169A">
        <w:rPr>
          <w:rFonts w:ascii="Palatino Linotype" w:hAnsi="Palatino Linotype" w:cs="Arial"/>
          <w:b/>
          <w:sz w:val="24"/>
          <w:szCs w:val="24"/>
        </w:rPr>
        <w:t>recurrente,</w:t>
      </w:r>
      <w:r w:rsidR="00F558CD" w:rsidRPr="000A169A">
        <w:rPr>
          <w:rFonts w:ascii="Palatino Linotype" w:hAnsi="Palatino Linotype" w:cs="Arial"/>
          <w:sz w:val="24"/>
          <w:szCs w:val="24"/>
        </w:rPr>
        <w:t xml:space="preserve"> en el entendido que </w:t>
      </w:r>
      <w:r w:rsidR="00F558CD" w:rsidRPr="000A169A">
        <w:rPr>
          <w:rFonts w:ascii="Palatino Linotype" w:hAnsi="Palatino Linotype" w:cs="Arial"/>
          <w:sz w:val="24"/>
          <w:szCs w:val="24"/>
        </w:rPr>
        <w:lastRenderedPageBreak/>
        <w:t>lo que corresponde a</w:t>
      </w:r>
      <w:r w:rsidR="00F862A3" w:rsidRPr="000A169A">
        <w:rPr>
          <w:rFonts w:ascii="Palatino Linotype" w:hAnsi="Palatino Linotype" w:cs="Arial"/>
          <w:sz w:val="24"/>
          <w:szCs w:val="24"/>
        </w:rPr>
        <w:t xml:space="preserve">l numeral </w:t>
      </w:r>
      <w:r w:rsidR="00F862A3" w:rsidRPr="000A169A">
        <w:rPr>
          <w:rFonts w:ascii="Palatino Linotype" w:hAnsi="Palatino Linotype" w:cs="Arial"/>
          <w:b/>
          <w:sz w:val="24"/>
          <w:szCs w:val="24"/>
        </w:rPr>
        <w:t>2,</w:t>
      </w:r>
      <w:r w:rsidR="00F862A3" w:rsidRPr="000A169A">
        <w:rPr>
          <w:rFonts w:ascii="Palatino Linotype" w:hAnsi="Palatino Linotype" w:cs="Arial"/>
          <w:sz w:val="24"/>
          <w:szCs w:val="24"/>
        </w:rPr>
        <w:t xml:space="preserve"> referente a</w:t>
      </w:r>
      <w:r w:rsidR="00F558CD" w:rsidRPr="000A169A">
        <w:rPr>
          <w:rFonts w:ascii="Palatino Linotype" w:hAnsi="Palatino Linotype" w:cs="Arial"/>
          <w:sz w:val="24"/>
          <w:szCs w:val="24"/>
        </w:rPr>
        <w:t xml:space="preserve"> la normatividad para ser Presidente Municipal, </w:t>
      </w:r>
      <w:r w:rsidR="00F862A3" w:rsidRPr="000A169A">
        <w:rPr>
          <w:rFonts w:ascii="Palatino Linotype" w:hAnsi="Palatino Linotype" w:cs="Arial"/>
          <w:sz w:val="24"/>
          <w:szCs w:val="24"/>
        </w:rPr>
        <w:t xml:space="preserve">la misma consiste y engloba los requisitos y procedimiento para la elección de Presidente Municipal, </w:t>
      </w:r>
      <w:r w:rsidR="00F558CD" w:rsidRPr="000A169A">
        <w:rPr>
          <w:rFonts w:ascii="Palatino Linotype" w:hAnsi="Palatino Linotype" w:cs="Arial"/>
          <w:sz w:val="24"/>
          <w:szCs w:val="24"/>
        </w:rPr>
        <w:t xml:space="preserve">en consecuencia, resultaría ocioso o repetitivo ordenar la entrega de la información en dos puntos. </w:t>
      </w:r>
    </w:p>
    <w:p w:rsidR="00772A93" w:rsidRPr="000A169A" w:rsidRDefault="00772A93" w:rsidP="002A7BE7">
      <w:pPr>
        <w:spacing w:after="0" w:line="360" w:lineRule="auto"/>
        <w:jc w:val="both"/>
        <w:rPr>
          <w:rFonts w:ascii="Palatino Linotype" w:eastAsia="Calibri" w:hAnsi="Palatino Linotype" w:cs="Times New Roman"/>
          <w:sz w:val="24"/>
          <w:szCs w:val="24"/>
          <w:lang w:val="es-ES_tradnl" w:eastAsia="es-ES"/>
        </w:rPr>
      </w:pPr>
    </w:p>
    <w:p w:rsidR="002A7BE7" w:rsidRPr="000A169A" w:rsidRDefault="00F862A3" w:rsidP="00943514">
      <w:pPr>
        <w:spacing w:after="0" w:line="360" w:lineRule="auto"/>
        <w:jc w:val="both"/>
        <w:rPr>
          <w:rFonts w:ascii="Palatino Linotype" w:eastAsia="Calibri" w:hAnsi="Palatino Linotype" w:cs="Times New Roman"/>
          <w:sz w:val="24"/>
          <w:szCs w:val="24"/>
          <w:lang w:val="es-ES_tradnl" w:eastAsia="es-ES"/>
        </w:rPr>
      </w:pPr>
      <w:r w:rsidRPr="000A169A">
        <w:rPr>
          <w:rFonts w:ascii="Palatino Linotype" w:eastAsia="Calibri" w:hAnsi="Palatino Linotype" w:cs="Times New Roman"/>
          <w:sz w:val="24"/>
          <w:szCs w:val="24"/>
          <w:lang w:val="es-ES_tradnl" w:eastAsia="es-ES"/>
        </w:rPr>
        <w:t>Ahora bien, e</w:t>
      </w:r>
      <w:r w:rsidR="002A7BE7" w:rsidRPr="000A169A">
        <w:rPr>
          <w:rFonts w:ascii="Palatino Linotype" w:eastAsia="Calibri" w:hAnsi="Palatino Linotype" w:cs="Times New Roman"/>
          <w:sz w:val="24"/>
          <w:szCs w:val="24"/>
          <w:lang w:val="es-ES_tradnl" w:eastAsia="es-ES"/>
        </w:rPr>
        <w:t xml:space="preserve">l </w:t>
      </w:r>
      <w:r w:rsidR="002A7BE7" w:rsidRPr="000A169A">
        <w:rPr>
          <w:rFonts w:ascii="Palatino Linotype" w:eastAsia="Calibri" w:hAnsi="Palatino Linotype" w:cs="Times New Roman"/>
          <w:b/>
          <w:sz w:val="24"/>
          <w:szCs w:val="24"/>
          <w:lang w:val="es-ES_tradnl" w:eastAsia="es-ES"/>
        </w:rPr>
        <w:t>sujeto obligado</w:t>
      </w:r>
      <w:r w:rsidR="002A7BE7" w:rsidRPr="000A169A">
        <w:rPr>
          <w:rFonts w:ascii="Palatino Linotype" w:eastAsia="Calibri" w:hAnsi="Palatino Linotype" w:cs="Times New Roman"/>
          <w:sz w:val="24"/>
          <w:szCs w:val="24"/>
          <w:lang w:val="es-ES_tradnl" w:eastAsia="es-ES"/>
        </w:rPr>
        <w:t xml:space="preserve"> se sirvió en dar respuesta a través del archivo </w:t>
      </w:r>
      <w:r w:rsidR="00943514" w:rsidRPr="000A169A">
        <w:rPr>
          <w:rFonts w:ascii="Palatino Linotype" w:hAnsi="Palatino Linotype" w:cs="Arial"/>
          <w:b/>
          <w:sz w:val="24"/>
          <w:szCs w:val="24"/>
        </w:rPr>
        <w:t>LEY ORGANICA MUNICIPAL DEL ESTADO DE MÉXICO.pdf</w:t>
      </w:r>
      <w:r w:rsidR="002A7BE7" w:rsidRPr="000A169A">
        <w:rPr>
          <w:rFonts w:ascii="Palatino Linotype" w:hAnsi="Palatino Linotype" w:cs="Arial"/>
          <w:sz w:val="24"/>
          <w:szCs w:val="24"/>
        </w:rPr>
        <w:t xml:space="preserve">, </w:t>
      </w:r>
      <w:r w:rsidR="00943514" w:rsidRPr="000A169A">
        <w:rPr>
          <w:rFonts w:ascii="Palatino Linotype" w:eastAsia="Calibri" w:hAnsi="Palatino Linotype" w:cs="Times New Roman"/>
          <w:sz w:val="24"/>
          <w:szCs w:val="24"/>
          <w:lang w:val="es-ES_tradnl" w:eastAsia="es-ES"/>
        </w:rPr>
        <w:t>consistente en la Ley Orgánica Municipal</w:t>
      </w:r>
      <w:r w:rsidR="00B32E68" w:rsidRPr="000A169A">
        <w:rPr>
          <w:rFonts w:ascii="Palatino Linotype" w:eastAsia="Calibri" w:hAnsi="Palatino Linotype" w:cs="Times New Roman"/>
          <w:sz w:val="24"/>
          <w:szCs w:val="24"/>
          <w:lang w:val="es-ES_tradnl" w:eastAsia="es-ES"/>
        </w:rPr>
        <w:t>, sin realizar mayor manifestación en el sentido que en dicha Ley pueden encontrarse los requisitos o es la norma que rige el procedimiento para la elecci</w:t>
      </w:r>
      <w:r w:rsidR="00397250" w:rsidRPr="000A169A">
        <w:rPr>
          <w:rFonts w:ascii="Palatino Linotype" w:eastAsia="Calibri" w:hAnsi="Palatino Linotype" w:cs="Times New Roman"/>
          <w:sz w:val="24"/>
          <w:szCs w:val="24"/>
          <w:lang w:val="es-ES_tradnl" w:eastAsia="es-ES"/>
        </w:rPr>
        <w:t>ón de Presidente Municipal.</w:t>
      </w:r>
    </w:p>
    <w:p w:rsidR="00397250" w:rsidRPr="000A169A" w:rsidRDefault="00397250" w:rsidP="00943514">
      <w:pPr>
        <w:spacing w:after="0" w:line="360" w:lineRule="auto"/>
        <w:jc w:val="both"/>
        <w:rPr>
          <w:rFonts w:ascii="Palatino Linotype" w:eastAsia="Calibri" w:hAnsi="Palatino Linotype" w:cs="Times New Roman"/>
          <w:sz w:val="24"/>
          <w:szCs w:val="24"/>
          <w:lang w:val="es-ES_tradnl" w:eastAsia="es-ES"/>
        </w:rPr>
      </w:pPr>
    </w:p>
    <w:p w:rsidR="00397250" w:rsidRPr="000A169A" w:rsidRDefault="00397250" w:rsidP="00397250">
      <w:pPr>
        <w:spacing w:after="0" w:line="360" w:lineRule="auto"/>
        <w:jc w:val="both"/>
        <w:rPr>
          <w:rFonts w:ascii="Palatino Linotype" w:eastAsia="Times New Roman" w:hAnsi="Palatino Linotype" w:cs="Arial"/>
          <w:color w:val="000000" w:themeColor="text1"/>
          <w:sz w:val="24"/>
          <w:szCs w:val="24"/>
          <w:lang w:val="es-ES" w:eastAsia="es-ES"/>
        </w:rPr>
      </w:pPr>
      <w:r w:rsidRPr="000A169A">
        <w:rPr>
          <w:rFonts w:ascii="Palatino Linotype" w:eastAsia="Times New Roman" w:hAnsi="Palatino Linotype" w:cs="Arial"/>
          <w:color w:val="000000" w:themeColor="text1"/>
          <w:sz w:val="24"/>
          <w:szCs w:val="24"/>
          <w:lang w:val="es-ES" w:eastAsia="es-ES"/>
        </w:rPr>
        <w:t xml:space="preserve">En primer lugar, de la respuesta proporcionada por el </w:t>
      </w:r>
      <w:r w:rsidRPr="000A169A">
        <w:rPr>
          <w:rFonts w:ascii="Palatino Linotype" w:eastAsia="Times New Roman" w:hAnsi="Palatino Linotype" w:cs="Arial"/>
          <w:b/>
          <w:color w:val="000000" w:themeColor="text1"/>
          <w:sz w:val="24"/>
          <w:szCs w:val="24"/>
          <w:lang w:val="es-ES" w:eastAsia="es-ES"/>
        </w:rPr>
        <w:t>sujeto obligado</w:t>
      </w:r>
      <w:r w:rsidRPr="000A169A">
        <w:rPr>
          <w:rFonts w:ascii="Palatino Linotype" w:eastAsia="Times New Roman" w:hAnsi="Palatino Linotype" w:cs="Arial"/>
          <w:color w:val="000000" w:themeColor="text1"/>
          <w:sz w:val="24"/>
          <w:szCs w:val="24"/>
          <w:lang w:val="es-ES" w:eastAsia="es-ES"/>
        </w:rPr>
        <w:t xml:space="preserve">, reconoce que dentro de sus atribuciones se encuentra la obligación de tener en sus archivos la información relativa a los requisitos establecidos para ocupar el cargo de Presidente Municipal, así como tener conocimiento de la Normatividad que rige </w:t>
      </w:r>
      <w:r w:rsidR="00AF79E0" w:rsidRPr="000A169A">
        <w:rPr>
          <w:rFonts w:ascii="Palatino Linotype" w:eastAsia="Times New Roman" w:hAnsi="Palatino Linotype" w:cs="Arial"/>
          <w:color w:val="000000" w:themeColor="text1"/>
          <w:sz w:val="24"/>
          <w:szCs w:val="24"/>
          <w:lang w:val="es-ES" w:eastAsia="es-ES"/>
        </w:rPr>
        <w:t xml:space="preserve">dicho procedimiento de elección, ello al pretender satisfacer el derecho de acceso a la información del </w:t>
      </w:r>
      <w:r w:rsidR="00AF79E0" w:rsidRPr="000A169A">
        <w:rPr>
          <w:rFonts w:ascii="Palatino Linotype" w:eastAsia="Times New Roman" w:hAnsi="Palatino Linotype" w:cs="Arial"/>
          <w:b/>
          <w:color w:val="000000" w:themeColor="text1"/>
          <w:sz w:val="24"/>
          <w:szCs w:val="24"/>
          <w:lang w:val="es-ES" w:eastAsia="es-ES"/>
        </w:rPr>
        <w:t>recurrente,</w:t>
      </w:r>
      <w:r w:rsidR="00AF79E0" w:rsidRPr="000A169A">
        <w:rPr>
          <w:rFonts w:ascii="Palatino Linotype" w:eastAsia="Times New Roman" w:hAnsi="Palatino Linotype" w:cs="Arial"/>
          <w:color w:val="000000" w:themeColor="text1"/>
          <w:sz w:val="24"/>
          <w:szCs w:val="24"/>
          <w:lang w:val="es-ES" w:eastAsia="es-ES"/>
        </w:rPr>
        <w:t xml:space="preserve"> mediante la entrega de una Ley.</w:t>
      </w:r>
    </w:p>
    <w:p w:rsidR="00397250" w:rsidRPr="000A169A" w:rsidRDefault="00397250" w:rsidP="00397250">
      <w:pPr>
        <w:spacing w:after="0" w:line="360" w:lineRule="auto"/>
        <w:jc w:val="both"/>
        <w:rPr>
          <w:rFonts w:ascii="Palatino Linotype" w:eastAsia="Times New Roman" w:hAnsi="Palatino Linotype" w:cs="Arial"/>
          <w:color w:val="000000" w:themeColor="text1"/>
          <w:sz w:val="24"/>
          <w:szCs w:val="24"/>
          <w:lang w:val="es-ES" w:eastAsia="es-ES"/>
        </w:rPr>
      </w:pPr>
    </w:p>
    <w:p w:rsidR="00397250" w:rsidRPr="000A169A" w:rsidRDefault="00397250" w:rsidP="00397250">
      <w:pPr>
        <w:spacing w:after="0" w:line="360" w:lineRule="auto"/>
        <w:jc w:val="both"/>
        <w:rPr>
          <w:rFonts w:ascii="Palatino Linotype" w:eastAsia="Times New Roman" w:hAnsi="Palatino Linotype" w:cs="Arial"/>
          <w:sz w:val="24"/>
          <w:szCs w:val="24"/>
          <w:lang w:val="es-ES" w:eastAsia="es-ES"/>
        </w:rPr>
      </w:pPr>
      <w:r w:rsidRPr="000A169A">
        <w:rPr>
          <w:rFonts w:ascii="Palatino Linotype" w:eastAsia="Times New Roman" w:hAnsi="Palatino Linotype" w:cs="Arial"/>
          <w:sz w:val="24"/>
          <w:szCs w:val="24"/>
          <w:lang w:val="es-ES" w:eastAsia="es-ES"/>
        </w:rPr>
        <w:t xml:space="preserve">En tal virtud, se obvia el estudio del marco normativo que rige el actuar del sujeto obligado, a efecto de determinar si le asiste la obligación de tener en entre sus archivos la información peticionada, toda vez que a nada práctico nos conduciría el estudio de </w:t>
      </w:r>
      <w:r w:rsidRPr="000A169A">
        <w:rPr>
          <w:rFonts w:ascii="Palatino Linotype" w:eastAsia="Times New Roman" w:hAnsi="Palatino Linotype" w:cs="Arial"/>
          <w:sz w:val="24"/>
          <w:szCs w:val="24"/>
          <w:lang w:val="es-ES" w:eastAsia="es-ES"/>
        </w:rPr>
        <w:lastRenderedPageBreak/>
        <w:t>la naturaleza jurídica de la información solicitada, al haber reconocido ser el administrador de la información.</w:t>
      </w:r>
    </w:p>
    <w:p w:rsidR="00397250" w:rsidRPr="000A169A" w:rsidRDefault="00397250" w:rsidP="00943514">
      <w:pPr>
        <w:spacing w:after="0" w:line="360" w:lineRule="auto"/>
        <w:jc w:val="both"/>
        <w:rPr>
          <w:rFonts w:ascii="Palatino Linotype" w:eastAsia="Calibri" w:hAnsi="Palatino Linotype"/>
          <w:sz w:val="24"/>
          <w:szCs w:val="24"/>
          <w:lang w:val="es-ES"/>
        </w:rPr>
      </w:pPr>
    </w:p>
    <w:p w:rsidR="002A7BE7" w:rsidRPr="000A169A" w:rsidRDefault="002A7BE7" w:rsidP="002A7BE7">
      <w:pPr>
        <w:spacing w:after="0" w:line="360" w:lineRule="auto"/>
        <w:jc w:val="both"/>
        <w:rPr>
          <w:rFonts w:ascii="Palatino Linotype" w:eastAsia="Calibri" w:hAnsi="Palatino Linotype" w:cs="Times New Roman"/>
          <w:sz w:val="24"/>
          <w:szCs w:val="24"/>
          <w:lang w:val="es-ES_tradnl" w:eastAsia="es-ES"/>
        </w:rPr>
      </w:pPr>
      <w:r w:rsidRPr="000A169A">
        <w:rPr>
          <w:rFonts w:ascii="Palatino Linotype" w:eastAsia="Calibri" w:hAnsi="Palatino Linotype" w:cs="Times New Roman"/>
          <w:sz w:val="24"/>
          <w:szCs w:val="24"/>
          <w:lang w:val="es-ES_tradnl" w:eastAsia="es-ES"/>
        </w:rPr>
        <w:t xml:space="preserve">Atento a la respuesta proporcionada, el </w:t>
      </w:r>
      <w:r w:rsidRPr="000A169A">
        <w:rPr>
          <w:rFonts w:ascii="Palatino Linotype" w:eastAsia="Calibri" w:hAnsi="Palatino Linotype" w:cs="Times New Roman"/>
          <w:b/>
          <w:sz w:val="24"/>
          <w:szCs w:val="24"/>
          <w:lang w:val="es-ES_tradnl" w:eastAsia="es-ES"/>
        </w:rPr>
        <w:t>recurrente</w:t>
      </w:r>
      <w:r w:rsidRPr="000A169A">
        <w:rPr>
          <w:rFonts w:ascii="Palatino Linotype" w:eastAsia="Calibri" w:hAnsi="Palatino Linotype" w:cs="Times New Roman"/>
          <w:sz w:val="24"/>
          <w:szCs w:val="24"/>
          <w:lang w:val="es-ES_tradnl" w:eastAsia="es-ES"/>
        </w:rPr>
        <w:t xml:space="preserve"> interpuso recurso de revisión haciendo valer como </w:t>
      </w:r>
      <w:r w:rsidRPr="000A169A">
        <w:rPr>
          <w:rFonts w:ascii="Palatino Linotype" w:eastAsia="Calibri" w:hAnsi="Palatino Linotype" w:cs="Times New Roman"/>
          <w:b/>
          <w:sz w:val="24"/>
          <w:szCs w:val="24"/>
          <w:lang w:val="es-ES_tradnl" w:eastAsia="es-ES"/>
        </w:rPr>
        <w:t>acto impugnado</w:t>
      </w:r>
      <w:r w:rsidRPr="000A169A">
        <w:rPr>
          <w:rFonts w:ascii="Palatino Linotype" w:eastAsia="Calibri" w:hAnsi="Palatino Linotype" w:cs="Times New Roman"/>
          <w:sz w:val="24"/>
          <w:szCs w:val="24"/>
          <w:lang w:val="es-ES_tradnl" w:eastAsia="es-ES"/>
        </w:rPr>
        <w:t xml:space="preserve"> y </w:t>
      </w:r>
      <w:r w:rsidRPr="000A169A">
        <w:rPr>
          <w:rFonts w:ascii="Palatino Linotype" w:eastAsia="Calibri" w:hAnsi="Palatino Linotype" w:cs="Times New Roman"/>
          <w:b/>
          <w:sz w:val="24"/>
          <w:szCs w:val="24"/>
          <w:lang w:val="es-ES_tradnl" w:eastAsia="es-ES"/>
        </w:rPr>
        <w:t>razones o motivos de inconformidad</w:t>
      </w:r>
      <w:r w:rsidRPr="000A169A">
        <w:rPr>
          <w:rFonts w:ascii="Palatino Linotype" w:eastAsia="Calibri" w:hAnsi="Palatino Linotype" w:cs="Times New Roman"/>
          <w:sz w:val="24"/>
          <w:szCs w:val="24"/>
          <w:lang w:val="es-ES_tradnl" w:eastAsia="es-ES"/>
        </w:rPr>
        <w:t xml:space="preserve">, </w:t>
      </w:r>
      <w:r w:rsidR="00687038" w:rsidRPr="000A169A">
        <w:rPr>
          <w:rFonts w:ascii="Palatino Linotype" w:eastAsia="Calibri" w:hAnsi="Palatino Linotype" w:cs="Times New Roman"/>
          <w:sz w:val="24"/>
          <w:szCs w:val="24"/>
          <w:lang w:val="es-ES_tradnl" w:eastAsia="es-ES"/>
        </w:rPr>
        <w:t xml:space="preserve">la deficiencia </w:t>
      </w:r>
      <w:r w:rsidR="00AF79E0" w:rsidRPr="000A169A">
        <w:rPr>
          <w:rFonts w:ascii="Palatino Linotype" w:eastAsia="Calibri" w:hAnsi="Palatino Linotype" w:cs="Times New Roman"/>
          <w:sz w:val="24"/>
          <w:szCs w:val="24"/>
          <w:lang w:val="es-ES_tradnl" w:eastAsia="es-ES"/>
        </w:rPr>
        <w:t>de la respuesta</w:t>
      </w:r>
      <w:r w:rsidRPr="000A169A">
        <w:rPr>
          <w:rFonts w:ascii="Palatino Linotype" w:eastAsia="Calibri" w:hAnsi="Palatino Linotype" w:cs="Times New Roman"/>
          <w:sz w:val="24"/>
          <w:szCs w:val="24"/>
          <w:lang w:val="es-ES_tradnl" w:eastAsia="es-ES"/>
        </w:rPr>
        <w:t>. Consideraciones que encuen</w:t>
      </w:r>
      <w:r w:rsidR="00B32E68" w:rsidRPr="000A169A">
        <w:rPr>
          <w:rFonts w:ascii="Palatino Linotype" w:eastAsia="Calibri" w:hAnsi="Palatino Linotype" w:cs="Times New Roman"/>
          <w:sz w:val="24"/>
          <w:szCs w:val="24"/>
          <w:lang w:val="es-ES_tradnl" w:eastAsia="es-ES"/>
        </w:rPr>
        <w:t xml:space="preserve">tran fundamento en la fracción </w:t>
      </w:r>
      <w:r w:rsidR="00AF79E0" w:rsidRPr="000A169A">
        <w:rPr>
          <w:rFonts w:ascii="Palatino Linotype" w:eastAsia="Calibri" w:hAnsi="Palatino Linotype" w:cs="Times New Roman"/>
          <w:sz w:val="24"/>
          <w:szCs w:val="24"/>
          <w:lang w:val="es-ES_tradnl" w:eastAsia="es-ES"/>
        </w:rPr>
        <w:t>V</w:t>
      </w:r>
      <w:r w:rsidRPr="000A169A">
        <w:rPr>
          <w:rFonts w:ascii="Palatino Linotype" w:eastAsia="Calibri" w:hAnsi="Palatino Linotype" w:cs="Times New Roman"/>
          <w:sz w:val="24"/>
          <w:szCs w:val="24"/>
          <w:lang w:val="es-ES_tradnl" w:eastAsia="es-ES"/>
        </w:rPr>
        <w:t xml:space="preserve"> del artículo 179 de la Ley de Transparencia Local</w:t>
      </w:r>
      <w:r w:rsidR="00AF79E0" w:rsidRPr="000A169A">
        <w:rPr>
          <w:rStyle w:val="Refdenotaalpie"/>
          <w:rFonts w:ascii="Palatino Linotype" w:eastAsia="Calibri" w:hAnsi="Palatino Linotype" w:cs="Times New Roman"/>
          <w:sz w:val="24"/>
          <w:szCs w:val="24"/>
          <w:lang w:val="es-ES_tradnl" w:eastAsia="es-ES"/>
        </w:rPr>
        <w:footnoteReference w:id="2"/>
      </w:r>
      <w:r w:rsidRPr="000A169A">
        <w:rPr>
          <w:rFonts w:ascii="Palatino Linotype" w:eastAsia="Calibri" w:hAnsi="Palatino Linotype" w:cs="Times New Roman"/>
          <w:sz w:val="24"/>
          <w:szCs w:val="24"/>
          <w:lang w:val="es-ES_tradnl" w:eastAsia="es-ES"/>
        </w:rPr>
        <w:t>.</w:t>
      </w:r>
    </w:p>
    <w:p w:rsidR="00C95F2A" w:rsidRPr="000A169A" w:rsidRDefault="00C95F2A" w:rsidP="002A7BE7">
      <w:pPr>
        <w:spacing w:after="0" w:line="360" w:lineRule="auto"/>
        <w:jc w:val="both"/>
        <w:rPr>
          <w:rFonts w:ascii="Palatino Linotype" w:eastAsia="Calibri" w:hAnsi="Palatino Linotype" w:cs="Times New Roman"/>
          <w:sz w:val="24"/>
          <w:szCs w:val="24"/>
          <w:lang w:val="es-ES_tradnl" w:eastAsia="es-ES"/>
        </w:rPr>
      </w:pPr>
    </w:p>
    <w:p w:rsidR="002A7BE7" w:rsidRPr="000A169A" w:rsidRDefault="002A7BE7" w:rsidP="002A7BE7">
      <w:pPr>
        <w:spacing w:after="0" w:line="360" w:lineRule="auto"/>
        <w:jc w:val="both"/>
        <w:rPr>
          <w:rFonts w:ascii="Palatino Linotype" w:eastAsia="Calibri" w:hAnsi="Palatino Linotype" w:cs="Times New Roman"/>
          <w:b/>
          <w:sz w:val="24"/>
          <w:szCs w:val="24"/>
          <w:lang w:val="es-ES_tradnl" w:eastAsia="es-ES"/>
        </w:rPr>
      </w:pPr>
      <w:r w:rsidRPr="000A169A">
        <w:rPr>
          <w:rFonts w:ascii="Palatino Linotype" w:eastAsia="Calibri" w:hAnsi="Palatino Linotype" w:cs="Times New Roman"/>
          <w:sz w:val="24"/>
          <w:szCs w:val="24"/>
          <w:lang w:val="es-ES_tradnl" w:eastAsia="es-ES"/>
        </w:rPr>
        <w:t xml:space="preserve">Como quedó precisado en el apartado de antecedentes, en la etapa de manifestaciones, tanto el </w:t>
      </w:r>
      <w:r w:rsidRPr="000A169A">
        <w:rPr>
          <w:rFonts w:ascii="Palatino Linotype" w:eastAsia="Calibri" w:hAnsi="Palatino Linotype" w:cs="Times New Roman"/>
          <w:b/>
          <w:sz w:val="24"/>
          <w:szCs w:val="24"/>
          <w:lang w:val="es-ES_tradnl" w:eastAsia="es-ES"/>
        </w:rPr>
        <w:t>sujeto obligado</w:t>
      </w:r>
      <w:r w:rsidRPr="000A169A">
        <w:rPr>
          <w:rFonts w:ascii="Palatino Linotype" w:eastAsia="Calibri" w:hAnsi="Palatino Linotype" w:cs="Times New Roman"/>
          <w:sz w:val="24"/>
          <w:szCs w:val="24"/>
          <w:lang w:val="es-ES_tradnl" w:eastAsia="es-ES"/>
        </w:rPr>
        <w:t xml:space="preserve"> y el </w:t>
      </w:r>
      <w:r w:rsidRPr="000A169A">
        <w:rPr>
          <w:rFonts w:ascii="Palatino Linotype" w:eastAsia="Calibri" w:hAnsi="Palatino Linotype" w:cs="Times New Roman"/>
          <w:b/>
          <w:sz w:val="24"/>
          <w:szCs w:val="24"/>
          <w:lang w:val="es-ES_tradnl" w:eastAsia="es-ES"/>
        </w:rPr>
        <w:t xml:space="preserve">recurrente </w:t>
      </w:r>
      <w:r w:rsidRPr="000A169A">
        <w:rPr>
          <w:rFonts w:ascii="Palatino Linotype" w:eastAsia="Calibri" w:hAnsi="Palatino Linotype" w:cs="Times New Roman"/>
          <w:sz w:val="24"/>
          <w:szCs w:val="24"/>
          <w:lang w:val="es-ES_tradnl" w:eastAsia="es-ES"/>
        </w:rPr>
        <w:t>fueron omisos en hacer valer lo que a sus intereses convinieran, al no rendir su informe justificado, ni presentar manifestaciones, respectivamente, en consecuencia, se les tuvo por perdido su derecho para hacerlo.</w:t>
      </w:r>
    </w:p>
    <w:p w:rsidR="003D6FB0" w:rsidRPr="000A169A" w:rsidRDefault="002A7BE7" w:rsidP="002A7BE7">
      <w:pPr>
        <w:spacing w:after="0" w:line="360" w:lineRule="auto"/>
        <w:jc w:val="both"/>
        <w:rPr>
          <w:rFonts w:ascii="Palatino Linotype" w:eastAsia="Calibri" w:hAnsi="Palatino Linotype" w:cs="Times New Roman"/>
          <w:sz w:val="24"/>
          <w:szCs w:val="24"/>
          <w:lang w:val="es-ES_tradnl" w:eastAsia="es-ES"/>
        </w:rPr>
      </w:pPr>
      <w:r w:rsidRPr="000A169A">
        <w:rPr>
          <w:rFonts w:ascii="Palatino Linotype" w:eastAsia="Calibri" w:hAnsi="Palatino Linotype" w:cs="Times New Roman"/>
          <w:sz w:val="24"/>
          <w:szCs w:val="24"/>
          <w:lang w:val="es-ES_tradnl" w:eastAsia="es-ES"/>
        </w:rPr>
        <w:t xml:space="preserve">Hechas las precisiones anteriores, la Litis se centra en determinar si la respuesta emitida por el </w:t>
      </w:r>
      <w:r w:rsidRPr="000A169A">
        <w:rPr>
          <w:rFonts w:ascii="Palatino Linotype" w:eastAsia="Calibri" w:hAnsi="Palatino Linotype" w:cs="Times New Roman"/>
          <w:b/>
          <w:sz w:val="24"/>
          <w:szCs w:val="24"/>
          <w:lang w:val="es-ES_tradnl" w:eastAsia="es-ES"/>
        </w:rPr>
        <w:t>sujeto obligado</w:t>
      </w:r>
      <w:r w:rsidRPr="000A169A">
        <w:rPr>
          <w:rFonts w:ascii="Palatino Linotype" w:eastAsia="Calibri" w:hAnsi="Palatino Linotype" w:cs="Times New Roman"/>
          <w:sz w:val="24"/>
          <w:szCs w:val="24"/>
          <w:lang w:val="es-ES_tradnl" w:eastAsia="es-ES"/>
        </w:rPr>
        <w:t xml:space="preserve"> </w:t>
      </w:r>
      <w:r w:rsidR="00AF79E0" w:rsidRPr="000A169A">
        <w:rPr>
          <w:rFonts w:ascii="Palatino Linotype" w:eastAsia="Calibri" w:hAnsi="Palatino Linotype" w:cs="Times New Roman"/>
          <w:sz w:val="24"/>
          <w:szCs w:val="24"/>
          <w:lang w:val="es-ES_tradnl" w:eastAsia="es-ES"/>
        </w:rPr>
        <w:t>colma los puntos peticionados a través d</w:t>
      </w:r>
      <w:r w:rsidRPr="000A169A">
        <w:rPr>
          <w:rFonts w:ascii="Palatino Linotype" w:eastAsia="Calibri" w:hAnsi="Palatino Linotype" w:cs="Times New Roman"/>
          <w:sz w:val="24"/>
          <w:szCs w:val="24"/>
          <w:lang w:val="es-ES_tradnl" w:eastAsia="es-ES"/>
        </w:rPr>
        <w:t>el derecho de acceso a la información</w:t>
      </w:r>
      <w:r w:rsidR="00AF79E0" w:rsidRPr="000A169A">
        <w:rPr>
          <w:rFonts w:ascii="Palatino Linotype" w:eastAsia="Calibri" w:hAnsi="Palatino Linotype" w:cs="Times New Roman"/>
          <w:sz w:val="24"/>
          <w:szCs w:val="24"/>
          <w:lang w:val="es-ES_tradnl" w:eastAsia="es-ES"/>
        </w:rPr>
        <w:t xml:space="preserve"> por </w:t>
      </w:r>
      <w:r w:rsidRPr="000A169A">
        <w:rPr>
          <w:rFonts w:ascii="Palatino Linotype" w:eastAsia="Calibri" w:hAnsi="Palatino Linotype" w:cs="Times New Roman"/>
          <w:sz w:val="24"/>
          <w:szCs w:val="24"/>
          <w:lang w:val="es-ES_tradnl" w:eastAsia="es-ES"/>
        </w:rPr>
        <w:t xml:space="preserve">el </w:t>
      </w:r>
      <w:r w:rsidRPr="000A169A">
        <w:rPr>
          <w:rFonts w:ascii="Palatino Linotype" w:eastAsia="Calibri" w:hAnsi="Palatino Linotype" w:cs="Times New Roman"/>
          <w:b/>
          <w:sz w:val="24"/>
          <w:szCs w:val="24"/>
          <w:lang w:val="es-ES_tradnl" w:eastAsia="es-ES"/>
        </w:rPr>
        <w:t>recurrente</w:t>
      </w:r>
      <w:r w:rsidR="003D6FB0" w:rsidRPr="000A169A">
        <w:rPr>
          <w:rFonts w:ascii="Palatino Linotype" w:eastAsia="Calibri" w:hAnsi="Palatino Linotype" w:cs="Times New Roman"/>
          <w:b/>
          <w:sz w:val="24"/>
          <w:szCs w:val="24"/>
          <w:lang w:val="es-ES_tradnl" w:eastAsia="es-ES"/>
        </w:rPr>
        <w:t>.</w:t>
      </w:r>
    </w:p>
    <w:p w:rsidR="003D6FB0" w:rsidRPr="000A169A" w:rsidRDefault="003D6FB0" w:rsidP="002A7BE7">
      <w:pPr>
        <w:spacing w:after="0" w:line="360" w:lineRule="auto"/>
        <w:jc w:val="both"/>
        <w:rPr>
          <w:rFonts w:ascii="Palatino Linotype" w:eastAsia="Calibri" w:hAnsi="Palatino Linotype" w:cs="Times New Roman"/>
          <w:sz w:val="24"/>
          <w:szCs w:val="24"/>
          <w:lang w:val="es-ES_tradnl" w:eastAsia="es-ES"/>
        </w:rPr>
      </w:pPr>
    </w:p>
    <w:p w:rsidR="002A7BE7" w:rsidRPr="000A169A" w:rsidRDefault="002A7BE7" w:rsidP="002A7BE7">
      <w:pPr>
        <w:spacing w:after="0" w:line="360" w:lineRule="auto"/>
        <w:jc w:val="both"/>
        <w:rPr>
          <w:rFonts w:ascii="Palatino Linotype" w:eastAsia="Calibri" w:hAnsi="Palatino Linotype" w:cs="Times New Roman"/>
          <w:sz w:val="24"/>
          <w:szCs w:val="24"/>
          <w:lang w:val="es-ES_tradnl" w:eastAsia="es-ES"/>
        </w:rPr>
      </w:pPr>
      <w:r w:rsidRPr="000A169A">
        <w:rPr>
          <w:rFonts w:ascii="Palatino Linotype" w:eastAsia="Calibri" w:hAnsi="Palatino Linotype" w:cs="Times New Roman"/>
          <w:sz w:val="24"/>
          <w:szCs w:val="24"/>
          <w:lang w:val="es-ES_tradnl" w:eastAsia="es-ES"/>
        </w:rPr>
        <w:t xml:space="preserve">Es necesario recordarle al </w:t>
      </w:r>
      <w:r w:rsidRPr="000A169A">
        <w:rPr>
          <w:rFonts w:ascii="Palatino Linotype" w:eastAsia="Calibri" w:hAnsi="Palatino Linotype" w:cs="Times New Roman"/>
          <w:b/>
          <w:sz w:val="24"/>
          <w:szCs w:val="24"/>
          <w:lang w:val="es-ES_tradnl" w:eastAsia="es-ES"/>
        </w:rPr>
        <w:t>sujeto obligado</w:t>
      </w:r>
      <w:r w:rsidRPr="000A169A">
        <w:rPr>
          <w:rFonts w:ascii="Palatino Linotype" w:eastAsia="Calibri" w:hAnsi="Palatino Linotype" w:cs="Times New Roman"/>
          <w:sz w:val="24"/>
          <w:szCs w:val="24"/>
          <w:lang w:val="es-ES_tradnl" w:eastAsia="es-ES"/>
        </w:rPr>
        <w:t xml:space="preserve"> que si bien pretende satisfacer el derecho de acceso a la información del </w:t>
      </w:r>
      <w:r w:rsidRPr="000A169A">
        <w:rPr>
          <w:rFonts w:ascii="Palatino Linotype" w:eastAsia="Calibri" w:hAnsi="Palatino Linotype" w:cs="Times New Roman"/>
          <w:b/>
          <w:sz w:val="24"/>
          <w:szCs w:val="24"/>
          <w:lang w:val="es-ES_tradnl" w:eastAsia="es-ES"/>
        </w:rPr>
        <w:t xml:space="preserve">recurrente, </w:t>
      </w:r>
      <w:r w:rsidRPr="000A169A">
        <w:rPr>
          <w:rFonts w:ascii="Palatino Linotype" w:eastAsia="Calibri" w:hAnsi="Palatino Linotype" w:cs="Times New Roman"/>
          <w:sz w:val="24"/>
          <w:szCs w:val="24"/>
          <w:lang w:val="es-ES_tradnl" w:eastAsia="es-ES"/>
        </w:rPr>
        <w:t xml:space="preserve">con información que ya se encuentra publicada de conformidad con el artículo 161 de la Ley de Transparencia y Acceso a la Información Pública del Estado de México y Municipios, también lo es que el </w:t>
      </w:r>
      <w:r w:rsidRPr="000A169A">
        <w:rPr>
          <w:rFonts w:ascii="Palatino Linotype" w:eastAsia="Calibri" w:hAnsi="Palatino Linotype" w:cs="Times New Roman"/>
          <w:b/>
          <w:sz w:val="24"/>
          <w:szCs w:val="24"/>
          <w:lang w:val="es-ES_tradnl" w:eastAsia="es-ES"/>
        </w:rPr>
        <w:t>sujeto obligado</w:t>
      </w:r>
      <w:r w:rsidRPr="000A169A">
        <w:rPr>
          <w:rFonts w:ascii="Palatino Linotype" w:eastAsia="Calibri" w:hAnsi="Palatino Linotype" w:cs="Times New Roman"/>
          <w:sz w:val="24"/>
          <w:szCs w:val="24"/>
          <w:lang w:val="es-ES_tradnl" w:eastAsia="es-ES"/>
        </w:rPr>
        <w:t xml:space="preserve"> deberá hacerle saber la fuente precisa y concreta, la cual no debe implicar </w:t>
      </w:r>
      <w:r w:rsidRPr="000A169A">
        <w:rPr>
          <w:rFonts w:ascii="Palatino Linotype" w:eastAsia="Calibri" w:hAnsi="Palatino Linotype" w:cs="Times New Roman"/>
          <w:sz w:val="24"/>
          <w:szCs w:val="24"/>
          <w:lang w:val="es-ES_tradnl" w:eastAsia="es-ES"/>
        </w:rPr>
        <w:lastRenderedPageBreak/>
        <w:t xml:space="preserve">que el solicitante realice una búsqueda en toda la información que se encuentre disponible. </w:t>
      </w:r>
    </w:p>
    <w:p w:rsidR="002A7BE7" w:rsidRPr="000A169A" w:rsidRDefault="002A7BE7" w:rsidP="002A7BE7">
      <w:pPr>
        <w:spacing w:after="0" w:line="360" w:lineRule="auto"/>
        <w:jc w:val="both"/>
        <w:rPr>
          <w:rFonts w:ascii="Palatino Linotype" w:eastAsia="Calibri" w:hAnsi="Palatino Linotype" w:cs="Times New Roman"/>
          <w:sz w:val="24"/>
          <w:szCs w:val="24"/>
          <w:lang w:val="es-ES_tradnl" w:eastAsia="es-ES"/>
        </w:rPr>
      </w:pPr>
    </w:p>
    <w:p w:rsidR="00E87EEB" w:rsidRPr="000A169A" w:rsidRDefault="002A7BE7" w:rsidP="00E87EEB">
      <w:pPr>
        <w:spacing w:after="0" w:line="360" w:lineRule="auto"/>
        <w:jc w:val="both"/>
        <w:rPr>
          <w:rFonts w:ascii="Palatino Linotype" w:hAnsi="Palatino Linotype" w:cs="Arial"/>
          <w:sz w:val="24"/>
          <w:szCs w:val="24"/>
        </w:rPr>
      </w:pPr>
      <w:r w:rsidRPr="000A169A">
        <w:rPr>
          <w:rFonts w:ascii="Palatino Linotype" w:eastAsia="Calibri" w:hAnsi="Palatino Linotype" w:cs="Times New Roman"/>
          <w:sz w:val="24"/>
          <w:szCs w:val="24"/>
          <w:lang w:val="es-ES_tradnl" w:eastAsia="es-ES"/>
        </w:rPr>
        <w:t xml:space="preserve">Circunstancia, que no es satisfecha, atendiendo que </w:t>
      </w:r>
      <w:r w:rsidR="00E87EEB" w:rsidRPr="000A169A">
        <w:rPr>
          <w:rFonts w:ascii="Palatino Linotype" w:eastAsia="Calibri" w:hAnsi="Palatino Linotype" w:cs="Times New Roman"/>
          <w:sz w:val="24"/>
          <w:szCs w:val="24"/>
          <w:lang w:val="es-ES_tradnl" w:eastAsia="es-ES"/>
        </w:rPr>
        <w:t xml:space="preserve">el </w:t>
      </w:r>
      <w:r w:rsidR="00E87EEB" w:rsidRPr="000A169A">
        <w:rPr>
          <w:rFonts w:ascii="Palatino Linotype" w:eastAsia="Calibri" w:hAnsi="Palatino Linotype" w:cs="Times New Roman"/>
          <w:b/>
          <w:sz w:val="24"/>
          <w:szCs w:val="24"/>
          <w:lang w:val="es-ES_tradnl" w:eastAsia="es-ES"/>
        </w:rPr>
        <w:t>sujeto obligado</w:t>
      </w:r>
      <w:r w:rsidR="00E87EEB" w:rsidRPr="000A169A">
        <w:rPr>
          <w:rFonts w:ascii="Palatino Linotype" w:eastAsia="Calibri" w:hAnsi="Palatino Linotype" w:cs="Times New Roman"/>
          <w:sz w:val="24"/>
          <w:szCs w:val="24"/>
          <w:lang w:val="es-ES_tradnl" w:eastAsia="es-ES"/>
        </w:rPr>
        <w:t xml:space="preserve"> únicamente hace entrega de la Ley Orgánica Municipal del Estado de México, sin precisar el Capítulo, Titulo y/o artículos, en los que obra la información. </w:t>
      </w:r>
      <w:r w:rsidR="00E87EEB" w:rsidRPr="000A169A">
        <w:rPr>
          <w:rFonts w:ascii="Palatino Linotype" w:hAnsi="Palatino Linotype" w:cs="Arial"/>
          <w:sz w:val="24"/>
          <w:szCs w:val="24"/>
        </w:rPr>
        <w:t xml:space="preserve">Por ello cabe recordar que los particulares no son expertos en la materia, al desconocer la integración y/o manejo de los ordenamientos normativos utilizados por los </w:t>
      </w:r>
      <w:r w:rsidR="00E87EEB" w:rsidRPr="000A169A">
        <w:rPr>
          <w:rFonts w:ascii="Palatino Linotype" w:hAnsi="Palatino Linotype" w:cs="Arial"/>
          <w:b/>
          <w:sz w:val="24"/>
          <w:szCs w:val="24"/>
        </w:rPr>
        <w:t>sujetos obligados</w:t>
      </w:r>
      <w:r w:rsidR="00E87EEB" w:rsidRPr="000A169A">
        <w:rPr>
          <w:rFonts w:ascii="Palatino Linotype" w:hAnsi="Palatino Linotype" w:cs="Arial"/>
          <w:sz w:val="24"/>
          <w:szCs w:val="24"/>
        </w:rPr>
        <w:t>, quienes sí lo son, al ser quienes los generan, procesan o administran en ejercicio de sus atribuciones.</w:t>
      </w:r>
    </w:p>
    <w:p w:rsidR="00813511" w:rsidRPr="000A169A" w:rsidRDefault="00813511" w:rsidP="00E87EEB">
      <w:pPr>
        <w:spacing w:after="0" w:line="360" w:lineRule="auto"/>
        <w:jc w:val="both"/>
        <w:rPr>
          <w:rFonts w:ascii="Palatino Linotype" w:hAnsi="Palatino Linotype" w:cs="Arial"/>
          <w:sz w:val="24"/>
          <w:szCs w:val="24"/>
        </w:rPr>
      </w:pPr>
    </w:p>
    <w:p w:rsidR="002A7BE7" w:rsidRPr="000A169A" w:rsidRDefault="00E87EEB" w:rsidP="002A7BE7">
      <w:pPr>
        <w:spacing w:after="0" w:line="360" w:lineRule="auto"/>
        <w:jc w:val="both"/>
        <w:rPr>
          <w:rFonts w:ascii="Palatino Linotype" w:eastAsia="Calibri" w:hAnsi="Palatino Linotype" w:cs="Times New Roman"/>
          <w:sz w:val="24"/>
          <w:szCs w:val="24"/>
          <w:lang w:val="es-ES_tradnl" w:eastAsia="es-ES"/>
        </w:rPr>
      </w:pPr>
      <w:r w:rsidRPr="000A169A">
        <w:rPr>
          <w:rFonts w:ascii="Palatino Linotype" w:eastAsia="Calibri" w:hAnsi="Palatino Linotype" w:cs="Times New Roman"/>
          <w:sz w:val="24"/>
          <w:szCs w:val="24"/>
          <w:lang w:eastAsia="es-ES"/>
        </w:rPr>
        <w:t xml:space="preserve">En esa virtud, el </w:t>
      </w:r>
      <w:r w:rsidRPr="000A169A">
        <w:rPr>
          <w:rFonts w:ascii="Palatino Linotype" w:eastAsia="Calibri" w:hAnsi="Palatino Linotype" w:cs="Times New Roman"/>
          <w:b/>
          <w:sz w:val="24"/>
          <w:szCs w:val="24"/>
          <w:lang w:eastAsia="es-ES"/>
        </w:rPr>
        <w:t xml:space="preserve">sujeto obligado </w:t>
      </w:r>
      <w:r w:rsidRPr="000A169A">
        <w:rPr>
          <w:rFonts w:ascii="Palatino Linotype" w:eastAsia="Calibri" w:hAnsi="Palatino Linotype" w:cs="Times New Roman"/>
          <w:sz w:val="24"/>
          <w:szCs w:val="24"/>
          <w:lang w:eastAsia="es-ES"/>
        </w:rPr>
        <w:t xml:space="preserve">al no hacer entrega completa y exacta de la información requerida, ha dejado en estado de incertidumbre al </w:t>
      </w:r>
      <w:r w:rsidRPr="000A169A">
        <w:rPr>
          <w:rFonts w:ascii="Palatino Linotype" w:eastAsia="Calibri" w:hAnsi="Palatino Linotype" w:cs="Times New Roman"/>
          <w:b/>
          <w:sz w:val="24"/>
          <w:szCs w:val="24"/>
          <w:lang w:eastAsia="es-ES"/>
        </w:rPr>
        <w:t>recurrente</w:t>
      </w:r>
      <w:r w:rsidRPr="000A169A">
        <w:rPr>
          <w:rFonts w:ascii="Palatino Linotype" w:eastAsia="Calibri" w:hAnsi="Palatino Linotype" w:cs="Times New Roman"/>
          <w:sz w:val="24"/>
          <w:szCs w:val="24"/>
          <w:lang w:eastAsia="es-ES"/>
        </w:rPr>
        <w:t>, consecuentemente</w:t>
      </w:r>
      <w:r w:rsidRPr="000A169A">
        <w:rPr>
          <w:rFonts w:ascii="Palatino Linotype" w:eastAsia="Calibri" w:hAnsi="Palatino Linotype" w:cs="Times New Roman"/>
          <w:b/>
          <w:sz w:val="24"/>
          <w:szCs w:val="24"/>
          <w:lang w:eastAsia="es-ES"/>
        </w:rPr>
        <w:t xml:space="preserve"> </w:t>
      </w:r>
      <w:r w:rsidR="002A7BE7" w:rsidRPr="000A169A">
        <w:rPr>
          <w:rFonts w:ascii="Palatino Linotype" w:eastAsia="Calibri" w:hAnsi="Palatino Linotype" w:cs="Times New Roman"/>
          <w:sz w:val="24"/>
          <w:szCs w:val="24"/>
          <w:lang w:val="es-ES_tradnl" w:eastAsia="es-ES"/>
        </w:rPr>
        <w:t>no se tiene por satisfecha la entrega de la información.</w:t>
      </w:r>
      <w:r w:rsidR="0081503B" w:rsidRPr="000A169A">
        <w:rPr>
          <w:rFonts w:ascii="Palatino Linotype" w:eastAsia="Calibri" w:hAnsi="Palatino Linotype" w:cs="Times New Roman"/>
          <w:sz w:val="24"/>
          <w:szCs w:val="24"/>
          <w:lang w:val="es-ES_tradnl" w:eastAsia="es-ES"/>
        </w:rPr>
        <w:t xml:space="preserve"> Siendo dable </w:t>
      </w:r>
      <w:r w:rsidR="004F3CA7" w:rsidRPr="000A169A">
        <w:rPr>
          <w:rFonts w:ascii="Palatino Linotype" w:eastAsia="Calibri" w:hAnsi="Palatino Linotype" w:cs="Times New Roman"/>
          <w:sz w:val="24"/>
          <w:szCs w:val="24"/>
          <w:lang w:val="es-ES_tradnl" w:eastAsia="es-ES"/>
        </w:rPr>
        <w:t>modificar</w:t>
      </w:r>
      <w:r w:rsidR="0081503B" w:rsidRPr="000A169A">
        <w:rPr>
          <w:rFonts w:ascii="Palatino Linotype" w:eastAsia="Calibri" w:hAnsi="Palatino Linotype" w:cs="Times New Roman"/>
          <w:sz w:val="24"/>
          <w:szCs w:val="24"/>
          <w:lang w:val="es-ES_tradnl" w:eastAsia="es-ES"/>
        </w:rPr>
        <w:t xml:space="preserve"> la respuesta y ordenar la entrega de la información, de forma clara y especifica.</w:t>
      </w:r>
    </w:p>
    <w:p w:rsidR="00CF2930" w:rsidRPr="000A169A" w:rsidRDefault="00CF2930" w:rsidP="002A7BE7">
      <w:pPr>
        <w:spacing w:after="0" w:line="360" w:lineRule="auto"/>
        <w:jc w:val="both"/>
        <w:rPr>
          <w:rFonts w:ascii="Palatino Linotype" w:eastAsia="Calibri" w:hAnsi="Palatino Linotype" w:cs="Times New Roman"/>
          <w:sz w:val="24"/>
          <w:szCs w:val="24"/>
          <w:lang w:val="es-ES_tradnl" w:eastAsia="es-ES"/>
        </w:rPr>
      </w:pPr>
    </w:p>
    <w:p w:rsidR="002A7BE7" w:rsidRPr="000A169A" w:rsidRDefault="002A7BE7" w:rsidP="002A7BE7">
      <w:pPr>
        <w:spacing w:after="0" w:line="360" w:lineRule="auto"/>
        <w:jc w:val="both"/>
        <w:rPr>
          <w:rFonts w:ascii="Palatino Linotype" w:hAnsi="Palatino Linotype" w:cs="Arial"/>
          <w:sz w:val="24"/>
          <w:szCs w:val="24"/>
        </w:rPr>
      </w:pPr>
      <w:r w:rsidRPr="000A169A">
        <w:rPr>
          <w:rFonts w:ascii="Palatino Linotype" w:hAnsi="Palatino Linotype" w:cs="Arial"/>
          <w:sz w:val="24"/>
          <w:szCs w:val="24"/>
        </w:rPr>
        <w:t>Lo anterior, atendiendo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rsidR="002A7BE7" w:rsidRDefault="002A7BE7" w:rsidP="002A7BE7">
      <w:pPr>
        <w:spacing w:after="0" w:line="360" w:lineRule="auto"/>
        <w:jc w:val="both"/>
        <w:rPr>
          <w:rFonts w:ascii="Palatino Linotype" w:hAnsi="Palatino Linotype" w:cs="Arial"/>
          <w:sz w:val="24"/>
          <w:szCs w:val="24"/>
        </w:rPr>
      </w:pPr>
    </w:p>
    <w:p w:rsidR="00731780" w:rsidRDefault="00731780" w:rsidP="002A7BE7">
      <w:pPr>
        <w:spacing w:after="0" w:line="360" w:lineRule="auto"/>
        <w:jc w:val="both"/>
        <w:rPr>
          <w:rFonts w:ascii="Palatino Linotype" w:hAnsi="Palatino Linotype" w:cs="Arial"/>
          <w:sz w:val="24"/>
          <w:szCs w:val="24"/>
        </w:rPr>
      </w:pPr>
    </w:p>
    <w:p w:rsidR="00731780" w:rsidRPr="000A169A" w:rsidRDefault="00731780" w:rsidP="002A7BE7">
      <w:pPr>
        <w:spacing w:after="0" w:line="360" w:lineRule="auto"/>
        <w:jc w:val="both"/>
        <w:rPr>
          <w:rFonts w:ascii="Palatino Linotype" w:hAnsi="Palatino Linotype" w:cs="Arial"/>
          <w:sz w:val="24"/>
          <w:szCs w:val="24"/>
        </w:rPr>
      </w:pPr>
      <w:bookmarkStart w:id="0" w:name="_GoBack"/>
      <w:bookmarkEnd w:id="0"/>
    </w:p>
    <w:p w:rsidR="002A7BE7" w:rsidRPr="00EA4CB0" w:rsidRDefault="002A7BE7" w:rsidP="002A7BE7">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lastRenderedPageBreak/>
        <w:t>“</w:t>
      </w:r>
      <w:r w:rsidRPr="00EA4CB0">
        <w:rPr>
          <w:rFonts w:ascii="Palatino Linotype" w:hAnsi="Palatino Linotype" w:cs="Arial"/>
          <w:b/>
          <w:i/>
          <w:szCs w:val="24"/>
        </w:rPr>
        <w:t>Artículo 3.</w:t>
      </w:r>
      <w:r w:rsidRPr="00EA4CB0">
        <w:rPr>
          <w:rFonts w:ascii="Palatino Linotype" w:hAnsi="Palatino Linotype" w:cs="Arial"/>
          <w:i/>
          <w:szCs w:val="24"/>
        </w:rPr>
        <w:t xml:space="preserve"> Para los efectos de la presente Ley se entenderá por:</w:t>
      </w:r>
    </w:p>
    <w:p w:rsidR="002A7BE7" w:rsidRPr="00EA4CB0" w:rsidRDefault="002A7BE7" w:rsidP="002A7BE7">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2A7BE7" w:rsidRPr="00EA4CB0" w:rsidRDefault="002A7BE7" w:rsidP="002A7BE7">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XI. Documento:</w:t>
      </w:r>
      <w:r w:rsidRPr="00EA4CB0">
        <w:rPr>
          <w:rFonts w:ascii="Palatino Linotype" w:hAnsi="Palatino Linotype" w:cs="Arial"/>
          <w:i/>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A7BE7" w:rsidRPr="00EA4CB0" w:rsidRDefault="002A7BE7" w:rsidP="002A7BE7">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XII</w:t>
      </w:r>
      <w:r w:rsidRPr="00EA4CB0">
        <w:rPr>
          <w:rFonts w:ascii="Palatino Linotype" w:hAnsi="Palatino Linotype" w:cs="Arial"/>
          <w:i/>
          <w:szCs w:val="24"/>
        </w:rPr>
        <w:t xml:space="preserve">. </w:t>
      </w:r>
      <w:r w:rsidRPr="00EA4CB0">
        <w:rPr>
          <w:rFonts w:ascii="Palatino Linotype" w:hAnsi="Palatino Linotype" w:cs="Arial"/>
          <w:b/>
          <w:i/>
          <w:szCs w:val="24"/>
        </w:rPr>
        <w:t>Documento electrónico</w:t>
      </w:r>
      <w:r w:rsidRPr="00EA4CB0">
        <w:rPr>
          <w:rFonts w:ascii="Palatino Linotype" w:hAnsi="Palatino Linotype" w:cs="Arial"/>
          <w:i/>
          <w:szCs w:val="24"/>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2A7BE7" w:rsidRPr="00EA4CB0" w:rsidRDefault="002A7BE7" w:rsidP="002A7BE7">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2A7BE7" w:rsidRPr="00EA4CB0" w:rsidRDefault="002A7BE7" w:rsidP="002A7BE7">
      <w:pPr>
        <w:spacing w:after="0" w:line="240" w:lineRule="auto"/>
        <w:ind w:left="567" w:right="567"/>
        <w:jc w:val="both"/>
        <w:rPr>
          <w:rFonts w:ascii="Palatino Linotype" w:hAnsi="Palatino Linotype" w:cs="Arial"/>
          <w:i/>
          <w:szCs w:val="24"/>
        </w:rPr>
      </w:pPr>
    </w:p>
    <w:p w:rsidR="002A7BE7" w:rsidRPr="00EA4CB0" w:rsidRDefault="002A7BE7" w:rsidP="002A7BE7">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Artículo 4.</w:t>
      </w:r>
      <w:r w:rsidRPr="00EA4CB0">
        <w:rPr>
          <w:rFonts w:ascii="Palatino Linotype" w:hAnsi="Palatino Linotype" w:cs="Arial"/>
          <w:i/>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A7BE7" w:rsidRPr="00EA4CB0" w:rsidRDefault="002A7BE7" w:rsidP="002A7BE7">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A7BE7" w:rsidRPr="00EA4CB0" w:rsidRDefault="002A7BE7" w:rsidP="002A7BE7">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Los sujetos obligados deben poner en práctica, políticas y programas de acceso a la información que se apeguen a criterios de publicidad, veracidad, oportunidad, precisión y suficiencia en beneficio de los solicitantes.</w:t>
      </w:r>
    </w:p>
    <w:p w:rsidR="002A7BE7" w:rsidRPr="00EA4CB0" w:rsidRDefault="002A7BE7" w:rsidP="002A7BE7">
      <w:pPr>
        <w:spacing w:after="0" w:line="240" w:lineRule="auto"/>
        <w:ind w:left="567" w:right="567"/>
        <w:jc w:val="both"/>
        <w:rPr>
          <w:rFonts w:ascii="Palatino Linotype" w:hAnsi="Palatino Linotype" w:cs="Arial"/>
          <w:i/>
          <w:szCs w:val="24"/>
        </w:rPr>
      </w:pPr>
    </w:p>
    <w:p w:rsidR="002A7BE7" w:rsidRPr="00EA4CB0" w:rsidRDefault="002A7BE7" w:rsidP="002A7BE7">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Artículo 12.</w:t>
      </w:r>
      <w:r w:rsidRPr="00EA4CB0">
        <w:rPr>
          <w:rFonts w:ascii="Palatino Linotype" w:hAnsi="Palatino Linotype" w:cs="Arial"/>
          <w:i/>
          <w:szCs w:val="24"/>
        </w:rPr>
        <w:t xml:space="preserve"> Quienes generen, recopilen, administren, manejen, procesen, archiven o conserven información pública serán responsables de la misma en los términos de las disposiciones jurídicas aplicables.</w:t>
      </w:r>
    </w:p>
    <w:p w:rsidR="002A7BE7" w:rsidRPr="00EA4CB0" w:rsidRDefault="002A7BE7" w:rsidP="002A7BE7">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2A7BE7" w:rsidRPr="00EA4CB0" w:rsidRDefault="002A7BE7" w:rsidP="002A7BE7">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2A7BE7" w:rsidRPr="00EA4CB0" w:rsidRDefault="002A7BE7" w:rsidP="002A7BE7">
      <w:pPr>
        <w:spacing w:after="0" w:line="240" w:lineRule="auto"/>
        <w:ind w:left="567" w:right="567"/>
        <w:jc w:val="both"/>
        <w:rPr>
          <w:rFonts w:ascii="Palatino Linotype" w:hAnsi="Palatino Linotype" w:cs="Arial"/>
          <w:i/>
          <w:szCs w:val="24"/>
        </w:rPr>
      </w:pPr>
    </w:p>
    <w:p w:rsidR="002A7BE7" w:rsidRPr="00EA4CB0" w:rsidRDefault="002A7BE7" w:rsidP="002A7BE7">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lastRenderedPageBreak/>
        <w:t>Artículo 24.</w:t>
      </w:r>
      <w:r w:rsidRPr="00EA4CB0">
        <w:rPr>
          <w:rFonts w:ascii="Palatino Linotype" w:hAnsi="Palatino Linotype" w:cs="Arial"/>
          <w:i/>
          <w:szCs w:val="24"/>
        </w:rPr>
        <w:t xml:space="preserve"> Para el cumplimiento de los objetivos de esta Ley, los sujetos obligados deberán cumplir con las siguientes obligaciones, según corresponda, de acuerdo a su naturaleza:</w:t>
      </w:r>
    </w:p>
    <w:p w:rsidR="002A7BE7" w:rsidRPr="00EA4CB0" w:rsidRDefault="002A7BE7" w:rsidP="002A7BE7">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2A7BE7" w:rsidRPr="00EA4CB0" w:rsidRDefault="002A7BE7" w:rsidP="002A7BE7">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IX</w:t>
      </w:r>
      <w:r w:rsidRPr="00EA4CB0">
        <w:rPr>
          <w:rFonts w:ascii="Palatino Linotype" w:hAnsi="Palatino Linotype" w:cs="Arial"/>
          <w:i/>
          <w:szCs w:val="24"/>
        </w:rPr>
        <w:t>. Fomentar el uso de tecnologías de la información para garantizar la transparencia, el derecho de acceso a la información y la accesibilidad a éstos;</w:t>
      </w:r>
    </w:p>
    <w:p w:rsidR="002A7BE7" w:rsidRPr="00EA4CB0" w:rsidRDefault="002A7BE7" w:rsidP="002A7BE7">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2A7BE7" w:rsidRPr="00EA4CB0" w:rsidRDefault="002A7BE7" w:rsidP="002A7BE7">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XI</w:t>
      </w:r>
      <w:r w:rsidRPr="00EA4CB0">
        <w:rPr>
          <w:rFonts w:ascii="Palatino Linotype" w:hAnsi="Palatino Linotype" w:cs="Arial"/>
          <w:i/>
          <w:szCs w:val="24"/>
        </w:rPr>
        <w:t>. Dar acceso a la información pública que le sea requerida, en los términos de la Ley General, esta Ley y demás disposiciones jurídicas aplicables;</w:t>
      </w:r>
    </w:p>
    <w:p w:rsidR="002A7BE7" w:rsidRPr="00EA4CB0" w:rsidRDefault="002A7BE7" w:rsidP="002A7BE7">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2A7BE7" w:rsidRPr="00EA4CB0" w:rsidRDefault="002A7BE7" w:rsidP="002A7BE7">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En la administración, gestión y custodia de los archivos de información pública, los sujetos obligados, los servidores públicos habilitados y los servidores públicos en general, se ajustarán a lo establecido por la normatividad aplicable.</w:t>
      </w:r>
    </w:p>
    <w:p w:rsidR="002A7BE7" w:rsidRPr="00EA4CB0" w:rsidRDefault="002A7BE7" w:rsidP="002A7BE7">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Los sujetos obligados solo proporcionarán la información pública que generen, administren o posean en el ejercicio de sus atribuciones.</w:t>
      </w:r>
    </w:p>
    <w:p w:rsidR="002A7BE7" w:rsidRPr="00EA4CB0" w:rsidRDefault="002A7BE7" w:rsidP="002A7BE7">
      <w:pPr>
        <w:spacing w:after="0" w:line="360" w:lineRule="auto"/>
        <w:jc w:val="both"/>
        <w:rPr>
          <w:rFonts w:ascii="Palatino Linotype" w:hAnsi="Palatino Linotype" w:cs="Arial"/>
          <w:sz w:val="24"/>
          <w:szCs w:val="24"/>
        </w:rPr>
      </w:pPr>
    </w:p>
    <w:p w:rsidR="002A7BE7" w:rsidRDefault="002A7BE7" w:rsidP="002A7BE7">
      <w:pPr>
        <w:spacing w:after="0" w:line="360" w:lineRule="auto"/>
        <w:jc w:val="both"/>
        <w:rPr>
          <w:rFonts w:ascii="Palatino Linotype" w:hAnsi="Palatino Linotype" w:cs="Arial"/>
          <w:sz w:val="24"/>
          <w:szCs w:val="24"/>
        </w:rPr>
      </w:pPr>
      <w:r w:rsidRPr="00EA4CB0">
        <w:rPr>
          <w:rFonts w:ascii="Palatino Linotype" w:hAnsi="Palatino Linotype" w:cs="Arial"/>
          <w:sz w:val="24"/>
          <w:szCs w:val="24"/>
        </w:rPr>
        <w:t>Por lo que el ejercicio del derecho de acceso a la información pública es la prerrogativa de las personas para buscar, difundir, investigar, recabar, recibir y solicitar información pública</w:t>
      </w:r>
      <w:r>
        <w:rPr>
          <w:rFonts w:ascii="Palatino Linotype" w:hAnsi="Palatino Linotype" w:cs="Arial"/>
          <w:sz w:val="24"/>
          <w:szCs w:val="24"/>
        </w:rPr>
        <w:t xml:space="preserve"> ante las distintas dependencias de gobierno</w:t>
      </w:r>
      <w:r w:rsidRPr="00EA4CB0">
        <w:rPr>
          <w:rFonts w:ascii="Palatino Linotype" w:hAnsi="Palatino Linotype" w:cs="Arial"/>
          <w:sz w:val="24"/>
          <w:szCs w:val="24"/>
        </w:rPr>
        <w:t>, sin necesidad de acreditar personalidad ni interés jurídico.</w:t>
      </w:r>
    </w:p>
    <w:p w:rsidR="00813511" w:rsidRPr="00EA4CB0" w:rsidRDefault="00813511" w:rsidP="002A7BE7">
      <w:pPr>
        <w:spacing w:after="0" w:line="360" w:lineRule="auto"/>
        <w:jc w:val="both"/>
        <w:rPr>
          <w:rFonts w:ascii="Palatino Linotype" w:hAnsi="Palatino Linotype" w:cs="Arial"/>
          <w:sz w:val="24"/>
          <w:szCs w:val="24"/>
        </w:rPr>
      </w:pPr>
    </w:p>
    <w:p w:rsidR="002A7BE7" w:rsidRDefault="002A7BE7" w:rsidP="002A7BE7">
      <w:pPr>
        <w:spacing w:after="0" w:line="360" w:lineRule="auto"/>
        <w:jc w:val="both"/>
        <w:rPr>
          <w:rFonts w:ascii="Palatino Linotype" w:hAnsi="Palatino Linotype" w:cs="Arial"/>
          <w:sz w:val="24"/>
          <w:szCs w:val="24"/>
        </w:rPr>
      </w:pPr>
      <w:r w:rsidRPr="00AC5E0E">
        <w:rPr>
          <w:rFonts w:ascii="Palatino Linotype" w:hAnsi="Palatino Linotype" w:cs="Arial"/>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CF2930" w:rsidRPr="00AC5E0E" w:rsidRDefault="00CF2930" w:rsidP="002A7BE7">
      <w:pPr>
        <w:spacing w:after="0" w:line="360" w:lineRule="auto"/>
        <w:jc w:val="both"/>
        <w:rPr>
          <w:rFonts w:ascii="Palatino Linotype" w:hAnsi="Palatino Linotype" w:cs="Arial"/>
          <w:sz w:val="24"/>
          <w:szCs w:val="24"/>
        </w:rPr>
      </w:pPr>
    </w:p>
    <w:p w:rsidR="003D6FB0" w:rsidRDefault="002A7BE7" w:rsidP="002A7BE7">
      <w:pPr>
        <w:spacing w:after="0" w:line="360" w:lineRule="auto"/>
        <w:jc w:val="both"/>
        <w:rPr>
          <w:rFonts w:ascii="Palatino Linotype" w:hAnsi="Palatino Linotype" w:cs="Arial"/>
          <w:sz w:val="24"/>
          <w:szCs w:val="24"/>
        </w:rPr>
      </w:pPr>
      <w:r w:rsidRPr="00AC5E0E">
        <w:rPr>
          <w:rFonts w:ascii="Palatino Linotype" w:eastAsia="Calibri" w:hAnsi="Palatino Linotype" w:cs="Arial"/>
          <w:sz w:val="24"/>
          <w:szCs w:val="24"/>
        </w:rPr>
        <w:t xml:space="preserve">Atribuciones que de conformidad con lo establecido en los artículos 18 y 19 de la </w:t>
      </w:r>
      <w:r w:rsidRPr="00AC5E0E">
        <w:rPr>
          <w:rFonts w:ascii="Palatino Linotype" w:hAnsi="Palatino Linotype" w:cs="Arial"/>
          <w:sz w:val="24"/>
          <w:szCs w:val="24"/>
        </w:rPr>
        <w:t>Ley de Transparencia y Acceso a la Información Pública del Estado de México</w:t>
      </w:r>
      <w:r w:rsidRPr="00AC5E0E">
        <w:rPr>
          <w:rFonts w:ascii="Palatino Linotype" w:hAnsi="Palatino Linotype" w:cs="Arial"/>
          <w:sz w:val="24"/>
          <w:szCs w:val="24"/>
          <w:vertAlign w:val="superscript"/>
        </w:rPr>
        <w:footnoteReference w:id="3"/>
      </w:r>
      <w:r w:rsidRPr="00AC5E0E">
        <w:rPr>
          <w:rFonts w:ascii="Palatino Linotype" w:hAnsi="Palatino Linotype" w:cs="Arial"/>
          <w:sz w:val="24"/>
          <w:szCs w:val="24"/>
        </w:rPr>
        <w:t>,</w:t>
      </w:r>
      <w:r w:rsidRPr="00AC5E0E">
        <w:rPr>
          <w:rFonts w:ascii="Palatino Linotype" w:eastAsia="Calibri" w:hAnsi="Palatino Linotype" w:cs="Arial"/>
          <w:sz w:val="24"/>
          <w:szCs w:val="24"/>
        </w:rPr>
        <w:t xml:space="preserve"> </w:t>
      </w:r>
      <w:r w:rsidRPr="00AC5E0E">
        <w:rPr>
          <w:rFonts w:ascii="Palatino Linotype" w:hAnsi="Palatino Linotype" w:cs="Arial"/>
          <w:sz w:val="24"/>
          <w:szCs w:val="24"/>
        </w:rPr>
        <w:t xml:space="preserve">que </w:t>
      </w:r>
      <w:r w:rsidRPr="00AC5E0E">
        <w:rPr>
          <w:rFonts w:ascii="Palatino Linotype" w:hAnsi="Palatino Linotype" w:cs="Arial"/>
          <w:sz w:val="24"/>
          <w:szCs w:val="24"/>
        </w:rPr>
        <w:lastRenderedPageBreak/>
        <w:t xml:space="preserve">contemplan los principios de documentar y de existencia de presunción de la existencia de la información, cuando derivan del ejercicio de la facultades, competencias y funciones, por lo que al </w:t>
      </w:r>
      <w:r>
        <w:rPr>
          <w:rFonts w:ascii="Palatino Linotype" w:hAnsi="Palatino Linotype" w:cs="Arial"/>
          <w:sz w:val="24"/>
          <w:szCs w:val="24"/>
        </w:rPr>
        <w:t>tenerse por acreditada la existencia de</w:t>
      </w:r>
      <w:r w:rsidR="003D6FB0">
        <w:rPr>
          <w:rFonts w:ascii="Palatino Linotype" w:hAnsi="Palatino Linotype" w:cs="Arial"/>
          <w:sz w:val="24"/>
          <w:szCs w:val="24"/>
        </w:rPr>
        <w:t xml:space="preserve"> </w:t>
      </w:r>
      <w:r>
        <w:rPr>
          <w:rFonts w:ascii="Palatino Linotype" w:hAnsi="Palatino Linotype" w:cs="Arial"/>
          <w:sz w:val="24"/>
          <w:szCs w:val="24"/>
        </w:rPr>
        <w:t>l</w:t>
      </w:r>
      <w:r w:rsidR="003D6FB0">
        <w:rPr>
          <w:rFonts w:ascii="Palatino Linotype" w:hAnsi="Palatino Linotype" w:cs="Arial"/>
          <w:sz w:val="24"/>
          <w:szCs w:val="24"/>
        </w:rPr>
        <w:t>a información y pretender hacer entrega de</w:t>
      </w:r>
      <w:r w:rsidRPr="00AC5E0E">
        <w:rPr>
          <w:rFonts w:ascii="Palatino Linotype" w:hAnsi="Palatino Linotype" w:cs="Arial"/>
          <w:sz w:val="24"/>
          <w:szCs w:val="24"/>
        </w:rPr>
        <w:t xml:space="preserve"> la información peticionada, resultando dable ordenar su entrega,</w:t>
      </w:r>
      <w:r w:rsidR="003D6FB0">
        <w:rPr>
          <w:rFonts w:ascii="Palatino Linotype" w:hAnsi="Palatino Linotype" w:cs="Arial"/>
          <w:sz w:val="24"/>
          <w:szCs w:val="24"/>
        </w:rPr>
        <w:t xml:space="preserve"> precisando de forma clara y especifica la norma</w:t>
      </w:r>
      <w:r w:rsidR="00CF2930">
        <w:rPr>
          <w:rFonts w:ascii="Palatino Linotype" w:hAnsi="Palatino Linotype" w:cs="Arial"/>
          <w:sz w:val="24"/>
          <w:szCs w:val="24"/>
        </w:rPr>
        <w:t>tividad que regula y establece el procedimiento y l</w:t>
      </w:r>
      <w:r w:rsidR="003D6FB0">
        <w:rPr>
          <w:rFonts w:ascii="Palatino Linotype" w:hAnsi="Palatino Linotype" w:cs="Arial"/>
          <w:sz w:val="24"/>
          <w:szCs w:val="24"/>
        </w:rPr>
        <w:t>os requisitos para ocupar el cargo de Presidente Municipal.</w:t>
      </w:r>
    </w:p>
    <w:p w:rsidR="002A7BE7" w:rsidRDefault="002A7BE7" w:rsidP="002A7BE7">
      <w:pPr>
        <w:spacing w:after="0" w:line="360" w:lineRule="auto"/>
        <w:jc w:val="both"/>
        <w:rPr>
          <w:rFonts w:ascii="Palatino Linotype" w:eastAsia="Calibri" w:hAnsi="Palatino Linotype" w:cs="Times New Roman"/>
          <w:sz w:val="24"/>
          <w:szCs w:val="24"/>
          <w:lang w:val="es-ES_tradnl" w:eastAsia="es-ES"/>
        </w:rPr>
      </w:pPr>
    </w:p>
    <w:p w:rsidR="002A7BE7" w:rsidRPr="002B46ED" w:rsidRDefault="002A7BE7" w:rsidP="002A7BE7">
      <w:pPr>
        <w:spacing w:after="0" w:line="360" w:lineRule="auto"/>
        <w:jc w:val="both"/>
        <w:rPr>
          <w:rFonts w:ascii="Palatino Linotype" w:hAnsi="Palatino Linotype"/>
          <w:sz w:val="24"/>
          <w:szCs w:val="24"/>
        </w:rPr>
      </w:pPr>
      <w:r>
        <w:rPr>
          <w:rFonts w:ascii="Palatino Linotype" w:hAnsi="Palatino Linotype"/>
          <w:sz w:val="24"/>
          <w:szCs w:val="24"/>
        </w:rPr>
        <w:t>E</w:t>
      </w:r>
      <w:r w:rsidRPr="002B46ED">
        <w:rPr>
          <w:rFonts w:ascii="Palatino Linotype" w:hAnsi="Palatino Linotype"/>
          <w:sz w:val="24"/>
          <w:szCs w:val="24"/>
        </w:rPr>
        <w:t xml:space="preserve">n mérito de lo expuesto en líneas anteriores, al resultar fundados los motivos de inconformidad vertidos por </w:t>
      </w:r>
      <w:r>
        <w:rPr>
          <w:rFonts w:ascii="Palatino Linotype" w:hAnsi="Palatino Linotype"/>
          <w:b/>
          <w:sz w:val="24"/>
          <w:szCs w:val="24"/>
        </w:rPr>
        <w:t>el</w:t>
      </w:r>
      <w:r w:rsidRPr="002B46ED">
        <w:rPr>
          <w:rFonts w:ascii="Palatino Linotype" w:hAnsi="Palatino Linotype"/>
          <w:b/>
          <w:sz w:val="24"/>
          <w:szCs w:val="24"/>
        </w:rPr>
        <w:t xml:space="preserve"> recurrente</w:t>
      </w:r>
      <w:r w:rsidRPr="002B46ED">
        <w:rPr>
          <w:rFonts w:ascii="Palatino Linotype" w:hAnsi="Palatino Linotype"/>
          <w:sz w:val="24"/>
          <w:szCs w:val="24"/>
        </w:rPr>
        <w:t xml:space="preserve">, con fundamento en la </w:t>
      </w:r>
      <w:r w:rsidR="003D6FB0">
        <w:rPr>
          <w:rFonts w:ascii="Palatino Linotype" w:hAnsi="Palatino Linotype"/>
          <w:sz w:val="24"/>
          <w:szCs w:val="24"/>
        </w:rPr>
        <w:t>segunda</w:t>
      </w:r>
      <w:r w:rsidRPr="002B46ED">
        <w:rPr>
          <w:rFonts w:ascii="Palatino Linotype" w:hAnsi="Palatino Linotype"/>
          <w:sz w:val="24"/>
          <w:szCs w:val="24"/>
        </w:rPr>
        <w:t xml:space="preserve"> hipótesis del artículo 186 fracción III de la Ley de Transparencia y Acceso a la Información Pública del Estado de México y Municipios, se </w:t>
      </w:r>
      <w:r w:rsidR="00813511">
        <w:rPr>
          <w:rFonts w:ascii="Palatino Linotype" w:hAnsi="Palatino Linotype"/>
          <w:b/>
          <w:sz w:val="24"/>
          <w:szCs w:val="24"/>
        </w:rPr>
        <w:t>MODIFICA</w:t>
      </w:r>
      <w:r w:rsidRPr="002B46ED">
        <w:rPr>
          <w:rFonts w:ascii="Palatino Linotype" w:hAnsi="Palatino Linotype"/>
          <w:b/>
          <w:sz w:val="24"/>
          <w:szCs w:val="24"/>
        </w:rPr>
        <w:t xml:space="preserve"> </w:t>
      </w:r>
      <w:r w:rsidRPr="002B46ED">
        <w:rPr>
          <w:rFonts w:ascii="Palatino Linotype" w:hAnsi="Palatino Linotype"/>
          <w:sz w:val="24"/>
          <w:szCs w:val="24"/>
        </w:rPr>
        <w:t>la respuesta</w:t>
      </w:r>
      <w:r>
        <w:rPr>
          <w:rFonts w:ascii="Palatino Linotype" w:hAnsi="Palatino Linotype"/>
          <w:sz w:val="24"/>
          <w:szCs w:val="24"/>
        </w:rPr>
        <w:t xml:space="preserve"> emitida a </w:t>
      </w:r>
      <w:r w:rsidRPr="002B46ED">
        <w:rPr>
          <w:rFonts w:ascii="Palatino Linotype" w:hAnsi="Palatino Linotype"/>
          <w:sz w:val="24"/>
          <w:szCs w:val="24"/>
        </w:rPr>
        <w:t xml:space="preserve">la solicitud de información </w:t>
      </w:r>
      <w:r w:rsidR="00772A93" w:rsidRPr="00772A93">
        <w:rPr>
          <w:rFonts w:ascii="Palatino Linotype" w:hAnsi="Palatino Linotype" w:cs="Arial"/>
          <w:b/>
          <w:sz w:val="24"/>
          <w:szCs w:val="24"/>
        </w:rPr>
        <w:t>00447/CHICOLOA/IP/2020</w:t>
      </w:r>
      <w:r w:rsidRPr="005F63B6">
        <w:rPr>
          <w:rFonts w:ascii="Palatino Linotype" w:hAnsi="Palatino Linotype" w:cs="Arial"/>
          <w:sz w:val="24"/>
          <w:szCs w:val="24"/>
        </w:rPr>
        <w:t xml:space="preserve">, </w:t>
      </w:r>
      <w:r w:rsidRPr="002B46ED">
        <w:rPr>
          <w:rFonts w:ascii="Palatino Linotype" w:hAnsi="Palatino Linotype"/>
          <w:sz w:val="24"/>
          <w:szCs w:val="24"/>
        </w:rPr>
        <w:t>que ha</w:t>
      </w:r>
      <w:r>
        <w:rPr>
          <w:rFonts w:ascii="Palatino Linotype" w:hAnsi="Palatino Linotype"/>
          <w:sz w:val="24"/>
          <w:szCs w:val="24"/>
        </w:rPr>
        <w:t>n</w:t>
      </w:r>
      <w:r w:rsidRPr="002B46ED">
        <w:rPr>
          <w:rFonts w:ascii="Palatino Linotype" w:hAnsi="Palatino Linotype"/>
          <w:sz w:val="24"/>
          <w:szCs w:val="24"/>
        </w:rPr>
        <w:t xml:space="preserve"> sido materia del presente fallo.</w:t>
      </w:r>
    </w:p>
    <w:p w:rsidR="002A7BE7" w:rsidRPr="00DC0F04" w:rsidRDefault="002A7BE7" w:rsidP="002A7BE7">
      <w:pPr>
        <w:spacing w:after="0" w:line="360" w:lineRule="auto"/>
        <w:jc w:val="both"/>
        <w:rPr>
          <w:rFonts w:ascii="Palatino Linotype" w:eastAsia="Times New Roman" w:hAnsi="Palatino Linotype" w:cs="Times New Roman"/>
          <w:sz w:val="24"/>
          <w:szCs w:val="24"/>
          <w:lang w:eastAsia="es-ES"/>
        </w:rPr>
      </w:pPr>
    </w:p>
    <w:p w:rsidR="002A7BE7" w:rsidRPr="00DC0F04" w:rsidRDefault="002A7BE7" w:rsidP="002A7BE7">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t>Por lo antes expuesto y fundado es de resolverse y,</w:t>
      </w:r>
    </w:p>
    <w:p w:rsidR="002A7BE7" w:rsidRPr="00DC0F04" w:rsidRDefault="002A7BE7" w:rsidP="002A7BE7">
      <w:pPr>
        <w:spacing w:after="0" w:line="360" w:lineRule="auto"/>
        <w:jc w:val="both"/>
        <w:rPr>
          <w:rFonts w:ascii="Palatino Linotype" w:eastAsia="Times New Roman" w:hAnsi="Palatino Linotype" w:cs="Times New Roman"/>
          <w:sz w:val="24"/>
          <w:szCs w:val="24"/>
          <w:lang w:eastAsia="es-ES"/>
        </w:rPr>
      </w:pPr>
    </w:p>
    <w:p w:rsidR="002A7BE7" w:rsidRPr="00DC0F04" w:rsidRDefault="002A7BE7" w:rsidP="002A7BE7">
      <w:pPr>
        <w:spacing w:after="0" w:line="360" w:lineRule="auto"/>
        <w:jc w:val="center"/>
        <w:rPr>
          <w:rFonts w:ascii="Palatino Linotype" w:eastAsia="Times New Roman" w:hAnsi="Palatino Linotype" w:cs="Times New Roman"/>
          <w:b/>
          <w:bCs/>
          <w:spacing w:val="60"/>
          <w:sz w:val="28"/>
          <w:szCs w:val="24"/>
          <w:lang w:val="es-ES_tradnl" w:eastAsia="es-ES"/>
        </w:rPr>
      </w:pPr>
      <w:r w:rsidRPr="00DC0F04">
        <w:rPr>
          <w:rFonts w:ascii="Palatino Linotype" w:eastAsia="Times New Roman" w:hAnsi="Palatino Linotype" w:cs="Times New Roman"/>
          <w:b/>
          <w:bCs/>
          <w:spacing w:val="60"/>
          <w:sz w:val="28"/>
          <w:szCs w:val="24"/>
          <w:lang w:val="es-ES_tradnl" w:eastAsia="es-ES"/>
        </w:rPr>
        <w:t>SE    RESUELVE</w:t>
      </w:r>
    </w:p>
    <w:p w:rsidR="002A7BE7" w:rsidRPr="00DC0F04" w:rsidRDefault="002A7BE7" w:rsidP="002A7BE7">
      <w:pPr>
        <w:spacing w:after="0" w:line="360" w:lineRule="auto"/>
        <w:jc w:val="both"/>
        <w:rPr>
          <w:rFonts w:ascii="Palatino Linotype" w:eastAsia="Times New Roman" w:hAnsi="Palatino Linotype" w:cs="Times New Roman"/>
          <w:b/>
          <w:bCs/>
          <w:spacing w:val="60"/>
          <w:sz w:val="24"/>
          <w:szCs w:val="24"/>
          <w:lang w:val="es-ES_tradnl" w:eastAsia="es-ES"/>
        </w:rPr>
      </w:pPr>
    </w:p>
    <w:p w:rsidR="002A7BE7" w:rsidRDefault="002A7BE7" w:rsidP="002A7BE7">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lang w:val="es-ES_tradnl"/>
        </w:rPr>
        <w:lastRenderedPageBreak/>
        <w:t>PRIMERO.</w:t>
      </w:r>
      <w:r w:rsidRPr="002B46ED">
        <w:rPr>
          <w:rFonts w:ascii="Palatino Linotype" w:hAnsi="Palatino Linotype" w:cs="Arial"/>
          <w:sz w:val="24"/>
          <w:szCs w:val="24"/>
          <w:lang w:val="es-ES_tradnl"/>
        </w:rPr>
        <w:t xml:space="preserve"> </w:t>
      </w:r>
      <w:r w:rsidRPr="002B46ED">
        <w:rPr>
          <w:rFonts w:ascii="Palatino Linotype" w:hAnsi="Palatino Linotype" w:cs="Arial"/>
          <w:sz w:val="24"/>
          <w:szCs w:val="24"/>
        </w:rPr>
        <w:t>Se</w:t>
      </w:r>
      <w:r w:rsidRPr="002B46ED">
        <w:rPr>
          <w:rFonts w:ascii="Palatino Linotype" w:hAnsi="Palatino Linotype" w:cs="Arial"/>
          <w:b/>
          <w:sz w:val="24"/>
          <w:szCs w:val="24"/>
        </w:rPr>
        <w:t xml:space="preserve"> </w:t>
      </w:r>
      <w:r w:rsidR="003D6FB0">
        <w:rPr>
          <w:rFonts w:ascii="Palatino Linotype" w:hAnsi="Palatino Linotype" w:cs="Arial"/>
          <w:b/>
          <w:sz w:val="24"/>
          <w:szCs w:val="24"/>
        </w:rPr>
        <w:t>MODIFICA</w:t>
      </w:r>
      <w:r w:rsidRPr="002B46ED">
        <w:rPr>
          <w:rFonts w:ascii="Palatino Linotype" w:hAnsi="Palatino Linotype" w:cs="Arial"/>
          <w:b/>
          <w:sz w:val="24"/>
          <w:szCs w:val="24"/>
        </w:rPr>
        <w:t xml:space="preserve"> </w:t>
      </w:r>
      <w:r w:rsidRPr="002B46ED">
        <w:rPr>
          <w:rFonts w:ascii="Palatino Linotype" w:eastAsia="Arial Unicode MS" w:hAnsi="Palatino Linotype" w:cs="Arial"/>
          <w:sz w:val="24"/>
          <w:szCs w:val="24"/>
        </w:rPr>
        <w:t xml:space="preserve">la respuesta entregada por </w:t>
      </w:r>
      <w:r w:rsidRPr="002B46ED">
        <w:rPr>
          <w:rFonts w:ascii="Palatino Linotype" w:eastAsia="Arial Unicode MS" w:hAnsi="Palatino Linotype" w:cs="Arial"/>
          <w:b/>
          <w:sz w:val="24"/>
          <w:szCs w:val="24"/>
        </w:rPr>
        <w:t>el sujeto obligado</w:t>
      </w:r>
      <w:r w:rsidRPr="002B46ED">
        <w:rPr>
          <w:rFonts w:ascii="Palatino Linotype" w:hAnsi="Palatino Linotype" w:cs="Arial"/>
          <w:sz w:val="24"/>
          <w:szCs w:val="24"/>
        </w:rPr>
        <w:t xml:space="preserve">, </w:t>
      </w:r>
      <w:r>
        <w:rPr>
          <w:rFonts w:ascii="Palatino Linotype" w:hAnsi="Palatino Linotype" w:cs="Arial"/>
          <w:sz w:val="24"/>
          <w:szCs w:val="24"/>
        </w:rPr>
        <w:t xml:space="preserve">a la solicitud de información </w:t>
      </w:r>
      <w:r w:rsidR="0081503B" w:rsidRPr="002A7BE7">
        <w:rPr>
          <w:rFonts w:ascii="Palatino Linotype" w:hAnsi="Palatino Linotype" w:cs="Arial"/>
          <w:b/>
          <w:sz w:val="24"/>
          <w:szCs w:val="24"/>
        </w:rPr>
        <w:t>00447/CHICOLOA/IP/2020</w:t>
      </w:r>
      <w:r>
        <w:rPr>
          <w:rFonts w:ascii="Palatino Linotype" w:hAnsi="Palatino Linotype" w:cs="Arial"/>
          <w:sz w:val="24"/>
          <w:szCs w:val="24"/>
        </w:rPr>
        <w:t xml:space="preserve">, </w:t>
      </w:r>
      <w:r w:rsidRPr="002B46ED">
        <w:rPr>
          <w:rFonts w:ascii="Palatino Linotype" w:hAnsi="Palatino Linotype" w:cs="Arial"/>
          <w:sz w:val="24"/>
          <w:szCs w:val="24"/>
        </w:rPr>
        <w:t xml:space="preserve">por resultar fundados los motivos de inconformidad vertidos por </w:t>
      </w:r>
      <w:r w:rsidRPr="002B46ED">
        <w:rPr>
          <w:rFonts w:ascii="Palatino Linotype" w:hAnsi="Palatino Linotype" w:cs="Arial"/>
          <w:b/>
          <w:sz w:val="24"/>
          <w:szCs w:val="24"/>
        </w:rPr>
        <w:t>el recurrente</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 xml:space="preserve">CUARTO </w:t>
      </w:r>
      <w:r w:rsidRPr="002B46ED">
        <w:rPr>
          <w:rFonts w:ascii="Palatino Linotype" w:hAnsi="Palatino Linotype" w:cs="Arial"/>
          <w:sz w:val="24"/>
          <w:szCs w:val="24"/>
        </w:rPr>
        <w:t>de ésta resolución.</w:t>
      </w:r>
    </w:p>
    <w:p w:rsidR="002A7BE7" w:rsidRDefault="002A7BE7" w:rsidP="002A7BE7">
      <w:pPr>
        <w:autoSpaceDE w:val="0"/>
        <w:autoSpaceDN w:val="0"/>
        <w:adjustRightInd w:val="0"/>
        <w:spacing w:after="0" w:line="360" w:lineRule="auto"/>
        <w:ind w:right="49"/>
        <w:jc w:val="both"/>
        <w:rPr>
          <w:rFonts w:ascii="Palatino Linotype" w:hAnsi="Palatino Linotype" w:cs="Arial"/>
          <w:sz w:val="24"/>
          <w:szCs w:val="24"/>
        </w:rPr>
      </w:pPr>
    </w:p>
    <w:p w:rsidR="002A7BE7" w:rsidRDefault="002A7BE7" w:rsidP="002A7BE7">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SEGUNDO.</w:t>
      </w:r>
      <w:r w:rsidRPr="002B46ED">
        <w:rPr>
          <w:rFonts w:ascii="Palatino Linotype" w:hAnsi="Palatino Linotype" w:cs="Arial"/>
          <w:sz w:val="24"/>
          <w:szCs w:val="24"/>
        </w:rPr>
        <w:t xml:space="preserve"> Se </w:t>
      </w:r>
      <w:r w:rsidRPr="002B46ED">
        <w:rPr>
          <w:rFonts w:ascii="Palatino Linotype" w:hAnsi="Palatino Linotype" w:cs="Arial"/>
          <w:b/>
          <w:sz w:val="24"/>
          <w:szCs w:val="24"/>
        </w:rPr>
        <w:t>ORDENA</w:t>
      </w:r>
      <w:r w:rsidRPr="002B46ED">
        <w:rPr>
          <w:rFonts w:ascii="Palatino Linotype" w:hAnsi="Palatino Linotype" w:cs="Arial"/>
          <w:sz w:val="24"/>
          <w:szCs w:val="24"/>
        </w:rPr>
        <w:t xml:space="preserve"> al </w:t>
      </w:r>
      <w:r w:rsidRPr="002B46ED">
        <w:rPr>
          <w:rFonts w:ascii="Palatino Linotype" w:hAnsi="Palatino Linotype" w:cs="Arial"/>
          <w:b/>
          <w:sz w:val="24"/>
          <w:szCs w:val="24"/>
        </w:rPr>
        <w:t>sujeto obligado</w:t>
      </w:r>
      <w:r>
        <w:rPr>
          <w:rFonts w:ascii="Palatino Linotype" w:hAnsi="Palatino Linotype" w:cs="Arial"/>
          <w:sz w:val="24"/>
          <w:szCs w:val="24"/>
        </w:rPr>
        <w:t xml:space="preserve">, </w:t>
      </w:r>
      <w:r w:rsidRPr="002B46ED">
        <w:rPr>
          <w:rFonts w:ascii="Palatino Linotype" w:hAnsi="Palatino Linotype" w:cs="Arial"/>
          <w:sz w:val="24"/>
          <w:szCs w:val="24"/>
        </w:rPr>
        <w:t xml:space="preserve">en términos del considerando </w:t>
      </w:r>
      <w:r w:rsidRPr="002B46ED">
        <w:rPr>
          <w:rFonts w:ascii="Palatino Linotype" w:hAnsi="Palatino Linotype" w:cs="Arial"/>
          <w:b/>
          <w:sz w:val="24"/>
          <w:szCs w:val="24"/>
        </w:rPr>
        <w:t>CUARTO</w:t>
      </w:r>
      <w:r>
        <w:rPr>
          <w:rFonts w:ascii="Palatino Linotype" w:hAnsi="Palatino Linotype" w:cs="Arial"/>
          <w:b/>
          <w:sz w:val="24"/>
          <w:szCs w:val="24"/>
        </w:rPr>
        <w:t xml:space="preserve"> </w:t>
      </w:r>
      <w:r>
        <w:rPr>
          <w:rFonts w:ascii="Palatino Linotype" w:hAnsi="Palatino Linotype" w:cs="Arial"/>
          <w:sz w:val="24"/>
          <w:szCs w:val="24"/>
        </w:rPr>
        <w:t>de esta resolución, haga entrega a través del SAIMEX de lo siguiente:</w:t>
      </w:r>
    </w:p>
    <w:p w:rsidR="002A7BE7" w:rsidRPr="002B46ED" w:rsidRDefault="002A7BE7" w:rsidP="002A7BE7">
      <w:pPr>
        <w:autoSpaceDE w:val="0"/>
        <w:autoSpaceDN w:val="0"/>
        <w:adjustRightInd w:val="0"/>
        <w:spacing w:after="0" w:line="360" w:lineRule="auto"/>
        <w:ind w:right="49"/>
        <w:jc w:val="both"/>
        <w:rPr>
          <w:rFonts w:ascii="Palatino Linotype" w:hAnsi="Palatino Linotype" w:cs="Arial"/>
          <w:sz w:val="24"/>
          <w:szCs w:val="24"/>
        </w:rPr>
      </w:pPr>
    </w:p>
    <w:p w:rsidR="0081503B" w:rsidRPr="00813511" w:rsidRDefault="00813511" w:rsidP="0081503B">
      <w:pPr>
        <w:pStyle w:val="Prrafodelista"/>
        <w:numPr>
          <w:ilvl w:val="0"/>
          <w:numId w:val="5"/>
        </w:numPr>
        <w:spacing w:line="360" w:lineRule="auto"/>
        <w:contextualSpacing/>
        <w:jc w:val="both"/>
        <w:rPr>
          <w:rFonts w:ascii="Palatino Linotype" w:hAnsi="Palatino Linotype" w:cs="Arial"/>
          <w:szCs w:val="22"/>
          <w:lang w:eastAsia="es-MX"/>
        </w:rPr>
      </w:pPr>
      <w:r w:rsidRPr="00813511">
        <w:rPr>
          <w:rFonts w:ascii="Palatino Linotype" w:hAnsi="Palatino Linotype" w:cs="Arial"/>
        </w:rPr>
        <w:t>Normatividad que regula y</w:t>
      </w:r>
      <w:r w:rsidR="0081503B" w:rsidRPr="00813511">
        <w:rPr>
          <w:rFonts w:ascii="Palatino Linotype" w:hAnsi="Palatino Linotype" w:cs="Arial"/>
        </w:rPr>
        <w:t xml:space="preserve"> establece </w:t>
      </w:r>
      <w:r w:rsidR="00772A93">
        <w:rPr>
          <w:rFonts w:ascii="Palatino Linotype" w:hAnsi="Palatino Linotype" w:cs="Arial"/>
        </w:rPr>
        <w:t xml:space="preserve">el procedimiento y </w:t>
      </w:r>
      <w:r w:rsidR="0081503B" w:rsidRPr="00813511">
        <w:rPr>
          <w:rFonts w:ascii="Palatino Linotype" w:hAnsi="Palatino Linotype" w:cs="Arial"/>
        </w:rPr>
        <w:t>los requisito</w:t>
      </w:r>
      <w:r>
        <w:rPr>
          <w:rFonts w:ascii="Palatino Linotype" w:hAnsi="Palatino Linotype" w:cs="Arial"/>
        </w:rPr>
        <w:t>s para ser Presidente Municipal, vigente a la solicitud de información.</w:t>
      </w:r>
    </w:p>
    <w:p w:rsidR="002A7BE7" w:rsidRDefault="002A7BE7" w:rsidP="002A7BE7">
      <w:pPr>
        <w:pStyle w:val="Prrafodelista"/>
        <w:spacing w:line="360" w:lineRule="auto"/>
        <w:ind w:left="720"/>
        <w:contextualSpacing/>
        <w:jc w:val="both"/>
        <w:rPr>
          <w:rFonts w:ascii="Palatino Linotype" w:hAnsi="Palatino Linotype" w:cs="Arial"/>
        </w:rPr>
      </w:pPr>
    </w:p>
    <w:p w:rsidR="002A7BE7" w:rsidRDefault="002A7BE7" w:rsidP="002A7BE7">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TERCERO.</w:t>
      </w:r>
      <w:r w:rsidRPr="002B46ED">
        <w:rPr>
          <w:rFonts w:ascii="Palatino Linotype" w:hAnsi="Palatino Linotype" w:cs="Arial"/>
          <w:b/>
          <w:sz w:val="24"/>
          <w:szCs w:val="24"/>
        </w:rPr>
        <w:t xml:space="preserve"> NOTIFÍQUESE</w:t>
      </w:r>
      <w:r w:rsidRPr="002B46ED">
        <w:rPr>
          <w:rFonts w:ascii="Palatino Linotype" w:hAnsi="Palatino Linotype" w:cs="Arial"/>
          <w:i/>
          <w:sz w:val="24"/>
          <w:szCs w:val="24"/>
        </w:rPr>
        <w:t xml:space="preserve"> </w:t>
      </w:r>
      <w:r w:rsidRPr="002B46ED">
        <w:rPr>
          <w:rFonts w:ascii="Palatino Linotype" w:hAnsi="Palatino Linotype" w:cs="Arial"/>
          <w:sz w:val="24"/>
          <w:szCs w:val="24"/>
        </w:rPr>
        <w:t>la presente resolución al Titular de la Unidad de Transparencia del</w:t>
      </w:r>
      <w:r w:rsidRPr="002B46ED">
        <w:rPr>
          <w:rFonts w:ascii="Palatino Linotype" w:hAnsi="Palatino Linotype" w:cs="Arial"/>
          <w:b/>
          <w:sz w:val="24"/>
          <w:szCs w:val="24"/>
        </w:rPr>
        <w:t xml:space="preserve"> sujeto obligado</w:t>
      </w:r>
      <w:r w:rsidRPr="002B46ED">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Arial"/>
          <w:sz w:val="24"/>
          <w:szCs w:val="24"/>
        </w:rPr>
        <w:t xml:space="preserve">diez </w:t>
      </w:r>
      <w:r w:rsidRPr="002B46ED">
        <w:rPr>
          <w:rFonts w:ascii="Palatino Linotype" w:hAnsi="Palatino Linotype" w:cs="Arial"/>
          <w:sz w:val="24"/>
          <w:szCs w:val="24"/>
        </w:rPr>
        <w:t>días hábiles, debiendo informar a este Instituto en un plazo de tres días hábiles siguientes sobre el cumplimiento dado a la presente.</w:t>
      </w:r>
    </w:p>
    <w:p w:rsidR="002A7BE7" w:rsidRPr="00972D15" w:rsidRDefault="002A7BE7" w:rsidP="002A7BE7">
      <w:pPr>
        <w:autoSpaceDE w:val="0"/>
        <w:autoSpaceDN w:val="0"/>
        <w:adjustRightInd w:val="0"/>
        <w:spacing w:after="0" w:line="360" w:lineRule="auto"/>
        <w:ind w:right="49"/>
        <w:jc w:val="both"/>
        <w:rPr>
          <w:rFonts w:ascii="Palatino Linotype" w:hAnsi="Palatino Linotype" w:cs="Arial"/>
          <w:sz w:val="24"/>
          <w:szCs w:val="28"/>
        </w:rPr>
      </w:pPr>
    </w:p>
    <w:p w:rsidR="002A7BE7" w:rsidRDefault="002A7BE7" w:rsidP="002A7BE7">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CUARTO.</w:t>
      </w:r>
      <w:r w:rsidRPr="002B46ED">
        <w:rPr>
          <w:rFonts w:ascii="Palatino Linotype" w:hAnsi="Palatino Linotype" w:cs="Arial"/>
          <w:b/>
          <w:sz w:val="24"/>
          <w:szCs w:val="24"/>
        </w:rPr>
        <w:t xml:space="preserve"> NOTIFÍQUESE</w:t>
      </w:r>
      <w:r w:rsidRPr="002B46ED">
        <w:rPr>
          <w:rFonts w:ascii="Palatino Linotype" w:hAnsi="Palatino Linotype" w:cs="Arial"/>
          <w:sz w:val="24"/>
          <w:szCs w:val="24"/>
        </w:rPr>
        <w:t xml:space="preserve"> al </w:t>
      </w:r>
      <w:r w:rsidRPr="002B46ED">
        <w:rPr>
          <w:rFonts w:ascii="Palatino Linotype" w:hAnsi="Palatino Linotype" w:cs="Arial"/>
          <w:b/>
          <w:sz w:val="24"/>
          <w:szCs w:val="24"/>
        </w:rPr>
        <w:t>recurrente</w:t>
      </w:r>
      <w:r w:rsidRPr="002B46ED">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2A7BE7" w:rsidRPr="002B46ED" w:rsidRDefault="002A7BE7" w:rsidP="002A7BE7">
      <w:pPr>
        <w:autoSpaceDE w:val="0"/>
        <w:autoSpaceDN w:val="0"/>
        <w:adjustRightInd w:val="0"/>
        <w:spacing w:after="0" w:line="360" w:lineRule="auto"/>
        <w:ind w:right="49"/>
        <w:jc w:val="both"/>
        <w:rPr>
          <w:rFonts w:ascii="Palatino Linotype" w:hAnsi="Palatino Linotype" w:cs="Arial"/>
          <w:sz w:val="24"/>
          <w:szCs w:val="24"/>
        </w:rPr>
      </w:pPr>
    </w:p>
    <w:p w:rsidR="002A7BE7" w:rsidRDefault="002A7BE7" w:rsidP="002A7BE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JAVIER MARTÍNEZ CRUZ Y LUIS GUSTAVO PARRA NORIEGA, EN LA </w:t>
      </w:r>
      <w:r w:rsidRPr="00911CE7">
        <w:rPr>
          <w:rFonts w:ascii="Palatino Linotype" w:hAnsi="Palatino Linotype" w:cs="Arial"/>
          <w:sz w:val="24"/>
          <w:szCs w:val="24"/>
        </w:rPr>
        <w:t>DÉCIMA</w:t>
      </w:r>
      <w:r w:rsidR="00911CE7">
        <w:rPr>
          <w:rFonts w:ascii="Palatino Linotype" w:hAnsi="Palatino Linotype" w:cs="Arial"/>
          <w:sz w:val="24"/>
          <w:szCs w:val="24"/>
        </w:rPr>
        <w:t xml:space="preserve"> OCTAVA </w:t>
      </w:r>
      <w:r>
        <w:rPr>
          <w:rFonts w:ascii="Palatino Linotype" w:hAnsi="Palatino Linotype" w:cs="Arial"/>
          <w:sz w:val="24"/>
          <w:szCs w:val="24"/>
        </w:rPr>
        <w:t>SESIÓN ORDINARIA CELEBRADA EL</w:t>
      </w:r>
      <w:r w:rsidR="00911CE7">
        <w:rPr>
          <w:rFonts w:ascii="Palatino Linotype" w:hAnsi="Palatino Linotype" w:cs="Arial"/>
          <w:sz w:val="24"/>
          <w:szCs w:val="24"/>
        </w:rPr>
        <w:t xml:space="preserve"> DIECISIETE DE SEPTIMBRE </w:t>
      </w:r>
      <w:r>
        <w:rPr>
          <w:rFonts w:ascii="Palatino Linotype" w:hAnsi="Palatino Linotype" w:cs="Arial"/>
          <w:sz w:val="24"/>
          <w:szCs w:val="24"/>
        </w:rPr>
        <w:t>DE DOS MIL VEINTE, ANTE EL SECRETARIO TÉCNICO DEL PLENO, ALEXIS TAPIA RAMÍREZ. ---------</w:t>
      </w:r>
      <w:r w:rsidR="00911CE7">
        <w:rPr>
          <w:rFonts w:ascii="Palatino Linotype" w:hAnsi="Palatino Linotype" w:cs="Arial"/>
          <w:sz w:val="24"/>
          <w:szCs w:val="24"/>
        </w:rPr>
        <w:t>-----------------------------------------------------------------------------------------</w:t>
      </w:r>
    </w:p>
    <w:p w:rsidR="002A7BE7" w:rsidRDefault="002A7BE7" w:rsidP="002A7BE7">
      <w:pPr>
        <w:spacing w:after="0" w:line="360" w:lineRule="auto"/>
        <w:jc w:val="both"/>
        <w:rPr>
          <w:rFonts w:ascii="Palatino Linotype" w:hAnsi="Palatino Linotype" w:cs="Arial"/>
          <w:sz w:val="24"/>
          <w:szCs w:val="24"/>
        </w:rPr>
      </w:pPr>
      <w:r>
        <w:rPr>
          <w:rFonts w:ascii="Palatino Linotype" w:hAnsi="Palatino Linotype" w:cs="Arial"/>
          <w:sz w:val="24"/>
          <w:szCs w:val="24"/>
        </w:rPr>
        <w:t>--------------------------------------------------------------------------------------------------------</w:t>
      </w:r>
      <w:r w:rsidR="0081503B">
        <w:rPr>
          <w:rFonts w:ascii="Palatino Linotype" w:hAnsi="Palatino Linotype" w:cs="Arial"/>
          <w:sz w:val="24"/>
          <w:szCs w:val="24"/>
        </w:rPr>
        <w:t>-</w:t>
      </w:r>
      <w:r>
        <w:rPr>
          <w:rFonts w:ascii="Palatino Linotype" w:hAnsi="Palatino Linotype" w:cs="Arial"/>
          <w:sz w:val="24"/>
          <w:szCs w:val="24"/>
        </w:rPr>
        <w:t>--------</w:t>
      </w:r>
    </w:p>
    <w:p w:rsidR="0081503B" w:rsidRDefault="0081503B" w:rsidP="0081503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1503B" w:rsidRDefault="0081503B" w:rsidP="0081503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1503B" w:rsidRDefault="0081503B" w:rsidP="0081503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1503B" w:rsidRDefault="0081503B" w:rsidP="0081503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1503B" w:rsidRDefault="0081503B" w:rsidP="0081503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1503B" w:rsidRDefault="0081503B" w:rsidP="0081503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1503B" w:rsidRDefault="0081503B" w:rsidP="0081503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1503B" w:rsidRDefault="0081503B" w:rsidP="0081503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A169A" w:rsidRDefault="000A169A" w:rsidP="000A169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A169A" w:rsidRDefault="000A169A" w:rsidP="000A169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A169A" w:rsidRDefault="000A169A" w:rsidP="000A169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A169A" w:rsidRDefault="000A169A" w:rsidP="000A169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A169A" w:rsidRDefault="000A169A" w:rsidP="000A169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A169A" w:rsidRDefault="000A169A" w:rsidP="000A169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A169A" w:rsidRDefault="000A169A" w:rsidP="000A169A">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A7BE7" w:rsidTr="0073120C">
        <w:trPr>
          <w:jc w:val="center"/>
        </w:trPr>
        <w:tc>
          <w:tcPr>
            <w:tcW w:w="9062" w:type="dxa"/>
            <w:gridSpan w:val="2"/>
          </w:tcPr>
          <w:p w:rsidR="002A7BE7" w:rsidRDefault="002A7BE7" w:rsidP="0073120C">
            <w:pPr>
              <w:pStyle w:val="Sinespaciado"/>
              <w:jc w:val="center"/>
              <w:rPr>
                <w:rFonts w:ascii="Palatino Linotype" w:hAnsi="Palatino Linotype"/>
                <w:b/>
              </w:rPr>
            </w:pPr>
          </w:p>
          <w:p w:rsidR="002A7BE7" w:rsidRDefault="002A7BE7" w:rsidP="0073120C">
            <w:pPr>
              <w:pStyle w:val="Sinespaciado"/>
              <w:jc w:val="center"/>
              <w:rPr>
                <w:rFonts w:ascii="Palatino Linotype" w:hAnsi="Palatino Linotype"/>
                <w:b/>
              </w:rPr>
            </w:pPr>
          </w:p>
          <w:p w:rsidR="002A7BE7" w:rsidRDefault="002A7BE7" w:rsidP="0073120C">
            <w:pPr>
              <w:pStyle w:val="Sinespaciado"/>
              <w:jc w:val="center"/>
              <w:rPr>
                <w:rFonts w:ascii="Palatino Linotype" w:hAnsi="Palatino Linotype"/>
                <w:b/>
              </w:rPr>
            </w:pPr>
          </w:p>
          <w:p w:rsidR="002A7BE7" w:rsidRDefault="002A7BE7" w:rsidP="0073120C">
            <w:pPr>
              <w:pStyle w:val="Sinespaciado"/>
              <w:jc w:val="center"/>
              <w:rPr>
                <w:rFonts w:ascii="Palatino Linotype" w:hAnsi="Palatino Linotype"/>
                <w:b/>
              </w:rPr>
            </w:pPr>
          </w:p>
          <w:p w:rsidR="002A7BE7" w:rsidRDefault="002A7BE7" w:rsidP="0073120C">
            <w:pPr>
              <w:pStyle w:val="Sinespaciado"/>
              <w:jc w:val="center"/>
              <w:rPr>
                <w:rFonts w:ascii="Palatino Linotype" w:hAnsi="Palatino Linotype"/>
                <w:b/>
              </w:rPr>
            </w:pPr>
          </w:p>
          <w:p w:rsidR="002A7BE7" w:rsidRDefault="002A7BE7" w:rsidP="0073120C">
            <w:pPr>
              <w:pStyle w:val="Sinespaciado"/>
              <w:jc w:val="center"/>
              <w:rPr>
                <w:rFonts w:ascii="Palatino Linotype" w:hAnsi="Palatino Linotype"/>
                <w:b/>
              </w:rPr>
            </w:pPr>
            <w:r>
              <w:rPr>
                <w:rFonts w:ascii="Palatino Linotype" w:hAnsi="Palatino Linotype"/>
                <w:b/>
              </w:rPr>
              <w:t>Zulema Martínez Sánchez</w:t>
            </w:r>
          </w:p>
          <w:p w:rsidR="002A7BE7" w:rsidRDefault="002A7BE7" w:rsidP="0073120C">
            <w:pPr>
              <w:pStyle w:val="Sinespaciado"/>
              <w:jc w:val="center"/>
              <w:rPr>
                <w:rFonts w:ascii="Palatino Linotype" w:hAnsi="Palatino Linotype"/>
              </w:rPr>
            </w:pPr>
            <w:r>
              <w:rPr>
                <w:rFonts w:ascii="Palatino Linotype" w:hAnsi="Palatino Linotype"/>
              </w:rPr>
              <w:t>Comisionada Presidenta</w:t>
            </w:r>
          </w:p>
          <w:p w:rsidR="002A7BE7" w:rsidRDefault="002A7BE7" w:rsidP="0073120C">
            <w:pPr>
              <w:pStyle w:val="Sinespaciado"/>
              <w:jc w:val="center"/>
              <w:rPr>
                <w:rFonts w:ascii="Palatino Linotype" w:hAnsi="Palatino Linotype"/>
              </w:rPr>
            </w:pPr>
            <w:r>
              <w:rPr>
                <w:rFonts w:ascii="Palatino Linotype" w:hAnsi="Palatino Linotype"/>
              </w:rPr>
              <w:t>(Rúbrica)</w:t>
            </w:r>
          </w:p>
        </w:tc>
      </w:tr>
      <w:tr w:rsidR="002A7BE7" w:rsidTr="0073120C">
        <w:trPr>
          <w:jc w:val="center"/>
        </w:trPr>
        <w:tc>
          <w:tcPr>
            <w:tcW w:w="4531" w:type="dxa"/>
          </w:tcPr>
          <w:p w:rsidR="002A7BE7" w:rsidRDefault="002A7BE7" w:rsidP="0073120C">
            <w:pPr>
              <w:pStyle w:val="Sinespaciado"/>
              <w:jc w:val="center"/>
              <w:rPr>
                <w:rFonts w:ascii="Palatino Linotype" w:hAnsi="Palatino Linotype"/>
                <w:b/>
              </w:rPr>
            </w:pPr>
          </w:p>
          <w:p w:rsidR="002A7BE7" w:rsidRDefault="002A7BE7" w:rsidP="0073120C">
            <w:pPr>
              <w:pStyle w:val="Sinespaciado"/>
              <w:jc w:val="center"/>
              <w:rPr>
                <w:rFonts w:ascii="Palatino Linotype" w:hAnsi="Palatino Linotype"/>
                <w:b/>
              </w:rPr>
            </w:pPr>
          </w:p>
          <w:p w:rsidR="002A7BE7" w:rsidRDefault="002A7BE7" w:rsidP="0073120C">
            <w:pPr>
              <w:pStyle w:val="Sinespaciado"/>
              <w:jc w:val="center"/>
              <w:rPr>
                <w:rFonts w:ascii="Palatino Linotype" w:hAnsi="Palatino Linotype"/>
                <w:b/>
              </w:rPr>
            </w:pPr>
          </w:p>
          <w:p w:rsidR="002A7BE7" w:rsidRDefault="002A7BE7" w:rsidP="0073120C">
            <w:pPr>
              <w:pStyle w:val="Sinespaciado"/>
              <w:jc w:val="center"/>
              <w:rPr>
                <w:rFonts w:ascii="Palatino Linotype" w:hAnsi="Palatino Linotype"/>
                <w:b/>
              </w:rPr>
            </w:pPr>
          </w:p>
          <w:p w:rsidR="002A7BE7" w:rsidRDefault="002A7BE7" w:rsidP="0073120C">
            <w:pPr>
              <w:pStyle w:val="Sinespaciado"/>
              <w:jc w:val="center"/>
              <w:rPr>
                <w:rFonts w:ascii="Palatino Linotype" w:hAnsi="Palatino Linotype"/>
                <w:b/>
              </w:rPr>
            </w:pPr>
          </w:p>
          <w:p w:rsidR="002A7BE7" w:rsidRDefault="002A7BE7" w:rsidP="0073120C">
            <w:pPr>
              <w:pStyle w:val="Sinespaciado"/>
              <w:jc w:val="center"/>
              <w:rPr>
                <w:rFonts w:ascii="Palatino Linotype" w:hAnsi="Palatino Linotype"/>
                <w:b/>
              </w:rPr>
            </w:pPr>
          </w:p>
          <w:p w:rsidR="002A7BE7" w:rsidRDefault="002A7BE7" w:rsidP="0073120C">
            <w:pPr>
              <w:pStyle w:val="Sinespaciado"/>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w:t>
            </w:r>
            <w:proofErr w:type="spellStart"/>
            <w:r>
              <w:rPr>
                <w:rFonts w:ascii="Palatino Linotype" w:hAnsi="Palatino Linotype"/>
                <w:b/>
              </w:rPr>
              <w:t>Yapur</w:t>
            </w:r>
            <w:proofErr w:type="spellEnd"/>
          </w:p>
          <w:p w:rsidR="002A7BE7" w:rsidRDefault="002A7BE7" w:rsidP="0073120C">
            <w:pPr>
              <w:pStyle w:val="Sinespaciado"/>
              <w:jc w:val="center"/>
              <w:rPr>
                <w:rFonts w:ascii="Palatino Linotype" w:hAnsi="Palatino Linotype"/>
              </w:rPr>
            </w:pPr>
            <w:r>
              <w:rPr>
                <w:rFonts w:ascii="Palatino Linotype" w:hAnsi="Palatino Linotype"/>
              </w:rPr>
              <w:t>Comisionada</w:t>
            </w:r>
          </w:p>
          <w:p w:rsidR="002A7BE7" w:rsidRDefault="002A7BE7" w:rsidP="0073120C">
            <w:pPr>
              <w:pStyle w:val="Sinespaciado"/>
              <w:jc w:val="center"/>
              <w:rPr>
                <w:rFonts w:ascii="Palatino Linotype" w:hAnsi="Palatino Linotype"/>
              </w:rPr>
            </w:pPr>
            <w:r>
              <w:rPr>
                <w:rFonts w:ascii="Palatino Linotype" w:hAnsi="Palatino Linotype"/>
              </w:rPr>
              <w:t>(Rúbrica)</w:t>
            </w:r>
          </w:p>
          <w:p w:rsidR="002A7BE7" w:rsidRDefault="002A7BE7" w:rsidP="0073120C">
            <w:pPr>
              <w:pStyle w:val="Sinespaciado"/>
              <w:spacing w:line="276" w:lineRule="auto"/>
              <w:jc w:val="center"/>
              <w:rPr>
                <w:rFonts w:ascii="Palatino Linotype" w:hAnsi="Palatino Linotype"/>
              </w:rPr>
            </w:pPr>
          </w:p>
          <w:p w:rsidR="002A7BE7" w:rsidRDefault="002A7BE7" w:rsidP="0073120C">
            <w:pPr>
              <w:pStyle w:val="Sinespaciado"/>
              <w:spacing w:line="276" w:lineRule="auto"/>
              <w:jc w:val="center"/>
              <w:rPr>
                <w:rFonts w:ascii="Palatino Linotype" w:hAnsi="Palatino Linotype"/>
              </w:rPr>
            </w:pPr>
          </w:p>
          <w:p w:rsidR="002A7BE7" w:rsidRDefault="002A7BE7" w:rsidP="0073120C">
            <w:pPr>
              <w:pStyle w:val="Sinespaciado"/>
              <w:spacing w:line="276" w:lineRule="auto"/>
              <w:jc w:val="center"/>
              <w:rPr>
                <w:rFonts w:ascii="Palatino Linotype" w:hAnsi="Palatino Linotype"/>
              </w:rPr>
            </w:pPr>
          </w:p>
          <w:p w:rsidR="002A7BE7" w:rsidRDefault="002A7BE7" w:rsidP="0073120C">
            <w:pPr>
              <w:pStyle w:val="Sinespaciado"/>
              <w:spacing w:line="276" w:lineRule="auto"/>
              <w:jc w:val="center"/>
              <w:rPr>
                <w:rFonts w:ascii="Palatino Linotype" w:hAnsi="Palatino Linotype"/>
              </w:rPr>
            </w:pPr>
          </w:p>
          <w:p w:rsidR="002A7BE7" w:rsidRDefault="002A7BE7" w:rsidP="0073120C">
            <w:pPr>
              <w:pStyle w:val="Sinespaciado"/>
              <w:spacing w:line="276" w:lineRule="auto"/>
              <w:jc w:val="center"/>
              <w:rPr>
                <w:rFonts w:ascii="Palatino Linotype" w:hAnsi="Palatino Linotype"/>
              </w:rPr>
            </w:pPr>
          </w:p>
          <w:p w:rsidR="002A7BE7" w:rsidRDefault="002A7BE7" w:rsidP="0073120C">
            <w:pPr>
              <w:pStyle w:val="Sinespaciado"/>
              <w:spacing w:line="276" w:lineRule="auto"/>
              <w:jc w:val="center"/>
              <w:rPr>
                <w:rFonts w:ascii="Palatino Linotype" w:hAnsi="Palatino Linotype"/>
                <w:b/>
              </w:rPr>
            </w:pPr>
            <w:r>
              <w:rPr>
                <w:rFonts w:ascii="Palatino Linotype" w:hAnsi="Palatino Linotype"/>
                <w:b/>
              </w:rPr>
              <w:t>Javier Martínez Cruz</w:t>
            </w:r>
          </w:p>
          <w:p w:rsidR="002A7BE7" w:rsidRDefault="002A7BE7" w:rsidP="0073120C">
            <w:pPr>
              <w:pStyle w:val="Sinespaciado"/>
              <w:spacing w:line="276" w:lineRule="auto"/>
              <w:jc w:val="center"/>
              <w:rPr>
                <w:rFonts w:ascii="Palatino Linotype" w:hAnsi="Palatino Linotype"/>
              </w:rPr>
            </w:pPr>
            <w:r>
              <w:rPr>
                <w:rFonts w:ascii="Palatino Linotype" w:hAnsi="Palatino Linotype"/>
              </w:rPr>
              <w:t>Comisionado</w:t>
            </w:r>
          </w:p>
          <w:p w:rsidR="002A7BE7" w:rsidRDefault="002A7BE7" w:rsidP="0073120C">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2A7BE7" w:rsidRDefault="002A7BE7" w:rsidP="0073120C">
            <w:pPr>
              <w:pStyle w:val="Sinespaciado"/>
              <w:jc w:val="center"/>
              <w:rPr>
                <w:rFonts w:ascii="Palatino Linotype" w:hAnsi="Palatino Linotype"/>
                <w:b/>
              </w:rPr>
            </w:pPr>
          </w:p>
          <w:p w:rsidR="002A7BE7" w:rsidRDefault="002A7BE7" w:rsidP="0073120C">
            <w:pPr>
              <w:pStyle w:val="Sinespaciado"/>
              <w:jc w:val="center"/>
              <w:rPr>
                <w:rFonts w:ascii="Palatino Linotype" w:hAnsi="Palatino Linotype"/>
                <w:b/>
              </w:rPr>
            </w:pPr>
          </w:p>
          <w:p w:rsidR="002A7BE7" w:rsidRDefault="002A7BE7" w:rsidP="0073120C">
            <w:pPr>
              <w:pStyle w:val="Sinespaciado"/>
              <w:jc w:val="center"/>
              <w:rPr>
                <w:rFonts w:ascii="Palatino Linotype" w:hAnsi="Palatino Linotype"/>
                <w:b/>
              </w:rPr>
            </w:pPr>
          </w:p>
          <w:p w:rsidR="002A7BE7" w:rsidRDefault="002A7BE7" w:rsidP="0073120C">
            <w:pPr>
              <w:pStyle w:val="Sinespaciado"/>
              <w:jc w:val="center"/>
              <w:rPr>
                <w:rFonts w:ascii="Palatino Linotype" w:hAnsi="Palatino Linotype"/>
                <w:b/>
              </w:rPr>
            </w:pPr>
          </w:p>
          <w:p w:rsidR="002A7BE7" w:rsidRDefault="002A7BE7" w:rsidP="0073120C">
            <w:pPr>
              <w:pStyle w:val="Sinespaciado"/>
              <w:jc w:val="center"/>
              <w:rPr>
                <w:rFonts w:ascii="Palatino Linotype" w:hAnsi="Palatino Linotype"/>
                <w:b/>
              </w:rPr>
            </w:pPr>
          </w:p>
          <w:p w:rsidR="002A7BE7" w:rsidRDefault="002A7BE7" w:rsidP="0073120C">
            <w:pPr>
              <w:pStyle w:val="Sinespaciado"/>
              <w:jc w:val="center"/>
              <w:rPr>
                <w:rFonts w:ascii="Palatino Linotype" w:hAnsi="Palatino Linotype"/>
                <w:b/>
              </w:rPr>
            </w:pPr>
          </w:p>
          <w:p w:rsidR="002A7BE7" w:rsidRDefault="002A7BE7" w:rsidP="0073120C">
            <w:pPr>
              <w:pStyle w:val="Sinespaciado"/>
              <w:jc w:val="center"/>
              <w:rPr>
                <w:rFonts w:ascii="Palatino Linotype" w:hAnsi="Palatino Linotype"/>
                <w:b/>
              </w:rPr>
            </w:pPr>
            <w:r>
              <w:rPr>
                <w:rFonts w:ascii="Palatino Linotype" w:hAnsi="Palatino Linotype"/>
                <w:b/>
              </w:rPr>
              <w:t>José Guadalupe Luna Hernández</w:t>
            </w:r>
          </w:p>
          <w:p w:rsidR="002A7BE7" w:rsidRDefault="002A7BE7" w:rsidP="0073120C">
            <w:pPr>
              <w:pStyle w:val="Sinespaciado"/>
              <w:jc w:val="center"/>
              <w:rPr>
                <w:rFonts w:ascii="Palatino Linotype" w:hAnsi="Palatino Linotype"/>
              </w:rPr>
            </w:pPr>
            <w:r>
              <w:rPr>
                <w:rFonts w:ascii="Palatino Linotype" w:hAnsi="Palatino Linotype"/>
              </w:rPr>
              <w:t>Comisionado</w:t>
            </w:r>
          </w:p>
          <w:p w:rsidR="002A7BE7" w:rsidRDefault="002A7BE7" w:rsidP="0073120C">
            <w:pPr>
              <w:pStyle w:val="Sinespaciado"/>
              <w:jc w:val="center"/>
              <w:rPr>
                <w:rFonts w:ascii="Palatino Linotype" w:hAnsi="Palatino Linotype"/>
              </w:rPr>
            </w:pPr>
            <w:r>
              <w:rPr>
                <w:rFonts w:ascii="Palatino Linotype" w:hAnsi="Palatino Linotype"/>
              </w:rPr>
              <w:t>(Rúbrica)</w:t>
            </w:r>
          </w:p>
          <w:p w:rsidR="002A7BE7" w:rsidRDefault="002A7BE7" w:rsidP="0073120C">
            <w:pPr>
              <w:pStyle w:val="Sinespaciado"/>
              <w:jc w:val="center"/>
              <w:rPr>
                <w:rFonts w:ascii="Palatino Linotype" w:hAnsi="Palatino Linotype"/>
              </w:rPr>
            </w:pPr>
          </w:p>
          <w:p w:rsidR="002A7BE7" w:rsidRDefault="002A7BE7" w:rsidP="0073120C">
            <w:pPr>
              <w:pStyle w:val="Sinespaciado"/>
              <w:jc w:val="center"/>
              <w:rPr>
                <w:rFonts w:ascii="Palatino Linotype" w:hAnsi="Palatino Linotype"/>
              </w:rPr>
            </w:pPr>
          </w:p>
          <w:p w:rsidR="002A7BE7" w:rsidRDefault="002A7BE7" w:rsidP="0073120C">
            <w:pPr>
              <w:pStyle w:val="Sinespaciado"/>
              <w:jc w:val="center"/>
              <w:rPr>
                <w:rFonts w:ascii="Palatino Linotype" w:hAnsi="Palatino Linotype"/>
              </w:rPr>
            </w:pPr>
          </w:p>
          <w:p w:rsidR="002A7BE7" w:rsidRDefault="002A7BE7" w:rsidP="0073120C">
            <w:pPr>
              <w:pStyle w:val="Sinespaciado"/>
              <w:jc w:val="center"/>
              <w:rPr>
                <w:rFonts w:ascii="Palatino Linotype" w:hAnsi="Palatino Linotype"/>
              </w:rPr>
            </w:pPr>
          </w:p>
          <w:p w:rsidR="002A7BE7" w:rsidRDefault="002A7BE7" w:rsidP="0073120C">
            <w:pPr>
              <w:pStyle w:val="Sinespaciado"/>
              <w:jc w:val="center"/>
              <w:rPr>
                <w:rFonts w:ascii="Palatino Linotype" w:hAnsi="Palatino Linotype"/>
              </w:rPr>
            </w:pPr>
          </w:p>
          <w:p w:rsidR="002A7BE7" w:rsidRDefault="002A7BE7" w:rsidP="0073120C">
            <w:pPr>
              <w:pStyle w:val="Sinespaciado"/>
              <w:jc w:val="center"/>
              <w:rPr>
                <w:rFonts w:ascii="Palatino Linotype" w:hAnsi="Palatino Linotype"/>
              </w:rPr>
            </w:pPr>
          </w:p>
          <w:p w:rsidR="002A7BE7" w:rsidRDefault="002A7BE7" w:rsidP="0073120C">
            <w:pPr>
              <w:pStyle w:val="Sinespaciado"/>
              <w:spacing w:line="276" w:lineRule="auto"/>
              <w:jc w:val="center"/>
              <w:rPr>
                <w:rFonts w:ascii="Palatino Linotype" w:hAnsi="Palatino Linotype"/>
                <w:b/>
              </w:rPr>
            </w:pPr>
            <w:r>
              <w:rPr>
                <w:rFonts w:ascii="Palatino Linotype" w:hAnsi="Palatino Linotype"/>
                <w:b/>
              </w:rPr>
              <w:t>Luis Gustavo Parra Noriega</w:t>
            </w:r>
          </w:p>
          <w:p w:rsidR="002A7BE7" w:rsidRDefault="002A7BE7" w:rsidP="0073120C">
            <w:pPr>
              <w:pStyle w:val="Sinespaciado"/>
              <w:spacing w:line="276" w:lineRule="auto"/>
              <w:jc w:val="center"/>
              <w:rPr>
                <w:rFonts w:ascii="Palatino Linotype" w:hAnsi="Palatino Linotype"/>
              </w:rPr>
            </w:pPr>
            <w:r>
              <w:rPr>
                <w:rFonts w:ascii="Palatino Linotype" w:hAnsi="Palatino Linotype"/>
              </w:rPr>
              <w:t xml:space="preserve">Comisionado </w:t>
            </w:r>
          </w:p>
          <w:p w:rsidR="002A7BE7" w:rsidRDefault="002A7BE7" w:rsidP="0073120C">
            <w:pPr>
              <w:pStyle w:val="Sinespaciado"/>
              <w:spacing w:line="276" w:lineRule="auto"/>
              <w:jc w:val="center"/>
              <w:rPr>
                <w:rFonts w:ascii="Palatino Linotype" w:hAnsi="Palatino Linotype"/>
              </w:rPr>
            </w:pPr>
            <w:r>
              <w:rPr>
                <w:rFonts w:ascii="Palatino Linotype" w:hAnsi="Palatino Linotype"/>
              </w:rPr>
              <w:t>(Rúbrica)</w:t>
            </w:r>
          </w:p>
        </w:tc>
      </w:tr>
      <w:tr w:rsidR="002A7BE7" w:rsidTr="0073120C">
        <w:trPr>
          <w:jc w:val="center"/>
        </w:trPr>
        <w:tc>
          <w:tcPr>
            <w:tcW w:w="9062" w:type="dxa"/>
            <w:gridSpan w:val="2"/>
          </w:tcPr>
          <w:p w:rsidR="002A7BE7" w:rsidRDefault="002A7BE7" w:rsidP="0073120C">
            <w:pPr>
              <w:pStyle w:val="Sinespaciado"/>
              <w:jc w:val="center"/>
              <w:rPr>
                <w:rFonts w:ascii="Palatino Linotype" w:hAnsi="Palatino Linotype"/>
                <w:b/>
              </w:rPr>
            </w:pPr>
          </w:p>
          <w:p w:rsidR="002A7BE7" w:rsidRDefault="002A7BE7" w:rsidP="0073120C">
            <w:pPr>
              <w:pStyle w:val="Sinespaciado"/>
              <w:jc w:val="center"/>
              <w:rPr>
                <w:rFonts w:ascii="Palatino Linotype" w:hAnsi="Palatino Linotype"/>
                <w:b/>
              </w:rPr>
            </w:pPr>
          </w:p>
          <w:p w:rsidR="002A7BE7" w:rsidRDefault="002A7BE7" w:rsidP="0073120C">
            <w:pPr>
              <w:pStyle w:val="Sinespaciado"/>
              <w:jc w:val="center"/>
              <w:rPr>
                <w:rFonts w:ascii="Palatino Linotype" w:hAnsi="Palatino Linotype"/>
                <w:b/>
              </w:rPr>
            </w:pPr>
          </w:p>
          <w:p w:rsidR="002A7BE7" w:rsidRDefault="002A7BE7" w:rsidP="0073120C">
            <w:pPr>
              <w:pStyle w:val="Sinespaciado"/>
              <w:jc w:val="center"/>
              <w:rPr>
                <w:rFonts w:ascii="Palatino Linotype" w:hAnsi="Palatino Linotype"/>
                <w:b/>
              </w:rPr>
            </w:pPr>
          </w:p>
          <w:p w:rsidR="002A7BE7" w:rsidRDefault="002A7BE7" w:rsidP="0073120C">
            <w:pPr>
              <w:pStyle w:val="Sinespaciado"/>
              <w:jc w:val="center"/>
              <w:rPr>
                <w:rFonts w:ascii="Palatino Linotype" w:hAnsi="Palatino Linotype"/>
                <w:b/>
              </w:rPr>
            </w:pPr>
          </w:p>
          <w:p w:rsidR="002A7BE7" w:rsidRDefault="002A7BE7" w:rsidP="0073120C">
            <w:pPr>
              <w:pStyle w:val="Sinespaciado"/>
              <w:jc w:val="center"/>
              <w:rPr>
                <w:rFonts w:ascii="Palatino Linotype" w:hAnsi="Palatino Linotype"/>
                <w:b/>
              </w:rPr>
            </w:pPr>
            <w:r>
              <w:rPr>
                <w:rFonts w:ascii="Palatino Linotype" w:hAnsi="Palatino Linotype"/>
                <w:b/>
              </w:rPr>
              <w:t>Alexis Tapia Ramírez</w:t>
            </w:r>
          </w:p>
          <w:p w:rsidR="002A7BE7" w:rsidRDefault="002A7BE7" w:rsidP="0073120C">
            <w:pPr>
              <w:pStyle w:val="Sinespaciado"/>
              <w:jc w:val="center"/>
              <w:rPr>
                <w:rFonts w:ascii="Palatino Linotype" w:hAnsi="Palatino Linotype"/>
              </w:rPr>
            </w:pPr>
            <w:r>
              <w:rPr>
                <w:rFonts w:ascii="Palatino Linotype" w:hAnsi="Palatino Linotype"/>
              </w:rPr>
              <w:t>Secretario Técnico del Pleno</w:t>
            </w:r>
          </w:p>
          <w:p w:rsidR="002A7BE7" w:rsidRPr="00B52ED2" w:rsidRDefault="002A7BE7" w:rsidP="0073120C">
            <w:pPr>
              <w:pStyle w:val="Sinespaciado"/>
              <w:jc w:val="center"/>
              <w:rPr>
                <w:rFonts w:ascii="Palatino Linotype" w:hAnsi="Palatino Linotype"/>
              </w:rPr>
            </w:pPr>
            <w:r>
              <w:rPr>
                <w:rFonts w:ascii="Palatino Linotype" w:hAnsi="Palatino Linotype"/>
              </w:rPr>
              <w:t>(Rúbrica)</w:t>
            </w:r>
          </w:p>
        </w:tc>
      </w:tr>
    </w:tbl>
    <w:p w:rsidR="002A7BE7" w:rsidRPr="00B36966" w:rsidRDefault="002A7BE7" w:rsidP="002A7BE7">
      <w:pPr>
        <w:spacing w:after="0" w:line="240" w:lineRule="auto"/>
        <w:jc w:val="both"/>
        <w:rPr>
          <w:rFonts w:ascii="Palatino Linotype" w:hAnsi="Palatino Linotype" w:cs="Arial"/>
          <w:sz w:val="2"/>
          <w:szCs w:val="20"/>
        </w:rPr>
      </w:pPr>
    </w:p>
    <w:p w:rsidR="002A7BE7" w:rsidRPr="0055560B" w:rsidRDefault="002A7BE7" w:rsidP="002A7BE7">
      <w:pPr>
        <w:spacing w:after="0" w:line="240" w:lineRule="auto"/>
        <w:jc w:val="both"/>
        <w:rPr>
          <w:rFonts w:ascii="Palatino Linotype" w:hAnsi="Palatino Linotype" w:cs="Arial"/>
          <w:sz w:val="16"/>
          <w:szCs w:val="18"/>
        </w:rPr>
      </w:pPr>
      <w:r w:rsidRPr="0055560B">
        <w:rPr>
          <w:rFonts w:ascii="Palatino Linotype" w:hAnsi="Palatino Linotype" w:cs="Arial"/>
          <w:sz w:val="16"/>
          <w:szCs w:val="18"/>
        </w:rPr>
        <w:t>Esta hoja corresponde a la resolución de fecha</w:t>
      </w:r>
      <w:r w:rsidR="000A169A">
        <w:rPr>
          <w:rFonts w:ascii="Palatino Linotype" w:hAnsi="Palatino Linotype" w:cs="Arial"/>
          <w:sz w:val="16"/>
          <w:szCs w:val="18"/>
        </w:rPr>
        <w:t xml:space="preserve"> diecisiete de septiembre </w:t>
      </w:r>
      <w:r>
        <w:rPr>
          <w:rFonts w:ascii="Palatino Linotype" w:hAnsi="Palatino Linotype" w:cs="Arial"/>
          <w:sz w:val="16"/>
          <w:szCs w:val="18"/>
        </w:rPr>
        <w:t>de dos mil veinte, emitida en el</w:t>
      </w:r>
      <w:r w:rsidRPr="0055560B">
        <w:rPr>
          <w:rFonts w:ascii="Palatino Linotype" w:hAnsi="Palatino Linotype" w:cs="Arial"/>
          <w:sz w:val="16"/>
          <w:szCs w:val="18"/>
        </w:rPr>
        <w:t xml:space="preserve"> recurso de revisión </w:t>
      </w:r>
      <w:r w:rsidRPr="0055560B">
        <w:rPr>
          <w:rFonts w:ascii="Palatino Linotype" w:hAnsi="Palatino Linotype" w:cs="Arial"/>
          <w:bCs/>
          <w:sz w:val="16"/>
          <w:szCs w:val="18"/>
          <w:lang w:eastAsia="es-MX"/>
        </w:rPr>
        <w:t>0</w:t>
      </w:r>
      <w:r>
        <w:rPr>
          <w:rFonts w:ascii="Palatino Linotype" w:hAnsi="Palatino Linotype" w:cs="Arial"/>
          <w:bCs/>
          <w:sz w:val="16"/>
          <w:szCs w:val="18"/>
          <w:lang w:eastAsia="es-MX"/>
        </w:rPr>
        <w:t>1</w:t>
      </w:r>
      <w:r w:rsidR="0081503B">
        <w:rPr>
          <w:rFonts w:ascii="Palatino Linotype" w:hAnsi="Palatino Linotype" w:cs="Arial"/>
          <w:bCs/>
          <w:sz w:val="16"/>
          <w:szCs w:val="18"/>
          <w:lang w:eastAsia="es-MX"/>
        </w:rPr>
        <w:t>955</w:t>
      </w:r>
      <w:r>
        <w:rPr>
          <w:rFonts w:ascii="Palatino Linotype" w:hAnsi="Palatino Linotype" w:cs="Arial"/>
          <w:bCs/>
          <w:sz w:val="16"/>
          <w:szCs w:val="18"/>
          <w:lang w:eastAsia="es-MX"/>
        </w:rPr>
        <w:t>/INFOEM/IP/RR/2020.</w:t>
      </w:r>
    </w:p>
    <w:p w:rsidR="002A7BE7" w:rsidRDefault="002A7BE7" w:rsidP="002A7BE7">
      <w:pPr>
        <w:spacing w:after="0"/>
      </w:pPr>
      <w:r w:rsidRPr="0055560B">
        <w:rPr>
          <w:rFonts w:ascii="Palatino Linotype" w:hAnsi="Palatino Linotype"/>
          <w:sz w:val="16"/>
          <w:szCs w:val="18"/>
        </w:rPr>
        <w:t>OSAM/HAP</w:t>
      </w:r>
    </w:p>
    <w:sectPr w:rsidR="002A7BE7" w:rsidSect="008F6D19">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7AE" w:rsidRDefault="003B37AE" w:rsidP="002A7BE7">
      <w:pPr>
        <w:spacing w:after="0" w:line="240" w:lineRule="auto"/>
      </w:pPr>
      <w:r>
        <w:separator/>
      </w:r>
    </w:p>
  </w:endnote>
  <w:endnote w:type="continuationSeparator" w:id="0">
    <w:p w:rsidR="003B37AE" w:rsidRDefault="003B37AE" w:rsidP="002A7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6D1D78" w:rsidRPr="002D6DD8" w:rsidRDefault="003A7EB2" w:rsidP="008F6D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31780">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31780">
              <w:rPr>
                <w:rFonts w:ascii="Palatino Linotype" w:hAnsi="Palatino Linotype"/>
                <w:bCs/>
                <w:noProof/>
                <w:sz w:val="20"/>
              </w:rPr>
              <w:t>23</w:t>
            </w:r>
            <w:r>
              <w:rPr>
                <w:rFonts w:ascii="Palatino Linotype" w:hAnsi="Palatino Linotype"/>
                <w:bCs/>
                <w:noProof/>
                <w:sz w:val="20"/>
              </w:rPr>
              <w:fldChar w:fldCharType="end"/>
            </w:r>
          </w:p>
        </w:sdtContent>
      </w:sdt>
    </w:sdtContent>
  </w:sdt>
  <w:p w:rsidR="006D1D78" w:rsidRDefault="003B37A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D78" w:rsidRPr="000B69FA" w:rsidRDefault="003A7EB2" w:rsidP="008F6D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3178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31780">
      <w:rPr>
        <w:rFonts w:ascii="Palatino Linotype" w:hAnsi="Palatino Linotype"/>
        <w:bCs/>
        <w:noProof/>
        <w:sz w:val="20"/>
      </w:rPr>
      <w:t>23</w:t>
    </w:r>
    <w:r>
      <w:rPr>
        <w:rFonts w:ascii="Palatino Linotype" w:hAnsi="Palatino Linotype"/>
        <w:bCs/>
        <w:noProof/>
        <w:sz w:val="20"/>
      </w:rPr>
      <w:fldChar w:fldCharType="end"/>
    </w:r>
  </w:p>
  <w:p w:rsidR="006D1D78" w:rsidRDefault="003B37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7AE" w:rsidRDefault="003B37AE" w:rsidP="002A7BE7">
      <w:pPr>
        <w:spacing w:after="0" w:line="240" w:lineRule="auto"/>
      </w:pPr>
      <w:r>
        <w:separator/>
      </w:r>
    </w:p>
  </w:footnote>
  <w:footnote w:type="continuationSeparator" w:id="0">
    <w:p w:rsidR="003B37AE" w:rsidRDefault="003B37AE" w:rsidP="002A7BE7">
      <w:pPr>
        <w:spacing w:after="0" w:line="240" w:lineRule="auto"/>
      </w:pPr>
      <w:r>
        <w:continuationSeparator/>
      </w:r>
    </w:p>
  </w:footnote>
  <w:footnote w:id="1">
    <w:p w:rsidR="00F558CD" w:rsidRPr="00D2456D" w:rsidRDefault="00F558CD" w:rsidP="00F558CD">
      <w:pPr>
        <w:pStyle w:val="Textonotapie"/>
        <w:jc w:val="both"/>
        <w:rPr>
          <w:rFonts w:ascii="Palatino Linotype" w:hAnsi="Palatino Linotype"/>
          <w:b/>
          <w:i/>
        </w:rPr>
      </w:pPr>
      <w:r>
        <w:rPr>
          <w:rStyle w:val="Refdenotaalpie"/>
        </w:rPr>
        <w:footnoteRef/>
      </w:r>
      <w:r>
        <w:t xml:space="preserve"> </w:t>
      </w:r>
      <w:r w:rsidRPr="00D2456D">
        <w:rPr>
          <w:rFonts w:ascii="Palatino Linotype" w:hAnsi="Palatino Linotype"/>
          <w:b/>
          <w:i/>
        </w:rPr>
        <w:t>Artículo 181.</w:t>
      </w:r>
    </w:p>
    <w:p w:rsidR="00F558CD" w:rsidRPr="00D2456D" w:rsidRDefault="00F558CD" w:rsidP="00F558CD">
      <w:pPr>
        <w:pStyle w:val="Textonotapie"/>
        <w:jc w:val="both"/>
        <w:rPr>
          <w:rFonts w:ascii="Palatino Linotype" w:hAnsi="Palatino Linotype"/>
          <w:i/>
        </w:rPr>
      </w:pPr>
      <w:r w:rsidRPr="00D2456D">
        <w:rPr>
          <w:rFonts w:ascii="Palatino Linotype" w:hAnsi="Palatino Linotype"/>
          <w:i/>
        </w:rPr>
        <w:t>(…)</w:t>
      </w:r>
    </w:p>
    <w:p w:rsidR="00F558CD" w:rsidRPr="00D2456D" w:rsidRDefault="00F558CD" w:rsidP="00F558CD">
      <w:pPr>
        <w:pStyle w:val="Textonotapie"/>
        <w:jc w:val="both"/>
      </w:pPr>
      <w:r w:rsidRPr="00D2456D">
        <w:rPr>
          <w:rFonts w:ascii="Palatino Linotype" w:hAnsi="Palatino Linotype"/>
          <w:i/>
        </w:rPr>
        <w:t xml:space="preserve">Durante el procedimiento deberá aplicarse la </w:t>
      </w:r>
      <w:r w:rsidRPr="00D2456D">
        <w:rPr>
          <w:rFonts w:ascii="Palatino Linotype" w:hAnsi="Palatino Linotype"/>
          <w:b/>
          <w:i/>
        </w:rPr>
        <w:t>suplencia de la queja a favor del recurrente</w:t>
      </w:r>
      <w:r w:rsidRPr="00D2456D">
        <w:rPr>
          <w:rFonts w:ascii="Palatino Linotype" w:hAnsi="Palatino Linotype"/>
          <w:i/>
        </w:rPr>
        <w:t>, sin cambiar los hechos expuestos, asegurándose de que las partes puedan presentar, de manera oral o escrita, los argumentos que funden y motiven sus pretensiones.</w:t>
      </w:r>
    </w:p>
  </w:footnote>
  <w:footnote w:id="2">
    <w:p w:rsidR="00AF79E0" w:rsidRPr="00AF79E0" w:rsidRDefault="00AF79E0" w:rsidP="00AF79E0">
      <w:pPr>
        <w:pStyle w:val="Textonotapie"/>
        <w:jc w:val="both"/>
        <w:rPr>
          <w:rFonts w:ascii="Palatino Linotype" w:hAnsi="Palatino Linotype"/>
          <w:i/>
          <w:sz w:val="19"/>
          <w:szCs w:val="19"/>
        </w:rPr>
      </w:pPr>
      <w:r w:rsidRPr="00AF79E0">
        <w:rPr>
          <w:rStyle w:val="Refdenotaalpie"/>
          <w:rFonts w:ascii="Palatino Linotype" w:hAnsi="Palatino Linotype"/>
          <w:i/>
          <w:sz w:val="19"/>
          <w:szCs w:val="19"/>
        </w:rPr>
        <w:footnoteRef/>
      </w:r>
      <w:r w:rsidRPr="00AF79E0">
        <w:rPr>
          <w:rFonts w:ascii="Palatino Linotype" w:hAnsi="Palatino Linotype"/>
          <w:i/>
          <w:sz w:val="19"/>
          <w:szCs w:val="19"/>
        </w:rPr>
        <w:t xml:space="preserve"> </w:t>
      </w:r>
      <w:r w:rsidRPr="00AF79E0">
        <w:rPr>
          <w:rFonts w:ascii="Palatino Linotype" w:hAnsi="Palatino Linotype"/>
          <w:b/>
          <w:i/>
          <w:sz w:val="19"/>
          <w:szCs w:val="19"/>
        </w:rPr>
        <w:t>Artículo 179</w:t>
      </w:r>
      <w:r w:rsidRPr="00AF79E0">
        <w:rPr>
          <w:rFonts w:ascii="Palatino Linotype" w:hAnsi="Palatino Linotype"/>
          <w:i/>
          <w:sz w:val="19"/>
          <w:szCs w:val="19"/>
        </w:rPr>
        <w:t>. El recurso de revisión es un medio de protección que la Ley otorga a los particulares, para hacer valer su derecho de acceso a la información pública, y procederá en contra de las siguientes causas:</w:t>
      </w:r>
    </w:p>
    <w:p w:rsidR="00AF79E0" w:rsidRPr="00AF79E0" w:rsidRDefault="00AF79E0" w:rsidP="00AF79E0">
      <w:pPr>
        <w:pStyle w:val="Textonotapie"/>
        <w:jc w:val="both"/>
        <w:rPr>
          <w:rFonts w:ascii="Palatino Linotype" w:hAnsi="Palatino Linotype"/>
          <w:i/>
          <w:sz w:val="19"/>
          <w:szCs w:val="19"/>
        </w:rPr>
      </w:pPr>
      <w:r w:rsidRPr="00AF79E0">
        <w:rPr>
          <w:rFonts w:ascii="Palatino Linotype" w:hAnsi="Palatino Linotype"/>
          <w:i/>
          <w:sz w:val="19"/>
          <w:szCs w:val="19"/>
        </w:rPr>
        <w:t>(…)</w:t>
      </w:r>
    </w:p>
    <w:p w:rsidR="00AF79E0" w:rsidRDefault="00AF79E0" w:rsidP="00AF79E0">
      <w:pPr>
        <w:pStyle w:val="Textonotapie"/>
        <w:jc w:val="both"/>
      </w:pPr>
      <w:r w:rsidRPr="00AF79E0">
        <w:rPr>
          <w:rFonts w:ascii="Palatino Linotype" w:hAnsi="Palatino Linotype"/>
          <w:b/>
          <w:i/>
          <w:sz w:val="19"/>
          <w:szCs w:val="19"/>
        </w:rPr>
        <w:t>V</w:t>
      </w:r>
      <w:r w:rsidRPr="00AF79E0">
        <w:rPr>
          <w:rFonts w:ascii="Palatino Linotype" w:hAnsi="Palatino Linotype"/>
          <w:i/>
          <w:sz w:val="19"/>
          <w:szCs w:val="19"/>
        </w:rPr>
        <w:t>. La entrega de información incompleta;</w:t>
      </w:r>
    </w:p>
  </w:footnote>
  <w:footnote w:id="3">
    <w:p w:rsidR="002A7BE7" w:rsidRPr="00DA7142" w:rsidRDefault="002A7BE7" w:rsidP="002A7BE7">
      <w:pPr>
        <w:pStyle w:val="Textonotapie"/>
        <w:jc w:val="both"/>
        <w:rPr>
          <w:rFonts w:ascii="Palatino Linotype" w:hAnsi="Palatino Linotype"/>
          <w:i/>
        </w:rPr>
      </w:pPr>
      <w:r w:rsidRPr="00DA7142">
        <w:rPr>
          <w:rStyle w:val="Refdenotaalpie"/>
          <w:rFonts w:ascii="Palatino Linotype" w:hAnsi="Palatino Linotype"/>
          <w:i/>
        </w:rPr>
        <w:footnoteRef/>
      </w:r>
      <w:r w:rsidRPr="00DA7142">
        <w:rPr>
          <w:rFonts w:ascii="Palatino Linotype" w:hAnsi="Palatino Linotype"/>
          <w:i/>
        </w:rPr>
        <w:t xml:space="preserve"> </w:t>
      </w:r>
      <w:r w:rsidRPr="00DA7142">
        <w:rPr>
          <w:rFonts w:ascii="Palatino Linotype" w:hAnsi="Palatino Linotype"/>
          <w:b/>
          <w:i/>
        </w:rPr>
        <w:t>Artículo 18.</w:t>
      </w:r>
      <w:r w:rsidRPr="00DA7142">
        <w:rPr>
          <w:rFonts w:ascii="Palatino Linotype" w:hAnsi="Palatino Linotype"/>
          <w:i/>
        </w:rPr>
        <w:t xml:space="preserve"> Los sujetos obligados </w:t>
      </w:r>
      <w:r w:rsidRPr="00DA7142">
        <w:rPr>
          <w:rFonts w:ascii="Palatino Linotype" w:hAnsi="Palatino Linotype"/>
          <w:i/>
          <w:u w:val="single"/>
        </w:rPr>
        <w:t>deberán documentar todo acto que derive del ejercicio de sus facultades, competencias o funciones</w:t>
      </w:r>
      <w:r w:rsidRPr="00DA7142">
        <w:rPr>
          <w:rFonts w:ascii="Palatino Linotype" w:hAnsi="Palatino Linotype"/>
          <w:i/>
        </w:rPr>
        <w:t>, considerando desde su origen la eventual publicidad y reutilización de la información que generen.</w:t>
      </w:r>
    </w:p>
    <w:p w:rsidR="002A7BE7" w:rsidRPr="00DA7142" w:rsidRDefault="002A7BE7" w:rsidP="002A7BE7">
      <w:pPr>
        <w:pStyle w:val="Textonotapie"/>
        <w:jc w:val="both"/>
        <w:rPr>
          <w:rFonts w:ascii="Palatino Linotype" w:hAnsi="Palatino Linotype"/>
          <w:i/>
        </w:rPr>
      </w:pPr>
      <w:r w:rsidRPr="00DA7142">
        <w:rPr>
          <w:rFonts w:ascii="Palatino Linotype" w:hAnsi="Palatino Linotype"/>
          <w:b/>
          <w:i/>
        </w:rPr>
        <w:t>Artículo 19.</w:t>
      </w:r>
      <w:r w:rsidRPr="00DA7142">
        <w:rPr>
          <w:rFonts w:ascii="Palatino Linotype" w:hAnsi="Palatino Linotype"/>
          <w:i/>
        </w:rPr>
        <w:t xml:space="preserve"> </w:t>
      </w:r>
      <w:r w:rsidRPr="00DA7142">
        <w:rPr>
          <w:rFonts w:ascii="Palatino Linotype" w:hAnsi="Palatino Linotype"/>
          <w:i/>
          <w:u w:val="single"/>
        </w:rPr>
        <w:t>Se presume que la información debe existir si se refiere a las facultades, competencias y funciones que los ordenamientos jurídicos aplicables otorgan a los sujetos obligados</w:t>
      </w:r>
      <w:r w:rsidRPr="00DA7142">
        <w:rPr>
          <w:rFonts w:ascii="Palatino Linotype" w:hAnsi="Palatino Linotype"/>
          <w:i/>
        </w:rPr>
        <w:t>.</w:t>
      </w:r>
    </w:p>
    <w:p w:rsidR="002A7BE7" w:rsidRPr="00DA7142" w:rsidRDefault="002A7BE7" w:rsidP="002A7BE7">
      <w:pPr>
        <w:pStyle w:val="Textonotapie"/>
        <w:jc w:val="both"/>
        <w:rPr>
          <w:rFonts w:ascii="Palatino Linotype" w:hAnsi="Palatino Linotype"/>
          <w:i/>
        </w:rPr>
      </w:pPr>
      <w:r w:rsidRPr="00DA7142">
        <w:rPr>
          <w:rFonts w:ascii="Palatino Linotype" w:hAnsi="Palatino Linotype"/>
          <w:i/>
        </w:rPr>
        <w:t>En los casos en que ciertas facultades, competencias o funciones no se hayan ejercido, se debe motivar la respuesta en función de las causas que motiven tal circunstancia.</w:t>
      </w:r>
    </w:p>
    <w:p w:rsidR="002A7BE7" w:rsidRDefault="002A7BE7" w:rsidP="002A7BE7">
      <w:pPr>
        <w:pStyle w:val="Textonotapie"/>
        <w:jc w:val="both"/>
        <w:rPr>
          <w:rFonts w:ascii="Palatino Linotype" w:hAnsi="Palatino Linotype"/>
          <w:i/>
        </w:rPr>
      </w:pPr>
      <w:r w:rsidRPr="00DA7142">
        <w:rPr>
          <w:rFonts w:ascii="Palatino Linotype" w:hAnsi="Palatino Linotype"/>
          <w:i/>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w:t>
      </w:r>
      <w:r>
        <w:rPr>
          <w:rFonts w:ascii="Palatino Linotype" w:hAnsi="Palatino Linotype"/>
          <w:i/>
        </w:rPr>
        <w:t>archivos.</w:t>
      </w:r>
    </w:p>
    <w:p w:rsidR="002A7BE7" w:rsidRPr="00DA7142" w:rsidRDefault="002A7BE7" w:rsidP="002A7BE7">
      <w:pPr>
        <w:pStyle w:val="Textonotapie"/>
        <w:jc w:val="right"/>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6D1D78" w:rsidTr="008F6D19">
      <w:trPr>
        <w:trHeight w:val="227"/>
      </w:trPr>
      <w:tc>
        <w:tcPr>
          <w:tcW w:w="4112" w:type="dxa"/>
          <w:hideMark/>
        </w:tcPr>
        <w:p w:rsidR="006D1D78" w:rsidRDefault="003A7EB2" w:rsidP="008F6D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811" w:type="dxa"/>
          <w:hideMark/>
        </w:tcPr>
        <w:p w:rsidR="006D1D78" w:rsidRDefault="003A7EB2" w:rsidP="002A7BE7">
          <w:pPr>
            <w:spacing w:after="120" w:line="256" w:lineRule="auto"/>
            <w:ind w:left="-486" w:right="214" w:firstLine="699"/>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1</w:t>
          </w:r>
          <w:r w:rsidR="002A7BE7">
            <w:rPr>
              <w:rFonts w:ascii="Palatino Linotype" w:hAnsi="Palatino Linotype" w:cs="Arial"/>
              <w:bCs/>
              <w:sz w:val="24"/>
              <w:lang w:eastAsia="es-MX"/>
            </w:rPr>
            <w:t>955</w:t>
          </w:r>
          <w:r>
            <w:rPr>
              <w:rFonts w:ascii="Palatino Linotype" w:hAnsi="Palatino Linotype" w:cs="Arial"/>
              <w:bCs/>
              <w:sz w:val="24"/>
              <w:lang w:eastAsia="es-MX"/>
            </w:rPr>
            <w:t>/INFOEM/IP/RR/2020</w:t>
          </w:r>
        </w:p>
      </w:tc>
    </w:tr>
    <w:tr w:rsidR="006D1D78" w:rsidTr="008F6D19">
      <w:trPr>
        <w:trHeight w:val="242"/>
      </w:trPr>
      <w:tc>
        <w:tcPr>
          <w:tcW w:w="4112" w:type="dxa"/>
          <w:hideMark/>
        </w:tcPr>
        <w:p w:rsidR="006D1D78" w:rsidRDefault="003A7EB2" w:rsidP="008F6D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811" w:type="dxa"/>
          <w:hideMark/>
        </w:tcPr>
        <w:p w:rsidR="006D1D78" w:rsidRDefault="002A7BE7" w:rsidP="008F6D19">
          <w:pPr>
            <w:spacing w:after="120" w:line="256" w:lineRule="auto"/>
            <w:ind w:left="-486" w:right="214" w:firstLine="284"/>
            <w:jc w:val="right"/>
            <w:rPr>
              <w:rFonts w:ascii="Palatino Linotype" w:hAnsi="Palatino Linotype" w:cs="Arial"/>
              <w:szCs w:val="20"/>
            </w:rPr>
          </w:pPr>
          <w:r w:rsidRPr="002A7BE7">
            <w:rPr>
              <w:rFonts w:ascii="Palatino Linotype" w:hAnsi="Palatino Linotype" w:cs="Arial"/>
              <w:szCs w:val="20"/>
            </w:rPr>
            <w:t>Ayuntamiento de Chicoloapan</w:t>
          </w:r>
        </w:p>
      </w:tc>
    </w:tr>
    <w:tr w:rsidR="006D1D78" w:rsidTr="008F6D19">
      <w:trPr>
        <w:trHeight w:val="342"/>
      </w:trPr>
      <w:tc>
        <w:tcPr>
          <w:tcW w:w="4112" w:type="dxa"/>
          <w:hideMark/>
        </w:tcPr>
        <w:p w:rsidR="006D1D78" w:rsidRDefault="003A7EB2" w:rsidP="008F6D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811" w:type="dxa"/>
          <w:hideMark/>
        </w:tcPr>
        <w:p w:rsidR="006D1D78" w:rsidRDefault="003A7EB2" w:rsidP="008F6D19">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6D1D78" w:rsidRPr="00AE046A" w:rsidRDefault="003B37AE" w:rsidP="008F6D19">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6D1D78" w:rsidTr="008F6D19">
      <w:trPr>
        <w:trHeight w:val="227"/>
      </w:trPr>
      <w:tc>
        <w:tcPr>
          <w:tcW w:w="3970" w:type="dxa"/>
          <w:hideMark/>
        </w:tcPr>
        <w:p w:rsidR="006D1D78" w:rsidRDefault="003A7EB2" w:rsidP="008F6D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953" w:type="dxa"/>
          <w:hideMark/>
        </w:tcPr>
        <w:p w:rsidR="006D1D78" w:rsidRDefault="003A7EB2" w:rsidP="002A7BE7">
          <w:pPr>
            <w:spacing w:after="120" w:line="256" w:lineRule="auto"/>
            <w:ind w:left="-486" w:right="214" w:firstLine="699"/>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1</w:t>
          </w:r>
          <w:r w:rsidR="002A7BE7">
            <w:rPr>
              <w:rFonts w:ascii="Palatino Linotype" w:hAnsi="Palatino Linotype" w:cs="Arial"/>
              <w:bCs/>
              <w:sz w:val="24"/>
              <w:lang w:eastAsia="es-MX"/>
            </w:rPr>
            <w:t>955</w:t>
          </w:r>
          <w:r>
            <w:rPr>
              <w:rFonts w:ascii="Palatino Linotype" w:hAnsi="Palatino Linotype" w:cs="Arial"/>
              <w:bCs/>
              <w:sz w:val="24"/>
              <w:lang w:eastAsia="es-MX"/>
            </w:rPr>
            <w:t>/INFOEM/IP/RR/2020</w:t>
          </w:r>
        </w:p>
      </w:tc>
    </w:tr>
    <w:tr w:rsidR="006D1D78" w:rsidTr="008F6D19">
      <w:trPr>
        <w:trHeight w:val="242"/>
      </w:trPr>
      <w:tc>
        <w:tcPr>
          <w:tcW w:w="3970" w:type="dxa"/>
          <w:hideMark/>
        </w:tcPr>
        <w:p w:rsidR="006D1D78" w:rsidRDefault="003A7EB2" w:rsidP="008F6D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953" w:type="dxa"/>
          <w:hideMark/>
        </w:tcPr>
        <w:p w:rsidR="006D1D78" w:rsidRDefault="002A7BE7" w:rsidP="008F6D19">
          <w:pPr>
            <w:spacing w:after="120" w:line="256" w:lineRule="auto"/>
            <w:ind w:left="-486" w:right="214" w:firstLine="284"/>
            <w:jc w:val="right"/>
            <w:rPr>
              <w:rFonts w:ascii="Palatino Linotype" w:hAnsi="Palatino Linotype" w:cs="Arial"/>
              <w:szCs w:val="20"/>
            </w:rPr>
          </w:pPr>
          <w:r w:rsidRPr="002A7BE7">
            <w:rPr>
              <w:rFonts w:ascii="Palatino Linotype" w:hAnsi="Palatino Linotype" w:cs="Arial"/>
              <w:szCs w:val="20"/>
            </w:rPr>
            <w:t>Ayuntamiento de Chicoloapan</w:t>
          </w:r>
        </w:p>
      </w:tc>
    </w:tr>
    <w:tr w:rsidR="006D1D78" w:rsidTr="008F6D19">
      <w:trPr>
        <w:trHeight w:val="342"/>
      </w:trPr>
      <w:tc>
        <w:tcPr>
          <w:tcW w:w="3970" w:type="dxa"/>
        </w:tcPr>
        <w:p w:rsidR="006D1D78" w:rsidRDefault="003A7EB2" w:rsidP="008F6D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953" w:type="dxa"/>
        </w:tcPr>
        <w:p w:rsidR="006D1D78" w:rsidRPr="003D23D7" w:rsidRDefault="003B37AE" w:rsidP="008F6D19">
          <w:pPr>
            <w:spacing w:after="120" w:line="256" w:lineRule="auto"/>
            <w:ind w:left="-486" w:right="214" w:firstLine="567"/>
            <w:jc w:val="right"/>
            <w:rPr>
              <w:rFonts w:ascii="Palatino Linotype" w:hAnsi="Palatino Linotype" w:cs="Arial"/>
            </w:rPr>
          </w:pPr>
        </w:p>
      </w:tc>
    </w:tr>
    <w:tr w:rsidR="006D1D78" w:rsidTr="008F6D19">
      <w:trPr>
        <w:trHeight w:val="342"/>
      </w:trPr>
      <w:tc>
        <w:tcPr>
          <w:tcW w:w="3970" w:type="dxa"/>
        </w:tcPr>
        <w:p w:rsidR="006D1D78" w:rsidRDefault="003A7EB2" w:rsidP="008F6D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953" w:type="dxa"/>
        </w:tcPr>
        <w:p w:rsidR="006D1D78" w:rsidRDefault="003A7EB2" w:rsidP="008F6D19">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6D1D78" w:rsidRPr="00C222C0" w:rsidRDefault="003B37AE">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012B0A"/>
    <w:multiLevelType w:val="hybridMultilevel"/>
    <w:tmpl w:val="E32A7EA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48854C7"/>
    <w:multiLevelType w:val="hybridMultilevel"/>
    <w:tmpl w:val="E32A7EA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7EE412A"/>
    <w:multiLevelType w:val="hybridMultilevel"/>
    <w:tmpl w:val="39B65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3601CA7"/>
    <w:multiLevelType w:val="hybridMultilevel"/>
    <w:tmpl w:val="E32A7EA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BE7"/>
    <w:rsid w:val="00036F8B"/>
    <w:rsid w:val="000665BF"/>
    <w:rsid w:val="00073C7D"/>
    <w:rsid w:val="000A169A"/>
    <w:rsid w:val="00123996"/>
    <w:rsid w:val="001D5EB6"/>
    <w:rsid w:val="002748BA"/>
    <w:rsid w:val="002A7BE7"/>
    <w:rsid w:val="002D3B43"/>
    <w:rsid w:val="00397250"/>
    <w:rsid w:val="003A7EB2"/>
    <w:rsid w:val="003B37AE"/>
    <w:rsid w:val="003D6FB0"/>
    <w:rsid w:val="004E531D"/>
    <w:rsid w:val="004F3CA7"/>
    <w:rsid w:val="00687038"/>
    <w:rsid w:val="006F254E"/>
    <w:rsid w:val="00701C4D"/>
    <w:rsid w:val="00731780"/>
    <w:rsid w:val="00772A93"/>
    <w:rsid w:val="00813511"/>
    <w:rsid w:val="0081503B"/>
    <w:rsid w:val="00911CE7"/>
    <w:rsid w:val="00943514"/>
    <w:rsid w:val="00AF79E0"/>
    <w:rsid w:val="00B32E68"/>
    <w:rsid w:val="00BF0AF4"/>
    <w:rsid w:val="00C95F2A"/>
    <w:rsid w:val="00CF2930"/>
    <w:rsid w:val="00E87EEB"/>
    <w:rsid w:val="00F558CD"/>
    <w:rsid w:val="00F862A3"/>
    <w:rsid w:val="00FB6B84"/>
    <w:rsid w:val="00FC55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6ACD72-47A8-4F11-BD49-B1542044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BE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7BE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A7BE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A7BE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A7BE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7BE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7BE7"/>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2A7BE7"/>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2A7BE7"/>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2A7B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A7BE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A7BE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2A7BE7"/>
    <w:rPr>
      <w:vertAlign w:val="superscript"/>
    </w:rPr>
  </w:style>
  <w:style w:type="character" w:styleId="Hipervnculo">
    <w:name w:val="Hyperlink"/>
    <w:basedOn w:val="Fuentedeprrafopredeter"/>
    <w:uiPriority w:val="99"/>
    <w:unhideWhenUsed/>
    <w:rsid w:val="002A7B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7055">
      <w:bodyDiv w:val="1"/>
      <w:marLeft w:val="0"/>
      <w:marRight w:val="0"/>
      <w:marTop w:val="0"/>
      <w:marBottom w:val="0"/>
      <w:divBdr>
        <w:top w:val="none" w:sz="0" w:space="0" w:color="auto"/>
        <w:left w:val="none" w:sz="0" w:space="0" w:color="auto"/>
        <w:bottom w:val="none" w:sz="0" w:space="0" w:color="auto"/>
        <w:right w:val="none" w:sz="0" w:space="0" w:color="auto"/>
      </w:divBdr>
    </w:div>
    <w:div w:id="114250221">
      <w:bodyDiv w:val="1"/>
      <w:marLeft w:val="0"/>
      <w:marRight w:val="0"/>
      <w:marTop w:val="0"/>
      <w:marBottom w:val="0"/>
      <w:divBdr>
        <w:top w:val="none" w:sz="0" w:space="0" w:color="auto"/>
        <w:left w:val="none" w:sz="0" w:space="0" w:color="auto"/>
        <w:bottom w:val="none" w:sz="0" w:space="0" w:color="auto"/>
        <w:right w:val="none" w:sz="0" w:space="0" w:color="auto"/>
      </w:divBdr>
    </w:div>
    <w:div w:id="190817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Pages>
  <Words>6114</Words>
  <Characters>33630</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14</cp:revision>
  <dcterms:created xsi:type="dcterms:W3CDTF">2020-09-01T21:43:00Z</dcterms:created>
  <dcterms:modified xsi:type="dcterms:W3CDTF">2020-09-17T22:32:00Z</dcterms:modified>
</cp:coreProperties>
</file>