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66A" w14:textId="15308D4B" w:rsidR="00100B8B" w:rsidRPr="00D707F7" w:rsidRDefault="00BE4FCA" w:rsidP="00100B8B">
      <w:pPr>
        <w:spacing w:before="240" w:after="240" w:line="360" w:lineRule="auto"/>
        <w:jc w:val="center"/>
        <w:rPr>
          <w:rFonts w:ascii="Palatino Linotype" w:hAnsi="Palatino Linotype"/>
          <w:b/>
        </w:rPr>
      </w:pPr>
      <w:r w:rsidRPr="00722988">
        <w:rPr>
          <w:rFonts w:ascii="Palatino Linotype" w:hAnsi="Palatino Linotype"/>
          <w:b/>
        </w:rPr>
        <w:t xml:space="preserve"> </w:t>
      </w:r>
      <w:r w:rsidR="00100B8B" w:rsidRPr="00D707F7">
        <w:rPr>
          <w:rFonts w:ascii="Palatino Linotype" w:hAnsi="Palatino Linotype"/>
          <w:b/>
        </w:rPr>
        <w:t>LÍNEAS ARGUMENTATIVAS.</w:t>
      </w:r>
    </w:p>
    <w:p w14:paraId="2EF5EAC7" w14:textId="77777777" w:rsidR="00943B9C" w:rsidRPr="00D707F7" w:rsidRDefault="00943B9C" w:rsidP="00943B9C">
      <w:pPr>
        <w:spacing w:before="240" w:after="360" w:line="360" w:lineRule="auto"/>
        <w:contextualSpacing/>
        <w:jc w:val="both"/>
        <w:rPr>
          <w:rFonts w:ascii="Palatino Linotype" w:eastAsia="Times New Roman" w:hAnsi="Palatino Linotype"/>
        </w:rPr>
      </w:pPr>
      <w:r w:rsidRPr="00D707F7">
        <w:rPr>
          <w:rFonts w:ascii="Palatino Linotype" w:eastAsia="Times New Roman" w:hAnsi="Palatino Linotype"/>
          <w:b/>
        </w:rPr>
        <w:t>DEBERES DE LAS AUTORIDADES.</w:t>
      </w:r>
      <w:r w:rsidRPr="00D707F7">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14:paraId="2B3C9EC6" w14:textId="77777777" w:rsidR="00943B9C" w:rsidRPr="00D707F7" w:rsidRDefault="00943B9C" w:rsidP="00943B9C">
      <w:pPr>
        <w:spacing w:before="240" w:after="360" w:line="360" w:lineRule="auto"/>
        <w:contextualSpacing/>
        <w:jc w:val="both"/>
        <w:rPr>
          <w:rFonts w:ascii="Palatino Linotype" w:eastAsia="Times New Roman" w:hAnsi="Palatino Linotype"/>
        </w:rPr>
      </w:pPr>
    </w:p>
    <w:p w14:paraId="4FA3DA89" w14:textId="77777777" w:rsidR="00943B9C" w:rsidRPr="00D707F7" w:rsidRDefault="00943B9C" w:rsidP="00943B9C">
      <w:pPr>
        <w:spacing w:line="360" w:lineRule="auto"/>
        <w:jc w:val="both"/>
        <w:rPr>
          <w:rFonts w:ascii="Palatino Linotype" w:eastAsia="Calibri" w:hAnsi="Palatino Linotype" w:cs="Times New Roman"/>
        </w:rPr>
      </w:pPr>
      <w:r w:rsidRPr="00D707F7">
        <w:rPr>
          <w:rFonts w:ascii="Palatino Linotype" w:eastAsia="Calibri" w:hAnsi="Palatino Linotype" w:cs="Times New Roman"/>
          <w:b/>
        </w:rPr>
        <w:t>DE LA GARANTÍA DE PROPORCIONAR LA INFORMACIÓN PÚBLICA GUBERNAMENTAL.</w:t>
      </w:r>
      <w:r w:rsidRPr="00D707F7">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5C0393FB" w14:textId="77777777" w:rsidR="00943B9C" w:rsidRPr="00D707F7" w:rsidRDefault="00943B9C" w:rsidP="00943B9C">
      <w:pPr>
        <w:spacing w:before="240" w:after="360" w:line="360" w:lineRule="auto"/>
        <w:contextualSpacing/>
        <w:jc w:val="both"/>
        <w:rPr>
          <w:rFonts w:ascii="Palatino Linotype" w:eastAsia="Times New Roman" w:hAnsi="Palatino Linotype"/>
        </w:rPr>
      </w:pPr>
    </w:p>
    <w:p w14:paraId="523F9699" w14:textId="0D61AFD1" w:rsidR="00B0144D" w:rsidRPr="00D707F7" w:rsidRDefault="00B0144D" w:rsidP="00B0144D">
      <w:pPr>
        <w:spacing w:line="360" w:lineRule="auto"/>
        <w:jc w:val="both"/>
        <w:rPr>
          <w:rFonts w:ascii="Palatino Linotype" w:hAnsi="Palatino Linotype" w:cs="Arial"/>
        </w:rPr>
      </w:pPr>
    </w:p>
    <w:p w14:paraId="42C21874" w14:textId="77777777" w:rsidR="00AC22B5" w:rsidRPr="00D707F7" w:rsidRDefault="00AC22B5" w:rsidP="00B0144D">
      <w:pPr>
        <w:spacing w:line="360" w:lineRule="auto"/>
        <w:jc w:val="both"/>
        <w:rPr>
          <w:rFonts w:ascii="Palatino Linotype" w:hAnsi="Palatino Linotype" w:cs="Arial"/>
        </w:rPr>
      </w:pPr>
    </w:p>
    <w:p w14:paraId="2B30FCD3" w14:textId="77777777" w:rsidR="00AC22B5" w:rsidRPr="00D707F7" w:rsidRDefault="00AC22B5" w:rsidP="00B0144D">
      <w:pPr>
        <w:spacing w:line="360" w:lineRule="auto"/>
        <w:jc w:val="both"/>
        <w:rPr>
          <w:rFonts w:ascii="Palatino Linotype" w:hAnsi="Palatino Linotype" w:cs="Arial"/>
        </w:rPr>
      </w:pPr>
    </w:p>
    <w:p w14:paraId="115FE699" w14:textId="77777777" w:rsidR="00AC22B5" w:rsidRPr="00D707F7" w:rsidRDefault="00AC22B5" w:rsidP="00B0144D">
      <w:pPr>
        <w:spacing w:line="360" w:lineRule="auto"/>
        <w:jc w:val="both"/>
        <w:rPr>
          <w:rFonts w:ascii="Palatino Linotype" w:hAnsi="Palatino Linotype" w:cs="Arial"/>
        </w:rPr>
      </w:pPr>
    </w:p>
    <w:p w14:paraId="271E3B0C" w14:textId="77777777" w:rsidR="00AC22B5" w:rsidRPr="00D707F7" w:rsidRDefault="00AC22B5" w:rsidP="00B0144D">
      <w:pPr>
        <w:spacing w:line="360" w:lineRule="auto"/>
        <w:jc w:val="both"/>
        <w:rPr>
          <w:rFonts w:ascii="Palatino Linotype" w:hAnsi="Palatino Linotype" w:cs="Arial"/>
        </w:rPr>
      </w:pPr>
    </w:p>
    <w:p w14:paraId="0023DA9A" w14:textId="13E06EBD" w:rsidR="002F7480" w:rsidRPr="00D707F7" w:rsidRDefault="002F7480" w:rsidP="00943B9C">
      <w:pPr>
        <w:spacing w:before="240" w:after="240" w:line="360" w:lineRule="auto"/>
        <w:jc w:val="both"/>
        <w:rPr>
          <w:rFonts w:ascii="Palatino Linotype" w:eastAsia="Times New Roman" w:hAnsi="Palatino Linotype" w:cs="Times New Roman"/>
          <w:b/>
          <w:u w:val="single"/>
        </w:rPr>
      </w:pPr>
      <w:r w:rsidRPr="00D707F7">
        <w:rPr>
          <w:rFonts w:ascii="Palatino Linotype" w:hAnsi="Palatino Linotype"/>
        </w:rPr>
        <w:t xml:space="preserve">  </w:t>
      </w:r>
      <w:r w:rsidR="008632C8" w:rsidRPr="00D707F7">
        <w:rPr>
          <w:rFonts w:ascii="Palatino Linotype" w:eastAsia="MS Mincho" w:hAnsi="Palatino Linotype" w:cs="Arial"/>
        </w:rPr>
        <w:t xml:space="preserve"> </w:t>
      </w:r>
    </w:p>
    <w:p w14:paraId="65652C33" w14:textId="77777777" w:rsidR="00BB03D0" w:rsidRPr="00D707F7" w:rsidRDefault="00BB03D0" w:rsidP="001E74A5">
      <w:pPr>
        <w:spacing w:line="360" w:lineRule="auto"/>
        <w:jc w:val="center"/>
        <w:rPr>
          <w:rFonts w:ascii="Palatino Linotype" w:eastAsia="Times New Roman" w:hAnsi="Palatino Linotype" w:cs="Times New Roman"/>
          <w:b/>
          <w:u w:val="single"/>
        </w:rPr>
      </w:pPr>
    </w:p>
    <w:p w14:paraId="31137936" w14:textId="302D1D0F" w:rsidR="00BC61B2" w:rsidRPr="00D707F7" w:rsidRDefault="00A20B1F" w:rsidP="001E74A5">
      <w:pPr>
        <w:spacing w:line="360" w:lineRule="auto"/>
        <w:jc w:val="center"/>
        <w:rPr>
          <w:rFonts w:ascii="Palatino Linotype" w:eastAsia="Times New Roman" w:hAnsi="Palatino Linotype" w:cs="Times New Roman"/>
          <w:b/>
          <w:u w:val="single"/>
        </w:rPr>
      </w:pPr>
      <w:r w:rsidRPr="00D707F7">
        <w:rPr>
          <w:rFonts w:ascii="Palatino Linotype" w:eastAsia="Times New Roman" w:hAnsi="Palatino Linotype" w:cs="Times New Roman"/>
          <w:b/>
          <w:u w:val="single"/>
        </w:rPr>
        <w:t>ÍNDICE</w:t>
      </w:r>
    </w:p>
    <w:sdt>
      <w:sdtPr>
        <w:rPr>
          <w:rFonts w:ascii="Palatino Linotype" w:hAnsi="Palatino Linotype"/>
          <w:lang w:val="es-ES"/>
        </w:rPr>
        <w:id w:val="-1245946457"/>
        <w:docPartObj>
          <w:docPartGallery w:val="Table of Contents"/>
          <w:docPartUnique/>
        </w:docPartObj>
      </w:sdtPr>
      <w:sdtEndPr>
        <w:rPr>
          <w:b/>
          <w:bCs/>
        </w:rPr>
      </w:sdtEndPr>
      <w:sdtContent>
        <w:p w14:paraId="6EAAC8AE" w14:textId="77777777" w:rsidR="00D707F7" w:rsidRDefault="00DA7E2F" w:rsidP="00D707F7">
          <w:pPr>
            <w:pStyle w:val="TDC1"/>
            <w:ind w:left="0"/>
            <w:rPr>
              <w:noProof/>
              <w:sz w:val="22"/>
              <w:szCs w:val="22"/>
              <w:lang w:val="es-MX" w:eastAsia="es-MX"/>
            </w:rPr>
          </w:pPr>
          <w:r w:rsidRPr="00D707F7">
            <w:rPr>
              <w:rFonts w:ascii="Palatino Linotype" w:eastAsiaTheme="majorEastAsia" w:hAnsi="Palatino Linotype" w:cstheme="majorBidi"/>
              <w:b/>
              <w:lang w:val="es-MX" w:eastAsia="es-MX"/>
            </w:rPr>
            <w:fldChar w:fldCharType="begin"/>
          </w:r>
          <w:r w:rsidRPr="00D707F7">
            <w:rPr>
              <w:rFonts w:ascii="Palatino Linotype" w:hAnsi="Palatino Linotype"/>
              <w:b/>
            </w:rPr>
            <w:instrText xml:space="preserve"> TOC \o "1-3" \h \z \u </w:instrText>
          </w:r>
          <w:r w:rsidRPr="00D707F7">
            <w:rPr>
              <w:rFonts w:ascii="Palatino Linotype" w:eastAsiaTheme="majorEastAsia" w:hAnsi="Palatino Linotype" w:cstheme="majorBidi"/>
              <w:b/>
              <w:lang w:val="es-MX" w:eastAsia="es-MX"/>
            </w:rPr>
            <w:fldChar w:fldCharType="separate"/>
          </w:r>
          <w:hyperlink w:anchor="_Toc35535690" w:history="1">
            <w:r w:rsidR="00D707F7" w:rsidRPr="0041728F">
              <w:rPr>
                <w:rStyle w:val="Hipervnculo"/>
                <w:b/>
                <w:noProof/>
              </w:rPr>
              <w:t>ANTECEDENTES</w:t>
            </w:r>
            <w:r w:rsidR="00D707F7">
              <w:rPr>
                <w:noProof/>
                <w:webHidden/>
              </w:rPr>
              <w:tab/>
            </w:r>
            <w:r w:rsidR="00D707F7">
              <w:rPr>
                <w:noProof/>
                <w:webHidden/>
              </w:rPr>
              <w:fldChar w:fldCharType="begin"/>
            </w:r>
            <w:r w:rsidR="00D707F7">
              <w:rPr>
                <w:noProof/>
                <w:webHidden/>
              </w:rPr>
              <w:instrText xml:space="preserve"> PAGEREF _Toc35535690 \h </w:instrText>
            </w:r>
            <w:r w:rsidR="00D707F7">
              <w:rPr>
                <w:noProof/>
                <w:webHidden/>
              </w:rPr>
            </w:r>
            <w:r w:rsidR="00D707F7">
              <w:rPr>
                <w:noProof/>
                <w:webHidden/>
              </w:rPr>
              <w:fldChar w:fldCharType="separate"/>
            </w:r>
            <w:r w:rsidR="00D707F7">
              <w:rPr>
                <w:noProof/>
                <w:webHidden/>
              </w:rPr>
              <w:t>4</w:t>
            </w:r>
            <w:r w:rsidR="00D707F7">
              <w:rPr>
                <w:noProof/>
                <w:webHidden/>
              </w:rPr>
              <w:fldChar w:fldCharType="end"/>
            </w:r>
          </w:hyperlink>
        </w:p>
        <w:p w14:paraId="7F44A4E9" w14:textId="77777777" w:rsidR="00D707F7" w:rsidRDefault="00802E03" w:rsidP="00D707F7">
          <w:pPr>
            <w:pStyle w:val="TDC1"/>
            <w:ind w:left="0"/>
            <w:rPr>
              <w:noProof/>
              <w:sz w:val="22"/>
              <w:szCs w:val="22"/>
              <w:lang w:val="es-MX" w:eastAsia="es-MX"/>
            </w:rPr>
          </w:pPr>
          <w:hyperlink w:anchor="_Toc35535693" w:history="1">
            <w:r w:rsidR="00D707F7" w:rsidRPr="0041728F">
              <w:rPr>
                <w:rStyle w:val="Hipervnculo"/>
                <w:b/>
                <w:noProof/>
              </w:rPr>
              <w:t>CONSIDERANDO</w:t>
            </w:r>
            <w:r w:rsidR="00D707F7">
              <w:rPr>
                <w:noProof/>
                <w:webHidden/>
              </w:rPr>
              <w:tab/>
            </w:r>
            <w:r w:rsidR="00D707F7">
              <w:rPr>
                <w:noProof/>
                <w:webHidden/>
              </w:rPr>
              <w:fldChar w:fldCharType="begin"/>
            </w:r>
            <w:r w:rsidR="00D707F7">
              <w:rPr>
                <w:noProof/>
                <w:webHidden/>
              </w:rPr>
              <w:instrText xml:space="preserve"> PAGEREF _Toc35535693 \h </w:instrText>
            </w:r>
            <w:r w:rsidR="00D707F7">
              <w:rPr>
                <w:noProof/>
                <w:webHidden/>
              </w:rPr>
            </w:r>
            <w:r w:rsidR="00D707F7">
              <w:rPr>
                <w:noProof/>
                <w:webHidden/>
              </w:rPr>
              <w:fldChar w:fldCharType="separate"/>
            </w:r>
            <w:r w:rsidR="00D707F7">
              <w:rPr>
                <w:noProof/>
                <w:webHidden/>
              </w:rPr>
              <w:t>7</w:t>
            </w:r>
            <w:r w:rsidR="00D707F7">
              <w:rPr>
                <w:noProof/>
                <w:webHidden/>
              </w:rPr>
              <w:fldChar w:fldCharType="end"/>
            </w:r>
          </w:hyperlink>
        </w:p>
        <w:p w14:paraId="07776FDD" w14:textId="77777777" w:rsidR="00D707F7" w:rsidRDefault="00802E03" w:rsidP="00D707F7">
          <w:pPr>
            <w:pStyle w:val="TDC2"/>
            <w:tabs>
              <w:tab w:val="clear" w:pos="9676"/>
            </w:tabs>
            <w:rPr>
              <w:noProof/>
              <w:sz w:val="22"/>
              <w:szCs w:val="22"/>
              <w:lang w:val="es-MX" w:eastAsia="es-MX"/>
            </w:rPr>
          </w:pPr>
          <w:hyperlink w:anchor="_Toc35535694" w:history="1">
            <w:r w:rsidR="00D707F7" w:rsidRPr="0041728F">
              <w:rPr>
                <w:rStyle w:val="Hipervnculo"/>
                <w:rFonts w:ascii="Palatino Linotype" w:hAnsi="Palatino Linotype"/>
                <w:b/>
                <w:noProof/>
              </w:rPr>
              <w:t>PRIMERO. De la competencia</w:t>
            </w:r>
            <w:r w:rsidR="00D707F7">
              <w:rPr>
                <w:noProof/>
                <w:webHidden/>
              </w:rPr>
              <w:tab/>
            </w:r>
            <w:r w:rsidR="00D707F7">
              <w:rPr>
                <w:noProof/>
                <w:webHidden/>
              </w:rPr>
              <w:fldChar w:fldCharType="begin"/>
            </w:r>
            <w:r w:rsidR="00D707F7">
              <w:rPr>
                <w:noProof/>
                <w:webHidden/>
              </w:rPr>
              <w:instrText xml:space="preserve"> PAGEREF _Toc35535694 \h </w:instrText>
            </w:r>
            <w:r w:rsidR="00D707F7">
              <w:rPr>
                <w:noProof/>
                <w:webHidden/>
              </w:rPr>
            </w:r>
            <w:r w:rsidR="00D707F7">
              <w:rPr>
                <w:noProof/>
                <w:webHidden/>
              </w:rPr>
              <w:fldChar w:fldCharType="separate"/>
            </w:r>
            <w:r w:rsidR="00D707F7">
              <w:rPr>
                <w:noProof/>
                <w:webHidden/>
              </w:rPr>
              <w:t>7</w:t>
            </w:r>
            <w:r w:rsidR="00D707F7">
              <w:rPr>
                <w:noProof/>
                <w:webHidden/>
              </w:rPr>
              <w:fldChar w:fldCharType="end"/>
            </w:r>
          </w:hyperlink>
        </w:p>
        <w:p w14:paraId="0C0B3673" w14:textId="77777777" w:rsidR="00D707F7" w:rsidRDefault="00802E03" w:rsidP="00D707F7">
          <w:pPr>
            <w:pStyle w:val="TDC2"/>
            <w:tabs>
              <w:tab w:val="clear" w:pos="9676"/>
            </w:tabs>
            <w:rPr>
              <w:noProof/>
              <w:sz w:val="22"/>
              <w:szCs w:val="22"/>
              <w:lang w:val="es-MX" w:eastAsia="es-MX"/>
            </w:rPr>
          </w:pPr>
          <w:hyperlink w:anchor="_Toc35535695" w:history="1">
            <w:r w:rsidR="00D707F7" w:rsidRPr="0041728F">
              <w:rPr>
                <w:rStyle w:val="Hipervnculo"/>
                <w:rFonts w:ascii="Palatino Linotype" w:hAnsi="Palatino Linotype"/>
                <w:b/>
                <w:noProof/>
              </w:rPr>
              <w:t>SEGUNDO. De la oportunidad y procedencia.</w:t>
            </w:r>
            <w:r w:rsidR="00D707F7">
              <w:rPr>
                <w:noProof/>
                <w:webHidden/>
              </w:rPr>
              <w:tab/>
            </w:r>
            <w:r w:rsidR="00D707F7">
              <w:rPr>
                <w:noProof/>
                <w:webHidden/>
              </w:rPr>
              <w:fldChar w:fldCharType="begin"/>
            </w:r>
            <w:r w:rsidR="00D707F7">
              <w:rPr>
                <w:noProof/>
                <w:webHidden/>
              </w:rPr>
              <w:instrText xml:space="preserve"> PAGEREF _Toc35535695 \h </w:instrText>
            </w:r>
            <w:r w:rsidR="00D707F7">
              <w:rPr>
                <w:noProof/>
                <w:webHidden/>
              </w:rPr>
            </w:r>
            <w:r w:rsidR="00D707F7">
              <w:rPr>
                <w:noProof/>
                <w:webHidden/>
              </w:rPr>
              <w:fldChar w:fldCharType="separate"/>
            </w:r>
            <w:r w:rsidR="00D707F7">
              <w:rPr>
                <w:noProof/>
                <w:webHidden/>
              </w:rPr>
              <w:t>8</w:t>
            </w:r>
            <w:r w:rsidR="00D707F7">
              <w:rPr>
                <w:noProof/>
                <w:webHidden/>
              </w:rPr>
              <w:fldChar w:fldCharType="end"/>
            </w:r>
          </w:hyperlink>
        </w:p>
        <w:p w14:paraId="25347FFE" w14:textId="77777777" w:rsidR="00D707F7" w:rsidRDefault="00802E03">
          <w:pPr>
            <w:pStyle w:val="TDC1"/>
            <w:rPr>
              <w:noProof/>
              <w:sz w:val="22"/>
              <w:szCs w:val="22"/>
              <w:lang w:val="es-MX" w:eastAsia="es-MX"/>
            </w:rPr>
          </w:pPr>
          <w:hyperlink w:anchor="_Toc35535696" w:history="1">
            <w:r w:rsidR="00D707F7" w:rsidRPr="0041728F">
              <w:rPr>
                <w:rStyle w:val="Hipervnculo"/>
                <w:b/>
                <w:noProof/>
              </w:rPr>
              <w:t xml:space="preserve">TERCERO. Del planteamiento de la </w:t>
            </w:r>
            <w:r w:rsidR="00D707F7" w:rsidRPr="0041728F">
              <w:rPr>
                <w:rStyle w:val="Hipervnculo"/>
                <w:b/>
                <w:i/>
                <w:noProof/>
              </w:rPr>
              <w:t>Litis</w:t>
            </w:r>
            <w:r w:rsidR="00D707F7" w:rsidRPr="0041728F">
              <w:rPr>
                <w:rStyle w:val="Hipervnculo"/>
                <w:b/>
                <w:noProof/>
              </w:rPr>
              <w:t>.</w:t>
            </w:r>
            <w:r w:rsidR="00D707F7">
              <w:rPr>
                <w:noProof/>
                <w:webHidden/>
              </w:rPr>
              <w:tab/>
            </w:r>
            <w:r w:rsidR="00D707F7">
              <w:rPr>
                <w:noProof/>
                <w:webHidden/>
              </w:rPr>
              <w:fldChar w:fldCharType="begin"/>
            </w:r>
            <w:r w:rsidR="00D707F7">
              <w:rPr>
                <w:noProof/>
                <w:webHidden/>
              </w:rPr>
              <w:instrText xml:space="preserve"> PAGEREF _Toc35535696 \h </w:instrText>
            </w:r>
            <w:r w:rsidR="00D707F7">
              <w:rPr>
                <w:noProof/>
                <w:webHidden/>
              </w:rPr>
            </w:r>
            <w:r w:rsidR="00D707F7">
              <w:rPr>
                <w:noProof/>
                <w:webHidden/>
              </w:rPr>
              <w:fldChar w:fldCharType="separate"/>
            </w:r>
            <w:r w:rsidR="00D707F7">
              <w:rPr>
                <w:noProof/>
                <w:webHidden/>
              </w:rPr>
              <w:t>8</w:t>
            </w:r>
            <w:r w:rsidR="00D707F7">
              <w:rPr>
                <w:noProof/>
                <w:webHidden/>
              </w:rPr>
              <w:fldChar w:fldCharType="end"/>
            </w:r>
          </w:hyperlink>
        </w:p>
        <w:p w14:paraId="6A1EFF2C" w14:textId="77777777" w:rsidR="00D707F7" w:rsidRDefault="00802E03">
          <w:pPr>
            <w:pStyle w:val="TDC1"/>
            <w:rPr>
              <w:noProof/>
              <w:sz w:val="22"/>
              <w:szCs w:val="22"/>
              <w:lang w:val="es-MX" w:eastAsia="es-MX"/>
            </w:rPr>
          </w:pPr>
          <w:hyperlink w:anchor="_Toc35535697" w:history="1">
            <w:r w:rsidR="00D707F7" w:rsidRPr="0041728F">
              <w:rPr>
                <w:rStyle w:val="Hipervnculo"/>
                <w:b/>
                <w:noProof/>
              </w:rPr>
              <w:t>CUARTO. Del estudio y resolución del asunto.</w:t>
            </w:r>
            <w:r w:rsidR="00D707F7">
              <w:rPr>
                <w:noProof/>
                <w:webHidden/>
              </w:rPr>
              <w:tab/>
            </w:r>
            <w:r w:rsidR="00D707F7">
              <w:rPr>
                <w:noProof/>
                <w:webHidden/>
              </w:rPr>
              <w:fldChar w:fldCharType="begin"/>
            </w:r>
            <w:r w:rsidR="00D707F7">
              <w:rPr>
                <w:noProof/>
                <w:webHidden/>
              </w:rPr>
              <w:instrText xml:space="preserve"> PAGEREF _Toc35535697 \h </w:instrText>
            </w:r>
            <w:r w:rsidR="00D707F7">
              <w:rPr>
                <w:noProof/>
                <w:webHidden/>
              </w:rPr>
            </w:r>
            <w:r w:rsidR="00D707F7">
              <w:rPr>
                <w:noProof/>
                <w:webHidden/>
              </w:rPr>
              <w:fldChar w:fldCharType="separate"/>
            </w:r>
            <w:r w:rsidR="00D707F7">
              <w:rPr>
                <w:noProof/>
                <w:webHidden/>
              </w:rPr>
              <w:t>9</w:t>
            </w:r>
            <w:r w:rsidR="00D707F7">
              <w:rPr>
                <w:noProof/>
                <w:webHidden/>
              </w:rPr>
              <w:fldChar w:fldCharType="end"/>
            </w:r>
          </w:hyperlink>
        </w:p>
        <w:p w14:paraId="42303B43" w14:textId="77777777" w:rsidR="00D707F7" w:rsidRDefault="00802E03">
          <w:pPr>
            <w:pStyle w:val="TDC2"/>
            <w:rPr>
              <w:noProof/>
              <w:sz w:val="22"/>
              <w:szCs w:val="22"/>
              <w:lang w:val="es-MX" w:eastAsia="es-MX"/>
            </w:rPr>
          </w:pPr>
          <w:hyperlink w:anchor="_Toc35535698" w:history="1">
            <w:r w:rsidR="00D707F7" w:rsidRPr="0041728F">
              <w:rPr>
                <w:rStyle w:val="Hipervnculo"/>
                <w:rFonts w:ascii="Palatino Linotype" w:hAnsi="Palatino Linotype"/>
                <w:b/>
                <w:noProof/>
              </w:rPr>
              <w:t>SEXTO. De la versión pública</w:t>
            </w:r>
            <w:r w:rsidR="00D707F7">
              <w:rPr>
                <w:noProof/>
                <w:webHidden/>
              </w:rPr>
              <w:tab/>
            </w:r>
            <w:r w:rsidR="00D707F7">
              <w:rPr>
                <w:noProof/>
                <w:webHidden/>
              </w:rPr>
              <w:fldChar w:fldCharType="begin"/>
            </w:r>
            <w:r w:rsidR="00D707F7">
              <w:rPr>
                <w:noProof/>
                <w:webHidden/>
              </w:rPr>
              <w:instrText xml:space="preserve"> PAGEREF _Toc35535698 \h </w:instrText>
            </w:r>
            <w:r w:rsidR="00D707F7">
              <w:rPr>
                <w:noProof/>
                <w:webHidden/>
              </w:rPr>
            </w:r>
            <w:r w:rsidR="00D707F7">
              <w:rPr>
                <w:noProof/>
                <w:webHidden/>
              </w:rPr>
              <w:fldChar w:fldCharType="separate"/>
            </w:r>
            <w:r w:rsidR="00D707F7">
              <w:rPr>
                <w:noProof/>
                <w:webHidden/>
              </w:rPr>
              <w:t>32</w:t>
            </w:r>
            <w:r w:rsidR="00D707F7">
              <w:rPr>
                <w:noProof/>
                <w:webHidden/>
              </w:rPr>
              <w:fldChar w:fldCharType="end"/>
            </w:r>
          </w:hyperlink>
        </w:p>
        <w:p w14:paraId="1625C855" w14:textId="77777777" w:rsidR="00D707F7" w:rsidRDefault="00802E03" w:rsidP="00D707F7">
          <w:pPr>
            <w:pStyle w:val="TDC1"/>
            <w:ind w:left="0"/>
            <w:rPr>
              <w:noProof/>
              <w:sz w:val="22"/>
              <w:szCs w:val="22"/>
              <w:lang w:val="es-MX" w:eastAsia="es-MX"/>
            </w:rPr>
          </w:pPr>
          <w:hyperlink w:anchor="_Toc35535702" w:history="1">
            <w:r w:rsidR="00D707F7" w:rsidRPr="0041728F">
              <w:rPr>
                <w:rStyle w:val="Hipervnculo"/>
                <w:b/>
                <w:noProof/>
              </w:rPr>
              <w:t>R E S O L U T I V O S</w:t>
            </w:r>
            <w:r w:rsidR="00D707F7">
              <w:rPr>
                <w:noProof/>
                <w:webHidden/>
              </w:rPr>
              <w:tab/>
            </w:r>
            <w:r w:rsidR="00D707F7">
              <w:rPr>
                <w:noProof/>
                <w:webHidden/>
              </w:rPr>
              <w:fldChar w:fldCharType="begin"/>
            </w:r>
            <w:r w:rsidR="00D707F7">
              <w:rPr>
                <w:noProof/>
                <w:webHidden/>
              </w:rPr>
              <w:instrText xml:space="preserve"> PAGEREF _Toc35535702 \h </w:instrText>
            </w:r>
            <w:r w:rsidR="00D707F7">
              <w:rPr>
                <w:noProof/>
                <w:webHidden/>
              </w:rPr>
            </w:r>
            <w:r w:rsidR="00D707F7">
              <w:rPr>
                <w:noProof/>
                <w:webHidden/>
              </w:rPr>
              <w:fldChar w:fldCharType="separate"/>
            </w:r>
            <w:r w:rsidR="00D707F7">
              <w:rPr>
                <w:noProof/>
                <w:webHidden/>
              </w:rPr>
              <w:t>44</w:t>
            </w:r>
            <w:r w:rsidR="00D707F7">
              <w:rPr>
                <w:noProof/>
                <w:webHidden/>
              </w:rPr>
              <w:fldChar w:fldCharType="end"/>
            </w:r>
          </w:hyperlink>
        </w:p>
        <w:p w14:paraId="2416AEAB" w14:textId="51426476" w:rsidR="00100B8B" w:rsidRPr="00D707F7" w:rsidRDefault="00DA7E2F" w:rsidP="00C91E6F">
          <w:pPr>
            <w:spacing w:line="480" w:lineRule="auto"/>
            <w:rPr>
              <w:rFonts w:ascii="Palatino Linotype" w:hAnsi="Palatino Linotype"/>
            </w:rPr>
          </w:pPr>
          <w:r w:rsidRPr="00D707F7">
            <w:rPr>
              <w:rFonts w:ascii="Palatino Linotype" w:hAnsi="Palatino Linotype"/>
              <w:b/>
              <w:bCs/>
              <w:lang w:val="es-ES"/>
            </w:rPr>
            <w:fldChar w:fldCharType="end"/>
          </w:r>
        </w:p>
      </w:sdtContent>
    </w:sdt>
    <w:p w14:paraId="18E6F21E" w14:textId="77777777" w:rsidR="00A206F7" w:rsidRPr="00D707F7" w:rsidRDefault="00A206F7" w:rsidP="00440800">
      <w:pPr>
        <w:tabs>
          <w:tab w:val="left" w:pos="3465"/>
        </w:tabs>
        <w:spacing w:before="240" w:after="360" w:line="360" w:lineRule="auto"/>
        <w:jc w:val="both"/>
        <w:rPr>
          <w:rFonts w:ascii="Palatino Linotype" w:hAnsi="Palatino Linotype"/>
        </w:rPr>
      </w:pPr>
    </w:p>
    <w:p w14:paraId="34703EC8" w14:textId="77777777" w:rsidR="00AC22B5" w:rsidRPr="00D707F7" w:rsidRDefault="00AC22B5" w:rsidP="00440800">
      <w:pPr>
        <w:tabs>
          <w:tab w:val="left" w:pos="3465"/>
        </w:tabs>
        <w:spacing w:before="240" w:after="360" w:line="360" w:lineRule="auto"/>
        <w:jc w:val="both"/>
        <w:rPr>
          <w:rFonts w:ascii="Palatino Linotype" w:hAnsi="Palatino Linotype"/>
        </w:rPr>
      </w:pPr>
    </w:p>
    <w:p w14:paraId="51256143" w14:textId="77777777" w:rsidR="00AC22B5" w:rsidRPr="00D707F7" w:rsidRDefault="00AC22B5" w:rsidP="00440800">
      <w:pPr>
        <w:tabs>
          <w:tab w:val="left" w:pos="3465"/>
        </w:tabs>
        <w:spacing w:before="240" w:after="360" w:line="360" w:lineRule="auto"/>
        <w:jc w:val="both"/>
        <w:rPr>
          <w:rFonts w:ascii="Palatino Linotype" w:hAnsi="Palatino Linotype"/>
        </w:rPr>
      </w:pPr>
    </w:p>
    <w:p w14:paraId="22113111" w14:textId="77777777" w:rsidR="00AC22B5" w:rsidRPr="00D707F7" w:rsidRDefault="00AC22B5" w:rsidP="00440800">
      <w:pPr>
        <w:tabs>
          <w:tab w:val="left" w:pos="3465"/>
        </w:tabs>
        <w:spacing w:before="240" w:after="360" w:line="360" w:lineRule="auto"/>
        <w:jc w:val="both"/>
        <w:rPr>
          <w:rFonts w:ascii="Palatino Linotype" w:hAnsi="Palatino Linotype"/>
        </w:rPr>
      </w:pPr>
    </w:p>
    <w:p w14:paraId="73F7F940" w14:textId="25B57282" w:rsidR="00662C69" w:rsidRPr="00D707F7" w:rsidRDefault="009B11D6" w:rsidP="00440800">
      <w:pPr>
        <w:tabs>
          <w:tab w:val="left" w:pos="3465"/>
        </w:tabs>
        <w:spacing w:before="240" w:after="360" w:line="360" w:lineRule="auto"/>
        <w:jc w:val="both"/>
        <w:rPr>
          <w:rFonts w:ascii="Palatino Linotype" w:hAnsi="Palatino Linotype"/>
        </w:rPr>
      </w:pPr>
      <w:r w:rsidRPr="00D707F7">
        <w:rPr>
          <w:rFonts w:ascii="Palatino Linotype" w:hAnsi="Palatino Linotype"/>
        </w:rPr>
        <w:lastRenderedPageBreak/>
        <w:t>R</w:t>
      </w:r>
      <w:r w:rsidR="00662C69" w:rsidRPr="00D707F7">
        <w:rPr>
          <w:rFonts w:ascii="Palatino Linotype" w:hAnsi="Palatino Linotype"/>
        </w:rPr>
        <w:t>esolución del Pleno del Instituto de Transparencia, Acceso a la Información Pública y Protección de Datos Personales del Estado de México y Mun</w:t>
      </w:r>
      <w:r w:rsidR="000D5A1D" w:rsidRPr="00D707F7">
        <w:rPr>
          <w:rFonts w:ascii="Palatino Linotype" w:hAnsi="Palatino Linotype"/>
        </w:rPr>
        <w:t>icipios, con</w:t>
      </w:r>
      <w:r w:rsidR="00662C69" w:rsidRPr="00D707F7">
        <w:rPr>
          <w:rFonts w:ascii="Palatino Linotype" w:hAnsi="Palatino Linotype"/>
        </w:rPr>
        <w:t xml:space="preserve"> </w:t>
      </w:r>
      <w:r w:rsidR="00485DB6" w:rsidRPr="00D707F7">
        <w:rPr>
          <w:rFonts w:ascii="Palatino Linotype" w:hAnsi="Palatino Linotype"/>
        </w:rPr>
        <w:t xml:space="preserve">domicilio </w:t>
      </w:r>
      <w:r w:rsidR="00662C69" w:rsidRPr="00D707F7">
        <w:rPr>
          <w:rFonts w:ascii="Palatino Linotype" w:hAnsi="Palatino Linotype"/>
        </w:rPr>
        <w:t xml:space="preserve">en </w:t>
      </w:r>
      <w:r w:rsidR="00AC22B5" w:rsidRPr="00D707F7">
        <w:rPr>
          <w:rFonts w:ascii="Palatino Linotype" w:hAnsi="Palatino Linotype"/>
        </w:rPr>
        <w:t>Metepec</w:t>
      </w:r>
      <w:r w:rsidR="00662C69" w:rsidRPr="00D707F7">
        <w:rPr>
          <w:rFonts w:ascii="Palatino Linotype" w:hAnsi="Palatino Linotype"/>
        </w:rPr>
        <w:t xml:space="preserve">, Estado de México; de </w:t>
      </w:r>
      <w:r w:rsidR="000D5A1D" w:rsidRPr="00D707F7">
        <w:rPr>
          <w:rFonts w:ascii="Palatino Linotype" w:hAnsi="Palatino Linotype"/>
        </w:rPr>
        <w:t xml:space="preserve">fecha </w:t>
      </w:r>
      <w:r w:rsidR="00DF34BB" w:rsidRPr="00D707F7">
        <w:rPr>
          <w:rFonts w:ascii="Palatino Linotype" w:hAnsi="Palatino Linotype"/>
        </w:rPr>
        <w:t>veinti</w:t>
      </w:r>
      <w:r w:rsidR="00DF34BB">
        <w:rPr>
          <w:rFonts w:ascii="Palatino Linotype" w:hAnsi="Palatino Linotype"/>
        </w:rPr>
        <w:t>séis</w:t>
      </w:r>
      <w:r w:rsidR="00100B8B" w:rsidRPr="00D707F7">
        <w:rPr>
          <w:rFonts w:ascii="Palatino Linotype" w:hAnsi="Palatino Linotype"/>
        </w:rPr>
        <w:t xml:space="preserve"> </w:t>
      </w:r>
      <w:r w:rsidR="00662C69" w:rsidRPr="00D707F7">
        <w:rPr>
          <w:rFonts w:ascii="Palatino Linotype" w:hAnsi="Palatino Linotype"/>
        </w:rPr>
        <w:t>(</w:t>
      </w:r>
      <w:r w:rsidR="00704DE0" w:rsidRPr="00D707F7">
        <w:rPr>
          <w:rFonts w:ascii="Palatino Linotype" w:hAnsi="Palatino Linotype"/>
        </w:rPr>
        <w:t>2</w:t>
      </w:r>
      <w:r w:rsidR="00DF34BB">
        <w:rPr>
          <w:rFonts w:ascii="Palatino Linotype" w:hAnsi="Palatino Linotype"/>
        </w:rPr>
        <w:t>6</w:t>
      </w:r>
      <w:r w:rsidR="00662C69" w:rsidRPr="00D707F7">
        <w:rPr>
          <w:rFonts w:ascii="Palatino Linotype" w:hAnsi="Palatino Linotype"/>
        </w:rPr>
        <w:t xml:space="preserve">) de </w:t>
      </w:r>
      <w:r w:rsidR="00DF34BB">
        <w:rPr>
          <w:rFonts w:ascii="Palatino Linotype" w:hAnsi="Palatino Linotype"/>
        </w:rPr>
        <w:t>agosto</w:t>
      </w:r>
      <w:r w:rsidR="001E74A5" w:rsidRPr="00D707F7">
        <w:rPr>
          <w:rFonts w:ascii="Palatino Linotype" w:hAnsi="Palatino Linotype"/>
        </w:rPr>
        <w:t xml:space="preserve"> </w:t>
      </w:r>
      <w:r w:rsidR="00662C69" w:rsidRPr="00D707F7">
        <w:rPr>
          <w:rFonts w:ascii="Palatino Linotype" w:hAnsi="Palatino Linotype"/>
        </w:rPr>
        <w:t xml:space="preserve">de dos mil </w:t>
      </w:r>
      <w:r w:rsidR="00222AAA" w:rsidRPr="00D707F7">
        <w:rPr>
          <w:rFonts w:ascii="Palatino Linotype" w:hAnsi="Palatino Linotype"/>
        </w:rPr>
        <w:t>veinte</w:t>
      </w:r>
      <w:r w:rsidR="00662C69" w:rsidRPr="00D707F7">
        <w:rPr>
          <w:rFonts w:ascii="Palatino Linotype" w:hAnsi="Palatino Linotype"/>
        </w:rPr>
        <w:t>.</w:t>
      </w:r>
    </w:p>
    <w:p w14:paraId="02C1324E" w14:textId="3DC59590" w:rsidR="00662C69" w:rsidRPr="00D707F7" w:rsidRDefault="00662C69" w:rsidP="001E74A5">
      <w:pPr>
        <w:spacing w:before="240" w:after="360" w:line="360" w:lineRule="auto"/>
        <w:jc w:val="both"/>
        <w:rPr>
          <w:rFonts w:ascii="Palatino Linotype" w:hAnsi="Palatino Linotype"/>
          <w:b/>
        </w:rPr>
      </w:pPr>
      <w:r w:rsidRPr="00D707F7">
        <w:rPr>
          <w:rFonts w:ascii="Palatino Linotype" w:hAnsi="Palatino Linotype"/>
          <w:b/>
        </w:rPr>
        <w:t>VISTO</w:t>
      </w:r>
      <w:r w:rsidRPr="00D707F7">
        <w:rPr>
          <w:rFonts w:ascii="Palatino Linotype" w:hAnsi="Palatino Linotype"/>
        </w:rPr>
        <w:t xml:space="preserve"> el expediente electrónico for</w:t>
      </w:r>
      <w:r w:rsidR="00D37494" w:rsidRPr="00D707F7">
        <w:rPr>
          <w:rFonts w:ascii="Palatino Linotype" w:hAnsi="Palatino Linotype"/>
        </w:rPr>
        <w:t>mado con motivo del</w:t>
      </w:r>
      <w:r w:rsidRPr="00D707F7">
        <w:rPr>
          <w:rFonts w:ascii="Palatino Linotype" w:hAnsi="Palatino Linotype"/>
        </w:rPr>
        <w:t xml:space="preserve"> recurso de revisión </w:t>
      </w:r>
      <w:r w:rsidR="00DF34BB">
        <w:rPr>
          <w:rFonts w:ascii="Palatino Linotype" w:hAnsi="Palatino Linotype"/>
          <w:b/>
        </w:rPr>
        <w:t>01228/INFOEM/IP/RR/2020</w:t>
      </w:r>
      <w:r w:rsidR="004F3DEB" w:rsidRPr="00D707F7">
        <w:rPr>
          <w:rFonts w:ascii="Palatino Linotype" w:hAnsi="Palatino Linotype"/>
          <w:b/>
        </w:rPr>
        <w:t>,</w:t>
      </w:r>
      <w:r w:rsidR="00335BFE" w:rsidRPr="00D707F7">
        <w:rPr>
          <w:rFonts w:ascii="Palatino Linotype" w:hAnsi="Palatino Linotype" w:cs="Arial"/>
          <w:b/>
          <w:bCs/>
        </w:rPr>
        <w:t xml:space="preserve"> </w:t>
      </w:r>
      <w:r w:rsidRPr="00D707F7">
        <w:rPr>
          <w:rFonts w:ascii="Palatino Linotype" w:hAnsi="Palatino Linotype"/>
        </w:rPr>
        <w:t>promovido por</w:t>
      </w:r>
      <w:r w:rsidR="00311C3D" w:rsidRPr="00D707F7">
        <w:rPr>
          <w:rFonts w:ascii="Palatino Linotype" w:hAnsi="Palatino Linotype"/>
        </w:rPr>
        <w:t xml:space="preserve"> </w:t>
      </w:r>
      <w:r w:rsidR="0014488E" w:rsidRPr="0014488E">
        <w:rPr>
          <w:rFonts w:ascii="Palatino Linotype" w:hAnsi="Palatino Linotype"/>
          <w:b/>
          <w:highlight w:val="black"/>
        </w:rPr>
        <w:t>************************</w:t>
      </w:r>
      <w:r w:rsidR="007521DE" w:rsidRPr="00D707F7">
        <w:rPr>
          <w:rFonts w:ascii="Palatino Linotype" w:hAnsi="Palatino Linotype"/>
        </w:rPr>
        <w:t xml:space="preserve">, </w:t>
      </w:r>
      <w:r w:rsidR="0064508B" w:rsidRPr="00D707F7">
        <w:rPr>
          <w:rFonts w:ascii="Palatino Linotype" w:hAnsi="Palatino Linotype"/>
        </w:rPr>
        <w:t xml:space="preserve">a quien </w:t>
      </w:r>
      <w:r w:rsidR="00A05D06" w:rsidRPr="00D707F7">
        <w:rPr>
          <w:rFonts w:ascii="Palatino Linotype" w:hAnsi="Palatino Linotype"/>
        </w:rPr>
        <w:t xml:space="preserve">en </w:t>
      </w:r>
      <w:r w:rsidR="00E64EAF" w:rsidRPr="00D707F7">
        <w:rPr>
          <w:rFonts w:ascii="Palatino Linotype" w:hAnsi="Palatino Linotype"/>
        </w:rPr>
        <w:t>lo sucesivo</w:t>
      </w:r>
      <w:r w:rsidR="00A05D06" w:rsidRPr="00D707F7">
        <w:rPr>
          <w:rFonts w:ascii="Palatino Linotype" w:hAnsi="Palatino Linotype"/>
        </w:rPr>
        <w:t xml:space="preserve"> se </w:t>
      </w:r>
      <w:r w:rsidR="007521DE" w:rsidRPr="00D707F7">
        <w:rPr>
          <w:rFonts w:ascii="Palatino Linotype" w:hAnsi="Palatino Linotype"/>
        </w:rPr>
        <w:t xml:space="preserve">le </w:t>
      </w:r>
      <w:r w:rsidR="00A05D06" w:rsidRPr="00D707F7">
        <w:rPr>
          <w:rFonts w:ascii="Palatino Linotype" w:hAnsi="Palatino Linotype"/>
        </w:rPr>
        <w:t>identificará como</w:t>
      </w:r>
      <w:r w:rsidR="00FF0139" w:rsidRPr="00D707F7">
        <w:rPr>
          <w:rFonts w:ascii="Palatino Linotype" w:hAnsi="Palatino Linotype"/>
        </w:rPr>
        <w:t xml:space="preserve"> </w:t>
      </w:r>
      <w:r w:rsidR="0051659D">
        <w:rPr>
          <w:rFonts w:ascii="Palatino Linotype" w:hAnsi="Palatino Linotype"/>
        </w:rPr>
        <w:t>e</w:t>
      </w:r>
      <w:r w:rsidR="0064508B" w:rsidRPr="00D707F7">
        <w:rPr>
          <w:rFonts w:ascii="Palatino Linotype" w:hAnsi="Palatino Linotype"/>
        </w:rPr>
        <w:t>l</w:t>
      </w:r>
      <w:r w:rsidR="0004427A" w:rsidRPr="00D707F7">
        <w:rPr>
          <w:rFonts w:ascii="Palatino Linotype" w:hAnsi="Palatino Linotype"/>
          <w:b/>
        </w:rPr>
        <w:t xml:space="preserve"> </w:t>
      </w:r>
      <w:r w:rsidRPr="00D707F7">
        <w:rPr>
          <w:rFonts w:ascii="Palatino Linotype" w:hAnsi="Palatino Linotype" w:cs="Arial"/>
          <w:b/>
        </w:rPr>
        <w:t>RECURRENTE</w:t>
      </w:r>
      <w:r w:rsidRPr="00D707F7">
        <w:rPr>
          <w:rFonts w:ascii="Palatino Linotype" w:hAnsi="Palatino Linotype" w:cs="Arial"/>
        </w:rPr>
        <w:t xml:space="preserve">, en contra </w:t>
      </w:r>
      <w:r w:rsidR="000D5A1D" w:rsidRPr="00D707F7">
        <w:rPr>
          <w:rFonts w:ascii="Palatino Linotype" w:hAnsi="Palatino Linotype" w:cs="Arial"/>
        </w:rPr>
        <w:t xml:space="preserve">de </w:t>
      </w:r>
      <w:r w:rsidR="00843908" w:rsidRPr="00D707F7">
        <w:rPr>
          <w:rFonts w:ascii="Palatino Linotype" w:hAnsi="Palatino Linotype" w:cs="Arial"/>
        </w:rPr>
        <w:t xml:space="preserve">la </w:t>
      </w:r>
      <w:r w:rsidR="00DF34BB">
        <w:rPr>
          <w:rFonts w:ascii="Palatino Linotype" w:hAnsi="Palatino Linotype" w:cs="Arial"/>
        </w:rPr>
        <w:t>falta de respuesta del</w:t>
      </w:r>
      <w:r w:rsidR="00F378CB" w:rsidRPr="00D707F7">
        <w:rPr>
          <w:rFonts w:ascii="Palatino Linotype" w:hAnsi="Palatino Linotype" w:cs="Arial"/>
        </w:rPr>
        <w:t xml:space="preserve"> </w:t>
      </w:r>
      <w:r w:rsidR="00DF34BB">
        <w:rPr>
          <w:rFonts w:ascii="Palatino Linotype" w:hAnsi="Palatino Linotype" w:cs="Arial"/>
          <w:b/>
        </w:rPr>
        <w:t>Ayuntamiento de Almoloya del Río</w:t>
      </w:r>
      <w:r w:rsidR="004F3DEB" w:rsidRPr="00D707F7">
        <w:rPr>
          <w:rFonts w:ascii="Palatino Linotype" w:hAnsi="Palatino Linotype" w:cs="Arial"/>
          <w:b/>
        </w:rPr>
        <w:t>,</w:t>
      </w:r>
      <w:r w:rsidR="0036073F" w:rsidRPr="00D707F7">
        <w:rPr>
          <w:rFonts w:ascii="Palatino Linotype" w:hAnsi="Palatino Linotype"/>
          <w:b/>
        </w:rPr>
        <w:t xml:space="preserve"> </w:t>
      </w:r>
      <w:r w:rsidR="00F378CB" w:rsidRPr="00D707F7">
        <w:rPr>
          <w:rFonts w:ascii="Palatino Linotype" w:hAnsi="Palatino Linotype"/>
        </w:rPr>
        <w:t xml:space="preserve">en lo sucesivo </w:t>
      </w:r>
      <w:r w:rsidR="0081425E" w:rsidRPr="00D707F7">
        <w:rPr>
          <w:rFonts w:ascii="Palatino Linotype" w:hAnsi="Palatino Linotype"/>
        </w:rPr>
        <w:t>e</w:t>
      </w:r>
      <w:r w:rsidRPr="00D707F7">
        <w:rPr>
          <w:rFonts w:ascii="Palatino Linotype" w:hAnsi="Palatino Linotype"/>
        </w:rPr>
        <w:t>l</w:t>
      </w:r>
      <w:r w:rsidRPr="00D707F7">
        <w:rPr>
          <w:rFonts w:ascii="Palatino Linotype" w:hAnsi="Palatino Linotype"/>
          <w:b/>
        </w:rPr>
        <w:t xml:space="preserve"> SUJETO OBLIGADO</w:t>
      </w:r>
      <w:r w:rsidRPr="00D707F7">
        <w:rPr>
          <w:rFonts w:ascii="Palatino Linotype" w:hAnsi="Palatino Linotype"/>
        </w:rPr>
        <w:t xml:space="preserve">, </w:t>
      </w:r>
      <w:r w:rsidR="004D71C0" w:rsidRPr="00D707F7">
        <w:rPr>
          <w:rFonts w:ascii="Palatino Linotype" w:hAnsi="Palatino Linotype"/>
        </w:rPr>
        <w:t xml:space="preserve">por lo que </w:t>
      </w:r>
      <w:r w:rsidRPr="00D707F7">
        <w:rPr>
          <w:rFonts w:ascii="Palatino Linotype" w:hAnsi="Palatino Linotype"/>
        </w:rPr>
        <w:t>se procede a dictar la presente resolución, con base en los siguientes:</w:t>
      </w:r>
    </w:p>
    <w:p w14:paraId="769E1410" w14:textId="5740327F" w:rsidR="00587366" w:rsidRPr="00D707F7" w:rsidRDefault="00662C69" w:rsidP="001E74A5">
      <w:pPr>
        <w:pStyle w:val="Ttulo1"/>
        <w:spacing w:line="360" w:lineRule="auto"/>
        <w:jc w:val="center"/>
        <w:rPr>
          <w:b/>
          <w:szCs w:val="24"/>
        </w:rPr>
      </w:pPr>
      <w:bookmarkStart w:id="0" w:name="_Toc461555884"/>
      <w:bookmarkStart w:id="1" w:name="_Toc466371847"/>
      <w:bookmarkStart w:id="2" w:name="_Toc35535690"/>
      <w:r w:rsidRPr="00D707F7">
        <w:rPr>
          <w:b/>
          <w:szCs w:val="24"/>
        </w:rPr>
        <w:t>ANTECEDENTES</w:t>
      </w:r>
      <w:bookmarkEnd w:id="0"/>
      <w:bookmarkEnd w:id="1"/>
      <w:bookmarkEnd w:id="2"/>
    </w:p>
    <w:p w14:paraId="402A4C0A" w14:textId="61C10104" w:rsidR="00D9392E" w:rsidRDefault="00D9392E" w:rsidP="0051659D">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D707F7">
        <w:rPr>
          <w:rFonts w:ascii="Palatino Linotype" w:eastAsia="Calibri" w:hAnsi="Palatino Linotype" w:cs="Arial"/>
          <w:lang w:val="es-ES"/>
        </w:rPr>
        <w:t xml:space="preserve">El día </w:t>
      </w:r>
      <w:r w:rsidR="0051659D">
        <w:rPr>
          <w:rFonts w:ascii="Palatino Linotype" w:eastAsia="Calibri" w:hAnsi="Palatino Linotype" w:cs="Arial"/>
          <w:lang w:val="es-ES"/>
        </w:rPr>
        <w:t>diecinueve</w:t>
      </w:r>
      <w:r w:rsidRPr="00D707F7">
        <w:rPr>
          <w:rFonts w:ascii="Palatino Linotype" w:eastAsia="Calibri" w:hAnsi="Palatino Linotype" w:cs="Arial"/>
          <w:lang w:val="es-ES"/>
        </w:rPr>
        <w:t xml:space="preserve"> (</w:t>
      </w:r>
      <w:r w:rsidR="0051659D">
        <w:rPr>
          <w:rFonts w:ascii="Palatino Linotype" w:eastAsia="Calibri" w:hAnsi="Palatino Linotype" w:cs="Arial"/>
          <w:lang w:val="es-ES"/>
        </w:rPr>
        <w:t>19</w:t>
      </w:r>
      <w:r w:rsidRPr="00D707F7">
        <w:rPr>
          <w:rFonts w:ascii="Palatino Linotype" w:eastAsia="Calibri" w:hAnsi="Palatino Linotype" w:cs="Arial"/>
          <w:lang w:val="es-ES"/>
        </w:rPr>
        <w:t xml:space="preserve">) de </w:t>
      </w:r>
      <w:r w:rsidR="00DF34BB">
        <w:rPr>
          <w:rFonts w:ascii="Palatino Linotype" w:eastAsia="Calibri" w:hAnsi="Palatino Linotype" w:cs="Arial"/>
          <w:lang w:val="es-ES"/>
        </w:rPr>
        <w:t>noviembre</w:t>
      </w:r>
      <w:r w:rsidR="00DA3F4B">
        <w:rPr>
          <w:rFonts w:ascii="Palatino Linotype" w:eastAsia="Calibri" w:hAnsi="Palatino Linotype" w:cs="Arial"/>
          <w:lang w:val="es-ES"/>
        </w:rPr>
        <w:t xml:space="preserve"> de dos mil </w:t>
      </w:r>
      <w:r w:rsidR="00DF34BB">
        <w:rPr>
          <w:rFonts w:ascii="Palatino Linotype" w:eastAsia="Calibri" w:hAnsi="Palatino Linotype" w:cs="Arial"/>
          <w:lang w:val="es-ES"/>
        </w:rPr>
        <w:t>diecinuev</w:t>
      </w:r>
      <w:r w:rsidR="00DA3F4B">
        <w:rPr>
          <w:rFonts w:ascii="Palatino Linotype" w:eastAsia="Calibri" w:hAnsi="Palatino Linotype" w:cs="Arial"/>
          <w:lang w:val="es-ES"/>
        </w:rPr>
        <w:t>e</w:t>
      </w:r>
      <w:r w:rsidRPr="00D707F7">
        <w:rPr>
          <w:rFonts w:ascii="Palatino Linotype" w:hAnsi="Palatino Linotype"/>
          <w:b/>
        </w:rPr>
        <w:t xml:space="preserve">, </w:t>
      </w:r>
      <w:r w:rsidRPr="00D707F7">
        <w:rPr>
          <w:rFonts w:ascii="Palatino Linotype" w:eastAsia="Calibri" w:hAnsi="Palatino Linotype" w:cs="Arial"/>
          <w:lang w:val="es-ES"/>
        </w:rPr>
        <w:t>se presentó</w:t>
      </w:r>
      <w:r w:rsidR="00223D1A" w:rsidRPr="00D707F7">
        <w:rPr>
          <w:rFonts w:ascii="Palatino Linotype" w:eastAsia="Calibri" w:hAnsi="Palatino Linotype" w:cs="Arial"/>
          <w:lang w:val="es-ES"/>
        </w:rPr>
        <w:t xml:space="preserve"> ante </w:t>
      </w:r>
      <w:r w:rsidR="0081425E" w:rsidRPr="00D707F7">
        <w:rPr>
          <w:rFonts w:ascii="Palatino Linotype" w:eastAsia="Calibri" w:hAnsi="Palatino Linotype" w:cs="Arial"/>
          <w:lang w:val="es-ES"/>
        </w:rPr>
        <w:t>e</w:t>
      </w:r>
      <w:r w:rsidRPr="00D707F7">
        <w:rPr>
          <w:rFonts w:ascii="Palatino Linotype" w:eastAsia="Calibri" w:hAnsi="Palatino Linotype" w:cs="Arial"/>
          <w:lang w:val="es-ES"/>
        </w:rPr>
        <w:t xml:space="preserve">l </w:t>
      </w:r>
      <w:r w:rsidRPr="00D707F7">
        <w:rPr>
          <w:rFonts w:ascii="Palatino Linotype" w:eastAsia="Calibri" w:hAnsi="Palatino Linotype" w:cs="Arial"/>
          <w:b/>
          <w:lang w:val="es-ES"/>
        </w:rPr>
        <w:t>SUJETO OBLIGADO</w:t>
      </w:r>
      <w:r w:rsidRPr="00D707F7">
        <w:rPr>
          <w:rFonts w:ascii="Palatino Linotype" w:eastAsia="Calibri" w:hAnsi="Palatino Linotype" w:cs="Arial"/>
        </w:rPr>
        <w:t xml:space="preserve"> vía </w:t>
      </w:r>
      <w:r w:rsidR="008B35BD">
        <w:rPr>
          <w:rFonts w:ascii="Palatino Linotype" w:eastAsia="Calibri" w:hAnsi="Palatino Linotype" w:cs="Arial"/>
        </w:rPr>
        <w:t xml:space="preserve">Sistema de Acceso a la Información Mexiquense </w:t>
      </w:r>
      <w:r w:rsidR="008B35BD" w:rsidRPr="008B35BD">
        <w:rPr>
          <w:rFonts w:ascii="Palatino Linotype" w:eastAsia="Calibri" w:hAnsi="Palatino Linotype" w:cs="Arial"/>
          <w:b/>
        </w:rPr>
        <w:t>(</w:t>
      </w:r>
      <w:r w:rsidR="00DA3F4B" w:rsidRPr="008B35BD">
        <w:rPr>
          <w:rFonts w:ascii="Palatino Linotype" w:eastAsia="Calibri" w:hAnsi="Palatino Linotype" w:cs="Arial"/>
          <w:b/>
          <w:lang w:val="es-ES"/>
        </w:rPr>
        <w:t>SAIMEX</w:t>
      </w:r>
      <w:r w:rsidR="008B35BD" w:rsidRPr="008B35BD">
        <w:rPr>
          <w:rFonts w:ascii="Palatino Linotype" w:eastAsia="Calibri" w:hAnsi="Palatino Linotype" w:cs="Arial"/>
          <w:b/>
          <w:lang w:val="es-ES"/>
        </w:rPr>
        <w:t>)</w:t>
      </w:r>
      <w:r w:rsidRPr="008B35BD">
        <w:rPr>
          <w:rFonts w:ascii="Palatino Linotype" w:eastAsia="Calibri" w:hAnsi="Palatino Linotype" w:cs="Arial"/>
          <w:b/>
          <w:lang w:val="es-ES"/>
        </w:rPr>
        <w:t>,</w:t>
      </w:r>
      <w:r w:rsidRPr="00D707F7">
        <w:rPr>
          <w:rFonts w:ascii="Palatino Linotype" w:eastAsia="Calibri" w:hAnsi="Palatino Linotype" w:cs="Arial"/>
          <w:lang w:val="es-ES"/>
        </w:rPr>
        <w:t xml:space="preserve"> la solicitud de información pública registrad</w:t>
      </w:r>
      <w:r w:rsidR="0081425E" w:rsidRPr="00D707F7">
        <w:rPr>
          <w:rFonts w:ascii="Palatino Linotype" w:eastAsia="Calibri" w:hAnsi="Palatino Linotype" w:cs="Arial"/>
          <w:lang w:val="es-ES"/>
        </w:rPr>
        <w:t>a</w:t>
      </w:r>
      <w:r w:rsidRPr="00D707F7">
        <w:rPr>
          <w:rFonts w:ascii="Palatino Linotype" w:eastAsia="Calibri" w:hAnsi="Palatino Linotype" w:cs="Arial"/>
          <w:lang w:val="es-ES"/>
        </w:rPr>
        <w:t xml:space="preserve"> con </w:t>
      </w:r>
      <w:r w:rsidR="0081425E" w:rsidRPr="00D707F7">
        <w:rPr>
          <w:rFonts w:ascii="Palatino Linotype" w:eastAsia="Calibri" w:hAnsi="Palatino Linotype" w:cs="Arial"/>
          <w:lang w:val="es-ES"/>
        </w:rPr>
        <w:t>e</w:t>
      </w:r>
      <w:r w:rsidRPr="00D707F7">
        <w:rPr>
          <w:rFonts w:ascii="Palatino Linotype" w:eastAsia="Calibri" w:hAnsi="Palatino Linotype" w:cs="Arial"/>
          <w:lang w:val="es-ES"/>
        </w:rPr>
        <w:t>l</w:t>
      </w:r>
      <w:r w:rsidR="0081425E" w:rsidRPr="00D707F7">
        <w:rPr>
          <w:rFonts w:ascii="Palatino Linotype" w:eastAsia="Calibri" w:hAnsi="Palatino Linotype" w:cs="Arial"/>
          <w:lang w:val="es-ES"/>
        </w:rPr>
        <w:t xml:space="preserve"> número</w:t>
      </w:r>
      <w:r w:rsidR="004D71C0" w:rsidRPr="00D707F7">
        <w:rPr>
          <w:rFonts w:ascii="Palatino Linotype" w:hAnsi="Palatino Linotype"/>
          <w:b/>
          <w:bCs/>
          <w:color w:val="000000" w:themeColor="text1"/>
        </w:rPr>
        <w:t xml:space="preserve"> </w:t>
      </w:r>
      <w:r w:rsidR="00DF34BB">
        <w:rPr>
          <w:rFonts w:ascii="Palatino Linotype" w:hAnsi="Palatino Linotype"/>
          <w:b/>
          <w:bCs/>
          <w:color w:val="000000" w:themeColor="text1"/>
        </w:rPr>
        <w:t>00136/ALMORI/IP/2019</w:t>
      </w:r>
      <w:r w:rsidRPr="00D707F7">
        <w:rPr>
          <w:rFonts w:ascii="Palatino Linotype" w:eastAsia="Calibri" w:hAnsi="Palatino Linotype" w:cs="Arial"/>
          <w:lang w:val="es-ES"/>
        </w:rPr>
        <w:t xml:space="preserve"> mediante la cual </w:t>
      </w:r>
      <w:r w:rsidR="00A133FA" w:rsidRPr="00D707F7">
        <w:rPr>
          <w:rFonts w:ascii="Palatino Linotype" w:eastAsia="Calibri" w:hAnsi="Palatino Linotype" w:cs="Arial"/>
          <w:lang w:val="es-ES"/>
        </w:rPr>
        <w:t xml:space="preserve">se </w:t>
      </w:r>
      <w:r w:rsidRPr="00D707F7">
        <w:rPr>
          <w:rFonts w:ascii="Palatino Linotype" w:eastAsia="Calibri" w:hAnsi="Palatino Linotype" w:cs="Arial"/>
          <w:lang w:val="es-ES"/>
        </w:rPr>
        <w:t>solicitó</w:t>
      </w:r>
      <w:r w:rsidR="00A16B32" w:rsidRPr="00D707F7">
        <w:rPr>
          <w:rFonts w:ascii="Palatino Linotype" w:eastAsia="Calibri" w:hAnsi="Palatino Linotype" w:cs="Arial"/>
          <w:lang w:val="es-ES"/>
        </w:rPr>
        <w:t xml:space="preserve"> </w:t>
      </w:r>
      <w:r w:rsidR="00646BEE" w:rsidRPr="00D707F7">
        <w:rPr>
          <w:rFonts w:ascii="Palatino Linotype" w:eastAsia="Calibri" w:hAnsi="Palatino Linotype" w:cs="Arial"/>
          <w:lang w:val="es-ES"/>
        </w:rPr>
        <w:t>la</w:t>
      </w:r>
      <w:r w:rsidR="00A16B32" w:rsidRPr="00D707F7">
        <w:rPr>
          <w:rFonts w:ascii="Palatino Linotype" w:eastAsia="Calibri" w:hAnsi="Palatino Linotype" w:cs="Arial"/>
          <w:lang w:val="es-ES"/>
        </w:rPr>
        <w:t xml:space="preserve"> siguiente</w:t>
      </w:r>
      <w:r w:rsidR="00646BEE" w:rsidRPr="00D707F7">
        <w:rPr>
          <w:rFonts w:ascii="Palatino Linotype" w:eastAsia="Calibri" w:hAnsi="Palatino Linotype" w:cs="Arial"/>
          <w:lang w:val="es-ES"/>
        </w:rPr>
        <w:t xml:space="preserve"> información</w:t>
      </w:r>
      <w:r w:rsidRPr="00D707F7">
        <w:rPr>
          <w:rFonts w:ascii="Palatino Linotype" w:eastAsia="Calibri" w:hAnsi="Palatino Linotype" w:cs="Arial"/>
          <w:lang w:val="es-ES"/>
        </w:rPr>
        <w:t>:</w:t>
      </w:r>
    </w:p>
    <w:p w14:paraId="056CC9CF" w14:textId="77777777" w:rsidR="004512AB" w:rsidRDefault="004512AB" w:rsidP="004512AB">
      <w:pPr>
        <w:pStyle w:val="Prrafodelista"/>
        <w:spacing w:before="240" w:after="240" w:line="360" w:lineRule="auto"/>
        <w:ind w:left="0"/>
        <w:jc w:val="both"/>
        <w:rPr>
          <w:rFonts w:ascii="Palatino Linotype" w:eastAsia="Calibri" w:hAnsi="Palatino Linotype" w:cs="Arial"/>
          <w:lang w:val="es-ES"/>
        </w:rPr>
      </w:pPr>
    </w:p>
    <w:p w14:paraId="27CCF7BC" w14:textId="1D20F8A8" w:rsidR="004512AB" w:rsidRPr="004512AB" w:rsidRDefault="004512AB" w:rsidP="004512AB">
      <w:pPr>
        <w:pStyle w:val="Prrafodelista"/>
        <w:spacing w:before="240" w:after="240" w:line="360" w:lineRule="auto"/>
        <w:ind w:left="426" w:right="474"/>
        <w:jc w:val="both"/>
        <w:rPr>
          <w:rFonts w:ascii="Palatino Linotype" w:eastAsia="Calibri" w:hAnsi="Palatino Linotype" w:cs="Arial"/>
          <w:i/>
          <w:lang w:val="es-ES"/>
        </w:rPr>
      </w:pPr>
      <w:r w:rsidRPr="004512AB">
        <w:rPr>
          <w:rFonts w:ascii="Palatino Linotype" w:eastAsia="Calibri" w:hAnsi="Palatino Linotype" w:cs="Arial"/>
          <w:i/>
          <w:lang w:val="es-ES"/>
        </w:rPr>
        <w:t>“</w:t>
      </w:r>
      <w:r w:rsidR="00DF34BB" w:rsidRPr="00DF34BB">
        <w:rPr>
          <w:rFonts w:ascii="Palatino Linotype" w:eastAsia="Calibri" w:hAnsi="Palatino Linotype" w:cs="Arial"/>
          <w:i/>
          <w:lang w:val="es-ES"/>
        </w:rPr>
        <w:t xml:space="preserve">buenas tardes. </w:t>
      </w:r>
      <w:proofErr w:type="spellStart"/>
      <w:r w:rsidR="00DF34BB" w:rsidRPr="00DF34BB">
        <w:rPr>
          <w:rFonts w:ascii="Palatino Linotype" w:eastAsia="Calibri" w:hAnsi="Palatino Linotype" w:cs="Arial"/>
          <w:i/>
          <w:lang w:val="es-ES"/>
        </w:rPr>
        <w:t>deacuerdo</w:t>
      </w:r>
      <w:proofErr w:type="spellEnd"/>
      <w:r w:rsidR="00DF34BB" w:rsidRPr="00DF34BB">
        <w:rPr>
          <w:rFonts w:ascii="Palatino Linotype" w:eastAsia="Calibri" w:hAnsi="Palatino Linotype" w:cs="Arial"/>
          <w:i/>
          <w:lang w:val="es-ES"/>
        </w:rPr>
        <w:t xml:space="preserve"> a la </w:t>
      </w:r>
      <w:proofErr w:type="spellStart"/>
      <w:r w:rsidR="00DF34BB" w:rsidRPr="00DF34BB">
        <w:rPr>
          <w:rFonts w:ascii="Palatino Linotype" w:eastAsia="Calibri" w:hAnsi="Palatino Linotype" w:cs="Arial"/>
          <w:i/>
          <w:lang w:val="es-ES"/>
        </w:rPr>
        <w:t>informacion</w:t>
      </w:r>
      <w:proofErr w:type="spellEnd"/>
      <w:r w:rsidR="00DF34BB" w:rsidRPr="00DF34BB">
        <w:rPr>
          <w:rFonts w:ascii="Palatino Linotype" w:eastAsia="Calibri" w:hAnsi="Palatino Linotype" w:cs="Arial"/>
          <w:i/>
          <w:lang w:val="es-ES"/>
        </w:rPr>
        <w:t xml:space="preserve"> enviada por el titular del </w:t>
      </w:r>
      <w:proofErr w:type="spellStart"/>
      <w:r w:rsidR="00DF34BB" w:rsidRPr="00DF34BB">
        <w:rPr>
          <w:rFonts w:ascii="Palatino Linotype" w:eastAsia="Calibri" w:hAnsi="Palatino Linotype" w:cs="Arial"/>
          <w:i/>
          <w:lang w:val="es-ES"/>
        </w:rPr>
        <w:t>area</w:t>
      </w:r>
      <w:proofErr w:type="spellEnd"/>
      <w:r w:rsidR="00DF34BB" w:rsidRPr="00DF34BB">
        <w:rPr>
          <w:rFonts w:ascii="Palatino Linotype" w:eastAsia="Calibri" w:hAnsi="Palatino Linotype" w:cs="Arial"/>
          <w:i/>
          <w:lang w:val="es-ES"/>
        </w:rPr>
        <w:t xml:space="preserve"> de transparencia en la solicitud 00119/ALMORI/IP/2019 solicito lo siguiente: 1.- Nombre y nombramiento del titular del </w:t>
      </w:r>
      <w:proofErr w:type="spellStart"/>
      <w:r w:rsidR="00DF34BB" w:rsidRPr="00DF34BB">
        <w:rPr>
          <w:rFonts w:ascii="Palatino Linotype" w:eastAsia="Calibri" w:hAnsi="Palatino Linotype" w:cs="Arial"/>
          <w:i/>
          <w:lang w:val="es-ES"/>
        </w:rPr>
        <w:t>area</w:t>
      </w:r>
      <w:proofErr w:type="spellEnd"/>
      <w:r w:rsidR="00DF34BB" w:rsidRPr="00DF34BB">
        <w:rPr>
          <w:rFonts w:ascii="Palatino Linotype" w:eastAsia="Calibri" w:hAnsi="Palatino Linotype" w:cs="Arial"/>
          <w:i/>
          <w:lang w:val="es-ES"/>
        </w:rPr>
        <w:t xml:space="preserve"> administrativa 2.- Nombre y nombramiento del titular del </w:t>
      </w:r>
      <w:proofErr w:type="spellStart"/>
      <w:r w:rsidR="00DF34BB" w:rsidRPr="00DF34BB">
        <w:rPr>
          <w:rFonts w:ascii="Palatino Linotype" w:eastAsia="Calibri" w:hAnsi="Palatino Linotype" w:cs="Arial"/>
          <w:i/>
          <w:lang w:val="es-ES"/>
        </w:rPr>
        <w:t>area</w:t>
      </w:r>
      <w:proofErr w:type="spellEnd"/>
      <w:r w:rsidR="00DF34BB" w:rsidRPr="00DF34BB">
        <w:rPr>
          <w:rFonts w:ascii="Palatino Linotype" w:eastAsia="Calibri" w:hAnsi="Palatino Linotype" w:cs="Arial"/>
          <w:i/>
          <w:lang w:val="es-ES"/>
        </w:rPr>
        <w:t xml:space="preserve"> financiera 3.- Nombre y nombramiento del titular del </w:t>
      </w:r>
      <w:proofErr w:type="spellStart"/>
      <w:r w:rsidR="00DF34BB" w:rsidRPr="00DF34BB">
        <w:rPr>
          <w:rFonts w:ascii="Palatino Linotype" w:eastAsia="Calibri" w:hAnsi="Palatino Linotype" w:cs="Arial"/>
          <w:i/>
          <w:lang w:val="es-ES"/>
        </w:rPr>
        <w:t>area</w:t>
      </w:r>
      <w:proofErr w:type="spellEnd"/>
      <w:r w:rsidR="00DF34BB" w:rsidRPr="00DF34BB">
        <w:rPr>
          <w:rFonts w:ascii="Palatino Linotype" w:eastAsia="Calibri" w:hAnsi="Palatino Linotype" w:cs="Arial"/>
          <w:i/>
          <w:lang w:val="es-ES"/>
        </w:rPr>
        <w:t xml:space="preserve"> interesada 4.- Nombre y nombramiento del titular del </w:t>
      </w:r>
      <w:proofErr w:type="spellStart"/>
      <w:r w:rsidR="00DF34BB" w:rsidRPr="00DF34BB">
        <w:rPr>
          <w:rFonts w:ascii="Palatino Linotype" w:eastAsia="Calibri" w:hAnsi="Palatino Linotype" w:cs="Arial"/>
          <w:i/>
          <w:lang w:val="es-ES"/>
        </w:rPr>
        <w:t>area</w:t>
      </w:r>
      <w:proofErr w:type="spellEnd"/>
      <w:r w:rsidR="00DF34BB" w:rsidRPr="00DF34BB">
        <w:rPr>
          <w:rFonts w:ascii="Palatino Linotype" w:eastAsia="Calibri" w:hAnsi="Palatino Linotype" w:cs="Arial"/>
          <w:i/>
          <w:lang w:val="es-ES"/>
        </w:rPr>
        <w:t xml:space="preserve"> </w:t>
      </w:r>
      <w:proofErr w:type="spellStart"/>
      <w:r w:rsidR="00DF34BB" w:rsidRPr="00DF34BB">
        <w:rPr>
          <w:rFonts w:ascii="Palatino Linotype" w:eastAsia="Calibri" w:hAnsi="Palatino Linotype" w:cs="Arial"/>
          <w:i/>
          <w:lang w:val="es-ES"/>
        </w:rPr>
        <w:t>juridica</w:t>
      </w:r>
      <w:proofErr w:type="spellEnd"/>
      <w:r w:rsidR="00DF34BB" w:rsidRPr="00DF34BB">
        <w:rPr>
          <w:rFonts w:ascii="Palatino Linotype" w:eastAsia="Calibri" w:hAnsi="Palatino Linotype" w:cs="Arial"/>
          <w:i/>
          <w:lang w:val="es-ES"/>
        </w:rPr>
        <w:t xml:space="preserve"> 5.- Nombre y nombramiento del titular del </w:t>
      </w:r>
      <w:proofErr w:type="spellStart"/>
      <w:r w:rsidR="00DF34BB" w:rsidRPr="00DF34BB">
        <w:rPr>
          <w:rFonts w:ascii="Palatino Linotype" w:eastAsia="Calibri" w:hAnsi="Palatino Linotype" w:cs="Arial"/>
          <w:i/>
          <w:lang w:val="es-ES"/>
        </w:rPr>
        <w:t>organo</w:t>
      </w:r>
      <w:proofErr w:type="spellEnd"/>
      <w:r w:rsidR="00DF34BB" w:rsidRPr="00DF34BB">
        <w:rPr>
          <w:rFonts w:ascii="Palatino Linotype" w:eastAsia="Calibri" w:hAnsi="Palatino Linotype" w:cs="Arial"/>
          <w:i/>
          <w:lang w:val="es-ES"/>
        </w:rPr>
        <w:t xml:space="preserve"> central 6.- Nombre y nombramiento </w:t>
      </w:r>
      <w:r w:rsidR="00DF34BB" w:rsidRPr="00DF34BB">
        <w:rPr>
          <w:rFonts w:ascii="Palatino Linotype" w:eastAsia="Calibri" w:hAnsi="Palatino Linotype" w:cs="Arial"/>
          <w:i/>
          <w:lang w:val="es-ES"/>
        </w:rPr>
        <w:lastRenderedPageBreak/>
        <w:t xml:space="preserve">del titular del secretario Ejecutivo Todos ellos pertenecientes al </w:t>
      </w:r>
      <w:proofErr w:type="spellStart"/>
      <w:r w:rsidR="00DF34BB" w:rsidRPr="00DF34BB">
        <w:rPr>
          <w:rFonts w:ascii="Palatino Linotype" w:eastAsia="Calibri" w:hAnsi="Palatino Linotype" w:cs="Arial"/>
          <w:i/>
          <w:lang w:val="es-ES"/>
        </w:rPr>
        <w:t>area</w:t>
      </w:r>
      <w:proofErr w:type="spellEnd"/>
      <w:r w:rsidR="00DF34BB" w:rsidRPr="00DF34BB">
        <w:rPr>
          <w:rFonts w:ascii="Palatino Linotype" w:eastAsia="Calibri" w:hAnsi="Palatino Linotype" w:cs="Arial"/>
          <w:i/>
          <w:lang w:val="es-ES"/>
        </w:rPr>
        <w:t xml:space="preserve"> </w:t>
      </w:r>
      <w:proofErr w:type="spellStart"/>
      <w:r w:rsidR="00DF34BB" w:rsidRPr="00DF34BB">
        <w:rPr>
          <w:rFonts w:ascii="Palatino Linotype" w:eastAsia="Calibri" w:hAnsi="Palatino Linotype" w:cs="Arial"/>
          <w:i/>
          <w:lang w:val="es-ES"/>
        </w:rPr>
        <w:t>comite</w:t>
      </w:r>
      <w:proofErr w:type="spellEnd"/>
      <w:r w:rsidR="00DF34BB" w:rsidRPr="00DF34BB">
        <w:rPr>
          <w:rFonts w:ascii="Palatino Linotype" w:eastAsia="Calibri" w:hAnsi="Palatino Linotype" w:cs="Arial"/>
          <w:i/>
          <w:lang w:val="es-ES"/>
        </w:rPr>
        <w:t xml:space="preserve"> de adquisiciones </w:t>
      </w:r>
      <w:proofErr w:type="spellStart"/>
      <w:r w:rsidR="00DF34BB" w:rsidRPr="00DF34BB">
        <w:rPr>
          <w:rFonts w:ascii="Palatino Linotype" w:eastAsia="Calibri" w:hAnsi="Palatino Linotype" w:cs="Arial"/>
          <w:i/>
          <w:lang w:val="es-ES"/>
        </w:rPr>
        <w:t>segun</w:t>
      </w:r>
      <w:proofErr w:type="spellEnd"/>
      <w:r w:rsidR="00DF34BB" w:rsidRPr="00DF34BB">
        <w:rPr>
          <w:rFonts w:ascii="Palatino Linotype" w:eastAsia="Calibri" w:hAnsi="Palatino Linotype" w:cs="Arial"/>
          <w:i/>
          <w:lang w:val="es-ES"/>
        </w:rPr>
        <w:t xml:space="preserve"> la </w:t>
      </w:r>
      <w:proofErr w:type="spellStart"/>
      <w:r w:rsidR="00DF34BB" w:rsidRPr="00DF34BB">
        <w:rPr>
          <w:rFonts w:ascii="Palatino Linotype" w:eastAsia="Calibri" w:hAnsi="Palatino Linotype" w:cs="Arial"/>
          <w:i/>
          <w:lang w:val="es-ES"/>
        </w:rPr>
        <w:t>informacion</w:t>
      </w:r>
      <w:proofErr w:type="spellEnd"/>
      <w:r w:rsidR="00DF34BB" w:rsidRPr="00DF34BB">
        <w:rPr>
          <w:rFonts w:ascii="Palatino Linotype" w:eastAsia="Calibri" w:hAnsi="Palatino Linotype" w:cs="Arial"/>
          <w:i/>
          <w:lang w:val="es-ES"/>
        </w:rPr>
        <w:t xml:space="preserve"> enviada por el titular del </w:t>
      </w:r>
      <w:proofErr w:type="spellStart"/>
      <w:r w:rsidR="00DF34BB" w:rsidRPr="00DF34BB">
        <w:rPr>
          <w:rFonts w:ascii="Palatino Linotype" w:eastAsia="Calibri" w:hAnsi="Palatino Linotype" w:cs="Arial"/>
          <w:i/>
          <w:lang w:val="es-ES"/>
        </w:rPr>
        <w:t>area</w:t>
      </w:r>
      <w:proofErr w:type="spellEnd"/>
      <w:r w:rsidR="00DF34BB" w:rsidRPr="00DF34BB">
        <w:rPr>
          <w:rFonts w:ascii="Palatino Linotype" w:eastAsia="Calibri" w:hAnsi="Palatino Linotype" w:cs="Arial"/>
          <w:i/>
          <w:lang w:val="es-ES"/>
        </w:rPr>
        <w:t xml:space="preserve"> de transparencia.</w:t>
      </w:r>
      <w:r w:rsidRPr="004512AB">
        <w:rPr>
          <w:rFonts w:ascii="Palatino Linotype" w:eastAsia="Calibri" w:hAnsi="Palatino Linotype" w:cs="Arial"/>
          <w:i/>
          <w:lang w:val="es-ES"/>
        </w:rPr>
        <w:t>”</w:t>
      </w:r>
    </w:p>
    <w:p w14:paraId="3986AF97" w14:textId="77777777" w:rsidR="004512AB" w:rsidRPr="004512AB" w:rsidRDefault="004512AB" w:rsidP="004512AB">
      <w:pPr>
        <w:pStyle w:val="Prrafodelista"/>
        <w:spacing w:line="360" w:lineRule="auto"/>
        <w:ind w:left="851" w:right="34"/>
        <w:jc w:val="both"/>
        <w:rPr>
          <w:rFonts w:ascii="Palatino Linotype" w:hAnsi="Palatino Linotype"/>
        </w:rPr>
      </w:pPr>
    </w:p>
    <w:p w14:paraId="50BB2322" w14:textId="43C2B109" w:rsidR="00BC2CF8" w:rsidRDefault="00BC2CF8" w:rsidP="00DA3F4B">
      <w:pPr>
        <w:pStyle w:val="Prrafodelista"/>
        <w:numPr>
          <w:ilvl w:val="0"/>
          <w:numId w:val="4"/>
        </w:numPr>
        <w:spacing w:line="360" w:lineRule="auto"/>
        <w:ind w:left="851" w:right="34"/>
        <w:jc w:val="both"/>
        <w:rPr>
          <w:rFonts w:ascii="Palatino Linotype" w:hAnsi="Palatino Linotype"/>
        </w:rPr>
      </w:pPr>
      <w:r w:rsidRPr="00D707F7">
        <w:rPr>
          <w:rFonts w:ascii="Palatino Linotype" w:eastAsia="Times New Roman" w:hAnsi="Palatino Linotype" w:cs="Arial"/>
          <w:lang w:val="es-ES"/>
        </w:rPr>
        <w:t>Se eligió como modalidad de entrega de la información</w:t>
      </w:r>
      <w:r w:rsidRPr="00D707F7">
        <w:rPr>
          <w:rFonts w:ascii="Palatino Linotype" w:hAnsi="Palatino Linotype"/>
        </w:rPr>
        <w:t xml:space="preserve">: </w:t>
      </w:r>
      <w:r w:rsidR="00DA3F4B" w:rsidRPr="00DA3F4B">
        <w:rPr>
          <w:rFonts w:ascii="Palatino Linotype" w:hAnsi="Palatino Linotype"/>
        </w:rPr>
        <w:t>A través del SAIMEX</w:t>
      </w:r>
    </w:p>
    <w:p w14:paraId="62DC6BA6" w14:textId="77777777" w:rsidR="007F76E9" w:rsidRPr="00D707F7" w:rsidRDefault="007F76E9" w:rsidP="007F76E9">
      <w:pPr>
        <w:pStyle w:val="Prrafodelista"/>
        <w:spacing w:line="360" w:lineRule="auto"/>
        <w:ind w:left="851" w:right="34"/>
        <w:jc w:val="both"/>
        <w:rPr>
          <w:rFonts w:ascii="Palatino Linotype" w:hAnsi="Palatino Linotype"/>
        </w:rPr>
      </w:pPr>
    </w:p>
    <w:p w14:paraId="65B797B7" w14:textId="5AAFC7E8" w:rsidR="00A72480" w:rsidRPr="00A72480" w:rsidRDefault="00A72480" w:rsidP="00A72480">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722988">
        <w:rPr>
          <w:rFonts w:ascii="Palatino Linotype" w:eastAsia="Times New Roman" w:hAnsi="Palatino Linotype" w:cs="Arial"/>
          <w:color w:val="000000" w:themeColor="text1"/>
          <w:lang w:val="es-ES"/>
        </w:rPr>
        <w:t xml:space="preserve">En fecha </w:t>
      </w:r>
      <w:r w:rsidR="006740D6">
        <w:rPr>
          <w:rFonts w:ascii="Palatino Linotype" w:eastAsia="Times New Roman" w:hAnsi="Palatino Linotype" w:cs="Arial"/>
          <w:color w:val="000000" w:themeColor="text1"/>
          <w:lang w:val="es-ES"/>
        </w:rPr>
        <w:t>veinticinco</w:t>
      </w:r>
      <w:r w:rsidRPr="00722988">
        <w:rPr>
          <w:rFonts w:ascii="Palatino Linotype" w:eastAsia="Times New Roman" w:hAnsi="Palatino Linotype" w:cs="Arial"/>
          <w:color w:val="000000" w:themeColor="text1"/>
          <w:lang w:val="es-ES"/>
        </w:rPr>
        <w:t xml:space="preserve"> (</w:t>
      </w:r>
      <w:r w:rsidR="006740D6">
        <w:rPr>
          <w:rFonts w:ascii="Palatino Linotype" w:eastAsia="Times New Roman" w:hAnsi="Palatino Linotype" w:cs="Arial"/>
          <w:color w:val="000000" w:themeColor="text1"/>
          <w:lang w:val="es-ES"/>
        </w:rPr>
        <w:t>25</w:t>
      </w:r>
      <w:r w:rsidRPr="00722988">
        <w:rPr>
          <w:rFonts w:ascii="Palatino Linotype" w:eastAsia="Times New Roman" w:hAnsi="Palatino Linotype" w:cs="Arial"/>
          <w:color w:val="000000" w:themeColor="text1"/>
          <w:lang w:val="es-ES"/>
        </w:rPr>
        <w:t xml:space="preserve">) de </w:t>
      </w:r>
      <w:r w:rsidR="006740D6">
        <w:rPr>
          <w:rFonts w:ascii="Palatino Linotype" w:eastAsia="Times New Roman" w:hAnsi="Palatino Linotype" w:cs="Arial"/>
          <w:color w:val="000000" w:themeColor="text1"/>
          <w:lang w:val="es-ES"/>
        </w:rPr>
        <w:t>febre</w:t>
      </w:r>
      <w:r w:rsidRPr="00722988">
        <w:rPr>
          <w:rFonts w:ascii="Palatino Linotype" w:eastAsia="Times New Roman" w:hAnsi="Palatino Linotype" w:cs="Arial"/>
          <w:color w:val="000000" w:themeColor="text1"/>
          <w:lang w:val="es-ES"/>
        </w:rPr>
        <w:t>ro de dos mil veinte, el particular interpuso el recurso de revisión en contra de la falta de respuesta, señalando</w:t>
      </w:r>
      <w:r w:rsidRPr="00722988">
        <w:rPr>
          <w:rFonts w:ascii="Palatino Linotype" w:eastAsia="Times New Roman" w:hAnsi="Palatino Linotype" w:cs="Arial"/>
          <w:color w:val="000000" w:themeColor="text1"/>
        </w:rPr>
        <w:t xml:space="preserve"> </w:t>
      </w:r>
      <w:r w:rsidRPr="00722988">
        <w:rPr>
          <w:rFonts w:ascii="Palatino Linotype" w:eastAsia="Times New Roman" w:hAnsi="Palatino Linotype" w:cs="Arial"/>
          <w:color w:val="000000" w:themeColor="text1"/>
          <w:lang w:val="es-ES"/>
        </w:rPr>
        <w:t>como:</w:t>
      </w:r>
    </w:p>
    <w:p w14:paraId="0426F644" w14:textId="6910C0A0" w:rsidR="00A72480" w:rsidRPr="00722988" w:rsidRDefault="00861027" w:rsidP="00A72480">
      <w:pPr>
        <w:pStyle w:val="Sinespaciado"/>
      </w:pPr>
      <w:r>
        <w:rPr>
          <w:noProof/>
          <w:lang w:val="es-MX" w:eastAsia="es-MX"/>
        </w:rPr>
        <mc:AlternateContent>
          <mc:Choice Requires="wps">
            <w:drawing>
              <wp:anchor distT="0" distB="0" distL="114300" distR="114300" simplePos="0" relativeHeight="251659264" behindDoc="0" locked="0" layoutInCell="1" allowOverlap="1" wp14:anchorId="42BAB8D4" wp14:editId="5C58B458">
                <wp:simplePos x="0" y="0"/>
                <wp:positionH relativeFrom="column">
                  <wp:posOffset>15240</wp:posOffset>
                </wp:positionH>
                <wp:positionV relativeFrom="paragraph">
                  <wp:posOffset>228600</wp:posOffset>
                </wp:positionV>
                <wp:extent cx="5419725" cy="4267200"/>
                <wp:effectExtent l="38100" t="19050" r="66675" b="95250"/>
                <wp:wrapNone/>
                <wp:docPr id="1" name="1 Conector recto"/>
                <wp:cNvGraphicFramePr/>
                <a:graphic xmlns:a="http://schemas.openxmlformats.org/drawingml/2006/main">
                  <a:graphicData uri="http://schemas.microsoft.com/office/word/2010/wordprocessingShape">
                    <wps:wsp>
                      <wps:cNvCnPr/>
                      <wps:spPr>
                        <a:xfrm>
                          <a:off x="0" y="0"/>
                          <a:ext cx="5419725" cy="42672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5DC361" id="1 Conector recto"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8pt" to="427.95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axuAEAALkDAAAOAAAAZHJzL2Uyb0RvYy54bWysU8uOEzEQvCPxD5bvZB7aB4wy2UNWcEEQ&#10;wfIBXk87Y+GX2iYz+XvaTjKLAO1htRd7bFdVd3X3rO9ma9gBMGrvet6sas7AST9ot+/5j4eP795z&#10;FpNwgzDeQc+PEPnd5u2b9RQ6aP3ozQDISMTFbgo9H1MKXVVFOYIVceUDOHpUHq1IdMR9NaCYSN2a&#10;qq3rm2ryOAT0EmKk2/vTI98UfaVApq9KRUjM9JxyS2XFsj7mtdqsRbdHEUYtz2mIF2RhhXYUdJG6&#10;F0mwX6j/kbJaoo9epZX0tvJKaQnFA7lp6r/cfB9FgOKFihPDUqb4erLyy2GHTA/UO86csNSihm2p&#10;VTJ5ZJi3XKMpxI6gW7fD8ymGHWbDs0Kbd7LC5lLX41JXmBOTdHl91Xy4ba85k/R21d7cUueyavVE&#10;DxjTJ/CW5Y+eG+2ycdGJw+eYTtALhHg5nVMC5SsdDWSwcd9AkRkK2RZ2GSPYGmQHQQMw/GzOYQsy&#10;U5Q2ZiHVz5PO2EyDMloLsXmeuKBLRO/SQrTaefwfOc2XVNUJf3F98pptP/rhWNpRykHzUQp6nuU8&#10;gH+eC/3pj9v8BgAA//8DAFBLAwQUAAYACAAAACEAu32lad0AAAAIAQAADwAAAGRycy9kb3ducmV2&#10;LnhtbEyPwU7DMBBE70j8g7VIXBB1KKQNIZsKITgg9UJBnN3Y2BHxOordxvw9y4keRzOaedNssh/E&#10;0UyxD4RwsyhAGOqC7skifLy/XFcgYlKk1RDIIPyYCJv2/KxRtQ4zvZnjLlnBJRRrheBSGmspY+eM&#10;V3ERRkPsfYXJq8RyslJPauZyP8hlUaykVz3xglOjeXKm+94dPEKXZb5yz9rOdv2qtypWn7LcIl5e&#10;5McHEMnk9B+GP3xGh5aZ9uFAOooBYXnHQYTbFT9iuyrLexB7hHVRFSDbRp4eaH8BAAD//wMAUEsB&#10;Ai0AFAAGAAgAAAAhALaDOJL+AAAA4QEAABMAAAAAAAAAAAAAAAAAAAAAAFtDb250ZW50X1R5cGVz&#10;XS54bWxQSwECLQAUAAYACAAAACEAOP0h/9YAAACUAQAACwAAAAAAAAAAAAAAAAAvAQAAX3JlbHMv&#10;LnJlbHNQSwECLQAUAAYACAAAACEAz1smsbgBAAC5AwAADgAAAAAAAAAAAAAAAAAuAgAAZHJzL2Uy&#10;b0RvYy54bWxQSwECLQAUAAYACAAAACEAu32lad0AAAAIAQAADwAAAAAAAAAAAAAAAAASBAAAZHJz&#10;L2Rvd25yZXYueG1sUEsFBgAAAAAEAAQA8wAAABwFAAAAAA==&#10;" strokecolor="black [3200]" strokeweight="2pt">
                <v:shadow on="t" color="black" opacity="24903f" origin=",.5" offset="0,.55556mm"/>
              </v:line>
            </w:pict>
          </mc:Fallback>
        </mc:AlternateContent>
      </w:r>
    </w:p>
    <w:p w14:paraId="0509A998" w14:textId="77777777" w:rsidR="00A72480" w:rsidRPr="00722988" w:rsidRDefault="00A72480" w:rsidP="00A72480">
      <w:pPr>
        <w:pStyle w:val="Ttulo2"/>
        <w:numPr>
          <w:ilvl w:val="0"/>
          <w:numId w:val="3"/>
        </w:numPr>
        <w:spacing w:line="360" w:lineRule="auto"/>
        <w:jc w:val="both"/>
        <w:rPr>
          <w:rFonts w:ascii="Palatino Linotype" w:hAnsi="Palatino Linotype"/>
          <w:i/>
          <w:color w:val="000000" w:themeColor="text1"/>
          <w:sz w:val="24"/>
          <w:szCs w:val="24"/>
        </w:rPr>
      </w:pPr>
      <w:bookmarkStart w:id="3" w:name="_Toc466982514"/>
      <w:bookmarkStart w:id="4" w:name="_Toc27589208"/>
      <w:bookmarkStart w:id="5" w:name="_Toc29395022"/>
      <w:bookmarkStart w:id="6" w:name="_Toc29481467"/>
      <w:bookmarkStart w:id="7" w:name="_Toc33113911"/>
      <w:bookmarkStart w:id="8" w:name="_Toc33643059"/>
      <w:bookmarkStart w:id="9" w:name="_Toc33724991"/>
      <w:bookmarkStart w:id="10" w:name="_Toc33726434"/>
      <w:bookmarkStart w:id="11" w:name="_Toc34157662"/>
      <w:bookmarkStart w:id="12" w:name="_Toc35003615"/>
      <w:bookmarkStart w:id="13" w:name="_Toc471908126"/>
      <w:bookmarkStart w:id="14" w:name="_Toc491791300"/>
      <w:bookmarkStart w:id="15" w:name="_Toc496726170"/>
      <w:bookmarkStart w:id="16" w:name="_Toc497242134"/>
      <w:bookmarkStart w:id="17" w:name="_Toc497292517"/>
      <w:bookmarkStart w:id="18" w:name="_Toc498503716"/>
      <w:bookmarkStart w:id="19" w:name="_Toc499568660"/>
      <w:bookmarkStart w:id="20" w:name="_Toc499568693"/>
      <w:bookmarkStart w:id="21" w:name="_Toc499665452"/>
      <w:bookmarkStart w:id="22" w:name="_Toc499729819"/>
      <w:bookmarkStart w:id="23" w:name="_Toc499835024"/>
      <w:bookmarkStart w:id="24" w:name="_Toc499835835"/>
      <w:bookmarkStart w:id="25" w:name="_Toc499835858"/>
      <w:bookmarkStart w:id="26" w:name="_Toc500264537"/>
      <w:bookmarkStart w:id="27" w:name="_Toc503290275"/>
      <w:bookmarkStart w:id="28" w:name="_Toc524009637"/>
      <w:bookmarkStart w:id="29" w:name="_Toc524009672"/>
      <w:bookmarkStart w:id="30" w:name="_Toc524602720"/>
      <w:bookmarkStart w:id="31" w:name="_Toc526365279"/>
      <w:bookmarkStart w:id="32" w:name="_Toc526365337"/>
      <w:bookmarkStart w:id="33" w:name="_Toc530067664"/>
      <w:bookmarkStart w:id="34" w:name="_Toc530067692"/>
      <w:bookmarkStart w:id="35" w:name="_Toc530067939"/>
      <w:bookmarkStart w:id="36" w:name="_Toc530590420"/>
      <w:bookmarkStart w:id="37" w:name="_Toc530593951"/>
      <w:bookmarkStart w:id="38" w:name="_Toc531190248"/>
      <w:bookmarkStart w:id="39" w:name="_Toc531190295"/>
      <w:bookmarkStart w:id="40" w:name="_Toc534908208"/>
      <w:bookmarkStart w:id="41" w:name="_Toc534909344"/>
      <w:bookmarkStart w:id="42" w:name="_Toc535353305"/>
      <w:bookmarkStart w:id="43" w:name="_Toc535353791"/>
      <w:bookmarkStart w:id="44" w:name="_Toc18436351"/>
      <w:bookmarkStart w:id="45" w:name="_Toc18436385"/>
      <w:bookmarkStart w:id="46" w:name="_Toc18513477"/>
      <w:bookmarkStart w:id="47" w:name="_Toc18513503"/>
      <w:bookmarkStart w:id="48" w:name="_Toc18606801"/>
      <w:bookmarkStart w:id="49" w:name="_Toc19723536"/>
      <w:bookmarkStart w:id="50" w:name="_Toc20322795"/>
      <w:bookmarkStart w:id="51" w:name="_Toc20323052"/>
      <w:bookmarkStart w:id="52" w:name="_Toc20323181"/>
      <w:bookmarkStart w:id="53" w:name="_Toc20420591"/>
      <w:bookmarkStart w:id="54" w:name="_Toc20421579"/>
      <w:bookmarkStart w:id="55" w:name="_Toc21027316"/>
      <w:bookmarkStart w:id="56" w:name="_Toc22660652"/>
      <w:bookmarkStart w:id="57" w:name="_Toc22811623"/>
      <w:bookmarkStart w:id="58" w:name="_Toc26436015"/>
      <w:r w:rsidRPr="00722988">
        <w:rPr>
          <w:rStyle w:val="Ttulo2Car"/>
          <w:rFonts w:ascii="Palatino Linotype" w:hAnsi="Palatino Linotype"/>
          <w:b/>
          <w:color w:val="auto"/>
          <w:sz w:val="24"/>
          <w:szCs w:val="24"/>
        </w:rPr>
        <w:lastRenderedPageBreak/>
        <w:t>Acto impugnado</w:t>
      </w:r>
      <w:bookmarkEnd w:id="3"/>
      <w:r w:rsidRPr="00722988">
        <w:rPr>
          <w:rStyle w:val="Ttulo2Car"/>
          <w:rFonts w:ascii="Palatino Linotype" w:hAnsi="Palatino Linotype"/>
          <w:b/>
          <w:color w:val="000000" w:themeColor="text1"/>
          <w:sz w:val="24"/>
          <w:szCs w:val="24"/>
        </w:rPr>
        <w:t xml:space="preserve">: </w:t>
      </w:r>
      <w:r w:rsidRPr="00722988">
        <w:rPr>
          <w:rStyle w:val="Ttulo2Car"/>
          <w:rFonts w:ascii="Palatino Linotype" w:hAnsi="Palatino Linotype"/>
          <w:i/>
          <w:color w:val="000000" w:themeColor="text1"/>
          <w:sz w:val="24"/>
          <w:szCs w:val="24"/>
        </w:rPr>
        <w:t>“</w:t>
      </w:r>
      <w:r w:rsidRPr="00606721">
        <w:rPr>
          <w:rStyle w:val="Ttulo2Car"/>
          <w:rFonts w:ascii="Palatino Linotype" w:hAnsi="Palatino Linotype"/>
          <w:i/>
          <w:color w:val="000000" w:themeColor="text1"/>
          <w:sz w:val="24"/>
          <w:szCs w:val="24"/>
        </w:rPr>
        <w:t>Buenas noches. Se le solicitó lo siguiente al sujeto obligado Ayuntamiento de Almoloya del Río 1019-2021 00136/ALMORI/IP/2019: “buenas tardes. de acuerdo a la información enviada por el titular del área de transparencia en la solicitud 00119/ALMORI/IP/2019 solicito lo siguiente: 1.- Nombre y nombramiento del titular del área administrativa 2.- Nombre y nombramiento del titular del área financiera 3.- Nombre y nombramiento del titular del área interesada 4.- Nombre y nombramiento del titular del área jurídica 5.- Nombre y nombramiento del titular del órgano central 6.- Nombre y nombramiento del titular del secretario Ejecutivo Todos ellos pertenecientes al área comité de adquisiciones según la información enviada por el titular del área de transparencia.” POR LO QUE NO MUESTRA NINGUNA INFORMACION COMPLETA O PARCIAL DE ESTA SOLICITUD Y ES OMISO A LA REQUISICION QUE SE LE SOLICITA VIA SAIMEX.</w:t>
      </w:r>
      <w:r w:rsidRPr="00722988">
        <w:rPr>
          <w:rFonts w:ascii="Palatino Linotype" w:hAnsi="Palatino Linotype"/>
          <w:i/>
          <w:color w:val="000000" w:themeColor="text1"/>
          <w:sz w:val="24"/>
          <w:szCs w:val="24"/>
        </w:rPr>
        <w:t>”</w:t>
      </w:r>
      <w:bookmarkEnd w:id="4"/>
      <w:bookmarkEnd w:id="5"/>
      <w:bookmarkEnd w:id="6"/>
      <w:bookmarkEnd w:id="7"/>
      <w:bookmarkEnd w:id="8"/>
      <w:bookmarkEnd w:id="9"/>
      <w:bookmarkEnd w:id="10"/>
      <w:bookmarkEnd w:id="11"/>
      <w:bookmarkEnd w:id="12"/>
      <w:r w:rsidRPr="00722988">
        <w:rPr>
          <w:rFonts w:ascii="Palatino Linotype" w:hAnsi="Palatino Linotype"/>
          <w:i/>
          <w:color w:val="000000" w:themeColor="text1"/>
          <w:sz w:val="24"/>
          <w:szCs w:val="24"/>
        </w:rPr>
        <w:t xml:space="preserve"> </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5EBBD1AE" w14:textId="0778775D" w:rsidR="00A72480" w:rsidRPr="00722988" w:rsidRDefault="00861027" w:rsidP="00A72480">
      <w:pPr>
        <w:ind w:left="851"/>
        <w:rPr>
          <w:rFonts w:ascii="Palatino Linotype" w:hAnsi="Palatino Linotype"/>
          <w:lang w:val="es-MX" w:eastAsia="en-US"/>
        </w:rPr>
      </w:pPr>
      <w:r>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3387DFD6" wp14:editId="19C522E4">
                <wp:simplePos x="0" y="0"/>
                <wp:positionH relativeFrom="column">
                  <wp:posOffset>59453</wp:posOffset>
                </wp:positionH>
                <wp:positionV relativeFrom="paragraph">
                  <wp:posOffset>407765</wp:posOffset>
                </wp:positionV>
                <wp:extent cx="5745708" cy="1951630"/>
                <wp:effectExtent l="38100" t="38100" r="64770" b="86995"/>
                <wp:wrapNone/>
                <wp:docPr id="2" name="2 Conector recto"/>
                <wp:cNvGraphicFramePr/>
                <a:graphic xmlns:a="http://schemas.openxmlformats.org/drawingml/2006/main">
                  <a:graphicData uri="http://schemas.microsoft.com/office/word/2010/wordprocessingShape">
                    <wps:wsp>
                      <wps:cNvCnPr/>
                      <wps:spPr>
                        <a:xfrm>
                          <a:off x="0" y="0"/>
                          <a:ext cx="5745708" cy="195163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3B1DB9" id="2 Conector recto"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7pt,32.1pt" to="457.1pt,1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VkUugEAALkDAAAOAAAAZHJzL2Uyb0RvYy54bWysU02P0zAQvSPxHyzfaT6guxA13UNXcEFQ&#10;sfADvM64sfCXxqZJ/z1jt80iQHtAXOyM/d6beePJ5m62hh0Bo/au582q5gyc9IN2h55/+/r+1VvO&#10;YhJuEMY76PkJIr/bvnyxmUIHrR+9GQAZibjYTaHnY0qhq6ooR7AirnwAR5fKoxWJQjxUA4qJ1K2p&#10;2rq+qSaPQ0AvIUY6vT9f8m3RVwpk+qxUhMRMz6m2VFYs62Neq+1GdAcUYdTyUob4hyqs0I6SLlL3&#10;Ign2A/UfUlZL9NGrtJLeVl4pLaF4IDdN/Zubh1EEKF6oOTEsbYr/T1Z+Ou6R6aHnLWdOWHqilu3o&#10;qWTyyDBvuUdTiB1Bd26PlyiGPWbDs0Kbd7LC5tLX09JXmBOTdLi+fbO+rWkSJN0179bNzevS+eqJ&#10;HjCmD+Atyx89N9pl46ITx48xUUqCXiEU5HLOBZSvdDKQwcZ9AUVmKGVb2GWMYGeQHQUNwPC9yWZI&#10;qyAzRWljFlL9POmCzTQoo7UQm+eJC7pk9C4tRKudx7+R03wtVZ3xV9dnr9n2ox9O5TlKO2g+irPL&#10;LOcB/DUu9Kc/bvsTAAD//wMAUEsDBBQABgAIAAAAIQCu0B503QAAAAgBAAAPAAAAZHJzL2Rvd25y&#10;ZXYueG1sTI/NTsMwEITvSLyDtUhcEHVS+huyqRCCA1IvFNTzNt46EbEdxW5j3h73RG+zmtHMt+Um&#10;mk6cefCtswj5JAPBtnaqtRrh++v9cQXCB7KKOmcZ4Zc9bKrbm5IK5Ub7yedd0CKVWF8QQhNCX0jp&#10;64YN+Ynr2Sbv6AZDIZ2DlmqgMZWbTk6zbCENtTYtNNTza8P1z+5kEOoo40PzpvSolx9qS361l/Mt&#10;4v1dfHkGETiG/zBc8BM6VInp4E5WedEhrGcpiLCYTUEke51fxAHhaZnPQValvH6g+gMAAP//AwBQ&#10;SwECLQAUAAYACAAAACEAtoM4kv4AAADhAQAAEwAAAAAAAAAAAAAAAAAAAAAAW0NvbnRlbnRfVHlw&#10;ZXNdLnhtbFBLAQItABQABgAIAAAAIQA4/SH/1gAAAJQBAAALAAAAAAAAAAAAAAAAAC8BAABfcmVs&#10;cy8ucmVsc1BLAQItABQABgAIAAAAIQBD7VkUugEAALkDAAAOAAAAAAAAAAAAAAAAAC4CAABkcnMv&#10;ZTJvRG9jLnhtbFBLAQItABQABgAIAAAAIQCu0B503QAAAAgBAAAPAAAAAAAAAAAAAAAAABQEAABk&#10;cnMvZG93bnJldi54bWxQSwUGAAAAAAQABADzAAAAHgUAAAAA&#10;" strokecolor="black [3200]" strokeweight="2pt">
                <v:shadow on="t" color="black" opacity="24903f" origin=",.5" offset="0,.55556mm"/>
              </v:line>
            </w:pict>
          </mc:Fallback>
        </mc:AlternateContent>
      </w:r>
    </w:p>
    <w:p w14:paraId="6667F985" w14:textId="77777777" w:rsidR="00A72480" w:rsidRPr="00722988" w:rsidRDefault="00A72480" w:rsidP="00A72480">
      <w:pPr>
        <w:pStyle w:val="Ttulo2"/>
        <w:numPr>
          <w:ilvl w:val="0"/>
          <w:numId w:val="3"/>
        </w:numPr>
        <w:spacing w:line="360" w:lineRule="auto"/>
        <w:jc w:val="both"/>
        <w:rPr>
          <w:rFonts w:ascii="Palatino Linotype" w:hAnsi="Palatino Linotype"/>
          <w:i/>
          <w:color w:val="000000" w:themeColor="text1"/>
          <w:sz w:val="24"/>
          <w:szCs w:val="24"/>
        </w:rPr>
      </w:pPr>
      <w:bookmarkStart w:id="59" w:name="_Toc466982515"/>
      <w:bookmarkStart w:id="60" w:name="_Toc27589209"/>
      <w:bookmarkStart w:id="61" w:name="_Toc29395023"/>
      <w:bookmarkStart w:id="62" w:name="_Toc29481468"/>
      <w:bookmarkStart w:id="63" w:name="_Toc33113912"/>
      <w:bookmarkStart w:id="64" w:name="_Toc33643060"/>
      <w:bookmarkStart w:id="65" w:name="_Toc33724992"/>
      <w:bookmarkStart w:id="66" w:name="_Toc33726435"/>
      <w:bookmarkStart w:id="67" w:name="_Toc34157663"/>
      <w:bookmarkStart w:id="68" w:name="_Toc35003616"/>
      <w:bookmarkStart w:id="69" w:name="_Toc471908127"/>
      <w:bookmarkStart w:id="70" w:name="_Toc491791301"/>
      <w:bookmarkStart w:id="71" w:name="_Toc496726171"/>
      <w:bookmarkStart w:id="72" w:name="_Toc497242135"/>
      <w:bookmarkStart w:id="73" w:name="_Toc497292518"/>
      <w:bookmarkStart w:id="74" w:name="_Toc498503717"/>
      <w:bookmarkStart w:id="75" w:name="_Toc499568661"/>
      <w:bookmarkStart w:id="76" w:name="_Toc499568694"/>
      <w:bookmarkStart w:id="77" w:name="_Toc499665453"/>
      <w:bookmarkStart w:id="78" w:name="_Toc499729820"/>
      <w:bookmarkStart w:id="79" w:name="_Toc499835025"/>
      <w:bookmarkStart w:id="80" w:name="_Toc499835836"/>
      <w:bookmarkStart w:id="81" w:name="_Toc499835859"/>
      <w:bookmarkStart w:id="82" w:name="_Toc500264538"/>
      <w:bookmarkStart w:id="83" w:name="_Toc503290276"/>
      <w:bookmarkStart w:id="84" w:name="_Toc524009638"/>
      <w:bookmarkStart w:id="85" w:name="_Toc524009673"/>
      <w:bookmarkStart w:id="86" w:name="_Toc524602721"/>
      <w:bookmarkStart w:id="87" w:name="_Toc526365280"/>
      <w:bookmarkStart w:id="88" w:name="_Toc526365338"/>
      <w:bookmarkStart w:id="89" w:name="_Toc530067665"/>
      <w:bookmarkStart w:id="90" w:name="_Toc530067693"/>
      <w:bookmarkStart w:id="91" w:name="_Toc530067940"/>
      <w:bookmarkStart w:id="92" w:name="_Toc530590421"/>
      <w:bookmarkStart w:id="93" w:name="_Toc530593952"/>
      <w:bookmarkStart w:id="94" w:name="_Toc531190249"/>
      <w:bookmarkStart w:id="95" w:name="_Toc531190296"/>
      <w:bookmarkStart w:id="96" w:name="_Toc534908209"/>
      <w:bookmarkStart w:id="97" w:name="_Toc534909345"/>
      <w:bookmarkStart w:id="98" w:name="_Toc535353306"/>
      <w:bookmarkStart w:id="99" w:name="_Toc535353792"/>
      <w:bookmarkStart w:id="100" w:name="_Toc18436352"/>
      <w:bookmarkStart w:id="101" w:name="_Toc18436386"/>
      <w:bookmarkStart w:id="102" w:name="_Toc18513478"/>
      <w:bookmarkStart w:id="103" w:name="_Toc18513504"/>
      <w:bookmarkStart w:id="104" w:name="_Toc18606802"/>
      <w:bookmarkStart w:id="105" w:name="_Toc19723537"/>
      <w:bookmarkStart w:id="106" w:name="_Toc20322796"/>
      <w:bookmarkStart w:id="107" w:name="_Toc20323053"/>
      <w:bookmarkStart w:id="108" w:name="_Toc20323182"/>
      <w:bookmarkStart w:id="109" w:name="_Toc20420592"/>
      <w:bookmarkStart w:id="110" w:name="_Toc20421580"/>
      <w:bookmarkStart w:id="111" w:name="_Toc21027317"/>
      <w:bookmarkStart w:id="112" w:name="_Toc22660653"/>
      <w:bookmarkStart w:id="113" w:name="_Toc22811624"/>
      <w:bookmarkStart w:id="114" w:name="_Toc26436016"/>
      <w:r w:rsidRPr="00722988">
        <w:rPr>
          <w:rStyle w:val="Ttulo2Car"/>
          <w:rFonts w:ascii="Palatino Linotype" w:hAnsi="Palatino Linotype"/>
          <w:b/>
          <w:color w:val="000000" w:themeColor="text1"/>
          <w:sz w:val="24"/>
          <w:szCs w:val="24"/>
        </w:rPr>
        <w:lastRenderedPageBreak/>
        <w:t>Razones o Motivos de inconformidad:</w:t>
      </w:r>
      <w:bookmarkEnd w:id="59"/>
      <w:r w:rsidRPr="00722988">
        <w:rPr>
          <w:rFonts w:ascii="Palatino Linotype" w:hAnsi="Palatino Linotype"/>
          <w:b/>
          <w:color w:val="000000" w:themeColor="text1"/>
          <w:sz w:val="24"/>
          <w:szCs w:val="24"/>
        </w:rPr>
        <w:t xml:space="preserve"> </w:t>
      </w:r>
      <w:r w:rsidRPr="00722988">
        <w:rPr>
          <w:rFonts w:ascii="Palatino Linotype" w:hAnsi="Palatino Linotype"/>
          <w:i/>
          <w:color w:val="000000" w:themeColor="text1"/>
          <w:sz w:val="24"/>
          <w:szCs w:val="24"/>
        </w:rPr>
        <w:t>“</w:t>
      </w:r>
      <w:r w:rsidRPr="00606721">
        <w:rPr>
          <w:rFonts w:ascii="Palatino Linotype" w:hAnsi="Palatino Linotype"/>
          <w:i/>
          <w:color w:val="000000" w:themeColor="text1"/>
          <w:sz w:val="24"/>
          <w:szCs w:val="24"/>
        </w:rPr>
        <w:t>Buenas noches. Se le solicitó lo siguiente al sujeto obligado Ayuntamiento de Almoloya del Río 1019-2021 00136/ALMORI/IP/2019: “buenas tardes. de acuerdo a la información enviada por el titular del área de transparencia en la solicitud 00119/ALMORI/IP/2019 solicito lo siguiente: 1.- Nombre y nombramiento del titular del área administrativa 2.- Nombre y nombramiento del titular del área financiera 3.- Nombre y nombramiento del titular del área interesada 4.- Nombre y nombramiento del titular del área jurídica 5.- Nombre y nombramiento del titular del órgano central 6.- Nombre y nombramiento del titular del secretario Ejecutivo Todos ellos pertenecientes al área comité de adquisiciones según la información enviada por el titular del área de transparencia.” POR LO QUE NO MUESTRA NINGUNA INFORMACION COMPLETA O PARCIAL DE ESTA SOLICITUD Y ES OMISO A LA REQUISICION QUE SE LE SOLICITA VIA SAIMEX.</w:t>
      </w:r>
      <w:r w:rsidRPr="00722988">
        <w:rPr>
          <w:rFonts w:ascii="Palatino Linotype" w:hAnsi="Palatino Linotype"/>
          <w:i/>
          <w:color w:val="000000" w:themeColor="text1"/>
          <w:sz w:val="24"/>
          <w:szCs w:val="24"/>
        </w:rPr>
        <w:t>”</w:t>
      </w:r>
      <w:bookmarkEnd w:id="60"/>
      <w:bookmarkEnd w:id="61"/>
      <w:bookmarkEnd w:id="62"/>
      <w:bookmarkEnd w:id="63"/>
      <w:bookmarkEnd w:id="64"/>
      <w:bookmarkEnd w:id="65"/>
      <w:bookmarkEnd w:id="66"/>
      <w:bookmarkEnd w:id="67"/>
      <w:bookmarkEnd w:id="68"/>
      <w:r w:rsidRPr="00722988">
        <w:rPr>
          <w:rFonts w:ascii="Palatino Linotype" w:hAnsi="Palatino Linotype"/>
          <w:i/>
          <w:color w:val="000000" w:themeColor="text1"/>
          <w:sz w:val="24"/>
          <w:szCs w:val="24"/>
        </w:rPr>
        <w:t xml:space="preserve"> </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3DDC4014" w14:textId="77777777" w:rsidR="00A72480" w:rsidRDefault="00A72480" w:rsidP="00A72480">
      <w:pPr>
        <w:rPr>
          <w:rFonts w:ascii="Palatino Linotype" w:hAnsi="Palatino Linotype"/>
          <w:lang w:val="es-MX" w:eastAsia="en-US"/>
        </w:rPr>
      </w:pPr>
    </w:p>
    <w:p w14:paraId="45931429" w14:textId="151C697D" w:rsidR="00A72480" w:rsidRPr="00606721" w:rsidRDefault="00A72480" w:rsidP="00A72480">
      <w:pPr>
        <w:pStyle w:val="Prrafodelista"/>
        <w:numPr>
          <w:ilvl w:val="0"/>
          <w:numId w:val="4"/>
        </w:numPr>
        <w:spacing w:line="360" w:lineRule="auto"/>
        <w:ind w:left="1003" w:hanging="357"/>
        <w:rPr>
          <w:rFonts w:ascii="Palatino Linotype" w:hAnsi="Palatino Linotype"/>
          <w:lang w:val="es-MX" w:eastAsia="en-US"/>
        </w:rPr>
      </w:pPr>
      <w:r w:rsidRPr="00606721">
        <w:rPr>
          <w:rFonts w:ascii="Palatino Linotype" w:hAnsi="Palatino Linotype"/>
          <w:lang w:val="es-MX" w:eastAsia="en-US"/>
        </w:rPr>
        <w:t>Asimismo, adjunto un archivo cuyo contenido corresponde al acuse de solicitud de información pública 00136/ALMORI/IP/2019.</w:t>
      </w:r>
    </w:p>
    <w:p w14:paraId="36793B04" w14:textId="77777777" w:rsidR="00A72480" w:rsidRPr="00606721" w:rsidRDefault="00A72480" w:rsidP="00A72480">
      <w:pPr>
        <w:pStyle w:val="Prrafodelista"/>
        <w:spacing w:before="240" w:after="240" w:line="360" w:lineRule="auto"/>
        <w:ind w:left="0"/>
        <w:jc w:val="both"/>
        <w:rPr>
          <w:rFonts w:ascii="Palatino Linotype" w:hAnsi="Palatino Linotype"/>
          <w:i/>
        </w:rPr>
      </w:pPr>
    </w:p>
    <w:p w14:paraId="63D9E54A" w14:textId="77777777" w:rsidR="00A72480" w:rsidRPr="00722988" w:rsidRDefault="00A72480" w:rsidP="00A72480">
      <w:pPr>
        <w:pStyle w:val="Prrafodelista"/>
        <w:numPr>
          <w:ilvl w:val="0"/>
          <w:numId w:val="2"/>
        </w:numPr>
        <w:spacing w:before="240" w:after="240" w:line="360" w:lineRule="auto"/>
        <w:ind w:left="0" w:firstLine="0"/>
        <w:jc w:val="both"/>
        <w:rPr>
          <w:rFonts w:ascii="Palatino Linotype" w:hAnsi="Palatino Linotype"/>
          <w:i/>
        </w:rPr>
      </w:pPr>
      <w:r w:rsidRPr="00722988">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Pr>
          <w:rFonts w:ascii="Palatino Linotype" w:eastAsia="Calibri" w:hAnsi="Palatino Linotype" w:cs="Arial"/>
          <w:lang w:val="es-ES"/>
        </w:rPr>
        <w:t>tres</w:t>
      </w:r>
      <w:r w:rsidRPr="00722988">
        <w:rPr>
          <w:rFonts w:ascii="Palatino Linotype" w:eastAsia="Calibri" w:hAnsi="Palatino Linotype" w:cs="Arial"/>
          <w:lang w:val="es-ES"/>
        </w:rPr>
        <w:t xml:space="preserve"> (</w:t>
      </w:r>
      <w:r>
        <w:rPr>
          <w:rFonts w:ascii="Palatino Linotype" w:eastAsia="Calibri" w:hAnsi="Palatino Linotype" w:cs="Arial"/>
          <w:lang w:val="es-ES"/>
        </w:rPr>
        <w:t>03</w:t>
      </w:r>
      <w:r w:rsidRPr="00722988">
        <w:rPr>
          <w:rFonts w:ascii="Palatino Linotype" w:eastAsia="Calibri" w:hAnsi="Palatino Linotype" w:cs="Arial"/>
          <w:lang w:val="es-ES"/>
        </w:rPr>
        <w:t xml:space="preserve">) de </w:t>
      </w:r>
      <w:r>
        <w:rPr>
          <w:rFonts w:ascii="Palatino Linotype" w:eastAsia="Calibri" w:hAnsi="Palatino Linotype" w:cs="Arial"/>
          <w:lang w:val="es-ES"/>
        </w:rPr>
        <w:t>marz</w:t>
      </w:r>
      <w:r w:rsidRPr="00722988">
        <w:rPr>
          <w:rFonts w:ascii="Palatino Linotype" w:eastAsia="Calibri" w:hAnsi="Palatino Linotype" w:cs="Arial"/>
          <w:lang w:val="es-ES"/>
        </w:rPr>
        <w:t xml:space="preserve">o del año en curso, puso a disposición de las partes el expediente electrónico </w:t>
      </w:r>
      <w:r w:rsidRPr="00722988">
        <w:rPr>
          <w:rFonts w:ascii="Palatino Linotype" w:eastAsia="Calibri" w:hAnsi="Palatino Linotype" w:cs="Arial"/>
        </w:rPr>
        <w:t xml:space="preserve">vía </w:t>
      </w:r>
      <w:r w:rsidRPr="00722988">
        <w:rPr>
          <w:rFonts w:ascii="Palatino Linotype" w:eastAsia="Calibri" w:hAnsi="Palatino Linotype" w:cs="Arial"/>
          <w:lang w:val="es-ES"/>
        </w:rPr>
        <w:t>Sistema de Acceso a la Información Mexiquense (</w:t>
      </w:r>
      <w:r w:rsidRPr="00722988">
        <w:rPr>
          <w:rFonts w:ascii="Palatino Linotype" w:eastAsia="Calibri" w:hAnsi="Palatino Linotype" w:cs="Arial"/>
          <w:b/>
          <w:lang w:val="es-ES"/>
        </w:rPr>
        <w:t xml:space="preserve">SAIMEX) </w:t>
      </w:r>
      <w:r w:rsidRPr="00722988">
        <w:rPr>
          <w:rFonts w:ascii="Palatino Linotype" w:eastAsia="Calibri" w:hAnsi="Palatino Linotype" w:cs="Arial"/>
          <w:lang w:val="es-ES"/>
        </w:rPr>
        <w:t xml:space="preserve">a efecto de que en un plazo máximo de siete días manifestaran lo que a su derecho conviniera, </w:t>
      </w:r>
      <w:r w:rsidRPr="00722988">
        <w:rPr>
          <w:rFonts w:ascii="Palatino Linotype" w:eastAsia="Calibri" w:hAnsi="Palatino Linotype" w:cs="Arial"/>
          <w:lang w:val="es-ES"/>
        </w:rPr>
        <w:lastRenderedPageBreak/>
        <w:t xml:space="preserve">ofrecieran pruebas y alegatos según corresponda a los casos concretos, de esta forma para que el </w:t>
      </w:r>
      <w:r w:rsidRPr="00722988">
        <w:rPr>
          <w:rFonts w:ascii="Palatino Linotype" w:eastAsia="Calibri" w:hAnsi="Palatino Linotype" w:cs="Arial"/>
          <w:b/>
          <w:lang w:val="es-ES"/>
        </w:rPr>
        <w:t>SUJETO OBLIGADO</w:t>
      </w:r>
      <w:r w:rsidRPr="00722988">
        <w:rPr>
          <w:rFonts w:ascii="Palatino Linotype" w:eastAsia="Calibri" w:hAnsi="Palatino Linotype" w:cs="Arial"/>
          <w:lang w:val="es-ES"/>
        </w:rPr>
        <w:t xml:space="preserve"> presentará el Informe Justificado procedente.</w:t>
      </w:r>
    </w:p>
    <w:p w14:paraId="393E23BF" w14:textId="77777777" w:rsidR="00A72480" w:rsidRPr="00722988" w:rsidRDefault="00A72480" w:rsidP="00A72480">
      <w:pPr>
        <w:pStyle w:val="Prrafodelista"/>
        <w:spacing w:before="240" w:after="240" w:line="360" w:lineRule="auto"/>
        <w:ind w:left="0"/>
        <w:jc w:val="both"/>
        <w:rPr>
          <w:rFonts w:ascii="Palatino Linotype" w:hAnsi="Palatino Linotype"/>
          <w:i/>
        </w:rPr>
      </w:pPr>
    </w:p>
    <w:p w14:paraId="1FEE2464" w14:textId="77777777" w:rsidR="00A72480" w:rsidRPr="00722988" w:rsidRDefault="00A72480" w:rsidP="00A72480">
      <w:pPr>
        <w:pStyle w:val="Prrafodelista"/>
        <w:numPr>
          <w:ilvl w:val="0"/>
          <w:numId w:val="2"/>
        </w:numPr>
        <w:spacing w:before="240" w:after="240" w:line="360" w:lineRule="auto"/>
        <w:ind w:left="0" w:firstLine="0"/>
        <w:jc w:val="both"/>
        <w:rPr>
          <w:rFonts w:ascii="Palatino Linotype" w:hAnsi="Palatino Linotype"/>
        </w:rPr>
      </w:pPr>
      <w:r w:rsidRPr="00722988">
        <w:rPr>
          <w:rFonts w:ascii="Palatino Linotype" w:hAnsi="Palatino Linotype"/>
          <w:color w:val="000000"/>
        </w:rPr>
        <w:t xml:space="preserve">El </w:t>
      </w:r>
      <w:r w:rsidRPr="00722988">
        <w:rPr>
          <w:rFonts w:ascii="Palatino Linotype" w:hAnsi="Palatino Linotype"/>
          <w:b/>
          <w:color w:val="000000"/>
        </w:rPr>
        <w:t>SUJETO OBLIGADO</w:t>
      </w:r>
      <w:r w:rsidRPr="00722988">
        <w:rPr>
          <w:rFonts w:ascii="Palatino Linotype" w:hAnsi="Palatino Linotype"/>
          <w:color w:val="000000"/>
        </w:rPr>
        <w:t xml:space="preserve">, en fecha </w:t>
      </w:r>
      <w:r>
        <w:rPr>
          <w:rFonts w:ascii="Palatino Linotype" w:hAnsi="Palatino Linotype"/>
          <w:color w:val="000000"/>
        </w:rPr>
        <w:t>doce</w:t>
      </w:r>
      <w:r w:rsidRPr="00722988">
        <w:rPr>
          <w:rFonts w:ascii="Palatino Linotype" w:hAnsi="Palatino Linotype"/>
          <w:color w:val="000000"/>
        </w:rPr>
        <w:t xml:space="preserve"> (</w:t>
      </w:r>
      <w:r>
        <w:rPr>
          <w:rFonts w:ascii="Palatino Linotype" w:hAnsi="Palatino Linotype"/>
          <w:color w:val="000000"/>
        </w:rPr>
        <w:t>12</w:t>
      </w:r>
      <w:r w:rsidRPr="00722988">
        <w:rPr>
          <w:rFonts w:ascii="Palatino Linotype" w:hAnsi="Palatino Linotype"/>
          <w:color w:val="000000"/>
        </w:rPr>
        <w:t xml:space="preserve">) de </w:t>
      </w:r>
      <w:r>
        <w:rPr>
          <w:rFonts w:ascii="Palatino Linotype" w:hAnsi="Palatino Linotype"/>
          <w:color w:val="000000"/>
        </w:rPr>
        <w:t>marz</w:t>
      </w:r>
      <w:r w:rsidRPr="00722988">
        <w:rPr>
          <w:rFonts w:ascii="Palatino Linotype" w:hAnsi="Palatino Linotype"/>
          <w:color w:val="000000"/>
        </w:rPr>
        <w:t xml:space="preserve">o de dos mil veinte rindió el informe justificado respectivo, mismo que fue puesto a la vista del hoy recurrente mediante acuerdo de fecha </w:t>
      </w:r>
      <w:r>
        <w:rPr>
          <w:rFonts w:ascii="Palatino Linotype" w:hAnsi="Palatino Linotype"/>
          <w:color w:val="000000"/>
        </w:rPr>
        <w:t>diecisiete</w:t>
      </w:r>
      <w:r w:rsidRPr="00606721">
        <w:rPr>
          <w:rFonts w:ascii="Palatino Linotype" w:hAnsi="Palatino Linotype"/>
          <w:color w:val="000000"/>
        </w:rPr>
        <w:t xml:space="preserve"> (1</w:t>
      </w:r>
      <w:r>
        <w:rPr>
          <w:rFonts w:ascii="Palatino Linotype" w:hAnsi="Palatino Linotype"/>
          <w:color w:val="000000"/>
        </w:rPr>
        <w:t>7</w:t>
      </w:r>
      <w:r w:rsidRPr="00606721">
        <w:rPr>
          <w:rFonts w:ascii="Palatino Linotype" w:hAnsi="Palatino Linotype"/>
          <w:color w:val="000000"/>
        </w:rPr>
        <w:t xml:space="preserve">) de </w:t>
      </w:r>
      <w:r>
        <w:rPr>
          <w:rFonts w:ascii="Palatino Linotype" w:hAnsi="Palatino Linotype"/>
          <w:color w:val="000000"/>
        </w:rPr>
        <w:t>agost</w:t>
      </w:r>
      <w:r w:rsidRPr="00606721">
        <w:rPr>
          <w:rFonts w:ascii="Palatino Linotype" w:hAnsi="Palatino Linotype"/>
          <w:color w:val="000000"/>
        </w:rPr>
        <w:t>o</w:t>
      </w:r>
      <w:r w:rsidRPr="00722988">
        <w:rPr>
          <w:rFonts w:ascii="Palatino Linotype" w:hAnsi="Palatino Linotype"/>
          <w:color w:val="000000"/>
        </w:rPr>
        <w:t xml:space="preserve"> de dos mil veinte para que manifestara lo que a su derecho conviniera y asistiera, no obstante dejó de realizar algún pronunciamiento.</w:t>
      </w:r>
    </w:p>
    <w:p w14:paraId="0DF6C72E" w14:textId="77777777" w:rsidR="00A72480" w:rsidRPr="00722988" w:rsidRDefault="00A72480" w:rsidP="00A72480">
      <w:pPr>
        <w:pStyle w:val="Prrafodelista"/>
        <w:spacing w:before="240" w:after="240" w:line="360" w:lineRule="auto"/>
        <w:ind w:left="0"/>
        <w:jc w:val="both"/>
        <w:rPr>
          <w:rFonts w:ascii="Palatino Linotype" w:hAnsi="Palatino Linotype"/>
          <w:b/>
        </w:rPr>
      </w:pPr>
    </w:p>
    <w:p w14:paraId="4F43E1B0" w14:textId="77777777" w:rsidR="00A72480" w:rsidRPr="00722988" w:rsidRDefault="00A72480" w:rsidP="00A72480">
      <w:pPr>
        <w:pStyle w:val="Prrafodelista"/>
        <w:numPr>
          <w:ilvl w:val="0"/>
          <w:numId w:val="2"/>
        </w:numPr>
        <w:spacing w:before="240" w:after="240" w:line="360" w:lineRule="auto"/>
        <w:ind w:left="0" w:firstLine="0"/>
        <w:jc w:val="both"/>
        <w:rPr>
          <w:rFonts w:ascii="Palatino Linotype" w:hAnsi="Palatino Linotype"/>
          <w:b/>
        </w:rPr>
      </w:pPr>
      <w:r w:rsidRPr="00722988">
        <w:rPr>
          <w:rFonts w:ascii="Palatino Linotype" w:hAnsi="Palatino Linotype"/>
        </w:rPr>
        <w:t xml:space="preserve">El Comisionado Ponente decreto el cierre de instrucción mediante acuerdo de fecha </w:t>
      </w:r>
      <w:r w:rsidRPr="008B35BD">
        <w:rPr>
          <w:rFonts w:ascii="Palatino Linotype" w:hAnsi="Palatino Linotype"/>
        </w:rPr>
        <w:t>veintiuno (21) de agosto</w:t>
      </w:r>
      <w:r w:rsidRPr="00722988">
        <w:rPr>
          <w:rFonts w:ascii="Palatino Linotype" w:hAnsi="Palatino Linotype"/>
        </w:rPr>
        <w:t xml:space="preserve"> de dos mil veinte; por lo que se</w:t>
      </w:r>
      <w:r w:rsidRPr="00722988">
        <w:rPr>
          <w:rFonts w:ascii="Palatino Linotype" w:hAnsi="Palatino Linotype" w:cs="Arial"/>
        </w:rPr>
        <w:t xml:space="preserve"> ordenó turnar el expediente a resolución, por lo que no habiendo más que hacer constar, y - - - - - - - </w:t>
      </w:r>
    </w:p>
    <w:p w14:paraId="51E91971" w14:textId="4A8939B2" w:rsidR="00585F00" w:rsidRPr="00D707F7" w:rsidRDefault="00585F00" w:rsidP="00585F00">
      <w:pPr>
        <w:pStyle w:val="Ttulo1"/>
        <w:jc w:val="center"/>
        <w:rPr>
          <w:b/>
          <w:szCs w:val="24"/>
        </w:rPr>
      </w:pPr>
      <w:bookmarkStart w:id="115" w:name="_Toc491791302"/>
      <w:bookmarkStart w:id="116" w:name="_Toc35535693"/>
      <w:r w:rsidRPr="00D707F7">
        <w:rPr>
          <w:b/>
          <w:szCs w:val="24"/>
        </w:rPr>
        <w:t>CONSIDERANDO</w:t>
      </w:r>
      <w:bookmarkEnd w:id="115"/>
      <w:bookmarkEnd w:id="116"/>
    </w:p>
    <w:p w14:paraId="7681ED66" w14:textId="77777777" w:rsidR="00585F00" w:rsidRPr="00D707F7" w:rsidRDefault="00585F00" w:rsidP="00585F00">
      <w:pPr>
        <w:rPr>
          <w:rFonts w:ascii="Palatino Linotype" w:hAnsi="Palatino Linotype"/>
          <w:lang w:val="es-MX" w:eastAsia="en-US"/>
        </w:rPr>
      </w:pPr>
    </w:p>
    <w:p w14:paraId="717D4ABA" w14:textId="77777777" w:rsidR="00585F00" w:rsidRPr="00D707F7" w:rsidRDefault="00585F00" w:rsidP="00585F00">
      <w:pPr>
        <w:pStyle w:val="Ttulo2"/>
        <w:rPr>
          <w:rFonts w:ascii="Palatino Linotype" w:hAnsi="Palatino Linotype"/>
          <w:b/>
          <w:color w:val="auto"/>
          <w:sz w:val="24"/>
          <w:szCs w:val="24"/>
        </w:rPr>
      </w:pPr>
      <w:bookmarkStart w:id="117" w:name="_Toc491791303"/>
      <w:bookmarkStart w:id="118" w:name="_Toc35535694"/>
      <w:r w:rsidRPr="00D707F7">
        <w:rPr>
          <w:rFonts w:ascii="Palatino Linotype" w:hAnsi="Palatino Linotype"/>
          <w:b/>
          <w:color w:val="auto"/>
          <w:sz w:val="24"/>
          <w:szCs w:val="24"/>
        </w:rPr>
        <w:t>PRIMERO. De la competencia</w:t>
      </w:r>
      <w:bookmarkEnd w:id="117"/>
      <w:bookmarkEnd w:id="118"/>
    </w:p>
    <w:p w14:paraId="6EA8B854" w14:textId="77777777" w:rsidR="00585F00" w:rsidRPr="00D707F7" w:rsidRDefault="00585F00" w:rsidP="00585F00">
      <w:pPr>
        <w:rPr>
          <w:rFonts w:ascii="Palatino Linotype" w:hAnsi="Palatino Linotype"/>
          <w:lang w:val="es-MX" w:eastAsia="en-US"/>
        </w:rPr>
      </w:pPr>
    </w:p>
    <w:p w14:paraId="59B46AF8" w14:textId="77777777" w:rsidR="00585F00" w:rsidRPr="00C936E7" w:rsidRDefault="00585F00" w:rsidP="00F73160">
      <w:pPr>
        <w:pStyle w:val="Prrafodelista"/>
        <w:numPr>
          <w:ilvl w:val="0"/>
          <w:numId w:val="2"/>
        </w:numPr>
        <w:spacing w:line="360" w:lineRule="auto"/>
        <w:ind w:left="0" w:firstLine="0"/>
        <w:jc w:val="both"/>
        <w:rPr>
          <w:rFonts w:ascii="Palatino Linotype" w:eastAsia="Calibri" w:hAnsi="Palatino Linotype" w:cs="Times New Roman"/>
          <w:b/>
          <w:lang w:val="es-ES"/>
        </w:rPr>
      </w:pPr>
      <w:r w:rsidRPr="00D707F7">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707F7">
        <w:rPr>
          <w:rFonts w:ascii="Palatino Linotype" w:eastAsia="Calibri" w:hAnsi="Palatino Linotype" w:cs="Times New Roman"/>
          <w:b/>
          <w:lang w:val="es-ES"/>
        </w:rPr>
        <w:t>Constitución Política de los Estados Unidos Mexicanos</w:t>
      </w:r>
      <w:r w:rsidRPr="00D707F7">
        <w:rPr>
          <w:rFonts w:ascii="Palatino Linotype" w:eastAsia="Calibri" w:hAnsi="Palatino Linotype" w:cs="Times New Roman"/>
          <w:lang w:val="es-ES"/>
        </w:rPr>
        <w:t xml:space="preserve">; 5, párrafos vigésimo, vigésimo primero y vigésimo segundo fracciones IV y V de la </w:t>
      </w:r>
      <w:r w:rsidRPr="00D707F7">
        <w:rPr>
          <w:rFonts w:ascii="Palatino Linotype" w:eastAsia="Calibri" w:hAnsi="Palatino Linotype" w:cs="Times New Roman"/>
          <w:b/>
          <w:lang w:val="es-ES"/>
        </w:rPr>
        <w:t>Constitución Política del Estado Libre y Soberano de México</w:t>
      </w:r>
      <w:r w:rsidRPr="00D707F7">
        <w:rPr>
          <w:rFonts w:ascii="Palatino Linotype" w:eastAsia="Calibri" w:hAnsi="Palatino Linotype" w:cs="Times New Roman"/>
          <w:lang w:val="es-ES"/>
        </w:rPr>
        <w:t xml:space="preserve">; artículos 1, 2 fracción II, 13, 29, 36 fracciones I y II, 176, 178, 179, 181 párrafo tercero y 185 </w:t>
      </w:r>
      <w:r w:rsidRPr="00D707F7">
        <w:rPr>
          <w:rFonts w:ascii="Palatino Linotype" w:eastAsia="Calibri" w:hAnsi="Palatino Linotype" w:cs="Arial"/>
          <w:lang w:val="es-ES"/>
        </w:rPr>
        <w:t xml:space="preserve">de la </w:t>
      </w:r>
      <w:r w:rsidRPr="00D707F7">
        <w:rPr>
          <w:rFonts w:ascii="Palatino Linotype" w:eastAsia="Calibri" w:hAnsi="Palatino Linotype" w:cs="Arial"/>
          <w:b/>
          <w:lang w:val="es-ES"/>
        </w:rPr>
        <w:t xml:space="preserve">Ley de </w:t>
      </w:r>
      <w:r w:rsidRPr="00D707F7">
        <w:rPr>
          <w:rFonts w:ascii="Palatino Linotype" w:eastAsia="Calibri" w:hAnsi="Palatino Linotype" w:cs="Arial"/>
          <w:b/>
          <w:lang w:val="es-ES"/>
        </w:rPr>
        <w:lastRenderedPageBreak/>
        <w:t>Transparencia y Acceso a la Información Pública del Estado de México y Municipios</w:t>
      </w:r>
      <w:r w:rsidRPr="00D707F7">
        <w:rPr>
          <w:rFonts w:ascii="Palatino Linotype" w:eastAsia="Calibri" w:hAnsi="Palatino Linotype" w:cs="Arial"/>
          <w:lang w:val="es-ES"/>
        </w:rPr>
        <w:t xml:space="preserve">; ; y 10, 7, 9 fracciones I y XXIV, y 11 del </w:t>
      </w:r>
      <w:r w:rsidRPr="00D707F7">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7C511749" w14:textId="77777777" w:rsidR="00C936E7" w:rsidRPr="00D707F7" w:rsidRDefault="00C936E7" w:rsidP="00C936E7">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D707F7" w:rsidRDefault="00585F00" w:rsidP="00585F00">
      <w:pPr>
        <w:pStyle w:val="Ttulo2"/>
        <w:rPr>
          <w:rFonts w:ascii="Palatino Linotype" w:hAnsi="Palatino Linotype"/>
          <w:b/>
          <w:color w:val="auto"/>
          <w:sz w:val="24"/>
          <w:szCs w:val="24"/>
        </w:rPr>
      </w:pPr>
      <w:bookmarkStart w:id="119" w:name="_Toc491791304"/>
      <w:bookmarkStart w:id="120" w:name="_Toc35535695"/>
      <w:r w:rsidRPr="00D707F7">
        <w:rPr>
          <w:rFonts w:ascii="Palatino Linotype" w:hAnsi="Palatino Linotype"/>
          <w:b/>
          <w:color w:val="auto"/>
          <w:sz w:val="24"/>
          <w:szCs w:val="24"/>
        </w:rPr>
        <w:t>SEGUNDO. De la oportunidad y procedencia.</w:t>
      </w:r>
      <w:bookmarkEnd w:id="119"/>
      <w:bookmarkEnd w:id="120"/>
    </w:p>
    <w:p w14:paraId="7CBA5E3B" w14:textId="77777777" w:rsidR="00CE2991" w:rsidRPr="00D707F7" w:rsidRDefault="00CE2991" w:rsidP="00CE2991">
      <w:pPr>
        <w:rPr>
          <w:rFonts w:ascii="Palatino Linotype" w:hAnsi="Palatino Linotype"/>
          <w:lang w:val="es-MX" w:eastAsia="en-US"/>
        </w:rPr>
      </w:pPr>
    </w:p>
    <w:p w14:paraId="27FC5197" w14:textId="6C822873" w:rsidR="00A72480" w:rsidRPr="00722988" w:rsidRDefault="00A72480" w:rsidP="00A72480">
      <w:pPr>
        <w:pStyle w:val="Prrafodelista"/>
        <w:numPr>
          <w:ilvl w:val="0"/>
          <w:numId w:val="2"/>
        </w:numPr>
        <w:spacing w:line="360" w:lineRule="auto"/>
        <w:ind w:left="0" w:firstLine="0"/>
        <w:jc w:val="both"/>
        <w:rPr>
          <w:rFonts w:ascii="Palatino Linotype" w:eastAsia="Times New Roman" w:hAnsi="Palatino Linotype" w:cs="Arial"/>
          <w:color w:val="000000"/>
        </w:rPr>
      </w:pPr>
      <w:bookmarkStart w:id="121" w:name="_Toc521431830"/>
      <w:bookmarkStart w:id="122" w:name="_Toc27653760"/>
      <w:r w:rsidRPr="00722988">
        <w:rPr>
          <w:rFonts w:ascii="Palatino Linotype" w:eastAsia="Calibri" w:hAnsi="Palatino Linotype" w:cs="Times New Roman"/>
          <w:lang w:val="es-ES"/>
        </w:rPr>
        <w:t>Es</w:t>
      </w:r>
      <w:r w:rsidRPr="00722988">
        <w:rPr>
          <w:rFonts w:ascii="Palatino Linotype" w:eastAsia="Calibri" w:hAnsi="Palatino Linotype" w:cs="Arial"/>
          <w:lang w:val="es-ES"/>
        </w:rPr>
        <w:t xml:space="preserve"> de precisar, que la Ley de Transparencia y Acceso a la Información Pública del Estado de México y Municipios, en el artículo 178 describe la proc</w:t>
      </w:r>
      <w:r w:rsidR="0008082E">
        <w:rPr>
          <w:rFonts w:ascii="Palatino Linotype" w:eastAsia="Calibri" w:hAnsi="Palatino Linotype" w:cs="Arial"/>
          <w:lang w:val="es-ES"/>
        </w:rPr>
        <w:t>edencia del recurso de revisión;</w:t>
      </w:r>
      <w:r w:rsidRPr="00722988">
        <w:rPr>
          <w:rFonts w:ascii="Palatino Linotype" w:eastAsia="Calibri" w:hAnsi="Palatino Linotype" w:cs="Arial"/>
          <w:lang w:val="es-ES"/>
        </w:rPr>
        <w:t xml:space="preserve"> asimismo señala que el plazo del </w:t>
      </w:r>
      <w:r w:rsidRPr="00722988">
        <w:rPr>
          <w:rFonts w:ascii="Palatino Linotype" w:eastAsia="Calibri" w:hAnsi="Palatino Linotype" w:cs="Arial"/>
          <w:b/>
          <w:lang w:val="es-ES"/>
        </w:rPr>
        <w:t>SUJETO OBLIGADO</w:t>
      </w:r>
      <w:r w:rsidRPr="00722988">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15D2C9E0" w14:textId="77777777" w:rsidR="00A72480" w:rsidRPr="00722988" w:rsidRDefault="00A72480" w:rsidP="00A72480">
      <w:pPr>
        <w:pStyle w:val="Prrafodelista"/>
        <w:spacing w:line="360" w:lineRule="auto"/>
        <w:ind w:left="0"/>
        <w:jc w:val="both"/>
        <w:rPr>
          <w:rFonts w:ascii="Palatino Linotype" w:eastAsia="Times New Roman" w:hAnsi="Palatino Linotype" w:cs="Arial"/>
          <w:color w:val="000000"/>
        </w:rPr>
      </w:pPr>
    </w:p>
    <w:p w14:paraId="52975CCF" w14:textId="77777777" w:rsidR="00A72480" w:rsidRPr="0010400B" w:rsidRDefault="00A72480" w:rsidP="00A72480">
      <w:pPr>
        <w:pStyle w:val="Prrafodelista"/>
        <w:numPr>
          <w:ilvl w:val="0"/>
          <w:numId w:val="2"/>
        </w:numPr>
        <w:spacing w:line="360" w:lineRule="auto"/>
        <w:ind w:left="0" w:firstLine="0"/>
        <w:jc w:val="both"/>
        <w:rPr>
          <w:rFonts w:ascii="Palatino Linotype" w:eastAsia="Times New Roman" w:hAnsi="Palatino Linotype" w:cs="Arial"/>
          <w:color w:val="000000"/>
        </w:rPr>
      </w:pPr>
      <w:r w:rsidRPr="00722988">
        <w:rPr>
          <w:rFonts w:ascii="Palatino Linotype" w:eastAsia="Calibri" w:hAnsi="Palatino Linotype" w:cs="Times New Roman"/>
          <w:lang w:val="es-ES"/>
        </w:rPr>
        <w:t>Por</w:t>
      </w:r>
      <w:r w:rsidRPr="00722988">
        <w:rPr>
          <w:rFonts w:ascii="Palatino Linotype" w:eastAsia="Calibri" w:hAnsi="Palatino Linotype" w:cs="Arial"/>
          <w:lang w:val="es-ES"/>
        </w:rPr>
        <w:t xml:space="preserve"> ende, se constituye la figura jurídica de la </w:t>
      </w:r>
      <w:r w:rsidRPr="00722988">
        <w:rPr>
          <w:rFonts w:ascii="Palatino Linotype" w:eastAsia="Calibri" w:hAnsi="Palatino Linotype" w:cs="Arial"/>
          <w:i/>
          <w:lang w:val="es-ES"/>
        </w:rPr>
        <w:t>negativa ficta</w:t>
      </w:r>
      <w:r w:rsidRPr="00722988">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722988">
        <w:rPr>
          <w:rFonts w:ascii="Palatino Linotype" w:eastAsia="Calibri" w:hAnsi="Palatino Linotype" w:cs="Arial"/>
          <w:b/>
          <w:lang w:val="es-ES"/>
        </w:rPr>
        <w:t>178</w:t>
      </w:r>
      <w:r w:rsidRPr="00722988">
        <w:rPr>
          <w:rFonts w:ascii="Palatino Linotype" w:eastAsia="Calibri" w:hAnsi="Palatino Linotype" w:cs="Arial"/>
          <w:lang w:val="es-ES"/>
        </w:rPr>
        <w:t xml:space="preserve"> segundo párrafo de </w:t>
      </w:r>
      <w:r w:rsidRPr="00722988">
        <w:rPr>
          <w:rFonts w:ascii="Palatino Linotype" w:eastAsia="Calibri" w:hAnsi="Palatino Linotype" w:cs="Arial"/>
          <w:b/>
          <w:lang w:val="es-ES"/>
        </w:rPr>
        <w:t>Ley de Transparencia y Acceso a la Información Pública del Estado de México y Municipios</w:t>
      </w:r>
      <w:r w:rsidRPr="00722988">
        <w:rPr>
          <w:rFonts w:ascii="Palatino Linotype" w:eastAsia="Calibri" w:hAnsi="Palatino Linotype" w:cs="Times New Roman"/>
          <w:color w:val="000000"/>
          <w:shd w:val="clear" w:color="auto" w:fill="FFFFFF"/>
        </w:rPr>
        <w:t xml:space="preserve">, que dispone; ante la falta de respuesta del </w:t>
      </w:r>
      <w:r w:rsidRPr="00722988">
        <w:rPr>
          <w:rFonts w:ascii="Palatino Linotype" w:eastAsia="Calibri" w:hAnsi="Palatino Linotype" w:cs="Times New Roman"/>
          <w:b/>
          <w:color w:val="000000"/>
          <w:shd w:val="clear" w:color="auto" w:fill="FFFFFF"/>
        </w:rPr>
        <w:t>SUJETO OBLIGADO,</w:t>
      </w:r>
      <w:r w:rsidRPr="00722988">
        <w:rPr>
          <w:rFonts w:ascii="Palatino Linotype" w:eastAsia="Calibri" w:hAnsi="Palatino Linotype" w:cs="Times New Roman"/>
          <w:color w:val="000000"/>
          <w:shd w:val="clear" w:color="auto" w:fill="FFFFFF"/>
        </w:rPr>
        <w:t xml:space="preserve"> dentro de los plazos establecidos en </w:t>
      </w:r>
      <w:r w:rsidRPr="00722988">
        <w:rPr>
          <w:rFonts w:ascii="Palatino Linotype" w:eastAsia="Calibri" w:hAnsi="Palatino Linotype" w:cs="Times New Roman"/>
          <w:color w:val="000000"/>
          <w:shd w:val="clear" w:color="auto" w:fill="FFFFFF"/>
        </w:rPr>
        <w:lastRenderedPageBreak/>
        <w:t xml:space="preserve">esta Ley, a una solicitud de acceso a la información pública, el recurso </w:t>
      </w:r>
      <w:r w:rsidRPr="00722988">
        <w:rPr>
          <w:rFonts w:ascii="Palatino Linotype" w:eastAsia="Calibri" w:hAnsi="Palatino Linotype" w:cs="Times New Roman"/>
          <w:b/>
          <w:color w:val="000000"/>
          <w:shd w:val="clear" w:color="auto" w:fill="FFFFFF"/>
        </w:rPr>
        <w:t xml:space="preserve">podrá ser interpuesto en cualquier momento. </w:t>
      </w:r>
    </w:p>
    <w:p w14:paraId="081D64FE" w14:textId="77777777" w:rsidR="0010400B" w:rsidRPr="0010400B" w:rsidRDefault="0010400B" w:rsidP="0010400B">
      <w:pPr>
        <w:pStyle w:val="Prrafodelista"/>
        <w:rPr>
          <w:rFonts w:ascii="Palatino Linotype" w:eastAsia="Times New Roman" w:hAnsi="Palatino Linotype" w:cs="Arial"/>
          <w:color w:val="000000"/>
        </w:rPr>
      </w:pPr>
    </w:p>
    <w:p w14:paraId="13D04127" w14:textId="77777777" w:rsidR="00A72480" w:rsidRPr="00722988" w:rsidRDefault="00A72480" w:rsidP="00A72480">
      <w:pPr>
        <w:pStyle w:val="Prrafodelista"/>
        <w:numPr>
          <w:ilvl w:val="0"/>
          <w:numId w:val="2"/>
        </w:numPr>
        <w:spacing w:line="360" w:lineRule="auto"/>
        <w:ind w:left="0" w:firstLine="0"/>
        <w:jc w:val="both"/>
        <w:rPr>
          <w:rFonts w:ascii="Palatino Linotype" w:eastAsia="Times New Roman" w:hAnsi="Palatino Linotype" w:cs="Arial"/>
          <w:color w:val="000000"/>
        </w:rPr>
      </w:pPr>
      <w:r w:rsidRPr="00722988">
        <w:rPr>
          <w:rFonts w:ascii="Palatino Linotype" w:eastAsia="Calibri" w:hAnsi="Palatino Linotype" w:cs="Arial"/>
          <w:lang w:val="es-ES"/>
        </w:rPr>
        <w:t xml:space="preserve">Por lo que, tratándose de la </w:t>
      </w:r>
      <w:r w:rsidRPr="00722988">
        <w:rPr>
          <w:rFonts w:ascii="Palatino Linotype" w:eastAsia="Calibri" w:hAnsi="Palatino Linotype" w:cs="Arial"/>
          <w:i/>
          <w:lang w:val="es-ES"/>
        </w:rPr>
        <w:t>negativa ficta</w:t>
      </w:r>
      <w:r w:rsidRPr="00722988">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722988">
        <w:rPr>
          <w:rFonts w:ascii="Palatino Linotype" w:eastAsia="Calibri" w:hAnsi="Palatino Linotype" w:cs="Arial"/>
          <w:i/>
          <w:lang w:val="es-ES"/>
        </w:rPr>
        <w:t>negativa ficta</w:t>
      </w:r>
      <w:r w:rsidRPr="00722988">
        <w:rPr>
          <w:rFonts w:ascii="Palatino Linotype" w:eastAsia="Calibri" w:hAnsi="Palatino Linotype" w:cs="Arial"/>
          <w:lang w:val="es-ES"/>
        </w:rPr>
        <w:t>, que señala:</w:t>
      </w:r>
    </w:p>
    <w:p w14:paraId="37602160" w14:textId="77777777" w:rsidR="00A72480" w:rsidRPr="00722988" w:rsidRDefault="00A72480" w:rsidP="00A72480">
      <w:pPr>
        <w:tabs>
          <w:tab w:val="left" w:pos="7655"/>
        </w:tabs>
        <w:spacing w:before="240" w:after="240" w:line="360" w:lineRule="auto"/>
        <w:ind w:left="567" w:right="567"/>
        <w:jc w:val="center"/>
        <w:rPr>
          <w:rFonts w:ascii="Palatino Linotype" w:eastAsia="Calibri" w:hAnsi="Palatino Linotype" w:cs="Arial"/>
          <w:b/>
          <w:lang w:val="es-ES"/>
        </w:rPr>
      </w:pPr>
      <w:r w:rsidRPr="00722988">
        <w:rPr>
          <w:rFonts w:ascii="Palatino Linotype" w:eastAsia="Calibri" w:hAnsi="Palatino Linotype" w:cs="Arial"/>
          <w:b/>
          <w:lang w:val="es-ES"/>
        </w:rPr>
        <w:t>Criterio 0001-15</w:t>
      </w:r>
    </w:p>
    <w:p w14:paraId="7DED4028" w14:textId="77777777" w:rsidR="00A72480" w:rsidRPr="00722988" w:rsidRDefault="00A72480" w:rsidP="00A72480">
      <w:pPr>
        <w:tabs>
          <w:tab w:val="left" w:pos="7655"/>
        </w:tabs>
        <w:spacing w:before="240" w:after="240" w:line="360" w:lineRule="auto"/>
        <w:ind w:left="567" w:right="567"/>
        <w:jc w:val="both"/>
        <w:rPr>
          <w:rFonts w:ascii="Palatino Linotype" w:eastAsia="Calibri" w:hAnsi="Palatino Linotype" w:cs="Arial"/>
          <w:i/>
          <w:lang w:val="es-ES"/>
        </w:rPr>
      </w:pPr>
      <w:r w:rsidRPr="00722988">
        <w:rPr>
          <w:rFonts w:ascii="Palatino Linotype" w:eastAsia="Calibri" w:hAnsi="Palatino Linotype" w:cs="Arial"/>
          <w:b/>
          <w:i/>
          <w:lang w:val="es-ES"/>
        </w:rPr>
        <w:t>NEGATIVA FICTA. PLAZO PARA INTERPONER EL RECURSO DE REVISIÓN TRATÁNDOSE DE.</w:t>
      </w:r>
      <w:r w:rsidRPr="00722988">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w:t>
      </w:r>
      <w:r w:rsidRPr="00722988">
        <w:rPr>
          <w:rFonts w:ascii="Palatino Linotype" w:eastAsia="Calibri" w:hAnsi="Palatino Linotype" w:cs="Arial"/>
          <w:i/>
          <w:lang w:val="es-ES"/>
        </w:rPr>
        <w:lastRenderedPageBreak/>
        <w:t>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11C32809" w14:textId="77777777" w:rsidR="00A72480" w:rsidRPr="00722988" w:rsidRDefault="00A72480" w:rsidP="00A72480">
      <w:pPr>
        <w:pStyle w:val="Prrafodelista"/>
        <w:numPr>
          <w:ilvl w:val="0"/>
          <w:numId w:val="2"/>
        </w:numPr>
        <w:spacing w:line="360" w:lineRule="auto"/>
        <w:ind w:left="0" w:firstLine="0"/>
        <w:jc w:val="both"/>
        <w:rPr>
          <w:rFonts w:ascii="Palatino Linotype" w:eastAsia="Times New Roman" w:hAnsi="Palatino Linotype" w:cs="Arial"/>
          <w:color w:val="000000" w:themeColor="text1"/>
          <w:lang w:val="es-ES" w:eastAsia="es-MX"/>
        </w:rPr>
      </w:pPr>
      <w:r w:rsidRPr="00722988">
        <w:rPr>
          <w:rFonts w:ascii="Palatino Linotype" w:eastAsia="Times New Roman" w:hAnsi="Palatino Linotype" w:cs="Arial"/>
          <w:color w:val="000000" w:themeColor="text1"/>
          <w:lang w:val="es-ES" w:eastAsia="es-MX"/>
        </w:rPr>
        <w:t xml:space="preserve">Lo anterior, se explica porque la </w:t>
      </w:r>
      <w:r w:rsidRPr="00722988">
        <w:rPr>
          <w:rFonts w:ascii="Palatino Linotype" w:eastAsia="Times New Roman" w:hAnsi="Palatino Linotype" w:cs="Arial"/>
          <w:b/>
          <w:color w:val="000000" w:themeColor="text1"/>
          <w:u w:val="single"/>
          <w:lang w:val="es-ES" w:eastAsia="es-MX"/>
        </w:rPr>
        <w:t>posible ausencia</w:t>
      </w:r>
      <w:r w:rsidRPr="00722988">
        <w:rPr>
          <w:rFonts w:ascii="Palatino Linotype" w:eastAsia="Times New Roman" w:hAnsi="Palatino Linotype" w:cs="Arial"/>
          <w:color w:val="000000" w:themeColor="text1"/>
          <w:lang w:val="es-ES" w:eastAsia="es-MX"/>
        </w:rPr>
        <w:t xml:space="preserve"> de una respuesta en la solicitud constituye un acto que vulnera el derecho de manera continua y actualizable cada día en tanto, no se emita la respuesta a la que esté impuesto el </w:t>
      </w:r>
      <w:r w:rsidRPr="00722988">
        <w:rPr>
          <w:rFonts w:ascii="Palatino Linotype" w:eastAsia="Times New Roman" w:hAnsi="Palatino Linotype" w:cs="Arial"/>
          <w:b/>
          <w:color w:val="000000" w:themeColor="text1"/>
          <w:lang w:val="es-ES" w:eastAsia="es-MX"/>
        </w:rPr>
        <w:t>SUJETO OBLIGADO</w:t>
      </w:r>
      <w:r w:rsidRPr="00722988">
        <w:rPr>
          <w:rFonts w:ascii="Palatino Linotype" w:eastAsia="Times New Roman" w:hAnsi="Palatino Linotype" w:cs="Arial"/>
          <w:color w:val="000000" w:themeColor="text1"/>
          <w:lang w:val="es-ES" w:eastAsia="es-MX"/>
        </w:rPr>
        <w:t>.</w:t>
      </w:r>
    </w:p>
    <w:p w14:paraId="06E38B29" w14:textId="77777777" w:rsidR="00A72480" w:rsidRPr="00722988" w:rsidRDefault="00A72480" w:rsidP="00A72480">
      <w:pPr>
        <w:ind w:left="284"/>
        <w:contextualSpacing/>
        <w:rPr>
          <w:rFonts w:ascii="Palatino Linotype" w:eastAsia="Times New Roman" w:hAnsi="Palatino Linotype" w:cs="Arial"/>
          <w:color w:val="000000" w:themeColor="text1"/>
          <w:lang w:val="es-ES" w:eastAsia="es-MX"/>
        </w:rPr>
      </w:pPr>
    </w:p>
    <w:p w14:paraId="76E81989" w14:textId="77777777" w:rsidR="00A72480" w:rsidRPr="00722988" w:rsidRDefault="00A72480" w:rsidP="00A72480">
      <w:pPr>
        <w:pStyle w:val="Prrafodelista"/>
        <w:numPr>
          <w:ilvl w:val="0"/>
          <w:numId w:val="2"/>
        </w:numPr>
        <w:spacing w:line="360" w:lineRule="auto"/>
        <w:ind w:left="0" w:firstLine="0"/>
        <w:jc w:val="both"/>
        <w:rPr>
          <w:rFonts w:ascii="Palatino Linotype" w:hAnsi="Palatino Linotype" w:cs="Arial"/>
          <w:b/>
        </w:rPr>
      </w:pPr>
      <w:r w:rsidRPr="00722988">
        <w:rPr>
          <w:rFonts w:ascii="Palatino Linotype" w:hAnsi="Palatino Linotype" w:cs="Arial"/>
          <w:lang w:val="es-ES"/>
        </w:rPr>
        <w:t>Expuesto</w:t>
      </w:r>
      <w:r w:rsidRPr="00722988">
        <w:rPr>
          <w:rFonts w:ascii="Palatino Linotype" w:eastAsia="Calibri" w:hAnsi="Palatino Linotype" w:cs="Arial"/>
        </w:rPr>
        <w:t xml:space="preserve">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128A716" w14:textId="77777777" w:rsidR="00A72480" w:rsidRPr="00722988" w:rsidRDefault="00A72480" w:rsidP="00A72480">
      <w:pPr>
        <w:rPr>
          <w:rFonts w:ascii="Palatino Linotype" w:hAnsi="Palatino Linotype" w:cs="Arial"/>
        </w:rPr>
      </w:pPr>
    </w:p>
    <w:p w14:paraId="383402C9" w14:textId="77777777" w:rsidR="00262E4F" w:rsidRPr="00D707F7" w:rsidRDefault="00262E4F" w:rsidP="00262E4F">
      <w:pPr>
        <w:pStyle w:val="Ttulo1"/>
        <w:spacing w:line="360" w:lineRule="auto"/>
        <w:rPr>
          <w:b/>
          <w:color w:val="000000" w:themeColor="text1"/>
          <w:szCs w:val="24"/>
        </w:rPr>
      </w:pPr>
      <w:bookmarkStart w:id="123" w:name="_Toc34246179"/>
      <w:bookmarkStart w:id="124" w:name="_Toc35535696"/>
      <w:r w:rsidRPr="00D707F7">
        <w:rPr>
          <w:b/>
          <w:color w:val="000000" w:themeColor="text1"/>
          <w:szCs w:val="24"/>
        </w:rPr>
        <w:t xml:space="preserve">TERCERO. </w:t>
      </w:r>
      <w:bookmarkStart w:id="125" w:name="_Toc501021589"/>
      <w:bookmarkEnd w:id="121"/>
      <w:r w:rsidRPr="00D707F7">
        <w:rPr>
          <w:b/>
          <w:color w:val="000000" w:themeColor="text1"/>
          <w:szCs w:val="24"/>
        </w:rPr>
        <w:t xml:space="preserve">Del planteamiento de la </w:t>
      </w:r>
      <w:r w:rsidRPr="00D707F7">
        <w:rPr>
          <w:b/>
          <w:i/>
          <w:color w:val="000000" w:themeColor="text1"/>
          <w:szCs w:val="24"/>
        </w:rPr>
        <w:t>Litis</w:t>
      </w:r>
      <w:r w:rsidRPr="00D707F7">
        <w:rPr>
          <w:b/>
          <w:color w:val="000000" w:themeColor="text1"/>
          <w:szCs w:val="24"/>
        </w:rPr>
        <w:t>.</w:t>
      </w:r>
      <w:bookmarkEnd w:id="122"/>
      <w:bookmarkEnd w:id="123"/>
      <w:bookmarkEnd w:id="124"/>
      <w:bookmarkEnd w:id="125"/>
    </w:p>
    <w:p w14:paraId="3E5BB6AE" w14:textId="77777777" w:rsidR="00262E4F" w:rsidRPr="00D707F7" w:rsidRDefault="00262E4F" w:rsidP="00262E4F">
      <w:pPr>
        <w:rPr>
          <w:lang w:val="es-MX" w:eastAsia="en-US"/>
        </w:rPr>
      </w:pPr>
    </w:p>
    <w:p w14:paraId="646ABAD6" w14:textId="6575FF3D" w:rsidR="00F15D5F" w:rsidRPr="001352F1" w:rsidRDefault="00E02679" w:rsidP="0010400B">
      <w:pPr>
        <w:numPr>
          <w:ilvl w:val="0"/>
          <w:numId w:val="2"/>
        </w:numPr>
        <w:spacing w:line="360" w:lineRule="auto"/>
        <w:ind w:left="0" w:firstLine="0"/>
        <w:contextualSpacing/>
        <w:jc w:val="both"/>
        <w:rPr>
          <w:rFonts w:ascii="Palatino Linotype" w:hAnsi="Palatino Linotype" w:cs="Arial"/>
        </w:rPr>
      </w:pPr>
      <w:r>
        <w:rPr>
          <w:rFonts w:ascii="Palatino Linotype" w:hAnsi="Palatino Linotype" w:cs="Arial"/>
        </w:rPr>
        <w:lastRenderedPageBreak/>
        <w:t xml:space="preserve">Se </w:t>
      </w:r>
      <w:r w:rsidR="0010400B">
        <w:rPr>
          <w:rFonts w:ascii="Palatino Linotype" w:hAnsi="Palatino Linotype" w:cs="Arial"/>
        </w:rPr>
        <w:t>solicitó conocer el soporte documental donde conste o se advierta</w:t>
      </w:r>
      <w:r w:rsidR="00AE32F9">
        <w:rPr>
          <w:rFonts w:ascii="Palatino Linotype" w:hAnsi="Palatino Linotype" w:cs="Arial"/>
        </w:rPr>
        <w:t xml:space="preserve"> </w:t>
      </w:r>
      <w:r w:rsidR="0010400B">
        <w:rPr>
          <w:rFonts w:ascii="Palatino Linotype" w:hAnsi="Palatino Linotype" w:cs="Arial"/>
        </w:rPr>
        <w:t>el n</w:t>
      </w:r>
      <w:r w:rsidR="0010400B" w:rsidRPr="0010400B">
        <w:rPr>
          <w:rFonts w:ascii="Palatino Linotype" w:hAnsi="Palatino Linotype" w:cs="Arial"/>
        </w:rPr>
        <w:t>o</w:t>
      </w:r>
      <w:r w:rsidR="0010400B">
        <w:rPr>
          <w:rFonts w:ascii="Palatino Linotype" w:hAnsi="Palatino Linotype" w:cs="Arial"/>
        </w:rPr>
        <w:t>mbre y nombramiento del t</w:t>
      </w:r>
      <w:r w:rsidR="0010400B" w:rsidRPr="0010400B">
        <w:rPr>
          <w:rFonts w:ascii="Palatino Linotype" w:hAnsi="Palatino Linotype" w:cs="Arial"/>
        </w:rPr>
        <w:t>itular del área administrativa</w:t>
      </w:r>
      <w:r w:rsidR="0010400B">
        <w:rPr>
          <w:rFonts w:ascii="Palatino Linotype" w:hAnsi="Palatino Linotype" w:cs="Arial"/>
        </w:rPr>
        <w:t xml:space="preserve">, </w:t>
      </w:r>
      <w:r w:rsidR="0010400B" w:rsidRPr="0010400B">
        <w:rPr>
          <w:rFonts w:ascii="Palatino Linotype" w:hAnsi="Palatino Linotype" w:cs="Arial"/>
        </w:rPr>
        <w:t>financiera</w:t>
      </w:r>
      <w:r w:rsidR="0010400B">
        <w:rPr>
          <w:rFonts w:ascii="Palatino Linotype" w:hAnsi="Palatino Linotype" w:cs="Arial"/>
        </w:rPr>
        <w:t xml:space="preserve">, del área interesada, </w:t>
      </w:r>
      <w:r w:rsidR="0010400B" w:rsidRPr="0010400B">
        <w:rPr>
          <w:rFonts w:ascii="Palatino Linotype" w:hAnsi="Palatino Linotype" w:cs="Arial"/>
        </w:rPr>
        <w:t>área jurídica</w:t>
      </w:r>
      <w:r w:rsidR="0010400B">
        <w:rPr>
          <w:rFonts w:ascii="Palatino Linotype" w:hAnsi="Palatino Linotype" w:cs="Arial"/>
        </w:rPr>
        <w:t xml:space="preserve">, </w:t>
      </w:r>
      <w:r w:rsidR="0010400B" w:rsidRPr="0010400B">
        <w:rPr>
          <w:rFonts w:ascii="Palatino Linotype" w:hAnsi="Palatino Linotype" w:cs="Arial"/>
        </w:rPr>
        <w:t xml:space="preserve">del órgano central </w:t>
      </w:r>
      <w:r w:rsidR="0010400B">
        <w:rPr>
          <w:rFonts w:ascii="Palatino Linotype" w:hAnsi="Palatino Linotype" w:cs="Arial"/>
        </w:rPr>
        <w:t xml:space="preserve">y del </w:t>
      </w:r>
      <w:r w:rsidR="0010400B" w:rsidRPr="0010400B">
        <w:rPr>
          <w:rFonts w:ascii="Palatino Linotype" w:hAnsi="Palatino Linotype" w:cs="Arial"/>
        </w:rPr>
        <w:t xml:space="preserve">secretario </w:t>
      </w:r>
      <w:r w:rsidR="0010400B">
        <w:rPr>
          <w:rFonts w:ascii="Palatino Linotype" w:hAnsi="Palatino Linotype" w:cs="Arial"/>
        </w:rPr>
        <w:t>e</w:t>
      </w:r>
      <w:r w:rsidR="0010400B" w:rsidRPr="0010400B">
        <w:rPr>
          <w:rFonts w:ascii="Palatino Linotype" w:hAnsi="Palatino Linotype" w:cs="Arial"/>
        </w:rPr>
        <w:t>jecutivo</w:t>
      </w:r>
      <w:r w:rsidR="0010400B">
        <w:rPr>
          <w:rFonts w:ascii="Palatino Linotype" w:hAnsi="Palatino Linotype" w:cs="Arial"/>
        </w:rPr>
        <w:t>,</w:t>
      </w:r>
      <w:r w:rsidR="0010400B" w:rsidRPr="0010400B">
        <w:rPr>
          <w:rFonts w:ascii="Palatino Linotype" w:hAnsi="Palatino Linotype" w:cs="Arial"/>
        </w:rPr>
        <w:t xml:space="preserve"> </w:t>
      </w:r>
      <w:r w:rsidR="0010400B">
        <w:rPr>
          <w:rFonts w:ascii="Palatino Linotype" w:hAnsi="Palatino Linotype" w:cs="Arial"/>
        </w:rPr>
        <w:t>t</w:t>
      </w:r>
      <w:r w:rsidR="0010400B" w:rsidRPr="0010400B">
        <w:rPr>
          <w:rFonts w:ascii="Palatino Linotype" w:hAnsi="Palatino Linotype" w:cs="Arial"/>
        </w:rPr>
        <w:t xml:space="preserve">odos ellos pertenecientes al </w:t>
      </w:r>
      <w:r w:rsidR="0010400B">
        <w:rPr>
          <w:rFonts w:ascii="Palatino Linotype" w:hAnsi="Palatino Linotype" w:cs="Arial"/>
        </w:rPr>
        <w:t>C</w:t>
      </w:r>
      <w:r w:rsidR="0010400B" w:rsidRPr="0010400B">
        <w:rPr>
          <w:rFonts w:ascii="Palatino Linotype" w:hAnsi="Palatino Linotype" w:cs="Arial"/>
        </w:rPr>
        <w:t xml:space="preserve">omité de </w:t>
      </w:r>
      <w:r w:rsidR="0010400B">
        <w:rPr>
          <w:rFonts w:ascii="Palatino Linotype" w:hAnsi="Palatino Linotype" w:cs="Arial"/>
        </w:rPr>
        <w:t>A</w:t>
      </w:r>
      <w:r w:rsidR="0010400B" w:rsidRPr="0010400B">
        <w:rPr>
          <w:rFonts w:ascii="Palatino Linotype" w:hAnsi="Palatino Linotype" w:cs="Arial"/>
        </w:rPr>
        <w:t>dquisiciones</w:t>
      </w:r>
      <w:r w:rsidR="0010400B">
        <w:rPr>
          <w:rFonts w:ascii="Palatino Linotype" w:hAnsi="Palatino Linotype" w:cs="Arial"/>
        </w:rPr>
        <w:t>, de acuerdo</w:t>
      </w:r>
      <w:r w:rsidR="0010400B" w:rsidRPr="0010400B">
        <w:rPr>
          <w:rFonts w:ascii="Palatino Linotype" w:hAnsi="Palatino Linotype" w:cs="Arial"/>
        </w:rPr>
        <w:t xml:space="preserve"> </w:t>
      </w:r>
      <w:r w:rsidR="0010400B">
        <w:rPr>
          <w:rFonts w:ascii="Palatino Linotype" w:hAnsi="Palatino Linotype" w:cs="Arial"/>
        </w:rPr>
        <w:t>con</w:t>
      </w:r>
      <w:r w:rsidR="0010400B" w:rsidRPr="0010400B">
        <w:rPr>
          <w:rFonts w:ascii="Palatino Linotype" w:hAnsi="Palatino Linotype" w:cs="Arial"/>
        </w:rPr>
        <w:t xml:space="preserve"> la información </w:t>
      </w:r>
      <w:r w:rsidR="0010400B">
        <w:rPr>
          <w:rFonts w:ascii="Palatino Linotype" w:hAnsi="Palatino Linotype" w:cs="Arial"/>
        </w:rPr>
        <w:t>remitida por el T</w:t>
      </w:r>
      <w:r w:rsidR="0010400B" w:rsidRPr="0010400B">
        <w:rPr>
          <w:rFonts w:ascii="Palatino Linotype" w:hAnsi="Palatino Linotype" w:cs="Arial"/>
        </w:rPr>
        <w:t xml:space="preserve">itular </w:t>
      </w:r>
      <w:r w:rsidR="0010400B">
        <w:rPr>
          <w:rFonts w:ascii="Palatino Linotype" w:hAnsi="Palatino Linotype" w:cs="Arial"/>
        </w:rPr>
        <w:t>de la Unidad de</w:t>
      </w:r>
      <w:r w:rsidR="0010400B" w:rsidRPr="0010400B">
        <w:rPr>
          <w:rFonts w:ascii="Palatino Linotype" w:hAnsi="Palatino Linotype" w:cs="Arial"/>
        </w:rPr>
        <w:t xml:space="preserve"> </w:t>
      </w:r>
      <w:r w:rsidR="0010400B">
        <w:rPr>
          <w:rFonts w:ascii="Palatino Linotype" w:hAnsi="Palatino Linotype" w:cs="Arial"/>
        </w:rPr>
        <w:t>T</w:t>
      </w:r>
      <w:r w:rsidR="0010400B" w:rsidRPr="0010400B">
        <w:rPr>
          <w:rFonts w:ascii="Palatino Linotype" w:hAnsi="Palatino Linotype" w:cs="Arial"/>
        </w:rPr>
        <w:t>ransparencia.</w:t>
      </w:r>
      <w:r w:rsidR="00F15D5F">
        <w:rPr>
          <w:rFonts w:ascii="Palatino Linotype" w:hAnsi="Palatino Linotype" w:cs="Arial"/>
        </w:rPr>
        <w:t xml:space="preserve"> </w:t>
      </w:r>
    </w:p>
    <w:p w14:paraId="6D8E9F26" w14:textId="77777777" w:rsidR="00F15D5F" w:rsidRDefault="00F15D5F" w:rsidP="00F15D5F">
      <w:pPr>
        <w:spacing w:line="360" w:lineRule="auto"/>
        <w:contextualSpacing/>
        <w:jc w:val="both"/>
        <w:rPr>
          <w:rFonts w:ascii="Palatino Linotype" w:hAnsi="Palatino Linotype" w:cs="Arial"/>
        </w:rPr>
      </w:pPr>
    </w:p>
    <w:p w14:paraId="23D07708" w14:textId="47C993BD" w:rsidR="00F15D5F" w:rsidRPr="00AB76E8" w:rsidRDefault="00F15D5F" w:rsidP="00F15D5F">
      <w:pPr>
        <w:numPr>
          <w:ilvl w:val="0"/>
          <w:numId w:val="2"/>
        </w:numPr>
        <w:spacing w:line="360" w:lineRule="auto"/>
        <w:ind w:left="0" w:firstLine="0"/>
        <w:contextualSpacing/>
        <w:jc w:val="both"/>
        <w:rPr>
          <w:rFonts w:ascii="Palatino Linotype" w:hAnsi="Palatino Linotype" w:cs="Arial"/>
        </w:rPr>
      </w:pPr>
      <w:r w:rsidRPr="00AB76E8">
        <w:rPr>
          <w:rFonts w:ascii="Palatino Linotype" w:hAnsi="Palatino Linotype" w:cs="Arial"/>
        </w:rPr>
        <w:t xml:space="preserve">El </w:t>
      </w:r>
      <w:r w:rsidR="00AB76E8" w:rsidRPr="00AB76E8">
        <w:rPr>
          <w:rFonts w:ascii="Palatino Linotype" w:hAnsi="Palatino Linotype" w:cs="Arial"/>
        </w:rPr>
        <w:t>particular</w:t>
      </w:r>
      <w:r w:rsidRPr="00AB76E8">
        <w:rPr>
          <w:rFonts w:ascii="Palatino Linotype" w:hAnsi="Palatino Linotype" w:cs="Arial"/>
          <w:b/>
        </w:rPr>
        <w:t xml:space="preserve"> </w:t>
      </w:r>
      <w:r w:rsidRPr="00AB76E8">
        <w:rPr>
          <w:rFonts w:ascii="Palatino Linotype" w:hAnsi="Palatino Linotype" w:cs="Arial"/>
        </w:rPr>
        <w:t xml:space="preserve">inconforme con la </w:t>
      </w:r>
      <w:r w:rsidR="0010400B">
        <w:rPr>
          <w:rFonts w:ascii="Palatino Linotype" w:hAnsi="Palatino Linotype" w:cs="Arial"/>
        </w:rPr>
        <w:t xml:space="preserve">falta de </w:t>
      </w:r>
      <w:r w:rsidRPr="00AB76E8">
        <w:rPr>
          <w:rFonts w:ascii="Palatino Linotype" w:hAnsi="Palatino Linotype" w:cs="Arial"/>
        </w:rPr>
        <w:t xml:space="preserve">respuesta, </w:t>
      </w:r>
      <w:r w:rsidR="00B13977" w:rsidRPr="00AB76E8">
        <w:rPr>
          <w:rFonts w:ascii="Palatino Linotype" w:hAnsi="Palatino Linotype" w:cs="Arial"/>
        </w:rPr>
        <w:t xml:space="preserve">expuso que </w:t>
      </w:r>
      <w:r w:rsidR="0010400B">
        <w:rPr>
          <w:rFonts w:ascii="Palatino Linotype" w:hAnsi="Palatino Linotype" w:cs="Arial"/>
        </w:rPr>
        <w:t xml:space="preserve">existió una omisión lisa y llama del </w:t>
      </w:r>
      <w:r w:rsidR="0010400B" w:rsidRPr="0010400B">
        <w:rPr>
          <w:rFonts w:ascii="Palatino Linotype" w:hAnsi="Palatino Linotype" w:cs="Arial"/>
          <w:b/>
        </w:rPr>
        <w:t>SUJETO OBLIGADO</w:t>
      </w:r>
      <w:r w:rsidR="0010400B">
        <w:rPr>
          <w:rFonts w:ascii="Palatino Linotype" w:hAnsi="Palatino Linotype" w:cs="Arial"/>
        </w:rPr>
        <w:t xml:space="preserve">; no obstante en un hecho posterior como lo es el informe justificado, </w:t>
      </w:r>
      <w:r w:rsidR="00861027">
        <w:rPr>
          <w:rFonts w:ascii="Palatino Linotype" w:hAnsi="Palatino Linotype" w:cs="Arial"/>
        </w:rPr>
        <w:t>remitió</w:t>
      </w:r>
      <w:r w:rsidR="0010400B">
        <w:rPr>
          <w:rFonts w:ascii="Palatino Linotype" w:hAnsi="Palatino Linotype" w:cs="Arial"/>
        </w:rPr>
        <w:t xml:space="preserve"> informaci</w:t>
      </w:r>
      <w:r w:rsidR="00861027">
        <w:rPr>
          <w:rFonts w:ascii="Palatino Linotype" w:hAnsi="Palatino Linotype" w:cs="Arial"/>
        </w:rPr>
        <w:t>ón.</w:t>
      </w:r>
      <w:r w:rsidRPr="00AB76E8">
        <w:rPr>
          <w:rFonts w:ascii="Palatino Linotype" w:hAnsi="Palatino Linotype" w:cs="Arial"/>
        </w:rPr>
        <w:t xml:space="preserve"> </w:t>
      </w:r>
      <w:r w:rsidR="00AE32F9" w:rsidRPr="00AB76E8">
        <w:rPr>
          <w:rFonts w:ascii="Palatino Linotype" w:hAnsi="Palatino Linotype" w:cs="Arial"/>
        </w:rPr>
        <w:t xml:space="preserve">Al respecto, </w:t>
      </w:r>
      <w:r w:rsidR="006740D6">
        <w:rPr>
          <w:rFonts w:ascii="Palatino Linotype" w:hAnsi="Palatino Linotype" w:cs="Arial"/>
        </w:rPr>
        <w:t xml:space="preserve">puntualizar que </w:t>
      </w:r>
      <w:r w:rsidR="00AE32F9" w:rsidRPr="00AB76E8">
        <w:rPr>
          <w:rFonts w:ascii="Palatino Linotype" w:hAnsi="Palatino Linotype"/>
          <w:color w:val="000000" w:themeColor="text1"/>
        </w:rPr>
        <w:t>los sujetos obligados deben hacer entrega de</w:t>
      </w:r>
      <w:r w:rsidR="00861027">
        <w:rPr>
          <w:rFonts w:ascii="Palatino Linotype" w:hAnsi="Palatino Linotype"/>
          <w:color w:val="000000" w:themeColor="text1"/>
        </w:rPr>
        <w:t xml:space="preserve">l soporte documental </w:t>
      </w:r>
      <w:r w:rsidR="00AE32F9" w:rsidRPr="00AB76E8">
        <w:rPr>
          <w:rFonts w:ascii="Palatino Linotype" w:eastAsia="Times New Roman" w:hAnsi="Palatino Linotype" w:cs="Arial"/>
          <w:color w:val="000000" w:themeColor="text1"/>
          <w:lang w:eastAsia="es-MX"/>
        </w:rPr>
        <w:t>que derive del ejercicio de las facultades, competencias o funciones</w:t>
      </w:r>
      <w:r w:rsidR="00861027">
        <w:rPr>
          <w:rFonts w:ascii="Palatino Linotype" w:eastAsia="Times New Roman" w:hAnsi="Palatino Linotype" w:cs="Arial"/>
          <w:color w:val="000000" w:themeColor="text1"/>
          <w:lang w:eastAsia="es-MX"/>
        </w:rPr>
        <w:t>.</w:t>
      </w:r>
      <w:r w:rsidR="00AB76E8">
        <w:rPr>
          <w:rFonts w:ascii="Palatino Linotype" w:hAnsi="Palatino Linotype"/>
          <w:color w:val="000000" w:themeColor="text1"/>
        </w:rPr>
        <w:t xml:space="preserve"> </w:t>
      </w:r>
    </w:p>
    <w:p w14:paraId="50E21C39" w14:textId="77777777" w:rsidR="00AB76E8" w:rsidRPr="00AB76E8" w:rsidRDefault="00AB76E8" w:rsidP="00AB76E8">
      <w:pPr>
        <w:spacing w:line="360" w:lineRule="auto"/>
        <w:contextualSpacing/>
        <w:jc w:val="both"/>
        <w:rPr>
          <w:rFonts w:ascii="Palatino Linotype" w:hAnsi="Palatino Linotype" w:cs="Arial"/>
        </w:rPr>
      </w:pPr>
    </w:p>
    <w:p w14:paraId="5F7C0CFF" w14:textId="3C43FB93" w:rsidR="00262E4F" w:rsidRPr="00BD39BA" w:rsidRDefault="00F15D5F" w:rsidP="00861027">
      <w:pPr>
        <w:numPr>
          <w:ilvl w:val="0"/>
          <w:numId w:val="2"/>
        </w:numPr>
        <w:spacing w:line="360" w:lineRule="auto"/>
        <w:ind w:left="0" w:firstLine="0"/>
        <w:contextualSpacing/>
        <w:jc w:val="both"/>
        <w:rPr>
          <w:rFonts w:ascii="Palatino Linotype" w:eastAsia="MS Mincho" w:hAnsi="Palatino Linotype" w:cs="Arial"/>
        </w:rPr>
      </w:pPr>
      <w:r w:rsidRPr="00B0510D">
        <w:rPr>
          <w:rFonts w:ascii="Palatino Linotype" w:eastAsia="MS Mincho" w:hAnsi="Palatino Linotype" w:cs="Arial"/>
        </w:rPr>
        <w:t xml:space="preserve">En </w:t>
      </w:r>
      <w:r w:rsidRPr="00B0510D">
        <w:rPr>
          <w:rFonts w:ascii="Palatino Linotype" w:hAnsi="Palatino Linotype" w:cs="Arial"/>
        </w:rPr>
        <w:t>dichas</w:t>
      </w:r>
      <w:r w:rsidRPr="00B0510D">
        <w:rPr>
          <w:rFonts w:ascii="Palatino Linotype" w:eastAsia="Times New Roman" w:hAnsi="Palatino Linotype" w:cs="Arial"/>
        </w:rPr>
        <w:t xml:space="preserve"> condiciones, la </w:t>
      </w:r>
      <w:r w:rsidR="00BD39BA" w:rsidRPr="00B0510D">
        <w:rPr>
          <w:rFonts w:ascii="Palatino Linotype" w:eastAsia="Times New Roman" w:hAnsi="Palatino Linotype" w:cs="Arial"/>
          <w:i/>
        </w:rPr>
        <w:t>Litis</w:t>
      </w:r>
      <w:r w:rsidRPr="00B0510D">
        <w:rPr>
          <w:rFonts w:ascii="Palatino Linotype" w:eastAsia="Times New Roman" w:hAnsi="Palatino Linotype" w:cs="Arial"/>
        </w:rPr>
        <w:t xml:space="preserve"> a resolver </w:t>
      </w:r>
      <w:r w:rsidR="000F7786">
        <w:rPr>
          <w:rFonts w:ascii="Palatino Linotype" w:eastAsia="Times New Roman" w:hAnsi="Palatino Linotype" w:cs="Arial"/>
        </w:rPr>
        <w:t>corresponderá</w:t>
      </w:r>
      <w:r w:rsidRPr="00B0510D">
        <w:rPr>
          <w:rFonts w:ascii="Palatino Linotype" w:eastAsia="Times New Roman" w:hAnsi="Palatino Linotype" w:cs="Arial"/>
        </w:rPr>
        <w:t xml:space="preserve"> a determinar si </w:t>
      </w:r>
      <w:r w:rsidR="007B48E3">
        <w:rPr>
          <w:rFonts w:ascii="Palatino Linotype" w:eastAsia="MS Mincho" w:hAnsi="Palatino Linotype" w:cs="Arial"/>
        </w:rPr>
        <w:t>se actualiza</w:t>
      </w:r>
      <w:r w:rsidRPr="00B0510D">
        <w:rPr>
          <w:rFonts w:ascii="Palatino Linotype" w:eastAsia="MS Mincho" w:hAnsi="Palatino Linotype" w:cs="Arial"/>
        </w:rPr>
        <w:t xml:space="preserve"> la causal de procedencia prevista en el artículo 179, </w:t>
      </w:r>
      <w:r>
        <w:rPr>
          <w:rFonts w:ascii="Palatino Linotype" w:eastAsia="MS Mincho" w:hAnsi="Palatino Linotype" w:cs="Arial"/>
        </w:rPr>
        <w:t>fracción</w:t>
      </w:r>
      <w:r w:rsidRPr="00B0510D">
        <w:rPr>
          <w:rFonts w:ascii="Palatino Linotype" w:eastAsia="MS Mincho" w:hAnsi="Palatino Linotype" w:cs="Arial"/>
        </w:rPr>
        <w:t xml:space="preserve"> V</w:t>
      </w:r>
      <w:r w:rsidR="00AB76E8">
        <w:rPr>
          <w:rFonts w:ascii="Palatino Linotype" w:eastAsia="MS Mincho" w:hAnsi="Palatino Linotype" w:cs="Arial"/>
        </w:rPr>
        <w:t>I</w:t>
      </w:r>
      <w:r w:rsidR="00861027">
        <w:rPr>
          <w:rFonts w:ascii="Palatino Linotype" w:eastAsia="MS Mincho" w:hAnsi="Palatino Linotype" w:cs="Arial"/>
        </w:rPr>
        <w:t>I</w:t>
      </w:r>
      <w:r w:rsidR="00BD39BA">
        <w:rPr>
          <w:rFonts w:ascii="Palatino Linotype" w:eastAsia="MS Mincho" w:hAnsi="Palatino Linotype" w:cs="Arial"/>
        </w:rPr>
        <w:t xml:space="preserve"> </w:t>
      </w:r>
      <w:r w:rsidRPr="00B0510D">
        <w:rPr>
          <w:rFonts w:ascii="Palatino Linotype" w:eastAsia="MS Mincho" w:hAnsi="Palatino Linotype" w:cs="Arial"/>
        </w:rPr>
        <w:t xml:space="preserve">de la </w:t>
      </w:r>
      <w:r w:rsidRPr="00B0510D">
        <w:rPr>
          <w:rFonts w:ascii="Palatino Linotype" w:eastAsia="MS Mincho" w:hAnsi="Palatino Linotype" w:cs="Arial"/>
          <w:b/>
        </w:rPr>
        <w:t>Ley de Transparencia y Acceso a la Información Pública del Estado de México y Municipios</w:t>
      </w:r>
      <w:r w:rsidRPr="00B0510D">
        <w:rPr>
          <w:rFonts w:ascii="Palatino Linotype" w:eastAsia="MS Mincho" w:hAnsi="Palatino Linotype" w:cs="Arial"/>
        </w:rPr>
        <w:t xml:space="preserve">; </w:t>
      </w:r>
      <w:r w:rsidRPr="00B0510D">
        <w:rPr>
          <w:rFonts w:ascii="Palatino Linotype" w:eastAsia="Times New Roman" w:hAnsi="Palatino Linotype" w:cs="Arial"/>
          <w:color w:val="000000" w:themeColor="text1"/>
          <w:lang w:val="es-ES" w:eastAsia="es-MX"/>
        </w:rPr>
        <w:t>fracci</w:t>
      </w:r>
      <w:r>
        <w:rPr>
          <w:rFonts w:ascii="Palatino Linotype" w:eastAsia="Times New Roman" w:hAnsi="Palatino Linotype" w:cs="Arial"/>
          <w:color w:val="000000" w:themeColor="text1"/>
          <w:lang w:val="es-ES" w:eastAsia="es-MX"/>
        </w:rPr>
        <w:t xml:space="preserve">ón </w:t>
      </w:r>
      <w:r w:rsidRPr="00B0510D">
        <w:rPr>
          <w:rFonts w:ascii="Palatino Linotype" w:eastAsia="Times New Roman" w:hAnsi="Palatino Linotype" w:cs="Arial"/>
          <w:color w:val="000000" w:themeColor="text1"/>
          <w:lang w:val="es-ES" w:eastAsia="es-MX"/>
        </w:rPr>
        <w:t>que determina</w:t>
      </w:r>
      <w:r w:rsidR="00B13977">
        <w:rPr>
          <w:rFonts w:ascii="Palatino Linotype" w:eastAsia="Times New Roman" w:hAnsi="Palatino Linotype" w:cs="Arial"/>
          <w:color w:val="000000" w:themeColor="text1"/>
          <w:lang w:val="es-ES" w:eastAsia="es-MX"/>
        </w:rPr>
        <w:t xml:space="preserve"> la hipótesis jurídica relativa</w:t>
      </w:r>
      <w:r w:rsidRPr="00B0510D">
        <w:rPr>
          <w:rFonts w:ascii="Palatino Linotype" w:eastAsia="Times New Roman" w:hAnsi="Palatino Linotype" w:cs="Arial"/>
          <w:color w:val="000000" w:themeColor="text1"/>
          <w:lang w:val="es-ES" w:eastAsia="es-MX"/>
        </w:rPr>
        <w:t xml:space="preserve"> a </w:t>
      </w:r>
      <w:r w:rsidR="00861027">
        <w:rPr>
          <w:rFonts w:ascii="Palatino Linotype" w:eastAsia="Times New Roman" w:hAnsi="Palatino Linotype" w:cs="Arial"/>
          <w:color w:val="000000" w:themeColor="text1"/>
          <w:lang w:val="es-ES" w:eastAsia="es-MX"/>
        </w:rPr>
        <w:t>l</w:t>
      </w:r>
      <w:r w:rsidR="00861027" w:rsidRPr="00861027">
        <w:rPr>
          <w:rFonts w:ascii="Palatino Linotype" w:eastAsia="Times New Roman" w:hAnsi="Palatino Linotype" w:cs="Arial"/>
          <w:color w:val="000000" w:themeColor="text1"/>
          <w:lang w:val="es-ES" w:eastAsia="es-MX"/>
        </w:rPr>
        <w:t>a falta de respuesta a una solicitud de acceso a la información</w:t>
      </w:r>
      <w:r w:rsidRPr="00B0510D">
        <w:rPr>
          <w:rFonts w:ascii="Palatino Linotype" w:eastAsia="Times New Roman" w:hAnsi="Palatino Linotype" w:cs="Arial"/>
          <w:color w:val="000000" w:themeColor="text1"/>
          <w:lang w:val="es-ES" w:eastAsia="es-MX"/>
        </w:rPr>
        <w:t xml:space="preserve">; </w:t>
      </w:r>
      <w:r w:rsidRPr="00B0510D">
        <w:rPr>
          <w:rFonts w:ascii="Palatino Linotype" w:eastAsia="MS Mincho" w:hAnsi="Palatino Linotype" w:cs="Arial"/>
        </w:rPr>
        <w:t xml:space="preserve">contexto del cual se dolió el </w:t>
      </w:r>
      <w:r w:rsidRPr="00B0510D">
        <w:rPr>
          <w:rFonts w:ascii="Palatino Linotype" w:eastAsia="MS Mincho" w:hAnsi="Palatino Linotype" w:cs="Arial"/>
          <w:b/>
        </w:rPr>
        <w:t>RECURRENTE</w:t>
      </w:r>
      <w:r w:rsidR="00861027">
        <w:rPr>
          <w:rFonts w:ascii="Palatino Linotype" w:eastAsia="Times New Roman" w:hAnsi="Palatino Linotype" w:cs="Arial"/>
          <w:color w:val="000000" w:themeColor="text1"/>
          <w:lang w:val="es-ES" w:eastAsia="es-MX"/>
        </w:rPr>
        <w:t>. Asimismo, determinar si la información contenida en el informe justificado</w:t>
      </w:r>
      <w:r w:rsidR="007B48E3">
        <w:rPr>
          <w:rFonts w:ascii="Palatino Linotype" w:eastAsia="Times New Roman" w:hAnsi="Palatino Linotype" w:cs="Arial"/>
          <w:color w:val="000000" w:themeColor="text1"/>
          <w:lang w:val="es-ES" w:eastAsia="es-MX"/>
        </w:rPr>
        <w:t xml:space="preserve"> resulta completa y congruente</w:t>
      </w:r>
      <w:r w:rsidR="000F7786">
        <w:rPr>
          <w:rFonts w:ascii="Palatino Linotype" w:eastAsia="Times New Roman" w:hAnsi="Palatino Linotype" w:cs="Arial"/>
          <w:color w:val="000000" w:themeColor="text1"/>
          <w:lang w:eastAsia="es-MX"/>
        </w:rPr>
        <w:t xml:space="preserve">, </w:t>
      </w:r>
      <w:r w:rsidR="00A54B26">
        <w:rPr>
          <w:rFonts w:ascii="Palatino Linotype" w:hAnsi="Palatino Linotype" w:cs="Arial"/>
        </w:rPr>
        <w:t>en apego</w:t>
      </w:r>
      <w:r w:rsidR="000F7786">
        <w:rPr>
          <w:rFonts w:ascii="Palatino Linotype" w:hAnsi="Palatino Linotype" w:cs="Arial"/>
        </w:rPr>
        <w:t xml:space="preserve"> a los principios establecidos en el artículo 11 de la Ley de Transparencia local</w:t>
      </w:r>
      <w:r w:rsidR="000F7786">
        <w:rPr>
          <w:rFonts w:ascii="Palatino Linotype" w:hAnsi="Palatino Linotype" w:cs="Arial"/>
          <w:color w:val="000000" w:themeColor="text1"/>
          <w:szCs w:val="23"/>
        </w:rPr>
        <w:t>.</w:t>
      </w:r>
    </w:p>
    <w:p w14:paraId="287B4A8F" w14:textId="77777777" w:rsidR="00A87674" w:rsidRPr="00D707F7" w:rsidRDefault="00A87674" w:rsidP="00A87674">
      <w:pPr>
        <w:pStyle w:val="Prrafodelista"/>
        <w:spacing w:line="360" w:lineRule="auto"/>
        <w:ind w:left="0"/>
        <w:jc w:val="both"/>
        <w:rPr>
          <w:rFonts w:ascii="Palatino Linotype" w:eastAsia="Times New Roman" w:hAnsi="Palatino Linotype" w:cs="Arial"/>
          <w:color w:val="000000" w:themeColor="text1"/>
        </w:rPr>
      </w:pPr>
    </w:p>
    <w:p w14:paraId="71411D5B" w14:textId="77777777" w:rsidR="00F4414A" w:rsidRPr="00D707F7" w:rsidRDefault="00F4414A" w:rsidP="00F4414A">
      <w:pPr>
        <w:pStyle w:val="Ttulo1"/>
        <w:spacing w:line="360" w:lineRule="auto"/>
        <w:rPr>
          <w:b/>
          <w:color w:val="000000" w:themeColor="text1"/>
          <w:szCs w:val="24"/>
        </w:rPr>
      </w:pPr>
      <w:bookmarkStart w:id="126" w:name="_Toc501021590"/>
      <w:bookmarkStart w:id="127" w:name="_Toc27653761"/>
      <w:bookmarkStart w:id="128" w:name="_Toc35535697"/>
      <w:r w:rsidRPr="006740D6">
        <w:rPr>
          <w:b/>
          <w:color w:val="000000" w:themeColor="text1"/>
          <w:szCs w:val="24"/>
        </w:rPr>
        <w:lastRenderedPageBreak/>
        <w:t>CUARTO. Del estudio y resolución del asunto.</w:t>
      </w:r>
      <w:bookmarkEnd w:id="126"/>
      <w:bookmarkEnd w:id="127"/>
      <w:bookmarkEnd w:id="128"/>
    </w:p>
    <w:p w14:paraId="087372FD" w14:textId="77777777" w:rsidR="00FC6D86" w:rsidRPr="00D707F7" w:rsidRDefault="00FC6D86" w:rsidP="00FC6D86">
      <w:pPr>
        <w:rPr>
          <w:rFonts w:ascii="Palatino Linotype" w:hAnsi="Palatino Linotype"/>
          <w:lang w:val="es-MX" w:eastAsia="en-US"/>
        </w:rPr>
      </w:pPr>
    </w:p>
    <w:p w14:paraId="40548106" w14:textId="77777777" w:rsidR="006740D6" w:rsidRDefault="006740D6" w:rsidP="006740D6">
      <w:pPr>
        <w:pStyle w:val="Prrafodelista"/>
        <w:numPr>
          <w:ilvl w:val="0"/>
          <w:numId w:val="2"/>
        </w:numPr>
        <w:spacing w:line="360" w:lineRule="auto"/>
        <w:ind w:left="0" w:firstLine="0"/>
        <w:jc w:val="both"/>
        <w:rPr>
          <w:rFonts w:ascii="Palatino Linotype" w:hAnsi="Palatino Linotype" w:cs="Arial"/>
          <w:i/>
          <w:lang w:val="es-MX"/>
        </w:rPr>
      </w:pPr>
      <w:r>
        <w:rPr>
          <w:rFonts w:ascii="Palatino Linotype" w:eastAsia="Calibri" w:hAnsi="Palatino Linotype" w:cs="Arial"/>
        </w:rPr>
        <w:t>Derivado</w:t>
      </w:r>
      <w:r>
        <w:rPr>
          <w:rFonts w:ascii="Palatino Linotype" w:hAnsi="Palatino Linotype" w:cs="Arial"/>
          <w:szCs w:val="23"/>
        </w:rPr>
        <w:t xml:space="preserve"> del planteamiento de la </w:t>
      </w:r>
      <w:r>
        <w:rPr>
          <w:rFonts w:ascii="Palatino Linotype" w:hAnsi="Palatino Linotype" w:cs="Arial"/>
          <w:i/>
          <w:szCs w:val="23"/>
        </w:rPr>
        <w:t>Litis</w:t>
      </w:r>
      <w:r>
        <w:rPr>
          <w:rFonts w:ascii="Palatino Linotype" w:hAnsi="Palatino Linotype" w:cs="Arial"/>
          <w:szCs w:val="23"/>
        </w:rPr>
        <w:t xml:space="preserve">, se procede analizar el contenido íntegro de las actuaciones que obran en el expediente electrónico en que se actúa, y así este Órgano Garante dictar la resolución correspondiente, tomando en consideración los elementos aportados por las partes y apegándose en todo momento al principio de máxima publicidad de acuerdo a lo establecido en el artículo 8 de la </w:t>
      </w:r>
      <w:r>
        <w:rPr>
          <w:rFonts w:ascii="Palatino Linotype" w:eastAsia="Calibri" w:hAnsi="Palatino Linotype" w:cs="Arial"/>
          <w:b/>
          <w:lang w:val="es-ES"/>
        </w:rPr>
        <w:t>Ley de Transparencia y Acceso a la Información Pública del Estado de México y Municipios</w:t>
      </w:r>
      <w:r>
        <w:rPr>
          <w:rFonts w:ascii="Palatino Linotype" w:eastAsia="Times New Roman" w:hAnsi="Palatino Linotype" w:cs="Arial"/>
          <w:lang w:val="es-ES" w:eastAsia="es-MX"/>
        </w:rPr>
        <w:t>.</w:t>
      </w:r>
    </w:p>
    <w:p w14:paraId="04E6AC3C" w14:textId="77777777" w:rsidR="006740D6" w:rsidRDefault="006740D6" w:rsidP="006740D6">
      <w:pPr>
        <w:pStyle w:val="Prrafodelista"/>
        <w:spacing w:before="240" w:after="240" w:line="360" w:lineRule="auto"/>
        <w:ind w:left="426"/>
        <w:jc w:val="both"/>
        <w:rPr>
          <w:rFonts w:ascii="Palatino Linotype" w:hAnsi="Palatino Linotype" w:cs="Arial"/>
          <w:i/>
          <w:lang w:val="es-MX"/>
        </w:rPr>
      </w:pPr>
    </w:p>
    <w:p w14:paraId="206A203D" w14:textId="77777777" w:rsidR="006740D6" w:rsidRDefault="006740D6" w:rsidP="006740D6">
      <w:pPr>
        <w:pStyle w:val="Prrafodelista"/>
        <w:numPr>
          <w:ilvl w:val="0"/>
          <w:numId w:val="2"/>
        </w:numPr>
        <w:spacing w:line="360" w:lineRule="auto"/>
        <w:ind w:left="0" w:firstLine="0"/>
        <w:jc w:val="both"/>
        <w:rPr>
          <w:rFonts w:ascii="Palatino Linotype" w:eastAsia="MS Mincho" w:hAnsi="Palatino Linotype" w:cs="Times New Roman"/>
          <w:color w:val="000000"/>
        </w:rPr>
      </w:pPr>
      <w:r>
        <w:rPr>
          <w:rFonts w:ascii="Palatino Linotype" w:eastAsia="Calibri" w:hAnsi="Palatino Linotype" w:cs="Arial"/>
        </w:rPr>
        <w:t>Es</w:t>
      </w:r>
      <w:r>
        <w:rPr>
          <w:rFonts w:ascii="Palatino Linotype" w:hAnsi="Palatino Linotype"/>
        </w:rPr>
        <w:t xml:space="preserve"> menester precisar que este </w:t>
      </w:r>
      <w:r>
        <w:rPr>
          <w:rFonts w:ascii="Palatino Linotype" w:eastAsia="MS Mincho" w:hAnsi="Palatino Linotype" w:cs="Times New Roman"/>
          <w:color w:val="000000"/>
        </w:rPr>
        <w:t xml:space="preserve">Órgano Garante parte de que </w:t>
      </w:r>
      <w:r>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Pr>
          <w:rFonts w:ascii="Palatino Linotype" w:eastAsia="Times New Roman" w:hAnsi="Palatino Linotype" w:cs="Arial"/>
          <w:color w:val="000000"/>
        </w:rPr>
        <w:t xml:space="preserve"> </w:t>
      </w:r>
      <w:r>
        <w:rPr>
          <w:rFonts w:ascii="Palatino Linotype" w:eastAsia="Times New Roman" w:hAnsi="Palatino Linotype" w:cs="Arial"/>
          <w:b/>
          <w:color w:val="000000"/>
        </w:rPr>
        <w:t>SUJETO OBLIGADO</w:t>
      </w:r>
      <w:r>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Pr>
          <w:rFonts w:ascii="Palatino Linotype" w:eastAsia="Times New Roman" w:hAnsi="Palatino Linotype" w:cs="Arial"/>
          <w:b/>
          <w:color w:val="000000"/>
        </w:rPr>
        <w:t xml:space="preserve">Constitución Política de los Estados Unidos Mexicanos </w:t>
      </w:r>
      <w:r>
        <w:rPr>
          <w:rFonts w:ascii="Palatino Linotype" w:eastAsia="Times New Roman" w:hAnsi="Palatino Linotype" w:cs="Arial"/>
          <w:color w:val="000000"/>
        </w:rPr>
        <w:t xml:space="preserve">al señalar la obligación de “promover, </w:t>
      </w:r>
      <w:r>
        <w:rPr>
          <w:rFonts w:ascii="Palatino Linotype" w:eastAsia="Times New Roman" w:hAnsi="Palatino Linotype" w:cs="Arial"/>
          <w:b/>
          <w:color w:val="000000"/>
        </w:rPr>
        <w:t>respetar</w:t>
      </w:r>
      <w:r>
        <w:rPr>
          <w:rFonts w:ascii="Palatino Linotype" w:eastAsia="Times New Roman" w:hAnsi="Palatino Linotype" w:cs="Arial"/>
          <w:color w:val="000000"/>
        </w:rPr>
        <w:t xml:space="preserve">, proteger y </w:t>
      </w:r>
      <w:r>
        <w:rPr>
          <w:rFonts w:ascii="Palatino Linotype" w:eastAsia="Times New Roman" w:hAnsi="Palatino Linotype" w:cs="Arial"/>
          <w:b/>
          <w:color w:val="000000"/>
        </w:rPr>
        <w:t>garantizar</w:t>
      </w:r>
      <w:r>
        <w:rPr>
          <w:rFonts w:ascii="Palatino Linotype" w:eastAsia="Times New Roman" w:hAnsi="Palatino Linotype" w:cs="Arial"/>
          <w:color w:val="000000"/>
        </w:rPr>
        <w:t xml:space="preserve"> los derechos humanos”, entre los cuales se encuentra dicho derecho. </w:t>
      </w:r>
    </w:p>
    <w:p w14:paraId="22637E9B" w14:textId="77777777" w:rsidR="006740D6" w:rsidRDefault="006740D6" w:rsidP="006740D6">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5DFCCDDC" w14:textId="77777777" w:rsidR="006740D6" w:rsidRDefault="006740D6" w:rsidP="006740D6">
      <w:pPr>
        <w:pStyle w:val="Prrafodelista"/>
        <w:numPr>
          <w:ilvl w:val="0"/>
          <w:numId w:val="2"/>
        </w:numPr>
        <w:spacing w:line="360" w:lineRule="auto"/>
        <w:ind w:left="0" w:firstLine="0"/>
        <w:jc w:val="both"/>
        <w:rPr>
          <w:rFonts w:ascii="Palatino Linotype" w:eastAsia="Times New Roman" w:hAnsi="Palatino Linotype"/>
        </w:rPr>
      </w:pPr>
      <w:r>
        <w:rPr>
          <w:rFonts w:ascii="Palatino Linotype" w:eastAsia="Calibri" w:hAnsi="Palatino Linotype" w:cs="Arial"/>
        </w:rPr>
        <w:lastRenderedPageBreak/>
        <w:t>Por</w:t>
      </w:r>
      <w:r>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46724AB0" w14:textId="77777777" w:rsidR="006740D6" w:rsidRDefault="006740D6" w:rsidP="006740D6">
      <w:pPr>
        <w:pStyle w:val="Prrafodelista"/>
        <w:ind w:left="426"/>
        <w:rPr>
          <w:rFonts w:ascii="Palatino Linotype" w:eastAsia="MS Mincho" w:hAnsi="Palatino Linotype" w:cs="Times New Roman"/>
          <w:color w:val="000000"/>
        </w:rPr>
      </w:pPr>
    </w:p>
    <w:p w14:paraId="29A80CA5" w14:textId="77777777" w:rsidR="006740D6" w:rsidRDefault="006740D6" w:rsidP="006740D6">
      <w:pPr>
        <w:pStyle w:val="Prrafodelista"/>
        <w:numPr>
          <w:ilvl w:val="0"/>
          <w:numId w:val="2"/>
        </w:numPr>
        <w:spacing w:line="360" w:lineRule="auto"/>
        <w:ind w:left="0" w:firstLine="0"/>
        <w:jc w:val="both"/>
        <w:rPr>
          <w:rFonts w:ascii="Palatino Linotype" w:eastAsia="MS Mincho" w:hAnsi="Palatino Linotype" w:cs="Times New Roman"/>
          <w:color w:val="000000"/>
        </w:rPr>
      </w:pPr>
      <w:r>
        <w:rPr>
          <w:rFonts w:ascii="Palatino Linotype" w:eastAsia="Calibri" w:hAnsi="Palatino Linotype" w:cs="Arial"/>
        </w:rPr>
        <w:t>Además</w:t>
      </w:r>
      <w:r>
        <w:rPr>
          <w:rFonts w:ascii="Palatino Linotype" w:eastAsia="MS Mincho" w:hAnsi="Palatino Linotype" w:cs="Times New Roman"/>
          <w:color w:val="000000"/>
        </w:rPr>
        <w:t xml:space="preserve"> de la obligación de promover, </w:t>
      </w:r>
      <w:r>
        <w:rPr>
          <w:rFonts w:ascii="Palatino Linotype" w:eastAsia="MS Mincho" w:hAnsi="Palatino Linotype" w:cs="Times New Roman"/>
          <w:b/>
          <w:color w:val="000000"/>
          <w:u w:val="single"/>
        </w:rPr>
        <w:t>respetar, proteger</w:t>
      </w:r>
      <w:r>
        <w:rPr>
          <w:rFonts w:ascii="Palatino Linotype" w:eastAsia="MS Mincho" w:hAnsi="Palatino Linotype" w:cs="Times New Roman"/>
          <w:color w:val="000000"/>
        </w:rPr>
        <w:t xml:space="preserve"> y garantizar el derecho de acceso a la información, la </w:t>
      </w:r>
      <w:r>
        <w:rPr>
          <w:rFonts w:ascii="Palatino Linotype" w:eastAsia="MS Mincho" w:hAnsi="Palatino Linotype" w:cs="Times New Roman"/>
          <w:b/>
          <w:color w:val="000000"/>
        </w:rPr>
        <w:t xml:space="preserve">Ley General de Trasparencia y Acceso a la Información Pública del Estado de México y Municipios </w:t>
      </w:r>
      <w:r>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Pr>
          <w:rFonts w:ascii="Palatino Linotype" w:eastAsia="MS Mincho" w:hAnsi="Palatino Linotype" w:cs="Times New Roman"/>
          <w:b/>
          <w:color w:val="000000"/>
        </w:rPr>
        <w:t>simplicidad y rapidez</w:t>
      </w:r>
      <w:r>
        <w:rPr>
          <w:rFonts w:ascii="Palatino Linotype" w:eastAsia="MS Mincho" w:hAnsi="Palatino Linotype" w:cs="Times New Roman"/>
          <w:color w:val="000000"/>
        </w:rPr>
        <w:t xml:space="preserve">. </w:t>
      </w:r>
    </w:p>
    <w:p w14:paraId="2EF9CD17" w14:textId="77777777" w:rsidR="006740D6" w:rsidRDefault="006740D6" w:rsidP="006740D6">
      <w:pPr>
        <w:pStyle w:val="Prrafodelista"/>
        <w:rPr>
          <w:rFonts w:ascii="Palatino Linotype" w:eastAsia="MS Mincho" w:hAnsi="Palatino Linotype" w:cs="Times New Roman"/>
          <w:color w:val="000000"/>
        </w:rPr>
      </w:pPr>
    </w:p>
    <w:p w14:paraId="32CCCF1A" w14:textId="196A28A9" w:rsidR="006E31E4" w:rsidRPr="00802E03" w:rsidRDefault="006740D6" w:rsidP="006E31E4">
      <w:pPr>
        <w:pStyle w:val="Prrafodelista"/>
        <w:numPr>
          <w:ilvl w:val="0"/>
          <w:numId w:val="2"/>
        </w:numPr>
        <w:spacing w:line="360" w:lineRule="auto"/>
        <w:ind w:left="0" w:firstLine="0"/>
        <w:jc w:val="both"/>
        <w:rPr>
          <w:rFonts w:ascii="Palatino Linotype" w:hAnsi="Palatino Linotype"/>
          <w:b/>
          <w:color w:val="000000"/>
        </w:rPr>
      </w:pPr>
      <w:r>
        <w:rPr>
          <w:rFonts w:ascii="Palatino Linotype" w:eastAsia="Calibri" w:hAnsi="Palatino Linotype" w:cs="Arial"/>
        </w:rPr>
        <w:t>Ahora</w:t>
      </w:r>
      <w:r>
        <w:rPr>
          <w:rFonts w:ascii="Palatino Linotype" w:eastAsia="Times New Roman" w:hAnsi="Palatino Linotype" w:cs="Arial"/>
          <w:lang w:val="es-ES"/>
        </w:rPr>
        <w:t xml:space="preserve"> bien, la solicitud de información verso en tener acceso a</w:t>
      </w:r>
      <w:r w:rsidR="003E3ACC">
        <w:rPr>
          <w:rFonts w:ascii="Palatino Linotype" w:eastAsia="Times New Roman" w:hAnsi="Palatino Linotype" w:cs="Arial"/>
          <w:lang w:val="es-ES"/>
        </w:rPr>
        <w:t xml:space="preserve"> la siguiente </w:t>
      </w:r>
      <w:r w:rsidR="003E3ACC" w:rsidRPr="003E3ACC">
        <w:rPr>
          <w:rFonts w:ascii="Palatino Linotype" w:eastAsia="Calibri" w:hAnsi="Palatino Linotype" w:cs="Arial"/>
        </w:rPr>
        <w:t>información</w:t>
      </w:r>
      <w:r w:rsidR="003E3ACC">
        <w:rPr>
          <w:rFonts w:ascii="Palatino Linotype" w:eastAsia="Times New Roman" w:hAnsi="Palatino Linotype" w:cs="Arial"/>
          <w:lang w:val="es-ES"/>
        </w:rPr>
        <w:t>:</w:t>
      </w:r>
      <w:r>
        <w:rPr>
          <w:rFonts w:ascii="Palatino Linotype" w:eastAsia="Times New Roman" w:hAnsi="Palatino Linotype" w:cs="Arial"/>
          <w:lang w:val="es-ES"/>
        </w:rPr>
        <w:t xml:space="preserve"> </w:t>
      </w:r>
      <w:r w:rsidR="003E3ACC" w:rsidRPr="003E3ACC">
        <w:rPr>
          <w:rFonts w:ascii="Palatino Linotype" w:eastAsia="Times New Roman" w:hAnsi="Palatino Linotype" w:cs="Arial"/>
          <w:b/>
          <w:lang w:val="es-ES"/>
        </w:rPr>
        <w:t>nombre y nombramiento de los titulares de las áreas administrativa, financiera, jurídica, órgano central, Secretario Ejecutivo y área interesada, pertenecientes al Comité de Adquisiciones</w:t>
      </w:r>
      <w:r w:rsidR="003E3ACC" w:rsidRPr="003E3ACC">
        <w:rPr>
          <w:rFonts w:ascii="Palatino Linotype" w:eastAsia="Times New Roman" w:hAnsi="Palatino Linotype" w:cs="Arial"/>
          <w:lang w:val="es-ES"/>
        </w:rPr>
        <w:t>.</w:t>
      </w:r>
      <w:r w:rsidRPr="00102F53">
        <w:rPr>
          <w:rFonts w:ascii="Palatino Linotype" w:hAnsi="Palatino Linotype" w:cs="Arial"/>
        </w:rPr>
        <w:t xml:space="preserve"> </w:t>
      </w:r>
      <w:r w:rsidRPr="00E24EDC">
        <w:rPr>
          <w:rFonts w:ascii="Palatino Linotype" w:hAnsi="Palatino Linotype" w:cs="Arial"/>
        </w:rPr>
        <w:t xml:space="preserve">En ese sentido como ya se hiciera mención, el </w:t>
      </w:r>
      <w:r w:rsidRPr="00E24EDC">
        <w:rPr>
          <w:rFonts w:ascii="Palatino Linotype" w:hAnsi="Palatino Linotype" w:cs="Arial"/>
          <w:b/>
        </w:rPr>
        <w:t xml:space="preserve">SUJETO OBLIGADO </w:t>
      </w:r>
      <w:r w:rsidR="00570ABB">
        <w:rPr>
          <w:rFonts w:ascii="Palatino Linotype" w:hAnsi="Palatino Linotype" w:cs="Arial"/>
        </w:rPr>
        <w:t>fue omiso en dar contestación, como se aprecia en la siguiente captura de pantalla:</w:t>
      </w:r>
    </w:p>
    <w:p w14:paraId="191A140F" w14:textId="184FEBA7" w:rsidR="00570ABB" w:rsidRPr="00570ABB" w:rsidRDefault="006E31E4" w:rsidP="00570ABB">
      <w:pPr>
        <w:pStyle w:val="Prrafodelista"/>
        <w:rPr>
          <w:rFonts w:ascii="Palatino Linotype" w:hAnsi="Palatino Linotype"/>
          <w:b/>
          <w:color w:val="000000"/>
        </w:rPr>
      </w:pPr>
      <w:r w:rsidRPr="006E31E4">
        <w:rPr>
          <w:rFonts w:ascii="Palatino Linotype" w:hAnsi="Palatino Linotype"/>
          <w:b/>
          <w:noProof/>
          <w:color w:val="000000"/>
          <w:lang w:val="es-MX" w:eastAsia="es-MX"/>
        </w:rPr>
        <w:drawing>
          <wp:inline distT="0" distB="0" distL="0" distR="0" wp14:anchorId="6BEED25A" wp14:editId="3F4ADE28">
            <wp:extent cx="5263185" cy="1230626"/>
            <wp:effectExtent l="19050" t="19050" r="13970" b="2730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9986" cy="1262612"/>
                    </a:xfrm>
                    <a:prstGeom prst="rect">
                      <a:avLst/>
                    </a:prstGeom>
                    <a:noFill/>
                    <a:ln>
                      <a:solidFill>
                        <a:schemeClr val="tx1"/>
                      </a:solidFill>
                    </a:ln>
                  </pic:spPr>
                </pic:pic>
              </a:graphicData>
            </a:graphic>
          </wp:inline>
        </w:drawing>
      </w:r>
    </w:p>
    <w:p w14:paraId="625187A2" w14:textId="53BA869A" w:rsidR="00570ABB" w:rsidRPr="007C1BAC" w:rsidRDefault="00570ABB" w:rsidP="00570ABB">
      <w:pPr>
        <w:pStyle w:val="Prrafodelista"/>
        <w:spacing w:line="360" w:lineRule="auto"/>
        <w:ind w:left="0"/>
        <w:jc w:val="both"/>
        <w:rPr>
          <w:rFonts w:ascii="Palatino Linotype" w:hAnsi="Palatino Linotype"/>
          <w:b/>
          <w:color w:val="000000"/>
        </w:rPr>
      </w:pPr>
    </w:p>
    <w:p w14:paraId="5B6C10E2" w14:textId="19D7A1F5" w:rsidR="00570ABB" w:rsidRPr="009A05A1" w:rsidRDefault="00570ABB" w:rsidP="00570ABB">
      <w:pPr>
        <w:pStyle w:val="Prrafodelista"/>
        <w:numPr>
          <w:ilvl w:val="0"/>
          <w:numId w:val="2"/>
        </w:numPr>
        <w:spacing w:line="360" w:lineRule="auto"/>
        <w:ind w:left="0" w:firstLine="0"/>
        <w:jc w:val="both"/>
        <w:rPr>
          <w:rFonts w:ascii="Palatino Linotype" w:hAnsi="Palatino Linotype" w:cs="Arial"/>
        </w:rPr>
      </w:pPr>
      <w:r w:rsidRPr="00570ABB">
        <w:rPr>
          <w:rFonts w:ascii="Palatino Linotype" w:eastAsia="Calibri" w:hAnsi="Palatino Linotype" w:cs="Arial"/>
        </w:rPr>
        <w:lastRenderedPageBreak/>
        <w:t>Por</w:t>
      </w:r>
      <w:r w:rsidRPr="00255189">
        <w:rPr>
          <w:rFonts w:ascii="Palatino Linotype" w:eastAsia="Times New Roman" w:hAnsi="Palatino Linotype"/>
        </w:rPr>
        <w:t xml:space="preserve"> lo tanto</w:t>
      </w:r>
      <w:r w:rsidRPr="00570ABB">
        <w:rPr>
          <w:rFonts w:ascii="Palatino Linotype" w:eastAsia="Times New Roman" w:hAnsi="Palatino Linotype"/>
        </w:rPr>
        <w:t xml:space="preserve">, derivado de lo señalado con anterioridad la actuación </w:t>
      </w:r>
      <w:r w:rsidRPr="00570ABB">
        <w:rPr>
          <w:rFonts w:ascii="Palatino Linotype" w:eastAsia="Times New Roman" w:hAnsi="Palatino Linotype"/>
          <w:b/>
        </w:rPr>
        <w:t xml:space="preserve">Ayuntamiento de </w:t>
      </w:r>
      <w:r w:rsidRPr="00570ABB">
        <w:rPr>
          <w:rFonts w:ascii="Palatino Linotype" w:hAnsi="Palatino Linotype"/>
          <w:b/>
          <w:bCs/>
          <w:color w:val="000000"/>
        </w:rPr>
        <w:t>Almoloya del Río</w:t>
      </w:r>
      <w:r w:rsidRPr="00570ABB">
        <w:rPr>
          <w:rFonts w:ascii="Palatino Linotype" w:eastAsia="Times New Roman" w:hAnsi="Palatino Linotype"/>
          <w:b/>
        </w:rPr>
        <w:t xml:space="preserve"> </w:t>
      </w:r>
      <w:r w:rsidRPr="00570ABB">
        <w:rPr>
          <w:rFonts w:ascii="Palatino Linotype" w:hAnsi="Palatino Linotype" w:cs="Arial"/>
        </w:rPr>
        <w:t>constituye una afectación al derecho humano de acceso a la información pública del</w:t>
      </w:r>
      <w:r w:rsidRPr="009A05A1">
        <w:rPr>
          <w:rFonts w:ascii="Palatino Linotype" w:hAnsi="Palatino Linotype" w:cs="Arial"/>
        </w:rPr>
        <w:t xml:space="preserve">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5BD08697" w14:textId="77777777" w:rsidR="00570ABB" w:rsidRPr="009A05A1" w:rsidRDefault="00570ABB" w:rsidP="00570ABB">
      <w:pPr>
        <w:ind w:left="720"/>
        <w:contextualSpacing/>
        <w:rPr>
          <w:rFonts w:ascii="Palatino Linotype" w:hAnsi="Palatino Linotype" w:cs="Arial"/>
        </w:rPr>
      </w:pPr>
    </w:p>
    <w:p w14:paraId="69C83C8C" w14:textId="77777777" w:rsidR="00570ABB" w:rsidRPr="009A05A1" w:rsidRDefault="00570ABB" w:rsidP="00570ABB">
      <w:pPr>
        <w:pStyle w:val="Prrafodelista"/>
        <w:numPr>
          <w:ilvl w:val="0"/>
          <w:numId w:val="2"/>
        </w:numPr>
        <w:spacing w:line="360" w:lineRule="auto"/>
        <w:ind w:left="0" w:firstLine="0"/>
        <w:jc w:val="both"/>
        <w:rPr>
          <w:rFonts w:ascii="Palatino Linotype" w:eastAsia="Times New Roman" w:hAnsi="Palatino Linotype"/>
        </w:rPr>
      </w:pPr>
      <w:r w:rsidRPr="009A05A1">
        <w:rPr>
          <w:rFonts w:ascii="Palatino Linotype" w:hAnsi="Palatino Linotype" w:cs="Arial"/>
        </w:rPr>
        <w:t xml:space="preserve">Ante tal afectación, el artículo primero Constitucional de forma clara y precisa </w:t>
      </w:r>
      <w:r w:rsidRPr="00570ABB">
        <w:rPr>
          <w:rFonts w:ascii="Palatino Linotype" w:eastAsia="Calibri" w:hAnsi="Palatino Linotype" w:cs="Arial"/>
        </w:rPr>
        <w:t>dispone</w:t>
      </w:r>
      <w:r w:rsidRPr="009A05A1">
        <w:rPr>
          <w:rFonts w:ascii="Palatino Linotype" w:hAnsi="Palatino Linotype" w:cs="Arial"/>
        </w:rPr>
        <w:t xml:space="preserve"> que como consecuencia de la obligación que tienen las autoridades de promover, respetar, proteger y garantizar el derecho humano; el Estado deberá </w:t>
      </w:r>
      <w:r w:rsidRPr="009A05A1">
        <w:rPr>
          <w:rFonts w:ascii="Palatino Linotype" w:hAnsi="Palatino Linotype" w:cs="Arial"/>
          <w:u w:val="single"/>
        </w:rPr>
        <w:t>prevenir, investigar, sancionar y reparar las violaciones a los derechos humanos</w:t>
      </w:r>
      <w:r w:rsidRPr="009A05A1">
        <w:rPr>
          <w:rFonts w:ascii="Palatino Linotype" w:hAnsi="Palatino Linotype" w:cs="Arial"/>
        </w:rPr>
        <w:t xml:space="preserve">. </w:t>
      </w:r>
    </w:p>
    <w:p w14:paraId="4D02CB71" w14:textId="77777777" w:rsidR="00570ABB" w:rsidRPr="00570ABB" w:rsidRDefault="00570ABB" w:rsidP="00570ABB">
      <w:pPr>
        <w:pStyle w:val="Prrafodelista"/>
        <w:spacing w:line="360" w:lineRule="auto"/>
        <w:ind w:left="0"/>
        <w:jc w:val="both"/>
        <w:rPr>
          <w:rFonts w:ascii="Palatino Linotype" w:eastAsia="Times New Roman" w:hAnsi="Palatino Linotype"/>
        </w:rPr>
      </w:pPr>
    </w:p>
    <w:p w14:paraId="27B987A9" w14:textId="77777777" w:rsidR="00570ABB" w:rsidRPr="009A05A1" w:rsidRDefault="00570ABB" w:rsidP="00570ABB">
      <w:pPr>
        <w:pStyle w:val="Prrafodelista"/>
        <w:numPr>
          <w:ilvl w:val="0"/>
          <w:numId w:val="2"/>
        </w:numPr>
        <w:spacing w:line="360" w:lineRule="auto"/>
        <w:ind w:left="0" w:firstLine="0"/>
        <w:jc w:val="both"/>
        <w:rPr>
          <w:rFonts w:ascii="Palatino Linotype" w:eastAsia="Times New Roman" w:hAnsi="Palatino Linotype"/>
        </w:rPr>
      </w:pPr>
      <w:r w:rsidRPr="009A05A1">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9A05A1">
        <w:rPr>
          <w:rFonts w:ascii="Palatino Linotype" w:hAnsi="Palatino Linotype" w:cs="Arial"/>
          <w:i/>
        </w:rPr>
        <w:t>por los principios de simplicidad, rapidez gratuidad del procedimiento, auxilio y orientación a los particulares</w:t>
      </w:r>
      <w:r w:rsidRPr="009A05A1">
        <w:rPr>
          <w:rFonts w:ascii="Palatino Linotype" w:hAnsi="Palatino Linotype" w:cs="Arial"/>
        </w:rPr>
        <w:t xml:space="preserve">, contemplando el derecho de las personas con discapacidad y hablantes de lengua indígena. </w:t>
      </w:r>
    </w:p>
    <w:p w14:paraId="006CEE4D" w14:textId="77777777" w:rsidR="00570ABB" w:rsidRDefault="00570ABB" w:rsidP="00570ABB">
      <w:pPr>
        <w:pStyle w:val="Prrafodelista"/>
        <w:spacing w:line="360" w:lineRule="auto"/>
        <w:ind w:left="0"/>
        <w:jc w:val="both"/>
        <w:rPr>
          <w:rFonts w:ascii="Palatino Linotype" w:eastAsia="Times New Roman" w:hAnsi="Palatino Linotype"/>
        </w:rPr>
      </w:pPr>
    </w:p>
    <w:p w14:paraId="00DC16CE" w14:textId="77777777" w:rsidR="00570ABB" w:rsidRPr="0071317B" w:rsidRDefault="00570ABB" w:rsidP="00570ABB">
      <w:pPr>
        <w:pStyle w:val="Prrafodelista"/>
        <w:numPr>
          <w:ilvl w:val="0"/>
          <w:numId w:val="2"/>
        </w:numPr>
        <w:spacing w:line="360" w:lineRule="auto"/>
        <w:ind w:left="0" w:firstLine="0"/>
        <w:jc w:val="both"/>
        <w:rPr>
          <w:rFonts w:ascii="Palatino Linotype" w:eastAsia="Times New Roman" w:hAnsi="Palatino Linotype"/>
        </w:rPr>
      </w:pPr>
      <w:r w:rsidRPr="00255189">
        <w:rPr>
          <w:rFonts w:ascii="Palatino Linotype" w:eastAsia="Times New Roman" w:hAnsi="Palatino Linotype"/>
        </w:rPr>
        <w:t xml:space="preserve">Es así que la </w:t>
      </w:r>
      <w:r w:rsidRPr="00255189">
        <w:rPr>
          <w:rFonts w:ascii="Palatino Linotype" w:eastAsia="Times New Roman" w:hAnsi="Palatino Linotype"/>
          <w:b/>
        </w:rPr>
        <w:t xml:space="preserve">Ley de Transparencia y Acceso a la Información Pública del Estado de México y Municipios, </w:t>
      </w:r>
      <w:r w:rsidRPr="00255189">
        <w:rPr>
          <w:rFonts w:ascii="Palatino Linotype" w:eastAsia="Times New Roman" w:hAnsi="Palatino Linotype"/>
        </w:rPr>
        <w:t xml:space="preserve">cuyo objeto es establecer principios, bases generales y procedimientos para tutelar y garantizar la transparencia y el derecho humano de acceso a la información pública en posesión de los sujetos obligados; en </w:t>
      </w:r>
      <w:r w:rsidRPr="00255189">
        <w:rPr>
          <w:rFonts w:ascii="Palatino Linotype" w:eastAsia="Times New Roman" w:hAnsi="Palatino Linotype"/>
        </w:rPr>
        <w:lastRenderedPageBreak/>
        <w:t>su artículo 176</w:t>
      </w:r>
      <w:r w:rsidRPr="00255189">
        <w:rPr>
          <w:rFonts w:ascii="Palatino Linotype" w:eastAsia="Times New Roman" w:hAnsi="Palatino Linotype"/>
          <w:b/>
        </w:rPr>
        <w:t xml:space="preserve"> </w:t>
      </w:r>
      <w:r w:rsidRPr="00255189">
        <w:rPr>
          <w:rFonts w:ascii="Palatino Linotype" w:eastAsia="Times New Roman" w:hAnsi="Palatino Linotype"/>
        </w:rPr>
        <w:t xml:space="preserve">establece que </w:t>
      </w:r>
      <w:r w:rsidRPr="006E3DBF">
        <w:rPr>
          <w:rFonts w:ascii="Palatino Linotype" w:eastAsia="Times New Roman" w:hAnsi="Palatino Linotype"/>
          <w:b/>
          <w:i/>
          <w:u w:val="single"/>
        </w:rPr>
        <w:t>el recurso de revisión es la garantía secundaria</w:t>
      </w:r>
      <w:r w:rsidRPr="006E3DBF">
        <w:rPr>
          <w:rFonts w:ascii="Palatino Linotype" w:eastAsia="Times New Roman" w:hAnsi="Palatino Linotype"/>
          <w:b/>
          <w:i/>
        </w:rPr>
        <w:t xml:space="preserve"> mediante la cual se pretende reparar cualquier posible afectación al derecho de acceso a la información pública</w:t>
      </w:r>
      <w:r w:rsidRPr="006E3DBF">
        <w:rPr>
          <w:rFonts w:ascii="Palatino Linotype" w:eastAsia="Times New Roman" w:hAnsi="Palatino Linotype"/>
          <w:b/>
        </w:rPr>
        <w:t>, s</w:t>
      </w:r>
      <w:r w:rsidRPr="00255189">
        <w:rPr>
          <w:rFonts w:ascii="Palatino Linotype" w:eastAsia="Times New Roman" w:hAnsi="Palatino Linotype"/>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16639C01" w14:textId="77777777" w:rsidR="00570ABB" w:rsidRPr="00255189" w:rsidRDefault="00570ABB" w:rsidP="00570ABB">
      <w:pPr>
        <w:rPr>
          <w:rFonts w:ascii="Palatino Linotype" w:eastAsia="MS Mincho" w:hAnsi="Palatino Linotype" w:cs="Arial"/>
        </w:rPr>
      </w:pPr>
    </w:p>
    <w:p w14:paraId="06648A91" w14:textId="77777777" w:rsidR="00570ABB" w:rsidRPr="00255189" w:rsidRDefault="00570ABB" w:rsidP="00570ABB">
      <w:pPr>
        <w:pStyle w:val="Prrafodelista"/>
        <w:numPr>
          <w:ilvl w:val="0"/>
          <w:numId w:val="2"/>
        </w:numPr>
        <w:spacing w:line="360" w:lineRule="auto"/>
        <w:ind w:left="0" w:firstLine="0"/>
        <w:jc w:val="both"/>
        <w:rPr>
          <w:rFonts w:ascii="Palatino Linotype" w:eastAsia="Calibri" w:hAnsi="Palatino Linotype" w:cs="Times New Roman"/>
        </w:rPr>
      </w:pPr>
      <w:r w:rsidRPr="00570ABB">
        <w:rPr>
          <w:rFonts w:ascii="Palatino Linotype" w:eastAsia="Times New Roman" w:hAnsi="Palatino Linotype"/>
        </w:rPr>
        <w:t>Establecido</w:t>
      </w:r>
      <w:r w:rsidRPr="00255189">
        <w:rPr>
          <w:rFonts w:ascii="Palatino Linotype" w:eastAsia="Calibri" w:hAnsi="Palatino Linotype" w:cs="Times New Roman"/>
        </w:rPr>
        <w:t xml:space="preserve"> lo anterior, resulta evidente que las razones o motivos de inconformidad hechos valer en el recurso de revisión resultan </w:t>
      </w:r>
      <w:r w:rsidRPr="00255189">
        <w:rPr>
          <w:rFonts w:ascii="Palatino Linotype" w:eastAsia="Calibri" w:hAnsi="Palatino Linotype" w:cs="Times New Roman"/>
          <w:b/>
        </w:rPr>
        <w:t>fundadas y procedentes</w:t>
      </w:r>
      <w:r w:rsidRPr="00255189">
        <w:rPr>
          <w:rFonts w:ascii="Palatino Linotype" w:eastAsia="Calibri" w:hAnsi="Palatino Linotype" w:cs="Times New Roman"/>
        </w:rPr>
        <w:t xml:space="preserve">, debido a que el </w:t>
      </w:r>
      <w:r w:rsidRPr="00255189">
        <w:rPr>
          <w:rFonts w:ascii="Palatino Linotype" w:eastAsia="Calibri" w:hAnsi="Palatino Linotype" w:cs="Times New Roman"/>
          <w:b/>
        </w:rPr>
        <w:t>SUJETO OBLIGADO</w:t>
      </w:r>
      <w:r w:rsidRPr="00255189">
        <w:rPr>
          <w:rFonts w:ascii="Palatino Linotype" w:eastAsia="Calibri" w:hAnsi="Palatino Linotype" w:cs="Times New Roman"/>
        </w:rPr>
        <w:t xml:space="preserve"> fue omiso en responder la solici</w:t>
      </w:r>
      <w:r>
        <w:rPr>
          <w:rFonts w:ascii="Palatino Linotype" w:eastAsia="Calibri" w:hAnsi="Palatino Linotype" w:cs="Times New Roman"/>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6DFEBF96" w14:textId="77777777" w:rsidR="00570ABB" w:rsidRDefault="00570ABB" w:rsidP="00570ABB">
      <w:pPr>
        <w:pStyle w:val="Prrafodelista"/>
        <w:spacing w:line="360" w:lineRule="auto"/>
        <w:ind w:left="0"/>
        <w:jc w:val="both"/>
        <w:rPr>
          <w:rFonts w:ascii="Palatino Linotype" w:eastAsia="Calibri" w:hAnsi="Palatino Linotype" w:cs="Times New Roman"/>
        </w:rPr>
      </w:pPr>
    </w:p>
    <w:p w14:paraId="4507A8F1" w14:textId="27A766FF" w:rsidR="00570ABB" w:rsidRPr="006E3DBF" w:rsidRDefault="00570ABB" w:rsidP="00570ABB">
      <w:pPr>
        <w:pStyle w:val="Prrafodelista"/>
        <w:numPr>
          <w:ilvl w:val="0"/>
          <w:numId w:val="2"/>
        </w:numPr>
        <w:spacing w:line="360" w:lineRule="auto"/>
        <w:ind w:left="0" w:firstLine="0"/>
        <w:jc w:val="both"/>
        <w:rPr>
          <w:rFonts w:ascii="Palatino Linotype" w:eastAsia="Calibri" w:hAnsi="Palatino Linotype" w:cs="Times New Roman"/>
        </w:rPr>
      </w:pPr>
      <w:r w:rsidRPr="00255189">
        <w:rPr>
          <w:rFonts w:ascii="Palatino Linotype" w:eastAsia="Calibri" w:hAnsi="Palatino Linotype" w:cs="Times New Roman"/>
        </w:rPr>
        <w:t xml:space="preserve">Dicha omisión implica un incumplimiento de las obligaciones que la Ley de Transparencia y Acceso a la Información del Estado de México y Municipios le impone al </w:t>
      </w:r>
      <w:r w:rsidRPr="00570ABB">
        <w:rPr>
          <w:rFonts w:ascii="Palatino Linotype" w:eastAsia="Calibri" w:hAnsi="Palatino Linotype" w:cs="Times New Roman"/>
          <w:b/>
        </w:rPr>
        <w:t xml:space="preserve">Ayuntamiento de </w:t>
      </w:r>
      <w:r w:rsidRPr="00570ABB">
        <w:rPr>
          <w:rFonts w:ascii="Palatino Linotype" w:hAnsi="Palatino Linotype"/>
          <w:b/>
          <w:bCs/>
          <w:color w:val="000000"/>
        </w:rPr>
        <w:t>Almoloya del Río</w:t>
      </w:r>
      <w:r>
        <w:rPr>
          <w:rFonts w:ascii="Palatino Linotype" w:eastAsia="Calibri" w:hAnsi="Palatino Linotype" w:cs="Times New Roman"/>
          <w:b/>
        </w:rPr>
        <w:t xml:space="preserve"> </w:t>
      </w:r>
      <w:r w:rsidRPr="00255189">
        <w:rPr>
          <w:rFonts w:ascii="Palatino Linotype" w:eastAsia="Calibri" w:hAnsi="Palatino Linotype" w:cs="Times New Roman"/>
        </w:rPr>
        <w:t>como sujeto obligado, de conformidad con el artículo 23 fracción IV, que a la letra dice:</w:t>
      </w:r>
    </w:p>
    <w:p w14:paraId="51E90BC1" w14:textId="77777777" w:rsidR="00570ABB" w:rsidRPr="00255189" w:rsidRDefault="00570ABB" w:rsidP="00570ABB">
      <w:pPr>
        <w:ind w:left="720"/>
        <w:contextualSpacing/>
        <w:rPr>
          <w:rFonts w:ascii="Palatino Linotype" w:eastAsia="Calibri" w:hAnsi="Palatino Linotype" w:cs="Times New Roman"/>
        </w:rPr>
      </w:pPr>
    </w:p>
    <w:p w14:paraId="7474BBA9" w14:textId="77777777" w:rsidR="00570ABB" w:rsidRPr="006E3DBF" w:rsidRDefault="00570ABB" w:rsidP="00570ABB">
      <w:pPr>
        <w:spacing w:before="240" w:after="240" w:line="360" w:lineRule="auto"/>
        <w:ind w:left="567" w:right="567"/>
        <w:contextualSpacing/>
        <w:rPr>
          <w:rFonts w:ascii="Palatino Linotype" w:eastAsia="Calibri" w:hAnsi="Palatino Linotype" w:cs="Times New Roman"/>
          <w:b/>
          <w:bCs/>
          <w:i/>
        </w:rPr>
      </w:pPr>
      <w:r w:rsidRPr="00255189">
        <w:rPr>
          <w:rFonts w:ascii="Palatino Linotype" w:eastAsia="Calibri" w:hAnsi="Palatino Linotype" w:cs="Times New Roman"/>
          <w:b/>
          <w:bCs/>
          <w:i/>
        </w:rPr>
        <w:t>“Artículo 23.</w:t>
      </w:r>
      <w:r w:rsidRPr="00255189">
        <w:rPr>
          <w:rFonts w:ascii="Palatino Linotype" w:eastAsia="Calibri" w:hAnsi="Palatino Linotype" w:cs="Times New Roman"/>
          <w:bCs/>
          <w:i/>
        </w:rPr>
        <w:t xml:space="preserve"> </w:t>
      </w:r>
      <w:r w:rsidRPr="006E3DBF">
        <w:rPr>
          <w:rFonts w:ascii="Palatino Linotype" w:eastAsia="Calibri" w:hAnsi="Palatino Linotype" w:cs="Times New Roman"/>
          <w:b/>
          <w:bCs/>
          <w:i/>
        </w:rPr>
        <w:t xml:space="preserve">Son </w:t>
      </w:r>
      <w:r w:rsidRPr="006E3DBF">
        <w:rPr>
          <w:rFonts w:ascii="Palatino Linotype" w:eastAsia="Calibri" w:hAnsi="Palatino Linotype" w:cs="Times New Roman"/>
          <w:b/>
          <w:bCs/>
          <w:i/>
          <w:u w:val="single"/>
        </w:rPr>
        <w:t>sujetos obligados a transparentar y permitir el acceso a su información</w:t>
      </w:r>
      <w:r w:rsidRPr="006E3DBF">
        <w:rPr>
          <w:rFonts w:ascii="Palatino Linotype" w:eastAsia="Calibri" w:hAnsi="Palatino Linotype" w:cs="Times New Roman"/>
          <w:b/>
          <w:bCs/>
          <w:i/>
        </w:rPr>
        <w:t xml:space="preserve"> y proteger los datos personales que obren en su poder: </w:t>
      </w:r>
    </w:p>
    <w:p w14:paraId="46DC0A29" w14:textId="77777777" w:rsidR="00570ABB" w:rsidRPr="006E3DBF" w:rsidRDefault="00570ABB" w:rsidP="00570ABB">
      <w:pPr>
        <w:spacing w:before="240" w:after="240" w:line="360" w:lineRule="auto"/>
        <w:ind w:left="567" w:right="567"/>
        <w:contextualSpacing/>
        <w:rPr>
          <w:rFonts w:ascii="Palatino Linotype" w:eastAsia="Calibri" w:hAnsi="Palatino Linotype" w:cs="Times New Roman"/>
          <w:bCs/>
          <w:i/>
        </w:rPr>
      </w:pPr>
      <w:r w:rsidRPr="006E3DBF">
        <w:rPr>
          <w:rFonts w:ascii="Palatino Linotype" w:eastAsia="Calibri" w:hAnsi="Palatino Linotype" w:cs="Times New Roman"/>
          <w:bCs/>
          <w:i/>
        </w:rPr>
        <w:lastRenderedPageBreak/>
        <w:t>IV. Los ayuntamientos y las dependencias, organismos, órganos y entidades d</w:t>
      </w:r>
      <w:r>
        <w:rPr>
          <w:rFonts w:ascii="Palatino Linotype" w:eastAsia="Calibri" w:hAnsi="Palatino Linotype" w:cs="Times New Roman"/>
          <w:bCs/>
          <w:i/>
        </w:rPr>
        <w:t>e la administración municipal;”</w:t>
      </w:r>
    </w:p>
    <w:p w14:paraId="027E9AF8" w14:textId="77777777" w:rsidR="00570ABB" w:rsidRPr="00255189" w:rsidRDefault="00570ABB" w:rsidP="00570ABB">
      <w:pPr>
        <w:ind w:left="720"/>
        <w:contextualSpacing/>
        <w:rPr>
          <w:rFonts w:ascii="Palatino Linotype" w:eastAsia="Calibri" w:hAnsi="Palatino Linotype" w:cs="Times New Roman"/>
        </w:rPr>
      </w:pPr>
    </w:p>
    <w:p w14:paraId="4E0BC7ED" w14:textId="796B6522" w:rsidR="00570ABB" w:rsidRPr="00255189" w:rsidRDefault="00570ABB" w:rsidP="00570ABB">
      <w:pPr>
        <w:pStyle w:val="Prrafodelista"/>
        <w:numPr>
          <w:ilvl w:val="0"/>
          <w:numId w:val="2"/>
        </w:numPr>
        <w:spacing w:line="360" w:lineRule="auto"/>
        <w:ind w:left="0" w:firstLine="0"/>
        <w:jc w:val="both"/>
        <w:rPr>
          <w:rFonts w:ascii="Palatino Linotype" w:eastAsia="Calibri" w:hAnsi="Palatino Linotype" w:cs="Times New Roman"/>
        </w:rPr>
      </w:pPr>
      <w:r w:rsidRPr="00255189">
        <w:rPr>
          <w:rFonts w:ascii="Palatino Linotype" w:eastAsia="Calibri" w:hAnsi="Palatino Linotype" w:cs="Times New Roman"/>
        </w:rPr>
        <w:t xml:space="preserve">Así en calidad de </w:t>
      </w:r>
      <w:r w:rsidRPr="00255189">
        <w:rPr>
          <w:rFonts w:ascii="Palatino Linotype" w:eastAsia="Calibri" w:hAnsi="Palatino Linotype" w:cs="Times New Roman"/>
          <w:b/>
        </w:rPr>
        <w:t>SUJETO OBLIGADO</w:t>
      </w:r>
      <w:r w:rsidRPr="00255189">
        <w:rPr>
          <w:rFonts w:ascii="Palatino Linotype" w:eastAsia="Calibri" w:hAnsi="Palatino Linotype" w:cs="Times New Roman"/>
        </w:rPr>
        <w:t xml:space="preserve">, el </w:t>
      </w:r>
      <w:r w:rsidRPr="00626BA7">
        <w:rPr>
          <w:rFonts w:ascii="Palatino Linotype" w:eastAsia="Calibri" w:hAnsi="Palatino Linotype" w:cs="Times New Roman"/>
          <w:b/>
        </w:rPr>
        <w:t>Ayuntamie</w:t>
      </w:r>
      <w:r w:rsidRPr="00570ABB">
        <w:rPr>
          <w:rFonts w:ascii="Palatino Linotype" w:eastAsia="Calibri" w:hAnsi="Palatino Linotype" w:cs="Times New Roman"/>
          <w:b/>
        </w:rPr>
        <w:t xml:space="preserve">nto de </w:t>
      </w:r>
      <w:r w:rsidRPr="00570ABB">
        <w:rPr>
          <w:rFonts w:ascii="Palatino Linotype" w:hAnsi="Palatino Linotype"/>
          <w:b/>
          <w:bCs/>
          <w:color w:val="000000"/>
        </w:rPr>
        <w:t>Almoloya del Río</w:t>
      </w:r>
      <w:r>
        <w:rPr>
          <w:rFonts w:ascii="Palatino Linotype" w:eastAsia="Calibri" w:hAnsi="Palatino Linotype" w:cs="Times New Roman"/>
          <w:b/>
        </w:rPr>
        <w:t xml:space="preserve"> </w:t>
      </w:r>
      <w:r w:rsidRPr="00255189">
        <w:rPr>
          <w:rFonts w:ascii="Palatino Linotype" w:eastAsia="Calibri" w:hAnsi="Palatino Linotype" w:cs="Times New Roman"/>
        </w:rPr>
        <w:t xml:space="preserve">se encuentra constreñido a respetar y cumplir el </w:t>
      </w:r>
      <w:r>
        <w:rPr>
          <w:rFonts w:ascii="Palatino Linotype" w:eastAsia="Calibri" w:hAnsi="Palatino Linotype" w:cs="Times New Roman"/>
        </w:rPr>
        <w:t>Derecho Humano d</w:t>
      </w:r>
      <w:r w:rsidRPr="00255189">
        <w:rPr>
          <w:rFonts w:ascii="Palatino Linotype" w:eastAsia="Calibri" w:hAnsi="Palatino Linotype" w:cs="Times New Roman"/>
        </w:rPr>
        <w:t xml:space="preserve">e Acceso a la Información Pública consignado de igual forma como ya se refirió por la Constitución Política de los Estados Unidos Mexicanos y la Constitución Política del Estado Libre y Soberano de México respectivamente: </w:t>
      </w:r>
    </w:p>
    <w:p w14:paraId="5C2701C7" w14:textId="77777777" w:rsidR="00570ABB" w:rsidRDefault="00570ABB" w:rsidP="00570ABB">
      <w:pPr>
        <w:spacing w:line="360" w:lineRule="auto"/>
        <w:ind w:left="567" w:right="567"/>
        <w:jc w:val="center"/>
        <w:rPr>
          <w:rFonts w:ascii="Palatino Linotype" w:hAnsi="Palatino Linotype" w:cs="Arial"/>
          <w:b/>
          <w:bCs/>
          <w:i/>
        </w:rPr>
      </w:pPr>
    </w:p>
    <w:p w14:paraId="1D3936AA" w14:textId="77777777" w:rsidR="00570ABB" w:rsidRPr="00255189" w:rsidRDefault="00570ABB" w:rsidP="00570ABB">
      <w:pPr>
        <w:spacing w:line="360" w:lineRule="auto"/>
        <w:ind w:left="567" w:right="567"/>
        <w:jc w:val="center"/>
        <w:rPr>
          <w:rFonts w:ascii="Palatino Linotype" w:hAnsi="Palatino Linotype" w:cs="Arial"/>
          <w:b/>
          <w:bCs/>
          <w:i/>
        </w:rPr>
      </w:pPr>
      <w:r w:rsidRPr="00255189">
        <w:rPr>
          <w:rFonts w:ascii="Palatino Linotype" w:hAnsi="Palatino Linotype" w:cs="Arial"/>
          <w:b/>
          <w:bCs/>
          <w:i/>
        </w:rPr>
        <w:t>Constitución Política de los Estados Unidos Mexicanos</w:t>
      </w:r>
    </w:p>
    <w:p w14:paraId="36F2DD11" w14:textId="77777777" w:rsidR="00570ABB" w:rsidRPr="00255189" w:rsidRDefault="00570ABB" w:rsidP="00570ABB">
      <w:pPr>
        <w:spacing w:line="360" w:lineRule="auto"/>
        <w:ind w:left="567" w:right="567"/>
        <w:jc w:val="both"/>
        <w:rPr>
          <w:rFonts w:ascii="Palatino Linotype" w:hAnsi="Palatino Linotype" w:cs="Arial"/>
          <w:bCs/>
          <w:i/>
        </w:rPr>
      </w:pPr>
    </w:p>
    <w:p w14:paraId="1E17AFB1" w14:textId="77777777" w:rsidR="00570ABB" w:rsidRPr="00255189" w:rsidRDefault="00570ABB" w:rsidP="00570ABB">
      <w:pPr>
        <w:spacing w:line="360" w:lineRule="auto"/>
        <w:ind w:left="567" w:right="567"/>
        <w:jc w:val="both"/>
        <w:rPr>
          <w:rFonts w:ascii="Palatino Linotype" w:hAnsi="Palatino Linotype" w:cs="Arial"/>
          <w:b/>
          <w:bCs/>
          <w:i/>
        </w:rPr>
      </w:pPr>
      <w:r w:rsidRPr="00255189">
        <w:rPr>
          <w:rFonts w:ascii="Palatino Linotype" w:hAnsi="Palatino Linotype" w:cs="Arial"/>
          <w:b/>
          <w:bCs/>
          <w:i/>
        </w:rPr>
        <w:t>“Artículo 6.</w:t>
      </w:r>
      <w:r w:rsidRPr="00255189">
        <w:rPr>
          <w:rFonts w:ascii="Palatino Linotype" w:hAnsi="Palatino Linotype" w:cs="Arial"/>
          <w:bCs/>
          <w:i/>
        </w:rPr>
        <w:t xml:space="preserve"> …</w:t>
      </w:r>
    </w:p>
    <w:p w14:paraId="0DBBDCF7" w14:textId="77777777" w:rsidR="00570ABB" w:rsidRPr="00255189" w:rsidRDefault="00570ABB" w:rsidP="00570ABB">
      <w:pPr>
        <w:spacing w:line="360" w:lineRule="auto"/>
        <w:ind w:left="567" w:right="567"/>
        <w:jc w:val="both"/>
        <w:rPr>
          <w:rFonts w:ascii="Palatino Linotype" w:hAnsi="Palatino Linotype" w:cs="Arial"/>
          <w:bCs/>
          <w:i/>
        </w:rPr>
      </w:pPr>
      <w:r w:rsidRPr="00255189">
        <w:rPr>
          <w:rFonts w:ascii="Palatino Linotype" w:hAnsi="Palatino Linotype" w:cs="Arial"/>
          <w:bCs/>
          <w:i/>
        </w:rPr>
        <w:t>…</w:t>
      </w:r>
    </w:p>
    <w:p w14:paraId="7B18A407" w14:textId="77777777" w:rsidR="00570ABB" w:rsidRPr="00255189" w:rsidRDefault="00570ABB" w:rsidP="00570ABB">
      <w:pPr>
        <w:spacing w:line="360" w:lineRule="auto"/>
        <w:ind w:left="567" w:right="567"/>
        <w:jc w:val="both"/>
        <w:rPr>
          <w:rFonts w:ascii="Palatino Linotype" w:hAnsi="Palatino Linotype" w:cs="Arial"/>
          <w:bCs/>
          <w:i/>
        </w:rPr>
      </w:pPr>
      <w:r w:rsidRPr="00255189">
        <w:rPr>
          <w:rFonts w:ascii="Palatino Linotype" w:hAnsi="Palatino Linotype" w:cs="Arial"/>
          <w:bCs/>
          <w:i/>
        </w:rPr>
        <w:t>Para efectos de lo dispuesto en el presente artículo se observará lo siguiente:</w:t>
      </w:r>
    </w:p>
    <w:p w14:paraId="7B599880" w14:textId="77777777" w:rsidR="00570ABB" w:rsidRPr="00255189" w:rsidRDefault="00570ABB" w:rsidP="00570ABB">
      <w:pPr>
        <w:spacing w:line="360" w:lineRule="auto"/>
        <w:ind w:left="567" w:right="567"/>
        <w:jc w:val="both"/>
        <w:rPr>
          <w:rFonts w:ascii="Palatino Linotype" w:hAnsi="Palatino Linotype" w:cs="Arial"/>
          <w:b/>
          <w:bCs/>
          <w:i/>
        </w:rPr>
      </w:pPr>
      <w:r w:rsidRPr="00255189">
        <w:rPr>
          <w:rFonts w:ascii="Palatino Linotype" w:hAnsi="Palatino Linotype" w:cs="Arial"/>
          <w:b/>
          <w:bCs/>
          <w:i/>
        </w:rPr>
        <w:t>A</w:t>
      </w:r>
      <w:r w:rsidRPr="00255189">
        <w:rPr>
          <w:rFonts w:ascii="Palatino Linotype" w:hAnsi="Palatino Linotype" w:cs="Arial"/>
          <w:bCs/>
          <w:i/>
        </w:rPr>
        <w:t xml:space="preserve">. </w:t>
      </w:r>
      <w:r w:rsidRPr="00255189">
        <w:rPr>
          <w:rFonts w:ascii="Palatino Linotype" w:hAnsi="Palatino Linotype" w:cs="Arial"/>
          <w:b/>
          <w:bCs/>
          <w:i/>
        </w:rPr>
        <w:t>Para el ejercicio del derecho de acceso a la información</w:t>
      </w:r>
      <w:r w:rsidRPr="00255189">
        <w:rPr>
          <w:rFonts w:ascii="Palatino Linotype" w:hAnsi="Palatino Linotype" w:cs="Arial"/>
          <w:bCs/>
          <w:i/>
        </w:rPr>
        <w:t xml:space="preserve">, la Federación y </w:t>
      </w:r>
      <w:r w:rsidRPr="00255189">
        <w:rPr>
          <w:rFonts w:ascii="Palatino Linotype" w:hAnsi="Palatino Linotype" w:cs="Arial"/>
          <w:b/>
          <w:bCs/>
          <w:i/>
        </w:rPr>
        <w:t>las entidades federativas, en el ámbito de sus respectivas competencias, se regirán por los siguientes principios y bases:</w:t>
      </w:r>
    </w:p>
    <w:p w14:paraId="373C5F5C" w14:textId="77777777" w:rsidR="00570ABB" w:rsidRPr="00255189" w:rsidRDefault="00570ABB" w:rsidP="00570ABB">
      <w:pPr>
        <w:spacing w:line="360" w:lineRule="auto"/>
        <w:ind w:left="567" w:right="567"/>
        <w:jc w:val="both"/>
        <w:rPr>
          <w:rFonts w:ascii="Palatino Linotype" w:hAnsi="Palatino Linotype" w:cs="Arial"/>
          <w:b/>
          <w:bCs/>
          <w:i/>
        </w:rPr>
      </w:pPr>
    </w:p>
    <w:p w14:paraId="222325D0" w14:textId="77777777" w:rsidR="00570ABB" w:rsidRPr="00255189" w:rsidRDefault="00570ABB" w:rsidP="00570ABB">
      <w:pPr>
        <w:spacing w:line="360" w:lineRule="auto"/>
        <w:ind w:left="567" w:right="567"/>
        <w:jc w:val="both"/>
        <w:rPr>
          <w:rFonts w:ascii="Palatino Linotype" w:hAnsi="Palatino Linotype" w:cs="Arial"/>
          <w:bCs/>
          <w:i/>
        </w:rPr>
      </w:pPr>
      <w:r w:rsidRPr="00255189">
        <w:rPr>
          <w:rFonts w:ascii="Palatino Linotype" w:hAnsi="Palatino Linotype" w:cs="Arial"/>
          <w:b/>
          <w:bCs/>
          <w:i/>
        </w:rPr>
        <w:t xml:space="preserve">I. </w:t>
      </w:r>
      <w:r w:rsidRPr="00255189">
        <w:rPr>
          <w:rFonts w:ascii="Palatino Linotype" w:hAnsi="Palatino Linotype" w:cs="Arial"/>
          <w:b/>
          <w:bCs/>
          <w:i/>
        </w:rPr>
        <w:tab/>
        <w:t>Toda la información en posesión de cualquier</w:t>
      </w:r>
      <w:r w:rsidRPr="00255189">
        <w:rPr>
          <w:rFonts w:ascii="Palatino Linotype" w:hAnsi="Palatino Linotype" w:cs="Arial"/>
          <w:bCs/>
          <w:i/>
        </w:rPr>
        <w:t xml:space="preserve"> </w:t>
      </w:r>
      <w:r w:rsidRPr="00255189">
        <w:rPr>
          <w:rFonts w:ascii="Palatino Linotype" w:hAnsi="Palatino Linotype" w:cs="Arial"/>
          <w:b/>
          <w:bCs/>
          <w:i/>
        </w:rPr>
        <w:t>autoridad</w:t>
      </w:r>
      <w:r w:rsidRPr="00255189">
        <w:rPr>
          <w:rFonts w:ascii="Palatino Linotype" w:hAnsi="Palatino Linotype" w:cs="Arial"/>
          <w:bCs/>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55189">
        <w:rPr>
          <w:rFonts w:ascii="Palatino Linotype" w:hAnsi="Palatino Linotype" w:cs="Arial"/>
          <w:b/>
          <w:bCs/>
          <w:i/>
        </w:rPr>
        <w:t>municipal</w:t>
      </w:r>
      <w:r w:rsidRPr="00255189">
        <w:rPr>
          <w:rFonts w:ascii="Palatino Linotype" w:hAnsi="Palatino Linotype" w:cs="Arial"/>
          <w:bCs/>
          <w:i/>
        </w:rPr>
        <w:t xml:space="preserve">, </w:t>
      </w:r>
      <w:r w:rsidRPr="00255189">
        <w:rPr>
          <w:rFonts w:ascii="Palatino Linotype" w:hAnsi="Palatino Linotype" w:cs="Arial"/>
          <w:b/>
          <w:bCs/>
          <w:i/>
        </w:rPr>
        <w:t>es pública</w:t>
      </w:r>
      <w:r w:rsidRPr="00255189">
        <w:rPr>
          <w:rFonts w:ascii="Palatino Linotype" w:hAnsi="Palatino Linotype" w:cs="Arial"/>
          <w:bCs/>
          <w:i/>
        </w:rPr>
        <w:t xml:space="preserve"> </w:t>
      </w:r>
      <w:r w:rsidRPr="00255189">
        <w:rPr>
          <w:rFonts w:ascii="Palatino Linotype" w:hAnsi="Palatino Linotype" w:cs="Arial"/>
          <w:bCs/>
          <w:i/>
        </w:rPr>
        <w:lastRenderedPageBreak/>
        <w:t xml:space="preserve">y sólo podrá ser reservada temporalmente por razones de interés público y seguridad nacional, en los términos que fijen las leyes. </w:t>
      </w:r>
      <w:r w:rsidRPr="00255189">
        <w:rPr>
          <w:rFonts w:ascii="Palatino Linotype" w:hAnsi="Palatino Linotype" w:cs="Arial"/>
          <w:b/>
          <w:bCs/>
          <w:i/>
        </w:rPr>
        <w:t>En la interpretación de este derecho deberá prevalecer el principio de máxima publicidad. Los sujetos obligados deberán documentar todo acto que derive del ejercicio de sus facultades, competencias o funciones</w:t>
      </w:r>
      <w:r w:rsidRPr="00255189">
        <w:rPr>
          <w:rFonts w:ascii="Palatino Linotype" w:hAnsi="Palatino Linotype" w:cs="Arial"/>
          <w:bCs/>
          <w:i/>
        </w:rPr>
        <w:t>, la ley determinará los supuestos específicos bajo los cuales procederá la declaración de inexistencia de la información.”</w:t>
      </w:r>
    </w:p>
    <w:p w14:paraId="396E6ACA" w14:textId="77777777" w:rsidR="00570ABB" w:rsidRPr="00255189" w:rsidRDefault="00570ABB" w:rsidP="00570ABB">
      <w:pPr>
        <w:spacing w:line="360" w:lineRule="auto"/>
        <w:ind w:right="567"/>
        <w:jc w:val="both"/>
        <w:rPr>
          <w:rFonts w:ascii="Palatino Linotype" w:hAnsi="Palatino Linotype" w:cs="Arial"/>
          <w:bCs/>
          <w:i/>
        </w:rPr>
      </w:pPr>
    </w:p>
    <w:p w14:paraId="5C039322" w14:textId="77777777" w:rsidR="00570ABB" w:rsidRPr="00255189" w:rsidRDefault="00570ABB" w:rsidP="00570ABB">
      <w:pPr>
        <w:spacing w:line="360" w:lineRule="auto"/>
        <w:ind w:left="567" w:right="567"/>
        <w:jc w:val="both"/>
        <w:rPr>
          <w:rFonts w:ascii="Palatino Linotype" w:hAnsi="Palatino Linotype" w:cs="Arial"/>
          <w:bCs/>
          <w:i/>
        </w:rPr>
      </w:pPr>
      <w:r w:rsidRPr="00255189">
        <w:rPr>
          <w:rFonts w:ascii="Palatino Linotype" w:hAnsi="Palatino Linotype" w:cs="Arial"/>
          <w:bCs/>
          <w:i/>
        </w:rPr>
        <w:t xml:space="preserve">(Énfasis añadido) </w:t>
      </w:r>
    </w:p>
    <w:p w14:paraId="103071B2" w14:textId="77777777" w:rsidR="00570ABB" w:rsidRPr="00255189" w:rsidRDefault="00570ABB" w:rsidP="00570ABB">
      <w:pPr>
        <w:spacing w:line="360" w:lineRule="auto"/>
        <w:ind w:left="567" w:right="567"/>
        <w:jc w:val="both"/>
        <w:rPr>
          <w:rFonts w:ascii="Palatino Linotype" w:hAnsi="Palatino Linotype" w:cs="Arial"/>
          <w:b/>
          <w:bCs/>
          <w:i/>
        </w:rPr>
      </w:pPr>
    </w:p>
    <w:p w14:paraId="2D86742F" w14:textId="77777777" w:rsidR="00570ABB" w:rsidRPr="00255189" w:rsidRDefault="00570ABB" w:rsidP="00570ABB">
      <w:pPr>
        <w:spacing w:line="360" w:lineRule="auto"/>
        <w:ind w:left="567" w:right="567"/>
        <w:jc w:val="both"/>
        <w:rPr>
          <w:rFonts w:ascii="Palatino Linotype" w:hAnsi="Palatino Linotype" w:cs="Arial"/>
          <w:b/>
          <w:bCs/>
          <w:i/>
        </w:rPr>
      </w:pPr>
    </w:p>
    <w:p w14:paraId="1A240399" w14:textId="77777777" w:rsidR="00570ABB" w:rsidRPr="00255189" w:rsidRDefault="00570ABB" w:rsidP="00570ABB">
      <w:pPr>
        <w:spacing w:line="360" w:lineRule="auto"/>
        <w:ind w:left="567" w:right="567"/>
        <w:jc w:val="center"/>
        <w:rPr>
          <w:rFonts w:ascii="Palatino Linotype" w:hAnsi="Palatino Linotype" w:cs="Arial"/>
          <w:b/>
          <w:bCs/>
          <w:i/>
        </w:rPr>
      </w:pPr>
      <w:r w:rsidRPr="00255189">
        <w:rPr>
          <w:rFonts w:ascii="Palatino Linotype" w:hAnsi="Palatino Linotype" w:cs="Arial"/>
          <w:b/>
          <w:bCs/>
          <w:i/>
        </w:rPr>
        <w:t>Constitución Política del Estado Libre y Soberano de México</w:t>
      </w:r>
    </w:p>
    <w:p w14:paraId="72AAB3DC" w14:textId="77777777" w:rsidR="00570ABB" w:rsidRPr="00255189" w:rsidRDefault="00570ABB" w:rsidP="00570ABB">
      <w:pPr>
        <w:spacing w:line="360" w:lineRule="auto"/>
        <w:ind w:left="567" w:right="567"/>
        <w:jc w:val="both"/>
        <w:rPr>
          <w:rFonts w:ascii="Palatino Linotype" w:hAnsi="Palatino Linotype" w:cs="Arial"/>
          <w:b/>
          <w:bCs/>
          <w:i/>
        </w:rPr>
      </w:pPr>
    </w:p>
    <w:p w14:paraId="19C2F05E" w14:textId="77777777" w:rsidR="00570ABB" w:rsidRPr="00255189" w:rsidRDefault="00570ABB" w:rsidP="00570ABB">
      <w:pPr>
        <w:spacing w:line="360" w:lineRule="auto"/>
        <w:ind w:left="567" w:right="567"/>
        <w:jc w:val="both"/>
        <w:rPr>
          <w:rFonts w:ascii="Palatino Linotype" w:hAnsi="Palatino Linotype" w:cs="Arial"/>
          <w:bCs/>
          <w:i/>
        </w:rPr>
      </w:pPr>
      <w:r w:rsidRPr="00255189">
        <w:rPr>
          <w:rFonts w:ascii="Palatino Linotype" w:hAnsi="Palatino Linotype" w:cs="Arial"/>
          <w:b/>
          <w:bCs/>
          <w:i/>
        </w:rPr>
        <w:t>“Artículo 5</w:t>
      </w:r>
      <w:r w:rsidRPr="00255189">
        <w:rPr>
          <w:rFonts w:ascii="Palatino Linotype" w:hAnsi="Palatino Linotype" w:cs="Arial"/>
          <w:bCs/>
          <w:i/>
        </w:rPr>
        <w:t>.- …</w:t>
      </w:r>
    </w:p>
    <w:p w14:paraId="668BF9EC" w14:textId="77777777" w:rsidR="00570ABB" w:rsidRPr="00255189" w:rsidRDefault="00570ABB" w:rsidP="00570ABB">
      <w:pPr>
        <w:spacing w:line="360" w:lineRule="auto"/>
        <w:ind w:left="567" w:right="567"/>
        <w:jc w:val="both"/>
        <w:rPr>
          <w:rFonts w:ascii="Palatino Linotype" w:hAnsi="Palatino Linotype" w:cs="Arial"/>
          <w:bCs/>
          <w:i/>
        </w:rPr>
      </w:pPr>
      <w:r w:rsidRPr="00255189">
        <w:rPr>
          <w:rFonts w:ascii="Palatino Linotype" w:hAnsi="Palatino Linotype" w:cs="Arial"/>
          <w:bCs/>
          <w:i/>
        </w:rPr>
        <w:t>…</w:t>
      </w:r>
    </w:p>
    <w:p w14:paraId="22FFC048" w14:textId="77777777" w:rsidR="00570ABB" w:rsidRPr="00255189" w:rsidRDefault="00570ABB" w:rsidP="00570ABB">
      <w:pPr>
        <w:spacing w:line="360" w:lineRule="auto"/>
        <w:ind w:left="567" w:right="567"/>
        <w:jc w:val="both"/>
        <w:rPr>
          <w:rFonts w:ascii="Palatino Linotype" w:hAnsi="Palatino Linotype" w:cs="Arial"/>
          <w:bCs/>
          <w:i/>
        </w:rPr>
      </w:pPr>
      <w:r w:rsidRPr="00255189">
        <w:rPr>
          <w:rFonts w:ascii="Palatino Linotype" w:hAnsi="Palatino Linotype" w:cs="Arial"/>
          <w:b/>
          <w:bCs/>
          <w:i/>
        </w:rPr>
        <w:t>El derecho a la información será garantizado por el Estado. La ley establecerá las previsiones que permitan asegurar la protección, el respeto y la difusión de este derecho</w:t>
      </w:r>
      <w:r w:rsidRPr="00255189">
        <w:rPr>
          <w:rFonts w:ascii="Palatino Linotype" w:hAnsi="Palatino Linotype" w:cs="Arial"/>
          <w:bCs/>
          <w:i/>
        </w:rPr>
        <w:t>.</w:t>
      </w:r>
    </w:p>
    <w:p w14:paraId="48805310" w14:textId="77777777" w:rsidR="00570ABB" w:rsidRPr="00255189" w:rsidRDefault="00570ABB" w:rsidP="00570ABB">
      <w:pPr>
        <w:spacing w:line="360" w:lineRule="auto"/>
        <w:ind w:left="567" w:right="567"/>
        <w:jc w:val="both"/>
        <w:rPr>
          <w:rFonts w:ascii="Palatino Linotype" w:hAnsi="Palatino Linotype" w:cs="Arial"/>
          <w:bCs/>
          <w:i/>
        </w:rPr>
      </w:pPr>
      <w:r w:rsidRPr="00255189">
        <w:rPr>
          <w:rFonts w:ascii="Palatino Linotype" w:hAnsi="Palatino Linotype" w:cs="Arial"/>
          <w:bCs/>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DFF5C88" w14:textId="77777777" w:rsidR="00570ABB" w:rsidRPr="00255189" w:rsidRDefault="00570ABB" w:rsidP="00570ABB">
      <w:pPr>
        <w:spacing w:line="360" w:lineRule="auto"/>
        <w:ind w:left="567" w:right="567"/>
        <w:jc w:val="both"/>
        <w:rPr>
          <w:rFonts w:ascii="Palatino Linotype" w:hAnsi="Palatino Linotype" w:cs="Arial"/>
          <w:bCs/>
          <w:i/>
        </w:rPr>
      </w:pPr>
      <w:r w:rsidRPr="00255189">
        <w:rPr>
          <w:rFonts w:ascii="Palatino Linotype" w:hAnsi="Palatino Linotype" w:cs="Arial"/>
          <w:b/>
          <w:bCs/>
          <w:i/>
        </w:rPr>
        <w:lastRenderedPageBreak/>
        <w:t>Este derecho se regirá por los principios y bases siguientes</w:t>
      </w:r>
      <w:r w:rsidRPr="00255189">
        <w:rPr>
          <w:rFonts w:ascii="Palatino Linotype" w:hAnsi="Palatino Linotype" w:cs="Arial"/>
          <w:bCs/>
          <w:i/>
        </w:rPr>
        <w:t>:</w:t>
      </w:r>
    </w:p>
    <w:p w14:paraId="488DD7CC" w14:textId="77777777" w:rsidR="00570ABB" w:rsidRPr="00255189" w:rsidRDefault="00570ABB" w:rsidP="00570ABB">
      <w:pPr>
        <w:spacing w:line="360" w:lineRule="auto"/>
        <w:ind w:left="567" w:right="567"/>
        <w:jc w:val="both"/>
        <w:rPr>
          <w:rFonts w:ascii="Palatino Linotype" w:hAnsi="Palatino Linotype" w:cs="Arial"/>
          <w:bCs/>
          <w:i/>
        </w:rPr>
      </w:pPr>
      <w:r w:rsidRPr="00255189">
        <w:rPr>
          <w:rFonts w:ascii="Palatino Linotype" w:hAnsi="Palatino Linotype" w:cs="Arial"/>
          <w:b/>
          <w:bCs/>
          <w:i/>
        </w:rPr>
        <w:t>I. Toda la información en posesión de cualquier autoridad, entidad, órgano y organismos de los</w:t>
      </w:r>
      <w:r w:rsidRPr="00255189">
        <w:rPr>
          <w:rFonts w:ascii="Palatino Linotype" w:hAnsi="Palatino Linotype" w:cs="Arial"/>
          <w:bCs/>
          <w:i/>
        </w:rPr>
        <w:t xml:space="preserve"> Poderes Ejecutivo, Legislativo y Judicial, órganos autónomos, partidos políticos, fideicomisos y fondos públicos estatales y </w:t>
      </w:r>
      <w:r w:rsidRPr="00255189">
        <w:rPr>
          <w:rFonts w:ascii="Palatino Linotype" w:hAnsi="Palatino Linotype" w:cs="Arial"/>
          <w:b/>
          <w:bCs/>
          <w:i/>
        </w:rPr>
        <w:t>municipales</w:t>
      </w:r>
      <w:r w:rsidRPr="00255189">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55189">
        <w:rPr>
          <w:rFonts w:ascii="Palatino Linotype" w:hAnsi="Palatino Linotype" w:cs="Arial"/>
          <w:b/>
          <w:bCs/>
          <w:i/>
        </w:rPr>
        <w:t>es pública</w:t>
      </w:r>
      <w:r w:rsidRPr="00255189">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255189">
        <w:rPr>
          <w:rFonts w:ascii="Palatino Linotype" w:hAnsi="Palatino Linotype" w:cs="Arial"/>
          <w:b/>
          <w:bCs/>
          <w:i/>
        </w:rPr>
        <w:t>En la interpretación de este derecho deberá prevalecer el principio de máxima publicidad</w:t>
      </w:r>
      <w:r w:rsidRPr="00255189">
        <w:rPr>
          <w:rFonts w:ascii="Palatino Linotype" w:hAnsi="Palatino Linotype" w:cs="Arial"/>
          <w:bCs/>
          <w:i/>
        </w:rPr>
        <w:t xml:space="preserve">. </w:t>
      </w:r>
      <w:r w:rsidRPr="00255189">
        <w:rPr>
          <w:rFonts w:ascii="Palatino Linotype" w:hAnsi="Palatino Linotype" w:cs="Arial"/>
          <w:b/>
          <w:bCs/>
          <w:i/>
        </w:rPr>
        <w:t>Los sujetos obligados deberán documentar todo acto que derive del ejercicio de sus facultades, competencias o funciones</w:t>
      </w:r>
      <w:r w:rsidRPr="00255189">
        <w:rPr>
          <w:rFonts w:ascii="Palatino Linotype" w:hAnsi="Palatino Linotype" w:cs="Arial"/>
          <w:bCs/>
          <w:i/>
        </w:rPr>
        <w:t>, la ley determinará los supuestos específicos bajo los cuales procederá la declaración de inexistencia de la información.”</w:t>
      </w:r>
    </w:p>
    <w:p w14:paraId="049C99D6" w14:textId="77777777" w:rsidR="00570ABB" w:rsidRPr="00255189" w:rsidRDefault="00570ABB" w:rsidP="00570ABB">
      <w:pPr>
        <w:spacing w:line="360" w:lineRule="auto"/>
        <w:ind w:left="567" w:right="567"/>
        <w:jc w:val="both"/>
        <w:rPr>
          <w:rFonts w:ascii="Palatino Linotype" w:hAnsi="Palatino Linotype" w:cs="Arial"/>
          <w:bCs/>
          <w:i/>
        </w:rPr>
      </w:pPr>
      <w:r w:rsidRPr="00255189">
        <w:rPr>
          <w:rFonts w:ascii="Palatino Linotype" w:hAnsi="Palatino Linotype" w:cs="Arial"/>
          <w:bCs/>
          <w:i/>
        </w:rPr>
        <w:t xml:space="preserve">(Énfasis añadido) </w:t>
      </w:r>
    </w:p>
    <w:p w14:paraId="06C6495D" w14:textId="77777777" w:rsidR="00570ABB" w:rsidRPr="00255189" w:rsidRDefault="00570ABB" w:rsidP="00570ABB">
      <w:pPr>
        <w:ind w:left="720"/>
        <w:contextualSpacing/>
        <w:rPr>
          <w:rFonts w:ascii="Palatino Linotype" w:eastAsia="Calibri" w:hAnsi="Palatino Linotype" w:cs="Times New Roman"/>
        </w:rPr>
      </w:pPr>
    </w:p>
    <w:p w14:paraId="7FF9251C" w14:textId="77777777" w:rsidR="00570ABB" w:rsidRPr="00255189" w:rsidRDefault="00570ABB" w:rsidP="00570ABB">
      <w:pPr>
        <w:pStyle w:val="Prrafodelista"/>
        <w:numPr>
          <w:ilvl w:val="0"/>
          <w:numId w:val="2"/>
        </w:numPr>
        <w:spacing w:line="360" w:lineRule="auto"/>
        <w:ind w:left="0" w:firstLine="0"/>
        <w:jc w:val="both"/>
        <w:rPr>
          <w:rFonts w:ascii="Palatino Linotype" w:hAnsi="Palatino Linotype" w:cs="Arial"/>
        </w:rPr>
      </w:pPr>
      <w:r w:rsidRPr="00255189">
        <w:rPr>
          <w:rFonts w:ascii="Palatino Linotype" w:hAnsi="Palatino Linotype" w:cs="Aria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049E4113" w14:textId="77777777" w:rsidR="00570ABB" w:rsidRPr="006E3DBF" w:rsidRDefault="00570ABB" w:rsidP="00570ABB">
      <w:pPr>
        <w:spacing w:before="240" w:after="240" w:line="360" w:lineRule="auto"/>
        <w:ind w:left="567" w:right="567"/>
        <w:contextualSpacing/>
        <w:jc w:val="both"/>
        <w:rPr>
          <w:rFonts w:ascii="Palatino Linotype" w:hAnsi="Palatino Linotype" w:cs="Arial"/>
          <w:i/>
        </w:rPr>
      </w:pPr>
      <w:r w:rsidRPr="006E3DBF">
        <w:rPr>
          <w:rFonts w:ascii="Palatino Linotype" w:hAnsi="Palatino Linotype" w:cs="Arial"/>
          <w:i/>
        </w:rPr>
        <w:lastRenderedPageBreak/>
        <w:t>“</w:t>
      </w:r>
      <w:r w:rsidRPr="006E3DBF">
        <w:rPr>
          <w:rFonts w:ascii="Palatino Linotype" w:hAnsi="Palatino Linotype" w:cs="Arial"/>
          <w:b/>
          <w:i/>
        </w:rPr>
        <w:t>Artículo 8.</w:t>
      </w:r>
      <w:r w:rsidRPr="006E3DBF">
        <w:rPr>
          <w:rFonts w:ascii="Palatino Linotype" w:hAnsi="Palatino Linotype" w:cs="Arial"/>
          <w:i/>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46333464" w14:textId="77777777" w:rsidR="00570ABB" w:rsidRPr="006E3DBF" w:rsidRDefault="00570ABB" w:rsidP="00570ABB">
      <w:pPr>
        <w:spacing w:before="240" w:after="240" w:line="360" w:lineRule="auto"/>
        <w:ind w:left="567" w:right="567"/>
        <w:contextualSpacing/>
        <w:jc w:val="both"/>
        <w:rPr>
          <w:rFonts w:ascii="Palatino Linotype" w:hAnsi="Palatino Linotype" w:cs="Arial"/>
          <w:i/>
        </w:rPr>
      </w:pPr>
    </w:p>
    <w:p w14:paraId="356DCCE6" w14:textId="77777777" w:rsidR="00570ABB" w:rsidRPr="006E3DBF" w:rsidRDefault="00570ABB" w:rsidP="00570ABB">
      <w:pPr>
        <w:spacing w:before="240" w:after="240" w:line="360" w:lineRule="auto"/>
        <w:ind w:left="567" w:right="567"/>
        <w:contextualSpacing/>
        <w:jc w:val="both"/>
        <w:rPr>
          <w:rFonts w:ascii="Palatino Linotype" w:hAnsi="Palatino Linotype" w:cs="Arial"/>
          <w:i/>
        </w:rPr>
      </w:pPr>
      <w:r w:rsidRPr="006E3DBF">
        <w:rPr>
          <w:rFonts w:ascii="Palatino Linotype" w:hAnsi="Palatino Linotype" w:cs="Arial"/>
          <w:b/>
          <w:i/>
        </w:rPr>
        <w:t>En la aplicación e interpretación de la presente Ley deberá prevalecer el principio de máxima publicidad</w:t>
      </w:r>
      <w:r w:rsidRPr="006E3DBF">
        <w:rPr>
          <w:rFonts w:ascii="Palatino Linotype" w:hAnsi="Palatino Linotype" w:cs="Arial"/>
          <w:i/>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505A74F6" w14:textId="77777777" w:rsidR="00570ABB" w:rsidRPr="006E3DBF" w:rsidRDefault="00570ABB" w:rsidP="00570ABB">
      <w:pPr>
        <w:spacing w:before="240" w:after="240" w:line="360" w:lineRule="auto"/>
        <w:ind w:left="567" w:right="567"/>
        <w:contextualSpacing/>
        <w:jc w:val="both"/>
        <w:rPr>
          <w:rFonts w:ascii="Palatino Linotype" w:hAnsi="Palatino Linotype" w:cs="Arial"/>
          <w:i/>
        </w:rPr>
      </w:pPr>
    </w:p>
    <w:p w14:paraId="3945E04D" w14:textId="77777777" w:rsidR="00570ABB" w:rsidRPr="006E3DBF" w:rsidRDefault="00570ABB" w:rsidP="00570ABB">
      <w:pPr>
        <w:spacing w:before="240" w:after="240" w:line="360" w:lineRule="auto"/>
        <w:ind w:left="567" w:right="567"/>
        <w:contextualSpacing/>
        <w:jc w:val="both"/>
        <w:rPr>
          <w:rFonts w:ascii="Palatino Linotype" w:hAnsi="Palatino Linotype" w:cs="Arial"/>
          <w:i/>
        </w:rPr>
      </w:pPr>
      <w:r w:rsidRPr="006E3DBF">
        <w:rPr>
          <w:rFonts w:ascii="Palatino Linotype" w:hAnsi="Palatino Linotype" w:cs="Arial"/>
          <w:i/>
        </w:rPr>
        <w:t xml:space="preserve"> Para el caso de la interpretación se podrá tomar en cuenta los criterios, determinaciones y opiniones de los organismos nacionales e internacionales, en materia de transparencia y el derecho de acceso a la información.”</w:t>
      </w:r>
    </w:p>
    <w:p w14:paraId="48BAC922" w14:textId="77777777" w:rsidR="00570ABB" w:rsidRPr="006E3DBF" w:rsidRDefault="00570ABB" w:rsidP="00570ABB">
      <w:pPr>
        <w:spacing w:before="240" w:after="240" w:line="360" w:lineRule="auto"/>
        <w:ind w:left="567" w:right="567"/>
        <w:contextualSpacing/>
        <w:jc w:val="both"/>
        <w:rPr>
          <w:rFonts w:ascii="Palatino Linotype" w:hAnsi="Palatino Linotype" w:cs="Arial"/>
          <w:i/>
        </w:rPr>
      </w:pPr>
      <w:r w:rsidRPr="006E3DBF">
        <w:rPr>
          <w:rFonts w:ascii="Palatino Linotype" w:hAnsi="Palatino Linotype" w:cs="Arial"/>
          <w:i/>
        </w:rPr>
        <w:t xml:space="preserve">(Énfasis añadido) </w:t>
      </w:r>
    </w:p>
    <w:p w14:paraId="40C2EB0D" w14:textId="77777777" w:rsidR="00570ABB" w:rsidRPr="006E3DBF" w:rsidRDefault="00570ABB" w:rsidP="00570ABB">
      <w:pPr>
        <w:spacing w:before="240" w:after="240" w:line="360" w:lineRule="auto"/>
        <w:ind w:left="567" w:right="567"/>
        <w:contextualSpacing/>
        <w:jc w:val="both"/>
        <w:rPr>
          <w:rFonts w:ascii="Palatino Linotype" w:hAnsi="Palatino Linotype" w:cs="Arial"/>
          <w:i/>
        </w:rPr>
      </w:pPr>
    </w:p>
    <w:p w14:paraId="10C0396D" w14:textId="77777777" w:rsidR="00570ABB" w:rsidRDefault="00570ABB" w:rsidP="00570ABB">
      <w:pPr>
        <w:pStyle w:val="Prrafodelista"/>
        <w:numPr>
          <w:ilvl w:val="0"/>
          <w:numId w:val="2"/>
        </w:numPr>
        <w:spacing w:line="360" w:lineRule="auto"/>
        <w:ind w:left="0" w:firstLine="0"/>
        <w:jc w:val="both"/>
        <w:rPr>
          <w:rFonts w:ascii="Palatino Linotype" w:hAnsi="Palatino Linotype" w:cs="Arial"/>
        </w:rPr>
      </w:pPr>
      <w:r w:rsidRPr="00255189">
        <w:rPr>
          <w:rFonts w:ascii="Palatino Linotype" w:hAnsi="Palatino Linotype" w:cs="Arial"/>
        </w:rPr>
        <w:t xml:space="preserve">Por tanto, en cumplimiento a las obligaciones que la Constitución Federal , la Constitución Estatal y la Ley de la materia el </w:t>
      </w:r>
      <w:r w:rsidRPr="00255189">
        <w:rPr>
          <w:rFonts w:ascii="Palatino Linotype" w:hAnsi="Palatino Linotype" w:cs="Arial"/>
          <w:b/>
        </w:rPr>
        <w:t>SUJETO OBLIGADO</w:t>
      </w:r>
      <w:r w:rsidRPr="00255189">
        <w:rPr>
          <w:rFonts w:ascii="Palatino Linotype" w:hAnsi="Palatino Linotype" w:cs="Arial"/>
        </w:rPr>
        <w:t xml:space="preserve"> está constreñido a dar atención a las solicitudes de información que a través del </w:t>
      </w:r>
      <w:r w:rsidRPr="00255189">
        <w:rPr>
          <w:rFonts w:ascii="Palatino Linotype" w:hAnsi="Palatino Linotype" w:cs="Arial"/>
          <w:b/>
        </w:rPr>
        <w:t>SAIMEX</w:t>
      </w:r>
      <w:r w:rsidRPr="00255189">
        <w:rPr>
          <w:rFonts w:ascii="Palatino Linotype" w:hAnsi="Palatino Linotype" w:cs="Arial"/>
        </w:rPr>
        <w:t xml:space="preserve"> o de vía directa  que le sean presentadas en ejercicio del derecho humano de acceso a la </w:t>
      </w:r>
      <w:r w:rsidRPr="00255189">
        <w:rPr>
          <w:rFonts w:ascii="Palatino Linotype" w:hAnsi="Palatino Linotype" w:cs="Arial"/>
        </w:rPr>
        <w:lastRenderedPageBreak/>
        <w:t xml:space="preserve">información pública, lo cual, en el caso no aconteció, pues tal y como se ha acreditado de la revisión del expediente electrónico formado en el </w:t>
      </w:r>
      <w:r w:rsidRPr="00255189">
        <w:rPr>
          <w:rFonts w:ascii="Palatino Linotype" w:hAnsi="Palatino Linotype" w:cs="Arial"/>
          <w:b/>
        </w:rPr>
        <w:t>SAIME</w:t>
      </w:r>
      <w:r w:rsidRPr="00255189">
        <w:rPr>
          <w:rFonts w:ascii="Palatino Linotype" w:hAnsi="Palatino Linotype" w:cs="Arial"/>
        </w:rPr>
        <w:t xml:space="preserve">X, el </w:t>
      </w:r>
      <w:r w:rsidRPr="00255189">
        <w:rPr>
          <w:rFonts w:ascii="Palatino Linotype" w:hAnsi="Palatino Linotype" w:cs="Arial"/>
          <w:b/>
        </w:rPr>
        <w:t>SUJETO OBLIGADO</w:t>
      </w:r>
      <w:r>
        <w:rPr>
          <w:rFonts w:ascii="Palatino Linotype" w:hAnsi="Palatino Linotype" w:cs="Arial"/>
          <w:b/>
        </w:rPr>
        <w:t xml:space="preserve"> </w:t>
      </w:r>
      <w:r w:rsidRPr="0028292F">
        <w:rPr>
          <w:rFonts w:ascii="Palatino Linotype" w:hAnsi="Palatino Linotype" w:cs="Arial"/>
        </w:rPr>
        <w:t>–se insiste–</w:t>
      </w:r>
      <w:r w:rsidRPr="00255189">
        <w:rPr>
          <w:rFonts w:ascii="Palatino Linotype" w:hAnsi="Palatino Linotype" w:cs="Arial"/>
        </w:rPr>
        <w:t xml:space="preserve"> fue omiso en dar respuesta a la solicitud. </w:t>
      </w:r>
    </w:p>
    <w:p w14:paraId="043F3EFB" w14:textId="77777777" w:rsidR="006B0456" w:rsidRDefault="006B0456" w:rsidP="006B0456">
      <w:pPr>
        <w:pStyle w:val="Prrafodelista"/>
        <w:spacing w:line="360" w:lineRule="auto"/>
        <w:ind w:left="0"/>
        <w:jc w:val="both"/>
        <w:rPr>
          <w:rFonts w:ascii="Palatino Linotype" w:hAnsi="Palatino Linotype" w:cs="Arial"/>
        </w:rPr>
      </w:pPr>
    </w:p>
    <w:p w14:paraId="5E3296B5" w14:textId="0FC928AE" w:rsidR="00570ABB" w:rsidRDefault="006B0456" w:rsidP="00570ABB">
      <w:pPr>
        <w:pStyle w:val="Prrafodelista"/>
        <w:numPr>
          <w:ilvl w:val="0"/>
          <w:numId w:val="2"/>
        </w:numPr>
        <w:spacing w:line="360" w:lineRule="auto"/>
        <w:ind w:left="0" w:firstLine="0"/>
        <w:jc w:val="both"/>
        <w:rPr>
          <w:rFonts w:ascii="Palatino Linotype" w:hAnsi="Palatino Linotype" w:cs="Arial"/>
        </w:rPr>
      </w:pPr>
      <w:r>
        <w:rPr>
          <w:rFonts w:ascii="Palatino Linotype" w:hAnsi="Palatino Linotype" w:cs="Arial"/>
        </w:rPr>
        <w:t>Ahora bien, d</w:t>
      </w:r>
      <w:r w:rsidR="00570ABB" w:rsidRPr="00626BA7">
        <w:rPr>
          <w:rFonts w:ascii="Palatino Linotype" w:hAnsi="Palatino Linotype" w:cs="Arial"/>
        </w:rPr>
        <w:t xml:space="preserve">e las constancias que obran en el expediente de la plataforma digital (SAIMEX), </w:t>
      </w:r>
      <w:r>
        <w:rPr>
          <w:rFonts w:ascii="Palatino Linotype" w:hAnsi="Palatino Linotype" w:cs="Arial"/>
        </w:rPr>
        <w:t xml:space="preserve">se advirtió que el </w:t>
      </w:r>
      <w:r>
        <w:rPr>
          <w:rFonts w:ascii="Palatino Linotype" w:hAnsi="Palatino Linotype" w:cs="Arial"/>
          <w:b/>
        </w:rPr>
        <w:t>SUJETO OBLIGADO</w:t>
      </w:r>
      <w:r>
        <w:rPr>
          <w:rFonts w:ascii="Palatino Linotype" w:hAnsi="Palatino Linotype" w:cs="Arial"/>
        </w:rPr>
        <w:t xml:space="preserve"> emitió el</w:t>
      </w:r>
      <w:r w:rsidR="00E478B7">
        <w:rPr>
          <w:rFonts w:ascii="Palatino Linotype" w:hAnsi="Palatino Linotype" w:cs="Arial"/>
        </w:rPr>
        <w:t xml:space="preserve"> informe justificado respectivo, en el que se informó lo siguiente:</w:t>
      </w:r>
    </w:p>
    <w:p w14:paraId="332A5761" w14:textId="77777777" w:rsidR="00E478B7" w:rsidRPr="00E478B7" w:rsidRDefault="00E478B7" w:rsidP="00E478B7">
      <w:pPr>
        <w:pStyle w:val="Prrafodelista"/>
        <w:rPr>
          <w:rFonts w:ascii="Palatino Linotype" w:hAnsi="Palatino Linotype" w:cs="Arial"/>
        </w:rPr>
      </w:pPr>
    </w:p>
    <w:p w14:paraId="5C38F2D8" w14:textId="2213C150" w:rsidR="00E478B7" w:rsidRPr="00626BA7" w:rsidRDefault="00E478B7" w:rsidP="00E478B7">
      <w:pPr>
        <w:pStyle w:val="Prrafodelista"/>
        <w:spacing w:line="360" w:lineRule="auto"/>
        <w:ind w:left="0"/>
        <w:jc w:val="both"/>
        <w:rPr>
          <w:rFonts w:ascii="Palatino Linotype" w:hAnsi="Palatino Linotype" w:cs="Arial"/>
        </w:rPr>
      </w:pPr>
      <w:r>
        <w:rPr>
          <w:rFonts w:ascii="Palatino Linotype" w:hAnsi="Palatino Linotype" w:cs="Arial"/>
          <w:noProof/>
          <w:lang w:val="es-MX" w:eastAsia="es-MX"/>
        </w:rPr>
        <w:drawing>
          <wp:inline distT="0" distB="0" distL="0" distR="0" wp14:anchorId="0006866C" wp14:editId="757ABECF">
            <wp:extent cx="5608955" cy="3848735"/>
            <wp:effectExtent l="19050" t="19050" r="10795" b="184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8955" cy="3848735"/>
                    </a:xfrm>
                    <a:prstGeom prst="rect">
                      <a:avLst/>
                    </a:prstGeom>
                    <a:noFill/>
                    <a:ln>
                      <a:solidFill>
                        <a:schemeClr val="tx1"/>
                      </a:solidFill>
                    </a:ln>
                  </pic:spPr>
                </pic:pic>
              </a:graphicData>
            </a:graphic>
          </wp:inline>
        </w:drawing>
      </w:r>
    </w:p>
    <w:p w14:paraId="55CC8AEC" w14:textId="487E595B" w:rsidR="00570ABB" w:rsidRPr="00255189" w:rsidRDefault="00E478B7" w:rsidP="00570ABB">
      <w:pPr>
        <w:spacing w:before="240" w:after="240" w:line="360" w:lineRule="auto"/>
        <w:contextualSpacing/>
        <w:jc w:val="both"/>
        <w:rPr>
          <w:rFonts w:ascii="Palatino Linotype" w:hAnsi="Palatino Linotype" w:cs="Arial"/>
        </w:rPr>
      </w:pPr>
      <w:r>
        <w:rPr>
          <w:rFonts w:ascii="Palatino Linotype" w:hAnsi="Palatino Linotype" w:cs="Arial"/>
          <w:noProof/>
          <w:lang w:val="es-MX" w:eastAsia="es-MX"/>
        </w:rPr>
        <w:lastRenderedPageBreak/>
        <w:drawing>
          <wp:inline distT="0" distB="0" distL="0" distR="0" wp14:anchorId="52C39537" wp14:editId="7B925C8F">
            <wp:extent cx="5608955" cy="4196715"/>
            <wp:effectExtent l="19050" t="19050" r="10795" b="133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955" cy="4196715"/>
                    </a:xfrm>
                    <a:prstGeom prst="rect">
                      <a:avLst/>
                    </a:prstGeom>
                    <a:noFill/>
                    <a:ln>
                      <a:solidFill>
                        <a:schemeClr val="tx1"/>
                      </a:solidFill>
                    </a:ln>
                  </pic:spPr>
                </pic:pic>
              </a:graphicData>
            </a:graphic>
          </wp:inline>
        </w:drawing>
      </w:r>
    </w:p>
    <w:p w14:paraId="28B6986D" w14:textId="77777777" w:rsidR="003E3ACC" w:rsidRPr="00570ABB" w:rsidRDefault="003E3ACC" w:rsidP="003E3ACC">
      <w:pPr>
        <w:rPr>
          <w:lang w:eastAsia="en-US"/>
        </w:rPr>
      </w:pPr>
    </w:p>
    <w:p w14:paraId="4E5CDC16" w14:textId="78DF428A" w:rsidR="001D6C6E" w:rsidRPr="007C1BAC" w:rsidRDefault="00E478B7" w:rsidP="001D6C6E">
      <w:pPr>
        <w:pStyle w:val="Prrafodelista"/>
        <w:numPr>
          <w:ilvl w:val="0"/>
          <w:numId w:val="2"/>
        </w:numPr>
        <w:spacing w:before="240" w:after="240" w:line="360" w:lineRule="auto"/>
        <w:ind w:left="0" w:firstLine="0"/>
        <w:jc w:val="both"/>
        <w:rPr>
          <w:rFonts w:ascii="Palatino Linotype" w:hAnsi="Palatino Linotype"/>
        </w:rPr>
      </w:pPr>
      <w:r w:rsidRPr="00E478B7">
        <w:rPr>
          <w:rFonts w:ascii="Palatino Linotype" w:hAnsi="Palatino Linotype"/>
          <w:lang w:val="es-MX" w:eastAsia="en-US"/>
        </w:rPr>
        <w:t xml:space="preserve">De la información de referencia se aprecia que el SUJETO OBLIGADO colma </w:t>
      </w:r>
      <w:r w:rsidRPr="00E478B7">
        <w:rPr>
          <w:rFonts w:ascii="Palatino Linotype" w:eastAsia="Times New Roman" w:hAnsi="Palatino Linotype"/>
        </w:rPr>
        <w:t>parcialmente</w:t>
      </w:r>
      <w:r w:rsidRPr="00E478B7">
        <w:rPr>
          <w:rFonts w:ascii="Palatino Linotype" w:hAnsi="Palatino Linotype"/>
          <w:lang w:val="es-MX" w:eastAsia="en-US"/>
        </w:rPr>
        <w:t xml:space="preserve"> las pretensiones del particular, en virtud que informa los nombres de los</w:t>
      </w:r>
      <w:r>
        <w:rPr>
          <w:rFonts w:ascii="Palatino Linotype" w:hAnsi="Palatino Linotype"/>
          <w:lang w:val="es-MX" w:eastAsia="en-US"/>
        </w:rPr>
        <w:t xml:space="preserve"> actuales</w:t>
      </w:r>
      <w:r w:rsidRPr="00E478B7">
        <w:rPr>
          <w:rFonts w:ascii="Palatino Linotype" w:hAnsi="Palatino Linotype"/>
          <w:lang w:val="es-MX" w:eastAsia="en-US"/>
        </w:rPr>
        <w:t xml:space="preserve"> integrantes del Comité de Adquisiciones y Servicios</w:t>
      </w:r>
      <w:r w:rsidR="001D6C6E">
        <w:rPr>
          <w:rFonts w:ascii="Palatino Linotype" w:hAnsi="Palatino Linotype"/>
          <w:lang w:val="es-MX" w:eastAsia="en-US"/>
        </w:rPr>
        <w:t xml:space="preserve">. Respecto a dicha respuesta, </w:t>
      </w:r>
      <w:r w:rsidR="001D6C6E">
        <w:rPr>
          <w:rFonts w:ascii="Palatino Linotype" w:hAnsi="Palatino Linotype" w:cs="Arial"/>
        </w:rPr>
        <w:t>debe mencionarse,</w:t>
      </w:r>
      <w:r w:rsidR="001D6C6E" w:rsidRPr="00111F1C">
        <w:rPr>
          <w:rFonts w:ascii="Palatino Linotype" w:hAnsi="Palatino Linotype" w:cs="Arial"/>
        </w:rPr>
        <w:t xml:space="preserve"> c</w:t>
      </w:r>
      <w:r w:rsidR="001D6C6E" w:rsidRPr="00111F1C">
        <w:rPr>
          <w:rFonts w:ascii="Palatino Linotype" w:eastAsia="MS Mincho" w:hAnsi="Palatino Linotype" w:cs="Arial"/>
        </w:rPr>
        <w:t xml:space="preserve">omo ya se ha señalado en reiteras ocasiones, </w:t>
      </w:r>
      <w:r w:rsidR="001D6C6E" w:rsidRPr="00111F1C">
        <w:rPr>
          <w:rFonts w:ascii="Palatino Linotype" w:hAnsi="Palatino Linotype" w:cs="Arial"/>
          <w:color w:val="000000" w:themeColor="text1"/>
        </w:rPr>
        <w:t xml:space="preserve">este Instituto no puede prejuzgar sobre las contestaciones esgrimidas por los sujetos obligados, dado que no se encuentra facultado para </w:t>
      </w:r>
      <w:r w:rsidR="001D6C6E" w:rsidRPr="00942150">
        <w:rPr>
          <w:rFonts w:ascii="Palatino Linotype" w:hAnsi="Palatino Linotype" w:cs="Arial"/>
          <w:b/>
          <w:color w:val="000000" w:themeColor="text1"/>
        </w:rPr>
        <w:t>dudar de la veracidad</w:t>
      </w:r>
      <w:r w:rsidR="001D6C6E" w:rsidRPr="00111F1C">
        <w:rPr>
          <w:rFonts w:ascii="Palatino Linotype" w:hAnsi="Palatino Linotype" w:cs="Arial"/>
          <w:color w:val="000000" w:themeColor="text1"/>
        </w:rPr>
        <w:t xml:space="preserve"> </w:t>
      </w:r>
      <w:r w:rsidR="001D6C6E" w:rsidRPr="00111F1C">
        <w:rPr>
          <w:rFonts w:ascii="Palatino Linotype" w:hAnsi="Palatino Linotype" w:cs="Bookman Old Style"/>
          <w:lang w:val="es-ES"/>
        </w:rPr>
        <w:t>de las respuestas emitidas por los sujetos obligados</w:t>
      </w:r>
      <w:r w:rsidR="001D6C6E" w:rsidRPr="00111F1C">
        <w:rPr>
          <w:rFonts w:ascii="Palatino Linotype" w:hAnsi="Palatino Linotype" w:cs="Arial"/>
        </w:rPr>
        <w:t xml:space="preserve"> ni de la que ponen a disposición de los </w:t>
      </w:r>
      <w:r w:rsidR="001D6C6E" w:rsidRPr="00111F1C">
        <w:rPr>
          <w:rFonts w:ascii="Palatino Linotype" w:hAnsi="Palatino Linotype" w:cs="Arial"/>
        </w:rPr>
        <w:lastRenderedPageBreak/>
        <w:t xml:space="preserve">solicitantes; situación que se aleja de las atribuciones de este Instituto </w:t>
      </w:r>
      <w:r w:rsidR="001D6C6E" w:rsidRPr="00111F1C">
        <w:rPr>
          <w:rFonts w:ascii="Palatino Linotype" w:hAnsi="Palatino Linotype"/>
          <w:color w:val="000000"/>
        </w:rPr>
        <w:t>máxime que al momento que ponen a disposición ésta, la misma tiene el carácter oficial y se presume veraz, tan es así que la misma queda registrada en el SAIMEX.</w:t>
      </w:r>
    </w:p>
    <w:p w14:paraId="5B741607" w14:textId="77777777" w:rsidR="001D6C6E" w:rsidRPr="007C1BAC" w:rsidRDefault="001D6C6E" w:rsidP="001D6C6E">
      <w:pPr>
        <w:pStyle w:val="Prrafodelista"/>
        <w:rPr>
          <w:rFonts w:ascii="Palatino Linotype" w:hAnsi="Palatino Linotype"/>
        </w:rPr>
      </w:pPr>
    </w:p>
    <w:p w14:paraId="0F7DE2D0" w14:textId="77777777" w:rsidR="001D6C6E" w:rsidRDefault="001D6C6E" w:rsidP="001D6C6E">
      <w:pPr>
        <w:pStyle w:val="Prrafodelista"/>
        <w:numPr>
          <w:ilvl w:val="0"/>
          <w:numId w:val="2"/>
        </w:numPr>
        <w:spacing w:line="360" w:lineRule="auto"/>
        <w:ind w:left="0" w:firstLine="0"/>
        <w:jc w:val="both"/>
        <w:rPr>
          <w:rFonts w:ascii="Palatino Linotype" w:hAnsi="Palatino Linotype"/>
        </w:rPr>
      </w:pPr>
      <w:r>
        <w:rPr>
          <w:rFonts w:ascii="Palatino Linotype" w:hAnsi="Palatino Linotype"/>
        </w:rPr>
        <w:t xml:space="preserve">Sirviendo de apoyo a lo anterior por analogía, el criterio 31-10 emitido por el ahora </w:t>
      </w:r>
      <w:r w:rsidRPr="00BB32F4">
        <w:rPr>
          <w:rFonts w:ascii="Palatino Linotype" w:hAnsi="Palatino Linotype" w:cs="Arial"/>
        </w:rPr>
        <w:t>Instituto</w:t>
      </w:r>
      <w:r>
        <w:rPr>
          <w:rFonts w:ascii="Palatino Linotype" w:hAnsi="Palatino Linotype"/>
        </w:rPr>
        <w:t xml:space="preserve"> Nacional de Transparencia, Acceso a la Información y Protección de Datos Personales, que a la letra dice:</w:t>
      </w:r>
    </w:p>
    <w:p w14:paraId="6B72F7FD" w14:textId="77777777" w:rsidR="001D6C6E" w:rsidRDefault="001D6C6E" w:rsidP="001D6C6E">
      <w:pPr>
        <w:pStyle w:val="Default"/>
        <w:spacing w:before="240" w:after="360" w:line="360" w:lineRule="auto"/>
        <w:ind w:left="851" w:right="758"/>
        <w:jc w:val="both"/>
        <w:rPr>
          <w:rFonts w:ascii="Palatino Linotype" w:hAnsi="Palatino Linotype"/>
          <w:i/>
        </w:rPr>
      </w:pPr>
      <w:r>
        <w:rPr>
          <w:rFonts w:ascii="Palatino Linotype" w:hAnsi="Palatino Linotype"/>
          <w:i/>
        </w:rPr>
        <w:t xml:space="preserve">El Instituto Federal de Acceso a la Información y Protección de Datos </w:t>
      </w:r>
      <w:r>
        <w:rPr>
          <w:rFonts w:ascii="Palatino Linotype" w:hAnsi="Palatino Linotype"/>
          <w:b/>
          <w:i/>
        </w:rPr>
        <w:t>no cuenta con facultades para pronunciarse respecto de la veracidad de los documentos proporcionados por los sujetos obligados.</w:t>
      </w:r>
      <w:r>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4A0881E" w14:textId="77777777" w:rsidR="001D6C6E" w:rsidRDefault="001D6C6E" w:rsidP="001D6C6E">
      <w:pPr>
        <w:pStyle w:val="Prrafodelista"/>
        <w:numPr>
          <w:ilvl w:val="0"/>
          <w:numId w:val="2"/>
        </w:numPr>
        <w:spacing w:line="360" w:lineRule="auto"/>
        <w:ind w:left="0" w:firstLine="0"/>
        <w:jc w:val="both"/>
        <w:rPr>
          <w:rFonts w:ascii="Palatino Linotype" w:hAnsi="Palatino Linotype"/>
          <w:i/>
        </w:rPr>
      </w:pPr>
      <w:r>
        <w:rPr>
          <w:rFonts w:ascii="Palatino Linotype" w:hAnsi="Palatino Linotype"/>
        </w:rPr>
        <w:lastRenderedPageBreak/>
        <w:t xml:space="preserve">Por su parte, la </w:t>
      </w:r>
      <w:r>
        <w:rPr>
          <w:rFonts w:ascii="Palatino Linotype" w:hAnsi="Palatino Linotype"/>
          <w:b/>
        </w:rPr>
        <w:t xml:space="preserve">Ley de Transparencia y Acceso a la Información Pública del </w:t>
      </w:r>
      <w:r w:rsidRPr="00BB32F4">
        <w:rPr>
          <w:rFonts w:ascii="Palatino Linotype" w:hAnsi="Palatino Linotype"/>
        </w:rPr>
        <w:t>Estado</w:t>
      </w:r>
      <w:r>
        <w:rPr>
          <w:rFonts w:ascii="Palatino Linotype" w:hAnsi="Palatino Linotype"/>
          <w:b/>
        </w:rPr>
        <w:t xml:space="preserve"> de México y Municipios</w:t>
      </w:r>
      <w:r>
        <w:rPr>
          <w:rFonts w:ascii="Palatino Linotype" w:hAnsi="Palatino Linotype"/>
        </w:rPr>
        <w:t>,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0D92AD42" w14:textId="77777777" w:rsidR="001D6C6E" w:rsidRDefault="001D6C6E" w:rsidP="001D6C6E">
      <w:pPr>
        <w:pStyle w:val="Prrafodelista"/>
        <w:spacing w:line="360" w:lineRule="auto"/>
        <w:ind w:left="0"/>
        <w:jc w:val="both"/>
        <w:rPr>
          <w:rFonts w:ascii="Palatino Linotype" w:hAnsi="Palatino Linotype"/>
          <w:i/>
        </w:rPr>
      </w:pPr>
    </w:p>
    <w:p w14:paraId="4F0D85F5" w14:textId="77777777" w:rsidR="001D6C6E" w:rsidRDefault="001D6C6E" w:rsidP="001D6C6E">
      <w:pPr>
        <w:pStyle w:val="Prrafodelista"/>
        <w:spacing w:line="360" w:lineRule="auto"/>
        <w:ind w:left="709" w:right="758"/>
        <w:jc w:val="both"/>
        <w:rPr>
          <w:rFonts w:ascii="Palatino Linotype" w:hAnsi="Palatino Linotype" w:cs="Arial"/>
        </w:rPr>
      </w:pPr>
      <w:r>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Pr>
          <w:rFonts w:ascii="Palatino Linotype" w:hAnsi="Palatino Linotype" w:cs="Arial"/>
          <w:b/>
          <w:i/>
        </w:rPr>
        <w:t xml:space="preserve">Los Sujetos Obligados deben poner en práctica, políticas y programas de acceso a la información que se apeguen a criterios de publicidad, veracidad, oportunidad, precisión y suficiencia en beneficio de los solicitantes.” </w:t>
      </w:r>
      <w:r>
        <w:rPr>
          <w:rFonts w:ascii="Palatino Linotype" w:hAnsi="Palatino Linotype" w:cs="Arial"/>
        </w:rPr>
        <w:t>Énfasis añadido</w:t>
      </w:r>
    </w:p>
    <w:p w14:paraId="2808AFE8" w14:textId="77777777" w:rsidR="001D6C6E" w:rsidRDefault="001D6C6E" w:rsidP="001D6C6E">
      <w:pPr>
        <w:pStyle w:val="Prrafodelista"/>
        <w:spacing w:line="360" w:lineRule="auto"/>
        <w:ind w:left="709" w:right="758"/>
        <w:jc w:val="both"/>
        <w:rPr>
          <w:rFonts w:ascii="Palatino Linotype" w:hAnsi="Palatino Linotype" w:cs="Arial"/>
          <w:b/>
        </w:rPr>
      </w:pPr>
    </w:p>
    <w:p w14:paraId="54D8DEB2" w14:textId="77777777" w:rsidR="001D6C6E" w:rsidRDefault="001D6C6E" w:rsidP="001D6C6E">
      <w:pPr>
        <w:pStyle w:val="Prrafodelista"/>
        <w:numPr>
          <w:ilvl w:val="0"/>
          <w:numId w:val="2"/>
        </w:numPr>
        <w:spacing w:line="360" w:lineRule="auto"/>
        <w:ind w:left="0" w:firstLine="0"/>
        <w:jc w:val="both"/>
        <w:rPr>
          <w:rFonts w:ascii="Palatino Linotype" w:hAnsi="Palatino Linotype" w:cs="Arial"/>
          <w:noProof/>
          <w:lang w:eastAsia="es-MX"/>
        </w:rPr>
      </w:pPr>
      <w:r>
        <w:rPr>
          <w:rFonts w:ascii="Palatino Linotype" w:hAnsi="Palatino Linotype"/>
        </w:rPr>
        <w:t>Numerales</w:t>
      </w:r>
      <w:r>
        <w:rPr>
          <w:rFonts w:ascii="Palatino Linotype" w:hAnsi="Palatino Linotype" w:cs="Arial"/>
          <w:noProof/>
          <w:lang w:eastAsia="es-MX"/>
        </w:rPr>
        <w:t xml:space="preserve"> que compelen al </w:t>
      </w:r>
      <w:r>
        <w:rPr>
          <w:rFonts w:ascii="Palatino Linotype" w:hAnsi="Palatino Linotype" w:cs="Arial"/>
          <w:b/>
          <w:noProof/>
          <w:lang w:eastAsia="es-MX"/>
        </w:rPr>
        <w:t>SUJETO OBLIGADO</w:t>
      </w:r>
      <w:r>
        <w:rPr>
          <w:rFonts w:ascii="Palatino Linotype" w:hAnsi="Palatino Linotype" w:cs="Arial"/>
          <w:noProof/>
          <w:lang w:eastAsia="es-MX"/>
        </w:rPr>
        <w:t xml:space="preserve"> apegarse en todo momento a los criterios ya expuestos, imipidiendo a este Órgano Colegiado cuestionar la veracidad de la información.</w:t>
      </w:r>
    </w:p>
    <w:p w14:paraId="70510FD9" w14:textId="77777777" w:rsidR="001D6C6E" w:rsidRDefault="001D6C6E" w:rsidP="001D6C6E">
      <w:pPr>
        <w:pStyle w:val="Prrafodelista"/>
        <w:spacing w:line="360" w:lineRule="auto"/>
        <w:ind w:left="0"/>
        <w:jc w:val="both"/>
        <w:rPr>
          <w:rFonts w:ascii="Palatino Linotype" w:hAnsi="Palatino Linotype" w:cs="Arial"/>
          <w:noProof/>
          <w:lang w:eastAsia="es-MX"/>
        </w:rPr>
      </w:pPr>
    </w:p>
    <w:p w14:paraId="75A917FB" w14:textId="17230021" w:rsidR="003E3ACC" w:rsidRDefault="001D6C6E" w:rsidP="00E478B7">
      <w:pPr>
        <w:pStyle w:val="Prrafodelista"/>
        <w:numPr>
          <w:ilvl w:val="0"/>
          <w:numId w:val="2"/>
        </w:numPr>
        <w:spacing w:line="360" w:lineRule="auto"/>
        <w:ind w:left="0" w:firstLine="0"/>
        <w:jc w:val="both"/>
        <w:rPr>
          <w:rFonts w:ascii="Palatino Linotype" w:hAnsi="Palatino Linotype"/>
          <w:lang w:val="es-MX" w:eastAsia="en-US"/>
        </w:rPr>
      </w:pPr>
      <w:r>
        <w:rPr>
          <w:rFonts w:ascii="Palatino Linotype" w:hAnsi="Palatino Linotype"/>
          <w:lang w:val="es-MX" w:eastAsia="en-US"/>
        </w:rPr>
        <w:lastRenderedPageBreak/>
        <w:t>No obstante lo anterior, el informe se estima colma de manera parcial las pretensiones porque no fue entregado el soporte documental relativo a los nombramiento</w:t>
      </w:r>
      <w:r w:rsidR="008B35BD">
        <w:rPr>
          <w:rFonts w:ascii="Palatino Linotype" w:hAnsi="Palatino Linotype"/>
          <w:lang w:val="es-MX" w:eastAsia="en-US"/>
        </w:rPr>
        <w:t>s</w:t>
      </w:r>
      <w:r>
        <w:rPr>
          <w:rFonts w:ascii="Palatino Linotype" w:hAnsi="Palatino Linotype"/>
          <w:lang w:val="es-MX" w:eastAsia="en-US"/>
        </w:rPr>
        <w:t xml:space="preserve"> que puntualmente fueron solicitados en la solicitud de información.</w:t>
      </w:r>
    </w:p>
    <w:p w14:paraId="1B0032C9" w14:textId="77777777" w:rsidR="006B364C" w:rsidRPr="006B364C" w:rsidRDefault="006B364C" w:rsidP="006B364C">
      <w:pPr>
        <w:pStyle w:val="Prrafodelista"/>
        <w:rPr>
          <w:rFonts w:ascii="Palatino Linotype" w:hAnsi="Palatino Linotype"/>
          <w:lang w:val="es-MX" w:eastAsia="en-US"/>
        </w:rPr>
      </w:pPr>
    </w:p>
    <w:p w14:paraId="30111931" w14:textId="2356A8A5" w:rsidR="006B364C" w:rsidRDefault="006B364C" w:rsidP="00E478B7">
      <w:pPr>
        <w:pStyle w:val="Prrafodelista"/>
        <w:numPr>
          <w:ilvl w:val="0"/>
          <w:numId w:val="2"/>
        </w:numPr>
        <w:spacing w:line="360" w:lineRule="auto"/>
        <w:ind w:left="0" w:firstLine="0"/>
        <w:jc w:val="both"/>
        <w:rPr>
          <w:rFonts w:ascii="Palatino Linotype" w:hAnsi="Palatino Linotype"/>
          <w:lang w:val="es-MX" w:eastAsia="en-US"/>
        </w:rPr>
      </w:pPr>
      <w:r>
        <w:rPr>
          <w:rFonts w:ascii="Palatino Linotype" w:hAnsi="Palatino Linotype"/>
          <w:lang w:val="es-MX" w:eastAsia="en-US"/>
        </w:rPr>
        <w:t xml:space="preserve">Otro aspecto relevante del informe justificado, es que el </w:t>
      </w:r>
      <w:r>
        <w:rPr>
          <w:rFonts w:ascii="Palatino Linotype" w:hAnsi="Palatino Linotype"/>
          <w:b/>
          <w:lang w:val="es-MX" w:eastAsia="en-US"/>
        </w:rPr>
        <w:t>SUJETO OBLIGADO</w:t>
      </w:r>
      <w:r>
        <w:rPr>
          <w:rFonts w:ascii="Palatino Linotype" w:hAnsi="Palatino Linotype"/>
          <w:lang w:val="es-MX" w:eastAsia="en-US"/>
        </w:rPr>
        <w:t xml:space="preserve"> con dicha contestación acepta que genera, posee y administra la información en ejercicio de sus funciones de derecho público, por lo que resultaría ocioso adentrarse en un estudio pormenorizado de su fuente obligacional para determinar si genera, posee y administra la información; en virtud que –se insiste– ya acepto que la genero, posee y administra, y por tanto se omite.</w:t>
      </w:r>
    </w:p>
    <w:p w14:paraId="15C5F39E" w14:textId="77777777" w:rsidR="006B364C" w:rsidRPr="006B364C" w:rsidRDefault="006B364C" w:rsidP="006B364C">
      <w:pPr>
        <w:pStyle w:val="Prrafodelista"/>
        <w:rPr>
          <w:rFonts w:ascii="Palatino Linotype" w:hAnsi="Palatino Linotype"/>
          <w:lang w:val="es-MX" w:eastAsia="en-US"/>
        </w:rPr>
      </w:pPr>
    </w:p>
    <w:p w14:paraId="02E64975" w14:textId="6AE4E579" w:rsidR="004372F3" w:rsidRPr="00CA445F" w:rsidRDefault="004372F3" w:rsidP="004372F3">
      <w:pPr>
        <w:numPr>
          <w:ilvl w:val="0"/>
          <w:numId w:val="2"/>
        </w:numPr>
        <w:spacing w:before="240" w:after="240" w:line="360" w:lineRule="auto"/>
        <w:ind w:left="0" w:firstLine="0"/>
        <w:contextualSpacing/>
        <w:jc w:val="both"/>
        <w:rPr>
          <w:rFonts w:ascii="Palatino Linotype" w:eastAsia="Times New Roman" w:hAnsi="Palatino Linotype"/>
        </w:rPr>
      </w:pPr>
      <w:r>
        <w:rPr>
          <w:rFonts w:ascii="Palatino Linotype" w:hAnsi="Palatino Linotype"/>
          <w:lang w:val="es-MX" w:eastAsia="en-US"/>
        </w:rPr>
        <w:t xml:space="preserve">No obstante lo anterior, resulta importante establecer lo siguiente. </w:t>
      </w:r>
      <w:r>
        <w:rPr>
          <w:rFonts w:ascii="Palatino Linotype" w:eastAsia="Times New Roman" w:hAnsi="Palatino Linotype"/>
        </w:rPr>
        <w:t>E</w:t>
      </w:r>
      <w:r w:rsidRPr="00CA445F">
        <w:rPr>
          <w:rFonts w:ascii="Palatino Linotype" w:eastAsia="Times New Roman" w:hAnsi="Palatino Linotype"/>
        </w:rPr>
        <w:t xml:space="preserve">l Derecho de Acceso a la Información Pública </w:t>
      </w:r>
      <w:r>
        <w:rPr>
          <w:rFonts w:ascii="Palatino Linotype" w:eastAsia="Times New Roman" w:hAnsi="Palatino Linotype"/>
        </w:rPr>
        <w:t xml:space="preserve">se define </w:t>
      </w:r>
      <w:r w:rsidRPr="00CA445F">
        <w:rPr>
          <w:rFonts w:ascii="Palatino Linotype" w:eastAsia="Times New Roman" w:hAnsi="Palatino Linotype"/>
        </w:rPr>
        <w:t xml:space="preserve">como: </w:t>
      </w:r>
      <w:r w:rsidRPr="00CA445F">
        <w:rPr>
          <w:rFonts w:ascii="Palatino Linotype" w:hAnsi="Palatino Linotype"/>
          <w:i/>
          <w:color w:val="000000"/>
        </w:rPr>
        <w:t>La igualdad de oportunidades para recibir, buscar e impartir información</w:t>
      </w:r>
      <w:r w:rsidRPr="00CA445F">
        <w:rPr>
          <w:rFonts w:ascii="Palatino Linotype" w:hAnsi="Palatino Linotype"/>
          <w:i/>
          <w:color w:val="000000"/>
          <w:vertAlign w:val="superscript"/>
        </w:rPr>
        <w:footnoteReference w:id="1"/>
      </w:r>
      <w:r w:rsidRPr="00CA445F">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A445F">
        <w:rPr>
          <w:rFonts w:ascii="Palatino Linotype" w:hAnsi="Palatino Linotype"/>
          <w:i/>
          <w:color w:val="000000"/>
          <w:vertAlign w:val="superscript"/>
        </w:rPr>
        <w:footnoteReference w:id="2"/>
      </w:r>
      <w:r w:rsidRPr="00CA445F">
        <w:rPr>
          <w:rFonts w:ascii="Palatino Linotype" w:hAnsi="Palatino Linotype"/>
          <w:color w:val="000000"/>
        </w:rPr>
        <w:t>que se constituye como una herramienta fundamental para ejercer</w:t>
      </w:r>
      <w:r w:rsidRPr="00CA445F">
        <w:rPr>
          <w:rFonts w:ascii="Palatino Linotype" w:hAnsi="Palatino Linotype"/>
          <w:i/>
          <w:color w:val="000000"/>
        </w:rPr>
        <w:t xml:space="preserve"> el control democrático de las gestiones estatales, de forma tal que puedan cuestionar, indagar y considerar si se está dando un adecuado cumplimiento a las funciones </w:t>
      </w:r>
      <w:r w:rsidRPr="00CA445F">
        <w:rPr>
          <w:rFonts w:ascii="Palatino Linotype" w:hAnsi="Palatino Linotype"/>
          <w:i/>
          <w:color w:val="000000"/>
        </w:rPr>
        <w:lastRenderedPageBreak/>
        <w:t>públicas,</w:t>
      </w:r>
      <w:r w:rsidRPr="00CA445F">
        <w:rPr>
          <w:rFonts w:ascii="Palatino Linotype" w:hAnsi="Palatino Linotype"/>
          <w:i/>
          <w:color w:val="000000"/>
          <w:vertAlign w:val="superscript"/>
        </w:rPr>
        <w:footnoteReference w:id="3"/>
      </w:r>
      <w:r w:rsidRPr="00CA445F">
        <w:rPr>
          <w:rFonts w:ascii="Palatino Linotype" w:hAnsi="Palatino Linotype"/>
          <w:color w:val="000000"/>
        </w:rPr>
        <w:t>fomentando</w:t>
      </w:r>
      <w:r w:rsidRPr="00CA445F">
        <w:rPr>
          <w:rFonts w:ascii="Palatino Linotype" w:hAnsi="Palatino Linotype"/>
          <w:i/>
          <w:color w:val="000000"/>
        </w:rPr>
        <w:t xml:space="preserve"> la transparencia de las actividades estatales y </w:t>
      </w:r>
      <w:r w:rsidRPr="00CA445F">
        <w:rPr>
          <w:rFonts w:ascii="Palatino Linotype" w:hAnsi="Palatino Linotype"/>
          <w:color w:val="000000"/>
        </w:rPr>
        <w:t>promoviendo</w:t>
      </w:r>
      <w:r w:rsidRPr="00CA445F">
        <w:rPr>
          <w:rFonts w:ascii="Palatino Linotype" w:hAnsi="Palatino Linotype"/>
          <w:i/>
          <w:color w:val="000000"/>
        </w:rPr>
        <w:t xml:space="preserve"> la responsabilidad de los funcionarios sobre su gestión pública,</w:t>
      </w:r>
      <w:r w:rsidRPr="00CA445F">
        <w:rPr>
          <w:rFonts w:ascii="Palatino Linotype" w:hAnsi="Palatino Linotype"/>
          <w:i/>
          <w:color w:val="000000"/>
          <w:vertAlign w:val="superscript"/>
        </w:rPr>
        <w:footnoteReference w:id="4"/>
      </w:r>
      <w:r w:rsidRPr="00CA445F">
        <w:rPr>
          <w:rFonts w:ascii="Palatino Linotype" w:hAnsi="Palatino Linotype"/>
          <w:color w:val="000000"/>
        </w:rPr>
        <w:t>que permite</w:t>
      </w:r>
      <w:r w:rsidRPr="00CA445F">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579CBB22" w14:textId="77777777" w:rsidR="004372F3" w:rsidRPr="00CA445F" w:rsidRDefault="004372F3" w:rsidP="004372F3">
      <w:pPr>
        <w:contextualSpacing/>
        <w:rPr>
          <w:rFonts w:ascii="Palatino Linotype" w:eastAsia="Times New Roman" w:hAnsi="Palatino Linotype"/>
        </w:rPr>
      </w:pPr>
    </w:p>
    <w:p w14:paraId="32C3F8F2" w14:textId="77777777" w:rsidR="004372F3" w:rsidRPr="00A45FB1" w:rsidRDefault="004372F3" w:rsidP="004372F3">
      <w:pPr>
        <w:pStyle w:val="Prrafodelista"/>
        <w:numPr>
          <w:ilvl w:val="0"/>
          <w:numId w:val="2"/>
        </w:numPr>
        <w:spacing w:line="360" w:lineRule="auto"/>
        <w:ind w:left="0" w:firstLine="0"/>
        <w:jc w:val="both"/>
        <w:rPr>
          <w:rFonts w:ascii="Palatino Linotype" w:hAnsi="Palatino Linotype" w:cs="Arial"/>
          <w:i/>
          <w:color w:val="000000" w:themeColor="text1"/>
        </w:rPr>
      </w:pPr>
      <w:r>
        <w:rPr>
          <w:rFonts w:ascii="Palatino Linotype" w:hAnsi="Palatino Linotype" w:cs="Arial"/>
        </w:rPr>
        <w:t>P</w:t>
      </w:r>
      <w:r w:rsidRPr="00A80073">
        <w:rPr>
          <w:rFonts w:ascii="Palatino Linotype" w:hAnsi="Palatino Linotype" w:cs="Arial"/>
        </w:rPr>
        <w:t xml:space="preserve">ara entender los alcances de la información pública se considera importante citar el criterio </w:t>
      </w:r>
      <w:r w:rsidRPr="00A80073">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A80073">
        <w:rPr>
          <w:rFonts w:ascii="Palatino Linotype" w:hAnsi="Palatino Linotype" w:cs="Arial"/>
        </w:rPr>
        <w:t>cuyo rubro y texto dispone:</w:t>
      </w:r>
    </w:p>
    <w:p w14:paraId="2332347B" w14:textId="77777777" w:rsidR="004372F3" w:rsidRPr="00A45FB1" w:rsidRDefault="004372F3" w:rsidP="004372F3">
      <w:pPr>
        <w:pStyle w:val="Prrafodelista"/>
        <w:rPr>
          <w:rFonts w:ascii="Palatino Linotype" w:hAnsi="Palatino Linotype" w:cs="Arial"/>
          <w:i/>
          <w:color w:val="000000" w:themeColor="text1"/>
        </w:rPr>
      </w:pPr>
    </w:p>
    <w:p w14:paraId="17423645" w14:textId="77777777" w:rsidR="004372F3" w:rsidRPr="00A80073" w:rsidRDefault="004372F3" w:rsidP="004372F3">
      <w:pPr>
        <w:autoSpaceDE w:val="0"/>
        <w:autoSpaceDN w:val="0"/>
        <w:adjustRightInd w:val="0"/>
        <w:spacing w:line="360" w:lineRule="auto"/>
        <w:ind w:left="567" w:right="567"/>
        <w:jc w:val="both"/>
        <w:rPr>
          <w:rFonts w:ascii="Palatino Linotype" w:hAnsi="Palatino Linotype" w:cs="Arial"/>
          <w:b/>
          <w:i/>
          <w:lang w:val="es-MX" w:eastAsia="es-MX"/>
        </w:rPr>
      </w:pPr>
      <w:r w:rsidRPr="00A80073">
        <w:rPr>
          <w:rFonts w:ascii="Palatino Linotype" w:hAnsi="Palatino Linotype" w:cs="Arial"/>
          <w:b/>
          <w:i/>
          <w:lang w:val="es-MX" w:eastAsia="es-MX"/>
        </w:rPr>
        <w:t>“CRITERIO 0002-11</w:t>
      </w:r>
    </w:p>
    <w:p w14:paraId="6228BCEC" w14:textId="77777777" w:rsidR="004372F3" w:rsidRPr="00A80073" w:rsidRDefault="004372F3" w:rsidP="004372F3">
      <w:pPr>
        <w:autoSpaceDE w:val="0"/>
        <w:autoSpaceDN w:val="0"/>
        <w:adjustRightInd w:val="0"/>
        <w:spacing w:line="360" w:lineRule="auto"/>
        <w:ind w:left="567" w:right="567"/>
        <w:jc w:val="both"/>
        <w:rPr>
          <w:rFonts w:ascii="Palatino Linotype" w:hAnsi="Palatino Linotype" w:cs="Arial"/>
          <w:i/>
          <w:lang w:val="es-MX" w:eastAsia="es-MX"/>
        </w:rPr>
      </w:pPr>
      <w:r w:rsidRPr="00A80073">
        <w:rPr>
          <w:rFonts w:ascii="Palatino Linotype" w:hAnsi="Palatino Linotype" w:cs="Arial"/>
          <w:b/>
          <w:i/>
          <w:lang w:val="es-MX" w:eastAsia="es-MX"/>
        </w:rPr>
        <w:t xml:space="preserve">INFORMACIÓN PÚBLICA, CONCEPTO DE, EN MATERIA DE TRANSPARENCIA. INTERPRETACIÓN TEMÁTICA DE LOS ARTÍCULOS 2, FRACCIÓN </w:t>
      </w:r>
      <w:r w:rsidRPr="00A80073">
        <w:rPr>
          <w:rFonts w:ascii="Palatino Linotype" w:hAnsi="Palatino Linotype" w:cs="Arial"/>
          <w:b/>
          <w:bCs/>
          <w:i/>
          <w:lang w:val="es-MX" w:eastAsia="es-MX"/>
        </w:rPr>
        <w:t xml:space="preserve">V, XV, Y XVI, </w:t>
      </w:r>
      <w:r w:rsidRPr="00A80073">
        <w:rPr>
          <w:rFonts w:ascii="Palatino Linotype" w:hAnsi="Palatino Linotype" w:cs="Arial"/>
          <w:b/>
          <w:i/>
          <w:lang w:val="es-MX" w:eastAsia="es-MX"/>
        </w:rPr>
        <w:t>3, 4,11 Y 41.</w:t>
      </w:r>
      <w:r w:rsidRPr="00A80073">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FE48AFE" w14:textId="77777777" w:rsidR="004372F3" w:rsidRPr="00A80073" w:rsidRDefault="004372F3" w:rsidP="004372F3">
      <w:pPr>
        <w:autoSpaceDE w:val="0"/>
        <w:autoSpaceDN w:val="0"/>
        <w:adjustRightInd w:val="0"/>
        <w:spacing w:line="360" w:lineRule="auto"/>
        <w:ind w:left="567" w:right="567"/>
        <w:jc w:val="both"/>
        <w:rPr>
          <w:rFonts w:ascii="Palatino Linotype" w:hAnsi="Palatino Linotype" w:cs="Arial"/>
          <w:i/>
          <w:lang w:val="es-MX" w:eastAsia="es-MX"/>
        </w:rPr>
      </w:pPr>
      <w:r w:rsidRPr="00A80073">
        <w:rPr>
          <w:rFonts w:ascii="Palatino Linotype" w:hAnsi="Palatino Linotype" w:cs="Arial"/>
          <w:i/>
          <w:lang w:val="es-MX" w:eastAsia="es-MX"/>
        </w:rPr>
        <w:lastRenderedPageBreak/>
        <w:t>En consecuencia el acceso a la información se refiere a que se cumplan cualquiera de los siguientes tres supuestos:</w:t>
      </w:r>
    </w:p>
    <w:p w14:paraId="0DB50346" w14:textId="77777777" w:rsidR="004372F3" w:rsidRPr="00286987" w:rsidRDefault="004372F3" w:rsidP="004372F3">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86987">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14:paraId="744B5577" w14:textId="77777777" w:rsidR="004372F3" w:rsidRPr="00286987" w:rsidRDefault="004372F3" w:rsidP="004372F3">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86987">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14:paraId="091AA98C" w14:textId="77777777" w:rsidR="004372F3" w:rsidRPr="00286987" w:rsidRDefault="004372F3" w:rsidP="004372F3">
      <w:pPr>
        <w:spacing w:line="360" w:lineRule="auto"/>
        <w:ind w:left="567" w:right="567"/>
        <w:jc w:val="both"/>
        <w:rPr>
          <w:rFonts w:ascii="Palatino Linotype" w:hAnsi="Palatino Linotype" w:cs="Arial"/>
          <w:i/>
          <w:color w:val="000000" w:themeColor="text1"/>
          <w:sz w:val="22"/>
          <w:szCs w:val="22"/>
        </w:rPr>
      </w:pPr>
      <w:r w:rsidRPr="00286987">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14:paraId="5EE72850" w14:textId="77777777" w:rsidR="004372F3" w:rsidRDefault="004372F3" w:rsidP="004372F3">
      <w:pPr>
        <w:pStyle w:val="Prrafodelista"/>
        <w:tabs>
          <w:tab w:val="left" w:pos="851"/>
        </w:tabs>
        <w:spacing w:line="360" w:lineRule="auto"/>
        <w:ind w:left="0" w:right="49"/>
        <w:jc w:val="both"/>
        <w:rPr>
          <w:rFonts w:ascii="Palatino Linotype" w:hAnsi="Palatino Linotype"/>
          <w:lang w:val="es-ES"/>
        </w:rPr>
      </w:pPr>
    </w:p>
    <w:p w14:paraId="650277B3" w14:textId="77777777" w:rsidR="004372F3" w:rsidRPr="00A80073" w:rsidRDefault="004372F3" w:rsidP="004372F3">
      <w:pPr>
        <w:pStyle w:val="Prrafodelista"/>
        <w:numPr>
          <w:ilvl w:val="0"/>
          <w:numId w:val="2"/>
        </w:numPr>
        <w:spacing w:line="360" w:lineRule="auto"/>
        <w:ind w:left="0" w:firstLine="0"/>
        <w:jc w:val="both"/>
        <w:rPr>
          <w:rFonts w:ascii="Palatino Linotype" w:hAnsi="Palatino Linotype" w:cs="Arial"/>
          <w:sz w:val="28"/>
          <w:lang w:val="es-ES"/>
        </w:rPr>
      </w:pPr>
      <w:r>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AB70AC9" w14:textId="77777777" w:rsidR="004372F3" w:rsidRPr="006E74A1" w:rsidRDefault="004372F3" w:rsidP="004372F3">
      <w:pPr>
        <w:pStyle w:val="Prrafodelista"/>
        <w:spacing w:line="360" w:lineRule="auto"/>
        <w:ind w:left="0"/>
        <w:jc w:val="both"/>
        <w:rPr>
          <w:rFonts w:ascii="Palatino Linotype" w:hAnsi="Palatino Linotype" w:cs="Arial"/>
          <w:sz w:val="28"/>
          <w:lang w:val="es-ES"/>
        </w:rPr>
      </w:pPr>
    </w:p>
    <w:p w14:paraId="4B25850E" w14:textId="77777777" w:rsidR="004372F3" w:rsidRPr="006E74A1" w:rsidRDefault="004372F3" w:rsidP="004372F3">
      <w:pPr>
        <w:autoSpaceDE w:val="0"/>
        <w:autoSpaceDN w:val="0"/>
        <w:adjustRightInd w:val="0"/>
        <w:spacing w:line="360" w:lineRule="auto"/>
        <w:ind w:left="567" w:right="567"/>
        <w:jc w:val="both"/>
        <w:rPr>
          <w:rFonts w:ascii="Palatino Linotype" w:hAnsi="Palatino Linotype"/>
          <w:i/>
          <w:sz w:val="28"/>
          <w:lang w:val="es-ES"/>
        </w:rPr>
      </w:pPr>
      <w:r w:rsidRPr="006E74A1">
        <w:rPr>
          <w:rFonts w:ascii="Palatino Linotype" w:eastAsiaTheme="minorHAnsi" w:hAnsi="Palatino Linotype" w:cs="Bookman Old Style,Bold"/>
          <w:b/>
          <w:bCs/>
          <w:i/>
          <w:sz w:val="22"/>
          <w:szCs w:val="20"/>
          <w:lang w:val="es-MX" w:eastAsia="en-US"/>
        </w:rPr>
        <w:t xml:space="preserve">XI. Documento: </w:t>
      </w:r>
      <w:r w:rsidRPr="006E74A1">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6E74A1">
        <w:rPr>
          <w:rFonts w:ascii="Palatino Linotype" w:eastAsiaTheme="minorHAnsi" w:hAnsi="Palatino Linotype" w:cs="Bookman Old Style"/>
          <w:b/>
          <w:i/>
          <w:sz w:val="22"/>
          <w:szCs w:val="20"/>
          <w:lang w:val="es-MX" w:eastAsia="en-US"/>
        </w:rPr>
        <w:t>cualquier otro registro</w:t>
      </w:r>
      <w:r w:rsidRPr="006E74A1">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96E4139" w14:textId="77777777" w:rsidR="004372F3" w:rsidRPr="006E74A1" w:rsidRDefault="004372F3" w:rsidP="004372F3">
      <w:pPr>
        <w:pStyle w:val="Prrafodelista"/>
        <w:tabs>
          <w:tab w:val="left" w:pos="851"/>
        </w:tabs>
        <w:spacing w:line="360" w:lineRule="auto"/>
        <w:ind w:left="0" w:right="49"/>
        <w:jc w:val="both"/>
        <w:rPr>
          <w:rFonts w:ascii="Palatino Linotype" w:hAnsi="Palatino Linotype"/>
          <w:lang w:val="es-ES"/>
        </w:rPr>
      </w:pPr>
    </w:p>
    <w:p w14:paraId="15C9316E" w14:textId="77777777" w:rsidR="004372F3" w:rsidRDefault="004372F3" w:rsidP="004372F3">
      <w:pPr>
        <w:pStyle w:val="Prrafodelista"/>
        <w:numPr>
          <w:ilvl w:val="0"/>
          <w:numId w:val="2"/>
        </w:numPr>
        <w:spacing w:line="360" w:lineRule="auto"/>
        <w:ind w:left="0" w:firstLine="0"/>
        <w:jc w:val="both"/>
        <w:rPr>
          <w:rFonts w:ascii="Palatino Linotype" w:hAnsi="Palatino Linotype"/>
          <w:lang w:val="es-ES"/>
        </w:rPr>
      </w:pPr>
      <w:r>
        <w:rPr>
          <w:rFonts w:ascii="Palatino Linotype" w:hAnsi="Palatino Linotype"/>
          <w:lang w:val="es-ES"/>
        </w:rPr>
        <w:t xml:space="preserve">Es así que, todos los actos de autoridad que realicen los Sujetos Obligados deben estar documentados y, bajo el más alto estándar de transparencia deberán </w:t>
      </w:r>
      <w:r>
        <w:rPr>
          <w:rFonts w:ascii="Palatino Linotype" w:hAnsi="Palatino Linotype"/>
          <w:lang w:val="es-ES"/>
        </w:rPr>
        <w:lastRenderedPageBreak/>
        <w:t>poner toda la información que se encuentre en su posesión, a disposición de los particulares que la soliciten.</w:t>
      </w:r>
    </w:p>
    <w:p w14:paraId="6279F70A" w14:textId="77777777" w:rsidR="004372F3" w:rsidRDefault="004372F3" w:rsidP="004372F3">
      <w:pPr>
        <w:pStyle w:val="Prrafodelista"/>
        <w:spacing w:line="360" w:lineRule="auto"/>
        <w:ind w:left="0"/>
        <w:jc w:val="both"/>
        <w:rPr>
          <w:rFonts w:ascii="Palatino Linotype" w:eastAsia="Calibri" w:hAnsi="Palatino Linotype" w:cs="Arial"/>
        </w:rPr>
      </w:pPr>
    </w:p>
    <w:p w14:paraId="7C072FAB" w14:textId="77777777" w:rsidR="004372F3" w:rsidRPr="00EA5BE4" w:rsidRDefault="004372F3" w:rsidP="004372F3">
      <w:pPr>
        <w:pStyle w:val="Prrafodelista"/>
        <w:numPr>
          <w:ilvl w:val="0"/>
          <w:numId w:val="2"/>
        </w:numPr>
        <w:spacing w:line="360" w:lineRule="auto"/>
        <w:ind w:left="0" w:firstLine="0"/>
        <w:jc w:val="both"/>
        <w:rPr>
          <w:rFonts w:ascii="Palatino Linotype" w:eastAsia="Calibri" w:hAnsi="Palatino Linotype" w:cs="Arial"/>
        </w:rPr>
      </w:pPr>
      <w:r>
        <w:rPr>
          <w:rFonts w:ascii="Palatino Linotype" w:eastAsia="Calibri" w:hAnsi="Palatino Linotype" w:cs="Arial"/>
        </w:rPr>
        <w:t>Luego entonces, e</w:t>
      </w:r>
      <w:r w:rsidRPr="00EA5BE4">
        <w:rPr>
          <w:rFonts w:ascii="Palatino Linotype" w:eastAsia="MS Mincho" w:hAnsi="Palatino Linotype"/>
        </w:rPr>
        <w:t xml:space="preserve">l acceso a la información es un derecho humano constitucional y convencionalmente reconocido y para tal efecto </w:t>
      </w:r>
      <w:r w:rsidRPr="00EA5BE4">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EA5BE4">
        <w:rPr>
          <w:rFonts w:ascii="Palatino Linotype" w:eastAsia="Calibri" w:hAnsi="Palatino Linotype"/>
          <w:i/>
          <w:lang w:val="es-ES"/>
        </w:rPr>
        <w:t xml:space="preserve">en el ámbito de sus atribuciones, de promover, respetar, proteger y </w:t>
      </w:r>
      <w:r w:rsidRPr="00EA5BE4">
        <w:rPr>
          <w:rFonts w:ascii="Palatino Linotype" w:eastAsia="Calibri" w:hAnsi="Palatino Linotype"/>
          <w:b/>
          <w:i/>
          <w:lang w:val="es-ES"/>
        </w:rPr>
        <w:t>garantizar</w:t>
      </w:r>
      <w:r w:rsidRPr="00EA5BE4">
        <w:rPr>
          <w:rFonts w:ascii="Palatino Linotype" w:eastAsia="Calibri" w:hAnsi="Palatino Linotype"/>
          <w:i/>
          <w:lang w:val="es-ES"/>
        </w:rPr>
        <w:t xml:space="preserve"> los derechos humanos. </w:t>
      </w:r>
      <w:r w:rsidRPr="00EA5BE4">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EA5BE4">
        <w:rPr>
          <w:rFonts w:ascii="Palatino Linotype" w:eastAsia="Calibri" w:hAnsi="Palatino Linotype"/>
          <w:b/>
          <w:i/>
          <w:lang w:val="es-ES"/>
        </w:rPr>
        <w:t xml:space="preserve"> e</w:t>
      </w:r>
      <w:r w:rsidRPr="00EA5BE4">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0E63C8">
        <w:rPr>
          <w:rStyle w:val="Refdenotaalpie"/>
          <w:rFonts w:ascii="Palatino Linotype" w:hAnsi="Palatino Linotype"/>
          <w:i/>
        </w:rPr>
        <w:footnoteReference w:id="5"/>
      </w:r>
      <w:r w:rsidRPr="00EA5BE4">
        <w:rPr>
          <w:rFonts w:ascii="Palatino Linotype" w:hAnsi="Palatino Linotype"/>
          <w:i/>
        </w:rPr>
        <w:t xml:space="preserve">, </w:t>
      </w:r>
      <w:r w:rsidRPr="00EA5BE4">
        <w:rPr>
          <w:rFonts w:ascii="Palatino Linotype" w:hAnsi="Palatino Linotype"/>
        </w:rPr>
        <w:t>asimismo establece</w:t>
      </w:r>
      <w:r w:rsidRPr="00EA5BE4">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3ABCA8AF" w14:textId="77777777" w:rsidR="004372F3" w:rsidRPr="00EA5BE4" w:rsidRDefault="004372F3" w:rsidP="004372F3">
      <w:pPr>
        <w:pStyle w:val="Prrafodelista"/>
        <w:rPr>
          <w:rFonts w:ascii="Palatino Linotype" w:eastAsia="Calibri" w:hAnsi="Palatino Linotype" w:cs="Arial"/>
        </w:rPr>
      </w:pPr>
    </w:p>
    <w:p w14:paraId="72A01B43" w14:textId="77777777" w:rsidR="004372F3" w:rsidRDefault="004372F3" w:rsidP="004372F3">
      <w:pPr>
        <w:pStyle w:val="Prrafodelista"/>
        <w:numPr>
          <w:ilvl w:val="0"/>
          <w:numId w:val="2"/>
        </w:numPr>
        <w:spacing w:line="360" w:lineRule="auto"/>
        <w:ind w:left="0" w:firstLine="0"/>
        <w:jc w:val="both"/>
        <w:rPr>
          <w:rFonts w:ascii="Palatino Linotype" w:eastAsia="Calibri" w:hAnsi="Palatino Linotype" w:cs="Arial"/>
        </w:rPr>
      </w:pPr>
      <w:r w:rsidRPr="00EA5BE4">
        <w:rPr>
          <w:rFonts w:ascii="Palatino Linotype" w:hAnsi="Palatino Linotype"/>
          <w:color w:val="000000" w:themeColor="text1"/>
        </w:rPr>
        <w:t xml:space="preserve">Resulta necesario referir que, el </w:t>
      </w:r>
      <w:r w:rsidRPr="00EA5BE4">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w:t>
      </w:r>
      <w:r w:rsidRPr="00EA5BE4">
        <w:rPr>
          <w:rFonts w:ascii="Palatino Linotype" w:eastAsia="Calibri" w:hAnsi="Palatino Linotype" w:cs="Arial"/>
        </w:rPr>
        <w:lastRenderedPageBreak/>
        <w:t xml:space="preserve">Ley de Transparencia y Acceso a la Información Pública del Estado de México y Municipios, guardan una estrecha relación, puesto que los ordenamientos citados concurren refiriendo que </w:t>
      </w:r>
      <w:r w:rsidRPr="00EA5BE4">
        <w:rPr>
          <w:rFonts w:ascii="Palatino Linotype" w:eastAsia="Calibri" w:hAnsi="Palatino Linotype" w:cs="Arial"/>
          <w:b/>
        </w:rPr>
        <w:t>los Sujetos Obligados deberán documentar todo acto que se derive del ejercicio de sus facultades, competencias o funciones,</w:t>
      </w:r>
      <w:r w:rsidRPr="00EA5BE4">
        <w:rPr>
          <w:rFonts w:ascii="Palatino Linotype" w:eastAsia="Calibri" w:hAnsi="Palatino Linotype" w:cs="Arial"/>
        </w:rPr>
        <w:t xml:space="preserve"> considerando desde su origen la eventual publicidad y reutilización de la información que generen, posean o administren.</w:t>
      </w:r>
    </w:p>
    <w:p w14:paraId="0342C371" w14:textId="77777777" w:rsidR="004372F3" w:rsidRPr="00EA5BE4" w:rsidRDefault="004372F3" w:rsidP="004372F3">
      <w:pPr>
        <w:pStyle w:val="Prrafodelista"/>
        <w:rPr>
          <w:rFonts w:ascii="Palatino Linotype" w:eastAsia="Calibri" w:hAnsi="Palatino Linotype" w:cs="Arial"/>
        </w:rPr>
      </w:pPr>
    </w:p>
    <w:p w14:paraId="33508152" w14:textId="77777777" w:rsidR="004372F3" w:rsidRPr="00EA5BE4" w:rsidRDefault="004372F3" w:rsidP="004372F3">
      <w:pPr>
        <w:pStyle w:val="Prrafodelista"/>
        <w:numPr>
          <w:ilvl w:val="0"/>
          <w:numId w:val="2"/>
        </w:numPr>
        <w:spacing w:line="360" w:lineRule="auto"/>
        <w:ind w:left="0" w:firstLine="0"/>
        <w:jc w:val="both"/>
        <w:rPr>
          <w:rFonts w:ascii="Palatino Linotype" w:eastAsia="Calibri" w:hAnsi="Palatino Linotype" w:cs="Arial"/>
        </w:rPr>
      </w:pPr>
      <w:r w:rsidRPr="00EA5BE4">
        <w:rPr>
          <w:rFonts w:ascii="Palatino Linotype" w:eastAsia="Times New Roman" w:hAnsi="Palatino Linotype" w:cs="Arial"/>
          <w:color w:val="000000"/>
        </w:rPr>
        <w:t xml:space="preserve">Además, debemos tomar en cuenta los artículos 4 y 12, de la Ley de </w:t>
      </w:r>
      <w:r w:rsidRPr="007532DC">
        <w:rPr>
          <w:rFonts w:ascii="Palatino Linotype" w:hAnsi="Palatino Linotype"/>
          <w:color w:val="000000" w:themeColor="text1"/>
        </w:rPr>
        <w:t>Transparencia</w:t>
      </w:r>
      <w:r w:rsidRPr="00EA5BE4">
        <w:rPr>
          <w:rFonts w:ascii="Palatino Linotype" w:eastAsia="Times New Roman" w:hAnsi="Palatino Linotype" w:cs="Arial"/>
          <w:color w:val="000000"/>
        </w:rPr>
        <w:t xml:space="preserve"> y Acceso a la Información Pública del Estado de México y Municipios, los cuales establecen lo siguiente:</w:t>
      </w:r>
    </w:p>
    <w:p w14:paraId="327DF445" w14:textId="77777777" w:rsidR="004372F3" w:rsidRPr="006E74A1" w:rsidRDefault="004372F3" w:rsidP="004372F3">
      <w:pPr>
        <w:pStyle w:val="Prrafodelista"/>
        <w:spacing w:line="360" w:lineRule="auto"/>
        <w:rPr>
          <w:rFonts w:ascii="Palatino Linotype" w:eastAsia="Times New Roman" w:hAnsi="Palatino Linotype" w:cs="Arial"/>
          <w:color w:val="000000"/>
        </w:rPr>
      </w:pPr>
    </w:p>
    <w:p w14:paraId="2510BE81" w14:textId="77777777" w:rsidR="004372F3" w:rsidRPr="006E74A1" w:rsidRDefault="004372F3" w:rsidP="004372F3">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6E74A1">
        <w:rPr>
          <w:rFonts w:ascii="Palatino Linotype" w:hAnsi="Palatino Linotype" w:cs="Bookman Old Style,Bold"/>
          <w:b/>
          <w:bCs/>
          <w:i/>
          <w:sz w:val="22"/>
          <w:szCs w:val="20"/>
          <w:lang w:val="es-MX"/>
        </w:rPr>
        <w:t xml:space="preserve">Artículo 4. </w:t>
      </w:r>
      <w:r w:rsidRPr="006E74A1">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14:paraId="0E6920A0" w14:textId="77777777" w:rsidR="004372F3" w:rsidRPr="006E74A1" w:rsidRDefault="004372F3" w:rsidP="004372F3">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721551B8" w14:textId="77777777" w:rsidR="004372F3" w:rsidRPr="006E74A1" w:rsidRDefault="004372F3" w:rsidP="004372F3">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6E74A1">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6ECF781" w14:textId="77777777" w:rsidR="004372F3" w:rsidRPr="006E74A1" w:rsidRDefault="004372F3" w:rsidP="004372F3">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3BDFECDA" w14:textId="77777777" w:rsidR="004372F3" w:rsidRPr="006E74A1" w:rsidRDefault="004372F3" w:rsidP="004372F3">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6E74A1">
        <w:rPr>
          <w:rFonts w:ascii="Palatino Linotype" w:hAnsi="Palatino Linotype" w:cs="Bookman Old Style"/>
          <w:i/>
          <w:sz w:val="22"/>
          <w:szCs w:val="20"/>
          <w:lang w:val="es-MX"/>
        </w:rPr>
        <w:lastRenderedPageBreak/>
        <w:t>Los sujetos obligados deben poner en práctica, políticas y programas de acceso a la información que se apeguen a criterios de publicidad, veracidad, oportunidad, precisión y suficiencia en beneficio de los solicitantes.</w:t>
      </w:r>
    </w:p>
    <w:p w14:paraId="188E2AA2" w14:textId="77777777" w:rsidR="004372F3" w:rsidRPr="006E74A1" w:rsidRDefault="004372F3" w:rsidP="004372F3">
      <w:pPr>
        <w:autoSpaceDE w:val="0"/>
        <w:autoSpaceDN w:val="0"/>
        <w:adjustRightInd w:val="0"/>
        <w:spacing w:line="360" w:lineRule="auto"/>
        <w:ind w:right="567"/>
        <w:jc w:val="both"/>
        <w:rPr>
          <w:rFonts w:ascii="Palatino Linotype" w:eastAsia="Times New Roman" w:hAnsi="Palatino Linotype" w:cs="Arial"/>
          <w:i/>
          <w:color w:val="000000"/>
          <w:sz w:val="28"/>
        </w:rPr>
      </w:pPr>
    </w:p>
    <w:p w14:paraId="21064E9D" w14:textId="77777777" w:rsidR="004372F3" w:rsidRPr="006E74A1" w:rsidRDefault="004372F3" w:rsidP="004372F3">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6E74A1">
        <w:rPr>
          <w:rFonts w:ascii="Palatino Linotype" w:hAnsi="Palatino Linotype" w:cs="Bookman Old Style,Bold"/>
          <w:b/>
          <w:bCs/>
          <w:i/>
          <w:sz w:val="22"/>
          <w:szCs w:val="20"/>
          <w:lang w:val="es-MX"/>
        </w:rPr>
        <w:t xml:space="preserve">Artículo 12. </w:t>
      </w:r>
      <w:r w:rsidRPr="006E74A1">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14:paraId="0A0294A3" w14:textId="77777777" w:rsidR="004372F3" w:rsidRPr="006E74A1" w:rsidRDefault="004372F3" w:rsidP="004372F3">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200CDC27" w14:textId="77777777" w:rsidR="004372F3" w:rsidRDefault="004372F3" w:rsidP="004372F3">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6E74A1">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A9421A">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14:paraId="28667AB8" w14:textId="77777777" w:rsidR="004372F3" w:rsidRPr="002F0DA0" w:rsidRDefault="004372F3" w:rsidP="004372F3">
      <w:pPr>
        <w:autoSpaceDE w:val="0"/>
        <w:autoSpaceDN w:val="0"/>
        <w:adjustRightInd w:val="0"/>
        <w:spacing w:line="360" w:lineRule="auto"/>
        <w:ind w:left="567" w:right="567"/>
        <w:jc w:val="both"/>
        <w:rPr>
          <w:rFonts w:ascii="Palatino Linotype" w:eastAsia="Times New Roman" w:hAnsi="Palatino Linotype" w:cs="Arial"/>
          <w:i/>
          <w:color w:val="000000"/>
        </w:rPr>
      </w:pPr>
    </w:p>
    <w:p w14:paraId="7E7EA14F" w14:textId="77777777" w:rsidR="004372F3" w:rsidRDefault="004372F3" w:rsidP="004372F3">
      <w:pPr>
        <w:pStyle w:val="Prrafodelista"/>
        <w:numPr>
          <w:ilvl w:val="0"/>
          <w:numId w:val="2"/>
        </w:numPr>
        <w:spacing w:line="360" w:lineRule="auto"/>
        <w:ind w:left="0" w:firstLine="0"/>
        <w:jc w:val="both"/>
        <w:rPr>
          <w:rFonts w:ascii="Palatino Linotype" w:hAnsi="Palatino Linotype"/>
          <w:lang w:val="es-ES"/>
        </w:rPr>
      </w:pPr>
      <w:r w:rsidRPr="006E74A1">
        <w:rPr>
          <w:rFonts w:ascii="Palatino Linotype" w:hAnsi="Palatino Linotype"/>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w:t>
      </w:r>
      <w:r>
        <w:rPr>
          <w:rFonts w:ascii="Palatino Linotype" w:hAnsi="Palatino Linotype"/>
          <w:lang w:val="es-ES"/>
        </w:rPr>
        <w:t xml:space="preserve">que se encuentre en su posesión en estricto </w:t>
      </w:r>
      <w:r w:rsidRPr="00DA1A8A">
        <w:rPr>
          <w:rFonts w:ascii="Palatino Linotype" w:hAnsi="Palatino Linotype"/>
          <w:lang w:val="es-ES"/>
        </w:rPr>
        <w:t>apeg</w:t>
      </w:r>
      <w:r>
        <w:rPr>
          <w:rFonts w:ascii="Palatino Linotype" w:hAnsi="Palatino Linotype"/>
          <w:lang w:val="es-ES"/>
        </w:rPr>
        <w:t xml:space="preserve">o a </w:t>
      </w:r>
      <w:r w:rsidRPr="00DA1A8A">
        <w:rPr>
          <w:rFonts w:ascii="Palatino Linotype" w:hAnsi="Palatino Linotype"/>
          <w:lang w:val="es-ES"/>
        </w:rPr>
        <w:t>los principios de eficacia</w:t>
      </w:r>
      <w:r w:rsidRPr="006E74A1">
        <w:rPr>
          <w:rStyle w:val="Refdenotaalpie"/>
          <w:rFonts w:ascii="Palatino Linotype" w:hAnsi="Palatino Linotype"/>
          <w:lang w:val="es-ES"/>
        </w:rPr>
        <w:footnoteReference w:id="6"/>
      </w:r>
      <w:r w:rsidRPr="00DA1A8A">
        <w:rPr>
          <w:rFonts w:ascii="Palatino Linotype" w:hAnsi="Palatino Linotype"/>
          <w:lang w:val="es-ES"/>
        </w:rPr>
        <w:t xml:space="preserve"> y máxima publicidad, sobre éste último se debe poner mayor énfasis, puesto que establece que toda la información en posesión de los Sujetos </w:t>
      </w:r>
      <w:r w:rsidRPr="00DA1A8A">
        <w:rPr>
          <w:rFonts w:ascii="Palatino Linotype" w:hAnsi="Palatino Linotype"/>
          <w:lang w:val="es-ES"/>
        </w:rPr>
        <w:lastRenderedPageBreak/>
        <w:t>Obligados será pública, completa, oportuna y accesible, lo que permite que la ciudadanía tenga un amplio acceso sobre lo que es el actuar de las autoridades.</w:t>
      </w:r>
    </w:p>
    <w:p w14:paraId="5AFF43F1" w14:textId="77777777" w:rsidR="004372F3" w:rsidRDefault="004372F3" w:rsidP="004372F3">
      <w:pPr>
        <w:pStyle w:val="Prrafodelista"/>
        <w:tabs>
          <w:tab w:val="left" w:pos="851"/>
        </w:tabs>
        <w:spacing w:line="360" w:lineRule="auto"/>
        <w:ind w:left="0" w:right="49"/>
        <w:jc w:val="both"/>
        <w:rPr>
          <w:rFonts w:ascii="Palatino Linotype" w:hAnsi="Palatino Linotype"/>
          <w:lang w:val="es-ES"/>
        </w:rPr>
      </w:pPr>
    </w:p>
    <w:p w14:paraId="0DDE524A" w14:textId="77777777" w:rsidR="004372F3" w:rsidRPr="00EA5BE4" w:rsidRDefault="004372F3" w:rsidP="004372F3">
      <w:pPr>
        <w:pStyle w:val="Prrafodelista"/>
        <w:numPr>
          <w:ilvl w:val="0"/>
          <w:numId w:val="2"/>
        </w:numPr>
        <w:spacing w:line="360" w:lineRule="auto"/>
        <w:ind w:left="0" w:firstLine="0"/>
        <w:jc w:val="both"/>
        <w:rPr>
          <w:rFonts w:ascii="Palatino Linotype" w:hAnsi="Palatino Linotype"/>
          <w:lang w:val="es-ES"/>
        </w:rPr>
      </w:pPr>
      <w:r w:rsidRPr="00EA5BE4">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25079D47" w14:textId="77777777" w:rsidR="004372F3" w:rsidRPr="006E74A1" w:rsidRDefault="004372F3" w:rsidP="004372F3">
      <w:pPr>
        <w:pStyle w:val="Prrafodelista"/>
        <w:spacing w:line="360" w:lineRule="auto"/>
        <w:rPr>
          <w:rFonts w:ascii="Palatino Linotype" w:hAnsi="Palatino Linotype"/>
          <w:lang w:val="es-ES"/>
        </w:rPr>
      </w:pPr>
    </w:p>
    <w:p w14:paraId="30296FB5" w14:textId="77777777" w:rsidR="004372F3" w:rsidRPr="006E74A1" w:rsidRDefault="004372F3" w:rsidP="004372F3">
      <w:pPr>
        <w:pStyle w:val="Prrafodelista"/>
        <w:tabs>
          <w:tab w:val="left" w:pos="851"/>
        </w:tabs>
        <w:spacing w:line="360" w:lineRule="auto"/>
        <w:ind w:left="567" w:right="567"/>
        <w:jc w:val="both"/>
        <w:rPr>
          <w:rFonts w:ascii="Palatino Linotype" w:hAnsi="Palatino Linotype"/>
          <w:i/>
          <w:sz w:val="22"/>
        </w:rPr>
      </w:pPr>
      <w:r w:rsidRPr="006E74A1">
        <w:rPr>
          <w:rFonts w:ascii="Palatino Linotype" w:hAnsi="Palatino Linotype"/>
          <w:b/>
          <w:i/>
          <w:sz w:val="22"/>
        </w:rPr>
        <w:t>ACCESO A LA INFORMACIÓN. IMPLICACIÓN DEL PRINCIPIO DE MÁXIMA PUBLICIDAD EN EL DERECHO FUNDAMENTAL RELATIVO.</w:t>
      </w:r>
      <w:r w:rsidRPr="006E74A1">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w:t>
      </w:r>
      <w:r w:rsidRPr="006E74A1">
        <w:rPr>
          <w:rFonts w:ascii="Palatino Linotype" w:hAnsi="Palatino Linotype"/>
          <w:i/>
          <w:sz w:val="22"/>
        </w:rPr>
        <w:lastRenderedPageBreak/>
        <w:t xml:space="preserve">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40AF2E19" w14:textId="77777777" w:rsidR="004372F3" w:rsidRPr="006E74A1" w:rsidRDefault="004372F3" w:rsidP="004372F3">
      <w:pPr>
        <w:pStyle w:val="Prrafodelista"/>
        <w:tabs>
          <w:tab w:val="left" w:pos="851"/>
        </w:tabs>
        <w:spacing w:line="360" w:lineRule="auto"/>
        <w:ind w:left="567" w:right="567"/>
        <w:jc w:val="both"/>
        <w:rPr>
          <w:rFonts w:ascii="Palatino Linotype" w:hAnsi="Palatino Linotype"/>
          <w:i/>
          <w:sz w:val="22"/>
        </w:rPr>
      </w:pPr>
    </w:p>
    <w:p w14:paraId="1B884987" w14:textId="77777777" w:rsidR="004372F3" w:rsidRPr="006E74A1" w:rsidRDefault="004372F3" w:rsidP="004372F3">
      <w:pPr>
        <w:pStyle w:val="Prrafodelista"/>
        <w:tabs>
          <w:tab w:val="left" w:pos="851"/>
        </w:tabs>
        <w:spacing w:line="360" w:lineRule="auto"/>
        <w:ind w:left="567" w:right="567"/>
        <w:jc w:val="both"/>
        <w:rPr>
          <w:rFonts w:ascii="Palatino Linotype" w:hAnsi="Palatino Linotype"/>
          <w:i/>
          <w:sz w:val="22"/>
        </w:rPr>
      </w:pPr>
      <w:r w:rsidRPr="006E74A1">
        <w:rPr>
          <w:rFonts w:ascii="Palatino Linotype" w:hAnsi="Palatino Linotype"/>
          <w:i/>
          <w:sz w:val="22"/>
        </w:rPr>
        <w:t xml:space="preserve">CUARTO TRIBUNAL COLEGIADO EN MATERIA ADMINISTRATIVA DEL PRIMER CIRCUITO. </w:t>
      </w:r>
    </w:p>
    <w:p w14:paraId="56798EB7" w14:textId="77777777" w:rsidR="004372F3" w:rsidRPr="006E74A1" w:rsidRDefault="004372F3" w:rsidP="004372F3">
      <w:pPr>
        <w:pStyle w:val="Prrafodelista"/>
        <w:tabs>
          <w:tab w:val="left" w:pos="851"/>
        </w:tabs>
        <w:spacing w:line="360" w:lineRule="auto"/>
        <w:ind w:left="567" w:right="567"/>
        <w:jc w:val="both"/>
        <w:rPr>
          <w:rFonts w:ascii="Palatino Linotype" w:hAnsi="Palatino Linotype"/>
          <w:i/>
          <w:sz w:val="22"/>
        </w:rPr>
      </w:pPr>
    </w:p>
    <w:p w14:paraId="1064F80C" w14:textId="77777777" w:rsidR="004372F3" w:rsidRDefault="004372F3" w:rsidP="004372F3">
      <w:pPr>
        <w:pStyle w:val="Prrafodelista"/>
        <w:tabs>
          <w:tab w:val="left" w:pos="851"/>
        </w:tabs>
        <w:spacing w:line="360" w:lineRule="auto"/>
        <w:ind w:left="567" w:right="567"/>
        <w:jc w:val="both"/>
        <w:rPr>
          <w:rFonts w:ascii="Palatino Linotype" w:hAnsi="Palatino Linotype"/>
          <w:i/>
          <w:sz w:val="22"/>
        </w:rPr>
      </w:pPr>
      <w:r w:rsidRPr="006E74A1">
        <w:rPr>
          <w:rFonts w:ascii="Palatino Linotype" w:hAnsi="Palatino Linotype"/>
          <w:i/>
          <w:sz w:val="22"/>
        </w:rPr>
        <w:t xml:space="preserve">Amparo en revisión 257/2012. Ruth Corona Muñoz. 6 de diciembre de 2012. Unanimidad de votos. Ponente: Jean Claude </w:t>
      </w:r>
      <w:proofErr w:type="spellStart"/>
      <w:r w:rsidRPr="006E74A1">
        <w:rPr>
          <w:rFonts w:ascii="Palatino Linotype" w:hAnsi="Palatino Linotype"/>
          <w:i/>
          <w:sz w:val="22"/>
        </w:rPr>
        <w:t>Tron</w:t>
      </w:r>
      <w:proofErr w:type="spellEnd"/>
      <w:r w:rsidRPr="006E74A1">
        <w:rPr>
          <w:rFonts w:ascii="Palatino Linotype" w:hAnsi="Palatino Linotype"/>
          <w:i/>
          <w:sz w:val="22"/>
        </w:rPr>
        <w:t xml:space="preserve"> </w:t>
      </w:r>
      <w:proofErr w:type="spellStart"/>
      <w:r w:rsidRPr="006E74A1">
        <w:rPr>
          <w:rFonts w:ascii="Palatino Linotype" w:hAnsi="Palatino Linotype"/>
          <w:i/>
          <w:sz w:val="22"/>
        </w:rPr>
        <w:t>Petit</w:t>
      </w:r>
      <w:proofErr w:type="spellEnd"/>
      <w:r w:rsidRPr="006E74A1">
        <w:rPr>
          <w:rFonts w:ascii="Palatino Linotype" w:hAnsi="Palatino Linotype"/>
          <w:i/>
          <w:sz w:val="22"/>
        </w:rPr>
        <w:t>. Secretaria: Mayra Susana Martínez López.</w:t>
      </w:r>
    </w:p>
    <w:p w14:paraId="0C8C979D" w14:textId="77777777" w:rsidR="004372F3" w:rsidRPr="006E74A1" w:rsidRDefault="004372F3" w:rsidP="004372F3">
      <w:pPr>
        <w:pStyle w:val="Prrafodelista"/>
        <w:tabs>
          <w:tab w:val="left" w:pos="851"/>
        </w:tabs>
        <w:spacing w:line="360" w:lineRule="auto"/>
        <w:ind w:left="567" w:right="567"/>
        <w:jc w:val="both"/>
        <w:rPr>
          <w:rFonts w:ascii="Palatino Linotype" w:hAnsi="Palatino Linotype"/>
          <w:i/>
          <w:sz w:val="22"/>
          <w:lang w:val="es-ES"/>
        </w:rPr>
      </w:pPr>
    </w:p>
    <w:p w14:paraId="08A11ECE" w14:textId="77777777" w:rsidR="004372F3" w:rsidRDefault="004372F3" w:rsidP="004372F3">
      <w:pPr>
        <w:pStyle w:val="Prrafodelista"/>
        <w:numPr>
          <w:ilvl w:val="0"/>
          <w:numId w:val="2"/>
        </w:numPr>
        <w:spacing w:line="360" w:lineRule="auto"/>
        <w:ind w:left="0" w:firstLine="0"/>
        <w:jc w:val="both"/>
        <w:rPr>
          <w:rFonts w:ascii="Palatino Linotype" w:hAnsi="Palatino Linotype" w:cs="Arial"/>
        </w:rPr>
      </w:pPr>
      <w:r>
        <w:rPr>
          <w:rFonts w:ascii="Palatino Linotype" w:hAnsi="Palatino Linotype"/>
          <w:color w:val="000000"/>
        </w:rPr>
        <w:t>Ahora bien, e</w:t>
      </w:r>
      <w:r w:rsidRPr="00A45FB1">
        <w:rPr>
          <w:rFonts w:ascii="Palatino Linotype" w:hAnsi="Palatino Linotype"/>
          <w:color w:val="000000"/>
        </w:rPr>
        <w:t xml:space="preserve">n razón de que el solicitante requirió la entrega de nombramientos de los servidores públicos </w:t>
      </w:r>
      <w:r>
        <w:rPr>
          <w:rFonts w:ascii="Palatino Linotype" w:hAnsi="Palatino Linotype"/>
          <w:color w:val="000000"/>
        </w:rPr>
        <w:t>que tienen el carácter de titulares de área</w:t>
      </w:r>
      <w:r w:rsidRPr="00A45FB1">
        <w:rPr>
          <w:rFonts w:ascii="Palatino Linotype" w:hAnsi="Palatino Linotype"/>
          <w:color w:val="000000"/>
        </w:rPr>
        <w:t>, resulta alusivo lo señalado por los artículos</w:t>
      </w:r>
      <w:r w:rsidRPr="00A45FB1">
        <w:rPr>
          <w:rFonts w:ascii="Palatino Linotype" w:hAnsi="Palatino Linotype" w:cs="Arial"/>
        </w:rPr>
        <w:t xml:space="preserve"> 45, 48 fracción I y 49 de la Ley del Trabajo de los Servidores Públicos del Estado y Municipios, cuyo contenido es de la literalidad siguiente:</w:t>
      </w:r>
    </w:p>
    <w:p w14:paraId="2827843A" w14:textId="77777777" w:rsidR="004372F3" w:rsidRPr="00A45FB1" w:rsidRDefault="004372F3" w:rsidP="004372F3">
      <w:pPr>
        <w:pStyle w:val="Prrafodelista"/>
        <w:spacing w:line="360" w:lineRule="auto"/>
        <w:ind w:left="0"/>
        <w:jc w:val="both"/>
        <w:rPr>
          <w:rFonts w:ascii="Palatino Linotype" w:hAnsi="Palatino Linotype" w:cs="Arial"/>
        </w:rPr>
      </w:pPr>
    </w:p>
    <w:p w14:paraId="0F08722D" w14:textId="77777777" w:rsidR="004372F3" w:rsidRPr="00A45FB1" w:rsidRDefault="004372F3" w:rsidP="004372F3">
      <w:pPr>
        <w:pStyle w:val="Prrafodelista"/>
        <w:spacing w:before="240" w:line="360" w:lineRule="auto"/>
        <w:ind w:right="1043"/>
        <w:jc w:val="both"/>
        <w:rPr>
          <w:rFonts w:ascii="Palatino Linotype" w:hAnsi="Palatino Linotype"/>
          <w:i/>
          <w:sz w:val="22"/>
          <w:szCs w:val="22"/>
        </w:rPr>
      </w:pPr>
      <w:r w:rsidRPr="00A45FB1">
        <w:rPr>
          <w:rFonts w:ascii="Palatino Linotype" w:hAnsi="Palatino Linotype"/>
          <w:i/>
          <w:sz w:val="22"/>
          <w:szCs w:val="22"/>
        </w:rPr>
        <w:t>“</w:t>
      </w:r>
      <w:r w:rsidRPr="00A45FB1">
        <w:rPr>
          <w:rFonts w:ascii="Palatino Linotype" w:hAnsi="Palatino Linotype"/>
          <w:b/>
          <w:i/>
          <w:sz w:val="22"/>
          <w:szCs w:val="22"/>
        </w:rPr>
        <w:t>ARTÍCULO 5</w:t>
      </w:r>
      <w:r w:rsidRPr="00A45FB1">
        <w:rPr>
          <w:rFonts w:ascii="Palatino Linotype" w:hAnsi="Palatino Linotype"/>
          <w:i/>
          <w:sz w:val="22"/>
          <w:szCs w:val="22"/>
        </w:rPr>
        <w:t xml:space="preserve">.- </w:t>
      </w:r>
      <w:r w:rsidRPr="00A45FB1">
        <w:rPr>
          <w:rFonts w:ascii="Palatino Linotype" w:hAnsi="Palatino Linotype"/>
          <w:b/>
          <w:i/>
          <w:sz w:val="22"/>
          <w:szCs w:val="22"/>
        </w:rPr>
        <w:t>La relación de trabajo entre las instituciones públicas y sus servidores públicos se entiende establecida mediante nombramiento</w:t>
      </w:r>
      <w:r w:rsidRPr="00A45FB1">
        <w:rPr>
          <w:rFonts w:ascii="Palatino Linotype" w:hAnsi="Palatino Linotype"/>
          <w:i/>
          <w:sz w:val="22"/>
          <w:szCs w:val="22"/>
        </w:rPr>
        <w:t xml:space="preserve">, formato único de movimiento de personal, contrato o por cualquier otro acto que </w:t>
      </w:r>
      <w:r w:rsidRPr="00A45FB1">
        <w:rPr>
          <w:rFonts w:ascii="Palatino Linotype" w:hAnsi="Palatino Linotype"/>
          <w:i/>
          <w:sz w:val="22"/>
          <w:szCs w:val="22"/>
        </w:rPr>
        <w:lastRenderedPageBreak/>
        <w:t xml:space="preserve">tenga como consecuencia la prestación personal subordinada del servicio y la percepción de un sueldo. </w:t>
      </w:r>
    </w:p>
    <w:p w14:paraId="5210D84D" w14:textId="77777777" w:rsidR="004372F3" w:rsidRPr="00A45FB1" w:rsidRDefault="004372F3" w:rsidP="004372F3">
      <w:pPr>
        <w:pStyle w:val="Prrafodelista"/>
        <w:spacing w:before="240" w:line="360" w:lineRule="auto"/>
        <w:ind w:right="1043"/>
        <w:jc w:val="both"/>
        <w:rPr>
          <w:rFonts w:ascii="Palatino Linotype" w:hAnsi="Palatino Linotype"/>
          <w:i/>
          <w:sz w:val="22"/>
          <w:szCs w:val="22"/>
        </w:rPr>
      </w:pPr>
      <w:r w:rsidRPr="00A45FB1">
        <w:rPr>
          <w:rFonts w:ascii="Palatino Linotype" w:hAnsi="Palatino Linotype"/>
          <w:i/>
          <w:sz w:val="22"/>
          <w:szCs w:val="22"/>
        </w:rPr>
        <w:t>Para los efectos de esta ley, las instituciones públicas estarán representadas por sus titulares.”</w:t>
      </w:r>
    </w:p>
    <w:p w14:paraId="6B46E566" w14:textId="77777777" w:rsidR="004372F3" w:rsidRPr="00A45FB1" w:rsidRDefault="004372F3" w:rsidP="004372F3">
      <w:pPr>
        <w:pStyle w:val="Prrafodelista"/>
        <w:spacing w:before="240" w:line="360" w:lineRule="auto"/>
        <w:ind w:right="1043"/>
        <w:jc w:val="both"/>
        <w:rPr>
          <w:rFonts w:ascii="Palatino Linotype" w:hAnsi="Palatino Linotype"/>
          <w:i/>
          <w:sz w:val="22"/>
          <w:szCs w:val="22"/>
        </w:rPr>
      </w:pPr>
      <w:r w:rsidRPr="00A45FB1">
        <w:rPr>
          <w:rFonts w:ascii="Palatino Linotype" w:hAnsi="Palatino Linotype"/>
          <w:i/>
          <w:sz w:val="22"/>
          <w:szCs w:val="22"/>
        </w:rPr>
        <w:t>“</w:t>
      </w:r>
      <w:r w:rsidRPr="00A45FB1">
        <w:rPr>
          <w:rFonts w:ascii="Palatino Linotype" w:hAnsi="Palatino Linotype"/>
          <w:b/>
          <w:i/>
          <w:sz w:val="22"/>
          <w:szCs w:val="22"/>
        </w:rPr>
        <w:t xml:space="preserve">ARTÍCULO 45.-Los servidores públicos prestarán sus servicios mediante nombramiento, contrato o formato único de Movimientos de Personal </w:t>
      </w:r>
      <w:r w:rsidRPr="00A45FB1">
        <w:rPr>
          <w:rFonts w:ascii="Palatino Linotype" w:hAnsi="Palatino Linotype"/>
          <w:i/>
          <w:sz w:val="22"/>
          <w:szCs w:val="22"/>
        </w:rPr>
        <w:t>expedidos por quien estuviere facultado legalmente para extenderlo.”</w:t>
      </w:r>
    </w:p>
    <w:p w14:paraId="19DB7BAF" w14:textId="77777777" w:rsidR="004372F3" w:rsidRPr="00A45FB1" w:rsidRDefault="004372F3" w:rsidP="004372F3">
      <w:pPr>
        <w:pStyle w:val="Prrafodelista"/>
        <w:spacing w:before="240" w:line="360" w:lineRule="auto"/>
        <w:ind w:right="1043"/>
        <w:jc w:val="both"/>
        <w:rPr>
          <w:rFonts w:ascii="Palatino Linotype" w:hAnsi="Palatino Linotype"/>
          <w:i/>
          <w:sz w:val="22"/>
          <w:szCs w:val="22"/>
        </w:rPr>
      </w:pPr>
      <w:r w:rsidRPr="00A45FB1">
        <w:rPr>
          <w:rFonts w:ascii="Palatino Linotype" w:hAnsi="Palatino Linotype"/>
          <w:i/>
          <w:sz w:val="22"/>
          <w:szCs w:val="22"/>
        </w:rPr>
        <w:t>“</w:t>
      </w:r>
      <w:r w:rsidRPr="00A45FB1">
        <w:rPr>
          <w:rFonts w:ascii="Palatino Linotype" w:hAnsi="Palatino Linotype"/>
          <w:b/>
          <w:i/>
          <w:sz w:val="22"/>
          <w:szCs w:val="22"/>
        </w:rPr>
        <w:t>ARTÍCULO 48</w:t>
      </w:r>
      <w:r w:rsidRPr="00A45FB1">
        <w:rPr>
          <w:rFonts w:ascii="Palatino Linotype" w:hAnsi="Palatino Linotype"/>
          <w:i/>
          <w:sz w:val="22"/>
          <w:szCs w:val="22"/>
        </w:rPr>
        <w:t xml:space="preserve">. Para </w:t>
      </w:r>
      <w:r w:rsidRPr="00A45FB1">
        <w:rPr>
          <w:rFonts w:ascii="Palatino Linotype" w:hAnsi="Palatino Linotype"/>
          <w:b/>
          <w:i/>
          <w:sz w:val="22"/>
          <w:szCs w:val="22"/>
        </w:rPr>
        <w:t>iniciar la prestación de los servicios</w:t>
      </w:r>
      <w:r w:rsidRPr="00A45FB1">
        <w:rPr>
          <w:rFonts w:ascii="Palatino Linotype" w:hAnsi="Palatino Linotype"/>
          <w:i/>
          <w:sz w:val="22"/>
          <w:szCs w:val="22"/>
        </w:rPr>
        <w:t xml:space="preserve"> se requiere: </w:t>
      </w:r>
    </w:p>
    <w:p w14:paraId="1424A558" w14:textId="77777777" w:rsidR="004372F3" w:rsidRPr="00A45FB1" w:rsidRDefault="004372F3" w:rsidP="004372F3">
      <w:pPr>
        <w:pStyle w:val="Prrafodelista"/>
        <w:spacing w:before="240" w:line="360" w:lineRule="auto"/>
        <w:ind w:right="1043"/>
        <w:jc w:val="both"/>
        <w:rPr>
          <w:rFonts w:ascii="Palatino Linotype" w:hAnsi="Palatino Linotype"/>
          <w:i/>
          <w:sz w:val="22"/>
          <w:szCs w:val="22"/>
        </w:rPr>
      </w:pPr>
      <w:r w:rsidRPr="00A45FB1">
        <w:rPr>
          <w:rFonts w:ascii="Palatino Linotype" w:hAnsi="Palatino Linotype"/>
          <w:b/>
          <w:i/>
          <w:sz w:val="22"/>
          <w:szCs w:val="22"/>
        </w:rPr>
        <w:t>I. Tener conferido el nombramiento, contrato respectivo o formato único de Movimientos de Personal</w:t>
      </w:r>
      <w:r w:rsidRPr="00A45FB1">
        <w:rPr>
          <w:rFonts w:ascii="Palatino Linotype" w:hAnsi="Palatino Linotype"/>
          <w:i/>
          <w:sz w:val="22"/>
          <w:szCs w:val="22"/>
        </w:rPr>
        <w:t>…”</w:t>
      </w:r>
    </w:p>
    <w:p w14:paraId="5CE7E05B" w14:textId="77777777" w:rsidR="004372F3" w:rsidRDefault="004372F3" w:rsidP="004372F3">
      <w:pPr>
        <w:pStyle w:val="Prrafodelista"/>
        <w:spacing w:before="240" w:line="360" w:lineRule="auto"/>
        <w:ind w:right="1043"/>
        <w:jc w:val="both"/>
        <w:rPr>
          <w:rFonts w:ascii="Palatino Linotype" w:hAnsi="Palatino Linotype"/>
          <w:i/>
          <w:sz w:val="22"/>
          <w:szCs w:val="22"/>
        </w:rPr>
      </w:pPr>
    </w:p>
    <w:p w14:paraId="4696F686" w14:textId="77777777" w:rsidR="004372F3" w:rsidRPr="00A45FB1" w:rsidRDefault="004372F3" w:rsidP="004372F3">
      <w:pPr>
        <w:pStyle w:val="Prrafodelista"/>
        <w:spacing w:before="240" w:line="360" w:lineRule="auto"/>
        <w:ind w:right="1043"/>
        <w:jc w:val="both"/>
        <w:rPr>
          <w:rFonts w:ascii="Palatino Linotype" w:hAnsi="Palatino Linotype"/>
          <w:i/>
          <w:sz w:val="22"/>
          <w:szCs w:val="22"/>
        </w:rPr>
      </w:pPr>
      <w:r w:rsidRPr="00A45FB1">
        <w:rPr>
          <w:rFonts w:ascii="Palatino Linotype" w:hAnsi="Palatino Linotype"/>
          <w:i/>
          <w:sz w:val="22"/>
          <w:szCs w:val="22"/>
        </w:rPr>
        <w:t>“</w:t>
      </w:r>
      <w:r w:rsidRPr="00A45FB1">
        <w:rPr>
          <w:rFonts w:ascii="Palatino Linotype" w:hAnsi="Palatino Linotype"/>
          <w:b/>
          <w:i/>
          <w:sz w:val="22"/>
          <w:szCs w:val="22"/>
        </w:rPr>
        <w:t>ARTÍCULO 49.-</w:t>
      </w:r>
      <w:r w:rsidRPr="00A45FB1">
        <w:rPr>
          <w:rFonts w:ascii="Palatino Linotype" w:hAnsi="Palatino Linotype"/>
          <w:i/>
          <w:sz w:val="22"/>
          <w:szCs w:val="22"/>
        </w:rPr>
        <w:t xml:space="preserve"> </w:t>
      </w:r>
      <w:r w:rsidRPr="00A45FB1">
        <w:rPr>
          <w:rFonts w:ascii="Palatino Linotype" w:hAnsi="Palatino Linotype"/>
          <w:b/>
          <w:i/>
          <w:sz w:val="22"/>
          <w:szCs w:val="22"/>
        </w:rPr>
        <w:t>Los nombramientos, contratos o formato único de Movimientos de Personal de los servidores públicos deberán contener</w:t>
      </w:r>
      <w:r w:rsidRPr="00A45FB1">
        <w:rPr>
          <w:rFonts w:ascii="Palatino Linotype" w:hAnsi="Palatino Linotype"/>
          <w:i/>
          <w:sz w:val="22"/>
          <w:szCs w:val="22"/>
        </w:rPr>
        <w:t xml:space="preserve">: </w:t>
      </w:r>
    </w:p>
    <w:p w14:paraId="287C4900" w14:textId="77777777" w:rsidR="004372F3" w:rsidRPr="00A45FB1" w:rsidRDefault="004372F3" w:rsidP="004372F3">
      <w:pPr>
        <w:pStyle w:val="Prrafodelista"/>
        <w:spacing w:before="240" w:line="360" w:lineRule="auto"/>
        <w:ind w:right="1043"/>
        <w:jc w:val="both"/>
        <w:rPr>
          <w:rFonts w:ascii="Palatino Linotype" w:hAnsi="Palatino Linotype"/>
          <w:i/>
          <w:sz w:val="22"/>
          <w:szCs w:val="22"/>
        </w:rPr>
      </w:pPr>
      <w:r w:rsidRPr="00A45FB1">
        <w:rPr>
          <w:rFonts w:ascii="Palatino Linotype" w:hAnsi="Palatino Linotype"/>
          <w:i/>
          <w:sz w:val="22"/>
          <w:szCs w:val="22"/>
        </w:rPr>
        <w:t xml:space="preserve">I. </w:t>
      </w:r>
      <w:r w:rsidRPr="00A45FB1">
        <w:rPr>
          <w:rFonts w:ascii="Palatino Linotype" w:hAnsi="Palatino Linotype"/>
          <w:b/>
          <w:i/>
          <w:sz w:val="22"/>
          <w:szCs w:val="22"/>
        </w:rPr>
        <w:t>Nombre completo del servidor público</w:t>
      </w:r>
      <w:r w:rsidRPr="00A45FB1">
        <w:rPr>
          <w:rFonts w:ascii="Palatino Linotype" w:hAnsi="Palatino Linotype"/>
          <w:i/>
          <w:sz w:val="22"/>
          <w:szCs w:val="22"/>
        </w:rPr>
        <w:t xml:space="preserve">; </w:t>
      </w:r>
    </w:p>
    <w:p w14:paraId="43094211" w14:textId="77777777" w:rsidR="004372F3" w:rsidRPr="00A45FB1" w:rsidRDefault="004372F3" w:rsidP="004372F3">
      <w:pPr>
        <w:pStyle w:val="Prrafodelista"/>
        <w:spacing w:before="240" w:line="360" w:lineRule="auto"/>
        <w:ind w:right="1043"/>
        <w:jc w:val="both"/>
        <w:rPr>
          <w:rFonts w:ascii="Palatino Linotype" w:hAnsi="Palatino Linotype"/>
          <w:i/>
          <w:sz w:val="22"/>
          <w:szCs w:val="22"/>
        </w:rPr>
      </w:pPr>
      <w:r w:rsidRPr="00A45FB1">
        <w:rPr>
          <w:rFonts w:ascii="Palatino Linotype" w:hAnsi="Palatino Linotype"/>
          <w:i/>
          <w:sz w:val="22"/>
          <w:szCs w:val="22"/>
        </w:rPr>
        <w:t xml:space="preserve">II. </w:t>
      </w:r>
      <w:r w:rsidRPr="00A45FB1">
        <w:rPr>
          <w:rFonts w:ascii="Palatino Linotype" w:hAnsi="Palatino Linotype"/>
          <w:b/>
          <w:i/>
          <w:sz w:val="22"/>
          <w:szCs w:val="22"/>
        </w:rPr>
        <w:t>Cargo para el que es designado, fecha de inicio de sus servicios</w:t>
      </w:r>
      <w:r w:rsidRPr="00A45FB1">
        <w:rPr>
          <w:rFonts w:ascii="Palatino Linotype" w:hAnsi="Palatino Linotype"/>
          <w:i/>
          <w:sz w:val="22"/>
          <w:szCs w:val="22"/>
        </w:rPr>
        <w:t xml:space="preserve"> y </w:t>
      </w:r>
      <w:r w:rsidRPr="00A45FB1">
        <w:rPr>
          <w:rFonts w:ascii="Palatino Linotype" w:hAnsi="Palatino Linotype"/>
          <w:b/>
          <w:i/>
          <w:sz w:val="22"/>
          <w:szCs w:val="22"/>
        </w:rPr>
        <w:t>lugar de adscripción</w:t>
      </w:r>
      <w:r w:rsidRPr="00A45FB1">
        <w:rPr>
          <w:rFonts w:ascii="Palatino Linotype" w:hAnsi="Palatino Linotype"/>
          <w:i/>
          <w:sz w:val="22"/>
          <w:szCs w:val="22"/>
        </w:rPr>
        <w:t xml:space="preserve">; </w:t>
      </w:r>
    </w:p>
    <w:p w14:paraId="55386170" w14:textId="77777777" w:rsidR="004372F3" w:rsidRPr="00A45FB1" w:rsidRDefault="004372F3" w:rsidP="004372F3">
      <w:pPr>
        <w:pStyle w:val="Prrafodelista"/>
        <w:spacing w:before="240" w:line="360" w:lineRule="auto"/>
        <w:ind w:right="1043"/>
        <w:jc w:val="both"/>
        <w:rPr>
          <w:rFonts w:ascii="Palatino Linotype" w:hAnsi="Palatino Linotype"/>
          <w:i/>
          <w:sz w:val="22"/>
          <w:szCs w:val="22"/>
        </w:rPr>
      </w:pPr>
      <w:r w:rsidRPr="00A45FB1">
        <w:rPr>
          <w:rFonts w:ascii="Palatino Linotype" w:hAnsi="Palatino Linotype"/>
          <w:i/>
          <w:sz w:val="22"/>
          <w:szCs w:val="22"/>
        </w:rPr>
        <w:t xml:space="preserve">III. Carácter del nombramiento, ya sea de servidores públicos generales o de confianza, así como la </w:t>
      </w:r>
      <w:r w:rsidRPr="00A45FB1">
        <w:rPr>
          <w:rFonts w:ascii="Palatino Linotype" w:hAnsi="Palatino Linotype"/>
          <w:b/>
          <w:i/>
          <w:sz w:val="22"/>
          <w:szCs w:val="22"/>
        </w:rPr>
        <w:t>temporalidad del mismo</w:t>
      </w:r>
      <w:r w:rsidRPr="00A45FB1">
        <w:rPr>
          <w:rFonts w:ascii="Palatino Linotype" w:hAnsi="Palatino Linotype"/>
          <w:i/>
          <w:sz w:val="22"/>
          <w:szCs w:val="22"/>
        </w:rPr>
        <w:t xml:space="preserve">; </w:t>
      </w:r>
    </w:p>
    <w:p w14:paraId="6EFEE8AA" w14:textId="77777777" w:rsidR="004372F3" w:rsidRPr="00A45FB1" w:rsidRDefault="004372F3" w:rsidP="004372F3">
      <w:pPr>
        <w:pStyle w:val="Prrafodelista"/>
        <w:spacing w:before="240" w:line="360" w:lineRule="auto"/>
        <w:ind w:right="1043"/>
        <w:jc w:val="both"/>
        <w:rPr>
          <w:rFonts w:ascii="Palatino Linotype" w:hAnsi="Palatino Linotype"/>
          <w:i/>
          <w:sz w:val="22"/>
          <w:szCs w:val="22"/>
        </w:rPr>
      </w:pPr>
      <w:r w:rsidRPr="00A45FB1">
        <w:rPr>
          <w:rFonts w:ascii="Palatino Linotype" w:hAnsi="Palatino Linotype"/>
          <w:i/>
          <w:sz w:val="22"/>
          <w:szCs w:val="22"/>
        </w:rPr>
        <w:t xml:space="preserve">IV. Remuneración correspondiente al puesto; </w:t>
      </w:r>
    </w:p>
    <w:p w14:paraId="4430BFF0" w14:textId="77777777" w:rsidR="004372F3" w:rsidRPr="00A45FB1" w:rsidRDefault="004372F3" w:rsidP="004372F3">
      <w:pPr>
        <w:pStyle w:val="Prrafodelista"/>
        <w:spacing w:before="240" w:line="360" w:lineRule="auto"/>
        <w:ind w:right="1043"/>
        <w:jc w:val="both"/>
        <w:rPr>
          <w:rFonts w:ascii="Palatino Linotype" w:hAnsi="Palatino Linotype"/>
          <w:i/>
          <w:sz w:val="22"/>
          <w:szCs w:val="22"/>
        </w:rPr>
      </w:pPr>
      <w:r w:rsidRPr="00A45FB1">
        <w:rPr>
          <w:rFonts w:ascii="Palatino Linotype" w:hAnsi="Palatino Linotype"/>
          <w:i/>
          <w:sz w:val="22"/>
          <w:szCs w:val="22"/>
        </w:rPr>
        <w:t xml:space="preserve">V. Jornada de trabajo; </w:t>
      </w:r>
    </w:p>
    <w:p w14:paraId="1D402F89" w14:textId="77777777" w:rsidR="004372F3" w:rsidRPr="00A45FB1" w:rsidRDefault="004372F3" w:rsidP="004372F3">
      <w:pPr>
        <w:pStyle w:val="Prrafodelista"/>
        <w:spacing w:before="240" w:line="360" w:lineRule="auto"/>
        <w:ind w:right="1043"/>
        <w:jc w:val="both"/>
        <w:rPr>
          <w:rFonts w:ascii="Palatino Linotype" w:hAnsi="Palatino Linotype"/>
          <w:i/>
          <w:sz w:val="22"/>
          <w:szCs w:val="22"/>
        </w:rPr>
      </w:pPr>
      <w:r w:rsidRPr="00A45FB1">
        <w:rPr>
          <w:rFonts w:ascii="Palatino Linotype" w:hAnsi="Palatino Linotype"/>
          <w:i/>
          <w:sz w:val="22"/>
          <w:szCs w:val="22"/>
        </w:rPr>
        <w:t xml:space="preserve">VI. Derogada; </w:t>
      </w:r>
    </w:p>
    <w:p w14:paraId="426C49F9" w14:textId="77777777" w:rsidR="004372F3" w:rsidRDefault="004372F3" w:rsidP="004372F3">
      <w:pPr>
        <w:pStyle w:val="NormalWeb"/>
        <w:spacing w:after="0" w:afterAutospacing="0" w:line="360" w:lineRule="auto"/>
        <w:ind w:left="720" w:right="1043"/>
        <w:jc w:val="both"/>
        <w:rPr>
          <w:rFonts w:ascii="Palatino Linotype" w:hAnsi="Palatino Linotype"/>
          <w:i/>
          <w:sz w:val="22"/>
          <w:szCs w:val="22"/>
        </w:rPr>
      </w:pPr>
      <w:r w:rsidRPr="00945197">
        <w:rPr>
          <w:rFonts w:ascii="Palatino Linotype" w:hAnsi="Palatino Linotype"/>
          <w:i/>
          <w:sz w:val="22"/>
          <w:szCs w:val="22"/>
        </w:rPr>
        <w:t>VII. Firma del servidor público autorizado para emitir el nombramiento, contrato o formato único de Movimientos de Personal, así como el fundamento legal de esa atribución.”</w:t>
      </w:r>
    </w:p>
    <w:p w14:paraId="4F5EBFEE" w14:textId="77777777" w:rsidR="004372F3" w:rsidRPr="00945197" w:rsidRDefault="004372F3" w:rsidP="004372F3">
      <w:pPr>
        <w:pStyle w:val="NormalWeb"/>
        <w:spacing w:after="0" w:afterAutospacing="0"/>
        <w:ind w:left="720" w:right="1041"/>
        <w:jc w:val="both"/>
        <w:rPr>
          <w:rFonts w:ascii="Palatino Linotype" w:hAnsi="Palatino Linotype"/>
          <w:color w:val="000000"/>
          <w:sz w:val="22"/>
          <w:szCs w:val="22"/>
        </w:rPr>
      </w:pPr>
    </w:p>
    <w:p w14:paraId="00F5EB93" w14:textId="77777777" w:rsidR="004372F3" w:rsidRDefault="004372F3" w:rsidP="004372F3">
      <w:pPr>
        <w:pStyle w:val="Prrafodelista"/>
        <w:numPr>
          <w:ilvl w:val="0"/>
          <w:numId w:val="2"/>
        </w:numPr>
        <w:spacing w:line="360" w:lineRule="auto"/>
        <w:ind w:left="0" w:firstLine="0"/>
        <w:jc w:val="both"/>
        <w:rPr>
          <w:rFonts w:ascii="Palatino Linotype" w:hAnsi="Palatino Linotype" w:cs="Arial"/>
        </w:rPr>
      </w:pPr>
      <w:r w:rsidRPr="00A45FB1">
        <w:rPr>
          <w:rFonts w:ascii="Palatino Linotype" w:hAnsi="Palatino Linotype" w:cs="Arial"/>
        </w:rPr>
        <w:t xml:space="preserve">De los </w:t>
      </w:r>
      <w:r w:rsidRPr="00AA13F2">
        <w:rPr>
          <w:rFonts w:ascii="Palatino Linotype" w:hAnsi="Palatino Linotype"/>
          <w:color w:val="000000"/>
        </w:rPr>
        <w:t>transcritos</w:t>
      </w:r>
      <w:r w:rsidRPr="00A45FB1">
        <w:rPr>
          <w:rFonts w:ascii="Palatino Linotype" w:hAnsi="Palatino Linotype" w:cs="Arial"/>
        </w:rPr>
        <w:t xml:space="preserve"> elementos normativos podemos advertir que las relaciones de trabajo entre los servidores públicos del Estado y sus municipios y éstos se encuentran reguladas por la Ley del Trabajo de los Servidores Públicos del Estado y Municipios, la cual indica expresamente que las mismas se entenderán establecidas mediante el nombramiento, formato único de movimientos de personal, contrato o cualquiera que tenga como consecuencia la prestación personal subordinada del servicio y la percepción de un sueldo; en consecuencia, todos los servidores públicos prestaran sus servicios a través de cualquiera de dichos documentos expedidos por quien tenga facultades para ello, lo cual es requisito para iniciar la prestación de los servicios.</w:t>
      </w:r>
    </w:p>
    <w:p w14:paraId="755B1F45" w14:textId="77777777" w:rsidR="004372F3" w:rsidRPr="00A45FB1" w:rsidRDefault="004372F3" w:rsidP="004372F3">
      <w:pPr>
        <w:pStyle w:val="Prrafodelista"/>
        <w:spacing w:line="360" w:lineRule="auto"/>
        <w:ind w:left="0"/>
        <w:jc w:val="both"/>
        <w:rPr>
          <w:rFonts w:ascii="Palatino Linotype" w:hAnsi="Palatino Linotype" w:cs="Arial"/>
        </w:rPr>
      </w:pPr>
    </w:p>
    <w:p w14:paraId="43CB951A" w14:textId="77777777" w:rsidR="004372F3" w:rsidRDefault="004372F3" w:rsidP="004372F3">
      <w:pPr>
        <w:pStyle w:val="Prrafodelista"/>
        <w:numPr>
          <w:ilvl w:val="0"/>
          <w:numId w:val="2"/>
        </w:numPr>
        <w:spacing w:line="360" w:lineRule="auto"/>
        <w:ind w:left="0" w:firstLine="0"/>
        <w:jc w:val="both"/>
        <w:rPr>
          <w:rFonts w:ascii="Palatino Linotype" w:hAnsi="Palatino Linotype" w:cs="Arial"/>
        </w:rPr>
      </w:pPr>
      <w:r w:rsidRPr="00A45FB1">
        <w:rPr>
          <w:rFonts w:ascii="Palatino Linotype" w:hAnsi="Palatino Linotype" w:cs="Arial"/>
        </w:rPr>
        <w:t>Así dentro de tales documentos se deberá registrar el nombre completo del servidor público, el cargo por el que fue designado, la fecha de inicio de sus servicios, el carácter del nombramiento y la temporalidad del mismo, la remuneración correspondiente al puesto, la jornada de trabajo y la firma del servidor público autorizado para emitir el respectivo documento.</w:t>
      </w:r>
    </w:p>
    <w:p w14:paraId="7423CF33" w14:textId="77777777" w:rsidR="004372F3" w:rsidRPr="00AA13F2" w:rsidRDefault="004372F3" w:rsidP="004372F3">
      <w:pPr>
        <w:pStyle w:val="Prrafodelista"/>
        <w:rPr>
          <w:rFonts w:ascii="Palatino Linotype" w:hAnsi="Palatino Linotype" w:cs="Arial"/>
        </w:rPr>
      </w:pPr>
    </w:p>
    <w:p w14:paraId="1CD0BFAE" w14:textId="77777777" w:rsidR="004372F3" w:rsidRDefault="004372F3" w:rsidP="004372F3">
      <w:pPr>
        <w:pStyle w:val="Prrafodelista"/>
        <w:numPr>
          <w:ilvl w:val="0"/>
          <w:numId w:val="2"/>
        </w:numPr>
        <w:spacing w:line="360" w:lineRule="auto"/>
        <w:ind w:left="0" w:firstLine="0"/>
        <w:jc w:val="both"/>
        <w:rPr>
          <w:rFonts w:ascii="Palatino Linotype" w:hAnsi="Palatino Linotype" w:cs="Arial"/>
        </w:rPr>
      </w:pPr>
      <w:r w:rsidRPr="00A45FB1">
        <w:rPr>
          <w:rFonts w:ascii="Palatino Linotype" w:hAnsi="Palatino Linotype" w:cs="Arial"/>
        </w:rPr>
        <w:t xml:space="preserve">Resultando importante destacar de lo anterior que derivado de que en el nombramiento se debe asentar lo relativo al carácter del nombramiento, es decir, si se trata de servidor público general o de confianza, ello aunado a que igualmente se debe asentar el cargo del servidor público, denota que tales datos asentados en los nombramientos, permitirán que el recurrente conozca aquellos que correspondan </w:t>
      </w:r>
      <w:r w:rsidRPr="00A45FB1">
        <w:rPr>
          <w:rFonts w:ascii="Palatino Linotype" w:hAnsi="Palatino Linotype" w:cs="Arial"/>
        </w:rPr>
        <w:lastRenderedPageBreak/>
        <w:t>los servidores públicos titulares de las dependencias y unidades administrativas y en general de cualquier funcionario o persona de confianza de quienes en específico desea conocer su nombramiento.</w:t>
      </w:r>
    </w:p>
    <w:p w14:paraId="0F563C46" w14:textId="77777777" w:rsidR="004372F3" w:rsidRPr="00AA13F2" w:rsidRDefault="004372F3" w:rsidP="004372F3">
      <w:pPr>
        <w:pStyle w:val="Prrafodelista"/>
        <w:rPr>
          <w:rFonts w:ascii="Palatino Linotype" w:hAnsi="Palatino Linotype" w:cs="Arial"/>
        </w:rPr>
      </w:pPr>
    </w:p>
    <w:p w14:paraId="7A52F689" w14:textId="77777777" w:rsidR="004372F3" w:rsidRDefault="004372F3" w:rsidP="004372F3">
      <w:pPr>
        <w:pStyle w:val="Prrafodelista"/>
        <w:numPr>
          <w:ilvl w:val="0"/>
          <w:numId w:val="2"/>
        </w:numPr>
        <w:spacing w:line="360" w:lineRule="auto"/>
        <w:ind w:left="0" w:firstLine="0"/>
        <w:jc w:val="both"/>
        <w:rPr>
          <w:rFonts w:ascii="Palatino Linotype" w:hAnsi="Palatino Linotype" w:cs="Arial"/>
        </w:rPr>
      </w:pPr>
      <w:r w:rsidRPr="00A45FB1">
        <w:rPr>
          <w:rFonts w:ascii="Palatino Linotype" w:hAnsi="Palatino Linotype" w:cs="Arial"/>
        </w:rPr>
        <w:t>En relación a lo anterior, se destaca lo que señala el artículo 8 de la Ley del Trabajo en consulta, a saber:</w:t>
      </w:r>
    </w:p>
    <w:p w14:paraId="5BC8CCF2" w14:textId="77777777" w:rsidR="004372F3" w:rsidRPr="00AA13F2" w:rsidRDefault="004372F3" w:rsidP="004372F3">
      <w:pPr>
        <w:pStyle w:val="Prrafodelista"/>
        <w:rPr>
          <w:rFonts w:ascii="Palatino Linotype" w:hAnsi="Palatino Linotype" w:cs="Arial"/>
        </w:rPr>
      </w:pPr>
    </w:p>
    <w:p w14:paraId="416B3E66" w14:textId="77777777" w:rsidR="004372F3" w:rsidRPr="00A45FB1" w:rsidRDefault="004372F3" w:rsidP="004372F3">
      <w:pPr>
        <w:pStyle w:val="Prrafodelista"/>
        <w:spacing w:before="240" w:after="240"/>
        <w:ind w:right="1041"/>
        <w:jc w:val="both"/>
        <w:rPr>
          <w:rFonts w:ascii="Palatino Linotype" w:hAnsi="Palatino Linotype"/>
          <w:i/>
          <w:sz w:val="22"/>
          <w:szCs w:val="22"/>
        </w:rPr>
      </w:pPr>
      <w:r w:rsidRPr="00A45FB1">
        <w:rPr>
          <w:rFonts w:ascii="Palatino Linotype" w:hAnsi="Palatino Linotype" w:cs="Arial"/>
          <w:i/>
          <w:sz w:val="22"/>
          <w:szCs w:val="22"/>
        </w:rPr>
        <w:t>“</w:t>
      </w:r>
      <w:r w:rsidRPr="00A45FB1">
        <w:rPr>
          <w:rFonts w:ascii="Palatino Linotype" w:hAnsi="Palatino Linotype"/>
          <w:b/>
          <w:i/>
          <w:sz w:val="22"/>
          <w:szCs w:val="22"/>
        </w:rPr>
        <w:t>ARTÍCULO 8</w:t>
      </w:r>
      <w:r w:rsidRPr="00A45FB1">
        <w:rPr>
          <w:rFonts w:ascii="Palatino Linotype" w:hAnsi="Palatino Linotype"/>
          <w:i/>
          <w:sz w:val="22"/>
          <w:szCs w:val="22"/>
        </w:rPr>
        <w:t xml:space="preserve">. </w:t>
      </w:r>
      <w:r w:rsidRPr="00A45FB1">
        <w:rPr>
          <w:rFonts w:ascii="Palatino Linotype" w:hAnsi="Palatino Linotype"/>
          <w:b/>
          <w:i/>
          <w:sz w:val="22"/>
          <w:szCs w:val="22"/>
        </w:rPr>
        <w:t>Se entiende por servidores públicos de confianza</w:t>
      </w:r>
      <w:r w:rsidRPr="00A45FB1">
        <w:rPr>
          <w:rFonts w:ascii="Palatino Linotype" w:hAnsi="Palatino Linotype"/>
          <w:i/>
          <w:sz w:val="22"/>
          <w:szCs w:val="22"/>
        </w:rPr>
        <w:t xml:space="preserve">: </w:t>
      </w:r>
    </w:p>
    <w:p w14:paraId="4A45AAC4" w14:textId="77777777" w:rsidR="004372F3" w:rsidRPr="00A45FB1" w:rsidRDefault="004372F3" w:rsidP="004372F3">
      <w:pPr>
        <w:pStyle w:val="Prrafodelista"/>
        <w:spacing w:before="240" w:after="240" w:line="360" w:lineRule="auto"/>
        <w:ind w:right="1043"/>
        <w:jc w:val="both"/>
        <w:rPr>
          <w:rFonts w:ascii="Palatino Linotype" w:hAnsi="Palatino Linotype"/>
          <w:i/>
          <w:sz w:val="22"/>
          <w:szCs w:val="22"/>
        </w:rPr>
      </w:pPr>
      <w:r w:rsidRPr="00A45FB1">
        <w:rPr>
          <w:rFonts w:ascii="Palatino Linotype" w:hAnsi="Palatino Linotype"/>
          <w:i/>
          <w:sz w:val="22"/>
          <w:szCs w:val="22"/>
        </w:rPr>
        <w:t xml:space="preserve">I. </w:t>
      </w:r>
      <w:r w:rsidRPr="00A45FB1">
        <w:rPr>
          <w:rFonts w:ascii="Palatino Linotype" w:hAnsi="Palatino Linotype"/>
          <w:b/>
          <w:i/>
          <w:sz w:val="22"/>
          <w:szCs w:val="22"/>
        </w:rPr>
        <w:t>Aquéllos cuyo nombramiento o ejercicio del cargo requiera de la intervención directa del titular de la institución pública</w:t>
      </w:r>
      <w:r w:rsidRPr="00A45FB1">
        <w:rPr>
          <w:rFonts w:ascii="Palatino Linotype" w:hAnsi="Palatino Linotype"/>
          <w:i/>
          <w:sz w:val="22"/>
          <w:szCs w:val="22"/>
        </w:rPr>
        <w:t xml:space="preserve">, del órgano de gobierno o de los Organismos Autónomos Constitucionales; </w:t>
      </w:r>
      <w:r w:rsidRPr="00A45FB1">
        <w:rPr>
          <w:rFonts w:ascii="Palatino Linotype" w:hAnsi="Palatino Linotype"/>
          <w:b/>
          <w:i/>
          <w:sz w:val="22"/>
          <w:szCs w:val="22"/>
        </w:rPr>
        <w:t>siendo atribución de éstos su nombramiento o remoción en cualquier momento</w:t>
      </w:r>
      <w:r w:rsidRPr="00A45FB1">
        <w:rPr>
          <w:rFonts w:ascii="Palatino Linotype" w:hAnsi="Palatino Linotype"/>
          <w:i/>
          <w:sz w:val="22"/>
          <w:szCs w:val="22"/>
        </w:rPr>
        <w:t xml:space="preserve">; </w:t>
      </w:r>
    </w:p>
    <w:p w14:paraId="6DB507A1" w14:textId="77777777" w:rsidR="004372F3" w:rsidRPr="00A45FB1" w:rsidRDefault="004372F3" w:rsidP="004372F3">
      <w:pPr>
        <w:pStyle w:val="Prrafodelista"/>
        <w:spacing w:before="240" w:after="240" w:line="360" w:lineRule="auto"/>
        <w:ind w:right="1043"/>
        <w:jc w:val="both"/>
        <w:rPr>
          <w:rFonts w:ascii="Palatino Linotype" w:hAnsi="Palatino Linotype"/>
          <w:i/>
          <w:sz w:val="22"/>
          <w:szCs w:val="22"/>
        </w:rPr>
      </w:pPr>
      <w:r w:rsidRPr="00A45FB1">
        <w:rPr>
          <w:rFonts w:ascii="Palatino Linotype" w:hAnsi="Palatino Linotype"/>
          <w:i/>
          <w:sz w:val="22"/>
          <w:szCs w:val="22"/>
        </w:rPr>
        <w:t xml:space="preserve">II. </w:t>
      </w:r>
      <w:r w:rsidRPr="00A45FB1">
        <w:rPr>
          <w:rFonts w:ascii="Palatino Linotype" w:hAnsi="Palatino Linotype"/>
          <w:b/>
          <w:i/>
          <w:sz w:val="22"/>
          <w:szCs w:val="22"/>
        </w:rPr>
        <w:t>Aquéllos que tengan esa calidad en razón de la naturaleza de las funciones que desempeñen</w:t>
      </w:r>
      <w:r w:rsidRPr="00A45FB1">
        <w:rPr>
          <w:rFonts w:ascii="Palatino Linotype" w:hAnsi="Palatino Linotype"/>
          <w:i/>
          <w:sz w:val="22"/>
          <w:szCs w:val="22"/>
        </w:rPr>
        <w:t xml:space="preserve"> </w:t>
      </w:r>
      <w:r w:rsidRPr="00A45FB1">
        <w:rPr>
          <w:rFonts w:ascii="Palatino Linotype" w:hAnsi="Palatino Linotype"/>
          <w:b/>
          <w:i/>
          <w:sz w:val="22"/>
          <w:szCs w:val="22"/>
        </w:rPr>
        <w:t>y no de la designación que se dé al puesto</w:t>
      </w:r>
      <w:r w:rsidRPr="00A45FB1">
        <w:rPr>
          <w:rFonts w:ascii="Palatino Linotype" w:hAnsi="Palatino Linotype"/>
          <w:i/>
          <w:sz w:val="22"/>
          <w:szCs w:val="22"/>
        </w:rPr>
        <w:t xml:space="preserve">. </w:t>
      </w:r>
    </w:p>
    <w:p w14:paraId="54F290F1" w14:textId="77777777" w:rsidR="004372F3" w:rsidRPr="00A45FB1" w:rsidRDefault="004372F3" w:rsidP="004372F3">
      <w:pPr>
        <w:pStyle w:val="Prrafodelista"/>
        <w:spacing w:before="240" w:after="240" w:line="360" w:lineRule="auto"/>
        <w:ind w:right="1043"/>
        <w:jc w:val="both"/>
        <w:rPr>
          <w:rFonts w:ascii="Palatino Linotype" w:hAnsi="Palatino Linotype"/>
          <w:i/>
          <w:sz w:val="22"/>
          <w:szCs w:val="22"/>
        </w:rPr>
      </w:pPr>
      <w:r w:rsidRPr="00A45FB1">
        <w:rPr>
          <w:rFonts w:ascii="Palatino Linotype" w:hAnsi="Palatino Linotype"/>
          <w:i/>
          <w:sz w:val="22"/>
          <w:szCs w:val="22"/>
        </w:rPr>
        <w:t xml:space="preserve">Son </w:t>
      </w:r>
      <w:r w:rsidRPr="00A45FB1">
        <w:rPr>
          <w:rFonts w:ascii="Palatino Linotype" w:hAnsi="Palatino Linotype"/>
          <w:b/>
          <w:i/>
          <w:sz w:val="22"/>
          <w:szCs w:val="22"/>
        </w:rPr>
        <w:t>funciones de confianza</w:t>
      </w:r>
      <w:r w:rsidRPr="00A45FB1">
        <w:rPr>
          <w:rFonts w:ascii="Palatino Linotype" w:hAnsi="Palatino Linotype"/>
          <w:i/>
          <w:sz w:val="22"/>
          <w:szCs w:val="22"/>
        </w:rPr>
        <w:t xml:space="preserve">: las de </w:t>
      </w:r>
      <w:r w:rsidRPr="00A45FB1">
        <w:rPr>
          <w:rFonts w:ascii="Palatino Linotype" w:hAnsi="Palatino Linotype"/>
          <w:b/>
          <w:i/>
          <w:sz w:val="22"/>
          <w:szCs w:val="22"/>
        </w:rPr>
        <w:t xml:space="preserve">dirección, inspección, vigilancia, </w:t>
      </w:r>
      <w:proofErr w:type="spellStart"/>
      <w:r w:rsidRPr="00A45FB1">
        <w:rPr>
          <w:rFonts w:ascii="Palatino Linotype" w:hAnsi="Palatino Linotype"/>
          <w:b/>
          <w:i/>
          <w:sz w:val="22"/>
          <w:szCs w:val="22"/>
        </w:rPr>
        <w:t>auditorÍa</w:t>
      </w:r>
      <w:proofErr w:type="spellEnd"/>
      <w:r w:rsidRPr="00A45FB1">
        <w:rPr>
          <w:rFonts w:ascii="Palatino Linotype" w:hAnsi="Palatino Linotype"/>
          <w:b/>
          <w:i/>
          <w:sz w:val="22"/>
          <w:szCs w:val="22"/>
        </w:rPr>
        <w:t>, fiscalización, asesoría, procuración y administración de justicia y de protección civil</w:t>
      </w:r>
      <w:r w:rsidRPr="00A45FB1">
        <w:rPr>
          <w:rFonts w:ascii="Palatino Linotype" w:hAnsi="Palatino Linotype"/>
          <w:i/>
          <w:sz w:val="22"/>
          <w:szCs w:val="22"/>
        </w:rPr>
        <w:t xml:space="preserve">, así como </w:t>
      </w:r>
      <w:r w:rsidRPr="00A45FB1">
        <w:rPr>
          <w:rFonts w:ascii="Palatino Linotype" w:hAnsi="Palatino Linotype"/>
          <w:b/>
          <w:i/>
          <w:sz w:val="22"/>
          <w:szCs w:val="22"/>
        </w:rPr>
        <w:t>las que se relacionen con la representación directa de los titulares de las instituciones públicas o dependencias, con el manejo de recursos</w:t>
      </w:r>
      <w:r w:rsidRPr="00A45FB1">
        <w:rPr>
          <w:rFonts w:ascii="Palatino Linotype" w:hAnsi="Palatino Linotype"/>
          <w:i/>
          <w:sz w:val="22"/>
          <w:szCs w:val="22"/>
        </w:rPr>
        <w:t xml:space="preserve">, </w:t>
      </w:r>
      <w:r w:rsidRPr="00A45FB1">
        <w:rPr>
          <w:rFonts w:ascii="Palatino Linotype" w:hAnsi="Palatino Linotype"/>
          <w:b/>
          <w:i/>
          <w:sz w:val="22"/>
          <w:szCs w:val="22"/>
        </w:rPr>
        <w:t>las que realicen los auxiliares directos, asesores, secretarios particulares y adjuntos, choferes, secretarias y demás personal operativo que les sean asignados directamente a los servidores públicos de confianza o de elección popular</w:t>
      </w:r>
      <w:r w:rsidRPr="00A45FB1">
        <w:rPr>
          <w:rFonts w:ascii="Palatino Linotype" w:hAnsi="Palatino Linotype"/>
          <w:i/>
          <w:sz w:val="22"/>
          <w:szCs w:val="22"/>
        </w:rPr>
        <w:t xml:space="preserve">. </w:t>
      </w:r>
    </w:p>
    <w:p w14:paraId="78AF454A" w14:textId="77777777" w:rsidR="004372F3" w:rsidRDefault="004372F3" w:rsidP="004372F3">
      <w:pPr>
        <w:pStyle w:val="Prrafodelista"/>
        <w:spacing w:before="240" w:after="240" w:line="360" w:lineRule="auto"/>
        <w:ind w:right="1043"/>
        <w:jc w:val="both"/>
        <w:rPr>
          <w:rFonts w:ascii="Palatino Linotype" w:hAnsi="Palatino Linotype"/>
          <w:i/>
          <w:sz w:val="22"/>
          <w:szCs w:val="22"/>
        </w:rPr>
      </w:pPr>
      <w:r w:rsidRPr="00A45FB1">
        <w:rPr>
          <w:rFonts w:ascii="Palatino Linotype" w:hAnsi="Palatino Linotype"/>
          <w:i/>
          <w:sz w:val="22"/>
          <w:szCs w:val="22"/>
        </w:rPr>
        <w:t>No se consideran funciones de confianza las de dirección, supervisión e inspección que realizan los integrantes del Sistema Educativo Estatal en los planteles educativos del propio sistema.”</w:t>
      </w:r>
    </w:p>
    <w:p w14:paraId="77021C9E" w14:textId="77777777" w:rsidR="004372F3" w:rsidRPr="00A45FB1" w:rsidRDefault="004372F3" w:rsidP="004372F3">
      <w:pPr>
        <w:pStyle w:val="Prrafodelista"/>
        <w:spacing w:before="240" w:after="240"/>
        <w:ind w:right="1041"/>
        <w:jc w:val="both"/>
        <w:rPr>
          <w:rFonts w:ascii="Palatino Linotype" w:hAnsi="Palatino Linotype" w:cs="Arial"/>
        </w:rPr>
      </w:pPr>
    </w:p>
    <w:p w14:paraId="2710D99A" w14:textId="77777777" w:rsidR="004372F3" w:rsidRDefault="004372F3" w:rsidP="004372F3">
      <w:pPr>
        <w:pStyle w:val="Prrafodelista"/>
        <w:numPr>
          <w:ilvl w:val="0"/>
          <w:numId w:val="2"/>
        </w:numPr>
        <w:spacing w:line="360" w:lineRule="auto"/>
        <w:ind w:left="0" w:firstLine="0"/>
        <w:jc w:val="both"/>
        <w:rPr>
          <w:rFonts w:ascii="Palatino Linotype" w:hAnsi="Palatino Linotype" w:cs="Arial"/>
        </w:rPr>
      </w:pPr>
      <w:r w:rsidRPr="00A45FB1">
        <w:rPr>
          <w:rFonts w:ascii="Palatino Linotype" w:hAnsi="Palatino Linotype" w:cs="Arial"/>
        </w:rPr>
        <w:t>Del precepto anterior se desprende que se considera servidor público de confianza a aquel cuyo nombramiento o ejercicio de su cargo requiera de la intervención directa del titular de la institución pública quien puede nombrarlo y removerlo en cualquier momento, así como aquellos que tengan funciones de dirección, inspección, vigilancia, auditoría, fiscalización, asesoría, procuración, de administración de justicia y de protección civil, las que se relacionen con la representación directa de los titulares de las instituciones públicas o dependencias, con el manejo de recursos y las que realicen los auxiliares directos, asesores, secretarios, particulares y adjuntos, choferes, secretarias y demás personal que sea asignado directamente a los servidores públicos de confianza o de elección popular, por lo que el Sujeto Obligado deberá tomar en consideración dichos cargos y funciones para efectos de entregar los nombramientos correspondientes a los mismos.</w:t>
      </w:r>
    </w:p>
    <w:p w14:paraId="79792FC8" w14:textId="77777777" w:rsidR="00236F96" w:rsidRDefault="00236F96" w:rsidP="00236F96">
      <w:pPr>
        <w:pStyle w:val="Prrafodelista"/>
        <w:spacing w:line="360" w:lineRule="auto"/>
        <w:ind w:left="0"/>
        <w:jc w:val="both"/>
        <w:rPr>
          <w:rFonts w:ascii="Palatino Linotype" w:hAnsi="Palatino Linotype" w:cs="Arial"/>
        </w:rPr>
      </w:pPr>
    </w:p>
    <w:p w14:paraId="70514962" w14:textId="342FC7DE" w:rsidR="00236F96" w:rsidRDefault="00236F96" w:rsidP="004372F3">
      <w:pPr>
        <w:pStyle w:val="Prrafodelista"/>
        <w:numPr>
          <w:ilvl w:val="0"/>
          <w:numId w:val="2"/>
        </w:numPr>
        <w:spacing w:line="360" w:lineRule="auto"/>
        <w:ind w:left="0" w:firstLine="0"/>
        <w:jc w:val="both"/>
        <w:rPr>
          <w:rFonts w:ascii="Palatino Linotype" w:hAnsi="Palatino Linotype" w:cs="Arial"/>
        </w:rPr>
      </w:pPr>
      <w:r>
        <w:rPr>
          <w:rFonts w:ascii="Palatino Linotype" w:hAnsi="Palatino Linotype" w:cs="Arial"/>
        </w:rPr>
        <w:t xml:space="preserve">Por ultimo mencionar, que por cuanto hace a las unidad administrativa interesada, ciertamente como refiere el documento remitido por el </w:t>
      </w:r>
      <w:r>
        <w:rPr>
          <w:rFonts w:ascii="Palatino Linotype" w:hAnsi="Palatino Linotype" w:cs="Arial"/>
          <w:b/>
        </w:rPr>
        <w:t>SUJETO OBLIGADO</w:t>
      </w:r>
      <w:r>
        <w:rPr>
          <w:rFonts w:ascii="Palatino Linotype" w:hAnsi="Palatino Linotype" w:cs="Arial"/>
        </w:rPr>
        <w:t xml:space="preserve">, dicho integrante podrá variar dependiendo de aquellos servidores públicos que soliciten la adquisición, por lo que en relatadas circunstancias, lo procedente es ordenar el soporte documental de aquellos nombramientos de los servidores públicos que en la actual administración pública municipal hayan participado con ese carácter. Siendo importante mencionar que del soporte documental de referencia se desprende </w:t>
      </w:r>
      <w:r w:rsidR="002C2BFF">
        <w:rPr>
          <w:rFonts w:ascii="Palatino Linotype" w:hAnsi="Palatino Linotype" w:cs="Arial"/>
        </w:rPr>
        <w:t xml:space="preserve">naturalmente </w:t>
      </w:r>
      <w:r>
        <w:rPr>
          <w:rFonts w:ascii="Palatino Linotype" w:hAnsi="Palatino Linotype" w:cs="Arial"/>
        </w:rPr>
        <w:t xml:space="preserve">el nombre del servidor público </w:t>
      </w:r>
      <w:r>
        <w:rPr>
          <w:rFonts w:ascii="Palatino Linotype" w:hAnsi="Palatino Linotype" w:cs="Arial"/>
        </w:rPr>
        <w:lastRenderedPageBreak/>
        <w:t>en cuestión por tanto</w:t>
      </w:r>
      <w:r w:rsidR="002C2BFF">
        <w:rPr>
          <w:rFonts w:ascii="Palatino Linotype" w:hAnsi="Palatino Linotype" w:cs="Arial"/>
        </w:rPr>
        <w:t>, dada la propia y especial naturaleza del documento</w:t>
      </w:r>
      <w:r>
        <w:rPr>
          <w:rFonts w:ascii="Palatino Linotype" w:hAnsi="Palatino Linotype" w:cs="Arial"/>
        </w:rPr>
        <w:t xml:space="preserve"> satisface lo relativo a la solicitud de información </w:t>
      </w:r>
      <w:r w:rsidR="002C2BFF">
        <w:rPr>
          <w:rFonts w:ascii="Palatino Linotype" w:hAnsi="Palatino Linotype" w:cs="Arial"/>
        </w:rPr>
        <w:t xml:space="preserve">tocante al </w:t>
      </w:r>
      <w:r>
        <w:rPr>
          <w:rFonts w:ascii="Palatino Linotype" w:hAnsi="Palatino Linotype" w:cs="Arial"/>
        </w:rPr>
        <w:t>nombre.</w:t>
      </w:r>
    </w:p>
    <w:p w14:paraId="4C78BAB1" w14:textId="77777777" w:rsidR="004372F3" w:rsidRDefault="004372F3" w:rsidP="004372F3">
      <w:pPr>
        <w:pStyle w:val="Prrafodelista"/>
        <w:spacing w:line="360" w:lineRule="auto"/>
        <w:ind w:left="0"/>
        <w:jc w:val="both"/>
        <w:rPr>
          <w:rFonts w:ascii="Palatino Linotype" w:hAnsi="Palatino Linotype" w:cs="Arial"/>
        </w:rPr>
      </w:pPr>
    </w:p>
    <w:p w14:paraId="4E9EF8A8" w14:textId="77777777" w:rsidR="004372F3" w:rsidRDefault="004372F3" w:rsidP="004372F3">
      <w:pPr>
        <w:pStyle w:val="Ttulo2"/>
        <w:rPr>
          <w:rFonts w:ascii="Palatino Linotype" w:hAnsi="Palatino Linotype"/>
          <w:b/>
          <w:color w:val="auto"/>
          <w:sz w:val="24"/>
        </w:rPr>
      </w:pPr>
      <w:bookmarkStart w:id="129" w:name="_Toc531859120"/>
      <w:bookmarkStart w:id="130" w:name="_Toc2871952"/>
      <w:bookmarkStart w:id="131" w:name="_Toc20246253"/>
      <w:bookmarkStart w:id="132" w:name="_Toc24023250"/>
      <w:bookmarkStart w:id="133" w:name="_Toc26461369"/>
      <w:bookmarkStart w:id="134" w:name="_Toc32517190"/>
      <w:bookmarkStart w:id="135" w:name="_Toc34932769"/>
      <w:bookmarkStart w:id="136" w:name="_Toc473799824"/>
      <w:bookmarkStart w:id="137" w:name="_Toc487025370"/>
      <w:bookmarkStart w:id="138" w:name="_Toc493790438"/>
      <w:bookmarkStart w:id="139" w:name="_Toc495606558"/>
      <w:bookmarkStart w:id="140" w:name="_Toc497297048"/>
      <w:bookmarkStart w:id="141" w:name="_Toc498503756"/>
      <w:bookmarkStart w:id="142" w:name="_Toc499201876"/>
      <w:bookmarkStart w:id="143" w:name="_Toc524000321"/>
      <w:r>
        <w:rPr>
          <w:rFonts w:ascii="Palatino Linotype" w:hAnsi="Palatino Linotype"/>
          <w:b/>
          <w:color w:val="auto"/>
          <w:sz w:val="24"/>
        </w:rPr>
        <w:t>QUINT</w:t>
      </w:r>
      <w:r w:rsidRPr="00DA7DC1">
        <w:rPr>
          <w:rFonts w:ascii="Palatino Linotype" w:hAnsi="Palatino Linotype"/>
          <w:b/>
          <w:color w:val="auto"/>
          <w:sz w:val="24"/>
        </w:rPr>
        <w:t xml:space="preserve">O. De la </w:t>
      </w:r>
      <w:bookmarkEnd w:id="129"/>
      <w:bookmarkEnd w:id="130"/>
      <w:r w:rsidRPr="00DA7DC1">
        <w:rPr>
          <w:rFonts w:ascii="Palatino Linotype" w:hAnsi="Palatino Linotype"/>
          <w:b/>
          <w:color w:val="auto"/>
          <w:sz w:val="24"/>
        </w:rPr>
        <w:t>versión pública</w:t>
      </w:r>
      <w:bookmarkEnd w:id="131"/>
      <w:bookmarkEnd w:id="132"/>
      <w:bookmarkEnd w:id="133"/>
      <w:bookmarkEnd w:id="134"/>
      <w:bookmarkEnd w:id="135"/>
    </w:p>
    <w:p w14:paraId="43B63580" w14:textId="77777777" w:rsidR="004372F3" w:rsidRPr="00993610" w:rsidRDefault="004372F3" w:rsidP="004372F3">
      <w:pPr>
        <w:rPr>
          <w:lang w:val="es-MX" w:eastAsia="en-US"/>
        </w:rPr>
      </w:pPr>
    </w:p>
    <w:bookmarkEnd w:id="136"/>
    <w:bookmarkEnd w:id="137"/>
    <w:bookmarkEnd w:id="138"/>
    <w:bookmarkEnd w:id="139"/>
    <w:bookmarkEnd w:id="140"/>
    <w:bookmarkEnd w:id="141"/>
    <w:bookmarkEnd w:id="142"/>
    <w:bookmarkEnd w:id="143"/>
    <w:p w14:paraId="402F3BA1" w14:textId="77777777" w:rsidR="004372F3" w:rsidRPr="00992BF0" w:rsidRDefault="004372F3" w:rsidP="004372F3">
      <w:pPr>
        <w:pStyle w:val="Prrafodelista"/>
        <w:numPr>
          <w:ilvl w:val="0"/>
          <w:numId w:val="2"/>
        </w:numPr>
        <w:spacing w:before="240" w:after="240" w:line="360" w:lineRule="auto"/>
        <w:ind w:left="0" w:firstLine="0"/>
        <w:jc w:val="both"/>
        <w:rPr>
          <w:rFonts w:ascii="Palatino Linotype" w:hAnsi="Palatino Linotype" w:cs="Bookman Old Style"/>
        </w:rPr>
      </w:pPr>
      <w:r>
        <w:rPr>
          <w:rFonts w:ascii="Palatino Linotype" w:eastAsia="Calibri" w:hAnsi="Palatino Linotype" w:cs="Arial"/>
          <w:color w:val="000000"/>
          <w:lang w:val="es-ES" w:eastAsia="es-MX"/>
        </w:rPr>
        <w:t>Por otro lado, si el soporte documental que se tiene a bien ordenar, obran datos susceptibles de ser protegidos, se deberá elaborar la versión pública respectiva y ponerla a disposición del particular</w:t>
      </w:r>
      <w:r>
        <w:rPr>
          <w:rFonts w:ascii="Palatino Linotype" w:eastAsia="Calibri" w:hAnsi="Palatino Linotype" w:cs="Arial"/>
          <w:szCs w:val="22"/>
          <w:lang w:val="es-ES" w:eastAsia="es-MX"/>
        </w:rPr>
        <w:t>, dejando</w:t>
      </w:r>
      <w:r w:rsidRPr="0014528A">
        <w:rPr>
          <w:rFonts w:ascii="Palatino Linotype" w:eastAsia="Times New Roman" w:hAnsi="Palatino Linotype" w:cs="Arial"/>
          <w:color w:val="222222"/>
          <w:szCs w:val="22"/>
          <w:lang w:val="es-ES" w:eastAsia="es-MX"/>
        </w:rPr>
        <w:t xml:space="preserve"> a la vista </w:t>
      </w:r>
      <w:r>
        <w:rPr>
          <w:rFonts w:ascii="Palatino Linotype" w:eastAsia="Times New Roman" w:hAnsi="Palatino Linotype" w:cs="Arial"/>
          <w:color w:val="222222"/>
          <w:szCs w:val="22"/>
          <w:lang w:val="es-ES" w:eastAsia="es-MX"/>
        </w:rPr>
        <w:t xml:space="preserve">únicamente </w:t>
      </w:r>
      <w:r w:rsidRPr="0014528A">
        <w:rPr>
          <w:rFonts w:ascii="Palatino Linotype" w:eastAsia="Times New Roman" w:hAnsi="Palatino Linotype" w:cs="Arial"/>
          <w:color w:val="222222"/>
          <w:szCs w:val="22"/>
          <w:lang w:val="es-ES" w:eastAsia="es-MX"/>
        </w:rPr>
        <w:t xml:space="preserve">los datos que ofrezcan la información requerida. </w:t>
      </w:r>
    </w:p>
    <w:p w14:paraId="6F0F57F1" w14:textId="77777777" w:rsidR="004372F3" w:rsidRPr="006E74A1" w:rsidRDefault="004372F3" w:rsidP="004372F3">
      <w:pPr>
        <w:pStyle w:val="Ttulo3"/>
        <w:numPr>
          <w:ilvl w:val="0"/>
          <w:numId w:val="7"/>
        </w:numPr>
        <w:spacing w:line="360" w:lineRule="auto"/>
        <w:rPr>
          <w:rFonts w:ascii="Palatino Linotype" w:eastAsia="Calibri" w:hAnsi="Palatino Linotype"/>
          <w:b/>
          <w:color w:val="auto"/>
        </w:rPr>
      </w:pPr>
      <w:bookmarkStart w:id="144" w:name="_Toc531859121"/>
      <w:bookmarkStart w:id="145" w:name="_Toc532385645"/>
      <w:bookmarkStart w:id="146" w:name="_Toc954273"/>
      <w:bookmarkStart w:id="147" w:name="_Toc16107112"/>
      <w:bookmarkStart w:id="148" w:name="_Toc20246254"/>
      <w:bookmarkStart w:id="149" w:name="_Toc22660660"/>
      <w:bookmarkStart w:id="150" w:name="_Toc22811631"/>
      <w:bookmarkStart w:id="151" w:name="_Toc23930218"/>
      <w:bookmarkStart w:id="152" w:name="_Toc24023251"/>
      <w:bookmarkStart w:id="153" w:name="_Toc26461370"/>
      <w:bookmarkStart w:id="154" w:name="_Toc29481475"/>
      <w:bookmarkStart w:id="155" w:name="_Toc32516346"/>
      <w:bookmarkStart w:id="156" w:name="_Toc32517191"/>
      <w:bookmarkStart w:id="157" w:name="_Toc34932770"/>
      <w:r w:rsidRPr="006E74A1">
        <w:rPr>
          <w:rFonts w:ascii="Palatino Linotype" w:hAnsi="Palatino Linotype"/>
          <w:b/>
          <w:color w:val="auto"/>
        </w:rPr>
        <w:t>Requisitos previos.</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3AADAB31" w14:textId="77777777" w:rsidR="004372F3" w:rsidRPr="006E74A1" w:rsidRDefault="004372F3" w:rsidP="004372F3">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338D4D58" w14:textId="77777777" w:rsidR="004372F3" w:rsidRPr="00766AEF" w:rsidRDefault="004372F3" w:rsidP="004372F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6E74A1">
        <w:rPr>
          <w:rFonts w:ascii="Palatino Linotype" w:hAnsi="Palatino Linotype" w:cs="Arial"/>
        </w:rPr>
        <w:t xml:space="preserve">El </w:t>
      </w:r>
      <w:r w:rsidRPr="00766AEF">
        <w:rPr>
          <w:rFonts w:ascii="Palatino Linotype" w:eastAsia="Calibri" w:hAnsi="Palatino Linotype" w:cs="Arial"/>
          <w:color w:val="000000"/>
          <w:lang w:val="es-ES" w:eastAsia="es-MX"/>
        </w:rPr>
        <w:t>artículo</w:t>
      </w:r>
      <w:r w:rsidRPr="006E74A1">
        <w:rPr>
          <w:rFonts w:ascii="Palatino Linotype" w:hAnsi="Palatino Linotype" w:cs="Arial"/>
        </w:rPr>
        <w:t xml:space="preserve">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4EDCFAF1" w14:textId="77777777" w:rsidR="004372F3" w:rsidRPr="006E74A1" w:rsidRDefault="004372F3" w:rsidP="004372F3">
      <w:pPr>
        <w:pStyle w:val="Prrafodelista"/>
        <w:spacing w:before="240" w:after="240" w:line="360" w:lineRule="auto"/>
        <w:ind w:left="0"/>
        <w:jc w:val="both"/>
        <w:rPr>
          <w:rFonts w:ascii="Palatino Linotype" w:eastAsia="Calibri" w:hAnsi="Palatino Linotype" w:cs="Arial"/>
          <w:szCs w:val="22"/>
          <w:lang w:val="es-ES" w:eastAsia="es-MX"/>
        </w:rPr>
      </w:pPr>
    </w:p>
    <w:p w14:paraId="0E93BE74" w14:textId="77777777" w:rsidR="004372F3" w:rsidRPr="00993610" w:rsidRDefault="004372F3" w:rsidP="004372F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6E74A1">
        <w:rPr>
          <w:rFonts w:ascii="Palatino Linotype" w:hAnsi="Palatino Linotype" w:cs="Arial"/>
        </w:rPr>
        <w:t xml:space="preserve">Además, se debe señalar el procedimiento, de los tres que establece el artículo 132 Ley en comento por el que se realiza dicha clasificación, a saber, cuando se atiende una solicitud de acceso a la información, porque lo determina una autoridad </w:t>
      </w:r>
      <w:r w:rsidRPr="006E74A1">
        <w:rPr>
          <w:rFonts w:ascii="Palatino Linotype" w:hAnsi="Palatino Linotype" w:cs="Arial"/>
        </w:rPr>
        <w:lastRenderedPageBreak/>
        <w:t>competente o porque se va a generar una versión pública para cumplir con sus obligaciones.</w:t>
      </w:r>
    </w:p>
    <w:p w14:paraId="54FE25E1" w14:textId="77777777" w:rsidR="004372F3" w:rsidRPr="00993610" w:rsidRDefault="004372F3" w:rsidP="004372F3">
      <w:pPr>
        <w:pStyle w:val="Prrafodelista"/>
        <w:rPr>
          <w:rFonts w:ascii="Palatino Linotype" w:eastAsia="Calibri" w:hAnsi="Palatino Linotype" w:cs="Arial"/>
          <w:szCs w:val="22"/>
          <w:lang w:val="es-ES" w:eastAsia="es-MX"/>
        </w:rPr>
      </w:pPr>
    </w:p>
    <w:p w14:paraId="35001C5B" w14:textId="77777777" w:rsidR="004372F3" w:rsidRPr="00290CAB" w:rsidRDefault="004372F3" w:rsidP="004372F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6E74A1">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604C8CF3" w14:textId="77777777" w:rsidR="004372F3" w:rsidRPr="00290CAB" w:rsidRDefault="004372F3" w:rsidP="004372F3">
      <w:pPr>
        <w:pStyle w:val="Prrafodelista"/>
        <w:rPr>
          <w:rFonts w:ascii="Palatino Linotype" w:eastAsia="Calibri" w:hAnsi="Palatino Linotype" w:cs="Arial"/>
          <w:szCs w:val="22"/>
          <w:lang w:val="es-ES" w:eastAsia="es-MX"/>
        </w:rPr>
      </w:pPr>
    </w:p>
    <w:p w14:paraId="73C82176" w14:textId="77777777" w:rsidR="004372F3" w:rsidRPr="006E74A1" w:rsidRDefault="004372F3" w:rsidP="004372F3">
      <w:pPr>
        <w:pStyle w:val="Ttulo3"/>
        <w:numPr>
          <w:ilvl w:val="0"/>
          <w:numId w:val="7"/>
        </w:numPr>
        <w:spacing w:line="360" w:lineRule="auto"/>
        <w:rPr>
          <w:rFonts w:ascii="Palatino Linotype" w:hAnsi="Palatino Linotype"/>
          <w:b/>
          <w:color w:val="auto"/>
        </w:rPr>
      </w:pPr>
      <w:bookmarkStart w:id="158" w:name="_Toc531859122"/>
      <w:bookmarkStart w:id="159" w:name="_Toc532385646"/>
      <w:bookmarkStart w:id="160" w:name="_Toc954274"/>
      <w:bookmarkStart w:id="161" w:name="_Toc16107113"/>
      <w:bookmarkStart w:id="162" w:name="_Toc20246255"/>
      <w:bookmarkStart w:id="163" w:name="_Toc22660661"/>
      <w:bookmarkStart w:id="164" w:name="_Toc22811632"/>
      <w:bookmarkStart w:id="165" w:name="_Toc23930219"/>
      <w:bookmarkStart w:id="166" w:name="_Toc24023252"/>
      <w:bookmarkStart w:id="167" w:name="_Toc26461371"/>
      <w:bookmarkStart w:id="168" w:name="_Toc29481476"/>
      <w:bookmarkStart w:id="169" w:name="_Toc32516347"/>
      <w:bookmarkStart w:id="170" w:name="_Toc32517192"/>
      <w:bookmarkStart w:id="171" w:name="_Toc34932771"/>
      <w:r w:rsidRPr="006E74A1">
        <w:rPr>
          <w:rFonts w:ascii="Palatino Linotype" w:hAnsi="Palatino Linotype"/>
          <w:b/>
          <w:color w:val="auto"/>
        </w:rPr>
        <w:t>Supuesto de clasificación.</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5FB8AE3E" w14:textId="77777777" w:rsidR="004372F3" w:rsidRPr="006E74A1" w:rsidRDefault="004372F3" w:rsidP="004372F3">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4B015C76" w14:textId="77777777" w:rsidR="004372F3" w:rsidRPr="006E74A1" w:rsidRDefault="004372F3" w:rsidP="004372F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4B6E65">
        <w:rPr>
          <w:rFonts w:ascii="Palatino Linotype" w:hAnsi="Palatino Linotype" w:cs="Arial"/>
        </w:rPr>
        <w:t>Cuando</w:t>
      </w:r>
      <w:r w:rsidRPr="006E74A1">
        <w:rPr>
          <w:rFonts w:ascii="Palatino Linotype" w:eastAsia="Calibri" w:hAnsi="Palatino Linotype" w:cs="Arial"/>
          <w:szCs w:val="22"/>
          <w:lang w:val="es-ES" w:eastAsia="es-MX"/>
        </w:rPr>
        <w:t xml:space="preserve">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0E44EFD7" w14:textId="77777777" w:rsidR="004372F3" w:rsidRPr="006E74A1" w:rsidRDefault="004372F3" w:rsidP="004372F3">
      <w:pPr>
        <w:autoSpaceDE w:val="0"/>
        <w:autoSpaceDN w:val="0"/>
        <w:adjustRightInd w:val="0"/>
        <w:spacing w:after="160" w:line="360" w:lineRule="auto"/>
        <w:ind w:left="567" w:right="567"/>
        <w:jc w:val="both"/>
        <w:rPr>
          <w:rFonts w:ascii="Palatino Linotype" w:hAnsi="Palatino Linotype" w:cs="Arial"/>
          <w:i/>
          <w:sz w:val="22"/>
          <w:lang w:val="es-MX"/>
        </w:rPr>
      </w:pPr>
      <w:r w:rsidRPr="006E74A1">
        <w:rPr>
          <w:rFonts w:ascii="Palatino Linotype" w:hAnsi="Palatino Linotype" w:cs="Arial"/>
          <w:b/>
          <w:bCs/>
          <w:i/>
          <w:sz w:val="22"/>
          <w:lang w:val="es-MX"/>
        </w:rPr>
        <w:t xml:space="preserve">Artículo 3. </w:t>
      </w:r>
      <w:r w:rsidRPr="006E74A1">
        <w:rPr>
          <w:rFonts w:ascii="Palatino Linotype" w:hAnsi="Palatino Linotype" w:cs="Arial"/>
          <w:i/>
          <w:sz w:val="22"/>
          <w:lang w:val="es-MX"/>
        </w:rPr>
        <w:t>Para los efectos de la presente Ley se entenderá por:</w:t>
      </w:r>
    </w:p>
    <w:p w14:paraId="05B1BDD6" w14:textId="77777777" w:rsidR="004372F3" w:rsidRPr="006E74A1" w:rsidRDefault="004372F3" w:rsidP="004372F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 xml:space="preserve"> (…)</w:t>
      </w:r>
    </w:p>
    <w:p w14:paraId="0ECC6D19" w14:textId="77777777" w:rsidR="004372F3" w:rsidRPr="006E74A1" w:rsidRDefault="004372F3" w:rsidP="004372F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lastRenderedPageBreak/>
        <w:t>IX. Datos personales: La información concerniente a una persona, identificada o identificable según lo dispuesto por la Ley de Protección de Datos Personales del Estado de México;</w:t>
      </w:r>
    </w:p>
    <w:p w14:paraId="53820DF4" w14:textId="77777777" w:rsidR="004372F3" w:rsidRPr="006E74A1" w:rsidRDefault="004372F3" w:rsidP="004372F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w:t>
      </w:r>
    </w:p>
    <w:p w14:paraId="3F5E3A7C" w14:textId="77777777" w:rsidR="004372F3" w:rsidRPr="006E74A1" w:rsidRDefault="004372F3" w:rsidP="004372F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XX. Información clasificada: Aquella considerada por la presente Ley como reservada o confidencial;</w:t>
      </w:r>
    </w:p>
    <w:p w14:paraId="1CF66FA8" w14:textId="77777777" w:rsidR="004372F3" w:rsidRPr="006E74A1" w:rsidRDefault="004372F3" w:rsidP="004372F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52633E2" w14:textId="77777777" w:rsidR="004372F3" w:rsidRPr="006E74A1" w:rsidRDefault="004372F3" w:rsidP="004372F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w:t>
      </w:r>
    </w:p>
    <w:p w14:paraId="15A13341" w14:textId="77777777" w:rsidR="004372F3" w:rsidRPr="006E74A1" w:rsidRDefault="004372F3" w:rsidP="004372F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64380965" w14:textId="77777777" w:rsidR="004372F3" w:rsidRPr="006E74A1" w:rsidRDefault="004372F3" w:rsidP="004372F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w:t>
      </w:r>
    </w:p>
    <w:p w14:paraId="54CD5E27" w14:textId="77777777" w:rsidR="004372F3" w:rsidRPr="006E74A1" w:rsidRDefault="004372F3" w:rsidP="004372F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65A1DEAC" w14:textId="77777777" w:rsidR="004372F3" w:rsidRPr="006E74A1" w:rsidRDefault="004372F3" w:rsidP="004372F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w:t>
      </w:r>
    </w:p>
    <w:p w14:paraId="0DE86AE4" w14:textId="77777777" w:rsidR="004372F3" w:rsidRPr="006E74A1" w:rsidRDefault="004372F3" w:rsidP="004372F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w:t>
      </w:r>
      <w:r w:rsidRPr="006E74A1">
        <w:rPr>
          <w:rFonts w:ascii="Palatino Linotype" w:eastAsia="Calibri" w:hAnsi="Palatino Linotype" w:cs="Arial"/>
          <w:i/>
          <w:sz w:val="22"/>
          <w:szCs w:val="22"/>
          <w:lang w:val="es-ES" w:eastAsia="es-MX"/>
        </w:rPr>
        <w:lastRenderedPageBreak/>
        <w:t>las partes o secciones clasificadas, indicando su contenido de manera genérica y fundando y motivando su clasificación.</w:t>
      </w:r>
    </w:p>
    <w:p w14:paraId="285970B7" w14:textId="77777777" w:rsidR="004372F3" w:rsidRPr="006E74A1" w:rsidRDefault="004372F3" w:rsidP="004372F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w:t>
      </w:r>
    </w:p>
    <w:p w14:paraId="0A45E5B0" w14:textId="77777777" w:rsidR="004372F3" w:rsidRPr="006E74A1" w:rsidRDefault="004372F3" w:rsidP="004372F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3689562C" w14:textId="77777777" w:rsidR="004372F3" w:rsidRPr="006E74A1" w:rsidRDefault="004372F3" w:rsidP="004372F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I. Se refiera a la información privada y los datos personales concernientes a una persona física o jurídico colectiva identificada o identificable;</w:t>
      </w:r>
    </w:p>
    <w:p w14:paraId="4DBBA987" w14:textId="77777777" w:rsidR="004372F3" w:rsidRPr="006E74A1" w:rsidRDefault="004372F3" w:rsidP="004372F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33638E30" w14:textId="77777777" w:rsidR="004372F3" w:rsidRDefault="004372F3" w:rsidP="004372F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361331B1" w14:textId="77777777" w:rsidR="004372F3" w:rsidRPr="006E74A1" w:rsidRDefault="004372F3" w:rsidP="004372F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6E74A1">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96613F7" w14:textId="77777777" w:rsidR="004372F3" w:rsidRPr="006E74A1" w:rsidRDefault="004372F3" w:rsidP="004372F3">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7C18BB33" w14:textId="77777777" w:rsidR="004372F3" w:rsidRPr="003F7C78" w:rsidRDefault="004372F3" w:rsidP="004372F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6E74A1">
        <w:rPr>
          <w:rFonts w:ascii="Palatino Linotype" w:hAnsi="Palatino Linotype" w:cs="Arial"/>
        </w:rPr>
        <w:lastRenderedPageBreak/>
        <w:t>Como consecuencia de lo anterior, el sujeto obligado debe identificar claramente el tipo de información y hacer un juicio de subsunción o encaje</w:t>
      </w:r>
      <w:r w:rsidRPr="006E74A1">
        <w:rPr>
          <w:rStyle w:val="Refdenotaalpie"/>
          <w:rFonts w:ascii="Palatino Linotype" w:hAnsi="Palatino Linotype" w:cs="Arial"/>
        </w:rPr>
        <w:footnoteReference w:id="7"/>
      </w:r>
      <w:r w:rsidRPr="006E74A1">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5BD296E0" w14:textId="77777777" w:rsidR="004372F3" w:rsidRPr="003F7C78" w:rsidRDefault="004372F3" w:rsidP="004372F3">
      <w:pPr>
        <w:pStyle w:val="Prrafodelista"/>
        <w:rPr>
          <w:rFonts w:ascii="Palatino Linotype" w:eastAsia="Calibri" w:hAnsi="Palatino Linotype" w:cs="Arial"/>
          <w:szCs w:val="22"/>
          <w:lang w:val="es-ES" w:eastAsia="es-MX"/>
        </w:rPr>
      </w:pPr>
    </w:p>
    <w:p w14:paraId="38F2F940" w14:textId="77777777" w:rsidR="004372F3" w:rsidRPr="006E74A1" w:rsidRDefault="004372F3" w:rsidP="004372F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6E74A1">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5C50D8FA" w14:textId="77777777" w:rsidR="004372F3" w:rsidRPr="006E74A1" w:rsidRDefault="004372F3" w:rsidP="004372F3">
      <w:pPr>
        <w:pStyle w:val="Prrafodelista"/>
        <w:spacing w:line="360" w:lineRule="auto"/>
        <w:rPr>
          <w:rFonts w:ascii="Palatino Linotype" w:eastAsia="Calibri" w:hAnsi="Palatino Linotype" w:cs="Arial"/>
          <w:szCs w:val="22"/>
          <w:lang w:val="es-ES" w:eastAsia="es-MX"/>
        </w:rPr>
      </w:pPr>
    </w:p>
    <w:p w14:paraId="24A0C8A9" w14:textId="77777777" w:rsidR="004372F3" w:rsidRPr="006E74A1" w:rsidRDefault="004372F3" w:rsidP="004372F3">
      <w:pPr>
        <w:pStyle w:val="Ttulo3"/>
        <w:numPr>
          <w:ilvl w:val="0"/>
          <w:numId w:val="7"/>
        </w:numPr>
        <w:spacing w:line="360" w:lineRule="auto"/>
        <w:rPr>
          <w:rFonts w:ascii="Palatino Linotype" w:hAnsi="Palatino Linotype"/>
          <w:b/>
          <w:color w:val="auto"/>
        </w:rPr>
      </w:pPr>
      <w:bookmarkStart w:id="172" w:name="_Toc531859123"/>
      <w:bookmarkStart w:id="173" w:name="_Toc532385647"/>
      <w:bookmarkStart w:id="174" w:name="_Toc954275"/>
      <w:bookmarkStart w:id="175" w:name="_Toc16107114"/>
      <w:bookmarkStart w:id="176" w:name="_Toc20246256"/>
      <w:bookmarkStart w:id="177" w:name="_Toc22660662"/>
      <w:bookmarkStart w:id="178" w:name="_Toc22811633"/>
      <w:bookmarkStart w:id="179" w:name="_Toc23930220"/>
      <w:bookmarkStart w:id="180" w:name="_Toc24023253"/>
      <w:bookmarkStart w:id="181" w:name="_Toc26461372"/>
      <w:bookmarkStart w:id="182" w:name="_Toc29481477"/>
      <w:bookmarkStart w:id="183" w:name="_Toc32516348"/>
      <w:bookmarkStart w:id="184" w:name="_Toc32517193"/>
      <w:bookmarkStart w:id="185" w:name="_Toc34932772"/>
      <w:r w:rsidRPr="006E74A1">
        <w:rPr>
          <w:rFonts w:ascii="Palatino Linotype" w:hAnsi="Palatino Linotype"/>
          <w:b/>
          <w:color w:val="auto"/>
        </w:rPr>
        <w:t>La intervención del Comité de Transparencia.</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473ECD11" w14:textId="77777777" w:rsidR="004372F3" w:rsidRPr="006E74A1" w:rsidRDefault="004372F3" w:rsidP="004372F3">
      <w:pPr>
        <w:pStyle w:val="Ttulo4"/>
        <w:numPr>
          <w:ilvl w:val="1"/>
          <w:numId w:val="39"/>
        </w:numPr>
        <w:spacing w:line="360" w:lineRule="auto"/>
        <w:ind w:left="1800" w:hanging="720"/>
        <w:rPr>
          <w:rFonts w:ascii="Palatino Linotype" w:hAnsi="Palatino Linotype"/>
          <w:b/>
          <w:i w:val="0"/>
          <w:color w:val="auto"/>
        </w:rPr>
      </w:pPr>
      <w:r w:rsidRPr="006E74A1">
        <w:rPr>
          <w:rFonts w:ascii="Palatino Linotype" w:hAnsi="Palatino Linotype"/>
          <w:b/>
          <w:i w:val="0"/>
          <w:color w:val="auto"/>
        </w:rPr>
        <w:t>Formalidades para emitir el acuerdo de clasificación.</w:t>
      </w:r>
    </w:p>
    <w:p w14:paraId="4F4DDE91" w14:textId="77777777" w:rsidR="004372F3" w:rsidRPr="006E74A1" w:rsidRDefault="004372F3" w:rsidP="004372F3">
      <w:pPr>
        <w:spacing w:line="360" w:lineRule="auto"/>
        <w:rPr>
          <w:rFonts w:ascii="Palatino Linotype" w:hAnsi="Palatino Linotype"/>
          <w:lang w:val="es-MX" w:eastAsia="en-US"/>
        </w:rPr>
      </w:pPr>
    </w:p>
    <w:p w14:paraId="79602EE6" w14:textId="77777777" w:rsidR="004372F3" w:rsidRPr="006E74A1" w:rsidRDefault="004372F3" w:rsidP="004372F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6E74A1">
        <w:rPr>
          <w:rFonts w:ascii="Palatino Linotype" w:hAnsi="Palatino Linotype" w:cs="Arial"/>
        </w:rPr>
        <w:lastRenderedPageBreak/>
        <w:t xml:space="preserve">El Comité de Transparencia, según lo dispuesto en los artículos 128 y 103 de la Ley Estatal y de la Ley General, respectivamente, y </w:t>
      </w:r>
      <w:r w:rsidRPr="006E74A1">
        <w:rPr>
          <w:rFonts w:ascii="Palatino Linotype" w:hAnsi="Palatino Linotype"/>
        </w:rPr>
        <w:t xml:space="preserve">la fracción III del numeral Segundo de los </w:t>
      </w:r>
      <w:r w:rsidRPr="006E74A1">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6E74A1">
        <w:rPr>
          <w:rFonts w:ascii="Palatino Linotype" w:hAnsi="Palatino Linotype"/>
        </w:rPr>
        <w:t xml:space="preserve"> </w:t>
      </w:r>
      <w:r w:rsidRPr="006E74A1">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79F41FAB" w14:textId="77777777" w:rsidR="004372F3" w:rsidRPr="006E74A1" w:rsidRDefault="004372F3" w:rsidP="004372F3">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256FD58A" w14:textId="77777777" w:rsidR="004372F3" w:rsidRPr="00DD4C03" w:rsidRDefault="004372F3" w:rsidP="004372F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6E74A1">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F90C448" w14:textId="77777777" w:rsidR="00DD4C03" w:rsidRPr="00DD4C03" w:rsidRDefault="00DD4C03" w:rsidP="00DD4C03">
      <w:pPr>
        <w:pStyle w:val="Prrafodelista"/>
        <w:rPr>
          <w:rFonts w:ascii="Palatino Linotype" w:eastAsia="Calibri" w:hAnsi="Palatino Linotype" w:cs="Arial"/>
          <w:szCs w:val="22"/>
          <w:lang w:val="es-ES" w:eastAsia="es-MX"/>
        </w:rPr>
      </w:pPr>
    </w:p>
    <w:p w14:paraId="4CD61408" w14:textId="77777777" w:rsidR="004372F3" w:rsidRPr="00F77E6F" w:rsidRDefault="004372F3" w:rsidP="004372F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4B6E65">
        <w:rPr>
          <w:rFonts w:ascii="Palatino Linotype" w:hAnsi="Palatino Linotype" w:cs="Arial"/>
        </w:rPr>
        <w:t>La</w:t>
      </w:r>
      <w:r w:rsidRPr="006E74A1">
        <w:rPr>
          <w:rFonts w:ascii="Palatino Linotype" w:hAnsi="Palatino Linotype"/>
        </w:rPr>
        <w:t xml:space="preserve">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4BCB48CD" w14:textId="77777777" w:rsidR="004372F3" w:rsidRPr="006E74A1" w:rsidRDefault="004372F3" w:rsidP="004372F3">
      <w:pPr>
        <w:pStyle w:val="Ttulo4"/>
        <w:numPr>
          <w:ilvl w:val="0"/>
          <w:numId w:val="8"/>
        </w:numPr>
        <w:spacing w:line="360" w:lineRule="auto"/>
        <w:rPr>
          <w:rFonts w:ascii="Palatino Linotype" w:hAnsi="Palatino Linotype"/>
          <w:b/>
          <w:i w:val="0"/>
          <w:sz w:val="22"/>
        </w:rPr>
      </w:pPr>
      <w:r w:rsidRPr="006E74A1">
        <w:rPr>
          <w:rFonts w:ascii="Palatino Linotype" w:hAnsi="Palatino Linotype"/>
          <w:b/>
          <w:i w:val="0"/>
          <w:color w:val="auto"/>
        </w:rPr>
        <w:t>Requisitos de fondo del acuerdo de clasificación</w:t>
      </w:r>
    </w:p>
    <w:p w14:paraId="50B4CEC4" w14:textId="77777777" w:rsidR="004372F3" w:rsidRPr="006E74A1" w:rsidRDefault="004372F3" w:rsidP="004372F3">
      <w:pPr>
        <w:pStyle w:val="Prrafodelista"/>
        <w:spacing w:line="360" w:lineRule="auto"/>
        <w:rPr>
          <w:rFonts w:ascii="Palatino Linotype" w:eastAsia="Calibri" w:hAnsi="Palatino Linotype" w:cs="Arial"/>
          <w:szCs w:val="22"/>
          <w:lang w:val="es-ES" w:eastAsia="es-MX"/>
        </w:rPr>
      </w:pPr>
    </w:p>
    <w:p w14:paraId="436D1D6E" w14:textId="77777777" w:rsidR="004372F3" w:rsidRPr="00DD4C03" w:rsidRDefault="004372F3" w:rsidP="004372F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6E74A1">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7090778E" w14:textId="77777777" w:rsidR="00DD4C03" w:rsidRPr="006E74A1" w:rsidRDefault="00DD4C03" w:rsidP="00DD4C03">
      <w:pPr>
        <w:pStyle w:val="Prrafodelista"/>
        <w:spacing w:before="240" w:after="240" w:line="360" w:lineRule="auto"/>
        <w:ind w:left="0"/>
        <w:jc w:val="both"/>
        <w:rPr>
          <w:rFonts w:ascii="Palatino Linotype" w:eastAsia="Calibri" w:hAnsi="Palatino Linotype" w:cs="Arial"/>
          <w:szCs w:val="22"/>
          <w:lang w:val="es-ES" w:eastAsia="es-MX"/>
        </w:rPr>
      </w:pPr>
    </w:p>
    <w:p w14:paraId="4C0ED1D6" w14:textId="77777777" w:rsidR="004372F3" w:rsidRPr="006E74A1" w:rsidRDefault="004372F3" w:rsidP="004372F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4B6E65">
        <w:rPr>
          <w:rFonts w:ascii="Palatino Linotype" w:hAnsi="Palatino Linotype" w:cs="Arial"/>
        </w:rPr>
        <w:t>De</w:t>
      </w:r>
      <w:r w:rsidRPr="006E74A1">
        <w:rPr>
          <w:rFonts w:ascii="Palatino Linotype" w:hAnsi="Palatino Linotype"/>
        </w:rPr>
        <w:t xml:space="preserve"> lo anterior, se desprende que para una correcta clasificación total o parcial, esto es determinar los datos que se suprimen en las versiones públicas, es necesario </w:t>
      </w:r>
      <w:r w:rsidRPr="006E74A1">
        <w:rPr>
          <w:rFonts w:ascii="Palatino Linotype" w:hAnsi="Palatino Linotype"/>
        </w:rPr>
        <w:lastRenderedPageBreak/>
        <w:t>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F94E684" w14:textId="77777777" w:rsidR="004372F3" w:rsidRPr="006E74A1" w:rsidRDefault="004372F3" w:rsidP="004372F3">
      <w:pPr>
        <w:pStyle w:val="Prrafodelista"/>
        <w:spacing w:line="360" w:lineRule="auto"/>
        <w:rPr>
          <w:rFonts w:ascii="Palatino Linotype" w:eastAsia="Calibri" w:hAnsi="Palatino Linotype" w:cs="Arial"/>
          <w:szCs w:val="22"/>
          <w:lang w:val="es-ES" w:eastAsia="es-MX"/>
        </w:rPr>
      </w:pPr>
    </w:p>
    <w:p w14:paraId="3E5C45BF" w14:textId="77777777" w:rsidR="004372F3" w:rsidRPr="00DD4C03" w:rsidRDefault="004372F3" w:rsidP="004372F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6E74A1">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E74A1">
        <w:rPr>
          <w:rStyle w:val="Refdenotaalpie"/>
          <w:rFonts w:ascii="Palatino Linotype" w:eastAsia="Times New Roman" w:hAnsi="Palatino Linotype" w:cs="Arial"/>
          <w:lang w:eastAsia="es-MX"/>
        </w:rPr>
        <w:footnoteReference w:id="8"/>
      </w:r>
    </w:p>
    <w:p w14:paraId="5F85704C" w14:textId="77777777" w:rsidR="00DD4C03" w:rsidRPr="00DD4C03" w:rsidRDefault="00DD4C03" w:rsidP="00DD4C03">
      <w:pPr>
        <w:pStyle w:val="Prrafodelista"/>
        <w:rPr>
          <w:rFonts w:ascii="Palatino Linotype" w:eastAsia="Calibri" w:hAnsi="Palatino Linotype" w:cs="Arial"/>
          <w:szCs w:val="22"/>
          <w:lang w:val="es-ES" w:eastAsia="es-MX"/>
        </w:rPr>
      </w:pPr>
    </w:p>
    <w:p w14:paraId="74EC8A86" w14:textId="77777777" w:rsidR="004372F3" w:rsidRPr="006E74A1" w:rsidRDefault="004372F3" w:rsidP="004372F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6E74A1">
        <w:rPr>
          <w:rFonts w:ascii="Palatino Linotype" w:eastAsia="Times New Roman" w:hAnsi="Palatino Linotype" w:cs="Arial"/>
          <w:lang w:eastAsia="es-MX"/>
        </w:rPr>
        <w:lastRenderedPageBreak/>
        <w:t>Por su parte, el intérprete judicial del país ha establecido una jurisprudencia respecto a qué debe entenderse por fundamentación y motivación, en los siguientes términos:</w:t>
      </w:r>
    </w:p>
    <w:p w14:paraId="318B243A" w14:textId="77777777" w:rsidR="004372F3" w:rsidRPr="006E74A1" w:rsidRDefault="004372F3" w:rsidP="004372F3">
      <w:pPr>
        <w:pStyle w:val="Prrafodelista"/>
        <w:spacing w:line="360" w:lineRule="auto"/>
        <w:rPr>
          <w:rFonts w:ascii="Palatino Linotype" w:eastAsia="Calibri" w:hAnsi="Palatino Linotype" w:cs="Arial"/>
          <w:szCs w:val="22"/>
          <w:lang w:val="es-ES" w:eastAsia="es-MX"/>
        </w:rPr>
      </w:pPr>
    </w:p>
    <w:p w14:paraId="41F98E20" w14:textId="77777777" w:rsidR="004372F3" w:rsidRPr="006E74A1" w:rsidRDefault="004372F3" w:rsidP="004372F3">
      <w:pPr>
        <w:spacing w:line="360" w:lineRule="auto"/>
        <w:ind w:left="567" w:right="567"/>
        <w:contextualSpacing/>
        <w:jc w:val="both"/>
        <w:rPr>
          <w:rFonts w:ascii="Palatino Linotype" w:hAnsi="Palatino Linotype" w:cs="Arial"/>
          <w:i/>
          <w:sz w:val="22"/>
        </w:rPr>
      </w:pPr>
      <w:r w:rsidRPr="006E74A1">
        <w:rPr>
          <w:rFonts w:ascii="Palatino Linotype" w:hAnsi="Palatino Linotype" w:cs="Arial"/>
          <w:b/>
          <w:i/>
          <w:sz w:val="22"/>
        </w:rPr>
        <w:t>FUNDAMENTACIÓN Y MOTIVACIÓN.</w:t>
      </w:r>
      <w:r w:rsidRPr="006E74A1">
        <w:rPr>
          <w:rFonts w:ascii="Palatino Linotype" w:hAnsi="Palatino Linotype" w:cs="Arial"/>
          <w:i/>
          <w:sz w:val="22"/>
        </w:rPr>
        <w:t xml:space="preserve"> La </w:t>
      </w:r>
      <w:r w:rsidRPr="006E74A1">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E74A1">
        <w:rPr>
          <w:rFonts w:ascii="Palatino Linotype" w:hAnsi="Palatino Linotype" w:cs="Arial"/>
          <w:i/>
          <w:sz w:val="22"/>
        </w:rPr>
        <w:t>.</w:t>
      </w:r>
    </w:p>
    <w:p w14:paraId="1DCE3F4A" w14:textId="77777777" w:rsidR="004372F3" w:rsidRPr="006E74A1" w:rsidRDefault="004372F3" w:rsidP="004372F3">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t>SEGUNDO TRIBUNAL COLEGIADO DEL SEXTO CIRCUITO.</w:t>
      </w:r>
    </w:p>
    <w:p w14:paraId="0C5EAF4F" w14:textId="77777777" w:rsidR="004372F3" w:rsidRPr="006E74A1" w:rsidRDefault="004372F3" w:rsidP="004372F3">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277830BC" w14:textId="77777777" w:rsidR="004372F3" w:rsidRPr="006E74A1" w:rsidRDefault="004372F3" w:rsidP="004372F3">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t xml:space="preserve">Revisión fiscal 103/88. Instituto Mexicano del Seguro Social. 18 de octubre de 1988. Unanimidad de votos. Ponente: Arnoldo Nájera Virgen. Secretario: Alejandro </w:t>
      </w:r>
      <w:proofErr w:type="spellStart"/>
      <w:r w:rsidRPr="006E74A1">
        <w:rPr>
          <w:rFonts w:ascii="Palatino Linotype" w:hAnsi="Palatino Linotype" w:cs="Arial"/>
          <w:i/>
          <w:sz w:val="22"/>
        </w:rPr>
        <w:t>Esponda</w:t>
      </w:r>
      <w:proofErr w:type="spellEnd"/>
      <w:r w:rsidRPr="006E74A1">
        <w:rPr>
          <w:rFonts w:ascii="Palatino Linotype" w:hAnsi="Palatino Linotype" w:cs="Arial"/>
          <w:i/>
          <w:sz w:val="22"/>
        </w:rPr>
        <w:t xml:space="preserve"> Rincón.</w:t>
      </w:r>
    </w:p>
    <w:p w14:paraId="48F25744" w14:textId="77777777" w:rsidR="004372F3" w:rsidRPr="006E74A1" w:rsidRDefault="004372F3" w:rsidP="004372F3">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t xml:space="preserve">Amparo en revisión 333/88. </w:t>
      </w:r>
      <w:proofErr w:type="spellStart"/>
      <w:r w:rsidRPr="006E74A1">
        <w:rPr>
          <w:rFonts w:ascii="Palatino Linotype" w:hAnsi="Palatino Linotype" w:cs="Arial"/>
          <w:i/>
          <w:sz w:val="22"/>
        </w:rPr>
        <w:t>Adilia</w:t>
      </w:r>
      <w:proofErr w:type="spellEnd"/>
      <w:r w:rsidRPr="006E74A1">
        <w:rPr>
          <w:rFonts w:ascii="Palatino Linotype" w:hAnsi="Palatino Linotype" w:cs="Arial"/>
          <w:i/>
          <w:sz w:val="22"/>
        </w:rPr>
        <w:t xml:space="preserve"> Romero. 26 de octubre de 1988. Unanimidad de votos. Ponente: Arnoldo Nájera Virgen. Secretario: Enrique Crispín Campos Ramírez.</w:t>
      </w:r>
    </w:p>
    <w:p w14:paraId="140AA3AC" w14:textId="77777777" w:rsidR="004372F3" w:rsidRPr="006E74A1" w:rsidRDefault="004372F3" w:rsidP="004372F3">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t xml:space="preserve">Amparo en revisión 597/95. Emilio Maurer Bretón. 15 de noviembre de 1995. Unanimidad de votos. Ponente: Clementina Ramírez Moguel </w:t>
      </w:r>
      <w:proofErr w:type="spellStart"/>
      <w:r w:rsidRPr="006E74A1">
        <w:rPr>
          <w:rFonts w:ascii="Palatino Linotype" w:hAnsi="Palatino Linotype" w:cs="Arial"/>
          <w:i/>
          <w:sz w:val="22"/>
        </w:rPr>
        <w:t>Goyzueta</w:t>
      </w:r>
      <w:proofErr w:type="spellEnd"/>
      <w:r w:rsidRPr="006E74A1">
        <w:rPr>
          <w:rFonts w:ascii="Palatino Linotype" w:hAnsi="Palatino Linotype" w:cs="Arial"/>
          <w:i/>
          <w:sz w:val="22"/>
        </w:rPr>
        <w:t>. Secretario: Gonzalo Carrera Molina.</w:t>
      </w:r>
    </w:p>
    <w:p w14:paraId="7735BA66" w14:textId="77777777" w:rsidR="004372F3" w:rsidRDefault="004372F3" w:rsidP="004372F3">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6E74A1">
        <w:rPr>
          <w:rFonts w:ascii="Palatino Linotype" w:hAnsi="Palatino Linotype" w:cs="Arial"/>
          <w:i/>
          <w:sz w:val="22"/>
        </w:rPr>
        <w:t>Baigts</w:t>
      </w:r>
      <w:proofErr w:type="spellEnd"/>
      <w:r w:rsidRPr="006E74A1">
        <w:rPr>
          <w:rFonts w:ascii="Palatino Linotype" w:hAnsi="Palatino Linotype" w:cs="Arial"/>
          <w:i/>
          <w:sz w:val="22"/>
        </w:rPr>
        <w:t xml:space="preserve"> Muñoz.</w:t>
      </w:r>
    </w:p>
    <w:p w14:paraId="633CCEBE" w14:textId="77777777" w:rsidR="004372F3" w:rsidRPr="006E74A1" w:rsidRDefault="004372F3" w:rsidP="004372F3">
      <w:pPr>
        <w:pStyle w:val="Prrafodelista"/>
        <w:numPr>
          <w:ilvl w:val="0"/>
          <w:numId w:val="2"/>
        </w:numPr>
        <w:spacing w:before="240" w:after="240" w:line="360" w:lineRule="auto"/>
        <w:ind w:left="0" w:firstLine="0"/>
        <w:jc w:val="both"/>
        <w:rPr>
          <w:rFonts w:ascii="Palatino Linotype" w:eastAsia="Times New Roman" w:hAnsi="Palatino Linotype" w:cs="Arial"/>
          <w:lang w:eastAsia="es-MX"/>
        </w:rPr>
      </w:pPr>
      <w:r w:rsidRPr="006E74A1">
        <w:rPr>
          <w:rFonts w:ascii="Palatino Linotype" w:eastAsia="Times New Roman" w:hAnsi="Palatino Linotype" w:cs="Arial"/>
          <w:lang w:eastAsia="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ED43A3F" w14:textId="77777777" w:rsidR="004372F3" w:rsidRPr="006E74A1" w:rsidRDefault="004372F3" w:rsidP="004372F3">
      <w:pPr>
        <w:pStyle w:val="Prrafodelista"/>
        <w:shd w:val="clear" w:color="auto" w:fill="FFFFFF"/>
        <w:spacing w:line="360" w:lineRule="auto"/>
        <w:ind w:left="360"/>
        <w:jc w:val="both"/>
        <w:rPr>
          <w:rFonts w:ascii="Palatino Linotype" w:eastAsia="Times New Roman" w:hAnsi="Palatino Linotype" w:cs="Arial"/>
          <w:lang w:eastAsia="es-MX"/>
        </w:rPr>
      </w:pPr>
    </w:p>
    <w:p w14:paraId="1ECB59F5" w14:textId="77777777" w:rsidR="004372F3" w:rsidRPr="006E74A1" w:rsidRDefault="004372F3" w:rsidP="004372F3">
      <w:pPr>
        <w:pStyle w:val="Prrafodelista"/>
        <w:numPr>
          <w:ilvl w:val="0"/>
          <w:numId w:val="2"/>
        </w:numPr>
        <w:spacing w:before="240" w:after="240" w:line="360" w:lineRule="auto"/>
        <w:ind w:left="0" w:firstLine="0"/>
        <w:jc w:val="both"/>
        <w:rPr>
          <w:rFonts w:ascii="Palatino Linotype" w:eastAsia="Times New Roman" w:hAnsi="Palatino Linotype" w:cs="Arial"/>
          <w:lang w:eastAsia="es-MX"/>
        </w:rPr>
      </w:pPr>
      <w:r w:rsidRPr="006E74A1">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A46C206" w14:textId="77777777" w:rsidR="004372F3" w:rsidRDefault="004372F3" w:rsidP="004372F3">
      <w:pPr>
        <w:pStyle w:val="Prrafodelista"/>
        <w:spacing w:before="240" w:after="240" w:line="360" w:lineRule="auto"/>
        <w:ind w:left="0"/>
        <w:jc w:val="both"/>
        <w:rPr>
          <w:rFonts w:ascii="Palatino Linotype" w:eastAsia="Times New Roman" w:hAnsi="Palatino Linotype" w:cs="Arial"/>
          <w:lang w:eastAsia="es-MX"/>
        </w:rPr>
      </w:pPr>
    </w:p>
    <w:p w14:paraId="078E5EF6" w14:textId="77777777" w:rsidR="004372F3" w:rsidRDefault="004372F3" w:rsidP="004372F3">
      <w:pPr>
        <w:pStyle w:val="Prrafodelista"/>
        <w:numPr>
          <w:ilvl w:val="0"/>
          <w:numId w:val="2"/>
        </w:numPr>
        <w:spacing w:before="240" w:after="240" w:line="360" w:lineRule="auto"/>
        <w:ind w:left="0" w:firstLine="0"/>
        <w:jc w:val="both"/>
        <w:rPr>
          <w:rFonts w:ascii="Palatino Linotype" w:eastAsia="Times New Roman" w:hAnsi="Palatino Linotype" w:cs="Arial"/>
          <w:lang w:eastAsia="es-MX"/>
        </w:rPr>
      </w:pPr>
      <w:r w:rsidRPr="006E74A1">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7BDDC3BA" w14:textId="77777777" w:rsidR="004372F3" w:rsidRPr="003F7C78" w:rsidRDefault="004372F3" w:rsidP="004372F3">
      <w:pPr>
        <w:pStyle w:val="Prrafodelista"/>
        <w:rPr>
          <w:rFonts w:ascii="Palatino Linotype" w:eastAsia="Times New Roman" w:hAnsi="Palatino Linotype" w:cs="Arial"/>
          <w:lang w:eastAsia="es-MX"/>
        </w:rPr>
      </w:pPr>
    </w:p>
    <w:p w14:paraId="05AAB7E7" w14:textId="77777777" w:rsidR="004372F3" w:rsidRPr="00FE3CFF" w:rsidRDefault="004372F3" w:rsidP="004372F3">
      <w:pPr>
        <w:pStyle w:val="Prrafodelista"/>
        <w:numPr>
          <w:ilvl w:val="0"/>
          <w:numId w:val="2"/>
        </w:numPr>
        <w:spacing w:before="240" w:after="240" w:line="360" w:lineRule="auto"/>
        <w:ind w:left="0" w:firstLine="0"/>
        <w:jc w:val="both"/>
        <w:rPr>
          <w:rFonts w:ascii="Palatino Linotype" w:eastAsia="Times New Roman" w:hAnsi="Palatino Linotype" w:cs="Arial"/>
          <w:lang w:eastAsia="es-MX"/>
        </w:rPr>
      </w:pPr>
      <w:r w:rsidRPr="006E74A1">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6E74A1">
        <w:rPr>
          <w:rFonts w:ascii="Palatino Linotype" w:hAnsi="Palatino Linotype"/>
        </w:rPr>
        <w:t xml:space="preserve"> </w:t>
      </w:r>
      <w:r w:rsidRPr="006E74A1">
        <w:rPr>
          <w:rFonts w:ascii="Palatino Linotype" w:eastAsia="Times New Roman" w:hAnsi="Palatino Linotype" w:cs="Arial"/>
          <w:lang w:eastAsia="es-MX"/>
        </w:rPr>
        <w:t>datos personales</w:t>
      </w:r>
      <w:r w:rsidRPr="006E74A1">
        <w:rPr>
          <w:rStyle w:val="Refdenotaalpie"/>
          <w:rFonts w:ascii="Palatino Linotype" w:eastAsia="Times New Roman" w:hAnsi="Palatino Linotype" w:cs="Arial"/>
          <w:lang w:eastAsia="es-MX"/>
        </w:rPr>
        <w:footnoteReference w:id="9"/>
      </w:r>
      <w:r w:rsidRPr="006E74A1">
        <w:rPr>
          <w:rFonts w:ascii="Palatino Linotype" w:eastAsia="Times New Roman" w:hAnsi="Palatino Linotype" w:cs="Arial"/>
          <w:lang w:eastAsia="es-MX"/>
        </w:rPr>
        <w:t xml:space="preserve"> del </w:t>
      </w:r>
      <w:r w:rsidRPr="006E74A1">
        <w:rPr>
          <w:rFonts w:ascii="Palatino Linotype" w:eastAsia="Times New Roman" w:hAnsi="Palatino Linotype" w:cs="Arial"/>
          <w:lang w:eastAsia="es-MX"/>
        </w:rPr>
        <w:lastRenderedPageBreak/>
        <w:t xml:space="preserve">servidor público que no tienen ninguna injerencia en el tema de la transparencia y la rendición de cuentas,  por ejemplo, </w:t>
      </w:r>
      <w:r w:rsidRPr="006E74A1">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015DB9D1" w14:textId="77777777" w:rsidR="004372F3" w:rsidRPr="00FE3CFF" w:rsidRDefault="004372F3" w:rsidP="004372F3">
      <w:pPr>
        <w:pStyle w:val="Prrafodelista"/>
        <w:rPr>
          <w:rFonts w:ascii="Palatino Linotype" w:eastAsia="Times New Roman" w:hAnsi="Palatino Linotype" w:cs="Arial"/>
          <w:lang w:eastAsia="es-MX"/>
        </w:rPr>
      </w:pPr>
    </w:p>
    <w:p w14:paraId="03AE3071" w14:textId="77777777" w:rsidR="004372F3" w:rsidRPr="00B61CC3" w:rsidRDefault="004372F3" w:rsidP="004372F3">
      <w:pPr>
        <w:pStyle w:val="Prrafodelista"/>
        <w:numPr>
          <w:ilvl w:val="0"/>
          <w:numId w:val="2"/>
        </w:numPr>
        <w:spacing w:before="240" w:after="240" w:line="360" w:lineRule="auto"/>
        <w:ind w:left="0" w:firstLine="0"/>
        <w:jc w:val="both"/>
        <w:rPr>
          <w:rFonts w:ascii="Palatino Linotype" w:eastAsia="Times New Roman" w:hAnsi="Palatino Linotype" w:cs="Arial"/>
          <w:lang w:eastAsia="es-MX"/>
        </w:rPr>
      </w:pPr>
      <w:r w:rsidRPr="006E74A1">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4C85044A" w14:textId="77777777" w:rsidR="004372F3" w:rsidRPr="00B61CC3" w:rsidRDefault="004372F3" w:rsidP="004372F3">
      <w:pPr>
        <w:pStyle w:val="Prrafodelista"/>
        <w:rPr>
          <w:rFonts w:ascii="Palatino Linotype" w:eastAsia="Times New Roman" w:hAnsi="Palatino Linotype" w:cs="Arial"/>
          <w:lang w:eastAsia="es-MX"/>
        </w:rPr>
      </w:pPr>
    </w:p>
    <w:p w14:paraId="26027AC9" w14:textId="77777777" w:rsidR="004372F3" w:rsidRPr="00DD4C03" w:rsidRDefault="004372F3" w:rsidP="004372F3">
      <w:pPr>
        <w:pStyle w:val="Prrafodelista"/>
        <w:numPr>
          <w:ilvl w:val="0"/>
          <w:numId w:val="2"/>
        </w:numPr>
        <w:spacing w:before="240" w:after="240" w:line="360" w:lineRule="auto"/>
        <w:ind w:left="0" w:firstLine="0"/>
        <w:jc w:val="both"/>
        <w:rPr>
          <w:rFonts w:ascii="Palatino Linotype" w:hAnsi="Palatino Linotype"/>
        </w:rPr>
      </w:pPr>
      <w:r w:rsidRPr="006E74A1">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2C59B7EC" w14:textId="77777777" w:rsidR="00DD4C03" w:rsidRPr="00DD4C03" w:rsidRDefault="00DD4C03" w:rsidP="00DD4C03">
      <w:pPr>
        <w:pStyle w:val="Prrafodelista"/>
        <w:rPr>
          <w:rFonts w:ascii="Palatino Linotype" w:hAnsi="Palatino Linotype"/>
        </w:rPr>
      </w:pPr>
    </w:p>
    <w:p w14:paraId="590BBACF" w14:textId="10409813" w:rsidR="003E3ACC" w:rsidRPr="00255189" w:rsidRDefault="004372F3" w:rsidP="003E3ACC">
      <w:pPr>
        <w:keepNext/>
        <w:keepLines/>
        <w:spacing w:before="240"/>
        <w:outlineLvl w:val="0"/>
        <w:rPr>
          <w:rFonts w:ascii="Palatino Linotype" w:eastAsia="MS Gothic" w:hAnsi="Palatino Linotype" w:cstheme="majorBidi"/>
          <w:b/>
        </w:rPr>
      </w:pPr>
      <w:bookmarkStart w:id="186" w:name="_Toc487739452"/>
      <w:bookmarkStart w:id="187" w:name="_Toc524344196"/>
      <w:bookmarkStart w:id="188" w:name="_Toc526271201"/>
      <w:bookmarkStart w:id="189" w:name="_Toc536106975"/>
      <w:bookmarkStart w:id="190" w:name="_Toc34825922"/>
      <w:bookmarkStart w:id="191" w:name="_Toc35003622"/>
      <w:r>
        <w:rPr>
          <w:rFonts w:ascii="Palatino Linotype" w:eastAsia="MS Gothic" w:hAnsi="Palatino Linotype" w:cstheme="majorBidi"/>
          <w:b/>
        </w:rPr>
        <w:t>SEX</w:t>
      </w:r>
      <w:r w:rsidR="003E3ACC" w:rsidRPr="00255189">
        <w:rPr>
          <w:rFonts w:ascii="Palatino Linotype" w:eastAsia="MS Gothic" w:hAnsi="Palatino Linotype" w:cstheme="majorBidi"/>
          <w:b/>
        </w:rPr>
        <w:t>TO. Vista a los órganos de control interno</w:t>
      </w:r>
      <w:bookmarkEnd w:id="186"/>
      <w:r w:rsidR="003E3ACC" w:rsidRPr="00255189">
        <w:rPr>
          <w:rFonts w:ascii="Palatino Linotype" w:eastAsia="MS Gothic" w:hAnsi="Palatino Linotype" w:cstheme="majorBidi"/>
          <w:b/>
        </w:rPr>
        <w:t>.</w:t>
      </w:r>
      <w:bookmarkEnd w:id="187"/>
      <w:bookmarkEnd w:id="188"/>
      <w:bookmarkEnd w:id="189"/>
      <w:bookmarkEnd w:id="190"/>
      <w:bookmarkEnd w:id="191"/>
    </w:p>
    <w:p w14:paraId="320A6B58" w14:textId="77777777" w:rsidR="003E3ACC" w:rsidRPr="00255189" w:rsidRDefault="003E3ACC" w:rsidP="003E3ACC"/>
    <w:p w14:paraId="54C4E822" w14:textId="77777777" w:rsidR="003E3ACC" w:rsidRPr="00255189" w:rsidRDefault="003E3ACC" w:rsidP="003E3ACC">
      <w:pPr>
        <w:pStyle w:val="Prrafodelista"/>
        <w:numPr>
          <w:ilvl w:val="0"/>
          <w:numId w:val="2"/>
        </w:numPr>
        <w:spacing w:line="360" w:lineRule="auto"/>
        <w:ind w:left="0" w:firstLine="0"/>
        <w:jc w:val="both"/>
        <w:rPr>
          <w:rFonts w:ascii="Palatino Linotype" w:eastAsia="Times New Roman" w:hAnsi="Palatino Linotype"/>
        </w:rPr>
      </w:pPr>
      <w:r w:rsidRPr="00255189">
        <w:rPr>
          <w:rFonts w:ascii="Palatino Linotype" w:eastAsia="Times New Roman" w:hAnsi="Palatino Linotype"/>
        </w:rPr>
        <w:lastRenderedPageBreak/>
        <w:t xml:space="preserve">Es necesario resaltar que el recursos de revisión previsto en la Ley de la materia no es el medio para investigar y en su caso, sancionar a servidores públicos </w:t>
      </w:r>
      <w:r w:rsidRPr="00255189">
        <w:rPr>
          <w:rFonts w:ascii="Palatino Linotype" w:eastAsia="Times New Roman" w:hAnsi="Palatino Linotype"/>
          <w:b/>
          <w:u w:val="single"/>
        </w:rPr>
        <w:t>por la omisión de la entrega de información pública</w:t>
      </w:r>
      <w:r w:rsidRPr="00255189">
        <w:rPr>
          <w:rFonts w:ascii="Palatino Linotype" w:eastAsia="Times New Roman" w:hAnsi="Palatino Linotype"/>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255189">
        <w:rPr>
          <w:rFonts w:ascii="Palatino Linotype" w:eastAsia="Times New Roman" w:hAnsi="Palatino Linotype"/>
          <w:b/>
        </w:rPr>
        <w:t>SUJETO OBLIGADO</w:t>
      </w:r>
      <w:r w:rsidRPr="00255189">
        <w:rPr>
          <w:rFonts w:ascii="Palatino Linotype" w:eastAsia="Times New Roman" w:hAnsi="Palatino Linotype"/>
        </w:rPr>
        <w:t>.</w:t>
      </w:r>
    </w:p>
    <w:p w14:paraId="210A400A" w14:textId="77777777" w:rsidR="003E3ACC" w:rsidRDefault="003E3ACC" w:rsidP="003E3ACC">
      <w:pPr>
        <w:pStyle w:val="Prrafodelista"/>
        <w:spacing w:line="360" w:lineRule="auto"/>
        <w:ind w:left="0"/>
        <w:jc w:val="both"/>
        <w:rPr>
          <w:rFonts w:ascii="Palatino Linotype" w:eastAsia="Times New Roman" w:hAnsi="Palatino Linotype"/>
        </w:rPr>
      </w:pPr>
    </w:p>
    <w:p w14:paraId="21477163" w14:textId="77777777" w:rsidR="003E3ACC" w:rsidRPr="00255189" w:rsidRDefault="003E3ACC" w:rsidP="003E3ACC">
      <w:pPr>
        <w:pStyle w:val="Prrafodelista"/>
        <w:numPr>
          <w:ilvl w:val="0"/>
          <w:numId w:val="2"/>
        </w:numPr>
        <w:spacing w:line="360" w:lineRule="auto"/>
        <w:ind w:left="0" w:firstLine="0"/>
        <w:jc w:val="both"/>
        <w:rPr>
          <w:rFonts w:ascii="Palatino Linotype" w:eastAsia="Times New Roman" w:hAnsi="Palatino Linotype"/>
        </w:rPr>
      </w:pPr>
      <w:r w:rsidRPr="00255189">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14:paraId="6006F832" w14:textId="77777777" w:rsidR="004E6F08" w:rsidRDefault="004E6F08" w:rsidP="003E3ACC">
      <w:pPr>
        <w:spacing w:line="360" w:lineRule="auto"/>
        <w:ind w:left="567" w:right="567"/>
        <w:contextualSpacing/>
        <w:jc w:val="both"/>
        <w:rPr>
          <w:rFonts w:ascii="Palatino Linotype" w:eastAsia="Times New Roman" w:hAnsi="Palatino Linotype" w:cs="Times New Roman"/>
          <w:i/>
        </w:rPr>
      </w:pPr>
    </w:p>
    <w:p w14:paraId="3C7A1660" w14:textId="77777777" w:rsidR="003E3ACC" w:rsidRPr="00255189" w:rsidRDefault="003E3ACC" w:rsidP="003E3ACC">
      <w:pPr>
        <w:spacing w:line="360" w:lineRule="auto"/>
        <w:ind w:left="567" w:right="567"/>
        <w:contextualSpacing/>
        <w:jc w:val="both"/>
        <w:rPr>
          <w:rFonts w:ascii="Palatino Linotype" w:eastAsia="Times New Roman" w:hAnsi="Palatino Linotype" w:cs="Times New Roman"/>
          <w:i/>
        </w:rPr>
      </w:pPr>
      <w:r w:rsidRPr="00255189">
        <w:rPr>
          <w:rFonts w:ascii="Palatino Linotype" w:eastAsia="Times New Roman" w:hAnsi="Palatino Linotype" w:cs="Times New Roman"/>
          <w:i/>
        </w:rPr>
        <w:t>“</w:t>
      </w:r>
      <w:r w:rsidRPr="00255189">
        <w:rPr>
          <w:rFonts w:ascii="Palatino Linotype" w:eastAsia="Times New Roman" w:hAnsi="Palatino Linotype" w:cs="Times New Roman"/>
          <w:b/>
          <w:i/>
        </w:rPr>
        <w:t>Artículo 36.</w:t>
      </w:r>
      <w:r w:rsidRPr="00255189">
        <w:rPr>
          <w:rFonts w:ascii="Palatino Linotype" w:eastAsia="Times New Roman" w:hAnsi="Palatino Linotype" w:cs="Times New Roman"/>
          <w:i/>
        </w:rPr>
        <w:t xml:space="preserve"> El Instituto tendrá, en el ámbito de su competencia, las siguientes atribuciones:</w:t>
      </w:r>
    </w:p>
    <w:p w14:paraId="32B9267C" w14:textId="77777777" w:rsidR="003E3ACC" w:rsidRPr="00255189" w:rsidRDefault="003E3ACC" w:rsidP="003E3ACC">
      <w:pPr>
        <w:spacing w:line="360" w:lineRule="auto"/>
        <w:ind w:left="567" w:right="567"/>
        <w:contextualSpacing/>
        <w:jc w:val="both"/>
        <w:rPr>
          <w:rFonts w:ascii="Palatino Linotype" w:eastAsia="Times New Roman" w:hAnsi="Palatino Linotype" w:cs="Times New Roman"/>
          <w:i/>
        </w:rPr>
      </w:pPr>
      <w:r w:rsidRPr="00255189">
        <w:rPr>
          <w:rFonts w:ascii="Palatino Linotype" w:eastAsia="Times New Roman" w:hAnsi="Palatino Linotype" w:cs="Times New Roman"/>
          <w:i/>
        </w:rPr>
        <w:t>(…)</w:t>
      </w:r>
    </w:p>
    <w:p w14:paraId="04063313" w14:textId="77777777" w:rsidR="003E3ACC" w:rsidRPr="00255189" w:rsidRDefault="003E3ACC" w:rsidP="003E3ACC">
      <w:pPr>
        <w:spacing w:line="360" w:lineRule="auto"/>
        <w:ind w:left="567" w:right="567"/>
        <w:contextualSpacing/>
        <w:jc w:val="both"/>
        <w:rPr>
          <w:rFonts w:ascii="Palatino Linotype" w:eastAsia="Times New Roman" w:hAnsi="Palatino Linotype" w:cs="Times New Roman"/>
          <w:i/>
        </w:rPr>
      </w:pPr>
      <w:r w:rsidRPr="00255189">
        <w:rPr>
          <w:rFonts w:ascii="Palatino Linotype" w:eastAsia="Times New Roman" w:hAnsi="Palatino Linotype" w:cs="Times New Roman"/>
          <w:i/>
        </w:rPr>
        <w:t>X. Hacer del conocimiento del órgano de control interno o equivalente de cada Sujeto Obligado las infracciones a esta Ley; “</w:t>
      </w:r>
    </w:p>
    <w:p w14:paraId="7CE21313" w14:textId="77777777" w:rsidR="003E3ACC" w:rsidRPr="00255189" w:rsidRDefault="003E3ACC" w:rsidP="003E3ACC">
      <w:pPr>
        <w:spacing w:line="360" w:lineRule="auto"/>
        <w:ind w:left="567" w:right="567"/>
        <w:contextualSpacing/>
        <w:jc w:val="both"/>
        <w:rPr>
          <w:rFonts w:ascii="Palatino Linotype" w:eastAsia="Times New Roman" w:hAnsi="Palatino Linotype" w:cs="Times New Roman"/>
          <w:i/>
        </w:rPr>
      </w:pPr>
      <w:r w:rsidRPr="00255189">
        <w:rPr>
          <w:rFonts w:ascii="Palatino Linotype" w:eastAsia="Times New Roman" w:hAnsi="Palatino Linotype" w:cs="Times New Roman"/>
          <w:i/>
        </w:rPr>
        <w:t>(…)</w:t>
      </w:r>
    </w:p>
    <w:p w14:paraId="6CE9B99E" w14:textId="77777777" w:rsidR="003E3ACC" w:rsidRPr="00255189" w:rsidRDefault="003E3ACC" w:rsidP="003E3ACC">
      <w:pPr>
        <w:pStyle w:val="Prrafodelista"/>
        <w:numPr>
          <w:ilvl w:val="0"/>
          <w:numId w:val="2"/>
        </w:numPr>
        <w:spacing w:line="360" w:lineRule="auto"/>
        <w:ind w:left="0" w:firstLine="0"/>
        <w:jc w:val="both"/>
        <w:rPr>
          <w:rFonts w:ascii="Palatino Linotype" w:eastAsia="MS Mincho" w:hAnsi="Palatino Linotype" w:cs="Arial"/>
        </w:rPr>
      </w:pPr>
      <w:r w:rsidRPr="00255189">
        <w:rPr>
          <w:rFonts w:ascii="Palatino Linotype" w:eastAsia="Times New Roman" w:hAnsi="Palatino Linotype"/>
        </w:rPr>
        <w:t xml:space="preserve">Asimismo, este Pleno hará del conocimiento del órgano de control de este Instituto de las infracciones en que el </w:t>
      </w:r>
      <w:r w:rsidRPr="00255189">
        <w:rPr>
          <w:rFonts w:ascii="Palatino Linotype" w:eastAsia="Times New Roman" w:hAnsi="Palatino Linotype"/>
          <w:b/>
        </w:rPr>
        <w:t>SUJETO OBLIGADO</w:t>
      </w:r>
      <w:r w:rsidRPr="00255189">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255189">
        <w:rPr>
          <w:rFonts w:ascii="Palatino Linotype" w:eastAsia="MS Mincho" w:hAnsi="Palatino Linotype" w:cs="Arial"/>
        </w:rPr>
        <w:lastRenderedPageBreak/>
        <w:t>en la Ley de Transparencia Acceso a la Información Pública del Estado de México y Municipios específicamente en sus artículos 190, 222 y 223 que señalan lo siguiente:</w:t>
      </w:r>
    </w:p>
    <w:p w14:paraId="015B9E59" w14:textId="77777777" w:rsidR="003E3ACC" w:rsidRPr="00255189" w:rsidRDefault="003E3ACC" w:rsidP="003E3ACC">
      <w:pPr>
        <w:spacing w:line="360" w:lineRule="auto"/>
        <w:ind w:left="567" w:right="567"/>
        <w:contextualSpacing/>
        <w:jc w:val="both"/>
        <w:rPr>
          <w:rFonts w:ascii="Palatino Linotype" w:eastAsia="Times New Roman" w:hAnsi="Palatino Linotype" w:cs="Times New Roman"/>
          <w:i/>
        </w:rPr>
      </w:pPr>
      <w:r w:rsidRPr="00255189">
        <w:rPr>
          <w:rFonts w:ascii="Palatino Linotype" w:eastAsia="Times New Roman" w:hAnsi="Palatino Linotype" w:cs="Times New Roman"/>
          <w:i/>
        </w:rPr>
        <w:t>“</w:t>
      </w:r>
      <w:r w:rsidRPr="00255189">
        <w:rPr>
          <w:rFonts w:ascii="Palatino Linotype" w:eastAsia="Times New Roman" w:hAnsi="Palatino Linotype" w:cs="Times New Roman"/>
          <w:b/>
          <w:i/>
        </w:rPr>
        <w:t>Artículo 190.</w:t>
      </w:r>
      <w:r w:rsidRPr="00255189">
        <w:rPr>
          <w:rFonts w:ascii="Palatino Linotype" w:eastAsia="Times New Roman"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2D67654" w14:textId="77777777" w:rsidR="003E3ACC" w:rsidRPr="00255189" w:rsidRDefault="003E3ACC" w:rsidP="003E3ACC">
      <w:pPr>
        <w:spacing w:line="360" w:lineRule="auto"/>
        <w:ind w:left="567" w:right="567"/>
        <w:contextualSpacing/>
        <w:jc w:val="both"/>
        <w:rPr>
          <w:rFonts w:ascii="Palatino Linotype" w:eastAsia="Times New Roman" w:hAnsi="Palatino Linotype" w:cs="Times New Roman"/>
          <w:i/>
        </w:rPr>
      </w:pPr>
    </w:p>
    <w:p w14:paraId="68863E9E" w14:textId="77777777" w:rsidR="003E3ACC" w:rsidRPr="00255189" w:rsidRDefault="003E3ACC" w:rsidP="003E3ACC">
      <w:pPr>
        <w:spacing w:line="360" w:lineRule="auto"/>
        <w:ind w:left="567" w:right="567"/>
        <w:contextualSpacing/>
        <w:jc w:val="both"/>
        <w:rPr>
          <w:rFonts w:ascii="Palatino Linotype" w:eastAsia="Times New Roman" w:hAnsi="Palatino Linotype" w:cs="Times New Roman"/>
          <w:i/>
        </w:rPr>
      </w:pPr>
      <w:r w:rsidRPr="00255189">
        <w:rPr>
          <w:rFonts w:ascii="Palatino Linotype" w:eastAsia="Times New Roman" w:hAnsi="Palatino Linotype" w:cs="Times New Roman"/>
          <w:b/>
          <w:i/>
        </w:rPr>
        <w:t>Artículo 222.</w:t>
      </w:r>
      <w:r w:rsidRPr="00255189">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011D3165" w14:textId="77777777" w:rsidR="003E3ACC" w:rsidRPr="00255189" w:rsidRDefault="003E3ACC" w:rsidP="003E3ACC">
      <w:pPr>
        <w:spacing w:line="360" w:lineRule="auto"/>
        <w:ind w:left="567" w:right="567"/>
        <w:contextualSpacing/>
        <w:jc w:val="both"/>
        <w:rPr>
          <w:rFonts w:ascii="Palatino Linotype" w:eastAsia="Times New Roman" w:hAnsi="Palatino Linotype" w:cs="Times New Roman"/>
          <w:i/>
        </w:rPr>
      </w:pPr>
      <w:r w:rsidRPr="00255189">
        <w:rPr>
          <w:rFonts w:ascii="Palatino Linotype" w:eastAsia="Times New Roman" w:hAnsi="Palatino Linotype" w:cs="Times New Roman"/>
          <w:i/>
        </w:rPr>
        <w:t>…</w:t>
      </w:r>
    </w:p>
    <w:p w14:paraId="57FCA065" w14:textId="77777777" w:rsidR="003E3ACC" w:rsidRPr="00255189" w:rsidRDefault="003E3ACC" w:rsidP="003E3ACC">
      <w:pPr>
        <w:spacing w:line="360" w:lineRule="auto"/>
        <w:ind w:left="567" w:right="567"/>
        <w:contextualSpacing/>
        <w:jc w:val="both"/>
        <w:rPr>
          <w:rFonts w:ascii="Palatino Linotype" w:eastAsia="Times New Roman" w:hAnsi="Palatino Linotype" w:cs="Times New Roman"/>
          <w:i/>
        </w:rPr>
      </w:pPr>
      <w:r w:rsidRPr="00255189">
        <w:rPr>
          <w:rFonts w:ascii="Palatino Linotype" w:eastAsia="Times New Roman" w:hAnsi="Palatino Linotype" w:cs="Times New Roman"/>
          <w:b/>
          <w:i/>
        </w:rPr>
        <w:t>I. Cualquier acto u omisión que provoque la suspensión o deficiencia en la atención de las solicitudes de información</w:t>
      </w:r>
      <w:r w:rsidRPr="00255189">
        <w:rPr>
          <w:rFonts w:ascii="Palatino Linotype" w:eastAsia="Times New Roman" w:hAnsi="Palatino Linotype" w:cs="Times New Roman"/>
          <w:i/>
        </w:rPr>
        <w:t>;</w:t>
      </w:r>
    </w:p>
    <w:p w14:paraId="11A21F15" w14:textId="77777777" w:rsidR="003E3ACC" w:rsidRPr="00255189" w:rsidRDefault="003E3ACC" w:rsidP="003E3ACC">
      <w:pPr>
        <w:spacing w:line="360" w:lineRule="auto"/>
        <w:ind w:left="567" w:right="567"/>
        <w:contextualSpacing/>
        <w:jc w:val="both"/>
        <w:rPr>
          <w:rFonts w:ascii="Palatino Linotype" w:eastAsia="Times New Roman" w:hAnsi="Palatino Linotype" w:cs="Times New Roman"/>
          <w:i/>
        </w:rPr>
      </w:pPr>
      <w:r w:rsidRPr="00255189">
        <w:rPr>
          <w:rFonts w:ascii="Palatino Linotype" w:eastAsia="Times New Roman" w:hAnsi="Palatino Linotype" w:cs="Times New Roman"/>
          <w:b/>
          <w:i/>
        </w:rPr>
        <w:t>II. La falta de respuesta a las solicitudes de información en los plazos señalados en la normatividad aplicable</w:t>
      </w:r>
      <w:r w:rsidRPr="00255189">
        <w:rPr>
          <w:rFonts w:ascii="Palatino Linotype" w:eastAsia="Times New Roman" w:hAnsi="Palatino Linotype" w:cs="Times New Roman"/>
          <w:i/>
        </w:rPr>
        <w:t>;</w:t>
      </w:r>
    </w:p>
    <w:p w14:paraId="138F2626" w14:textId="77777777" w:rsidR="003E3ACC" w:rsidRPr="00255189" w:rsidRDefault="003E3ACC" w:rsidP="003E3ACC">
      <w:pPr>
        <w:spacing w:line="360" w:lineRule="auto"/>
        <w:ind w:left="567" w:right="567"/>
        <w:contextualSpacing/>
        <w:jc w:val="both"/>
        <w:rPr>
          <w:rFonts w:ascii="Palatino Linotype" w:eastAsia="Times New Roman" w:hAnsi="Palatino Linotype" w:cs="Times New Roman"/>
          <w:i/>
        </w:rPr>
      </w:pPr>
      <w:r w:rsidRPr="00255189">
        <w:rPr>
          <w:rFonts w:ascii="Palatino Linotype" w:eastAsia="Times New Roman" w:hAnsi="Palatino Linotype" w:cs="Times New Roman"/>
          <w:i/>
        </w:rPr>
        <w:t>…</w:t>
      </w:r>
    </w:p>
    <w:p w14:paraId="75B73826" w14:textId="77777777" w:rsidR="003E3ACC" w:rsidRPr="00255189" w:rsidRDefault="003E3ACC" w:rsidP="003E3ACC">
      <w:pPr>
        <w:spacing w:line="360" w:lineRule="auto"/>
        <w:ind w:left="567" w:right="567"/>
        <w:contextualSpacing/>
        <w:jc w:val="both"/>
        <w:rPr>
          <w:rFonts w:ascii="Palatino Linotype" w:hAnsi="Palatino Linotype"/>
          <w:i/>
        </w:rPr>
      </w:pPr>
      <w:r w:rsidRPr="00255189">
        <w:rPr>
          <w:rFonts w:ascii="Palatino Linotype" w:eastAsia="Times New Roman" w:hAnsi="Palatino Linotype" w:cs="Times New Roman"/>
          <w:i/>
        </w:rPr>
        <w:t xml:space="preserve">Artículo 223. El Instituto dará vista a la Contraloría Interna y Órgano de Control y Vigilancia en términos de la Ley de Responsabilidades de los Servidores Públicos del Estado y Municipios, para que determine el grado de responsabilidad </w:t>
      </w:r>
      <w:r w:rsidRPr="00255189">
        <w:rPr>
          <w:rFonts w:ascii="Palatino Linotype" w:eastAsia="Times New Roman" w:hAnsi="Palatino Linotype" w:cs="Times New Roman"/>
          <w:i/>
        </w:rPr>
        <w:lastRenderedPageBreak/>
        <w:t>de quienes incumplan con las obligaciones de la presente Ley.</w:t>
      </w:r>
      <w:r w:rsidRPr="00255189">
        <w:rPr>
          <w:rFonts w:ascii="Palatino Linotype" w:hAnsi="Palatino Linotype"/>
          <w:i/>
        </w:rPr>
        <w:t xml:space="preserve"> (De Acuerdo al Decreto N°207, Publicado el 30 de mayo de 2017)</w:t>
      </w:r>
    </w:p>
    <w:p w14:paraId="10F1FA6D" w14:textId="77777777" w:rsidR="003E3ACC" w:rsidRDefault="003E3ACC" w:rsidP="003E3ACC">
      <w:pPr>
        <w:spacing w:line="360" w:lineRule="auto"/>
        <w:ind w:left="567" w:right="567"/>
        <w:contextualSpacing/>
        <w:jc w:val="both"/>
        <w:rPr>
          <w:rFonts w:ascii="Palatino Linotype" w:hAnsi="Palatino Linotype"/>
          <w:i/>
        </w:rPr>
      </w:pPr>
      <w:r w:rsidRPr="00255189">
        <w:rPr>
          <w:rFonts w:ascii="Palatino Linotype" w:hAnsi="Palatino Linotype"/>
          <w:i/>
        </w:rPr>
        <w:t>…”</w:t>
      </w:r>
    </w:p>
    <w:p w14:paraId="2E20DB60" w14:textId="77777777" w:rsidR="003E3ACC" w:rsidRPr="00255189" w:rsidRDefault="003E3ACC" w:rsidP="003E3ACC">
      <w:pPr>
        <w:spacing w:line="360" w:lineRule="auto"/>
        <w:ind w:right="49"/>
        <w:contextualSpacing/>
        <w:jc w:val="both"/>
        <w:rPr>
          <w:rFonts w:ascii="Palatino Linotype" w:eastAsia="Times New Roman" w:hAnsi="Palatino Linotype" w:cs="Arial"/>
          <w:color w:val="000000"/>
        </w:rPr>
      </w:pPr>
    </w:p>
    <w:p w14:paraId="3D8CB90F" w14:textId="77777777" w:rsidR="003E3ACC" w:rsidRDefault="003E3ACC" w:rsidP="003E3ACC">
      <w:pPr>
        <w:pStyle w:val="Prrafodelista"/>
        <w:numPr>
          <w:ilvl w:val="0"/>
          <w:numId w:val="2"/>
        </w:numPr>
        <w:spacing w:line="360" w:lineRule="auto"/>
        <w:ind w:left="0" w:firstLine="0"/>
        <w:jc w:val="both"/>
        <w:rPr>
          <w:rFonts w:ascii="Palatino Linotype" w:hAnsi="Palatino Linotype" w:cs="Arial"/>
          <w:color w:val="000000" w:themeColor="text1"/>
        </w:rPr>
      </w:pPr>
      <w:r w:rsidRPr="00626BA7">
        <w:rPr>
          <w:rFonts w:ascii="Palatino Linotype" w:hAnsi="Palatino Linotype" w:cs="Arial"/>
          <w:color w:val="000000" w:themeColor="text1"/>
        </w:rPr>
        <w:t>En consecuencia el recurso de revisión consiste en una garantía secundaria</w:t>
      </w:r>
      <w:r w:rsidRPr="00626BA7">
        <w:rPr>
          <w:rFonts w:ascii="Palatino Linotype" w:hAnsi="Palatino Linotype" w:cs="Arial"/>
          <w:i/>
          <w:color w:val="000000" w:themeColor="text1"/>
        </w:rPr>
        <w:t xml:space="preserve"> de la anulabilidad de los actos inválidos y de la responsabilidad de los actos ilícitos, que constituyen las desobediencias de sus garantías primarias</w:t>
      </w:r>
      <w:r w:rsidRPr="00626BA7">
        <w:rPr>
          <w:rStyle w:val="Refdenotaalpie"/>
          <w:rFonts w:ascii="Palatino Linotype" w:hAnsi="Palatino Linotype" w:cs="Arial"/>
          <w:color w:val="000000" w:themeColor="text1"/>
        </w:rPr>
        <w:footnoteReference w:id="10"/>
      </w:r>
      <w:r w:rsidRPr="00626BA7">
        <w:rPr>
          <w:rFonts w:ascii="Palatino Linotype" w:hAnsi="Palatino Linotype" w:cs="Arial"/>
          <w:color w:val="000000" w:themeColor="text1"/>
        </w:rPr>
        <w:t xml:space="preserve">.  , esto refiere que, ante la falta de respuesta por parte del </w:t>
      </w:r>
      <w:r w:rsidRPr="00626BA7">
        <w:rPr>
          <w:rFonts w:ascii="Palatino Linotype" w:hAnsi="Palatino Linotype" w:cs="Arial"/>
          <w:b/>
          <w:color w:val="000000" w:themeColor="text1"/>
        </w:rPr>
        <w:t>SUJETO OBLIGADO</w:t>
      </w:r>
      <w:r w:rsidRPr="00626BA7">
        <w:rPr>
          <w:rFonts w:ascii="Palatino Linotype" w:hAnsi="Palatino Linotype" w:cs="Arial"/>
          <w:color w:val="000000" w:themeColor="text1"/>
        </w:rPr>
        <w:t xml:space="preserve">, el RECURRENTE interpuso el recurso de revisión con el objeto de que este órgano garante determine si existió una violación al derecho de acceso a la información pública y que esta violación sea reparada por la autoridad competente. </w:t>
      </w:r>
    </w:p>
    <w:p w14:paraId="5AA43D5A" w14:textId="77777777" w:rsidR="003E3ACC" w:rsidRDefault="003E3ACC" w:rsidP="003E3ACC">
      <w:pPr>
        <w:spacing w:line="360" w:lineRule="auto"/>
        <w:jc w:val="both"/>
        <w:rPr>
          <w:rFonts w:ascii="Palatino Linotype" w:hAnsi="Palatino Linotype" w:cs="Arial"/>
          <w:color w:val="000000" w:themeColor="text1"/>
        </w:rPr>
      </w:pPr>
    </w:p>
    <w:p w14:paraId="233C64F1" w14:textId="77777777" w:rsidR="004372F3" w:rsidRPr="004E6F08" w:rsidRDefault="004372F3" w:rsidP="004372F3">
      <w:pPr>
        <w:pStyle w:val="Prrafodelista"/>
        <w:numPr>
          <w:ilvl w:val="0"/>
          <w:numId w:val="2"/>
        </w:numPr>
        <w:spacing w:line="360" w:lineRule="auto"/>
        <w:ind w:left="0" w:right="34" w:firstLine="0"/>
        <w:jc w:val="both"/>
        <w:rPr>
          <w:rFonts w:ascii="Palatino Linotype" w:hAnsi="Palatino Linotype"/>
          <w:color w:val="000000" w:themeColor="text1"/>
        </w:rPr>
      </w:pPr>
      <w:r w:rsidRPr="003F09D0">
        <w:rPr>
          <w:rFonts w:ascii="Palatino Linotype" w:hAnsi="Palatino Linotype"/>
        </w:rPr>
        <w:t>Por</w:t>
      </w:r>
      <w:r w:rsidRPr="008C6062">
        <w:rPr>
          <w:rFonts w:ascii="Palatino Linotype" w:hAnsi="Palatino Linotype"/>
          <w:color w:val="000000" w:themeColor="text1"/>
          <w:lang w:val="es-ES" w:eastAsia="es-MX"/>
        </w:rPr>
        <w:t xml:space="preserve"> lo anteriormente expuesto y fundado, este </w:t>
      </w:r>
      <w:r w:rsidRPr="008C6062">
        <w:rPr>
          <w:rFonts w:ascii="Palatino Linotype" w:hAnsi="Palatino Linotype"/>
          <w:b/>
          <w:bCs/>
          <w:color w:val="000000" w:themeColor="text1"/>
          <w:lang w:val="es-ES" w:eastAsia="es-MX"/>
        </w:rPr>
        <w:t>ÓRGANO GARANTE</w:t>
      </w:r>
      <w:r w:rsidRPr="008C6062">
        <w:rPr>
          <w:rFonts w:ascii="Palatino Linotype" w:hAnsi="Palatino Linotype"/>
          <w:color w:val="000000" w:themeColor="text1"/>
          <w:lang w:val="es-ES" w:eastAsia="es-MX"/>
        </w:rPr>
        <w:t xml:space="preserve"> emite los siguientes:</w:t>
      </w:r>
    </w:p>
    <w:p w14:paraId="5EF924BA" w14:textId="77777777" w:rsidR="004372F3" w:rsidRDefault="004372F3" w:rsidP="004372F3">
      <w:pPr>
        <w:pStyle w:val="Prrafodelista"/>
        <w:rPr>
          <w:rFonts w:ascii="Palatino Linotype" w:hAnsi="Palatino Linotype"/>
          <w:color w:val="000000" w:themeColor="text1"/>
        </w:rPr>
      </w:pPr>
    </w:p>
    <w:p w14:paraId="29A58FD7" w14:textId="77777777" w:rsidR="00452E4E" w:rsidRDefault="00452E4E" w:rsidP="004372F3">
      <w:pPr>
        <w:pStyle w:val="Prrafodelista"/>
        <w:rPr>
          <w:rFonts w:ascii="Palatino Linotype" w:hAnsi="Palatino Linotype"/>
          <w:color w:val="000000" w:themeColor="text1"/>
        </w:rPr>
      </w:pPr>
    </w:p>
    <w:p w14:paraId="4F8BFFC6" w14:textId="77777777" w:rsidR="00452E4E" w:rsidRDefault="00452E4E" w:rsidP="004372F3">
      <w:pPr>
        <w:pStyle w:val="Prrafodelista"/>
        <w:rPr>
          <w:rFonts w:ascii="Palatino Linotype" w:hAnsi="Palatino Linotype"/>
          <w:color w:val="000000" w:themeColor="text1"/>
        </w:rPr>
      </w:pPr>
    </w:p>
    <w:p w14:paraId="48E03282" w14:textId="77777777" w:rsidR="00452E4E" w:rsidRDefault="00452E4E" w:rsidP="004372F3">
      <w:pPr>
        <w:pStyle w:val="Prrafodelista"/>
        <w:rPr>
          <w:rFonts w:ascii="Palatino Linotype" w:hAnsi="Palatino Linotype"/>
          <w:color w:val="000000" w:themeColor="text1"/>
        </w:rPr>
      </w:pPr>
    </w:p>
    <w:p w14:paraId="5BFE8E6D" w14:textId="77777777" w:rsidR="00452E4E" w:rsidRDefault="00452E4E" w:rsidP="004372F3">
      <w:pPr>
        <w:pStyle w:val="Prrafodelista"/>
        <w:rPr>
          <w:rFonts w:ascii="Palatino Linotype" w:hAnsi="Palatino Linotype"/>
          <w:color w:val="000000" w:themeColor="text1"/>
        </w:rPr>
      </w:pPr>
    </w:p>
    <w:p w14:paraId="4FAAC656" w14:textId="77777777" w:rsidR="00452E4E" w:rsidRDefault="00452E4E" w:rsidP="004372F3">
      <w:pPr>
        <w:pStyle w:val="Prrafodelista"/>
        <w:rPr>
          <w:rFonts w:ascii="Palatino Linotype" w:hAnsi="Palatino Linotype"/>
          <w:color w:val="000000" w:themeColor="text1"/>
        </w:rPr>
      </w:pPr>
    </w:p>
    <w:p w14:paraId="6587A9CE" w14:textId="77777777" w:rsidR="00452E4E" w:rsidRDefault="00452E4E" w:rsidP="004372F3">
      <w:pPr>
        <w:pStyle w:val="Prrafodelista"/>
        <w:rPr>
          <w:rFonts w:ascii="Palatino Linotype" w:hAnsi="Palatino Linotype"/>
          <w:color w:val="000000" w:themeColor="text1"/>
        </w:rPr>
      </w:pPr>
    </w:p>
    <w:p w14:paraId="208A3880" w14:textId="77777777" w:rsidR="00452E4E" w:rsidRDefault="00452E4E" w:rsidP="004372F3">
      <w:pPr>
        <w:pStyle w:val="Prrafodelista"/>
        <w:rPr>
          <w:rFonts w:ascii="Palatino Linotype" w:hAnsi="Palatino Linotype"/>
          <w:color w:val="000000" w:themeColor="text1"/>
        </w:rPr>
      </w:pPr>
    </w:p>
    <w:p w14:paraId="71A65938" w14:textId="77777777" w:rsidR="00452E4E" w:rsidRPr="00230B9D" w:rsidRDefault="00452E4E" w:rsidP="004372F3">
      <w:pPr>
        <w:pStyle w:val="Prrafodelista"/>
        <w:rPr>
          <w:rFonts w:ascii="Palatino Linotype" w:hAnsi="Palatino Linotype"/>
          <w:color w:val="000000" w:themeColor="text1"/>
        </w:rPr>
      </w:pPr>
    </w:p>
    <w:p w14:paraId="1702CFBC" w14:textId="77777777" w:rsidR="004372F3" w:rsidRDefault="004372F3" w:rsidP="004372F3">
      <w:pPr>
        <w:pStyle w:val="Ttulo1"/>
        <w:spacing w:line="360" w:lineRule="auto"/>
        <w:jc w:val="center"/>
        <w:rPr>
          <w:b/>
          <w:color w:val="000000" w:themeColor="text1"/>
          <w:szCs w:val="24"/>
        </w:rPr>
      </w:pPr>
      <w:bookmarkStart w:id="192" w:name="_Toc25759093"/>
      <w:bookmarkStart w:id="193" w:name="_Toc48753971"/>
      <w:r w:rsidRPr="008C6062">
        <w:rPr>
          <w:b/>
          <w:color w:val="000000" w:themeColor="text1"/>
          <w:szCs w:val="24"/>
        </w:rPr>
        <w:lastRenderedPageBreak/>
        <w:t>R E S O L U T I V O S</w:t>
      </w:r>
      <w:bookmarkEnd w:id="192"/>
      <w:bookmarkEnd w:id="193"/>
    </w:p>
    <w:p w14:paraId="218C2BEE" w14:textId="09AEA53F" w:rsidR="004372F3" w:rsidRDefault="004372F3" w:rsidP="004372F3">
      <w:pPr>
        <w:spacing w:line="360" w:lineRule="auto"/>
        <w:jc w:val="both"/>
        <w:rPr>
          <w:rFonts w:ascii="Palatino Linotype" w:hAnsi="Palatino Linotype" w:cs="Arial"/>
          <w:bCs/>
          <w:lang w:eastAsia="es-MX"/>
        </w:rPr>
      </w:pPr>
      <w:bookmarkStart w:id="194" w:name="_Toc466561492"/>
      <w:bookmarkStart w:id="195" w:name="_Toc506891664"/>
      <w:bookmarkStart w:id="196" w:name="_Toc459196720"/>
      <w:bookmarkStart w:id="197" w:name="_Toc516142653"/>
      <w:bookmarkStart w:id="198" w:name="_Toc516161479"/>
      <w:bookmarkStart w:id="199" w:name="_Toc516161533"/>
      <w:bookmarkStart w:id="200" w:name="_Toc516687777"/>
      <w:bookmarkStart w:id="201" w:name="_Toc517976981"/>
      <w:bookmarkStart w:id="202" w:name="_Toc517977031"/>
      <w:bookmarkStart w:id="203" w:name="_Toc522037613"/>
      <w:bookmarkStart w:id="204" w:name="_Toc24463940"/>
      <w:r w:rsidRPr="00233092">
        <w:rPr>
          <w:rFonts w:ascii="Palatino Linotype" w:eastAsia="Times New Roman" w:hAnsi="Palatino Linotype" w:cs="Arial"/>
          <w:b/>
        </w:rPr>
        <w:t xml:space="preserve">PRIMERO. </w:t>
      </w:r>
      <w:r w:rsidRPr="00233092">
        <w:rPr>
          <w:rFonts w:ascii="Palatino Linotype" w:eastAsia="Times New Roman" w:hAnsi="Palatino Linotype" w:cs="Arial"/>
        </w:rPr>
        <w:t>Resultan</w:t>
      </w:r>
      <w:r>
        <w:rPr>
          <w:rFonts w:ascii="Palatino Linotype" w:eastAsia="Times New Roman" w:hAnsi="Palatino Linotype" w:cs="Arial"/>
        </w:rPr>
        <w:t xml:space="preserve"> </w:t>
      </w:r>
      <w:r w:rsidRPr="00233092">
        <w:rPr>
          <w:rFonts w:ascii="Palatino Linotype" w:eastAsia="Times New Roman" w:hAnsi="Palatino Linotype" w:cs="Arial"/>
        </w:rPr>
        <w:t>fundadas las</w:t>
      </w:r>
      <w:r w:rsidRPr="00233092">
        <w:rPr>
          <w:rFonts w:ascii="Palatino Linotype" w:eastAsia="Times New Roman" w:hAnsi="Palatino Linotype" w:cs="Arial"/>
          <w:b/>
        </w:rPr>
        <w:t xml:space="preserve"> </w:t>
      </w:r>
      <w:r w:rsidRPr="00233092">
        <w:rPr>
          <w:rFonts w:ascii="Palatino Linotype" w:eastAsia="Times New Roman" w:hAnsi="Palatino Linotype" w:cs="Arial"/>
          <w:lang w:val="es-ES"/>
        </w:rPr>
        <w:t xml:space="preserve">razones o motivos de inconformidad hechos valer </w:t>
      </w:r>
      <w:r w:rsidRPr="00233092">
        <w:rPr>
          <w:rFonts w:ascii="Palatino Linotype" w:eastAsia="Calibri" w:hAnsi="Palatino Linotype" w:cs="Arial"/>
          <w:lang w:val="es-ES"/>
        </w:rPr>
        <w:t xml:space="preserve">en el recurso de revisión </w:t>
      </w:r>
      <w:r>
        <w:rPr>
          <w:rFonts w:ascii="Palatino Linotype" w:hAnsi="Palatino Linotype" w:cs="Arial"/>
          <w:b/>
          <w:bCs/>
        </w:rPr>
        <w:t>0</w:t>
      </w:r>
      <w:r w:rsidR="004E6F08">
        <w:rPr>
          <w:rFonts w:ascii="Palatino Linotype" w:hAnsi="Palatino Linotype" w:cs="Arial"/>
          <w:b/>
          <w:bCs/>
        </w:rPr>
        <w:t>1228</w:t>
      </w:r>
      <w:r>
        <w:rPr>
          <w:rFonts w:ascii="Palatino Linotype" w:hAnsi="Palatino Linotype" w:cs="Arial"/>
          <w:b/>
          <w:bCs/>
        </w:rPr>
        <w:t>/INFOEM/IP/RR/2020,</w:t>
      </w:r>
      <w:r w:rsidRPr="00233092">
        <w:rPr>
          <w:rFonts w:ascii="Palatino Linotype" w:hAnsi="Palatino Linotype" w:cs="Arial"/>
          <w:b/>
          <w:bCs/>
          <w:lang w:eastAsia="es-MX"/>
        </w:rPr>
        <w:t xml:space="preserve"> </w:t>
      </w:r>
      <w:r w:rsidRPr="00233092">
        <w:rPr>
          <w:rFonts w:ascii="Palatino Linotype" w:hAnsi="Palatino Linotype" w:cs="Arial"/>
          <w:bCs/>
          <w:lang w:eastAsia="es-MX"/>
        </w:rPr>
        <w:t xml:space="preserve">en términos </w:t>
      </w:r>
      <w:r w:rsidRPr="003E5785">
        <w:rPr>
          <w:rFonts w:ascii="Palatino Linotype" w:eastAsia="Times New Roman" w:hAnsi="Palatino Linotype" w:cs="Arial"/>
        </w:rPr>
        <w:t>de</w:t>
      </w:r>
      <w:r>
        <w:rPr>
          <w:rFonts w:ascii="Palatino Linotype" w:eastAsia="Times New Roman" w:hAnsi="Palatino Linotype" w:cs="Arial"/>
        </w:rPr>
        <w:t xml:space="preserve"> </w:t>
      </w:r>
      <w:r w:rsidRPr="003E5785">
        <w:rPr>
          <w:rFonts w:ascii="Palatino Linotype" w:eastAsia="Times New Roman" w:hAnsi="Palatino Linotype" w:cs="Arial"/>
        </w:rPr>
        <w:t>l</w:t>
      </w:r>
      <w:r>
        <w:rPr>
          <w:rFonts w:ascii="Palatino Linotype" w:eastAsia="Times New Roman" w:hAnsi="Palatino Linotype" w:cs="Arial"/>
        </w:rPr>
        <w:t>os</w:t>
      </w:r>
      <w:r w:rsidRPr="003E5785">
        <w:rPr>
          <w:rFonts w:ascii="Palatino Linotype" w:eastAsia="Times New Roman" w:hAnsi="Palatino Linotype" w:cs="Arial"/>
        </w:rPr>
        <w:t xml:space="preserve"> Considerando</w:t>
      </w:r>
      <w:r>
        <w:rPr>
          <w:rFonts w:ascii="Palatino Linotype" w:eastAsia="Times New Roman" w:hAnsi="Palatino Linotype" w:cs="Arial"/>
        </w:rPr>
        <w:t>s</w:t>
      </w:r>
      <w:r w:rsidRPr="0060358E">
        <w:rPr>
          <w:rFonts w:ascii="Palatino Linotype" w:eastAsia="Times New Roman" w:hAnsi="Palatino Linotype" w:cs="Arial"/>
          <w:b/>
        </w:rPr>
        <w:t xml:space="preserve"> </w:t>
      </w:r>
      <w:r>
        <w:rPr>
          <w:rFonts w:ascii="Palatino Linotype" w:eastAsia="Times New Roman" w:hAnsi="Palatino Linotype" w:cs="Arial"/>
          <w:b/>
        </w:rPr>
        <w:t xml:space="preserve">Cuarto </w:t>
      </w:r>
      <w:r w:rsidRPr="001174A4">
        <w:rPr>
          <w:rFonts w:ascii="Palatino Linotype" w:eastAsia="Times New Roman" w:hAnsi="Palatino Linotype" w:cs="Arial"/>
        </w:rPr>
        <w:t>y</w:t>
      </w:r>
      <w:r>
        <w:rPr>
          <w:rFonts w:ascii="Palatino Linotype" w:eastAsia="Times New Roman" w:hAnsi="Palatino Linotype" w:cs="Arial"/>
        </w:rPr>
        <w:t xml:space="preserve"> </w:t>
      </w:r>
      <w:r>
        <w:rPr>
          <w:rFonts w:ascii="Palatino Linotype" w:eastAsia="Times New Roman" w:hAnsi="Palatino Linotype" w:cs="Arial"/>
          <w:b/>
        </w:rPr>
        <w:t>Quinto</w:t>
      </w:r>
      <w:r w:rsidRPr="00233092">
        <w:rPr>
          <w:rFonts w:ascii="Palatino Linotype" w:hAnsi="Palatino Linotype" w:cs="Arial"/>
          <w:b/>
          <w:bCs/>
          <w:lang w:eastAsia="es-MX"/>
        </w:rPr>
        <w:t xml:space="preserve"> </w:t>
      </w:r>
      <w:r w:rsidRPr="00233092">
        <w:rPr>
          <w:rFonts w:ascii="Palatino Linotype" w:hAnsi="Palatino Linotype" w:cs="Arial"/>
          <w:bCs/>
          <w:lang w:eastAsia="es-MX"/>
        </w:rPr>
        <w:t>de la presente resolución.</w:t>
      </w:r>
    </w:p>
    <w:p w14:paraId="197DFCF0" w14:textId="03FA8367" w:rsidR="004372F3" w:rsidRPr="003E5785" w:rsidRDefault="004372F3" w:rsidP="004372F3">
      <w:pPr>
        <w:spacing w:before="240" w:after="240" w:line="360" w:lineRule="auto"/>
        <w:jc w:val="both"/>
        <w:rPr>
          <w:rFonts w:ascii="Palatino Linotype" w:eastAsia="Calibri" w:hAnsi="Palatino Linotype" w:cs="Arial"/>
          <w:b/>
          <w:color w:val="000000"/>
          <w:lang w:val="es-ES"/>
        </w:rPr>
      </w:pPr>
      <w:bookmarkStart w:id="205" w:name="_Toc459196722"/>
      <w:bookmarkStart w:id="206" w:name="_Toc466561494"/>
      <w:bookmarkStart w:id="207" w:name="_Toc506891666"/>
      <w:bookmarkStart w:id="208" w:name="_Toc516142655"/>
      <w:bookmarkEnd w:id="194"/>
      <w:bookmarkEnd w:id="195"/>
      <w:bookmarkEnd w:id="196"/>
      <w:bookmarkEnd w:id="197"/>
      <w:bookmarkEnd w:id="198"/>
      <w:bookmarkEnd w:id="199"/>
      <w:bookmarkEnd w:id="200"/>
      <w:bookmarkEnd w:id="201"/>
      <w:bookmarkEnd w:id="202"/>
      <w:bookmarkEnd w:id="203"/>
      <w:bookmarkEnd w:id="204"/>
      <w:r w:rsidRPr="003D599D">
        <w:rPr>
          <w:rFonts w:ascii="Palatino Linotype" w:hAnsi="Palatino Linotype"/>
          <w:b/>
          <w:color w:val="000000" w:themeColor="text1"/>
        </w:rPr>
        <w:t>SEGUNDO</w:t>
      </w:r>
      <w:r w:rsidRPr="00CE167B">
        <w:rPr>
          <w:rFonts w:ascii="Palatino Linotype" w:hAnsi="Palatino Linotype"/>
          <w:b/>
          <w:color w:val="0D0D0D" w:themeColor="text1" w:themeTint="F2"/>
        </w:rPr>
        <w:t>.</w:t>
      </w:r>
      <w:r w:rsidRPr="00CE167B">
        <w:rPr>
          <w:rStyle w:val="Ttulo2Car"/>
          <w:rFonts w:ascii="Palatino Linotype" w:hAnsi="Palatino Linotype"/>
          <w:color w:val="0D0D0D" w:themeColor="text1" w:themeTint="F2"/>
          <w:sz w:val="24"/>
          <w:szCs w:val="24"/>
        </w:rPr>
        <w:t xml:space="preserve"> Se </w:t>
      </w:r>
      <w:r w:rsidR="004E6F08">
        <w:rPr>
          <w:rStyle w:val="Ttulo2Car"/>
          <w:rFonts w:ascii="Palatino Linotype" w:hAnsi="Palatino Linotype"/>
          <w:b/>
          <w:color w:val="0D0D0D" w:themeColor="text1" w:themeTint="F2"/>
          <w:sz w:val="24"/>
          <w:szCs w:val="24"/>
        </w:rPr>
        <w:t xml:space="preserve">ORDENA </w:t>
      </w:r>
      <w:r>
        <w:rPr>
          <w:rFonts w:ascii="Palatino Linotype" w:eastAsia="Times New Roman" w:hAnsi="Palatino Linotype" w:cs="Arial"/>
          <w:color w:val="000000" w:themeColor="text1"/>
          <w:lang w:val="es-ES"/>
        </w:rPr>
        <w:t>a</w:t>
      </w:r>
      <w:r w:rsidR="004E6F08">
        <w:rPr>
          <w:rFonts w:ascii="Palatino Linotype" w:eastAsia="Times New Roman" w:hAnsi="Palatino Linotype" w:cs="Arial"/>
          <w:color w:val="000000" w:themeColor="text1"/>
          <w:lang w:val="es-ES"/>
        </w:rPr>
        <w:t>l</w:t>
      </w:r>
      <w:r w:rsidRPr="003D599D">
        <w:rPr>
          <w:rFonts w:ascii="Palatino Linotype" w:eastAsia="Times New Roman" w:hAnsi="Palatino Linotype" w:cs="Arial"/>
          <w:color w:val="000000" w:themeColor="text1"/>
          <w:lang w:val="es-ES"/>
        </w:rPr>
        <w:t xml:space="preserve"> </w:t>
      </w:r>
      <w:r w:rsidR="004E6F08">
        <w:rPr>
          <w:rFonts w:ascii="Palatino Linotype" w:hAnsi="Palatino Linotype"/>
          <w:b/>
          <w:bCs/>
          <w:color w:val="000000"/>
          <w:szCs w:val="22"/>
        </w:rPr>
        <w:t>Ayuntamiento de Almoloya del Rio</w:t>
      </w:r>
      <w:r w:rsidRPr="00CE167B">
        <w:rPr>
          <w:rFonts w:ascii="Palatino Linotype" w:eastAsia="Times New Roman" w:hAnsi="Palatino Linotype" w:cs="Arial"/>
          <w:b/>
          <w:color w:val="000000" w:themeColor="text1"/>
          <w:sz w:val="28"/>
          <w:lang w:val="es-ES"/>
        </w:rPr>
        <w:t xml:space="preserve"> </w:t>
      </w:r>
      <w:r w:rsidRPr="003D599D">
        <w:rPr>
          <w:rFonts w:ascii="Palatino Linotype" w:eastAsia="Times New Roman" w:hAnsi="Palatino Linotype" w:cs="Arial"/>
          <w:color w:val="000000" w:themeColor="text1"/>
        </w:rPr>
        <w:t>entregue</w:t>
      </w:r>
      <w:r>
        <w:rPr>
          <w:rFonts w:ascii="Palatino Linotype" w:eastAsia="Times New Roman" w:hAnsi="Palatino Linotype" w:cs="Arial"/>
          <w:color w:val="000000" w:themeColor="text1"/>
          <w:lang w:val="es-ES"/>
        </w:rPr>
        <w:t xml:space="preserve">, </w:t>
      </w:r>
      <w:r w:rsidRPr="003D599D">
        <w:rPr>
          <w:rFonts w:ascii="Palatino Linotype" w:eastAsia="Times New Roman" w:hAnsi="Palatino Linotype" w:cs="Arial"/>
          <w:color w:val="000000" w:themeColor="text1"/>
          <w:lang w:val="es-ES"/>
        </w:rPr>
        <w:t>vía Sistema de Acceso a la Información Mexiquense</w:t>
      </w:r>
      <w:r w:rsidRPr="008949A2">
        <w:rPr>
          <w:rFonts w:ascii="Palatino Linotype" w:eastAsia="Times New Roman" w:hAnsi="Palatino Linotype" w:cs="Arial"/>
          <w:b/>
          <w:color w:val="000000" w:themeColor="text1"/>
          <w:lang w:val="es-ES"/>
        </w:rPr>
        <w:t xml:space="preserve"> (SAIMEX)</w:t>
      </w:r>
      <w:r>
        <w:rPr>
          <w:rFonts w:ascii="Palatino Linotype" w:eastAsia="Times New Roman" w:hAnsi="Palatino Linotype" w:cs="Arial"/>
          <w:color w:val="000000" w:themeColor="text1"/>
          <w:lang w:val="es-ES"/>
        </w:rPr>
        <w:t xml:space="preserve">, de ser el caso </w:t>
      </w:r>
      <w:r>
        <w:rPr>
          <w:rFonts w:ascii="Palatino Linotype" w:eastAsia="Times New Roman" w:hAnsi="Palatino Linotype" w:cs="Arial"/>
        </w:rPr>
        <w:t>en versión pública</w:t>
      </w:r>
      <w:r w:rsidR="004E6F08">
        <w:rPr>
          <w:rFonts w:ascii="Palatino Linotype" w:eastAsia="Times New Roman" w:hAnsi="Palatino Linotype" w:cs="Arial"/>
        </w:rPr>
        <w:t>,</w:t>
      </w:r>
      <w:r>
        <w:rPr>
          <w:rFonts w:ascii="Palatino Linotype" w:eastAsia="Times New Roman" w:hAnsi="Palatino Linotype" w:cs="Arial"/>
        </w:rPr>
        <w:t xml:space="preserve"> </w:t>
      </w:r>
      <w:r w:rsidR="004E6F08">
        <w:rPr>
          <w:rFonts w:ascii="Palatino Linotype" w:eastAsia="Times New Roman" w:hAnsi="Palatino Linotype" w:cs="Arial"/>
          <w:color w:val="222222"/>
          <w:lang w:val="es-ES" w:eastAsia="es-MX"/>
        </w:rPr>
        <w:t>el soporte documental</w:t>
      </w:r>
      <w:r>
        <w:rPr>
          <w:rFonts w:ascii="Palatino Linotype" w:eastAsia="Calibri" w:hAnsi="Palatino Linotype" w:cs="Arial"/>
          <w:color w:val="000000"/>
          <w:lang w:val="es-ES"/>
        </w:rPr>
        <w:t xml:space="preserve"> siguiente</w:t>
      </w:r>
      <w:r w:rsidRPr="003E5785">
        <w:rPr>
          <w:rFonts w:ascii="Palatino Linotype" w:eastAsia="Calibri" w:hAnsi="Palatino Linotype" w:cs="Arial"/>
          <w:color w:val="000000"/>
          <w:lang w:val="es-ES"/>
        </w:rPr>
        <w:t>:</w:t>
      </w:r>
    </w:p>
    <w:bookmarkEnd w:id="205"/>
    <w:bookmarkEnd w:id="206"/>
    <w:bookmarkEnd w:id="207"/>
    <w:bookmarkEnd w:id="208"/>
    <w:p w14:paraId="115D54DD" w14:textId="1541BE15" w:rsidR="004372F3" w:rsidRDefault="004E6F08" w:rsidP="004372F3">
      <w:pPr>
        <w:pStyle w:val="Prrafodelista"/>
        <w:numPr>
          <w:ilvl w:val="0"/>
          <w:numId w:val="40"/>
        </w:numPr>
        <w:spacing w:before="240" w:after="240" w:line="360" w:lineRule="auto"/>
        <w:jc w:val="both"/>
        <w:rPr>
          <w:rFonts w:ascii="Palatino Linotype" w:hAnsi="Palatino Linotype" w:cs="Arial"/>
          <w:b/>
          <w:lang w:val="es-MX"/>
        </w:rPr>
      </w:pPr>
      <w:r>
        <w:rPr>
          <w:rFonts w:ascii="Palatino Linotype" w:eastAsia="Times New Roman" w:hAnsi="Palatino Linotype" w:cs="Arial"/>
          <w:b/>
          <w:lang w:val="es-ES"/>
        </w:rPr>
        <w:t>N</w:t>
      </w:r>
      <w:r w:rsidRPr="003E3ACC">
        <w:rPr>
          <w:rFonts w:ascii="Palatino Linotype" w:eastAsia="Times New Roman" w:hAnsi="Palatino Linotype" w:cs="Arial"/>
          <w:b/>
          <w:lang w:val="es-ES"/>
        </w:rPr>
        <w:t>ombramiento</w:t>
      </w:r>
      <w:r>
        <w:rPr>
          <w:rFonts w:ascii="Palatino Linotype" w:eastAsia="Times New Roman" w:hAnsi="Palatino Linotype" w:cs="Arial"/>
          <w:b/>
          <w:lang w:val="es-ES"/>
        </w:rPr>
        <w:t>s</w:t>
      </w:r>
      <w:r w:rsidRPr="003E3ACC">
        <w:rPr>
          <w:rFonts w:ascii="Palatino Linotype" w:eastAsia="Times New Roman" w:hAnsi="Palatino Linotype" w:cs="Arial"/>
          <w:b/>
          <w:lang w:val="es-ES"/>
        </w:rPr>
        <w:t xml:space="preserve"> de los </w:t>
      </w:r>
      <w:r w:rsidR="00E42EB5">
        <w:rPr>
          <w:rFonts w:ascii="Palatino Linotype" w:eastAsia="Times New Roman" w:hAnsi="Palatino Linotype" w:cs="Arial"/>
          <w:b/>
          <w:lang w:val="es-ES"/>
        </w:rPr>
        <w:t>siguientes servidores públicos</w:t>
      </w:r>
      <w:r w:rsidR="00236F96">
        <w:rPr>
          <w:rFonts w:ascii="Palatino Linotype" w:eastAsia="Times New Roman" w:hAnsi="Palatino Linotype" w:cs="Arial"/>
          <w:b/>
          <w:lang w:val="es-ES"/>
        </w:rPr>
        <w:t xml:space="preserve"> </w:t>
      </w:r>
      <w:r w:rsidRPr="003E3ACC">
        <w:rPr>
          <w:rFonts w:ascii="Palatino Linotype" w:eastAsia="Times New Roman" w:hAnsi="Palatino Linotype" w:cs="Arial"/>
          <w:b/>
          <w:lang w:val="es-ES"/>
        </w:rPr>
        <w:t>pertenecientes al Comité de Adquisiciones</w:t>
      </w:r>
      <w:r w:rsidR="00236F96">
        <w:rPr>
          <w:rFonts w:ascii="Palatino Linotype" w:eastAsia="Times New Roman" w:hAnsi="Palatino Linotype" w:cs="Arial"/>
          <w:b/>
          <w:lang w:val="es-ES"/>
        </w:rPr>
        <w:t xml:space="preserve"> y Servicios</w:t>
      </w:r>
      <w:r w:rsidR="00236F96">
        <w:rPr>
          <w:rFonts w:ascii="Palatino Linotype" w:hAnsi="Palatino Linotype" w:cs="Arial"/>
          <w:b/>
          <w:lang w:val="es-MX"/>
        </w:rPr>
        <w:t xml:space="preserve"> de la actual administración p</w:t>
      </w:r>
      <w:r w:rsidR="00E42EB5">
        <w:rPr>
          <w:rFonts w:ascii="Palatino Linotype" w:hAnsi="Palatino Linotype" w:cs="Arial"/>
          <w:b/>
          <w:lang w:val="es-MX"/>
        </w:rPr>
        <w:t>ública municipal:</w:t>
      </w:r>
    </w:p>
    <w:p w14:paraId="3DC53835" w14:textId="784F0017" w:rsidR="00E42EB5" w:rsidRPr="00E42EB5" w:rsidRDefault="00E42EB5" w:rsidP="00DD4C03">
      <w:pPr>
        <w:pStyle w:val="Prrafodelista"/>
        <w:numPr>
          <w:ilvl w:val="0"/>
          <w:numId w:val="4"/>
        </w:numPr>
        <w:spacing w:before="240" w:after="240" w:line="360" w:lineRule="auto"/>
        <w:ind w:left="1276"/>
        <w:jc w:val="both"/>
        <w:rPr>
          <w:rFonts w:ascii="Palatino Linotype" w:hAnsi="Palatino Linotype" w:cs="Arial"/>
          <w:b/>
          <w:lang w:val="es-MX"/>
        </w:rPr>
      </w:pPr>
      <w:r w:rsidRPr="00E42EB5">
        <w:rPr>
          <w:rFonts w:ascii="Palatino Linotype" w:hAnsi="Palatino Linotype" w:cs="Arial"/>
          <w:b/>
          <w:lang w:val="es-MX"/>
        </w:rPr>
        <w:t>Presidente Municipal</w:t>
      </w:r>
      <w:r>
        <w:rPr>
          <w:rFonts w:ascii="Palatino Linotype" w:hAnsi="Palatino Linotype" w:cs="Arial"/>
          <w:b/>
          <w:lang w:val="es-MX"/>
        </w:rPr>
        <w:t>;</w:t>
      </w:r>
    </w:p>
    <w:p w14:paraId="520A2830" w14:textId="09C36539" w:rsidR="00E42EB5" w:rsidRPr="00E42EB5" w:rsidRDefault="00E42EB5" w:rsidP="00DD4C03">
      <w:pPr>
        <w:pStyle w:val="Prrafodelista"/>
        <w:numPr>
          <w:ilvl w:val="0"/>
          <w:numId w:val="4"/>
        </w:numPr>
        <w:spacing w:before="240" w:after="240" w:line="360" w:lineRule="auto"/>
        <w:ind w:left="1276"/>
        <w:jc w:val="both"/>
        <w:rPr>
          <w:rFonts w:ascii="Palatino Linotype" w:hAnsi="Palatino Linotype" w:cs="Arial"/>
          <w:b/>
          <w:lang w:val="es-MX"/>
        </w:rPr>
      </w:pPr>
      <w:r w:rsidRPr="00E42EB5">
        <w:rPr>
          <w:rFonts w:ascii="Palatino Linotype" w:hAnsi="Palatino Linotype" w:cs="Arial"/>
          <w:b/>
          <w:lang w:val="es-MX"/>
        </w:rPr>
        <w:t>Tesorero</w:t>
      </w:r>
      <w:r>
        <w:rPr>
          <w:rFonts w:ascii="Palatino Linotype" w:hAnsi="Palatino Linotype" w:cs="Arial"/>
          <w:b/>
          <w:lang w:val="es-MX"/>
        </w:rPr>
        <w:t>;</w:t>
      </w:r>
    </w:p>
    <w:p w14:paraId="6AB49898" w14:textId="280F00B8" w:rsidR="00E42EB5" w:rsidRPr="00E42EB5" w:rsidRDefault="00E42EB5" w:rsidP="00DD4C03">
      <w:pPr>
        <w:pStyle w:val="Prrafodelista"/>
        <w:numPr>
          <w:ilvl w:val="0"/>
          <w:numId w:val="4"/>
        </w:numPr>
        <w:spacing w:before="240" w:after="240" w:line="360" w:lineRule="auto"/>
        <w:ind w:left="1276"/>
        <w:jc w:val="both"/>
        <w:rPr>
          <w:rFonts w:ascii="Palatino Linotype" w:hAnsi="Palatino Linotype" w:cs="Arial"/>
          <w:b/>
          <w:lang w:val="es-MX"/>
        </w:rPr>
      </w:pPr>
      <w:r w:rsidRPr="00E42EB5">
        <w:rPr>
          <w:rFonts w:ascii="Palatino Linotype" w:hAnsi="Palatino Linotype" w:cs="Arial"/>
          <w:b/>
          <w:lang w:val="es-MX"/>
        </w:rPr>
        <w:t>Director Jurídico</w:t>
      </w:r>
      <w:r>
        <w:rPr>
          <w:rFonts w:ascii="Palatino Linotype" w:hAnsi="Palatino Linotype" w:cs="Arial"/>
          <w:b/>
          <w:lang w:val="es-MX"/>
        </w:rPr>
        <w:t>;</w:t>
      </w:r>
    </w:p>
    <w:p w14:paraId="2D4EF349" w14:textId="629B517B" w:rsidR="00E42EB5" w:rsidRPr="00E42EB5" w:rsidRDefault="00E42EB5" w:rsidP="00DD4C03">
      <w:pPr>
        <w:pStyle w:val="Prrafodelista"/>
        <w:numPr>
          <w:ilvl w:val="0"/>
          <w:numId w:val="4"/>
        </w:numPr>
        <w:spacing w:before="240" w:after="240" w:line="360" w:lineRule="auto"/>
        <w:ind w:left="1276"/>
        <w:jc w:val="both"/>
        <w:rPr>
          <w:rFonts w:ascii="Palatino Linotype" w:hAnsi="Palatino Linotype" w:cs="Arial"/>
          <w:b/>
          <w:lang w:val="es-MX"/>
        </w:rPr>
      </w:pPr>
      <w:r w:rsidRPr="00E42EB5">
        <w:rPr>
          <w:rFonts w:ascii="Palatino Linotype" w:hAnsi="Palatino Linotype" w:cs="Arial"/>
          <w:b/>
          <w:lang w:val="es-MX"/>
        </w:rPr>
        <w:t>Contralor Interno</w:t>
      </w:r>
      <w:r>
        <w:rPr>
          <w:rFonts w:ascii="Palatino Linotype" w:hAnsi="Palatino Linotype" w:cs="Arial"/>
          <w:b/>
          <w:lang w:val="es-MX"/>
        </w:rPr>
        <w:t>; y</w:t>
      </w:r>
    </w:p>
    <w:p w14:paraId="28C180CB" w14:textId="460F5EEE" w:rsidR="00E42EB5" w:rsidRDefault="00E42EB5" w:rsidP="00DD4C03">
      <w:pPr>
        <w:pStyle w:val="Prrafodelista"/>
        <w:numPr>
          <w:ilvl w:val="0"/>
          <w:numId w:val="4"/>
        </w:numPr>
        <w:spacing w:before="240" w:after="240" w:line="360" w:lineRule="auto"/>
        <w:ind w:left="1276"/>
        <w:jc w:val="both"/>
        <w:rPr>
          <w:rFonts w:ascii="Palatino Linotype" w:hAnsi="Palatino Linotype" w:cs="Arial"/>
          <w:b/>
          <w:lang w:val="es-MX"/>
        </w:rPr>
      </w:pPr>
      <w:r w:rsidRPr="00E42EB5">
        <w:rPr>
          <w:rFonts w:ascii="Palatino Linotype" w:hAnsi="Palatino Linotype" w:cs="Arial"/>
          <w:b/>
          <w:lang w:val="es-MX"/>
        </w:rPr>
        <w:t>Secretario Ejecutivo</w:t>
      </w:r>
      <w:r>
        <w:rPr>
          <w:rFonts w:ascii="Palatino Linotype" w:hAnsi="Palatino Linotype" w:cs="Arial"/>
          <w:b/>
          <w:lang w:val="es-MX"/>
        </w:rPr>
        <w:t xml:space="preserve"> del Comité.</w:t>
      </w:r>
    </w:p>
    <w:p w14:paraId="5560B136" w14:textId="77777777" w:rsidR="002C2BFF" w:rsidRDefault="002C2BFF" w:rsidP="002C2BFF">
      <w:pPr>
        <w:pStyle w:val="Prrafodelista"/>
        <w:spacing w:before="240" w:after="240" w:line="360" w:lineRule="auto"/>
        <w:ind w:left="927"/>
        <w:jc w:val="both"/>
        <w:rPr>
          <w:rFonts w:ascii="Palatino Linotype" w:hAnsi="Palatino Linotype" w:cs="Arial"/>
          <w:b/>
          <w:lang w:val="es-MX"/>
        </w:rPr>
      </w:pPr>
    </w:p>
    <w:p w14:paraId="097B2C57" w14:textId="5587AB56" w:rsidR="002C2BFF" w:rsidRPr="0035577D" w:rsidRDefault="002C2BFF" w:rsidP="002C2BFF">
      <w:pPr>
        <w:pStyle w:val="Prrafodelista"/>
        <w:numPr>
          <w:ilvl w:val="0"/>
          <w:numId w:val="40"/>
        </w:numPr>
        <w:spacing w:before="240" w:after="240" w:line="360" w:lineRule="auto"/>
        <w:jc w:val="both"/>
        <w:rPr>
          <w:rFonts w:ascii="Palatino Linotype" w:hAnsi="Palatino Linotype" w:cs="Arial"/>
          <w:b/>
          <w:lang w:val="es-MX"/>
        </w:rPr>
      </w:pPr>
      <w:r>
        <w:rPr>
          <w:rFonts w:ascii="Palatino Linotype" w:hAnsi="Palatino Linotype" w:cs="Arial"/>
          <w:b/>
          <w:lang w:val="es-MX"/>
        </w:rPr>
        <w:t xml:space="preserve">Nombramientos de los servidores públicos </w:t>
      </w:r>
      <w:r w:rsidR="00DD4C03">
        <w:rPr>
          <w:rFonts w:ascii="Palatino Linotype" w:hAnsi="Palatino Linotype" w:cs="Arial"/>
          <w:b/>
          <w:lang w:val="es-MX"/>
        </w:rPr>
        <w:t xml:space="preserve">que han sido </w:t>
      </w:r>
      <w:r>
        <w:rPr>
          <w:rFonts w:ascii="Palatino Linotype" w:hAnsi="Palatino Linotype" w:cs="Arial"/>
          <w:b/>
          <w:lang w:val="es-MX"/>
        </w:rPr>
        <w:t xml:space="preserve">participantes en el </w:t>
      </w:r>
      <w:r w:rsidRPr="003E3ACC">
        <w:rPr>
          <w:rFonts w:ascii="Palatino Linotype" w:eastAsia="Times New Roman" w:hAnsi="Palatino Linotype" w:cs="Arial"/>
          <w:b/>
          <w:lang w:val="es-ES"/>
        </w:rPr>
        <w:t>Comité de Adquisiciones</w:t>
      </w:r>
      <w:r>
        <w:rPr>
          <w:rFonts w:ascii="Palatino Linotype" w:eastAsia="Times New Roman" w:hAnsi="Palatino Linotype" w:cs="Arial"/>
          <w:b/>
          <w:lang w:val="es-ES"/>
        </w:rPr>
        <w:t xml:space="preserve"> y Servicios</w:t>
      </w:r>
      <w:r>
        <w:rPr>
          <w:rFonts w:ascii="Palatino Linotype" w:hAnsi="Palatino Linotype" w:cs="Arial"/>
          <w:b/>
          <w:lang w:val="es-MX"/>
        </w:rPr>
        <w:t xml:space="preserve">, con carácter de vocal de la unidad administrativa interesada, </w:t>
      </w:r>
      <w:r w:rsidRPr="002C2BFF">
        <w:rPr>
          <w:rFonts w:ascii="Palatino Linotype" w:hAnsi="Palatino Linotype" w:cs="Arial"/>
          <w:b/>
          <w:lang w:val="es-MX"/>
        </w:rPr>
        <w:t>en la actual administración pública municipal</w:t>
      </w:r>
      <w:r>
        <w:rPr>
          <w:rFonts w:ascii="Palatino Linotype" w:hAnsi="Palatino Linotype" w:cs="Arial"/>
          <w:b/>
          <w:lang w:val="es-MX"/>
        </w:rPr>
        <w:t>.</w:t>
      </w:r>
    </w:p>
    <w:p w14:paraId="448D5550" w14:textId="77777777" w:rsidR="004372F3" w:rsidRDefault="004372F3" w:rsidP="004372F3">
      <w:pPr>
        <w:spacing w:before="240" w:after="240" w:line="360" w:lineRule="auto"/>
        <w:jc w:val="both"/>
        <w:rPr>
          <w:rFonts w:ascii="Palatino Linotype" w:hAnsi="Palatino Linotype"/>
          <w:b/>
          <w:szCs w:val="22"/>
        </w:rPr>
      </w:pPr>
      <w:r w:rsidRPr="00930FA7">
        <w:rPr>
          <w:rFonts w:ascii="Palatino Linotype" w:eastAsia="Calibri" w:hAnsi="Palatino Linotype" w:cs="Arial"/>
        </w:rPr>
        <w:t xml:space="preserve">Para efectos de lo anterior se deberá emitir el Acuerdo del Comité de Transparencia en términos de los artículos 49 fracción VIII y 132 fracción II de la Ley de </w:t>
      </w:r>
      <w:r w:rsidRPr="00930FA7">
        <w:rPr>
          <w:rFonts w:ascii="Palatino Linotype" w:eastAsia="Calibri" w:hAnsi="Palatino Linotype" w:cs="Arial"/>
        </w:rPr>
        <w:lastRenderedPageBreak/>
        <w:t>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Pr>
          <w:rFonts w:ascii="Palatino Linotype" w:eastAsia="Calibri" w:hAnsi="Palatino Linotype" w:cs="Arial"/>
        </w:rPr>
        <w:t>l</w:t>
      </w:r>
      <w:r w:rsidRPr="00930FA7">
        <w:rPr>
          <w:rFonts w:ascii="Palatino Linotype" w:eastAsia="Calibri" w:hAnsi="Palatino Linotype" w:cs="Arial"/>
        </w:rPr>
        <w:t xml:space="preserve"> </w:t>
      </w:r>
      <w:r>
        <w:rPr>
          <w:rFonts w:ascii="Palatino Linotype" w:hAnsi="Palatino Linotype" w:cs="Arial"/>
          <w:b/>
        </w:rPr>
        <w:t>RECURRENTE</w:t>
      </w:r>
      <w:r w:rsidRPr="00930FA7">
        <w:rPr>
          <w:rFonts w:ascii="Palatino Linotype" w:hAnsi="Palatino Linotype"/>
          <w:b/>
          <w:szCs w:val="22"/>
        </w:rPr>
        <w:t>.</w:t>
      </w:r>
    </w:p>
    <w:p w14:paraId="36F45EA3" w14:textId="77777777" w:rsidR="004372F3" w:rsidRDefault="004372F3" w:rsidP="004372F3">
      <w:pPr>
        <w:spacing w:before="240" w:beforeAutospacing="1" w:after="240" w:afterAutospacing="1" w:line="360" w:lineRule="auto"/>
        <w:jc w:val="both"/>
        <w:rPr>
          <w:rFonts w:ascii="Palatino Linotype" w:hAnsi="Palatino Linotype"/>
          <w:color w:val="000000" w:themeColor="text1"/>
          <w:shd w:val="clear" w:color="auto" w:fill="FFFFFF"/>
        </w:rPr>
      </w:pPr>
      <w:r w:rsidRPr="00604B74">
        <w:rPr>
          <w:rFonts w:ascii="Palatino Linotype" w:eastAsia="Palatino Linotype" w:hAnsi="Palatino Linotype" w:cs="Palatino Linotype"/>
          <w:b/>
          <w:color w:val="000000" w:themeColor="text1"/>
        </w:rPr>
        <w:t xml:space="preserve">TERCERO. </w:t>
      </w:r>
      <w:r w:rsidRPr="008057A7">
        <w:rPr>
          <w:rFonts w:ascii="Palatino Linotype" w:eastAsia="Palatino Linotype" w:hAnsi="Palatino Linotype" w:cs="Palatino Linotype"/>
          <w:b/>
        </w:rPr>
        <w:t xml:space="preserve">Notifíquese </w:t>
      </w:r>
      <w:r w:rsidRPr="008057A7">
        <w:rPr>
          <w:rFonts w:ascii="Palatino Linotype" w:eastAsia="Palatino Linotype" w:hAnsi="Palatino Linotype" w:cs="Palatino Linotype"/>
        </w:rPr>
        <w:t xml:space="preserve">al Titular de la Unidad de Transparencia del </w:t>
      </w:r>
      <w:r w:rsidRPr="008057A7">
        <w:rPr>
          <w:rFonts w:ascii="Palatino Linotype" w:eastAsia="Palatino Linotype" w:hAnsi="Palatino Linotype" w:cs="Palatino Linotype"/>
          <w:b/>
        </w:rPr>
        <w:t>SUJETO OBLIGADO</w:t>
      </w:r>
      <w:r w:rsidRPr="008057A7">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8057A7">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57DF5F44" w14:textId="2BC32154" w:rsidR="004372F3" w:rsidRPr="00BC1A82" w:rsidRDefault="004372F3" w:rsidP="004372F3">
      <w:pPr>
        <w:spacing w:before="240" w:beforeAutospacing="1" w:after="240" w:afterAutospacing="1" w:line="360" w:lineRule="auto"/>
        <w:jc w:val="both"/>
        <w:rPr>
          <w:rFonts w:ascii="Palatino Linotype" w:eastAsia="MS Mincho" w:hAnsi="Palatino Linotype" w:cs="Times New Roman"/>
          <w:color w:val="000000" w:themeColor="text1"/>
        </w:rPr>
      </w:pPr>
      <w:r w:rsidRPr="00BC1A82">
        <w:rPr>
          <w:rFonts w:ascii="Palatino Linotype" w:eastAsia="MS Mincho" w:hAnsi="Palatino Linotype" w:cs="Times New Roman"/>
          <w:b/>
          <w:color w:val="000000" w:themeColor="text1"/>
        </w:rPr>
        <w:t xml:space="preserve">CUARTO. </w:t>
      </w:r>
      <w:r w:rsidRPr="00BC1A82">
        <w:rPr>
          <w:rFonts w:ascii="Palatino Linotype" w:eastAsia="MS Mincho" w:hAnsi="Palatino Linotype" w:cs="Times New Roman"/>
          <w:color w:val="000000" w:themeColor="text1"/>
        </w:rPr>
        <w:t>Notifíquese a</w:t>
      </w:r>
      <w:r>
        <w:rPr>
          <w:rFonts w:ascii="Palatino Linotype" w:eastAsia="MS Mincho" w:hAnsi="Palatino Linotype" w:cs="Times New Roman"/>
          <w:color w:val="000000" w:themeColor="text1"/>
        </w:rPr>
        <w:t>l</w:t>
      </w:r>
      <w:r w:rsidRPr="00BC1A82">
        <w:rPr>
          <w:rFonts w:ascii="Palatino Linotype" w:eastAsia="MS Mincho" w:hAnsi="Palatino Linotype" w:cs="Times New Roman"/>
          <w:b/>
          <w:color w:val="000000" w:themeColor="text1"/>
        </w:rPr>
        <w:t xml:space="preserve"> </w:t>
      </w:r>
      <w:r>
        <w:rPr>
          <w:rFonts w:ascii="Palatino Linotype" w:hAnsi="Palatino Linotype" w:cs="Arial"/>
          <w:b/>
        </w:rPr>
        <w:t>RECURRENTE</w:t>
      </w:r>
      <w:r w:rsidRPr="00BC1A82">
        <w:rPr>
          <w:rFonts w:ascii="Palatino Linotype" w:eastAsia="MS Mincho" w:hAnsi="Palatino Linotype" w:cs="Times New Roman"/>
          <w:color w:val="000000" w:themeColor="text1"/>
        </w:rPr>
        <w:t xml:space="preserve"> la presente resolución</w:t>
      </w:r>
      <w:r>
        <w:rPr>
          <w:rFonts w:ascii="Palatino Linotype" w:eastAsia="MS Mincho" w:hAnsi="Palatino Linotype" w:cs="Times New Roman"/>
          <w:color w:val="000000" w:themeColor="text1"/>
        </w:rPr>
        <w:t>.</w:t>
      </w:r>
    </w:p>
    <w:p w14:paraId="2F569B8E" w14:textId="77777777" w:rsidR="004372F3" w:rsidRDefault="004372F3" w:rsidP="004372F3">
      <w:pPr>
        <w:spacing w:before="240" w:after="360" w:line="360" w:lineRule="auto"/>
        <w:jc w:val="both"/>
        <w:rPr>
          <w:rFonts w:ascii="Palatino Linotype" w:eastAsia="MS Mincho" w:hAnsi="Palatino Linotype" w:cs="Times New Roman"/>
          <w:color w:val="000000" w:themeColor="text1"/>
        </w:rPr>
      </w:pPr>
      <w:r w:rsidRPr="00BC1A82">
        <w:rPr>
          <w:rFonts w:ascii="Palatino Linotype" w:eastAsia="MS Mincho" w:hAnsi="Palatino Linotype" w:cs="Times New Roman"/>
          <w:b/>
          <w:color w:val="000000" w:themeColor="text1"/>
        </w:rPr>
        <w:t xml:space="preserve">QUINTO. </w:t>
      </w:r>
      <w:r w:rsidRPr="00BC1A82">
        <w:rPr>
          <w:rFonts w:ascii="Palatino Linotype" w:eastAsia="MS Mincho" w:hAnsi="Palatino Linotype" w:cs="Times New Roman"/>
          <w:color w:val="000000" w:themeColor="text1"/>
        </w:rPr>
        <w:t>Se hace del conocimiento de</w:t>
      </w:r>
      <w:r>
        <w:rPr>
          <w:rFonts w:ascii="Palatino Linotype" w:eastAsia="MS Mincho" w:hAnsi="Palatino Linotype" w:cs="Times New Roman"/>
          <w:color w:val="000000" w:themeColor="text1"/>
        </w:rPr>
        <w:t>l</w:t>
      </w:r>
      <w:r w:rsidRPr="00BC1A82">
        <w:rPr>
          <w:rFonts w:ascii="Palatino Linotype" w:eastAsia="MS Mincho" w:hAnsi="Palatino Linotype" w:cs="Times New Roman"/>
          <w:color w:val="000000" w:themeColor="text1"/>
        </w:rPr>
        <w:t xml:space="preserve"> </w:t>
      </w:r>
      <w:r>
        <w:rPr>
          <w:rFonts w:ascii="Palatino Linotype" w:hAnsi="Palatino Linotype" w:cs="Arial"/>
          <w:b/>
        </w:rPr>
        <w:t>RECURRENTE</w:t>
      </w:r>
      <w:r w:rsidRPr="008C6062">
        <w:rPr>
          <w:rFonts w:ascii="Palatino Linotype" w:eastAsia="MS Mincho" w:hAnsi="Palatino Linotype" w:cs="Times New Roman"/>
          <w:color w:val="000000" w:themeColor="text1"/>
        </w:rPr>
        <w:t xml:space="preserve"> </w:t>
      </w:r>
      <w:r w:rsidRPr="00BC1A82">
        <w:rPr>
          <w:rFonts w:ascii="Palatino Linotype" w:eastAsia="MS Mincho" w:hAnsi="Palatino Linotype" w:cs="Times New Roman"/>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289A66FC" w14:textId="77777777" w:rsidR="004372F3" w:rsidRDefault="004372F3" w:rsidP="004372F3">
      <w:pPr>
        <w:spacing w:before="240" w:after="360" w:line="360" w:lineRule="auto"/>
        <w:jc w:val="both"/>
        <w:rPr>
          <w:rFonts w:ascii="Palatino Linotype" w:hAnsi="Palatino Linotype"/>
          <w:color w:val="000000"/>
          <w:shd w:val="clear" w:color="auto" w:fill="FFFFFF"/>
        </w:rPr>
      </w:pPr>
      <w:r>
        <w:rPr>
          <w:rFonts w:ascii="Palatino Linotype" w:hAnsi="Palatino Linotype"/>
          <w:b/>
          <w:bCs/>
          <w:color w:val="000000"/>
          <w:shd w:val="clear" w:color="auto" w:fill="FFFFFF"/>
        </w:rPr>
        <w:t>SEXTO.</w:t>
      </w:r>
      <w:r>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Pr>
          <w:rFonts w:ascii="Palatino Linotype" w:hAnsi="Palatino Linotype"/>
          <w:b/>
          <w:bCs/>
          <w:color w:val="000000"/>
          <w:shd w:val="clear" w:color="auto" w:fill="FFFFFF"/>
        </w:rPr>
        <w:t>SUJETO OBLIGADO</w:t>
      </w:r>
      <w:r>
        <w:rPr>
          <w:rFonts w:ascii="Palatino Linotype" w:hAnsi="Palatino Linotype"/>
          <w:color w:val="000000"/>
          <w:shd w:val="clear" w:color="auto" w:fill="FFFFFF"/>
        </w:rPr>
        <w:t xml:space="preserve"> de que, en caso de incumplimiento total o parcial de la presente </w:t>
      </w:r>
      <w:r>
        <w:rPr>
          <w:rFonts w:ascii="Palatino Linotype" w:hAnsi="Palatino Linotype"/>
          <w:color w:val="000000"/>
          <w:shd w:val="clear" w:color="auto" w:fill="FFFFFF"/>
        </w:rPr>
        <w:lastRenderedPageBreak/>
        <w:t>resolución, se actuará de conformidad con lo dispuesto en los artículos 213, 214, 215, 216 y 217 de la ley en cita. </w:t>
      </w:r>
    </w:p>
    <w:p w14:paraId="184C01F8" w14:textId="0B52D678" w:rsidR="004372F3" w:rsidRDefault="004372F3" w:rsidP="004372F3">
      <w:pPr>
        <w:spacing w:line="360" w:lineRule="auto"/>
        <w:jc w:val="both"/>
        <w:rPr>
          <w:rFonts w:ascii="Palatino Linotype" w:eastAsia="MS Mincho" w:hAnsi="Palatino Linotype" w:cs="Times New Roman"/>
        </w:rPr>
      </w:pPr>
      <w:r w:rsidRPr="00C91E6F">
        <w:rPr>
          <w:rFonts w:ascii="Palatino Linotype" w:eastAsia="MS Mincho" w:hAnsi="Palatino Linotype" w:cs="Times New Roman"/>
          <w:b/>
        </w:rPr>
        <w:t>S</w:t>
      </w:r>
      <w:r>
        <w:rPr>
          <w:rFonts w:ascii="Palatino Linotype" w:eastAsia="MS Mincho" w:hAnsi="Palatino Linotype" w:cs="Times New Roman"/>
          <w:b/>
        </w:rPr>
        <w:t>ÉPTIMO</w:t>
      </w:r>
      <w:r w:rsidRPr="00C91E6F">
        <w:rPr>
          <w:rFonts w:ascii="Palatino Linotype" w:eastAsia="MS Mincho" w:hAnsi="Palatino Linotype" w:cs="Times New Roman"/>
          <w:b/>
        </w:rPr>
        <w:t xml:space="preserve">. </w:t>
      </w:r>
      <w:r w:rsidRPr="00C91E6F">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C91E6F">
        <w:rPr>
          <w:rFonts w:ascii="Palatino Linotype" w:eastAsia="MS Mincho" w:hAnsi="Palatino Linotype" w:cs="Times New Roman"/>
          <w:b/>
        </w:rPr>
        <w:t xml:space="preserve">Considerando </w:t>
      </w:r>
      <w:r>
        <w:rPr>
          <w:rFonts w:ascii="Palatino Linotype" w:eastAsia="MS Mincho" w:hAnsi="Palatino Linotype" w:cs="Times New Roman"/>
          <w:b/>
        </w:rPr>
        <w:t>S</w:t>
      </w:r>
      <w:r w:rsidR="004E6F08">
        <w:rPr>
          <w:rFonts w:ascii="Palatino Linotype" w:eastAsia="MS Mincho" w:hAnsi="Palatino Linotype" w:cs="Times New Roman"/>
          <w:b/>
        </w:rPr>
        <w:t>ex</w:t>
      </w:r>
      <w:r w:rsidR="004E6F08" w:rsidRPr="00C91E6F">
        <w:rPr>
          <w:rFonts w:ascii="Palatino Linotype" w:eastAsia="MS Mincho" w:hAnsi="Palatino Linotype" w:cs="Times New Roman"/>
          <w:b/>
        </w:rPr>
        <w:t>to</w:t>
      </w:r>
      <w:r w:rsidRPr="00C91E6F">
        <w:rPr>
          <w:rFonts w:ascii="Palatino Linotype" w:eastAsia="MS Mincho" w:hAnsi="Palatino Linotype" w:cs="Times New Roman"/>
        </w:rPr>
        <w:t>.</w:t>
      </w:r>
    </w:p>
    <w:p w14:paraId="41D1D357" w14:textId="77777777" w:rsidR="00452E4E" w:rsidRDefault="00452E4E" w:rsidP="004372F3">
      <w:pPr>
        <w:spacing w:line="360" w:lineRule="auto"/>
        <w:jc w:val="both"/>
        <w:rPr>
          <w:rFonts w:ascii="Palatino Linotype" w:eastAsia="MS Mincho" w:hAnsi="Palatino Linotype" w:cs="Times New Roman"/>
        </w:rPr>
      </w:pPr>
      <w:bookmarkStart w:id="209" w:name="_GoBack"/>
      <w:bookmarkEnd w:id="209"/>
    </w:p>
    <w:p w14:paraId="3211901F" w14:textId="77777777" w:rsidR="00452E4E" w:rsidRDefault="00452E4E" w:rsidP="00452E4E">
      <w:pPr>
        <w:spacing w:line="360" w:lineRule="auto"/>
        <w:jc w:val="both"/>
        <w:rPr>
          <w:rFonts w:ascii="Palatino Linotype" w:hAnsi="Palatino Linotype"/>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JAVIER MARTÍNEZ CRUZ Y LUIS GUSTAVO PARRA NORIEGA, EN LA DÉCIMO QUINTA SESIÓN ORDINARIA CELEBRADA EL </w:t>
      </w:r>
      <w:r>
        <w:rPr>
          <w:rFonts w:ascii="Palatino Linotype" w:eastAsia="Times New Roman" w:hAnsi="Palatino Linotype" w:cs="Arial"/>
          <w:color w:val="000000"/>
          <w:lang w:eastAsia="es-MX"/>
        </w:rPr>
        <w:t xml:space="preserve">VEINTISÉIS DE AGOSTO  DE  </w:t>
      </w:r>
      <w:r>
        <w:rPr>
          <w:rFonts w:ascii="Palatino Linotype" w:hAnsi="Palatino Linotype" w:cs="Arial"/>
        </w:rPr>
        <w:t>DOS MIL VEINTE, ANTE EL SECRETARIO TÉCNICO DEL PLENO, ALEXIS TAPIA RAMÍREZ.</w:t>
      </w:r>
    </w:p>
    <w:p w14:paraId="66D2CE6D" w14:textId="24513CCF" w:rsidR="00452E4E" w:rsidRDefault="00452E4E" w:rsidP="00452E4E">
      <w:pPr>
        <w:tabs>
          <w:tab w:val="left" w:pos="0"/>
        </w:tabs>
        <w:spacing w:line="360" w:lineRule="auto"/>
        <w:ind w:firstLine="1"/>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14:anchorId="5B9691F0" wp14:editId="2EED2353">
                <wp:simplePos x="0" y="0"/>
                <wp:positionH relativeFrom="column">
                  <wp:posOffset>34289</wp:posOffset>
                </wp:positionH>
                <wp:positionV relativeFrom="paragraph">
                  <wp:posOffset>104139</wp:posOffset>
                </wp:positionV>
                <wp:extent cx="5534025" cy="1838325"/>
                <wp:effectExtent l="38100" t="38100" r="66675" b="85725"/>
                <wp:wrapNone/>
                <wp:docPr id="6" name="Conector recto 6"/>
                <wp:cNvGraphicFramePr/>
                <a:graphic xmlns:a="http://schemas.openxmlformats.org/drawingml/2006/main">
                  <a:graphicData uri="http://schemas.microsoft.com/office/word/2010/wordprocessingShape">
                    <wps:wsp>
                      <wps:cNvCnPr/>
                      <wps:spPr>
                        <a:xfrm>
                          <a:off x="0" y="0"/>
                          <a:ext cx="5534025" cy="18383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4AA9F1" id="Conector recto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7pt,8.2pt" to="438.45pt,1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tQLuwEAAMUDAAAOAAAAZHJzL2Uyb0RvYy54bWysU02P0zAQvSPxHyzfaZKWVlXUdA9dwQVB&#10;BewP8DrjxpK/NDZN+u8Zu20WAdJKiIudsee9mfc82T1M1rAzYNTedbxZ1JyBk77X7tTxp+8f3m05&#10;i0m4XhjvoOMXiPxh//bNbgwtLP3gTQ/IiMTFdgwdH1IKbVVFOYAVceEDOLpUHq1IFOKp6lGMxG5N&#10;tazrTTV67AN6CTHS6eP1ku8Lv1Ig0xelIiRmOk69pbJiWZ/zWu13oj2hCIOWtzbEP3RhhXZUdKZ6&#10;FEmwH6j/oLJaoo9epYX0tvJKaQlFA6lp6t/UfBtEgKKFzIlhtin+P1r5+XxEpvuObzhzwtITHeih&#10;ZPLIMG9skz0aQ2wp9eCOeItiOGIWPCm0eScpbCq+XmZfYUpM0uF6vXpfL9ecSbprtqvtigLiqV7g&#10;AWP6CN6y/NFxo10WLlpx/hTTNfWeQrjczrWB8pUuBnKycV9BkRgquSzoMkZwMMjOggZASAkuNbfS&#10;JTvDlDZmBtavA2/5GQplxGZw8zp4RpTK3qUZbLXz+DeCNN1bVtf8uwNX3dmCZ99fytMUa2hWirm3&#10;uc7D+Gtc4C9/3/4nAAAA//8DAFBLAwQUAAYACAAAACEA6Ih8Jt0AAAAIAQAADwAAAGRycy9kb3du&#10;cmV2LnhtbEyPzU7EMAyE70i8Q2QkbmxKYcu2NF0hJCSObOHAMW1Mf2icqMluu2+POcHJsmc0/qbc&#10;r3YSJ5zD4EjB7SYBgdQ6M1Cn4OP95WYHIkRNRk+OUMEZA+yry4tSF8YtdMBTHTvBIRQKraCP0RdS&#10;hrZHq8PGeSTWvtxsdeR17qSZ9cLhdpJpkmTS6oH4Q689PvfYftdHq+Bzbsb09bz41I1ZnY8e07cD&#10;KnV9tT49goi4xj8z/OIzOlTM1LgjmSAmBdt7NvI548ny7iHLQTQK7pJtDrIq5f8C1Q8AAAD//wMA&#10;UEsBAi0AFAAGAAgAAAAhALaDOJL+AAAA4QEAABMAAAAAAAAAAAAAAAAAAAAAAFtDb250ZW50X1R5&#10;cGVzXS54bWxQSwECLQAUAAYACAAAACEAOP0h/9YAAACUAQAACwAAAAAAAAAAAAAAAAAvAQAAX3Jl&#10;bHMvLnJlbHNQSwECLQAUAAYACAAAACEAW+bUC7sBAADFAwAADgAAAAAAAAAAAAAAAAAuAgAAZHJz&#10;L2Uyb0RvYy54bWxQSwECLQAUAAYACAAAACEA6Ih8Jt0AAAAIAQAADwAAAAAAAAAAAAAAAAAVBAAA&#10;ZHJzL2Rvd25yZXYueG1sUEsFBgAAAAAEAAQA8wAAAB8FAAAAAA==&#10;" strokecolor="#4f81bd [3204]" strokeweight="2pt">
                <v:shadow on="t" color="black" opacity="24903f" origin=",.5" offset="0,.55556mm"/>
              </v:line>
            </w:pict>
          </mc:Fallback>
        </mc:AlternateContent>
      </w:r>
    </w:p>
    <w:p w14:paraId="15B9A791" w14:textId="77777777" w:rsidR="00452E4E" w:rsidRDefault="00452E4E" w:rsidP="00452E4E">
      <w:pPr>
        <w:tabs>
          <w:tab w:val="left" w:pos="0"/>
        </w:tabs>
        <w:spacing w:line="360" w:lineRule="auto"/>
        <w:ind w:firstLine="1"/>
        <w:jc w:val="both"/>
        <w:rPr>
          <w:rFonts w:ascii="Palatino Linotype" w:hAnsi="Palatino Linotype"/>
        </w:rPr>
      </w:pPr>
    </w:p>
    <w:p w14:paraId="30E27490" w14:textId="77777777" w:rsidR="00452E4E" w:rsidRDefault="00452E4E" w:rsidP="00452E4E">
      <w:pPr>
        <w:tabs>
          <w:tab w:val="left" w:pos="0"/>
        </w:tabs>
        <w:spacing w:line="360" w:lineRule="auto"/>
        <w:ind w:firstLine="1"/>
        <w:jc w:val="both"/>
        <w:rPr>
          <w:rFonts w:ascii="Palatino Linotype" w:hAnsi="Palatino Linotype"/>
        </w:rPr>
      </w:pPr>
    </w:p>
    <w:p w14:paraId="7A9E85A3" w14:textId="77777777" w:rsidR="00452E4E" w:rsidRDefault="00452E4E" w:rsidP="00452E4E">
      <w:pPr>
        <w:tabs>
          <w:tab w:val="left" w:pos="0"/>
        </w:tabs>
        <w:spacing w:line="360" w:lineRule="auto"/>
        <w:ind w:firstLine="1"/>
        <w:jc w:val="both"/>
        <w:rPr>
          <w:rFonts w:ascii="Palatino Linotype" w:hAnsi="Palatino Linotype"/>
        </w:rPr>
      </w:pPr>
    </w:p>
    <w:p w14:paraId="2E79A970" w14:textId="77777777" w:rsidR="00452E4E" w:rsidRDefault="00452E4E" w:rsidP="00452E4E">
      <w:pPr>
        <w:tabs>
          <w:tab w:val="left" w:pos="0"/>
        </w:tabs>
        <w:spacing w:line="360" w:lineRule="auto"/>
        <w:ind w:firstLine="1"/>
        <w:jc w:val="both"/>
        <w:rPr>
          <w:rFonts w:ascii="Palatino Linotype" w:hAnsi="Palatino Linotype"/>
        </w:rPr>
      </w:pPr>
    </w:p>
    <w:tbl>
      <w:tblPr>
        <w:tblW w:w="10368" w:type="dxa"/>
        <w:jc w:val="center"/>
        <w:tblLayout w:type="fixed"/>
        <w:tblLook w:val="04A0" w:firstRow="1" w:lastRow="0" w:firstColumn="1" w:lastColumn="0" w:noHBand="0" w:noVBand="1"/>
      </w:tblPr>
      <w:tblGrid>
        <w:gridCol w:w="10368"/>
      </w:tblGrid>
      <w:tr w:rsidR="00452E4E" w14:paraId="4E301B01" w14:textId="77777777" w:rsidTr="00452E4E">
        <w:trPr>
          <w:jc w:val="center"/>
        </w:trPr>
        <w:tc>
          <w:tcPr>
            <w:tcW w:w="10368" w:type="dxa"/>
          </w:tcPr>
          <w:p w14:paraId="40460B48" w14:textId="77777777" w:rsidR="00452E4E" w:rsidRDefault="00452E4E">
            <w:pPr>
              <w:rPr>
                <w:rFonts w:ascii="Palatino Linotype" w:hAnsi="Palatino Linotype"/>
              </w:rPr>
            </w:pPr>
          </w:p>
          <w:tbl>
            <w:tblPr>
              <w:tblW w:w="0" w:type="dxa"/>
              <w:jc w:val="center"/>
              <w:tblLayout w:type="fixed"/>
              <w:tblLook w:val="04A0" w:firstRow="1" w:lastRow="0" w:firstColumn="1" w:lastColumn="0" w:noHBand="0" w:noVBand="1"/>
            </w:tblPr>
            <w:tblGrid>
              <w:gridCol w:w="5182"/>
              <w:gridCol w:w="5058"/>
            </w:tblGrid>
            <w:tr w:rsidR="00452E4E" w14:paraId="30B06DEB" w14:textId="77777777">
              <w:trPr>
                <w:jc w:val="center"/>
              </w:trPr>
              <w:tc>
                <w:tcPr>
                  <w:tcW w:w="10240" w:type="dxa"/>
                  <w:gridSpan w:val="2"/>
                  <w:hideMark/>
                </w:tcPr>
                <w:p w14:paraId="5A2BA145" w14:textId="77777777" w:rsidR="00452E4E" w:rsidRDefault="00452E4E">
                  <w:pPr>
                    <w:spacing w:line="0" w:lineRule="atLeast"/>
                    <w:jc w:val="center"/>
                    <w:rPr>
                      <w:rFonts w:ascii="Palatino Linotype" w:hAnsi="Palatino Linotype" w:cs="Arial"/>
                      <w:b/>
                    </w:rPr>
                  </w:pPr>
                  <w:r>
                    <w:rPr>
                      <w:rFonts w:ascii="Palatino Linotype" w:hAnsi="Palatino Linotype" w:cs="Arial"/>
                      <w:b/>
                    </w:rPr>
                    <w:t>Zulema Martínez Sánchez</w:t>
                  </w:r>
                </w:p>
                <w:p w14:paraId="56D6C548" w14:textId="77777777" w:rsidR="00452E4E" w:rsidRDefault="00452E4E">
                  <w:pPr>
                    <w:spacing w:line="0" w:lineRule="atLeast"/>
                    <w:jc w:val="center"/>
                    <w:rPr>
                      <w:rFonts w:ascii="Palatino Linotype" w:hAnsi="Palatino Linotype" w:cs="Arial"/>
                      <w:b/>
                    </w:rPr>
                  </w:pPr>
                  <w:r>
                    <w:rPr>
                      <w:rFonts w:ascii="Palatino Linotype" w:hAnsi="Palatino Linotype" w:cs="Arial"/>
                    </w:rPr>
                    <w:t>Comisionada Presidenta</w:t>
                  </w:r>
                </w:p>
                <w:p w14:paraId="085B469B" w14:textId="77777777" w:rsidR="00452E4E" w:rsidRDefault="00452E4E">
                  <w:pPr>
                    <w:spacing w:line="0" w:lineRule="atLeast"/>
                    <w:jc w:val="center"/>
                    <w:rPr>
                      <w:rFonts w:ascii="Palatino Linotype" w:hAnsi="Palatino Linotype" w:cs="Arial"/>
                      <w:b/>
                    </w:rPr>
                  </w:pPr>
                  <w:r>
                    <w:rPr>
                      <w:rFonts w:ascii="Palatino Linotype" w:hAnsi="Palatino Linotype" w:cs="Arial"/>
                      <w:b/>
                    </w:rPr>
                    <w:t xml:space="preserve">(RÚBRICA) </w:t>
                  </w:r>
                </w:p>
              </w:tc>
            </w:tr>
            <w:tr w:rsidR="00452E4E" w14:paraId="2F5AE1A7" w14:textId="77777777">
              <w:trPr>
                <w:jc w:val="center"/>
              </w:trPr>
              <w:tc>
                <w:tcPr>
                  <w:tcW w:w="5182" w:type="dxa"/>
                </w:tcPr>
                <w:p w14:paraId="7B75A064" w14:textId="77777777" w:rsidR="00452E4E" w:rsidRDefault="00452E4E">
                  <w:pPr>
                    <w:spacing w:line="0" w:lineRule="atLeast"/>
                    <w:jc w:val="center"/>
                    <w:rPr>
                      <w:rFonts w:ascii="Palatino Linotype" w:hAnsi="Palatino Linotype" w:cs="Arial"/>
                      <w:b/>
                    </w:rPr>
                  </w:pPr>
                </w:p>
                <w:p w14:paraId="6A971C3A" w14:textId="77777777" w:rsidR="00452E4E" w:rsidRDefault="00452E4E">
                  <w:pPr>
                    <w:spacing w:line="0" w:lineRule="atLeast"/>
                    <w:rPr>
                      <w:rFonts w:ascii="Palatino Linotype" w:hAnsi="Palatino Linotype" w:cs="Arial"/>
                      <w:b/>
                    </w:rPr>
                  </w:pPr>
                </w:p>
                <w:p w14:paraId="5A70F78D" w14:textId="77777777" w:rsidR="00452E4E" w:rsidRDefault="00452E4E">
                  <w:pPr>
                    <w:spacing w:line="0" w:lineRule="atLeast"/>
                    <w:rPr>
                      <w:rFonts w:ascii="Palatino Linotype" w:hAnsi="Palatino Linotype" w:cs="Arial"/>
                      <w:b/>
                    </w:rPr>
                  </w:pPr>
                </w:p>
                <w:p w14:paraId="4222DFAC" w14:textId="77777777" w:rsidR="00452E4E" w:rsidRDefault="00452E4E">
                  <w:pPr>
                    <w:spacing w:line="0" w:lineRule="atLeast"/>
                    <w:jc w:val="center"/>
                    <w:rPr>
                      <w:rFonts w:ascii="Palatino Linotype" w:hAnsi="Palatino Linotype" w:cs="Arial"/>
                      <w:b/>
                    </w:rPr>
                  </w:pPr>
                </w:p>
                <w:p w14:paraId="4E12F1D2" w14:textId="77777777" w:rsidR="00452E4E" w:rsidRDefault="00452E4E">
                  <w:pPr>
                    <w:spacing w:line="0" w:lineRule="atLeast"/>
                    <w:jc w:val="center"/>
                    <w:rPr>
                      <w:rFonts w:ascii="Palatino Linotype" w:hAnsi="Palatino Linotype" w:cs="Arial"/>
                      <w:b/>
                    </w:rPr>
                  </w:pPr>
                </w:p>
                <w:p w14:paraId="4EEB93F6" w14:textId="77777777" w:rsidR="00452E4E" w:rsidRDefault="00452E4E">
                  <w:pPr>
                    <w:spacing w:line="0" w:lineRule="atLeast"/>
                    <w:jc w:val="center"/>
                    <w:rPr>
                      <w:rFonts w:ascii="Palatino Linotype" w:hAnsi="Palatino Linotype" w:cs="Arial"/>
                      <w:b/>
                    </w:rPr>
                  </w:pPr>
                  <w:r>
                    <w:rPr>
                      <w:rFonts w:ascii="Palatino Linotype" w:hAnsi="Palatino Linotype" w:cs="Arial"/>
                      <w:b/>
                    </w:rPr>
                    <w:t xml:space="preserve">Eva </w:t>
                  </w:r>
                  <w:proofErr w:type="spellStart"/>
                  <w:r>
                    <w:rPr>
                      <w:rFonts w:ascii="Palatino Linotype" w:hAnsi="Palatino Linotype" w:cs="Arial"/>
                      <w:b/>
                    </w:rPr>
                    <w:t>Abaid</w:t>
                  </w:r>
                  <w:proofErr w:type="spellEnd"/>
                  <w:r>
                    <w:rPr>
                      <w:rFonts w:ascii="Palatino Linotype" w:hAnsi="Palatino Linotype" w:cs="Arial"/>
                      <w:b/>
                    </w:rPr>
                    <w:t xml:space="preserve"> </w:t>
                  </w:r>
                  <w:proofErr w:type="spellStart"/>
                  <w:r>
                    <w:rPr>
                      <w:rFonts w:ascii="Palatino Linotype" w:hAnsi="Palatino Linotype" w:cs="Arial"/>
                      <w:b/>
                    </w:rPr>
                    <w:t>Yapur</w:t>
                  </w:r>
                  <w:proofErr w:type="spellEnd"/>
                </w:p>
                <w:p w14:paraId="3E983356" w14:textId="77777777" w:rsidR="00452E4E" w:rsidRDefault="00452E4E">
                  <w:pPr>
                    <w:spacing w:line="0" w:lineRule="atLeast"/>
                    <w:jc w:val="center"/>
                    <w:rPr>
                      <w:rFonts w:ascii="Palatino Linotype" w:hAnsi="Palatino Linotype" w:cs="Arial"/>
                    </w:rPr>
                  </w:pPr>
                  <w:r>
                    <w:rPr>
                      <w:rFonts w:ascii="Palatino Linotype" w:hAnsi="Palatino Linotype" w:cs="Arial"/>
                    </w:rPr>
                    <w:t>Comisionada</w:t>
                  </w:r>
                </w:p>
                <w:p w14:paraId="6FF64474" w14:textId="77777777" w:rsidR="00452E4E" w:rsidRDefault="00452E4E">
                  <w:pPr>
                    <w:spacing w:line="0" w:lineRule="atLeast"/>
                    <w:jc w:val="center"/>
                    <w:rPr>
                      <w:rFonts w:ascii="Palatino Linotype" w:hAnsi="Palatino Linotype" w:cs="Arial"/>
                      <w:b/>
                    </w:rPr>
                  </w:pPr>
                  <w:r>
                    <w:rPr>
                      <w:rFonts w:ascii="Palatino Linotype" w:hAnsi="Palatino Linotype" w:cs="Arial"/>
                      <w:b/>
                    </w:rPr>
                    <w:t>(RÚBRICA)</w:t>
                  </w:r>
                </w:p>
              </w:tc>
              <w:tc>
                <w:tcPr>
                  <w:tcW w:w="5058" w:type="dxa"/>
                </w:tcPr>
                <w:p w14:paraId="55AD0AA7" w14:textId="77777777" w:rsidR="00452E4E" w:rsidRDefault="00452E4E">
                  <w:pPr>
                    <w:spacing w:line="0" w:lineRule="atLeast"/>
                    <w:jc w:val="center"/>
                    <w:rPr>
                      <w:rFonts w:ascii="Palatino Linotype" w:hAnsi="Palatino Linotype" w:cs="Arial"/>
                      <w:b/>
                    </w:rPr>
                  </w:pPr>
                </w:p>
                <w:p w14:paraId="6A7E93E3" w14:textId="77777777" w:rsidR="00452E4E" w:rsidRDefault="00452E4E">
                  <w:pPr>
                    <w:spacing w:line="0" w:lineRule="atLeast"/>
                    <w:rPr>
                      <w:rFonts w:ascii="Palatino Linotype" w:hAnsi="Palatino Linotype" w:cs="Arial"/>
                      <w:b/>
                    </w:rPr>
                  </w:pPr>
                </w:p>
                <w:p w14:paraId="14FC68E6" w14:textId="77777777" w:rsidR="00452E4E" w:rsidRDefault="00452E4E">
                  <w:pPr>
                    <w:spacing w:line="0" w:lineRule="atLeast"/>
                    <w:jc w:val="center"/>
                    <w:rPr>
                      <w:rFonts w:ascii="Palatino Linotype" w:hAnsi="Palatino Linotype" w:cs="Arial"/>
                      <w:b/>
                    </w:rPr>
                  </w:pPr>
                </w:p>
                <w:p w14:paraId="3AD5B23E" w14:textId="77777777" w:rsidR="00452E4E" w:rsidRDefault="00452E4E">
                  <w:pPr>
                    <w:spacing w:line="0" w:lineRule="atLeast"/>
                    <w:jc w:val="center"/>
                    <w:rPr>
                      <w:rFonts w:ascii="Palatino Linotype" w:hAnsi="Palatino Linotype" w:cs="Arial"/>
                      <w:b/>
                    </w:rPr>
                  </w:pPr>
                </w:p>
                <w:p w14:paraId="296CCD76" w14:textId="77777777" w:rsidR="00452E4E" w:rsidRDefault="00452E4E">
                  <w:pPr>
                    <w:spacing w:line="0" w:lineRule="atLeast"/>
                    <w:jc w:val="center"/>
                    <w:rPr>
                      <w:rFonts w:ascii="Palatino Linotype" w:hAnsi="Palatino Linotype" w:cs="Arial"/>
                      <w:b/>
                    </w:rPr>
                  </w:pPr>
                </w:p>
                <w:p w14:paraId="3250F594" w14:textId="77777777" w:rsidR="00452E4E" w:rsidRDefault="00452E4E">
                  <w:pPr>
                    <w:spacing w:line="0" w:lineRule="atLeast"/>
                    <w:jc w:val="center"/>
                    <w:rPr>
                      <w:rFonts w:ascii="Palatino Linotype" w:hAnsi="Palatino Linotype" w:cs="Arial"/>
                      <w:b/>
                    </w:rPr>
                  </w:pPr>
                  <w:r>
                    <w:rPr>
                      <w:rFonts w:ascii="Palatino Linotype" w:hAnsi="Palatino Linotype" w:cs="Arial"/>
                      <w:b/>
                    </w:rPr>
                    <w:t>José Guadalupe Luna Hernández</w:t>
                  </w:r>
                </w:p>
                <w:p w14:paraId="66EA072E" w14:textId="77777777" w:rsidR="00452E4E" w:rsidRDefault="00452E4E">
                  <w:pPr>
                    <w:spacing w:line="0" w:lineRule="atLeast"/>
                    <w:jc w:val="center"/>
                    <w:rPr>
                      <w:rFonts w:ascii="Palatino Linotype" w:hAnsi="Palatino Linotype" w:cs="Arial"/>
                    </w:rPr>
                  </w:pPr>
                  <w:r>
                    <w:rPr>
                      <w:rFonts w:ascii="Palatino Linotype" w:hAnsi="Palatino Linotype" w:cs="Arial"/>
                    </w:rPr>
                    <w:t>Comisionado</w:t>
                  </w:r>
                </w:p>
                <w:p w14:paraId="3B225670" w14:textId="77777777" w:rsidR="00452E4E" w:rsidRDefault="00452E4E">
                  <w:pPr>
                    <w:spacing w:line="0" w:lineRule="atLeast"/>
                    <w:jc w:val="center"/>
                    <w:rPr>
                      <w:rFonts w:ascii="Palatino Linotype" w:hAnsi="Palatino Linotype" w:cs="Arial"/>
                      <w:b/>
                    </w:rPr>
                  </w:pPr>
                  <w:r>
                    <w:rPr>
                      <w:rFonts w:ascii="Palatino Linotype" w:hAnsi="Palatino Linotype" w:cs="Arial"/>
                      <w:b/>
                    </w:rPr>
                    <w:t>(RÚBRICA)</w:t>
                  </w:r>
                </w:p>
              </w:tc>
            </w:tr>
            <w:tr w:rsidR="00452E4E" w14:paraId="64E5F00E" w14:textId="77777777">
              <w:trPr>
                <w:jc w:val="center"/>
              </w:trPr>
              <w:tc>
                <w:tcPr>
                  <w:tcW w:w="5182" w:type="dxa"/>
                </w:tcPr>
                <w:p w14:paraId="4C8F8AC6" w14:textId="77777777" w:rsidR="00452E4E" w:rsidRDefault="00452E4E">
                  <w:pPr>
                    <w:spacing w:line="0" w:lineRule="atLeast"/>
                    <w:jc w:val="center"/>
                    <w:rPr>
                      <w:rFonts w:ascii="Palatino Linotype" w:hAnsi="Palatino Linotype" w:cs="Arial"/>
                      <w:b/>
                    </w:rPr>
                  </w:pPr>
                </w:p>
                <w:p w14:paraId="39CBB63B" w14:textId="77777777" w:rsidR="00452E4E" w:rsidRDefault="00452E4E">
                  <w:pPr>
                    <w:spacing w:line="0" w:lineRule="atLeast"/>
                    <w:ind w:left="635"/>
                    <w:rPr>
                      <w:rFonts w:ascii="Palatino Linotype" w:hAnsi="Palatino Linotype" w:cs="Arial"/>
                      <w:b/>
                    </w:rPr>
                  </w:pPr>
                </w:p>
                <w:p w14:paraId="571AC947" w14:textId="77777777" w:rsidR="00452E4E" w:rsidRDefault="00452E4E">
                  <w:pPr>
                    <w:spacing w:line="0" w:lineRule="atLeast"/>
                    <w:jc w:val="center"/>
                    <w:rPr>
                      <w:rFonts w:ascii="Palatino Linotype" w:hAnsi="Palatino Linotype" w:cs="Arial"/>
                      <w:b/>
                    </w:rPr>
                  </w:pPr>
                </w:p>
                <w:p w14:paraId="19924F93" w14:textId="77777777" w:rsidR="00452E4E" w:rsidRDefault="00452E4E">
                  <w:pPr>
                    <w:spacing w:line="0" w:lineRule="atLeast"/>
                    <w:jc w:val="center"/>
                    <w:rPr>
                      <w:rFonts w:ascii="Palatino Linotype" w:hAnsi="Palatino Linotype" w:cs="Arial"/>
                      <w:b/>
                    </w:rPr>
                  </w:pPr>
                </w:p>
                <w:p w14:paraId="7CF33702" w14:textId="77777777" w:rsidR="00452E4E" w:rsidRDefault="00452E4E">
                  <w:pPr>
                    <w:spacing w:line="0" w:lineRule="atLeast"/>
                    <w:jc w:val="center"/>
                    <w:rPr>
                      <w:rFonts w:ascii="Palatino Linotype" w:hAnsi="Palatino Linotype" w:cs="Arial"/>
                      <w:b/>
                    </w:rPr>
                  </w:pPr>
                </w:p>
                <w:p w14:paraId="39A88C73" w14:textId="77777777" w:rsidR="00452E4E" w:rsidRDefault="00452E4E">
                  <w:pPr>
                    <w:spacing w:line="0" w:lineRule="atLeast"/>
                    <w:jc w:val="center"/>
                    <w:rPr>
                      <w:rFonts w:ascii="Palatino Linotype" w:hAnsi="Palatino Linotype" w:cs="Arial"/>
                      <w:b/>
                    </w:rPr>
                  </w:pPr>
                  <w:r>
                    <w:rPr>
                      <w:rFonts w:ascii="Palatino Linotype" w:hAnsi="Palatino Linotype" w:cs="Arial"/>
                      <w:b/>
                    </w:rPr>
                    <w:t>Javier Martínez Cruz</w:t>
                  </w:r>
                </w:p>
                <w:p w14:paraId="1220E196" w14:textId="77777777" w:rsidR="00452E4E" w:rsidRDefault="00452E4E">
                  <w:pPr>
                    <w:spacing w:line="0" w:lineRule="atLeast"/>
                    <w:jc w:val="center"/>
                    <w:rPr>
                      <w:rFonts w:ascii="Palatino Linotype" w:hAnsi="Palatino Linotype" w:cs="Arial"/>
                    </w:rPr>
                  </w:pPr>
                  <w:r>
                    <w:rPr>
                      <w:rFonts w:ascii="Palatino Linotype" w:hAnsi="Palatino Linotype" w:cs="Arial"/>
                    </w:rPr>
                    <w:t>Comisionado</w:t>
                  </w:r>
                </w:p>
                <w:p w14:paraId="127AE7C0" w14:textId="77777777" w:rsidR="00452E4E" w:rsidRDefault="00452E4E">
                  <w:pPr>
                    <w:spacing w:line="0" w:lineRule="atLeast"/>
                    <w:jc w:val="center"/>
                    <w:rPr>
                      <w:rFonts w:ascii="Palatino Linotype" w:hAnsi="Palatino Linotype" w:cs="Arial"/>
                    </w:rPr>
                  </w:pPr>
                  <w:r>
                    <w:rPr>
                      <w:rFonts w:ascii="Palatino Linotype" w:hAnsi="Palatino Linotype" w:cs="Arial"/>
                      <w:b/>
                    </w:rPr>
                    <w:t>(RÚBRICA)</w:t>
                  </w:r>
                </w:p>
              </w:tc>
              <w:tc>
                <w:tcPr>
                  <w:tcW w:w="5058" w:type="dxa"/>
                </w:tcPr>
                <w:p w14:paraId="10196354" w14:textId="77777777" w:rsidR="00452E4E" w:rsidRDefault="00452E4E">
                  <w:pPr>
                    <w:spacing w:line="0" w:lineRule="atLeast"/>
                    <w:jc w:val="center"/>
                    <w:rPr>
                      <w:rFonts w:ascii="Palatino Linotype" w:hAnsi="Palatino Linotype" w:cs="Arial"/>
                      <w:b/>
                    </w:rPr>
                  </w:pPr>
                </w:p>
                <w:p w14:paraId="3904584B" w14:textId="77777777" w:rsidR="00452E4E" w:rsidRDefault="00452E4E">
                  <w:pPr>
                    <w:spacing w:line="0" w:lineRule="atLeast"/>
                    <w:jc w:val="center"/>
                    <w:rPr>
                      <w:rFonts w:ascii="Palatino Linotype" w:hAnsi="Palatino Linotype" w:cs="Arial"/>
                      <w:b/>
                    </w:rPr>
                  </w:pPr>
                </w:p>
                <w:p w14:paraId="76BC19B9" w14:textId="77777777" w:rsidR="00452E4E" w:rsidRDefault="00452E4E">
                  <w:pPr>
                    <w:spacing w:line="0" w:lineRule="atLeast"/>
                    <w:rPr>
                      <w:rFonts w:ascii="Palatino Linotype" w:hAnsi="Palatino Linotype" w:cs="Arial"/>
                      <w:b/>
                    </w:rPr>
                  </w:pPr>
                </w:p>
                <w:p w14:paraId="1D037A05" w14:textId="77777777" w:rsidR="00452E4E" w:rsidRDefault="00452E4E">
                  <w:pPr>
                    <w:spacing w:line="0" w:lineRule="atLeast"/>
                    <w:rPr>
                      <w:rFonts w:ascii="Palatino Linotype" w:hAnsi="Palatino Linotype" w:cs="Arial"/>
                      <w:b/>
                    </w:rPr>
                  </w:pPr>
                </w:p>
                <w:p w14:paraId="3323BC15" w14:textId="77777777" w:rsidR="00452E4E" w:rsidRDefault="00452E4E">
                  <w:pPr>
                    <w:spacing w:line="0" w:lineRule="atLeast"/>
                    <w:rPr>
                      <w:rFonts w:ascii="Palatino Linotype" w:hAnsi="Palatino Linotype" w:cs="Arial"/>
                      <w:b/>
                    </w:rPr>
                  </w:pPr>
                </w:p>
                <w:p w14:paraId="2933BE4D" w14:textId="77777777" w:rsidR="00452E4E" w:rsidRDefault="00452E4E">
                  <w:pPr>
                    <w:spacing w:line="0" w:lineRule="atLeast"/>
                    <w:jc w:val="center"/>
                    <w:rPr>
                      <w:rFonts w:ascii="Palatino Linotype" w:hAnsi="Palatino Linotype" w:cs="Arial"/>
                      <w:b/>
                    </w:rPr>
                  </w:pPr>
                  <w:r>
                    <w:rPr>
                      <w:rFonts w:ascii="Palatino Linotype" w:hAnsi="Palatino Linotype" w:cs="Arial"/>
                      <w:b/>
                    </w:rPr>
                    <w:t>Luis Gustavo Parra Noriega</w:t>
                  </w:r>
                </w:p>
                <w:p w14:paraId="41185F9F" w14:textId="77777777" w:rsidR="00452E4E" w:rsidRDefault="00452E4E">
                  <w:pPr>
                    <w:spacing w:line="0" w:lineRule="atLeast"/>
                    <w:jc w:val="center"/>
                    <w:rPr>
                      <w:rFonts w:ascii="Palatino Linotype" w:hAnsi="Palatino Linotype" w:cs="Arial"/>
                    </w:rPr>
                  </w:pPr>
                  <w:r>
                    <w:rPr>
                      <w:rFonts w:ascii="Palatino Linotype" w:hAnsi="Palatino Linotype" w:cs="Arial"/>
                    </w:rPr>
                    <w:t>Comisionado</w:t>
                  </w:r>
                </w:p>
                <w:p w14:paraId="5F1933D2" w14:textId="77777777" w:rsidR="00452E4E" w:rsidRDefault="00452E4E">
                  <w:pPr>
                    <w:spacing w:line="0" w:lineRule="atLeast"/>
                    <w:jc w:val="center"/>
                    <w:rPr>
                      <w:rFonts w:ascii="Palatino Linotype" w:hAnsi="Palatino Linotype" w:cs="Arial"/>
                      <w:b/>
                    </w:rPr>
                  </w:pPr>
                  <w:r>
                    <w:rPr>
                      <w:rFonts w:ascii="Palatino Linotype" w:hAnsi="Palatino Linotype" w:cs="Arial"/>
                      <w:b/>
                    </w:rPr>
                    <w:t>(RÚBRICA)</w:t>
                  </w:r>
                </w:p>
              </w:tc>
            </w:tr>
            <w:tr w:rsidR="00452E4E" w14:paraId="2108DE96" w14:textId="77777777">
              <w:trPr>
                <w:jc w:val="center"/>
              </w:trPr>
              <w:tc>
                <w:tcPr>
                  <w:tcW w:w="10240" w:type="dxa"/>
                  <w:gridSpan w:val="2"/>
                </w:tcPr>
                <w:p w14:paraId="64373116" w14:textId="77777777" w:rsidR="00452E4E" w:rsidRDefault="00452E4E">
                  <w:pPr>
                    <w:tabs>
                      <w:tab w:val="left" w:pos="3720"/>
                    </w:tabs>
                    <w:spacing w:line="0" w:lineRule="atLeast"/>
                    <w:rPr>
                      <w:rFonts w:ascii="Palatino Linotype" w:hAnsi="Palatino Linotype" w:cs="Arial"/>
                      <w:b/>
                    </w:rPr>
                  </w:pPr>
                  <w:r>
                    <w:rPr>
                      <w:rFonts w:ascii="Palatino Linotype" w:hAnsi="Palatino Linotype" w:cs="Arial"/>
                      <w:b/>
                    </w:rPr>
                    <w:tab/>
                  </w:r>
                </w:p>
                <w:p w14:paraId="3462F754" w14:textId="77777777" w:rsidR="00452E4E" w:rsidRDefault="00452E4E">
                  <w:pPr>
                    <w:spacing w:line="0" w:lineRule="atLeast"/>
                    <w:ind w:left="635"/>
                    <w:rPr>
                      <w:rFonts w:ascii="Palatino Linotype" w:hAnsi="Palatino Linotype" w:cs="Arial"/>
                      <w:b/>
                    </w:rPr>
                  </w:pPr>
                </w:p>
                <w:p w14:paraId="53B71F4A" w14:textId="77777777" w:rsidR="00452E4E" w:rsidRDefault="00452E4E">
                  <w:pPr>
                    <w:spacing w:line="0" w:lineRule="atLeast"/>
                    <w:jc w:val="center"/>
                    <w:rPr>
                      <w:rFonts w:ascii="Palatino Linotype" w:hAnsi="Palatino Linotype" w:cs="Arial"/>
                      <w:b/>
                    </w:rPr>
                  </w:pPr>
                </w:p>
                <w:p w14:paraId="47D3E9D8" w14:textId="77777777" w:rsidR="00452E4E" w:rsidRDefault="00452E4E">
                  <w:pPr>
                    <w:spacing w:line="0" w:lineRule="atLeast"/>
                    <w:jc w:val="center"/>
                    <w:rPr>
                      <w:rFonts w:ascii="Palatino Linotype" w:hAnsi="Palatino Linotype" w:cs="Arial"/>
                      <w:b/>
                    </w:rPr>
                  </w:pPr>
                </w:p>
                <w:p w14:paraId="3338488E" w14:textId="77777777" w:rsidR="00452E4E" w:rsidRDefault="00452E4E">
                  <w:pPr>
                    <w:spacing w:line="0" w:lineRule="atLeast"/>
                    <w:jc w:val="center"/>
                    <w:rPr>
                      <w:rFonts w:ascii="Palatino Linotype" w:hAnsi="Palatino Linotype" w:cs="Arial"/>
                      <w:b/>
                    </w:rPr>
                  </w:pPr>
                  <w:r>
                    <w:rPr>
                      <w:rFonts w:ascii="Palatino Linotype" w:hAnsi="Palatino Linotype" w:cs="Arial"/>
                      <w:b/>
                    </w:rPr>
                    <w:t>Alexis Tapia Ramírez</w:t>
                  </w:r>
                </w:p>
                <w:p w14:paraId="11442DEE" w14:textId="77777777" w:rsidR="00452E4E" w:rsidRDefault="00452E4E">
                  <w:pPr>
                    <w:spacing w:line="0" w:lineRule="atLeast"/>
                    <w:jc w:val="center"/>
                    <w:rPr>
                      <w:rFonts w:ascii="Palatino Linotype" w:hAnsi="Palatino Linotype" w:cs="Arial"/>
                    </w:rPr>
                  </w:pPr>
                  <w:r>
                    <w:rPr>
                      <w:rFonts w:ascii="Palatino Linotype" w:hAnsi="Palatino Linotype" w:cs="Arial"/>
                    </w:rPr>
                    <w:t>Secretario Técnico del Pleno</w:t>
                  </w:r>
                </w:p>
                <w:p w14:paraId="7FA2BBBB" w14:textId="77777777" w:rsidR="00452E4E" w:rsidRDefault="00452E4E">
                  <w:pPr>
                    <w:spacing w:line="0" w:lineRule="atLeast"/>
                    <w:jc w:val="center"/>
                    <w:rPr>
                      <w:rFonts w:ascii="Palatino Linotype" w:hAnsi="Palatino Linotype" w:cs="Arial"/>
                    </w:rPr>
                  </w:pPr>
                  <w:r>
                    <w:rPr>
                      <w:rFonts w:ascii="Palatino Linotype" w:hAnsi="Palatino Linotype" w:cs="Arial"/>
                      <w:b/>
                    </w:rPr>
                    <w:t>(RÚBRICA)</w:t>
                  </w:r>
                  <w:r>
                    <w:rPr>
                      <w:rFonts w:ascii="Palatino Linotype" w:hAnsi="Palatino Linotype" w:cs="Arial"/>
                    </w:rPr>
                    <w:t xml:space="preserve"> </w:t>
                  </w:r>
                </w:p>
              </w:tc>
            </w:tr>
          </w:tbl>
          <w:p w14:paraId="6C4FD876" w14:textId="77777777" w:rsidR="00452E4E" w:rsidRDefault="00452E4E">
            <w:pPr>
              <w:jc w:val="both"/>
              <w:rPr>
                <w:rFonts w:ascii="Palatino Linotype" w:hAnsi="Palatino Linotype" w:cs="Arial"/>
                <w:lang w:val="es-ES"/>
              </w:rPr>
            </w:pPr>
          </w:p>
        </w:tc>
      </w:tr>
    </w:tbl>
    <w:p w14:paraId="5D6BB173" w14:textId="676E421D" w:rsidR="003E3ACC" w:rsidRPr="00452E4E" w:rsidRDefault="00452E4E" w:rsidP="00452E4E">
      <w:pPr>
        <w:tabs>
          <w:tab w:val="left" w:pos="567"/>
        </w:tabs>
        <w:spacing w:before="240" w:after="240" w:line="360" w:lineRule="auto"/>
        <w:jc w:val="both"/>
        <w:rPr>
          <w:rFonts w:ascii="Palatino Linotype" w:hAnsi="Palatino Linotype" w:cs="Arial"/>
          <w:sz w:val="22"/>
          <w:szCs w:val="22"/>
          <w:lang w:val="es-MX"/>
        </w:rPr>
      </w:pPr>
      <w:r>
        <w:rPr>
          <w:rFonts w:ascii="Palatino Linotype" w:eastAsia="Times New Roman" w:hAnsi="Palatino Linotype" w:cs="Arial"/>
          <w:sz w:val="22"/>
          <w:szCs w:val="22"/>
          <w:lang w:val="es-MX"/>
        </w:rPr>
        <w:t xml:space="preserve">Esta hoja corresponde a la resolución </w:t>
      </w:r>
      <w:r>
        <w:rPr>
          <w:rFonts w:ascii="Palatino Linotype" w:hAnsi="Palatino Linotype"/>
        </w:rPr>
        <w:t>fecha  veintiséis (26) de agosto de dos mil veinte</w:t>
      </w:r>
      <w:r>
        <w:rPr>
          <w:rFonts w:ascii="Palatino Linotype" w:eastAsia="Times New Roman" w:hAnsi="Palatino Linotype" w:cs="Arial"/>
          <w:sz w:val="22"/>
          <w:szCs w:val="22"/>
          <w:lang w:val="es-MX"/>
        </w:rPr>
        <w:t xml:space="preserve">emitida en el recurso de revisión </w:t>
      </w:r>
      <w:r>
        <w:rPr>
          <w:rFonts w:ascii="Palatino Linotype" w:hAnsi="Palatino Linotype" w:cs="Arial"/>
          <w:b/>
          <w:bCs/>
          <w:sz w:val="22"/>
          <w:szCs w:val="22"/>
          <w:lang w:val="es-MX" w:eastAsia="es-MX"/>
        </w:rPr>
        <w:t>01228/INFOEM/IP/RR/2020.</w:t>
      </w:r>
    </w:p>
    <w:sectPr w:rsidR="003E3ACC" w:rsidRPr="00452E4E" w:rsidSect="00943B9C">
      <w:headerReference w:type="even" r:id="rId11"/>
      <w:headerReference w:type="default" r:id="rId12"/>
      <w:footerReference w:type="default" r:id="rId13"/>
      <w:headerReference w:type="first" r:id="rId14"/>
      <w:footerReference w:type="first" r:id="rId15"/>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35659" w14:textId="77777777" w:rsidR="00786B13" w:rsidRDefault="00786B13" w:rsidP="00587366">
      <w:r>
        <w:separator/>
      </w:r>
    </w:p>
  </w:endnote>
  <w:endnote w:type="continuationSeparator" w:id="0">
    <w:p w14:paraId="448FE24D" w14:textId="77777777" w:rsidR="00786B13" w:rsidRDefault="00786B13"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4E6F08" w:rsidRPr="00883450" w:rsidRDefault="004E6F0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02E03">
              <w:rPr>
                <w:rFonts w:ascii="Palatino Linotype" w:hAnsi="Palatino Linotype"/>
                <w:b/>
                <w:bCs/>
                <w:noProof/>
                <w:sz w:val="22"/>
                <w:szCs w:val="20"/>
              </w:rPr>
              <w:t>51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02E03">
              <w:rPr>
                <w:rFonts w:ascii="Palatino Linotype" w:hAnsi="Palatino Linotype"/>
                <w:b/>
                <w:bCs/>
                <w:noProof/>
                <w:sz w:val="22"/>
                <w:szCs w:val="20"/>
              </w:rPr>
              <w:t>53</w:t>
            </w:r>
            <w:r w:rsidRPr="00883450">
              <w:rPr>
                <w:rFonts w:ascii="Palatino Linotype" w:hAnsi="Palatino Linotype"/>
                <w:b/>
                <w:bCs/>
                <w:sz w:val="22"/>
                <w:szCs w:val="20"/>
              </w:rPr>
              <w:fldChar w:fldCharType="end"/>
            </w:r>
          </w:p>
        </w:sdtContent>
      </w:sdt>
    </w:sdtContent>
  </w:sdt>
  <w:p w14:paraId="6243EC1B" w14:textId="77777777" w:rsidR="004E6F08" w:rsidRDefault="004E6F0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4E6F08" w:rsidRPr="00883450" w:rsidRDefault="004E6F08"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02E03">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02E03" w:rsidRPr="00802E03">
      <w:rPr>
        <w:rFonts w:ascii="Palatino Linotype" w:hAnsi="Palatino Linotype"/>
        <w:noProof/>
        <w:sz w:val="22"/>
        <w:szCs w:val="22"/>
        <w:lang w:val="es-ES"/>
      </w:rPr>
      <w:t>53</w:t>
    </w:r>
    <w:r w:rsidRPr="00883450">
      <w:rPr>
        <w:rFonts w:ascii="Palatino Linotype" w:hAnsi="Palatino Linotype"/>
        <w:sz w:val="22"/>
        <w:szCs w:val="22"/>
      </w:rPr>
      <w:fldChar w:fldCharType="end"/>
    </w:r>
  </w:p>
  <w:p w14:paraId="5F5C4865" w14:textId="77777777" w:rsidR="004E6F08" w:rsidRPr="00883450" w:rsidRDefault="004E6F08">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9FC27" w14:textId="77777777" w:rsidR="00786B13" w:rsidRDefault="00786B13" w:rsidP="00587366">
      <w:r>
        <w:separator/>
      </w:r>
    </w:p>
  </w:footnote>
  <w:footnote w:type="continuationSeparator" w:id="0">
    <w:p w14:paraId="7CDFDC9E" w14:textId="77777777" w:rsidR="00786B13" w:rsidRDefault="00786B13" w:rsidP="00587366">
      <w:r>
        <w:continuationSeparator/>
      </w:r>
    </w:p>
  </w:footnote>
  <w:footnote w:id="1">
    <w:p w14:paraId="0A368746" w14:textId="77777777" w:rsidR="004E6F08" w:rsidRDefault="004E6F08" w:rsidP="004372F3">
      <w:pPr>
        <w:pStyle w:val="Textonotapie"/>
      </w:pPr>
      <w:r>
        <w:rPr>
          <w:rStyle w:val="Refdenotaalpie"/>
        </w:rPr>
        <w:footnoteRef/>
      </w:r>
      <w:r>
        <w:t xml:space="preserve"> Convención Americana sobre Derechos Humanos. Artículo 13.</w:t>
      </w:r>
    </w:p>
  </w:footnote>
  <w:footnote w:id="2">
    <w:p w14:paraId="68F03B01" w14:textId="77777777" w:rsidR="004E6F08" w:rsidRDefault="004E6F08" w:rsidP="004372F3">
      <w:pPr>
        <w:pStyle w:val="Textonotapie"/>
      </w:pPr>
      <w:r>
        <w:rPr>
          <w:rStyle w:val="Refdenotaalpie"/>
        </w:rPr>
        <w:footnoteRef/>
      </w:r>
      <w:r>
        <w:t xml:space="preserve"> Constitución Política de los Estados Unidos Mexicanos. Artículo sexto, sección A, fracción I.</w:t>
      </w:r>
    </w:p>
  </w:footnote>
  <w:footnote w:id="3">
    <w:p w14:paraId="63148681" w14:textId="77777777" w:rsidR="004E6F08" w:rsidRDefault="004E6F08" w:rsidP="004372F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2578E758" w14:textId="77777777" w:rsidR="004E6F08" w:rsidRDefault="004E6F08" w:rsidP="004372F3">
      <w:pPr>
        <w:pStyle w:val="Textonotapie"/>
      </w:pPr>
      <w:r>
        <w:rPr>
          <w:rStyle w:val="Refdenotaalpie"/>
        </w:rPr>
        <w:footnoteRef/>
      </w:r>
      <w:r>
        <w:t xml:space="preserve"> Ibídem. Parr. 87.</w:t>
      </w:r>
    </w:p>
  </w:footnote>
  <w:footnote w:id="5">
    <w:p w14:paraId="2A4FE4B3" w14:textId="77777777" w:rsidR="004E6F08" w:rsidRDefault="004E6F08" w:rsidP="004372F3">
      <w:pPr>
        <w:pStyle w:val="Textonotapie"/>
      </w:pPr>
      <w:r>
        <w:rPr>
          <w:rStyle w:val="Refdenotaalpie"/>
        </w:rPr>
        <w:footnoteRef/>
      </w:r>
      <w:r>
        <w:t xml:space="preserve"> Artículo 150. Ley de Transparencia y Acceso a la Información Pública del Estado de México y Municipios.</w:t>
      </w:r>
    </w:p>
    <w:p w14:paraId="560576AD" w14:textId="77777777" w:rsidR="004E6F08" w:rsidRDefault="004E6F08" w:rsidP="004372F3">
      <w:pPr>
        <w:pStyle w:val="Textonotapie"/>
      </w:pPr>
      <w:r>
        <w:t>Artículo 151. Ibídem.</w:t>
      </w:r>
    </w:p>
  </w:footnote>
  <w:footnote w:id="6">
    <w:p w14:paraId="2AA6A7E9" w14:textId="77777777" w:rsidR="004E6F08" w:rsidRDefault="004E6F08" w:rsidP="004372F3">
      <w:pPr>
        <w:pStyle w:val="Textonotapie"/>
      </w:pPr>
      <w:r>
        <w:rPr>
          <w:rStyle w:val="Refdenotaalpie"/>
        </w:rPr>
        <w:footnoteRef/>
      </w:r>
      <w:r>
        <w:t xml:space="preserve"> Ley de Transparencia y Acceso a la Información Pública del Estado de México y Municipios. Artículo 9. …</w:t>
      </w:r>
    </w:p>
    <w:p w14:paraId="5684600C" w14:textId="77777777" w:rsidR="004E6F08" w:rsidRDefault="004E6F08" w:rsidP="004372F3">
      <w:pPr>
        <w:pStyle w:val="Textonotapie"/>
      </w:pPr>
      <w:r>
        <w:t>II. Eficacia: Obligación del Instituto para tutelar, de manera efectiva, el derecho de acceso a la información;</w:t>
      </w:r>
    </w:p>
    <w:p w14:paraId="2F65945C" w14:textId="77777777" w:rsidR="004E6F08" w:rsidRDefault="004E6F08" w:rsidP="004372F3">
      <w:pPr>
        <w:pStyle w:val="Textonotapie"/>
      </w:pPr>
      <w:r>
        <w:t xml:space="preserve">… </w:t>
      </w:r>
    </w:p>
  </w:footnote>
  <w:footnote w:id="7">
    <w:p w14:paraId="66F96BC1" w14:textId="77777777" w:rsidR="004E6F08" w:rsidRDefault="004E6F08" w:rsidP="004372F3">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09A7BF41" w14:textId="77777777" w:rsidR="004E6F08" w:rsidRDefault="004E6F08" w:rsidP="004372F3">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0360E8EC" w14:textId="77777777" w:rsidR="004E6F08" w:rsidRPr="001E1F95" w:rsidRDefault="004E6F08" w:rsidP="004372F3">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8">
    <w:p w14:paraId="37D46413" w14:textId="77777777" w:rsidR="004E6F08" w:rsidRPr="0037004E" w:rsidRDefault="004E6F08" w:rsidP="004372F3">
      <w:pPr>
        <w:pStyle w:val="Textonotapie"/>
        <w:jc w:val="both"/>
        <w:rPr>
          <w:lang w:val="es-ES"/>
        </w:rPr>
      </w:pPr>
      <w:r w:rsidRPr="00C4034A">
        <w:rPr>
          <w:rStyle w:val="Refdenotaalpie"/>
        </w:rPr>
        <w:footnoteRef/>
      </w:r>
      <w:r w:rsidRPr="00C4034A">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footnote>
  <w:footnote w:id="9">
    <w:p w14:paraId="6A100B89" w14:textId="77777777" w:rsidR="004E6F08" w:rsidRDefault="004E6F08" w:rsidP="004372F3">
      <w:pPr>
        <w:pStyle w:val="Textonotapie"/>
        <w:jc w:val="both"/>
      </w:pPr>
      <w:r>
        <w:rPr>
          <w:rStyle w:val="Refdenotaalpie"/>
        </w:rPr>
        <w:footnoteRef/>
      </w:r>
      <w:r>
        <w:t xml:space="preserve"> Artículo 3. Para los efectos de la presente Ley se entenderá por:</w:t>
      </w:r>
    </w:p>
    <w:p w14:paraId="0497706C" w14:textId="77777777" w:rsidR="004E6F08" w:rsidRDefault="004E6F08" w:rsidP="004372F3">
      <w:pPr>
        <w:pStyle w:val="Textonotapie"/>
        <w:jc w:val="both"/>
      </w:pPr>
      <w:r>
        <w:t xml:space="preserve"> (…)</w:t>
      </w:r>
    </w:p>
    <w:p w14:paraId="40C0970E" w14:textId="77777777" w:rsidR="004E6F08" w:rsidRDefault="004E6F08" w:rsidP="004372F3">
      <w:pPr>
        <w:pStyle w:val="Textonotapie"/>
        <w:jc w:val="both"/>
      </w:pPr>
      <w:r>
        <w:t>IX. Datos personales: La información concerniente a una persona, identificada o identificable según lo dispuesto por la Ley de Protección de Datos Personales del Estado de México;</w:t>
      </w:r>
    </w:p>
  </w:footnote>
  <w:footnote w:id="10">
    <w:p w14:paraId="4FAF2BAF" w14:textId="77777777" w:rsidR="004E6F08" w:rsidRDefault="004E6F08" w:rsidP="003E3ACC">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B63E1" w14:textId="4718C4E9" w:rsidR="00452E4E" w:rsidRDefault="00802E03">
    <w:pPr>
      <w:pStyle w:val="Encabezado"/>
    </w:pPr>
    <w:r>
      <w:rPr>
        <w:noProof/>
        <w:lang w:val="es-MX" w:eastAsia="es-MX"/>
      </w:rPr>
      <w:pict w14:anchorId="1C46F6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0049969" o:spid="_x0000_s2051" type="#_x0000_t75" alt="resolución"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6958A2FC" w:rsidR="004E6F08" w:rsidRDefault="00802E03" w:rsidP="001C6012">
    <w:pPr>
      <w:pStyle w:val="Encabezado"/>
      <w:tabs>
        <w:tab w:val="clear" w:pos="4252"/>
        <w:tab w:val="clear" w:pos="8504"/>
        <w:tab w:val="left" w:pos="8460"/>
      </w:tabs>
    </w:pPr>
    <w:r>
      <w:rPr>
        <w:noProof/>
        <w:lang w:val="es-MX" w:eastAsia="es-MX"/>
      </w:rPr>
      <w:pict w14:anchorId="08718B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0049970" o:spid="_x0000_s2050" type="#_x0000_t75" alt="resolución" style="position:absolute;margin-left:-83.9pt;margin-top:-132.45pt;width:609.4pt;height:793.75pt;z-index:-251656192;mso-wrap-edited:f;mso-width-percent:0;mso-height-percent:0;mso-position-horizontal-relative:margin;mso-position-vertical-relative:margin;mso-width-percent:0;mso-height-percent:0" o:allowincell="f">
          <v:imagedata r:id="rId1" o:title="resolución"/>
          <w10:wrap anchorx="margin" anchory="margin"/>
        </v:shape>
      </w:pict>
    </w:r>
    <w:r w:rsidR="004E6F08">
      <w:tab/>
    </w:r>
  </w:p>
  <w:p w14:paraId="64F5F23E" w14:textId="390690E5" w:rsidR="004E6F08" w:rsidRDefault="004E6F08">
    <w:pPr>
      <w:pStyle w:val="Encabezado"/>
    </w:pPr>
  </w:p>
  <w:tbl>
    <w:tblPr>
      <w:tblStyle w:val="Tablaconcuadrcula"/>
      <w:tblW w:w="8505" w:type="dxa"/>
      <w:tblInd w:w="1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4E6F08" w:rsidRPr="00674A46" w14:paraId="07F2896E" w14:textId="77777777" w:rsidTr="00452E4E">
      <w:trPr>
        <w:trHeight w:val="138"/>
      </w:trPr>
      <w:tc>
        <w:tcPr>
          <w:tcW w:w="4253" w:type="dxa"/>
          <w:vAlign w:val="center"/>
        </w:tcPr>
        <w:p w14:paraId="4A5B1974" w14:textId="3B2AB4E0" w:rsidR="004E6F08" w:rsidRPr="00674A46" w:rsidRDefault="004E6F08"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6084EFAE" w:rsidR="004E6F08" w:rsidRPr="00674A46" w:rsidRDefault="004E6F08" w:rsidP="0051659D">
          <w:pPr>
            <w:pStyle w:val="Encabezado"/>
            <w:rPr>
              <w:rFonts w:ascii="Palatino Linotype" w:hAnsi="Palatino Linotype"/>
              <w:b/>
              <w:sz w:val="22"/>
              <w:szCs w:val="22"/>
            </w:rPr>
          </w:pPr>
          <w:r>
            <w:rPr>
              <w:rFonts w:ascii="Palatino Linotype" w:hAnsi="Palatino Linotype" w:cs="Arial"/>
              <w:b/>
              <w:bCs/>
              <w:sz w:val="22"/>
              <w:szCs w:val="22"/>
              <w:lang w:eastAsia="es-MX"/>
            </w:rPr>
            <w:t>01228/INFOEM/IP/RR/2020</w:t>
          </w:r>
        </w:p>
      </w:tc>
    </w:tr>
    <w:tr w:rsidR="004E6F08" w:rsidRPr="00674A46" w14:paraId="1B5D8690" w14:textId="77777777" w:rsidTr="00452E4E">
      <w:trPr>
        <w:trHeight w:val="233"/>
      </w:trPr>
      <w:tc>
        <w:tcPr>
          <w:tcW w:w="4253" w:type="dxa"/>
          <w:vAlign w:val="center"/>
        </w:tcPr>
        <w:p w14:paraId="3903F2C6" w14:textId="22D569F8" w:rsidR="004E6F08" w:rsidRPr="00674A46" w:rsidRDefault="004E6F08"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3481272D" w:rsidR="004E6F08" w:rsidRPr="00B75F20" w:rsidRDefault="004E6F08" w:rsidP="00926F75">
          <w:pPr>
            <w:pStyle w:val="Encabezado"/>
            <w:jc w:val="both"/>
            <w:rPr>
              <w:rFonts w:ascii="Palatino Linotype" w:hAnsi="Palatino Linotype"/>
              <w:b/>
              <w:sz w:val="22"/>
              <w:szCs w:val="22"/>
            </w:rPr>
          </w:pPr>
          <w:r w:rsidRPr="00DF34BB">
            <w:rPr>
              <w:rFonts w:ascii="Palatino Linotype" w:hAnsi="Palatino Linotype"/>
              <w:b/>
              <w:bCs/>
              <w:color w:val="000000"/>
              <w:sz w:val="22"/>
              <w:szCs w:val="22"/>
            </w:rPr>
            <w:t>Ayuntamiento de Almoloya del Río</w:t>
          </w:r>
        </w:p>
      </w:tc>
    </w:tr>
    <w:tr w:rsidR="004E6F08" w:rsidRPr="00674A46" w14:paraId="095EB01B" w14:textId="77777777" w:rsidTr="00452E4E">
      <w:trPr>
        <w:trHeight w:val="321"/>
      </w:trPr>
      <w:tc>
        <w:tcPr>
          <w:tcW w:w="4253" w:type="dxa"/>
          <w:vAlign w:val="center"/>
        </w:tcPr>
        <w:p w14:paraId="6E000A51" w14:textId="25DCC1C7" w:rsidR="004E6F08" w:rsidRPr="00674A46" w:rsidRDefault="004E6F08"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4E6F08" w:rsidRPr="00674A46" w:rsidRDefault="004E6F08"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4E6F08" w:rsidRDefault="004E6F08"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10F64404" w:rsidR="004E6F08" w:rsidRDefault="00802E03" w:rsidP="00472C41">
    <w:pPr>
      <w:pStyle w:val="Encabezado"/>
      <w:tabs>
        <w:tab w:val="clear" w:pos="4252"/>
        <w:tab w:val="clear" w:pos="8504"/>
        <w:tab w:val="left" w:pos="3103"/>
      </w:tabs>
    </w:pPr>
    <w:r>
      <w:rPr>
        <w:noProof/>
        <w:lang w:val="es-MX" w:eastAsia="es-MX"/>
      </w:rPr>
      <w:pict w14:anchorId="529C09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0049968" o:spid="_x0000_s2049" type="#_x0000_t75" alt="resolución" style="position:absolute;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r w:rsidR="004E6F08">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4E6F08" w:rsidRPr="00674A46" w14:paraId="0A3256F2" w14:textId="77777777" w:rsidTr="006E6B65">
      <w:trPr>
        <w:trHeight w:val="138"/>
        <w:jc w:val="right"/>
      </w:trPr>
      <w:tc>
        <w:tcPr>
          <w:tcW w:w="3261" w:type="dxa"/>
          <w:vAlign w:val="center"/>
        </w:tcPr>
        <w:p w14:paraId="3D80769D" w14:textId="316F11F8" w:rsidR="004E6F08" w:rsidRPr="00674A46" w:rsidRDefault="004E6F08"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30BD96FE" w:rsidR="004E6F08" w:rsidRPr="00674A46" w:rsidRDefault="004E6F08" w:rsidP="006D7F3D">
          <w:pPr>
            <w:pStyle w:val="Encabezado"/>
            <w:rPr>
              <w:rFonts w:ascii="Palatino Linotype" w:hAnsi="Palatino Linotype"/>
              <w:b/>
              <w:sz w:val="22"/>
              <w:szCs w:val="22"/>
            </w:rPr>
          </w:pPr>
          <w:r>
            <w:rPr>
              <w:rFonts w:ascii="Palatino Linotype" w:hAnsi="Palatino Linotype" w:cs="Arial"/>
              <w:b/>
              <w:bCs/>
              <w:sz w:val="22"/>
              <w:szCs w:val="22"/>
              <w:lang w:eastAsia="es-MX"/>
            </w:rPr>
            <w:t>01228/INFOEM/IP/RR/2020</w:t>
          </w:r>
        </w:p>
      </w:tc>
    </w:tr>
    <w:tr w:rsidR="004E6F08" w:rsidRPr="00B75F20" w14:paraId="128C8B3C" w14:textId="77777777" w:rsidTr="006E6B65">
      <w:trPr>
        <w:trHeight w:val="233"/>
        <w:jc w:val="right"/>
      </w:trPr>
      <w:tc>
        <w:tcPr>
          <w:tcW w:w="3261" w:type="dxa"/>
          <w:vAlign w:val="center"/>
        </w:tcPr>
        <w:p w14:paraId="483E3371" w14:textId="66B1BC74" w:rsidR="004E6F08" w:rsidRPr="00674A46" w:rsidRDefault="004E6F08"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1AAF6D38" w:rsidR="004E6F08" w:rsidRPr="00B75F20" w:rsidRDefault="0014488E" w:rsidP="009B42A1">
          <w:pPr>
            <w:pStyle w:val="Encabezado"/>
            <w:tabs>
              <w:tab w:val="clear" w:pos="4252"/>
              <w:tab w:val="clear" w:pos="8504"/>
              <w:tab w:val="left" w:pos="521"/>
            </w:tabs>
            <w:rPr>
              <w:rFonts w:ascii="Palatino Linotype" w:hAnsi="Palatino Linotype"/>
              <w:b/>
              <w:sz w:val="22"/>
              <w:szCs w:val="22"/>
            </w:rPr>
          </w:pPr>
          <w:r w:rsidRPr="0014488E">
            <w:rPr>
              <w:rFonts w:ascii="Palatino Linotype" w:hAnsi="Palatino Linotype"/>
              <w:b/>
              <w:sz w:val="22"/>
              <w:szCs w:val="22"/>
              <w:highlight w:val="black"/>
            </w:rPr>
            <w:t>*********************</w:t>
          </w:r>
        </w:p>
      </w:tc>
    </w:tr>
    <w:tr w:rsidR="004E6F08" w:rsidRPr="00674A46" w14:paraId="41BE0704" w14:textId="77777777" w:rsidTr="006E6B65">
      <w:trPr>
        <w:trHeight w:val="321"/>
        <w:jc w:val="right"/>
      </w:trPr>
      <w:tc>
        <w:tcPr>
          <w:tcW w:w="3261" w:type="dxa"/>
          <w:vAlign w:val="center"/>
        </w:tcPr>
        <w:p w14:paraId="34C64148" w14:textId="10C6C8A9" w:rsidR="004E6F08" w:rsidRPr="00674A46" w:rsidRDefault="004E6F08"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03D74FED" w:rsidR="004E6F08" w:rsidRPr="00674A46" w:rsidRDefault="004E6F08" w:rsidP="005C3414">
          <w:pPr>
            <w:pStyle w:val="Encabezado"/>
            <w:jc w:val="both"/>
            <w:rPr>
              <w:rFonts w:ascii="Palatino Linotype" w:hAnsi="Palatino Linotype"/>
              <w:b/>
              <w:sz w:val="22"/>
              <w:szCs w:val="22"/>
            </w:rPr>
          </w:pPr>
          <w:r w:rsidRPr="00DF34BB">
            <w:rPr>
              <w:rFonts w:ascii="Palatino Linotype" w:hAnsi="Palatino Linotype"/>
              <w:b/>
              <w:bCs/>
              <w:color w:val="000000"/>
              <w:sz w:val="22"/>
              <w:szCs w:val="22"/>
            </w:rPr>
            <w:t>Ayuntamiento de Almoloya del Río</w:t>
          </w:r>
        </w:p>
      </w:tc>
    </w:tr>
    <w:tr w:rsidR="004E6F08" w:rsidRPr="00674A46" w14:paraId="0C8B6193" w14:textId="77777777" w:rsidTr="006E6B65">
      <w:trPr>
        <w:trHeight w:val="321"/>
        <w:jc w:val="right"/>
      </w:trPr>
      <w:tc>
        <w:tcPr>
          <w:tcW w:w="3261" w:type="dxa"/>
          <w:vAlign w:val="center"/>
        </w:tcPr>
        <w:p w14:paraId="321FFAFF" w14:textId="40E5A678" w:rsidR="004E6F08" w:rsidRPr="00674A46" w:rsidRDefault="004E6F08"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4E6F08" w:rsidRPr="00674A46" w:rsidRDefault="004E6F08"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4E6F08" w:rsidRDefault="004E6F08"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67B6"/>
    <w:multiLevelType w:val="hybridMultilevel"/>
    <w:tmpl w:val="E1286B40"/>
    <w:lvl w:ilvl="0" w:tplc="080A0001">
      <w:start w:val="1"/>
      <w:numFmt w:val="bullet"/>
      <w:lvlText w:val=""/>
      <w:lvlJc w:val="left"/>
      <w:pPr>
        <w:ind w:left="1866" w:hanging="360"/>
      </w:pPr>
      <w:rPr>
        <w:rFonts w:ascii="Symbol" w:hAnsi="Symbol" w:hint="default"/>
      </w:rPr>
    </w:lvl>
    <w:lvl w:ilvl="1" w:tplc="080A0003">
      <w:start w:val="1"/>
      <w:numFmt w:val="bullet"/>
      <w:lvlText w:val="o"/>
      <w:lvlJc w:val="left"/>
      <w:pPr>
        <w:ind w:left="2586" w:hanging="360"/>
      </w:pPr>
      <w:rPr>
        <w:rFonts w:ascii="Courier New" w:hAnsi="Courier New" w:cs="Courier New" w:hint="default"/>
      </w:rPr>
    </w:lvl>
    <w:lvl w:ilvl="2" w:tplc="080A0005">
      <w:start w:val="1"/>
      <w:numFmt w:val="bullet"/>
      <w:lvlText w:val=""/>
      <w:lvlJc w:val="left"/>
      <w:pPr>
        <w:ind w:left="3306" w:hanging="360"/>
      </w:pPr>
      <w:rPr>
        <w:rFonts w:ascii="Wingdings" w:hAnsi="Wingdings" w:hint="default"/>
      </w:rPr>
    </w:lvl>
    <w:lvl w:ilvl="3" w:tplc="080A0001">
      <w:start w:val="1"/>
      <w:numFmt w:val="bullet"/>
      <w:lvlText w:val=""/>
      <w:lvlJc w:val="left"/>
      <w:pPr>
        <w:ind w:left="4026" w:hanging="360"/>
      </w:pPr>
      <w:rPr>
        <w:rFonts w:ascii="Symbol" w:hAnsi="Symbol" w:hint="default"/>
      </w:rPr>
    </w:lvl>
    <w:lvl w:ilvl="4" w:tplc="080A0003">
      <w:start w:val="1"/>
      <w:numFmt w:val="bullet"/>
      <w:lvlText w:val="o"/>
      <w:lvlJc w:val="left"/>
      <w:pPr>
        <w:ind w:left="4746" w:hanging="360"/>
      </w:pPr>
      <w:rPr>
        <w:rFonts w:ascii="Courier New" w:hAnsi="Courier New" w:cs="Courier New" w:hint="default"/>
      </w:rPr>
    </w:lvl>
    <w:lvl w:ilvl="5" w:tplc="080A0005">
      <w:start w:val="1"/>
      <w:numFmt w:val="bullet"/>
      <w:lvlText w:val=""/>
      <w:lvlJc w:val="left"/>
      <w:pPr>
        <w:ind w:left="5466" w:hanging="360"/>
      </w:pPr>
      <w:rPr>
        <w:rFonts w:ascii="Wingdings" w:hAnsi="Wingdings" w:hint="default"/>
      </w:rPr>
    </w:lvl>
    <w:lvl w:ilvl="6" w:tplc="080A0001">
      <w:start w:val="1"/>
      <w:numFmt w:val="bullet"/>
      <w:lvlText w:val=""/>
      <w:lvlJc w:val="left"/>
      <w:pPr>
        <w:ind w:left="6186" w:hanging="360"/>
      </w:pPr>
      <w:rPr>
        <w:rFonts w:ascii="Symbol" w:hAnsi="Symbol" w:hint="default"/>
      </w:rPr>
    </w:lvl>
    <w:lvl w:ilvl="7" w:tplc="080A0003">
      <w:start w:val="1"/>
      <w:numFmt w:val="bullet"/>
      <w:lvlText w:val="o"/>
      <w:lvlJc w:val="left"/>
      <w:pPr>
        <w:ind w:left="6906" w:hanging="360"/>
      </w:pPr>
      <w:rPr>
        <w:rFonts w:ascii="Courier New" w:hAnsi="Courier New" w:cs="Courier New" w:hint="default"/>
      </w:rPr>
    </w:lvl>
    <w:lvl w:ilvl="8" w:tplc="080A0005">
      <w:start w:val="1"/>
      <w:numFmt w:val="bullet"/>
      <w:lvlText w:val=""/>
      <w:lvlJc w:val="left"/>
      <w:pPr>
        <w:ind w:left="7626" w:hanging="360"/>
      </w:pPr>
      <w:rPr>
        <w:rFonts w:ascii="Wingdings" w:hAnsi="Wingdings" w:hint="default"/>
      </w:rPr>
    </w:lvl>
  </w:abstractNum>
  <w:abstractNum w:abstractNumId="1"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B942BF"/>
    <w:multiLevelType w:val="hybridMultilevel"/>
    <w:tmpl w:val="2A6CF700"/>
    <w:lvl w:ilvl="0" w:tplc="74F4428A">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4"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9"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E524284"/>
    <w:multiLevelType w:val="hybridMultilevel"/>
    <w:tmpl w:val="543025E4"/>
    <w:lvl w:ilvl="0" w:tplc="1E50381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8" w15:restartNumberingAfterBreak="0">
    <w:nsid w:val="68B529D4"/>
    <w:multiLevelType w:val="hybridMultilevel"/>
    <w:tmpl w:val="93C0D804"/>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2"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5" w15:restartNumberingAfterBreak="0">
    <w:nsid w:val="7BAF3DB4"/>
    <w:multiLevelType w:val="hybridMultilevel"/>
    <w:tmpl w:val="BF9AF3D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6"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E8C0CFD"/>
    <w:multiLevelType w:val="multilevel"/>
    <w:tmpl w:val="C914B0B8"/>
    <w:lvl w:ilvl="0">
      <w:start w:val="1"/>
      <w:numFmt w:val="lowerLetter"/>
      <w:lvlText w:val="%1)"/>
      <w:lvlJc w:val="left"/>
      <w:pPr>
        <w:ind w:left="720" w:hanging="360"/>
      </w:pPr>
      <w:rPr>
        <w:i w:val="0"/>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abstractNum w:abstractNumId="38" w15:restartNumberingAfterBreak="0">
    <w:nsid w:val="7EED15D6"/>
    <w:multiLevelType w:val="hybridMultilevel"/>
    <w:tmpl w:val="4A0E48E8"/>
    <w:lvl w:ilvl="0" w:tplc="6AC20702">
      <w:start w:val="1"/>
      <w:numFmt w:val="lowerLetter"/>
      <w:lvlText w:val="%1)"/>
      <w:lvlJc w:val="left"/>
      <w:pPr>
        <w:ind w:left="927" w:hanging="360"/>
      </w:pPr>
      <w:rPr>
        <w:rFonts w:cs="Arial" w:hint="default"/>
        <w:color w:val="000000" w:themeColor="text1"/>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7"/>
  </w:num>
  <w:num w:numId="2">
    <w:abstractNumId w:val="16"/>
  </w:num>
  <w:num w:numId="3">
    <w:abstractNumId w:val="29"/>
  </w:num>
  <w:num w:numId="4">
    <w:abstractNumId w:val="35"/>
  </w:num>
  <w:num w:numId="5">
    <w:abstractNumId w:val="18"/>
  </w:num>
  <w:num w:numId="6">
    <w:abstractNumId w:val="30"/>
  </w:num>
  <w:num w:numId="7">
    <w:abstractNumId w:val="3"/>
  </w:num>
  <w:num w:numId="8">
    <w:abstractNumId w:val="14"/>
  </w:num>
  <w:num w:numId="9">
    <w:abstractNumId w:val="11"/>
  </w:num>
  <w:num w:numId="10">
    <w:abstractNumId w:val="8"/>
  </w:num>
  <w:num w:numId="11">
    <w:abstractNumId w:val="20"/>
  </w:num>
  <w:num w:numId="12">
    <w:abstractNumId w:val="24"/>
  </w:num>
  <w:num w:numId="13">
    <w:abstractNumId w:val="2"/>
  </w:num>
  <w:num w:numId="14">
    <w:abstractNumId w:val="1"/>
  </w:num>
  <w:num w:numId="15">
    <w:abstractNumId w:val="12"/>
  </w:num>
  <w:num w:numId="16">
    <w:abstractNumId w:val="34"/>
  </w:num>
  <w:num w:numId="17">
    <w:abstractNumId w:val="31"/>
  </w:num>
  <w:num w:numId="18">
    <w:abstractNumId w:val="23"/>
  </w:num>
  <w:num w:numId="19">
    <w:abstractNumId w:val="27"/>
  </w:num>
  <w:num w:numId="20">
    <w:abstractNumId w:val="19"/>
  </w:num>
  <w:num w:numId="21">
    <w:abstractNumId w:val="32"/>
  </w:num>
  <w:num w:numId="22">
    <w:abstractNumId w:val="36"/>
  </w:num>
  <w:num w:numId="23">
    <w:abstractNumId w:val="21"/>
  </w:num>
  <w:num w:numId="24">
    <w:abstractNumId w:val="6"/>
  </w:num>
  <w:num w:numId="25">
    <w:abstractNumId w:val="13"/>
  </w:num>
  <w:num w:numId="26">
    <w:abstractNumId w:val="33"/>
  </w:num>
  <w:num w:numId="27">
    <w:abstractNumId w:val="25"/>
  </w:num>
  <w:num w:numId="28">
    <w:abstractNumId w:val="5"/>
  </w:num>
  <w:num w:numId="29">
    <w:abstractNumId w:val="7"/>
  </w:num>
  <w:num w:numId="30">
    <w:abstractNumId w:val="22"/>
  </w:num>
  <w:num w:numId="31">
    <w:abstractNumId w:val="15"/>
  </w:num>
  <w:num w:numId="32">
    <w:abstractNumId w:val="37"/>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4"/>
  </w:num>
  <w:num w:numId="36">
    <w:abstractNumId w:val="26"/>
  </w:num>
  <w:num w:numId="37">
    <w:abstractNumId w:val="28"/>
  </w:num>
  <w:num w:numId="38">
    <w:abstractNumId w:val="9"/>
  </w:num>
  <w:num w:numId="39">
    <w:abstractNumId w:val="10"/>
  </w:num>
  <w:num w:numId="40">
    <w:abstractNumId w:val="3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4F2"/>
    <w:rsid w:val="0000310F"/>
    <w:rsid w:val="00003A05"/>
    <w:rsid w:val="0000407F"/>
    <w:rsid w:val="00004906"/>
    <w:rsid w:val="000058E3"/>
    <w:rsid w:val="000065FD"/>
    <w:rsid w:val="00007E8A"/>
    <w:rsid w:val="0001106B"/>
    <w:rsid w:val="00011199"/>
    <w:rsid w:val="000120C5"/>
    <w:rsid w:val="00012472"/>
    <w:rsid w:val="0001398B"/>
    <w:rsid w:val="000203D3"/>
    <w:rsid w:val="000211F8"/>
    <w:rsid w:val="00023B29"/>
    <w:rsid w:val="0002415E"/>
    <w:rsid w:val="000246C2"/>
    <w:rsid w:val="00024F35"/>
    <w:rsid w:val="00025B10"/>
    <w:rsid w:val="000303BB"/>
    <w:rsid w:val="0003063D"/>
    <w:rsid w:val="00030F2B"/>
    <w:rsid w:val="000319FD"/>
    <w:rsid w:val="00031F10"/>
    <w:rsid w:val="00032493"/>
    <w:rsid w:val="0003432C"/>
    <w:rsid w:val="00034A1F"/>
    <w:rsid w:val="00034B29"/>
    <w:rsid w:val="0004072A"/>
    <w:rsid w:val="0004193F"/>
    <w:rsid w:val="00041C24"/>
    <w:rsid w:val="00042380"/>
    <w:rsid w:val="000431F7"/>
    <w:rsid w:val="000439C9"/>
    <w:rsid w:val="000440C5"/>
    <w:rsid w:val="0004427A"/>
    <w:rsid w:val="000444FF"/>
    <w:rsid w:val="00045C97"/>
    <w:rsid w:val="00046557"/>
    <w:rsid w:val="0004686A"/>
    <w:rsid w:val="000468E2"/>
    <w:rsid w:val="0004743E"/>
    <w:rsid w:val="00047AE0"/>
    <w:rsid w:val="0005237C"/>
    <w:rsid w:val="00052A3C"/>
    <w:rsid w:val="00053927"/>
    <w:rsid w:val="00053ABC"/>
    <w:rsid w:val="0005437C"/>
    <w:rsid w:val="00054A03"/>
    <w:rsid w:val="00056A79"/>
    <w:rsid w:val="00061344"/>
    <w:rsid w:val="00061742"/>
    <w:rsid w:val="00062229"/>
    <w:rsid w:val="00062648"/>
    <w:rsid w:val="000631D9"/>
    <w:rsid w:val="0006407E"/>
    <w:rsid w:val="00064A37"/>
    <w:rsid w:val="00064B95"/>
    <w:rsid w:val="00065318"/>
    <w:rsid w:val="0006594F"/>
    <w:rsid w:val="00066013"/>
    <w:rsid w:val="0007192E"/>
    <w:rsid w:val="00072930"/>
    <w:rsid w:val="000732C3"/>
    <w:rsid w:val="000800AC"/>
    <w:rsid w:val="0008082E"/>
    <w:rsid w:val="00080F9E"/>
    <w:rsid w:val="0008230A"/>
    <w:rsid w:val="00082D11"/>
    <w:rsid w:val="00082F81"/>
    <w:rsid w:val="0008542A"/>
    <w:rsid w:val="00086D80"/>
    <w:rsid w:val="000878AA"/>
    <w:rsid w:val="00090D6F"/>
    <w:rsid w:val="00093A9A"/>
    <w:rsid w:val="00093E38"/>
    <w:rsid w:val="000950AA"/>
    <w:rsid w:val="00095114"/>
    <w:rsid w:val="000A1BDD"/>
    <w:rsid w:val="000A24C0"/>
    <w:rsid w:val="000A3216"/>
    <w:rsid w:val="000A3F90"/>
    <w:rsid w:val="000A4E44"/>
    <w:rsid w:val="000A65A0"/>
    <w:rsid w:val="000A77ED"/>
    <w:rsid w:val="000B01B9"/>
    <w:rsid w:val="000B0370"/>
    <w:rsid w:val="000B0A5E"/>
    <w:rsid w:val="000B4850"/>
    <w:rsid w:val="000B505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46E5"/>
    <w:rsid w:val="000E62A0"/>
    <w:rsid w:val="000E6436"/>
    <w:rsid w:val="000E77B8"/>
    <w:rsid w:val="000F01E4"/>
    <w:rsid w:val="000F17AC"/>
    <w:rsid w:val="000F191E"/>
    <w:rsid w:val="000F2EDD"/>
    <w:rsid w:val="000F2F58"/>
    <w:rsid w:val="000F34CB"/>
    <w:rsid w:val="000F36DB"/>
    <w:rsid w:val="000F37A8"/>
    <w:rsid w:val="000F3B67"/>
    <w:rsid w:val="000F523F"/>
    <w:rsid w:val="000F5D21"/>
    <w:rsid w:val="000F6D7E"/>
    <w:rsid w:val="000F76AD"/>
    <w:rsid w:val="000F7786"/>
    <w:rsid w:val="00100187"/>
    <w:rsid w:val="00100B8B"/>
    <w:rsid w:val="00100DDD"/>
    <w:rsid w:val="00101FA5"/>
    <w:rsid w:val="0010268C"/>
    <w:rsid w:val="00102A39"/>
    <w:rsid w:val="00102D65"/>
    <w:rsid w:val="00103888"/>
    <w:rsid w:val="0010400B"/>
    <w:rsid w:val="00104C12"/>
    <w:rsid w:val="00105B1D"/>
    <w:rsid w:val="00107499"/>
    <w:rsid w:val="00107557"/>
    <w:rsid w:val="0011001E"/>
    <w:rsid w:val="0011167C"/>
    <w:rsid w:val="00112B02"/>
    <w:rsid w:val="001133C1"/>
    <w:rsid w:val="001139A2"/>
    <w:rsid w:val="00113B08"/>
    <w:rsid w:val="00113BD3"/>
    <w:rsid w:val="001140A4"/>
    <w:rsid w:val="00114A21"/>
    <w:rsid w:val="00115071"/>
    <w:rsid w:val="0012006D"/>
    <w:rsid w:val="00120243"/>
    <w:rsid w:val="00123F05"/>
    <w:rsid w:val="00124A13"/>
    <w:rsid w:val="001250B4"/>
    <w:rsid w:val="001253D1"/>
    <w:rsid w:val="001253FB"/>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488E"/>
    <w:rsid w:val="001459C8"/>
    <w:rsid w:val="001468A5"/>
    <w:rsid w:val="001475E7"/>
    <w:rsid w:val="00147864"/>
    <w:rsid w:val="00150BDE"/>
    <w:rsid w:val="00152ADF"/>
    <w:rsid w:val="00153833"/>
    <w:rsid w:val="00154304"/>
    <w:rsid w:val="0015466E"/>
    <w:rsid w:val="00154765"/>
    <w:rsid w:val="00154EF0"/>
    <w:rsid w:val="00155E0F"/>
    <w:rsid w:val="00156A23"/>
    <w:rsid w:val="00163780"/>
    <w:rsid w:val="00163B1F"/>
    <w:rsid w:val="001648EE"/>
    <w:rsid w:val="00164B65"/>
    <w:rsid w:val="00166794"/>
    <w:rsid w:val="00166BFB"/>
    <w:rsid w:val="00167D10"/>
    <w:rsid w:val="00170D28"/>
    <w:rsid w:val="00171E0A"/>
    <w:rsid w:val="001729DF"/>
    <w:rsid w:val="00173DDB"/>
    <w:rsid w:val="00173F22"/>
    <w:rsid w:val="00175DB6"/>
    <w:rsid w:val="0017653A"/>
    <w:rsid w:val="001770B7"/>
    <w:rsid w:val="001775DF"/>
    <w:rsid w:val="0018435D"/>
    <w:rsid w:val="001854E7"/>
    <w:rsid w:val="001863AF"/>
    <w:rsid w:val="00190999"/>
    <w:rsid w:val="0019160F"/>
    <w:rsid w:val="00192B71"/>
    <w:rsid w:val="00192D8E"/>
    <w:rsid w:val="00192E4B"/>
    <w:rsid w:val="00193EC9"/>
    <w:rsid w:val="00195C4D"/>
    <w:rsid w:val="001972CC"/>
    <w:rsid w:val="001A1188"/>
    <w:rsid w:val="001A138D"/>
    <w:rsid w:val="001A18F8"/>
    <w:rsid w:val="001A1A1F"/>
    <w:rsid w:val="001A1CA8"/>
    <w:rsid w:val="001A2857"/>
    <w:rsid w:val="001A2A89"/>
    <w:rsid w:val="001A3634"/>
    <w:rsid w:val="001A4A80"/>
    <w:rsid w:val="001A4D5D"/>
    <w:rsid w:val="001A61E1"/>
    <w:rsid w:val="001A62B7"/>
    <w:rsid w:val="001A683E"/>
    <w:rsid w:val="001A6C1E"/>
    <w:rsid w:val="001A7367"/>
    <w:rsid w:val="001B2129"/>
    <w:rsid w:val="001B2751"/>
    <w:rsid w:val="001B34DA"/>
    <w:rsid w:val="001B3659"/>
    <w:rsid w:val="001B3AC9"/>
    <w:rsid w:val="001B3B55"/>
    <w:rsid w:val="001B40F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0F3B"/>
    <w:rsid w:val="001D162B"/>
    <w:rsid w:val="001D2194"/>
    <w:rsid w:val="001D393C"/>
    <w:rsid w:val="001D3AB5"/>
    <w:rsid w:val="001D53A2"/>
    <w:rsid w:val="001D6C6E"/>
    <w:rsid w:val="001D7E82"/>
    <w:rsid w:val="001E0AD2"/>
    <w:rsid w:val="001E2824"/>
    <w:rsid w:val="001E3F91"/>
    <w:rsid w:val="001E4777"/>
    <w:rsid w:val="001E48DA"/>
    <w:rsid w:val="001E6822"/>
    <w:rsid w:val="001E74A5"/>
    <w:rsid w:val="001E7617"/>
    <w:rsid w:val="001E7B9E"/>
    <w:rsid w:val="001E7E27"/>
    <w:rsid w:val="001F025B"/>
    <w:rsid w:val="001F053F"/>
    <w:rsid w:val="001F0E92"/>
    <w:rsid w:val="001F1169"/>
    <w:rsid w:val="001F2BDF"/>
    <w:rsid w:val="001F4299"/>
    <w:rsid w:val="001F5AF8"/>
    <w:rsid w:val="001F6E45"/>
    <w:rsid w:val="001F783F"/>
    <w:rsid w:val="001F7DE2"/>
    <w:rsid w:val="001F7FDA"/>
    <w:rsid w:val="002031F3"/>
    <w:rsid w:val="00207415"/>
    <w:rsid w:val="00207915"/>
    <w:rsid w:val="002111FF"/>
    <w:rsid w:val="00211229"/>
    <w:rsid w:val="00212873"/>
    <w:rsid w:val="00212C9C"/>
    <w:rsid w:val="00213108"/>
    <w:rsid w:val="0021331A"/>
    <w:rsid w:val="0021453E"/>
    <w:rsid w:val="0021475E"/>
    <w:rsid w:val="00216653"/>
    <w:rsid w:val="002179AC"/>
    <w:rsid w:val="00217B95"/>
    <w:rsid w:val="00220794"/>
    <w:rsid w:val="00220ADB"/>
    <w:rsid w:val="002217BA"/>
    <w:rsid w:val="00221E74"/>
    <w:rsid w:val="00222AAA"/>
    <w:rsid w:val="00223507"/>
    <w:rsid w:val="0022353C"/>
    <w:rsid w:val="00223D1A"/>
    <w:rsid w:val="00225ECB"/>
    <w:rsid w:val="00227831"/>
    <w:rsid w:val="00230170"/>
    <w:rsid w:val="002305CF"/>
    <w:rsid w:val="00231760"/>
    <w:rsid w:val="00233092"/>
    <w:rsid w:val="002345FF"/>
    <w:rsid w:val="00234A2F"/>
    <w:rsid w:val="0023555B"/>
    <w:rsid w:val="00236F96"/>
    <w:rsid w:val="00237026"/>
    <w:rsid w:val="00237611"/>
    <w:rsid w:val="00241FD2"/>
    <w:rsid w:val="00244476"/>
    <w:rsid w:val="0024659E"/>
    <w:rsid w:val="00247768"/>
    <w:rsid w:val="002509BA"/>
    <w:rsid w:val="0025224A"/>
    <w:rsid w:val="00252A20"/>
    <w:rsid w:val="00252B41"/>
    <w:rsid w:val="0025331E"/>
    <w:rsid w:val="002539DD"/>
    <w:rsid w:val="00254FE5"/>
    <w:rsid w:val="0025524F"/>
    <w:rsid w:val="0025717D"/>
    <w:rsid w:val="00260C1D"/>
    <w:rsid w:val="00261001"/>
    <w:rsid w:val="002614BE"/>
    <w:rsid w:val="00261D84"/>
    <w:rsid w:val="00262E4F"/>
    <w:rsid w:val="00263F5A"/>
    <w:rsid w:val="002644CB"/>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7A35"/>
    <w:rsid w:val="00280994"/>
    <w:rsid w:val="00280E67"/>
    <w:rsid w:val="00283749"/>
    <w:rsid w:val="002860E1"/>
    <w:rsid w:val="002871EB"/>
    <w:rsid w:val="002879B1"/>
    <w:rsid w:val="00290631"/>
    <w:rsid w:val="00290721"/>
    <w:rsid w:val="00292C6A"/>
    <w:rsid w:val="00293AAD"/>
    <w:rsid w:val="002940E2"/>
    <w:rsid w:val="002A07F4"/>
    <w:rsid w:val="002A229B"/>
    <w:rsid w:val="002A2974"/>
    <w:rsid w:val="002A35B6"/>
    <w:rsid w:val="002A61A7"/>
    <w:rsid w:val="002A7537"/>
    <w:rsid w:val="002A7FC1"/>
    <w:rsid w:val="002B085C"/>
    <w:rsid w:val="002B0CAD"/>
    <w:rsid w:val="002B284F"/>
    <w:rsid w:val="002B2A2E"/>
    <w:rsid w:val="002B2F4D"/>
    <w:rsid w:val="002B2F59"/>
    <w:rsid w:val="002B4D21"/>
    <w:rsid w:val="002C0074"/>
    <w:rsid w:val="002C0804"/>
    <w:rsid w:val="002C1882"/>
    <w:rsid w:val="002C1ED0"/>
    <w:rsid w:val="002C2BFF"/>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C71"/>
    <w:rsid w:val="002D3F95"/>
    <w:rsid w:val="002D4467"/>
    <w:rsid w:val="002D58BE"/>
    <w:rsid w:val="002D59F1"/>
    <w:rsid w:val="002E0CDD"/>
    <w:rsid w:val="002E1FA2"/>
    <w:rsid w:val="002E1FD4"/>
    <w:rsid w:val="002E3DD5"/>
    <w:rsid w:val="002E482C"/>
    <w:rsid w:val="002E4A6D"/>
    <w:rsid w:val="002E5399"/>
    <w:rsid w:val="002E6531"/>
    <w:rsid w:val="002E689B"/>
    <w:rsid w:val="002E6CFE"/>
    <w:rsid w:val="002E74CE"/>
    <w:rsid w:val="002E7AD0"/>
    <w:rsid w:val="002F1871"/>
    <w:rsid w:val="002F24ED"/>
    <w:rsid w:val="002F287A"/>
    <w:rsid w:val="002F2DCB"/>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C3D"/>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4D7"/>
    <w:rsid w:val="00337941"/>
    <w:rsid w:val="003407D0"/>
    <w:rsid w:val="00343BE0"/>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21DC"/>
    <w:rsid w:val="003629EE"/>
    <w:rsid w:val="003635B0"/>
    <w:rsid w:val="003641F0"/>
    <w:rsid w:val="003643B3"/>
    <w:rsid w:val="003656E5"/>
    <w:rsid w:val="00370BB1"/>
    <w:rsid w:val="003721B2"/>
    <w:rsid w:val="00372328"/>
    <w:rsid w:val="00372AE1"/>
    <w:rsid w:val="00373EFE"/>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380F"/>
    <w:rsid w:val="00393B71"/>
    <w:rsid w:val="00394095"/>
    <w:rsid w:val="003940F6"/>
    <w:rsid w:val="0039555F"/>
    <w:rsid w:val="00396545"/>
    <w:rsid w:val="00396F71"/>
    <w:rsid w:val="003A04FF"/>
    <w:rsid w:val="003A0AA2"/>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3086"/>
    <w:rsid w:val="003C462F"/>
    <w:rsid w:val="003C7282"/>
    <w:rsid w:val="003D00D5"/>
    <w:rsid w:val="003D01B4"/>
    <w:rsid w:val="003D16A8"/>
    <w:rsid w:val="003D181D"/>
    <w:rsid w:val="003D18D8"/>
    <w:rsid w:val="003D20C4"/>
    <w:rsid w:val="003D3043"/>
    <w:rsid w:val="003D3C1A"/>
    <w:rsid w:val="003D4188"/>
    <w:rsid w:val="003D46D0"/>
    <w:rsid w:val="003D5E95"/>
    <w:rsid w:val="003D6CE0"/>
    <w:rsid w:val="003E05CB"/>
    <w:rsid w:val="003E2663"/>
    <w:rsid w:val="003E3ACC"/>
    <w:rsid w:val="003E5E39"/>
    <w:rsid w:val="003E6679"/>
    <w:rsid w:val="003E6D0F"/>
    <w:rsid w:val="003E712E"/>
    <w:rsid w:val="003F140F"/>
    <w:rsid w:val="003F15DB"/>
    <w:rsid w:val="003F227C"/>
    <w:rsid w:val="003F2702"/>
    <w:rsid w:val="003F2778"/>
    <w:rsid w:val="003F36A4"/>
    <w:rsid w:val="003F70CA"/>
    <w:rsid w:val="0040137F"/>
    <w:rsid w:val="00402179"/>
    <w:rsid w:val="0040278D"/>
    <w:rsid w:val="00403520"/>
    <w:rsid w:val="00405A19"/>
    <w:rsid w:val="00406EED"/>
    <w:rsid w:val="00410219"/>
    <w:rsid w:val="00412DB3"/>
    <w:rsid w:val="00412E24"/>
    <w:rsid w:val="00413469"/>
    <w:rsid w:val="00413903"/>
    <w:rsid w:val="00413DAD"/>
    <w:rsid w:val="00414836"/>
    <w:rsid w:val="00416727"/>
    <w:rsid w:val="00417555"/>
    <w:rsid w:val="0042068A"/>
    <w:rsid w:val="00421EDE"/>
    <w:rsid w:val="004229F4"/>
    <w:rsid w:val="004242BB"/>
    <w:rsid w:val="0042437A"/>
    <w:rsid w:val="00424CBA"/>
    <w:rsid w:val="00424E72"/>
    <w:rsid w:val="00426D7C"/>
    <w:rsid w:val="004300ED"/>
    <w:rsid w:val="00431687"/>
    <w:rsid w:val="00432B72"/>
    <w:rsid w:val="00433016"/>
    <w:rsid w:val="00433415"/>
    <w:rsid w:val="00433EF8"/>
    <w:rsid w:val="004342F1"/>
    <w:rsid w:val="004349C0"/>
    <w:rsid w:val="00434B23"/>
    <w:rsid w:val="00434FD0"/>
    <w:rsid w:val="00435917"/>
    <w:rsid w:val="0043626D"/>
    <w:rsid w:val="004362AD"/>
    <w:rsid w:val="004372F3"/>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F0D"/>
    <w:rsid w:val="00450A5F"/>
    <w:rsid w:val="004512AB"/>
    <w:rsid w:val="00451514"/>
    <w:rsid w:val="0045209F"/>
    <w:rsid w:val="00452E4E"/>
    <w:rsid w:val="00453BB4"/>
    <w:rsid w:val="00454ABA"/>
    <w:rsid w:val="00454E45"/>
    <w:rsid w:val="00456317"/>
    <w:rsid w:val="00456348"/>
    <w:rsid w:val="004613B1"/>
    <w:rsid w:val="00461513"/>
    <w:rsid w:val="0046231E"/>
    <w:rsid w:val="004635E2"/>
    <w:rsid w:val="00464735"/>
    <w:rsid w:val="00464CB6"/>
    <w:rsid w:val="0046566E"/>
    <w:rsid w:val="004662E0"/>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BA5"/>
    <w:rsid w:val="00485D48"/>
    <w:rsid w:val="00485DB6"/>
    <w:rsid w:val="0048624A"/>
    <w:rsid w:val="0048658E"/>
    <w:rsid w:val="00486674"/>
    <w:rsid w:val="0048771D"/>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176B"/>
    <w:rsid w:val="004B293C"/>
    <w:rsid w:val="004B3D59"/>
    <w:rsid w:val="004B56EB"/>
    <w:rsid w:val="004B58EA"/>
    <w:rsid w:val="004B5B76"/>
    <w:rsid w:val="004B73EF"/>
    <w:rsid w:val="004C0A9B"/>
    <w:rsid w:val="004C0B60"/>
    <w:rsid w:val="004C20F2"/>
    <w:rsid w:val="004C251E"/>
    <w:rsid w:val="004C33A5"/>
    <w:rsid w:val="004C3F25"/>
    <w:rsid w:val="004C4A6E"/>
    <w:rsid w:val="004C525E"/>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988"/>
    <w:rsid w:val="004E62B6"/>
    <w:rsid w:val="004E6E3A"/>
    <w:rsid w:val="004E6F08"/>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DE"/>
    <w:rsid w:val="00504CEC"/>
    <w:rsid w:val="00504E8F"/>
    <w:rsid w:val="00505CA0"/>
    <w:rsid w:val="00506DDD"/>
    <w:rsid w:val="00507C08"/>
    <w:rsid w:val="00507D18"/>
    <w:rsid w:val="0051016E"/>
    <w:rsid w:val="00511536"/>
    <w:rsid w:val="00511612"/>
    <w:rsid w:val="00511A30"/>
    <w:rsid w:val="005126AD"/>
    <w:rsid w:val="00512F22"/>
    <w:rsid w:val="0051659D"/>
    <w:rsid w:val="00516603"/>
    <w:rsid w:val="005167B1"/>
    <w:rsid w:val="00517A46"/>
    <w:rsid w:val="00517D20"/>
    <w:rsid w:val="005215EE"/>
    <w:rsid w:val="00521C67"/>
    <w:rsid w:val="00521F15"/>
    <w:rsid w:val="00522599"/>
    <w:rsid w:val="00522F5F"/>
    <w:rsid w:val="00523B46"/>
    <w:rsid w:val="0052451F"/>
    <w:rsid w:val="005248B9"/>
    <w:rsid w:val="005255D3"/>
    <w:rsid w:val="005257BD"/>
    <w:rsid w:val="00526446"/>
    <w:rsid w:val="00527495"/>
    <w:rsid w:val="00527E7A"/>
    <w:rsid w:val="0053021B"/>
    <w:rsid w:val="00530E68"/>
    <w:rsid w:val="00531594"/>
    <w:rsid w:val="005317E3"/>
    <w:rsid w:val="00532AD0"/>
    <w:rsid w:val="00533E69"/>
    <w:rsid w:val="0053683D"/>
    <w:rsid w:val="00537E2C"/>
    <w:rsid w:val="005407F0"/>
    <w:rsid w:val="00541625"/>
    <w:rsid w:val="00542797"/>
    <w:rsid w:val="00542B3A"/>
    <w:rsid w:val="005434E0"/>
    <w:rsid w:val="00543FF4"/>
    <w:rsid w:val="00544AB9"/>
    <w:rsid w:val="00544EC9"/>
    <w:rsid w:val="00546FBD"/>
    <w:rsid w:val="00550EF7"/>
    <w:rsid w:val="00551A9B"/>
    <w:rsid w:val="005520BF"/>
    <w:rsid w:val="00552213"/>
    <w:rsid w:val="0055327F"/>
    <w:rsid w:val="005534B3"/>
    <w:rsid w:val="0055544F"/>
    <w:rsid w:val="00556B04"/>
    <w:rsid w:val="00556FD5"/>
    <w:rsid w:val="00562B0A"/>
    <w:rsid w:val="00562CCE"/>
    <w:rsid w:val="0056305B"/>
    <w:rsid w:val="0056397F"/>
    <w:rsid w:val="005669D6"/>
    <w:rsid w:val="00566C3D"/>
    <w:rsid w:val="00567045"/>
    <w:rsid w:val="005678C8"/>
    <w:rsid w:val="00567998"/>
    <w:rsid w:val="00567AF8"/>
    <w:rsid w:val="00570ABB"/>
    <w:rsid w:val="005713E3"/>
    <w:rsid w:val="00571419"/>
    <w:rsid w:val="0057374F"/>
    <w:rsid w:val="005759CD"/>
    <w:rsid w:val="00577884"/>
    <w:rsid w:val="00577C09"/>
    <w:rsid w:val="00580873"/>
    <w:rsid w:val="00581C0F"/>
    <w:rsid w:val="00582919"/>
    <w:rsid w:val="005832C3"/>
    <w:rsid w:val="00583F65"/>
    <w:rsid w:val="005844F1"/>
    <w:rsid w:val="005849B2"/>
    <w:rsid w:val="00585F00"/>
    <w:rsid w:val="00587366"/>
    <w:rsid w:val="0058757A"/>
    <w:rsid w:val="00590037"/>
    <w:rsid w:val="00590516"/>
    <w:rsid w:val="005908F1"/>
    <w:rsid w:val="00592318"/>
    <w:rsid w:val="00593476"/>
    <w:rsid w:val="00594A43"/>
    <w:rsid w:val="00594E32"/>
    <w:rsid w:val="00595511"/>
    <w:rsid w:val="00595601"/>
    <w:rsid w:val="00595BC4"/>
    <w:rsid w:val="00596B4D"/>
    <w:rsid w:val="00596F7B"/>
    <w:rsid w:val="005A228F"/>
    <w:rsid w:val="005A2A65"/>
    <w:rsid w:val="005A2F65"/>
    <w:rsid w:val="005A3068"/>
    <w:rsid w:val="005A3415"/>
    <w:rsid w:val="005A3513"/>
    <w:rsid w:val="005A3BD7"/>
    <w:rsid w:val="005A4255"/>
    <w:rsid w:val="005A4418"/>
    <w:rsid w:val="005A4AF2"/>
    <w:rsid w:val="005A5828"/>
    <w:rsid w:val="005A60E1"/>
    <w:rsid w:val="005A76FE"/>
    <w:rsid w:val="005A786F"/>
    <w:rsid w:val="005B01D9"/>
    <w:rsid w:val="005B1351"/>
    <w:rsid w:val="005B169C"/>
    <w:rsid w:val="005B2DD1"/>
    <w:rsid w:val="005B39B9"/>
    <w:rsid w:val="005B3A49"/>
    <w:rsid w:val="005B5C9F"/>
    <w:rsid w:val="005B6ADF"/>
    <w:rsid w:val="005B773D"/>
    <w:rsid w:val="005B79EA"/>
    <w:rsid w:val="005B7C5D"/>
    <w:rsid w:val="005C178C"/>
    <w:rsid w:val="005C1A74"/>
    <w:rsid w:val="005C3294"/>
    <w:rsid w:val="005C3414"/>
    <w:rsid w:val="005C347F"/>
    <w:rsid w:val="005C3C00"/>
    <w:rsid w:val="005C3CF9"/>
    <w:rsid w:val="005C60A3"/>
    <w:rsid w:val="005C6F55"/>
    <w:rsid w:val="005C7AB3"/>
    <w:rsid w:val="005D2079"/>
    <w:rsid w:val="005D27DD"/>
    <w:rsid w:val="005D3493"/>
    <w:rsid w:val="005D3DD3"/>
    <w:rsid w:val="005D622E"/>
    <w:rsid w:val="005D7A17"/>
    <w:rsid w:val="005E11D5"/>
    <w:rsid w:val="005E1E12"/>
    <w:rsid w:val="005E1EBD"/>
    <w:rsid w:val="005E2296"/>
    <w:rsid w:val="005E34D4"/>
    <w:rsid w:val="005E3AE2"/>
    <w:rsid w:val="005E3FDE"/>
    <w:rsid w:val="005E4DF1"/>
    <w:rsid w:val="005E55F2"/>
    <w:rsid w:val="005E5F08"/>
    <w:rsid w:val="005E68FC"/>
    <w:rsid w:val="005E77E6"/>
    <w:rsid w:val="005E7A1F"/>
    <w:rsid w:val="005F05F1"/>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995"/>
    <w:rsid w:val="00614DFF"/>
    <w:rsid w:val="00617125"/>
    <w:rsid w:val="00617813"/>
    <w:rsid w:val="00620176"/>
    <w:rsid w:val="006206CC"/>
    <w:rsid w:val="006214EC"/>
    <w:rsid w:val="00621501"/>
    <w:rsid w:val="00622B06"/>
    <w:rsid w:val="0062306D"/>
    <w:rsid w:val="00623D7D"/>
    <w:rsid w:val="006245C1"/>
    <w:rsid w:val="00625797"/>
    <w:rsid w:val="00627163"/>
    <w:rsid w:val="0062768A"/>
    <w:rsid w:val="0063147E"/>
    <w:rsid w:val="0063265C"/>
    <w:rsid w:val="0063278F"/>
    <w:rsid w:val="00634476"/>
    <w:rsid w:val="006349FE"/>
    <w:rsid w:val="0063650E"/>
    <w:rsid w:val="00637580"/>
    <w:rsid w:val="00637624"/>
    <w:rsid w:val="0064275F"/>
    <w:rsid w:val="00643903"/>
    <w:rsid w:val="0064393B"/>
    <w:rsid w:val="00644375"/>
    <w:rsid w:val="00644A5C"/>
    <w:rsid w:val="0064508B"/>
    <w:rsid w:val="00646A08"/>
    <w:rsid w:val="00646BEE"/>
    <w:rsid w:val="00646C7D"/>
    <w:rsid w:val="00647721"/>
    <w:rsid w:val="00647A44"/>
    <w:rsid w:val="00650392"/>
    <w:rsid w:val="0065061D"/>
    <w:rsid w:val="00652EAE"/>
    <w:rsid w:val="00653004"/>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718FB"/>
    <w:rsid w:val="006720F3"/>
    <w:rsid w:val="00673695"/>
    <w:rsid w:val="006740D6"/>
    <w:rsid w:val="00674701"/>
    <w:rsid w:val="00674A46"/>
    <w:rsid w:val="006752B0"/>
    <w:rsid w:val="00675A28"/>
    <w:rsid w:val="00676959"/>
    <w:rsid w:val="00676C6B"/>
    <w:rsid w:val="00680F25"/>
    <w:rsid w:val="00682504"/>
    <w:rsid w:val="006831AE"/>
    <w:rsid w:val="00685689"/>
    <w:rsid w:val="0068594B"/>
    <w:rsid w:val="00686206"/>
    <w:rsid w:val="0068628C"/>
    <w:rsid w:val="00686B04"/>
    <w:rsid w:val="00686CF0"/>
    <w:rsid w:val="00687D53"/>
    <w:rsid w:val="00687DDB"/>
    <w:rsid w:val="006901FA"/>
    <w:rsid w:val="00690ED0"/>
    <w:rsid w:val="00691384"/>
    <w:rsid w:val="00693427"/>
    <w:rsid w:val="00694C00"/>
    <w:rsid w:val="00695083"/>
    <w:rsid w:val="006958A7"/>
    <w:rsid w:val="00695F94"/>
    <w:rsid w:val="006964F5"/>
    <w:rsid w:val="00696EF8"/>
    <w:rsid w:val="006973C4"/>
    <w:rsid w:val="0069770D"/>
    <w:rsid w:val="006A0836"/>
    <w:rsid w:val="006A1047"/>
    <w:rsid w:val="006A2A2F"/>
    <w:rsid w:val="006A2CF3"/>
    <w:rsid w:val="006A2D34"/>
    <w:rsid w:val="006A2EDE"/>
    <w:rsid w:val="006A3BB6"/>
    <w:rsid w:val="006A3D7A"/>
    <w:rsid w:val="006A3E8C"/>
    <w:rsid w:val="006A438E"/>
    <w:rsid w:val="006A53A9"/>
    <w:rsid w:val="006A727B"/>
    <w:rsid w:val="006A7AA4"/>
    <w:rsid w:val="006A7DCA"/>
    <w:rsid w:val="006B004E"/>
    <w:rsid w:val="006B0198"/>
    <w:rsid w:val="006B0456"/>
    <w:rsid w:val="006B12E8"/>
    <w:rsid w:val="006B13FB"/>
    <w:rsid w:val="006B1C19"/>
    <w:rsid w:val="006B1EBF"/>
    <w:rsid w:val="006B364C"/>
    <w:rsid w:val="006B4A27"/>
    <w:rsid w:val="006B59A4"/>
    <w:rsid w:val="006B5FE4"/>
    <w:rsid w:val="006B7A58"/>
    <w:rsid w:val="006C075F"/>
    <w:rsid w:val="006C08A0"/>
    <w:rsid w:val="006C26B3"/>
    <w:rsid w:val="006C2FEE"/>
    <w:rsid w:val="006C48BC"/>
    <w:rsid w:val="006C50C2"/>
    <w:rsid w:val="006C53EB"/>
    <w:rsid w:val="006C55C6"/>
    <w:rsid w:val="006C563A"/>
    <w:rsid w:val="006C5F6F"/>
    <w:rsid w:val="006C6E1A"/>
    <w:rsid w:val="006D27EF"/>
    <w:rsid w:val="006D2CB1"/>
    <w:rsid w:val="006D52D1"/>
    <w:rsid w:val="006D5E1E"/>
    <w:rsid w:val="006D7293"/>
    <w:rsid w:val="006D7529"/>
    <w:rsid w:val="006D7F3D"/>
    <w:rsid w:val="006E013D"/>
    <w:rsid w:val="006E1056"/>
    <w:rsid w:val="006E2FF4"/>
    <w:rsid w:val="006E31E4"/>
    <w:rsid w:val="006E3985"/>
    <w:rsid w:val="006E3A2A"/>
    <w:rsid w:val="006E3C4C"/>
    <w:rsid w:val="006E4BD4"/>
    <w:rsid w:val="006E4E2A"/>
    <w:rsid w:val="006E5950"/>
    <w:rsid w:val="006E6B65"/>
    <w:rsid w:val="006E6C14"/>
    <w:rsid w:val="006E7CC5"/>
    <w:rsid w:val="006F02CA"/>
    <w:rsid w:val="006F1784"/>
    <w:rsid w:val="006F1E31"/>
    <w:rsid w:val="006F21C6"/>
    <w:rsid w:val="006F2C12"/>
    <w:rsid w:val="006F2F92"/>
    <w:rsid w:val="006F7D53"/>
    <w:rsid w:val="00701B72"/>
    <w:rsid w:val="00702A43"/>
    <w:rsid w:val="007049C8"/>
    <w:rsid w:val="00704DE0"/>
    <w:rsid w:val="007050B1"/>
    <w:rsid w:val="007069D1"/>
    <w:rsid w:val="00707096"/>
    <w:rsid w:val="00712144"/>
    <w:rsid w:val="007136BC"/>
    <w:rsid w:val="00714576"/>
    <w:rsid w:val="00715488"/>
    <w:rsid w:val="00715A04"/>
    <w:rsid w:val="00721335"/>
    <w:rsid w:val="007213FB"/>
    <w:rsid w:val="00721924"/>
    <w:rsid w:val="00721F66"/>
    <w:rsid w:val="00722988"/>
    <w:rsid w:val="00722B93"/>
    <w:rsid w:val="00731F1F"/>
    <w:rsid w:val="00735234"/>
    <w:rsid w:val="007365AD"/>
    <w:rsid w:val="00740705"/>
    <w:rsid w:val="00741DC7"/>
    <w:rsid w:val="00742486"/>
    <w:rsid w:val="0074433B"/>
    <w:rsid w:val="0074628D"/>
    <w:rsid w:val="007473D2"/>
    <w:rsid w:val="007479C2"/>
    <w:rsid w:val="00750A80"/>
    <w:rsid w:val="0075151E"/>
    <w:rsid w:val="007521D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1AD"/>
    <w:rsid w:val="007674F3"/>
    <w:rsid w:val="00767CD2"/>
    <w:rsid w:val="00770859"/>
    <w:rsid w:val="007721A1"/>
    <w:rsid w:val="00772B6F"/>
    <w:rsid w:val="00774A5F"/>
    <w:rsid w:val="00774DFD"/>
    <w:rsid w:val="007753FA"/>
    <w:rsid w:val="0077544D"/>
    <w:rsid w:val="007764C8"/>
    <w:rsid w:val="0078079A"/>
    <w:rsid w:val="007809C0"/>
    <w:rsid w:val="00782F63"/>
    <w:rsid w:val="00784662"/>
    <w:rsid w:val="00785F11"/>
    <w:rsid w:val="007860B9"/>
    <w:rsid w:val="00786B00"/>
    <w:rsid w:val="00786B13"/>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5E6C"/>
    <w:rsid w:val="007A65E0"/>
    <w:rsid w:val="007A70B9"/>
    <w:rsid w:val="007A7602"/>
    <w:rsid w:val="007B002D"/>
    <w:rsid w:val="007B02B9"/>
    <w:rsid w:val="007B1AED"/>
    <w:rsid w:val="007B26B2"/>
    <w:rsid w:val="007B2B63"/>
    <w:rsid w:val="007B30F3"/>
    <w:rsid w:val="007B4605"/>
    <w:rsid w:val="007B48E3"/>
    <w:rsid w:val="007B5C9D"/>
    <w:rsid w:val="007B694D"/>
    <w:rsid w:val="007B78DF"/>
    <w:rsid w:val="007C0013"/>
    <w:rsid w:val="007C0CBC"/>
    <w:rsid w:val="007C255D"/>
    <w:rsid w:val="007C2706"/>
    <w:rsid w:val="007C37D2"/>
    <w:rsid w:val="007C3985"/>
    <w:rsid w:val="007C3C28"/>
    <w:rsid w:val="007C6110"/>
    <w:rsid w:val="007D0C01"/>
    <w:rsid w:val="007D3933"/>
    <w:rsid w:val="007D3FBD"/>
    <w:rsid w:val="007D4892"/>
    <w:rsid w:val="007D49A0"/>
    <w:rsid w:val="007D739C"/>
    <w:rsid w:val="007D7B38"/>
    <w:rsid w:val="007D7EF3"/>
    <w:rsid w:val="007E004C"/>
    <w:rsid w:val="007E0CCA"/>
    <w:rsid w:val="007E3772"/>
    <w:rsid w:val="007E4E68"/>
    <w:rsid w:val="007E5125"/>
    <w:rsid w:val="007E5DB4"/>
    <w:rsid w:val="007E5F2C"/>
    <w:rsid w:val="007F0617"/>
    <w:rsid w:val="007F3AC9"/>
    <w:rsid w:val="007F3CB7"/>
    <w:rsid w:val="007F5589"/>
    <w:rsid w:val="007F729E"/>
    <w:rsid w:val="007F75F2"/>
    <w:rsid w:val="007F76E9"/>
    <w:rsid w:val="00800E69"/>
    <w:rsid w:val="00802E03"/>
    <w:rsid w:val="008039C2"/>
    <w:rsid w:val="008046E4"/>
    <w:rsid w:val="00804AD7"/>
    <w:rsid w:val="008055FF"/>
    <w:rsid w:val="0080583B"/>
    <w:rsid w:val="008058EB"/>
    <w:rsid w:val="00810F94"/>
    <w:rsid w:val="00813166"/>
    <w:rsid w:val="0081425E"/>
    <w:rsid w:val="0081485A"/>
    <w:rsid w:val="008167F5"/>
    <w:rsid w:val="00817541"/>
    <w:rsid w:val="0081794B"/>
    <w:rsid w:val="00817D8E"/>
    <w:rsid w:val="008200A3"/>
    <w:rsid w:val="00820BF2"/>
    <w:rsid w:val="00821AED"/>
    <w:rsid w:val="00824C4E"/>
    <w:rsid w:val="00824E9E"/>
    <w:rsid w:val="00824F1A"/>
    <w:rsid w:val="008264EE"/>
    <w:rsid w:val="00826530"/>
    <w:rsid w:val="00826B2E"/>
    <w:rsid w:val="00827DC8"/>
    <w:rsid w:val="00833E4C"/>
    <w:rsid w:val="008340DC"/>
    <w:rsid w:val="00836224"/>
    <w:rsid w:val="00837BE4"/>
    <w:rsid w:val="00840559"/>
    <w:rsid w:val="00840788"/>
    <w:rsid w:val="008421F7"/>
    <w:rsid w:val="00842B93"/>
    <w:rsid w:val="00843153"/>
    <w:rsid w:val="00843908"/>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B0A"/>
    <w:rsid w:val="00857D29"/>
    <w:rsid w:val="00860A1E"/>
    <w:rsid w:val="00860FE6"/>
    <w:rsid w:val="00861027"/>
    <w:rsid w:val="00861622"/>
    <w:rsid w:val="0086256E"/>
    <w:rsid w:val="008628FF"/>
    <w:rsid w:val="008632C8"/>
    <w:rsid w:val="0086513D"/>
    <w:rsid w:val="008662C0"/>
    <w:rsid w:val="00866DAF"/>
    <w:rsid w:val="00870EAB"/>
    <w:rsid w:val="0087153F"/>
    <w:rsid w:val="0087459A"/>
    <w:rsid w:val="00875167"/>
    <w:rsid w:val="00877086"/>
    <w:rsid w:val="00877764"/>
    <w:rsid w:val="008807C9"/>
    <w:rsid w:val="00881572"/>
    <w:rsid w:val="00882DF4"/>
    <w:rsid w:val="00882FEA"/>
    <w:rsid w:val="00883450"/>
    <w:rsid w:val="0088398C"/>
    <w:rsid w:val="00885C6E"/>
    <w:rsid w:val="008861EA"/>
    <w:rsid w:val="0089031E"/>
    <w:rsid w:val="0089067B"/>
    <w:rsid w:val="00890FAD"/>
    <w:rsid w:val="00891381"/>
    <w:rsid w:val="008915C0"/>
    <w:rsid w:val="00891C3B"/>
    <w:rsid w:val="00892680"/>
    <w:rsid w:val="008926BD"/>
    <w:rsid w:val="0089412A"/>
    <w:rsid w:val="0089488C"/>
    <w:rsid w:val="00896AD4"/>
    <w:rsid w:val="008A0071"/>
    <w:rsid w:val="008A02D3"/>
    <w:rsid w:val="008A11D9"/>
    <w:rsid w:val="008A2F60"/>
    <w:rsid w:val="008A2F75"/>
    <w:rsid w:val="008A460C"/>
    <w:rsid w:val="008A4966"/>
    <w:rsid w:val="008A52F3"/>
    <w:rsid w:val="008A5456"/>
    <w:rsid w:val="008A59AC"/>
    <w:rsid w:val="008A6BC1"/>
    <w:rsid w:val="008A7F7D"/>
    <w:rsid w:val="008B0551"/>
    <w:rsid w:val="008B1A5A"/>
    <w:rsid w:val="008B300E"/>
    <w:rsid w:val="008B35BD"/>
    <w:rsid w:val="008B382F"/>
    <w:rsid w:val="008B4590"/>
    <w:rsid w:val="008B49B9"/>
    <w:rsid w:val="008B5AB4"/>
    <w:rsid w:val="008B7FFE"/>
    <w:rsid w:val="008C0446"/>
    <w:rsid w:val="008C10D7"/>
    <w:rsid w:val="008C1DF4"/>
    <w:rsid w:val="008C22E9"/>
    <w:rsid w:val="008C2B3C"/>
    <w:rsid w:val="008C41A7"/>
    <w:rsid w:val="008C5BB8"/>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728C"/>
    <w:rsid w:val="008D7A72"/>
    <w:rsid w:val="008E0674"/>
    <w:rsid w:val="008E0B38"/>
    <w:rsid w:val="008E11CC"/>
    <w:rsid w:val="008E1B8F"/>
    <w:rsid w:val="008E1BD5"/>
    <w:rsid w:val="008E4CDB"/>
    <w:rsid w:val="008E549B"/>
    <w:rsid w:val="008E5797"/>
    <w:rsid w:val="008E5E89"/>
    <w:rsid w:val="008E625D"/>
    <w:rsid w:val="008F12E6"/>
    <w:rsid w:val="008F1558"/>
    <w:rsid w:val="008F4768"/>
    <w:rsid w:val="008F5927"/>
    <w:rsid w:val="009001DD"/>
    <w:rsid w:val="0090174A"/>
    <w:rsid w:val="009036B3"/>
    <w:rsid w:val="00903870"/>
    <w:rsid w:val="009039BC"/>
    <w:rsid w:val="00903D32"/>
    <w:rsid w:val="0090434E"/>
    <w:rsid w:val="00905B9A"/>
    <w:rsid w:val="009071FE"/>
    <w:rsid w:val="00907761"/>
    <w:rsid w:val="00910E40"/>
    <w:rsid w:val="00911940"/>
    <w:rsid w:val="0091242A"/>
    <w:rsid w:val="00913AA4"/>
    <w:rsid w:val="00915778"/>
    <w:rsid w:val="009164DD"/>
    <w:rsid w:val="00917A9D"/>
    <w:rsid w:val="009210C9"/>
    <w:rsid w:val="00924F14"/>
    <w:rsid w:val="00925C68"/>
    <w:rsid w:val="00926F75"/>
    <w:rsid w:val="00927A80"/>
    <w:rsid w:val="0093005B"/>
    <w:rsid w:val="009306B8"/>
    <w:rsid w:val="009315B0"/>
    <w:rsid w:val="009316E9"/>
    <w:rsid w:val="00931924"/>
    <w:rsid w:val="0093416D"/>
    <w:rsid w:val="0093533F"/>
    <w:rsid w:val="00935346"/>
    <w:rsid w:val="00936F3C"/>
    <w:rsid w:val="009412A0"/>
    <w:rsid w:val="009417AD"/>
    <w:rsid w:val="00941D44"/>
    <w:rsid w:val="00943531"/>
    <w:rsid w:val="00943B9C"/>
    <w:rsid w:val="00943EB4"/>
    <w:rsid w:val="009459D5"/>
    <w:rsid w:val="00945A61"/>
    <w:rsid w:val="00950154"/>
    <w:rsid w:val="00950C7B"/>
    <w:rsid w:val="00953054"/>
    <w:rsid w:val="00953338"/>
    <w:rsid w:val="009548C1"/>
    <w:rsid w:val="009549D7"/>
    <w:rsid w:val="009563A5"/>
    <w:rsid w:val="00956868"/>
    <w:rsid w:val="00956B3E"/>
    <w:rsid w:val="0095765F"/>
    <w:rsid w:val="009606E6"/>
    <w:rsid w:val="00961B83"/>
    <w:rsid w:val="00962F40"/>
    <w:rsid w:val="00963968"/>
    <w:rsid w:val="00965141"/>
    <w:rsid w:val="00967690"/>
    <w:rsid w:val="00967C66"/>
    <w:rsid w:val="00970DBE"/>
    <w:rsid w:val="00970F70"/>
    <w:rsid w:val="00971056"/>
    <w:rsid w:val="009714B2"/>
    <w:rsid w:val="0097252B"/>
    <w:rsid w:val="00972668"/>
    <w:rsid w:val="009727B4"/>
    <w:rsid w:val="00972C36"/>
    <w:rsid w:val="00975E26"/>
    <w:rsid w:val="00977C8B"/>
    <w:rsid w:val="00980EE4"/>
    <w:rsid w:val="009830D3"/>
    <w:rsid w:val="00983212"/>
    <w:rsid w:val="00983B8F"/>
    <w:rsid w:val="009849F0"/>
    <w:rsid w:val="0098595E"/>
    <w:rsid w:val="00986073"/>
    <w:rsid w:val="00986F84"/>
    <w:rsid w:val="0098770F"/>
    <w:rsid w:val="009909DD"/>
    <w:rsid w:val="00990DC0"/>
    <w:rsid w:val="00990EE2"/>
    <w:rsid w:val="009916D2"/>
    <w:rsid w:val="0099229C"/>
    <w:rsid w:val="00992655"/>
    <w:rsid w:val="00992BF0"/>
    <w:rsid w:val="00993D9D"/>
    <w:rsid w:val="009943C4"/>
    <w:rsid w:val="009945EB"/>
    <w:rsid w:val="00995C9F"/>
    <w:rsid w:val="00996436"/>
    <w:rsid w:val="0099752D"/>
    <w:rsid w:val="009A0461"/>
    <w:rsid w:val="009A12A7"/>
    <w:rsid w:val="009A28A2"/>
    <w:rsid w:val="009A5191"/>
    <w:rsid w:val="009A6119"/>
    <w:rsid w:val="009B03ED"/>
    <w:rsid w:val="009B063C"/>
    <w:rsid w:val="009B0F5C"/>
    <w:rsid w:val="009B11D6"/>
    <w:rsid w:val="009B2EE9"/>
    <w:rsid w:val="009B42A1"/>
    <w:rsid w:val="009B4864"/>
    <w:rsid w:val="009B4D4E"/>
    <w:rsid w:val="009B5504"/>
    <w:rsid w:val="009B6280"/>
    <w:rsid w:val="009B649B"/>
    <w:rsid w:val="009B6F16"/>
    <w:rsid w:val="009B7156"/>
    <w:rsid w:val="009B7934"/>
    <w:rsid w:val="009C0940"/>
    <w:rsid w:val="009C0DB9"/>
    <w:rsid w:val="009C1D99"/>
    <w:rsid w:val="009C1F8B"/>
    <w:rsid w:val="009C2099"/>
    <w:rsid w:val="009C20A8"/>
    <w:rsid w:val="009C2582"/>
    <w:rsid w:val="009C3701"/>
    <w:rsid w:val="009C6373"/>
    <w:rsid w:val="009D2384"/>
    <w:rsid w:val="009D3240"/>
    <w:rsid w:val="009D3A6E"/>
    <w:rsid w:val="009D61D9"/>
    <w:rsid w:val="009D624D"/>
    <w:rsid w:val="009D7380"/>
    <w:rsid w:val="009D79D8"/>
    <w:rsid w:val="009E0AB4"/>
    <w:rsid w:val="009E21FE"/>
    <w:rsid w:val="009E23DC"/>
    <w:rsid w:val="009E255E"/>
    <w:rsid w:val="009E4814"/>
    <w:rsid w:val="009E4942"/>
    <w:rsid w:val="009E5A10"/>
    <w:rsid w:val="009F0B67"/>
    <w:rsid w:val="009F1846"/>
    <w:rsid w:val="009F1E4B"/>
    <w:rsid w:val="009F249C"/>
    <w:rsid w:val="009F307E"/>
    <w:rsid w:val="009F50DE"/>
    <w:rsid w:val="009F54F9"/>
    <w:rsid w:val="009F6D34"/>
    <w:rsid w:val="009F7BB0"/>
    <w:rsid w:val="00A00D50"/>
    <w:rsid w:val="00A023AE"/>
    <w:rsid w:val="00A02B5C"/>
    <w:rsid w:val="00A036C5"/>
    <w:rsid w:val="00A03AD2"/>
    <w:rsid w:val="00A05005"/>
    <w:rsid w:val="00A05D06"/>
    <w:rsid w:val="00A064D5"/>
    <w:rsid w:val="00A07D84"/>
    <w:rsid w:val="00A10336"/>
    <w:rsid w:val="00A10CE2"/>
    <w:rsid w:val="00A1181A"/>
    <w:rsid w:val="00A1244E"/>
    <w:rsid w:val="00A12870"/>
    <w:rsid w:val="00A12CA2"/>
    <w:rsid w:val="00A133FA"/>
    <w:rsid w:val="00A13811"/>
    <w:rsid w:val="00A16B32"/>
    <w:rsid w:val="00A16DF1"/>
    <w:rsid w:val="00A16F1A"/>
    <w:rsid w:val="00A17A17"/>
    <w:rsid w:val="00A206F7"/>
    <w:rsid w:val="00A20B1F"/>
    <w:rsid w:val="00A20CFD"/>
    <w:rsid w:val="00A232CA"/>
    <w:rsid w:val="00A235D0"/>
    <w:rsid w:val="00A26D02"/>
    <w:rsid w:val="00A27A7F"/>
    <w:rsid w:val="00A3276A"/>
    <w:rsid w:val="00A32D56"/>
    <w:rsid w:val="00A33D3A"/>
    <w:rsid w:val="00A341C7"/>
    <w:rsid w:val="00A349D2"/>
    <w:rsid w:val="00A34D65"/>
    <w:rsid w:val="00A35492"/>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4B26"/>
    <w:rsid w:val="00A55726"/>
    <w:rsid w:val="00A572BC"/>
    <w:rsid w:val="00A574DE"/>
    <w:rsid w:val="00A61049"/>
    <w:rsid w:val="00A62540"/>
    <w:rsid w:val="00A6287C"/>
    <w:rsid w:val="00A62C87"/>
    <w:rsid w:val="00A633DD"/>
    <w:rsid w:val="00A6517F"/>
    <w:rsid w:val="00A65C4D"/>
    <w:rsid w:val="00A67428"/>
    <w:rsid w:val="00A70260"/>
    <w:rsid w:val="00A70CF3"/>
    <w:rsid w:val="00A7155E"/>
    <w:rsid w:val="00A71E76"/>
    <w:rsid w:val="00A72480"/>
    <w:rsid w:val="00A746FD"/>
    <w:rsid w:val="00A74EDE"/>
    <w:rsid w:val="00A75396"/>
    <w:rsid w:val="00A763AE"/>
    <w:rsid w:val="00A76B0D"/>
    <w:rsid w:val="00A80073"/>
    <w:rsid w:val="00A81AB5"/>
    <w:rsid w:val="00A81D2B"/>
    <w:rsid w:val="00A82510"/>
    <w:rsid w:val="00A82724"/>
    <w:rsid w:val="00A82C5A"/>
    <w:rsid w:val="00A83FF6"/>
    <w:rsid w:val="00A8561B"/>
    <w:rsid w:val="00A8620F"/>
    <w:rsid w:val="00A86AAB"/>
    <w:rsid w:val="00A87674"/>
    <w:rsid w:val="00A8769A"/>
    <w:rsid w:val="00A90D00"/>
    <w:rsid w:val="00A92EC0"/>
    <w:rsid w:val="00A92EED"/>
    <w:rsid w:val="00A94E41"/>
    <w:rsid w:val="00A95A15"/>
    <w:rsid w:val="00A9772B"/>
    <w:rsid w:val="00AA0660"/>
    <w:rsid w:val="00AA1F5F"/>
    <w:rsid w:val="00AA3875"/>
    <w:rsid w:val="00AA404A"/>
    <w:rsid w:val="00AA40DC"/>
    <w:rsid w:val="00AA6228"/>
    <w:rsid w:val="00AA69A4"/>
    <w:rsid w:val="00AA7AA1"/>
    <w:rsid w:val="00AB2744"/>
    <w:rsid w:val="00AB274F"/>
    <w:rsid w:val="00AB3B51"/>
    <w:rsid w:val="00AB5C44"/>
    <w:rsid w:val="00AB5F30"/>
    <w:rsid w:val="00AB6BE3"/>
    <w:rsid w:val="00AB76E8"/>
    <w:rsid w:val="00AC00BE"/>
    <w:rsid w:val="00AC22B5"/>
    <w:rsid w:val="00AC37C3"/>
    <w:rsid w:val="00AC535B"/>
    <w:rsid w:val="00AC5D1D"/>
    <w:rsid w:val="00AC5EC6"/>
    <w:rsid w:val="00AC5F6A"/>
    <w:rsid w:val="00AC7600"/>
    <w:rsid w:val="00AC7784"/>
    <w:rsid w:val="00AD0B3C"/>
    <w:rsid w:val="00AD1AD3"/>
    <w:rsid w:val="00AD1CC0"/>
    <w:rsid w:val="00AD22B5"/>
    <w:rsid w:val="00AD3DB4"/>
    <w:rsid w:val="00AD5125"/>
    <w:rsid w:val="00AD55B2"/>
    <w:rsid w:val="00AD6F04"/>
    <w:rsid w:val="00AD747C"/>
    <w:rsid w:val="00AD785F"/>
    <w:rsid w:val="00AE0445"/>
    <w:rsid w:val="00AE119F"/>
    <w:rsid w:val="00AE3053"/>
    <w:rsid w:val="00AE32F9"/>
    <w:rsid w:val="00AE3985"/>
    <w:rsid w:val="00AE3ABA"/>
    <w:rsid w:val="00AE5E2D"/>
    <w:rsid w:val="00AE64FB"/>
    <w:rsid w:val="00AF1F04"/>
    <w:rsid w:val="00AF3D59"/>
    <w:rsid w:val="00AF6794"/>
    <w:rsid w:val="00AF6B14"/>
    <w:rsid w:val="00AF6C18"/>
    <w:rsid w:val="00B0144D"/>
    <w:rsid w:val="00B016F7"/>
    <w:rsid w:val="00B02288"/>
    <w:rsid w:val="00B026CE"/>
    <w:rsid w:val="00B02BDD"/>
    <w:rsid w:val="00B055B9"/>
    <w:rsid w:val="00B12503"/>
    <w:rsid w:val="00B1288E"/>
    <w:rsid w:val="00B13977"/>
    <w:rsid w:val="00B13D85"/>
    <w:rsid w:val="00B14CBD"/>
    <w:rsid w:val="00B159C2"/>
    <w:rsid w:val="00B16296"/>
    <w:rsid w:val="00B1786A"/>
    <w:rsid w:val="00B203DA"/>
    <w:rsid w:val="00B206D8"/>
    <w:rsid w:val="00B24E55"/>
    <w:rsid w:val="00B26BC4"/>
    <w:rsid w:val="00B312C7"/>
    <w:rsid w:val="00B315D9"/>
    <w:rsid w:val="00B316B9"/>
    <w:rsid w:val="00B32E58"/>
    <w:rsid w:val="00B335A2"/>
    <w:rsid w:val="00B34371"/>
    <w:rsid w:val="00B37104"/>
    <w:rsid w:val="00B3748A"/>
    <w:rsid w:val="00B40045"/>
    <w:rsid w:val="00B411D7"/>
    <w:rsid w:val="00B42B0B"/>
    <w:rsid w:val="00B447D7"/>
    <w:rsid w:val="00B44DF1"/>
    <w:rsid w:val="00B4604F"/>
    <w:rsid w:val="00B47D0D"/>
    <w:rsid w:val="00B51D0F"/>
    <w:rsid w:val="00B52B7D"/>
    <w:rsid w:val="00B52F0F"/>
    <w:rsid w:val="00B531D2"/>
    <w:rsid w:val="00B53616"/>
    <w:rsid w:val="00B53CCA"/>
    <w:rsid w:val="00B54441"/>
    <w:rsid w:val="00B54A5F"/>
    <w:rsid w:val="00B5512D"/>
    <w:rsid w:val="00B560C2"/>
    <w:rsid w:val="00B56409"/>
    <w:rsid w:val="00B569E3"/>
    <w:rsid w:val="00B56F9B"/>
    <w:rsid w:val="00B60FB7"/>
    <w:rsid w:val="00B61CC3"/>
    <w:rsid w:val="00B6211E"/>
    <w:rsid w:val="00B627BE"/>
    <w:rsid w:val="00B62944"/>
    <w:rsid w:val="00B633A4"/>
    <w:rsid w:val="00B6420A"/>
    <w:rsid w:val="00B64919"/>
    <w:rsid w:val="00B6497F"/>
    <w:rsid w:val="00B65C34"/>
    <w:rsid w:val="00B65FA5"/>
    <w:rsid w:val="00B667C6"/>
    <w:rsid w:val="00B67EB8"/>
    <w:rsid w:val="00B711C1"/>
    <w:rsid w:val="00B733F9"/>
    <w:rsid w:val="00B7372C"/>
    <w:rsid w:val="00B73838"/>
    <w:rsid w:val="00B74015"/>
    <w:rsid w:val="00B7421A"/>
    <w:rsid w:val="00B75267"/>
    <w:rsid w:val="00B75473"/>
    <w:rsid w:val="00B75F20"/>
    <w:rsid w:val="00B762FD"/>
    <w:rsid w:val="00B808A4"/>
    <w:rsid w:val="00B81371"/>
    <w:rsid w:val="00B8296B"/>
    <w:rsid w:val="00B83E2E"/>
    <w:rsid w:val="00B849B5"/>
    <w:rsid w:val="00B84B6C"/>
    <w:rsid w:val="00B866B8"/>
    <w:rsid w:val="00B86EAB"/>
    <w:rsid w:val="00B902E7"/>
    <w:rsid w:val="00B922D9"/>
    <w:rsid w:val="00B926D6"/>
    <w:rsid w:val="00B94C17"/>
    <w:rsid w:val="00B966BF"/>
    <w:rsid w:val="00B974B4"/>
    <w:rsid w:val="00B9772A"/>
    <w:rsid w:val="00BA0012"/>
    <w:rsid w:val="00BA0081"/>
    <w:rsid w:val="00BA2666"/>
    <w:rsid w:val="00BA3DCE"/>
    <w:rsid w:val="00BA4EEA"/>
    <w:rsid w:val="00BA4F66"/>
    <w:rsid w:val="00BA7987"/>
    <w:rsid w:val="00BA7CFA"/>
    <w:rsid w:val="00BB03D0"/>
    <w:rsid w:val="00BB1309"/>
    <w:rsid w:val="00BB2592"/>
    <w:rsid w:val="00BB3156"/>
    <w:rsid w:val="00BB32F4"/>
    <w:rsid w:val="00BB3C9C"/>
    <w:rsid w:val="00BB5CA9"/>
    <w:rsid w:val="00BB6001"/>
    <w:rsid w:val="00BB6662"/>
    <w:rsid w:val="00BB6B13"/>
    <w:rsid w:val="00BC0CE4"/>
    <w:rsid w:val="00BC260A"/>
    <w:rsid w:val="00BC2CF8"/>
    <w:rsid w:val="00BC30BF"/>
    <w:rsid w:val="00BC3150"/>
    <w:rsid w:val="00BC573E"/>
    <w:rsid w:val="00BC61B2"/>
    <w:rsid w:val="00BD010F"/>
    <w:rsid w:val="00BD02D5"/>
    <w:rsid w:val="00BD1076"/>
    <w:rsid w:val="00BD1B67"/>
    <w:rsid w:val="00BD335B"/>
    <w:rsid w:val="00BD33B6"/>
    <w:rsid w:val="00BD39BA"/>
    <w:rsid w:val="00BD3D7F"/>
    <w:rsid w:val="00BD4097"/>
    <w:rsid w:val="00BD4E41"/>
    <w:rsid w:val="00BD4F5D"/>
    <w:rsid w:val="00BD58D8"/>
    <w:rsid w:val="00BD6560"/>
    <w:rsid w:val="00BD680C"/>
    <w:rsid w:val="00BE00FA"/>
    <w:rsid w:val="00BE0C95"/>
    <w:rsid w:val="00BE0D6A"/>
    <w:rsid w:val="00BE108C"/>
    <w:rsid w:val="00BE268F"/>
    <w:rsid w:val="00BE46C5"/>
    <w:rsid w:val="00BE4FCA"/>
    <w:rsid w:val="00BE545A"/>
    <w:rsid w:val="00BE5E11"/>
    <w:rsid w:val="00BE6C95"/>
    <w:rsid w:val="00BE74FA"/>
    <w:rsid w:val="00BE7E44"/>
    <w:rsid w:val="00BF0680"/>
    <w:rsid w:val="00BF0A54"/>
    <w:rsid w:val="00BF0F1C"/>
    <w:rsid w:val="00BF1B7F"/>
    <w:rsid w:val="00BF1C09"/>
    <w:rsid w:val="00BF2174"/>
    <w:rsid w:val="00BF49F2"/>
    <w:rsid w:val="00BF5657"/>
    <w:rsid w:val="00BF5FEC"/>
    <w:rsid w:val="00BF6747"/>
    <w:rsid w:val="00BF6B5B"/>
    <w:rsid w:val="00BF6D83"/>
    <w:rsid w:val="00BF704D"/>
    <w:rsid w:val="00BF7824"/>
    <w:rsid w:val="00C020F8"/>
    <w:rsid w:val="00C02535"/>
    <w:rsid w:val="00C02903"/>
    <w:rsid w:val="00C03581"/>
    <w:rsid w:val="00C04666"/>
    <w:rsid w:val="00C04D22"/>
    <w:rsid w:val="00C05995"/>
    <w:rsid w:val="00C07A48"/>
    <w:rsid w:val="00C11482"/>
    <w:rsid w:val="00C13C55"/>
    <w:rsid w:val="00C149E0"/>
    <w:rsid w:val="00C14AFD"/>
    <w:rsid w:val="00C14CDF"/>
    <w:rsid w:val="00C150E0"/>
    <w:rsid w:val="00C150F6"/>
    <w:rsid w:val="00C15419"/>
    <w:rsid w:val="00C16762"/>
    <w:rsid w:val="00C17637"/>
    <w:rsid w:val="00C179FC"/>
    <w:rsid w:val="00C200E3"/>
    <w:rsid w:val="00C2038C"/>
    <w:rsid w:val="00C2054F"/>
    <w:rsid w:val="00C20EB1"/>
    <w:rsid w:val="00C210CD"/>
    <w:rsid w:val="00C2139F"/>
    <w:rsid w:val="00C2169E"/>
    <w:rsid w:val="00C218B6"/>
    <w:rsid w:val="00C21B00"/>
    <w:rsid w:val="00C2210C"/>
    <w:rsid w:val="00C230A3"/>
    <w:rsid w:val="00C24619"/>
    <w:rsid w:val="00C252F4"/>
    <w:rsid w:val="00C27ABF"/>
    <w:rsid w:val="00C3157F"/>
    <w:rsid w:val="00C315FB"/>
    <w:rsid w:val="00C317BD"/>
    <w:rsid w:val="00C31A00"/>
    <w:rsid w:val="00C32AF2"/>
    <w:rsid w:val="00C32E86"/>
    <w:rsid w:val="00C33279"/>
    <w:rsid w:val="00C336B9"/>
    <w:rsid w:val="00C37DED"/>
    <w:rsid w:val="00C41015"/>
    <w:rsid w:val="00C41EE1"/>
    <w:rsid w:val="00C43EDF"/>
    <w:rsid w:val="00C44029"/>
    <w:rsid w:val="00C45BF0"/>
    <w:rsid w:val="00C47468"/>
    <w:rsid w:val="00C54BEF"/>
    <w:rsid w:val="00C55F12"/>
    <w:rsid w:val="00C55FE8"/>
    <w:rsid w:val="00C609CB"/>
    <w:rsid w:val="00C60F5C"/>
    <w:rsid w:val="00C6138C"/>
    <w:rsid w:val="00C6220B"/>
    <w:rsid w:val="00C63CF2"/>
    <w:rsid w:val="00C648FC"/>
    <w:rsid w:val="00C661D1"/>
    <w:rsid w:val="00C663BE"/>
    <w:rsid w:val="00C71858"/>
    <w:rsid w:val="00C71B19"/>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AAF"/>
    <w:rsid w:val="00C90ADB"/>
    <w:rsid w:val="00C90FB4"/>
    <w:rsid w:val="00C90FC9"/>
    <w:rsid w:val="00C91E6F"/>
    <w:rsid w:val="00C92394"/>
    <w:rsid w:val="00C93405"/>
    <w:rsid w:val="00C9362D"/>
    <w:rsid w:val="00C936E7"/>
    <w:rsid w:val="00C94989"/>
    <w:rsid w:val="00C94C06"/>
    <w:rsid w:val="00C952CF"/>
    <w:rsid w:val="00C95593"/>
    <w:rsid w:val="00C965D0"/>
    <w:rsid w:val="00C96A63"/>
    <w:rsid w:val="00C97602"/>
    <w:rsid w:val="00CA1F79"/>
    <w:rsid w:val="00CA2022"/>
    <w:rsid w:val="00CA2A4E"/>
    <w:rsid w:val="00CA407B"/>
    <w:rsid w:val="00CA4422"/>
    <w:rsid w:val="00CA6AAE"/>
    <w:rsid w:val="00CA709B"/>
    <w:rsid w:val="00CB0101"/>
    <w:rsid w:val="00CB12C8"/>
    <w:rsid w:val="00CB1684"/>
    <w:rsid w:val="00CB3393"/>
    <w:rsid w:val="00CB3448"/>
    <w:rsid w:val="00CB3C69"/>
    <w:rsid w:val="00CB3C89"/>
    <w:rsid w:val="00CB3E21"/>
    <w:rsid w:val="00CB57BF"/>
    <w:rsid w:val="00CC0224"/>
    <w:rsid w:val="00CC053E"/>
    <w:rsid w:val="00CC2D8B"/>
    <w:rsid w:val="00CC2DE4"/>
    <w:rsid w:val="00CC360E"/>
    <w:rsid w:val="00CC399C"/>
    <w:rsid w:val="00CC48D6"/>
    <w:rsid w:val="00CC73D6"/>
    <w:rsid w:val="00CD0A20"/>
    <w:rsid w:val="00CD1D73"/>
    <w:rsid w:val="00CD2C1A"/>
    <w:rsid w:val="00CD6866"/>
    <w:rsid w:val="00CD6BD3"/>
    <w:rsid w:val="00CD6F46"/>
    <w:rsid w:val="00CD75EE"/>
    <w:rsid w:val="00CD76D4"/>
    <w:rsid w:val="00CD7893"/>
    <w:rsid w:val="00CE03CC"/>
    <w:rsid w:val="00CE0DB1"/>
    <w:rsid w:val="00CE2991"/>
    <w:rsid w:val="00CE5BD0"/>
    <w:rsid w:val="00CE670C"/>
    <w:rsid w:val="00CE7E6A"/>
    <w:rsid w:val="00CF030B"/>
    <w:rsid w:val="00CF23A2"/>
    <w:rsid w:val="00CF2F97"/>
    <w:rsid w:val="00CF335B"/>
    <w:rsid w:val="00CF3F0A"/>
    <w:rsid w:val="00CF523E"/>
    <w:rsid w:val="00CF5F6B"/>
    <w:rsid w:val="00CF6EB2"/>
    <w:rsid w:val="00D02D0F"/>
    <w:rsid w:val="00D03556"/>
    <w:rsid w:val="00D03A00"/>
    <w:rsid w:val="00D03B80"/>
    <w:rsid w:val="00D06181"/>
    <w:rsid w:val="00D11056"/>
    <w:rsid w:val="00D11F56"/>
    <w:rsid w:val="00D12D70"/>
    <w:rsid w:val="00D12EE7"/>
    <w:rsid w:val="00D1373C"/>
    <w:rsid w:val="00D14B06"/>
    <w:rsid w:val="00D160DB"/>
    <w:rsid w:val="00D17702"/>
    <w:rsid w:val="00D17C3D"/>
    <w:rsid w:val="00D225CB"/>
    <w:rsid w:val="00D240B5"/>
    <w:rsid w:val="00D25A9F"/>
    <w:rsid w:val="00D2734A"/>
    <w:rsid w:val="00D276CF"/>
    <w:rsid w:val="00D30003"/>
    <w:rsid w:val="00D300EA"/>
    <w:rsid w:val="00D30114"/>
    <w:rsid w:val="00D306AB"/>
    <w:rsid w:val="00D31B93"/>
    <w:rsid w:val="00D33323"/>
    <w:rsid w:val="00D3469A"/>
    <w:rsid w:val="00D3478C"/>
    <w:rsid w:val="00D34A5C"/>
    <w:rsid w:val="00D35986"/>
    <w:rsid w:val="00D36799"/>
    <w:rsid w:val="00D37494"/>
    <w:rsid w:val="00D3789A"/>
    <w:rsid w:val="00D407B7"/>
    <w:rsid w:val="00D408E9"/>
    <w:rsid w:val="00D409B3"/>
    <w:rsid w:val="00D41E2D"/>
    <w:rsid w:val="00D4287D"/>
    <w:rsid w:val="00D42957"/>
    <w:rsid w:val="00D46BB5"/>
    <w:rsid w:val="00D47265"/>
    <w:rsid w:val="00D4793C"/>
    <w:rsid w:val="00D506E8"/>
    <w:rsid w:val="00D509E4"/>
    <w:rsid w:val="00D54BAA"/>
    <w:rsid w:val="00D55F9D"/>
    <w:rsid w:val="00D605FB"/>
    <w:rsid w:val="00D613AB"/>
    <w:rsid w:val="00D63990"/>
    <w:rsid w:val="00D63E87"/>
    <w:rsid w:val="00D65068"/>
    <w:rsid w:val="00D6518B"/>
    <w:rsid w:val="00D65243"/>
    <w:rsid w:val="00D658A1"/>
    <w:rsid w:val="00D704E6"/>
    <w:rsid w:val="00D707F7"/>
    <w:rsid w:val="00D71699"/>
    <w:rsid w:val="00D738F0"/>
    <w:rsid w:val="00D74FD3"/>
    <w:rsid w:val="00D76195"/>
    <w:rsid w:val="00D77436"/>
    <w:rsid w:val="00D81191"/>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39FF"/>
    <w:rsid w:val="00DA3A4F"/>
    <w:rsid w:val="00DA3A77"/>
    <w:rsid w:val="00DA3F4B"/>
    <w:rsid w:val="00DA42C0"/>
    <w:rsid w:val="00DA52A2"/>
    <w:rsid w:val="00DA77AE"/>
    <w:rsid w:val="00DA7DC1"/>
    <w:rsid w:val="00DA7E2F"/>
    <w:rsid w:val="00DB0C0B"/>
    <w:rsid w:val="00DB1C9B"/>
    <w:rsid w:val="00DB27F7"/>
    <w:rsid w:val="00DB31E7"/>
    <w:rsid w:val="00DB3A66"/>
    <w:rsid w:val="00DB4037"/>
    <w:rsid w:val="00DB4AC0"/>
    <w:rsid w:val="00DB4BEF"/>
    <w:rsid w:val="00DB78B2"/>
    <w:rsid w:val="00DB7AE9"/>
    <w:rsid w:val="00DC230C"/>
    <w:rsid w:val="00DC2CE7"/>
    <w:rsid w:val="00DC301A"/>
    <w:rsid w:val="00DC30B5"/>
    <w:rsid w:val="00DC6AEA"/>
    <w:rsid w:val="00DC7377"/>
    <w:rsid w:val="00DD3C18"/>
    <w:rsid w:val="00DD4849"/>
    <w:rsid w:val="00DD4C03"/>
    <w:rsid w:val="00DE0FC0"/>
    <w:rsid w:val="00DE251A"/>
    <w:rsid w:val="00DE347A"/>
    <w:rsid w:val="00DE3A31"/>
    <w:rsid w:val="00DE7DDA"/>
    <w:rsid w:val="00DE7E44"/>
    <w:rsid w:val="00DF0DD2"/>
    <w:rsid w:val="00DF13A5"/>
    <w:rsid w:val="00DF1C93"/>
    <w:rsid w:val="00DF1E5D"/>
    <w:rsid w:val="00DF2ABA"/>
    <w:rsid w:val="00DF34BB"/>
    <w:rsid w:val="00DF419C"/>
    <w:rsid w:val="00DF51C5"/>
    <w:rsid w:val="00DF6844"/>
    <w:rsid w:val="00DF7149"/>
    <w:rsid w:val="00DF72C7"/>
    <w:rsid w:val="00E01188"/>
    <w:rsid w:val="00E01E64"/>
    <w:rsid w:val="00E02679"/>
    <w:rsid w:val="00E03246"/>
    <w:rsid w:val="00E03508"/>
    <w:rsid w:val="00E03941"/>
    <w:rsid w:val="00E03C0E"/>
    <w:rsid w:val="00E041D1"/>
    <w:rsid w:val="00E065F2"/>
    <w:rsid w:val="00E06AFA"/>
    <w:rsid w:val="00E073C2"/>
    <w:rsid w:val="00E07E4D"/>
    <w:rsid w:val="00E10C25"/>
    <w:rsid w:val="00E1123F"/>
    <w:rsid w:val="00E12CF5"/>
    <w:rsid w:val="00E12D1C"/>
    <w:rsid w:val="00E1327D"/>
    <w:rsid w:val="00E14317"/>
    <w:rsid w:val="00E14EF0"/>
    <w:rsid w:val="00E14F41"/>
    <w:rsid w:val="00E16412"/>
    <w:rsid w:val="00E165DD"/>
    <w:rsid w:val="00E17463"/>
    <w:rsid w:val="00E17BD3"/>
    <w:rsid w:val="00E17F3A"/>
    <w:rsid w:val="00E21392"/>
    <w:rsid w:val="00E21F52"/>
    <w:rsid w:val="00E227C3"/>
    <w:rsid w:val="00E2284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7290"/>
    <w:rsid w:val="00E42EB5"/>
    <w:rsid w:val="00E42F84"/>
    <w:rsid w:val="00E43ABE"/>
    <w:rsid w:val="00E43DA5"/>
    <w:rsid w:val="00E445BD"/>
    <w:rsid w:val="00E45726"/>
    <w:rsid w:val="00E457C2"/>
    <w:rsid w:val="00E478B7"/>
    <w:rsid w:val="00E47A5F"/>
    <w:rsid w:val="00E507A5"/>
    <w:rsid w:val="00E50F87"/>
    <w:rsid w:val="00E51DFC"/>
    <w:rsid w:val="00E51E1E"/>
    <w:rsid w:val="00E528D2"/>
    <w:rsid w:val="00E54E89"/>
    <w:rsid w:val="00E6002A"/>
    <w:rsid w:val="00E601CE"/>
    <w:rsid w:val="00E602CF"/>
    <w:rsid w:val="00E61EE8"/>
    <w:rsid w:val="00E62441"/>
    <w:rsid w:val="00E63879"/>
    <w:rsid w:val="00E64EAF"/>
    <w:rsid w:val="00E66EE6"/>
    <w:rsid w:val="00E701D0"/>
    <w:rsid w:val="00E71633"/>
    <w:rsid w:val="00E71A61"/>
    <w:rsid w:val="00E71C2E"/>
    <w:rsid w:val="00E72689"/>
    <w:rsid w:val="00E730AA"/>
    <w:rsid w:val="00E76F52"/>
    <w:rsid w:val="00E772AB"/>
    <w:rsid w:val="00E803E8"/>
    <w:rsid w:val="00E82084"/>
    <w:rsid w:val="00E82B54"/>
    <w:rsid w:val="00E838B2"/>
    <w:rsid w:val="00E83C86"/>
    <w:rsid w:val="00E83DF6"/>
    <w:rsid w:val="00E84521"/>
    <w:rsid w:val="00E85048"/>
    <w:rsid w:val="00E856B0"/>
    <w:rsid w:val="00E858B4"/>
    <w:rsid w:val="00E8681B"/>
    <w:rsid w:val="00E86AE6"/>
    <w:rsid w:val="00E86BA5"/>
    <w:rsid w:val="00E86C2A"/>
    <w:rsid w:val="00E86CA1"/>
    <w:rsid w:val="00E9033F"/>
    <w:rsid w:val="00E906C3"/>
    <w:rsid w:val="00E90A65"/>
    <w:rsid w:val="00E91E35"/>
    <w:rsid w:val="00E92819"/>
    <w:rsid w:val="00E937B5"/>
    <w:rsid w:val="00E93C6B"/>
    <w:rsid w:val="00E9442F"/>
    <w:rsid w:val="00E95AFF"/>
    <w:rsid w:val="00E969D2"/>
    <w:rsid w:val="00EA0CA1"/>
    <w:rsid w:val="00EA3249"/>
    <w:rsid w:val="00EA3C59"/>
    <w:rsid w:val="00EA4BEE"/>
    <w:rsid w:val="00EA5118"/>
    <w:rsid w:val="00EA600C"/>
    <w:rsid w:val="00EA6DD2"/>
    <w:rsid w:val="00EA7A8D"/>
    <w:rsid w:val="00EB0DF0"/>
    <w:rsid w:val="00EB1A2C"/>
    <w:rsid w:val="00EB385D"/>
    <w:rsid w:val="00EB40DC"/>
    <w:rsid w:val="00EB743F"/>
    <w:rsid w:val="00EB781A"/>
    <w:rsid w:val="00EC064C"/>
    <w:rsid w:val="00EC0BFA"/>
    <w:rsid w:val="00EC115D"/>
    <w:rsid w:val="00EC3328"/>
    <w:rsid w:val="00EC34A9"/>
    <w:rsid w:val="00EC3934"/>
    <w:rsid w:val="00EC3BEB"/>
    <w:rsid w:val="00EC66E6"/>
    <w:rsid w:val="00EC6DB6"/>
    <w:rsid w:val="00EC6FAC"/>
    <w:rsid w:val="00EC7352"/>
    <w:rsid w:val="00ED2270"/>
    <w:rsid w:val="00ED29ED"/>
    <w:rsid w:val="00ED4587"/>
    <w:rsid w:val="00ED512E"/>
    <w:rsid w:val="00ED5477"/>
    <w:rsid w:val="00ED5AF4"/>
    <w:rsid w:val="00ED687C"/>
    <w:rsid w:val="00EE0293"/>
    <w:rsid w:val="00EE048D"/>
    <w:rsid w:val="00EE0A95"/>
    <w:rsid w:val="00EE0ACB"/>
    <w:rsid w:val="00EE0F2F"/>
    <w:rsid w:val="00EE107C"/>
    <w:rsid w:val="00EE1531"/>
    <w:rsid w:val="00EE280E"/>
    <w:rsid w:val="00EE3E9C"/>
    <w:rsid w:val="00EE4D4C"/>
    <w:rsid w:val="00EE4FBE"/>
    <w:rsid w:val="00EE706E"/>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E45"/>
    <w:rsid w:val="00F147C6"/>
    <w:rsid w:val="00F15D5F"/>
    <w:rsid w:val="00F160E5"/>
    <w:rsid w:val="00F16381"/>
    <w:rsid w:val="00F21705"/>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CBB"/>
    <w:rsid w:val="00F51DD3"/>
    <w:rsid w:val="00F53AC2"/>
    <w:rsid w:val="00F53C08"/>
    <w:rsid w:val="00F53C70"/>
    <w:rsid w:val="00F550C2"/>
    <w:rsid w:val="00F55D7B"/>
    <w:rsid w:val="00F575AC"/>
    <w:rsid w:val="00F602FE"/>
    <w:rsid w:val="00F60C62"/>
    <w:rsid w:val="00F61B52"/>
    <w:rsid w:val="00F6299D"/>
    <w:rsid w:val="00F63F1D"/>
    <w:rsid w:val="00F645AF"/>
    <w:rsid w:val="00F66BC9"/>
    <w:rsid w:val="00F67946"/>
    <w:rsid w:val="00F70BC9"/>
    <w:rsid w:val="00F70DCA"/>
    <w:rsid w:val="00F72B99"/>
    <w:rsid w:val="00F72CCD"/>
    <w:rsid w:val="00F72E9F"/>
    <w:rsid w:val="00F73160"/>
    <w:rsid w:val="00F732B1"/>
    <w:rsid w:val="00F739E9"/>
    <w:rsid w:val="00F81620"/>
    <w:rsid w:val="00F82323"/>
    <w:rsid w:val="00F84240"/>
    <w:rsid w:val="00F85237"/>
    <w:rsid w:val="00F8564F"/>
    <w:rsid w:val="00F87844"/>
    <w:rsid w:val="00F87DAE"/>
    <w:rsid w:val="00F9000A"/>
    <w:rsid w:val="00F9002A"/>
    <w:rsid w:val="00F90CC8"/>
    <w:rsid w:val="00F911B2"/>
    <w:rsid w:val="00F91EEE"/>
    <w:rsid w:val="00F94E43"/>
    <w:rsid w:val="00F95929"/>
    <w:rsid w:val="00F95E1D"/>
    <w:rsid w:val="00F95F7E"/>
    <w:rsid w:val="00F97AFE"/>
    <w:rsid w:val="00F97F3F"/>
    <w:rsid w:val="00FA0128"/>
    <w:rsid w:val="00FA0214"/>
    <w:rsid w:val="00FA1786"/>
    <w:rsid w:val="00FA215F"/>
    <w:rsid w:val="00FA2160"/>
    <w:rsid w:val="00FA2E55"/>
    <w:rsid w:val="00FA3191"/>
    <w:rsid w:val="00FA3981"/>
    <w:rsid w:val="00FA448D"/>
    <w:rsid w:val="00FA4835"/>
    <w:rsid w:val="00FA5AE3"/>
    <w:rsid w:val="00FA73DD"/>
    <w:rsid w:val="00FB13C2"/>
    <w:rsid w:val="00FB1677"/>
    <w:rsid w:val="00FB1953"/>
    <w:rsid w:val="00FB380D"/>
    <w:rsid w:val="00FB76C5"/>
    <w:rsid w:val="00FC026A"/>
    <w:rsid w:val="00FC214C"/>
    <w:rsid w:val="00FC2414"/>
    <w:rsid w:val="00FC2479"/>
    <w:rsid w:val="00FC2C4D"/>
    <w:rsid w:val="00FC3245"/>
    <w:rsid w:val="00FC44A1"/>
    <w:rsid w:val="00FC4DEB"/>
    <w:rsid w:val="00FC54AA"/>
    <w:rsid w:val="00FC6D86"/>
    <w:rsid w:val="00FC77FF"/>
    <w:rsid w:val="00FC7E40"/>
    <w:rsid w:val="00FD1351"/>
    <w:rsid w:val="00FD22AA"/>
    <w:rsid w:val="00FD38A5"/>
    <w:rsid w:val="00FD4B65"/>
    <w:rsid w:val="00FD670E"/>
    <w:rsid w:val="00FD6729"/>
    <w:rsid w:val="00FD776B"/>
    <w:rsid w:val="00FD7EFE"/>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2F56"/>
    <w:rsid w:val="00FF3373"/>
    <w:rsid w:val="00FF3B7B"/>
    <w:rsid w:val="00FF3D45"/>
    <w:rsid w:val="00FF4646"/>
    <w:rsid w:val="00FF4B46"/>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40813098-E4C3-45D2-98C0-46AF818A8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1clara1">
    <w:name w:val="Tabla de cuadrícula 1 clara1"/>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9708724">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217550754">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1946224955">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3B83F-43D0-4B7A-9D06-B1EF14D5E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53</Pages>
  <Words>10027</Words>
  <Characters>55154</Characters>
  <Application>Microsoft Office Word</Application>
  <DocSecurity>0</DocSecurity>
  <Lines>459</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3</cp:revision>
  <cp:lastPrinted>2019-01-16T02:59:00Z</cp:lastPrinted>
  <dcterms:created xsi:type="dcterms:W3CDTF">2020-10-13T14:18:00Z</dcterms:created>
  <dcterms:modified xsi:type="dcterms:W3CDTF">2020-10-22T21:44:00Z</dcterms:modified>
</cp:coreProperties>
</file>