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7D41B" w14:textId="50312A82" w:rsidR="005C5018" w:rsidRPr="007C7D2E" w:rsidRDefault="005C5018" w:rsidP="005C5018">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DA70DF">
        <w:rPr>
          <w:rFonts w:ascii="Palatino Linotype" w:hAnsi="Palatino Linotype"/>
        </w:rPr>
        <w:t>veintisiete de enero de dos mil veintiuno</w:t>
      </w:r>
      <w:r w:rsidRPr="007C7D2E">
        <w:rPr>
          <w:rFonts w:ascii="Palatino Linotype" w:hAnsi="Palatino Linotype"/>
        </w:rPr>
        <w:t>.</w:t>
      </w:r>
    </w:p>
    <w:p w14:paraId="4C80BF8A" w14:textId="77777777" w:rsidR="005C5018" w:rsidRPr="00363739" w:rsidRDefault="005C5018" w:rsidP="005C5018">
      <w:pPr>
        <w:pStyle w:val="Sinespaciado"/>
        <w:spacing w:line="360" w:lineRule="auto"/>
        <w:jc w:val="both"/>
        <w:rPr>
          <w:rFonts w:ascii="Palatino Linotype" w:hAnsi="Palatino Linotype"/>
          <w:sz w:val="18"/>
        </w:rPr>
      </w:pPr>
    </w:p>
    <w:p w14:paraId="0240F6A8" w14:textId="7C5BC8AF" w:rsidR="005C5018" w:rsidRPr="007C7D2E" w:rsidRDefault="005C5018" w:rsidP="005C5018">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sidR="00954296">
        <w:rPr>
          <w:rFonts w:ascii="Palatino Linotype" w:hAnsi="Palatino Linotype"/>
          <w:b/>
        </w:rPr>
        <w:t>4355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sidR="00954296">
        <w:rPr>
          <w:rFonts w:ascii="Palatino Linotype" w:hAnsi="Palatino Linotype"/>
        </w:rPr>
        <w:t>el</w:t>
      </w:r>
      <w:r>
        <w:rPr>
          <w:rFonts w:ascii="Palatino Linotype" w:hAnsi="Palatino Linotype"/>
        </w:rPr>
        <w:t xml:space="preserve"> </w:t>
      </w:r>
      <w:r w:rsidR="00954296">
        <w:rPr>
          <w:rFonts w:ascii="Palatino Linotype" w:hAnsi="Palatino Linotype"/>
        </w:rPr>
        <w:t>R</w:t>
      </w:r>
      <w:r>
        <w:rPr>
          <w:rFonts w:ascii="Palatino Linotype" w:hAnsi="Palatino Linotype"/>
        </w:rPr>
        <w:t xml:space="preserve">ecurrente </w:t>
      </w:r>
      <w:proofErr w:type="spellStart"/>
      <w:r w:rsidR="00E5435C">
        <w:rPr>
          <w:rFonts w:ascii="Palatino Linotype" w:hAnsi="Palatino Linotype"/>
        </w:rPr>
        <w:t>xxxxxxxxxxxxxxxxxxxxxx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 xml:space="preserve">l </w:t>
      </w:r>
      <w:r w:rsidR="00954296" w:rsidRPr="00954296">
        <w:rPr>
          <w:rFonts w:ascii="Palatino Linotype" w:hAnsi="Palatino Linotype"/>
        </w:rPr>
        <w:t>Instituto de Transparencia, Acceso a la Información Pública y Protección de Datos Personales del Estado de México y Municipios</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114333F2" w14:textId="77777777" w:rsidR="005C5018" w:rsidRDefault="005C5018" w:rsidP="005C5018">
      <w:pPr>
        <w:pStyle w:val="Sinespaciado"/>
        <w:spacing w:line="360" w:lineRule="auto"/>
        <w:jc w:val="both"/>
        <w:rPr>
          <w:rFonts w:ascii="Palatino Linotype" w:hAnsi="Palatino Linotype"/>
          <w:sz w:val="20"/>
        </w:rPr>
      </w:pPr>
    </w:p>
    <w:p w14:paraId="5A2C8522" w14:textId="77777777" w:rsidR="005C5018" w:rsidRPr="00363739" w:rsidRDefault="005C5018" w:rsidP="005C5018">
      <w:pPr>
        <w:pStyle w:val="Sinespaciado"/>
        <w:spacing w:line="360" w:lineRule="auto"/>
        <w:jc w:val="both"/>
        <w:rPr>
          <w:rFonts w:ascii="Palatino Linotype" w:hAnsi="Palatino Linotype"/>
          <w:sz w:val="20"/>
        </w:rPr>
      </w:pPr>
    </w:p>
    <w:p w14:paraId="78FC5F5C" w14:textId="77777777" w:rsidR="005C5018" w:rsidRPr="00D423A8" w:rsidRDefault="005C5018" w:rsidP="005C5018">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04E34FDA" w14:textId="77777777" w:rsidR="005C5018" w:rsidRPr="00363739" w:rsidRDefault="005C5018" w:rsidP="005C5018">
      <w:pPr>
        <w:pStyle w:val="Sinespaciado"/>
        <w:spacing w:line="360" w:lineRule="auto"/>
        <w:jc w:val="both"/>
        <w:rPr>
          <w:rFonts w:ascii="Palatino Linotype" w:hAnsi="Palatino Linotype"/>
          <w:b/>
          <w:sz w:val="14"/>
          <w:szCs w:val="23"/>
        </w:rPr>
      </w:pPr>
    </w:p>
    <w:p w14:paraId="1F7B0263" w14:textId="77777777" w:rsidR="005C5018" w:rsidRPr="00D423A8" w:rsidRDefault="005C5018" w:rsidP="005C5018">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4D175F8A" w14:textId="6E32792C" w:rsidR="005C5018" w:rsidRPr="00936FDD" w:rsidRDefault="005C5018" w:rsidP="005C5018">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tres de agosto de dos mil veinte</w:t>
      </w:r>
      <w:r w:rsidRPr="00141D9A">
        <w:rPr>
          <w:rFonts w:ascii="Palatino Linotype" w:hAnsi="Palatino Linotype"/>
        </w:rPr>
        <w:t xml:space="preserve">, </w:t>
      </w:r>
      <w:r>
        <w:rPr>
          <w:rFonts w:ascii="Palatino Linotype" w:hAnsi="Palatino Linotype"/>
        </w:rPr>
        <w:t>la</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w:t>
      </w:r>
      <w:r w:rsidR="00D14526">
        <w:rPr>
          <w:rFonts w:ascii="Palatino Linotype" w:hAnsi="Palatino Linotype"/>
          <w:b/>
          <w:bCs/>
          <w:color w:val="000000" w:themeColor="text1"/>
        </w:rPr>
        <w:t>7</w:t>
      </w:r>
      <w:r>
        <w:rPr>
          <w:rFonts w:ascii="Palatino Linotype" w:hAnsi="Palatino Linotype"/>
          <w:b/>
          <w:bCs/>
          <w:color w:val="000000" w:themeColor="text1"/>
        </w:rPr>
        <w:t>5</w:t>
      </w:r>
      <w:r w:rsidR="00D14526">
        <w:rPr>
          <w:rFonts w:ascii="Palatino Linotype" w:hAnsi="Palatino Linotype"/>
          <w:b/>
          <w:bCs/>
          <w:color w:val="000000" w:themeColor="text1"/>
        </w:rPr>
        <w:t>8</w:t>
      </w:r>
      <w:r w:rsidRPr="00BA0C25">
        <w:rPr>
          <w:rFonts w:ascii="Palatino Linotype" w:hAnsi="Palatino Linotype"/>
          <w:b/>
          <w:bCs/>
          <w:color w:val="000000" w:themeColor="text1"/>
        </w:rPr>
        <w:t>/</w:t>
      </w:r>
      <w:r w:rsidR="00D14526">
        <w:rPr>
          <w:rFonts w:ascii="Palatino Linotype" w:hAnsi="Palatino Linotype"/>
          <w:b/>
          <w:bCs/>
          <w:color w:val="000000" w:themeColor="text1"/>
        </w:rPr>
        <w:t>INFOEM</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14B9073A" w14:textId="77777777" w:rsidR="005C5018" w:rsidRPr="00141D9A" w:rsidRDefault="005C5018" w:rsidP="005C5018">
      <w:pPr>
        <w:pStyle w:val="Sinespaciado"/>
        <w:spacing w:line="360" w:lineRule="auto"/>
        <w:jc w:val="both"/>
        <w:rPr>
          <w:rFonts w:ascii="Palatino Linotype" w:hAnsi="Palatino Linotype"/>
        </w:rPr>
      </w:pPr>
    </w:p>
    <w:p w14:paraId="19570A99" w14:textId="52AC65AC" w:rsidR="005C5018" w:rsidRDefault="005C5018" w:rsidP="00D14526">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D14526" w:rsidRPr="00D14526">
        <w:rPr>
          <w:rFonts w:ascii="Palatino Linotype" w:hAnsi="Palatino Linotype"/>
          <w:i/>
          <w:lang w:val="es-ES_tradnl"/>
        </w:rPr>
        <w:t>Adjunto a la presente solicitud archivo en PDF donde detallo la información que solicito al INFOEM, igualmente, adjunto Acuerdo de Incumplimiento de Resolución del INFOEM del 18 de febrero de 2020.</w:t>
      </w:r>
      <w:r w:rsidRPr="00141D9A">
        <w:rPr>
          <w:rFonts w:ascii="Palatino Linotype" w:hAnsi="Palatino Linotype"/>
          <w:i/>
          <w:lang w:val="es-ES_tradnl"/>
        </w:rPr>
        <w:t>” [Sic]</w:t>
      </w:r>
    </w:p>
    <w:p w14:paraId="3B3E50D8" w14:textId="3AC56328" w:rsidR="005C5018" w:rsidRDefault="005C5018" w:rsidP="005C5018">
      <w:pPr>
        <w:pStyle w:val="Sinespaciado"/>
        <w:spacing w:line="360" w:lineRule="auto"/>
        <w:jc w:val="both"/>
        <w:rPr>
          <w:rFonts w:ascii="Palatino Linotype" w:hAnsi="Palatino Linotype"/>
          <w:i/>
          <w:lang w:val="es-ES_tradnl"/>
        </w:rPr>
      </w:pPr>
    </w:p>
    <w:p w14:paraId="4179D00B" w14:textId="3AC46C3D" w:rsidR="00D14526" w:rsidRDefault="00D14526" w:rsidP="00D14526">
      <w:pPr>
        <w:pStyle w:val="Sinespaciado"/>
        <w:spacing w:line="360" w:lineRule="auto"/>
        <w:jc w:val="both"/>
        <w:rPr>
          <w:rFonts w:ascii="Palatino Linotype" w:hAnsi="Palatino Linotype"/>
          <w:iCs/>
          <w:lang w:val="es-ES_tradnl"/>
        </w:rPr>
      </w:pPr>
      <w:r w:rsidRPr="00D14526">
        <w:rPr>
          <w:rFonts w:ascii="Palatino Linotype" w:hAnsi="Palatino Linotype"/>
          <w:iCs/>
          <w:lang w:val="es-ES_tradnl"/>
        </w:rPr>
        <w:lastRenderedPageBreak/>
        <w:t>Adjuntando a sí mismo dos archivos electrónicos denominados</w:t>
      </w:r>
      <w:r>
        <w:rPr>
          <w:rFonts w:ascii="Palatino Linotype" w:hAnsi="Palatino Linotype"/>
          <w:iCs/>
          <w:lang w:val="es-ES_tradnl"/>
        </w:rPr>
        <w:t xml:space="preserve"> “</w:t>
      </w:r>
      <w:r w:rsidRPr="00D14526">
        <w:rPr>
          <w:rFonts w:ascii="Palatino Linotype" w:hAnsi="Palatino Linotype"/>
          <w:iCs/>
          <w:lang w:val="es-ES_tradnl"/>
        </w:rPr>
        <w:t>Información requerida al INFOEM 2.pdf</w:t>
      </w:r>
      <w:r>
        <w:rPr>
          <w:rFonts w:ascii="Palatino Linotype" w:hAnsi="Palatino Linotype"/>
          <w:iCs/>
          <w:lang w:val="es-ES_tradnl"/>
        </w:rPr>
        <w:t>” y “</w:t>
      </w:r>
      <w:r w:rsidRPr="00D14526">
        <w:rPr>
          <w:rFonts w:ascii="Palatino Linotype" w:hAnsi="Palatino Linotype"/>
          <w:iCs/>
          <w:lang w:val="es-ES_tradnl"/>
        </w:rPr>
        <w:t xml:space="preserve">RR_07819_Acuerdo </w:t>
      </w:r>
      <w:proofErr w:type="spellStart"/>
      <w:r w:rsidRPr="00D14526">
        <w:rPr>
          <w:rFonts w:ascii="Palatino Linotype" w:hAnsi="Palatino Linotype"/>
          <w:iCs/>
          <w:lang w:val="es-ES_tradnl"/>
        </w:rPr>
        <w:t>Incumplimiento_Coyotepec</w:t>
      </w:r>
      <w:proofErr w:type="spellEnd"/>
      <w:r w:rsidRPr="00D14526">
        <w:rPr>
          <w:rFonts w:ascii="Palatino Linotype" w:hAnsi="Palatino Linotype"/>
          <w:iCs/>
          <w:lang w:val="es-ES_tradnl"/>
        </w:rPr>
        <w:t xml:space="preserve"> (1) (1).</w:t>
      </w:r>
      <w:proofErr w:type="spellStart"/>
      <w:r w:rsidRPr="00D14526">
        <w:rPr>
          <w:rFonts w:ascii="Palatino Linotype" w:hAnsi="Palatino Linotype"/>
          <w:iCs/>
          <w:lang w:val="es-ES_tradnl"/>
        </w:rPr>
        <w:t>pdf</w:t>
      </w:r>
      <w:proofErr w:type="spellEnd"/>
      <w:r>
        <w:rPr>
          <w:rFonts w:ascii="Palatino Linotype" w:hAnsi="Palatino Linotype"/>
          <w:iCs/>
          <w:lang w:val="es-ES_tradnl"/>
        </w:rPr>
        <w:t>”, cuyo contenido es el siguiente:</w:t>
      </w:r>
    </w:p>
    <w:p w14:paraId="1C793116" w14:textId="77777777" w:rsidR="00D14526" w:rsidRDefault="00D14526" w:rsidP="00D14526">
      <w:pPr>
        <w:pStyle w:val="Sinespaciado"/>
        <w:spacing w:line="360" w:lineRule="auto"/>
        <w:jc w:val="both"/>
        <w:rPr>
          <w:rFonts w:ascii="Palatino Linotype" w:hAnsi="Palatino Linotype"/>
          <w:iCs/>
          <w:lang w:val="es-ES_tradnl"/>
        </w:rPr>
      </w:pPr>
    </w:p>
    <w:p w14:paraId="60B05053" w14:textId="1B309473" w:rsidR="005C5018" w:rsidRPr="00FD23EB" w:rsidRDefault="00FD23EB" w:rsidP="00D26B57">
      <w:pPr>
        <w:pStyle w:val="Sinespaciado"/>
        <w:numPr>
          <w:ilvl w:val="0"/>
          <w:numId w:val="2"/>
        </w:numPr>
        <w:spacing w:line="360" w:lineRule="auto"/>
        <w:jc w:val="both"/>
        <w:rPr>
          <w:rFonts w:ascii="Palatino Linotype" w:hAnsi="Palatino Linotype"/>
          <w:i/>
          <w:lang w:val="es-ES_tradnl"/>
        </w:rPr>
      </w:pPr>
      <w:r w:rsidRPr="00FD23EB">
        <w:rPr>
          <w:rFonts w:ascii="Palatino Linotype" w:hAnsi="Palatino Linotype"/>
          <w:iCs/>
          <w:lang w:val="es-ES_tradnl"/>
        </w:rPr>
        <w:t>Información requerida al INFOEM 2.pdf: mismo que contiene</w:t>
      </w:r>
      <w:r>
        <w:rPr>
          <w:rFonts w:ascii="Palatino Linotype" w:hAnsi="Palatino Linotype"/>
          <w:iCs/>
          <w:lang w:val="es-ES_tradnl"/>
        </w:rPr>
        <w:t xml:space="preserve"> documento en </w:t>
      </w:r>
      <w:proofErr w:type="spellStart"/>
      <w:r>
        <w:rPr>
          <w:rFonts w:ascii="Palatino Linotype" w:hAnsi="Palatino Linotype"/>
          <w:iCs/>
          <w:lang w:val="es-ES_tradnl"/>
        </w:rPr>
        <w:t>pdf</w:t>
      </w:r>
      <w:proofErr w:type="spellEnd"/>
      <w:r>
        <w:rPr>
          <w:rFonts w:ascii="Palatino Linotype" w:hAnsi="Palatino Linotype"/>
          <w:iCs/>
          <w:lang w:val="es-ES_tradnl"/>
        </w:rPr>
        <w:t xml:space="preserve"> </w:t>
      </w:r>
      <w:r w:rsidRPr="00FD23EB">
        <w:rPr>
          <w:rFonts w:ascii="Palatino Linotype" w:hAnsi="Palatino Linotype"/>
          <w:iCs/>
          <w:lang w:val="es-ES_tradnl"/>
        </w:rPr>
        <w:t>por medio del cual el particular plasma su requerimien</w:t>
      </w:r>
      <w:bookmarkStart w:id="0" w:name="_GoBack"/>
      <w:bookmarkEnd w:id="0"/>
      <w:r w:rsidRPr="00FD23EB">
        <w:rPr>
          <w:rFonts w:ascii="Palatino Linotype" w:hAnsi="Palatino Linotype"/>
          <w:iCs/>
          <w:lang w:val="es-ES_tradnl"/>
        </w:rPr>
        <w:t>to</w:t>
      </w:r>
      <w:r>
        <w:rPr>
          <w:rFonts w:ascii="Palatino Linotype" w:hAnsi="Palatino Linotype"/>
          <w:iCs/>
          <w:lang w:val="es-ES_tradnl"/>
        </w:rPr>
        <w:t>, mismo que se inserta a continuación:</w:t>
      </w:r>
    </w:p>
    <w:p w14:paraId="2BC205E2" w14:textId="791176F1" w:rsidR="00FD23EB" w:rsidRPr="00FD23EB" w:rsidRDefault="00FD23EB" w:rsidP="00FD23EB">
      <w:pPr>
        <w:pStyle w:val="Sinespaciado"/>
        <w:spacing w:line="360" w:lineRule="auto"/>
        <w:ind w:left="720"/>
        <w:jc w:val="center"/>
        <w:rPr>
          <w:rFonts w:ascii="Palatino Linotype" w:hAnsi="Palatino Linotype"/>
          <w:i/>
          <w:lang w:val="es-ES_tradnl"/>
        </w:rPr>
      </w:pPr>
      <w:r>
        <w:rPr>
          <w:noProof/>
          <w:lang w:eastAsia="es-MX"/>
        </w:rPr>
        <w:drawing>
          <wp:inline distT="0" distB="0" distL="0" distR="0" wp14:anchorId="2E0CEB45" wp14:editId="628D072E">
            <wp:extent cx="3675788" cy="44672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12" t="12933" r="33532" b="12404"/>
                    <a:stretch/>
                  </pic:blipFill>
                  <pic:spPr bwMode="auto">
                    <a:xfrm>
                      <a:off x="0" y="0"/>
                      <a:ext cx="3692683" cy="4487758"/>
                    </a:xfrm>
                    <a:prstGeom prst="rect">
                      <a:avLst/>
                    </a:prstGeom>
                    <a:ln>
                      <a:noFill/>
                    </a:ln>
                    <a:extLst>
                      <a:ext uri="{53640926-AAD7-44D8-BBD7-CCE9431645EC}">
                        <a14:shadowObscured xmlns:a14="http://schemas.microsoft.com/office/drawing/2010/main"/>
                      </a:ext>
                    </a:extLst>
                  </pic:spPr>
                </pic:pic>
              </a:graphicData>
            </a:graphic>
          </wp:inline>
        </w:drawing>
      </w:r>
    </w:p>
    <w:p w14:paraId="1ABD317D" w14:textId="0958215D" w:rsidR="00FD23EB" w:rsidRPr="00FD23EB" w:rsidRDefault="00FD23EB" w:rsidP="00FD23EB">
      <w:pPr>
        <w:pStyle w:val="Sinespaciado"/>
        <w:numPr>
          <w:ilvl w:val="0"/>
          <w:numId w:val="2"/>
        </w:numPr>
        <w:spacing w:line="360" w:lineRule="auto"/>
        <w:jc w:val="both"/>
        <w:rPr>
          <w:rFonts w:ascii="Palatino Linotype" w:hAnsi="Palatino Linotype"/>
          <w:lang w:val="es-ES_tradnl"/>
        </w:rPr>
      </w:pPr>
      <w:r w:rsidRPr="00D14526">
        <w:rPr>
          <w:rFonts w:ascii="Palatino Linotype" w:hAnsi="Palatino Linotype"/>
          <w:iCs/>
          <w:lang w:val="es-ES_tradnl"/>
        </w:rPr>
        <w:lastRenderedPageBreak/>
        <w:t>RR_07819_Acuerdo Incumplimiento Coyotepec (1) (1).</w:t>
      </w:r>
      <w:proofErr w:type="spellStart"/>
      <w:r w:rsidRPr="00D14526">
        <w:rPr>
          <w:rFonts w:ascii="Palatino Linotype" w:hAnsi="Palatino Linotype"/>
          <w:iCs/>
          <w:lang w:val="es-ES_tradnl"/>
        </w:rPr>
        <w:t>pdf</w:t>
      </w:r>
      <w:proofErr w:type="spellEnd"/>
      <w:r>
        <w:rPr>
          <w:rFonts w:ascii="Palatino Linotype" w:hAnsi="Palatino Linotype"/>
          <w:iCs/>
          <w:lang w:val="es-ES_tradnl"/>
        </w:rPr>
        <w:t xml:space="preserve">: documento en </w:t>
      </w:r>
      <w:proofErr w:type="spellStart"/>
      <w:r>
        <w:rPr>
          <w:rFonts w:ascii="Palatino Linotype" w:hAnsi="Palatino Linotype"/>
          <w:iCs/>
          <w:lang w:val="es-ES_tradnl"/>
        </w:rPr>
        <w:t>pdf</w:t>
      </w:r>
      <w:proofErr w:type="spellEnd"/>
      <w:r>
        <w:rPr>
          <w:rFonts w:ascii="Palatino Linotype" w:hAnsi="Palatino Linotype"/>
          <w:iCs/>
          <w:lang w:val="es-ES_tradnl"/>
        </w:rPr>
        <w:t xml:space="preserve"> que contiene el Acuerdo de Cumplimiento de los Recursos </w:t>
      </w:r>
      <w:bookmarkStart w:id="1" w:name="_Hlk56781548"/>
      <w:r>
        <w:rPr>
          <w:rFonts w:ascii="Palatino Linotype" w:hAnsi="Palatino Linotype"/>
          <w:iCs/>
          <w:lang w:val="es-ES_tradnl"/>
        </w:rPr>
        <w:t>07819/INFOEMIP/RR/2019</w:t>
      </w:r>
      <w:bookmarkEnd w:id="1"/>
      <w:r>
        <w:rPr>
          <w:rFonts w:ascii="Palatino Linotype" w:hAnsi="Palatino Linotype"/>
          <w:iCs/>
          <w:lang w:val="es-ES_tradnl"/>
        </w:rPr>
        <w:t xml:space="preserve"> y 07819/INFOEMIP/RR/2019, del Ayuntamiento de Coyotepec, de fecha dieciocho de febrero de dos mil veinte.</w:t>
      </w:r>
    </w:p>
    <w:p w14:paraId="78CEC755" w14:textId="77777777" w:rsidR="00FD23EB" w:rsidRDefault="00FD23EB" w:rsidP="00FD23EB">
      <w:pPr>
        <w:pStyle w:val="Sinespaciado"/>
        <w:spacing w:line="360" w:lineRule="auto"/>
        <w:ind w:left="720"/>
        <w:jc w:val="both"/>
        <w:rPr>
          <w:rFonts w:ascii="Palatino Linotype" w:hAnsi="Palatino Linotype"/>
          <w:lang w:val="es-ES_tradnl"/>
        </w:rPr>
      </w:pPr>
    </w:p>
    <w:p w14:paraId="67066288" w14:textId="57595FCD" w:rsidR="005C5018" w:rsidRPr="00141D9A" w:rsidRDefault="005C5018" w:rsidP="005C5018">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7AFEE833" w14:textId="77777777" w:rsidR="005C5018" w:rsidRDefault="005C5018" w:rsidP="005C5018">
      <w:pPr>
        <w:pStyle w:val="Sinespaciado"/>
        <w:spacing w:line="360" w:lineRule="auto"/>
        <w:jc w:val="both"/>
        <w:rPr>
          <w:rFonts w:ascii="Palatino Linotype" w:hAnsi="Palatino Linotype"/>
          <w:lang w:val="es-ES_tradnl"/>
        </w:rPr>
      </w:pPr>
    </w:p>
    <w:p w14:paraId="201EE2D7" w14:textId="77777777" w:rsidR="005C5018" w:rsidRDefault="005C5018" w:rsidP="005C5018">
      <w:pPr>
        <w:pStyle w:val="Sinespaciado"/>
        <w:spacing w:line="360" w:lineRule="auto"/>
        <w:jc w:val="both"/>
        <w:rPr>
          <w:rFonts w:ascii="Palatino Linotype" w:hAnsi="Palatino Linotype"/>
          <w:lang w:val="es-ES_tradnl"/>
        </w:rPr>
      </w:pPr>
    </w:p>
    <w:p w14:paraId="5BF124C0" w14:textId="77777777" w:rsidR="005C5018" w:rsidRDefault="005C5018" w:rsidP="005C5018">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w:t>
      </w:r>
      <w:r>
        <w:rPr>
          <w:rFonts w:ascii="Palatino Linotype" w:hAnsi="Palatino Linotype" w:cs="Arial"/>
          <w:b/>
          <w:sz w:val="28"/>
          <w:szCs w:val="20"/>
        </w:rPr>
        <w:t xml:space="preserve">la </w:t>
      </w:r>
      <w:r w:rsidRPr="004E2A95">
        <w:rPr>
          <w:rFonts w:ascii="Palatino Linotype" w:hAnsi="Palatino Linotype" w:cs="Arial"/>
          <w:b/>
          <w:sz w:val="28"/>
          <w:szCs w:val="20"/>
        </w:rPr>
        <w:t>respuesta del Sujeto Obligado.</w:t>
      </w:r>
    </w:p>
    <w:p w14:paraId="4D1BC100" w14:textId="172B7CDC" w:rsidR="005C5018" w:rsidRDefault="005C5018" w:rsidP="005C5018">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sidR="00AA392D">
        <w:rPr>
          <w:rFonts w:ascii="Palatino Linotype" w:hAnsi="Palatino Linotype"/>
        </w:rPr>
        <w:t>seis</w:t>
      </w:r>
      <w:r w:rsidRPr="00D67FC4">
        <w:rPr>
          <w:rFonts w:ascii="Palatino Linotype" w:hAnsi="Palatino Linotype"/>
        </w:rPr>
        <w:t xml:space="preserve"> de </w:t>
      </w:r>
      <w:r>
        <w:rPr>
          <w:rFonts w:ascii="Palatino Linotype" w:hAnsi="Palatino Linotype"/>
        </w:rPr>
        <w:t>o</w:t>
      </w:r>
      <w:r w:rsidR="00AA392D">
        <w:rPr>
          <w:rFonts w:ascii="Palatino Linotype" w:hAnsi="Palatino Linotype"/>
        </w:rPr>
        <w:t>ctubre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3CC80261" w14:textId="77777777" w:rsidR="005C5018" w:rsidRPr="00141D9A" w:rsidRDefault="005C5018" w:rsidP="005C5018">
      <w:pPr>
        <w:pStyle w:val="Sinespaciado"/>
        <w:spacing w:line="360" w:lineRule="auto"/>
        <w:jc w:val="both"/>
        <w:rPr>
          <w:rFonts w:ascii="Palatino Linotype" w:hAnsi="Palatino Linotype" w:cs="Arial"/>
        </w:rPr>
      </w:pPr>
    </w:p>
    <w:p w14:paraId="51421CB0" w14:textId="77777777" w:rsidR="00AA392D" w:rsidRPr="00AA392D" w:rsidRDefault="005C5018" w:rsidP="00AA392D">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r w:rsidR="00AA392D" w:rsidRPr="00AA392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537835" w14:textId="77777777" w:rsidR="00AA392D" w:rsidRPr="00AA392D" w:rsidRDefault="00AA392D" w:rsidP="00AA392D">
      <w:pPr>
        <w:pStyle w:val="Sinespaciado"/>
        <w:ind w:left="567" w:right="567"/>
        <w:jc w:val="both"/>
        <w:rPr>
          <w:rFonts w:ascii="Palatino Linotype" w:hAnsi="Palatino Linotype" w:cs="Arial"/>
          <w:i/>
          <w:sz w:val="22"/>
          <w:szCs w:val="22"/>
        </w:rPr>
      </w:pPr>
      <w:r w:rsidRPr="00AA392D">
        <w:rPr>
          <w:rFonts w:ascii="Palatino Linotype" w:hAnsi="Palatino Linotype" w:cs="Arial"/>
          <w:i/>
          <w:sz w:val="22"/>
          <w:szCs w:val="22"/>
        </w:rPr>
        <w:t>Con fundamento en el artículo 53 fracción II de la Ley de Transparencia y Acceso a la Información Pública del Estado de México y Municipios, se adjunta la respuesta a su solicitud de acceso a la información pública.</w:t>
      </w:r>
    </w:p>
    <w:p w14:paraId="4D377526" w14:textId="77777777" w:rsidR="00AA392D" w:rsidRPr="00AA392D" w:rsidRDefault="00AA392D" w:rsidP="00AA392D">
      <w:pPr>
        <w:pStyle w:val="Sinespaciado"/>
        <w:ind w:left="567" w:right="567"/>
        <w:jc w:val="both"/>
        <w:rPr>
          <w:rFonts w:ascii="Palatino Linotype" w:hAnsi="Palatino Linotype" w:cs="Arial"/>
          <w:i/>
          <w:sz w:val="22"/>
          <w:szCs w:val="22"/>
        </w:rPr>
      </w:pPr>
      <w:r w:rsidRPr="00AA392D">
        <w:rPr>
          <w:rFonts w:ascii="Palatino Linotype" w:hAnsi="Palatino Linotype" w:cs="Arial"/>
          <w:i/>
          <w:sz w:val="22"/>
          <w:szCs w:val="22"/>
        </w:rPr>
        <w:t>ATENTAMENTE</w:t>
      </w:r>
    </w:p>
    <w:p w14:paraId="0D71CC34" w14:textId="63962239" w:rsidR="005C5018" w:rsidRPr="003C3A53" w:rsidRDefault="00AA392D" w:rsidP="00AA392D">
      <w:pPr>
        <w:pStyle w:val="Sinespaciado"/>
        <w:ind w:left="567" w:right="567"/>
        <w:jc w:val="both"/>
        <w:rPr>
          <w:rFonts w:ascii="Palatino Linotype" w:hAnsi="Palatino Linotype" w:cs="Arial"/>
          <w:i/>
          <w:sz w:val="22"/>
          <w:szCs w:val="22"/>
        </w:rPr>
      </w:pPr>
      <w:r w:rsidRPr="00AA392D">
        <w:rPr>
          <w:rFonts w:ascii="Palatino Linotype" w:hAnsi="Palatino Linotype" w:cs="Arial"/>
          <w:i/>
          <w:sz w:val="22"/>
          <w:szCs w:val="22"/>
        </w:rPr>
        <w:t>Mtra. Claudia Margarita Hernández Flores</w:t>
      </w:r>
      <w:r w:rsidR="005C5018" w:rsidRPr="003C3A53">
        <w:rPr>
          <w:rFonts w:ascii="Palatino Linotype" w:hAnsi="Palatino Linotype" w:cs="Arial"/>
          <w:i/>
          <w:sz w:val="22"/>
          <w:szCs w:val="22"/>
        </w:rPr>
        <w:t>” (Sic)</w:t>
      </w:r>
    </w:p>
    <w:p w14:paraId="61B3A681" w14:textId="77777777" w:rsidR="005C5018" w:rsidRDefault="005C5018" w:rsidP="005C5018">
      <w:pPr>
        <w:pStyle w:val="Sinespaciado"/>
        <w:ind w:right="567"/>
        <w:jc w:val="both"/>
        <w:rPr>
          <w:rFonts w:ascii="Palatino Linotype" w:hAnsi="Palatino Linotype" w:cs="Arial"/>
          <w:i/>
          <w:sz w:val="22"/>
          <w:szCs w:val="22"/>
        </w:rPr>
      </w:pPr>
    </w:p>
    <w:p w14:paraId="440784DF" w14:textId="77777777" w:rsidR="005C5018" w:rsidRDefault="005C5018" w:rsidP="005C5018">
      <w:pPr>
        <w:pStyle w:val="Sinespaciado"/>
        <w:ind w:right="567"/>
        <w:jc w:val="both"/>
        <w:rPr>
          <w:rFonts w:ascii="Palatino Linotype" w:hAnsi="Palatino Linotype" w:cs="Arial"/>
          <w:i/>
          <w:sz w:val="22"/>
          <w:szCs w:val="22"/>
        </w:rPr>
      </w:pPr>
    </w:p>
    <w:p w14:paraId="6F8128F7" w14:textId="32505583" w:rsidR="005C5018" w:rsidRPr="00095CDA" w:rsidRDefault="005C5018" w:rsidP="00AA392D">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w:t>
      </w:r>
      <w:r w:rsidR="00AA392D">
        <w:rPr>
          <w:rFonts w:ascii="Palatino Linotype" w:hAnsi="Palatino Linotype" w:cs="Arial"/>
        </w:rPr>
        <w:t xml:space="preserve">los </w:t>
      </w:r>
      <w:r w:rsidRPr="00095CDA">
        <w:rPr>
          <w:rFonts w:ascii="Palatino Linotype" w:hAnsi="Palatino Linotype" w:cs="Arial"/>
        </w:rPr>
        <w:t>archivo</w:t>
      </w:r>
      <w:r w:rsidR="00AA392D">
        <w:rPr>
          <w:rFonts w:ascii="Palatino Linotype" w:hAnsi="Palatino Linotype" w:cs="Arial"/>
        </w:rPr>
        <w:t>s</w:t>
      </w:r>
      <w:r w:rsidRPr="00095CDA">
        <w:rPr>
          <w:rFonts w:ascii="Palatino Linotype" w:hAnsi="Palatino Linotype" w:cs="Arial"/>
        </w:rPr>
        <w:t xml:space="preserve"> electrónico</w:t>
      </w:r>
      <w:r w:rsidR="00AA392D">
        <w:rPr>
          <w:rFonts w:ascii="Palatino Linotype" w:hAnsi="Palatino Linotype" w:cs="Arial"/>
        </w:rPr>
        <w:t>s</w:t>
      </w:r>
      <w:r w:rsidRPr="00095CDA">
        <w:rPr>
          <w:rFonts w:ascii="Palatino Linotype" w:hAnsi="Palatino Linotype" w:cs="Arial"/>
        </w:rPr>
        <w:t xml:space="preserve"> denominado</w:t>
      </w:r>
      <w:r w:rsidR="00AA392D">
        <w:rPr>
          <w:rFonts w:ascii="Palatino Linotype" w:hAnsi="Palatino Linotype" w:cs="Arial"/>
        </w:rPr>
        <w:t>s</w:t>
      </w:r>
      <w:r w:rsidRPr="00095CDA">
        <w:rPr>
          <w:rFonts w:ascii="Palatino Linotype" w:hAnsi="Palatino Linotype" w:cs="Arial"/>
        </w:rPr>
        <w:t xml:space="preserve"> </w:t>
      </w:r>
      <w:r>
        <w:rPr>
          <w:rFonts w:ascii="Palatino Linotype" w:hAnsi="Palatino Linotype" w:cs="Arial"/>
        </w:rPr>
        <w:t>“</w:t>
      </w:r>
      <w:r w:rsidR="00AA392D" w:rsidRPr="00AA392D">
        <w:rPr>
          <w:rFonts w:ascii="Palatino Linotype" w:hAnsi="Palatino Linotype" w:cs="Arial"/>
          <w:b/>
        </w:rPr>
        <w:t>RespuestaSolicitud758CIOCV.pdf</w:t>
      </w:r>
      <w:r w:rsidR="00AA392D">
        <w:rPr>
          <w:rFonts w:ascii="Palatino Linotype" w:hAnsi="Palatino Linotype" w:cs="Arial"/>
          <w:b/>
        </w:rPr>
        <w:t>”, “</w:t>
      </w:r>
      <w:r w:rsidR="00AA392D" w:rsidRPr="00AA392D">
        <w:rPr>
          <w:rFonts w:ascii="Palatino Linotype" w:hAnsi="Palatino Linotype" w:cs="Arial"/>
          <w:b/>
        </w:rPr>
        <w:t>Respuesta a la solicitud 00758-2020.pdf</w:t>
      </w:r>
      <w:r w:rsidR="00AA392D">
        <w:rPr>
          <w:rFonts w:ascii="Palatino Linotype" w:hAnsi="Palatino Linotype" w:cs="Arial"/>
          <w:b/>
        </w:rPr>
        <w:t xml:space="preserve">”, </w:t>
      </w:r>
      <w:r w:rsidR="00AA392D">
        <w:rPr>
          <w:rFonts w:ascii="Palatino Linotype" w:hAnsi="Palatino Linotype" w:cs="Arial"/>
          <w:b/>
        </w:rPr>
        <w:lastRenderedPageBreak/>
        <w:t>“</w:t>
      </w:r>
      <w:r w:rsidR="00AA392D" w:rsidRPr="00AA392D">
        <w:rPr>
          <w:rFonts w:ascii="Palatino Linotype" w:hAnsi="Palatino Linotype" w:cs="Arial"/>
          <w:b/>
        </w:rPr>
        <w:t>RES-02-INFOEM-EXT-COMT-19a-2020.pdf</w:t>
      </w:r>
      <w:r w:rsidR="00AA392D">
        <w:rPr>
          <w:rFonts w:ascii="Palatino Linotype" w:hAnsi="Palatino Linotype" w:cs="Arial"/>
          <w:b/>
        </w:rPr>
        <w:t>”, “</w:t>
      </w:r>
      <w:r w:rsidR="00AA392D" w:rsidRPr="00AA392D">
        <w:rPr>
          <w:rFonts w:ascii="Palatino Linotype" w:hAnsi="Palatino Linotype" w:cs="Arial"/>
          <w:b/>
        </w:rPr>
        <w:t xml:space="preserve">19a </w:t>
      </w:r>
      <w:proofErr w:type="spellStart"/>
      <w:r w:rsidR="00AA392D" w:rsidRPr="00AA392D">
        <w:rPr>
          <w:rFonts w:ascii="Palatino Linotype" w:hAnsi="Palatino Linotype" w:cs="Arial"/>
          <w:b/>
        </w:rPr>
        <w:t>ses</w:t>
      </w:r>
      <w:proofErr w:type="spellEnd"/>
      <w:r w:rsidR="00AA392D" w:rsidRPr="00AA392D">
        <w:rPr>
          <w:rFonts w:ascii="Palatino Linotype" w:hAnsi="Palatino Linotype" w:cs="Arial"/>
          <w:b/>
        </w:rPr>
        <w:t xml:space="preserve">. </w:t>
      </w:r>
      <w:proofErr w:type="gramStart"/>
      <w:r w:rsidR="00AA392D" w:rsidRPr="00AA392D">
        <w:rPr>
          <w:rFonts w:ascii="Palatino Linotype" w:hAnsi="Palatino Linotype" w:cs="Arial"/>
          <w:b/>
        </w:rPr>
        <w:t>ext</w:t>
      </w:r>
      <w:proofErr w:type="gramEnd"/>
      <w:r w:rsidR="00AA392D" w:rsidRPr="00AA392D">
        <w:rPr>
          <w:rFonts w:ascii="Palatino Linotype" w:hAnsi="Palatino Linotype" w:cs="Arial"/>
          <w:b/>
        </w:rPr>
        <w:t>. 2020</w:t>
      </w:r>
      <w:proofErr w:type="gramStart"/>
      <w:r w:rsidR="00AA392D" w:rsidRPr="00AA392D">
        <w:rPr>
          <w:rFonts w:ascii="Palatino Linotype" w:hAnsi="Palatino Linotype" w:cs="Arial"/>
          <w:b/>
        </w:rPr>
        <w:t>.pdf</w:t>
      </w:r>
      <w:proofErr w:type="gramEnd"/>
      <w:r w:rsidR="00AA392D">
        <w:rPr>
          <w:rFonts w:ascii="Palatino Linotype" w:hAnsi="Palatino Linotype" w:cs="Arial"/>
          <w:b/>
        </w:rPr>
        <w:t>”,  “</w:t>
      </w:r>
      <w:r w:rsidR="00AA392D" w:rsidRPr="00AA392D">
        <w:rPr>
          <w:rFonts w:ascii="Palatino Linotype" w:hAnsi="Palatino Linotype" w:cs="Arial"/>
          <w:b/>
        </w:rPr>
        <w:t xml:space="preserve">Acta 15 </w:t>
      </w:r>
      <w:proofErr w:type="spellStart"/>
      <w:r w:rsidR="00AA392D" w:rsidRPr="00AA392D">
        <w:rPr>
          <w:rFonts w:ascii="Palatino Linotype" w:hAnsi="Palatino Linotype" w:cs="Arial"/>
          <w:b/>
        </w:rPr>
        <w:t>Ses</w:t>
      </w:r>
      <w:proofErr w:type="spellEnd"/>
      <w:r w:rsidR="00AA392D" w:rsidRPr="00AA392D">
        <w:rPr>
          <w:rFonts w:ascii="Palatino Linotype" w:hAnsi="Palatino Linotype" w:cs="Arial"/>
          <w:b/>
        </w:rPr>
        <w:t xml:space="preserve">. Ext. </w:t>
      </w:r>
      <w:proofErr w:type="gramStart"/>
      <w:r w:rsidR="00AA392D" w:rsidRPr="00AA392D">
        <w:rPr>
          <w:rFonts w:ascii="Palatino Linotype" w:hAnsi="Palatino Linotype" w:cs="Arial"/>
          <w:b/>
        </w:rPr>
        <w:t>del</w:t>
      </w:r>
      <w:proofErr w:type="gramEnd"/>
      <w:r w:rsidR="00AA392D" w:rsidRPr="00AA392D">
        <w:rPr>
          <w:rFonts w:ascii="Palatino Linotype" w:hAnsi="Palatino Linotype" w:cs="Arial"/>
          <w:b/>
        </w:rPr>
        <w:t xml:space="preserve"> C.T. 2020.pdf</w:t>
      </w:r>
      <w:r w:rsidR="0080128F">
        <w:rPr>
          <w:rFonts w:ascii="Palatino Linotype" w:hAnsi="Palatino Linotype" w:cs="Arial"/>
          <w:b/>
        </w:rPr>
        <w:t>”, “</w:t>
      </w:r>
      <w:r w:rsidR="00AA392D" w:rsidRPr="00AA392D">
        <w:rPr>
          <w:rFonts w:ascii="Palatino Linotype" w:hAnsi="Palatino Linotype" w:cs="Arial"/>
          <w:b/>
        </w:rPr>
        <w:t>RespuestaSolicitud758UT.pdf</w:t>
      </w:r>
      <w:r w:rsidR="00AA392D">
        <w:rPr>
          <w:rFonts w:ascii="Palatino Linotype" w:hAnsi="Palatino Linotype" w:cs="Arial"/>
          <w:b/>
        </w:rPr>
        <w:t>”, “</w:t>
      </w:r>
      <w:r w:rsidR="00AA392D" w:rsidRPr="00AA392D">
        <w:rPr>
          <w:rFonts w:ascii="Palatino Linotype" w:hAnsi="Palatino Linotype" w:cs="Arial"/>
          <w:b/>
        </w:rPr>
        <w:t>RespuestaSolicitud758STP.pdf</w:t>
      </w:r>
      <w:r w:rsidR="00AA392D">
        <w:rPr>
          <w:rFonts w:ascii="Palatino Linotype" w:hAnsi="Palatino Linotype" w:cs="Arial"/>
          <w:b/>
        </w:rPr>
        <w:t>”, “</w:t>
      </w:r>
      <w:r w:rsidR="00AA392D" w:rsidRPr="00AA392D">
        <w:rPr>
          <w:rFonts w:ascii="Palatino Linotype" w:hAnsi="Palatino Linotype" w:cs="Arial"/>
          <w:b/>
        </w:rPr>
        <w:t>RespuestaSolicitud647CIOCV.pdf</w:t>
      </w:r>
      <w:r w:rsidR="00AA392D">
        <w:rPr>
          <w:rFonts w:ascii="Palatino Linotype" w:hAnsi="Palatino Linotype" w:cs="Arial"/>
          <w:b/>
        </w:rPr>
        <w:t>”, “</w:t>
      </w:r>
      <w:r w:rsidR="00AA392D" w:rsidRPr="00AA392D">
        <w:rPr>
          <w:rFonts w:ascii="Palatino Linotype" w:hAnsi="Palatino Linotype" w:cs="Arial"/>
          <w:b/>
        </w:rPr>
        <w:t>RES-01-INFOEM-EXT-COMT-15a-2020 (1).</w:t>
      </w:r>
      <w:proofErr w:type="spellStart"/>
      <w:r w:rsidR="00AA392D" w:rsidRPr="00AA392D">
        <w:rPr>
          <w:rFonts w:ascii="Palatino Linotype" w:hAnsi="Palatino Linotype" w:cs="Arial"/>
          <w:b/>
        </w:rPr>
        <w:t>pdf</w:t>
      </w:r>
      <w:proofErr w:type="spellEnd"/>
      <w:r w:rsidR="00AA392D">
        <w:rPr>
          <w:rFonts w:ascii="Palatino Linotype" w:hAnsi="Palatino Linotype" w:cs="Arial"/>
          <w:b/>
        </w:rPr>
        <w:t>” y “</w:t>
      </w:r>
      <w:r w:rsidR="00AA392D" w:rsidRPr="00AA392D">
        <w:rPr>
          <w:rFonts w:ascii="Palatino Linotype" w:hAnsi="Palatino Linotype" w:cs="Arial"/>
          <w:b/>
        </w:rPr>
        <w:t>RespuestaSolicitud758DGJV.pdf</w:t>
      </w:r>
      <w:r>
        <w:rPr>
          <w:rFonts w:ascii="Palatino Linotype" w:hAnsi="Palatino Linotype" w:cs="Arial"/>
        </w:rPr>
        <w:t>”</w:t>
      </w:r>
      <w:r w:rsidRPr="00095CDA">
        <w:rPr>
          <w:rFonts w:ascii="Palatino Linotype" w:hAnsi="Palatino Linotype" w:cs="Arial"/>
        </w:rPr>
        <w:t>, de</w:t>
      </w:r>
      <w:r w:rsidR="007F4B6C">
        <w:rPr>
          <w:rFonts w:ascii="Palatino Linotype" w:hAnsi="Palatino Linotype" w:cs="Arial"/>
        </w:rPr>
        <w:t xml:space="preserve"> </w:t>
      </w:r>
      <w:r w:rsidRPr="00095CDA">
        <w:rPr>
          <w:rFonts w:ascii="Palatino Linotype" w:hAnsi="Palatino Linotype" w:cs="Arial"/>
        </w:rPr>
        <w:t>l</w:t>
      </w:r>
      <w:r w:rsidR="007F4B6C">
        <w:rPr>
          <w:rFonts w:ascii="Palatino Linotype" w:hAnsi="Palatino Linotype" w:cs="Arial"/>
        </w:rPr>
        <w:t>os</w:t>
      </w:r>
      <w:r w:rsidRPr="00095CDA">
        <w:rPr>
          <w:rFonts w:ascii="Palatino Linotype" w:hAnsi="Palatino Linotype" w:cs="Arial"/>
        </w:rPr>
        <w:t xml:space="preserve"> cual</w:t>
      </w:r>
      <w:r w:rsidR="007F4B6C">
        <w:rPr>
          <w:rFonts w:ascii="Palatino Linotype" w:hAnsi="Palatino Linotype" w:cs="Arial"/>
        </w:rPr>
        <w:t>es</w:t>
      </w:r>
      <w:r w:rsidRPr="00095CDA">
        <w:rPr>
          <w:rFonts w:ascii="Palatino Linotype" w:hAnsi="Palatino Linotype" w:cs="Arial"/>
        </w:rPr>
        <w:t xml:space="preserve"> se hará mérito de su estudio más adelante.</w:t>
      </w:r>
    </w:p>
    <w:p w14:paraId="490D7049" w14:textId="77777777" w:rsidR="005C5018" w:rsidRDefault="005C5018" w:rsidP="005C5018">
      <w:pPr>
        <w:pStyle w:val="Sinespaciado"/>
        <w:spacing w:line="360" w:lineRule="auto"/>
        <w:jc w:val="both"/>
        <w:rPr>
          <w:rFonts w:ascii="Palatino Linotype" w:hAnsi="Palatino Linotype" w:cs="Arial"/>
          <w:b/>
          <w:sz w:val="26"/>
          <w:szCs w:val="26"/>
        </w:rPr>
      </w:pPr>
    </w:p>
    <w:p w14:paraId="2399715F" w14:textId="77777777" w:rsidR="005C5018" w:rsidRDefault="005C5018" w:rsidP="005C5018">
      <w:pPr>
        <w:pStyle w:val="Sinespaciado"/>
        <w:spacing w:line="360" w:lineRule="auto"/>
        <w:jc w:val="both"/>
        <w:rPr>
          <w:rFonts w:ascii="Palatino Linotype" w:hAnsi="Palatino Linotype" w:cs="Arial"/>
          <w:b/>
          <w:sz w:val="26"/>
          <w:szCs w:val="26"/>
        </w:rPr>
      </w:pPr>
    </w:p>
    <w:p w14:paraId="509EFC9D" w14:textId="77777777" w:rsidR="005C5018" w:rsidRPr="00D423A8" w:rsidRDefault="005C5018" w:rsidP="005C5018">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E4DE83A" w14:textId="2B142335" w:rsidR="005C5018" w:rsidRDefault="005C5018" w:rsidP="005C5018">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w:t>
      </w:r>
      <w:r w:rsidR="00F84E1E">
        <w:rPr>
          <w:rFonts w:ascii="Palatino Linotype" w:hAnsi="Palatino Linotype" w:cs="Arial"/>
        </w:rPr>
        <w:t>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doce de o</w:t>
      </w:r>
      <w:r w:rsidR="00F84E1E">
        <w:rPr>
          <w:rFonts w:ascii="Palatino Linotype" w:hAnsi="Palatino Linotype" w:cs="Arial"/>
        </w:rPr>
        <w:t>ctubre</w:t>
      </w:r>
      <w:r>
        <w:rPr>
          <w:rFonts w:ascii="Palatino Linotype" w:hAnsi="Palatino Linotype" w:cs="Arial"/>
        </w:rPr>
        <w:t xml:space="preserv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w:t>
      </w:r>
      <w:r w:rsidR="00F84E1E">
        <w:rPr>
          <w:rFonts w:ascii="Palatino Linotype" w:hAnsi="Palatino Linotype" w:cs="Arial"/>
          <w:b/>
        </w:rPr>
        <w:t>4355</w:t>
      </w:r>
      <w:r>
        <w:rPr>
          <w:rFonts w:ascii="Palatino Linotype" w:hAnsi="Palatino Linotype" w:cs="Arial"/>
          <w:b/>
        </w:rPr>
        <w:t>/INFOEM/IP/RR/2020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0DD2E712" w14:textId="77777777" w:rsidR="005C5018" w:rsidRDefault="005C5018" w:rsidP="005C5018">
      <w:pPr>
        <w:pStyle w:val="Sinespaciado"/>
        <w:spacing w:line="360" w:lineRule="auto"/>
        <w:jc w:val="both"/>
        <w:rPr>
          <w:rFonts w:ascii="Palatino Linotype" w:hAnsi="Palatino Linotype" w:cs="Arial"/>
        </w:rPr>
      </w:pPr>
    </w:p>
    <w:p w14:paraId="6EF74386" w14:textId="77777777" w:rsidR="005C5018" w:rsidRDefault="005C5018" w:rsidP="005C5018">
      <w:pPr>
        <w:pStyle w:val="Sinespaciado"/>
        <w:spacing w:line="360" w:lineRule="auto"/>
        <w:jc w:val="both"/>
        <w:rPr>
          <w:rFonts w:ascii="Palatino Linotype" w:hAnsi="Palatino Linotype" w:cs="Arial"/>
        </w:rPr>
      </w:pPr>
    </w:p>
    <w:p w14:paraId="1EE66F68" w14:textId="77777777" w:rsidR="005C5018" w:rsidRPr="005B1141" w:rsidRDefault="005C5018" w:rsidP="005C5018">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094CA8D9" w14:textId="5BE17EEB" w:rsidR="005C5018" w:rsidRDefault="005C5018" w:rsidP="005C5018">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F84E1E" w:rsidRPr="00F84E1E">
        <w:rPr>
          <w:rFonts w:ascii="Palatino Linotype" w:hAnsi="Palatino Linotype" w:cs="Arial"/>
          <w:i/>
        </w:rPr>
        <w:t>No se me proporcionó el documento que le solicité al INFOEM.</w:t>
      </w:r>
      <w:r w:rsidRPr="005B1141">
        <w:rPr>
          <w:rFonts w:ascii="Palatino Linotype" w:hAnsi="Palatino Linotype" w:cs="Arial"/>
          <w:i/>
        </w:rPr>
        <w:t>” [</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5CF64BEC" w14:textId="77777777" w:rsidR="005C5018" w:rsidRPr="005B1141" w:rsidRDefault="005C5018" w:rsidP="005C5018">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6FCB7453" w14:textId="3254F060" w:rsidR="005C5018" w:rsidRDefault="005C5018" w:rsidP="005C5018">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F84E1E" w:rsidRPr="00F84E1E">
        <w:rPr>
          <w:rFonts w:ascii="Palatino Linotype" w:hAnsi="Palatino Linotype" w:cs="Arial"/>
          <w:i/>
        </w:rPr>
        <w:t>El INFOEM alega, entre muchas otras cosas, que no tiene el documento que le solicité. Le solicité copia de una denuncia penal que la Ley de transparencia local y el Código Penal del Estado de México obliga a funcionarios del INFOEM presentar ante el incumplimiento de una resolución del propio INFOEM.</w:t>
      </w:r>
      <w:r w:rsidRPr="005B1141">
        <w:rPr>
          <w:rFonts w:ascii="Palatino Linotype" w:hAnsi="Palatino Linotype" w:cs="Arial"/>
          <w:i/>
        </w:rPr>
        <w:t>” [Sic]</w:t>
      </w:r>
    </w:p>
    <w:p w14:paraId="3600FE77" w14:textId="77777777" w:rsidR="005C5018" w:rsidRDefault="005C5018" w:rsidP="005C5018">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CUARTO</w:t>
      </w:r>
      <w:r w:rsidRPr="006E0976">
        <w:rPr>
          <w:rFonts w:ascii="Palatino Linotype" w:hAnsi="Palatino Linotype"/>
          <w:b/>
          <w:sz w:val="26"/>
          <w:szCs w:val="26"/>
        </w:rPr>
        <w:t>. Del turno y admisión de los recursos de revisión.</w:t>
      </w:r>
    </w:p>
    <w:p w14:paraId="5F2EE482" w14:textId="5FF19CCC" w:rsidR="005C5018" w:rsidRPr="004E2A95" w:rsidRDefault="005C5018" w:rsidP="005C5018">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dieci</w:t>
      </w:r>
      <w:r w:rsidR="00F52043">
        <w:rPr>
          <w:rFonts w:ascii="Palatino Linotype" w:hAnsi="Palatino Linotype" w:cs="Arial"/>
          <w:sz w:val="24"/>
          <w:szCs w:val="24"/>
        </w:rPr>
        <w:t>séis</w:t>
      </w:r>
      <w:r w:rsidRPr="004E2A95">
        <w:rPr>
          <w:rFonts w:ascii="Palatino Linotype" w:hAnsi="Palatino Linotype" w:cs="Arial"/>
          <w:sz w:val="24"/>
          <w:szCs w:val="24"/>
        </w:rPr>
        <w:t xml:space="preserve"> de </w:t>
      </w:r>
      <w:r>
        <w:rPr>
          <w:rFonts w:ascii="Palatino Linotype" w:hAnsi="Palatino Linotype" w:cs="Arial"/>
          <w:sz w:val="24"/>
          <w:szCs w:val="24"/>
        </w:rPr>
        <w:t>o</w:t>
      </w:r>
      <w:r w:rsidR="00F52043">
        <w:rPr>
          <w:rFonts w:ascii="Palatino Linotype" w:hAnsi="Palatino Linotype" w:cs="Arial"/>
          <w:sz w:val="24"/>
          <w:szCs w:val="24"/>
        </w:rPr>
        <w:t>ctubre</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250141CB" w14:textId="77777777" w:rsidR="005C5018" w:rsidRDefault="005C5018" w:rsidP="005C5018">
      <w:pPr>
        <w:pStyle w:val="Sinespaciado"/>
        <w:spacing w:line="360" w:lineRule="auto"/>
        <w:jc w:val="both"/>
        <w:rPr>
          <w:rFonts w:ascii="Palatino Linotype" w:hAnsi="Palatino Linotype"/>
        </w:rPr>
      </w:pPr>
    </w:p>
    <w:p w14:paraId="5E82D824" w14:textId="77777777" w:rsidR="005C5018" w:rsidRDefault="005C5018" w:rsidP="005C5018">
      <w:pPr>
        <w:pStyle w:val="Sinespaciado"/>
        <w:spacing w:line="360" w:lineRule="auto"/>
        <w:jc w:val="both"/>
        <w:rPr>
          <w:rFonts w:ascii="Palatino Linotype" w:hAnsi="Palatino Linotype"/>
        </w:rPr>
      </w:pPr>
    </w:p>
    <w:p w14:paraId="5CAAB3D8" w14:textId="77777777" w:rsidR="005C5018" w:rsidRDefault="005C5018" w:rsidP="005C5018">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1BC24C59" w14:textId="2D080BB0" w:rsidR="005C5018" w:rsidRDefault="005C5018" w:rsidP="005C5018">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sidR="00DA70DF">
        <w:rPr>
          <w:rFonts w:ascii="Palatino Linotype" w:eastAsia="Calibri" w:hAnsi="Palatino Linotype" w:cs="Arial"/>
          <w:sz w:val="24"/>
          <w:szCs w:val="24"/>
        </w:rPr>
        <w:t>el</w:t>
      </w:r>
      <w:r>
        <w:rPr>
          <w:rFonts w:ascii="Palatino Linotype" w:eastAsia="Calibri" w:hAnsi="Palatino Linotype" w:cs="Arial"/>
          <w:sz w:val="24"/>
          <w:szCs w:val="24"/>
        </w:rPr>
        <w:t xml:space="preserve">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 xml:space="preserve">rindió su informe justificado </w:t>
      </w:r>
      <w:bookmarkStart w:id="2" w:name="_Hlk62206626"/>
      <w:r>
        <w:rPr>
          <w:rFonts w:ascii="Palatino Linotype" w:eastAsia="Calibri" w:hAnsi="Palatino Linotype" w:cs="Arial"/>
          <w:sz w:val="24"/>
          <w:szCs w:val="24"/>
        </w:rPr>
        <w:t>el día veintisiete de o</w:t>
      </w:r>
      <w:r w:rsidR="00F52043">
        <w:rPr>
          <w:rFonts w:ascii="Palatino Linotype" w:eastAsia="Calibri" w:hAnsi="Palatino Linotype" w:cs="Arial"/>
          <w:sz w:val="24"/>
          <w:szCs w:val="24"/>
        </w:rPr>
        <w:t>ctubre</w:t>
      </w:r>
      <w:r>
        <w:rPr>
          <w:rFonts w:ascii="Palatino Linotype" w:eastAsia="Calibri" w:hAnsi="Palatino Linotype" w:cs="Arial"/>
          <w:sz w:val="24"/>
          <w:szCs w:val="24"/>
        </w:rPr>
        <w:t xml:space="preserve"> de dos mil veinte, mismo que se pusiera a la vista del recurrente el día </w:t>
      </w:r>
      <w:r w:rsidR="00F52043">
        <w:rPr>
          <w:rFonts w:ascii="Palatino Linotype" w:eastAsia="Calibri" w:hAnsi="Palatino Linotype" w:cs="Arial"/>
          <w:sz w:val="24"/>
          <w:szCs w:val="24"/>
        </w:rPr>
        <w:t>veintiocho</w:t>
      </w:r>
      <w:r>
        <w:rPr>
          <w:rFonts w:ascii="Palatino Linotype" w:eastAsia="Calibri" w:hAnsi="Palatino Linotype" w:cs="Arial"/>
          <w:sz w:val="24"/>
          <w:szCs w:val="24"/>
        </w:rPr>
        <w:t xml:space="preserve"> de o</w:t>
      </w:r>
      <w:r w:rsidR="00F52043">
        <w:rPr>
          <w:rFonts w:ascii="Palatino Linotype" w:eastAsia="Calibri" w:hAnsi="Palatino Linotype" w:cs="Arial"/>
          <w:sz w:val="24"/>
          <w:szCs w:val="24"/>
        </w:rPr>
        <w:t>ctubre</w:t>
      </w:r>
      <w:r>
        <w:rPr>
          <w:rFonts w:ascii="Palatino Linotype" w:eastAsia="Calibri" w:hAnsi="Palatino Linotype" w:cs="Arial"/>
          <w:sz w:val="24"/>
          <w:szCs w:val="24"/>
        </w:rPr>
        <w:t xml:space="preserve"> de la misma anualidad, así mismo la Recurrente </w:t>
      </w:r>
      <w:r w:rsidR="00F52043">
        <w:rPr>
          <w:rFonts w:ascii="Palatino Linotype" w:eastAsia="Calibri" w:hAnsi="Palatino Linotype" w:cs="Arial"/>
          <w:sz w:val="24"/>
          <w:szCs w:val="24"/>
        </w:rPr>
        <w:t>presento sus alegatos el día veintiséis de octubre de dos mil veinte</w:t>
      </w:r>
      <w:r w:rsidR="008B4550">
        <w:rPr>
          <w:rFonts w:ascii="Palatino Linotype" w:eastAsia="Calibri" w:hAnsi="Palatino Linotype" w:cs="Arial"/>
          <w:sz w:val="24"/>
          <w:szCs w:val="24"/>
        </w:rPr>
        <w:t>,</w:t>
      </w:r>
      <w:r w:rsidR="00582F70">
        <w:rPr>
          <w:rFonts w:ascii="Palatino Linotype" w:eastAsia="Calibri" w:hAnsi="Palatino Linotype" w:cs="Arial"/>
          <w:sz w:val="24"/>
          <w:szCs w:val="24"/>
        </w:rPr>
        <w:t xml:space="preserve"> </w:t>
      </w:r>
      <w:r w:rsidR="008B4550">
        <w:rPr>
          <w:rFonts w:ascii="Palatino Linotype" w:eastAsia="Calibri" w:hAnsi="Palatino Linotype" w:cs="Arial"/>
          <w:sz w:val="24"/>
          <w:szCs w:val="24"/>
        </w:rPr>
        <w:t>fijándose cierre de instrucción</w:t>
      </w:r>
      <w:r w:rsidR="00582F70">
        <w:rPr>
          <w:rFonts w:ascii="Palatino Linotype" w:eastAsia="Calibri" w:hAnsi="Palatino Linotype" w:cs="Arial"/>
          <w:sz w:val="24"/>
          <w:szCs w:val="24"/>
        </w:rPr>
        <w:t xml:space="preserve"> el </w:t>
      </w:r>
      <w:r w:rsidR="00582F70" w:rsidRPr="00DA70DF">
        <w:rPr>
          <w:rFonts w:ascii="Palatino Linotype" w:hAnsi="Palatino Linotype"/>
          <w:sz w:val="24"/>
          <w:szCs w:val="24"/>
        </w:rPr>
        <w:t>seis de noviembre de dos mil veinte</w:t>
      </w:r>
      <w:r w:rsidR="00582F70">
        <w:rPr>
          <w:rFonts w:ascii="Palatino Linotype" w:eastAsia="Calibri" w:hAnsi="Palatino Linotype" w:cs="Arial"/>
          <w:sz w:val="24"/>
          <w:szCs w:val="24"/>
        </w:rPr>
        <w:t>, mismo que se determinó dejar sin efectos</w:t>
      </w:r>
      <w:r w:rsidR="00A909CC">
        <w:rPr>
          <w:rFonts w:ascii="Palatino Linotype" w:eastAsia="Calibri" w:hAnsi="Palatino Linotype" w:cs="Arial"/>
          <w:sz w:val="24"/>
          <w:szCs w:val="24"/>
        </w:rPr>
        <w:t xml:space="preserve">, toda vez que en fecha dieciséis de diciembre del dos mil veinte el Sujeto Obligado remitió alcances, por lo </w:t>
      </w:r>
      <w:r w:rsidR="00A909CC" w:rsidRPr="00A909CC">
        <w:rPr>
          <w:rFonts w:ascii="Palatino Linotype" w:eastAsia="Calibri" w:hAnsi="Palatino Linotype" w:cs="Arial"/>
          <w:sz w:val="24"/>
          <w:szCs w:val="24"/>
        </w:rPr>
        <w:t xml:space="preserve">que en aras de tutelar sus derechos y el debido proceso, </w:t>
      </w:r>
      <w:r w:rsidR="008B4550">
        <w:rPr>
          <w:rFonts w:ascii="Palatino Linotype" w:eastAsia="Calibri" w:hAnsi="Palatino Linotype" w:cs="Arial"/>
          <w:sz w:val="24"/>
          <w:szCs w:val="24"/>
        </w:rPr>
        <w:t>se</w:t>
      </w:r>
      <w:r w:rsidR="00A909CC" w:rsidRPr="00A909CC">
        <w:rPr>
          <w:rFonts w:ascii="Palatino Linotype" w:eastAsia="Calibri" w:hAnsi="Palatino Linotype" w:cs="Arial"/>
          <w:sz w:val="24"/>
          <w:szCs w:val="24"/>
        </w:rPr>
        <w:t xml:space="preserve"> h</w:t>
      </w:r>
      <w:r w:rsidR="008B4550">
        <w:rPr>
          <w:rFonts w:ascii="Palatino Linotype" w:eastAsia="Calibri" w:hAnsi="Palatino Linotype" w:cs="Arial"/>
          <w:sz w:val="24"/>
          <w:szCs w:val="24"/>
        </w:rPr>
        <w:t>izo</w:t>
      </w:r>
      <w:r w:rsidR="00A909CC" w:rsidRPr="00A909CC">
        <w:rPr>
          <w:rFonts w:ascii="Palatino Linotype" w:eastAsia="Calibri" w:hAnsi="Palatino Linotype" w:cs="Arial"/>
          <w:sz w:val="24"/>
          <w:szCs w:val="24"/>
        </w:rPr>
        <w:t xml:space="preserve"> del conocimiento</w:t>
      </w:r>
      <w:r w:rsidR="008B4550">
        <w:rPr>
          <w:rFonts w:ascii="Palatino Linotype" w:eastAsia="Calibri" w:hAnsi="Palatino Linotype" w:cs="Arial"/>
          <w:sz w:val="24"/>
          <w:szCs w:val="24"/>
        </w:rPr>
        <w:t xml:space="preserve"> del particular</w:t>
      </w:r>
      <w:r w:rsidR="00A909CC">
        <w:rPr>
          <w:rFonts w:ascii="Palatino Linotype" w:eastAsia="Calibri" w:hAnsi="Palatino Linotype" w:cs="Arial"/>
          <w:sz w:val="24"/>
          <w:szCs w:val="24"/>
        </w:rPr>
        <w:t>,</w:t>
      </w:r>
      <w:r w:rsidR="00A909CC" w:rsidRPr="00A909CC">
        <w:rPr>
          <w:rFonts w:ascii="Palatino Linotype" w:eastAsia="Calibri" w:hAnsi="Palatino Linotype" w:cs="Arial"/>
          <w:sz w:val="24"/>
          <w:szCs w:val="24"/>
        </w:rPr>
        <w:t xml:space="preserve"> </w:t>
      </w:r>
      <w:r w:rsidR="008B4550">
        <w:rPr>
          <w:rFonts w:ascii="Palatino Linotype" w:eastAsia="Calibri" w:hAnsi="Palatino Linotype" w:cs="Arial"/>
          <w:sz w:val="24"/>
          <w:szCs w:val="24"/>
        </w:rPr>
        <w:t>abriendo</w:t>
      </w:r>
      <w:r w:rsidR="00A909CC" w:rsidRPr="00A909CC">
        <w:rPr>
          <w:rFonts w:ascii="Palatino Linotype" w:eastAsia="Calibri" w:hAnsi="Palatino Linotype" w:cs="Arial"/>
          <w:sz w:val="24"/>
          <w:szCs w:val="24"/>
        </w:rPr>
        <w:t xml:space="preserve"> de nueva cuenta la etapa de manifestaciones</w:t>
      </w:r>
      <w:r w:rsidR="008B4550">
        <w:rPr>
          <w:rFonts w:ascii="Palatino Linotype" w:eastAsia="Calibri" w:hAnsi="Palatino Linotype" w:cs="Arial"/>
          <w:sz w:val="24"/>
          <w:szCs w:val="24"/>
        </w:rPr>
        <w:t>,</w:t>
      </w:r>
      <w:r w:rsidR="00A909CC">
        <w:rPr>
          <w:rFonts w:ascii="Palatino Linotype" w:eastAsia="Calibri" w:hAnsi="Palatino Linotype" w:cs="Arial"/>
          <w:sz w:val="24"/>
          <w:szCs w:val="24"/>
        </w:rPr>
        <w:t xml:space="preserve">  </w:t>
      </w:r>
      <w:r w:rsidR="008B4550">
        <w:rPr>
          <w:rFonts w:ascii="Palatino Linotype" w:eastAsia="Calibri" w:hAnsi="Palatino Linotype" w:cs="Arial"/>
          <w:sz w:val="24"/>
          <w:szCs w:val="24"/>
        </w:rPr>
        <w:t>a efecto de</w:t>
      </w:r>
      <w:r w:rsidR="00582F70">
        <w:rPr>
          <w:rFonts w:ascii="Palatino Linotype" w:eastAsia="Calibri" w:hAnsi="Palatino Linotype" w:cs="Arial"/>
          <w:sz w:val="24"/>
          <w:szCs w:val="24"/>
        </w:rPr>
        <w:t xml:space="preserve"> poner a la vista </w:t>
      </w:r>
      <w:r w:rsidR="00A909CC">
        <w:rPr>
          <w:rFonts w:ascii="Palatino Linotype" w:eastAsia="Calibri" w:hAnsi="Palatino Linotype" w:cs="Arial"/>
          <w:sz w:val="24"/>
          <w:szCs w:val="24"/>
        </w:rPr>
        <w:t>los</w:t>
      </w:r>
      <w:r w:rsidR="00582F70">
        <w:rPr>
          <w:rFonts w:ascii="Palatino Linotype" w:eastAsia="Calibri" w:hAnsi="Palatino Linotype" w:cs="Arial"/>
          <w:sz w:val="24"/>
          <w:szCs w:val="24"/>
        </w:rPr>
        <w:t xml:space="preserve"> </w:t>
      </w:r>
      <w:r w:rsidR="00A909CC">
        <w:rPr>
          <w:rFonts w:ascii="Palatino Linotype" w:eastAsia="Calibri" w:hAnsi="Palatino Linotype" w:cs="Arial"/>
          <w:sz w:val="24"/>
          <w:szCs w:val="24"/>
        </w:rPr>
        <w:t>a</w:t>
      </w:r>
      <w:r w:rsidR="00582F70">
        <w:rPr>
          <w:rFonts w:ascii="Palatino Linotype" w:eastAsia="Calibri" w:hAnsi="Palatino Linotype" w:cs="Arial"/>
          <w:sz w:val="24"/>
          <w:szCs w:val="24"/>
        </w:rPr>
        <w:t>lcance</w:t>
      </w:r>
      <w:r w:rsidR="00A909CC">
        <w:rPr>
          <w:rFonts w:ascii="Palatino Linotype" w:eastAsia="Calibri" w:hAnsi="Palatino Linotype" w:cs="Arial"/>
          <w:sz w:val="24"/>
          <w:szCs w:val="24"/>
        </w:rPr>
        <w:t>s</w:t>
      </w:r>
      <w:r w:rsidR="00582F70">
        <w:rPr>
          <w:rFonts w:ascii="Palatino Linotype" w:eastAsia="Calibri" w:hAnsi="Palatino Linotype" w:cs="Arial"/>
          <w:sz w:val="24"/>
          <w:szCs w:val="24"/>
        </w:rPr>
        <w:t xml:space="preserve"> remitido</w:t>
      </w:r>
      <w:r w:rsidR="00A909CC">
        <w:rPr>
          <w:rFonts w:ascii="Palatino Linotype" w:eastAsia="Calibri" w:hAnsi="Palatino Linotype" w:cs="Arial"/>
          <w:sz w:val="24"/>
          <w:szCs w:val="24"/>
        </w:rPr>
        <w:t>s</w:t>
      </w:r>
      <w:r w:rsidR="00582F70">
        <w:rPr>
          <w:rFonts w:ascii="Palatino Linotype" w:eastAsia="Calibri" w:hAnsi="Palatino Linotype" w:cs="Arial"/>
          <w:sz w:val="24"/>
          <w:szCs w:val="24"/>
        </w:rPr>
        <w:t xml:space="preserve"> por el Sujeto Obligado</w:t>
      </w:r>
      <w:r w:rsidR="008B4550">
        <w:rPr>
          <w:rFonts w:ascii="Palatino Linotype" w:eastAsia="Calibri" w:hAnsi="Palatino Linotype" w:cs="Arial"/>
          <w:sz w:val="24"/>
          <w:szCs w:val="24"/>
        </w:rPr>
        <w:t>,</w:t>
      </w:r>
      <w:r w:rsidR="00582F70">
        <w:rPr>
          <w:rFonts w:ascii="Palatino Linotype" w:eastAsia="Calibri" w:hAnsi="Palatino Linotype" w:cs="Arial"/>
          <w:sz w:val="24"/>
          <w:szCs w:val="24"/>
        </w:rPr>
        <w:t xml:space="preserve"> </w:t>
      </w:r>
      <w:r w:rsidR="008B4550">
        <w:rPr>
          <w:rFonts w:ascii="Palatino Linotype" w:eastAsia="Calibri" w:hAnsi="Palatino Linotype" w:cs="Arial"/>
          <w:sz w:val="24"/>
          <w:szCs w:val="24"/>
        </w:rPr>
        <w:t xml:space="preserve">mismos que fueron adjuntados y </w:t>
      </w:r>
      <w:r w:rsidR="00A909CC">
        <w:rPr>
          <w:rFonts w:ascii="Palatino Linotype" w:eastAsia="Calibri" w:hAnsi="Palatino Linotype" w:cs="Arial"/>
          <w:sz w:val="24"/>
          <w:szCs w:val="24"/>
        </w:rPr>
        <w:t xml:space="preserve"> notificado</w:t>
      </w:r>
      <w:r w:rsidR="008B4550">
        <w:rPr>
          <w:rFonts w:ascii="Palatino Linotype" w:eastAsia="Calibri" w:hAnsi="Palatino Linotype" w:cs="Arial"/>
          <w:sz w:val="24"/>
          <w:szCs w:val="24"/>
        </w:rPr>
        <w:t>s</w:t>
      </w:r>
      <w:r w:rsidR="00A909CC">
        <w:rPr>
          <w:rFonts w:ascii="Palatino Linotype" w:eastAsia="Calibri" w:hAnsi="Palatino Linotype" w:cs="Arial"/>
          <w:sz w:val="24"/>
          <w:szCs w:val="24"/>
        </w:rPr>
        <w:t xml:space="preserve"> a la parte recurrente a través de su correo electrónico, el día dieciocho de enero del dos mil veintiuno, determinando</w:t>
      </w:r>
      <w:r w:rsidR="00582F70">
        <w:rPr>
          <w:rFonts w:ascii="Palatino Linotype" w:eastAsia="Calibri" w:hAnsi="Palatino Linotype" w:cs="Arial"/>
          <w:sz w:val="24"/>
          <w:szCs w:val="24"/>
        </w:rPr>
        <w:t xml:space="preserve"> </w:t>
      </w:r>
      <w:r w:rsidR="00582F70">
        <w:rPr>
          <w:rFonts w:ascii="Palatino Linotype" w:eastAsia="Calibri" w:hAnsi="Palatino Linotype" w:cs="Arial"/>
          <w:sz w:val="24"/>
          <w:szCs w:val="24"/>
        </w:rPr>
        <w:lastRenderedPageBreak/>
        <w:t>cerra</w:t>
      </w:r>
      <w:r w:rsidR="00A909CC">
        <w:rPr>
          <w:rFonts w:ascii="Palatino Linotype" w:eastAsia="Calibri" w:hAnsi="Palatino Linotype" w:cs="Arial"/>
          <w:sz w:val="24"/>
          <w:szCs w:val="24"/>
        </w:rPr>
        <w:t>r</w:t>
      </w:r>
      <w:r w:rsidR="00582F70">
        <w:rPr>
          <w:rFonts w:ascii="Palatino Linotype" w:eastAsia="Calibri" w:hAnsi="Palatino Linotype" w:cs="Arial"/>
          <w:sz w:val="24"/>
          <w:szCs w:val="24"/>
        </w:rPr>
        <w:t xml:space="preserve"> instrucción, en fecha </w:t>
      </w:r>
      <w:r w:rsidR="00A909CC">
        <w:rPr>
          <w:rFonts w:ascii="Palatino Linotype" w:eastAsia="Calibri" w:hAnsi="Palatino Linotype" w:cs="Arial"/>
          <w:sz w:val="24"/>
          <w:szCs w:val="24"/>
        </w:rPr>
        <w:t>veintidós de enero de dos mil veintiuno</w:t>
      </w:r>
      <w:r w:rsidR="00582F70">
        <w:rPr>
          <w:rFonts w:ascii="Palatino Linotype" w:eastAsia="Calibri" w:hAnsi="Palatino Linotype" w:cs="Arial"/>
          <w:sz w:val="24"/>
          <w:szCs w:val="24"/>
        </w:rPr>
        <w:t>, por lo que se advierte que</w:t>
      </w:r>
      <w:r w:rsidR="00582F70" w:rsidRPr="007A5C00">
        <w:rPr>
          <w:rFonts w:ascii="Palatino Linotype" w:eastAsia="Calibri" w:hAnsi="Palatino Linotype" w:cs="Arial"/>
          <w:sz w:val="24"/>
          <w:szCs w:val="24"/>
        </w:rPr>
        <w:t xml:space="preserve"> </w:t>
      </w:r>
      <w:r w:rsidR="00582F70">
        <w:rPr>
          <w:rFonts w:ascii="Palatino Linotype" w:eastAsia="Calibri" w:hAnsi="Palatino Linotype" w:cs="Arial"/>
          <w:sz w:val="24"/>
          <w:szCs w:val="24"/>
        </w:rPr>
        <w:t>la parte</w:t>
      </w:r>
      <w:r w:rsidR="00582F70">
        <w:rPr>
          <w:rFonts w:ascii="Palatino Linotype" w:hAnsi="Palatino Linotype"/>
          <w:sz w:val="24"/>
          <w:szCs w:val="24"/>
        </w:rPr>
        <w:t xml:space="preserve"> Recurrente fue omisa en remitir manifestaciones y formular alegatos que a su derecho conviniera</w:t>
      </w:r>
      <w:r w:rsidR="00A909CC">
        <w:rPr>
          <w:rFonts w:ascii="Palatino Linotype" w:eastAsia="Calibri" w:hAnsi="Palatino Linotype" w:cs="Arial"/>
          <w:sz w:val="24"/>
          <w:szCs w:val="24"/>
        </w:rPr>
        <w:t>.</w:t>
      </w:r>
    </w:p>
    <w:bookmarkEnd w:id="2"/>
    <w:p w14:paraId="07F7B4DF" w14:textId="77777777" w:rsidR="005C5018" w:rsidRDefault="005C5018" w:rsidP="005C5018">
      <w:pPr>
        <w:spacing w:after="0" w:line="360" w:lineRule="auto"/>
        <w:jc w:val="both"/>
        <w:rPr>
          <w:rFonts w:ascii="Palatino Linotype" w:eastAsia="Calibri" w:hAnsi="Palatino Linotype" w:cs="Arial"/>
          <w:sz w:val="24"/>
          <w:szCs w:val="24"/>
        </w:rPr>
      </w:pPr>
    </w:p>
    <w:p w14:paraId="44E28DE0" w14:textId="77777777" w:rsidR="005C5018" w:rsidRDefault="005C5018" w:rsidP="005C5018">
      <w:pPr>
        <w:spacing w:after="0" w:line="360" w:lineRule="auto"/>
        <w:jc w:val="both"/>
        <w:rPr>
          <w:rFonts w:ascii="Palatino Linotype" w:eastAsia="Calibri" w:hAnsi="Palatino Linotype" w:cs="Arial"/>
          <w:sz w:val="24"/>
          <w:szCs w:val="24"/>
        </w:rPr>
      </w:pPr>
    </w:p>
    <w:p w14:paraId="4269B36D" w14:textId="77777777" w:rsidR="005C5018" w:rsidRPr="006E0976" w:rsidRDefault="005C5018" w:rsidP="005C5018">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6C152966" w14:textId="2E5DF139" w:rsidR="005C5018" w:rsidRDefault="005C5018" w:rsidP="005C5018">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054259">
        <w:rPr>
          <w:rFonts w:ascii="Palatino Linotype" w:hAnsi="Palatino Linotype"/>
        </w:rPr>
        <w:t>veintidós</w:t>
      </w:r>
      <w:r>
        <w:rPr>
          <w:rFonts w:ascii="Palatino Linotype" w:hAnsi="Palatino Linotype"/>
        </w:rPr>
        <w:t xml:space="preserve"> de </w:t>
      </w:r>
      <w:r w:rsidR="00605683">
        <w:rPr>
          <w:rFonts w:ascii="Palatino Linotype" w:hAnsi="Palatino Linotype"/>
        </w:rPr>
        <w:t>e</w:t>
      </w:r>
      <w:r w:rsidR="00054259">
        <w:rPr>
          <w:rFonts w:ascii="Palatino Linotype" w:hAnsi="Palatino Linotype"/>
        </w:rPr>
        <w:t>nero</w:t>
      </w:r>
      <w:r>
        <w:rPr>
          <w:rFonts w:ascii="Palatino Linotype" w:hAnsi="Palatino Linotype"/>
        </w:rPr>
        <w:t xml:space="preserve"> de dos mil veint</w:t>
      </w:r>
      <w:r w:rsidR="00054259">
        <w:rPr>
          <w:rFonts w:ascii="Palatino Linotype" w:hAnsi="Palatino Linotype"/>
        </w:rPr>
        <w: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64FBE7F4" w14:textId="0C4EBBBD" w:rsidR="00AA6D0C" w:rsidRDefault="00AA6D0C" w:rsidP="005C5018">
      <w:pPr>
        <w:pStyle w:val="Sinespaciado"/>
        <w:spacing w:line="360" w:lineRule="auto"/>
        <w:jc w:val="both"/>
        <w:rPr>
          <w:rFonts w:ascii="Palatino Linotype" w:hAnsi="Palatino Linotype"/>
        </w:rPr>
      </w:pPr>
    </w:p>
    <w:p w14:paraId="4384E759" w14:textId="77777777" w:rsidR="00AA6D0C" w:rsidRDefault="00AA6D0C" w:rsidP="005C5018">
      <w:pPr>
        <w:pStyle w:val="Sinespaciado"/>
        <w:spacing w:line="360" w:lineRule="auto"/>
        <w:jc w:val="both"/>
        <w:rPr>
          <w:rFonts w:ascii="Palatino Linotype" w:hAnsi="Palatino Linotype"/>
        </w:rPr>
      </w:pPr>
    </w:p>
    <w:p w14:paraId="240A3962" w14:textId="77777777" w:rsidR="00AA6D0C" w:rsidRPr="00915450" w:rsidRDefault="00AA6D0C" w:rsidP="00AA6D0C">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374826C4" w14:textId="3CDAC8DE" w:rsidR="00AA6D0C" w:rsidRDefault="00AA6D0C" w:rsidP="00AA6D0C">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primero de diciembre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53B4C079" w14:textId="77777777" w:rsidR="00AA6D0C" w:rsidRDefault="00AA6D0C" w:rsidP="005C5018">
      <w:pPr>
        <w:pStyle w:val="Sinespaciado"/>
        <w:spacing w:line="360" w:lineRule="auto"/>
        <w:jc w:val="both"/>
        <w:rPr>
          <w:rFonts w:ascii="Palatino Linotype" w:hAnsi="Palatino Linotype" w:cs="Arial"/>
          <w:b/>
          <w:sz w:val="26"/>
          <w:szCs w:val="26"/>
        </w:rPr>
      </w:pPr>
    </w:p>
    <w:p w14:paraId="356101D6" w14:textId="77777777" w:rsidR="005C5018" w:rsidRPr="006E0976" w:rsidRDefault="005C5018" w:rsidP="005C5018">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lastRenderedPageBreak/>
        <w:t>C O N S I D E R A N D O</w:t>
      </w:r>
    </w:p>
    <w:p w14:paraId="65904882" w14:textId="77777777" w:rsidR="005C5018" w:rsidRPr="0041374D" w:rsidRDefault="005C5018" w:rsidP="005C5018">
      <w:pPr>
        <w:pStyle w:val="Sinespaciado"/>
        <w:spacing w:line="360" w:lineRule="auto"/>
        <w:jc w:val="both"/>
        <w:rPr>
          <w:rFonts w:ascii="Palatino Linotype" w:hAnsi="Palatino Linotype"/>
          <w:sz w:val="22"/>
          <w:szCs w:val="23"/>
        </w:rPr>
      </w:pPr>
    </w:p>
    <w:p w14:paraId="6B3A84EE" w14:textId="77777777" w:rsidR="005C5018" w:rsidRDefault="005C5018" w:rsidP="005C501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3F0A9945" w14:textId="77777777" w:rsidR="005C5018" w:rsidRPr="006534A4" w:rsidRDefault="005C5018" w:rsidP="005C5018">
      <w:pPr>
        <w:spacing w:after="0" w:line="360" w:lineRule="auto"/>
        <w:jc w:val="both"/>
        <w:rPr>
          <w:rFonts w:ascii="Palatino Linotype" w:eastAsia="Times New Roman" w:hAnsi="Palatino Linotype" w:cs="Times New Roman"/>
          <w:b/>
          <w:sz w:val="26"/>
          <w:szCs w:val="26"/>
          <w:lang w:eastAsia="es-ES"/>
        </w:rPr>
      </w:pPr>
    </w:p>
    <w:p w14:paraId="3FB4E162" w14:textId="77777777" w:rsidR="00581987" w:rsidRDefault="00581987" w:rsidP="00581987">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9373E0D" w14:textId="77777777" w:rsidR="00581987" w:rsidRDefault="00581987" w:rsidP="00581987">
      <w:pPr>
        <w:spacing w:after="0" w:line="360" w:lineRule="auto"/>
        <w:jc w:val="both"/>
        <w:rPr>
          <w:rFonts w:ascii="Palatino Linotype" w:hAnsi="Palatino Linotype" w:cs="Arial"/>
          <w:sz w:val="24"/>
          <w:szCs w:val="24"/>
        </w:rPr>
      </w:pPr>
    </w:p>
    <w:p w14:paraId="77543D34" w14:textId="77777777" w:rsidR="00581987" w:rsidRDefault="00581987" w:rsidP="0058198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Pr>
          <w:rFonts w:ascii="Palatino Linotype" w:hAnsi="Palatino Linotype" w:cs="Arial"/>
          <w:sz w:val="24"/>
          <w:szCs w:val="24"/>
        </w:rPr>
        <w:lastRenderedPageBreak/>
        <w:t>el poner en riesgo el diverso derecho a la salud de todos los partícipes en los procesos que conllevan.</w:t>
      </w:r>
    </w:p>
    <w:p w14:paraId="5B59BA18" w14:textId="77777777" w:rsidR="005C5018" w:rsidRPr="00141D9A" w:rsidRDefault="005C5018" w:rsidP="005C5018">
      <w:pPr>
        <w:spacing w:after="0" w:line="360" w:lineRule="auto"/>
        <w:jc w:val="both"/>
        <w:rPr>
          <w:rFonts w:ascii="Palatino Linotype" w:eastAsia="Times New Roman" w:hAnsi="Palatino Linotype" w:cs="Times New Roman"/>
          <w:sz w:val="24"/>
          <w:szCs w:val="24"/>
          <w:lang w:eastAsia="es-ES"/>
        </w:rPr>
      </w:pPr>
    </w:p>
    <w:p w14:paraId="1C450037" w14:textId="77777777" w:rsidR="005C5018" w:rsidRDefault="005C5018" w:rsidP="005C501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1E25FB20" w14:textId="77777777" w:rsidR="005C5018" w:rsidRDefault="005C5018" w:rsidP="005C5018">
      <w:pPr>
        <w:spacing w:after="0" w:line="360" w:lineRule="auto"/>
        <w:jc w:val="both"/>
        <w:rPr>
          <w:rFonts w:ascii="Palatino Linotype" w:eastAsia="Times New Roman" w:hAnsi="Palatino Linotype" w:cs="Times New Roman"/>
          <w:sz w:val="24"/>
          <w:szCs w:val="24"/>
          <w:lang w:eastAsia="es-ES"/>
        </w:rPr>
      </w:pPr>
    </w:p>
    <w:p w14:paraId="321FB67E" w14:textId="77777777" w:rsidR="005C5018" w:rsidRDefault="005C5018" w:rsidP="005C501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5A8DEA3" w14:textId="77777777" w:rsidR="005C5018" w:rsidRDefault="005C5018" w:rsidP="005C5018">
      <w:pPr>
        <w:spacing w:after="0" w:line="360" w:lineRule="auto"/>
        <w:jc w:val="both"/>
        <w:rPr>
          <w:rFonts w:ascii="Palatino Linotype" w:eastAsia="Times New Roman" w:hAnsi="Palatino Linotype" w:cs="Times New Roman"/>
          <w:b/>
          <w:sz w:val="26"/>
          <w:szCs w:val="26"/>
          <w:lang w:eastAsia="es-ES"/>
        </w:rPr>
      </w:pPr>
    </w:p>
    <w:p w14:paraId="24F48099" w14:textId="77777777" w:rsidR="005C5018" w:rsidRDefault="005C5018" w:rsidP="005C5018">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52F63A3C" w14:textId="77777777" w:rsidR="005C5018" w:rsidRPr="006534A4" w:rsidRDefault="005C5018" w:rsidP="005C5018">
      <w:pPr>
        <w:spacing w:after="0" w:line="360" w:lineRule="auto"/>
        <w:jc w:val="both"/>
        <w:rPr>
          <w:rFonts w:ascii="Palatino Linotype" w:eastAsia="Times New Roman" w:hAnsi="Palatino Linotype" w:cs="Times New Roman"/>
          <w:b/>
          <w:sz w:val="26"/>
          <w:szCs w:val="26"/>
          <w:lang w:eastAsia="es-ES"/>
        </w:rPr>
      </w:pPr>
    </w:p>
    <w:p w14:paraId="4B24E2AB" w14:textId="77777777" w:rsidR="005C5018" w:rsidRDefault="005C5018" w:rsidP="005C501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1188FEA" w14:textId="77777777" w:rsidR="005C5018" w:rsidRPr="00141D9A" w:rsidRDefault="005C5018" w:rsidP="005C5018">
      <w:pPr>
        <w:spacing w:after="0" w:line="360" w:lineRule="auto"/>
        <w:jc w:val="both"/>
        <w:rPr>
          <w:rFonts w:ascii="Palatino Linotype" w:eastAsia="Times New Roman" w:hAnsi="Palatino Linotype" w:cs="Times New Roman"/>
          <w:sz w:val="24"/>
          <w:szCs w:val="24"/>
          <w:lang w:eastAsia="es-ES"/>
        </w:rPr>
      </w:pPr>
    </w:p>
    <w:p w14:paraId="0655DD07" w14:textId="77777777" w:rsidR="005C5018" w:rsidRPr="00141D9A" w:rsidRDefault="005C5018" w:rsidP="005C5018">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14:paraId="270D00EE" w14:textId="77777777" w:rsidR="005C5018" w:rsidRPr="00141D9A" w:rsidRDefault="005C5018" w:rsidP="005C5018">
      <w:pPr>
        <w:spacing w:after="0" w:line="360" w:lineRule="auto"/>
        <w:jc w:val="both"/>
        <w:rPr>
          <w:rFonts w:ascii="Palatino Linotype" w:eastAsia="Times New Roman" w:hAnsi="Palatino Linotype" w:cs="Times New Roman"/>
          <w:sz w:val="24"/>
          <w:szCs w:val="24"/>
          <w:lang w:eastAsia="es-ES"/>
        </w:rPr>
      </w:pPr>
    </w:p>
    <w:p w14:paraId="4A37AB6C" w14:textId="77777777" w:rsidR="00D35A36" w:rsidRPr="00871950" w:rsidRDefault="00D35A36" w:rsidP="00D35A36">
      <w:pPr>
        <w:pStyle w:val="Sinespaciado"/>
        <w:spacing w:line="360" w:lineRule="auto"/>
        <w:jc w:val="both"/>
        <w:rPr>
          <w:rFonts w:ascii="Palatino Linotype" w:hAnsi="Palatino Linotype"/>
        </w:rPr>
      </w:pPr>
      <w:r w:rsidRPr="00871950">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14:paraId="54B8345C" w14:textId="77777777" w:rsidR="00D35A36" w:rsidRPr="0014447C" w:rsidRDefault="00D35A36" w:rsidP="00D35A36">
      <w:pPr>
        <w:pStyle w:val="Sinespaciado"/>
        <w:spacing w:line="360" w:lineRule="auto"/>
        <w:jc w:val="both"/>
        <w:rPr>
          <w:rFonts w:ascii="Palatino Linotype" w:hAnsi="Palatino Linotype"/>
        </w:rPr>
      </w:pPr>
    </w:p>
    <w:p w14:paraId="39BD9D5E" w14:textId="77777777" w:rsidR="00D35A36" w:rsidRPr="00871950" w:rsidRDefault="00D35A36" w:rsidP="00D35A36">
      <w:pPr>
        <w:pStyle w:val="Sinespaciado"/>
        <w:spacing w:line="360" w:lineRule="auto"/>
        <w:jc w:val="both"/>
        <w:rPr>
          <w:rFonts w:ascii="Palatino Linotype" w:hAnsi="Palatino Linotype"/>
        </w:rPr>
      </w:pPr>
      <w:r w:rsidRPr="00871950">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4AE0DC" w14:textId="77777777" w:rsidR="00D35A36" w:rsidRDefault="00D35A36" w:rsidP="00D35A36">
      <w:pPr>
        <w:pStyle w:val="Sinespaciado"/>
        <w:spacing w:line="360" w:lineRule="auto"/>
        <w:jc w:val="both"/>
        <w:rPr>
          <w:rFonts w:ascii="Palatino Linotype" w:hAnsi="Palatino Linotype"/>
        </w:rPr>
      </w:pPr>
    </w:p>
    <w:p w14:paraId="65A13D39" w14:textId="77777777" w:rsidR="00D35A36" w:rsidRPr="00871950" w:rsidRDefault="00D35A36" w:rsidP="00D35A36">
      <w:pPr>
        <w:pStyle w:val="Sinespaciado"/>
        <w:spacing w:line="360" w:lineRule="auto"/>
        <w:jc w:val="both"/>
        <w:rPr>
          <w:rFonts w:ascii="Palatino Linotype" w:hAnsi="Palatino Linotype"/>
        </w:rPr>
      </w:pPr>
      <w:r w:rsidRPr="00871950">
        <w:rPr>
          <w:rFonts w:ascii="Palatino Linotype" w:hAnsi="Palatino Linotype"/>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B6A3B9" w14:textId="77777777" w:rsidR="00D35A36" w:rsidRPr="00871950" w:rsidRDefault="00D35A36" w:rsidP="00D35A36">
      <w:pPr>
        <w:pStyle w:val="Sinespaciado"/>
        <w:spacing w:line="360" w:lineRule="auto"/>
        <w:jc w:val="both"/>
        <w:rPr>
          <w:rFonts w:ascii="Palatino Linotype" w:hAnsi="Palatino Linotype"/>
        </w:rPr>
      </w:pPr>
    </w:p>
    <w:p w14:paraId="7AB3DF3F" w14:textId="77777777" w:rsidR="00D35A36" w:rsidRPr="00871950" w:rsidRDefault="00D35A36" w:rsidP="00D35A36">
      <w:pPr>
        <w:pStyle w:val="Sinespaciado"/>
        <w:spacing w:line="360" w:lineRule="auto"/>
        <w:jc w:val="both"/>
        <w:rPr>
          <w:rFonts w:ascii="Palatino Linotype" w:hAnsi="Palatino Linotype"/>
        </w:rPr>
      </w:pPr>
      <w:r w:rsidRPr="00871950">
        <w:rPr>
          <w:rFonts w:ascii="Palatino Linotype" w:hAnsi="Palatino Linotype"/>
        </w:rPr>
        <w:t>Ahora bien</w:t>
      </w:r>
      <w:r>
        <w:rPr>
          <w:rFonts w:ascii="Palatino Linotype" w:hAnsi="Palatino Linotype"/>
        </w:rPr>
        <w:t>,</w:t>
      </w:r>
      <w:r w:rsidRPr="00871950">
        <w:rPr>
          <w:rFonts w:ascii="Palatino Linotype" w:hAnsi="Palatino Linotype"/>
        </w:rPr>
        <w:t xml:space="preserve">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61887B95" w14:textId="77777777" w:rsidR="00D35A36" w:rsidRDefault="00D35A36" w:rsidP="00D35A36">
      <w:pPr>
        <w:pStyle w:val="Sinespaciado"/>
        <w:spacing w:line="360" w:lineRule="auto"/>
        <w:jc w:val="both"/>
        <w:rPr>
          <w:rFonts w:ascii="Palatino Linotype" w:hAnsi="Palatino Linotype"/>
        </w:rPr>
      </w:pPr>
    </w:p>
    <w:p w14:paraId="4BF9DB2B" w14:textId="77777777" w:rsidR="00D35A36" w:rsidRPr="00871950" w:rsidRDefault="00D35A36" w:rsidP="00D35A36">
      <w:pPr>
        <w:pStyle w:val="Sinespaciado"/>
        <w:spacing w:line="360" w:lineRule="auto"/>
        <w:jc w:val="both"/>
        <w:rPr>
          <w:rFonts w:ascii="Palatino Linotype" w:hAnsi="Palatino Linotype"/>
        </w:rPr>
      </w:pPr>
      <w:r w:rsidRPr="00871950">
        <w:rPr>
          <w:rFonts w:ascii="Palatino Linotype" w:hAnsi="Palatino Linotype"/>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4B59EADE" w14:textId="77777777" w:rsidR="00D35A36" w:rsidRPr="00AB48CB" w:rsidRDefault="00D35A36" w:rsidP="00D35A36">
      <w:pPr>
        <w:pStyle w:val="Sinespaciado"/>
        <w:spacing w:line="360" w:lineRule="auto"/>
        <w:jc w:val="both"/>
        <w:rPr>
          <w:rFonts w:ascii="Palatino Linotype" w:hAnsi="Palatino Linotype"/>
        </w:rPr>
      </w:pPr>
    </w:p>
    <w:p w14:paraId="53943637" w14:textId="77777777" w:rsidR="00D35A36" w:rsidRDefault="00D35A36" w:rsidP="00D35A36">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el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w:t>
      </w:r>
      <w:r w:rsidRPr="00871950">
        <w:rPr>
          <w:rFonts w:ascii="Palatino Linotype" w:hAnsi="Palatino Linotype"/>
          <w:sz w:val="24"/>
          <w:szCs w:val="24"/>
        </w:rPr>
        <w:t>vía SAIMEX</w:t>
      </w:r>
      <w:r>
        <w:rPr>
          <w:rFonts w:ascii="Palatino Linotype" w:hAnsi="Palatino Linotype"/>
          <w:sz w:val="24"/>
          <w:szCs w:val="24"/>
        </w:rPr>
        <w:t>,</w:t>
      </w:r>
      <w:r w:rsidRPr="008D7AC2">
        <w:rPr>
          <w:rFonts w:ascii="Palatino Linotype" w:eastAsia="Times New Roman" w:hAnsi="Palatino Linotype" w:cs="Times New Roman"/>
          <w:sz w:val="24"/>
          <w:szCs w:val="24"/>
          <w:lang w:eastAsia="es-ES"/>
        </w:rPr>
        <w:t xml:space="preserve"> objetivamente lo siguiente:</w:t>
      </w:r>
    </w:p>
    <w:p w14:paraId="416B5F52" w14:textId="77777777" w:rsidR="005C5018" w:rsidRDefault="005C5018" w:rsidP="005C5018">
      <w:pPr>
        <w:spacing w:before="240" w:after="240" w:line="360" w:lineRule="auto"/>
        <w:jc w:val="both"/>
        <w:rPr>
          <w:rFonts w:ascii="Palatino Linotype" w:hAnsi="Palatino Linotype"/>
          <w:sz w:val="24"/>
        </w:rPr>
      </w:pPr>
    </w:p>
    <w:p w14:paraId="74445C78" w14:textId="713D823E" w:rsidR="00D35A36" w:rsidRDefault="00D35A36" w:rsidP="00D35A36">
      <w:pPr>
        <w:pStyle w:val="Prrafodelista"/>
        <w:numPr>
          <w:ilvl w:val="0"/>
          <w:numId w:val="4"/>
        </w:numPr>
        <w:spacing w:line="360" w:lineRule="auto"/>
        <w:jc w:val="both"/>
        <w:rPr>
          <w:rFonts w:ascii="Palatino Linotype" w:hAnsi="Palatino Linotype"/>
          <w:iCs/>
        </w:rPr>
      </w:pPr>
      <w:r w:rsidRPr="00D35A36">
        <w:rPr>
          <w:rFonts w:ascii="Palatino Linotype" w:hAnsi="Palatino Linotype"/>
          <w:iCs/>
        </w:rPr>
        <w:lastRenderedPageBreak/>
        <w:t>Copia</w:t>
      </w:r>
      <w:r w:rsidR="0080128F" w:rsidRPr="00D35A36">
        <w:rPr>
          <w:rFonts w:ascii="Palatino Linotype" w:hAnsi="Palatino Linotype"/>
          <w:iCs/>
        </w:rPr>
        <w:t xml:space="preserve"> de la denuncia penal interpuesta en la Fiscalía General de Justicia del Estado de México por servidores públicos del INFOEM en contra de servidores públicos de la administración pública del municipio de Coyotepec por impedir el cumplimiento de la Resolución del INFOEM de los recursos de revisión 07819/INFOEM/IP/RR/2019 y </w:t>
      </w:r>
      <w:r w:rsidRPr="00D35A36">
        <w:rPr>
          <w:rFonts w:ascii="Palatino Linotype" w:hAnsi="Palatino Linotype"/>
          <w:iCs/>
        </w:rPr>
        <w:t>acumulado</w:t>
      </w:r>
      <w:r w:rsidR="0080128F" w:rsidRPr="00D35A36">
        <w:rPr>
          <w:rFonts w:ascii="Palatino Linotype" w:hAnsi="Palatino Linotype"/>
          <w:iCs/>
        </w:rPr>
        <w:t xml:space="preserve"> 07820/INFOEM/IP/RR/2019.</w:t>
      </w:r>
    </w:p>
    <w:p w14:paraId="5FBA845A" w14:textId="77777777" w:rsidR="00D35A36" w:rsidRPr="00D35A36" w:rsidRDefault="00D35A36" w:rsidP="00D35A36">
      <w:pPr>
        <w:pStyle w:val="Prrafodelista"/>
        <w:spacing w:line="360" w:lineRule="auto"/>
        <w:ind w:left="720"/>
        <w:jc w:val="both"/>
        <w:rPr>
          <w:rFonts w:ascii="Palatino Linotype" w:hAnsi="Palatino Linotype"/>
          <w:iCs/>
        </w:rPr>
      </w:pPr>
    </w:p>
    <w:p w14:paraId="4F34AD12" w14:textId="260AF88C" w:rsidR="005C5018" w:rsidRDefault="00D35A36" w:rsidP="0080128F">
      <w:pPr>
        <w:spacing w:line="360" w:lineRule="auto"/>
        <w:jc w:val="both"/>
        <w:rPr>
          <w:rFonts w:ascii="Palatino Linotype" w:hAnsi="Palatino Linotype"/>
          <w:color w:val="000000"/>
          <w:sz w:val="24"/>
        </w:rPr>
      </w:pPr>
      <w:r w:rsidRPr="008D7AC2">
        <w:rPr>
          <w:rFonts w:ascii="Palatino Linotype" w:eastAsia="Times New Roman" w:hAnsi="Palatino Linotype" w:cs="Times New Roman"/>
          <w:sz w:val="24"/>
          <w:szCs w:val="24"/>
          <w:lang w:eastAsia="es-ES"/>
        </w:rPr>
        <w:t>Atento a la solicitud de información</w:t>
      </w:r>
      <w:r w:rsidR="005C5018" w:rsidRPr="00033F0E">
        <w:rPr>
          <w:rFonts w:ascii="Palatino Linotype" w:hAnsi="Palatino Linotype"/>
          <w:color w:val="000000"/>
          <w:sz w:val="24"/>
          <w:szCs w:val="24"/>
        </w:rPr>
        <w:t xml:space="preserve"> el Sujeto Obligado remitió </w:t>
      </w:r>
      <w:r w:rsidR="0080128F">
        <w:rPr>
          <w:rFonts w:ascii="Palatino Linotype" w:hAnsi="Palatino Linotype"/>
          <w:color w:val="000000"/>
          <w:sz w:val="24"/>
          <w:szCs w:val="24"/>
        </w:rPr>
        <w:t>diez</w:t>
      </w:r>
      <w:r w:rsidR="005C5018" w:rsidRPr="00033F0E">
        <w:rPr>
          <w:rFonts w:ascii="Palatino Linotype" w:hAnsi="Palatino Linotype"/>
          <w:color w:val="000000"/>
          <w:sz w:val="24"/>
          <w:szCs w:val="24"/>
        </w:rPr>
        <w:t xml:space="preserve"> archivo</w:t>
      </w:r>
      <w:r w:rsidR="0080128F">
        <w:rPr>
          <w:rFonts w:ascii="Palatino Linotype" w:hAnsi="Palatino Linotype"/>
          <w:color w:val="000000"/>
          <w:sz w:val="24"/>
          <w:szCs w:val="24"/>
        </w:rPr>
        <w:t>s</w:t>
      </w:r>
      <w:r w:rsidR="005C5018" w:rsidRPr="00033F0E">
        <w:rPr>
          <w:rFonts w:ascii="Palatino Linotype" w:hAnsi="Palatino Linotype"/>
          <w:color w:val="000000"/>
          <w:sz w:val="24"/>
          <w:szCs w:val="24"/>
        </w:rPr>
        <w:t xml:space="preserve"> electrónico</w:t>
      </w:r>
      <w:r w:rsidR="0080128F">
        <w:rPr>
          <w:rFonts w:ascii="Palatino Linotype" w:hAnsi="Palatino Linotype"/>
          <w:color w:val="000000"/>
          <w:sz w:val="24"/>
          <w:szCs w:val="24"/>
        </w:rPr>
        <w:t>s</w:t>
      </w:r>
      <w:r w:rsidR="005C5018">
        <w:rPr>
          <w:rFonts w:ascii="Palatino Linotype" w:hAnsi="Palatino Linotype"/>
          <w:color w:val="000000"/>
          <w:sz w:val="24"/>
          <w:szCs w:val="24"/>
        </w:rPr>
        <w:t xml:space="preserve"> denominado</w:t>
      </w:r>
      <w:r w:rsidR="0080128F">
        <w:rPr>
          <w:rFonts w:ascii="Palatino Linotype" w:hAnsi="Palatino Linotype"/>
          <w:color w:val="000000"/>
          <w:sz w:val="24"/>
          <w:szCs w:val="24"/>
        </w:rPr>
        <w:t>s</w:t>
      </w:r>
      <w:r w:rsidR="005C5018" w:rsidRPr="00033F0E">
        <w:rPr>
          <w:rFonts w:ascii="Palatino Linotype" w:hAnsi="Palatino Linotype"/>
          <w:color w:val="000000"/>
          <w:sz w:val="24"/>
          <w:szCs w:val="24"/>
        </w:rPr>
        <w:t xml:space="preserve"> </w:t>
      </w:r>
      <w:r w:rsidR="0080128F" w:rsidRPr="0080128F">
        <w:rPr>
          <w:rFonts w:ascii="Palatino Linotype" w:hAnsi="Palatino Linotype"/>
          <w:color w:val="000000"/>
          <w:sz w:val="24"/>
        </w:rPr>
        <w:t xml:space="preserve">“RespuestaSolicitud758CIOCV.pdf”, “Respuesta a la solicitud 00758-2020.pdf”, “RES-02-INFOEM-EXT-COMT-19a-2020.pdf”, “19a </w:t>
      </w:r>
      <w:proofErr w:type="spellStart"/>
      <w:r w:rsidR="0080128F" w:rsidRPr="0080128F">
        <w:rPr>
          <w:rFonts w:ascii="Palatino Linotype" w:hAnsi="Palatino Linotype"/>
          <w:color w:val="000000"/>
          <w:sz w:val="24"/>
        </w:rPr>
        <w:t>ses</w:t>
      </w:r>
      <w:proofErr w:type="spellEnd"/>
      <w:r w:rsidR="0080128F" w:rsidRPr="0080128F">
        <w:rPr>
          <w:rFonts w:ascii="Palatino Linotype" w:hAnsi="Palatino Linotype"/>
          <w:color w:val="000000"/>
          <w:sz w:val="24"/>
        </w:rPr>
        <w:t xml:space="preserve">. </w:t>
      </w:r>
      <w:proofErr w:type="gramStart"/>
      <w:r w:rsidR="0080128F" w:rsidRPr="0080128F">
        <w:rPr>
          <w:rFonts w:ascii="Palatino Linotype" w:hAnsi="Palatino Linotype"/>
          <w:color w:val="000000"/>
          <w:sz w:val="24"/>
        </w:rPr>
        <w:t>ext</w:t>
      </w:r>
      <w:proofErr w:type="gramEnd"/>
      <w:r w:rsidR="0080128F" w:rsidRPr="0080128F">
        <w:rPr>
          <w:rFonts w:ascii="Palatino Linotype" w:hAnsi="Palatino Linotype"/>
          <w:color w:val="000000"/>
          <w:sz w:val="24"/>
        </w:rPr>
        <w:t>. 2020</w:t>
      </w:r>
      <w:proofErr w:type="gramStart"/>
      <w:r w:rsidR="0080128F" w:rsidRPr="0080128F">
        <w:rPr>
          <w:rFonts w:ascii="Palatino Linotype" w:hAnsi="Palatino Linotype"/>
          <w:color w:val="000000"/>
          <w:sz w:val="24"/>
        </w:rPr>
        <w:t>.pdf</w:t>
      </w:r>
      <w:proofErr w:type="gramEnd"/>
      <w:r w:rsidR="0080128F" w:rsidRPr="0080128F">
        <w:rPr>
          <w:rFonts w:ascii="Palatino Linotype" w:hAnsi="Palatino Linotype"/>
          <w:color w:val="000000"/>
          <w:sz w:val="24"/>
        </w:rPr>
        <w:t xml:space="preserve">”,  “Acta 15 </w:t>
      </w:r>
      <w:proofErr w:type="spellStart"/>
      <w:r w:rsidR="0080128F" w:rsidRPr="0080128F">
        <w:rPr>
          <w:rFonts w:ascii="Palatino Linotype" w:hAnsi="Palatino Linotype"/>
          <w:color w:val="000000"/>
          <w:sz w:val="24"/>
        </w:rPr>
        <w:t>Ses</w:t>
      </w:r>
      <w:proofErr w:type="spellEnd"/>
      <w:r w:rsidR="0080128F" w:rsidRPr="0080128F">
        <w:rPr>
          <w:rFonts w:ascii="Palatino Linotype" w:hAnsi="Palatino Linotype"/>
          <w:color w:val="000000"/>
          <w:sz w:val="24"/>
        </w:rPr>
        <w:t xml:space="preserve">. Ext. </w:t>
      </w:r>
      <w:proofErr w:type="gramStart"/>
      <w:r w:rsidR="0080128F" w:rsidRPr="0080128F">
        <w:rPr>
          <w:rFonts w:ascii="Palatino Linotype" w:hAnsi="Palatino Linotype"/>
          <w:color w:val="000000"/>
          <w:sz w:val="24"/>
        </w:rPr>
        <w:t>del</w:t>
      </w:r>
      <w:proofErr w:type="gramEnd"/>
      <w:r w:rsidR="0080128F" w:rsidRPr="0080128F">
        <w:rPr>
          <w:rFonts w:ascii="Palatino Linotype" w:hAnsi="Palatino Linotype"/>
          <w:color w:val="000000"/>
          <w:sz w:val="24"/>
        </w:rPr>
        <w:t xml:space="preserve"> C.T. 2020.pdf”, “RespuestaSolicitud758UT.pdf”, “RespuestaSolicitud758STP.pdf”, “RespuestaSolicitud647CIOCV.pdf”, “RES-01-INFOEM-EXT-COMT-15a-2020 (1).</w:t>
      </w:r>
      <w:proofErr w:type="spellStart"/>
      <w:r w:rsidR="0080128F" w:rsidRPr="0080128F">
        <w:rPr>
          <w:rFonts w:ascii="Palatino Linotype" w:hAnsi="Palatino Linotype"/>
          <w:color w:val="000000"/>
          <w:sz w:val="24"/>
        </w:rPr>
        <w:t>pdf</w:t>
      </w:r>
      <w:proofErr w:type="spellEnd"/>
      <w:r w:rsidR="0080128F" w:rsidRPr="0080128F">
        <w:rPr>
          <w:rFonts w:ascii="Palatino Linotype" w:hAnsi="Palatino Linotype"/>
          <w:color w:val="000000"/>
          <w:sz w:val="24"/>
        </w:rPr>
        <w:t>” y “RespuestaSolicitud758DGJV.pdf”</w:t>
      </w:r>
      <w:r w:rsidR="0080128F">
        <w:rPr>
          <w:rFonts w:ascii="Palatino Linotype" w:hAnsi="Palatino Linotype"/>
          <w:color w:val="000000"/>
          <w:sz w:val="24"/>
        </w:rPr>
        <w:t>,</w:t>
      </w:r>
      <w:r w:rsidR="005C5018" w:rsidRPr="00033F0E">
        <w:rPr>
          <w:rFonts w:ascii="Palatino Linotype" w:hAnsi="Palatino Linotype"/>
          <w:color w:val="000000"/>
          <w:sz w:val="24"/>
        </w:rPr>
        <w:t xml:space="preserve"> de</w:t>
      </w:r>
      <w:r w:rsidR="0080128F">
        <w:rPr>
          <w:rFonts w:ascii="Palatino Linotype" w:hAnsi="Palatino Linotype"/>
          <w:color w:val="000000"/>
          <w:sz w:val="24"/>
        </w:rPr>
        <w:t xml:space="preserve"> </w:t>
      </w:r>
      <w:r w:rsidR="005C5018" w:rsidRPr="00033F0E">
        <w:rPr>
          <w:rFonts w:ascii="Palatino Linotype" w:hAnsi="Palatino Linotype"/>
          <w:color w:val="000000"/>
          <w:sz w:val="24"/>
        </w:rPr>
        <w:t>l</w:t>
      </w:r>
      <w:r w:rsidR="0080128F">
        <w:rPr>
          <w:rFonts w:ascii="Palatino Linotype" w:hAnsi="Palatino Linotype"/>
          <w:color w:val="000000"/>
          <w:sz w:val="24"/>
        </w:rPr>
        <w:t>os</w:t>
      </w:r>
      <w:r w:rsidR="005C5018" w:rsidRPr="00033F0E">
        <w:rPr>
          <w:rFonts w:ascii="Palatino Linotype" w:hAnsi="Palatino Linotype"/>
          <w:color w:val="000000"/>
          <w:sz w:val="24"/>
        </w:rPr>
        <w:t xml:space="preserve"> cual</w:t>
      </w:r>
      <w:r w:rsidR="0080128F">
        <w:rPr>
          <w:rFonts w:ascii="Palatino Linotype" w:hAnsi="Palatino Linotype"/>
          <w:color w:val="000000"/>
          <w:sz w:val="24"/>
        </w:rPr>
        <w:t>es</w:t>
      </w:r>
      <w:r w:rsidR="005C5018" w:rsidRPr="00033F0E">
        <w:rPr>
          <w:rFonts w:ascii="Palatino Linotype" w:hAnsi="Palatino Linotype"/>
          <w:color w:val="000000"/>
          <w:sz w:val="24"/>
        </w:rPr>
        <w:t xml:space="preserve"> se deriva</w:t>
      </w:r>
      <w:r w:rsidR="005C5018">
        <w:rPr>
          <w:rFonts w:ascii="Palatino Linotype" w:hAnsi="Palatino Linotype"/>
          <w:color w:val="000000"/>
          <w:sz w:val="24"/>
        </w:rPr>
        <w:t>n</w:t>
      </w:r>
      <w:r w:rsidR="005C5018" w:rsidRPr="00033F0E">
        <w:rPr>
          <w:rFonts w:ascii="Palatino Linotype" w:hAnsi="Palatino Linotype"/>
          <w:color w:val="000000"/>
          <w:sz w:val="24"/>
        </w:rPr>
        <w:t xml:space="preserve"> </w:t>
      </w:r>
      <w:r w:rsidR="005C5018">
        <w:rPr>
          <w:rFonts w:ascii="Palatino Linotype" w:hAnsi="Palatino Linotype"/>
          <w:color w:val="000000"/>
          <w:sz w:val="24"/>
        </w:rPr>
        <w:t>los</w:t>
      </w:r>
      <w:r w:rsidR="005C5018" w:rsidRPr="00033F0E">
        <w:rPr>
          <w:rFonts w:ascii="Palatino Linotype" w:hAnsi="Palatino Linotype"/>
          <w:color w:val="000000"/>
          <w:sz w:val="24"/>
        </w:rPr>
        <w:t xml:space="preserve"> documento</w:t>
      </w:r>
      <w:r w:rsidR="005C5018">
        <w:rPr>
          <w:rFonts w:ascii="Palatino Linotype" w:hAnsi="Palatino Linotype"/>
          <w:color w:val="000000"/>
          <w:sz w:val="24"/>
        </w:rPr>
        <w:t>s</w:t>
      </w:r>
      <w:r w:rsidR="005C5018" w:rsidRPr="00033F0E">
        <w:rPr>
          <w:rFonts w:ascii="Palatino Linotype" w:hAnsi="Palatino Linotype"/>
          <w:color w:val="000000"/>
          <w:sz w:val="24"/>
        </w:rPr>
        <w:t xml:space="preserve"> en formato </w:t>
      </w:r>
      <w:proofErr w:type="spellStart"/>
      <w:r w:rsidR="005C5018">
        <w:rPr>
          <w:rFonts w:ascii="Palatino Linotype" w:hAnsi="Palatino Linotype"/>
          <w:color w:val="000000"/>
          <w:sz w:val="24"/>
        </w:rPr>
        <w:t>pdf</w:t>
      </w:r>
      <w:proofErr w:type="spellEnd"/>
      <w:r w:rsidR="005C5018" w:rsidRPr="00033F0E">
        <w:rPr>
          <w:rFonts w:ascii="Palatino Linotype" w:hAnsi="Palatino Linotype"/>
          <w:color w:val="000000"/>
          <w:sz w:val="24"/>
        </w:rPr>
        <w:t xml:space="preserve"> mismo</w:t>
      </w:r>
      <w:r w:rsidR="005C5018">
        <w:rPr>
          <w:rFonts w:ascii="Palatino Linotype" w:hAnsi="Palatino Linotype"/>
          <w:color w:val="000000"/>
          <w:sz w:val="24"/>
        </w:rPr>
        <w:t>s</w:t>
      </w:r>
      <w:r w:rsidR="005C5018" w:rsidRPr="00033F0E">
        <w:rPr>
          <w:rFonts w:ascii="Palatino Linotype" w:hAnsi="Palatino Linotype"/>
          <w:color w:val="000000"/>
          <w:sz w:val="24"/>
        </w:rPr>
        <w:t xml:space="preserve"> que contiene</w:t>
      </w:r>
      <w:r w:rsidR="005C5018">
        <w:rPr>
          <w:rFonts w:ascii="Palatino Linotype" w:hAnsi="Palatino Linotype"/>
          <w:color w:val="000000"/>
          <w:sz w:val="24"/>
        </w:rPr>
        <w:t>n</w:t>
      </w:r>
      <w:r w:rsidR="005C5018" w:rsidRPr="00033F0E">
        <w:rPr>
          <w:rFonts w:ascii="Palatino Linotype" w:hAnsi="Palatino Linotype"/>
          <w:color w:val="000000"/>
          <w:sz w:val="24"/>
        </w:rPr>
        <w:t xml:space="preserve"> </w:t>
      </w:r>
      <w:r w:rsidR="0080128F">
        <w:rPr>
          <w:rFonts w:ascii="Palatino Linotype" w:hAnsi="Palatino Linotype"/>
          <w:color w:val="000000"/>
          <w:sz w:val="24"/>
        </w:rPr>
        <w:t>lo siguiente</w:t>
      </w:r>
      <w:r w:rsidR="005C5018" w:rsidRPr="00033F0E">
        <w:rPr>
          <w:rFonts w:ascii="Palatino Linotype" w:hAnsi="Palatino Linotype"/>
          <w:color w:val="000000"/>
          <w:sz w:val="24"/>
        </w:rPr>
        <w:t>:</w:t>
      </w:r>
    </w:p>
    <w:p w14:paraId="3D93C755" w14:textId="77777777" w:rsidR="009966C4" w:rsidRDefault="009966C4" w:rsidP="0080128F">
      <w:pPr>
        <w:spacing w:line="360" w:lineRule="auto"/>
        <w:jc w:val="both"/>
        <w:rPr>
          <w:rFonts w:ascii="Palatino Linotype" w:hAnsi="Palatino Linotype"/>
          <w:color w:val="000000"/>
          <w:sz w:val="24"/>
        </w:rPr>
      </w:pPr>
    </w:p>
    <w:p w14:paraId="32B4238B" w14:textId="6952D4AE" w:rsidR="0080128F" w:rsidRDefault="0080128F" w:rsidP="0080128F">
      <w:pPr>
        <w:pStyle w:val="Prrafodelista"/>
        <w:numPr>
          <w:ilvl w:val="0"/>
          <w:numId w:val="2"/>
        </w:numPr>
        <w:spacing w:line="360" w:lineRule="auto"/>
        <w:jc w:val="both"/>
        <w:rPr>
          <w:rFonts w:ascii="Palatino Linotype" w:hAnsi="Palatino Linotype"/>
          <w:color w:val="000000"/>
        </w:rPr>
      </w:pPr>
      <w:r w:rsidRPr="009966C4">
        <w:rPr>
          <w:rFonts w:ascii="Palatino Linotype" w:hAnsi="Palatino Linotype"/>
          <w:b/>
          <w:bCs/>
          <w:color w:val="000000"/>
        </w:rPr>
        <w:t>RespuestaSolicitud758CIOCV.pdf</w:t>
      </w:r>
      <w:r>
        <w:rPr>
          <w:rFonts w:ascii="Palatino Linotype" w:hAnsi="Palatino Linotype"/>
          <w:color w:val="000000"/>
        </w:rPr>
        <w:t xml:space="preserve">: mismo que contiene documento en </w:t>
      </w:r>
      <w:proofErr w:type="spellStart"/>
      <w:r>
        <w:rPr>
          <w:rFonts w:ascii="Palatino Linotype" w:hAnsi="Palatino Linotype"/>
          <w:color w:val="000000"/>
        </w:rPr>
        <w:t>pdf</w:t>
      </w:r>
      <w:proofErr w:type="spellEnd"/>
      <w:r>
        <w:rPr>
          <w:rFonts w:ascii="Palatino Linotype" w:hAnsi="Palatino Linotype"/>
          <w:color w:val="000000"/>
        </w:rPr>
        <w:t xml:space="preserve">, </w:t>
      </w:r>
      <w:r w:rsidR="009240B7">
        <w:rPr>
          <w:rFonts w:ascii="Palatino Linotype" w:hAnsi="Palatino Linotype"/>
          <w:color w:val="000000"/>
        </w:rPr>
        <w:t>por medio del cual el Contralor Interno y Titular del Órgano de Control y Vigilancia, informa a la Titular de la Unidad de Transparencia</w:t>
      </w:r>
      <w:r w:rsidR="001A7255">
        <w:rPr>
          <w:rFonts w:ascii="Palatino Linotype" w:hAnsi="Palatino Linotype"/>
          <w:color w:val="000000"/>
        </w:rPr>
        <w:t xml:space="preserve">, que referente a la resolución de los recursos de revisión </w:t>
      </w:r>
      <w:r w:rsidR="001A7255" w:rsidRPr="000D04A9">
        <w:rPr>
          <w:rFonts w:ascii="Palatino Linotype" w:hAnsi="Palatino Linotype"/>
          <w:b/>
          <w:bCs/>
          <w:color w:val="000000"/>
        </w:rPr>
        <w:t>07819/INFOEM/IP/RR/2019 y 07820/INFOEM/IP/RR/2019</w:t>
      </w:r>
      <w:r w:rsidR="001A7255">
        <w:rPr>
          <w:rFonts w:ascii="Palatino Linotype" w:hAnsi="Palatino Linotype"/>
          <w:color w:val="000000"/>
        </w:rPr>
        <w:t xml:space="preserve">, misma que se encuentra radicado en esa  Contraloría Interna y Órgano de Control y Vigilancia en el expediente </w:t>
      </w:r>
      <w:r w:rsidR="001A7255" w:rsidRPr="000D04A9">
        <w:rPr>
          <w:rFonts w:ascii="Palatino Linotype" w:hAnsi="Palatino Linotype"/>
          <w:b/>
          <w:bCs/>
          <w:color w:val="000000"/>
        </w:rPr>
        <w:t>CI-OCV/RR-MA/031/2020</w:t>
      </w:r>
      <w:r w:rsidR="001A7255">
        <w:rPr>
          <w:rFonts w:ascii="Palatino Linotype" w:hAnsi="Palatino Linotype"/>
          <w:color w:val="000000"/>
        </w:rPr>
        <w:t xml:space="preserve"> el cual se encuentra en proceso de aseguramiento, por </w:t>
      </w:r>
      <w:r w:rsidR="001A7255">
        <w:rPr>
          <w:rFonts w:ascii="Palatino Linotype" w:hAnsi="Palatino Linotype"/>
          <w:color w:val="000000"/>
        </w:rPr>
        <w:lastRenderedPageBreak/>
        <w:t>lo que solicito al Comité de Transparencia la clasificación total de la información como reservada por un período de seis meses</w:t>
      </w:r>
      <w:r w:rsidR="00B475C8">
        <w:rPr>
          <w:rFonts w:ascii="Palatino Linotype" w:hAnsi="Palatino Linotype"/>
          <w:color w:val="000000"/>
        </w:rPr>
        <w:t>,</w:t>
      </w:r>
      <w:r w:rsidR="001A7255">
        <w:rPr>
          <w:rFonts w:ascii="Palatino Linotype" w:hAnsi="Palatino Linotype"/>
          <w:color w:val="000000"/>
        </w:rPr>
        <w:t xml:space="preserve"> misma que fue aprobada con el número de acuerdo </w:t>
      </w:r>
      <w:r w:rsidR="001A7255" w:rsidRPr="000D04A9">
        <w:rPr>
          <w:rFonts w:ascii="Palatino Linotype" w:hAnsi="Palatino Linotype"/>
          <w:b/>
          <w:bCs/>
          <w:color w:val="000000"/>
        </w:rPr>
        <w:t>ACT/INFOEM/EXT/COMT/15ª/2020/SEGUNDO</w:t>
      </w:r>
      <w:r w:rsidR="00B475C8">
        <w:rPr>
          <w:rFonts w:ascii="Palatino Linotype" w:hAnsi="Palatino Linotype"/>
          <w:color w:val="000000"/>
        </w:rPr>
        <w:t>, por el Comité de Transparencia correspondiente a la Sesión Extraordinaria Décima Quinta, de fecha siete de septiembre del año en curso; en virtud de que se trata de un expediente en trámite el cual se encuentra en proceso administrativo, por lo que así mismo, expone los elementos para su clasificación a través de la prueba de daño.</w:t>
      </w:r>
    </w:p>
    <w:p w14:paraId="29B5F805" w14:textId="77777777" w:rsidR="009966C4" w:rsidRDefault="009966C4" w:rsidP="009966C4">
      <w:pPr>
        <w:pStyle w:val="Prrafodelista"/>
        <w:spacing w:line="360" w:lineRule="auto"/>
        <w:ind w:left="720"/>
        <w:jc w:val="both"/>
        <w:rPr>
          <w:rFonts w:ascii="Palatino Linotype" w:hAnsi="Palatino Linotype"/>
          <w:color w:val="000000"/>
        </w:rPr>
      </w:pPr>
    </w:p>
    <w:p w14:paraId="671ED0CC" w14:textId="2C5051DA" w:rsidR="009966C4" w:rsidRDefault="009966C4" w:rsidP="00D26B57">
      <w:pPr>
        <w:pStyle w:val="Prrafodelista"/>
        <w:numPr>
          <w:ilvl w:val="0"/>
          <w:numId w:val="2"/>
        </w:numPr>
        <w:spacing w:line="360" w:lineRule="auto"/>
        <w:jc w:val="both"/>
        <w:rPr>
          <w:rFonts w:ascii="Palatino Linotype" w:hAnsi="Palatino Linotype"/>
          <w:color w:val="000000"/>
        </w:rPr>
      </w:pPr>
      <w:r w:rsidRPr="00B92245">
        <w:rPr>
          <w:rFonts w:ascii="Palatino Linotype" w:hAnsi="Palatino Linotype"/>
          <w:b/>
          <w:bCs/>
          <w:color w:val="000000"/>
        </w:rPr>
        <w:t>Respuesta a la solicitud 00758-2020.pdf</w:t>
      </w:r>
      <w:r w:rsidRPr="00B92245">
        <w:rPr>
          <w:rFonts w:ascii="Palatino Linotype" w:hAnsi="Palatino Linotype"/>
          <w:color w:val="000000"/>
        </w:rPr>
        <w:t xml:space="preserve">: mismo que contiene documento en </w:t>
      </w:r>
      <w:proofErr w:type="spellStart"/>
      <w:r w:rsidRPr="00B92245">
        <w:rPr>
          <w:rFonts w:ascii="Palatino Linotype" w:hAnsi="Palatino Linotype"/>
          <w:color w:val="000000"/>
        </w:rPr>
        <w:t>pdf</w:t>
      </w:r>
      <w:proofErr w:type="spellEnd"/>
      <w:r w:rsidRPr="00B92245">
        <w:rPr>
          <w:rFonts w:ascii="Palatino Linotype" w:hAnsi="Palatino Linotype"/>
          <w:color w:val="000000"/>
        </w:rPr>
        <w:t xml:space="preserve">, por medio del cual el Director de Cumplimientos, informa al Secretario Técnico del Pleno, que </w:t>
      </w:r>
      <w:r w:rsidR="008A61EC" w:rsidRPr="00B92245">
        <w:rPr>
          <w:rFonts w:ascii="Palatino Linotype" w:hAnsi="Palatino Linotype"/>
          <w:color w:val="000000"/>
        </w:rPr>
        <w:t xml:space="preserve">la Unidad Administrativa  emite acuerdo de incumplimiento o incumplimiento, apegado a las formalidades de los dispositivos legales citados en el presente oficio, mismo que se notifica por el Sistema de Acceso a la Información Mexiquense SAIMEX, al Sujeto Obligado, al particular y/o solicitante y a la </w:t>
      </w:r>
      <w:r w:rsidR="00B92245" w:rsidRPr="00B92245">
        <w:rPr>
          <w:rFonts w:ascii="Palatino Linotype" w:hAnsi="Palatino Linotype"/>
          <w:color w:val="000000"/>
        </w:rPr>
        <w:t>Contraloría</w:t>
      </w:r>
      <w:r w:rsidR="008A61EC" w:rsidRPr="00B92245">
        <w:rPr>
          <w:rFonts w:ascii="Palatino Linotype" w:hAnsi="Palatino Linotype"/>
          <w:color w:val="000000"/>
        </w:rPr>
        <w:t xml:space="preserve"> Interna de este Instituto de Transparencia, para que en el ámbito de sus atribuciones</w:t>
      </w:r>
      <w:r w:rsidR="00B92245" w:rsidRPr="00B92245">
        <w:rPr>
          <w:rFonts w:ascii="Palatino Linotype" w:hAnsi="Palatino Linotype"/>
          <w:color w:val="000000"/>
        </w:rPr>
        <w:t xml:space="preserve"> realice las acciones correspondientes por el que se determinó el incumplimiento,</w:t>
      </w:r>
      <w:r w:rsidR="008A61EC" w:rsidRPr="00B92245">
        <w:rPr>
          <w:rFonts w:ascii="Palatino Linotype" w:hAnsi="Palatino Linotype"/>
          <w:color w:val="000000"/>
        </w:rPr>
        <w:t xml:space="preserve">  mismo que </w:t>
      </w:r>
      <w:r w:rsidR="00B92245" w:rsidRPr="00B92245">
        <w:rPr>
          <w:rFonts w:ascii="Palatino Linotype" w:hAnsi="Palatino Linotype"/>
          <w:color w:val="000000"/>
        </w:rPr>
        <w:t>se</w:t>
      </w:r>
      <w:r w:rsidR="008A61EC" w:rsidRPr="00B92245">
        <w:rPr>
          <w:rFonts w:ascii="Palatino Linotype" w:hAnsi="Palatino Linotype"/>
          <w:color w:val="000000"/>
        </w:rPr>
        <w:t xml:space="preserve"> </w:t>
      </w:r>
      <w:r w:rsidR="00B92245" w:rsidRPr="00B92245">
        <w:rPr>
          <w:rFonts w:ascii="Palatino Linotype" w:hAnsi="Palatino Linotype"/>
          <w:color w:val="000000"/>
        </w:rPr>
        <w:t>notificó</w:t>
      </w:r>
      <w:r w:rsidR="008A61EC" w:rsidRPr="00B92245">
        <w:rPr>
          <w:rFonts w:ascii="Palatino Linotype" w:hAnsi="Palatino Linotype"/>
          <w:color w:val="000000"/>
        </w:rPr>
        <w:t xml:space="preserve"> a la Contraloría de este Instituto para asegurar el cumplimiento</w:t>
      </w:r>
      <w:r w:rsidR="00B92245" w:rsidRPr="00B92245">
        <w:rPr>
          <w:rFonts w:ascii="Palatino Linotype" w:hAnsi="Palatino Linotype"/>
          <w:color w:val="000000"/>
        </w:rPr>
        <w:t>,</w:t>
      </w:r>
      <w:r w:rsidRPr="00B92245">
        <w:rPr>
          <w:rFonts w:ascii="Palatino Linotype" w:hAnsi="Palatino Linotype"/>
          <w:color w:val="000000"/>
        </w:rPr>
        <w:t xml:space="preserve"> el</w:t>
      </w:r>
      <w:r w:rsidR="008A61EC" w:rsidRPr="00B92245">
        <w:rPr>
          <w:rFonts w:ascii="Palatino Linotype" w:hAnsi="Palatino Linotype"/>
          <w:color w:val="000000"/>
        </w:rPr>
        <w:t xml:space="preserve"> cual fuera adjuntado por el propio solicitante</w:t>
      </w:r>
      <w:r w:rsidR="00B92245" w:rsidRPr="00B92245">
        <w:rPr>
          <w:rFonts w:ascii="Palatino Linotype" w:hAnsi="Palatino Linotype"/>
          <w:color w:val="000000"/>
        </w:rPr>
        <w:t>.</w:t>
      </w:r>
    </w:p>
    <w:p w14:paraId="2060F615" w14:textId="77777777" w:rsidR="000D04A9" w:rsidRPr="000D04A9" w:rsidRDefault="000D04A9" w:rsidP="000D04A9">
      <w:pPr>
        <w:spacing w:line="360" w:lineRule="auto"/>
        <w:jc w:val="both"/>
        <w:rPr>
          <w:rFonts w:ascii="Palatino Linotype" w:hAnsi="Palatino Linotype"/>
          <w:color w:val="000000"/>
        </w:rPr>
      </w:pPr>
    </w:p>
    <w:p w14:paraId="0F240532" w14:textId="1DF3B305" w:rsidR="00B475C8" w:rsidRPr="00EE4790" w:rsidRDefault="000D04A9" w:rsidP="0080128F">
      <w:pPr>
        <w:pStyle w:val="Prrafodelista"/>
        <w:numPr>
          <w:ilvl w:val="0"/>
          <w:numId w:val="2"/>
        </w:numPr>
        <w:spacing w:line="360" w:lineRule="auto"/>
        <w:jc w:val="both"/>
        <w:rPr>
          <w:rFonts w:ascii="Palatino Linotype" w:hAnsi="Palatino Linotype"/>
          <w:color w:val="000000"/>
          <w:lang w:val="es-MX"/>
        </w:rPr>
      </w:pPr>
      <w:r w:rsidRPr="000D04A9">
        <w:rPr>
          <w:rFonts w:ascii="Palatino Linotype" w:hAnsi="Palatino Linotype"/>
          <w:b/>
          <w:bCs/>
          <w:color w:val="000000"/>
          <w:lang w:val="es-MX"/>
        </w:rPr>
        <w:lastRenderedPageBreak/>
        <w:t>RES-02-INFOEM-EXT-COMT-19a-2020.pdf</w:t>
      </w:r>
      <w:r w:rsidRPr="000D04A9">
        <w:rPr>
          <w:rFonts w:ascii="Palatino Linotype" w:hAnsi="Palatino Linotype"/>
          <w:color w:val="000000"/>
          <w:lang w:val="es-MX"/>
        </w:rPr>
        <w:t>: mismo que</w:t>
      </w:r>
      <w:r>
        <w:rPr>
          <w:rFonts w:ascii="Palatino Linotype" w:hAnsi="Palatino Linotype"/>
          <w:color w:val="000000"/>
          <w:lang w:val="es-MX"/>
        </w:rPr>
        <w:t xml:space="preserve"> con tiene documento en </w:t>
      </w:r>
      <w:proofErr w:type="spellStart"/>
      <w:r>
        <w:rPr>
          <w:rFonts w:ascii="Palatino Linotype" w:hAnsi="Palatino Linotype"/>
          <w:color w:val="000000"/>
          <w:lang w:val="es-MX"/>
        </w:rPr>
        <w:t>pdf</w:t>
      </w:r>
      <w:proofErr w:type="spellEnd"/>
      <w:r>
        <w:rPr>
          <w:rFonts w:ascii="Palatino Linotype" w:hAnsi="Palatino Linotype"/>
          <w:color w:val="000000"/>
          <w:lang w:val="es-MX"/>
        </w:rPr>
        <w:t>, de</w:t>
      </w:r>
      <w:r w:rsidR="00975122">
        <w:rPr>
          <w:rFonts w:ascii="Palatino Linotype" w:hAnsi="Palatino Linotype"/>
          <w:color w:val="000000"/>
          <w:lang w:val="es-MX"/>
        </w:rPr>
        <w:t xml:space="preserve"> </w:t>
      </w:r>
      <w:r>
        <w:rPr>
          <w:rFonts w:ascii="Palatino Linotype" w:hAnsi="Palatino Linotype"/>
          <w:color w:val="000000"/>
          <w:lang w:val="es-MX"/>
        </w:rPr>
        <w:t>l</w:t>
      </w:r>
      <w:r w:rsidR="00975122">
        <w:rPr>
          <w:rFonts w:ascii="Palatino Linotype" w:hAnsi="Palatino Linotype"/>
          <w:color w:val="000000"/>
          <w:lang w:val="es-MX"/>
        </w:rPr>
        <w:t xml:space="preserve">a Resolución </w:t>
      </w:r>
      <w:r w:rsidR="00975122" w:rsidRPr="000D04A9">
        <w:rPr>
          <w:rFonts w:ascii="Palatino Linotype" w:hAnsi="Palatino Linotype"/>
          <w:b/>
          <w:bCs/>
          <w:color w:val="000000"/>
          <w:lang w:val="es-MX"/>
        </w:rPr>
        <w:t>RES</w:t>
      </w:r>
      <w:r w:rsidR="00975122">
        <w:rPr>
          <w:rFonts w:ascii="Palatino Linotype" w:hAnsi="Palatino Linotype"/>
          <w:b/>
          <w:bCs/>
          <w:color w:val="000000"/>
          <w:lang w:val="es-MX"/>
        </w:rPr>
        <w:t>/</w:t>
      </w:r>
      <w:r w:rsidR="00975122" w:rsidRPr="000D04A9">
        <w:rPr>
          <w:rFonts w:ascii="Palatino Linotype" w:hAnsi="Palatino Linotype"/>
          <w:b/>
          <w:bCs/>
          <w:color w:val="000000"/>
          <w:lang w:val="es-MX"/>
        </w:rPr>
        <w:t>02</w:t>
      </w:r>
      <w:r w:rsidR="00975122">
        <w:rPr>
          <w:rFonts w:ascii="Palatino Linotype" w:hAnsi="Palatino Linotype"/>
          <w:b/>
          <w:bCs/>
          <w:color w:val="000000"/>
          <w:lang w:val="es-MX"/>
        </w:rPr>
        <w:t>/</w:t>
      </w:r>
      <w:r w:rsidR="00975122" w:rsidRPr="000D04A9">
        <w:rPr>
          <w:rFonts w:ascii="Palatino Linotype" w:hAnsi="Palatino Linotype"/>
          <w:b/>
          <w:bCs/>
          <w:color w:val="000000"/>
          <w:lang w:val="es-MX"/>
        </w:rPr>
        <w:t>INFOEM</w:t>
      </w:r>
      <w:r w:rsidR="00975122">
        <w:rPr>
          <w:rFonts w:ascii="Palatino Linotype" w:hAnsi="Palatino Linotype"/>
          <w:b/>
          <w:bCs/>
          <w:color w:val="000000"/>
          <w:lang w:val="es-MX"/>
        </w:rPr>
        <w:t>/</w:t>
      </w:r>
      <w:r w:rsidR="00975122" w:rsidRPr="000D04A9">
        <w:rPr>
          <w:rFonts w:ascii="Palatino Linotype" w:hAnsi="Palatino Linotype"/>
          <w:b/>
          <w:bCs/>
          <w:color w:val="000000"/>
          <w:lang w:val="es-MX"/>
        </w:rPr>
        <w:t>EXT</w:t>
      </w:r>
      <w:r w:rsidR="00975122">
        <w:rPr>
          <w:rFonts w:ascii="Palatino Linotype" w:hAnsi="Palatino Linotype"/>
          <w:b/>
          <w:bCs/>
          <w:color w:val="000000"/>
          <w:lang w:val="es-MX"/>
        </w:rPr>
        <w:t>/</w:t>
      </w:r>
      <w:r w:rsidR="00975122" w:rsidRPr="000D04A9">
        <w:rPr>
          <w:rFonts w:ascii="Palatino Linotype" w:hAnsi="Palatino Linotype"/>
          <w:b/>
          <w:bCs/>
          <w:color w:val="000000"/>
          <w:lang w:val="es-MX"/>
        </w:rPr>
        <w:t>COMT</w:t>
      </w:r>
      <w:r w:rsidR="00975122">
        <w:rPr>
          <w:rFonts w:ascii="Palatino Linotype" w:hAnsi="Palatino Linotype"/>
          <w:b/>
          <w:bCs/>
          <w:color w:val="000000"/>
          <w:lang w:val="es-MX"/>
        </w:rPr>
        <w:t>/</w:t>
      </w:r>
      <w:r w:rsidR="00975122" w:rsidRPr="000D04A9">
        <w:rPr>
          <w:rFonts w:ascii="Palatino Linotype" w:hAnsi="Palatino Linotype"/>
          <w:b/>
          <w:bCs/>
          <w:color w:val="000000"/>
          <w:lang w:val="es-MX"/>
        </w:rPr>
        <w:t>19</w:t>
      </w:r>
      <w:r w:rsidR="00975122">
        <w:rPr>
          <w:rFonts w:ascii="Palatino Linotype" w:hAnsi="Palatino Linotype"/>
          <w:b/>
          <w:bCs/>
          <w:color w:val="000000"/>
          <w:lang w:val="es-MX"/>
        </w:rPr>
        <w:t>ª /</w:t>
      </w:r>
      <w:r w:rsidR="00975122" w:rsidRPr="000D04A9">
        <w:rPr>
          <w:rFonts w:ascii="Palatino Linotype" w:hAnsi="Palatino Linotype"/>
          <w:b/>
          <w:bCs/>
          <w:color w:val="000000"/>
          <w:lang w:val="es-MX"/>
        </w:rPr>
        <w:t>2020</w:t>
      </w:r>
      <w:r>
        <w:rPr>
          <w:rFonts w:ascii="Palatino Linotype" w:hAnsi="Palatino Linotype"/>
          <w:color w:val="000000"/>
          <w:lang w:val="es-MX"/>
        </w:rPr>
        <w:t xml:space="preserve"> de</w:t>
      </w:r>
      <w:r w:rsidR="00975122">
        <w:rPr>
          <w:rFonts w:ascii="Palatino Linotype" w:hAnsi="Palatino Linotype"/>
          <w:color w:val="000000"/>
          <w:lang w:val="es-MX"/>
        </w:rPr>
        <w:t>l</w:t>
      </w:r>
      <w:r>
        <w:rPr>
          <w:rFonts w:ascii="Palatino Linotype" w:hAnsi="Palatino Linotype"/>
          <w:color w:val="000000"/>
          <w:lang w:val="es-MX"/>
        </w:rPr>
        <w:t xml:space="preserve"> Comité de Transparencia del Instituto de Transparencia, </w:t>
      </w:r>
      <w:r w:rsidR="00975122">
        <w:rPr>
          <w:rFonts w:ascii="Palatino Linotype" w:hAnsi="Palatino Linotype"/>
          <w:color w:val="000000"/>
          <w:lang w:val="es-MX"/>
        </w:rPr>
        <w:t>de fecha cinco de octubre de dos mil veinte</w:t>
      </w:r>
      <w:r>
        <w:rPr>
          <w:rFonts w:ascii="Palatino Linotype" w:hAnsi="Palatino Linotype"/>
          <w:color w:val="000000"/>
          <w:lang w:val="es-MX"/>
        </w:rPr>
        <w:t xml:space="preserve">, mediante el cual confirman la subsistencia de las causales que dieron lugar a la clasificación total de la información como reservada del expediente identificado con el número </w:t>
      </w:r>
      <w:r w:rsidRPr="000D04A9">
        <w:rPr>
          <w:rFonts w:ascii="Palatino Linotype" w:hAnsi="Palatino Linotype"/>
          <w:b/>
          <w:bCs/>
          <w:color w:val="000000"/>
          <w:lang w:val="es-MX"/>
        </w:rPr>
        <w:t>CI-OCV/RR-MA/031/2020</w:t>
      </w:r>
      <w:r>
        <w:rPr>
          <w:rFonts w:ascii="Palatino Linotype" w:hAnsi="Palatino Linotype"/>
          <w:color w:val="000000"/>
          <w:lang w:val="es-MX"/>
        </w:rPr>
        <w:t xml:space="preserve">, iniciado al sujeto obligado Ayuntamiento de Coyotepec, correspondiente a los recursos de revisión </w:t>
      </w:r>
      <w:r w:rsidRPr="00D01E27">
        <w:rPr>
          <w:rFonts w:ascii="Palatino Linotype" w:hAnsi="Palatino Linotype"/>
          <w:b/>
          <w:bCs/>
          <w:color w:val="000000"/>
        </w:rPr>
        <w:t>07819/INFOEM/IP/RR/2019 y 07820/INFOEM/IP/RR/2019</w:t>
      </w:r>
      <w:r>
        <w:rPr>
          <w:rFonts w:ascii="Palatino Linotype" w:hAnsi="Palatino Linotype"/>
          <w:color w:val="000000"/>
        </w:rPr>
        <w:t xml:space="preserve"> acumulado, considerado como tal mediante el acuerdo </w:t>
      </w:r>
      <w:r w:rsidRPr="000D04A9">
        <w:rPr>
          <w:rFonts w:ascii="Palatino Linotype" w:hAnsi="Palatino Linotype"/>
          <w:b/>
          <w:bCs/>
          <w:color w:val="000000"/>
        </w:rPr>
        <w:t>ACT/INFOEM/EXT/COMT/15ª/2020/SEGUNDO</w:t>
      </w:r>
      <w:r w:rsidR="00E6105F">
        <w:rPr>
          <w:rFonts w:ascii="Palatino Linotype" w:hAnsi="Palatino Linotype"/>
          <w:b/>
          <w:bCs/>
          <w:color w:val="000000"/>
        </w:rPr>
        <w:t xml:space="preserve">, </w:t>
      </w:r>
      <w:r w:rsidR="00E6105F" w:rsidRPr="00E6105F">
        <w:rPr>
          <w:rFonts w:ascii="Palatino Linotype" w:hAnsi="Palatino Linotype"/>
          <w:color w:val="000000"/>
        </w:rPr>
        <w:t>dictados</w:t>
      </w:r>
      <w:r w:rsidR="00E6105F">
        <w:rPr>
          <w:rFonts w:ascii="Palatino Linotype" w:hAnsi="Palatino Linotype"/>
          <w:color w:val="000000"/>
        </w:rPr>
        <w:t xml:space="preserve"> en la</w:t>
      </w:r>
      <w:r w:rsidR="00E6105F">
        <w:rPr>
          <w:rFonts w:ascii="Palatino Linotype" w:hAnsi="Palatino Linotype"/>
          <w:b/>
          <w:bCs/>
          <w:color w:val="000000"/>
        </w:rPr>
        <w:t xml:space="preserve"> </w:t>
      </w:r>
      <w:r w:rsidR="00E6105F">
        <w:rPr>
          <w:rFonts w:ascii="Palatino Linotype" w:hAnsi="Palatino Linotype"/>
          <w:color w:val="000000"/>
        </w:rPr>
        <w:t>Décima Quinta Sesión Extraordinaria, celebrada el siete de septiembre del año dos mil veinte.</w:t>
      </w:r>
    </w:p>
    <w:p w14:paraId="6F766845" w14:textId="77777777" w:rsidR="00EE4790" w:rsidRPr="00EE4790" w:rsidRDefault="00EE4790" w:rsidP="00EE4790">
      <w:pPr>
        <w:pStyle w:val="Prrafodelista"/>
        <w:rPr>
          <w:rFonts w:ascii="Palatino Linotype" w:hAnsi="Palatino Linotype"/>
          <w:color w:val="000000"/>
          <w:lang w:val="es-MX"/>
        </w:rPr>
      </w:pPr>
    </w:p>
    <w:p w14:paraId="63FF5980" w14:textId="7ACAB884" w:rsidR="00EE4790" w:rsidRPr="00EB0D0B" w:rsidRDefault="00EE4790" w:rsidP="00EE4790">
      <w:pPr>
        <w:pStyle w:val="Prrafodelista"/>
        <w:numPr>
          <w:ilvl w:val="0"/>
          <w:numId w:val="2"/>
        </w:numPr>
        <w:spacing w:line="360" w:lineRule="auto"/>
        <w:jc w:val="both"/>
        <w:rPr>
          <w:rFonts w:ascii="Palatino Linotype" w:hAnsi="Palatino Linotype"/>
          <w:color w:val="000000"/>
          <w:lang w:val="es-MX"/>
        </w:rPr>
      </w:pPr>
      <w:r w:rsidRPr="00EE4790">
        <w:rPr>
          <w:rFonts w:ascii="Palatino Linotype" w:hAnsi="Palatino Linotype"/>
          <w:b/>
          <w:bCs/>
          <w:color w:val="000000"/>
        </w:rPr>
        <w:t xml:space="preserve">19a </w:t>
      </w:r>
      <w:proofErr w:type="spellStart"/>
      <w:r w:rsidRPr="00EE4790">
        <w:rPr>
          <w:rFonts w:ascii="Palatino Linotype" w:hAnsi="Palatino Linotype"/>
          <w:b/>
          <w:bCs/>
          <w:color w:val="000000"/>
        </w:rPr>
        <w:t>ses</w:t>
      </w:r>
      <w:proofErr w:type="spellEnd"/>
      <w:r w:rsidRPr="00EE4790">
        <w:rPr>
          <w:rFonts w:ascii="Palatino Linotype" w:hAnsi="Palatino Linotype"/>
          <w:b/>
          <w:bCs/>
          <w:color w:val="000000"/>
        </w:rPr>
        <w:t>. ext. 2020.pd</w:t>
      </w:r>
      <w:r w:rsidRPr="0080128F">
        <w:rPr>
          <w:rFonts w:ascii="Palatino Linotype" w:hAnsi="Palatino Linotype"/>
          <w:color w:val="000000"/>
        </w:rPr>
        <w:t>f</w:t>
      </w:r>
      <w:r>
        <w:rPr>
          <w:rFonts w:ascii="Palatino Linotype" w:hAnsi="Palatino Linotype"/>
          <w:color w:val="000000"/>
        </w:rPr>
        <w:t xml:space="preserve">: </w:t>
      </w:r>
      <w:r w:rsidRPr="000D04A9">
        <w:rPr>
          <w:rFonts w:ascii="Palatino Linotype" w:hAnsi="Palatino Linotype"/>
          <w:color w:val="000000"/>
          <w:lang w:val="es-MX"/>
        </w:rPr>
        <w:t>mismo que</w:t>
      </w:r>
      <w:r>
        <w:rPr>
          <w:rFonts w:ascii="Palatino Linotype" w:hAnsi="Palatino Linotype"/>
          <w:color w:val="000000"/>
          <w:lang w:val="es-MX"/>
        </w:rPr>
        <w:t xml:space="preserve"> contiene documento en </w:t>
      </w:r>
      <w:proofErr w:type="spellStart"/>
      <w:r>
        <w:rPr>
          <w:rFonts w:ascii="Palatino Linotype" w:hAnsi="Palatino Linotype"/>
          <w:color w:val="000000"/>
          <w:lang w:val="es-MX"/>
        </w:rPr>
        <w:t>pdf</w:t>
      </w:r>
      <w:proofErr w:type="spellEnd"/>
      <w:r>
        <w:rPr>
          <w:rFonts w:ascii="Palatino Linotype" w:hAnsi="Palatino Linotype"/>
          <w:color w:val="000000"/>
          <w:lang w:val="es-MX"/>
        </w:rPr>
        <w:t xml:space="preserve">, del Acta del Comité de Transparencia número ACT/INFOEM/EXT/COMT/19ª/2020, de la Décima novena Sesión Extraordinaria de fecha cinco de octubre de dos mil veinte, mediante la cual se aprueba, por unanimidad de votos de los integrantes del Comité de Transparencia, la resolución que confirma la subsistencia de las causales </w:t>
      </w:r>
      <w:proofErr w:type="spellStart"/>
      <w:r>
        <w:rPr>
          <w:rFonts w:ascii="Palatino Linotype" w:hAnsi="Palatino Linotype"/>
          <w:color w:val="000000"/>
          <w:lang w:val="es-MX"/>
        </w:rPr>
        <w:t>quer</w:t>
      </w:r>
      <w:proofErr w:type="spellEnd"/>
      <w:r>
        <w:rPr>
          <w:rFonts w:ascii="Palatino Linotype" w:hAnsi="Palatino Linotype"/>
          <w:color w:val="000000"/>
          <w:lang w:val="es-MX"/>
        </w:rPr>
        <w:t xml:space="preserve"> dieron lugar a la clasificación total de la información</w:t>
      </w:r>
      <w:r w:rsidR="00D01E27">
        <w:rPr>
          <w:rFonts w:ascii="Palatino Linotype" w:hAnsi="Palatino Linotype"/>
          <w:color w:val="000000"/>
          <w:lang w:val="es-MX"/>
        </w:rPr>
        <w:t xml:space="preserve"> como reservada de expediente identificado con el número CI-OCV/RR-MA/031/2020, iniciado al sujeto obligado Ayuntamiento de Coyotepec, correspondiente a los recursos de revisión </w:t>
      </w:r>
      <w:r w:rsidR="00D01E27" w:rsidRPr="00D01E27">
        <w:rPr>
          <w:rFonts w:ascii="Palatino Linotype" w:hAnsi="Palatino Linotype"/>
          <w:b/>
          <w:bCs/>
          <w:color w:val="000000"/>
        </w:rPr>
        <w:t>07819/INFOEM/IP/RR/2019 y 07820/INFOEM/IP/RR/2019</w:t>
      </w:r>
      <w:r w:rsidR="00D01E27">
        <w:rPr>
          <w:rFonts w:ascii="Palatino Linotype" w:hAnsi="Palatino Linotype"/>
          <w:b/>
          <w:bCs/>
          <w:color w:val="000000"/>
        </w:rPr>
        <w:t xml:space="preserve"> </w:t>
      </w:r>
      <w:r w:rsidR="00D01E27">
        <w:rPr>
          <w:rFonts w:ascii="Palatino Linotype" w:hAnsi="Palatino Linotype"/>
          <w:b/>
          <w:bCs/>
          <w:color w:val="000000"/>
        </w:rPr>
        <w:lastRenderedPageBreak/>
        <w:t xml:space="preserve">acumulado;, </w:t>
      </w:r>
      <w:r w:rsidR="00D01E27" w:rsidRPr="00D01E27">
        <w:rPr>
          <w:rFonts w:ascii="Palatino Linotype" w:hAnsi="Palatino Linotype"/>
          <w:color w:val="000000"/>
        </w:rPr>
        <w:t>de conformidad</w:t>
      </w:r>
      <w:r w:rsidR="00D01E27">
        <w:rPr>
          <w:rFonts w:ascii="Palatino Linotype" w:hAnsi="Palatino Linotype"/>
          <w:color w:val="000000"/>
        </w:rPr>
        <w:t xml:space="preserve"> con los artículos 128, 132, último párrafo y 140 fracción VI de la Ley de Transparencia y Acceso a la Información Pública del Estado de México y Municipios y 113, fracción XI de la Ley General de Transparencia y Acceso a la Información Pública.</w:t>
      </w:r>
    </w:p>
    <w:p w14:paraId="6B488944" w14:textId="77777777" w:rsidR="00EB0D0B" w:rsidRPr="00EB0D0B" w:rsidRDefault="00EB0D0B" w:rsidP="00EB0D0B">
      <w:pPr>
        <w:pStyle w:val="Prrafodelista"/>
        <w:rPr>
          <w:rFonts w:ascii="Palatino Linotype" w:hAnsi="Palatino Linotype"/>
          <w:color w:val="000000"/>
          <w:lang w:val="es-MX"/>
        </w:rPr>
      </w:pPr>
    </w:p>
    <w:p w14:paraId="6E4D2974" w14:textId="2FE18284" w:rsidR="001443C3" w:rsidRPr="00430BD7" w:rsidRDefault="001443C3" w:rsidP="001443C3">
      <w:pPr>
        <w:pStyle w:val="Prrafodelista"/>
        <w:numPr>
          <w:ilvl w:val="0"/>
          <w:numId w:val="2"/>
        </w:numPr>
        <w:spacing w:line="360" w:lineRule="auto"/>
        <w:jc w:val="both"/>
        <w:rPr>
          <w:rFonts w:ascii="Palatino Linotype" w:hAnsi="Palatino Linotype"/>
          <w:color w:val="000000"/>
          <w:lang w:val="es-MX"/>
        </w:rPr>
      </w:pPr>
      <w:r w:rsidRPr="001443C3">
        <w:rPr>
          <w:rFonts w:ascii="Palatino Linotype" w:hAnsi="Palatino Linotype"/>
          <w:b/>
          <w:bCs/>
          <w:color w:val="000000"/>
        </w:rPr>
        <w:t xml:space="preserve">Acta 15 </w:t>
      </w:r>
      <w:proofErr w:type="spellStart"/>
      <w:r w:rsidRPr="001443C3">
        <w:rPr>
          <w:rFonts w:ascii="Palatino Linotype" w:hAnsi="Palatino Linotype"/>
          <w:b/>
          <w:bCs/>
          <w:color w:val="000000"/>
        </w:rPr>
        <w:t>Ses</w:t>
      </w:r>
      <w:proofErr w:type="spellEnd"/>
      <w:r w:rsidRPr="001443C3">
        <w:rPr>
          <w:rFonts w:ascii="Palatino Linotype" w:hAnsi="Palatino Linotype"/>
          <w:b/>
          <w:bCs/>
          <w:color w:val="000000"/>
        </w:rPr>
        <w:t>. Ext. del C.T. 2020.pdf:</w:t>
      </w:r>
      <w:r>
        <w:rPr>
          <w:rFonts w:ascii="Palatino Linotype" w:hAnsi="Palatino Linotype"/>
          <w:b/>
          <w:bCs/>
          <w:color w:val="000000"/>
        </w:rPr>
        <w:t xml:space="preserve"> </w:t>
      </w:r>
      <w:r>
        <w:rPr>
          <w:rFonts w:ascii="Palatino Linotype" w:hAnsi="Palatino Linotype"/>
          <w:color w:val="000000"/>
        </w:rPr>
        <w:t xml:space="preserve">mismo que contiene documento en </w:t>
      </w:r>
      <w:proofErr w:type="spellStart"/>
      <w:r>
        <w:rPr>
          <w:rFonts w:ascii="Palatino Linotype" w:hAnsi="Palatino Linotype"/>
          <w:color w:val="000000"/>
        </w:rPr>
        <w:t>pdf</w:t>
      </w:r>
      <w:proofErr w:type="spellEnd"/>
      <w:r>
        <w:rPr>
          <w:rFonts w:ascii="Palatino Linotype" w:hAnsi="Palatino Linotype"/>
          <w:color w:val="000000"/>
        </w:rPr>
        <w:t xml:space="preserve">, </w:t>
      </w:r>
      <w:r>
        <w:rPr>
          <w:rFonts w:ascii="Palatino Linotype" w:hAnsi="Palatino Linotype"/>
          <w:color w:val="000000"/>
          <w:lang w:val="es-MX"/>
        </w:rPr>
        <w:t xml:space="preserve">del Acta del Comité de Transparencia número </w:t>
      </w:r>
      <w:r w:rsidRPr="001443C3">
        <w:rPr>
          <w:rFonts w:ascii="Palatino Linotype" w:hAnsi="Palatino Linotype"/>
          <w:b/>
          <w:bCs/>
          <w:color w:val="000000"/>
          <w:lang w:val="es-MX"/>
        </w:rPr>
        <w:t>ACT/INFOEM/EXT/COMT/15ª/2020</w:t>
      </w:r>
      <w:r>
        <w:rPr>
          <w:rFonts w:ascii="Palatino Linotype" w:hAnsi="Palatino Linotype"/>
          <w:color w:val="000000"/>
          <w:lang w:val="es-MX"/>
        </w:rPr>
        <w:t xml:space="preserve">, de la Décima Quinta Sesión Extraordinaria de fecha siete de septiembre de dos mil veinte, mediante la cual se aprueba, por unanimidad de votos de los integrantes del Comité de Transparencia, la resolución que confirma la clasificación total como </w:t>
      </w:r>
      <w:r w:rsidRPr="001443C3">
        <w:rPr>
          <w:rFonts w:ascii="Palatino Linotype" w:hAnsi="Palatino Linotype"/>
          <w:b/>
          <w:bCs/>
          <w:i/>
          <w:iCs/>
          <w:color w:val="000000"/>
          <w:lang w:val="es-MX"/>
        </w:rPr>
        <w:t>reservada</w:t>
      </w:r>
      <w:r>
        <w:rPr>
          <w:rFonts w:ascii="Palatino Linotype" w:hAnsi="Palatino Linotype"/>
          <w:color w:val="000000"/>
          <w:lang w:val="es-MX"/>
        </w:rPr>
        <w:t xml:space="preserve"> de la información referente al </w:t>
      </w:r>
      <w:r w:rsidRPr="001443C3">
        <w:rPr>
          <w:rFonts w:ascii="Palatino Linotype" w:hAnsi="Palatino Linotype"/>
          <w:b/>
          <w:bCs/>
          <w:color w:val="000000"/>
          <w:lang w:val="es-MX"/>
        </w:rPr>
        <w:t>expediente CI-OCV/RR-MA/031/2020</w:t>
      </w:r>
      <w:r>
        <w:rPr>
          <w:rFonts w:ascii="Palatino Linotype" w:hAnsi="Palatino Linotype"/>
          <w:color w:val="000000"/>
          <w:lang w:val="es-MX"/>
        </w:rPr>
        <w:t xml:space="preserve">, iniciado al sujeto obligado Ayuntamiento de Coyotepec, correspondiente a los recursos de revisión </w:t>
      </w:r>
      <w:r w:rsidRPr="00D01E27">
        <w:rPr>
          <w:rFonts w:ascii="Palatino Linotype" w:hAnsi="Palatino Linotype"/>
          <w:b/>
          <w:bCs/>
          <w:color w:val="000000"/>
        </w:rPr>
        <w:t>07819/INFOEM/IP/RR/2019 y 07820/INFOEM/IP/RR/2019</w:t>
      </w:r>
      <w:r>
        <w:rPr>
          <w:rFonts w:ascii="Palatino Linotype" w:hAnsi="Palatino Linotype"/>
          <w:b/>
          <w:bCs/>
          <w:color w:val="000000"/>
        </w:rPr>
        <w:t xml:space="preserve"> acumulado;, </w:t>
      </w:r>
      <w:r w:rsidRPr="001443C3">
        <w:rPr>
          <w:rFonts w:ascii="Palatino Linotype" w:hAnsi="Palatino Linotype"/>
          <w:color w:val="000000"/>
        </w:rPr>
        <w:t>relativo a la respuesta proporcionada</w:t>
      </w:r>
      <w:r>
        <w:rPr>
          <w:rFonts w:ascii="Palatino Linotype" w:hAnsi="Palatino Linotype"/>
          <w:color w:val="000000"/>
        </w:rPr>
        <w:t xml:space="preserve"> a la solicitud de</w:t>
      </w:r>
      <w:r w:rsidR="006D29A8">
        <w:rPr>
          <w:rFonts w:ascii="Palatino Linotype" w:hAnsi="Palatino Linotype"/>
          <w:color w:val="000000"/>
        </w:rPr>
        <w:t xml:space="preserve"> acceso a la información pública </w:t>
      </w:r>
      <w:r w:rsidR="006D29A8" w:rsidRPr="00C65E9D">
        <w:rPr>
          <w:rFonts w:ascii="Palatino Linotype" w:hAnsi="Palatino Linotype"/>
          <w:b/>
          <w:bCs/>
          <w:color w:val="000000"/>
        </w:rPr>
        <w:t>00647</w:t>
      </w:r>
      <w:r w:rsidR="00C65E9D" w:rsidRPr="00C65E9D">
        <w:rPr>
          <w:rFonts w:ascii="Palatino Linotype" w:hAnsi="Palatino Linotype"/>
          <w:b/>
          <w:bCs/>
          <w:color w:val="000000"/>
        </w:rPr>
        <w:t>/INFOEM/IP/2020</w:t>
      </w:r>
      <w:r w:rsidR="00C65E9D">
        <w:rPr>
          <w:rFonts w:ascii="Palatino Linotype" w:hAnsi="Palatino Linotype"/>
          <w:color w:val="000000"/>
        </w:rPr>
        <w:t xml:space="preserve">; </w:t>
      </w:r>
      <w:r w:rsidRPr="00D01E27">
        <w:rPr>
          <w:rFonts w:ascii="Palatino Linotype" w:hAnsi="Palatino Linotype"/>
          <w:color w:val="000000"/>
        </w:rPr>
        <w:t>de conformidad</w:t>
      </w:r>
      <w:r>
        <w:rPr>
          <w:rFonts w:ascii="Palatino Linotype" w:hAnsi="Palatino Linotype"/>
          <w:color w:val="000000"/>
        </w:rPr>
        <w:t xml:space="preserve"> con los artículos 1</w:t>
      </w:r>
      <w:r w:rsidR="00C65E9D">
        <w:rPr>
          <w:rFonts w:ascii="Palatino Linotype" w:hAnsi="Palatino Linotype"/>
          <w:color w:val="000000"/>
        </w:rPr>
        <w:t>13</w:t>
      </w:r>
      <w:r>
        <w:rPr>
          <w:rFonts w:ascii="Palatino Linotype" w:hAnsi="Palatino Linotype"/>
          <w:color w:val="000000"/>
        </w:rPr>
        <w:t>,</w:t>
      </w:r>
      <w:r w:rsidR="00C65E9D">
        <w:rPr>
          <w:rFonts w:ascii="Palatino Linotype" w:hAnsi="Palatino Linotype"/>
          <w:color w:val="000000"/>
        </w:rPr>
        <w:t xml:space="preserve"> fracción XI de la Ley General de Transparencia y Acceso a la Información Pública, en relación con el diverso</w:t>
      </w:r>
      <w:r>
        <w:rPr>
          <w:rFonts w:ascii="Palatino Linotype" w:hAnsi="Palatino Linotype"/>
          <w:color w:val="000000"/>
        </w:rPr>
        <w:t xml:space="preserve"> 140 fracci</w:t>
      </w:r>
      <w:r w:rsidR="00C65E9D">
        <w:rPr>
          <w:rFonts w:ascii="Palatino Linotype" w:hAnsi="Palatino Linotype"/>
          <w:color w:val="000000"/>
        </w:rPr>
        <w:t>ones</w:t>
      </w:r>
      <w:r>
        <w:rPr>
          <w:rFonts w:ascii="Palatino Linotype" w:hAnsi="Palatino Linotype"/>
          <w:color w:val="000000"/>
        </w:rPr>
        <w:t xml:space="preserve"> VI</w:t>
      </w:r>
      <w:r w:rsidR="00C65E9D">
        <w:rPr>
          <w:rFonts w:ascii="Palatino Linotype" w:hAnsi="Palatino Linotype"/>
          <w:color w:val="000000"/>
        </w:rPr>
        <w:t>, VIII y X</w:t>
      </w:r>
      <w:r>
        <w:rPr>
          <w:rFonts w:ascii="Palatino Linotype" w:hAnsi="Palatino Linotype"/>
          <w:color w:val="000000"/>
        </w:rPr>
        <w:t xml:space="preserve"> de la Ley de Transparencia y Acceso a la Información Pública del Estado de México y Municipios</w:t>
      </w:r>
      <w:r w:rsidR="00C65E9D">
        <w:rPr>
          <w:rFonts w:ascii="Palatino Linotype" w:hAnsi="Palatino Linotype"/>
          <w:color w:val="000000"/>
        </w:rPr>
        <w:t xml:space="preserve">, así como en el numeral  </w:t>
      </w:r>
      <w:r w:rsidR="00315D3E">
        <w:rPr>
          <w:rFonts w:ascii="Palatino Linotype" w:hAnsi="Palatino Linotype"/>
          <w:color w:val="000000"/>
        </w:rPr>
        <w:t>Vigésimo</w:t>
      </w:r>
      <w:r w:rsidR="00C65E9D">
        <w:rPr>
          <w:rFonts w:ascii="Palatino Linotype" w:hAnsi="Palatino Linotype"/>
          <w:color w:val="000000"/>
        </w:rPr>
        <w:t xml:space="preserve"> Octavo de los Lineamientos Generales en materia de Clasificación y Desclasificación de la Información así como para la Elaboración de las Versiones Públicas, por un período de seis </w:t>
      </w:r>
      <w:r w:rsidR="00C65E9D">
        <w:rPr>
          <w:rFonts w:ascii="Palatino Linotype" w:hAnsi="Palatino Linotype"/>
          <w:color w:val="000000"/>
        </w:rPr>
        <w:lastRenderedPageBreak/>
        <w:t xml:space="preserve">meses, mismo que es el estrictamente necesario para salvaguardar la información y el bien jurídico tutelado por las causas invocadas, sin perjuicio de que previo al vencimiento de dicho plazo, pueda llevarse a cabo la desclasificación, en caso de que dejen de subsistir las causas que dieron origen a la clasificación respectiva, en términos de los artículos 123, fracciones I y II, 124, fracción I </w:t>
      </w:r>
      <w:r w:rsidR="00315D3E">
        <w:rPr>
          <w:rFonts w:ascii="Palatino Linotype" w:hAnsi="Palatino Linotype"/>
          <w:color w:val="000000"/>
        </w:rPr>
        <w:t xml:space="preserve">125 y 128, párrafo tercero de la Ley de Transparencia y Acceso a la Información Pública del Estado de México y Municipios </w:t>
      </w:r>
      <w:r>
        <w:rPr>
          <w:rFonts w:ascii="Palatino Linotype" w:hAnsi="Palatino Linotype"/>
          <w:color w:val="000000"/>
        </w:rPr>
        <w:t xml:space="preserve">y </w:t>
      </w:r>
      <w:r w:rsidR="00315D3E">
        <w:rPr>
          <w:rFonts w:ascii="Palatino Linotype" w:hAnsi="Palatino Linotype"/>
          <w:color w:val="000000"/>
        </w:rPr>
        <w:t xml:space="preserve"> los numerales Octavo, párrafo tercero y Trigésimo Cuarto de los Lineamientos en Materia de Clasificación y Desclasificación de la Información, así como para la Elaboración de Versiones</w:t>
      </w:r>
      <w:r>
        <w:rPr>
          <w:rFonts w:ascii="Palatino Linotype" w:hAnsi="Palatino Linotype"/>
          <w:color w:val="000000"/>
        </w:rPr>
        <w:t xml:space="preserve"> Pública</w:t>
      </w:r>
      <w:r w:rsidR="00315D3E">
        <w:rPr>
          <w:rFonts w:ascii="Palatino Linotype" w:hAnsi="Palatino Linotype"/>
          <w:color w:val="000000"/>
        </w:rPr>
        <w:t>s</w:t>
      </w:r>
      <w:r>
        <w:rPr>
          <w:rFonts w:ascii="Palatino Linotype" w:hAnsi="Palatino Linotype"/>
          <w:color w:val="000000"/>
        </w:rPr>
        <w:t>.</w:t>
      </w:r>
    </w:p>
    <w:p w14:paraId="0F3E6948" w14:textId="77777777" w:rsidR="00430BD7" w:rsidRPr="00EB0D0B" w:rsidRDefault="00430BD7" w:rsidP="00430BD7">
      <w:pPr>
        <w:pStyle w:val="Prrafodelista"/>
        <w:spacing w:line="360" w:lineRule="auto"/>
        <w:ind w:left="720"/>
        <w:jc w:val="both"/>
        <w:rPr>
          <w:rFonts w:ascii="Palatino Linotype" w:hAnsi="Palatino Linotype"/>
          <w:color w:val="000000"/>
          <w:lang w:val="es-MX"/>
        </w:rPr>
      </w:pPr>
    </w:p>
    <w:p w14:paraId="16FC6201" w14:textId="5ED0EDDA" w:rsidR="00EB0D0B" w:rsidRPr="00953B34" w:rsidRDefault="00D26B57" w:rsidP="00EE4790">
      <w:pPr>
        <w:pStyle w:val="Prrafodelista"/>
        <w:numPr>
          <w:ilvl w:val="0"/>
          <w:numId w:val="2"/>
        </w:numPr>
        <w:spacing w:line="360" w:lineRule="auto"/>
        <w:jc w:val="both"/>
        <w:rPr>
          <w:rFonts w:ascii="Palatino Linotype" w:hAnsi="Palatino Linotype"/>
          <w:b/>
          <w:bCs/>
          <w:color w:val="000000"/>
          <w:lang w:val="es-MX"/>
        </w:rPr>
      </w:pPr>
      <w:r w:rsidRPr="00D26B57">
        <w:rPr>
          <w:rFonts w:ascii="Palatino Linotype" w:hAnsi="Palatino Linotype"/>
          <w:b/>
          <w:bCs/>
          <w:color w:val="000000"/>
        </w:rPr>
        <w:t>RespuestaSolicitud758UT.pdf:</w:t>
      </w:r>
      <w:r>
        <w:rPr>
          <w:rFonts w:ascii="Palatino Linotype" w:hAnsi="Palatino Linotype"/>
          <w:b/>
          <w:bCs/>
          <w:color w:val="000000"/>
        </w:rPr>
        <w:t xml:space="preserve"> </w:t>
      </w:r>
      <w:r>
        <w:rPr>
          <w:rFonts w:ascii="Palatino Linotype" w:hAnsi="Palatino Linotype"/>
          <w:color w:val="000000"/>
        </w:rPr>
        <w:t xml:space="preserve">mismo que contiene documento en </w:t>
      </w:r>
      <w:proofErr w:type="spellStart"/>
      <w:r>
        <w:rPr>
          <w:rFonts w:ascii="Palatino Linotype" w:hAnsi="Palatino Linotype"/>
          <w:color w:val="000000"/>
        </w:rPr>
        <w:t>pdf</w:t>
      </w:r>
      <w:proofErr w:type="spellEnd"/>
      <w:r>
        <w:rPr>
          <w:rFonts w:ascii="Palatino Linotype" w:hAnsi="Palatino Linotype"/>
          <w:color w:val="000000"/>
        </w:rPr>
        <w:t xml:space="preserve">, del oficio número </w:t>
      </w:r>
      <w:r w:rsidRPr="00D26B57">
        <w:rPr>
          <w:rFonts w:ascii="Palatino Linotype" w:hAnsi="Palatino Linotype"/>
          <w:b/>
          <w:bCs/>
          <w:color w:val="000000"/>
        </w:rPr>
        <w:t>INFOEM/UT/536/2020</w:t>
      </w:r>
      <w:r>
        <w:rPr>
          <w:rFonts w:ascii="Palatino Linotype" w:hAnsi="Palatino Linotype"/>
          <w:b/>
          <w:bCs/>
          <w:color w:val="000000"/>
        </w:rPr>
        <w:t xml:space="preserve">, </w:t>
      </w:r>
      <w:r>
        <w:rPr>
          <w:rFonts w:ascii="Palatino Linotype" w:hAnsi="Palatino Linotype"/>
          <w:color w:val="000000"/>
        </w:rPr>
        <w:t xml:space="preserve">de fecha seis de octubre de dos mil veinte, por medio del cual la Titular de la Unidad de Transparencia informa al solicitante, que se encuentra </w:t>
      </w:r>
      <w:r w:rsidR="000746F3">
        <w:rPr>
          <w:rFonts w:ascii="Palatino Linotype" w:hAnsi="Palatino Linotype"/>
          <w:color w:val="000000"/>
        </w:rPr>
        <w:t xml:space="preserve">adjunta la documentación consistente en las respuestas emitidas por la Dirección General Jurídica y de Verificación, Secretaría Técnica  del Pleno, Contraloría Interna y Órgano de Control y Vigilancia, así como la Resolución y el Acta emitidas en la Décima Novena Sesión Extraordinaria del Comité de Transparencia. </w:t>
      </w:r>
    </w:p>
    <w:p w14:paraId="437D6CBB" w14:textId="77777777" w:rsidR="00953B34" w:rsidRPr="00953B34" w:rsidRDefault="00953B34" w:rsidP="00953B34">
      <w:pPr>
        <w:pStyle w:val="Prrafodelista"/>
        <w:rPr>
          <w:rFonts w:ascii="Palatino Linotype" w:hAnsi="Palatino Linotype"/>
          <w:b/>
          <w:bCs/>
          <w:color w:val="000000"/>
          <w:lang w:val="es-MX"/>
        </w:rPr>
      </w:pPr>
    </w:p>
    <w:p w14:paraId="1041B304" w14:textId="763368ED" w:rsidR="00953B34" w:rsidRPr="006D2AFF" w:rsidRDefault="00953B34" w:rsidP="00EE4790">
      <w:pPr>
        <w:pStyle w:val="Prrafodelista"/>
        <w:numPr>
          <w:ilvl w:val="0"/>
          <w:numId w:val="2"/>
        </w:numPr>
        <w:spacing w:line="360" w:lineRule="auto"/>
        <w:jc w:val="both"/>
        <w:rPr>
          <w:rFonts w:ascii="Palatino Linotype" w:hAnsi="Palatino Linotype"/>
          <w:b/>
          <w:bCs/>
          <w:color w:val="000000"/>
          <w:lang w:val="es-MX"/>
        </w:rPr>
      </w:pPr>
      <w:r w:rsidRPr="00953B34">
        <w:rPr>
          <w:rFonts w:ascii="Palatino Linotype" w:hAnsi="Palatino Linotype"/>
          <w:b/>
          <w:bCs/>
          <w:color w:val="000000"/>
        </w:rPr>
        <w:t>RespuestaSolicitud758STP.pdf:</w:t>
      </w:r>
      <w:r>
        <w:rPr>
          <w:rFonts w:ascii="Palatino Linotype" w:hAnsi="Palatino Linotype"/>
          <w:b/>
          <w:bCs/>
          <w:color w:val="000000"/>
        </w:rPr>
        <w:t xml:space="preserve"> </w:t>
      </w:r>
      <w:r>
        <w:rPr>
          <w:rFonts w:ascii="Palatino Linotype" w:hAnsi="Palatino Linotype"/>
          <w:color w:val="000000"/>
        </w:rPr>
        <w:t xml:space="preserve">mismo que contiene documento </w:t>
      </w:r>
      <w:proofErr w:type="spellStart"/>
      <w:r>
        <w:rPr>
          <w:rFonts w:ascii="Palatino Linotype" w:hAnsi="Palatino Linotype"/>
          <w:color w:val="000000"/>
        </w:rPr>
        <w:t>pdf</w:t>
      </w:r>
      <w:proofErr w:type="spellEnd"/>
      <w:r>
        <w:rPr>
          <w:rFonts w:ascii="Palatino Linotype" w:hAnsi="Palatino Linotype"/>
          <w:color w:val="000000"/>
        </w:rPr>
        <w:t xml:space="preserve">, </w:t>
      </w:r>
      <w:r w:rsidR="006D2AFF">
        <w:rPr>
          <w:rFonts w:ascii="Palatino Linotype" w:hAnsi="Palatino Linotype"/>
          <w:color w:val="000000"/>
        </w:rPr>
        <w:t xml:space="preserve">con número de oficio INFOEM/STP/129/2020, por medio del cual el Secretario </w:t>
      </w:r>
      <w:r w:rsidR="006D2AFF">
        <w:rPr>
          <w:rFonts w:ascii="Palatino Linotype" w:hAnsi="Palatino Linotype"/>
          <w:color w:val="000000"/>
        </w:rPr>
        <w:lastRenderedPageBreak/>
        <w:t xml:space="preserve">Técnico del Pleno informa a la Titular de la Unidad </w:t>
      </w:r>
      <w:r w:rsidR="00A52602">
        <w:rPr>
          <w:rFonts w:ascii="Palatino Linotype" w:hAnsi="Palatino Linotype"/>
          <w:color w:val="000000"/>
        </w:rPr>
        <w:t>de Transparencia</w:t>
      </w:r>
      <w:r w:rsidR="006D2AFF">
        <w:rPr>
          <w:rFonts w:ascii="Palatino Linotype" w:hAnsi="Palatino Linotype"/>
          <w:color w:val="000000"/>
        </w:rPr>
        <w:t>, que remite adjunto al presente la respuesta correspondiente de la Dirección de Cumplimientos del Pleno.</w:t>
      </w:r>
    </w:p>
    <w:p w14:paraId="53F5046D" w14:textId="77777777" w:rsidR="006D2AFF" w:rsidRPr="006D2AFF" w:rsidRDefault="006D2AFF" w:rsidP="006D2AFF">
      <w:pPr>
        <w:pStyle w:val="Prrafodelista"/>
        <w:rPr>
          <w:rFonts w:ascii="Palatino Linotype" w:hAnsi="Palatino Linotype"/>
          <w:b/>
          <w:bCs/>
          <w:color w:val="000000"/>
          <w:lang w:val="es-MX"/>
        </w:rPr>
      </w:pPr>
    </w:p>
    <w:p w14:paraId="7255784D" w14:textId="1E14770E" w:rsidR="006D2AFF" w:rsidRPr="00F45C13" w:rsidRDefault="006D2AFF" w:rsidP="00EE4790">
      <w:pPr>
        <w:pStyle w:val="Prrafodelista"/>
        <w:numPr>
          <w:ilvl w:val="0"/>
          <w:numId w:val="2"/>
        </w:numPr>
        <w:spacing w:line="360" w:lineRule="auto"/>
        <w:jc w:val="both"/>
        <w:rPr>
          <w:rFonts w:ascii="Palatino Linotype" w:hAnsi="Palatino Linotype"/>
          <w:b/>
          <w:bCs/>
          <w:color w:val="000000"/>
          <w:lang w:val="es-MX"/>
        </w:rPr>
      </w:pPr>
      <w:r w:rsidRPr="006D2AFF">
        <w:rPr>
          <w:rFonts w:ascii="Palatino Linotype" w:hAnsi="Palatino Linotype"/>
          <w:b/>
          <w:bCs/>
          <w:color w:val="000000"/>
        </w:rPr>
        <w:t>RespuestaSolicitud647CIOCV.pdf:</w:t>
      </w:r>
      <w:r>
        <w:rPr>
          <w:rFonts w:ascii="Palatino Linotype" w:hAnsi="Palatino Linotype"/>
          <w:b/>
          <w:bCs/>
          <w:color w:val="000000"/>
        </w:rPr>
        <w:t xml:space="preserve"> </w:t>
      </w:r>
      <w:r>
        <w:rPr>
          <w:rFonts w:ascii="Palatino Linotype" w:hAnsi="Palatino Linotype"/>
          <w:color w:val="000000"/>
        </w:rPr>
        <w:t xml:space="preserve">mismo que contiene documento </w:t>
      </w:r>
      <w:proofErr w:type="spellStart"/>
      <w:r>
        <w:rPr>
          <w:rFonts w:ascii="Palatino Linotype" w:hAnsi="Palatino Linotype"/>
          <w:color w:val="000000"/>
        </w:rPr>
        <w:t>pdf</w:t>
      </w:r>
      <w:proofErr w:type="spellEnd"/>
      <w:r>
        <w:rPr>
          <w:rFonts w:ascii="Palatino Linotype" w:hAnsi="Palatino Linotype"/>
          <w:color w:val="000000"/>
        </w:rPr>
        <w:t xml:space="preserve">, del </w:t>
      </w:r>
      <w:r w:rsidR="00A52602">
        <w:rPr>
          <w:rFonts w:ascii="Palatino Linotype" w:hAnsi="Palatino Linotype"/>
          <w:color w:val="000000"/>
        </w:rPr>
        <w:t>Memorándum</w:t>
      </w:r>
      <w:r>
        <w:rPr>
          <w:rFonts w:ascii="Palatino Linotype" w:hAnsi="Palatino Linotype"/>
          <w:color w:val="000000"/>
        </w:rPr>
        <w:t xml:space="preserve"> No. INFOEM/CI-OCV/310/2020 de fecha dos de septiembre de 2020</w:t>
      </w:r>
      <w:r w:rsidR="00A52602">
        <w:rPr>
          <w:rFonts w:ascii="Palatino Linotype" w:hAnsi="Palatino Linotype"/>
          <w:color w:val="000000"/>
        </w:rPr>
        <w:t xml:space="preserve">, </w:t>
      </w:r>
      <w:r w:rsidR="00F45C13">
        <w:rPr>
          <w:rFonts w:ascii="Palatino Linotype" w:hAnsi="Palatino Linotype"/>
          <w:color w:val="000000"/>
        </w:rPr>
        <w:t xml:space="preserve">por medio del cual informa el trámite que se le dio a </w:t>
      </w:r>
      <w:r w:rsidR="008C720B">
        <w:rPr>
          <w:rFonts w:ascii="Palatino Linotype" w:hAnsi="Palatino Linotype"/>
          <w:color w:val="000000"/>
        </w:rPr>
        <w:t>la resolución</w:t>
      </w:r>
      <w:r w:rsidR="00DD6813">
        <w:rPr>
          <w:rFonts w:ascii="Palatino Linotype" w:hAnsi="Palatino Linotype"/>
          <w:color w:val="000000"/>
        </w:rPr>
        <w:t xml:space="preserve"> de </w:t>
      </w:r>
      <w:r w:rsidR="00F45C13">
        <w:rPr>
          <w:rFonts w:ascii="Palatino Linotype" w:hAnsi="Palatino Linotype"/>
          <w:color w:val="000000"/>
        </w:rPr>
        <w:t xml:space="preserve">los recursos de revisión </w:t>
      </w:r>
      <w:r w:rsidR="00F45C13" w:rsidRPr="00D01E27">
        <w:rPr>
          <w:rFonts w:ascii="Palatino Linotype" w:hAnsi="Palatino Linotype"/>
          <w:b/>
          <w:bCs/>
          <w:color w:val="000000"/>
        </w:rPr>
        <w:t>07819/INFOEM/IP/RR/2019 y 07820/INFOEM/IP/RR/2019</w:t>
      </w:r>
      <w:r w:rsidR="00F45C13">
        <w:rPr>
          <w:rFonts w:ascii="Palatino Linotype" w:hAnsi="Palatino Linotype"/>
          <w:b/>
          <w:bCs/>
          <w:color w:val="000000"/>
        </w:rPr>
        <w:t xml:space="preserve">, </w:t>
      </w:r>
      <w:r w:rsidR="00F45C13">
        <w:rPr>
          <w:rFonts w:ascii="Palatino Linotype" w:hAnsi="Palatino Linotype"/>
          <w:color w:val="000000"/>
        </w:rPr>
        <w:t>tal y como se inserta a continuación:</w:t>
      </w:r>
    </w:p>
    <w:p w14:paraId="5C2DA696" w14:textId="77777777" w:rsidR="00F45C13" w:rsidRPr="00F45C13" w:rsidRDefault="00F45C13" w:rsidP="00F45C13">
      <w:pPr>
        <w:pStyle w:val="Prrafodelista"/>
        <w:rPr>
          <w:rFonts w:ascii="Palatino Linotype" w:hAnsi="Palatino Linotype"/>
          <w:b/>
          <w:bCs/>
          <w:color w:val="000000"/>
          <w:lang w:val="es-MX"/>
        </w:rPr>
      </w:pPr>
    </w:p>
    <w:p w14:paraId="031F207A" w14:textId="73598F51" w:rsidR="00F45C13" w:rsidRPr="00F45C13" w:rsidRDefault="00F45C13" w:rsidP="00F45C13">
      <w:pPr>
        <w:pStyle w:val="Prrafodelista"/>
        <w:spacing w:line="360" w:lineRule="auto"/>
        <w:ind w:left="720"/>
        <w:jc w:val="both"/>
        <w:rPr>
          <w:rFonts w:ascii="Palatino Linotype" w:hAnsi="Palatino Linotype"/>
          <w:b/>
          <w:bCs/>
          <w:color w:val="000000"/>
          <w:lang w:val="es-MX"/>
        </w:rPr>
      </w:pPr>
      <w:r>
        <w:rPr>
          <w:rFonts w:ascii="Palatino Linotype" w:hAnsi="Palatino Linotype"/>
          <w:b/>
          <w:bCs/>
          <w:color w:val="000000"/>
          <w:lang w:val="es-MX"/>
        </w:rPr>
        <w:t>(…)</w:t>
      </w:r>
    </w:p>
    <w:p w14:paraId="359E1A58" w14:textId="4250EFD4" w:rsidR="00437A90" w:rsidRDefault="005C5018" w:rsidP="005C5018">
      <w:pPr>
        <w:spacing w:after="0" w:line="360" w:lineRule="auto"/>
        <w:jc w:val="center"/>
        <w:rPr>
          <w:noProof/>
          <w:lang w:eastAsia="es-MX"/>
        </w:rPr>
      </w:pPr>
      <w:r>
        <w:rPr>
          <w:noProof/>
          <w:lang w:eastAsia="es-MX"/>
        </w:rPr>
        <w:t xml:space="preserve"> </w:t>
      </w:r>
    </w:p>
    <w:p w14:paraId="5040EE03" w14:textId="682B36C4" w:rsidR="005C5018" w:rsidRPr="008A0DE7" w:rsidRDefault="00AC4FD2" w:rsidP="00AC4FD2">
      <w:pPr>
        <w:pStyle w:val="Prrafodelista"/>
        <w:numPr>
          <w:ilvl w:val="0"/>
          <w:numId w:val="2"/>
        </w:numPr>
        <w:spacing w:line="360" w:lineRule="auto"/>
        <w:jc w:val="both"/>
        <w:rPr>
          <w:rFonts w:ascii="Palatino Linotype" w:hAnsi="Palatino Linotype" w:cs="Arial"/>
          <w:b/>
          <w:bCs/>
          <w:i/>
          <w:lang w:val="es-MX"/>
        </w:rPr>
      </w:pPr>
      <w:r w:rsidRPr="005D6B79">
        <w:rPr>
          <w:rFonts w:ascii="Palatino Linotype" w:hAnsi="Palatino Linotype"/>
          <w:b/>
          <w:bCs/>
          <w:color w:val="000000"/>
          <w:lang w:val="es-MX"/>
        </w:rPr>
        <w:t>RES-01-INFOEM-EXT-COMT-15a-2020 (1).</w:t>
      </w:r>
      <w:proofErr w:type="spellStart"/>
      <w:r w:rsidRPr="005D6B79">
        <w:rPr>
          <w:rFonts w:ascii="Palatino Linotype" w:hAnsi="Palatino Linotype"/>
          <w:b/>
          <w:bCs/>
          <w:color w:val="000000"/>
          <w:lang w:val="es-MX"/>
        </w:rPr>
        <w:t>pdf</w:t>
      </w:r>
      <w:proofErr w:type="spellEnd"/>
      <w:r w:rsidRPr="005D6B79">
        <w:rPr>
          <w:b/>
          <w:bCs/>
          <w:noProof/>
          <w:lang w:val="es-MX" w:eastAsia="es-MX"/>
        </w:rPr>
        <w:t xml:space="preserve">: </w:t>
      </w:r>
      <w:r w:rsidR="005D6B79" w:rsidRPr="005D6B79">
        <w:rPr>
          <w:rFonts w:ascii="Palatino Linotype" w:hAnsi="Palatino Linotype"/>
          <w:noProof/>
          <w:lang w:val="es-MX" w:eastAsia="es-MX"/>
        </w:rPr>
        <w:t xml:space="preserve">mismo que contiene documento en pdf, con número de Resolución RES/INFOEM/EXT/COMT/15ª/2020, de fecha siete de septiembre de dos mil veinte, por medio del cual se </w:t>
      </w:r>
      <w:r w:rsidR="005D6B79" w:rsidRPr="005D6B79">
        <w:rPr>
          <w:rFonts w:ascii="Palatino Linotype" w:hAnsi="Palatino Linotype"/>
          <w:b/>
          <w:bCs/>
          <w:noProof/>
          <w:lang w:val="es-MX" w:eastAsia="es-MX"/>
        </w:rPr>
        <w:t>CONFIRMA</w:t>
      </w:r>
      <w:r w:rsidR="005D6B79" w:rsidRPr="005D6B79">
        <w:rPr>
          <w:rFonts w:ascii="Palatino Linotype" w:hAnsi="Palatino Linotype"/>
          <w:noProof/>
          <w:lang w:val="es-MX" w:eastAsia="es-MX"/>
        </w:rPr>
        <w:t xml:space="preserve"> la clasificación de la información reservada</w:t>
      </w:r>
      <w:r w:rsidR="005D6B79">
        <w:rPr>
          <w:rFonts w:ascii="Palatino Linotype" w:hAnsi="Palatino Linotype"/>
          <w:noProof/>
          <w:lang w:val="es-MX" w:eastAsia="es-MX"/>
        </w:rPr>
        <w:t xml:space="preserve"> del expediente número </w:t>
      </w:r>
      <w:r w:rsidR="005D6B79" w:rsidRPr="005D6B79">
        <w:rPr>
          <w:rFonts w:ascii="Palatino Linotype" w:hAnsi="Palatino Linotype"/>
          <w:b/>
          <w:bCs/>
          <w:noProof/>
          <w:lang w:val="es-MX" w:eastAsia="es-MX"/>
        </w:rPr>
        <w:t>CI-OCV/RR-MA/031/2020</w:t>
      </w:r>
      <w:r w:rsidR="005D6B79" w:rsidRPr="008A0DE7">
        <w:rPr>
          <w:rFonts w:ascii="Palatino Linotype" w:hAnsi="Palatino Linotype"/>
          <w:b/>
          <w:bCs/>
          <w:noProof/>
          <w:lang w:val="es-MX" w:eastAsia="es-MX"/>
        </w:rPr>
        <w:t>, iniciado al sujeto obligado Ayuntamiento de Coyoytepec, correspondiente a los recursos de revisión 07819/INFOEM/IP/RR/2019 y 078</w:t>
      </w:r>
      <w:r w:rsidR="00754AA2">
        <w:rPr>
          <w:rFonts w:ascii="Palatino Linotype" w:hAnsi="Palatino Linotype"/>
          <w:b/>
          <w:bCs/>
          <w:noProof/>
          <w:lang w:val="es-MX" w:eastAsia="es-MX"/>
        </w:rPr>
        <w:t>20</w:t>
      </w:r>
      <w:r w:rsidR="005D6B79" w:rsidRPr="008A0DE7">
        <w:rPr>
          <w:rFonts w:ascii="Palatino Linotype" w:hAnsi="Palatino Linotype"/>
          <w:b/>
          <w:bCs/>
          <w:noProof/>
          <w:lang w:val="es-MX" w:eastAsia="es-MX"/>
        </w:rPr>
        <w:t>/INFOEM/IP/RR/2019 acumulado</w:t>
      </w:r>
      <w:r w:rsidR="005D6B79">
        <w:rPr>
          <w:rFonts w:ascii="Palatino Linotype" w:hAnsi="Palatino Linotype"/>
          <w:noProof/>
          <w:lang w:val="es-MX" w:eastAsia="es-MX"/>
        </w:rPr>
        <w:t xml:space="preserve">, por un periodo de </w:t>
      </w:r>
      <w:r w:rsidR="005D6B79" w:rsidRPr="008A0DE7">
        <w:rPr>
          <w:rFonts w:ascii="Palatino Linotype" w:hAnsi="Palatino Linotype"/>
          <w:b/>
          <w:bCs/>
          <w:noProof/>
          <w:lang w:val="es-MX" w:eastAsia="es-MX"/>
        </w:rPr>
        <w:t>SEIS MESES</w:t>
      </w:r>
      <w:r w:rsidR="005D6B79">
        <w:rPr>
          <w:rFonts w:ascii="Palatino Linotype" w:hAnsi="Palatino Linotype"/>
          <w:noProof/>
          <w:lang w:val="es-MX" w:eastAsia="es-MX"/>
        </w:rPr>
        <w:t xml:space="preserve">, al tenor del considerando II de la presente resolución. </w:t>
      </w:r>
    </w:p>
    <w:p w14:paraId="43E524C7" w14:textId="77777777" w:rsidR="008A0DE7" w:rsidRPr="008A0DE7" w:rsidRDefault="008A0DE7" w:rsidP="008A0DE7">
      <w:pPr>
        <w:pStyle w:val="Prrafodelista"/>
        <w:spacing w:line="360" w:lineRule="auto"/>
        <w:ind w:left="720"/>
        <w:jc w:val="both"/>
        <w:rPr>
          <w:rFonts w:ascii="Palatino Linotype" w:hAnsi="Palatino Linotype" w:cs="Arial"/>
          <w:b/>
          <w:bCs/>
          <w:i/>
          <w:lang w:val="es-MX"/>
        </w:rPr>
      </w:pPr>
    </w:p>
    <w:p w14:paraId="6342E791" w14:textId="576B10A3" w:rsidR="008A0DE7" w:rsidRPr="008A69C3" w:rsidRDefault="008A0DE7" w:rsidP="00AC4FD2">
      <w:pPr>
        <w:pStyle w:val="Prrafodelista"/>
        <w:numPr>
          <w:ilvl w:val="0"/>
          <w:numId w:val="2"/>
        </w:numPr>
        <w:spacing w:line="360" w:lineRule="auto"/>
        <w:jc w:val="both"/>
        <w:rPr>
          <w:rFonts w:ascii="Palatino Linotype" w:hAnsi="Palatino Linotype" w:cs="Arial"/>
          <w:b/>
          <w:bCs/>
          <w:i/>
          <w:lang w:val="es-MX"/>
        </w:rPr>
      </w:pPr>
      <w:r w:rsidRPr="008A0DE7">
        <w:rPr>
          <w:rFonts w:ascii="Palatino Linotype" w:hAnsi="Palatino Linotype"/>
          <w:b/>
          <w:bCs/>
          <w:color w:val="000000"/>
        </w:rPr>
        <w:lastRenderedPageBreak/>
        <w:t>RespuestaSolicitud758DGJV.pdf</w:t>
      </w:r>
      <w:r>
        <w:rPr>
          <w:rFonts w:ascii="Palatino Linotype" w:hAnsi="Palatino Linotype"/>
          <w:color w:val="000000"/>
        </w:rPr>
        <w:t xml:space="preserve">: </w:t>
      </w:r>
      <w:r w:rsidRPr="005D6B79">
        <w:rPr>
          <w:rFonts w:ascii="Palatino Linotype" w:hAnsi="Palatino Linotype"/>
          <w:noProof/>
          <w:lang w:val="es-MX" w:eastAsia="es-MX"/>
        </w:rPr>
        <w:t xml:space="preserve">mismo que contiene documento en pdf, con </w:t>
      </w:r>
      <w:r>
        <w:rPr>
          <w:rFonts w:ascii="Palatino Linotype" w:hAnsi="Palatino Linotype"/>
          <w:noProof/>
          <w:lang w:val="es-MX" w:eastAsia="es-MX"/>
        </w:rPr>
        <w:t xml:space="preserve">Oficio </w:t>
      </w:r>
      <w:r w:rsidRPr="005D6B79">
        <w:rPr>
          <w:rFonts w:ascii="Palatino Linotype" w:hAnsi="Palatino Linotype"/>
          <w:noProof/>
          <w:lang w:val="es-MX" w:eastAsia="es-MX"/>
        </w:rPr>
        <w:t>número</w:t>
      </w:r>
      <w:r>
        <w:rPr>
          <w:rFonts w:ascii="Palatino Linotype" w:hAnsi="Palatino Linotype"/>
          <w:noProof/>
          <w:lang w:val="es-MX" w:eastAsia="es-MX"/>
        </w:rPr>
        <w:t xml:space="preserve"> INFOEM/DJV/0133/2020, a través del cual Director General Jurídico y de Verificación, hace del conocimiento a la Titular de la Unidad de Transparencia, que una vez realizada una búsqueda exhaustiva y razonable de la información solicitada dentro de sus archivos, a la fecha no tiene registro del documento solicitado por el peticionario.</w:t>
      </w:r>
    </w:p>
    <w:p w14:paraId="1FFD2F00" w14:textId="77777777" w:rsidR="008A69C3" w:rsidRPr="008A69C3" w:rsidRDefault="008A69C3" w:rsidP="008A69C3">
      <w:pPr>
        <w:pStyle w:val="Prrafodelista"/>
        <w:rPr>
          <w:rFonts w:ascii="Palatino Linotype" w:hAnsi="Palatino Linotype" w:cs="Arial"/>
          <w:b/>
          <w:bCs/>
          <w:i/>
          <w:lang w:val="es-MX"/>
        </w:rPr>
      </w:pPr>
    </w:p>
    <w:p w14:paraId="7E63AD3E" w14:textId="77777777" w:rsidR="00D35A36" w:rsidRPr="002C4F3D" w:rsidRDefault="00D35A36" w:rsidP="00D35A36">
      <w:pPr>
        <w:spacing w:before="240" w:line="360" w:lineRule="auto"/>
        <w:jc w:val="both"/>
        <w:rPr>
          <w:rFonts w:ascii="Palatino Linotype" w:hAnsi="Palatino Linotype"/>
          <w:sz w:val="24"/>
          <w:szCs w:val="24"/>
        </w:rPr>
      </w:pPr>
      <w:r w:rsidRPr="002C4F3D">
        <w:rPr>
          <w:rFonts w:ascii="Palatino Linotype" w:hAnsi="Palatino Linotype"/>
          <w:sz w:val="24"/>
          <w:szCs w:val="24"/>
        </w:rPr>
        <w:t>Ante dicha respuesta, el Recurrente consideró que su derecho al acceso a la información había sido conculcado, por lo que interpuso el presente recurso de revisión dando como razones o motivos de inconformidad:</w:t>
      </w:r>
    </w:p>
    <w:p w14:paraId="5A00FAE0" w14:textId="78402F8B" w:rsidR="003C584A" w:rsidRPr="00D35A36" w:rsidRDefault="00D35A36" w:rsidP="005C5018">
      <w:pPr>
        <w:spacing w:before="240" w:after="240" w:line="360" w:lineRule="auto"/>
        <w:jc w:val="both"/>
        <w:rPr>
          <w:rFonts w:ascii="Palatino Linotype" w:hAnsi="Palatino Linotype"/>
          <w:sz w:val="24"/>
          <w:szCs w:val="24"/>
        </w:rPr>
      </w:pPr>
      <w:r>
        <w:rPr>
          <w:rFonts w:ascii="Palatino Linotype" w:hAnsi="Palatino Linotype"/>
          <w:color w:val="000000"/>
          <w:sz w:val="24"/>
          <w:szCs w:val="24"/>
        </w:rPr>
        <w:t>“</w:t>
      </w:r>
      <w:r w:rsidRPr="00D35A36">
        <w:rPr>
          <w:rFonts w:ascii="Palatino Linotype" w:hAnsi="Palatino Linotype"/>
          <w:color w:val="000000"/>
          <w:sz w:val="24"/>
          <w:szCs w:val="24"/>
        </w:rPr>
        <w:t>El INFOEM alega, entre muchas otras cosas, que no tiene el documento que le solicité. Le solicité copia de una denuncia penal que la Ley de transparencia local y el Código Penal del Estado de México obliga a funcionarios del INFOEM presentar ante el incumplimiento de una resolución del propio INFOEM.</w:t>
      </w:r>
      <w:r>
        <w:rPr>
          <w:rFonts w:ascii="Palatino Linotype" w:hAnsi="Palatino Linotype"/>
          <w:color w:val="000000"/>
          <w:sz w:val="24"/>
          <w:szCs w:val="24"/>
        </w:rPr>
        <w:t>” (Sic)</w:t>
      </w:r>
    </w:p>
    <w:p w14:paraId="72DA5D1D" w14:textId="652DDEA4" w:rsidR="005C5018" w:rsidRDefault="005C5018" w:rsidP="00D35A36">
      <w:pPr>
        <w:spacing w:before="240" w:after="240" w:line="360" w:lineRule="auto"/>
        <w:rPr>
          <w:rFonts w:ascii="Palatino Linotype" w:hAnsi="Palatino Linotype"/>
          <w:sz w:val="24"/>
        </w:rPr>
      </w:pPr>
    </w:p>
    <w:p w14:paraId="76035F15" w14:textId="718F9B81" w:rsidR="00D35A36" w:rsidRDefault="00D35A36" w:rsidP="00D35A36">
      <w:pPr>
        <w:pStyle w:val="Sinespaciado"/>
        <w:spacing w:line="360" w:lineRule="auto"/>
        <w:jc w:val="both"/>
        <w:rPr>
          <w:rFonts w:ascii="Palatino Linotype" w:hAnsi="Palatino Linotype"/>
        </w:rPr>
      </w:pPr>
      <w:r w:rsidRPr="003A53A6">
        <w:rPr>
          <w:rFonts w:ascii="Palatino Linotype" w:hAnsi="Palatino Linotype"/>
        </w:rPr>
        <w:t>Posteriormente el Sujeto Obligado</w:t>
      </w:r>
      <w:r>
        <w:rPr>
          <w:rFonts w:ascii="Palatino Linotype" w:hAnsi="Palatino Linotype"/>
        </w:rPr>
        <w:t xml:space="preserve"> en fecha dieciséis de diciembre del dos mil veinte el Sujeto Obligado,</w:t>
      </w:r>
      <w:r w:rsidRPr="003A53A6">
        <w:rPr>
          <w:rFonts w:ascii="Palatino Linotype" w:hAnsi="Palatino Linotype"/>
        </w:rPr>
        <w:t xml:space="preserve"> </w:t>
      </w:r>
      <w:r w:rsidR="00B27B92">
        <w:rPr>
          <w:rFonts w:ascii="Palatino Linotype" w:hAnsi="Palatino Linotype"/>
        </w:rPr>
        <w:t>remite alcances</w:t>
      </w:r>
      <w:r>
        <w:rPr>
          <w:rFonts w:ascii="Palatino Linotype" w:hAnsi="Palatino Linotype"/>
        </w:rPr>
        <w:t xml:space="preserve">, </w:t>
      </w:r>
      <w:r w:rsidRPr="003A53A6">
        <w:rPr>
          <w:rFonts w:ascii="Palatino Linotype" w:hAnsi="Palatino Linotype"/>
        </w:rPr>
        <w:t xml:space="preserve">mediante el cual modifica su respuesta </w:t>
      </w:r>
      <w:r>
        <w:rPr>
          <w:rFonts w:ascii="Palatino Linotype" w:hAnsi="Palatino Linotype"/>
        </w:rPr>
        <w:t xml:space="preserve">mediante los archivos electrónicos denominados </w:t>
      </w:r>
      <w:r w:rsidRPr="00A945FE">
        <w:rPr>
          <w:rFonts w:ascii="Palatino Linotype" w:hAnsi="Palatino Linotype"/>
        </w:rPr>
        <w:tab/>
      </w:r>
      <w:r>
        <w:rPr>
          <w:rFonts w:ascii="Palatino Linotype" w:hAnsi="Palatino Linotype"/>
        </w:rPr>
        <w:t>“</w:t>
      </w:r>
      <w:r w:rsidR="00B27B92" w:rsidRPr="00B27B92">
        <w:rPr>
          <w:rFonts w:ascii="Palatino Linotype" w:hAnsi="Palatino Linotype"/>
        </w:rPr>
        <w:t>Alcance al IJ del 04355-2020</w:t>
      </w:r>
      <w:r>
        <w:rPr>
          <w:rFonts w:ascii="Palatino Linotype" w:hAnsi="Palatino Linotype"/>
        </w:rPr>
        <w:t>”, “</w:t>
      </w:r>
      <w:r w:rsidR="00B27B92" w:rsidRPr="00B27B92">
        <w:rPr>
          <w:rFonts w:ascii="Palatino Linotype" w:hAnsi="Palatino Linotype"/>
        </w:rPr>
        <w:t>oficio 1161-2020</w:t>
      </w:r>
      <w:r>
        <w:rPr>
          <w:rFonts w:ascii="Palatino Linotype" w:hAnsi="Palatino Linotype"/>
        </w:rPr>
        <w:t>”</w:t>
      </w:r>
      <w:r w:rsidR="00B27B92">
        <w:rPr>
          <w:rFonts w:ascii="Palatino Linotype" w:hAnsi="Palatino Linotype"/>
        </w:rPr>
        <w:t>, “</w:t>
      </w:r>
      <w:r w:rsidR="00B27B92" w:rsidRPr="00B27B92">
        <w:rPr>
          <w:rFonts w:ascii="Palatino Linotype" w:hAnsi="Palatino Linotype"/>
        </w:rPr>
        <w:t>oficio 1162-2020 (1)</w:t>
      </w:r>
      <w:r w:rsidR="00B27B92">
        <w:rPr>
          <w:rFonts w:ascii="Palatino Linotype" w:hAnsi="Palatino Linotype"/>
        </w:rPr>
        <w:t>”, “</w:t>
      </w:r>
      <w:r w:rsidR="00B27B92" w:rsidRPr="00B27B92">
        <w:rPr>
          <w:rFonts w:ascii="Palatino Linotype" w:hAnsi="Palatino Linotype"/>
        </w:rPr>
        <w:t>oficio 1163-2020</w:t>
      </w:r>
      <w:r w:rsidR="00B27B92">
        <w:rPr>
          <w:rFonts w:ascii="Palatino Linotype" w:hAnsi="Palatino Linotype"/>
        </w:rPr>
        <w:t xml:space="preserve">” </w:t>
      </w:r>
      <w:r>
        <w:rPr>
          <w:rFonts w:ascii="Palatino Linotype" w:hAnsi="Palatino Linotype"/>
        </w:rPr>
        <w:t xml:space="preserve">y </w:t>
      </w:r>
      <w:r w:rsidRPr="00A945FE">
        <w:rPr>
          <w:rFonts w:ascii="Palatino Linotype" w:hAnsi="Palatino Linotype"/>
        </w:rPr>
        <w:t>“</w:t>
      </w:r>
      <w:r w:rsidR="00B27B92" w:rsidRPr="00B27B92">
        <w:rPr>
          <w:rFonts w:ascii="Palatino Linotype" w:hAnsi="Palatino Linotype"/>
        </w:rPr>
        <w:t>OficioAlcanceRecurso04355UT</w:t>
      </w:r>
      <w:r>
        <w:rPr>
          <w:rFonts w:ascii="Palatino Linotype" w:hAnsi="Palatino Linotype"/>
        </w:rPr>
        <w:t>”, mismos que se describen a continuación:</w:t>
      </w:r>
    </w:p>
    <w:p w14:paraId="4C0E5F16" w14:textId="0D3F1807" w:rsidR="00B27B92" w:rsidRDefault="00B27B92" w:rsidP="00B27B92">
      <w:pPr>
        <w:pStyle w:val="Prrafodelista"/>
        <w:numPr>
          <w:ilvl w:val="0"/>
          <w:numId w:val="2"/>
        </w:numPr>
        <w:spacing w:line="360" w:lineRule="auto"/>
        <w:jc w:val="both"/>
        <w:rPr>
          <w:rFonts w:ascii="Palatino Linotype" w:hAnsi="Palatino Linotype"/>
          <w:color w:val="000000"/>
        </w:rPr>
      </w:pPr>
      <w:r w:rsidRPr="002F6E2F">
        <w:rPr>
          <w:rFonts w:ascii="Palatino Linotype" w:hAnsi="Palatino Linotype"/>
          <w:b/>
          <w:bCs/>
        </w:rPr>
        <w:lastRenderedPageBreak/>
        <w:t>Alcance al IJ del 04355-2020</w:t>
      </w:r>
      <w:r>
        <w:rPr>
          <w:rFonts w:ascii="Palatino Linotype" w:hAnsi="Palatino Linotype"/>
        </w:rPr>
        <w:t xml:space="preserve">: </w:t>
      </w:r>
      <w:r>
        <w:rPr>
          <w:rFonts w:ascii="Palatino Linotype" w:hAnsi="Palatino Linotype"/>
          <w:color w:val="000000"/>
        </w:rPr>
        <w:t xml:space="preserve">mismo que contiene documento en dos fojas, con número de </w:t>
      </w:r>
      <w:r w:rsidR="005A3666">
        <w:rPr>
          <w:rFonts w:ascii="Palatino Linotype" w:hAnsi="Palatino Linotype"/>
          <w:color w:val="000000"/>
        </w:rPr>
        <w:t>Memorándum</w:t>
      </w:r>
      <w:r>
        <w:rPr>
          <w:rFonts w:ascii="Palatino Linotype" w:hAnsi="Palatino Linotype"/>
          <w:color w:val="000000"/>
        </w:rPr>
        <w:t xml:space="preserve"> INFOEM/CI-OCV/0474/2020, de fecha dieciséis de diciembre de dos mil veinte, por medio del cual el Contralor Interno y Titular del Órgano de Control y Vigilancia, informa a la Titular de la Unidad de Transparencia, que relativo al recurso de revisión </w:t>
      </w:r>
      <w:r w:rsidRPr="000D04A9">
        <w:rPr>
          <w:rFonts w:ascii="Palatino Linotype" w:hAnsi="Palatino Linotype"/>
          <w:b/>
          <w:bCs/>
          <w:color w:val="000000"/>
        </w:rPr>
        <w:t>0</w:t>
      </w:r>
      <w:r>
        <w:rPr>
          <w:rFonts w:ascii="Palatino Linotype" w:hAnsi="Palatino Linotype"/>
          <w:b/>
          <w:bCs/>
          <w:color w:val="000000"/>
        </w:rPr>
        <w:t>4355</w:t>
      </w:r>
      <w:r w:rsidRPr="000D04A9">
        <w:rPr>
          <w:rFonts w:ascii="Palatino Linotype" w:hAnsi="Palatino Linotype"/>
          <w:b/>
          <w:bCs/>
          <w:color w:val="000000"/>
        </w:rPr>
        <w:t>/INFOEM/IP/RR/20</w:t>
      </w:r>
      <w:r>
        <w:rPr>
          <w:rFonts w:ascii="Palatino Linotype" w:hAnsi="Palatino Linotype"/>
          <w:b/>
          <w:bCs/>
          <w:color w:val="000000"/>
        </w:rPr>
        <w:t>20</w:t>
      </w:r>
      <w:r>
        <w:rPr>
          <w:rFonts w:ascii="Palatino Linotype" w:hAnsi="Palatino Linotype"/>
          <w:color w:val="000000"/>
        </w:rPr>
        <w:t>, adjunta al presente la medida de apremio interpuesta</w:t>
      </w:r>
      <w:r w:rsidR="005A3666">
        <w:rPr>
          <w:rFonts w:ascii="Palatino Linotype" w:hAnsi="Palatino Linotype"/>
          <w:color w:val="000000"/>
        </w:rPr>
        <w:t>, determinando la desclasificación de la información, por haber dejado de subsistir las causas que dieron origen a la clasificación, tal y como se advierte a continuación:</w:t>
      </w:r>
    </w:p>
    <w:p w14:paraId="488977A5" w14:textId="44BA6859" w:rsidR="00D2571C" w:rsidRDefault="00D2571C" w:rsidP="00D2571C">
      <w:pPr>
        <w:pStyle w:val="Prrafodelista"/>
        <w:spacing w:line="360" w:lineRule="auto"/>
        <w:ind w:left="720"/>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3E41EAAF" wp14:editId="11724735">
                <wp:simplePos x="0" y="0"/>
                <wp:positionH relativeFrom="column">
                  <wp:posOffset>586739</wp:posOffset>
                </wp:positionH>
                <wp:positionV relativeFrom="paragraph">
                  <wp:posOffset>123189</wp:posOffset>
                </wp:positionV>
                <wp:extent cx="5153025" cy="33623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153025" cy="3362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0C2503C"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2pt,9.7pt" to="451.95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" strokecolor="#4472c4 [3204]" strokeweight=".5pt">
                <v:stroke joinstyle="miter"/>
              </v:line>
            </w:pict>
          </mc:Fallback>
        </mc:AlternateContent>
      </w:r>
    </w:p>
    <w:p w14:paraId="6E820A35" w14:textId="39E2EF1A" w:rsidR="005A3666" w:rsidRDefault="005A3666" w:rsidP="005A3666">
      <w:pPr>
        <w:pStyle w:val="Prrafodelista"/>
        <w:spacing w:line="360" w:lineRule="auto"/>
        <w:ind w:left="720"/>
        <w:jc w:val="center"/>
        <w:rPr>
          <w:rFonts w:ascii="Palatino Linotype" w:hAnsi="Palatino Linotype"/>
          <w:color w:val="000000"/>
        </w:rPr>
      </w:pPr>
      <w:r>
        <w:rPr>
          <w:noProof/>
          <w:lang w:val="es-MX" w:eastAsia="es-MX"/>
        </w:rPr>
        <w:lastRenderedPageBreak/>
        <w:drawing>
          <wp:inline distT="0" distB="0" distL="0" distR="0" wp14:anchorId="15C8BA3B" wp14:editId="7CCC673F">
            <wp:extent cx="4171950" cy="42614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257" t="15873" r="23446" b="30923"/>
                    <a:stretch/>
                  </pic:blipFill>
                  <pic:spPr bwMode="auto">
                    <a:xfrm>
                      <a:off x="0" y="0"/>
                      <a:ext cx="4183780" cy="4273569"/>
                    </a:xfrm>
                    <a:prstGeom prst="rect">
                      <a:avLst/>
                    </a:prstGeom>
                    <a:ln>
                      <a:noFill/>
                    </a:ln>
                    <a:extLst>
                      <a:ext uri="{53640926-AAD7-44D8-BBD7-CCE9431645EC}">
                        <a14:shadowObscured xmlns:a14="http://schemas.microsoft.com/office/drawing/2010/main"/>
                      </a:ext>
                    </a:extLst>
                  </pic:spPr>
                </pic:pic>
              </a:graphicData>
            </a:graphic>
          </wp:inline>
        </w:drawing>
      </w:r>
    </w:p>
    <w:p w14:paraId="51FB9030" w14:textId="7013EE04" w:rsidR="005A3666" w:rsidRDefault="005A3666" w:rsidP="005A3666">
      <w:pPr>
        <w:pStyle w:val="Prrafodelista"/>
        <w:spacing w:line="360" w:lineRule="auto"/>
        <w:ind w:left="720"/>
        <w:jc w:val="center"/>
        <w:rPr>
          <w:rFonts w:ascii="Palatino Linotype" w:hAnsi="Palatino Linotype"/>
          <w:color w:val="000000"/>
        </w:rPr>
      </w:pPr>
      <w:r>
        <w:rPr>
          <w:noProof/>
          <w:lang w:val="es-MX" w:eastAsia="es-MX"/>
        </w:rPr>
        <w:drawing>
          <wp:inline distT="0" distB="0" distL="0" distR="0" wp14:anchorId="479F0012" wp14:editId="45F259BB">
            <wp:extent cx="4114800" cy="23626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107" t="33804" r="25265" b="40035"/>
                    <a:stretch/>
                  </pic:blipFill>
                  <pic:spPr bwMode="auto">
                    <a:xfrm>
                      <a:off x="0" y="0"/>
                      <a:ext cx="4174977" cy="2397245"/>
                    </a:xfrm>
                    <a:prstGeom prst="rect">
                      <a:avLst/>
                    </a:prstGeom>
                    <a:ln>
                      <a:noFill/>
                    </a:ln>
                    <a:extLst>
                      <a:ext uri="{53640926-AAD7-44D8-BBD7-CCE9431645EC}">
                        <a14:shadowObscured xmlns:a14="http://schemas.microsoft.com/office/drawing/2010/main"/>
                      </a:ext>
                    </a:extLst>
                  </pic:spPr>
                </pic:pic>
              </a:graphicData>
            </a:graphic>
          </wp:inline>
        </w:drawing>
      </w:r>
    </w:p>
    <w:p w14:paraId="700A7CEF" w14:textId="3C3FBBC9" w:rsidR="001D16C9" w:rsidRDefault="001D16C9" w:rsidP="00077EAC">
      <w:pPr>
        <w:pStyle w:val="Prrafodelista"/>
        <w:numPr>
          <w:ilvl w:val="0"/>
          <w:numId w:val="2"/>
        </w:numPr>
        <w:spacing w:before="240" w:after="240" w:line="360" w:lineRule="auto"/>
        <w:ind w:left="0"/>
        <w:jc w:val="both"/>
        <w:rPr>
          <w:rFonts w:ascii="Palatino Linotype" w:hAnsi="Palatino Linotype"/>
          <w:color w:val="000000"/>
        </w:rPr>
      </w:pPr>
      <w:r>
        <w:rPr>
          <w:rFonts w:ascii="Palatino Linotype" w:hAnsi="Palatino Linotype"/>
          <w:b/>
          <w:bCs/>
          <w:noProof/>
          <w:lang w:val="es-MX" w:eastAsia="es-MX"/>
        </w:rPr>
        <w:lastRenderedPageBreak/>
        <mc:AlternateContent>
          <mc:Choice Requires="wps">
            <w:drawing>
              <wp:anchor distT="0" distB="0" distL="114300" distR="114300" simplePos="0" relativeHeight="251660288" behindDoc="0" locked="0" layoutInCell="1" allowOverlap="1" wp14:anchorId="7413E8D5" wp14:editId="3F24FC21">
                <wp:simplePos x="0" y="0"/>
                <wp:positionH relativeFrom="column">
                  <wp:posOffset>81915</wp:posOffset>
                </wp:positionH>
                <wp:positionV relativeFrom="paragraph">
                  <wp:posOffset>2599690</wp:posOffset>
                </wp:positionV>
                <wp:extent cx="5676900" cy="42672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76900" cy="426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ABC934D"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204.7pt" to="453.45pt,5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" strokecolor="#4472c4 [3204]" strokeweight=".5pt">
                <v:stroke joinstyle="miter"/>
              </v:line>
            </w:pict>
          </mc:Fallback>
        </mc:AlternateContent>
      </w:r>
      <w:r w:rsidR="002F6E2F" w:rsidRPr="001D16C9">
        <w:rPr>
          <w:rFonts w:ascii="Palatino Linotype" w:hAnsi="Palatino Linotype"/>
          <w:b/>
          <w:bCs/>
        </w:rPr>
        <w:t>oficio 1161-2020</w:t>
      </w:r>
      <w:r w:rsidR="002F6E2F" w:rsidRPr="001D16C9">
        <w:rPr>
          <w:rFonts w:ascii="Palatino Linotype" w:hAnsi="Palatino Linotype"/>
        </w:rPr>
        <w:t xml:space="preserve">: </w:t>
      </w:r>
      <w:r w:rsidR="002F6E2F" w:rsidRPr="001D16C9">
        <w:rPr>
          <w:rFonts w:ascii="Palatino Linotype" w:hAnsi="Palatino Linotype"/>
          <w:color w:val="000000"/>
        </w:rPr>
        <w:t xml:space="preserve">mismo que contiene documento en una foja, con número de oficio INFOEM/CI-OCV/1161/2020, de fecha veintiuno de octubre de dos mil veinte, por medio del cual el Contralor Interno y Titular del Órgano de Control y Vigilancia, informa a la Titular de la Unidad de Transparencia del Ayuntamiento de Coyotepec, que derivado de la falta de respuesta a la Resolución del Recurso de Revisión </w:t>
      </w:r>
      <w:r w:rsidR="002F6E2F" w:rsidRPr="001D16C9">
        <w:rPr>
          <w:rFonts w:ascii="Palatino Linotype" w:hAnsi="Palatino Linotype"/>
          <w:b/>
          <w:bCs/>
          <w:color w:val="000000"/>
        </w:rPr>
        <w:t>07819/INFOEM/IP/RR/2019</w:t>
      </w:r>
      <w:r w:rsidR="002F6E2F" w:rsidRPr="001D16C9">
        <w:rPr>
          <w:rFonts w:ascii="Palatino Linotype" w:hAnsi="Palatino Linotype"/>
          <w:color w:val="000000"/>
        </w:rPr>
        <w:t>, se determina nuevamente el incumplimiento a la misma</w:t>
      </w:r>
      <w:r w:rsidRPr="001D16C9">
        <w:rPr>
          <w:rFonts w:ascii="Palatino Linotype" w:hAnsi="Palatino Linotype"/>
          <w:color w:val="000000"/>
        </w:rPr>
        <w:t>, haciéndole del conocimiento la imposición de una medida de apremio, consistente en una AMONESTACIÓN PÚBLICA,</w:t>
      </w:r>
      <w:r w:rsidR="002F6E2F" w:rsidRPr="001D16C9">
        <w:rPr>
          <w:rFonts w:ascii="Palatino Linotype" w:hAnsi="Palatino Linotype"/>
          <w:color w:val="000000"/>
        </w:rPr>
        <w:t xml:space="preserve"> tal y como se advierte a continuación: </w:t>
      </w:r>
    </w:p>
    <w:p w14:paraId="78BCDCC9" w14:textId="77777777" w:rsidR="001D16C9" w:rsidRDefault="001D16C9" w:rsidP="001D16C9">
      <w:pPr>
        <w:pStyle w:val="Prrafodelista"/>
        <w:spacing w:before="240" w:after="240" w:line="360" w:lineRule="auto"/>
        <w:ind w:left="0"/>
        <w:jc w:val="both"/>
        <w:rPr>
          <w:rFonts w:ascii="Palatino Linotype" w:hAnsi="Palatino Linotype"/>
          <w:color w:val="000000"/>
        </w:rPr>
      </w:pPr>
    </w:p>
    <w:p w14:paraId="288147DF" w14:textId="781989BD" w:rsidR="001D16C9" w:rsidRDefault="001D16C9" w:rsidP="001D16C9">
      <w:pPr>
        <w:pStyle w:val="Prrafodelista"/>
        <w:spacing w:before="240" w:after="240" w:line="360" w:lineRule="auto"/>
        <w:ind w:left="0"/>
        <w:jc w:val="center"/>
        <w:rPr>
          <w:rFonts w:ascii="Palatino Linotype" w:hAnsi="Palatino Linotype"/>
          <w:color w:val="000000"/>
        </w:rPr>
      </w:pPr>
      <w:r>
        <w:rPr>
          <w:noProof/>
          <w:lang w:val="es-MX" w:eastAsia="es-MX"/>
        </w:rPr>
        <w:lastRenderedPageBreak/>
        <w:drawing>
          <wp:inline distT="0" distB="0" distL="0" distR="0" wp14:anchorId="11C72F62" wp14:editId="17A6230A">
            <wp:extent cx="4593590" cy="4200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454" t="24690" r="21627" b="17668"/>
                    <a:stretch/>
                  </pic:blipFill>
                  <pic:spPr bwMode="auto">
                    <a:xfrm>
                      <a:off x="0" y="0"/>
                      <a:ext cx="4604075" cy="4210113"/>
                    </a:xfrm>
                    <a:prstGeom prst="rect">
                      <a:avLst/>
                    </a:prstGeom>
                    <a:ln>
                      <a:noFill/>
                    </a:ln>
                    <a:extLst>
                      <a:ext uri="{53640926-AAD7-44D8-BBD7-CCE9431645EC}">
                        <a14:shadowObscured xmlns:a14="http://schemas.microsoft.com/office/drawing/2010/main"/>
                      </a:ext>
                    </a:extLst>
                  </pic:spPr>
                </pic:pic>
              </a:graphicData>
            </a:graphic>
          </wp:inline>
        </w:drawing>
      </w:r>
    </w:p>
    <w:p w14:paraId="06C614F2" w14:textId="77777777" w:rsidR="006B6786" w:rsidRDefault="006B6786" w:rsidP="001D16C9">
      <w:pPr>
        <w:pStyle w:val="Prrafodelista"/>
        <w:spacing w:before="240" w:after="240" w:line="360" w:lineRule="auto"/>
        <w:ind w:left="0"/>
        <w:jc w:val="center"/>
        <w:rPr>
          <w:rFonts w:ascii="Palatino Linotype" w:hAnsi="Palatino Linotype"/>
          <w:color w:val="000000"/>
        </w:rPr>
      </w:pPr>
    </w:p>
    <w:p w14:paraId="46257701" w14:textId="5AE022DC" w:rsidR="006B6786" w:rsidRDefault="006B6786" w:rsidP="006B6786">
      <w:pPr>
        <w:pStyle w:val="Prrafodelista"/>
        <w:numPr>
          <w:ilvl w:val="0"/>
          <w:numId w:val="2"/>
        </w:numPr>
        <w:spacing w:before="240" w:after="240" w:line="360" w:lineRule="auto"/>
        <w:ind w:left="0"/>
        <w:jc w:val="both"/>
        <w:rPr>
          <w:rFonts w:ascii="Palatino Linotype" w:hAnsi="Palatino Linotype"/>
          <w:color w:val="000000"/>
        </w:rPr>
      </w:pPr>
      <w:r w:rsidRPr="006B6786">
        <w:rPr>
          <w:rFonts w:ascii="Palatino Linotype" w:hAnsi="Palatino Linotype"/>
          <w:b/>
          <w:bCs/>
        </w:rPr>
        <w:t>oficio 1162-2020 (1):</w:t>
      </w:r>
      <w:r>
        <w:rPr>
          <w:rFonts w:ascii="Palatino Linotype" w:hAnsi="Palatino Linotype"/>
        </w:rPr>
        <w:t xml:space="preserve"> </w:t>
      </w:r>
      <w:r w:rsidRPr="001D16C9">
        <w:rPr>
          <w:rFonts w:ascii="Palatino Linotype" w:hAnsi="Palatino Linotype"/>
          <w:color w:val="000000"/>
        </w:rPr>
        <w:t>mismo que contiene documento en una foja, con número de oficio INFOEM/CI-OCV/116</w:t>
      </w:r>
      <w:r>
        <w:rPr>
          <w:rFonts w:ascii="Palatino Linotype" w:hAnsi="Palatino Linotype"/>
          <w:color w:val="000000"/>
        </w:rPr>
        <w:t>2</w:t>
      </w:r>
      <w:r w:rsidRPr="001D16C9">
        <w:rPr>
          <w:rFonts w:ascii="Palatino Linotype" w:hAnsi="Palatino Linotype"/>
          <w:color w:val="000000"/>
        </w:rPr>
        <w:t xml:space="preserve">/2020, de fecha veintiuno de octubre de dos mil veinte, por medio del cual el Contralor Interno y Titular del Órgano de Control y Vigilancia, informa </w:t>
      </w:r>
      <w:r>
        <w:rPr>
          <w:rFonts w:ascii="Palatino Linotype" w:hAnsi="Palatino Linotype"/>
          <w:color w:val="000000"/>
        </w:rPr>
        <w:t xml:space="preserve">al Presidente Municipal Suplente de </w:t>
      </w:r>
      <w:r w:rsidRPr="001D16C9">
        <w:rPr>
          <w:rFonts w:ascii="Palatino Linotype" w:hAnsi="Palatino Linotype"/>
          <w:color w:val="000000"/>
        </w:rPr>
        <w:t xml:space="preserve">Coyotepec, </w:t>
      </w:r>
      <w:r>
        <w:rPr>
          <w:rFonts w:ascii="Palatino Linotype" w:hAnsi="Palatino Linotype"/>
          <w:color w:val="000000"/>
        </w:rPr>
        <w:t>Estado de México, la</w:t>
      </w:r>
      <w:r w:rsidRPr="001D16C9">
        <w:rPr>
          <w:rFonts w:ascii="Palatino Linotype" w:hAnsi="Palatino Linotype"/>
          <w:color w:val="000000"/>
        </w:rPr>
        <w:t xml:space="preserve"> medida de apremio, consistente en una AMONESTACIÓN PÚBLICA, </w:t>
      </w:r>
      <w:r>
        <w:rPr>
          <w:rFonts w:ascii="Palatino Linotype" w:hAnsi="Palatino Linotype"/>
          <w:color w:val="000000"/>
        </w:rPr>
        <w:t xml:space="preserve">a la Titular de la Unidad </w:t>
      </w:r>
      <w:r>
        <w:rPr>
          <w:rFonts w:ascii="Palatino Linotype" w:hAnsi="Palatino Linotype"/>
          <w:color w:val="000000"/>
        </w:rPr>
        <w:lastRenderedPageBreak/>
        <w:t xml:space="preserve">de Transparencia del Ayuntamiento de Coyotepec, </w:t>
      </w:r>
      <w:r w:rsidRPr="001D16C9">
        <w:rPr>
          <w:rFonts w:ascii="Palatino Linotype" w:hAnsi="Palatino Linotype"/>
          <w:color w:val="000000"/>
        </w:rPr>
        <w:t xml:space="preserve">tal y como se advierte a continuación: </w:t>
      </w:r>
    </w:p>
    <w:p w14:paraId="63A63BCB" w14:textId="304E6D52" w:rsidR="006B6786" w:rsidRDefault="006B6786" w:rsidP="006B6786">
      <w:pPr>
        <w:pStyle w:val="Prrafodelista"/>
        <w:spacing w:before="240" w:after="240" w:line="360" w:lineRule="auto"/>
        <w:ind w:left="0"/>
        <w:jc w:val="center"/>
        <w:rPr>
          <w:rFonts w:ascii="Palatino Linotype" w:hAnsi="Palatino Linotype"/>
          <w:color w:val="000000"/>
        </w:rPr>
      </w:pPr>
      <w:r>
        <w:rPr>
          <w:noProof/>
          <w:lang w:val="es-MX" w:eastAsia="es-MX"/>
        </w:rPr>
        <w:drawing>
          <wp:inline distT="0" distB="0" distL="0" distR="0" wp14:anchorId="4BC4A626" wp14:editId="68960D33">
            <wp:extent cx="4492084" cy="47720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784" t="17931" r="20470" b="16986"/>
                    <a:stretch/>
                  </pic:blipFill>
                  <pic:spPr bwMode="auto">
                    <a:xfrm>
                      <a:off x="0" y="0"/>
                      <a:ext cx="4513362" cy="4794629"/>
                    </a:xfrm>
                    <a:prstGeom prst="rect">
                      <a:avLst/>
                    </a:prstGeom>
                    <a:ln>
                      <a:noFill/>
                    </a:ln>
                    <a:extLst>
                      <a:ext uri="{53640926-AAD7-44D8-BBD7-CCE9431645EC}">
                        <a14:shadowObscured xmlns:a14="http://schemas.microsoft.com/office/drawing/2010/main"/>
                      </a:ext>
                    </a:extLst>
                  </pic:spPr>
                </pic:pic>
              </a:graphicData>
            </a:graphic>
          </wp:inline>
        </w:drawing>
      </w:r>
    </w:p>
    <w:p w14:paraId="60DEAAED" w14:textId="4417917B" w:rsidR="00F1008A" w:rsidRDefault="00C53158" w:rsidP="00F1008A">
      <w:pPr>
        <w:pStyle w:val="Prrafodelista"/>
        <w:numPr>
          <w:ilvl w:val="0"/>
          <w:numId w:val="2"/>
        </w:numPr>
        <w:spacing w:before="240" w:after="240" w:line="360" w:lineRule="auto"/>
        <w:ind w:left="0"/>
        <w:jc w:val="both"/>
        <w:rPr>
          <w:rFonts w:ascii="Palatino Linotype" w:hAnsi="Palatino Linotype"/>
          <w:color w:val="000000"/>
        </w:rPr>
      </w:pPr>
      <w:r w:rsidRPr="00C53158">
        <w:rPr>
          <w:rFonts w:ascii="Palatino Linotype" w:hAnsi="Palatino Linotype"/>
          <w:b/>
          <w:bCs/>
          <w:noProof/>
          <w:lang w:val="es-MX" w:eastAsia="es-MX"/>
        </w:rPr>
        <mc:AlternateContent>
          <mc:Choice Requires="wps">
            <w:drawing>
              <wp:anchor distT="0" distB="0" distL="114300" distR="114300" simplePos="0" relativeHeight="251661312" behindDoc="0" locked="0" layoutInCell="1" allowOverlap="1" wp14:anchorId="5734F3F3" wp14:editId="19E8005A">
                <wp:simplePos x="0" y="0"/>
                <wp:positionH relativeFrom="column">
                  <wp:posOffset>148590</wp:posOffset>
                </wp:positionH>
                <wp:positionV relativeFrom="paragraph">
                  <wp:posOffset>3847465</wp:posOffset>
                </wp:positionV>
                <wp:extent cx="5562600" cy="274320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562600" cy="274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80874D0"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pt,302.95pt" to="449.7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" strokecolor="#4472c4 [3204]" strokeweight=".5pt">
                <v:stroke joinstyle="miter"/>
              </v:line>
            </w:pict>
          </mc:Fallback>
        </mc:AlternateContent>
      </w:r>
      <w:r w:rsidR="00F1008A" w:rsidRPr="00C53158">
        <w:rPr>
          <w:rFonts w:ascii="Palatino Linotype" w:hAnsi="Palatino Linotype"/>
          <w:b/>
          <w:bCs/>
        </w:rPr>
        <w:t>oficio 1163-2020:</w:t>
      </w:r>
      <w:r w:rsidR="00F1008A" w:rsidRPr="00F1008A">
        <w:rPr>
          <w:rFonts w:ascii="Palatino Linotype" w:hAnsi="Palatino Linotype"/>
          <w:color w:val="000000"/>
        </w:rPr>
        <w:t xml:space="preserve"> </w:t>
      </w:r>
      <w:r w:rsidR="00F1008A" w:rsidRPr="001D16C9">
        <w:rPr>
          <w:rFonts w:ascii="Palatino Linotype" w:hAnsi="Palatino Linotype"/>
          <w:color w:val="000000"/>
        </w:rPr>
        <w:t xml:space="preserve">mismo que contiene documento en </w:t>
      </w:r>
      <w:r w:rsidR="00F1008A">
        <w:rPr>
          <w:rFonts w:ascii="Palatino Linotype" w:hAnsi="Palatino Linotype"/>
          <w:color w:val="000000"/>
        </w:rPr>
        <w:t>dos</w:t>
      </w:r>
      <w:r w:rsidR="00F1008A" w:rsidRPr="001D16C9">
        <w:rPr>
          <w:rFonts w:ascii="Palatino Linotype" w:hAnsi="Palatino Linotype"/>
          <w:color w:val="000000"/>
        </w:rPr>
        <w:t xml:space="preserve"> foja</w:t>
      </w:r>
      <w:r w:rsidR="00F1008A">
        <w:rPr>
          <w:rFonts w:ascii="Palatino Linotype" w:hAnsi="Palatino Linotype"/>
          <w:color w:val="000000"/>
        </w:rPr>
        <w:t>s</w:t>
      </w:r>
      <w:r w:rsidR="00F1008A" w:rsidRPr="001D16C9">
        <w:rPr>
          <w:rFonts w:ascii="Palatino Linotype" w:hAnsi="Palatino Linotype"/>
          <w:color w:val="000000"/>
        </w:rPr>
        <w:t>, con número de oficio INFOEM/CI-OCV/116</w:t>
      </w:r>
      <w:r w:rsidR="00C624B5">
        <w:rPr>
          <w:rFonts w:ascii="Palatino Linotype" w:hAnsi="Palatino Linotype"/>
          <w:color w:val="000000"/>
        </w:rPr>
        <w:t>3</w:t>
      </w:r>
      <w:r w:rsidR="00F1008A" w:rsidRPr="001D16C9">
        <w:rPr>
          <w:rFonts w:ascii="Palatino Linotype" w:hAnsi="Palatino Linotype"/>
          <w:color w:val="000000"/>
        </w:rPr>
        <w:t xml:space="preserve">/2020, de fecha veintiuno de octubre de dos mil veinte, por medio del cual el Contralor Interno y Titular del Órgano de Control y Vigilancia, </w:t>
      </w:r>
      <w:r w:rsidR="00F1008A" w:rsidRPr="001D16C9">
        <w:rPr>
          <w:rFonts w:ascii="Palatino Linotype" w:hAnsi="Palatino Linotype"/>
          <w:color w:val="000000"/>
        </w:rPr>
        <w:lastRenderedPageBreak/>
        <w:t xml:space="preserve">informa </w:t>
      </w:r>
      <w:r w:rsidR="00F1008A">
        <w:rPr>
          <w:rFonts w:ascii="Palatino Linotype" w:hAnsi="Palatino Linotype"/>
          <w:color w:val="000000"/>
        </w:rPr>
        <w:t xml:space="preserve">al Presidente Municipal Suplente de </w:t>
      </w:r>
      <w:r w:rsidR="00F1008A" w:rsidRPr="001D16C9">
        <w:rPr>
          <w:rFonts w:ascii="Palatino Linotype" w:hAnsi="Palatino Linotype"/>
          <w:color w:val="000000"/>
        </w:rPr>
        <w:t xml:space="preserve">Coyotepec, </w:t>
      </w:r>
      <w:r w:rsidR="00F1008A">
        <w:rPr>
          <w:rFonts w:ascii="Palatino Linotype" w:hAnsi="Palatino Linotype"/>
          <w:color w:val="000000"/>
        </w:rPr>
        <w:t xml:space="preserve">Estado de México, </w:t>
      </w:r>
      <w:r w:rsidR="00C624B5">
        <w:rPr>
          <w:rFonts w:ascii="Palatino Linotype" w:hAnsi="Palatino Linotype"/>
          <w:color w:val="000000"/>
        </w:rPr>
        <w:t>que se acuerda imponer una</w:t>
      </w:r>
      <w:r w:rsidR="00F1008A" w:rsidRPr="001D16C9">
        <w:rPr>
          <w:rFonts w:ascii="Palatino Linotype" w:hAnsi="Palatino Linotype"/>
          <w:color w:val="000000"/>
        </w:rPr>
        <w:t xml:space="preserve"> medida de apremio, consistente en una AMONESTACIÓN PÚBLICA, </w:t>
      </w:r>
      <w:r w:rsidR="00F1008A">
        <w:rPr>
          <w:rFonts w:ascii="Palatino Linotype" w:hAnsi="Palatino Linotype"/>
          <w:color w:val="000000"/>
        </w:rPr>
        <w:t>a la Titular de la Unidad de Transparencia del Ayuntamiento de Coyotepec,</w:t>
      </w:r>
      <w:r w:rsidR="00C624B5">
        <w:rPr>
          <w:rFonts w:ascii="Palatino Linotype" w:hAnsi="Palatino Linotype"/>
          <w:color w:val="000000"/>
        </w:rPr>
        <w:t xml:space="preserve"> toda vez que persiste el incumplimiento a la resolución del recurso de revisión, apercibiéndole para que dentro del plazo de cinco días hábiles gire instrucciones, en su carácter de Superior Jerárquico, a la Titular de la Unidad de Transparencia, a efecto de que de cabal cumplimiento a la resolución del Recurso de Revisión de referencia, habiéndole de su conocimiento, evite incurrir en la misma responsabilidad del servidor público inferior,</w:t>
      </w:r>
      <w:r w:rsidR="00F1008A">
        <w:rPr>
          <w:rFonts w:ascii="Palatino Linotype" w:hAnsi="Palatino Linotype"/>
          <w:color w:val="000000"/>
        </w:rPr>
        <w:t xml:space="preserve"> </w:t>
      </w:r>
      <w:r w:rsidR="00F1008A" w:rsidRPr="001D16C9">
        <w:rPr>
          <w:rFonts w:ascii="Palatino Linotype" w:hAnsi="Palatino Linotype"/>
          <w:color w:val="000000"/>
        </w:rPr>
        <w:t xml:space="preserve">tal y como se advierte a continuación: </w:t>
      </w:r>
    </w:p>
    <w:p w14:paraId="43A0A306" w14:textId="01A3466F" w:rsidR="00C624B5" w:rsidRDefault="00C53158" w:rsidP="00C624B5">
      <w:pPr>
        <w:pStyle w:val="Prrafodelista"/>
        <w:spacing w:before="240" w:after="240" w:line="360" w:lineRule="auto"/>
        <w:ind w:left="0"/>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62336" behindDoc="0" locked="0" layoutInCell="1" allowOverlap="1" wp14:anchorId="6FD1CA2B" wp14:editId="6086437A">
                <wp:simplePos x="0" y="0"/>
                <wp:positionH relativeFrom="column">
                  <wp:posOffset>148589</wp:posOffset>
                </wp:positionH>
                <wp:positionV relativeFrom="paragraph">
                  <wp:posOffset>43180</wp:posOffset>
                </wp:positionV>
                <wp:extent cx="5495925" cy="381000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495925" cy="381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71435CC" id="Conector recto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7pt,3.4pt" to="444.4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" strokecolor="#4472c4 [3204]" strokeweight=".5pt">
                <v:stroke joinstyle="miter"/>
              </v:line>
            </w:pict>
          </mc:Fallback>
        </mc:AlternateContent>
      </w:r>
    </w:p>
    <w:p w14:paraId="7B28D009" w14:textId="2F0A4D8F" w:rsidR="001D16C9" w:rsidRDefault="001D16C9" w:rsidP="00C53158">
      <w:pPr>
        <w:spacing w:before="240" w:after="240" w:line="360" w:lineRule="auto"/>
        <w:jc w:val="both"/>
        <w:rPr>
          <w:rFonts w:ascii="Palatino Linotype" w:hAnsi="Palatino Linotype"/>
          <w:color w:val="000000"/>
        </w:rPr>
      </w:pPr>
    </w:p>
    <w:p w14:paraId="394E4642" w14:textId="0AEA2D9E" w:rsidR="00C53158" w:rsidRDefault="00C53158" w:rsidP="00C53158">
      <w:pPr>
        <w:spacing w:before="240" w:after="240" w:line="360" w:lineRule="auto"/>
        <w:jc w:val="both"/>
        <w:rPr>
          <w:rFonts w:ascii="Palatino Linotype" w:hAnsi="Palatino Linotype"/>
          <w:color w:val="000000"/>
        </w:rPr>
      </w:pPr>
    </w:p>
    <w:p w14:paraId="54E4BF7E" w14:textId="66932E58" w:rsidR="00C53158" w:rsidRDefault="00C53158" w:rsidP="00C53158">
      <w:pPr>
        <w:spacing w:before="240" w:after="240" w:line="360" w:lineRule="auto"/>
        <w:jc w:val="both"/>
        <w:rPr>
          <w:rFonts w:ascii="Palatino Linotype" w:hAnsi="Palatino Linotype"/>
          <w:color w:val="000000"/>
        </w:rPr>
      </w:pPr>
    </w:p>
    <w:p w14:paraId="3765E38D" w14:textId="5AD75C2E" w:rsidR="00C53158" w:rsidRDefault="00C53158" w:rsidP="00C53158">
      <w:pPr>
        <w:spacing w:before="240" w:after="240" w:line="360" w:lineRule="auto"/>
        <w:jc w:val="both"/>
        <w:rPr>
          <w:rFonts w:ascii="Palatino Linotype" w:hAnsi="Palatino Linotype"/>
          <w:color w:val="000000"/>
        </w:rPr>
      </w:pPr>
    </w:p>
    <w:p w14:paraId="12F84740" w14:textId="59D2235D" w:rsidR="00C53158" w:rsidRDefault="00C53158" w:rsidP="00C53158">
      <w:pPr>
        <w:spacing w:before="240" w:after="240" w:line="360" w:lineRule="auto"/>
        <w:jc w:val="both"/>
        <w:rPr>
          <w:rFonts w:ascii="Palatino Linotype" w:hAnsi="Palatino Linotype"/>
          <w:color w:val="000000"/>
        </w:rPr>
      </w:pPr>
    </w:p>
    <w:p w14:paraId="6DA37AB4" w14:textId="19D78C58" w:rsidR="00C53158" w:rsidRDefault="00C53158" w:rsidP="00C53158">
      <w:pPr>
        <w:spacing w:before="240" w:after="240" w:line="360" w:lineRule="auto"/>
        <w:jc w:val="both"/>
        <w:rPr>
          <w:rFonts w:ascii="Palatino Linotype" w:hAnsi="Palatino Linotype"/>
          <w:color w:val="000000"/>
        </w:rPr>
      </w:pPr>
    </w:p>
    <w:p w14:paraId="7D2FCA75" w14:textId="2D76D714" w:rsidR="00C53158" w:rsidRDefault="00C53158" w:rsidP="00C53158">
      <w:pPr>
        <w:spacing w:before="240" w:after="240" w:line="360" w:lineRule="auto"/>
        <w:jc w:val="both"/>
        <w:rPr>
          <w:rFonts w:ascii="Palatino Linotype" w:hAnsi="Palatino Linotype"/>
          <w:color w:val="000000"/>
        </w:rPr>
      </w:pPr>
    </w:p>
    <w:p w14:paraId="4325D562" w14:textId="1D77F682" w:rsidR="00C53158" w:rsidRDefault="00C53158" w:rsidP="00C53158">
      <w:pPr>
        <w:spacing w:before="240" w:after="240" w:line="360" w:lineRule="auto"/>
        <w:jc w:val="both"/>
        <w:rPr>
          <w:rFonts w:ascii="Palatino Linotype" w:hAnsi="Palatino Linotype"/>
          <w:color w:val="000000"/>
        </w:rPr>
      </w:pPr>
    </w:p>
    <w:p w14:paraId="1E388DE7" w14:textId="3BE9A7D3" w:rsidR="00C53158" w:rsidRDefault="00C53158" w:rsidP="00D5023C">
      <w:pPr>
        <w:spacing w:before="240" w:after="240" w:line="360" w:lineRule="auto"/>
        <w:jc w:val="center"/>
        <w:rPr>
          <w:rFonts w:ascii="Palatino Linotype" w:hAnsi="Palatino Linotype"/>
          <w:color w:val="000000"/>
        </w:rPr>
      </w:pPr>
      <w:r>
        <w:rPr>
          <w:noProof/>
          <w:lang w:eastAsia="es-MX"/>
        </w:rPr>
        <w:lastRenderedPageBreak/>
        <w:drawing>
          <wp:inline distT="0" distB="0" distL="0" distR="0" wp14:anchorId="2B1BC14D" wp14:editId="4D697128">
            <wp:extent cx="3714750" cy="365700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446" t="25868" r="19643" b="18283"/>
                    <a:stretch/>
                  </pic:blipFill>
                  <pic:spPr bwMode="auto">
                    <a:xfrm>
                      <a:off x="0" y="0"/>
                      <a:ext cx="3725927" cy="3668011"/>
                    </a:xfrm>
                    <a:prstGeom prst="rect">
                      <a:avLst/>
                    </a:prstGeom>
                    <a:ln>
                      <a:noFill/>
                    </a:ln>
                    <a:extLst>
                      <a:ext uri="{53640926-AAD7-44D8-BBD7-CCE9431645EC}">
                        <a14:shadowObscured xmlns:a14="http://schemas.microsoft.com/office/drawing/2010/main"/>
                      </a:ext>
                    </a:extLst>
                  </pic:spPr>
                </pic:pic>
              </a:graphicData>
            </a:graphic>
          </wp:inline>
        </w:drawing>
      </w:r>
    </w:p>
    <w:p w14:paraId="0DD80F30" w14:textId="5602FAD3" w:rsidR="00D5023C" w:rsidRPr="00C53158" w:rsidRDefault="00D5023C" w:rsidP="00D5023C">
      <w:pPr>
        <w:spacing w:before="240" w:after="240" w:line="360" w:lineRule="auto"/>
        <w:jc w:val="center"/>
        <w:rPr>
          <w:rFonts w:ascii="Palatino Linotype" w:hAnsi="Palatino Linotype"/>
          <w:color w:val="000000"/>
        </w:rPr>
      </w:pPr>
      <w:r>
        <w:rPr>
          <w:noProof/>
          <w:lang w:eastAsia="es-MX"/>
        </w:rPr>
        <w:drawing>
          <wp:inline distT="0" distB="0" distL="0" distR="0" wp14:anchorId="4B5D4745" wp14:editId="73356766">
            <wp:extent cx="3838575" cy="280031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611" t="25868" r="19808" b="32392"/>
                    <a:stretch/>
                  </pic:blipFill>
                  <pic:spPr bwMode="auto">
                    <a:xfrm>
                      <a:off x="0" y="0"/>
                      <a:ext cx="3863767" cy="2818688"/>
                    </a:xfrm>
                    <a:prstGeom prst="rect">
                      <a:avLst/>
                    </a:prstGeom>
                    <a:ln>
                      <a:noFill/>
                    </a:ln>
                    <a:extLst>
                      <a:ext uri="{53640926-AAD7-44D8-BBD7-CCE9431645EC}">
                        <a14:shadowObscured xmlns:a14="http://schemas.microsoft.com/office/drawing/2010/main"/>
                      </a:ext>
                    </a:extLst>
                  </pic:spPr>
                </pic:pic>
              </a:graphicData>
            </a:graphic>
          </wp:inline>
        </w:drawing>
      </w:r>
    </w:p>
    <w:p w14:paraId="5498B913" w14:textId="602B9D12" w:rsidR="008C1FEA" w:rsidRDefault="008C1FEA" w:rsidP="006D47E9">
      <w:pPr>
        <w:pStyle w:val="Prrafodelista"/>
        <w:numPr>
          <w:ilvl w:val="0"/>
          <w:numId w:val="2"/>
        </w:numPr>
        <w:spacing w:line="360" w:lineRule="auto"/>
        <w:jc w:val="both"/>
        <w:rPr>
          <w:rFonts w:ascii="Palatino Linotype" w:hAnsi="Palatino Linotype"/>
          <w:b/>
          <w:bCs/>
          <w:color w:val="000000"/>
          <w:lang w:val="es-MX"/>
        </w:rPr>
      </w:pPr>
      <w:r w:rsidRPr="008C1FEA">
        <w:rPr>
          <w:rFonts w:ascii="Palatino Linotype" w:hAnsi="Palatino Linotype"/>
          <w:b/>
          <w:bCs/>
        </w:rPr>
        <w:lastRenderedPageBreak/>
        <w:t>OficioAlcanceRecurso04355UT</w:t>
      </w:r>
      <w:r>
        <w:rPr>
          <w:rFonts w:ascii="Palatino Linotype" w:hAnsi="Palatino Linotype"/>
          <w:color w:val="000000"/>
        </w:rPr>
        <w:t xml:space="preserve">: mismo que contiene documento en </w:t>
      </w:r>
      <w:proofErr w:type="spellStart"/>
      <w:r>
        <w:rPr>
          <w:rFonts w:ascii="Palatino Linotype" w:hAnsi="Palatino Linotype"/>
          <w:color w:val="000000"/>
        </w:rPr>
        <w:t>pdf</w:t>
      </w:r>
      <w:proofErr w:type="spellEnd"/>
      <w:r>
        <w:rPr>
          <w:rFonts w:ascii="Palatino Linotype" w:hAnsi="Palatino Linotype"/>
          <w:color w:val="000000"/>
        </w:rPr>
        <w:t xml:space="preserve">, del oficio número </w:t>
      </w:r>
      <w:r w:rsidRPr="00D26B57">
        <w:rPr>
          <w:rFonts w:ascii="Palatino Linotype" w:hAnsi="Palatino Linotype"/>
          <w:b/>
          <w:bCs/>
          <w:color w:val="000000"/>
        </w:rPr>
        <w:t>INFOEM/UT/</w:t>
      </w:r>
      <w:r>
        <w:rPr>
          <w:rFonts w:ascii="Palatino Linotype" w:hAnsi="Palatino Linotype"/>
          <w:b/>
          <w:bCs/>
          <w:color w:val="000000"/>
        </w:rPr>
        <w:t>69</w:t>
      </w:r>
      <w:r w:rsidRPr="00D26B57">
        <w:rPr>
          <w:rFonts w:ascii="Palatino Linotype" w:hAnsi="Palatino Linotype"/>
          <w:b/>
          <w:bCs/>
          <w:color w:val="000000"/>
        </w:rPr>
        <w:t>6/2020</w:t>
      </w:r>
      <w:r>
        <w:rPr>
          <w:rFonts w:ascii="Palatino Linotype" w:hAnsi="Palatino Linotype"/>
          <w:b/>
          <w:bCs/>
          <w:color w:val="000000"/>
        </w:rPr>
        <w:t xml:space="preserve">, </w:t>
      </w:r>
      <w:r>
        <w:rPr>
          <w:rFonts w:ascii="Palatino Linotype" w:hAnsi="Palatino Linotype"/>
          <w:color w:val="000000"/>
        </w:rPr>
        <w:t>de fecha dieciséis de diciembre de dos mil veinte, por medio del cual la Titular de la Unidad de Transparencia del Sujeto Obligado, informa a la Comisionada Ponente del Recurso de Revisión, que en el Alcance al Informe Justificado, derivado de un nuevo análisis realizado a la respuesta otorgada a la solicitud 00758/INFOEM/IP/2020</w:t>
      </w:r>
      <w:r w:rsidR="006D47E9">
        <w:rPr>
          <w:rFonts w:ascii="Palatino Linotype" w:hAnsi="Palatino Linotype"/>
          <w:color w:val="000000"/>
        </w:rPr>
        <w:t>, por la Contraloría Interna y Órgano de Control y Vigilancia, se remiten tres oficios consistentes en la imposición de medidas de apremio y apercibimiento para asegurar el cumplimiento de la resolución en cita, así mismo hace del conocimiento que la información ya no se encuentra dentro de los supuestos de clasificación como información reservada, por lo que se considera su desclasificación</w:t>
      </w:r>
      <w:r>
        <w:rPr>
          <w:rFonts w:ascii="Palatino Linotype" w:hAnsi="Palatino Linotype"/>
          <w:color w:val="000000"/>
        </w:rPr>
        <w:t xml:space="preserve">. </w:t>
      </w:r>
    </w:p>
    <w:p w14:paraId="0435B84C" w14:textId="77777777" w:rsidR="006D47E9" w:rsidRPr="006D47E9" w:rsidRDefault="006D47E9" w:rsidP="00715DE4">
      <w:pPr>
        <w:spacing w:line="360" w:lineRule="auto"/>
        <w:jc w:val="both"/>
        <w:rPr>
          <w:rFonts w:ascii="Palatino Linotype" w:hAnsi="Palatino Linotype"/>
          <w:b/>
          <w:bCs/>
          <w:color w:val="000000"/>
        </w:rPr>
      </w:pPr>
    </w:p>
    <w:p w14:paraId="119B1692" w14:textId="7786DD91" w:rsidR="006D47E9" w:rsidRPr="00230F2C" w:rsidRDefault="006D47E9" w:rsidP="006D47E9">
      <w:pPr>
        <w:spacing w:line="360" w:lineRule="auto"/>
        <w:jc w:val="both"/>
        <w:rPr>
          <w:rFonts w:ascii="Palatino Linotype" w:hAnsi="Palatino Linotype" w:cs="Arial"/>
          <w:sz w:val="24"/>
          <w:szCs w:val="24"/>
        </w:rPr>
      </w:pPr>
      <w:r w:rsidRPr="00230F2C">
        <w:rPr>
          <w:rFonts w:ascii="Palatino Linotype" w:hAnsi="Palatino Linotype" w:cs="Arial"/>
          <w:sz w:val="24"/>
          <w:szCs w:val="24"/>
        </w:rPr>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 xml:space="preserve">mediante </w:t>
      </w:r>
      <w:r w:rsidR="00554827">
        <w:rPr>
          <w:rFonts w:ascii="Palatino Linotype" w:hAnsi="Palatino Linotype" w:cs="Arial"/>
          <w:sz w:val="24"/>
          <w:szCs w:val="24"/>
        </w:rPr>
        <w:t xml:space="preserve">alcance al </w:t>
      </w:r>
      <w:r w:rsidRPr="00230F2C">
        <w:rPr>
          <w:rFonts w:ascii="Palatino Linotype" w:hAnsi="Palatino Linotype" w:cs="Arial"/>
          <w:sz w:val="24"/>
          <w:szCs w:val="24"/>
        </w:rPr>
        <w:t>informe justificado tiene la presunción legal de ser verídica, considerado que fue emitida por un servidor público en ejercicio de sus funciones, lo que conlleva la presunción de veracidad de todo acto administrativo.</w:t>
      </w:r>
    </w:p>
    <w:p w14:paraId="05BD8D6C" w14:textId="77777777" w:rsidR="006D47E9" w:rsidRDefault="006D47E9" w:rsidP="006D47E9">
      <w:pPr>
        <w:pStyle w:val="Sinespaciado"/>
        <w:spacing w:line="360" w:lineRule="auto"/>
        <w:jc w:val="both"/>
        <w:rPr>
          <w:rFonts w:ascii="Palatino Linotype" w:hAnsi="Palatino Linotype"/>
        </w:rPr>
      </w:pPr>
    </w:p>
    <w:p w14:paraId="53E72C6B" w14:textId="77777777" w:rsidR="006D47E9" w:rsidRPr="00E51AF7" w:rsidRDefault="006D47E9" w:rsidP="006D47E9">
      <w:pPr>
        <w:pStyle w:val="Sinespaciado"/>
        <w:spacing w:line="360" w:lineRule="auto"/>
        <w:jc w:val="both"/>
        <w:rPr>
          <w:rFonts w:ascii="Palatino Linotype" w:hAnsi="Palatino Linotype"/>
        </w:rPr>
      </w:pPr>
      <w:r>
        <w:rPr>
          <w:rFonts w:ascii="Palatino Linotype" w:hAnsi="Palatino Linotype"/>
        </w:rPr>
        <w:t xml:space="preserve"> </w:t>
      </w:r>
      <w:r w:rsidRPr="00E51AF7">
        <w:rPr>
          <w:rFonts w:ascii="Palatino Linotype" w:hAnsi="Palatino Linotype"/>
        </w:rPr>
        <w:t xml:space="preserve">En ese contexto, esta Ponencia Resolutora considera necesario precisar en relación a la información proporcionada por el Sujeto Obligado mediante </w:t>
      </w:r>
      <w:r>
        <w:rPr>
          <w:rFonts w:ascii="Palatino Linotype" w:hAnsi="Palatino Linotype"/>
        </w:rPr>
        <w:t>respuesta</w:t>
      </w:r>
      <w:r w:rsidRPr="00E51AF7">
        <w:rPr>
          <w:rFonts w:ascii="Palatino Linotype" w:hAnsi="Palatino Linotype"/>
        </w:rPr>
        <w:t xml:space="preserve">, este Instituto no está facultado para dudar de la veracidad de la información </w:t>
      </w:r>
      <w:r w:rsidRPr="00E51AF7">
        <w:rPr>
          <w:rFonts w:ascii="Palatino Linotype" w:hAnsi="Palatino Linotype"/>
        </w:rPr>
        <w:lastRenderedPageBreak/>
        <w:t>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669FE9F3" w14:textId="77777777" w:rsidR="006D47E9" w:rsidRPr="00C96AC8" w:rsidRDefault="006D47E9" w:rsidP="006D47E9">
      <w:pPr>
        <w:pStyle w:val="Sinespaciado"/>
        <w:spacing w:line="360" w:lineRule="auto"/>
        <w:jc w:val="both"/>
        <w:rPr>
          <w:rFonts w:ascii="Palatino Linotype" w:hAnsi="Palatino Linotype"/>
        </w:rPr>
      </w:pPr>
    </w:p>
    <w:p w14:paraId="1FDEEA64"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D2D35F"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lastRenderedPageBreak/>
        <w:t xml:space="preserve">Expedientes: </w:t>
      </w:r>
    </w:p>
    <w:p w14:paraId="4403C392"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5F728CA2"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4889FF76"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711A3F2F"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6F6EECE" w14:textId="77777777" w:rsidR="006D47E9" w:rsidRPr="00C96AC8" w:rsidRDefault="006D47E9" w:rsidP="006D47E9">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1A340AB6" w14:textId="77777777" w:rsidR="006D47E9" w:rsidRPr="00C96AC8" w:rsidRDefault="006D47E9" w:rsidP="006D47E9">
      <w:pPr>
        <w:pStyle w:val="Sinespaciado"/>
        <w:spacing w:line="360" w:lineRule="auto"/>
        <w:jc w:val="both"/>
        <w:rPr>
          <w:rFonts w:ascii="Palatino Linotype" w:hAnsi="Palatino Linotype"/>
        </w:rPr>
      </w:pPr>
    </w:p>
    <w:p w14:paraId="598BB298" w14:textId="203170C4" w:rsidR="006D47E9" w:rsidRPr="00CE46BA" w:rsidRDefault="006D47E9" w:rsidP="006D47E9">
      <w:pPr>
        <w:pStyle w:val="Sinespaciado"/>
        <w:spacing w:line="360" w:lineRule="auto"/>
        <w:jc w:val="both"/>
        <w:rPr>
          <w:rFonts w:ascii="Palatino Linotype" w:hAnsi="Palatino Linotype"/>
        </w:rPr>
      </w:pPr>
      <w:bookmarkStart w:id="3" w:name="_Hlk50675864"/>
      <w:r w:rsidRPr="00CE46BA">
        <w:rPr>
          <w:rFonts w:ascii="Palatino Linotype" w:hAnsi="Palatino Linotype"/>
        </w:rPr>
        <w:t>Bajo esa tesitura, podemos concluir, que el Sujeto Obligado en atención a la solicitud de información, mediante respuesta por parte de</w:t>
      </w:r>
      <w:r>
        <w:rPr>
          <w:rFonts w:ascii="Palatino Linotype" w:hAnsi="Palatino Linotype"/>
        </w:rPr>
        <w:t xml:space="preserve"> </w:t>
      </w:r>
      <w:r w:rsidRPr="00CE46BA">
        <w:rPr>
          <w:rFonts w:ascii="Palatino Linotype" w:hAnsi="Palatino Linotype"/>
        </w:rPr>
        <w:t>l</w:t>
      </w:r>
      <w:r>
        <w:rPr>
          <w:rFonts w:ascii="Palatino Linotype" w:hAnsi="Palatino Linotype"/>
        </w:rPr>
        <w:t xml:space="preserve">a </w:t>
      </w:r>
      <w:r w:rsidR="008E1CFA">
        <w:rPr>
          <w:rFonts w:ascii="Palatino Linotype" w:hAnsi="Palatino Linotype"/>
        </w:rPr>
        <w:t>Titular de la Unidad de Transparencia del Instituto de Transparencia, Acceso a la Información Pública y Protección de Datos Personales del Estado de México</w:t>
      </w:r>
      <w:r w:rsidRPr="00CE46BA">
        <w:rPr>
          <w:rFonts w:ascii="Palatino Linotype" w:hAnsi="Palatino Linotype"/>
        </w:rPr>
        <w:t xml:space="preserve">, adhirió información que no se había presentado en la respuesta primigenia, posteriormente en </w:t>
      </w:r>
      <w:r w:rsidR="008E1CFA">
        <w:rPr>
          <w:rFonts w:ascii="Palatino Linotype" w:hAnsi="Palatino Linotype"/>
        </w:rPr>
        <w:t xml:space="preserve">alcance al </w:t>
      </w:r>
      <w:r w:rsidRPr="00CE46BA">
        <w:rPr>
          <w:rFonts w:ascii="Palatino Linotype" w:hAnsi="Palatino Linotype"/>
        </w:rPr>
        <w:t>informe justificado remitió la información correspondiente, haciendo constar que contiene los parámetros requeridos por el particular.</w:t>
      </w:r>
    </w:p>
    <w:p w14:paraId="5F4F6030" w14:textId="77777777" w:rsidR="006D47E9" w:rsidRDefault="006D47E9" w:rsidP="006D47E9">
      <w:pPr>
        <w:pStyle w:val="Sinespaciado"/>
        <w:spacing w:line="360" w:lineRule="auto"/>
        <w:jc w:val="both"/>
        <w:rPr>
          <w:rFonts w:ascii="Palatino Linotype" w:hAnsi="Palatino Linotype"/>
        </w:rPr>
      </w:pPr>
    </w:p>
    <w:bookmarkEnd w:id="3"/>
    <w:p w14:paraId="0329EBA8" w14:textId="77777777" w:rsidR="006D47E9" w:rsidRPr="00C96AC8" w:rsidRDefault="006D47E9" w:rsidP="006D47E9">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w:t>
      </w:r>
      <w:r w:rsidRPr="00C96AC8">
        <w:rPr>
          <w:rFonts w:ascii="Palatino Linotype" w:hAnsi="Palatino Linotype" w:cs="Arial"/>
          <w:sz w:val="24"/>
          <w:lang w:eastAsia="es-MX"/>
        </w:rPr>
        <w:lastRenderedPageBreak/>
        <w:t>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7A4233D1" w14:textId="77777777" w:rsidR="006D47E9" w:rsidRPr="00C96AC8" w:rsidRDefault="006D47E9" w:rsidP="006D47E9">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58CAC413" w14:textId="77777777" w:rsidR="006D47E9" w:rsidRDefault="006D47E9" w:rsidP="006D47E9">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75D0F413" w14:textId="77777777" w:rsidR="006D47E9" w:rsidRPr="00AC1D20" w:rsidRDefault="006D47E9" w:rsidP="006D47E9">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6C3081AC" w14:textId="77777777" w:rsidR="006D47E9" w:rsidRPr="00AC1D20" w:rsidRDefault="006D47E9" w:rsidP="006D47E9">
      <w:pPr>
        <w:spacing w:line="360" w:lineRule="auto"/>
        <w:ind w:left="708"/>
        <w:jc w:val="both"/>
        <w:rPr>
          <w:rFonts w:ascii="Palatino Linotype" w:hAnsi="Palatino Linotype" w:cs="Arial"/>
        </w:rPr>
      </w:pPr>
      <w:r w:rsidRPr="00AC1D20">
        <w:rPr>
          <w:rFonts w:ascii="Palatino Linotype" w:hAnsi="Palatino Linotype" w:cs="Arial"/>
        </w:rPr>
        <w:t>2.- Acto;</w:t>
      </w:r>
    </w:p>
    <w:p w14:paraId="1BEB9E98" w14:textId="77777777" w:rsidR="006D47E9" w:rsidRPr="00AC1D20" w:rsidRDefault="006D47E9" w:rsidP="006D47E9">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392FF17B" w14:textId="77777777" w:rsidR="006D47E9" w:rsidRPr="00AC1D20" w:rsidRDefault="006D47E9" w:rsidP="006D47E9">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7F4FC15D" w14:textId="77777777" w:rsidR="006D47E9" w:rsidRPr="00AC1D20" w:rsidRDefault="006D47E9" w:rsidP="006D47E9">
      <w:pPr>
        <w:spacing w:line="360" w:lineRule="auto"/>
        <w:ind w:left="708"/>
        <w:jc w:val="both"/>
        <w:rPr>
          <w:rFonts w:ascii="Palatino Linotype" w:hAnsi="Palatino Linotype" w:cs="Arial"/>
        </w:rPr>
      </w:pPr>
    </w:p>
    <w:p w14:paraId="31BA0A24" w14:textId="25C4A6CB" w:rsidR="006D47E9" w:rsidRPr="00C96AC8" w:rsidRDefault="006D47E9" w:rsidP="006D47E9">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 xml:space="preserve">el </w:t>
      </w:r>
      <w:r w:rsidR="008E1CFA">
        <w:rPr>
          <w:rFonts w:ascii="Palatino Linotype" w:hAnsi="Palatino Linotype"/>
        </w:rPr>
        <w:t>Instituto de Transparencia, Acceso a la Información Pública y Protección de Datos Personales del Estado de México</w:t>
      </w:r>
      <w:r w:rsidRPr="00C96AC8">
        <w:rPr>
          <w:rFonts w:ascii="Palatino Linotype" w:hAnsi="Palatino Linotype" w:cs="Arial"/>
          <w:sz w:val="24"/>
        </w:rPr>
        <w:t>.</w:t>
      </w:r>
    </w:p>
    <w:p w14:paraId="4923DC92" w14:textId="77777777" w:rsidR="006D47E9" w:rsidRDefault="006D47E9" w:rsidP="006D47E9">
      <w:pPr>
        <w:spacing w:line="360" w:lineRule="auto"/>
        <w:jc w:val="both"/>
        <w:rPr>
          <w:rFonts w:ascii="Palatino Linotype" w:hAnsi="Palatino Linotype" w:cs="Arial"/>
          <w:sz w:val="24"/>
        </w:rPr>
      </w:pPr>
    </w:p>
    <w:p w14:paraId="7FD1B08A" w14:textId="77777777" w:rsidR="006D47E9" w:rsidRPr="00C96AC8" w:rsidRDefault="006D47E9" w:rsidP="006D47E9">
      <w:pPr>
        <w:spacing w:line="360" w:lineRule="auto"/>
        <w:jc w:val="both"/>
        <w:rPr>
          <w:rFonts w:ascii="Palatino Linotype" w:hAnsi="Palatino Linotype" w:cs="Arial"/>
          <w:sz w:val="24"/>
          <w:highlight w:val="yellow"/>
        </w:rPr>
      </w:pPr>
      <w:r w:rsidRPr="00C96AC8">
        <w:rPr>
          <w:rFonts w:ascii="Palatino Linotype" w:hAnsi="Palatino Linotype" w:cs="Arial"/>
          <w:sz w:val="24"/>
        </w:rPr>
        <w:lastRenderedPageBreak/>
        <w:t>El segundo elemento normativo, es la existencia de un acto, en el caso en concreto que nos ocupa se actualiza con la existencia de las respuestas por parte del Sujeto Obligado, las cuales precisamente son las que se impugnan.</w:t>
      </w:r>
    </w:p>
    <w:p w14:paraId="2A6EA6BB" w14:textId="77777777" w:rsidR="006D47E9" w:rsidRPr="00C96AC8" w:rsidRDefault="006D47E9" w:rsidP="006D47E9">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71FF0C80" w14:textId="77777777" w:rsidR="006D47E9" w:rsidRPr="00C96AC8" w:rsidRDefault="006D47E9" w:rsidP="006D47E9">
      <w:pPr>
        <w:spacing w:line="360" w:lineRule="auto"/>
        <w:jc w:val="both"/>
        <w:rPr>
          <w:rFonts w:ascii="Palatino Linotype" w:hAnsi="Palatino Linotype" w:cs="Arial"/>
          <w:sz w:val="24"/>
        </w:rPr>
      </w:pPr>
    </w:p>
    <w:p w14:paraId="608F9005" w14:textId="77777777" w:rsidR="006D47E9" w:rsidRPr="00C96AC8" w:rsidRDefault="006D47E9" w:rsidP="006D47E9">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7E950407" w14:textId="6E6BBC2D" w:rsidR="006D47E9" w:rsidRDefault="006D47E9" w:rsidP="006D47E9">
      <w:pPr>
        <w:spacing w:line="360" w:lineRule="auto"/>
        <w:jc w:val="both"/>
        <w:rPr>
          <w:rFonts w:ascii="Palatino Linotype" w:hAnsi="Palatino Linotype" w:cs="Arial"/>
          <w:sz w:val="24"/>
          <w:lang w:eastAsia="es-MX"/>
        </w:rPr>
      </w:pPr>
    </w:p>
    <w:p w14:paraId="03912F13" w14:textId="36401568" w:rsidR="002A305E" w:rsidRDefault="00715DE4" w:rsidP="006D47E9">
      <w:pPr>
        <w:spacing w:line="360" w:lineRule="auto"/>
        <w:jc w:val="both"/>
        <w:rPr>
          <w:rFonts w:ascii="Palatino Linotype" w:hAnsi="Palatino Linotype" w:cs="Arial"/>
          <w:sz w:val="24"/>
          <w:lang w:eastAsia="es-MX"/>
        </w:rPr>
      </w:pPr>
      <w:r>
        <w:rPr>
          <w:rFonts w:ascii="Palatino Linotype" w:hAnsi="Palatino Linotype" w:cs="Arial"/>
          <w:sz w:val="24"/>
          <w:lang w:eastAsia="es-MX"/>
        </w:rPr>
        <w:t xml:space="preserve">Por último es menester señalar, que al haber ocurrido el pronunciamiento por parte del Sujeto Obligado, advirtiendo en informe justificado, que la Unidad Administrativa del Instituto facultada para interponer denuncias a su nombre, previa aprobación del Pleno, es la </w:t>
      </w:r>
      <w:r w:rsidRPr="00715DE4">
        <w:rPr>
          <w:rFonts w:ascii="Palatino Linotype" w:hAnsi="Palatino Linotype" w:cs="Arial"/>
          <w:b/>
          <w:bCs/>
          <w:sz w:val="24"/>
          <w:lang w:eastAsia="es-MX"/>
        </w:rPr>
        <w:t>Dirección General Jurídica y de Verificación</w:t>
      </w:r>
      <w:r>
        <w:rPr>
          <w:rFonts w:ascii="Palatino Linotype" w:hAnsi="Palatino Linotype" w:cs="Arial"/>
          <w:sz w:val="24"/>
          <w:lang w:eastAsia="es-MX"/>
        </w:rPr>
        <w:t xml:space="preserve">, en concordancia con lo </w:t>
      </w:r>
      <w:r>
        <w:rPr>
          <w:rFonts w:ascii="Palatino Linotype" w:hAnsi="Palatino Linotype" w:cs="Arial"/>
          <w:sz w:val="24"/>
          <w:lang w:eastAsia="es-MX"/>
        </w:rPr>
        <w:lastRenderedPageBreak/>
        <w:t>establecido en el artículo 23 fracción II, del Reglamento Interno del Instituto de Transparencia, Acceso a la Información Pública y Protección de Datos Personales del Estado de México y Municipios</w:t>
      </w:r>
      <w:r w:rsidR="002A305E">
        <w:rPr>
          <w:rFonts w:ascii="Palatino Linotype" w:hAnsi="Palatino Linotype" w:cs="Arial"/>
          <w:sz w:val="24"/>
          <w:lang w:eastAsia="es-MX"/>
        </w:rPr>
        <w:t>, mismo que se insertan a continuación:</w:t>
      </w:r>
      <w:r>
        <w:rPr>
          <w:rFonts w:ascii="Palatino Linotype" w:hAnsi="Palatino Linotype" w:cs="Arial"/>
          <w:sz w:val="24"/>
          <w:lang w:eastAsia="es-MX"/>
        </w:rPr>
        <w:t xml:space="preserve"> </w:t>
      </w:r>
    </w:p>
    <w:p w14:paraId="3CD35751" w14:textId="24F76ED5" w:rsidR="002A305E" w:rsidRPr="002A305E" w:rsidRDefault="002A305E" w:rsidP="002A305E">
      <w:pPr>
        <w:spacing w:line="240" w:lineRule="auto"/>
        <w:ind w:left="567" w:right="567"/>
        <w:jc w:val="center"/>
        <w:rPr>
          <w:rFonts w:ascii="Palatino Linotype" w:hAnsi="Palatino Linotype"/>
          <w:i/>
          <w:iCs/>
        </w:rPr>
      </w:pPr>
      <w:r w:rsidRPr="002A305E">
        <w:rPr>
          <w:rFonts w:ascii="Palatino Linotype" w:hAnsi="Palatino Linotype"/>
          <w:i/>
          <w:iCs/>
        </w:rPr>
        <w:t>Sección Novena</w:t>
      </w:r>
    </w:p>
    <w:p w14:paraId="5BA6B194" w14:textId="4363A2B7" w:rsidR="002A305E" w:rsidRPr="002A305E" w:rsidRDefault="002A305E" w:rsidP="002A305E">
      <w:pPr>
        <w:spacing w:line="240" w:lineRule="auto"/>
        <w:ind w:left="567" w:right="567"/>
        <w:jc w:val="center"/>
        <w:rPr>
          <w:rFonts w:ascii="Palatino Linotype" w:hAnsi="Palatino Linotype"/>
          <w:i/>
          <w:iCs/>
        </w:rPr>
      </w:pPr>
      <w:r w:rsidRPr="002A305E">
        <w:rPr>
          <w:rFonts w:ascii="Palatino Linotype" w:hAnsi="Palatino Linotype"/>
          <w:i/>
          <w:iCs/>
        </w:rPr>
        <w:t>De la Dirección Jurídica y de Verificación</w:t>
      </w:r>
    </w:p>
    <w:p w14:paraId="7418E924" w14:textId="77777777" w:rsidR="002A305E" w:rsidRDefault="002A305E" w:rsidP="002A305E">
      <w:pPr>
        <w:spacing w:line="240" w:lineRule="auto"/>
        <w:ind w:left="567" w:right="567"/>
        <w:jc w:val="both"/>
        <w:rPr>
          <w:rFonts w:ascii="Palatino Linotype" w:hAnsi="Palatino Linotype"/>
          <w:i/>
          <w:iCs/>
        </w:rPr>
      </w:pPr>
      <w:r w:rsidRPr="002A305E">
        <w:rPr>
          <w:rFonts w:ascii="Palatino Linotype" w:hAnsi="Palatino Linotype"/>
          <w:i/>
          <w:iCs/>
        </w:rPr>
        <w:t xml:space="preserve">Artículo 23. Corresponde a la </w:t>
      </w:r>
      <w:r w:rsidRPr="002A305E">
        <w:rPr>
          <w:rFonts w:ascii="Palatino Linotype" w:hAnsi="Palatino Linotype"/>
          <w:b/>
          <w:bCs/>
          <w:i/>
          <w:iCs/>
        </w:rPr>
        <w:t>Dirección Jurídica y de Verificación</w:t>
      </w:r>
      <w:r w:rsidRPr="002A305E">
        <w:rPr>
          <w:rFonts w:ascii="Palatino Linotype" w:hAnsi="Palatino Linotype"/>
          <w:i/>
          <w:iCs/>
        </w:rPr>
        <w:t xml:space="preserve"> ejercer las atribuciones siguientes:</w:t>
      </w:r>
    </w:p>
    <w:p w14:paraId="0F8EAFF0" w14:textId="41022E0D" w:rsidR="002A305E" w:rsidRDefault="002A305E" w:rsidP="002A305E">
      <w:pPr>
        <w:spacing w:line="240" w:lineRule="auto"/>
        <w:ind w:left="567" w:right="567"/>
        <w:jc w:val="both"/>
        <w:rPr>
          <w:rFonts w:ascii="Palatino Linotype" w:hAnsi="Palatino Linotype"/>
          <w:i/>
          <w:iCs/>
        </w:rPr>
      </w:pPr>
      <w:r>
        <w:rPr>
          <w:rFonts w:ascii="Palatino Linotype" w:hAnsi="Palatino Linotype"/>
          <w:i/>
          <w:iCs/>
        </w:rPr>
        <w:t>(…)</w:t>
      </w:r>
    </w:p>
    <w:p w14:paraId="4AE12D6E" w14:textId="7AB5125F" w:rsidR="002A305E" w:rsidRPr="002A305E" w:rsidRDefault="002A305E" w:rsidP="002A305E">
      <w:pPr>
        <w:spacing w:line="240" w:lineRule="auto"/>
        <w:ind w:left="567" w:right="567"/>
        <w:jc w:val="both"/>
        <w:rPr>
          <w:rFonts w:ascii="Palatino Linotype" w:hAnsi="Palatino Linotype" w:cs="Arial"/>
          <w:i/>
          <w:iCs/>
          <w:sz w:val="24"/>
          <w:u w:val="single"/>
          <w:lang w:eastAsia="es-MX"/>
        </w:rPr>
      </w:pPr>
      <w:r w:rsidRPr="002A305E">
        <w:rPr>
          <w:rFonts w:ascii="Palatino Linotype" w:hAnsi="Palatino Linotype"/>
          <w:i/>
          <w:iCs/>
        </w:rPr>
        <w:t xml:space="preserve">II. </w:t>
      </w:r>
      <w:r w:rsidRPr="002A305E">
        <w:rPr>
          <w:rFonts w:ascii="Palatino Linotype" w:hAnsi="Palatino Linotype"/>
          <w:i/>
          <w:iCs/>
          <w:u w:val="single"/>
        </w:rPr>
        <w:t xml:space="preserve">Presentar denuncias a nombre del Instituto, </w:t>
      </w:r>
      <w:r w:rsidRPr="002A305E">
        <w:rPr>
          <w:rFonts w:ascii="Palatino Linotype" w:hAnsi="Palatino Linotype"/>
          <w:b/>
          <w:bCs/>
          <w:i/>
          <w:iCs/>
          <w:u w:val="single"/>
        </w:rPr>
        <w:t>previa aprobación por el Pleno</w:t>
      </w:r>
      <w:r w:rsidRPr="002A305E">
        <w:rPr>
          <w:rFonts w:ascii="Palatino Linotype" w:hAnsi="Palatino Linotype"/>
          <w:i/>
          <w:iCs/>
          <w:u w:val="single"/>
        </w:rPr>
        <w:t>, ante las autoridades competentes, sobre hechos que tenga conocimiento y puedan ser constitutivos de delitos, derivados del ejercicio de sus funciones;</w:t>
      </w:r>
    </w:p>
    <w:p w14:paraId="669EC211" w14:textId="77777777" w:rsidR="002A305E" w:rsidRDefault="002A305E" w:rsidP="006D47E9">
      <w:pPr>
        <w:spacing w:line="360" w:lineRule="auto"/>
        <w:jc w:val="both"/>
        <w:rPr>
          <w:rFonts w:ascii="Palatino Linotype" w:hAnsi="Palatino Linotype" w:cs="Arial"/>
          <w:sz w:val="24"/>
          <w:lang w:eastAsia="es-MX"/>
        </w:rPr>
      </w:pPr>
    </w:p>
    <w:p w14:paraId="6A352C29" w14:textId="77259F4D" w:rsidR="002A305E" w:rsidRDefault="002A305E" w:rsidP="006D47E9">
      <w:pPr>
        <w:spacing w:line="360" w:lineRule="auto"/>
        <w:jc w:val="both"/>
        <w:rPr>
          <w:rFonts w:ascii="Palatino Linotype" w:hAnsi="Palatino Linotype" w:cs="Arial"/>
          <w:sz w:val="24"/>
          <w:lang w:eastAsia="es-MX"/>
        </w:rPr>
      </w:pPr>
      <w:r>
        <w:rPr>
          <w:rFonts w:ascii="Palatino Linotype" w:hAnsi="Palatino Linotype" w:cs="Arial"/>
          <w:sz w:val="24"/>
          <w:lang w:eastAsia="es-MX"/>
        </w:rPr>
        <w:t xml:space="preserve">En correlación al precepto legal invocado, </w:t>
      </w:r>
      <w:r w:rsidR="00715DE4">
        <w:rPr>
          <w:rFonts w:ascii="Palatino Linotype" w:hAnsi="Palatino Linotype" w:cs="Arial"/>
          <w:sz w:val="24"/>
          <w:lang w:eastAsia="es-MX"/>
        </w:rPr>
        <w:t xml:space="preserve">la Unidad Administrativa responsable se </w:t>
      </w:r>
      <w:r w:rsidR="00A374DF">
        <w:rPr>
          <w:rFonts w:ascii="Palatino Linotype" w:hAnsi="Palatino Linotype" w:cs="Arial"/>
          <w:sz w:val="24"/>
          <w:lang w:eastAsia="es-MX"/>
        </w:rPr>
        <w:t>pronunció</w:t>
      </w:r>
      <w:r w:rsidR="00715DE4">
        <w:rPr>
          <w:rFonts w:ascii="Palatino Linotype" w:hAnsi="Palatino Linotype" w:cs="Arial"/>
          <w:sz w:val="24"/>
          <w:lang w:eastAsia="es-MX"/>
        </w:rPr>
        <w:t xml:space="preserve"> al respecto</w:t>
      </w:r>
      <w:r>
        <w:rPr>
          <w:rFonts w:ascii="Palatino Linotype" w:hAnsi="Palatino Linotype" w:cs="Arial"/>
          <w:sz w:val="24"/>
          <w:lang w:eastAsia="es-MX"/>
        </w:rPr>
        <w:t>,</w:t>
      </w:r>
      <w:r w:rsidR="00715DE4">
        <w:rPr>
          <w:rFonts w:ascii="Palatino Linotype" w:hAnsi="Palatino Linotype" w:cs="Arial"/>
          <w:sz w:val="24"/>
          <w:lang w:eastAsia="es-MX"/>
        </w:rPr>
        <w:t xml:space="preserve"> informando al solicitante que dentro de sus archivos no obraba el documento requerido en ejercicio de sus atribuciones, lo cual apoyo en lo dispuesto por los artículos </w:t>
      </w:r>
      <w:r w:rsidR="00A374DF">
        <w:rPr>
          <w:rFonts w:ascii="Palatino Linotype" w:hAnsi="Palatino Linotype" w:cs="Arial"/>
          <w:sz w:val="24"/>
          <w:lang w:eastAsia="es-MX"/>
        </w:rPr>
        <w:t>12, segundo párrafo y 24, último párrafo de la Ley de Transparencia y Acceso a la Información Pública del Estado de México y Municipios</w:t>
      </w:r>
      <w:r>
        <w:rPr>
          <w:rFonts w:ascii="Palatino Linotype" w:hAnsi="Palatino Linotype" w:cs="Arial"/>
          <w:sz w:val="24"/>
          <w:lang w:eastAsia="es-MX"/>
        </w:rPr>
        <w:t>.</w:t>
      </w:r>
    </w:p>
    <w:p w14:paraId="795D406F" w14:textId="097DDF15" w:rsidR="002A305E" w:rsidRDefault="002A305E" w:rsidP="006D47E9">
      <w:pPr>
        <w:spacing w:line="360" w:lineRule="auto"/>
        <w:jc w:val="both"/>
        <w:rPr>
          <w:rFonts w:ascii="Palatino Linotype" w:hAnsi="Palatino Linotype" w:cs="Arial"/>
          <w:sz w:val="24"/>
          <w:lang w:eastAsia="es-MX"/>
        </w:rPr>
      </w:pPr>
    </w:p>
    <w:p w14:paraId="26DE0577" w14:textId="7F05B43D" w:rsidR="00EF7F3D" w:rsidRDefault="002A305E" w:rsidP="006D47E9">
      <w:pPr>
        <w:spacing w:line="360" w:lineRule="auto"/>
        <w:jc w:val="both"/>
        <w:rPr>
          <w:rFonts w:ascii="Palatino Linotype" w:hAnsi="Palatino Linotype" w:cs="Arial"/>
          <w:sz w:val="24"/>
          <w:lang w:eastAsia="es-MX"/>
        </w:rPr>
      </w:pPr>
      <w:r>
        <w:rPr>
          <w:rFonts w:ascii="Palatino Linotype" w:hAnsi="Palatino Linotype" w:cs="Arial"/>
          <w:sz w:val="24"/>
          <w:lang w:eastAsia="es-MX"/>
        </w:rPr>
        <w:t xml:space="preserve">Así </w:t>
      </w:r>
      <w:r w:rsidR="00345D01">
        <w:rPr>
          <w:rFonts w:ascii="Palatino Linotype" w:hAnsi="Palatino Linotype" w:cs="Arial"/>
          <w:sz w:val="24"/>
          <w:lang w:eastAsia="es-MX"/>
        </w:rPr>
        <w:t xml:space="preserve">entonces, para la conformación de la multicitada denuncia y, en consecuencia su interposición, y por tanto su posesión en los archivos del Sujeto Obligado, debieron ocurrir diversos hechos tal como la indicación del Pleno del Organismo Garante </w:t>
      </w:r>
      <w:r w:rsidR="00345D01">
        <w:rPr>
          <w:rFonts w:ascii="Palatino Linotype" w:hAnsi="Palatino Linotype" w:cs="Arial"/>
          <w:sz w:val="24"/>
          <w:lang w:eastAsia="es-MX"/>
        </w:rPr>
        <w:lastRenderedPageBreak/>
        <w:t>cuando así fuere procedente, actuando en consecuencia la Dirección General Jurídica y de Verificación, de lo cual no se tuvo verificativo.</w:t>
      </w:r>
    </w:p>
    <w:p w14:paraId="2DBED616" w14:textId="77777777" w:rsidR="00EF7F3D" w:rsidRDefault="00EF7F3D" w:rsidP="006D47E9">
      <w:pPr>
        <w:spacing w:line="360" w:lineRule="auto"/>
        <w:jc w:val="both"/>
        <w:rPr>
          <w:rFonts w:ascii="Palatino Linotype" w:hAnsi="Palatino Linotype" w:cs="Arial"/>
          <w:sz w:val="24"/>
          <w:lang w:eastAsia="es-MX"/>
        </w:rPr>
      </w:pPr>
    </w:p>
    <w:p w14:paraId="35C8762E" w14:textId="4BB58A40" w:rsidR="006D47E9" w:rsidRDefault="006D47E9" w:rsidP="006D47E9">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4" w:name="_Hlk55587556"/>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0</w:t>
      </w:r>
      <w:r w:rsidR="005400C5">
        <w:rPr>
          <w:rFonts w:ascii="Palatino Linotype" w:eastAsiaTheme="minorEastAsia" w:hAnsi="Palatino Linotype" w:cstheme="minorBidi"/>
          <w:b/>
          <w:lang w:val="es-ES_tradnl"/>
        </w:rPr>
        <w:t>758</w:t>
      </w:r>
      <w:r w:rsidRPr="00AC77C9">
        <w:rPr>
          <w:rFonts w:ascii="Palatino Linotype" w:eastAsiaTheme="minorEastAsia" w:hAnsi="Palatino Linotype" w:cstheme="minorBidi"/>
          <w:b/>
          <w:lang w:val="es-ES_tradnl"/>
        </w:rPr>
        <w:t>/</w:t>
      </w:r>
      <w:r w:rsidR="005400C5">
        <w:rPr>
          <w:rFonts w:ascii="Palatino Linotype" w:eastAsiaTheme="minorEastAsia" w:hAnsi="Palatino Linotype" w:cstheme="minorBidi"/>
          <w:b/>
          <w:lang w:val="es-ES_tradnl"/>
        </w:rPr>
        <w:t>INFO</w:t>
      </w:r>
      <w:r>
        <w:rPr>
          <w:rFonts w:ascii="Palatino Linotype" w:eastAsiaTheme="minorEastAsia" w:hAnsi="Palatino Linotype" w:cstheme="minorBidi"/>
          <w:b/>
          <w:lang w:val="es-ES_tradnl"/>
        </w:rPr>
        <w:t>EM</w:t>
      </w:r>
      <w:r w:rsidRPr="00AC77C9">
        <w:rPr>
          <w:rFonts w:ascii="Palatino Linotype" w:eastAsiaTheme="minorEastAsia" w:hAnsi="Palatino Linotype" w:cstheme="minorBidi"/>
          <w:b/>
          <w:lang w:val="es-ES_tradnl"/>
        </w:rPr>
        <w:t>/IP/</w:t>
      </w:r>
      <w:r w:rsidR="005400C5">
        <w:rPr>
          <w:rFonts w:ascii="Palatino Linotype" w:eastAsiaTheme="minorEastAsia" w:hAnsi="Palatino Linotype" w:cstheme="minorBidi"/>
          <w:b/>
          <w:lang w:val="es-ES_tradnl"/>
        </w:rPr>
        <w:t>IP</w:t>
      </w:r>
      <w:r w:rsidRPr="00AC77C9">
        <w:rPr>
          <w:rFonts w:ascii="Palatino Linotype" w:eastAsiaTheme="minorEastAsia" w:hAnsi="Palatino Linotype" w:cstheme="minorBidi"/>
          <w:b/>
          <w:lang w:val="es-ES_tradnl"/>
        </w:rPr>
        <w:t>/20</w:t>
      </w:r>
      <w:r>
        <w:rPr>
          <w:rFonts w:ascii="Palatino Linotype" w:eastAsiaTheme="minorEastAsia" w:hAnsi="Palatino Linotype" w:cstheme="minorBidi"/>
          <w:b/>
          <w:lang w:val="es-ES_tradnl"/>
        </w:rPr>
        <w:t>20</w:t>
      </w:r>
      <w:bookmarkEnd w:id="4"/>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240D1300" w14:textId="77777777" w:rsidR="006D47E9" w:rsidRDefault="006D47E9" w:rsidP="006D47E9">
      <w:pPr>
        <w:spacing w:after="0" w:line="360" w:lineRule="auto"/>
        <w:jc w:val="both"/>
        <w:rPr>
          <w:rFonts w:ascii="Palatino Linotype" w:hAnsi="Palatino Linotype"/>
          <w:sz w:val="24"/>
          <w:szCs w:val="24"/>
        </w:rPr>
      </w:pPr>
    </w:p>
    <w:p w14:paraId="249E9E86" w14:textId="77777777" w:rsidR="006D47E9" w:rsidRDefault="006D47E9" w:rsidP="006D47E9">
      <w:pPr>
        <w:spacing w:after="0" w:line="360" w:lineRule="auto"/>
        <w:jc w:val="both"/>
        <w:rPr>
          <w:rFonts w:ascii="Palatino Linotype" w:hAnsi="Palatino Linotype"/>
          <w:sz w:val="24"/>
          <w:szCs w:val="24"/>
        </w:rPr>
      </w:pPr>
    </w:p>
    <w:p w14:paraId="74344501" w14:textId="77777777" w:rsidR="006D47E9" w:rsidRDefault="006D47E9" w:rsidP="006D47E9">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14483EC3" w14:textId="77777777" w:rsidR="006D47E9" w:rsidRDefault="006D47E9" w:rsidP="006D47E9">
      <w:pPr>
        <w:spacing w:after="0" w:line="360" w:lineRule="auto"/>
        <w:jc w:val="both"/>
        <w:rPr>
          <w:rFonts w:ascii="Palatino Linotype" w:hAnsi="Palatino Linotype"/>
          <w:sz w:val="24"/>
          <w:szCs w:val="24"/>
        </w:rPr>
      </w:pPr>
    </w:p>
    <w:p w14:paraId="329C7B02" w14:textId="77777777" w:rsidR="006D47E9" w:rsidRPr="008071D7" w:rsidRDefault="006D47E9" w:rsidP="006D47E9">
      <w:pPr>
        <w:spacing w:after="0" w:line="360" w:lineRule="auto"/>
        <w:jc w:val="both"/>
        <w:rPr>
          <w:rFonts w:ascii="Palatino Linotype" w:hAnsi="Palatino Linotype"/>
          <w:sz w:val="24"/>
          <w:szCs w:val="24"/>
        </w:rPr>
      </w:pPr>
    </w:p>
    <w:p w14:paraId="3827D019" w14:textId="77777777" w:rsidR="006D47E9" w:rsidRDefault="006D47E9" w:rsidP="006D47E9">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6A6716C9" w14:textId="77777777" w:rsidR="006D47E9" w:rsidRDefault="006D47E9" w:rsidP="006D47E9">
      <w:pPr>
        <w:spacing w:after="0" w:line="276" w:lineRule="auto"/>
        <w:jc w:val="center"/>
        <w:rPr>
          <w:rFonts w:ascii="Palatino Linotype" w:hAnsi="Palatino Linotype"/>
          <w:b/>
          <w:sz w:val="28"/>
          <w:szCs w:val="28"/>
        </w:rPr>
      </w:pPr>
    </w:p>
    <w:p w14:paraId="0FE216B5" w14:textId="77777777" w:rsidR="006D47E9" w:rsidRDefault="006D47E9" w:rsidP="006D47E9">
      <w:pPr>
        <w:spacing w:after="0" w:line="276" w:lineRule="auto"/>
        <w:jc w:val="center"/>
        <w:rPr>
          <w:rFonts w:ascii="Palatino Linotype" w:hAnsi="Palatino Linotype"/>
          <w:b/>
          <w:sz w:val="28"/>
          <w:szCs w:val="28"/>
        </w:rPr>
      </w:pPr>
    </w:p>
    <w:p w14:paraId="6F8DD0A1" w14:textId="77777777" w:rsidR="006D47E9" w:rsidRPr="008071D7" w:rsidRDefault="006D47E9" w:rsidP="006D47E9">
      <w:pPr>
        <w:spacing w:after="0" w:line="276" w:lineRule="auto"/>
        <w:jc w:val="both"/>
        <w:rPr>
          <w:rFonts w:ascii="Palatino Linotype" w:hAnsi="Palatino Linotype"/>
          <w:b/>
          <w:sz w:val="2"/>
          <w:szCs w:val="24"/>
        </w:rPr>
      </w:pPr>
    </w:p>
    <w:p w14:paraId="2E899724" w14:textId="6C0EDD8E" w:rsidR="006D47E9" w:rsidRPr="00CE46BA" w:rsidRDefault="006D47E9" w:rsidP="006D47E9">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recurso de revisión número </w:t>
      </w:r>
      <w:r w:rsidR="005400C5" w:rsidRPr="00AC77C9">
        <w:rPr>
          <w:rFonts w:ascii="Palatino Linotype" w:eastAsiaTheme="minorEastAsia" w:hAnsi="Palatino Linotype" w:cstheme="minorBidi"/>
          <w:b/>
          <w:lang w:val="es-ES_tradnl"/>
        </w:rPr>
        <w:t>0</w:t>
      </w:r>
      <w:r w:rsidR="005400C5">
        <w:rPr>
          <w:rFonts w:ascii="Palatino Linotype" w:eastAsiaTheme="minorEastAsia" w:hAnsi="Palatino Linotype" w:cstheme="minorBidi"/>
          <w:b/>
          <w:lang w:val="es-ES_tradnl"/>
        </w:rPr>
        <w:t>0758</w:t>
      </w:r>
      <w:r w:rsidR="005400C5" w:rsidRPr="00AC77C9">
        <w:rPr>
          <w:rFonts w:ascii="Palatino Linotype" w:eastAsiaTheme="minorEastAsia" w:hAnsi="Palatino Linotype" w:cstheme="minorBidi"/>
          <w:b/>
          <w:lang w:val="es-ES_tradnl"/>
        </w:rPr>
        <w:t>/</w:t>
      </w:r>
      <w:r w:rsidR="005400C5">
        <w:rPr>
          <w:rFonts w:ascii="Palatino Linotype" w:eastAsiaTheme="minorEastAsia" w:hAnsi="Palatino Linotype" w:cstheme="minorBidi"/>
          <w:b/>
          <w:lang w:val="es-ES_tradnl"/>
        </w:rPr>
        <w:t>INFOEM</w:t>
      </w:r>
      <w:r w:rsidR="005400C5" w:rsidRPr="00AC77C9">
        <w:rPr>
          <w:rFonts w:ascii="Palatino Linotype" w:eastAsiaTheme="minorEastAsia" w:hAnsi="Palatino Linotype" w:cstheme="minorBidi"/>
          <w:b/>
          <w:lang w:val="es-ES_tradnl"/>
        </w:rPr>
        <w:t>/IP/</w:t>
      </w:r>
      <w:r w:rsidR="005400C5">
        <w:rPr>
          <w:rFonts w:ascii="Palatino Linotype" w:eastAsiaTheme="minorEastAsia" w:hAnsi="Palatino Linotype" w:cstheme="minorBidi"/>
          <w:b/>
          <w:lang w:val="es-ES_tradnl"/>
        </w:rPr>
        <w:t>IP</w:t>
      </w:r>
      <w:r w:rsidR="005400C5" w:rsidRPr="00AC77C9">
        <w:rPr>
          <w:rFonts w:ascii="Palatino Linotype" w:eastAsiaTheme="minorEastAsia" w:hAnsi="Palatino Linotype" w:cstheme="minorBidi"/>
          <w:b/>
          <w:lang w:val="es-ES_tradnl"/>
        </w:rPr>
        <w:t>/20</w:t>
      </w:r>
      <w:r w:rsidR="005400C5">
        <w:rPr>
          <w:rFonts w:ascii="Palatino Linotype" w:eastAsiaTheme="minorEastAsia" w:hAnsi="Palatino Linotype" w:cstheme="minorBidi"/>
          <w:b/>
          <w:lang w:val="es-ES_tradnl"/>
        </w:rPr>
        <w:t>20</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Considerando TERCERO</w:t>
      </w:r>
      <w:r w:rsidRPr="00CE46BA">
        <w:rPr>
          <w:rFonts w:ascii="Palatino Linotype" w:hAnsi="Palatino Linotype" w:cs="Arial"/>
        </w:rPr>
        <w:t xml:space="preserve"> de la presente resolución.</w:t>
      </w:r>
    </w:p>
    <w:p w14:paraId="6F781438" w14:textId="77777777" w:rsidR="006D47E9" w:rsidRPr="00CE46BA" w:rsidRDefault="006D47E9" w:rsidP="006D47E9">
      <w:pPr>
        <w:spacing w:line="360" w:lineRule="auto"/>
        <w:jc w:val="both"/>
        <w:rPr>
          <w:rFonts w:ascii="Palatino Linotype" w:hAnsi="Palatino Linotype" w:cs="Arial"/>
          <w:sz w:val="24"/>
          <w:szCs w:val="24"/>
        </w:rPr>
      </w:pPr>
    </w:p>
    <w:p w14:paraId="6CACA7DF" w14:textId="77777777" w:rsidR="006D47E9" w:rsidRPr="00CE46BA" w:rsidRDefault="006D47E9" w:rsidP="006D47E9">
      <w:pPr>
        <w:pStyle w:val="Sinespaciado"/>
        <w:spacing w:line="360" w:lineRule="auto"/>
        <w:jc w:val="both"/>
        <w:rPr>
          <w:rFonts w:ascii="Palatino Linotype" w:hAnsi="Palatino Linotype" w:cs="Arial"/>
        </w:rPr>
      </w:pPr>
      <w:r w:rsidRPr="00CE46BA">
        <w:rPr>
          <w:rFonts w:ascii="Palatino Linotype" w:hAnsi="Palatino Linotype" w:cs="Arial"/>
          <w:b/>
        </w:rPr>
        <w:lastRenderedPageBreak/>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SAIMEX. </w:t>
      </w:r>
    </w:p>
    <w:p w14:paraId="36B0F5D9" w14:textId="77777777" w:rsidR="006D47E9" w:rsidRPr="00CE46BA" w:rsidRDefault="006D47E9" w:rsidP="006D47E9">
      <w:pPr>
        <w:pStyle w:val="Sinespaciado"/>
        <w:spacing w:line="360" w:lineRule="auto"/>
        <w:jc w:val="both"/>
        <w:rPr>
          <w:rFonts w:ascii="Palatino Linotype" w:hAnsi="Palatino Linotype" w:cs="Arial"/>
          <w:sz w:val="32"/>
        </w:rPr>
      </w:pPr>
    </w:p>
    <w:p w14:paraId="3DD44599" w14:textId="77777777" w:rsidR="006D47E9" w:rsidRPr="00CE46BA" w:rsidRDefault="006D47E9" w:rsidP="006D47E9">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 xml:space="preserve">Notifíquese la presente resolución a la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SAIMEX </w:t>
      </w:r>
      <w:r w:rsidRPr="00CE46BA">
        <w:rPr>
          <w:rFonts w:ascii="Palatino Linotype" w:hAnsi="Palatino Linotype"/>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r>
        <w:rPr>
          <w:rFonts w:ascii="Palatino Linotype" w:hAnsi="Palatino Linotype"/>
        </w:rPr>
        <w:t xml:space="preserve"> </w:t>
      </w:r>
    </w:p>
    <w:p w14:paraId="3DEB451A" w14:textId="77777777" w:rsidR="005C5018" w:rsidRDefault="005C5018" w:rsidP="005C5018">
      <w:pPr>
        <w:spacing w:after="0" w:line="360" w:lineRule="auto"/>
        <w:jc w:val="both"/>
        <w:rPr>
          <w:rFonts w:ascii="Palatino Linotype" w:hAnsi="Palatino Linotype" w:cs="Arial"/>
          <w:bCs/>
          <w:sz w:val="24"/>
          <w:szCs w:val="24"/>
        </w:rPr>
      </w:pPr>
    </w:p>
    <w:p w14:paraId="3587E555" w14:textId="6F798ADD" w:rsidR="005C5018" w:rsidRPr="0040149E" w:rsidRDefault="005C5018" w:rsidP="005C5018">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sidR="005400C5">
        <w:rPr>
          <w:rFonts w:ascii="Palatino Linotype" w:eastAsia="Arial Unicode MS" w:hAnsi="Palatino Linotype"/>
          <w:sz w:val="24"/>
        </w:rPr>
        <w:t>SEGUNDA</w:t>
      </w:r>
      <w:r w:rsidR="00510AE0">
        <w:rPr>
          <w:rFonts w:ascii="Palatino Linotype" w:eastAsia="Arial Unicode MS" w:hAnsi="Palatino Linotype"/>
          <w:sz w:val="24"/>
        </w:rPr>
        <w:t xml:space="preserve"> </w:t>
      </w:r>
      <w:r w:rsidRPr="00994D4B">
        <w:rPr>
          <w:rFonts w:ascii="Palatino Linotype" w:eastAsia="Arial Unicode MS" w:hAnsi="Palatino Linotype"/>
          <w:sz w:val="24"/>
        </w:rPr>
        <w:t>SESIÓN ORDINARIA</w:t>
      </w:r>
      <w:r w:rsidRPr="00994D4B">
        <w:rPr>
          <w:rFonts w:ascii="Palatino Linotype" w:hAnsi="Palatino Linotype"/>
          <w:sz w:val="24"/>
        </w:rPr>
        <w:t xml:space="preserve"> CELEBRADA EL </w:t>
      </w:r>
      <w:r w:rsidR="005400C5">
        <w:rPr>
          <w:rFonts w:ascii="Palatino Linotype" w:hAnsi="Palatino Linotype"/>
          <w:sz w:val="24"/>
        </w:rPr>
        <w:t>VEINTISIETE</w:t>
      </w:r>
      <w:r>
        <w:rPr>
          <w:rFonts w:ascii="Palatino Linotype" w:hAnsi="Palatino Linotype"/>
          <w:sz w:val="24"/>
        </w:rPr>
        <w:t xml:space="preserve"> </w:t>
      </w:r>
      <w:r w:rsidRPr="00994D4B">
        <w:rPr>
          <w:rFonts w:ascii="Palatino Linotype" w:hAnsi="Palatino Linotype"/>
          <w:sz w:val="24"/>
        </w:rPr>
        <w:t xml:space="preserve">DE </w:t>
      </w:r>
      <w:r>
        <w:rPr>
          <w:rFonts w:ascii="Palatino Linotype" w:hAnsi="Palatino Linotype"/>
          <w:sz w:val="24"/>
        </w:rPr>
        <w:t>E</w:t>
      </w:r>
      <w:r w:rsidR="005400C5">
        <w:rPr>
          <w:rFonts w:ascii="Palatino Linotype" w:hAnsi="Palatino Linotype"/>
          <w:sz w:val="24"/>
        </w:rPr>
        <w:t>NERO</w:t>
      </w:r>
      <w:r w:rsidRPr="00994D4B">
        <w:rPr>
          <w:rFonts w:ascii="Palatino Linotype" w:hAnsi="Palatino Linotype"/>
          <w:sz w:val="24"/>
        </w:rPr>
        <w:t xml:space="preserve"> DE DOS MIL VE</w:t>
      </w:r>
      <w:r>
        <w:rPr>
          <w:rFonts w:ascii="Palatino Linotype" w:hAnsi="Palatino Linotype"/>
          <w:sz w:val="24"/>
        </w:rPr>
        <w:t>INT</w:t>
      </w:r>
      <w:r w:rsidR="005400C5">
        <w:rPr>
          <w:rFonts w:ascii="Palatino Linotype" w:hAnsi="Palatino Linotype"/>
          <w:sz w:val="24"/>
        </w:rPr>
        <w:t>IUNO</w:t>
      </w:r>
      <w:r w:rsidRPr="00994D4B">
        <w:rPr>
          <w:rFonts w:ascii="Palatino Linotype" w:hAnsi="Palatino Linotype"/>
          <w:sz w:val="24"/>
        </w:rPr>
        <w:t>, ANTE EL SECRETARIO TÉCNICO DEL PLENO, ALEXIS TAPIA RAMÍREZ</w:t>
      </w:r>
      <w:r w:rsidRPr="0040149E">
        <w:rPr>
          <w:rFonts w:ascii="Palatino Linotype" w:hAnsi="Palatino Linotype"/>
        </w:rPr>
        <w:t>.--------------------------------</w:t>
      </w:r>
      <w:r w:rsidR="00510AE0">
        <w:rPr>
          <w:rFonts w:ascii="Palatino Linotype" w:hAnsi="Palatino Linotype"/>
        </w:rPr>
        <w:t>-------------------------------------</w:t>
      </w:r>
      <w:r w:rsidR="005400C5">
        <w:rPr>
          <w:rFonts w:ascii="Palatino Linotype" w:hAnsi="Palatino Linotype"/>
        </w:rPr>
        <w:t>------------------------------------------------------------------------------------------------------------------------------------------------------------------------------------------------------------------------------------------------------</w:t>
      </w:r>
      <w:r w:rsidR="00510AE0">
        <w:rPr>
          <w:rFonts w:ascii="Palatino Linotype" w:hAnsi="Palatino Linotype"/>
        </w:rPr>
        <w:t>-----------</w:t>
      </w:r>
      <w:r w:rsidRPr="0040149E">
        <w:rPr>
          <w:rFonts w:ascii="Palatino Linotype" w:hAnsi="Palatino Linotype"/>
        </w:rPr>
        <w:t>-----------</w:t>
      </w:r>
      <w:r>
        <w:rPr>
          <w:rFonts w:ascii="Palatino Linotype" w:hAnsi="Palatino Linotype"/>
        </w:rPr>
        <w:t>----------------</w:t>
      </w:r>
      <w:r w:rsidR="005400C5" w:rsidRPr="005400C5">
        <w:rPr>
          <w:rFonts w:ascii="Palatino Linotype" w:hAnsi="Palatino Linotype"/>
        </w:rPr>
        <w:t xml:space="preserve"> </w:t>
      </w:r>
      <w:r w:rsidR="005400C5">
        <w:rPr>
          <w:rFonts w:ascii="Palatino Linotype" w:hAnsi="Palatino Linotype"/>
        </w:rPr>
        <w:t>---------------------------------------------------------------------------------------------------------------------------------------------------------------------------------------------------------------------------</w:t>
      </w:r>
      <w:r w:rsidR="005400C5" w:rsidRPr="0040149E">
        <w:rPr>
          <w:rFonts w:ascii="Palatino Linotype" w:hAnsi="Palatino Linotype"/>
        </w:rPr>
        <w:t>-----------</w:t>
      </w:r>
      <w:r w:rsidR="005400C5">
        <w:rPr>
          <w:rFonts w:ascii="Palatino Linotype" w:hAnsi="Palatino Linotype"/>
        </w:rPr>
        <w:t>----------------</w:t>
      </w:r>
      <w:r w:rsidRPr="0053794C">
        <w:rPr>
          <w:rFonts w:ascii="Palatino Linotype" w:hAnsi="Palatino Linotyp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018" w:rsidRPr="006149F1" w14:paraId="7DCF9045" w14:textId="77777777" w:rsidTr="00D26B57">
        <w:tc>
          <w:tcPr>
            <w:tcW w:w="9062" w:type="dxa"/>
            <w:gridSpan w:val="2"/>
          </w:tcPr>
          <w:p w14:paraId="3975C35F" w14:textId="77777777" w:rsidR="005C5018" w:rsidRDefault="005C5018" w:rsidP="00D26B57">
            <w:pPr>
              <w:pStyle w:val="Sinespaciado"/>
              <w:jc w:val="center"/>
              <w:rPr>
                <w:rFonts w:ascii="Palatino Linotype" w:hAnsi="Palatino Linotype"/>
                <w:b/>
              </w:rPr>
            </w:pPr>
            <w:r>
              <w:rPr>
                <w:rFonts w:ascii="Palatino Linotype" w:hAnsi="Palatino Linotype"/>
              </w:rPr>
              <w:lastRenderedPageBreak/>
              <w:t xml:space="preserve"> </w:t>
            </w:r>
          </w:p>
          <w:p w14:paraId="061536B0" w14:textId="77777777" w:rsidR="005C5018" w:rsidRDefault="005C5018" w:rsidP="00D26B57">
            <w:pPr>
              <w:pStyle w:val="Sinespaciado"/>
              <w:jc w:val="center"/>
              <w:rPr>
                <w:rFonts w:ascii="Palatino Linotype" w:hAnsi="Palatino Linotype"/>
                <w:b/>
              </w:rPr>
            </w:pPr>
          </w:p>
          <w:p w14:paraId="76DFB681" w14:textId="77777777" w:rsidR="005C5018" w:rsidRPr="006149F1" w:rsidRDefault="005C5018" w:rsidP="00D26B57">
            <w:pPr>
              <w:pStyle w:val="Sinespaciado"/>
              <w:jc w:val="center"/>
              <w:rPr>
                <w:rFonts w:ascii="Palatino Linotype" w:hAnsi="Palatino Linotype"/>
                <w:b/>
              </w:rPr>
            </w:pPr>
            <w:r w:rsidRPr="006149F1">
              <w:rPr>
                <w:rFonts w:ascii="Palatino Linotype" w:hAnsi="Palatino Linotype"/>
                <w:b/>
              </w:rPr>
              <w:t>Zulema Martínez Sánchez</w:t>
            </w:r>
          </w:p>
          <w:p w14:paraId="7F697862" w14:textId="77777777" w:rsidR="005C5018" w:rsidRDefault="005C5018" w:rsidP="00D26B57">
            <w:pPr>
              <w:pStyle w:val="Sinespaciado"/>
              <w:jc w:val="center"/>
              <w:rPr>
                <w:rFonts w:ascii="Palatino Linotype" w:hAnsi="Palatino Linotype"/>
              </w:rPr>
            </w:pPr>
            <w:r w:rsidRPr="006149F1">
              <w:rPr>
                <w:rFonts w:ascii="Palatino Linotype" w:hAnsi="Palatino Linotype"/>
              </w:rPr>
              <w:t>Comisionada Presidenta</w:t>
            </w:r>
          </w:p>
          <w:p w14:paraId="0C3C3BD2" w14:textId="77777777" w:rsidR="005C5018" w:rsidRPr="009A47B7" w:rsidRDefault="005C5018" w:rsidP="00D26B57">
            <w:pPr>
              <w:pStyle w:val="Sinespaciado"/>
              <w:jc w:val="center"/>
              <w:rPr>
                <w:rFonts w:ascii="Palatino Linotype" w:hAnsi="Palatino Linotype"/>
                <w:b/>
              </w:rPr>
            </w:pPr>
            <w:r>
              <w:rPr>
                <w:rFonts w:ascii="Palatino Linotype" w:hAnsi="Palatino Linotype"/>
                <w:b/>
              </w:rPr>
              <w:t>(Rúbrica)</w:t>
            </w:r>
          </w:p>
        </w:tc>
      </w:tr>
      <w:tr w:rsidR="005C5018" w:rsidRPr="006149F1" w14:paraId="7C2D8E79" w14:textId="77777777" w:rsidTr="00D26B57">
        <w:tc>
          <w:tcPr>
            <w:tcW w:w="4531" w:type="dxa"/>
          </w:tcPr>
          <w:p w14:paraId="1EDEB4FC" w14:textId="77777777" w:rsidR="005C5018" w:rsidRPr="006149F1" w:rsidRDefault="005C5018" w:rsidP="00D26B57">
            <w:pPr>
              <w:pStyle w:val="Sinespaciado"/>
              <w:jc w:val="both"/>
              <w:rPr>
                <w:rFonts w:ascii="Palatino Linotype" w:hAnsi="Palatino Linotype"/>
                <w:b/>
              </w:rPr>
            </w:pPr>
          </w:p>
          <w:p w14:paraId="60D1DC38" w14:textId="77777777" w:rsidR="005C5018" w:rsidRPr="006149F1" w:rsidRDefault="005C5018" w:rsidP="00D26B57">
            <w:pPr>
              <w:pStyle w:val="Sinespaciado"/>
              <w:jc w:val="both"/>
              <w:rPr>
                <w:rFonts w:ascii="Palatino Linotype" w:hAnsi="Palatino Linotype"/>
                <w:b/>
              </w:rPr>
            </w:pPr>
          </w:p>
          <w:p w14:paraId="6DFA44C8" w14:textId="77777777" w:rsidR="005C5018" w:rsidRPr="006149F1" w:rsidRDefault="005C5018" w:rsidP="00D26B57">
            <w:pPr>
              <w:pStyle w:val="Sinespaciado"/>
              <w:jc w:val="both"/>
              <w:rPr>
                <w:rFonts w:ascii="Palatino Linotype" w:hAnsi="Palatino Linotype"/>
                <w:b/>
              </w:rPr>
            </w:pPr>
          </w:p>
          <w:p w14:paraId="352D90D6" w14:textId="77777777" w:rsidR="005C5018" w:rsidRDefault="005C5018" w:rsidP="00D26B57">
            <w:pPr>
              <w:pStyle w:val="Sinespaciado"/>
              <w:jc w:val="both"/>
              <w:rPr>
                <w:rFonts w:ascii="Palatino Linotype" w:hAnsi="Palatino Linotype"/>
                <w:b/>
              </w:rPr>
            </w:pPr>
          </w:p>
          <w:p w14:paraId="301A360A" w14:textId="77777777" w:rsidR="005C5018" w:rsidRPr="006149F1" w:rsidRDefault="005C5018" w:rsidP="00D26B57">
            <w:pPr>
              <w:pStyle w:val="Sinespaciado"/>
              <w:jc w:val="both"/>
              <w:rPr>
                <w:rFonts w:ascii="Palatino Linotype" w:hAnsi="Palatino Linotype"/>
                <w:b/>
              </w:rPr>
            </w:pPr>
          </w:p>
          <w:p w14:paraId="7897DE5E" w14:textId="77777777" w:rsidR="005C5018" w:rsidRPr="006149F1" w:rsidRDefault="005C5018" w:rsidP="00D26B57">
            <w:pPr>
              <w:pStyle w:val="Sinespaciado"/>
              <w:jc w:val="center"/>
              <w:rPr>
                <w:rFonts w:ascii="Palatino Linotype" w:hAnsi="Palatino Linotype"/>
                <w:b/>
              </w:rPr>
            </w:pPr>
            <w:bookmarkStart w:id="5" w:name="_Hlk12008780"/>
            <w:r w:rsidRPr="006149F1">
              <w:rPr>
                <w:rFonts w:ascii="Palatino Linotype" w:hAnsi="Palatino Linotype"/>
                <w:b/>
              </w:rPr>
              <w:t>Eva Abaid Yapur</w:t>
            </w:r>
            <w:bookmarkEnd w:id="5"/>
          </w:p>
          <w:p w14:paraId="753AB9F3" w14:textId="77777777" w:rsidR="005C5018" w:rsidRPr="006149F1" w:rsidRDefault="005C5018" w:rsidP="00D26B57">
            <w:pPr>
              <w:pStyle w:val="Sinespaciado"/>
              <w:jc w:val="center"/>
              <w:rPr>
                <w:rFonts w:ascii="Palatino Linotype" w:hAnsi="Palatino Linotype"/>
              </w:rPr>
            </w:pPr>
            <w:r w:rsidRPr="006149F1">
              <w:rPr>
                <w:rFonts w:ascii="Palatino Linotype" w:hAnsi="Palatino Linotype"/>
              </w:rPr>
              <w:t>Comisionada</w:t>
            </w:r>
          </w:p>
          <w:p w14:paraId="68FC9E94" w14:textId="77777777" w:rsidR="005C5018" w:rsidRPr="006149F1" w:rsidRDefault="005C5018" w:rsidP="00D26B57">
            <w:pPr>
              <w:pStyle w:val="Sinespaciado"/>
              <w:jc w:val="center"/>
              <w:rPr>
                <w:rFonts w:ascii="Palatino Linotype" w:hAnsi="Palatino Linotype"/>
              </w:rPr>
            </w:pPr>
            <w:r>
              <w:rPr>
                <w:rFonts w:ascii="Palatino Linotype" w:hAnsi="Palatino Linotype"/>
                <w:b/>
              </w:rPr>
              <w:t>(Rúbrica)</w:t>
            </w:r>
          </w:p>
        </w:tc>
        <w:tc>
          <w:tcPr>
            <w:tcW w:w="4531" w:type="dxa"/>
          </w:tcPr>
          <w:p w14:paraId="3E5C84FC" w14:textId="77777777" w:rsidR="005C5018" w:rsidRPr="006149F1" w:rsidRDefault="005C5018" w:rsidP="00D26B57">
            <w:pPr>
              <w:pStyle w:val="Sinespaciado"/>
              <w:jc w:val="both"/>
              <w:rPr>
                <w:rFonts w:ascii="Palatino Linotype" w:hAnsi="Palatino Linotype"/>
                <w:b/>
              </w:rPr>
            </w:pPr>
          </w:p>
          <w:p w14:paraId="7E667CA1" w14:textId="77777777" w:rsidR="005C5018" w:rsidRPr="006149F1" w:rsidRDefault="005C5018" w:rsidP="00D26B57">
            <w:pPr>
              <w:pStyle w:val="Sinespaciado"/>
              <w:jc w:val="both"/>
              <w:rPr>
                <w:rFonts w:ascii="Palatino Linotype" w:hAnsi="Palatino Linotype"/>
                <w:b/>
              </w:rPr>
            </w:pPr>
          </w:p>
          <w:p w14:paraId="3CC81876" w14:textId="77777777" w:rsidR="005C5018" w:rsidRDefault="005C5018" w:rsidP="00D26B57">
            <w:pPr>
              <w:pStyle w:val="Sinespaciado"/>
              <w:jc w:val="both"/>
              <w:rPr>
                <w:rFonts w:ascii="Palatino Linotype" w:hAnsi="Palatino Linotype"/>
                <w:b/>
              </w:rPr>
            </w:pPr>
          </w:p>
          <w:p w14:paraId="635F36F7" w14:textId="77777777" w:rsidR="005C5018" w:rsidRPr="006149F1" w:rsidRDefault="005C5018" w:rsidP="00D26B57">
            <w:pPr>
              <w:pStyle w:val="Sinespaciado"/>
              <w:jc w:val="both"/>
              <w:rPr>
                <w:rFonts w:ascii="Palatino Linotype" w:hAnsi="Palatino Linotype"/>
                <w:b/>
              </w:rPr>
            </w:pPr>
          </w:p>
          <w:p w14:paraId="56CC823D" w14:textId="77777777" w:rsidR="005C5018" w:rsidRPr="006149F1" w:rsidRDefault="005C5018" w:rsidP="00D26B57">
            <w:pPr>
              <w:pStyle w:val="Sinespaciado"/>
              <w:jc w:val="both"/>
              <w:rPr>
                <w:rFonts w:ascii="Palatino Linotype" w:hAnsi="Palatino Linotype"/>
                <w:b/>
              </w:rPr>
            </w:pPr>
          </w:p>
          <w:p w14:paraId="7EAD3633" w14:textId="77777777" w:rsidR="005C5018" w:rsidRPr="006149F1" w:rsidRDefault="005C5018" w:rsidP="00D26B57">
            <w:pPr>
              <w:pStyle w:val="Sinespaciado"/>
              <w:jc w:val="center"/>
              <w:rPr>
                <w:rFonts w:ascii="Palatino Linotype" w:hAnsi="Palatino Linotype"/>
                <w:b/>
              </w:rPr>
            </w:pPr>
            <w:r w:rsidRPr="006149F1">
              <w:rPr>
                <w:rFonts w:ascii="Palatino Linotype" w:hAnsi="Palatino Linotype"/>
                <w:b/>
              </w:rPr>
              <w:t>José Guadalupe Luna Hernández</w:t>
            </w:r>
          </w:p>
          <w:p w14:paraId="56052CC6" w14:textId="77777777" w:rsidR="005C5018" w:rsidRPr="006149F1" w:rsidRDefault="005C5018" w:rsidP="00D26B57">
            <w:pPr>
              <w:pStyle w:val="Sinespaciado"/>
              <w:jc w:val="center"/>
              <w:rPr>
                <w:rFonts w:ascii="Palatino Linotype" w:hAnsi="Palatino Linotype"/>
              </w:rPr>
            </w:pPr>
            <w:r w:rsidRPr="006149F1">
              <w:rPr>
                <w:rFonts w:ascii="Palatino Linotype" w:hAnsi="Palatino Linotype"/>
              </w:rPr>
              <w:t>Comisionado</w:t>
            </w:r>
          </w:p>
          <w:p w14:paraId="1F9397A6" w14:textId="77777777" w:rsidR="005C5018" w:rsidRPr="006149F1" w:rsidRDefault="005C5018" w:rsidP="00D26B57">
            <w:pPr>
              <w:pStyle w:val="Sinespaciado"/>
              <w:jc w:val="center"/>
              <w:rPr>
                <w:rFonts w:ascii="Palatino Linotype" w:hAnsi="Palatino Linotype"/>
              </w:rPr>
            </w:pPr>
            <w:r>
              <w:rPr>
                <w:rFonts w:ascii="Palatino Linotype" w:hAnsi="Palatino Linotype"/>
                <w:b/>
              </w:rPr>
              <w:t>(Rúbrica)</w:t>
            </w:r>
          </w:p>
        </w:tc>
      </w:tr>
      <w:tr w:rsidR="005C5018" w:rsidRPr="006149F1" w14:paraId="51EEC392" w14:textId="77777777" w:rsidTr="00D26B57">
        <w:tc>
          <w:tcPr>
            <w:tcW w:w="4531" w:type="dxa"/>
          </w:tcPr>
          <w:p w14:paraId="7ABFA99F" w14:textId="77777777" w:rsidR="005C5018" w:rsidRDefault="005C5018" w:rsidP="00D26B57">
            <w:pPr>
              <w:pStyle w:val="Sinespaciado"/>
              <w:jc w:val="center"/>
              <w:rPr>
                <w:rFonts w:ascii="Palatino Linotype" w:hAnsi="Palatino Linotype"/>
                <w:b/>
              </w:rPr>
            </w:pPr>
          </w:p>
          <w:p w14:paraId="25DB27BC" w14:textId="77777777" w:rsidR="005C5018" w:rsidRDefault="005C5018" w:rsidP="00D26B57">
            <w:pPr>
              <w:pStyle w:val="Sinespaciado"/>
              <w:jc w:val="center"/>
              <w:rPr>
                <w:rFonts w:ascii="Palatino Linotype" w:hAnsi="Palatino Linotype"/>
                <w:b/>
              </w:rPr>
            </w:pPr>
          </w:p>
          <w:p w14:paraId="63900B38" w14:textId="77777777" w:rsidR="005C5018" w:rsidRDefault="005C5018" w:rsidP="00D26B57">
            <w:pPr>
              <w:pStyle w:val="Sinespaciado"/>
              <w:jc w:val="center"/>
              <w:rPr>
                <w:rFonts w:ascii="Palatino Linotype" w:hAnsi="Palatino Linotype"/>
                <w:b/>
              </w:rPr>
            </w:pPr>
          </w:p>
          <w:p w14:paraId="280B5ED4" w14:textId="77777777" w:rsidR="005C5018" w:rsidRDefault="005C5018" w:rsidP="00D26B57">
            <w:pPr>
              <w:pStyle w:val="Sinespaciado"/>
              <w:jc w:val="center"/>
              <w:rPr>
                <w:rFonts w:ascii="Palatino Linotype" w:hAnsi="Palatino Linotype"/>
                <w:b/>
              </w:rPr>
            </w:pPr>
          </w:p>
          <w:p w14:paraId="5741ABAD" w14:textId="77777777" w:rsidR="005C5018" w:rsidRDefault="005C5018" w:rsidP="00D26B57">
            <w:pPr>
              <w:pStyle w:val="Sinespaciado"/>
              <w:jc w:val="center"/>
              <w:rPr>
                <w:rFonts w:ascii="Palatino Linotype" w:hAnsi="Palatino Linotype"/>
                <w:b/>
              </w:rPr>
            </w:pPr>
          </w:p>
          <w:p w14:paraId="0D6402B0" w14:textId="77777777" w:rsidR="005C5018" w:rsidRPr="006149F1" w:rsidRDefault="005C5018" w:rsidP="00D26B57">
            <w:pPr>
              <w:pStyle w:val="Sinespaciado"/>
              <w:jc w:val="center"/>
              <w:rPr>
                <w:rFonts w:ascii="Palatino Linotype" w:hAnsi="Palatino Linotype"/>
                <w:b/>
              </w:rPr>
            </w:pPr>
            <w:r w:rsidRPr="006149F1">
              <w:rPr>
                <w:rFonts w:ascii="Palatino Linotype" w:hAnsi="Palatino Linotype"/>
                <w:b/>
              </w:rPr>
              <w:t>Javier Martínez Cruz</w:t>
            </w:r>
          </w:p>
          <w:p w14:paraId="50C7D08F" w14:textId="77777777" w:rsidR="005C5018" w:rsidRPr="006149F1" w:rsidRDefault="005C5018" w:rsidP="00D26B57">
            <w:pPr>
              <w:pStyle w:val="Sinespaciado"/>
              <w:jc w:val="center"/>
              <w:rPr>
                <w:rFonts w:ascii="Palatino Linotype" w:hAnsi="Palatino Linotype"/>
              </w:rPr>
            </w:pPr>
            <w:r w:rsidRPr="006149F1">
              <w:rPr>
                <w:rFonts w:ascii="Palatino Linotype" w:hAnsi="Palatino Linotype"/>
              </w:rPr>
              <w:t>Comisionado</w:t>
            </w:r>
          </w:p>
          <w:p w14:paraId="1C98E7C0" w14:textId="77777777" w:rsidR="005C5018" w:rsidRPr="006149F1" w:rsidRDefault="005C5018" w:rsidP="00D26B57">
            <w:pPr>
              <w:pStyle w:val="Sinespaciado"/>
              <w:jc w:val="center"/>
              <w:rPr>
                <w:rFonts w:ascii="Palatino Linotype" w:hAnsi="Palatino Linotype"/>
                <w:b/>
              </w:rPr>
            </w:pPr>
            <w:r>
              <w:rPr>
                <w:rFonts w:ascii="Palatino Linotype" w:hAnsi="Palatino Linotype"/>
                <w:b/>
              </w:rPr>
              <w:t>(Rúbrica)</w:t>
            </w:r>
          </w:p>
        </w:tc>
        <w:tc>
          <w:tcPr>
            <w:tcW w:w="4531" w:type="dxa"/>
          </w:tcPr>
          <w:p w14:paraId="30FF7682" w14:textId="77777777" w:rsidR="005C5018" w:rsidRDefault="005C5018" w:rsidP="00D26B57">
            <w:pPr>
              <w:pStyle w:val="Sinespaciado"/>
              <w:jc w:val="center"/>
              <w:rPr>
                <w:rFonts w:ascii="Palatino Linotype" w:hAnsi="Palatino Linotype"/>
                <w:b/>
              </w:rPr>
            </w:pPr>
          </w:p>
          <w:p w14:paraId="53723730" w14:textId="77777777" w:rsidR="005C5018" w:rsidRDefault="005C5018" w:rsidP="00D26B57">
            <w:pPr>
              <w:pStyle w:val="Sinespaciado"/>
              <w:jc w:val="center"/>
              <w:rPr>
                <w:rFonts w:ascii="Palatino Linotype" w:hAnsi="Palatino Linotype"/>
                <w:b/>
              </w:rPr>
            </w:pPr>
          </w:p>
          <w:p w14:paraId="5FBBFDBC" w14:textId="77777777" w:rsidR="005C5018" w:rsidRDefault="005C5018" w:rsidP="00D26B57">
            <w:pPr>
              <w:pStyle w:val="Sinespaciado"/>
              <w:jc w:val="center"/>
              <w:rPr>
                <w:rFonts w:ascii="Palatino Linotype" w:hAnsi="Palatino Linotype"/>
                <w:b/>
              </w:rPr>
            </w:pPr>
          </w:p>
          <w:p w14:paraId="4A01F235" w14:textId="77777777" w:rsidR="005C5018" w:rsidRDefault="005C5018" w:rsidP="00D26B57">
            <w:pPr>
              <w:pStyle w:val="Sinespaciado"/>
              <w:jc w:val="center"/>
              <w:rPr>
                <w:rFonts w:ascii="Palatino Linotype" w:hAnsi="Palatino Linotype"/>
                <w:b/>
              </w:rPr>
            </w:pPr>
          </w:p>
          <w:p w14:paraId="47B5BE16" w14:textId="77777777" w:rsidR="005C5018" w:rsidRDefault="005C5018" w:rsidP="00D26B57">
            <w:pPr>
              <w:pStyle w:val="Sinespaciado"/>
              <w:jc w:val="center"/>
              <w:rPr>
                <w:rFonts w:ascii="Palatino Linotype" w:hAnsi="Palatino Linotype"/>
                <w:b/>
              </w:rPr>
            </w:pPr>
          </w:p>
          <w:p w14:paraId="224A1BE0" w14:textId="77777777" w:rsidR="005C5018" w:rsidRDefault="005C5018" w:rsidP="00D26B57">
            <w:pPr>
              <w:pStyle w:val="Sinespaciado"/>
              <w:jc w:val="center"/>
              <w:rPr>
                <w:rFonts w:ascii="Palatino Linotype" w:hAnsi="Palatino Linotype"/>
                <w:b/>
              </w:rPr>
            </w:pPr>
            <w:r>
              <w:rPr>
                <w:rFonts w:ascii="Palatino Linotype" w:hAnsi="Palatino Linotype"/>
                <w:b/>
              </w:rPr>
              <w:t>Luis Gustavo Parra Noriega</w:t>
            </w:r>
          </w:p>
          <w:p w14:paraId="101C179A" w14:textId="77777777" w:rsidR="005C5018" w:rsidRDefault="005C5018" w:rsidP="00D26B57">
            <w:pPr>
              <w:pStyle w:val="Sinespaciado"/>
              <w:jc w:val="center"/>
              <w:rPr>
                <w:rFonts w:ascii="Palatino Linotype" w:hAnsi="Palatino Linotype"/>
              </w:rPr>
            </w:pPr>
            <w:r>
              <w:rPr>
                <w:rFonts w:ascii="Palatino Linotype" w:hAnsi="Palatino Linotype"/>
              </w:rPr>
              <w:t>Comisionado</w:t>
            </w:r>
          </w:p>
          <w:p w14:paraId="20C21D67" w14:textId="77777777" w:rsidR="005C5018" w:rsidRPr="00F91340" w:rsidRDefault="005C5018" w:rsidP="00D26B57">
            <w:pPr>
              <w:pStyle w:val="Sinespaciado"/>
              <w:jc w:val="center"/>
              <w:rPr>
                <w:rFonts w:ascii="Palatino Linotype" w:hAnsi="Palatino Linotype"/>
              </w:rPr>
            </w:pPr>
            <w:r>
              <w:rPr>
                <w:rFonts w:ascii="Palatino Linotype" w:hAnsi="Palatino Linotype"/>
                <w:b/>
              </w:rPr>
              <w:t>(Rúbrica)</w:t>
            </w:r>
          </w:p>
        </w:tc>
      </w:tr>
      <w:tr w:rsidR="005C5018" w:rsidRPr="006149F1" w14:paraId="749FA1B8" w14:textId="77777777" w:rsidTr="00D26B57">
        <w:tc>
          <w:tcPr>
            <w:tcW w:w="9062" w:type="dxa"/>
            <w:gridSpan w:val="2"/>
          </w:tcPr>
          <w:p w14:paraId="4FD198FF" w14:textId="77777777" w:rsidR="005C5018" w:rsidRPr="006149F1" w:rsidRDefault="005C5018" w:rsidP="00D26B57">
            <w:pPr>
              <w:pStyle w:val="Sinespaciado"/>
              <w:jc w:val="both"/>
              <w:rPr>
                <w:rFonts w:ascii="Palatino Linotype" w:hAnsi="Palatino Linotype"/>
                <w:b/>
              </w:rPr>
            </w:pPr>
          </w:p>
          <w:p w14:paraId="36E74A20" w14:textId="77777777" w:rsidR="005C5018" w:rsidRPr="006149F1" w:rsidRDefault="005C5018" w:rsidP="00D26B57">
            <w:pPr>
              <w:pStyle w:val="Sinespaciado"/>
              <w:jc w:val="both"/>
              <w:rPr>
                <w:rFonts w:ascii="Palatino Linotype" w:hAnsi="Palatino Linotype"/>
                <w:b/>
              </w:rPr>
            </w:pPr>
          </w:p>
          <w:p w14:paraId="62137F25" w14:textId="77777777" w:rsidR="005C5018" w:rsidRDefault="005C5018" w:rsidP="00D26B57">
            <w:pPr>
              <w:pStyle w:val="Sinespaciado"/>
              <w:jc w:val="both"/>
              <w:rPr>
                <w:rFonts w:ascii="Palatino Linotype" w:hAnsi="Palatino Linotype"/>
                <w:b/>
              </w:rPr>
            </w:pPr>
          </w:p>
          <w:p w14:paraId="2101A042" w14:textId="77777777" w:rsidR="005C5018" w:rsidRPr="006149F1" w:rsidRDefault="005C5018" w:rsidP="00D26B57">
            <w:pPr>
              <w:pStyle w:val="Sinespaciado"/>
              <w:jc w:val="both"/>
              <w:rPr>
                <w:rFonts w:ascii="Palatino Linotype" w:hAnsi="Palatino Linotype"/>
                <w:b/>
              </w:rPr>
            </w:pPr>
          </w:p>
          <w:p w14:paraId="566DDA71" w14:textId="77777777" w:rsidR="005C5018" w:rsidRDefault="005C5018" w:rsidP="00D26B57">
            <w:pPr>
              <w:pStyle w:val="Sinespaciado"/>
              <w:jc w:val="both"/>
              <w:rPr>
                <w:rFonts w:ascii="Palatino Linotype" w:hAnsi="Palatino Linotype"/>
                <w:b/>
              </w:rPr>
            </w:pPr>
          </w:p>
          <w:p w14:paraId="4F62126B" w14:textId="77777777" w:rsidR="005C5018" w:rsidRPr="006149F1" w:rsidRDefault="005C5018" w:rsidP="00D26B57">
            <w:pPr>
              <w:pStyle w:val="Sinespaciado"/>
              <w:jc w:val="center"/>
              <w:rPr>
                <w:rFonts w:ascii="Palatino Linotype" w:hAnsi="Palatino Linotype"/>
                <w:b/>
              </w:rPr>
            </w:pPr>
            <w:r w:rsidRPr="006149F1">
              <w:rPr>
                <w:rFonts w:ascii="Palatino Linotype" w:hAnsi="Palatino Linotype"/>
                <w:b/>
              </w:rPr>
              <w:t>Alexis Tapia Ramírez</w:t>
            </w:r>
          </w:p>
          <w:p w14:paraId="006965E5" w14:textId="77777777" w:rsidR="005C5018" w:rsidRPr="00FC23CE" w:rsidRDefault="005C5018" w:rsidP="00D26B57">
            <w:pPr>
              <w:pStyle w:val="Sinespaciado"/>
              <w:jc w:val="center"/>
              <w:rPr>
                <w:rFonts w:ascii="Palatino Linotype" w:hAnsi="Palatino Linotype"/>
              </w:rPr>
            </w:pPr>
            <w:r w:rsidRPr="00FC23CE">
              <w:rPr>
                <w:rFonts w:ascii="Palatino Linotype" w:hAnsi="Palatino Linotype"/>
              </w:rPr>
              <w:t>Secretario Técnico del Pleno</w:t>
            </w:r>
          </w:p>
          <w:p w14:paraId="6676BF8E" w14:textId="77777777" w:rsidR="005C5018" w:rsidRPr="006149F1" w:rsidRDefault="005C5018" w:rsidP="00D26B57">
            <w:pPr>
              <w:pStyle w:val="Sinespaciado"/>
              <w:jc w:val="center"/>
              <w:rPr>
                <w:rFonts w:ascii="Palatino Linotype" w:hAnsi="Palatino Linotype"/>
              </w:rPr>
            </w:pPr>
            <w:r>
              <w:rPr>
                <w:rFonts w:ascii="Palatino Linotype" w:hAnsi="Palatino Linotype"/>
                <w:b/>
              </w:rPr>
              <w:t>(Rúbrica)</w:t>
            </w:r>
          </w:p>
        </w:tc>
      </w:tr>
    </w:tbl>
    <w:p w14:paraId="2B0C1717" w14:textId="77777777" w:rsidR="005C5018" w:rsidRDefault="005C5018" w:rsidP="005C5018">
      <w:pPr>
        <w:spacing w:after="0" w:line="276" w:lineRule="auto"/>
        <w:jc w:val="both"/>
        <w:rPr>
          <w:rFonts w:ascii="Palatino Linotype" w:hAnsi="Palatino Linotype" w:cs="Arial"/>
          <w:sz w:val="18"/>
          <w:szCs w:val="18"/>
        </w:rPr>
      </w:pPr>
    </w:p>
    <w:p w14:paraId="3CF7C3E4" w14:textId="0736841A" w:rsidR="005C5018" w:rsidRPr="003A6585" w:rsidRDefault="005C5018" w:rsidP="005C5018">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5400C5">
        <w:rPr>
          <w:rFonts w:ascii="Palatino Linotype" w:hAnsi="Palatino Linotype" w:cs="Arial"/>
          <w:sz w:val="16"/>
          <w:szCs w:val="16"/>
        </w:rPr>
        <w:t>veintisiete</w:t>
      </w:r>
      <w:r w:rsidRPr="003A6585">
        <w:rPr>
          <w:rFonts w:ascii="Palatino Linotype" w:hAnsi="Palatino Linotype" w:cs="Arial"/>
          <w:sz w:val="16"/>
          <w:szCs w:val="16"/>
        </w:rPr>
        <w:t xml:space="preserve"> de </w:t>
      </w:r>
      <w:r>
        <w:rPr>
          <w:rFonts w:ascii="Palatino Linotype" w:hAnsi="Palatino Linotype" w:cs="Arial"/>
          <w:sz w:val="16"/>
          <w:szCs w:val="16"/>
        </w:rPr>
        <w:t>e</w:t>
      </w:r>
      <w:r w:rsidR="005400C5">
        <w:rPr>
          <w:rFonts w:ascii="Palatino Linotype" w:hAnsi="Palatino Linotype" w:cs="Arial"/>
          <w:sz w:val="16"/>
          <w:szCs w:val="16"/>
        </w:rPr>
        <w:t>nero</w:t>
      </w:r>
      <w:r>
        <w:rPr>
          <w:rFonts w:ascii="Palatino Linotype" w:hAnsi="Palatino Linotype" w:cs="Arial"/>
          <w:sz w:val="16"/>
          <w:szCs w:val="16"/>
        </w:rPr>
        <w:t xml:space="preserve"> de dos mil </w:t>
      </w:r>
      <w:r w:rsidRPr="003A6585">
        <w:rPr>
          <w:rFonts w:ascii="Palatino Linotype" w:hAnsi="Palatino Linotype" w:cs="Arial"/>
          <w:sz w:val="16"/>
          <w:szCs w:val="16"/>
        </w:rPr>
        <w:t>ve</w:t>
      </w:r>
      <w:r>
        <w:rPr>
          <w:rFonts w:ascii="Palatino Linotype" w:hAnsi="Palatino Linotype" w:cs="Arial"/>
          <w:sz w:val="16"/>
          <w:szCs w:val="16"/>
        </w:rPr>
        <w:t>int</w:t>
      </w:r>
      <w:r w:rsidR="005400C5">
        <w:rPr>
          <w:rFonts w:ascii="Palatino Linotype" w:hAnsi="Palatino Linotype" w:cs="Arial"/>
          <w:sz w:val="16"/>
          <w:szCs w:val="16"/>
        </w:rPr>
        <w:t>iuno</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w:t>
      </w:r>
      <w:r w:rsidR="00510AE0">
        <w:rPr>
          <w:rFonts w:ascii="Palatino Linotype" w:hAnsi="Palatino Linotype" w:cs="Arial"/>
          <w:sz w:val="16"/>
          <w:szCs w:val="16"/>
        </w:rPr>
        <w:t>4355</w:t>
      </w:r>
      <w:r>
        <w:rPr>
          <w:rFonts w:ascii="Palatino Linotype" w:hAnsi="Palatino Linotype" w:cs="Arial"/>
          <w:sz w:val="16"/>
          <w:szCs w:val="16"/>
        </w:rPr>
        <w:t>/INFOEM/IP/RR/2020.</w:t>
      </w:r>
    </w:p>
    <w:p w14:paraId="0822C8CA" w14:textId="77777777" w:rsidR="005C5018" w:rsidRPr="003A6585" w:rsidRDefault="005C5018" w:rsidP="005C5018">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sectPr w:rsidR="005C5018" w:rsidRPr="003A6585" w:rsidSect="00D26B57">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48B0F" w14:textId="77777777" w:rsidR="00AE6970" w:rsidRDefault="00AE6970" w:rsidP="005C5018">
      <w:pPr>
        <w:spacing w:after="0" w:line="240" w:lineRule="auto"/>
      </w:pPr>
      <w:r>
        <w:separator/>
      </w:r>
    </w:p>
  </w:endnote>
  <w:endnote w:type="continuationSeparator" w:id="0">
    <w:p w14:paraId="05250EDB" w14:textId="77777777" w:rsidR="00AE6970" w:rsidRDefault="00AE6970" w:rsidP="005C5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2D655" w14:textId="77777777" w:rsidR="00D26B57" w:rsidRPr="000B69FA" w:rsidRDefault="00D26B57" w:rsidP="00D26B5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435C">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435C">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D284" w14:textId="77777777" w:rsidR="00D26B57" w:rsidRPr="000B69FA" w:rsidRDefault="00D26B57" w:rsidP="00D26B5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435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435C">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10AAD" w14:textId="77777777" w:rsidR="00AE6970" w:rsidRDefault="00AE6970" w:rsidP="005C5018">
      <w:pPr>
        <w:spacing w:after="0" w:line="240" w:lineRule="auto"/>
      </w:pPr>
      <w:r>
        <w:separator/>
      </w:r>
    </w:p>
  </w:footnote>
  <w:footnote w:type="continuationSeparator" w:id="0">
    <w:p w14:paraId="4B874B75" w14:textId="77777777" w:rsidR="00AE6970" w:rsidRDefault="00AE6970" w:rsidP="005C5018">
      <w:pPr>
        <w:spacing w:after="0" w:line="240" w:lineRule="auto"/>
      </w:pPr>
      <w:r>
        <w:continuationSeparator/>
      </w:r>
    </w:p>
  </w:footnote>
  <w:footnote w:id="1">
    <w:p w14:paraId="73E0E76B" w14:textId="77777777" w:rsidR="00D26B57" w:rsidRPr="00615B4B" w:rsidRDefault="00D26B57" w:rsidP="005C5018">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61AF81F" w14:textId="77777777" w:rsidR="00D26B57" w:rsidRPr="00615B4B" w:rsidRDefault="00D26B57" w:rsidP="005C5018">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8792F" w14:textId="6BDE7FC0" w:rsidR="0092669A" w:rsidRDefault="00AE6970">
    <w:pPr>
      <w:pStyle w:val="Encabezado"/>
    </w:pPr>
    <w:r>
      <w:rPr>
        <w:noProof/>
        <w:lang w:val="es-MX" w:eastAsia="es-MX"/>
      </w:rPr>
      <w:pict w14:anchorId="51D7D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9112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D87AB" w14:textId="605349F1" w:rsidR="00D26B57" w:rsidRDefault="00AE6970">
    <w:pPr>
      <w:pStyle w:val="Encabezado"/>
    </w:pPr>
    <w:r>
      <w:rPr>
        <w:noProof/>
        <w:lang w:val="es-MX" w:eastAsia="es-MX"/>
      </w:rPr>
      <w:pict w14:anchorId="76488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91127"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233" w:type="dxa"/>
      <w:tblInd w:w="-851" w:type="dxa"/>
      <w:tblLayout w:type="fixed"/>
      <w:tblCellMar>
        <w:left w:w="70" w:type="dxa"/>
        <w:right w:w="70" w:type="dxa"/>
      </w:tblCellMar>
      <w:tblLook w:val="04A0" w:firstRow="1" w:lastRow="0" w:firstColumn="1" w:lastColumn="0" w:noHBand="0" w:noVBand="1"/>
    </w:tblPr>
    <w:tblGrid>
      <w:gridCol w:w="6682"/>
      <w:gridCol w:w="3551"/>
    </w:tblGrid>
    <w:tr w:rsidR="00D26B57" w14:paraId="41A2F557" w14:textId="77777777" w:rsidTr="00D26B57">
      <w:trPr>
        <w:trHeight w:val="425"/>
      </w:trPr>
      <w:tc>
        <w:tcPr>
          <w:tcW w:w="6682" w:type="dxa"/>
          <w:hideMark/>
        </w:tcPr>
        <w:p w14:paraId="533A6CC2" w14:textId="77777777" w:rsidR="00D26B57" w:rsidRDefault="00D26B57" w:rsidP="00D26B57">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No:</w:t>
          </w:r>
        </w:p>
      </w:tc>
      <w:tc>
        <w:tcPr>
          <w:tcW w:w="3551" w:type="dxa"/>
          <w:hideMark/>
        </w:tcPr>
        <w:p w14:paraId="036B2CD1" w14:textId="79D02330" w:rsidR="00D26B57" w:rsidRPr="00F4453F" w:rsidRDefault="00D26B57" w:rsidP="00D26B57">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04355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D26B57" w14:paraId="605B49F7" w14:textId="77777777" w:rsidTr="00D26B57">
      <w:trPr>
        <w:trHeight w:val="453"/>
      </w:trPr>
      <w:tc>
        <w:tcPr>
          <w:tcW w:w="6682" w:type="dxa"/>
          <w:hideMark/>
        </w:tcPr>
        <w:p w14:paraId="23AAD2EA" w14:textId="77777777" w:rsidR="00D26B57" w:rsidRDefault="00D26B57" w:rsidP="00D26B57">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51" w:type="dxa"/>
          <w:hideMark/>
        </w:tcPr>
        <w:p w14:paraId="6B6A1959" w14:textId="6DC33F6D" w:rsidR="00D26B57" w:rsidRDefault="00D26B57" w:rsidP="00954296">
          <w:pPr>
            <w:spacing w:after="0" w:line="240" w:lineRule="auto"/>
            <w:ind w:left="59" w:right="214" w:hanging="142"/>
            <w:rPr>
              <w:rFonts w:ascii="Palatino Linotype" w:hAnsi="Palatino Linotype" w:cs="Arial"/>
              <w:szCs w:val="20"/>
            </w:rPr>
          </w:pPr>
          <w:r>
            <w:rPr>
              <w:rFonts w:ascii="Palatino Linotype" w:hAnsi="Palatino Linotype" w:cs="Arial"/>
              <w:szCs w:val="20"/>
            </w:rPr>
            <w:t xml:space="preserve">   </w:t>
          </w:r>
          <w:r w:rsidRPr="005C5018">
            <w:rPr>
              <w:rFonts w:ascii="Palatino Linotype" w:hAnsi="Palatino Linotype" w:cs="Arial"/>
              <w:szCs w:val="20"/>
            </w:rPr>
            <w:t>Instituto de Transparencia, Acceso a la Información Pública y Protección de Datos Personales del Estado de México y Municipios</w:t>
          </w:r>
        </w:p>
      </w:tc>
    </w:tr>
    <w:tr w:rsidR="00D26B57" w14:paraId="5A9E6C53" w14:textId="77777777" w:rsidTr="00D26B57">
      <w:trPr>
        <w:trHeight w:val="642"/>
      </w:trPr>
      <w:tc>
        <w:tcPr>
          <w:tcW w:w="6682" w:type="dxa"/>
          <w:hideMark/>
        </w:tcPr>
        <w:p w14:paraId="29317275" w14:textId="77777777" w:rsidR="00D26B57" w:rsidRDefault="00D26B57" w:rsidP="00D26B57">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51" w:type="dxa"/>
          <w:hideMark/>
        </w:tcPr>
        <w:p w14:paraId="6900B14B" w14:textId="77777777" w:rsidR="00D26B57" w:rsidRDefault="00D26B57" w:rsidP="00954296">
          <w:pPr>
            <w:spacing w:after="0" w:line="240" w:lineRule="auto"/>
            <w:ind w:left="59" w:right="214" w:hanging="142"/>
            <w:rPr>
              <w:rFonts w:ascii="Palatino Linotype" w:hAnsi="Palatino Linotype" w:cs="Arial"/>
              <w:szCs w:val="20"/>
            </w:rPr>
          </w:pPr>
          <w:r>
            <w:rPr>
              <w:rFonts w:ascii="Palatino Linotype" w:hAnsi="Palatino Linotype" w:cs="Arial"/>
              <w:szCs w:val="20"/>
            </w:rPr>
            <w:t xml:space="preserve">    Zulema Martínez Sánchez</w:t>
          </w:r>
        </w:p>
      </w:tc>
    </w:tr>
  </w:tbl>
  <w:p w14:paraId="0AAEA371" w14:textId="77777777" w:rsidR="00D26B57" w:rsidRDefault="00D26B5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D26B57" w:rsidRPr="00633CD9" w14:paraId="7B8D7AC0" w14:textId="77777777" w:rsidTr="00D26B57">
      <w:trPr>
        <w:trHeight w:val="227"/>
      </w:trPr>
      <w:tc>
        <w:tcPr>
          <w:tcW w:w="6380" w:type="dxa"/>
          <w:hideMark/>
        </w:tcPr>
        <w:p w14:paraId="4C638514" w14:textId="75537D58" w:rsidR="00D26B57" w:rsidRDefault="00D26B57" w:rsidP="00954296">
          <w:pPr>
            <w:spacing w:after="120" w:line="256" w:lineRule="auto"/>
            <w:ind w:right="-210"/>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20F53F63" w14:textId="3D27FB4B" w:rsidR="00D26B57" w:rsidRPr="00B4142F" w:rsidRDefault="00D26B57" w:rsidP="00D26B57">
          <w:pPr>
            <w:spacing w:after="120" w:line="256" w:lineRule="auto"/>
            <w:ind w:left="-486" w:right="214"/>
            <w:jc w:val="right"/>
            <w:rPr>
              <w:rFonts w:ascii="Palatino Linotype" w:hAnsi="Palatino Linotype" w:cs="Arial"/>
              <w:szCs w:val="20"/>
            </w:rPr>
          </w:pPr>
          <w:r>
            <w:rPr>
              <w:rFonts w:ascii="Palatino Linotype" w:hAnsi="Palatino Linotype" w:cs="Arial"/>
              <w:szCs w:val="20"/>
            </w:rPr>
            <w:t>04355</w:t>
          </w:r>
          <w:r w:rsidRPr="00F870F0">
            <w:rPr>
              <w:rFonts w:ascii="Palatino Linotype" w:hAnsi="Palatino Linotype" w:cs="Arial"/>
              <w:szCs w:val="20"/>
            </w:rPr>
            <w:t>/INFOEM/IP/RR/20</w:t>
          </w:r>
          <w:r>
            <w:rPr>
              <w:rFonts w:ascii="Palatino Linotype" w:hAnsi="Palatino Linotype" w:cs="Arial"/>
              <w:szCs w:val="20"/>
            </w:rPr>
            <w:t>20</w:t>
          </w:r>
        </w:p>
      </w:tc>
    </w:tr>
    <w:tr w:rsidR="00D26B57" w:rsidRPr="00633CD9" w14:paraId="5FBE587B" w14:textId="77777777" w:rsidTr="00D26B57">
      <w:trPr>
        <w:trHeight w:val="196"/>
      </w:trPr>
      <w:tc>
        <w:tcPr>
          <w:tcW w:w="6380" w:type="dxa"/>
          <w:hideMark/>
        </w:tcPr>
        <w:p w14:paraId="7DAB0405" w14:textId="77777777" w:rsidR="00D26B57" w:rsidRDefault="00D26B57" w:rsidP="00D26B5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24C61FCA" w14:textId="151BF0E7" w:rsidR="00D26B57" w:rsidRPr="00840752" w:rsidRDefault="008720BD" w:rsidP="00D26B57">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xxxxxxxxxxxxxxxxxxxxxx</w:t>
          </w:r>
          <w:proofErr w:type="spellEnd"/>
        </w:p>
      </w:tc>
    </w:tr>
    <w:tr w:rsidR="00D26B57" w:rsidRPr="00633CD9" w14:paraId="65DBF45A" w14:textId="77777777" w:rsidTr="00D26B57">
      <w:trPr>
        <w:trHeight w:val="242"/>
      </w:trPr>
      <w:tc>
        <w:tcPr>
          <w:tcW w:w="6380" w:type="dxa"/>
          <w:hideMark/>
        </w:tcPr>
        <w:p w14:paraId="24554731" w14:textId="77777777" w:rsidR="00D26B57" w:rsidRDefault="00D26B57" w:rsidP="00D26B5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698FAD7" w14:textId="6E3B2E0A" w:rsidR="00D26B57" w:rsidRDefault="00D26B57" w:rsidP="00954296">
          <w:pPr>
            <w:tabs>
              <w:tab w:val="left" w:pos="390"/>
            </w:tabs>
            <w:spacing w:after="120" w:line="256" w:lineRule="auto"/>
            <w:ind w:left="642" w:right="78"/>
            <w:rPr>
              <w:rFonts w:ascii="Palatino Linotype" w:hAnsi="Palatino Linotype" w:cs="Arial"/>
              <w:szCs w:val="20"/>
            </w:rPr>
          </w:pPr>
          <w:r w:rsidRPr="005C5018">
            <w:rPr>
              <w:rFonts w:ascii="Palatino Linotype" w:hAnsi="Palatino Linotype" w:cs="Arial"/>
              <w:szCs w:val="20"/>
            </w:rPr>
            <w:t>Instituto de Transparencia, Acceso a la Información Pública y Protección de Datos Personales del Estado de México y Municipios</w:t>
          </w:r>
        </w:p>
      </w:tc>
    </w:tr>
    <w:tr w:rsidR="00D26B57" w14:paraId="04D92F85" w14:textId="77777777" w:rsidTr="00D26B57">
      <w:trPr>
        <w:trHeight w:val="342"/>
      </w:trPr>
      <w:tc>
        <w:tcPr>
          <w:tcW w:w="6380" w:type="dxa"/>
          <w:hideMark/>
        </w:tcPr>
        <w:p w14:paraId="423A106A" w14:textId="77777777" w:rsidR="00D26B57" w:rsidRDefault="00D26B57" w:rsidP="00D26B5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489485AE" w14:textId="77777777" w:rsidR="00D26B57" w:rsidRDefault="00D26B57" w:rsidP="00D26B5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B00A37C" w14:textId="2DD90A3E" w:rsidR="00D26B57" w:rsidRDefault="00AE6970">
    <w:pPr>
      <w:pStyle w:val="Encabezado"/>
    </w:pPr>
    <w:r>
      <w:rPr>
        <w:noProof/>
        <w:lang w:val="es-MX" w:eastAsia="es-MX"/>
      </w:rPr>
      <w:pict w14:anchorId="7A6AB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91125"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8730B"/>
    <w:multiLevelType w:val="hybridMultilevel"/>
    <w:tmpl w:val="F1D644EC"/>
    <w:lvl w:ilvl="0" w:tplc="ACAE376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B9D6A68"/>
    <w:multiLevelType w:val="hybridMultilevel"/>
    <w:tmpl w:val="7F76642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BE54445"/>
    <w:multiLevelType w:val="hybridMultilevel"/>
    <w:tmpl w:val="CA0817EA"/>
    <w:lvl w:ilvl="0" w:tplc="8F2299C0">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018"/>
    <w:rsid w:val="00054259"/>
    <w:rsid w:val="000746F3"/>
    <w:rsid w:val="000B3421"/>
    <w:rsid w:val="000D04A9"/>
    <w:rsid w:val="001443C3"/>
    <w:rsid w:val="001A7255"/>
    <w:rsid w:val="001D16C9"/>
    <w:rsid w:val="002767BE"/>
    <w:rsid w:val="002A305E"/>
    <w:rsid w:val="002F6E2F"/>
    <w:rsid w:val="00315D3E"/>
    <w:rsid w:val="00345D01"/>
    <w:rsid w:val="003C584A"/>
    <w:rsid w:val="003E75A8"/>
    <w:rsid w:val="00430BD7"/>
    <w:rsid w:val="00437A90"/>
    <w:rsid w:val="004F2DFD"/>
    <w:rsid w:val="00510AE0"/>
    <w:rsid w:val="005135F9"/>
    <w:rsid w:val="005400C5"/>
    <w:rsid w:val="00544822"/>
    <w:rsid w:val="00554827"/>
    <w:rsid w:val="00581987"/>
    <w:rsid w:val="00582F70"/>
    <w:rsid w:val="005A3666"/>
    <w:rsid w:val="005C3B62"/>
    <w:rsid w:val="005C5018"/>
    <w:rsid w:val="005D6B79"/>
    <w:rsid w:val="00605683"/>
    <w:rsid w:val="006A7AB8"/>
    <w:rsid w:val="006B6786"/>
    <w:rsid w:val="006D29A8"/>
    <w:rsid w:val="006D2AFF"/>
    <w:rsid w:val="006D47E9"/>
    <w:rsid w:val="00715DE4"/>
    <w:rsid w:val="00754AA2"/>
    <w:rsid w:val="007F4B6C"/>
    <w:rsid w:val="0080128F"/>
    <w:rsid w:val="008720BD"/>
    <w:rsid w:val="008938F8"/>
    <w:rsid w:val="008A0DE7"/>
    <w:rsid w:val="008A61EC"/>
    <w:rsid w:val="008A69C3"/>
    <w:rsid w:val="008B4550"/>
    <w:rsid w:val="008C1FEA"/>
    <w:rsid w:val="008C720B"/>
    <w:rsid w:val="008E1CFA"/>
    <w:rsid w:val="00916367"/>
    <w:rsid w:val="009240B7"/>
    <w:rsid w:val="0092669A"/>
    <w:rsid w:val="00953B34"/>
    <w:rsid w:val="00954296"/>
    <w:rsid w:val="00975122"/>
    <w:rsid w:val="00975C7D"/>
    <w:rsid w:val="009966C4"/>
    <w:rsid w:val="00A34A50"/>
    <w:rsid w:val="00A374DF"/>
    <w:rsid w:val="00A50378"/>
    <w:rsid w:val="00A52602"/>
    <w:rsid w:val="00A909CC"/>
    <w:rsid w:val="00AA392D"/>
    <w:rsid w:val="00AA6D0C"/>
    <w:rsid w:val="00AC4FD2"/>
    <w:rsid w:val="00AE6970"/>
    <w:rsid w:val="00B27B92"/>
    <w:rsid w:val="00B475C8"/>
    <w:rsid w:val="00B92245"/>
    <w:rsid w:val="00C53158"/>
    <w:rsid w:val="00C624B5"/>
    <w:rsid w:val="00C65E9D"/>
    <w:rsid w:val="00C81607"/>
    <w:rsid w:val="00C877CC"/>
    <w:rsid w:val="00CB67B1"/>
    <w:rsid w:val="00D01E27"/>
    <w:rsid w:val="00D14526"/>
    <w:rsid w:val="00D2571C"/>
    <w:rsid w:val="00D26B57"/>
    <w:rsid w:val="00D35A36"/>
    <w:rsid w:val="00D5023C"/>
    <w:rsid w:val="00D67B29"/>
    <w:rsid w:val="00DA70DF"/>
    <w:rsid w:val="00DD6813"/>
    <w:rsid w:val="00E5435C"/>
    <w:rsid w:val="00E6105F"/>
    <w:rsid w:val="00EB0D0B"/>
    <w:rsid w:val="00EE4790"/>
    <w:rsid w:val="00EF7F3D"/>
    <w:rsid w:val="00F1008A"/>
    <w:rsid w:val="00F45C13"/>
    <w:rsid w:val="00F52043"/>
    <w:rsid w:val="00F84E1E"/>
    <w:rsid w:val="00F9355B"/>
    <w:rsid w:val="00FD23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04DC23"/>
  <w15:chartTrackingRefBased/>
  <w15:docId w15:val="{CE1163B7-C28A-424E-B82A-7EE5E6F0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0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501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C501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C501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C501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C501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C501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C501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C501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C501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C501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C5018"/>
    <w:rPr>
      <w:color w:val="0563C1" w:themeColor="hyperlink"/>
      <w:u w:val="single"/>
    </w:rPr>
  </w:style>
  <w:style w:type="paragraph" w:styleId="Sinespaciado">
    <w:name w:val="No Spacing"/>
    <w:aliases w:val="Francesa,INAI"/>
    <w:link w:val="SinespaciadoCar"/>
    <w:uiPriority w:val="1"/>
    <w:qFormat/>
    <w:rsid w:val="005C501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C501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C5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8624">
      <w:bodyDiv w:val="1"/>
      <w:marLeft w:val="0"/>
      <w:marRight w:val="0"/>
      <w:marTop w:val="0"/>
      <w:marBottom w:val="0"/>
      <w:divBdr>
        <w:top w:val="none" w:sz="0" w:space="0" w:color="auto"/>
        <w:left w:val="none" w:sz="0" w:space="0" w:color="auto"/>
        <w:bottom w:val="none" w:sz="0" w:space="0" w:color="auto"/>
        <w:right w:val="none" w:sz="0" w:space="0" w:color="auto"/>
      </w:divBdr>
    </w:div>
    <w:div w:id="238247196">
      <w:bodyDiv w:val="1"/>
      <w:marLeft w:val="0"/>
      <w:marRight w:val="0"/>
      <w:marTop w:val="0"/>
      <w:marBottom w:val="0"/>
      <w:divBdr>
        <w:top w:val="none" w:sz="0" w:space="0" w:color="auto"/>
        <w:left w:val="none" w:sz="0" w:space="0" w:color="auto"/>
        <w:bottom w:val="none" w:sz="0" w:space="0" w:color="auto"/>
        <w:right w:val="none" w:sz="0" w:space="0" w:color="auto"/>
      </w:divBdr>
    </w:div>
    <w:div w:id="274673354">
      <w:bodyDiv w:val="1"/>
      <w:marLeft w:val="0"/>
      <w:marRight w:val="0"/>
      <w:marTop w:val="0"/>
      <w:marBottom w:val="0"/>
      <w:divBdr>
        <w:top w:val="none" w:sz="0" w:space="0" w:color="auto"/>
        <w:left w:val="none" w:sz="0" w:space="0" w:color="auto"/>
        <w:bottom w:val="none" w:sz="0" w:space="0" w:color="auto"/>
        <w:right w:val="none" w:sz="0" w:space="0" w:color="auto"/>
      </w:divBdr>
    </w:div>
    <w:div w:id="301010468">
      <w:bodyDiv w:val="1"/>
      <w:marLeft w:val="0"/>
      <w:marRight w:val="0"/>
      <w:marTop w:val="0"/>
      <w:marBottom w:val="0"/>
      <w:divBdr>
        <w:top w:val="none" w:sz="0" w:space="0" w:color="auto"/>
        <w:left w:val="none" w:sz="0" w:space="0" w:color="auto"/>
        <w:bottom w:val="none" w:sz="0" w:space="0" w:color="auto"/>
        <w:right w:val="none" w:sz="0" w:space="0" w:color="auto"/>
      </w:divBdr>
    </w:div>
    <w:div w:id="531192976">
      <w:bodyDiv w:val="1"/>
      <w:marLeft w:val="0"/>
      <w:marRight w:val="0"/>
      <w:marTop w:val="0"/>
      <w:marBottom w:val="0"/>
      <w:divBdr>
        <w:top w:val="none" w:sz="0" w:space="0" w:color="auto"/>
        <w:left w:val="none" w:sz="0" w:space="0" w:color="auto"/>
        <w:bottom w:val="none" w:sz="0" w:space="0" w:color="auto"/>
        <w:right w:val="none" w:sz="0" w:space="0" w:color="auto"/>
      </w:divBdr>
    </w:div>
    <w:div w:id="557739874">
      <w:bodyDiv w:val="1"/>
      <w:marLeft w:val="0"/>
      <w:marRight w:val="0"/>
      <w:marTop w:val="0"/>
      <w:marBottom w:val="0"/>
      <w:divBdr>
        <w:top w:val="none" w:sz="0" w:space="0" w:color="auto"/>
        <w:left w:val="none" w:sz="0" w:space="0" w:color="auto"/>
        <w:bottom w:val="none" w:sz="0" w:space="0" w:color="auto"/>
        <w:right w:val="none" w:sz="0" w:space="0" w:color="auto"/>
      </w:divBdr>
    </w:div>
    <w:div w:id="605387345">
      <w:bodyDiv w:val="1"/>
      <w:marLeft w:val="0"/>
      <w:marRight w:val="0"/>
      <w:marTop w:val="0"/>
      <w:marBottom w:val="0"/>
      <w:divBdr>
        <w:top w:val="none" w:sz="0" w:space="0" w:color="auto"/>
        <w:left w:val="none" w:sz="0" w:space="0" w:color="auto"/>
        <w:bottom w:val="none" w:sz="0" w:space="0" w:color="auto"/>
        <w:right w:val="none" w:sz="0" w:space="0" w:color="auto"/>
      </w:divBdr>
    </w:div>
    <w:div w:id="817845457">
      <w:bodyDiv w:val="1"/>
      <w:marLeft w:val="0"/>
      <w:marRight w:val="0"/>
      <w:marTop w:val="0"/>
      <w:marBottom w:val="0"/>
      <w:divBdr>
        <w:top w:val="none" w:sz="0" w:space="0" w:color="auto"/>
        <w:left w:val="none" w:sz="0" w:space="0" w:color="auto"/>
        <w:bottom w:val="none" w:sz="0" w:space="0" w:color="auto"/>
        <w:right w:val="none" w:sz="0" w:space="0" w:color="auto"/>
      </w:divBdr>
      <w:divsChild>
        <w:div w:id="1607737598">
          <w:marLeft w:val="0"/>
          <w:marRight w:val="0"/>
          <w:marTop w:val="0"/>
          <w:marBottom w:val="0"/>
          <w:divBdr>
            <w:top w:val="none" w:sz="0" w:space="0" w:color="auto"/>
            <w:left w:val="none" w:sz="0" w:space="0" w:color="auto"/>
            <w:bottom w:val="none" w:sz="0" w:space="0" w:color="auto"/>
            <w:right w:val="none" w:sz="0" w:space="0" w:color="auto"/>
          </w:divBdr>
        </w:div>
      </w:divsChild>
    </w:div>
    <w:div w:id="1279218844">
      <w:bodyDiv w:val="1"/>
      <w:marLeft w:val="0"/>
      <w:marRight w:val="0"/>
      <w:marTop w:val="0"/>
      <w:marBottom w:val="0"/>
      <w:divBdr>
        <w:top w:val="none" w:sz="0" w:space="0" w:color="auto"/>
        <w:left w:val="none" w:sz="0" w:space="0" w:color="auto"/>
        <w:bottom w:val="none" w:sz="0" w:space="0" w:color="auto"/>
        <w:right w:val="none" w:sz="0" w:space="0" w:color="auto"/>
      </w:divBdr>
    </w:div>
    <w:div w:id="1368719662">
      <w:bodyDiv w:val="1"/>
      <w:marLeft w:val="0"/>
      <w:marRight w:val="0"/>
      <w:marTop w:val="0"/>
      <w:marBottom w:val="0"/>
      <w:divBdr>
        <w:top w:val="none" w:sz="0" w:space="0" w:color="auto"/>
        <w:left w:val="none" w:sz="0" w:space="0" w:color="auto"/>
        <w:bottom w:val="none" w:sz="0" w:space="0" w:color="auto"/>
        <w:right w:val="none" w:sz="0" w:space="0" w:color="auto"/>
      </w:divBdr>
    </w:div>
    <w:div w:id="206120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FEC9C-4EE0-4A50-93C0-291F90D5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34</Pages>
  <Words>5438</Words>
  <Characters>29909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51</cp:revision>
  <dcterms:created xsi:type="dcterms:W3CDTF">2020-11-20T22:02:00Z</dcterms:created>
  <dcterms:modified xsi:type="dcterms:W3CDTF">2021-04-06T00:39:00Z</dcterms:modified>
</cp:coreProperties>
</file>