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BE7A12">
        <w:rPr>
          <w:rFonts w:ascii="Palatino Linotype" w:eastAsia="Times New Roman" w:hAnsi="Palatino Linotype" w:cs="Arial"/>
          <w:color w:val="000000"/>
          <w:sz w:val="24"/>
          <w:szCs w:val="24"/>
          <w:lang w:eastAsia="es-MX"/>
        </w:rPr>
        <w:t>diez de febrero de dos mil veintiuno</w:t>
      </w:r>
      <w:r w:rsidR="00EF1196">
        <w:rPr>
          <w:rFonts w:ascii="Palatino Linotype" w:eastAsia="Times New Roman" w:hAnsi="Palatino Linotype" w:cs="Arial"/>
          <w:color w:val="000000"/>
          <w:sz w:val="24"/>
          <w:szCs w:val="24"/>
          <w:lang w:eastAsia="es-MX"/>
        </w:rPr>
        <w:t>.</w:t>
      </w:r>
    </w:p>
    <w:p w:rsidR="00A15E74" w:rsidRPr="0096071A" w:rsidRDefault="00A15E74" w:rsidP="00DF6006">
      <w:pPr>
        <w:shd w:val="clear" w:color="auto" w:fill="FFFFFF"/>
        <w:spacing w:after="0" w:line="360" w:lineRule="auto"/>
        <w:jc w:val="both"/>
        <w:rPr>
          <w:rFonts w:ascii="Palatino Linotype" w:eastAsia="Times New Roman" w:hAnsi="Palatino Linotype" w:cs="Arial"/>
          <w:color w:val="000000"/>
          <w:sz w:val="14"/>
          <w:szCs w:val="24"/>
          <w:lang w:eastAsia="es-MX"/>
        </w:rPr>
      </w:pPr>
    </w:p>
    <w:p w:rsidR="00F2498E" w:rsidRDefault="00F2498E" w:rsidP="00DF6006">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F63239">
        <w:rPr>
          <w:rFonts w:ascii="Palatino Linotype" w:hAnsi="Palatino Linotype" w:cs="Arial"/>
          <w:b/>
          <w:bCs/>
          <w:sz w:val="24"/>
          <w:lang w:eastAsia="es-MX"/>
        </w:rPr>
        <w:t>588</w:t>
      </w:r>
      <w:r w:rsidR="0023293E" w:rsidRPr="00CB5B7B">
        <w:rPr>
          <w:rFonts w:ascii="Palatino Linotype" w:hAnsi="Palatino Linotype" w:cs="Arial"/>
          <w:b/>
          <w:bCs/>
          <w:sz w:val="24"/>
          <w:lang w:eastAsia="es-MX"/>
        </w:rPr>
        <w:t>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20</w:t>
      </w:r>
      <w:r w:rsidRPr="00CB5B7B">
        <w:rPr>
          <w:rFonts w:ascii="Palatino Linotype" w:hAnsi="Palatino Linotype" w:cs="Arial"/>
          <w:sz w:val="24"/>
        </w:rPr>
        <w:t xml:space="preserve">, interpuesto por </w:t>
      </w:r>
      <w:r w:rsidR="00F63239">
        <w:rPr>
          <w:rFonts w:ascii="Palatino Linotype" w:hAnsi="Palatino Linotype" w:cs="Arial"/>
          <w:sz w:val="24"/>
        </w:rPr>
        <w:t>e</w:t>
      </w:r>
      <w:r w:rsidRPr="00CB5B7B">
        <w:rPr>
          <w:rFonts w:ascii="Palatino Linotype" w:hAnsi="Palatino Linotype" w:cs="Arial"/>
          <w:sz w:val="24"/>
        </w:rPr>
        <w:t>l</w:t>
      </w:r>
      <w:r w:rsidR="0023293E" w:rsidRPr="00CB5B7B">
        <w:rPr>
          <w:rFonts w:ascii="Palatino Linotype" w:hAnsi="Palatino Linotype" w:cs="Arial"/>
          <w:sz w:val="24"/>
        </w:rPr>
        <w:t xml:space="preserve"> </w:t>
      </w:r>
      <w:r w:rsidR="0023293E" w:rsidRPr="00CB5B7B">
        <w:rPr>
          <w:rFonts w:ascii="Palatino Linotype" w:hAnsi="Palatino Linotype" w:cs="Arial"/>
          <w:b/>
          <w:sz w:val="24"/>
        </w:rPr>
        <w:t xml:space="preserve">C. </w:t>
      </w:r>
      <w:proofErr w:type="spellStart"/>
      <w:r w:rsidR="00704B83">
        <w:rPr>
          <w:rFonts w:ascii="Palatino Linotype" w:hAnsi="Palatino Linotype" w:cs="Arial"/>
          <w:b/>
          <w:sz w:val="24"/>
        </w:rPr>
        <w:t>xxxxxxxxxxxxxxxxxxxxxxxxx</w:t>
      </w:r>
      <w:proofErr w:type="spellEnd"/>
      <w:r w:rsidR="00F63239" w:rsidRPr="00F63239">
        <w:rPr>
          <w:rFonts w:ascii="Palatino Linotype" w:hAnsi="Palatino Linotype" w:cs="Arial"/>
          <w:b/>
          <w:sz w:val="24"/>
          <w:szCs w:val="24"/>
        </w:rPr>
        <w:t>,</w:t>
      </w:r>
      <w:r w:rsidR="00895187" w:rsidRPr="00F63239">
        <w:rPr>
          <w:rFonts w:ascii="Palatino Linotype" w:hAnsi="Palatino Linotype" w:cs="Arial"/>
          <w:sz w:val="24"/>
          <w:szCs w:val="24"/>
        </w:rPr>
        <w:t xml:space="preserve"> que</w:t>
      </w:r>
      <w:r w:rsidRPr="00F63239">
        <w:rPr>
          <w:rFonts w:ascii="Palatino Linotype" w:hAnsi="Palatino Linotype" w:cs="Arial"/>
          <w:b/>
          <w:sz w:val="24"/>
          <w:szCs w:val="24"/>
        </w:rPr>
        <w:t xml:space="preserve">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 xml:space="preserve">se le denominará </w:t>
      </w:r>
      <w:r w:rsidR="00895187" w:rsidRPr="00F63239">
        <w:rPr>
          <w:rFonts w:ascii="Palatino Linotype" w:hAnsi="Palatino Linotype" w:cs="Arial"/>
          <w:b/>
          <w:sz w:val="24"/>
          <w:szCs w:val="24"/>
        </w:rPr>
        <w:t>e</w:t>
      </w:r>
      <w:r w:rsidR="002C4718" w:rsidRPr="00F63239">
        <w:rPr>
          <w:rFonts w:ascii="Palatino Linotype" w:hAnsi="Palatino Linotype" w:cs="Arial"/>
          <w:b/>
          <w:sz w:val="24"/>
          <w:szCs w:val="24"/>
        </w:rPr>
        <w:t>l</w:t>
      </w:r>
      <w:r w:rsidRPr="00F63239">
        <w:rPr>
          <w:rFonts w:ascii="Palatino Linotype" w:hAnsi="Palatino Linotype" w:cs="Arial"/>
          <w:b/>
          <w:sz w:val="24"/>
          <w:szCs w:val="24"/>
        </w:rPr>
        <w:t xml:space="preserve"> </w:t>
      </w:r>
      <w:r w:rsidR="000C2D59" w:rsidRPr="00F63239">
        <w:rPr>
          <w:rFonts w:ascii="Palatino Linotype" w:hAnsi="Palatino Linotype" w:cs="Arial"/>
          <w:b/>
          <w:sz w:val="24"/>
          <w:szCs w:val="24"/>
        </w:rPr>
        <w:t>Recurrente</w:t>
      </w:r>
      <w:r w:rsidRPr="00F63239">
        <w:rPr>
          <w:rFonts w:ascii="Palatino Linotype" w:hAnsi="Palatino Linotype" w:cs="Arial"/>
          <w:sz w:val="24"/>
          <w:szCs w:val="24"/>
        </w:rPr>
        <w:t xml:space="preserve">, en contra de la respuesta otorgada por </w:t>
      </w:r>
      <w:r w:rsidR="007A5B2E" w:rsidRPr="00F63239">
        <w:rPr>
          <w:rFonts w:ascii="Palatino Linotype" w:hAnsi="Palatino Linotype" w:cs="Arial"/>
          <w:b/>
          <w:sz w:val="24"/>
          <w:szCs w:val="24"/>
        </w:rPr>
        <w:t>e</w:t>
      </w:r>
      <w:r w:rsidR="00D71BF7" w:rsidRPr="00F63239">
        <w:rPr>
          <w:rFonts w:ascii="Palatino Linotype" w:hAnsi="Palatino Linotype" w:cs="Arial"/>
          <w:b/>
          <w:sz w:val="24"/>
          <w:szCs w:val="24"/>
        </w:rPr>
        <w:t xml:space="preserve">l </w:t>
      </w:r>
      <w:r w:rsidR="00F63239" w:rsidRPr="00F63239">
        <w:rPr>
          <w:rFonts w:ascii="Palatino Linotype" w:hAnsi="Palatino Linotype" w:cs="Arial"/>
          <w:b/>
          <w:sz w:val="24"/>
          <w:szCs w:val="24"/>
        </w:rPr>
        <w:t>Sistema Municipal Para el Desarrollo Integral de la Familia de Otzolotepec</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DF6006">
      <w:pPr>
        <w:tabs>
          <w:tab w:val="left" w:pos="1701"/>
        </w:tabs>
        <w:spacing w:after="0" w:line="360" w:lineRule="auto"/>
        <w:jc w:val="both"/>
        <w:rPr>
          <w:rFonts w:ascii="Palatino Linotype" w:hAnsi="Palatino Linotype" w:cs="Arial"/>
          <w:sz w:val="24"/>
        </w:rPr>
      </w:pPr>
    </w:p>
    <w:p w:rsidR="00F2498E" w:rsidRDefault="00F2498E" w:rsidP="00DF600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2C4718" w:rsidRDefault="006E20F9" w:rsidP="00DF6006">
      <w:pPr>
        <w:spacing w:before="240" w:after="24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DF600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996BCA">
        <w:rPr>
          <w:rFonts w:ascii="Palatino Linotype" w:hAnsi="Palatino Linotype" w:cs="Arial"/>
          <w:sz w:val="24"/>
          <w:szCs w:val="24"/>
        </w:rPr>
        <w:t xml:space="preserve">veintitrés de </w:t>
      </w:r>
      <w:r w:rsidR="00F63239">
        <w:rPr>
          <w:rFonts w:ascii="Palatino Linotype" w:hAnsi="Palatino Linotype" w:cs="Arial"/>
          <w:sz w:val="24"/>
          <w:szCs w:val="24"/>
        </w:rPr>
        <w:t>noviembre</w:t>
      </w:r>
      <w:r w:rsidR="0023293E">
        <w:rPr>
          <w:rFonts w:ascii="Palatino Linotype" w:hAnsi="Palatino Linotype" w:cs="Arial"/>
          <w:sz w:val="24"/>
          <w:szCs w:val="24"/>
        </w:rPr>
        <w:t xml:space="preserve"> de dos mil veinte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F63239" w:rsidRPr="00F63239">
        <w:rPr>
          <w:rFonts w:ascii="Palatino Linotype" w:hAnsi="Palatino Linotype" w:cs="Arial"/>
          <w:b/>
          <w:sz w:val="24"/>
          <w:szCs w:val="24"/>
        </w:rPr>
        <w:t>00012/DIFOTZOLO/IP/2020</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D71BF7" w:rsidRPr="00F63239" w:rsidRDefault="0023293E" w:rsidP="00F63239">
      <w:pPr>
        <w:spacing w:before="240" w:after="240" w:line="240" w:lineRule="auto"/>
        <w:ind w:left="851" w:right="850"/>
        <w:jc w:val="both"/>
        <w:rPr>
          <w:rFonts w:ascii="Palatino Linotype" w:hAnsi="Palatino Linotype" w:cs="Arial"/>
          <w:i/>
        </w:rPr>
      </w:pPr>
      <w:r w:rsidRPr="00F63239">
        <w:rPr>
          <w:rFonts w:ascii="Palatino Linotype" w:hAnsi="Palatino Linotype"/>
          <w:i/>
          <w:color w:val="000000"/>
        </w:rPr>
        <w:t>“</w:t>
      </w:r>
      <w:r w:rsidR="00F63239" w:rsidRPr="00F63239">
        <w:rPr>
          <w:rFonts w:ascii="Palatino Linotype" w:hAnsi="Palatino Linotype"/>
          <w:i/>
          <w:color w:val="000000"/>
        </w:rPr>
        <w:t xml:space="preserve">Por este medio solicito nombramiento de la presidenta del </w:t>
      </w:r>
      <w:proofErr w:type="spellStart"/>
      <w:r w:rsidR="00F63239" w:rsidRPr="00F63239">
        <w:rPr>
          <w:rFonts w:ascii="Palatino Linotype" w:hAnsi="Palatino Linotype"/>
          <w:i/>
          <w:color w:val="000000"/>
        </w:rPr>
        <w:t>Dif</w:t>
      </w:r>
      <w:proofErr w:type="spellEnd"/>
      <w:r w:rsidR="00F63239" w:rsidRPr="00F63239">
        <w:rPr>
          <w:rFonts w:ascii="Palatino Linotype" w:hAnsi="Palatino Linotype"/>
          <w:i/>
          <w:color w:val="000000"/>
        </w:rPr>
        <w:t xml:space="preserve"> Municipal C. Edith Sevilla Alvarado aunado a recibos de nómina correspondientes del mes de octubre de 2020</w:t>
      </w:r>
      <w:r w:rsidR="00996BCA" w:rsidRPr="00F63239">
        <w:rPr>
          <w:rFonts w:ascii="Palatino Linotype" w:hAnsi="Palatino Linotype"/>
          <w:i/>
          <w:color w:val="000000"/>
        </w:rPr>
        <w:t>.</w:t>
      </w:r>
      <w:r w:rsidR="00D71BF7" w:rsidRPr="00F63239">
        <w:rPr>
          <w:rFonts w:ascii="Palatino Linotype" w:hAnsi="Palatino Linotype"/>
          <w:i/>
          <w:color w:val="000000"/>
        </w:rPr>
        <w:t>”</w:t>
      </w:r>
      <w:r w:rsidR="002155ED" w:rsidRPr="00F63239">
        <w:rPr>
          <w:rFonts w:ascii="Palatino Linotype" w:hAnsi="Palatino Linotype"/>
          <w:i/>
          <w:color w:val="000000"/>
        </w:rPr>
        <w:t>(Sic).</w:t>
      </w:r>
      <w:bookmarkStart w:id="0" w:name="_GoBack"/>
      <w:bookmarkEnd w:id="0"/>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F2498E" w:rsidRPr="00201765" w:rsidRDefault="006E20F9" w:rsidP="00DF6006">
      <w:pPr>
        <w:spacing w:before="240" w:after="240" w:line="360" w:lineRule="auto"/>
        <w:jc w:val="both"/>
        <w:rPr>
          <w:rFonts w:ascii="Palatino Linotype" w:hAnsi="Palatino Linotype" w:cs="Arial"/>
          <w:sz w:val="24"/>
          <w:szCs w:val="24"/>
        </w:rPr>
      </w:pPr>
      <w:r w:rsidRPr="00C76CD4">
        <w:rPr>
          <w:rFonts w:ascii="Palatino Linotype" w:hAnsi="Palatino Linotype"/>
          <w:b/>
          <w:sz w:val="28"/>
          <w:szCs w:val="28"/>
        </w:rPr>
        <w:lastRenderedPageBreak/>
        <w:t>SEGUNDO</w:t>
      </w:r>
      <w:r w:rsidR="00F2498E" w:rsidRPr="00201765">
        <w:rPr>
          <w:rFonts w:ascii="Palatino Linotype" w:hAnsi="Palatino Linotype"/>
          <w:b/>
          <w:sz w:val="24"/>
          <w:szCs w:val="24"/>
        </w:rPr>
        <w:t>. De la contestación del sujeto obligado.</w:t>
      </w:r>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63239">
        <w:rPr>
          <w:rFonts w:ascii="Palatino Linotype" w:hAnsi="Palatino Linotype" w:cs="Arial"/>
          <w:sz w:val="24"/>
          <w:szCs w:val="24"/>
        </w:rPr>
        <w:t xml:space="preserve"> veintisiete de noviembre</w:t>
      </w:r>
      <w:r w:rsidR="0027555F">
        <w:rPr>
          <w:rFonts w:ascii="Palatino Linotype" w:hAnsi="Palatino Linotype" w:cs="Arial"/>
          <w:sz w:val="24"/>
          <w:szCs w:val="24"/>
        </w:rPr>
        <w:t xml:space="preserve"> de dos mil veinte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996BCA" w:rsidRDefault="00F63239" w:rsidP="00F63239">
      <w:pPr>
        <w:tabs>
          <w:tab w:val="left" w:pos="7938"/>
        </w:tabs>
        <w:spacing w:before="120" w:after="120" w:line="240" w:lineRule="auto"/>
        <w:ind w:left="851" w:right="850"/>
        <w:jc w:val="right"/>
        <w:rPr>
          <w:rFonts w:ascii="Palatino Linotype" w:hAnsi="Palatino Linotype"/>
          <w:i/>
          <w:color w:val="000000"/>
        </w:rPr>
      </w:pPr>
      <w:r w:rsidRPr="00F63239">
        <w:rPr>
          <w:rFonts w:ascii="Palatino Linotype" w:hAnsi="Palatino Linotype"/>
          <w:i/>
          <w:color w:val="000000"/>
        </w:rPr>
        <w:t>Folio de la solicitud: 00012/DIFOTZOLO/IP/2020</w:t>
      </w:r>
    </w:p>
    <w:p w:rsidR="00F63239" w:rsidRPr="00F63239" w:rsidRDefault="00F63239" w:rsidP="00F63239">
      <w:pPr>
        <w:tabs>
          <w:tab w:val="left" w:pos="7938"/>
        </w:tabs>
        <w:spacing w:before="120" w:after="120" w:line="240" w:lineRule="auto"/>
        <w:ind w:left="851" w:right="850"/>
        <w:jc w:val="right"/>
        <w:rPr>
          <w:rFonts w:ascii="Palatino Linotype" w:hAnsi="Palatino Linotype"/>
          <w:i/>
          <w:color w:val="000000"/>
        </w:rPr>
      </w:pPr>
    </w:p>
    <w:p w:rsidR="00F63239" w:rsidRDefault="00F63239" w:rsidP="00F63239">
      <w:pPr>
        <w:tabs>
          <w:tab w:val="left" w:pos="7938"/>
        </w:tabs>
        <w:spacing w:before="120" w:after="120" w:line="240" w:lineRule="auto"/>
        <w:ind w:left="851" w:right="850"/>
        <w:jc w:val="both"/>
        <w:rPr>
          <w:rFonts w:ascii="Palatino Linotype" w:hAnsi="Palatino Linotype"/>
          <w:i/>
          <w:color w:val="000000"/>
        </w:rPr>
      </w:pPr>
      <w:r w:rsidRPr="00F63239">
        <w:rPr>
          <w:rFonts w:ascii="Palatino Linotype" w:hAnsi="Palatino Linotype"/>
          <w:i/>
          <w:color w:val="000000"/>
        </w:rPr>
        <w:t xml:space="preserve">SIRVA EL PRESENTE PARA ENVIARLE UN CORDIAL SALUDO Y AL MISMO TIEMPO EMITO RESPUESTA A LA SOLICITUD 00012/DIFOTZOLO/IP/2020. SIN MAS POR EL MOMENTO LE ENVIO UN CORDIAL SALUDO QUEDANDO A SUS ORDENES PARA CUALQUIER DUDA O ACLARACIÓN. </w:t>
      </w:r>
    </w:p>
    <w:p w:rsidR="00F63239" w:rsidRPr="00F63239" w:rsidRDefault="00F63239" w:rsidP="00F63239">
      <w:pPr>
        <w:tabs>
          <w:tab w:val="left" w:pos="7938"/>
        </w:tabs>
        <w:spacing w:before="120" w:after="120" w:line="240" w:lineRule="auto"/>
        <w:ind w:left="851" w:right="850"/>
        <w:jc w:val="both"/>
        <w:rPr>
          <w:rFonts w:ascii="Palatino Linotype" w:hAnsi="Palatino Linotype"/>
          <w:i/>
          <w:color w:val="000000"/>
        </w:rPr>
      </w:pPr>
    </w:p>
    <w:p w:rsidR="00483EC9" w:rsidRPr="00F63239" w:rsidRDefault="00483EC9" w:rsidP="00F63239">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F63239">
        <w:rPr>
          <w:rFonts w:ascii="Palatino Linotype" w:eastAsia="Times New Roman" w:hAnsi="Palatino Linotype" w:cs="Times New Roman"/>
          <w:i/>
          <w:lang w:eastAsia="es-MX"/>
        </w:rPr>
        <w:t>ATENTAMENTE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63239" w:rsidRPr="00F63239" w:rsidTr="00F63239">
        <w:trPr>
          <w:trHeight w:val="150"/>
          <w:tblCellSpacing w:w="0" w:type="dxa"/>
          <w:jc w:val="center"/>
        </w:trPr>
        <w:tc>
          <w:tcPr>
            <w:tcW w:w="0" w:type="auto"/>
            <w:vAlign w:val="center"/>
            <w:hideMark/>
          </w:tcPr>
          <w:p w:rsidR="00F63239" w:rsidRPr="00F63239" w:rsidRDefault="00F63239" w:rsidP="00F63239">
            <w:pPr>
              <w:ind w:left="851" w:firstLine="709"/>
              <w:rPr>
                <w:rFonts w:ascii="Palatino Linotype" w:hAnsi="Palatino Linotype"/>
                <w:i/>
              </w:rPr>
            </w:pPr>
            <w:r w:rsidRPr="00F63239">
              <w:rPr>
                <w:rFonts w:ascii="Palatino Linotype" w:hAnsi="Palatino Linotype"/>
                <w:i/>
              </w:rPr>
              <w:t>P.D. ADRIANA CRESCENCIO HERMEREGILDO</w:t>
            </w:r>
          </w:p>
        </w:tc>
      </w:tr>
    </w:tbl>
    <w:p w:rsidR="00DB1035" w:rsidRPr="0096071A" w:rsidRDefault="00F63239" w:rsidP="00F63239">
      <w:pPr>
        <w:spacing w:before="120" w:after="120" w:line="360" w:lineRule="auto"/>
        <w:jc w:val="both"/>
        <w:rPr>
          <w:rFonts w:ascii="Palatino Linotype" w:hAnsi="Palatino Linotype"/>
          <w:b/>
          <w:sz w:val="16"/>
          <w:szCs w:val="28"/>
        </w:rPr>
      </w:pPr>
      <w:r w:rsidRPr="00426124">
        <w:rPr>
          <w:rFonts w:ascii="Palatino Linotype" w:eastAsia="Times New Roman" w:hAnsi="Palatino Linotype" w:cs="Times New Roman"/>
          <w:sz w:val="24"/>
          <w:szCs w:val="24"/>
          <w:lang w:eastAsia="es-MX"/>
        </w:rPr>
        <w:t xml:space="preserve"> </w:t>
      </w:r>
    </w:p>
    <w:p w:rsidR="00F2498E" w:rsidRPr="00ED5476" w:rsidRDefault="006E20F9" w:rsidP="00DF6006">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DF600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F63239">
        <w:rPr>
          <w:rFonts w:ascii="Palatino Linotype" w:hAnsi="Palatino Linotype" w:cs="Arial"/>
          <w:sz w:val="24"/>
          <w:szCs w:val="24"/>
        </w:rPr>
        <w:t>veintisiete de noviembre</w:t>
      </w:r>
      <w:r w:rsidR="00680D15">
        <w:rPr>
          <w:rFonts w:ascii="Palatino Linotype" w:hAnsi="Palatino Linotype" w:cs="Arial"/>
          <w:sz w:val="24"/>
          <w:szCs w:val="24"/>
        </w:rPr>
        <w:t xml:space="preserve"> de dos mil veinte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F63239">
        <w:rPr>
          <w:rFonts w:ascii="Palatino Linotype" w:hAnsi="Palatino Linotype" w:cs="Arial"/>
          <w:b/>
          <w:bCs/>
          <w:sz w:val="24"/>
          <w:szCs w:val="24"/>
          <w:lang w:eastAsia="es-MX"/>
        </w:rPr>
        <w:t>5885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20</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DF6006">
      <w:pPr>
        <w:spacing w:after="0" w:line="360" w:lineRule="auto"/>
        <w:jc w:val="both"/>
        <w:rPr>
          <w:rFonts w:ascii="Palatino Linotype" w:hAnsi="Palatino Linotype" w:cs="Arial"/>
          <w:sz w:val="8"/>
          <w:szCs w:val="24"/>
        </w:rPr>
      </w:pPr>
    </w:p>
    <w:p w:rsidR="00F2498E" w:rsidRPr="00400915" w:rsidRDefault="00F2498E" w:rsidP="0019584A">
      <w:pPr>
        <w:spacing w:line="360" w:lineRule="auto"/>
        <w:jc w:val="both"/>
        <w:rPr>
          <w:rFonts w:ascii="Palatino Linotype" w:hAnsi="Palatino Linotype" w:cs="Arial"/>
          <w:b/>
        </w:rPr>
      </w:pPr>
      <w:r w:rsidRPr="00400915">
        <w:rPr>
          <w:rFonts w:ascii="Palatino Linotype" w:hAnsi="Palatino Linotype" w:cs="Arial"/>
          <w:b/>
        </w:rPr>
        <w:t>Acto Impugnado:</w:t>
      </w:r>
    </w:p>
    <w:p w:rsidR="00DF6006" w:rsidRPr="00F63239" w:rsidRDefault="00680D15" w:rsidP="00D766B4">
      <w:pPr>
        <w:spacing w:before="240" w:after="240" w:line="240" w:lineRule="auto"/>
        <w:ind w:left="851" w:right="850"/>
        <w:jc w:val="both"/>
        <w:rPr>
          <w:rFonts w:ascii="Palatino Linotype" w:hAnsi="Palatino Linotype" w:cs="Arial"/>
          <w:b/>
          <w:i/>
        </w:rPr>
      </w:pPr>
      <w:r w:rsidRPr="00F63239">
        <w:rPr>
          <w:rFonts w:ascii="Palatino Linotype" w:hAnsi="Palatino Linotype"/>
          <w:i/>
          <w:color w:val="000000"/>
        </w:rPr>
        <w:t>“</w:t>
      </w:r>
      <w:r w:rsidR="00F63239" w:rsidRPr="00F63239">
        <w:rPr>
          <w:rFonts w:ascii="Palatino Linotype" w:hAnsi="Palatino Linotype"/>
          <w:i/>
          <w:color w:val="000000"/>
        </w:rPr>
        <w:t xml:space="preserve">No entrega la información solicitada </w:t>
      </w:r>
      <w:r w:rsidR="00B84A8A" w:rsidRPr="00F63239">
        <w:rPr>
          <w:rFonts w:ascii="Palatino Linotype" w:hAnsi="Palatino Linotype"/>
          <w:i/>
          <w:color w:val="000000"/>
        </w:rPr>
        <w:t>(Sic).</w:t>
      </w:r>
    </w:p>
    <w:p w:rsidR="00F2498E" w:rsidRDefault="00F2498E" w:rsidP="00DF6006">
      <w:pPr>
        <w:spacing w:before="240" w:after="24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F63239" w:rsidRDefault="00296E92" w:rsidP="00D766B4">
      <w:pPr>
        <w:tabs>
          <w:tab w:val="left" w:pos="1405"/>
        </w:tabs>
        <w:spacing w:before="120" w:after="120" w:line="240" w:lineRule="auto"/>
        <w:ind w:left="851" w:right="850"/>
        <w:jc w:val="both"/>
        <w:rPr>
          <w:rFonts w:ascii="Palatino Linotype" w:hAnsi="Palatino Linotype" w:cs="Arial"/>
          <w:i/>
        </w:rPr>
      </w:pPr>
      <w:r w:rsidRPr="00F63239">
        <w:rPr>
          <w:rFonts w:ascii="Palatino Linotype" w:hAnsi="Palatino Linotype"/>
          <w:i/>
          <w:color w:val="000000"/>
        </w:rPr>
        <w:lastRenderedPageBreak/>
        <w:t>“</w:t>
      </w:r>
      <w:r w:rsidR="00F63239" w:rsidRPr="00F63239">
        <w:rPr>
          <w:rFonts w:ascii="Palatino Linotype" w:hAnsi="Palatino Linotype"/>
          <w:i/>
          <w:color w:val="000000"/>
        </w:rPr>
        <w:t>El sujeto obligado no entrega la información solicitada</w:t>
      </w:r>
      <w:proofErr w:type="gramStart"/>
      <w:r w:rsidRPr="00F63239">
        <w:rPr>
          <w:rFonts w:ascii="Palatino Linotype" w:hAnsi="Palatino Linotype"/>
          <w:i/>
          <w:color w:val="000000"/>
        </w:rPr>
        <w:t>”</w:t>
      </w:r>
      <w:r w:rsidR="00B84A8A" w:rsidRPr="00F63239">
        <w:rPr>
          <w:rFonts w:ascii="Palatino Linotype" w:hAnsi="Palatino Linotype"/>
          <w:i/>
          <w:color w:val="000000"/>
        </w:rPr>
        <w:t>(</w:t>
      </w:r>
      <w:proofErr w:type="gramEnd"/>
      <w:r w:rsidR="00B84A8A" w:rsidRPr="00F63239">
        <w:rPr>
          <w:rFonts w:ascii="Palatino Linotype" w:hAnsi="Palatino Linotype"/>
          <w:i/>
          <w:color w:val="000000"/>
        </w:rPr>
        <w:t>Sic).</w:t>
      </w:r>
    </w:p>
    <w:p w:rsidR="00400915" w:rsidRPr="00AD2A55" w:rsidRDefault="00400915" w:rsidP="00DF6006">
      <w:pPr>
        <w:spacing w:before="240" w:after="240" w:line="360" w:lineRule="auto"/>
        <w:jc w:val="both"/>
        <w:rPr>
          <w:rFonts w:ascii="Palatino Linotype" w:hAnsi="Palatino Linotype" w:cs="Arial"/>
          <w:b/>
          <w:sz w:val="24"/>
          <w:szCs w:val="24"/>
        </w:rPr>
      </w:pPr>
      <w:r w:rsidRPr="00C76CD4">
        <w:rPr>
          <w:rFonts w:ascii="Palatino Linotype" w:hAnsi="Palatino Linotype" w:cs="Arial"/>
          <w:b/>
          <w:sz w:val="28"/>
          <w:szCs w:val="28"/>
        </w:rPr>
        <w:t>CUARTO.</w:t>
      </w:r>
      <w:r w:rsidRPr="00AD2A55">
        <w:rPr>
          <w:rFonts w:ascii="Palatino Linotype" w:hAnsi="Palatino Linotype" w:cs="Arial"/>
          <w:b/>
          <w:sz w:val="24"/>
          <w:szCs w:val="24"/>
        </w:rPr>
        <w:t xml:space="preserve"> Del turno del recurso de revisión.</w:t>
      </w:r>
    </w:p>
    <w:p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F63239">
        <w:rPr>
          <w:rFonts w:ascii="Palatino Linotype" w:hAnsi="Palatino Linotype" w:cs="Arial"/>
          <w:sz w:val="24"/>
          <w:szCs w:val="24"/>
        </w:rPr>
        <w:t>tres de diciembre</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DF6006">
      <w:pPr>
        <w:spacing w:after="0" w:line="360" w:lineRule="auto"/>
        <w:jc w:val="both"/>
        <w:rPr>
          <w:rFonts w:ascii="Palatino Linotype" w:hAnsi="Palatino Linotype" w:cs="Arial"/>
          <w:sz w:val="16"/>
          <w:szCs w:val="24"/>
        </w:rPr>
      </w:pPr>
    </w:p>
    <w:p w:rsidR="00400915" w:rsidRDefault="00400915" w:rsidP="00DF6006">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t>QUINTO</w:t>
      </w:r>
      <w:r w:rsidRPr="00DF6006">
        <w:rPr>
          <w:rFonts w:ascii="Palatino Linotype" w:hAnsi="Palatino Linotype" w:cs="Arial"/>
          <w:b/>
          <w:sz w:val="24"/>
          <w:szCs w:val="24"/>
        </w:rPr>
        <w:t>. De la etapa de manifestaciones y/o alegatos.</w:t>
      </w:r>
    </w:p>
    <w:p w:rsidR="00273F7C" w:rsidRDefault="00D731D0" w:rsidP="00DF6006">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F63239">
        <w:rPr>
          <w:rFonts w:ascii="Palatino Linotype" w:hAnsi="Palatino Linotype"/>
          <w:b/>
          <w:sz w:val="24"/>
          <w:szCs w:val="24"/>
        </w:rPr>
        <w:t>5885</w:t>
      </w:r>
      <w:r w:rsidRPr="00DF6006">
        <w:rPr>
          <w:rFonts w:ascii="Palatino Linotype" w:hAnsi="Palatino Linotype"/>
          <w:b/>
          <w:sz w:val="24"/>
          <w:szCs w:val="24"/>
        </w:rPr>
        <w:t>/INFOEM/IP/RR/20</w:t>
      </w:r>
      <w:r w:rsidR="00680D15">
        <w:rPr>
          <w:rFonts w:ascii="Palatino Linotype" w:hAnsi="Palatino Linotype"/>
          <w:b/>
          <w:sz w:val="24"/>
          <w:szCs w:val="24"/>
        </w:rPr>
        <w:t>20</w:t>
      </w:r>
      <w:r w:rsidRPr="00D731D0">
        <w:rPr>
          <w:rFonts w:ascii="Palatino Linotype" w:hAnsi="Palatino Linotype"/>
          <w:sz w:val="24"/>
          <w:szCs w:val="24"/>
        </w:rPr>
        <w:t xml:space="preserve">, y una vez que se encuentra transcurriendo el plazo otorgado a las partes mediante acuerdo de fecha </w:t>
      </w:r>
      <w:r w:rsidR="00F63239">
        <w:rPr>
          <w:rFonts w:ascii="Palatino Linotype" w:hAnsi="Palatino Linotype"/>
          <w:sz w:val="24"/>
          <w:szCs w:val="24"/>
        </w:rPr>
        <w:t>tres de diciembre</w:t>
      </w:r>
      <w:r w:rsidR="00680D15">
        <w:rPr>
          <w:rFonts w:ascii="Palatino Linotype" w:hAnsi="Palatino Linotype"/>
          <w:sz w:val="24"/>
          <w:szCs w:val="24"/>
        </w:rPr>
        <w:t xml:space="preserve"> de dos mil veinte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CF6431" w:rsidRDefault="00D731D0" w:rsidP="00642A8B">
      <w:pPr>
        <w:tabs>
          <w:tab w:val="left" w:pos="6096"/>
        </w:tabs>
        <w:spacing w:before="240" w:after="240" w:line="360" w:lineRule="auto"/>
        <w:jc w:val="both"/>
        <w:rPr>
          <w:rFonts w:ascii="Palatino Linotype" w:hAnsi="Palatino Linotype"/>
          <w:sz w:val="24"/>
          <w:szCs w:val="24"/>
        </w:rPr>
      </w:pPr>
      <w:r w:rsidRPr="00D731D0">
        <w:rPr>
          <w:rFonts w:ascii="Palatino Linotype" w:hAnsi="Palatino Linotype"/>
          <w:sz w:val="24"/>
          <w:szCs w:val="24"/>
        </w:rPr>
        <w:t xml:space="preserve">En fecha </w:t>
      </w:r>
      <w:r w:rsidR="008F1C22">
        <w:rPr>
          <w:rFonts w:ascii="Palatino Linotype" w:hAnsi="Palatino Linotype"/>
          <w:sz w:val="24"/>
          <w:szCs w:val="24"/>
        </w:rPr>
        <w:t>tres de diciembre</w:t>
      </w:r>
      <w:r w:rsidR="00680D15">
        <w:rPr>
          <w:rFonts w:ascii="Palatino Linotype" w:hAnsi="Palatino Linotype"/>
          <w:sz w:val="24"/>
          <w:szCs w:val="24"/>
        </w:rPr>
        <w:t xml:space="preserve"> de</w:t>
      </w:r>
      <w:r w:rsidR="0019584A">
        <w:rPr>
          <w:rFonts w:ascii="Palatino Linotype" w:hAnsi="Palatino Linotype"/>
          <w:sz w:val="24"/>
          <w:szCs w:val="24"/>
        </w:rPr>
        <w:t xml:space="preserv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D766B4">
        <w:rPr>
          <w:rFonts w:ascii="Palatino Linotype" w:hAnsi="Palatino Linotype"/>
          <w:sz w:val="24"/>
          <w:szCs w:val="24"/>
        </w:rPr>
        <w:t>nueve</w:t>
      </w:r>
      <w:r w:rsidR="00680D15">
        <w:rPr>
          <w:rFonts w:ascii="Palatino Linotype" w:hAnsi="Palatino Linotype"/>
          <w:sz w:val="24"/>
          <w:szCs w:val="24"/>
        </w:rPr>
        <w:t xml:space="preserve"> </w:t>
      </w:r>
      <w:r w:rsidR="0019584A">
        <w:rPr>
          <w:rFonts w:ascii="Palatino Linotype" w:hAnsi="Palatino Linotype"/>
          <w:sz w:val="24"/>
          <w:szCs w:val="24"/>
        </w:rPr>
        <w:t xml:space="preserve">archivos, </w:t>
      </w:r>
      <w:r w:rsidR="002D4953">
        <w:rPr>
          <w:rFonts w:ascii="Palatino Linotype" w:hAnsi="Palatino Linotype"/>
          <w:sz w:val="24"/>
          <w:szCs w:val="24"/>
        </w:rPr>
        <w:t xml:space="preserve">los cuales se pusieron a la vista del </w:t>
      </w:r>
      <w:r w:rsidR="002D4953">
        <w:rPr>
          <w:rFonts w:ascii="Palatino Linotype" w:hAnsi="Palatino Linotype"/>
          <w:sz w:val="24"/>
          <w:szCs w:val="24"/>
        </w:rPr>
        <w:lastRenderedPageBreak/>
        <w:t xml:space="preserve">particular en fecha </w:t>
      </w:r>
      <w:r w:rsidR="008F1C22">
        <w:rPr>
          <w:rFonts w:ascii="Palatino Linotype" w:hAnsi="Palatino Linotype"/>
          <w:sz w:val="24"/>
          <w:szCs w:val="24"/>
        </w:rPr>
        <w:t>ocho de diciembre</w:t>
      </w:r>
      <w:r w:rsidR="00680D15">
        <w:rPr>
          <w:rFonts w:ascii="Palatino Linotype" w:hAnsi="Palatino Linotype"/>
          <w:sz w:val="24"/>
          <w:szCs w:val="24"/>
        </w:rPr>
        <w:t xml:space="preserve"> de dos mil veinte</w:t>
      </w:r>
      <w:r w:rsidR="002D4953">
        <w:rPr>
          <w:rFonts w:ascii="Palatino Linotype" w:hAnsi="Palatino Linotype"/>
          <w:sz w:val="24"/>
          <w:szCs w:val="24"/>
        </w:rPr>
        <w:t xml:space="preserve">, </w:t>
      </w:r>
      <w:r w:rsidR="00D766B4">
        <w:rPr>
          <w:rFonts w:ascii="Palatino Linotype" w:hAnsi="Palatino Linotype"/>
          <w:sz w:val="24"/>
          <w:szCs w:val="24"/>
        </w:rPr>
        <w:t>los cuales se describe a continuación su contenido:</w:t>
      </w:r>
    </w:p>
    <w:p w:rsidR="0095204C" w:rsidRPr="00C80B05" w:rsidRDefault="008F1C22" w:rsidP="008F1C22">
      <w:pPr>
        <w:tabs>
          <w:tab w:val="left" w:pos="6096"/>
        </w:tabs>
        <w:spacing w:before="240" w:after="240" w:line="360" w:lineRule="auto"/>
        <w:jc w:val="both"/>
        <w:rPr>
          <w:rFonts w:ascii="Palatino Linotype" w:hAnsi="Palatino Linotype"/>
          <w:sz w:val="24"/>
          <w:szCs w:val="24"/>
        </w:rPr>
      </w:pPr>
      <w:r>
        <w:rPr>
          <w:rFonts w:ascii="Palatino Linotype" w:hAnsi="Palatino Linotype"/>
          <w:b/>
          <w:sz w:val="24"/>
          <w:szCs w:val="24"/>
        </w:rPr>
        <w:t>RESPUESTA A RECURSO DE REVISIÓN.pdf</w:t>
      </w:r>
      <w:r w:rsidR="0095204C" w:rsidRPr="00426124">
        <w:rPr>
          <w:rFonts w:ascii="Palatino Linotype" w:hAnsi="Palatino Linotype"/>
          <w:b/>
          <w:sz w:val="24"/>
          <w:szCs w:val="24"/>
        </w:rPr>
        <w:t>,</w:t>
      </w:r>
      <w:r w:rsidR="0095204C" w:rsidRPr="00426124">
        <w:rPr>
          <w:rFonts w:ascii="Palatino Linotype" w:hAnsi="Palatino Linotype"/>
          <w:sz w:val="24"/>
          <w:szCs w:val="24"/>
        </w:rPr>
        <w:t xml:space="preserve"> archivo que contiene </w:t>
      </w:r>
      <w:r>
        <w:rPr>
          <w:rFonts w:ascii="Palatino Linotype" w:hAnsi="Palatino Linotype"/>
          <w:sz w:val="24"/>
          <w:szCs w:val="24"/>
        </w:rPr>
        <w:t xml:space="preserve">cuatro </w:t>
      </w:r>
      <w:r w:rsidR="00E55EA0">
        <w:rPr>
          <w:rFonts w:ascii="Palatino Linotype" w:hAnsi="Palatino Linotype"/>
          <w:sz w:val="24"/>
          <w:szCs w:val="24"/>
        </w:rPr>
        <w:t>f</w:t>
      </w:r>
      <w:r w:rsidR="005727FC">
        <w:rPr>
          <w:rFonts w:ascii="Palatino Linotype" w:hAnsi="Palatino Linotype"/>
          <w:sz w:val="24"/>
          <w:szCs w:val="24"/>
        </w:rPr>
        <w:t>ojas, de las cuales la primera consta d</w:t>
      </w:r>
      <w:r w:rsidR="0095204C" w:rsidRPr="00426124">
        <w:rPr>
          <w:rFonts w:ascii="Palatino Linotype" w:hAnsi="Palatino Linotype"/>
          <w:sz w:val="24"/>
          <w:szCs w:val="24"/>
        </w:rPr>
        <w:t>el</w:t>
      </w:r>
      <w:r w:rsidR="005727FC">
        <w:rPr>
          <w:rFonts w:ascii="Palatino Linotype" w:hAnsi="Palatino Linotype"/>
          <w:sz w:val="24"/>
          <w:szCs w:val="24"/>
        </w:rPr>
        <w:t xml:space="preserve"> formato de solicitud de información de fecha veintitrés de noviembre de dos mil veinte. El segundo corresponde al</w:t>
      </w:r>
      <w:r w:rsidR="0095204C" w:rsidRPr="00426124">
        <w:rPr>
          <w:rFonts w:ascii="Palatino Linotype" w:hAnsi="Palatino Linotype"/>
          <w:sz w:val="24"/>
          <w:szCs w:val="24"/>
        </w:rPr>
        <w:t xml:space="preserve"> oficio </w:t>
      </w:r>
      <w:r w:rsidR="005727FC">
        <w:rPr>
          <w:rFonts w:ascii="Palatino Linotype" w:hAnsi="Palatino Linotype"/>
          <w:sz w:val="24"/>
          <w:szCs w:val="24"/>
        </w:rPr>
        <w:t xml:space="preserve">SMDO/UTR/91/2020 de fecha veintitrés de noviembre de dos mil veinte, suscrito por la Titular de la Unidad de Transparencia en donde solicita al Tesorero del Sistema Municipal DIF de Otzolotepec, proporcione la respuesta correspondiente. El tercer documento es el oficio SMDIF/TES/144/2020, de fecha veintitrés de noviembre de dos mil veinte, en donde el Tesorero Municipal Informa que la persona referida en la solicitud de información entro en funciones el </w:t>
      </w:r>
      <w:r w:rsidR="00E55EA0">
        <w:rPr>
          <w:rFonts w:ascii="Palatino Linotype" w:hAnsi="Palatino Linotype"/>
          <w:sz w:val="24"/>
          <w:szCs w:val="24"/>
        </w:rPr>
        <w:t>día</w:t>
      </w:r>
      <w:r w:rsidR="005727FC">
        <w:rPr>
          <w:rFonts w:ascii="Palatino Linotype" w:hAnsi="Palatino Linotype"/>
          <w:sz w:val="24"/>
          <w:szCs w:val="24"/>
        </w:rPr>
        <w:t xml:space="preserve"> 12 de octubre de dos mil veinte</w:t>
      </w:r>
      <w:r w:rsidR="00E55EA0">
        <w:rPr>
          <w:rFonts w:ascii="Palatino Linotype" w:hAnsi="Palatino Linotype"/>
          <w:sz w:val="24"/>
          <w:szCs w:val="24"/>
        </w:rPr>
        <w:t xml:space="preserve"> y que se emitió hasta el mes de noviembre</w:t>
      </w:r>
      <w:r w:rsidR="005727FC">
        <w:rPr>
          <w:rFonts w:ascii="Palatino Linotype" w:hAnsi="Palatino Linotype"/>
          <w:sz w:val="24"/>
          <w:szCs w:val="24"/>
        </w:rPr>
        <w:t xml:space="preserve">, por tal motivo no se </w:t>
      </w:r>
      <w:r w:rsidR="00E55EA0">
        <w:rPr>
          <w:rFonts w:ascii="Palatino Linotype" w:hAnsi="Palatino Linotype"/>
          <w:sz w:val="24"/>
          <w:szCs w:val="24"/>
        </w:rPr>
        <w:t>ajunta lo solicitado. El último documento corresponde al nombramiento del servidor público referido en la solicitud de información de fecha doce de octubre de dos mil veinte.</w:t>
      </w:r>
    </w:p>
    <w:p w:rsidR="002D4953" w:rsidRPr="002D4953" w:rsidRDefault="00B84A8A" w:rsidP="00B84A8A">
      <w:pPr>
        <w:tabs>
          <w:tab w:val="left" w:pos="6096"/>
        </w:tabs>
        <w:spacing w:before="240" w:after="240" w:line="360" w:lineRule="auto"/>
        <w:jc w:val="both"/>
        <w:rPr>
          <w:rFonts w:ascii="Palatino Linotype" w:hAnsi="Palatino Linotype"/>
          <w:i/>
        </w:rPr>
      </w:pPr>
      <w:r>
        <w:rPr>
          <w:rFonts w:ascii="Palatino Linotype" w:hAnsi="Palatino Linotype"/>
          <w:sz w:val="24"/>
          <w:szCs w:val="24"/>
        </w:rPr>
        <w:t xml:space="preserve">Por su parte el Recurrente no </w:t>
      </w:r>
      <w:r w:rsidR="00C76CD4">
        <w:rPr>
          <w:rFonts w:ascii="Palatino Linotype" w:hAnsi="Palatino Linotype"/>
          <w:sz w:val="24"/>
          <w:szCs w:val="24"/>
        </w:rPr>
        <w:t>emitió</w:t>
      </w:r>
      <w:r>
        <w:rPr>
          <w:rFonts w:ascii="Palatino Linotype" w:hAnsi="Palatino Linotype"/>
          <w:sz w:val="24"/>
          <w:szCs w:val="24"/>
        </w:rPr>
        <w:t xml:space="preserve"> manifestaciones ni presento alegatos que a su derecho convinieran.</w:t>
      </w:r>
    </w:p>
    <w:p w:rsidR="00400915" w:rsidRPr="00B40DF9" w:rsidRDefault="00400915" w:rsidP="00DF6006">
      <w:pPr>
        <w:tabs>
          <w:tab w:val="left" w:pos="3206"/>
        </w:tabs>
        <w:spacing w:before="240" w:after="24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DF6006">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E55EA0">
        <w:rPr>
          <w:rFonts w:ascii="Palatino Linotype" w:hAnsi="Palatino Linotype" w:cs="Arial"/>
          <w:sz w:val="24"/>
          <w:szCs w:val="24"/>
        </w:rPr>
        <w:t>catorce de diciembre</w:t>
      </w:r>
      <w:r w:rsidR="00680D15">
        <w:rPr>
          <w:rFonts w:ascii="Palatino Linotype" w:hAnsi="Palatino Linotype" w:cs="Arial"/>
          <w:sz w:val="24"/>
          <w:szCs w:val="24"/>
        </w:rPr>
        <w:t xml:space="preserve">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A45454" w:rsidRDefault="00A45454" w:rsidP="00DF6006">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rsidR="00A45454" w:rsidRPr="0096071A" w:rsidRDefault="00A45454" w:rsidP="00DF6006">
      <w:pPr>
        <w:spacing w:after="0" w:line="360" w:lineRule="auto"/>
        <w:jc w:val="center"/>
        <w:rPr>
          <w:rFonts w:ascii="Palatino Linotype" w:hAnsi="Palatino Linotype" w:cs="Arial"/>
          <w:b/>
          <w:sz w:val="16"/>
        </w:rPr>
      </w:pPr>
    </w:p>
    <w:p w:rsidR="00A45454"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A24F60">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55EA0" w:rsidRDefault="00E55EA0" w:rsidP="00A24F60">
      <w:pPr>
        <w:spacing w:after="0" w:line="360" w:lineRule="auto"/>
        <w:jc w:val="both"/>
        <w:rPr>
          <w:rFonts w:ascii="Palatino Linotype" w:hAnsi="Palatino Linotype" w:cs="Arial"/>
          <w:sz w:val="24"/>
          <w:szCs w:val="24"/>
        </w:rPr>
      </w:pPr>
    </w:p>
    <w:p w:rsidR="00E55EA0" w:rsidRPr="00DB56FA" w:rsidRDefault="00E55EA0" w:rsidP="00E55EA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A24F60">
      <w:pPr>
        <w:spacing w:after="0" w:line="360" w:lineRule="auto"/>
        <w:jc w:val="both"/>
        <w:rPr>
          <w:rFonts w:ascii="Palatino Linotype" w:hAnsi="Palatino Linotype" w:cs="Arial"/>
          <w:sz w:val="24"/>
          <w:szCs w:val="24"/>
        </w:rPr>
      </w:pPr>
    </w:p>
    <w:p w:rsidR="00A45454" w:rsidRDefault="00A45454" w:rsidP="00A24F60">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lastRenderedPageBreak/>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A24F60">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Pr="0096071A" w:rsidRDefault="00C76CD4" w:rsidP="00C76CD4">
      <w:pPr>
        <w:autoSpaceDE w:val="0"/>
        <w:autoSpaceDN w:val="0"/>
        <w:adjustRightInd w:val="0"/>
        <w:spacing w:after="0" w:line="360" w:lineRule="auto"/>
        <w:jc w:val="both"/>
        <w:rPr>
          <w:rFonts w:ascii="Palatino Linotype" w:hAnsi="Palatino Linotype" w:cs="Arial"/>
          <w:b/>
          <w:sz w:val="14"/>
        </w:rPr>
      </w:pPr>
    </w:p>
    <w:p w:rsidR="0080185B" w:rsidRPr="00AD2A55" w:rsidRDefault="0080185B" w:rsidP="0080185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80185B" w:rsidRPr="00AD2A55" w:rsidRDefault="0080185B" w:rsidP="0080185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0185B" w:rsidRPr="00405687" w:rsidRDefault="0080185B" w:rsidP="0080185B">
      <w:pPr>
        <w:autoSpaceDE w:val="0"/>
        <w:autoSpaceDN w:val="0"/>
        <w:adjustRightInd w:val="0"/>
        <w:spacing w:after="0" w:line="360" w:lineRule="auto"/>
        <w:jc w:val="both"/>
        <w:rPr>
          <w:rFonts w:ascii="Palatino Linotype" w:hAnsi="Palatino Linotype" w:cs="Arial"/>
          <w:sz w:val="18"/>
          <w:szCs w:val="24"/>
        </w:rPr>
      </w:pPr>
    </w:p>
    <w:p w:rsidR="0080185B" w:rsidRPr="00AD2A55" w:rsidRDefault="0080185B" w:rsidP="0080185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 xml:space="preserve">IMPROCEDENCIA Y SOBRESEIMIENTO EN EL JUICIO DE AMPARO. LAS CAUSAS PREVISTAS EN LOS ARTÍCULOS 73 Y 74 DE LA LEY DE LA MATERIA, RESPECTIVAMENTE, NO SON INCOMPATIBLES CON EL </w:t>
      </w:r>
      <w:r w:rsidRPr="00AD2A55">
        <w:rPr>
          <w:rFonts w:ascii="Palatino Linotype" w:hAnsi="Palatino Linotype"/>
          <w:b/>
          <w:bCs/>
          <w:i/>
        </w:rPr>
        <w:lastRenderedPageBreak/>
        <w:t>ARTÍCULO 25.1 DE LA CONVENCIÓN AMERICANA SOBRE DERECHOS HUMANOS.</w:t>
      </w:r>
    </w:p>
    <w:p w:rsidR="0080185B" w:rsidRPr="00AD2A55" w:rsidRDefault="0080185B" w:rsidP="0080185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0185B" w:rsidRPr="00DB1035" w:rsidRDefault="0080185B" w:rsidP="0080185B">
      <w:pPr>
        <w:pStyle w:val="Prrafodelista"/>
        <w:autoSpaceDE w:val="0"/>
        <w:autoSpaceDN w:val="0"/>
        <w:adjustRightInd w:val="0"/>
        <w:spacing w:line="360" w:lineRule="auto"/>
        <w:ind w:left="0"/>
        <w:jc w:val="both"/>
        <w:rPr>
          <w:rFonts w:ascii="Palatino Linotype" w:hAnsi="Palatino Linotype" w:cs="Arial"/>
          <w:sz w:val="18"/>
        </w:rPr>
      </w:pPr>
    </w:p>
    <w:p w:rsidR="0080185B" w:rsidRPr="00AD2A55" w:rsidRDefault="0080185B" w:rsidP="0080185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80185B" w:rsidRPr="00DB1035" w:rsidRDefault="0080185B" w:rsidP="0080185B">
      <w:pPr>
        <w:pStyle w:val="Prrafodelista"/>
        <w:autoSpaceDE w:val="0"/>
        <w:autoSpaceDN w:val="0"/>
        <w:adjustRightInd w:val="0"/>
        <w:spacing w:line="360" w:lineRule="auto"/>
        <w:ind w:left="0"/>
        <w:jc w:val="both"/>
        <w:rPr>
          <w:rFonts w:ascii="Palatino Linotype" w:hAnsi="Palatino Linotype" w:cs="Arial"/>
          <w:sz w:val="10"/>
        </w:rPr>
      </w:pP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80185B" w:rsidRPr="0096071A" w:rsidRDefault="0080185B" w:rsidP="0080185B">
      <w:pPr>
        <w:pStyle w:val="Prrafodelista"/>
        <w:autoSpaceDE w:val="0"/>
        <w:autoSpaceDN w:val="0"/>
        <w:adjustRightInd w:val="0"/>
        <w:spacing w:line="360" w:lineRule="auto"/>
        <w:ind w:right="850"/>
        <w:jc w:val="both"/>
        <w:rPr>
          <w:rFonts w:ascii="Palatino Linotype" w:hAnsi="Palatino Linotype" w:cs="Arial"/>
          <w:i/>
          <w:sz w:val="20"/>
        </w:rPr>
      </w:pPr>
    </w:p>
    <w:p w:rsidR="0080185B" w:rsidRDefault="0080185B" w:rsidP="0080185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80185B" w:rsidRPr="0096071A" w:rsidRDefault="0080185B" w:rsidP="0080185B">
      <w:pPr>
        <w:autoSpaceDE w:val="0"/>
        <w:autoSpaceDN w:val="0"/>
        <w:adjustRightInd w:val="0"/>
        <w:spacing w:after="0" w:line="360" w:lineRule="auto"/>
        <w:jc w:val="both"/>
        <w:rPr>
          <w:rFonts w:ascii="Palatino Linotype" w:hAnsi="Palatino Linotype" w:cs="Arial"/>
          <w:sz w:val="12"/>
          <w:szCs w:val="24"/>
        </w:rPr>
      </w:pPr>
    </w:p>
    <w:p w:rsidR="0080185B" w:rsidRDefault="0080185B" w:rsidP="0080185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80185B" w:rsidRPr="0096071A" w:rsidRDefault="0080185B" w:rsidP="0080185B">
      <w:pPr>
        <w:autoSpaceDE w:val="0"/>
        <w:autoSpaceDN w:val="0"/>
        <w:adjustRightInd w:val="0"/>
        <w:spacing w:after="0" w:line="360" w:lineRule="auto"/>
        <w:jc w:val="both"/>
        <w:rPr>
          <w:rFonts w:ascii="Palatino Linotype" w:hAnsi="Palatino Linotype" w:cs="Arial"/>
          <w:sz w:val="14"/>
          <w:szCs w:val="24"/>
        </w:rPr>
      </w:pPr>
    </w:p>
    <w:p w:rsidR="0080185B" w:rsidRPr="00A64804" w:rsidRDefault="0080185B" w:rsidP="0080185B">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80185B">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A24F60" w:rsidRDefault="0080185B" w:rsidP="0080185B">
      <w:pPr>
        <w:pStyle w:val="Prrafodelista"/>
        <w:spacing w:line="360" w:lineRule="auto"/>
        <w:ind w:left="0"/>
        <w:jc w:val="both"/>
        <w:rPr>
          <w:rFonts w:ascii="Palatino Linotype" w:hAnsi="Palatino Linotype" w:cs="Arial"/>
          <w:sz w:val="18"/>
        </w:rPr>
      </w:pPr>
    </w:p>
    <w:p w:rsidR="0080185B" w:rsidRPr="00A64804" w:rsidRDefault="0080185B" w:rsidP="0080185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Pr="00A64804">
        <w:rPr>
          <w:rFonts w:ascii="Palatino Linotype" w:hAnsi="Palatino Linotype"/>
          <w:sz w:val="24"/>
          <w:szCs w:val="24"/>
        </w:rPr>
        <w:lastRenderedPageBreak/>
        <w:t>obligado, y por otro lado la materia sobre la que versará el recurso de revisión ante este Órgano Garante.</w:t>
      </w:r>
    </w:p>
    <w:p w:rsidR="0080185B" w:rsidRPr="00A24F60" w:rsidRDefault="0080185B" w:rsidP="0080185B">
      <w:pPr>
        <w:tabs>
          <w:tab w:val="left" w:pos="709"/>
        </w:tabs>
        <w:spacing w:after="0" w:line="360" w:lineRule="auto"/>
        <w:jc w:val="both"/>
        <w:rPr>
          <w:rFonts w:ascii="Palatino Linotype" w:hAnsi="Palatino Linotype"/>
          <w:sz w:val="18"/>
          <w:szCs w:val="24"/>
        </w:rPr>
      </w:pPr>
    </w:p>
    <w:p w:rsidR="007264EA" w:rsidRDefault="00036D5F" w:rsidP="009A3604">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analizar los requerimientos, así como la respuesta proporcionada e informe justificado, </w:t>
      </w:r>
      <w:r w:rsidR="007938AE" w:rsidRPr="007938AE">
        <w:rPr>
          <w:rFonts w:ascii="Palatino Linotype" w:hAnsi="Palatino Linotype" w:cs="Arial"/>
        </w:rPr>
        <w:t xml:space="preserve">de cada uno de los puntos requeridos </w:t>
      </w:r>
      <w:r w:rsidRPr="007938AE">
        <w:rPr>
          <w:rFonts w:ascii="Palatino Linotype" w:hAnsi="Palatino Linotype" w:cs="Arial"/>
        </w:rPr>
        <w:t>co</w:t>
      </w:r>
      <w:r w:rsidRPr="00B67741">
        <w:rPr>
          <w:rFonts w:ascii="Palatino Linotype" w:hAnsi="Palatino Linotype" w:cs="Arial"/>
        </w:rPr>
        <w:t>mo a continuación se describe</w:t>
      </w:r>
      <w:r w:rsidR="005B10CC">
        <w:rPr>
          <w:rFonts w:ascii="Palatino Linotype" w:hAnsi="Palatino Linotype" w:cs="Arial"/>
        </w:rPr>
        <w:t>:</w:t>
      </w:r>
    </w:p>
    <w:p w:rsidR="00447748" w:rsidRPr="00A24F60" w:rsidRDefault="00447748" w:rsidP="009A3604">
      <w:pPr>
        <w:pStyle w:val="Prrafodelista"/>
        <w:autoSpaceDE w:val="0"/>
        <w:autoSpaceDN w:val="0"/>
        <w:adjustRightInd w:val="0"/>
        <w:spacing w:line="360" w:lineRule="auto"/>
        <w:ind w:left="0"/>
        <w:jc w:val="both"/>
        <w:rPr>
          <w:rFonts w:ascii="Palatino Linotype" w:hAnsi="Palatino Linotype" w:cs="Arial"/>
          <w:sz w:val="16"/>
        </w:rPr>
      </w:pPr>
    </w:p>
    <w:p w:rsidR="0076215F" w:rsidRDefault="0076215F" w:rsidP="0076215F">
      <w:pPr>
        <w:pStyle w:val="Prrafodelista"/>
        <w:numPr>
          <w:ilvl w:val="0"/>
          <w:numId w:val="28"/>
        </w:numPr>
        <w:autoSpaceDE w:val="0"/>
        <w:autoSpaceDN w:val="0"/>
        <w:adjustRightInd w:val="0"/>
        <w:spacing w:line="360" w:lineRule="auto"/>
        <w:jc w:val="both"/>
        <w:rPr>
          <w:rFonts w:ascii="Palatino Linotype" w:hAnsi="Palatino Linotype"/>
          <w:i/>
          <w:color w:val="000000"/>
        </w:rPr>
      </w:pPr>
      <w:r w:rsidRPr="00F63239">
        <w:rPr>
          <w:rFonts w:ascii="Palatino Linotype" w:hAnsi="Palatino Linotype"/>
          <w:i/>
          <w:color w:val="000000"/>
        </w:rPr>
        <w:t xml:space="preserve">Nombramiento de la presidenta del </w:t>
      </w:r>
      <w:proofErr w:type="spellStart"/>
      <w:r w:rsidRPr="00F63239">
        <w:rPr>
          <w:rFonts w:ascii="Palatino Linotype" w:hAnsi="Palatino Linotype"/>
          <w:i/>
          <w:color w:val="000000"/>
        </w:rPr>
        <w:t>Dif</w:t>
      </w:r>
      <w:proofErr w:type="spellEnd"/>
      <w:r w:rsidRPr="00F63239">
        <w:rPr>
          <w:rFonts w:ascii="Palatino Linotype" w:hAnsi="Palatino Linotype"/>
          <w:i/>
          <w:color w:val="000000"/>
        </w:rPr>
        <w:t xml:space="preserve"> Municipal C. Edith Sevilla Alvarado </w:t>
      </w:r>
    </w:p>
    <w:p w:rsidR="00447748" w:rsidRPr="0076215F" w:rsidRDefault="0076215F" w:rsidP="0076215F">
      <w:pPr>
        <w:pStyle w:val="Prrafodelista"/>
        <w:numPr>
          <w:ilvl w:val="0"/>
          <w:numId w:val="28"/>
        </w:numPr>
        <w:autoSpaceDE w:val="0"/>
        <w:autoSpaceDN w:val="0"/>
        <w:adjustRightInd w:val="0"/>
        <w:spacing w:line="360" w:lineRule="auto"/>
        <w:jc w:val="both"/>
        <w:rPr>
          <w:rFonts w:ascii="Palatino Linotype" w:hAnsi="Palatino Linotype" w:cs="Arial"/>
        </w:rPr>
      </w:pPr>
      <w:r w:rsidRPr="00F63239">
        <w:rPr>
          <w:rFonts w:ascii="Palatino Linotype" w:hAnsi="Palatino Linotype"/>
          <w:i/>
          <w:color w:val="000000"/>
        </w:rPr>
        <w:t>Recibos de nómina correspondientes del mes de octubre de 2020</w:t>
      </w:r>
    </w:p>
    <w:p w:rsidR="0076215F" w:rsidRDefault="0076215F" w:rsidP="00533D56">
      <w:pPr>
        <w:autoSpaceDE w:val="0"/>
        <w:autoSpaceDN w:val="0"/>
        <w:adjustRightInd w:val="0"/>
        <w:spacing w:after="0" w:line="360" w:lineRule="auto"/>
        <w:jc w:val="both"/>
        <w:rPr>
          <w:rFonts w:ascii="Palatino Linotype" w:hAnsi="Palatino Linotype" w:cs="Arial"/>
        </w:rPr>
      </w:pPr>
    </w:p>
    <w:p w:rsidR="0076215F" w:rsidRPr="00533D56" w:rsidRDefault="0076215F" w:rsidP="00533D56">
      <w:pPr>
        <w:autoSpaceDE w:val="0"/>
        <w:autoSpaceDN w:val="0"/>
        <w:adjustRightInd w:val="0"/>
        <w:spacing w:after="0" w:line="360" w:lineRule="auto"/>
        <w:jc w:val="both"/>
        <w:rPr>
          <w:rFonts w:ascii="Palatino Linotype" w:hAnsi="Palatino Linotype" w:cs="Arial"/>
          <w:sz w:val="24"/>
          <w:szCs w:val="24"/>
        </w:rPr>
      </w:pPr>
      <w:r w:rsidRPr="00533D56">
        <w:rPr>
          <w:rFonts w:ascii="Palatino Linotype" w:hAnsi="Palatino Linotype" w:cs="Arial"/>
          <w:sz w:val="24"/>
          <w:szCs w:val="24"/>
        </w:rPr>
        <w:t xml:space="preserve">Como respuesta el sujeto obligado menciono que se </w:t>
      </w:r>
      <w:r w:rsidR="00533D56" w:rsidRPr="00533D56">
        <w:rPr>
          <w:rFonts w:ascii="Palatino Linotype" w:hAnsi="Palatino Linotype" w:cs="Arial"/>
          <w:sz w:val="24"/>
          <w:szCs w:val="24"/>
        </w:rPr>
        <w:t>emitía</w:t>
      </w:r>
      <w:r w:rsidRPr="00533D56">
        <w:rPr>
          <w:rFonts w:ascii="Palatino Linotype" w:hAnsi="Palatino Linotype" w:cs="Arial"/>
          <w:sz w:val="24"/>
          <w:szCs w:val="24"/>
        </w:rPr>
        <w:t xml:space="preserve"> respuesta, sin embargo no se </w:t>
      </w:r>
      <w:proofErr w:type="spellStart"/>
      <w:r w:rsidR="00533D56" w:rsidRPr="00533D56">
        <w:rPr>
          <w:rFonts w:ascii="Palatino Linotype" w:hAnsi="Palatino Linotype" w:cs="Arial"/>
          <w:sz w:val="24"/>
          <w:szCs w:val="24"/>
        </w:rPr>
        <w:t>adjunto</w:t>
      </w:r>
      <w:proofErr w:type="spellEnd"/>
      <w:r w:rsidRPr="00533D56">
        <w:rPr>
          <w:rFonts w:ascii="Palatino Linotype" w:hAnsi="Palatino Linotype" w:cs="Arial"/>
          <w:sz w:val="24"/>
          <w:szCs w:val="24"/>
        </w:rPr>
        <w:t xml:space="preserve"> </w:t>
      </w:r>
      <w:r w:rsidR="00533D56" w:rsidRPr="00533D56">
        <w:rPr>
          <w:rFonts w:ascii="Palatino Linotype" w:hAnsi="Palatino Linotype" w:cs="Arial"/>
          <w:sz w:val="24"/>
          <w:szCs w:val="24"/>
        </w:rPr>
        <w:t>ningún</w:t>
      </w:r>
      <w:r w:rsidRPr="00533D56">
        <w:rPr>
          <w:rFonts w:ascii="Palatino Linotype" w:hAnsi="Palatino Linotype" w:cs="Arial"/>
          <w:sz w:val="24"/>
          <w:szCs w:val="24"/>
        </w:rPr>
        <w:t xml:space="preserve"> archivo, razón por la cual el ahora Recurrente suscribió recurso de revisión en donde manifestó su inconformidad aduciendo que no se </w:t>
      </w:r>
      <w:r w:rsidR="00533D56" w:rsidRPr="00533D56">
        <w:rPr>
          <w:rFonts w:ascii="Palatino Linotype" w:hAnsi="Palatino Linotype" w:cs="Arial"/>
          <w:sz w:val="24"/>
          <w:szCs w:val="24"/>
        </w:rPr>
        <w:t>entregó</w:t>
      </w:r>
      <w:r w:rsidRPr="00533D56">
        <w:rPr>
          <w:rFonts w:ascii="Palatino Linotype" w:hAnsi="Palatino Linotype" w:cs="Arial"/>
          <w:sz w:val="24"/>
          <w:szCs w:val="24"/>
        </w:rPr>
        <w:t xml:space="preserve"> la información solicitada.</w:t>
      </w:r>
    </w:p>
    <w:p w:rsidR="0076215F" w:rsidRPr="00533D56" w:rsidRDefault="0076215F" w:rsidP="00533D56">
      <w:pPr>
        <w:autoSpaceDE w:val="0"/>
        <w:autoSpaceDN w:val="0"/>
        <w:adjustRightInd w:val="0"/>
        <w:spacing w:after="0" w:line="360" w:lineRule="auto"/>
        <w:jc w:val="both"/>
        <w:rPr>
          <w:rFonts w:ascii="Palatino Linotype" w:hAnsi="Palatino Linotype" w:cs="Arial"/>
          <w:sz w:val="24"/>
          <w:szCs w:val="24"/>
        </w:rPr>
      </w:pPr>
    </w:p>
    <w:p w:rsidR="0076215F" w:rsidRPr="00533D56" w:rsidRDefault="0076215F" w:rsidP="00533D56">
      <w:pPr>
        <w:autoSpaceDE w:val="0"/>
        <w:autoSpaceDN w:val="0"/>
        <w:adjustRightInd w:val="0"/>
        <w:spacing w:after="0" w:line="360" w:lineRule="auto"/>
        <w:jc w:val="both"/>
        <w:rPr>
          <w:rFonts w:ascii="Palatino Linotype" w:hAnsi="Palatino Linotype" w:cs="Arial"/>
          <w:sz w:val="24"/>
          <w:szCs w:val="24"/>
        </w:rPr>
      </w:pPr>
      <w:r w:rsidRPr="00533D56">
        <w:rPr>
          <w:rFonts w:ascii="Palatino Linotype" w:hAnsi="Palatino Linotype" w:cs="Arial"/>
          <w:sz w:val="24"/>
          <w:szCs w:val="24"/>
        </w:rPr>
        <w:t xml:space="preserve">Posteriormente el Sujeto Obligado remitió informe justificado en donde emitió el nombramiento correspondiente con fecha doce de octubre de dos mil veinte, sin embargo respecto de los recibos de </w:t>
      </w:r>
      <w:r w:rsidR="00533D56" w:rsidRPr="00533D56">
        <w:rPr>
          <w:rFonts w:ascii="Palatino Linotype" w:hAnsi="Palatino Linotype" w:cs="Arial"/>
          <w:sz w:val="24"/>
          <w:szCs w:val="24"/>
        </w:rPr>
        <w:t>nómina</w:t>
      </w:r>
      <w:r w:rsidRPr="00533D56">
        <w:rPr>
          <w:rFonts w:ascii="Palatino Linotype" w:hAnsi="Palatino Linotype" w:cs="Arial"/>
          <w:sz w:val="24"/>
          <w:szCs w:val="24"/>
        </w:rPr>
        <w:t xml:space="preserve"> indico, que como </w:t>
      </w:r>
      <w:r w:rsidR="00533D56" w:rsidRPr="00533D56">
        <w:rPr>
          <w:rFonts w:ascii="Palatino Linotype" w:hAnsi="Palatino Linotype" w:cs="Arial"/>
          <w:sz w:val="24"/>
          <w:szCs w:val="24"/>
        </w:rPr>
        <w:t>inicio</w:t>
      </w:r>
      <w:r w:rsidRPr="00533D56">
        <w:rPr>
          <w:rFonts w:ascii="Palatino Linotype" w:hAnsi="Palatino Linotype" w:cs="Arial"/>
          <w:sz w:val="24"/>
          <w:szCs w:val="24"/>
        </w:rPr>
        <w:t xml:space="preserve"> sus</w:t>
      </w:r>
      <w:r w:rsidR="00533D56" w:rsidRPr="00533D56">
        <w:rPr>
          <w:rFonts w:ascii="Palatino Linotype" w:hAnsi="Palatino Linotype" w:cs="Arial"/>
          <w:sz w:val="24"/>
          <w:szCs w:val="24"/>
        </w:rPr>
        <w:t xml:space="preserve"> actividades el doce de octubre, sus recibos se emitieron en noviembre de dos mil veinte.</w:t>
      </w:r>
    </w:p>
    <w:p w:rsidR="00DB1035" w:rsidRPr="00533D56" w:rsidRDefault="00DB1035" w:rsidP="00533D56">
      <w:pPr>
        <w:tabs>
          <w:tab w:val="left" w:pos="709"/>
        </w:tabs>
        <w:spacing w:after="0" w:line="360" w:lineRule="auto"/>
        <w:jc w:val="both"/>
        <w:rPr>
          <w:rFonts w:ascii="Palatino Linotype" w:hAnsi="Palatino Linotype" w:cs="Arial"/>
          <w:sz w:val="24"/>
          <w:szCs w:val="24"/>
        </w:rPr>
      </w:pPr>
    </w:p>
    <w:p w:rsidR="00533D56" w:rsidRDefault="00533D56" w:rsidP="00533D56">
      <w:pPr>
        <w:tabs>
          <w:tab w:val="left" w:pos="709"/>
        </w:tabs>
        <w:spacing w:after="0" w:line="360" w:lineRule="auto"/>
        <w:jc w:val="both"/>
        <w:rPr>
          <w:rFonts w:ascii="Palatino Linotype" w:hAnsi="Palatino Linotype" w:cs="Arial"/>
          <w:sz w:val="16"/>
          <w:szCs w:val="24"/>
        </w:rPr>
      </w:pPr>
      <w:r w:rsidRPr="00533D56">
        <w:rPr>
          <w:rFonts w:ascii="Palatino Linotype" w:hAnsi="Palatino Linotype" w:cs="Arial"/>
          <w:sz w:val="24"/>
          <w:szCs w:val="24"/>
        </w:rPr>
        <w:t>Del primero punto debemos referir que se da por colmado ya que mediante informe justificado se proporcionó la información correspondiente, como a continuación se muestra:</w:t>
      </w:r>
    </w:p>
    <w:p w:rsidR="00533D56" w:rsidRDefault="00533D56" w:rsidP="00DB1035">
      <w:pPr>
        <w:tabs>
          <w:tab w:val="left" w:pos="709"/>
        </w:tabs>
        <w:spacing w:after="0" w:line="360" w:lineRule="auto"/>
        <w:jc w:val="both"/>
        <w:rPr>
          <w:rFonts w:ascii="Palatino Linotype" w:hAnsi="Palatino Linotype" w:cs="Arial"/>
          <w:sz w:val="16"/>
          <w:szCs w:val="24"/>
        </w:rPr>
      </w:pPr>
    </w:p>
    <w:p w:rsidR="00533D56" w:rsidRDefault="00533D56" w:rsidP="00DB1035">
      <w:pPr>
        <w:tabs>
          <w:tab w:val="left" w:pos="709"/>
        </w:tabs>
        <w:spacing w:after="0" w:line="360" w:lineRule="auto"/>
        <w:jc w:val="both"/>
        <w:rPr>
          <w:rFonts w:ascii="Palatino Linotype" w:hAnsi="Palatino Linotype" w:cs="Arial"/>
          <w:sz w:val="16"/>
          <w:szCs w:val="24"/>
        </w:rPr>
      </w:pPr>
    </w:p>
    <w:p w:rsidR="00533D56" w:rsidRDefault="00533D56" w:rsidP="00DB1035">
      <w:pPr>
        <w:tabs>
          <w:tab w:val="left" w:pos="709"/>
        </w:tabs>
        <w:spacing w:after="0" w:line="360" w:lineRule="auto"/>
        <w:jc w:val="both"/>
        <w:rPr>
          <w:rFonts w:ascii="Palatino Linotype" w:hAnsi="Palatino Linotype" w:cs="Arial"/>
          <w:sz w:val="16"/>
          <w:szCs w:val="24"/>
        </w:rPr>
      </w:pPr>
      <w:r>
        <w:rPr>
          <w:noProof/>
          <w:lang w:eastAsia="es-MX"/>
        </w:rPr>
        <w:lastRenderedPageBreak/>
        <w:drawing>
          <wp:inline distT="0" distB="0" distL="0" distR="0" wp14:anchorId="3E72EA20" wp14:editId="0300ADAA">
            <wp:extent cx="5296619" cy="6448733"/>
            <wp:effectExtent l="190500" t="190500" r="189865" b="200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50" t="19167" r="34711" b="12135"/>
                    <a:stretch/>
                  </pic:blipFill>
                  <pic:spPr bwMode="auto">
                    <a:xfrm>
                      <a:off x="0" y="0"/>
                      <a:ext cx="5308660" cy="64633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33D56" w:rsidRDefault="00533D56" w:rsidP="00DB1035">
      <w:pPr>
        <w:tabs>
          <w:tab w:val="left" w:pos="709"/>
        </w:tabs>
        <w:spacing w:after="0" w:line="360" w:lineRule="auto"/>
        <w:jc w:val="both"/>
        <w:rPr>
          <w:rFonts w:ascii="Palatino Linotype" w:hAnsi="Palatino Linotype" w:cs="Arial"/>
          <w:sz w:val="16"/>
          <w:szCs w:val="24"/>
        </w:rPr>
      </w:pPr>
    </w:p>
    <w:p w:rsidR="00533D56" w:rsidRPr="009E620D" w:rsidRDefault="00533D56" w:rsidP="00DB1035">
      <w:pPr>
        <w:tabs>
          <w:tab w:val="left" w:pos="709"/>
        </w:tabs>
        <w:spacing w:after="0" w:line="360" w:lineRule="auto"/>
        <w:jc w:val="both"/>
        <w:rPr>
          <w:rFonts w:ascii="Palatino Linotype" w:hAnsi="Palatino Linotype" w:cs="Arial"/>
          <w:sz w:val="24"/>
          <w:szCs w:val="24"/>
        </w:rPr>
      </w:pPr>
      <w:r w:rsidRPr="009E620D">
        <w:rPr>
          <w:rFonts w:ascii="Palatino Linotype" w:hAnsi="Palatino Linotype" w:cs="Arial"/>
          <w:sz w:val="24"/>
          <w:szCs w:val="24"/>
        </w:rPr>
        <w:lastRenderedPageBreak/>
        <w:t xml:space="preserve">Ahora bien por lo que respecta al segundo punto, debemos señalar que la respuesta carece de fundamentación, debido a que menciona que </w:t>
      </w:r>
      <w:r w:rsidR="009E620D" w:rsidRPr="009E620D">
        <w:rPr>
          <w:rFonts w:ascii="Palatino Linotype" w:hAnsi="Palatino Linotype" w:cs="Arial"/>
          <w:sz w:val="24"/>
          <w:szCs w:val="24"/>
        </w:rPr>
        <w:t>los recibos de nómina fueron emitidos hasta el mes de noviembre, sin embargo no refiere alguna normatividad que sustente que el pago se realiza con posterioridad, únicamente señala que la persona ingreso el doce de octubre u que no se emitió recibo hasta el mes de noviembre, razón por la cual no se entrega lo solicitado.</w:t>
      </w:r>
    </w:p>
    <w:p w:rsidR="009E620D" w:rsidRPr="009E620D" w:rsidRDefault="009E620D" w:rsidP="00DB1035">
      <w:pPr>
        <w:tabs>
          <w:tab w:val="left" w:pos="709"/>
        </w:tabs>
        <w:spacing w:after="0" w:line="360" w:lineRule="auto"/>
        <w:jc w:val="both"/>
        <w:rPr>
          <w:rFonts w:ascii="Palatino Linotype" w:hAnsi="Palatino Linotype" w:cs="Arial"/>
          <w:sz w:val="24"/>
          <w:szCs w:val="24"/>
        </w:rPr>
      </w:pPr>
    </w:p>
    <w:p w:rsidR="009E620D" w:rsidRDefault="009E620D" w:rsidP="00DB1035">
      <w:pPr>
        <w:tabs>
          <w:tab w:val="left" w:pos="709"/>
        </w:tabs>
        <w:spacing w:after="0" w:line="360" w:lineRule="auto"/>
        <w:jc w:val="both"/>
        <w:rPr>
          <w:rFonts w:ascii="Palatino Linotype" w:hAnsi="Palatino Linotype" w:cs="Arial"/>
          <w:sz w:val="24"/>
          <w:szCs w:val="24"/>
        </w:rPr>
      </w:pPr>
      <w:r w:rsidRPr="009E620D">
        <w:rPr>
          <w:rFonts w:ascii="Palatino Linotype" w:hAnsi="Palatino Linotype" w:cs="Arial"/>
          <w:sz w:val="24"/>
          <w:szCs w:val="24"/>
        </w:rPr>
        <w:t>En este sentido analicemos lo que establece la ley en la materia, para conocer qué información es con la que debe contar el Sujeto Obligado.</w:t>
      </w:r>
    </w:p>
    <w:p w:rsidR="009E620D" w:rsidRDefault="009E620D" w:rsidP="00DB1035">
      <w:pPr>
        <w:tabs>
          <w:tab w:val="left" w:pos="709"/>
        </w:tabs>
        <w:spacing w:after="0" w:line="360" w:lineRule="auto"/>
        <w:jc w:val="both"/>
        <w:rPr>
          <w:rFonts w:ascii="Palatino Linotype" w:hAnsi="Palatino Linotype" w:cs="Arial"/>
          <w:sz w:val="24"/>
          <w:szCs w:val="24"/>
        </w:rPr>
      </w:pPr>
    </w:p>
    <w:p w:rsidR="009E620D" w:rsidRPr="00F41A70" w:rsidRDefault="009E620D" w:rsidP="009E620D">
      <w:pPr>
        <w:spacing w:after="0" w:line="360" w:lineRule="auto"/>
        <w:ind w:right="51"/>
        <w:jc w:val="both"/>
        <w:rPr>
          <w:rFonts w:ascii="Palatino Linotype" w:hAnsi="Palatino Linotype" w:cs="Arial"/>
          <w:color w:val="000000"/>
          <w:sz w:val="24"/>
          <w:szCs w:val="24"/>
        </w:rPr>
      </w:pPr>
      <w:r>
        <w:rPr>
          <w:rFonts w:ascii="Palatino Linotype" w:hAnsi="Palatino Linotype"/>
          <w:sz w:val="24"/>
          <w:szCs w:val="24"/>
          <w:lang w:eastAsia="es-MX"/>
        </w:rPr>
        <w:t xml:space="preserve">Primeramente </w:t>
      </w:r>
      <w:r w:rsidRPr="00A64804">
        <w:rPr>
          <w:rFonts w:ascii="Palatino Linotype" w:hAnsi="Palatino Linotype"/>
          <w:sz w:val="24"/>
          <w:szCs w:val="24"/>
          <w:lang w:eastAsia="es-MX"/>
        </w:rPr>
        <w:t xml:space="preserve">revisemos lo </w:t>
      </w:r>
      <w:r w:rsidRPr="00A64804">
        <w:rPr>
          <w:rFonts w:ascii="Palatino Linotype" w:hAnsi="Palatino Linotype" w:cs="Arial"/>
          <w:sz w:val="24"/>
          <w:szCs w:val="24"/>
        </w:rPr>
        <w:t>que</w:t>
      </w:r>
      <w:r w:rsidRPr="00A64804">
        <w:rPr>
          <w:rFonts w:ascii="Palatino Linotype" w:hAnsi="Palatino Linotype" w:cs="Arial"/>
          <w:noProof/>
          <w:color w:val="000000"/>
          <w:sz w:val="24"/>
          <w:szCs w:val="24"/>
          <w:lang w:eastAsia="es-MX"/>
        </w:rPr>
        <w:t xml:space="preserve"> establece </w:t>
      </w:r>
      <w:r w:rsidRPr="00A64804">
        <w:rPr>
          <w:rFonts w:ascii="Palatino Linotype" w:hAnsi="Palatino Linotype" w:cs="Arial"/>
          <w:color w:val="000000"/>
          <w:sz w:val="24"/>
          <w:szCs w:val="24"/>
        </w:rPr>
        <w:t>l</w:t>
      </w:r>
      <w:r w:rsidRPr="00A64804">
        <w:rPr>
          <w:rFonts w:ascii="Palatino Linotype" w:hAnsi="Palatino Linotype"/>
          <w:color w:val="000000"/>
          <w:sz w:val="24"/>
          <w:szCs w:val="24"/>
        </w:rPr>
        <w:t>os Lineamientos para la Integración del Informe Mensual 20</w:t>
      </w:r>
      <w:r>
        <w:rPr>
          <w:rFonts w:ascii="Palatino Linotype" w:hAnsi="Palatino Linotype"/>
          <w:color w:val="000000"/>
          <w:sz w:val="24"/>
          <w:szCs w:val="24"/>
        </w:rPr>
        <w:t>20</w:t>
      </w:r>
      <w:r w:rsidRPr="00A64804">
        <w:rPr>
          <w:rFonts w:ascii="Palatino Linotype" w:hAnsi="Palatino Linotype"/>
          <w:color w:val="000000"/>
          <w:sz w:val="24"/>
          <w:szCs w:val="24"/>
        </w:rPr>
        <w:t>, los cuales pueden ser consultados en la página oficial del Órgano Superior de Fiscalización del Estado de México (OSFEM), donde se destaca que dentro de los informes mensuales que el Sujeto Obligado</w:t>
      </w:r>
      <w:r w:rsidRPr="00A64804">
        <w:rPr>
          <w:rFonts w:ascii="Palatino Linotype" w:hAnsi="Palatino Linotype"/>
          <w:b/>
          <w:color w:val="000000"/>
          <w:sz w:val="24"/>
          <w:szCs w:val="24"/>
        </w:rPr>
        <w:t xml:space="preserve"> </w:t>
      </w:r>
      <w:r w:rsidRPr="00A64804">
        <w:rPr>
          <w:rFonts w:ascii="Palatino Linotype" w:hAnsi="Palatino Linotype"/>
          <w:color w:val="000000"/>
          <w:sz w:val="24"/>
          <w:szCs w:val="24"/>
        </w:rPr>
        <w:t xml:space="preserve">tiene la obligación de presentar un informe mensual en el que se contempla </w:t>
      </w:r>
      <w:r w:rsidR="009603E5">
        <w:rPr>
          <w:rFonts w:ascii="Palatino Linotype" w:hAnsi="Palatino Linotype"/>
          <w:color w:val="000000"/>
          <w:sz w:val="24"/>
          <w:szCs w:val="24"/>
        </w:rPr>
        <w:t>el reporte de altas y bajas del personal</w:t>
      </w:r>
      <w:r w:rsidRPr="00A64804">
        <w:rPr>
          <w:rFonts w:ascii="Palatino Linotype" w:hAnsi="Palatino Linotype"/>
          <w:color w:val="000000"/>
          <w:sz w:val="24"/>
          <w:szCs w:val="24"/>
        </w:rPr>
        <w:t xml:space="preserve">, tan es así que  </w:t>
      </w:r>
      <w:r w:rsidRPr="00A64804">
        <w:rPr>
          <w:rFonts w:ascii="Palatino Linotype" w:hAnsi="Palatino Linotype"/>
          <w:sz w:val="24"/>
          <w:szCs w:val="24"/>
        </w:rPr>
        <w:t xml:space="preserve">el artículo </w:t>
      </w:r>
      <w:r w:rsidRPr="00A64804">
        <w:rPr>
          <w:rFonts w:ascii="Palatino Linotype" w:eastAsia="Arial Unicode MS" w:hAnsi="Palatino Linotype" w:cs="Arial"/>
          <w:sz w:val="24"/>
          <w:szCs w:val="24"/>
        </w:rPr>
        <w:t>350 del Código Financiero del Estado de México y Municipios, establece lo siguiente:</w:t>
      </w:r>
    </w:p>
    <w:p w:rsidR="009E620D" w:rsidRPr="00A64804" w:rsidRDefault="009E620D" w:rsidP="009E620D">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rsidR="009E620D" w:rsidRPr="00A64804" w:rsidRDefault="009E620D" w:rsidP="009E620D">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rsidR="009E620D" w:rsidRPr="00A64804" w:rsidRDefault="009E620D" w:rsidP="009E620D">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rsidR="009E620D" w:rsidRPr="00A64804" w:rsidRDefault="009E620D" w:rsidP="009E620D">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rsidR="009E620D" w:rsidRDefault="009E620D" w:rsidP="009E620D">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rsidR="009E620D" w:rsidRPr="00A64804" w:rsidRDefault="009E620D" w:rsidP="009E620D">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w:lastRenderedPageBreak/>
        <mc:AlternateContent>
          <mc:Choice Requires="wps">
            <w:drawing>
              <wp:anchor distT="0" distB="0" distL="114300" distR="114300" simplePos="0" relativeHeight="251668480" behindDoc="0" locked="0" layoutInCell="1" allowOverlap="1" wp14:anchorId="0452DFDC" wp14:editId="7A62B297">
                <wp:simplePos x="0" y="0"/>
                <wp:positionH relativeFrom="column">
                  <wp:posOffset>299504</wp:posOffset>
                </wp:positionH>
                <wp:positionV relativeFrom="paragraph">
                  <wp:posOffset>2078451</wp:posOffset>
                </wp:positionV>
                <wp:extent cx="1940943" cy="189782"/>
                <wp:effectExtent l="19050" t="19050" r="21590" b="20320"/>
                <wp:wrapNone/>
                <wp:docPr id="12" name="Rectángulo 12"/>
                <wp:cNvGraphicFramePr/>
                <a:graphic xmlns:a="http://schemas.openxmlformats.org/drawingml/2006/main">
                  <a:graphicData uri="http://schemas.microsoft.com/office/word/2010/wordprocessingShape">
                    <wps:wsp>
                      <wps:cNvSpPr/>
                      <wps:spPr>
                        <a:xfrm>
                          <a:off x="0" y="0"/>
                          <a:ext cx="1940943" cy="1897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57D27" id="Rectángulo 12" o:spid="_x0000_s1026" style="position:absolute;margin-left:23.6pt;margin-top:163.65pt;width:152.8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" filled="f" strokecolor="red" strokeweight="2.25pt"/>
            </w:pict>
          </mc:Fallback>
        </mc:AlternateContent>
      </w:r>
      <w:r>
        <w:rPr>
          <w:noProof/>
          <w:lang w:eastAsia="es-MX"/>
        </w:rPr>
        <w:drawing>
          <wp:inline distT="0" distB="0" distL="0" distR="0" wp14:anchorId="5D144F5A" wp14:editId="787938E3">
            <wp:extent cx="5322498" cy="3460319"/>
            <wp:effectExtent l="190500" t="190500" r="183515" b="1974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67" t="11980" r="23172" b="21723"/>
                    <a:stretch/>
                  </pic:blipFill>
                  <pic:spPr bwMode="auto">
                    <a:xfrm>
                      <a:off x="0" y="0"/>
                      <a:ext cx="5344076" cy="34743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E620D" w:rsidRDefault="009E620D" w:rsidP="009E620D">
      <w:pPr>
        <w:spacing w:before="100" w:beforeAutospacing="1" w:after="100" w:afterAutospacing="1" w:line="360" w:lineRule="auto"/>
        <w:jc w:val="both"/>
        <w:rPr>
          <w:rFonts w:ascii="Palatino Linotype" w:hAnsi="Palatino Linotype"/>
          <w:sz w:val="24"/>
          <w:szCs w:val="24"/>
          <w:lang w:eastAsia="es-MX"/>
        </w:rPr>
      </w:pPr>
      <w:r w:rsidRPr="00A64804">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11239EB1" wp14:editId="1E8BAA6B">
                <wp:simplePos x="0" y="0"/>
                <wp:positionH relativeFrom="column">
                  <wp:posOffset>52629</wp:posOffset>
                </wp:positionH>
                <wp:positionV relativeFrom="paragraph">
                  <wp:posOffset>4370004</wp:posOffset>
                </wp:positionV>
                <wp:extent cx="5737244" cy="3063922"/>
                <wp:effectExtent l="0" t="0" r="34925" b="22225"/>
                <wp:wrapNone/>
                <wp:docPr id="13" name="Conector recto 13"/>
                <wp:cNvGraphicFramePr/>
                <a:graphic xmlns:a="http://schemas.openxmlformats.org/drawingml/2006/main">
                  <a:graphicData uri="http://schemas.microsoft.com/office/word/2010/wordprocessingShape">
                    <wps:wsp>
                      <wps:cNvCnPr/>
                      <wps:spPr>
                        <a:xfrm>
                          <a:off x="0" y="0"/>
                          <a:ext cx="5737244" cy="306392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49803" id="Conector recto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15pt,344.1pt" to="455.9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" strokecolor="#5b9bd5 [3204]" strokeweight="1.5pt">
                <v:stroke joinstyle="miter"/>
              </v:line>
            </w:pict>
          </mc:Fallback>
        </mc:AlternateContent>
      </w:r>
      <w:r w:rsidRPr="00A64804">
        <w:rPr>
          <w:rFonts w:ascii="Palatino Linotype" w:hAnsi="Palatino Linotype"/>
          <w:sz w:val="24"/>
          <w:szCs w:val="24"/>
          <w:lang w:eastAsia="es-MX"/>
        </w:rPr>
        <w:t>Acorde a lo anterior es claro que el Sujeto Obligado cuenta con la información solicitada, puesto que entrega mensualmente</w:t>
      </w:r>
      <w:r>
        <w:rPr>
          <w:rFonts w:ascii="Palatino Linotype" w:hAnsi="Palatino Linotype"/>
          <w:sz w:val="24"/>
          <w:szCs w:val="24"/>
          <w:lang w:eastAsia="es-MX"/>
        </w:rPr>
        <w:t xml:space="preserve"> </w:t>
      </w:r>
      <w:r w:rsidR="009603E5">
        <w:rPr>
          <w:rFonts w:ascii="Palatino Linotype" w:hAnsi="Palatino Linotype"/>
          <w:sz w:val="24"/>
          <w:szCs w:val="24"/>
          <w:lang w:eastAsia="es-MX"/>
        </w:rPr>
        <w:t>el reporte de altas y bajas de personal</w:t>
      </w:r>
      <w:r>
        <w:rPr>
          <w:rFonts w:ascii="Palatino Linotype" w:hAnsi="Palatino Linotype"/>
          <w:sz w:val="24"/>
          <w:szCs w:val="24"/>
          <w:lang w:eastAsia="es-MX"/>
        </w:rPr>
        <w:t xml:space="preserve"> de cada quince</w:t>
      </w:r>
      <w:r w:rsidR="009603E5">
        <w:rPr>
          <w:rFonts w:ascii="Palatino Linotype" w:hAnsi="Palatino Linotype"/>
          <w:sz w:val="24"/>
          <w:szCs w:val="24"/>
          <w:lang w:eastAsia="es-MX"/>
        </w:rPr>
        <w:t>na</w:t>
      </w:r>
      <w:r>
        <w:rPr>
          <w:rFonts w:ascii="Palatino Linotype" w:hAnsi="Palatino Linotype"/>
          <w:sz w:val="24"/>
          <w:szCs w:val="24"/>
          <w:lang w:eastAsia="es-MX"/>
        </w:rPr>
        <w:t xml:space="preserve"> de cada mes</w:t>
      </w:r>
      <w:r w:rsidRPr="00A64804">
        <w:rPr>
          <w:rFonts w:ascii="Palatino Linotype" w:hAnsi="Palatino Linotype"/>
          <w:sz w:val="24"/>
          <w:szCs w:val="24"/>
          <w:lang w:eastAsia="es-MX"/>
        </w:rPr>
        <w:t>, al Órgano Superior de Fiscalización del Estado</w:t>
      </w:r>
      <w:r>
        <w:rPr>
          <w:rFonts w:ascii="Palatino Linotype" w:hAnsi="Palatino Linotype"/>
          <w:sz w:val="24"/>
          <w:szCs w:val="24"/>
          <w:lang w:eastAsia="es-MX"/>
        </w:rPr>
        <w:t xml:space="preserve"> de México, </w:t>
      </w:r>
      <w:r w:rsidRPr="00A64804">
        <w:rPr>
          <w:rFonts w:ascii="Palatino Linotype" w:hAnsi="Palatino Linotype"/>
          <w:sz w:val="24"/>
          <w:szCs w:val="24"/>
          <w:lang w:eastAsia="es-MX"/>
        </w:rPr>
        <w:t>para ello existe un documento es especifico, el cual se muestra a continuación:</w:t>
      </w:r>
    </w:p>
    <w:p w:rsidR="009E620D" w:rsidRDefault="009E620D" w:rsidP="00DB1035">
      <w:pPr>
        <w:tabs>
          <w:tab w:val="left" w:pos="709"/>
        </w:tabs>
        <w:spacing w:after="0" w:line="360" w:lineRule="auto"/>
        <w:jc w:val="both"/>
        <w:rPr>
          <w:rFonts w:ascii="Palatino Linotype" w:hAnsi="Palatino Linotype" w:cs="Arial"/>
          <w:sz w:val="24"/>
          <w:szCs w:val="24"/>
        </w:rPr>
      </w:pPr>
    </w:p>
    <w:p w:rsidR="009E620D" w:rsidRDefault="009E620D" w:rsidP="00DB1035">
      <w:pPr>
        <w:tabs>
          <w:tab w:val="left" w:pos="709"/>
        </w:tabs>
        <w:spacing w:after="0" w:line="360" w:lineRule="auto"/>
        <w:jc w:val="both"/>
        <w:rPr>
          <w:rFonts w:ascii="Palatino Linotype" w:hAnsi="Palatino Linotype" w:cs="Arial"/>
          <w:sz w:val="24"/>
          <w:szCs w:val="24"/>
        </w:rPr>
      </w:pPr>
    </w:p>
    <w:p w:rsidR="009E620D" w:rsidRDefault="009E620D" w:rsidP="00DB1035">
      <w:pPr>
        <w:tabs>
          <w:tab w:val="left" w:pos="709"/>
        </w:tabs>
        <w:spacing w:after="0" w:line="360" w:lineRule="auto"/>
        <w:jc w:val="both"/>
        <w:rPr>
          <w:rFonts w:ascii="Palatino Linotype" w:hAnsi="Palatino Linotype" w:cs="Arial"/>
          <w:sz w:val="24"/>
          <w:szCs w:val="24"/>
        </w:rPr>
      </w:pPr>
    </w:p>
    <w:p w:rsidR="009E620D" w:rsidRDefault="009E620D" w:rsidP="00DB1035">
      <w:pPr>
        <w:tabs>
          <w:tab w:val="left" w:pos="709"/>
        </w:tabs>
        <w:spacing w:after="0" w:line="360" w:lineRule="auto"/>
        <w:jc w:val="both"/>
        <w:rPr>
          <w:rFonts w:ascii="Palatino Linotype" w:hAnsi="Palatino Linotype" w:cs="Arial"/>
          <w:sz w:val="24"/>
          <w:szCs w:val="24"/>
        </w:rPr>
      </w:pPr>
    </w:p>
    <w:p w:rsidR="009E620D" w:rsidRDefault="009E620D" w:rsidP="00DB1035">
      <w:pPr>
        <w:tabs>
          <w:tab w:val="left" w:pos="709"/>
        </w:tabs>
        <w:spacing w:after="0" w:line="360" w:lineRule="auto"/>
        <w:jc w:val="both"/>
        <w:rPr>
          <w:rFonts w:ascii="Palatino Linotype" w:hAnsi="Palatino Linotype" w:cs="Arial"/>
          <w:sz w:val="24"/>
          <w:szCs w:val="24"/>
        </w:rPr>
      </w:pPr>
    </w:p>
    <w:p w:rsidR="009E620D" w:rsidRDefault="009E620D" w:rsidP="00DB1035">
      <w:pPr>
        <w:tabs>
          <w:tab w:val="left" w:pos="709"/>
        </w:tabs>
        <w:spacing w:after="0" w:line="360" w:lineRule="auto"/>
        <w:jc w:val="both"/>
        <w:rPr>
          <w:rFonts w:ascii="Palatino Linotype" w:hAnsi="Palatino Linotype" w:cs="Arial"/>
          <w:sz w:val="24"/>
          <w:szCs w:val="24"/>
        </w:rPr>
      </w:pPr>
    </w:p>
    <w:p w:rsidR="009E620D" w:rsidRDefault="009603E5" w:rsidP="00DB1035">
      <w:pPr>
        <w:tabs>
          <w:tab w:val="left" w:pos="709"/>
        </w:tabs>
        <w:spacing w:after="0" w:line="360" w:lineRule="auto"/>
        <w:jc w:val="both"/>
        <w:rPr>
          <w:rFonts w:ascii="Palatino Linotype" w:hAnsi="Palatino Linotype" w:cs="Arial"/>
          <w:sz w:val="24"/>
          <w:szCs w:val="24"/>
        </w:rPr>
      </w:pPr>
      <w:r>
        <w:rPr>
          <w:noProof/>
          <w:lang w:eastAsia="es-MX"/>
        </w:rPr>
        <w:drawing>
          <wp:inline distT="0" distB="0" distL="0" distR="0" wp14:anchorId="7E01FEFA" wp14:editId="6FD13CCD">
            <wp:extent cx="5184475" cy="2991043"/>
            <wp:effectExtent l="190500" t="190500" r="187960"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515" t="14642" r="21073" b="25449"/>
                    <a:stretch/>
                  </pic:blipFill>
                  <pic:spPr bwMode="auto">
                    <a:xfrm>
                      <a:off x="0" y="0"/>
                      <a:ext cx="5195793" cy="29975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E620D" w:rsidRDefault="009603E5" w:rsidP="00DB1035">
      <w:pPr>
        <w:tabs>
          <w:tab w:val="left" w:pos="709"/>
        </w:tabs>
        <w:spacing w:after="0" w:line="360" w:lineRule="auto"/>
        <w:jc w:val="both"/>
      </w:pPr>
      <w:r>
        <w:rPr>
          <w:rFonts w:ascii="Palatino Linotype" w:hAnsi="Palatino Linotype" w:cs="Arial"/>
          <w:sz w:val="24"/>
          <w:szCs w:val="24"/>
        </w:rPr>
        <w:t xml:space="preserve">Este formato se presenta mensualmente con información de cada quincena, cuyo </w:t>
      </w:r>
      <w:r>
        <w:t>Objetivo es presentar la Información Sobre las Altas y Bajas Efectuadas en la Primera y Segunda Quincena de cada mes.</w:t>
      </w:r>
    </w:p>
    <w:p w:rsidR="009603E5" w:rsidRDefault="009603E5" w:rsidP="00DB1035">
      <w:pPr>
        <w:tabs>
          <w:tab w:val="left" w:pos="709"/>
        </w:tabs>
        <w:spacing w:after="0" w:line="360" w:lineRule="auto"/>
        <w:jc w:val="both"/>
      </w:pPr>
    </w:p>
    <w:p w:rsidR="009603E5" w:rsidRDefault="009603E5" w:rsidP="00DB1035">
      <w:pPr>
        <w:tabs>
          <w:tab w:val="left" w:pos="709"/>
        </w:tabs>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02780EBB" wp14:editId="1C78F1FC">
            <wp:extent cx="5235885" cy="6996023"/>
            <wp:effectExtent l="190500" t="190500" r="193675" b="1860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44" t="9316" r="33958" b="7348"/>
                    <a:stretch/>
                  </pic:blipFill>
                  <pic:spPr bwMode="auto">
                    <a:xfrm>
                      <a:off x="0" y="0"/>
                      <a:ext cx="5243394" cy="70060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214D9" w:rsidRDefault="005D158D" w:rsidP="00DB1035">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de la misma manera el reporte de la nómina se realiza mensualmente, con la integración de las dos quincenas, así como los recibos de </w:t>
      </w:r>
      <w:r w:rsidR="007214D9">
        <w:rPr>
          <w:rFonts w:ascii="Palatino Linotype" w:hAnsi="Palatino Linotype" w:cs="Arial"/>
          <w:sz w:val="24"/>
          <w:szCs w:val="24"/>
        </w:rPr>
        <w:t>nómina, estos se entrega por quincena, como se muestra a continuación</w:t>
      </w:r>
      <w:r>
        <w:rPr>
          <w:rFonts w:ascii="Palatino Linotype" w:hAnsi="Palatino Linotype" w:cs="Arial"/>
          <w:sz w:val="24"/>
          <w:szCs w:val="24"/>
        </w:rPr>
        <w:t>:</w:t>
      </w:r>
    </w:p>
    <w:p w:rsidR="007214D9" w:rsidRDefault="007214D9" w:rsidP="00DB1035">
      <w:pPr>
        <w:tabs>
          <w:tab w:val="left" w:pos="709"/>
        </w:tabs>
        <w:spacing w:after="0" w:line="360" w:lineRule="auto"/>
        <w:jc w:val="both"/>
        <w:rPr>
          <w:rFonts w:ascii="Palatino Linotype" w:hAnsi="Palatino Linotype" w:cs="Arial"/>
          <w:sz w:val="24"/>
          <w:szCs w:val="24"/>
        </w:rPr>
      </w:pPr>
    </w:p>
    <w:p w:rsidR="007214D9" w:rsidRDefault="007214D9" w:rsidP="00DB1035">
      <w:pPr>
        <w:tabs>
          <w:tab w:val="left" w:pos="709"/>
        </w:tabs>
        <w:spacing w:after="0" w:line="360" w:lineRule="auto"/>
        <w:jc w:val="both"/>
        <w:rPr>
          <w:rFonts w:ascii="Palatino Linotype" w:hAnsi="Palatino Linotype" w:cs="Arial"/>
          <w:sz w:val="24"/>
          <w:szCs w:val="24"/>
        </w:rPr>
      </w:pPr>
      <w:r>
        <w:rPr>
          <w:noProof/>
          <w:lang w:eastAsia="es-MX"/>
        </w:rPr>
        <w:drawing>
          <wp:inline distT="0" distB="0" distL="0" distR="0" wp14:anchorId="06B38D76" wp14:editId="5B42F84F">
            <wp:extent cx="5227608" cy="3997583"/>
            <wp:effectExtent l="190500" t="190500" r="182880" b="1936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718" t="8786" r="20177" b="8143"/>
                    <a:stretch/>
                  </pic:blipFill>
                  <pic:spPr bwMode="auto">
                    <a:xfrm>
                      <a:off x="0" y="0"/>
                      <a:ext cx="5235757" cy="40038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D158D" w:rsidRDefault="007214D9" w:rsidP="00DB1035">
      <w:pPr>
        <w:tabs>
          <w:tab w:val="left" w:pos="709"/>
        </w:tabs>
        <w:spacing w:after="0" w:line="360" w:lineRule="auto"/>
        <w:jc w:val="both"/>
        <w:rPr>
          <w:rFonts w:ascii="Palatino Linotype" w:hAnsi="Palatino Linotype" w:cs="Arial"/>
          <w:sz w:val="24"/>
          <w:szCs w:val="24"/>
        </w:rPr>
      </w:pPr>
      <w:r w:rsidRPr="00A64804">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14:anchorId="37648E79" wp14:editId="27BA9685">
                <wp:simplePos x="0" y="0"/>
                <wp:positionH relativeFrom="column">
                  <wp:posOffset>351850</wp:posOffset>
                </wp:positionH>
                <wp:positionV relativeFrom="paragraph">
                  <wp:posOffset>2412389</wp:posOffset>
                </wp:positionV>
                <wp:extent cx="3071004" cy="672860"/>
                <wp:effectExtent l="19050" t="19050" r="15240" b="13335"/>
                <wp:wrapNone/>
                <wp:docPr id="7" name="Rectángulo 7"/>
                <wp:cNvGraphicFramePr/>
                <a:graphic xmlns:a="http://schemas.openxmlformats.org/drawingml/2006/main">
                  <a:graphicData uri="http://schemas.microsoft.com/office/word/2010/wordprocessingShape">
                    <wps:wsp>
                      <wps:cNvSpPr/>
                      <wps:spPr>
                        <a:xfrm>
                          <a:off x="0" y="0"/>
                          <a:ext cx="3071004" cy="6728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97B5" id="Rectángulo 7" o:spid="_x0000_s1026" style="position:absolute;margin-left:27.7pt;margin-top:189.95pt;width:241.8pt;height: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" filled="f" strokecolor="red" strokeweight="2.25pt"/>
            </w:pict>
          </mc:Fallback>
        </mc:AlternateContent>
      </w:r>
      <w:r>
        <w:rPr>
          <w:noProof/>
          <w:lang w:eastAsia="es-MX"/>
        </w:rPr>
        <w:drawing>
          <wp:inline distT="0" distB="0" distL="0" distR="0" wp14:anchorId="1A72AE6E" wp14:editId="0D2A000A">
            <wp:extent cx="5003321" cy="3603021"/>
            <wp:effectExtent l="190500" t="190500" r="197485" b="1879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58" t="14376" r="28118" b="24656"/>
                    <a:stretch/>
                  </pic:blipFill>
                  <pic:spPr bwMode="auto">
                    <a:xfrm>
                      <a:off x="0" y="0"/>
                      <a:ext cx="5012324" cy="36095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E620D" w:rsidRDefault="007214D9" w:rsidP="00DB1035">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esta manera, podemos advertir que los pagos se realizan quincenalmente, si bien el Servidor público referido en la solicitud de información, menciona que inicio sus servicios el doce de octubre, pudo haberse generado el recibo de </w:t>
      </w:r>
      <w:r w:rsidR="002A7501">
        <w:rPr>
          <w:rFonts w:ascii="Palatino Linotype" w:hAnsi="Palatino Linotype" w:cs="Arial"/>
          <w:sz w:val="24"/>
          <w:szCs w:val="24"/>
        </w:rPr>
        <w:t>nómina</w:t>
      </w:r>
      <w:r>
        <w:rPr>
          <w:rFonts w:ascii="Palatino Linotype" w:hAnsi="Palatino Linotype" w:cs="Arial"/>
          <w:sz w:val="24"/>
          <w:szCs w:val="24"/>
        </w:rPr>
        <w:t xml:space="preserve"> de la segunda quincena de octubre, o bien haber entregado un recibo de </w:t>
      </w:r>
      <w:r w:rsidR="002A7501">
        <w:rPr>
          <w:rFonts w:ascii="Palatino Linotype" w:hAnsi="Palatino Linotype" w:cs="Arial"/>
          <w:sz w:val="24"/>
          <w:szCs w:val="24"/>
        </w:rPr>
        <w:t>nómina</w:t>
      </w:r>
      <w:r>
        <w:rPr>
          <w:rFonts w:ascii="Palatino Linotype" w:hAnsi="Palatino Linotype" w:cs="Arial"/>
          <w:sz w:val="24"/>
          <w:szCs w:val="24"/>
        </w:rPr>
        <w:t xml:space="preserve"> del mes de noviembre que ampare el pago por el periodo comprendido en el mes de octubre, en este tenor será necesario que el área competente realice una búsqueda de la información y entregue el recibo de nómina correspondiente del mes de octubre o bien el que ampare dicho pago.</w:t>
      </w:r>
    </w:p>
    <w:p w:rsidR="007214D9" w:rsidRDefault="007214D9" w:rsidP="00DB1035">
      <w:pPr>
        <w:tabs>
          <w:tab w:val="left" w:pos="709"/>
        </w:tabs>
        <w:spacing w:after="0" w:line="360" w:lineRule="auto"/>
        <w:jc w:val="both"/>
        <w:rPr>
          <w:rFonts w:ascii="Palatino Linotype" w:hAnsi="Palatino Linotype" w:cs="Arial"/>
          <w:sz w:val="24"/>
          <w:szCs w:val="24"/>
        </w:rPr>
      </w:pPr>
    </w:p>
    <w:p w:rsidR="007214D9" w:rsidRDefault="007214D9" w:rsidP="00DB1035">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mismo es necesario enfatizar que de acuerdo a la </w:t>
      </w:r>
      <w:r w:rsidRPr="007214D9">
        <w:rPr>
          <w:rFonts w:ascii="Palatino Linotype" w:hAnsi="Palatino Linotype" w:cs="Arial"/>
          <w:sz w:val="24"/>
          <w:szCs w:val="24"/>
        </w:rPr>
        <w:t>Ley del Trabajo de los Servidores Públicos del Estado y Municipios</w:t>
      </w:r>
      <w:r w:rsidR="002A7501">
        <w:rPr>
          <w:rFonts w:ascii="Palatino Linotype" w:hAnsi="Palatino Linotype" w:cs="Arial"/>
          <w:sz w:val="24"/>
          <w:szCs w:val="24"/>
        </w:rPr>
        <w:t>, los servidores públicos podrán prestar sus servicios, siempre y cuando cuente un nombramiento conferido, como se muestra a continuación:</w:t>
      </w:r>
    </w:p>
    <w:p w:rsidR="007214D9" w:rsidRPr="009E620D" w:rsidRDefault="007214D9" w:rsidP="00DB1035">
      <w:pPr>
        <w:tabs>
          <w:tab w:val="left" w:pos="709"/>
        </w:tabs>
        <w:spacing w:after="0" w:line="360" w:lineRule="auto"/>
        <w:jc w:val="both"/>
        <w:rPr>
          <w:rFonts w:ascii="Palatino Linotype" w:hAnsi="Palatino Linotype" w:cs="Arial"/>
          <w:sz w:val="24"/>
          <w:szCs w:val="24"/>
        </w:rPr>
      </w:pPr>
    </w:p>
    <w:p w:rsidR="00ED28F4" w:rsidRPr="002A7501" w:rsidRDefault="00123D0B" w:rsidP="00123D0B">
      <w:pPr>
        <w:ind w:left="851" w:right="850"/>
        <w:rPr>
          <w:rFonts w:ascii="Palatino Linotype" w:hAnsi="Palatino Linotype"/>
          <w:i/>
        </w:rPr>
      </w:pPr>
      <w:r w:rsidRPr="002A7501">
        <w:rPr>
          <w:rFonts w:ascii="Palatino Linotype" w:hAnsi="Palatino Linotype"/>
          <w:i/>
        </w:rPr>
        <w:t>ARTÍCULO 45.-Los servidores públicos prestarán sus servicios mediante nombramiento, contrato o formato único de Movimientos de Personal expedidos por quien estuviere facultado legalmente para extenderlo.</w:t>
      </w:r>
    </w:p>
    <w:p w:rsidR="00123D0B" w:rsidRPr="002A7501" w:rsidRDefault="00123D0B" w:rsidP="00123D0B">
      <w:pPr>
        <w:ind w:left="851" w:right="850"/>
        <w:rPr>
          <w:rFonts w:ascii="Palatino Linotype" w:hAnsi="Palatino Linotype"/>
          <w:i/>
        </w:rPr>
      </w:pPr>
      <w:r w:rsidRPr="002A7501">
        <w:rPr>
          <w:rFonts w:ascii="Palatino Linotype" w:hAnsi="Palatino Linotype"/>
          <w:i/>
        </w:rPr>
        <w:t xml:space="preserve">ARTÍCULO 48. Para iniciar la prestación de los servicios se requiere: </w:t>
      </w:r>
    </w:p>
    <w:p w:rsidR="00123D0B" w:rsidRPr="002A7501" w:rsidRDefault="00123D0B" w:rsidP="007214D9">
      <w:pPr>
        <w:pStyle w:val="Prrafodelista"/>
        <w:numPr>
          <w:ilvl w:val="0"/>
          <w:numId w:val="29"/>
        </w:numPr>
        <w:ind w:right="850"/>
        <w:rPr>
          <w:rFonts w:ascii="Palatino Linotype" w:hAnsi="Palatino Linotype"/>
          <w:i/>
          <w:sz w:val="22"/>
          <w:szCs w:val="22"/>
        </w:rPr>
      </w:pPr>
      <w:r w:rsidRPr="002A7501">
        <w:rPr>
          <w:rFonts w:ascii="Palatino Linotype" w:hAnsi="Palatino Linotype"/>
          <w:i/>
          <w:sz w:val="22"/>
          <w:szCs w:val="22"/>
        </w:rPr>
        <w:t>Tener conferido el nombramiento, contrato respectivo o formato único de Movimientos de Personal;</w:t>
      </w:r>
    </w:p>
    <w:p w:rsidR="002A7501" w:rsidRDefault="002A7501" w:rsidP="007214D9">
      <w:pPr>
        <w:tabs>
          <w:tab w:val="left" w:pos="709"/>
        </w:tabs>
        <w:spacing w:after="0" w:line="360" w:lineRule="auto"/>
        <w:jc w:val="both"/>
        <w:rPr>
          <w:rFonts w:ascii="Palatino Linotype" w:hAnsi="Palatino Linotype"/>
          <w:i/>
        </w:rPr>
      </w:pPr>
    </w:p>
    <w:p w:rsidR="002A7501" w:rsidRPr="002A7501" w:rsidRDefault="002A7501" w:rsidP="007214D9">
      <w:pPr>
        <w:tabs>
          <w:tab w:val="left" w:pos="709"/>
        </w:tabs>
        <w:spacing w:after="0" w:line="360" w:lineRule="auto"/>
        <w:jc w:val="both"/>
        <w:rPr>
          <w:rFonts w:ascii="Palatino Linotype" w:hAnsi="Palatino Linotype" w:cs="Arial"/>
          <w:sz w:val="24"/>
          <w:szCs w:val="24"/>
        </w:rPr>
      </w:pPr>
      <w:r w:rsidRPr="002A7501">
        <w:rPr>
          <w:rFonts w:ascii="Palatino Linotype" w:hAnsi="Palatino Linotype"/>
          <w:sz w:val="24"/>
          <w:szCs w:val="24"/>
        </w:rPr>
        <w:t>De esta manera podemos constatar que si bien es cierto que el Servidor público en referencia fue nombrado en fecha doce de octubre de dos mil veinte, se acuerdo al documento remitido mediante el sistema SAIMEX, también es cierto que entro en funciones dicha fecha, por lo tanto tuvo que haber recibido una remuneración por sus servicios, de acuerdo a la Federal del Trabajo, así como a la normatividad aplicable en la materia.</w:t>
      </w:r>
    </w:p>
    <w:p w:rsidR="002A7501" w:rsidRDefault="002A7501" w:rsidP="007214D9">
      <w:pPr>
        <w:tabs>
          <w:tab w:val="left" w:pos="709"/>
        </w:tabs>
        <w:spacing w:after="0" w:line="360" w:lineRule="auto"/>
        <w:jc w:val="both"/>
        <w:rPr>
          <w:rFonts w:ascii="Palatino Linotype" w:hAnsi="Palatino Linotype" w:cs="Arial"/>
          <w:sz w:val="24"/>
          <w:szCs w:val="24"/>
        </w:rPr>
      </w:pPr>
    </w:p>
    <w:p w:rsidR="001960AD" w:rsidRPr="001960AD" w:rsidRDefault="007214D9" w:rsidP="001960AD">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 anterior con la finalidad de no dejar en estado de indefensión al solicitante, pues </w:t>
      </w:r>
      <w:r w:rsidRPr="001960AD">
        <w:rPr>
          <w:rFonts w:ascii="Palatino Linotype" w:hAnsi="Palatino Linotype" w:cs="Arial"/>
          <w:sz w:val="24"/>
          <w:szCs w:val="24"/>
        </w:rPr>
        <w:t xml:space="preserve">con la respuesta que emita el Sujeto </w:t>
      </w:r>
      <w:r w:rsidR="001960AD" w:rsidRPr="001960AD">
        <w:rPr>
          <w:rFonts w:ascii="Palatino Linotype" w:hAnsi="Palatino Linotype" w:cs="Arial"/>
          <w:sz w:val="24"/>
          <w:szCs w:val="24"/>
        </w:rPr>
        <w:t xml:space="preserve">Obligado, se podrá tener por colmado el </w:t>
      </w:r>
      <w:r w:rsidR="001960AD" w:rsidRPr="001960AD">
        <w:rPr>
          <w:rFonts w:ascii="Palatino Linotype" w:hAnsi="Palatino Linotype" w:cs="Arial"/>
          <w:color w:val="000000" w:themeColor="text1"/>
          <w:sz w:val="24"/>
          <w:szCs w:val="24"/>
        </w:rPr>
        <w:t>derecho de acceso a la información pública, pues este  implica que cualquier persona conozca la información contenida en los documentos que se encuentren en los archivos de los Sujetos Obligados.</w:t>
      </w:r>
    </w:p>
    <w:p w:rsidR="001960AD" w:rsidRPr="001960AD" w:rsidRDefault="001960AD" w:rsidP="001960AD">
      <w:pPr>
        <w:spacing w:after="0" w:line="360" w:lineRule="auto"/>
        <w:jc w:val="both"/>
        <w:rPr>
          <w:rFonts w:ascii="Palatino Linotype" w:hAnsi="Palatino Linotype"/>
          <w:sz w:val="24"/>
          <w:szCs w:val="24"/>
        </w:rPr>
      </w:pPr>
    </w:p>
    <w:p w:rsidR="001960AD" w:rsidRPr="001960AD" w:rsidRDefault="001960AD" w:rsidP="001960AD">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1960AD">
        <w:rPr>
          <w:rFonts w:ascii="Palatino Linotype" w:hAnsi="Palatino Linotype" w:cs="Arial"/>
          <w:bCs/>
          <w:color w:val="000000" w:themeColor="text1"/>
          <w:sz w:val="24"/>
          <w:szCs w:val="24"/>
        </w:rPr>
        <w:t>de la Ley de Transparencia y Acceso a la Información Pública del Estado de México y Municipios</w:t>
      </w:r>
      <w:r w:rsidRPr="001960AD">
        <w:rPr>
          <w:rFonts w:ascii="Palatino Linotype" w:hAnsi="Palatino Linotype" w:cs="Arial"/>
          <w:color w:val="000000" w:themeColor="text1"/>
          <w:sz w:val="24"/>
          <w:szCs w:val="24"/>
        </w:rPr>
        <w:t>:</w:t>
      </w:r>
    </w:p>
    <w:p w:rsidR="001960AD" w:rsidRPr="001960AD" w:rsidRDefault="001960AD" w:rsidP="001960AD">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ab/>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3. </w:t>
      </w:r>
      <w:r w:rsidRPr="001960AD">
        <w:rPr>
          <w:rFonts w:ascii="Palatino Linotype" w:hAnsi="Palatino Linotype" w:cs="Arial"/>
          <w:bCs/>
          <w:i/>
          <w:color w:val="000000" w:themeColor="text1"/>
          <w:u w:val="single"/>
        </w:rPr>
        <w:t>Para los efectos de la presente Ley se entenderá por</w:t>
      </w:r>
      <w:r w:rsidRPr="001960AD">
        <w:rPr>
          <w:rFonts w:ascii="Palatino Linotype" w:hAnsi="Palatino Linotype" w:cs="Arial"/>
          <w:bCs/>
          <w:i/>
          <w:color w:val="000000" w:themeColor="text1"/>
        </w:rPr>
        <w:t>:</w:t>
      </w:r>
    </w:p>
    <w:p w:rsidR="001960AD" w:rsidRPr="001960AD" w:rsidRDefault="001960AD" w:rsidP="001960AD">
      <w:pPr>
        <w:spacing w:after="0" w:line="240" w:lineRule="auto"/>
        <w:ind w:left="851" w:right="850"/>
        <w:jc w:val="both"/>
        <w:rPr>
          <w:rFonts w:ascii="Palatino Linotype" w:hAnsi="Palatino Linotype" w:cs="Arial"/>
          <w:i/>
        </w:rPr>
      </w:pPr>
      <w:r w:rsidRPr="001960AD">
        <w:rPr>
          <w:rFonts w:ascii="Palatino Linotype" w:hAnsi="Palatino Linotype" w:cs="Arial"/>
          <w:i/>
        </w:rPr>
        <w:t>…</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XI. </w:t>
      </w:r>
      <w:r w:rsidRPr="001960AD">
        <w:rPr>
          <w:rFonts w:ascii="Palatino Linotype" w:hAnsi="Palatino Linotype" w:cs="Arial"/>
          <w:b/>
          <w:bCs/>
          <w:i/>
          <w:color w:val="000000" w:themeColor="text1"/>
          <w:u w:val="single"/>
        </w:rPr>
        <w:t>Documento</w:t>
      </w:r>
      <w:r w:rsidRPr="001960AD">
        <w:rPr>
          <w:rFonts w:ascii="Palatino Linotype" w:hAnsi="Palatino Linotype" w:cs="Arial"/>
          <w:b/>
          <w:bCs/>
          <w:i/>
          <w:color w:val="000000" w:themeColor="text1"/>
        </w:rPr>
        <w:t xml:space="preserve">: </w:t>
      </w:r>
      <w:r w:rsidRPr="001960AD">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960AD" w:rsidRPr="001960AD" w:rsidRDefault="001960AD" w:rsidP="001960AD">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XII. Documento electrónico:</w:t>
      </w:r>
      <w:r w:rsidRPr="001960A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rsidR="001960AD" w:rsidRPr="001960AD" w:rsidRDefault="001960AD" w:rsidP="001960AD">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 xml:space="preserve">Artículo 4. </w:t>
      </w:r>
      <w:r w:rsidRPr="001960A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960AD">
        <w:rPr>
          <w:rFonts w:ascii="Palatino Linotype" w:hAnsi="Palatino Linotype" w:cs="Arial"/>
          <w:bCs/>
          <w:i/>
          <w:color w:val="000000" w:themeColor="text1"/>
        </w:rPr>
        <w:t>, sin necesidad de acreditar personalidad ni interés jurídico.</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960AD">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12. </w:t>
      </w:r>
      <w:r w:rsidRPr="001960A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960AD">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24. </w:t>
      </w:r>
      <w:r w:rsidRPr="001960A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r w:rsidRPr="001960AD">
        <w:rPr>
          <w:rFonts w:ascii="Palatino Linotype" w:hAnsi="Palatino Linotype" w:cs="Arial"/>
          <w:i/>
          <w:color w:val="000000" w:themeColor="text1"/>
        </w:rPr>
        <w:t>.</w:t>
      </w:r>
    </w:p>
    <w:p w:rsidR="001960AD" w:rsidRPr="001960AD" w:rsidRDefault="001960AD" w:rsidP="001960AD">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IX.</w:t>
      </w:r>
      <w:r w:rsidRPr="001960A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1960AD" w:rsidRPr="001960AD" w:rsidRDefault="001960AD" w:rsidP="001960AD">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w:t>
      </w:r>
    </w:p>
    <w:p w:rsidR="001960AD" w:rsidRPr="001960AD" w:rsidRDefault="001960AD" w:rsidP="001960AD">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w:t>
      </w:r>
      <w:r w:rsidRPr="001960AD">
        <w:rPr>
          <w:rFonts w:ascii="Palatino Linotype" w:hAnsi="Palatino Linotype" w:cs="Arial"/>
          <w:bCs/>
          <w:i/>
          <w:color w:val="000000" w:themeColor="text1"/>
        </w:rPr>
        <w:t xml:space="preserve"> </w:t>
      </w:r>
      <w:r w:rsidRPr="001960A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p>
    <w:p w:rsidR="001960AD" w:rsidRPr="001960AD" w:rsidRDefault="001960AD" w:rsidP="001960AD">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1960AD" w:rsidRPr="001960AD" w:rsidRDefault="001960AD" w:rsidP="001960AD">
      <w:pPr>
        <w:spacing w:after="0" w:line="240" w:lineRule="auto"/>
        <w:ind w:left="851" w:right="851"/>
        <w:jc w:val="both"/>
        <w:rPr>
          <w:rFonts w:ascii="Palatino Linotype" w:hAnsi="Palatino Linotype" w:cs="Arial"/>
          <w:i/>
          <w:color w:val="000000" w:themeColor="text1"/>
          <w:u w:val="single"/>
        </w:rPr>
      </w:pPr>
      <w:r w:rsidRPr="001960A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1960AD" w:rsidRPr="001960AD" w:rsidRDefault="001960AD" w:rsidP="001960AD">
      <w:pPr>
        <w:spacing w:after="0" w:line="360" w:lineRule="auto"/>
        <w:ind w:left="851" w:right="851"/>
        <w:jc w:val="both"/>
        <w:rPr>
          <w:rFonts w:ascii="Palatino Linotype" w:hAnsi="Palatino Linotype" w:cs="Arial"/>
          <w:i/>
          <w:color w:val="000000" w:themeColor="text1"/>
        </w:rPr>
      </w:pPr>
    </w:p>
    <w:p w:rsidR="001960AD" w:rsidRPr="001960AD" w:rsidRDefault="001960AD" w:rsidP="001960AD">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1960AD" w:rsidRPr="001960AD" w:rsidRDefault="001960AD" w:rsidP="001960AD">
      <w:pPr>
        <w:spacing w:after="0" w:line="360" w:lineRule="auto"/>
        <w:jc w:val="both"/>
        <w:rPr>
          <w:rFonts w:ascii="Palatino Linotype" w:hAnsi="Palatino Linotype" w:cs="Arial"/>
          <w:color w:val="000000" w:themeColor="text1"/>
          <w:sz w:val="24"/>
          <w:szCs w:val="24"/>
        </w:rPr>
      </w:pPr>
    </w:p>
    <w:p w:rsidR="001960AD" w:rsidRDefault="001960AD" w:rsidP="001960AD">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1960AD">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cálculos o practicar investigaciones.</w:t>
      </w:r>
    </w:p>
    <w:p w:rsidR="001960AD" w:rsidRDefault="001960AD" w:rsidP="001960AD">
      <w:pPr>
        <w:spacing w:after="0" w:line="360" w:lineRule="auto"/>
        <w:jc w:val="both"/>
        <w:rPr>
          <w:rFonts w:ascii="Palatino Linotype" w:hAnsi="Palatino Linotype" w:cs="Arial"/>
          <w:color w:val="000000" w:themeColor="text1"/>
          <w:sz w:val="24"/>
          <w:szCs w:val="24"/>
        </w:rPr>
      </w:pPr>
    </w:p>
    <w:p w:rsidR="001960AD" w:rsidRDefault="001960AD" w:rsidP="001960AD">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Con base en lo anterior, es dable ordenar se realice una búsqueda de la información en los archivos de las áreas competentes con la finalidad de hacer entrega del o los recibos de nómina del servidor público referido en la solicitud de información correspondiente al mes de octubre de dos mil veinte, o bien el documento en donde conste el pago correspondiente, por la prestación de servicios del mes de octubre de dos mil veinte, cabe señalar que para el caso de que dicha información cuente con datos susceptibles de ser testado, será necesario observar lo siguiente:</w:t>
      </w:r>
    </w:p>
    <w:p w:rsidR="001960AD" w:rsidRDefault="001960AD" w:rsidP="001960AD">
      <w:pPr>
        <w:spacing w:after="0" w:line="360" w:lineRule="auto"/>
        <w:jc w:val="both"/>
        <w:rPr>
          <w:rFonts w:ascii="Palatino Linotype" w:hAnsi="Palatino Linotype" w:cs="Arial"/>
          <w:color w:val="000000" w:themeColor="text1"/>
          <w:sz w:val="24"/>
          <w:szCs w:val="24"/>
        </w:rPr>
      </w:pPr>
    </w:p>
    <w:p w:rsidR="001960AD" w:rsidRPr="000177F8" w:rsidRDefault="001960AD" w:rsidP="001960AD">
      <w:pPr>
        <w:pStyle w:val="Prrafodelista"/>
        <w:numPr>
          <w:ilvl w:val="0"/>
          <w:numId w:val="30"/>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1960AD" w:rsidRPr="00E07DF5" w:rsidRDefault="001960AD" w:rsidP="001960AD">
      <w:pPr>
        <w:spacing w:line="360" w:lineRule="auto"/>
        <w:ind w:left="709" w:right="141"/>
        <w:jc w:val="both"/>
        <w:rPr>
          <w:rFonts w:ascii="Palatino Linotype" w:hAnsi="Palatino Linotype"/>
          <w:b/>
          <w:i/>
          <w:color w:val="000000"/>
          <w:sz w:val="2"/>
        </w:rPr>
      </w:pPr>
    </w:p>
    <w:p w:rsidR="001960AD" w:rsidRDefault="001960AD" w:rsidP="001960AD">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1960AD" w:rsidRPr="000177F8" w:rsidRDefault="001960AD" w:rsidP="001960AD">
      <w:pPr>
        <w:spacing w:after="0" w:line="360" w:lineRule="auto"/>
        <w:jc w:val="both"/>
        <w:rPr>
          <w:rFonts w:ascii="Palatino Linotype" w:hAnsi="Palatino Linotype" w:cs="Arial"/>
          <w:sz w:val="18"/>
          <w:szCs w:val="24"/>
        </w:rPr>
      </w:pP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IX. Datos personales: La información concerniente a una persona, identificada o identificable según lo dispuesto por la Ley de Protección de Datos Personales del Estado de México;</w:t>
      </w: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szCs w:val="24"/>
        </w:rPr>
      </w:pPr>
    </w:p>
    <w:p w:rsidR="001960AD" w:rsidRPr="008873BA" w:rsidRDefault="001960AD" w:rsidP="001960AD">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1960AD" w:rsidRPr="00E07DF5" w:rsidRDefault="001960AD" w:rsidP="001960A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rsidR="001960AD" w:rsidRPr="00E07DF5" w:rsidRDefault="001960AD" w:rsidP="001960A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1960AD" w:rsidRPr="00E07DF5" w:rsidRDefault="001960AD" w:rsidP="001960A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rsidR="001960AD" w:rsidRPr="00E07DF5" w:rsidRDefault="001960AD" w:rsidP="001960A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1960AD" w:rsidRPr="00E07DF5" w:rsidRDefault="001960AD" w:rsidP="001960A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1960AD" w:rsidRPr="00E07DF5" w:rsidRDefault="001960AD" w:rsidP="001960AD">
      <w:pPr>
        <w:autoSpaceDE w:val="0"/>
        <w:autoSpaceDN w:val="0"/>
        <w:adjustRightInd w:val="0"/>
        <w:spacing w:after="0" w:line="360" w:lineRule="auto"/>
        <w:jc w:val="both"/>
        <w:rPr>
          <w:rFonts w:ascii="Palatino Linotype" w:hAnsi="Palatino Linotype" w:cs="Arial"/>
        </w:rPr>
      </w:pPr>
    </w:p>
    <w:p w:rsidR="001960AD" w:rsidRPr="00E07DF5" w:rsidRDefault="001960AD" w:rsidP="001960AD">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960AD" w:rsidRPr="00E07DF5" w:rsidRDefault="001960AD" w:rsidP="001960AD">
      <w:pPr>
        <w:autoSpaceDE w:val="0"/>
        <w:autoSpaceDN w:val="0"/>
        <w:adjustRightInd w:val="0"/>
        <w:spacing w:after="0" w:line="240" w:lineRule="auto"/>
        <w:ind w:left="567" w:right="284"/>
        <w:jc w:val="both"/>
        <w:rPr>
          <w:rFonts w:ascii="Palatino Linotype" w:hAnsi="Palatino Linotype" w:cs="Arial"/>
          <w:i/>
        </w:rPr>
      </w:pPr>
    </w:p>
    <w:p w:rsidR="001960AD" w:rsidRPr="00E07DF5" w:rsidRDefault="001960AD" w:rsidP="001960AD">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1960AD" w:rsidRPr="00E07DF5" w:rsidRDefault="001960AD" w:rsidP="001960AD">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rsidR="001960AD" w:rsidRPr="00E07DF5" w:rsidRDefault="001960AD" w:rsidP="001960AD">
      <w:pPr>
        <w:pStyle w:val="Prrafodelista"/>
        <w:autoSpaceDE w:val="0"/>
        <w:autoSpaceDN w:val="0"/>
        <w:adjustRightInd w:val="0"/>
        <w:ind w:left="1287" w:right="284"/>
        <w:jc w:val="both"/>
        <w:rPr>
          <w:rFonts w:ascii="Palatino Linotype" w:hAnsi="Palatino Linotype" w:cs="Arial"/>
          <w:i/>
        </w:rPr>
      </w:pPr>
    </w:p>
    <w:p w:rsidR="001960AD" w:rsidRPr="008873BA" w:rsidRDefault="001960AD" w:rsidP="001960AD">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lastRenderedPageBreak/>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1960AD" w:rsidRPr="00E07DF5" w:rsidRDefault="001960AD" w:rsidP="001960AD">
      <w:pPr>
        <w:rPr>
          <w:sz w:val="14"/>
          <w:lang w:val="es-ES" w:eastAsia="es-ES"/>
        </w:rPr>
      </w:pP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1960AD" w:rsidRPr="008873BA" w:rsidRDefault="001960AD" w:rsidP="001960AD">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1960AD" w:rsidRPr="008873BA" w:rsidRDefault="001960AD" w:rsidP="001960A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1960AD" w:rsidRPr="008873BA" w:rsidRDefault="001960AD" w:rsidP="001960A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rsidR="001960AD" w:rsidRPr="008873BA" w:rsidRDefault="001960AD" w:rsidP="001960A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1960AD" w:rsidRPr="008873BA" w:rsidRDefault="001960AD" w:rsidP="001960AD">
      <w:pPr>
        <w:shd w:val="clear" w:color="auto" w:fill="FFFFFF"/>
        <w:spacing w:after="0" w:line="240" w:lineRule="auto"/>
        <w:ind w:left="851" w:right="851"/>
        <w:jc w:val="both"/>
        <w:rPr>
          <w:rFonts w:ascii="Palatino Linotype" w:eastAsia="Times New Roman" w:hAnsi="Palatino Linotype" w:cs="Arial"/>
          <w:lang w:eastAsia="es-MX"/>
        </w:rPr>
      </w:pPr>
    </w:p>
    <w:p w:rsidR="001960AD" w:rsidRDefault="001960AD" w:rsidP="001960AD">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1960AD" w:rsidRDefault="001960AD" w:rsidP="001960AD">
      <w:pPr>
        <w:autoSpaceDE w:val="0"/>
        <w:autoSpaceDN w:val="0"/>
        <w:adjustRightInd w:val="0"/>
        <w:spacing w:after="0" w:line="360" w:lineRule="auto"/>
        <w:jc w:val="both"/>
        <w:rPr>
          <w:rFonts w:ascii="Palatino Linotype" w:hAnsi="Palatino Linotype"/>
          <w:sz w:val="24"/>
          <w:szCs w:val="24"/>
        </w:rPr>
      </w:pPr>
    </w:p>
    <w:p w:rsidR="001960AD" w:rsidRDefault="001960AD" w:rsidP="001960AD">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1960AD" w:rsidRPr="00481AA8" w:rsidRDefault="001960AD" w:rsidP="001960AD">
      <w:pPr>
        <w:autoSpaceDE w:val="0"/>
        <w:autoSpaceDN w:val="0"/>
        <w:adjustRightInd w:val="0"/>
        <w:spacing w:after="0" w:line="360" w:lineRule="auto"/>
        <w:jc w:val="both"/>
        <w:rPr>
          <w:rFonts w:ascii="Palatino Linotype" w:hAnsi="Palatino Linotype" w:cs="Arial"/>
          <w:bCs/>
          <w:sz w:val="18"/>
          <w:szCs w:val="24"/>
        </w:rPr>
      </w:pPr>
    </w:p>
    <w:p w:rsidR="001960AD" w:rsidRPr="008873BA" w:rsidRDefault="001960AD" w:rsidP="001960AD">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8873BA">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rsidR="001960AD" w:rsidRPr="00E07DF5" w:rsidRDefault="001960AD" w:rsidP="001960AD">
      <w:pPr>
        <w:spacing w:after="0" w:line="360" w:lineRule="auto"/>
        <w:jc w:val="both"/>
        <w:rPr>
          <w:rFonts w:ascii="Palatino Linotype" w:hAnsi="Palatino Linotype" w:cs="Arial"/>
          <w:bCs/>
          <w:sz w:val="14"/>
          <w:szCs w:val="24"/>
        </w:rPr>
      </w:pPr>
    </w:p>
    <w:p w:rsidR="001960AD" w:rsidRPr="008873BA" w:rsidRDefault="001960AD" w:rsidP="001960AD">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1960AD" w:rsidRPr="008873BA" w:rsidRDefault="001960AD" w:rsidP="001960AD">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1960AD" w:rsidRPr="008873BA" w:rsidRDefault="001960AD" w:rsidP="001960AD">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1960AD" w:rsidRPr="00E07DF5" w:rsidRDefault="001960AD" w:rsidP="001960AD">
      <w:pPr>
        <w:spacing w:after="0" w:line="240" w:lineRule="auto"/>
        <w:ind w:left="851" w:right="850"/>
        <w:jc w:val="both"/>
        <w:rPr>
          <w:rFonts w:ascii="Palatino Linotype" w:hAnsi="Palatino Linotype" w:cs="Arial"/>
          <w:bCs/>
          <w:i/>
          <w:iCs/>
          <w:sz w:val="16"/>
        </w:rPr>
      </w:pPr>
    </w:p>
    <w:p w:rsidR="001960AD" w:rsidRPr="008873BA" w:rsidRDefault="001960AD" w:rsidP="001960AD">
      <w:pPr>
        <w:spacing w:after="0" w:line="240" w:lineRule="auto"/>
        <w:ind w:left="851" w:right="850"/>
        <w:jc w:val="both"/>
        <w:rPr>
          <w:rFonts w:ascii="Palatino Linotype" w:hAnsi="Palatino Linotype" w:cs="Arial"/>
          <w:bCs/>
          <w:i/>
          <w:iCs/>
        </w:rPr>
      </w:pPr>
    </w:p>
    <w:p w:rsidR="001960AD" w:rsidRDefault="001960AD" w:rsidP="001960AD">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1960AD" w:rsidRPr="001960AD" w:rsidRDefault="001960AD" w:rsidP="001960AD">
      <w:pPr>
        <w:spacing w:after="0" w:line="360" w:lineRule="auto"/>
        <w:jc w:val="both"/>
        <w:rPr>
          <w:rFonts w:ascii="Palatino Linotype" w:hAnsi="Palatino Linotype" w:cs="Arial"/>
          <w:color w:val="000000" w:themeColor="text1"/>
          <w:sz w:val="24"/>
          <w:szCs w:val="24"/>
        </w:rPr>
      </w:pPr>
    </w:p>
    <w:p w:rsidR="00AB26D5" w:rsidRPr="00A64804" w:rsidRDefault="00AB26D5" w:rsidP="00AB26D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571527">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571527" w:rsidRPr="00F63239">
        <w:rPr>
          <w:rFonts w:ascii="Palatino Linotype" w:hAnsi="Palatino Linotype" w:cs="Arial"/>
          <w:b/>
          <w:sz w:val="24"/>
          <w:szCs w:val="24"/>
        </w:rPr>
        <w:t>00012/DIFOTZOLO/IP/2020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F34068" w:rsidRDefault="00F34068" w:rsidP="009A3604">
      <w:pPr>
        <w:tabs>
          <w:tab w:val="left" w:pos="709"/>
        </w:tabs>
        <w:spacing w:after="0" w:line="360" w:lineRule="auto"/>
        <w:ind w:left="567"/>
        <w:jc w:val="both"/>
        <w:rPr>
          <w:rFonts w:ascii="Palatino Linotype" w:hAnsi="Palatino Linotype"/>
          <w:i/>
          <w:szCs w:val="24"/>
        </w:rPr>
      </w:pPr>
    </w:p>
    <w:p w:rsidR="00A45454" w:rsidRPr="002C6934"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ED28F4" w:rsidRDefault="00A45454" w:rsidP="009A3604">
      <w:pPr>
        <w:spacing w:after="0" w:line="360" w:lineRule="auto"/>
        <w:jc w:val="both"/>
        <w:rPr>
          <w:rFonts w:ascii="Palatino Linotype" w:eastAsia="Times New Roman" w:hAnsi="Palatino Linotype"/>
          <w:b/>
          <w:bCs/>
          <w:spacing w:val="60"/>
          <w:sz w:val="12"/>
          <w:szCs w:val="24"/>
          <w:lang w:val="es-ES_tradnl"/>
        </w:rPr>
      </w:pPr>
    </w:p>
    <w:p w:rsidR="00AB26D5" w:rsidRPr="00A64804" w:rsidRDefault="00AB26D5" w:rsidP="00AB26D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571527">
        <w:rPr>
          <w:rFonts w:ascii="Palatino Linotype" w:hAnsi="Palatino Linotype" w:cs="Arial"/>
          <w:sz w:val="24"/>
          <w:szCs w:val="24"/>
        </w:rPr>
        <w:t>revoc</w:t>
      </w:r>
      <w:r>
        <w:rPr>
          <w:rFonts w:ascii="Palatino Linotype" w:hAnsi="Palatino Linotype" w:cs="Arial"/>
          <w:sz w:val="24"/>
          <w:szCs w:val="24"/>
        </w:rPr>
        <w:t>a</w:t>
      </w:r>
      <w:r w:rsidRPr="00A64804">
        <w:rPr>
          <w:rFonts w:ascii="Palatino Linotype" w:hAnsi="Palatino Linotype" w:cs="Arial"/>
          <w:sz w:val="24"/>
          <w:szCs w:val="24"/>
        </w:rPr>
        <w:t xml:space="preserve"> la respuesta entregada por el Sujeto Obligado, a la solicitud de información </w:t>
      </w:r>
      <w:r w:rsidR="00571527" w:rsidRPr="00F63239">
        <w:rPr>
          <w:rFonts w:ascii="Palatino Linotype" w:hAnsi="Palatino Linotype" w:cs="Arial"/>
          <w:b/>
          <w:sz w:val="24"/>
          <w:szCs w:val="24"/>
        </w:rPr>
        <w:t>00012/DIFOTZOLO/IP/2020</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rsidR="00AB26D5" w:rsidRPr="00ED28F4" w:rsidRDefault="00AB26D5" w:rsidP="00AB26D5">
      <w:pPr>
        <w:spacing w:after="0" w:line="360" w:lineRule="auto"/>
        <w:jc w:val="both"/>
        <w:rPr>
          <w:rFonts w:ascii="Palatino Linotype" w:hAnsi="Palatino Linotype" w:cs="Arial"/>
          <w:sz w:val="18"/>
          <w:szCs w:val="24"/>
        </w:rPr>
      </w:pPr>
    </w:p>
    <w:p w:rsidR="00AB26D5" w:rsidRDefault="00AB26D5" w:rsidP="00AB26D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sidR="00D65C56">
        <w:rPr>
          <w:rFonts w:ascii="Palatino Linotype" w:hAnsi="Palatino Linotype" w:cs="Arial"/>
          <w:sz w:val="24"/>
          <w:szCs w:val="24"/>
        </w:rPr>
        <w:t>en términos del considerando cuarto de la presente resolución</w:t>
      </w:r>
      <w:r>
        <w:rPr>
          <w:rFonts w:ascii="Palatino Linotype" w:hAnsi="Palatino Linotype" w:cs="Arial"/>
          <w:sz w:val="24"/>
          <w:szCs w:val="24"/>
        </w:rPr>
        <w:t xml:space="preserve">, </w:t>
      </w:r>
      <w:r w:rsidRPr="00A64804">
        <w:rPr>
          <w:rFonts w:ascii="Palatino Linotype" w:hAnsi="Palatino Linotype" w:cs="Arial"/>
          <w:sz w:val="24"/>
          <w:szCs w:val="24"/>
        </w:rPr>
        <w:t xml:space="preserve">mediante el SAIMEX, lo siguiente: </w:t>
      </w:r>
    </w:p>
    <w:p w:rsidR="00A93911" w:rsidRPr="00A93911" w:rsidRDefault="00A93911" w:rsidP="00AB26D5">
      <w:pPr>
        <w:spacing w:after="0" w:line="360" w:lineRule="auto"/>
        <w:jc w:val="both"/>
        <w:rPr>
          <w:rFonts w:ascii="Palatino Linotype" w:hAnsi="Palatino Linotype" w:cs="Arial"/>
          <w:sz w:val="18"/>
          <w:szCs w:val="24"/>
        </w:rPr>
      </w:pPr>
    </w:p>
    <w:p w:rsidR="00972340" w:rsidRPr="00777372" w:rsidRDefault="00777372" w:rsidP="00777372">
      <w:pPr>
        <w:pStyle w:val="Sinespaciado"/>
        <w:numPr>
          <w:ilvl w:val="0"/>
          <w:numId w:val="32"/>
        </w:numPr>
        <w:spacing w:line="360" w:lineRule="auto"/>
        <w:ind w:right="567"/>
        <w:jc w:val="both"/>
        <w:rPr>
          <w:rFonts w:ascii="Palatino Linotype" w:hAnsi="Palatino Linotype"/>
          <w:i/>
        </w:rPr>
      </w:pPr>
      <w:r w:rsidRPr="00777372">
        <w:rPr>
          <w:rFonts w:ascii="Palatino Linotype" w:eastAsiaTheme="minorHAnsi" w:hAnsi="Palatino Linotype" w:cs="Arial"/>
          <w:i/>
          <w:lang w:eastAsia="en-US"/>
        </w:rPr>
        <w:t>El o</w:t>
      </w:r>
      <w:r w:rsidR="00AB26D5" w:rsidRPr="00777372">
        <w:rPr>
          <w:rFonts w:ascii="Palatino Linotype" w:eastAsiaTheme="minorHAnsi" w:hAnsi="Palatino Linotype" w:cs="Arial"/>
          <w:i/>
          <w:lang w:eastAsia="en-US"/>
        </w:rPr>
        <w:t xml:space="preserve"> </w:t>
      </w:r>
      <w:r w:rsidRPr="00777372">
        <w:rPr>
          <w:rFonts w:ascii="Palatino Linotype" w:hAnsi="Palatino Linotype" w:cs="Arial"/>
          <w:i/>
          <w:color w:val="000000" w:themeColor="text1"/>
        </w:rPr>
        <w:t xml:space="preserve">los recibos de nómina del servidor público referido en la solicitud de información correspondiente al mes de octubre de dos mil veinte, o bien el </w:t>
      </w:r>
      <w:r w:rsidRPr="00777372">
        <w:rPr>
          <w:rFonts w:ascii="Palatino Linotype" w:hAnsi="Palatino Linotype" w:cs="Arial"/>
          <w:i/>
          <w:color w:val="000000" w:themeColor="text1"/>
        </w:rPr>
        <w:lastRenderedPageBreak/>
        <w:t>documento en donde conste el pago correspondiente, por la prestación de servicios del mes de octubre de dos mil veinte</w:t>
      </w:r>
      <w:r w:rsidR="00D65C56" w:rsidRPr="00777372">
        <w:rPr>
          <w:rFonts w:ascii="Palatino Linotype" w:hAnsi="Palatino Linotype"/>
          <w:i/>
        </w:rPr>
        <w:t>.</w:t>
      </w:r>
    </w:p>
    <w:p w:rsidR="00A93911" w:rsidRPr="00A93911" w:rsidRDefault="00A93911" w:rsidP="00A93911">
      <w:pPr>
        <w:pStyle w:val="Sinespaciado"/>
        <w:spacing w:line="360" w:lineRule="auto"/>
        <w:ind w:left="720" w:right="567"/>
        <w:jc w:val="both"/>
        <w:rPr>
          <w:rFonts w:ascii="Palatino Linotype" w:hAnsi="Palatino Linotype"/>
          <w:i/>
          <w:sz w:val="18"/>
        </w:rPr>
      </w:pPr>
    </w:p>
    <w:p w:rsidR="00A93911" w:rsidRPr="00A93911" w:rsidRDefault="00A93911" w:rsidP="00A93911">
      <w:pPr>
        <w:pStyle w:val="Sinespaciado"/>
        <w:spacing w:line="360" w:lineRule="auto"/>
        <w:ind w:left="720" w:right="567"/>
        <w:jc w:val="both"/>
        <w:rPr>
          <w:rFonts w:ascii="Palatino Linotype" w:hAnsi="Palatino Linotype" w:cs="Arial"/>
          <w:i/>
          <w:sz w:val="14"/>
          <w:lang w:eastAsia="es-MX"/>
        </w:rPr>
      </w:pPr>
    </w:p>
    <w:p w:rsidR="00ED28F4" w:rsidRDefault="00ED28F4" w:rsidP="00A93911">
      <w:pPr>
        <w:spacing w:after="0" w:line="360" w:lineRule="auto"/>
        <w:ind w:right="567"/>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AB26D5" w:rsidRPr="00A93911" w:rsidRDefault="00AB26D5" w:rsidP="00AB26D5">
      <w:pPr>
        <w:pStyle w:val="Sinespaciado"/>
        <w:spacing w:line="360" w:lineRule="auto"/>
        <w:ind w:left="720"/>
        <w:jc w:val="both"/>
        <w:rPr>
          <w:rFonts w:ascii="Palatino Linotype" w:eastAsiaTheme="minorHAnsi" w:hAnsi="Palatino Linotype" w:cs="Arial"/>
          <w:sz w:val="20"/>
          <w:lang w:eastAsia="en-US"/>
        </w:rPr>
      </w:pPr>
    </w:p>
    <w:p w:rsidR="00AB26D5" w:rsidRDefault="00AB26D5" w:rsidP="00AB26D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777372" w:rsidRDefault="00777372" w:rsidP="00AB26D5">
      <w:pPr>
        <w:autoSpaceDE w:val="0"/>
        <w:autoSpaceDN w:val="0"/>
        <w:adjustRightInd w:val="0"/>
        <w:spacing w:after="0" w:line="360" w:lineRule="auto"/>
        <w:jc w:val="both"/>
        <w:rPr>
          <w:rFonts w:ascii="Palatino Linotype" w:hAnsi="Palatino Linotype" w:cs="Arial"/>
          <w:sz w:val="24"/>
          <w:szCs w:val="24"/>
        </w:rPr>
      </w:pPr>
    </w:p>
    <w:p w:rsidR="00777372" w:rsidRPr="002121F2" w:rsidRDefault="00777372" w:rsidP="0077737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777372" w:rsidRPr="00A64804" w:rsidRDefault="00777372" w:rsidP="00AB26D5">
      <w:pPr>
        <w:autoSpaceDE w:val="0"/>
        <w:autoSpaceDN w:val="0"/>
        <w:adjustRightInd w:val="0"/>
        <w:spacing w:after="0" w:line="360" w:lineRule="auto"/>
        <w:jc w:val="both"/>
        <w:rPr>
          <w:rFonts w:ascii="Palatino Linotype" w:hAnsi="Palatino Linotype" w:cs="Arial"/>
          <w:sz w:val="24"/>
          <w:szCs w:val="24"/>
        </w:rPr>
      </w:pPr>
    </w:p>
    <w:p w:rsidR="00AB26D5" w:rsidRPr="00A93911" w:rsidRDefault="00AB26D5" w:rsidP="00AB26D5">
      <w:pPr>
        <w:autoSpaceDE w:val="0"/>
        <w:autoSpaceDN w:val="0"/>
        <w:adjustRightInd w:val="0"/>
        <w:spacing w:after="0" w:line="360" w:lineRule="auto"/>
        <w:jc w:val="both"/>
        <w:rPr>
          <w:rFonts w:ascii="Palatino Linotype" w:hAnsi="Palatino Linotype" w:cs="Arial"/>
          <w:sz w:val="18"/>
          <w:szCs w:val="24"/>
        </w:rPr>
      </w:pPr>
    </w:p>
    <w:p w:rsidR="00AB26D5" w:rsidRDefault="00777372" w:rsidP="00AB26D5">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96071A" w:rsidRPr="0096071A" w:rsidRDefault="0096071A" w:rsidP="00965CC4">
      <w:pPr>
        <w:widowControl w:val="0"/>
        <w:tabs>
          <w:tab w:val="left" w:pos="1701"/>
        </w:tabs>
        <w:autoSpaceDE w:val="0"/>
        <w:autoSpaceDN w:val="0"/>
        <w:adjustRightInd w:val="0"/>
        <w:spacing w:before="300" w:after="240" w:line="360" w:lineRule="auto"/>
        <w:jc w:val="both"/>
        <w:rPr>
          <w:rFonts w:ascii="Palatino Linotype" w:eastAsiaTheme="minorEastAsia" w:hAnsi="Palatino Linotype"/>
          <w:sz w:val="2"/>
          <w:szCs w:val="24"/>
          <w:lang w:val="es-ES_tradnl" w:eastAsia="es-ES_tradnl"/>
        </w:rPr>
      </w:pPr>
    </w:p>
    <w:p w:rsidR="00972340" w:rsidRDefault="00F2498E" w:rsidP="006914D2">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BE7A12">
        <w:rPr>
          <w:rFonts w:ascii="Palatino Linotype" w:hAnsi="Palatino Linotype" w:cs="Arial"/>
          <w:sz w:val="24"/>
          <w:szCs w:val="24"/>
        </w:rPr>
        <w:t>CUARTA 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BE7A12">
        <w:rPr>
          <w:rFonts w:ascii="Palatino Linotype" w:hAnsi="Palatino Linotype" w:cs="Arial"/>
          <w:sz w:val="24"/>
          <w:szCs w:val="24"/>
        </w:rPr>
        <w:t>DIEZ DE FEBRERO 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96071A">
        <w:rPr>
          <w:rFonts w:ascii="Palatino Linotype" w:hAnsi="Palatino Linotype" w:cs="Arial"/>
          <w:sz w:val="24"/>
          <w:szCs w:val="24"/>
        </w:rPr>
        <w:t>--------------------------------------------------------------------------------------------------------------------------------------------------------------------------------------------------------------------------------------------------------------------------------------------------------------------------------------------------------------------------------------------------------------------------------------------------------------------------------------------------------------------------------------------------------------------------------------------------------------------------------------------------------------------------------------------------------------------------------------------------------------------------------------------------------------------------------------------------------------------------------------------------------------------------------------------------------</w:t>
      </w:r>
    </w:p>
    <w:p w:rsidR="009E7F49" w:rsidRDefault="009E7F49" w:rsidP="00DF6006">
      <w:pPr>
        <w:spacing w:after="0" w:line="360" w:lineRule="auto"/>
        <w:jc w:val="both"/>
        <w:rPr>
          <w:rFonts w:ascii="Palatino Linotype" w:hAnsi="Palatino Linotype" w:cs="Arial"/>
          <w:sz w:val="24"/>
          <w:szCs w:val="24"/>
        </w:rPr>
      </w:pPr>
    </w:p>
    <w:p w:rsidR="00BE7A12" w:rsidRDefault="00BE7A12" w:rsidP="00DF6006">
      <w:pPr>
        <w:spacing w:after="0" w:line="360" w:lineRule="auto"/>
        <w:jc w:val="both"/>
        <w:rPr>
          <w:rFonts w:ascii="Palatino Linotype" w:hAnsi="Palatino Linotype"/>
        </w:rPr>
      </w:pPr>
    </w:p>
    <w:p w:rsidR="00BE7A12" w:rsidRDefault="00BE7A12" w:rsidP="00DF6006">
      <w:pPr>
        <w:spacing w:after="0" w:line="360" w:lineRule="auto"/>
        <w:jc w:val="both"/>
        <w:rPr>
          <w:rFonts w:ascii="Palatino Linotype" w:hAnsi="Palatino Linotype"/>
        </w:rPr>
      </w:pPr>
    </w:p>
    <w:p w:rsidR="003A3A32" w:rsidRPr="00152075" w:rsidRDefault="003A3A32" w:rsidP="00DF6006">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2409825</wp:posOffset>
                </wp:positionH>
                <wp:positionV relativeFrom="paragraph">
                  <wp:posOffset>176530</wp:posOffset>
                </wp:positionV>
                <wp:extent cx="2551430" cy="10191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239" w:rsidRDefault="00F63239" w:rsidP="003A3A32">
                            <w:pPr>
                              <w:spacing w:after="0" w:line="240" w:lineRule="auto"/>
                              <w:jc w:val="center"/>
                              <w:rPr>
                                <w:rFonts w:ascii="Palatino Linotype" w:hAnsi="Palatino Linotype"/>
                                <w:sz w:val="24"/>
                                <w:szCs w:val="24"/>
                              </w:rPr>
                            </w:pPr>
                          </w:p>
                          <w:p w:rsidR="00F63239" w:rsidRPr="00EF2FC0" w:rsidRDefault="00F63239" w:rsidP="00A93911">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63239" w:rsidRDefault="00F63239" w:rsidP="00A9391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Pr="00016AF3" w:rsidRDefault="00F63239"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75pt;margin-top:13.9pt;width:200.9pt;height:8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" fillcolor="white [3201]" strokecolor="white [3212]" strokeweight=".5pt">
                <v:textbox>
                  <w:txbxContent>
                    <w:p w:rsidR="00F63239" w:rsidRDefault="00F63239" w:rsidP="003A3A32">
                      <w:pPr>
                        <w:spacing w:after="0" w:line="240" w:lineRule="auto"/>
                        <w:jc w:val="center"/>
                        <w:rPr>
                          <w:rFonts w:ascii="Palatino Linotype" w:hAnsi="Palatino Linotype"/>
                          <w:sz w:val="24"/>
                          <w:szCs w:val="24"/>
                        </w:rPr>
                      </w:pPr>
                    </w:p>
                    <w:p w:rsidR="00F63239" w:rsidRPr="00EF2FC0" w:rsidRDefault="00F63239" w:rsidP="00A93911">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63239" w:rsidRDefault="00F63239" w:rsidP="00A9391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Pr="00016AF3" w:rsidRDefault="00F63239"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DF6006">
      <w:pPr>
        <w:spacing w:after="0" w:line="360" w:lineRule="auto"/>
        <w:jc w:val="center"/>
        <w:rPr>
          <w:rFonts w:ascii="Palatino Linotype" w:hAnsi="Palatino Linotype"/>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sz w:val="4"/>
        </w:rPr>
      </w:pPr>
    </w:p>
    <w:p w:rsidR="003A3A32" w:rsidRPr="00152075" w:rsidRDefault="003A3A32" w:rsidP="00DF6006">
      <w:pPr>
        <w:spacing w:after="0" w:line="360" w:lineRule="auto"/>
        <w:rPr>
          <w:rFonts w:ascii="Palatino Linotype" w:hAnsi="Palatino Linotype"/>
          <w:b/>
          <w:sz w:val="16"/>
        </w:rPr>
      </w:pPr>
    </w:p>
    <w:p w:rsidR="003A3A32" w:rsidRDefault="003A3A32" w:rsidP="00DF6006">
      <w:pPr>
        <w:spacing w:after="0" w:line="360" w:lineRule="auto"/>
        <w:rPr>
          <w:rFonts w:ascii="Palatino Linotype" w:hAnsi="Palatino Linotype"/>
          <w:b/>
        </w:rPr>
      </w:pPr>
    </w:p>
    <w:p w:rsidR="003A3A32" w:rsidRDefault="003A3A32" w:rsidP="00DF6006">
      <w:pPr>
        <w:spacing w:after="0" w:line="360" w:lineRule="auto"/>
        <w:rPr>
          <w:rFonts w:ascii="Palatino Linotype" w:hAnsi="Palatino Linotype"/>
          <w:b/>
          <w:sz w:val="16"/>
        </w:rPr>
      </w:pPr>
    </w:p>
    <w:p w:rsidR="00BE7A12" w:rsidRPr="0096071A" w:rsidRDefault="00BE7A12" w:rsidP="00DF6006">
      <w:pPr>
        <w:spacing w:after="0" w:line="360" w:lineRule="auto"/>
        <w:rPr>
          <w:rFonts w:ascii="Palatino Linotype" w:hAnsi="Palatino Linotype"/>
          <w:b/>
          <w:sz w:val="16"/>
        </w:rPr>
      </w:pPr>
    </w:p>
    <w:p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239" w:rsidRPr="00EF2FC0" w:rsidRDefault="00F63239" w:rsidP="00A9391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63239" w:rsidRDefault="00F63239" w:rsidP="00A9391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Default="00F63239" w:rsidP="003A3A32">
                            <w:pPr>
                              <w:spacing w:after="0" w:line="240" w:lineRule="auto"/>
                              <w:jc w:val="center"/>
                              <w:rPr>
                                <w:rFonts w:ascii="Palatino Linotype" w:hAnsi="Palatino Linotype"/>
                                <w:sz w:val="24"/>
                                <w:szCs w:val="24"/>
                              </w:rPr>
                            </w:pPr>
                          </w:p>
                          <w:p w:rsidR="00F63239" w:rsidRPr="00797B31" w:rsidRDefault="00F63239"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F63239" w:rsidRPr="00EF2FC0" w:rsidRDefault="00F63239" w:rsidP="00A9391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63239" w:rsidRDefault="00F63239" w:rsidP="00A9391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Default="00F63239" w:rsidP="003A3A32">
                      <w:pPr>
                        <w:spacing w:after="0" w:line="240" w:lineRule="auto"/>
                        <w:jc w:val="center"/>
                        <w:rPr>
                          <w:rFonts w:ascii="Palatino Linotype" w:hAnsi="Palatino Linotype"/>
                          <w:sz w:val="24"/>
                          <w:szCs w:val="24"/>
                        </w:rPr>
                      </w:pPr>
                    </w:p>
                    <w:p w:rsidR="00F63239" w:rsidRPr="00797B31" w:rsidRDefault="00F63239"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239" w:rsidRPr="00EF2FC0" w:rsidRDefault="00F63239" w:rsidP="00A93911">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F63239" w:rsidRDefault="00F63239" w:rsidP="00A9391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Pr="00EF2FC0" w:rsidRDefault="00F63239" w:rsidP="003A3A32">
                            <w:pPr>
                              <w:spacing w:after="0" w:line="240" w:lineRule="auto"/>
                              <w:jc w:val="center"/>
                              <w:rPr>
                                <w:rFonts w:ascii="Palatino Linotype" w:hAnsi="Palatino Linotype"/>
                                <w:sz w:val="24"/>
                                <w:szCs w:val="24"/>
                              </w:rPr>
                            </w:pPr>
                          </w:p>
                          <w:p w:rsidR="00F63239" w:rsidRDefault="00F63239" w:rsidP="003A3A32">
                            <w:pPr>
                              <w:spacing w:after="0" w:line="240" w:lineRule="auto"/>
                              <w:jc w:val="center"/>
                              <w:rPr>
                                <w:rFonts w:ascii="Palatino Linotype" w:hAnsi="Palatino Linotype"/>
                                <w:b/>
                                <w:sz w:val="24"/>
                                <w:szCs w:val="24"/>
                              </w:rPr>
                            </w:pPr>
                          </w:p>
                          <w:p w:rsidR="00F63239" w:rsidRDefault="00F63239"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F63239" w:rsidRPr="00EF2FC0" w:rsidRDefault="00F63239" w:rsidP="00A93911">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F63239" w:rsidRDefault="00F63239" w:rsidP="00A9391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Pr="00EF2FC0" w:rsidRDefault="00F63239" w:rsidP="003A3A32">
                      <w:pPr>
                        <w:spacing w:after="0" w:line="240" w:lineRule="auto"/>
                        <w:jc w:val="center"/>
                        <w:rPr>
                          <w:rFonts w:ascii="Palatino Linotype" w:hAnsi="Palatino Linotype"/>
                          <w:sz w:val="24"/>
                          <w:szCs w:val="24"/>
                        </w:rPr>
                      </w:pPr>
                    </w:p>
                    <w:p w:rsidR="00F63239" w:rsidRDefault="00F63239" w:rsidP="003A3A32">
                      <w:pPr>
                        <w:spacing w:after="0" w:line="240" w:lineRule="auto"/>
                        <w:jc w:val="center"/>
                        <w:rPr>
                          <w:rFonts w:ascii="Palatino Linotype" w:hAnsi="Palatino Linotype"/>
                          <w:b/>
                          <w:sz w:val="24"/>
                          <w:szCs w:val="24"/>
                        </w:rPr>
                      </w:pPr>
                    </w:p>
                    <w:p w:rsidR="00F63239" w:rsidRDefault="00F63239" w:rsidP="003A3A32">
                      <w:pPr>
                        <w:jc w:val="center"/>
                      </w:pPr>
                    </w:p>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9351A3" w:rsidRDefault="003A3A32" w:rsidP="00DF6006">
      <w:pPr>
        <w:spacing w:after="0" w:line="360" w:lineRule="auto"/>
        <w:rPr>
          <w:rFonts w:ascii="Palatino Linotype" w:hAnsi="Palatino Linotype"/>
          <w:b/>
          <w:sz w:val="12"/>
          <w:szCs w:val="18"/>
        </w:rPr>
      </w:pPr>
    </w:p>
    <w:p w:rsidR="003A3A32" w:rsidRPr="0096071A" w:rsidRDefault="003A3A32" w:rsidP="00DF6006">
      <w:pPr>
        <w:spacing w:after="0" w:line="360" w:lineRule="auto"/>
        <w:rPr>
          <w:rFonts w:ascii="Palatino Linotype" w:hAnsi="Palatino Linotype"/>
          <w:b/>
          <w:sz w:val="14"/>
          <w:szCs w:val="18"/>
        </w:rPr>
      </w:pPr>
    </w:p>
    <w:p w:rsidR="003A3A32" w:rsidRPr="00152075" w:rsidRDefault="003A3A32" w:rsidP="00DF6006">
      <w:pPr>
        <w:spacing w:after="0" w:line="360" w:lineRule="auto"/>
        <w:rPr>
          <w:rFonts w:ascii="Palatino Linotype" w:hAnsi="Palatino Linotype"/>
          <w:b/>
          <w:sz w:val="18"/>
          <w:szCs w:val="18"/>
        </w:rPr>
      </w:pPr>
    </w:p>
    <w:p w:rsidR="003A3A32" w:rsidRPr="00152075" w:rsidRDefault="00972340"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239" w:rsidRPr="00EF2FC0" w:rsidRDefault="00F63239" w:rsidP="00A9391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F63239" w:rsidRDefault="00F63239" w:rsidP="00A9391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Pr="00EF2FC0" w:rsidRDefault="00F63239" w:rsidP="00972340">
                            <w:pPr>
                              <w:spacing w:after="0" w:line="240" w:lineRule="auto"/>
                              <w:jc w:val="center"/>
                              <w:rPr>
                                <w:rFonts w:ascii="Palatino Linotype" w:hAnsi="Palatino Linotype"/>
                                <w:sz w:val="24"/>
                                <w:szCs w:val="24"/>
                              </w:rPr>
                            </w:pPr>
                          </w:p>
                          <w:p w:rsidR="00F63239" w:rsidRDefault="00F63239"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F63239" w:rsidRPr="00EF2FC0" w:rsidRDefault="00F63239" w:rsidP="00A9391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F63239" w:rsidRDefault="00F63239" w:rsidP="00A9391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Pr="00EF2FC0" w:rsidRDefault="00F63239" w:rsidP="00972340">
                      <w:pPr>
                        <w:spacing w:after="0" w:line="240" w:lineRule="auto"/>
                        <w:jc w:val="center"/>
                        <w:rPr>
                          <w:rFonts w:ascii="Palatino Linotype" w:hAnsi="Palatino Linotype"/>
                          <w:sz w:val="24"/>
                          <w:szCs w:val="24"/>
                        </w:rPr>
                      </w:pPr>
                    </w:p>
                    <w:p w:rsidR="00F63239" w:rsidRDefault="00F63239"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239" w:rsidRPr="00EF2FC0" w:rsidRDefault="00F63239" w:rsidP="00A9391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63239" w:rsidRDefault="00F63239" w:rsidP="00A9391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Pr="00EF2FC0" w:rsidRDefault="00F63239" w:rsidP="003A3A32">
                            <w:pPr>
                              <w:spacing w:after="0" w:line="240" w:lineRule="auto"/>
                              <w:jc w:val="center"/>
                              <w:rPr>
                                <w:rFonts w:ascii="Palatino Linotype" w:hAnsi="Palatino Linotype"/>
                                <w:sz w:val="24"/>
                                <w:szCs w:val="24"/>
                              </w:rPr>
                            </w:pPr>
                          </w:p>
                          <w:p w:rsidR="00F63239" w:rsidRDefault="00F63239" w:rsidP="003A3A32">
                            <w:pPr>
                              <w:spacing w:after="0" w:line="240" w:lineRule="auto"/>
                              <w:jc w:val="center"/>
                              <w:rPr>
                                <w:rFonts w:ascii="Palatino Linotype" w:hAnsi="Palatino Linotype"/>
                                <w:b/>
                                <w:sz w:val="24"/>
                                <w:szCs w:val="24"/>
                              </w:rPr>
                            </w:pPr>
                          </w:p>
                          <w:p w:rsidR="00F63239" w:rsidRDefault="00F63239"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F63239" w:rsidRPr="00EF2FC0" w:rsidRDefault="00F63239" w:rsidP="00A9391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63239" w:rsidRDefault="00F63239" w:rsidP="00A9391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63239" w:rsidRDefault="00F63239" w:rsidP="00A9391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Pr="00EF2FC0" w:rsidRDefault="00F63239" w:rsidP="003A3A32">
                      <w:pPr>
                        <w:spacing w:after="0" w:line="240" w:lineRule="auto"/>
                        <w:jc w:val="center"/>
                        <w:rPr>
                          <w:rFonts w:ascii="Palatino Linotype" w:hAnsi="Palatino Linotype"/>
                          <w:sz w:val="24"/>
                          <w:szCs w:val="24"/>
                        </w:rPr>
                      </w:pPr>
                    </w:p>
                    <w:p w:rsidR="00F63239" w:rsidRDefault="00F63239" w:rsidP="003A3A32">
                      <w:pPr>
                        <w:spacing w:after="0" w:line="240" w:lineRule="auto"/>
                        <w:jc w:val="center"/>
                        <w:rPr>
                          <w:rFonts w:ascii="Palatino Linotype" w:hAnsi="Palatino Linotype"/>
                          <w:b/>
                          <w:sz w:val="24"/>
                          <w:szCs w:val="24"/>
                        </w:rPr>
                      </w:pPr>
                    </w:p>
                    <w:p w:rsidR="00F63239" w:rsidRDefault="00F63239" w:rsidP="003A3A32"/>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rPr>
      </w:pPr>
    </w:p>
    <w:p w:rsidR="003A3A32" w:rsidRDefault="003A3A32" w:rsidP="00DF6006">
      <w:pPr>
        <w:spacing w:after="0" w:line="360" w:lineRule="auto"/>
        <w:rPr>
          <w:rFonts w:ascii="Palatino Linotype" w:hAnsi="Palatino Linotype" w:cs="Arial"/>
          <w:szCs w:val="20"/>
        </w:rPr>
      </w:pPr>
    </w:p>
    <w:p w:rsidR="003A3A32" w:rsidRPr="0096071A" w:rsidRDefault="003A3A32" w:rsidP="00DF6006">
      <w:pPr>
        <w:spacing w:after="0" w:line="360" w:lineRule="auto"/>
        <w:rPr>
          <w:rFonts w:ascii="Palatino Linotype" w:hAnsi="Palatino Linotype" w:cs="Arial"/>
          <w:sz w:val="18"/>
          <w:szCs w:val="20"/>
        </w:rPr>
      </w:pPr>
    </w:p>
    <w:p w:rsidR="003A3A32" w:rsidRPr="00152075" w:rsidRDefault="003A3A32" w:rsidP="00DF600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7429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42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3239" w:rsidRPr="007F6133" w:rsidRDefault="00F63239"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63239" w:rsidRDefault="00F63239"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63239" w:rsidRDefault="00F63239"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Default="00F63239" w:rsidP="003A3A32">
                            <w:pPr>
                              <w:spacing w:after="0" w:line="240" w:lineRule="auto"/>
                              <w:jc w:val="center"/>
                              <w:rPr>
                                <w:rFonts w:ascii="Palatino Linotype" w:hAnsi="Palatino Linotype"/>
                                <w:sz w:val="24"/>
                                <w:szCs w:val="24"/>
                              </w:rPr>
                            </w:pPr>
                          </w:p>
                          <w:p w:rsidR="00F63239" w:rsidRDefault="00F63239"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5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" fillcolor="white [3201]" strokecolor="white [3212]" strokeweight=".5pt">
                <v:textbox>
                  <w:txbxContent>
                    <w:p w:rsidR="00F63239" w:rsidRPr="007F6133" w:rsidRDefault="00F63239"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63239" w:rsidRDefault="00F63239"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63239" w:rsidRDefault="00F63239"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63239" w:rsidRDefault="00F63239" w:rsidP="003A3A32">
                      <w:pPr>
                        <w:spacing w:after="0" w:line="240" w:lineRule="auto"/>
                        <w:jc w:val="center"/>
                        <w:rPr>
                          <w:rFonts w:ascii="Palatino Linotype" w:hAnsi="Palatino Linotype"/>
                          <w:sz w:val="24"/>
                          <w:szCs w:val="24"/>
                        </w:rPr>
                      </w:pPr>
                    </w:p>
                    <w:p w:rsidR="00F63239" w:rsidRDefault="00F63239" w:rsidP="003A3A32"/>
                  </w:txbxContent>
                </v:textbox>
                <w10:wrap anchorx="margin"/>
              </v:shape>
            </w:pict>
          </mc:Fallback>
        </mc:AlternateContent>
      </w:r>
    </w:p>
    <w:p w:rsidR="003A3A32" w:rsidRPr="00152075" w:rsidRDefault="003A3A32" w:rsidP="00DF6006">
      <w:pPr>
        <w:spacing w:after="0" w:line="360" w:lineRule="auto"/>
        <w:jc w:val="both"/>
        <w:rPr>
          <w:rFonts w:ascii="Palatino Linotype" w:hAnsi="Palatino Linotype" w:cs="Arial"/>
          <w:szCs w:val="20"/>
        </w:rPr>
      </w:pPr>
    </w:p>
    <w:p w:rsidR="003A3A32" w:rsidRPr="00152075" w:rsidRDefault="003A3A32" w:rsidP="00DF6006">
      <w:pPr>
        <w:spacing w:after="0" w:line="360" w:lineRule="auto"/>
        <w:jc w:val="both"/>
        <w:rPr>
          <w:rFonts w:ascii="Palatino Linotype" w:hAnsi="Palatino Linotype" w:cs="Arial"/>
          <w:szCs w:val="20"/>
        </w:rPr>
      </w:pPr>
    </w:p>
    <w:p w:rsidR="005D10B3" w:rsidRDefault="003A3A32" w:rsidP="005D10B3">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 xml:space="preserve">fecha </w:t>
      </w:r>
      <w:r w:rsidR="00BE7A12">
        <w:rPr>
          <w:rFonts w:ascii="Palatino Linotype" w:hAnsi="Palatino Linotype" w:cs="Arial"/>
          <w:sz w:val="20"/>
          <w:szCs w:val="20"/>
        </w:rPr>
        <w:t>diez de febrero de dos mil veintiuno</w:t>
      </w:r>
      <w:r w:rsidRPr="00152075">
        <w:rPr>
          <w:rFonts w:ascii="Palatino Linotype" w:hAnsi="Palatino Linotype" w:cs="Arial"/>
          <w:sz w:val="20"/>
          <w:szCs w:val="20"/>
        </w:rPr>
        <w:t xml:space="preserve">, emitida en el recurso de revisión </w:t>
      </w:r>
      <w:r w:rsidR="00ED28F4">
        <w:rPr>
          <w:rFonts w:ascii="Palatino Linotype" w:hAnsi="Palatino Linotype" w:cs="Arial"/>
          <w:sz w:val="20"/>
          <w:szCs w:val="20"/>
        </w:rPr>
        <w:t>0</w:t>
      </w:r>
      <w:r w:rsidR="00777372">
        <w:rPr>
          <w:rFonts w:ascii="Palatino Linotype" w:hAnsi="Palatino Linotype" w:cs="Arial"/>
          <w:sz w:val="20"/>
          <w:szCs w:val="20"/>
        </w:rPr>
        <w:t>5885</w:t>
      </w:r>
      <w:r w:rsidR="00ED28F4">
        <w:rPr>
          <w:rFonts w:ascii="Palatino Linotype" w:hAnsi="Palatino Linotype" w:cs="Arial"/>
          <w:sz w:val="20"/>
          <w:szCs w:val="20"/>
        </w:rPr>
        <w:t>/</w:t>
      </w:r>
      <w:r w:rsidR="00D925D1">
        <w:rPr>
          <w:rFonts w:ascii="Palatino Linotype" w:hAnsi="Palatino Linotype" w:cs="Arial"/>
          <w:bCs/>
          <w:sz w:val="20"/>
          <w:szCs w:val="20"/>
          <w:lang w:eastAsia="es-MX"/>
        </w:rPr>
        <w:t>INFOEM/IP/RR/2020</w:t>
      </w:r>
      <w:r w:rsidRPr="00152075">
        <w:rPr>
          <w:rFonts w:ascii="Palatino Linotype" w:hAnsi="Palatino Linotype" w:cs="Arial"/>
          <w:sz w:val="20"/>
          <w:szCs w:val="20"/>
        </w:rPr>
        <w:t>.</w:t>
      </w:r>
    </w:p>
    <w:p w:rsidR="003A3A32" w:rsidRDefault="003A3A32" w:rsidP="005D10B3">
      <w:pPr>
        <w:spacing w:after="0" w:line="240" w:lineRule="auto"/>
        <w:jc w:val="both"/>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E45" w:rsidRDefault="00653E45" w:rsidP="00F2498E">
      <w:pPr>
        <w:spacing w:after="0" w:line="240" w:lineRule="auto"/>
      </w:pPr>
      <w:r>
        <w:separator/>
      </w:r>
    </w:p>
  </w:endnote>
  <w:endnote w:type="continuationSeparator" w:id="0">
    <w:p w:rsidR="00653E45" w:rsidRDefault="00653E45"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39" w:rsidRPr="000B69FA" w:rsidRDefault="00F63239"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4B83">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4B83">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39" w:rsidRPr="000B69FA" w:rsidRDefault="00F63239"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4B8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4B83">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E45" w:rsidRDefault="00653E45" w:rsidP="00F2498E">
      <w:pPr>
        <w:spacing w:after="0" w:line="240" w:lineRule="auto"/>
      </w:pPr>
      <w:r>
        <w:separator/>
      </w:r>
    </w:p>
  </w:footnote>
  <w:footnote w:type="continuationSeparator" w:id="0">
    <w:p w:rsidR="00653E45" w:rsidRDefault="00653E45"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2BA" w:rsidRDefault="00653E4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60956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39" w:rsidRDefault="00653E4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609564"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F63239" w:rsidRPr="00B4142F" w:rsidTr="00C36B0D">
      <w:trPr>
        <w:trHeight w:val="227"/>
      </w:trPr>
      <w:tc>
        <w:tcPr>
          <w:tcW w:w="5529" w:type="dxa"/>
          <w:hideMark/>
        </w:tcPr>
        <w:p w:rsidR="00F63239" w:rsidRDefault="00F63239"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F63239" w:rsidRPr="00B5524D" w:rsidRDefault="00F63239" w:rsidP="00F63239">
          <w:pPr>
            <w:jc w:val="right"/>
          </w:pPr>
          <w:r w:rsidRPr="00B5524D">
            <w:rPr>
              <w:rFonts w:ascii="Palatino Linotype" w:hAnsi="Palatino Linotype" w:cs="Arial"/>
              <w:bCs/>
              <w:sz w:val="24"/>
              <w:lang w:eastAsia="es-MX"/>
            </w:rPr>
            <w:t>0</w:t>
          </w:r>
          <w:r>
            <w:rPr>
              <w:rFonts w:ascii="Palatino Linotype" w:hAnsi="Palatino Linotype" w:cs="Arial"/>
              <w:bCs/>
              <w:sz w:val="24"/>
              <w:lang w:eastAsia="es-MX"/>
            </w:rPr>
            <w:t>5885/INFOEM/IP/RR/2020</w:t>
          </w:r>
        </w:p>
      </w:tc>
    </w:tr>
    <w:tr w:rsidR="00F63239" w:rsidTr="00C36B0D">
      <w:trPr>
        <w:trHeight w:val="242"/>
      </w:trPr>
      <w:tc>
        <w:tcPr>
          <w:tcW w:w="5529" w:type="dxa"/>
          <w:vAlign w:val="center"/>
          <w:hideMark/>
        </w:tcPr>
        <w:p w:rsidR="00F63239" w:rsidRDefault="00F63239"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F63239" w:rsidRPr="00B5524D" w:rsidRDefault="00F63239" w:rsidP="00A15E74">
          <w:pPr>
            <w:jc w:val="right"/>
          </w:pPr>
          <w:r w:rsidRPr="00F63239">
            <w:rPr>
              <w:rFonts w:ascii="Palatino Linotype" w:hAnsi="Palatino Linotype" w:cs="Arial"/>
              <w:b/>
            </w:rPr>
            <w:t>Sistema Municipal Para el Desarrollo Integral de la Familia de Otzolotepec</w:t>
          </w:r>
        </w:p>
      </w:tc>
    </w:tr>
    <w:tr w:rsidR="00F63239" w:rsidRPr="00F63239" w:rsidTr="00C36B0D">
      <w:trPr>
        <w:trHeight w:val="342"/>
      </w:trPr>
      <w:tc>
        <w:tcPr>
          <w:tcW w:w="5529" w:type="dxa"/>
          <w:hideMark/>
        </w:tcPr>
        <w:p w:rsidR="00F63239" w:rsidRDefault="00F63239"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F63239" w:rsidRPr="00F63239" w:rsidRDefault="00F63239" w:rsidP="00CF0AE0">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F63239" w:rsidRDefault="00F6323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F63239" w:rsidTr="000C2D59">
      <w:trPr>
        <w:trHeight w:val="227"/>
      </w:trPr>
      <w:tc>
        <w:tcPr>
          <w:tcW w:w="5949" w:type="dxa"/>
          <w:hideMark/>
        </w:tcPr>
        <w:p w:rsidR="00F63239" w:rsidRDefault="00F6323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F63239" w:rsidRPr="00F63239" w:rsidRDefault="00F63239" w:rsidP="00F63239">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05885/INFOEM/IP/RR/2020</w:t>
          </w:r>
        </w:p>
      </w:tc>
    </w:tr>
    <w:tr w:rsidR="00F63239" w:rsidTr="000C2D59">
      <w:trPr>
        <w:trHeight w:val="196"/>
      </w:trPr>
      <w:tc>
        <w:tcPr>
          <w:tcW w:w="5949" w:type="dxa"/>
          <w:hideMark/>
        </w:tcPr>
        <w:p w:rsidR="00F63239" w:rsidRDefault="00F6323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F63239" w:rsidRPr="00F63239" w:rsidRDefault="00704B83" w:rsidP="00996BCA">
          <w:pPr>
            <w:spacing w:after="120" w:line="256" w:lineRule="auto"/>
            <w:ind w:left="-486" w:firstLine="486"/>
            <w:jc w:val="right"/>
            <w:rPr>
              <w:rFonts w:ascii="Palatino Linotype" w:hAnsi="Palatino Linotype" w:cs="Arial"/>
              <w:b/>
            </w:rPr>
          </w:pPr>
          <w:proofErr w:type="spellStart"/>
          <w:r>
            <w:rPr>
              <w:rFonts w:ascii="Palatino Linotype" w:hAnsi="Palatino Linotype" w:cs="Arial"/>
              <w:b/>
            </w:rPr>
            <w:t>xxxxxxxxxxxxxxxxxxxxxxxx</w:t>
          </w:r>
          <w:proofErr w:type="spellEnd"/>
        </w:p>
      </w:tc>
    </w:tr>
    <w:tr w:rsidR="00F63239" w:rsidTr="000C2D59">
      <w:trPr>
        <w:trHeight w:val="242"/>
      </w:trPr>
      <w:tc>
        <w:tcPr>
          <w:tcW w:w="5949" w:type="dxa"/>
          <w:vAlign w:val="center"/>
          <w:hideMark/>
        </w:tcPr>
        <w:p w:rsidR="00F63239" w:rsidRDefault="00F6323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F63239" w:rsidRPr="00F63239" w:rsidRDefault="00F63239" w:rsidP="00FA4DC7">
          <w:pPr>
            <w:jc w:val="right"/>
            <w:rPr>
              <w:rFonts w:ascii="Palatino Linotype" w:hAnsi="Palatino Linotype" w:cs="Arial"/>
              <w:b/>
            </w:rPr>
          </w:pPr>
          <w:r w:rsidRPr="00F63239">
            <w:rPr>
              <w:rFonts w:ascii="Palatino Linotype" w:hAnsi="Palatino Linotype" w:cs="Arial"/>
              <w:b/>
            </w:rPr>
            <w:t>Sistema Municipal Para el Desarrollo Integral de la Familia de Otzolotepec</w:t>
          </w:r>
        </w:p>
      </w:tc>
    </w:tr>
    <w:tr w:rsidR="00F63239" w:rsidTr="000C2D59">
      <w:trPr>
        <w:trHeight w:val="342"/>
      </w:trPr>
      <w:tc>
        <w:tcPr>
          <w:tcW w:w="5949" w:type="dxa"/>
          <w:hideMark/>
        </w:tcPr>
        <w:p w:rsidR="00F63239" w:rsidRDefault="00F63239"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F63239" w:rsidRPr="00F63239" w:rsidRDefault="00F63239"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F63239" w:rsidRDefault="00653E4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609562"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13">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4"/>
  </w:num>
  <w:num w:numId="3">
    <w:abstractNumId w:val="19"/>
  </w:num>
  <w:num w:numId="4">
    <w:abstractNumId w:val="0"/>
  </w:num>
  <w:num w:numId="5">
    <w:abstractNumId w:val="13"/>
  </w:num>
  <w:num w:numId="6">
    <w:abstractNumId w:val="14"/>
  </w:num>
  <w:num w:numId="7">
    <w:abstractNumId w:val="28"/>
  </w:num>
  <w:num w:numId="8">
    <w:abstractNumId w:val="21"/>
  </w:num>
  <w:num w:numId="9">
    <w:abstractNumId w:val="17"/>
  </w:num>
  <w:num w:numId="10">
    <w:abstractNumId w:val="10"/>
  </w:num>
  <w:num w:numId="11">
    <w:abstractNumId w:val="15"/>
  </w:num>
  <w:num w:numId="12">
    <w:abstractNumId w:val="11"/>
  </w:num>
  <w:num w:numId="13">
    <w:abstractNumId w:val="26"/>
  </w:num>
  <w:num w:numId="14">
    <w:abstractNumId w:val="27"/>
  </w:num>
  <w:num w:numId="15">
    <w:abstractNumId w:val="23"/>
  </w:num>
  <w:num w:numId="16">
    <w:abstractNumId w:val="20"/>
  </w:num>
  <w:num w:numId="17">
    <w:abstractNumId w:val="30"/>
  </w:num>
  <w:num w:numId="18">
    <w:abstractNumId w:val="4"/>
  </w:num>
  <w:num w:numId="19">
    <w:abstractNumId w:val="18"/>
  </w:num>
  <w:num w:numId="20">
    <w:abstractNumId w:val="3"/>
  </w:num>
  <w:num w:numId="21">
    <w:abstractNumId w:val="31"/>
  </w:num>
  <w:num w:numId="22">
    <w:abstractNumId w:val="5"/>
  </w:num>
  <w:num w:numId="23">
    <w:abstractNumId w:val="1"/>
  </w:num>
  <w:num w:numId="24">
    <w:abstractNumId w:val="16"/>
  </w:num>
  <w:num w:numId="25">
    <w:abstractNumId w:val="12"/>
  </w:num>
  <w:num w:numId="26">
    <w:abstractNumId w:val="22"/>
  </w:num>
  <w:num w:numId="27">
    <w:abstractNumId w:val="7"/>
  </w:num>
  <w:num w:numId="28">
    <w:abstractNumId w:val="8"/>
  </w:num>
  <w:num w:numId="29">
    <w:abstractNumId w:val="25"/>
  </w:num>
  <w:num w:numId="30">
    <w:abstractNumId w:val="2"/>
  </w:num>
  <w:num w:numId="31">
    <w:abstractNumId w:val="2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1CCA"/>
    <w:rsid w:val="00015487"/>
    <w:rsid w:val="00021165"/>
    <w:rsid w:val="00024A6D"/>
    <w:rsid w:val="00031BA3"/>
    <w:rsid w:val="00033562"/>
    <w:rsid w:val="00036D5F"/>
    <w:rsid w:val="00041670"/>
    <w:rsid w:val="0005480B"/>
    <w:rsid w:val="00054F6A"/>
    <w:rsid w:val="00055C90"/>
    <w:rsid w:val="0005787D"/>
    <w:rsid w:val="00060716"/>
    <w:rsid w:val="000666B3"/>
    <w:rsid w:val="0007107B"/>
    <w:rsid w:val="00075D5E"/>
    <w:rsid w:val="00077A55"/>
    <w:rsid w:val="000802BA"/>
    <w:rsid w:val="00082E5D"/>
    <w:rsid w:val="0008496A"/>
    <w:rsid w:val="0008737D"/>
    <w:rsid w:val="00092D82"/>
    <w:rsid w:val="000A3F41"/>
    <w:rsid w:val="000C2D59"/>
    <w:rsid w:val="000C51AF"/>
    <w:rsid w:val="000C7F8F"/>
    <w:rsid w:val="000D14DA"/>
    <w:rsid w:val="000D5634"/>
    <w:rsid w:val="000E1FD4"/>
    <w:rsid w:val="001050A9"/>
    <w:rsid w:val="00116F6B"/>
    <w:rsid w:val="00123D0B"/>
    <w:rsid w:val="00131F2D"/>
    <w:rsid w:val="00142D35"/>
    <w:rsid w:val="00144BA8"/>
    <w:rsid w:val="001509C0"/>
    <w:rsid w:val="00155F53"/>
    <w:rsid w:val="001568D5"/>
    <w:rsid w:val="0016322B"/>
    <w:rsid w:val="0016339A"/>
    <w:rsid w:val="00165898"/>
    <w:rsid w:val="00176522"/>
    <w:rsid w:val="00184AEA"/>
    <w:rsid w:val="00185C61"/>
    <w:rsid w:val="00192D02"/>
    <w:rsid w:val="001957E6"/>
    <w:rsid w:val="00195845"/>
    <w:rsid w:val="0019584A"/>
    <w:rsid w:val="001960AD"/>
    <w:rsid w:val="001A0AFD"/>
    <w:rsid w:val="001A0E96"/>
    <w:rsid w:val="001A1BDB"/>
    <w:rsid w:val="001A3C5F"/>
    <w:rsid w:val="001A6849"/>
    <w:rsid w:val="001B6C2D"/>
    <w:rsid w:val="001C0F32"/>
    <w:rsid w:val="001C2C72"/>
    <w:rsid w:val="001C7697"/>
    <w:rsid w:val="001D3EE2"/>
    <w:rsid w:val="001E5453"/>
    <w:rsid w:val="001E678B"/>
    <w:rsid w:val="001F408E"/>
    <w:rsid w:val="001F7890"/>
    <w:rsid w:val="001F7FC6"/>
    <w:rsid w:val="00201765"/>
    <w:rsid w:val="00205FAC"/>
    <w:rsid w:val="00210714"/>
    <w:rsid w:val="0021327B"/>
    <w:rsid w:val="002155ED"/>
    <w:rsid w:val="0023118D"/>
    <w:rsid w:val="0023293E"/>
    <w:rsid w:val="00232A7A"/>
    <w:rsid w:val="0023573F"/>
    <w:rsid w:val="00240046"/>
    <w:rsid w:val="002432E1"/>
    <w:rsid w:val="00256CE0"/>
    <w:rsid w:val="002710B5"/>
    <w:rsid w:val="002729A0"/>
    <w:rsid w:val="00273F7C"/>
    <w:rsid w:val="0027555F"/>
    <w:rsid w:val="00282431"/>
    <w:rsid w:val="00283D5E"/>
    <w:rsid w:val="00284245"/>
    <w:rsid w:val="00293F85"/>
    <w:rsid w:val="00296E92"/>
    <w:rsid w:val="002A5ADD"/>
    <w:rsid w:val="002A6FCE"/>
    <w:rsid w:val="002A7501"/>
    <w:rsid w:val="002B317E"/>
    <w:rsid w:val="002C26CD"/>
    <w:rsid w:val="002C4718"/>
    <w:rsid w:val="002C7EC4"/>
    <w:rsid w:val="002D4953"/>
    <w:rsid w:val="002E1484"/>
    <w:rsid w:val="002E40AD"/>
    <w:rsid w:val="002E72F0"/>
    <w:rsid w:val="002F368E"/>
    <w:rsid w:val="002F40FF"/>
    <w:rsid w:val="00302BF3"/>
    <w:rsid w:val="00303F92"/>
    <w:rsid w:val="00316A7B"/>
    <w:rsid w:val="00331513"/>
    <w:rsid w:val="00341178"/>
    <w:rsid w:val="00344766"/>
    <w:rsid w:val="00344AD3"/>
    <w:rsid w:val="00345708"/>
    <w:rsid w:val="003467CD"/>
    <w:rsid w:val="0036188D"/>
    <w:rsid w:val="0037526D"/>
    <w:rsid w:val="003839F9"/>
    <w:rsid w:val="00392022"/>
    <w:rsid w:val="0039214E"/>
    <w:rsid w:val="003A0B24"/>
    <w:rsid w:val="003A3A32"/>
    <w:rsid w:val="003A59A6"/>
    <w:rsid w:val="003B1752"/>
    <w:rsid w:val="003E468A"/>
    <w:rsid w:val="003E6E17"/>
    <w:rsid w:val="003F2491"/>
    <w:rsid w:val="003F5D5C"/>
    <w:rsid w:val="00400915"/>
    <w:rsid w:val="00414020"/>
    <w:rsid w:val="004176BF"/>
    <w:rsid w:val="004204D0"/>
    <w:rsid w:val="004232C6"/>
    <w:rsid w:val="00426124"/>
    <w:rsid w:val="00434C3F"/>
    <w:rsid w:val="00445853"/>
    <w:rsid w:val="00447748"/>
    <w:rsid w:val="00447A90"/>
    <w:rsid w:val="00453687"/>
    <w:rsid w:val="004728C4"/>
    <w:rsid w:val="00474C35"/>
    <w:rsid w:val="004750A1"/>
    <w:rsid w:val="004769A4"/>
    <w:rsid w:val="00480D99"/>
    <w:rsid w:val="00483EC9"/>
    <w:rsid w:val="004841AE"/>
    <w:rsid w:val="00484C7F"/>
    <w:rsid w:val="004933FC"/>
    <w:rsid w:val="004B0090"/>
    <w:rsid w:val="004B05C6"/>
    <w:rsid w:val="004B1A74"/>
    <w:rsid w:val="004B3514"/>
    <w:rsid w:val="004C09C8"/>
    <w:rsid w:val="004C3C1C"/>
    <w:rsid w:val="004C43C9"/>
    <w:rsid w:val="004C45FA"/>
    <w:rsid w:val="004C6779"/>
    <w:rsid w:val="004D66AD"/>
    <w:rsid w:val="004E1B3C"/>
    <w:rsid w:val="004E3F86"/>
    <w:rsid w:val="004E4AD1"/>
    <w:rsid w:val="004F3291"/>
    <w:rsid w:val="004F32D0"/>
    <w:rsid w:val="004F78C4"/>
    <w:rsid w:val="005025C7"/>
    <w:rsid w:val="00504B42"/>
    <w:rsid w:val="00510870"/>
    <w:rsid w:val="00515E8C"/>
    <w:rsid w:val="00516A4D"/>
    <w:rsid w:val="00526627"/>
    <w:rsid w:val="00531016"/>
    <w:rsid w:val="00533D56"/>
    <w:rsid w:val="005367E7"/>
    <w:rsid w:val="00542CDB"/>
    <w:rsid w:val="005449D0"/>
    <w:rsid w:val="0055603D"/>
    <w:rsid w:val="0056402C"/>
    <w:rsid w:val="00564DDB"/>
    <w:rsid w:val="00566380"/>
    <w:rsid w:val="005701EF"/>
    <w:rsid w:val="00571527"/>
    <w:rsid w:val="005727FC"/>
    <w:rsid w:val="00572C2A"/>
    <w:rsid w:val="00573B96"/>
    <w:rsid w:val="00584C51"/>
    <w:rsid w:val="00587E84"/>
    <w:rsid w:val="00597018"/>
    <w:rsid w:val="005A2F92"/>
    <w:rsid w:val="005A7E33"/>
    <w:rsid w:val="005B10CC"/>
    <w:rsid w:val="005B6FFD"/>
    <w:rsid w:val="005C5501"/>
    <w:rsid w:val="005C7AFE"/>
    <w:rsid w:val="005D10B3"/>
    <w:rsid w:val="005D158D"/>
    <w:rsid w:val="005E1AEC"/>
    <w:rsid w:val="005E24C2"/>
    <w:rsid w:val="005E35AB"/>
    <w:rsid w:val="005F4D3D"/>
    <w:rsid w:val="0060244C"/>
    <w:rsid w:val="00610A95"/>
    <w:rsid w:val="00613401"/>
    <w:rsid w:val="006168EB"/>
    <w:rsid w:val="00616DEB"/>
    <w:rsid w:val="006263D3"/>
    <w:rsid w:val="0062694E"/>
    <w:rsid w:val="00630030"/>
    <w:rsid w:val="00636EB3"/>
    <w:rsid w:val="00640E61"/>
    <w:rsid w:val="00642A8B"/>
    <w:rsid w:val="006468ED"/>
    <w:rsid w:val="006512F6"/>
    <w:rsid w:val="00653B0F"/>
    <w:rsid w:val="00653E45"/>
    <w:rsid w:val="00665A8F"/>
    <w:rsid w:val="0067157E"/>
    <w:rsid w:val="00680D15"/>
    <w:rsid w:val="006818D9"/>
    <w:rsid w:val="006838C7"/>
    <w:rsid w:val="006914D2"/>
    <w:rsid w:val="00691C06"/>
    <w:rsid w:val="006A7CE2"/>
    <w:rsid w:val="006B4CA4"/>
    <w:rsid w:val="006B6498"/>
    <w:rsid w:val="006B64AA"/>
    <w:rsid w:val="006C52D3"/>
    <w:rsid w:val="006C55C2"/>
    <w:rsid w:val="006D1EC8"/>
    <w:rsid w:val="006D3F59"/>
    <w:rsid w:val="006E20F9"/>
    <w:rsid w:val="006E6076"/>
    <w:rsid w:val="006F04A3"/>
    <w:rsid w:val="00700C90"/>
    <w:rsid w:val="00704693"/>
    <w:rsid w:val="00704B83"/>
    <w:rsid w:val="007054D8"/>
    <w:rsid w:val="0071601C"/>
    <w:rsid w:val="007214D9"/>
    <w:rsid w:val="007264EA"/>
    <w:rsid w:val="00732AB3"/>
    <w:rsid w:val="007332CF"/>
    <w:rsid w:val="00736F47"/>
    <w:rsid w:val="00752886"/>
    <w:rsid w:val="0075799A"/>
    <w:rsid w:val="00762151"/>
    <w:rsid w:val="0076215F"/>
    <w:rsid w:val="00764010"/>
    <w:rsid w:val="00764368"/>
    <w:rsid w:val="0077455A"/>
    <w:rsid w:val="00777372"/>
    <w:rsid w:val="00781849"/>
    <w:rsid w:val="00781B6F"/>
    <w:rsid w:val="00783B56"/>
    <w:rsid w:val="00791C7A"/>
    <w:rsid w:val="00791D59"/>
    <w:rsid w:val="007938AE"/>
    <w:rsid w:val="007A5B2E"/>
    <w:rsid w:val="007B46BF"/>
    <w:rsid w:val="007C05DC"/>
    <w:rsid w:val="007C0FF7"/>
    <w:rsid w:val="007C14EE"/>
    <w:rsid w:val="007D07B3"/>
    <w:rsid w:val="007D1B1E"/>
    <w:rsid w:val="007E781F"/>
    <w:rsid w:val="007F1538"/>
    <w:rsid w:val="007F5E4F"/>
    <w:rsid w:val="007F7965"/>
    <w:rsid w:val="00800EF1"/>
    <w:rsid w:val="008017D6"/>
    <w:rsid w:val="0080185B"/>
    <w:rsid w:val="00802AC9"/>
    <w:rsid w:val="00810E97"/>
    <w:rsid w:val="00816C5A"/>
    <w:rsid w:val="0082049D"/>
    <w:rsid w:val="008217BC"/>
    <w:rsid w:val="00831D6C"/>
    <w:rsid w:val="00832F6C"/>
    <w:rsid w:val="008341ED"/>
    <w:rsid w:val="00841963"/>
    <w:rsid w:val="00845B52"/>
    <w:rsid w:val="008477B9"/>
    <w:rsid w:val="008523FA"/>
    <w:rsid w:val="008529E6"/>
    <w:rsid w:val="00852CDD"/>
    <w:rsid w:val="008575E1"/>
    <w:rsid w:val="00863328"/>
    <w:rsid w:val="00864D6E"/>
    <w:rsid w:val="0086690B"/>
    <w:rsid w:val="008710F8"/>
    <w:rsid w:val="00871B94"/>
    <w:rsid w:val="008755C2"/>
    <w:rsid w:val="00881947"/>
    <w:rsid w:val="00882C01"/>
    <w:rsid w:val="008853EC"/>
    <w:rsid w:val="00895187"/>
    <w:rsid w:val="008A0C9F"/>
    <w:rsid w:val="008A1645"/>
    <w:rsid w:val="008A7EF2"/>
    <w:rsid w:val="008C442E"/>
    <w:rsid w:val="008C4943"/>
    <w:rsid w:val="008C5658"/>
    <w:rsid w:val="008D346A"/>
    <w:rsid w:val="008D41FC"/>
    <w:rsid w:val="008E2654"/>
    <w:rsid w:val="008F1C22"/>
    <w:rsid w:val="008F47DC"/>
    <w:rsid w:val="00914986"/>
    <w:rsid w:val="00914DFE"/>
    <w:rsid w:val="0092131F"/>
    <w:rsid w:val="00933540"/>
    <w:rsid w:val="00941D0E"/>
    <w:rsid w:val="00946522"/>
    <w:rsid w:val="0095183B"/>
    <w:rsid w:val="0095204C"/>
    <w:rsid w:val="009520FE"/>
    <w:rsid w:val="00953B51"/>
    <w:rsid w:val="009603E5"/>
    <w:rsid w:val="0096071A"/>
    <w:rsid w:val="00960C91"/>
    <w:rsid w:val="00961AEB"/>
    <w:rsid w:val="00965CC4"/>
    <w:rsid w:val="0096624D"/>
    <w:rsid w:val="00970C38"/>
    <w:rsid w:val="00971614"/>
    <w:rsid w:val="00972340"/>
    <w:rsid w:val="00982494"/>
    <w:rsid w:val="009845F3"/>
    <w:rsid w:val="00990935"/>
    <w:rsid w:val="00996BCA"/>
    <w:rsid w:val="009A3604"/>
    <w:rsid w:val="009A473C"/>
    <w:rsid w:val="009A7F00"/>
    <w:rsid w:val="009B41F0"/>
    <w:rsid w:val="009B7FFD"/>
    <w:rsid w:val="009C4284"/>
    <w:rsid w:val="009C5DC4"/>
    <w:rsid w:val="009D0BC2"/>
    <w:rsid w:val="009D5B2E"/>
    <w:rsid w:val="009D7D83"/>
    <w:rsid w:val="009E620D"/>
    <w:rsid w:val="009E7F49"/>
    <w:rsid w:val="009F0B98"/>
    <w:rsid w:val="00A14320"/>
    <w:rsid w:val="00A15E74"/>
    <w:rsid w:val="00A164FB"/>
    <w:rsid w:val="00A24F60"/>
    <w:rsid w:val="00A31101"/>
    <w:rsid w:val="00A42629"/>
    <w:rsid w:val="00A4524B"/>
    <w:rsid w:val="00A45454"/>
    <w:rsid w:val="00A50EE4"/>
    <w:rsid w:val="00A60841"/>
    <w:rsid w:val="00A63700"/>
    <w:rsid w:val="00A67625"/>
    <w:rsid w:val="00A80BB6"/>
    <w:rsid w:val="00A80C68"/>
    <w:rsid w:val="00A855BE"/>
    <w:rsid w:val="00A9222E"/>
    <w:rsid w:val="00A92DD2"/>
    <w:rsid w:val="00A93911"/>
    <w:rsid w:val="00A9454C"/>
    <w:rsid w:val="00A94751"/>
    <w:rsid w:val="00A95B2A"/>
    <w:rsid w:val="00AA1BBB"/>
    <w:rsid w:val="00AA7316"/>
    <w:rsid w:val="00AB0C12"/>
    <w:rsid w:val="00AB26D5"/>
    <w:rsid w:val="00AB5F3B"/>
    <w:rsid w:val="00AC6797"/>
    <w:rsid w:val="00AD1EAE"/>
    <w:rsid w:val="00AD2280"/>
    <w:rsid w:val="00AD76EF"/>
    <w:rsid w:val="00AE19D1"/>
    <w:rsid w:val="00AE5D09"/>
    <w:rsid w:val="00AF4EE4"/>
    <w:rsid w:val="00B0036F"/>
    <w:rsid w:val="00B04F50"/>
    <w:rsid w:val="00B1073D"/>
    <w:rsid w:val="00B11CD7"/>
    <w:rsid w:val="00B23256"/>
    <w:rsid w:val="00B24CF5"/>
    <w:rsid w:val="00B269CE"/>
    <w:rsid w:val="00B32B21"/>
    <w:rsid w:val="00B40DF9"/>
    <w:rsid w:val="00B435F8"/>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7349"/>
    <w:rsid w:val="00BC219A"/>
    <w:rsid w:val="00BD034D"/>
    <w:rsid w:val="00BD780A"/>
    <w:rsid w:val="00BE635E"/>
    <w:rsid w:val="00BE6364"/>
    <w:rsid w:val="00BE7A12"/>
    <w:rsid w:val="00BF6362"/>
    <w:rsid w:val="00C06182"/>
    <w:rsid w:val="00C07B7F"/>
    <w:rsid w:val="00C07EC8"/>
    <w:rsid w:val="00C13C38"/>
    <w:rsid w:val="00C14933"/>
    <w:rsid w:val="00C235D5"/>
    <w:rsid w:val="00C238FB"/>
    <w:rsid w:val="00C25B3F"/>
    <w:rsid w:val="00C33352"/>
    <w:rsid w:val="00C35A64"/>
    <w:rsid w:val="00C36B0D"/>
    <w:rsid w:val="00C536D2"/>
    <w:rsid w:val="00C559CD"/>
    <w:rsid w:val="00C61FEC"/>
    <w:rsid w:val="00C72F35"/>
    <w:rsid w:val="00C76CD4"/>
    <w:rsid w:val="00C80B05"/>
    <w:rsid w:val="00C84348"/>
    <w:rsid w:val="00CA39B7"/>
    <w:rsid w:val="00CB2149"/>
    <w:rsid w:val="00CB4BBD"/>
    <w:rsid w:val="00CB5B7B"/>
    <w:rsid w:val="00CD19DB"/>
    <w:rsid w:val="00CD30FC"/>
    <w:rsid w:val="00CD4B87"/>
    <w:rsid w:val="00CE49B6"/>
    <w:rsid w:val="00CE4A28"/>
    <w:rsid w:val="00CF0AE0"/>
    <w:rsid w:val="00CF31B4"/>
    <w:rsid w:val="00CF6431"/>
    <w:rsid w:val="00D01DCF"/>
    <w:rsid w:val="00D20EF6"/>
    <w:rsid w:val="00D219AA"/>
    <w:rsid w:val="00D2237A"/>
    <w:rsid w:val="00D24BD1"/>
    <w:rsid w:val="00D278F0"/>
    <w:rsid w:val="00D338DB"/>
    <w:rsid w:val="00D3511F"/>
    <w:rsid w:val="00D4515E"/>
    <w:rsid w:val="00D52933"/>
    <w:rsid w:val="00D52FF0"/>
    <w:rsid w:val="00D61E4F"/>
    <w:rsid w:val="00D65159"/>
    <w:rsid w:val="00D65C56"/>
    <w:rsid w:val="00D66CBB"/>
    <w:rsid w:val="00D71BF7"/>
    <w:rsid w:val="00D731D0"/>
    <w:rsid w:val="00D738D2"/>
    <w:rsid w:val="00D766B4"/>
    <w:rsid w:val="00D90C1B"/>
    <w:rsid w:val="00D925D1"/>
    <w:rsid w:val="00D92668"/>
    <w:rsid w:val="00D94F27"/>
    <w:rsid w:val="00D95B37"/>
    <w:rsid w:val="00DA1F2A"/>
    <w:rsid w:val="00DB0D6D"/>
    <w:rsid w:val="00DB1035"/>
    <w:rsid w:val="00DC0C9F"/>
    <w:rsid w:val="00DC4957"/>
    <w:rsid w:val="00DC63B3"/>
    <w:rsid w:val="00DE1DEE"/>
    <w:rsid w:val="00DE3218"/>
    <w:rsid w:val="00DF06C4"/>
    <w:rsid w:val="00DF1173"/>
    <w:rsid w:val="00DF2CB0"/>
    <w:rsid w:val="00DF451B"/>
    <w:rsid w:val="00DF6006"/>
    <w:rsid w:val="00DF6955"/>
    <w:rsid w:val="00DF7B01"/>
    <w:rsid w:val="00E120FC"/>
    <w:rsid w:val="00E14BA9"/>
    <w:rsid w:val="00E1701F"/>
    <w:rsid w:val="00E245A1"/>
    <w:rsid w:val="00E24831"/>
    <w:rsid w:val="00E34A4E"/>
    <w:rsid w:val="00E41D0D"/>
    <w:rsid w:val="00E50A06"/>
    <w:rsid w:val="00E55EA0"/>
    <w:rsid w:val="00E701AC"/>
    <w:rsid w:val="00E730F3"/>
    <w:rsid w:val="00E75386"/>
    <w:rsid w:val="00E77015"/>
    <w:rsid w:val="00E807E8"/>
    <w:rsid w:val="00E8267D"/>
    <w:rsid w:val="00E8653F"/>
    <w:rsid w:val="00E86C05"/>
    <w:rsid w:val="00E91006"/>
    <w:rsid w:val="00E93F35"/>
    <w:rsid w:val="00EA4C1F"/>
    <w:rsid w:val="00EB2BE8"/>
    <w:rsid w:val="00EB4897"/>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1196"/>
    <w:rsid w:val="00EF2B23"/>
    <w:rsid w:val="00EF6F58"/>
    <w:rsid w:val="00EF7935"/>
    <w:rsid w:val="00F04A95"/>
    <w:rsid w:val="00F12FB0"/>
    <w:rsid w:val="00F16039"/>
    <w:rsid w:val="00F20DCF"/>
    <w:rsid w:val="00F2498E"/>
    <w:rsid w:val="00F34068"/>
    <w:rsid w:val="00F3421F"/>
    <w:rsid w:val="00F43916"/>
    <w:rsid w:val="00F51CC4"/>
    <w:rsid w:val="00F55B3B"/>
    <w:rsid w:val="00F56426"/>
    <w:rsid w:val="00F63239"/>
    <w:rsid w:val="00F74FB9"/>
    <w:rsid w:val="00F77D38"/>
    <w:rsid w:val="00F97B3C"/>
    <w:rsid w:val="00F97DE7"/>
    <w:rsid w:val="00FA00A8"/>
    <w:rsid w:val="00FA1F4B"/>
    <w:rsid w:val="00FA4DC7"/>
    <w:rsid w:val="00FA5D15"/>
    <w:rsid w:val="00FC54A4"/>
    <w:rsid w:val="00FD0A58"/>
    <w:rsid w:val="00FD160B"/>
    <w:rsid w:val="00FD39C9"/>
    <w:rsid w:val="00FD4378"/>
    <w:rsid w:val="00FE26EC"/>
    <w:rsid w:val="00FE42BA"/>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5B503-83ED-4576-AF21-B0A938E3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2053</TotalTime>
  <Pages>28</Pages>
  <Words>5623</Words>
  <Characters>30930</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45</cp:revision>
  <cp:lastPrinted>2019-06-13T15:30:00Z</cp:lastPrinted>
  <dcterms:created xsi:type="dcterms:W3CDTF">2020-10-04T14:04:00Z</dcterms:created>
  <dcterms:modified xsi:type="dcterms:W3CDTF">2021-04-06T22:22:00Z</dcterms:modified>
</cp:coreProperties>
</file>