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CAC64" w14:textId="77777777" w:rsidR="0098552C" w:rsidRPr="002008C3" w:rsidRDefault="0098552C" w:rsidP="009B6274">
      <w:pPr>
        <w:spacing w:line="360" w:lineRule="auto"/>
        <w:rPr>
          <w:rFonts w:ascii="Palatino Linotype" w:eastAsia="Times New Roman" w:hAnsi="Palatino Linotype" w:cs="Times New Roman"/>
          <w:b/>
        </w:rPr>
      </w:pPr>
    </w:p>
    <w:p w14:paraId="625E4081" w14:textId="18EA2867" w:rsidR="009B6274" w:rsidRPr="00C86D19" w:rsidRDefault="00554DF4" w:rsidP="009B6274">
      <w:pPr>
        <w:spacing w:line="360" w:lineRule="auto"/>
        <w:rPr>
          <w:rFonts w:ascii="Palatino Linotype" w:eastAsia="Times New Roman" w:hAnsi="Palatino Linotype" w:cs="Times New Roman"/>
          <w:b/>
        </w:rPr>
      </w:pPr>
      <w:r w:rsidRPr="00C86D19">
        <w:rPr>
          <w:rFonts w:ascii="Palatino Linotype" w:eastAsia="Times New Roman" w:hAnsi="Palatino Linotype" w:cs="Times New Roman"/>
          <w:b/>
        </w:rPr>
        <w:t>LÍNEAS ARGUMENTATIVAS</w:t>
      </w:r>
    </w:p>
    <w:p w14:paraId="35F4AF39" w14:textId="6D77B386" w:rsidR="001D1714" w:rsidRPr="00C86D19" w:rsidRDefault="009B6274" w:rsidP="009B6274">
      <w:pPr>
        <w:spacing w:before="240" w:after="240" w:line="360" w:lineRule="auto"/>
        <w:jc w:val="both"/>
        <w:rPr>
          <w:rFonts w:ascii="Palatino Linotype" w:eastAsia="Times New Roman" w:hAnsi="Palatino Linotype" w:cs="Times New Roman"/>
          <w:b/>
        </w:rPr>
      </w:pPr>
      <w:r w:rsidRPr="00C86D19">
        <w:rPr>
          <w:rFonts w:ascii="Palatino Linotype" w:eastAsia="Calibri" w:hAnsi="Palatino Linotype" w:cs="Arial"/>
          <w:b/>
          <w:szCs w:val="22"/>
          <w:lang w:val="es-ES" w:eastAsia="es-MX"/>
        </w:rPr>
        <w:t>DE LAS FORMALIDADES LEGALES DE LA CLASIFICACIÓN DE LA INFORMACIÓN.</w:t>
      </w:r>
      <w:r w:rsidRPr="00C86D19">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C86D19">
        <w:rPr>
          <w:rFonts w:ascii="Palatino Linotype" w:eastAsia="Calibri" w:hAnsi="Palatino Linotype" w:cs="Arial"/>
          <w:bCs/>
          <w:lang w:val="es-MX" w:eastAsia="en-US"/>
        </w:rPr>
        <w:t xml:space="preserve"> VIII,</w:t>
      </w:r>
      <w:r w:rsidRPr="00C86D19">
        <w:rPr>
          <w:rFonts w:ascii="Palatino Linotype" w:eastAsia="Calibri" w:hAnsi="Palatino Linotype" w:cs="Arial"/>
          <w:szCs w:val="22"/>
          <w:lang w:val="es-ES" w:eastAsia="es-MX"/>
        </w:rPr>
        <w:t xml:space="preserve"> 122, 135 </w:t>
      </w:r>
      <w:r w:rsidRPr="00C86D19">
        <w:rPr>
          <w:rFonts w:ascii="Palatino Linotype" w:hAnsi="Palatino Linotype" w:cs="Arial"/>
        </w:rPr>
        <w:t>143 y 149, así como los establecido en los Lineamientos Generales en Materia de Clasificación</w:t>
      </w:r>
      <w:r w:rsidRPr="00C86D19">
        <w:rPr>
          <w:rFonts w:ascii="Palatino Linotype" w:hAnsi="Palatino Linotype"/>
        </w:rPr>
        <w:t xml:space="preserve"> </w:t>
      </w:r>
      <w:r w:rsidRPr="00C86D19">
        <w:rPr>
          <w:rFonts w:ascii="Palatino Linotype" w:hAnsi="Palatino Linotype" w:cs="Arial"/>
        </w:rPr>
        <w:t>y Desclasificación de la Información.</w:t>
      </w:r>
    </w:p>
    <w:p w14:paraId="2F3E07FE" w14:textId="77777777" w:rsidR="001D1714" w:rsidRPr="00C86D19" w:rsidRDefault="001D1714" w:rsidP="00554DF4">
      <w:pPr>
        <w:spacing w:line="360" w:lineRule="auto"/>
        <w:rPr>
          <w:rFonts w:ascii="Palatino Linotype" w:eastAsia="Times New Roman" w:hAnsi="Palatino Linotype" w:cs="Times New Roman"/>
          <w:b/>
        </w:rPr>
      </w:pPr>
    </w:p>
    <w:p w14:paraId="79C5733C" w14:textId="34EBBC6F" w:rsidR="001D1714" w:rsidRPr="00C86D19" w:rsidRDefault="001D1714" w:rsidP="00554DF4">
      <w:pPr>
        <w:spacing w:line="360" w:lineRule="auto"/>
        <w:rPr>
          <w:rFonts w:ascii="Palatino Linotype" w:eastAsia="Times New Roman" w:hAnsi="Palatino Linotype" w:cs="Times New Roman"/>
          <w:b/>
        </w:rPr>
      </w:pPr>
    </w:p>
    <w:p w14:paraId="52A8ACE3" w14:textId="11F5EA9E" w:rsidR="00A87192" w:rsidRPr="00C86D19" w:rsidRDefault="00A87192" w:rsidP="00554DF4">
      <w:pPr>
        <w:spacing w:line="360" w:lineRule="auto"/>
        <w:rPr>
          <w:rFonts w:ascii="Palatino Linotype" w:eastAsia="Times New Roman" w:hAnsi="Palatino Linotype" w:cs="Times New Roman"/>
          <w:b/>
        </w:rPr>
      </w:pPr>
    </w:p>
    <w:p w14:paraId="223664AD" w14:textId="1BC0F9F2" w:rsidR="00A87192" w:rsidRPr="00C86D19" w:rsidRDefault="00A87192" w:rsidP="00554DF4">
      <w:pPr>
        <w:spacing w:line="360" w:lineRule="auto"/>
        <w:rPr>
          <w:rFonts w:ascii="Palatino Linotype" w:eastAsia="Times New Roman" w:hAnsi="Palatino Linotype" w:cs="Times New Roman"/>
          <w:b/>
        </w:rPr>
      </w:pPr>
    </w:p>
    <w:p w14:paraId="55417C20" w14:textId="417551E8" w:rsidR="00A87192" w:rsidRPr="00C86D19" w:rsidRDefault="00A87192" w:rsidP="00554DF4">
      <w:pPr>
        <w:spacing w:line="360" w:lineRule="auto"/>
        <w:rPr>
          <w:rFonts w:ascii="Palatino Linotype" w:eastAsia="Times New Roman" w:hAnsi="Palatino Linotype" w:cs="Times New Roman"/>
          <w:b/>
        </w:rPr>
      </w:pPr>
    </w:p>
    <w:p w14:paraId="4CD3F910" w14:textId="02B72A58" w:rsidR="00936614" w:rsidRPr="00C86D19" w:rsidRDefault="00936614" w:rsidP="00554DF4">
      <w:pPr>
        <w:spacing w:line="360" w:lineRule="auto"/>
        <w:rPr>
          <w:rFonts w:ascii="Palatino Linotype" w:eastAsia="Times New Roman" w:hAnsi="Palatino Linotype" w:cs="Times New Roman"/>
          <w:b/>
        </w:rPr>
      </w:pPr>
    </w:p>
    <w:p w14:paraId="47E01C14" w14:textId="7BA20840" w:rsidR="00936614" w:rsidRPr="00C86D19" w:rsidRDefault="00936614" w:rsidP="00554DF4">
      <w:pPr>
        <w:spacing w:line="360" w:lineRule="auto"/>
        <w:rPr>
          <w:rFonts w:ascii="Palatino Linotype" w:eastAsia="Times New Roman" w:hAnsi="Palatino Linotype" w:cs="Times New Roman"/>
          <w:b/>
        </w:rPr>
      </w:pPr>
    </w:p>
    <w:p w14:paraId="1223800E" w14:textId="76F455DA" w:rsidR="00936614" w:rsidRPr="00C86D19" w:rsidRDefault="00936614" w:rsidP="00554DF4">
      <w:pPr>
        <w:spacing w:line="360" w:lineRule="auto"/>
        <w:rPr>
          <w:rFonts w:ascii="Palatino Linotype" w:eastAsia="Times New Roman" w:hAnsi="Palatino Linotype" w:cs="Times New Roman"/>
          <w:b/>
        </w:rPr>
      </w:pPr>
    </w:p>
    <w:p w14:paraId="168E71F3" w14:textId="77777777" w:rsidR="00936614" w:rsidRPr="00C86D19" w:rsidRDefault="00936614" w:rsidP="00554DF4">
      <w:pPr>
        <w:spacing w:line="360" w:lineRule="auto"/>
        <w:rPr>
          <w:rFonts w:ascii="Palatino Linotype" w:eastAsia="Times New Roman" w:hAnsi="Palatino Linotype" w:cs="Times New Roman"/>
          <w:b/>
        </w:rPr>
      </w:pPr>
    </w:p>
    <w:p w14:paraId="5B97586D" w14:textId="58284422" w:rsidR="00A87192" w:rsidRPr="00C86D19" w:rsidRDefault="00A87192" w:rsidP="00554DF4">
      <w:pPr>
        <w:spacing w:line="360" w:lineRule="auto"/>
        <w:rPr>
          <w:rFonts w:ascii="Palatino Linotype" w:eastAsia="Times New Roman" w:hAnsi="Palatino Linotype" w:cs="Times New Roman"/>
          <w:b/>
        </w:rPr>
      </w:pPr>
    </w:p>
    <w:p w14:paraId="1BCAB3D4" w14:textId="77777777" w:rsidR="00A87192" w:rsidRPr="00C86D19" w:rsidRDefault="00A87192" w:rsidP="00554DF4">
      <w:pPr>
        <w:spacing w:line="360" w:lineRule="auto"/>
        <w:rPr>
          <w:rFonts w:ascii="Palatino Linotype" w:eastAsia="Times New Roman" w:hAnsi="Palatino Linotype" w:cs="Times New Roman"/>
          <w:b/>
        </w:rPr>
      </w:pPr>
    </w:p>
    <w:p w14:paraId="26E2CE71" w14:textId="77777777" w:rsidR="001D1714" w:rsidRPr="00C86D19" w:rsidRDefault="001D1714" w:rsidP="00554DF4">
      <w:pPr>
        <w:spacing w:line="360" w:lineRule="auto"/>
        <w:rPr>
          <w:rFonts w:ascii="Palatino Linotype" w:eastAsia="Times New Roman" w:hAnsi="Palatino Linotype" w:cs="Times New Roman"/>
          <w:b/>
        </w:rPr>
      </w:pPr>
    </w:p>
    <w:p w14:paraId="3CC8245F" w14:textId="65281392" w:rsidR="00904FC5" w:rsidRPr="00C86D19" w:rsidRDefault="00904FC5" w:rsidP="00554DF4">
      <w:pPr>
        <w:spacing w:line="360" w:lineRule="auto"/>
        <w:rPr>
          <w:rFonts w:ascii="Palatino Linotype" w:eastAsia="Times New Roman" w:hAnsi="Palatino Linotype" w:cs="Times New Roman"/>
          <w:b/>
        </w:rPr>
      </w:pPr>
    </w:p>
    <w:p w14:paraId="2F58F80A" w14:textId="77777777" w:rsidR="00554DF4" w:rsidRPr="00C86D19" w:rsidRDefault="00554DF4" w:rsidP="00554DF4">
      <w:pPr>
        <w:spacing w:before="240" w:after="240" w:line="360" w:lineRule="auto"/>
        <w:jc w:val="center"/>
        <w:rPr>
          <w:rFonts w:ascii="Palatino Linotype" w:hAnsi="Palatino Linotype"/>
        </w:rPr>
      </w:pPr>
      <w:r w:rsidRPr="00C86D19">
        <w:rPr>
          <w:rFonts w:ascii="Palatino Linotype" w:hAnsi="Palatino Linotype"/>
          <w:b/>
        </w:rPr>
        <w:lastRenderedPageBreak/>
        <w:t>Índice</w:t>
      </w:r>
      <w:r w:rsidRPr="00C86D19">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03307466" w14:textId="77777777" w:rsidR="00554DF4" w:rsidRPr="00C86D19" w:rsidRDefault="00554DF4" w:rsidP="00554DF4">
          <w:pPr>
            <w:pStyle w:val="TtuloTDC"/>
            <w:spacing w:line="480" w:lineRule="auto"/>
          </w:pPr>
        </w:p>
        <w:p w14:paraId="4F0A6FAC" w14:textId="77777777" w:rsidR="007E1AFE" w:rsidRPr="00C86D19" w:rsidRDefault="00554DF4">
          <w:pPr>
            <w:pStyle w:val="TDC1"/>
            <w:tabs>
              <w:tab w:val="right" w:leader="dot" w:pos="8779"/>
            </w:tabs>
            <w:rPr>
              <w:noProof/>
              <w:sz w:val="22"/>
              <w:szCs w:val="22"/>
              <w:lang w:val="es-MX" w:eastAsia="es-MX"/>
            </w:rPr>
          </w:pPr>
          <w:r w:rsidRPr="00C86D19">
            <w:rPr>
              <w:rFonts w:ascii="Palatino Linotype" w:hAnsi="Palatino Linotype"/>
              <w:b/>
            </w:rPr>
            <w:fldChar w:fldCharType="begin"/>
          </w:r>
          <w:r w:rsidRPr="00C86D19">
            <w:rPr>
              <w:rFonts w:ascii="Palatino Linotype" w:hAnsi="Palatino Linotype"/>
              <w:b/>
            </w:rPr>
            <w:instrText xml:space="preserve"> TOC \o "1-3" \h \z \u </w:instrText>
          </w:r>
          <w:r w:rsidRPr="00C86D19">
            <w:rPr>
              <w:rFonts w:ascii="Palatino Linotype" w:hAnsi="Palatino Linotype"/>
              <w:b/>
            </w:rPr>
            <w:fldChar w:fldCharType="separate"/>
          </w:r>
          <w:hyperlink w:anchor="_Toc61624263" w:history="1">
            <w:r w:rsidR="007E1AFE" w:rsidRPr="00C86D19">
              <w:rPr>
                <w:rStyle w:val="Hipervnculo"/>
                <w:noProof/>
              </w:rPr>
              <w:t>ANTECEDENTES</w:t>
            </w:r>
            <w:r w:rsidR="007E1AFE" w:rsidRPr="00C86D19">
              <w:rPr>
                <w:noProof/>
                <w:webHidden/>
              </w:rPr>
              <w:tab/>
            </w:r>
            <w:r w:rsidR="007E1AFE" w:rsidRPr="00C86D19">
              <w:rPr>
                <w:noProof/>
                <w:webHidden/>
              </w:rPr>
              <w:fldChar w:fldCharType="begin"/>
            </w:r>
            <w:r w:rsidR="007E1AFE" w:rsidRPr="00C86D19">
              <w:rPr>
                <w:noProof/>
                <w:webHidden/>
              </w:rPr>
              <w:instrText xml:space="preserve"> PAGEREF _Toc61624263 \h </w:instrText>
            </w:r>
            <w:r w:rsidR="007E1AFE" w:rsidRPr="00C86D19">
              <w:rPr>
                <w:noProof/>
                <w:webHidden/>
              </w:rPr>
            </w:r>
            <w:r w:rsidR="007E1AFE" w:rsidRPr="00C86D19">
              <w:rPr>
                <w:noProof/>
                <w:webHidden/>
              </w:rPr>
              <w:fldChar w:fldCharType="separate"/>
            </w:r>
            <w:r w:rsidR="007E1AFE" w:rsidRPr="00C86D19">
              <w:rPr>
                <w:noProof/>
                <w:webHidden/>
              </w:rPr>
              <w:t>3</w:t>
            </w:r>
            <w:r w:rsidR="007E1AFE" w:rsidRPr="00C86D19">
              <w:rPr>
                <w:noProof/>
                <w:webHidden/>
              </w:rPr>
              <w:fldChar w:fldCharType="end"/>
            </w:r>
          </w:hyperlink>
        </w:p>
        <w:p w14:paraId="5E6AF066" w14:textId="77777777" w:rsidR="007E1AFE" w:rsidRPr="00C86D19" w:rsidRDefault="00A914A3">
          <w:pPr>
            <w:pStyle w:val="TDC1"/>
            <w:tabs>
              <w:tab w:val="right" w:leader="dot" w:pos="8779"/>
            </w:tabs>
            <w:rPr>
              <w:noProof/>
              <w:sz w:val="22"/>
              <w:szCs w:val="22"/>
              <w:lang w:val="es-MX" w:eastAsia="es-MX"/>
            </w:rPr>
          </w:pPr>
          <w:hyperlink w:anchor="_Toc61624264" w:history="1">
            <w:r w:rsidR="007E1AFE" w:rsidRPr="00C86D19">
              <w:rPr>
                <w:rStyle w:val="Hipervnculo"/>
                <w:noProof/>
              </w:rPr>
              <w:t>CONSIDERANDO</w:t>
            </w:r>
            <w:r w:rsidR="007E1AFE" w:rsidRPr="00C86D19">
              <w:rPr>
                <w:noProof/>
                <w:webHidden/>
              </w:rPr>
              <w:tab/>
            </w:r>
            <w:r w:rsidR="007E1AFE" w:rsidRPr="00C86D19">
              <w:rPr>
                <w:noProof/>
                <w:webHidden/>
              </w:rPr>
              <w:fldChar w:fldCharType="begin"/>
            </w:r>
            <w:r w:rsidR="007E1AFE" w:rsidRPr="00C86D19">
              <w:rPr>
                <w:noProof/>
                <w:webHidden/>
              </w:rPr>
              <w:instrText xml:space="preserve"> PAGEREF _Toc61624264 \h </w:instrText>
            </w:r>
            <w:r w:rsidR="007E1AFE" w:rsidRPr="00C86D19">
              <w:rPr>
                <w:noProof/>
                <w:webHidden/>
              </w:rPr>
            </w:r>
            <w:r w:rsidR="007E1AFE" w:rsidRPr="00C86D19">
              <w:rPr>
                <w:noProof/>
                <w:webHidden/>
              </w:rPr>
              <w:fldChar w:fldCharType="separate"/>
            </w:r>
            <w:r w:rsidR="007E1AFE" w:rsidRPr="00C86D19">
              <w:rPr>
                <w:noProof/>
                <w:webHidden/>
              </w:rPr>
              <w:t>8</w:t>
            </w:r>
            <w:r w:rsidR="007E1AFE" w:rsidRPr="00C86D19">
              <w:rPr>
                <w:noProof/>
                <w:webHidden/>
              </w:rPr>
              <w:fldChar w:fldCharType="end"/>
            </w:r>
          </w:hyperlink>
        </w:p>
        <w:p w14:paraId="47956DDE" w14:textId="77777777" w:rsidR="007E1AFE" w:rsidRPr="00C86D19" w:rsidRDefault="00A914A3">
          <w:pPr>
            <w:pStyle w:val="TDC2"/>
            <w:rPr>
              <w:noProof/>
              <w:sz w:val="22"/>
              <w:szCs w:val="22"/>
              <w:lang w:val="es-MX" w:eastAsia="es-MX"/>
            </w:rPr>
          </w:pPr>
          <w:hyperlink w:anchor="_Toc61624265" w:history="1">
            <w:r w:rsidR="007E1AFE" w:rsidRPr="00C86D19">
              <w:rPr>
                <w:rStyle w:val="Hipervnculo"/>
                <w:rFonts w:ascii="Palatino Linotype" w:hAnsi="Palatino Linotype"/>
                <w:b/>
                <w:noProof/>
              </w:rPr>
              <w:t>PRIMERO. De la competencia</w:t>
            </w:r>
            <w:r w:rsidR="007E1AFE" w:rsidRPr="00C86D19">
              <w:rPr>
                <w:noProof/>
                <w:webHidden/>
              </w:rPr>
              <w:tab/>
            </w:r>
            <w:r w:rsidR="007E1AFE" w:rsidRPr="00C86D19">
              <w:rPr>
                <w:noProof/>
                <w:webHidden/>
              </w:rPr>
              <w:fldChar w:fldCharType="begin"/>
            </w:r>
            <w:r w:rsidR="007E1AFE" w:rsidRPr="00C86D19">
              <w:rPr>
                <w:noProof/>
                <w:webHidden/>
              </w:rPr>
              <w:instrText xml:space="preserve"> PAGEREF _Toc61624265 \h </w:instrText>
            </w:r>
            <w:r w:rsidR="007E1AFE" w:rsidRPr="00C86D19">
              <w:rPr>
                <w:noProof/>
                <w:webHidden/>
              </w:rPr>
            </w:r>
            <w:r w:rsidR="007E1AFE" w:rsidRPr="00C86D19">
              <w:rPr>
                <w:noProof/>
                <w:webHidden/>
              </w:rPr>
              <w:fldChar w:fldCharType="separate"/>
            </w:r>
            <w:r w:rsidR="007E1AFE" w:rsidRPr="00C86D19">
              <w:rPr>
                <w:noProof/>
                <w:webHidden/>
              </w:rPr>
              <w:t>8</w:t>
            </w:r>
            <w:r w:rsidR="007E1AFE" w:rsidRPr="00C86D19">
              <w:rPr>
                <w:noProof/>
                <w:webHidden/>
              </w:rPr>
              <w:fldChar w:fldCharType="end"/>
            </w:r>
          </w:hyperlink>
        </w:p>
        <w:p w14:paraId="4AA4BE4E" w14:textId="77777777" w:rsidR="007E1AFE" w:rsidRPr="00C86D19" w:rsidRDefault="00A914A3">
          <w:pPr>
            <w:pStyle w:val="TDC2"/>
            <w:rPr>
              <w:noProof/>
              <w:sz w:val="22"/>
              <w:szCs w:val="22"/>
              <w:lang w:val="es-MX" w:eastAsia="es-MX"/>
            </w:rPr>
          </w:pPr>
          <w:hyperlink w:anchor="_Toc61624266" w:history="1">
            <w:r w:rsidR="007E1AFE" w:rsidRPr="00C86D19">
              <w:rPr>
                <w:rStyle w:val="Hipervnculo"/>
                <w:rFonts w:ascii="Palatino Linotype" w:hAnsi="Palatino Linotype"/>
                <w:b/>
                <w:noProof/>
              </w:rPr>
              <w:t>SEGUNDO. De la oportunidad y procedencia.</w:t>
            </w:r>
            <w:r w:rsidR="007E1AFE" w:rsidRPr="00C86D19">
              <w:rPr>
                <w:noProof/>
                <w:webHidden/>
              </w:rPr>
              <w:tab/>
            </w:r>
            <w:r w:rsidR="007E1AFE" w:rsidRPr="00C86D19">
              <w:rPr>
                <w:noProof/>
                <w:webHidden/>
              </w:rPr>
              <w:fldChar w:fldCharType="begin"/>
            </w:r>
            <w:r w:rsidR="007E1AFE" w:rsidRPr="00C86D19">
              <w:rPr>
                <w:noProof/>
                <w:webHidden/>
              </w:rPr>
              <w:instrText xml:space="preserve"> PAGEREF _Toc61624266 \h </w:instrText>
            </w:r>
            <w:r w:rsidR="007E1AFE" w:rsidRPr="00C86D19">
              <w:rPr>
                <w:noProof/>
                <w:webHidden/>
              </w:rPr>
            </w:r>
            <w:r w:rsidR="007E1AFE" w:rsidRPr="00C86D19">
              <w:rPr>
                <w:noProof/>
                <w:webHidden/>
              </w:rPr>
              <w:fldChar w:fldCharType="separate"/>
            </w:r>
            <w:r w:rsidR="007E1AFE" w:rsidRPr="00C86D19">
              <w:rPr>
                <w:noProof/>
                <w:webHidden/>
              </w:rPr>
              <w:t>9</w:t>
            </w:r>
            <w:r w:rsidR="007E1AFE" w:rsidRPr="00C86D19">
              <w:rPr>
                <w:noProof/>
                <w:webHidden/>
              </w:rPr>
              <w:fldChar w:fldCharType="end"/>
            </w:r>
          </w:hyperlink>
        </w:p>
        <w:p w14:paraId="2D259C51" w14:textId="77777777" w:rsidR="007E1AFE" w:rsidRPr="00C86D19" w:rsidRDefault="00A914A3">
          <w:pPr>
            <w:pStyle w:val="TDC1"/>
            <w:tabs>
              <w:tab w:val="right" w:leader="dot" w:pos="8779"/>
            </w:tabs>
            <w:rPr>
              <w:noProof/>
              <w:sz w:val="22"/>
              <w:szCs w:val="22"/>
              <w:lang w:val="es-MX" w:eastAsia="es-MX"/>
            </w:rPr>
          </w:pPr>
          <w:hyperlink w:anchor="_Toc61624267" w:history="1">
            <w:r w:rsidR="007E1AFE" w:rsidRPr="00C86D19">
              <w:rPr>
                <w:rStyle w:val="Hipervnculo"/>
                <w:noProof/>
              </w:rPr>
              <w:t>TERCERO. Planteamiento de la Litis.</w:t>
            </w:r>
            <w:r w:rsidR="007E1AFE" w:rsidRPr="00C86D19">
              <w:rPr>
                <w:noProof/>
                <w:webHidden/>
              </w:rPr>
              <w:tab/>
            </w:r>
            <w:r w:rsidR="007E1AFE" w:rsidRPr="00C86D19">
              <w:rPr>
                <w:noProof/>
                <w:webHidden/>
              </w:rPr>
              <w:fldChar w:fldCharType="begin"/>
            </w:r>
            <w:r w:rsidR="007E1AFE" w:rsidRPr="00C86D19">
              <w:rPr>
                <w:noProof/>
                <w:webHidden/>
              </w:rPr>
              <w:instrText xml:space="preserve"> PAGEREF _Toc61624267 \h </w:instrText>
            </w:r>
            <w:r w:rsidR="007E1AFE" w:rsidRPr="00C86D19">
              <w:rPr>
                <w:noProof/>
                <w:webHidden/>
              </w:rPr>
            </w:r>
            <w:r w:rsidR="007E1AFE" w:rsidRPr="00C86D19">
              <w:rPr>
                <w:noProof/>
                <w:webHidden/>
              </w:rPr>
              <w:fldChar w:fldCharType="separate"/>
            </w:r>
            <w:r w:rsidR="007E1AFE" w:rsidRPr="00C86D19">
              <w:rPr>
                <w:noProof/>
                <w:webHidden/>
              </w:rPr>
              <w:t>10</w:t>
            </w:r>
            <w:r w:rsidR="007E1AFE" w:rsidRPr="00C86D19">
              <w:rPr>
                <w:noProof/>
                <w:webHidden/>
              </w:rPr>
              <w:fldChar w:fldCharType="end"/>
            </w:r>
          </w:hyperlink>
        </w:p>
        <w:p w14:paraId="16EA8B12" w14:textId="77777777" w:rsidR="007E1AFE" w:rsidRPr="00C86D19" w:rsidRDefault="00A914A3">
          <w:pPr>
            <w:pStyle w:val="TDC1"/>
            <w:tabs>
              <w:tab w:val="right" w:leader="dot" w:pos="8779"/>
            </w:tabs>
            <w:rPr>
              <w:noProof/>
              <w:sz w:val="22"/>
              <w:szCs w:val="22"/>
              <w:lang w:val="es-MX" w:eastAsia="es-MX"/>
            </w:rPr>
          </w:pPr>
          <w:hyperlink w:anchor="_Toc61624268" w:history="1">
            <w:r w:rsidR="007E1AFE" w:rsidRPr="00C86D19">
              <w:rPr>
                <w:rStyle w:val="Hipervnculo"/>
                <w:noProof/>
              </w:rPr>
              <w:t>CUARTO.</w:t>
            </w:r>
            <w:r w:rsidR="007E1AFE" w:rsidRPr="00C86D19">
              <w:rPr>
                <w:noProof/>
                <w:webHidden/>
              </w:rPr>
              <w:tab/>
            </w:r>
            <w:r w:rsidR="007E1AFE" w:rsidRPr="00C86D19">
              <w:rPr>
                <w:noProof/>
                <w:webHidden/>
              </w:rPr>
              <w:fldChar w:fldCharType="begin"/>
            </w:r>
            <w:r w:rsidR="007E1AFE" w:rsidRPr="00C86D19">
              <w:rPr>
                <w:noProof/>
                <w:webHidden/>
              </w:rPr>
              <w:instrText xml:space="preserve"> PAGEREF _Toc61624268 \h </w:instrText>
            </w:r>
            <w:r w:rsidR="007E1AFE" w:rsidRPr="00C86D19">
              <w:rPr>
                <w:noProof/>
                <w:webHidden/>
              </w:rPr>
            </w:r>
            <w:r w:rsidR="007E1AFE" w:rsidRPr="00C86D19">
              <w:rPr>
                <w:noProof/>
                <w:webHidden/>
              </w:rPr>
              <w:fldChar w:fldCharType="separate"/>
            </w:r>
            <w:r w:rsidR="007E1AFE" w:rsidRPr="00C86D19">
              <w:rPr>
                <w:noProof/>
                <w:webHidden/>
              </w:rPr>
              <w:t>10</w:t>
            </w:r>
            <w:r w:rsidR="007E1AFE" w:rsidRPr="00C86D19">
              <w:rPr>
                <w:noProof/>
                <w:webHidden/>
              </w:rPr>
              <w:fldChar w:fldCharType="end"/>
            </w:r>
          </w:hyperlink>
        </w:p>
        <w:p w14:paraId="3EE5FB7E" w14:textId="77777777" w:rsidR="007E1AFE" w:rsidRPr="00C86D19" w:rsidRDefault="00A914A3">
          <w:pPr>
            <w:pStyle w:val="TDC1"/>
            <w:tabs>
              <w:tab w:val="right" w:leader="dot" w:pos="8779"/>
            </w:tabs>
            <w:rPr>
              <w:noProof/>
              <w:sz w:val="22"/>
              <w:szCs w:val="22"/>
              <w:lang w:val="es-MX" w:eastAsia="es-MX"/>
            </w:rPr>
          </w:pPr>
          <w:hyperlink w:anchor="_Toc61624269" w:history="1">
            <w:r w:rsidR="007E1AFE" w:rsidRPr="00C86D19">
              <w:rPr>
                <w:rStyle w:val="Hipervnculo"/>
                <w:noProof/>
              </w:rPr>
              <w:t>QUINTO. Estudio y resolución del asunto</w:t>
            </w:r>
            <w:r w:rsidR="007E1AFE" w:rsidRPr="00C86D19">
              <w:rPr>
                <w:noProof/>
                <w:webHidden/>
              </w:rPr>
              <w:tab/>
            </w:r>
            <w:r w:rsidR="007E1AFE" w:rsidRPr="00C86D19">
              <w:rPr>
                <w:noProof/>
                <w:webHidden/>
              </w:rPr>
              <w:fldChar w:fldCharType="begin"/>
            </w:r>
            <w:r w:rsidR="007E1AFE" w:rsidRPr="00C86D19">
              <w:rPr>
                <w:noProof/>
                <w:webHidden/>
              </w:rPr>
              <w:instrText xml:space="preserve"> PAGEREF _Toc61624269 \h </w:instrText>
            </w:r>
            <w:r w:rsidR="007E1AFE" w:rsidRPr="00C86D19">
              <w:rPr>
                <w:noProof/>
                <w:webHidden/>
              </w:rPr>
            </w:r>
            <w:r w:rsidR="007E1AFE" w:rsidRPr="00C86D19">
              <w:rPr>
                <w:noProof/>
                <w:webHidden/>
              </w:rPr>
              <w:fldChar w:fldCharType="separate"/>
            </w:r>
            <w:r w:rsidR="007E1AFE" w:rsidRPr="00C86D19">
              <w:rPr>
                <w:noProof/>
                <w:webHidden/>
              </w:rPr>
              <w:t>15</w:t>
            </w:r>
            <w:r w:rsidR="007E1AFE" w:rsidRPr="00C86D19">
              <w:rPr>
                <w:noProof/>
                <w:webHidden/>
              </w:rPr>
              <w:fldChar w:fldCharType="end"/>
            </w:r>
          </w:hyperlink>
        </w:p>
        <w:p w14:paraId="17EDF554" w14:textId="77777777" w:rsidR="007E1AFE" w:rsidRPr="00C86D19" w:rsidRDefault="00A914A3">
          <w:pPr>
            <w:pStyle w:val="TDC3"/>
            <w:tabs>
              <w:tab w:val="left" w:pos="880"/>
              <w:tab w:val="right" w:leader="dot" w:pos="8779"/>
            </w:tabs>
            <w:rPr>
              <w:noProof/>
              <w:sz w:val="22"/>
              <w:szCs w:val="22"/>
              <w:lang w:val="es-MX" w:eastAsia="es-MX"/>
            </w:rPr>
          </w:pPr>
          <w:hyperlink w:anchor="_Toc61624270" w:history="1">
            <w:r w:rsidR="007E1AFE" w:rsidRPr="00C86D19">
              <w:rPr>
                <w:rStyle w:val="Hipervnculo"/>
                <w:rFonts w:ascii="Palatino Linotype" w:hAnsi="Palatino Linotype"/>
                <w:b/>
                <w:noProof/>
              </w:rPr>
              <w:t>I.</w:t>
            </w:r>
            <w:r w:rsidR="007E1AFE" w:rsidRPr="00C86D19">
              <w:rPr>
                <w:noProof/>
                <w:sz w:val="22"/>
                <w:szCs w:val="22"/>
                <w:lang w:val="es-MX" w:eastAsia="es-MX"/>
              </w:rPr>
              <w:tab/>
            </w:r>
            <w:r w:rsidR="007E1AFE" w:rsidRPr="00C86D19">
              <w:rPr>
                <w:rStyle w:val="Hipervnculo"/>
                <w:rFonts w:ascii="Palatino Linotype" w:hAnsi="Palatino Linotype"/>
                <w:b/>
                <w:noProof/>
              </w:rPr>
              <w:t>De las actuaciones de las partes.</w:t>
            </w:r>
            <w:r w:rsidR="007E1AFE" w:rsidRPr="00C86D19">
              <w:rPr>
                <w:noProof/>
                <w:webHidden/>
              </w:rPr>
              <w:tab/>
            </w:r>
            <w:r w:rsidR="007E1AFE" w:rsidRPr="00C86D19">
              <w:rPr>
                <w:noProof/>
                <w:webHidden/>
              </w:rPr>
              <w:fldChar w:fldCharType="begin"/>
            </w:r>
            <w:r w:rsidR="007E1AFE" w:rsidRPr="00C86D19">
              <w:rPr>
                <w:noProof/>
                <w:webHidden/>
              </w:rPr>
              <w:instrText xml:space="preserve"> PAGEREF _Toc61624270 \h </w:instrText>
            </w:r>
            <w:r w:rsidR="007E1AFE" w:rsidRPr="00C86D19">
              <w:rPr>
                <w:noProof/>
                <w:webHidden/>
              </w:rPr>
            </w:r>
            <w:r w:rsidR="007E1AFE" w:rsidRPr="00C86D19">
              <w:rPr>
                <w:noProof/>
                <w:webHidden/>
              </w:rPr>
              <w:fldChar w:fldCharType="separate"/>
            </w:r>
            <w:r w:rsidR="007E1AFE" w:rsidRPr="00C86D19">
              <w:rPr>
                <w:noProof/>
                <w:webHidden/>
              </w:rPr>
              <w:t>15</w:t>
            </w:r>
            <w:r w:rsidR="007E1AFE" w:rsidRPr="00C86D19">
              <w:rPr>
                <w:noProof/>
                <w:webHidden/>
              </w:rPr>
              <w:fldChar w:fldCharType="end"/>
            </w:r>
          </w:hyperlink>
        </w:p>
        <w:p w14:paraId="1EE96837" w14:textId="77777777" w:rsidR="007E1AFE" w:rsidRPr="00C86D19" w:rsidRDefault="00A914A3">
          <w:pPr>
            <w:pStyle w:val="TDC3"/>
            <w:tabs>
              <w:tab w:val="right" w:leader="dot" w:pos="8779"/>
            </w:tabs>
            <w:rPr>
              <w:noProof/>
              <w:sz w:val="22"/>
              <w:szCs w:val="22"/>
              <w:lang w:val="es-MX" w:eastAsia="es-MX"/>
            </w:rPr>
          </w:pPr>
          <w:hyperlink w:anchor="_Toc61624271" w:history="1">
            <w:r w:rsidR="007E1AFE" w:rsidRPr="00C86D19">
              <w:rPr>
                <w:rStyle w:val="Hipervnculo"/>
                <w:rFonts w:ascii="Palatino Linotype" w:hAnsi="Palatino Linotype"/>
                <w:b/>
                <w:noProof/>
              </w:rPr>
              <w:t>II.  De la Clasificación.</w:t>
            </w:r>
            <w:r w:rsidR="007E1AFE" w:rsidRPr="00C86D19">
              <w:rPr>
                <w:noProof/>
                <w:webHidden/>
              </w:rPr>
              <w:tab/>
            </w:r>
            <w:r w:rsidR="007E1AFE" w:rsidRPr="00C86D19">
              <w:rPr>
                <w:noProof/>
                <w:webHidden/>
              </w:rPr>
              <w:fldChar w:fldCharType="begin"/>
            </w:r>
            <w:r w:rsidR="007E1AFE" w:rsidRPr="00C86D19">
              <w:rPr>
                <w:noProof/>
                <w:webHidden/>
              </w:rPr>
              <w:instrText xml:space="preserve"> PAGEREF _Toc61624271 \h </w:instrText>
            </w:r>
            <w:r w:rsidR="007E1AFE" w:rsidRPr="00C86D19">
              <w:rPr>
                <w:noProof/>
                <w:webHidden/>
              </w:rPr>
            </w:r>
            <w:r w:rsidR="007E1AFE" w:rsidRPr="00C86D19">
              <w:rPr>
                <w:noProof/>
                <w:webHidden/>
              </w:rPr>
              <w:fldChar w:fldCharType="separate"/>
            </w:r>
            <w:r w:rsidR="007E1AFE" w:rsidRPr="00C86D19">
              <w:rPr>
                <w:noProof/>
                <w:webHidden/>
              </w:rPr>
              <w:t>17</w:t>
            </w:r>
            <w:r w:rsidR="007E1AFE" w:rsidRPr="00C86D19">
              <w:rPr>
                <w:noProof/>
                <w:webHidden/>
              </w:rPr>
              <w:fldChar w:fldCharType="end"/>
            </w:r>
          </w:hyperlink>
        </w:p>
        <w:p w14:paraId="7B4FD181" w14:textId="77777777" w:rsidR="007E1AFE" w:rsidRPr="00C86D19" w:rsidRDefault="00A914A3">
          <w:pPr>
            <w:pStyle w:val="TDC3"/>
            <w:tabs>
              <w:tab w:val="right" w:leader="dot" w:pos="8779"/>
            </w:tabs>
            <w:rPr>
              <w:noProof/>
              <w:sz w:val="22"/>
              <w:szCs w:val="22"/>
              <w:lang w:val="es-MX" w:eastAsia="es-MX"/>
            </w:rPr>
          </w:pPr>
          <w:hyperlink w:anchor="_Toc61624272" w:history="1">
            <w:r w:rsidR="007E1AFE" w:rsidRPr="00C86D19">
              <w:rPr>
                <w:rStyle w:val="Hipervnculo"/>
                <w:rFonts w:ascii="Palatino Linotype" w:eastAsia="Calibri" w:hAnsi="Palatino Linotype"/>
                <w:b/>
                <w:bCs/>
                <w:noProof/>
              </w:rPr>
              <w:t>III. Del acuerdo emitido por el Sujeto Obligado.</w:t>
            </w:r>
            <w:r w:rsidR="007E1AFE" w:rsidRPr="00C86D19">
              <w:rPr>
                <w:noProof/>
                <w:webHidden/>
              </w:rPr>
              <w:tab/>
            </w:r>
            <w:r w:rsidR="007E1AFE" w:rsidRPr="00C86D19">
              <w:rPr>
                <w:noProof/>
                <w:webHidden/>
              </w:rPr>
              <w:fldChar w:fldCharType="begin"/>
            </w:r>
            <w:r w:rsidR="007E1AFE" w:rsidRPr="00C86D19">
              <w:rPr>
                <w:noProof/>
                <w:webHidden/>
              </w:rPr>
              <w:instrText xml:space="preserve"> PAGEREF _Toc61624272 \h </w:instrText>
            </w:r>
            <w:r w:rsidR="007E1AFE" w:rsidRPr="00C86D19">
              <w:rPr>
                <w:noProof/>
                <w:webHidden/>
              </w:rPr>
            </w:r>
            <w:r w:rsidR="007E1AFE" w:rsidRPr="00C86D19">
              <w:rPr>
                <w:noProof/>
                <w:webHidden/>
              </w:rPr>
              <w:fldChar w:fldCharType="separate"/>
            </w:r>
            <w:r w:rsidR="007E1AFE" w:rsidRPr="00C86D19">
              <w:rPr>
                <w:noProof/>
                <w:webHidden/>
              </w:rPr>
              <w:t>35</w:t>
            </w:r>
            <w:r w:rsidR="007E1AFE" w:rsidRPr="00C86D19">
              <w:rPr>
                <w:noProof/>
                <w:webHidden/>
              </w:rPr>
              <w:fldChar w:fldCharType="end"/>
            </w:r>
          </w:hyperlink>
        </w:p>
        <w:p w14:paraId="402545AA" w14:textId="77777777" w:rsidR="007E1AFE" w:rsidRPr="00C86D19" w:rsidRDefault="00A914A3">
          <w:pPr>
            <w:pStyle w:val="TDC1"/>
            <w:tabs>
              <w:tab w:val="right" w:leader="dot" w:pos="8779"/>
            </w:tabs>
            <w:rPr>
              <w:noProof/>
              <w:sz w:val="22"/>
              <w:szCs w:val="22"/>
              <w:lang w:val="es-MX" w:eastAsia="es-MX"/>
            </w:rPr>
          </w:pPr>
          <w:hyperlink w:anchor="_Toc61624273" w:history="1">
            <w:r w:rsidR="007E1AFE" w:rsidRPr="00C86D19">
              <w:rPr>
                <w:rStyle w:val="Hipervnculo"/>
                <w:rFonts w:ascii="Palatino Linotype" w:eastAsia="Times New Roman" w:hAnsi="Palatino Linotype" w:cstheme="majorBidi"/>
                <w:b/>
                <w:bCs/>
                <w:noProof/>
              </w:rPr>
              <w:t>R E S O L U T I V O S</w:t>
            </w:r>
            <w:r w:rsidR="007E1AFE" w:rsidRPr="00C86D19">
              <w:rPr>
                <w:noProof/>
                <w:webHidden/>
              </w:rPr>
              <w:tab/>
            </w:r>
            <w:r w:rsidR="007E1AFE" w:rsidRPr="00C86D19">
              <w:rPr>
                <w:noProof/>
                <w:webHidden/>
              </w:rPr>
              <w:fldChar w:fldCharType="begin"/>
            </w:r>
            <w:r w:rsidR="007E1AFE" w:rsidRPr="00C86D19">
              <w:rPr>
                <w:noProof/>
                <w:webHidden/>
              </w:rPr>
              <w:instrText xml:space="preserve"> PAGEREF _Toc61624273 \h </w:instrText>
            </w:r>
            <w:r w:rsidR="007E1AFE" w:rsidRPr="00C86D19">
              <w:rPr>
                <w:noProof/>
                <w:webHidden/>
              </w:rPr>
            </w:r>
            <w:r w:rsidR="007E1AFE" w:rsidRPr="00C86D19">
              <w:rPr>
                <w:noProof/>
                <w:webHidden/>
              </w:rPr>
              <w:fldChar w:fldCharType="separate"/>
            </w:r>
            <w:r w:rsidR="007E1AFE" w:rsidRPr="00C86D19">
              <w:rPr>
                <w:noProof/>
                <w:webHidden/>
              </w:rPr>
              <w:t>40</w:t>
            </w:r>
            <w:r w:rsidR="007E1AFE" w:rsidRPr="00C86D19">
              <w:rPr>
                <w:noProof/>
                <w:webHidden/>
              </w:rPr>
              <w:fldChar w:fldCharType="end"/>
            </w:r>
          </w:hyperlink>
        </w:p>
        <w:p w14:paraId="44970536" w14:textId="017D292C" w:rsidR="00554DF4" w:rsidRPr="00C86D19" w:rsidRDefault="00554DF4" w:rsidP="00554DF4">
          <w:pPr>
            <w:spacing w:line="480" w:lineRule="auto"/>
            <w:rPr>
              <w:rFonts w:ascii="Palatino Linotype" w:hAnsi="Palatino Linotype"/>
            </w:rPr>
          </w:pPr>
          <w:r w:rsidRPr="00C86D19">
            <w:rPr>
              <w:rFonts w:ascii="Palatino Linotype" w:hAnsi="Palatino Linotype"/>
              <w:b/>
              <w:bCs/>
              <w:lang w:val="es-ES"/>
            </w:rPr>
            <w:fldChar w:fldCharType="end"/>
          </w:r>
        </w:p>
      </w:sdtContent>
    </w:sdt>
    <w:p w14:paraId="70AFB617" w14:textId="77777777" w:rsidR="009D4B58" w:rsidRPr="00C86D19" w:rsidRDefault="009D4B58" w:rsidP="00554DF4">
      <w:pPr>
        <w:spacing w:before="240" w:after="240" w:line="360" w:lineRule="auto"/>
        <w:jc w:val="both"/>
        <w:rPr>
          <w:rFonts w:ascii="Palatino Linotype" w:hAnsi="Palatino Linotype"/>
        </w:rPr>
      </w:pPr>
    </w:p>
    <w:p w14:paraId="1FE98984" w14:textId="77777777" w:rsidR="001D1714" w:rsidRPr="00C86D19" w:rsidRDefault="001D1714" w:rsidP="00554DF4">
      <w:pPr>
        <w:spacing w:before="240" w:after="240" w:line="360" w:lineRule="auto"/>
        <w:jc w:val="both"/>
        <w:rPr>
          <w:rFonts w:ascii="Palatino Linotype" w:hAnsi="Palatino Linotype"/>
        </w:rPr>
      </w:pPr>
    </w:p>
    <w:p w14:paraId="5D4D5BDA" w14:textId="544BD014" w:rsidR="001D1714" w:rsidRPr="00C86D19" w:rsidRDefault="001D1714" w:rsidP="00554DF4">
      <w:pPr>
        <w:spacing w:before="240" w:after="240" w:line="360" w:lineRule="auto"/>
        <w:jc w:val="both"/>
        <w:rPr>
          <w:rFonts w:ascii="Palatino Linotype" w:hAnsi="Palatino Linotype"/>
        </w:rPr>
      </w:pPr>
    </w:p>
    <w:p w14:paraId="7B7A783D" w14:textId="2463A85C" w:rsidR="008F3727" w:rsidRPr="00C86D19" w:rsidRDefault="008F3727" w:rsidP="00554DF4">
      <w:pPr>
        <w:spacing w:before="240" w:after="240" w:line="360" w:lineRule="auto"/>
        <w:jc w:val="both"/>
        <w:rPr>
          <w:rFonts w:ascii="Palatino Linotype" w:hAnsi="Palatino Linotype"/>
        </w:rPr>
      </w:pPr>
    </w:p>
    <w:p w14:paraId="1E3E8FFD" w14:textId="6126AA16" w:rsidR="008F3727" w:rsidRPr="00C86D19" w:rsidRDefault="008F3727" w:rsidP="00554DF4">
      <w:pPr>
        <w:spacing w:before="240" w:after="240" w:line="360" w:lineRule="auto"/>
        <w:jc w:val="both"/>
        <w:rPr>
          <w:rFonts w:ascii="Palatino Linotype" w:hAnsi="Palatino Linotype"/>
        </w:rPr>
      </w:pPr>
    </w:p>
    <w:p w14:paraId="2357EB48" w14:textId="7EE9E219" w:rsidR="008F3727" w:rsidRPr="00C86D19" w:rsidRDefault="008F3727" w:rsidP="00554DF4">
      <w:pPr>
        <w:spacing w:before="240" w:after="240" w:line="360" w:lineRule="auto"/>
        <w:jc w:val="both"/>
        <w:rPr>
          <w:rFonts w:ascii="Palatino Linotype" w:hAnsi="Palatino Linotype"/>
        </w:rPr>
      </w:pPr>
    </w:p>
    <w:p w14:paraId="6D93DB15" w14:textId="77777777" w:rsidR="008F3727" w:rsidRPr="00C86D19" w:rsidRDefault="008F3727" w:rsidP="00554DF4">
      <w:pPr>
        <w:spacing w:before="240" w:after="240" w:line="360" w:lineRule="auto"/>
        <w:jc w:val="both"/>
        <w:rPr>
          <w:rFonts w:ascii="Palatino Linotype" w:hAnsi="Palatino Linotype"/>
        </w:rPr>
      </w:pPr>
    </w:p>
    <w:p w14:paraId="33219361" w14:textId="2A1FB001" w:rsidR="009B6274" w:rsidRPr="00C86D19" w:rsidRDefault="009B6274" w:rsidP="00554DF4">
      <w:pPr>
        <w:spacing w:before="240" w:after="240" w:line="360" w:lineRule="auto"/>
        <w:jc w:val="both"/>
        <w:rPr>
          <w:rFonts w:ascii="Palatino Linotype" w:hAnsi="Palatino Linotype"/>
        </w:rPr>
      </w:pPr>
    </w:p>
    <w:p w14:paraId="7BC99E4C" w14:textId="721035DD" w:rsidR="00554DF4" w:rsidRPr="00C86D19" w:rsidRDefault="00554DF4" w:rsidP="00554DF4">
      <w:pPr>
        <w:spacing w:before="240" w:after="240" w:line="360" w:lineRule="auto"/>
        <w:jc w:val="both"/>
        <w:rPr>
          <w:rFonts w:ascii="Palatino Linotype" w:hAnsi="Palatino Linotype"/>
        </w:rPr>
      </w:pPr>
      <w:r w:rsidRPr="00C86D19">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w:t>
      </w:r>
      <w:r w:rsidR="00C86D19">
        <w:rPr>
          <w:rFonts w:ascii="Palatino Linotype" w:hAnsi="Palatino Linotype"/>
        </w:rPr>
        <w:t xml:space="preserve">de fecha veinte (20) de enero de dos mil </w:t>
      </w:r>
      <w:r w:rsidR="00C86D19">
        <w:rPr>
          <w:rFonts w:ascii="Palatino Linotype" w:eastAsia="Calibri" w:hAnsi="Palatino Linotype" w:cs="Arial"/>
          <w:lang w:val="es-ES"/>
        </w:rPr>
        <w:t>veintiuno</w:t>
      </w:r>
      <w:r w:rsidRPr="00C86D19">
        <w:rPr>
          <w:rFonts w:ascii="Palatino Linotype" w:hAnsi="Palatino Linotype"/>
        </w:rPr>
        <w:t>.</w:t>
      </w:r>
    </w:p>
    <w:p w14:paraId="00CABD3A" w14:textId="0867093B" w:rsidR="00554DF4" w:rsidRPr="00C86D19" w:rsidRDefault="00554DF4" w:rsidP="00353EB6">
      <w:pPr>
        <w:pStyle w:val="Encabezado"/>
        <w:spacing w:line="360" w:lineRule="auto"/>
        <w:jc w:val="both"/>
        <w:rPr>
          <w:rFonts w:ascii="Palatino Linotype" w:hAnsi="Palatino Linotype"/>
        </w:rPr>
      </w:pPr>
      <w:r w:rsidRPr="00C86D19">
        <w:rPr>
          <w:rFonts w:ascii="Palatino Linotype" w:hAnsi="Palatino Linotype"/>
          <w:b/>
        </w:rPr>
        <w:t>VISTO el</w:t>
      </w:r>
      <w:r w:rsidRPr="00C86D19">
        <w:rPr>
          <w:rFonts w:ascii="Palatino Linotype" w:hAnsi="Palatino Linotype"/>
        </w:rPr>
        <w:t xml:space="preserve"> expediente electrónico formado con</w:t>
      </w:r>
      <w:r w:rsidR="00353EB6" w:rsidRPr="00C86D19">
        <w:rPr>
          <w:rFonts w:ascii="Palatino Linotype" w:hAnsi="Palatino Linotype"/>
        </w:rPr>
        <w:t xml:space="preserve"> motivo del recurso de revisión</w:t>
      </w:r>
      <w:r w:rsidR="00353EB6" w:rsidRPr="00C86D19">
        <w:rPr>
          <w:rFonts w:ascii="Palatino Linotype" w:hAnsi="Palatino Linotype"/>
          <w:sz w:val="28"/>
        </w:rPr>
        <w:t xml:space="preserve"> </w:t>
      </w:r>
      <w:r w:rsidR="00F517B7" w:rsidRPr="00C86D19">
        <w:rPr>
          <w:rFonts w:ascii="Palatino Linotype" w:hAnsi="Palatino Linotype" w:cs="Arial"/>
          <w:b/>
          <w:bCs/>
          <w:lang w:eastAsia="es-MX"/>
        </w:rPr>
        <w:t>0</w:t>
      </w:r>
      <w:r w:rsidR="001732B6" w:rsidRPr="00C86D19">
        <w:rPr>
          <w:rFonts w:ascii="Palatino Linotype" w:hAnsi="Palatino Linotype" w:cs="Arial"/>
          <w:b/>
          <w:bCs/>
          <w:lang w:eastAsia="es-MX"/>
        </w:rPr>
        <w:t>5208</w:t>
      </w:r>
      <w:r w:rsidR="00F517B7" w:rsidRPr="00C86D19">
        <w:rPr>
          <w:rFonts w:ascii="Palatino Linotype" w:hAnsi="Palatino Linotype" w:cs="Arial"/>
          <w:b/>
          <w:bCs/>
          <w:lang w:eastAsia="es-MX"/>
        </w:rPr>
        <w:t>INFOEM/IP/RR/2020</w:t>
      </w:r>
      <w:r w:rsidRPr="00C86D19">
        <w:rPr>
          <w:rFonts w:ascii="Palatino Linotype" w:hAnsi="Palatino Linotype" w:cs="Arial"/>
          <w:b/>
          <w:bCs/>
        </w:rPr>
        <w:t xml:space="preserve">, </w:t>
      </w:r>
      <w:r w:rsidR="00953702" w:rsidRPr="00C86D19">
        <w:rPr>
          <w:rFonts w:ascii="Palatino Linotype" w:hAnsi="Palatino Linotype"/>
        </w:rPr>
        <w:t xml:space="preserve">promovido por </w:t>
      </w:r>
      <w:r w:rsidR="00DF715E" w:rsidRPr="00DF715E">
        <w:rPr>
          <w:rFonts w:ascii="Palatino Linotype" w:hAnsi="Palatino Linotype"/>
          <w:b/>
          <w:highlight w:val="black"/>
        </w:rPr>
        <w:t>--------------------------------------------</w:t>
      </w:r>
      <w:r w:rsidR="003E793A" w:rsidRPr="00C86D19">
        <w:rPr>
          <w:rFonts w:ascii="Palatino Linotype" w:hAnsi="Palatino Linotype"/>
          <w:b/>
          <w:sz w:val="22"/>
          <w:szCs w:val="22"/>
        </w:rPr>
        <w:t xml:space="preserve">, </w:t>
      </w:r>
      <w:r w:rsidRPr="00C86D19">
        <w:rPr>
          <w:rFonts w:ascii="Palatino Linotype" w:hAnsi="Palatino Linotype"/>
        </w:rPr>
        <w:t xml:space="preserve">en su calidad de </w:t>
      </w:r>
      <w:r w:rsidRPr="00C86D19">
        <w:rPr>
          <w:rFonts w:ascii="Palatino Linotype" w:hAnsi="Palatino Linotype"/>
          <w:b/>
        </w:rPr>
        <w:t>RECURRENTE</w:t>
      </w:r>
      <w:r w:rsidRPr="00C86D19">
        <w:rPr>
          <w:rFonts w:ascii="Palatino Linotype" w:hAnsi="Palatino Linotype" w:cs="Arial"/>
        </w:rPr>
        <w:t xml:space="preserve">, en contra de la respuesta del </w:t>
      </w:r>
      <w:r w:rsidR="001732B6" w:rsidRPr="00C86D19">
        <w:rPr>
          <w:rFonts w:ascii="Palatino Linotype" w:hAnsi="Palatino Linotype"/>
          <w:b/>
          <w:bCs/>
        </w:rPr>
        <w:t>Poder Judicial</w:t>
      </w:r>
      <w:r w:rsidRPr="00C86D19">
        <w:rPr>
          <w:rFonts w:ascii="Palatino Linotype" w:hAnsi="Palatino Linotype" w:cs="Arial"/>
        </w:rPr>
        <w:t>,</w:t>
      </w:r>
      <w:r w:rsidRPr="00C86D19">
        <w:rPr>
          <w:rFonts w:ascii="Palatino Linotype" w:hAnsi="Palatino Linotype"/>
          <w:b/>
        </w:rPr>
        <w:t xml:space="preserve"> </w:t>
      </w:r>
      <w:r w:rsidRPr="00C86D19">
        <w:rPr>
          <w:rFonts w:ascii="Palatino Linotype" w:hAnsi="Palatino Linotype"/>
        </w:rPr>
        <w:t>en lo sucesivo el</w:t>
      </w:r>
      <w:r w:rsidRPr="00C86D19">
        <w:rPr>
          <w:rFonts w:ascii="Palatino Linotype" w:hAnsi="Palatino Linotype"/>
          <w:b/>
        </w:rPr>
        <w:t xml:space="preserve"> SUJETO OBLIGADO, </w:t>
      </w:r>
      <w:r w:rsidRPr="00C86D19">
        <w:rPr>
          <w:rFonts w:ascii="Palatino Linotype" w:hAnsi="Palatino Linotype"/>
        </w:rPr>
        <w:t>se procede a dictar la presente resoluci</w:t>
      </w:r>
      <w:r w:rsidR="007E13CE" w:rsidRPr="00C86D19">
        <w:rPr>
          <w:rFonts w:ascii="Palatino Linotype" w:hAnsi="Palatino Linotype"/>
        </w:rPr>
        <w:t>ón, con base en los siguientes:</w:t>
      </w:r>
    </w:p>
    <w:p w14:paraId="70501975" w14:textId="4BED8F65" w:rsidR="004A6F44" w:rsidRPr="00C86D19" w:rsidRDefault="004A6F44" w:rsidP="00353EB6">
      <w:pPr>
        <w:pStyle w:val="Encabezado"/>
        <w:spacing w:line="360" w:lineRule="auto"/>
        <w:jc w:val="both"/>
        <w:rPr>
          <w:rFonts w:ascii="Palatino Linotype" w:hAnsi="Palatino Linotype"/>
        </w:rPr>
      </w:pPr>
    </w:p>
    <w:p w14:paraId="7CCA1808" w14:textId="77777777" w:rsidR="00554DF4" w:rsidRPr="00C86D19" w:rsidRDefault="00554DF4" w:rsidP="00554DF4">
      <w:pPr>
        <w:pStyle w:val="Ttulo1"/>
        <w:jc w:val="center"/>
      </w:pPr>
      <w:bookmarkStart w:id="0" w:name="_Toc61624263"/>
      <w:r w:rsidRPr="00C86D19">
        <w:t>ANTECEDENTES</w:t>
      </w:r>
      <w:bookmarkEnd w:id="0"/>
    </w:p>
    <w:p w14:paraId="7008F36D" w14:textId="77777777" w:rsidR="00554DF4" w:rsidRPr="00C86D19" w:rsidRDefault="00554DF4" w:rsidP="00554DF4">
      <w:pPr>
        <w:rPr>
          <w:rFonts w:ascii="Palatino Linotype" w:hAnsi="Palatino Linotype"/>
          <w:lang w:val="es-MX" w:eastAsia="en-US"/>
        </w:rPr>
      </w:pPr>
    </w:p>
    <w:p w14:paraId="226F8008" w14:textId="690E6246" w:rsidR="00554DF4" w:rsidRPr="00C86D19"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C86D19">
        <w:rPr>
          <w:rFonts w:ascii="Palatino Linotype" w:eastAsia="Calibri" w:hAnsi="Palatino Linotype" w:cs="Arial"/>
          <w:lang w:val="es-ES"/>
        </w:rPr>
        <w:t xml:space="preserve">El día </w:t>
      </w:r>
      <w:r w:rsidR="001732B6" w:rsidRPr="00C86D19">
        <w:rPr>
          <w:rFonts w:ascii="Palatino Linotype" w:eastAsia="Calibri" w:hAnsi="Palatino Linotype" w:cs="Arial"/>
          <w:lang w:val="es-ES"/>
        </w:rPr>
        <w:t>veintidós</w:t>
      </w:r>
      <w:r w:rsidR="007438EE" w:rsidRPr="00C86D19">
        <w:rPr>
          <w:rFonts w:ascii="Palatino Linotype" w:eastAsia="Calibri" w:hAnsi="Palatino Linotype" w:cs="Arial"/>
          <w:lang w:val="es-ES"/>
        </w:rPr>
        <w:t xml:space="preserve"> </w:t>
      </w:r>
      <w:r w:rsidRPr="00C86D19">
        <w:rPr>
          <w:rFonts w:ascii="Palatino Linotype" w:eastAsia="Calibri" w:hAnsi="Palatino Linotype" w:cs="Arial"/>
          <w:lang w:val="es-ES"/>
        </w:rPr>
        <w:t>(</w:t>
      </w:r>
      <w:r w:rsidR="001732B6" w:rsidRPr="00C86D19">
        <w:rPr>
          <w:rFonts w:ascii="Palatino Linotype" w:eastAsia="Calibri" w:hAnsi="Palatino Linotype" w:cs="Arial"/>
          <w:lang w:val="es-ES"/>
        </w:rPr>
        <w:t>22</w:t>
      </w:r>
      <w:r w:rsidRPr="00C86D19">
        <w:rPr>
          <w:rFonts w:ascii="Palatino Linotype" w:eastAsia="Calibri" w:hAnsi="Palatino Linotype" w:cs="Arial"/>
          <w:lang w:val="es-ES"/>
        </w:rPr>
        <w:t xml:space="preserve">) </w:t>
      </w:r>
      <w:r w:rsidRPr="00C86D19">
        <w:rPr>
          <w:rFonts w:ascii="Palatino Linotype" w:eastAsia="Calibri" w:hAnsi="Palatino Linotype" w:cs="Times New Roman"/>
          <w:lang w:val="es-ES"/>
        </w:rPr>
        <w:t>de</w:t>
      </w:r>
      <w:r w:rsidR="00DD65E4" w:rsidRPr="00C86D19">
        <w:rPr>
          <w:rFonts w:ascii="Palatino Linotype" w:eastAsia="Calibri" w:hAnsi="Palatino Linotype" w:cs="Times New Roman"/>
          <w:lang w:val="es-ES"/>
        </w:rPr>
        <w:t xml:space="preserve"> </w:t>
      </w:r>
      <w:r w:rsidR="001732B6" w:rsidRPr="00C86D19">
        <w:rPr>
          <w:rFonts w:ascii="Palatino Linotype" w:eastAsia="Calibri" w:hAnsi="Palatino Linotype" w:cs="Times New Roman"/>
          <w:lang w:val="es-ES"/>
        </w:rPr>
        <w:t>septiembre</w:t>
      </w:r>
      <w:r w:rsidRPr="00C86D19">
        <w:rPr>
          <w:rFonts w:ascii="Palatino Linotype" w:eastAsia="Calibri" w:hAnsi="Palatino Linotype" w:cs="Times New Roman"/>
          <w:lang w:val="es-ES"/>
        </w:rPr>
        <w:t xml:space="preserve"> de dos mil</w:t>
      </w:r>
      <w:r w:rsidR="001D7A5B" w:rsidRPr="00C86D19">
        <w:rPr>
          <w:rFonts w:ascii="Palatino Linotype" w:eastAsia="Calibri" w:hAnsi="Palatino Linotype" w:cs="Times New Roman"/>
          <w:lang w:val="es-ES"/>
        </w:rPr>
        <w:t xml:space="preserve"> veinte</w:t>
      </w:r>
      <w:r w:rsidRPr="00C86D19">
        <w:rPr>
          <w:rFonts w:ascii="Palatino Linotype" w:eastAsia="Calibri" w:hAnsi="Palatino Linotype" w:cs="Arial"/>
          <w:lang w:val="es-ES"/>
        </w:rPr>
        <w:t>,</w:t>
      </w:r>
      <w:r w:rsidRPr="00C86D19">
        <w:rPr>
          <w:rFonts w:ascii="Palatino Linotype" w:eastAsia="Calibri" w:hAnsi="Palatino Linotype" w:cs="Times New Roman"/>
          <w:lang w:val="es-ES"/>
        </w:rPr>
        <w:t xml:space="preserve"> </w:t>
      </w:r>
      <w:r w:rsidRPr="00C86D19">
        <w:rPr>
          <w:rFonts w:ascii="Palatino Linotype" w:eastAsia="Calibri" w:hAnsi="Palatino Linotype" w:cs="Times New Roman"/>
          <w:b/>
          <w:lang w:val="es-ES"/>
        </w:rPr>
        <w:t>EL RECURRENTE</w:t>
      </w:r>
      <w:r w:rsidRPr="00C86D19">
        <w:rPr>
          <w:rFonts w:ascii="Palatino Linotype" w:hAnsi="Palatino Linotype"/>
          <w:b/>
        </w:rPr>
        <w:t>,</w:t>
      </w:r>
      <w:r w:rsidRPr="00C86D19">
        <w:rPr>
          <w:rFonts w:ascii="Palatino Linotype" w:eastAsia="Calibri" w:hAnsi="Palatino Linotype" w:cs="Arial"/>
          <w:lang w:val="es-ES"/>
        </w:rPr>
        <w:t xml:space="preserve"> ante el </w:t>
      </w:r>
      <w:r w:rsidRPr="00C86D19">
        <w:rPr>
          <w:rFonts w:ascii="Palatino Linotype" w:eastAsia="Calibri" w:hAnsi="Palatino Linotype" w:cs="Arial"/>
          <w:b/>
          <w:lang w:val="es-ES"/>
        </w:rPr>
        <w:t>SUJETO OBLIGADO</w:t>
      </w:r>
      <w:r w:rsidRPr="00C86D19">
        <w:rPr>
          <w:rFonts w:ascii="Palatino Linotype" w:eastAsia="Calibri" w:hAnsi="Palatino Linotype" w:cs="Arial"/>
        </w:rPr>
        <w:t xml:space="preserve"> vía </w:t>
      </w:r>
      <w:r w:rsidRPr="00C86D19">
        <w:rPr>
          <w:rFonts w:ascii="Palatino Linotype" w:eastAsia="Calibri" w:hAnsi="Palatino Linotype" w:cs="Arial"/>
          <w:lang w:val="es-ES"/>
        </w:rPr>
        <w:t>Sistema de Acceso a la Información Mexiquense (</w:t>
      </w:r>
      <w:r w:rsidRPr="00C86D19">
        <w:rPr>
          <w:rFonts w:ascii="Palatino Linotype" w:eastAsia="Calibri" w:hAnsi="Palatino Linotype" w:cs="Arial"/>
          <w:b/>
          <w:lang w:val="es-ES"/>
        </w:rPr>
        <w:t>SAIMEX)</w:t>
      </w:r>
      <w:r w:rsidRPr="00C86D19">
        <w:rPr>
          <w:rFonts w:ascii="Palatino Linotype" w:eastAsia="Calibri" w:hAnsi="Palatino Linotype" w:cs="Arial"/>
          <w:lang w:val="es-ES"/>
        </w:rPr>
        <w:t xml:space="preserve">, presentó la solicitud de información pública registrada con el número </w:t>
      </w:r>
      <w:r w:rsidR="001732B6" w:rsidRPr="00C86D19">
        <w:rPr>
          <w:rFonts w:ascii="Palatino Linotype" w:eastAsia="Calibri" w:hAnsi="Palatino Linotype" w:cs="Arial"/>
          <w:b/>
          <w:lang w:val="es-ES"/>
        </w:rPr>
        <w:t xml:space="preserve">00616/PJUDICI/IP/2020 </w:t>
      </w:r>
      <w:r w:rsidRPr="00C86D19">
        <w:rPr>
          <w:rFonts w:ascii="Palatino Linotype" w:eastAsia="Calibri" w:hAnsi="Palatino Linotype" w:cs="Arial"/>
          <w:lang w:val="es-ES"/>
        </w:rPr>
        <w:t>mediante la cual solicitó lo siguiente:</w:t>
      </w:r>
    </w:p>
    <w:p w14:paraId="162ECA0A" w14:textId="77777777" w:rsidR="0098552C" w:rsidRPr="00C86D19" w:rsidRDefault="0098552C" w:rsidP="00C11A40">
      <w:pPr>
        <w:ind w:left="567" w:right="567"/>
        <w:jc w:val="both"/>
        <w:rPr>
          <w:rFonts w:ascii="Palatino Linotype" w:eastAsia="Calibri" w:hAnsi="Palatino Linotype" w:cs="Arial"/>
          <w:i/>
          <w:sz w:val="22"/>
          <w:lang w:val="es-ES"/>
        </w:rPr>
      </w:pPr>
    </w:p>
    <w:p w14:paraId="5A910CB0" w14:textId="77A4764D" w:rsidR="00554DF4" w:rsidRPr="00C86D19" w:rsidRDefault="00554DF4" w:rsidP="00C11A40">
      <w:pPr>
        <w:ind w:left="567" w:right="567"/>
        <w:jc w:val="both"/>
        <w:rPr>
          <w:rFonts w:ascii="Palatino Linotype" w:eastAsia="Calibri" w:hAnsi="Palatino Linotype" w:cs="Arial"/>
          <w:i/>
          <w:sz w:val="22"/>
          <w:lang w:val="es-ES"/>
        </w:rPr>
      </w:pPr>
      <w:r w:rsidRPr="00C86D19">
        <w:rPr>
          <w:rFonts w:ascii="Palatino Linotype" w:eastAsia="Calibri" w:hAnsi="Palatino Linotype" w:cs="Arial"/>
          <w:i/>
          <w:sz w:val="22"/>
          <w:lang w:val="es-ES"/>
        </w:rPr>
        <w:t>“</w:t>
      </w:r>
      <w:r w:rsidR="001732B6" w:rsidRPr="00C86D19">
        <w:rPr>
          <w:rFonts w:ascii="Palatino Linotype" w:eastAsia="Times New Roman" w:hAnsi="Palatino Linotype" w:cs="Times New Roman"/>
          <w:i/>
          <w:sz w:val="22"/>
          <w:szCs w:val="14"/>
          <w:lang w:val="es-MX" w:eastAsia="es-MX"/>
        </w:rPr>
        <w:t xml:space="preserve">Versión pública de todo lo actuado en el expediente DGC/DTLAL/005/AV/2020. </w:t>
      </w:r>
      <w:proofErr w:type="gramStart"/>
      <w:r w:rsidR="001732B6" w:rsidRPr="00C86D19">
        <w:rPr>
          <w:rFonts w:ascii="Palatino Linotype" w:eastAsia="Times New Roman" w:hAnsi="Palatino Linotype" w:cs="Times New Roman"/>
          <w:i/>
          <w:sz w:val="22"/>
          <w:szCs w:val="14"/>
          <w:lang w:val="es-MX" w:eastAsia="es-MX"/>
        </w:rPr>
        <w:t>además</w:t>
      </w:r>
      <w:proofErr w:type="gramEnd"/>
      <w:r w:rsidR="001732B6" w:rsidRPr="00C86D19">
        <w:rPr>
          <w:rFonts w:ascii="Palatino Linotype" w:eastAsia="Times New Roman" w:hAnsi="Palatino Linotype" w:cs="Times New Roman"/>
          <w:i/>
          <w:sz w:val="22"/>
          <w:szCs w:val="14"/>
          <w:lang w:val="es-MX" w:eastAsia="es-MX"/>
        </w:rPr>
        <w:t xml:space="preserve"> autorizo para efectos de imponerse de las actuaciones que conformen esta solicitud y la eventual respuesta o cualquier otro tipo de actuación relacionada con esta solicitud a los CC. </w:t>
      </w:r>
      <w:r w:rsidR="00A914A3" w:rsidRPr="00A914A3">
        <w:rPr>
          <w:rFonts w:ascii="Palatino Linotype" w:eastAsia="Times New Roman" w:hAnsi="Palatino Linotype" w:cs="Times New Roman"/>
          <w:i/>
          <w:sz w:val="22"/>
          <w:szCs w:val="14"/>
          <w:highlight w:val="black"/>
          <w:lang w:val="es-MX" w:eastAsia="es-MX"/>
        </w:rPr>
        <w:t>----------------------------------------------------------------</w:t>
      </w:r>
      <w:bookmarkStart w:id="1" w:name="_GoBack"/>
      <w:r w:rsidR="00A914A3" w:rsidRPr="00A914A3">
        <w:rPr>
          <w:rFonts w:ascii="Palatino Linotype" w:eastAsia="Times New Roman" w:hAnsi="Palatino Linotype" w:cs="Times New Roman"/>
          <w:i/>
          <w:sz w:val="22"/>
          <w:szCs w:val="14"/>
          <w:highlight w:val="black"/>
          <w:lang w:val="es-MX" w:eastAsia="es-MX"/>
        </w:rPr>
        <w:t>---</w:t>
      </w:r>
      <w:r w:rsidR="00A914A3">
        <w:rPr>
          <w:rFonts w:ascii="Palatino Linotype" w:eastAsia="Times New Roman" w:hAnsi="Palatino Linotype" w:cs="Times New Roman"/>
          <w:i/>
          <w:sz w:val="22"/>
          <w:szCs w:val="14"/>
          <w:highlight w:val="black"/>
          <w:lang w:val="es-MX" w:eastAsia="es-MX"/>
        </w:rPr>
        <w:t>-------</w:t>
      </w:r>
      <w:bookmarkEnd w:id="1"/>
      <w:r w:rsidRPr="00C86D19">
        <w:rPr>
          <w:rFonts w:ascii="Palatino Linotype" w:eastAsia="Calibri" w:hAnsi="Palatino Linotype" w:cs="Arial"/>
          <w:i/>
          <w:sz w:val="22"/>
          <w:lang w:val="es-ES"/>
        </w:rPr>
        <w:t>”</w:t>
      </w:r>
      <w:r w:rsidR="006A2EE7" w:rsidRPr="00C86D19">
        <w:rPr>
          <w:rFonts w:ascii="Palatino Linotype" w:eastAsia="Calibri" w:hAnsi="Palatino Linotype" w:cs="Arial"/>
          <w:i/>
          <w:sz w:val="22"/>
          <w:lang w:val="es-ES"/>
        </w:rPr>
        <w:t xml:space="preserve"> </w:t>
      </w:r>
      <w:r w:rsidRPr="00C86D19">
        <w:rPr>
          <w:rFonts w:ascii="Palatino Linotype" w:eastAsia="Calibri" w:hAnsi="Palatino Linotype" w:cs="Arial"/>
          <w:i/>
          <w:sz w:val="22"/>
          <w:lang w:val="es-ES"/>
        </w:rPr>
        <w:t>(Sic)</w:t>
      </w:r>
    </w:p>
    <w:p w14:paraId="09A08FA3" w14:textId="77777777" w:rsidR="00F76C2F" w:rsidRPr="00C86D19" w:rsidRDefault="00F76C2F" w:rsidP="006D6CCC">
      <w:pPr>
        <w:jc w:val="both"/>
        <w:rPr>
          <w:rFonts w:ascii="Palatino Linotype" w:eastAsia="Calibri" w:hAnsi="Palatino Linotype" w:cs="Arial"/>
          <w:i/>
          <w:sz w:val="22"/>
          <w:lang w:val="es-ES"/>
        </w:rPr>
      </w:pPr>
    </w:p>
    <w:p w14:paraId="6FB30F91" w14:textId="77777777" w:rsidR="006D6CCC" w:rsidRPr="00C86D19" w:rsidRDefault="006D6CCC" w:rsidP="006D6CCC">
      <w:pPr>
        <w:jc w:val="both"/>
        <w:rPr>
          <w:rFonts w:ascii="Palatino Linotype" w:eastAsia="Calibri" w:hAnsi="Palatino Linotype" w:cs="Arial"/>
          <w:i/>
          <w:sz w:val="22"/>
          <w:lang w:val="es-ES"/>
        </w:rPr>
      </w:pPr>
    </w:p>
    <w:p w14:paraId="43692616" w14:textId="77777777" w:rsidR="00554DF4" w:rsidRPr="00C86D19"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C86D19">
        <w:rPr>
          <w:rFonts w:ascii="Palatino Linotype" w:eastAsia="Times New Roman" w:hAnsi="Palatino Linotype" w:cs="Arial"/>
          <w:lang w:val="es-ES"/>
        </w:rPr>
        <w:t xml:space="preserve">Señaló como modalidad de entrega de la información a través del </w:t>
      </w:r>
      <w:r w:rsidRPr="00C86D19">
        <w:rPr>
          <w:rFonts w:ascii="Palatino Linotype" w:eastAsia="Times New Roman" w:hAnsi="Palatino Linotype" w:cs="Arial"/>
          <w:b/>
          <w:lang w:val="es-ES"/>
        </w:rPr>
        <w:t>SAIMEX.</w:t>
      </w:r>
    </w:p>
    <w:p w14:paraId="33E6EFF0" w14:textId="77777777" w:rsidR="00B12E16" w:rsidRPr="00C86D19" w:rsidRDefault="00B12E16" w:rsidP="00B12E16">
      <w:pPr>
        <w:pStyle w:val="Prrafodelista"/>
        <w:spacing w:line="360" w:lineRule="auto"/>
        <w:ind w:left="0"/>
        <w:jc w:val="both"/>
        <w:rPr>
          <w:rFonts w:ascii="Palatino Linotype" w:eastAsia="Times New Roman" w:hAnsi="Palatino Linotype" w:cs="Arial"/>
          <w:lang w:val="es-ES"/>
        </w:rPr>
      </w:pPr>
    </w:p>
    <w:p w14:paraId="46CBBDCC" w14:textId="1C069BD2" w:rsidR="00554DF4" w:rsidRPr="00C86D19" w:rsidRDefault="00554DF4" w:rsidP="00381768">
      <w:pPr>
        <w:pStyle w:val="Prrafodelista"/>
        <w:numPr>
          <w:ilvl w:val="0"/>
          <w:numId w:val="1"/>
        </w:numPr>
        <w:spacing w:before="240" w:after="240" w:line="360" w:lineRule="auto"/>
        <w:ind w:left="0" w:firstLine="0"/>
        <w:jc w:val="both"/>
        <w:rPr>
          <w:rFonts w:ascii="Palatino Linotype" w:eastAsia="Calibri" w:hAnsi="Palatino Linotype" w:cs="Times New Roman"/>
          <w:b/>
          <w:i/>
          <w:lang w:val="es-ES"/>
        </w:rPr>
      </w:pPr>
      <w:r w:rsidRPr="00C86D19">
        <w:rPr>
          <w:rFonts w:ascii="Palatino Linotype" w:eastAsia="Calibri" w:hAnsi="Palatino Linotype" w:cs="Times New Roman"/>
          <w:lang w:val="es-ES"/>
        </w:rPr>
        <w:lastRenderedPageBreak/>
        <w:t xml:space="preserve">El </w:t>
      </w:r>
      <w:r w:rsidR="001732B6" w:rsidRPr="00C86D19">
        <w:rPr>
          <w:rFonts w:ascii="Palatino Linotype" w:eastAsia="Calibri" w:hAnsi="Palatino Linotype" w:cs="Times New Roman"/>
          <w:lang w:val="es-ES"/>
        </w:rPr>
        <w:t>trece</w:t>
      </w:r>
      <w:r w:rsidR="00B12E16" w:rsidRPr="00C86D19">
        <w:rPr>
          <w:rFonts w:ascii="Palatino Linotype" w:eastAsia="Calibri" w:hAnsi="Palatino Linotype" w:cs="Times New Roman"/>
          <w:lang w:val="es-ES"/>
        </w:rPr>
        <w:t xml:space="preserve"> </w:t>
      </w:r>
      <w:r w:rsidR="006D6CCC" w:rsidRPr="00C86D19">
        <w:rPr>
          <w:rFonts w:ascii="Palatino Linotype" w:eastAsia="Calibri" w:hAnsi="Palatino Linotype" w:cs="Arial"/>
          <w:lang w:val="es-ES"/>
        </w:rPr>
        <w:t>(</w:t>
      </w:r>
      <w:r w:rsidR="001732B6" w:rsidRPr="00C86D19">
        <w:rPr>
          <w:rFonts w:ascii="Palatino Linotype" w:eastAsia="Calibri" w:hAnsi="Palatino Linotype" w:cs="Arial"/>
          <w:lang w:val="es-ES"/>
        </w:rPr>
        <w:t>13</w:t>
      </w:r>
      <w:r w:rsidR="006D6CCC" w:rsidRPr="00C86D19">
        <w:rPr>
          <w:rFonts w:ascii="Palatino Linotype" w:eastAsia="Calibri" w:hAnsi="Palatino Linotype" w:cs="Arial"/>
          <w:lang w:val="es-ES"/>
        </w:rPr>
        <w:t xml:space="preserve">) </w:t>
      </w:r>
      <w:r w:rsidR="006D6CCC" w:rsidRPr="00C86D19">
        <w:rPr>
          <w:rFonts w:ascii="Palatino Linotype" w:eastAsia="Calibri" w:hAnsi="Palatino Linotype" w:cs="Times New Roman"/>
          <w:lang w:val="es-ES"/>
        </w:rPr>
        <w:t xml:space="preserve">de </w:t>
      </w:r>
      <w:r w:rsidR="001732B6" w:rsidRPr="00C86D19">
        <w:rPr>
          <w:rFonts w:ascii="Palatino Linotype" w:eastAsia="Calibri" w:hAnsi="Palatino Linotype" w:cs="Times New Roman"/>
          <w:lang w:val="es-ES"/>
        </w:rPr>
        <w:t>octubre</w:t>
      </w:r>
      <w:r w:rsidR="007838C0" w:rsidRPr="00C86D19">
        <w:rPr>
          <w:rFonts w:ascii="Palatino Linotype" w:eastAsia="Calibri" w:hAnsi="Palatino Linotype" w:cs="Times New Roman"/>
          <w:lang w:val="es-ES"/>
        </w:rPr>
        <w:t xml:space="preserve"> de dos mil veinte</w:t>
      </w:r>
      <w:r w:rsidRPr="00C86D19">
        <w:rPr>
          <w:rFonts w:ascii="Palatino Linotype" w:eastAsia="Calibri" w:hAnsi="Palatino Linotype" w:cs="Times New Roman"/>
          <w:lang w:val="es-ES"/>
        </w:rPr>
        <w:t xml:space="preserve">, el </w:t>
      </w:r>
      <w:r w:rsidRPr="00C86D19">
        <w:rPr>
          <w:rFonts w:ascii="Palatino Linotype" w:eastAsia="Calibri" w:hAnsi="Palatino Linotype" w:cs="Arial"/>
          <w:b/>
          <w:lang w:val="es-AR"/>
        </w:rPr>
        <w:t>SUJETO OBLIGADO</w:t>
      </w:r>
      <w:r w:rsidRPr="00C86D19">
        <w:rPr>
          <w:rFonts w:ascii="Palatino Linotype" w:eastAsia="Calibri" w:hAnsi="Palatino Linotype" w:cs="Arial"/>
          <w:b/>
          <w:i/>
          <w:lang w:val="es-AR"/>
        </w:rPr>
        <w:t xml:space="preserve"> </w:t>
      </w:r>
      <w:r w:rsidRPr="00C86D19">
        <w:rPr>
          <w:rFonts w:ascii="Palatino Linotype" w:eastAsia="Times New Roman" w:hAnsi="Palatino Linotype" w:cs="Arial"/>
          <w:lang w:val="es-ES"/>
        </w:rPr>
        <w:t>dio respuest</w:t>
      </w:r>
      <w:r w:rsidR="00CE5D17" w:rsidRPr="00C86D19">
        <w:rPr>
          <w:rFonts w:ascii="Palatino Linotype" w:eastAsia="Times New Roman" w:hAnsi="Palatino Linotype" w:cs="Arial"/>
          <w:lang w:val="es-ES"/>
        </w:rPr>
        <w:t>a a la solicitud de información</w:t>
      </w:r>
      <w:r w:rsidR="004900C9" w:rsidRPr="00C86D19">
        <w:rPr>
          <w:rFonts w:ascii="Palatino Linotype" w:eastAsia="Times New Roman" w:hAnsi="Palatino Linotype" w:cs="Arial"/>
          <w:lang w:val="es-ES"/>
        </w:rPr>
        <w:t xml:space="preserve">, adjuntando </w:t>
      </w:r>
      <w:r w:rsidR="001732B6" w:rsidRPr="00C86D19">
        <w:rPr>
          <w:rFonts w:ascii="Palatino Linotype" w:eastAsia="Times New Roman" w:hAnsi="Palatino Linotype" w:cs="Arial"/>
          <w:lang w:val="es-ES"/>
        </w:rPr>
        <w:t>el documento electrónico denominado</w:t>
      </w:r>
      <w:r w:rsidR="00C14F79" w:rsidRPr="00C86D19">
        <w:rPr>
          <w:rFonts w:ascii="Palatino Linotype" w:eastAsia="Times New Roman" w:hAnsi="Palatino Linotype" w:cs="Arial"/>
          <w:lang w:val="es-ES"/>
        </w:rPr>
        <w:t xml:space="preserve"> </w:t>
      </w:r>
      <w:r w:rsidR="001732B6" w:rsidRPr="00C86D19">
        <w:rPr>
          <w:rFonts w:ascii="Palatino Linotype" w:eastAsia="Times New Roman" w:hAnsi="Palatino Linotype" w:cs="Arial"/>
          <w:b/>
          <w:bCs/>
          <w:i/>
          <w:iCs/>
          <w:lang w:val="es-ES"/>
        </w:rPr>
        <w:t>RESPUESTA 616-2020.pdf</w:t>
      </w:r>
      <w:r w:rsidR="001732B6" w:rsidRPr="00C86D19">
        <w:rPr>
          <w:rFonts w:ascii="Palatino Linotype" w:eastAsia="Times New Roman" w:hAnsi="Palatino Linotype" w:cs="Arial"/>
          <w:lang w:val="es-ES"/>
        </w:rPr>
        <w:t xml:space="preserve"> </w:t>
      </w:r>
      <w:r w:rsidR="004900C9" w:rsidRPr="00C86D19">
        <w:rPr>
          <w:rFonts w:ascii="Palatino Linotype" w:eastAsia="Times New Roman" w:hAnsi="Palatino Linotype" w:cs="Arial"/>
          <w:lang w:val="es-ES"/>
        </w:rPr>
        <w:t>y</w:t>
      </w:r>
      <w:r w:rsidR="005D74E1" w:rsidRPr="00C86D19">
        <w:rPr>
          <w:rFonts w:ascii="Palatino Linotype" w:eastAsia="Times New Roman" w:hAnsi="Palatino Linotype" w:cs="Arial"/>
          <w:lang w:val="es-ES"/>
        </w:rPr>
        <w:t>,</w:t>
      </w:r>
      <w:r w:rsidR="00CE5D17" w:rsidRPr="00C86D19">
        <w:rPr>
          <w:rFonts w:ascii="Palatino Linotype" w:eastAsia="Times New Roman" w:hAnsi="Palatino Linotype" w:cs="Arial"/>
          <w:lang w:val="es-ES"/>
        </w:rPr>
        <w:t xml:space="preserve"> </w:t>
      </w:r>
      <w:r w:rsidRPr="00C86D19">
        <w:rPr>
          <w:rFonts w:ascii="Palatino Linotype" w:eastAsia="Times New Roman" w:hAnsi="Palatino Linotype" w:cs="Arial"/>
          <w:lang w:val="es-ES"/>
        </w:rPr>
        <w:t>en los siguientes términos:</w:t>
      </w:r>
    </w:p>
    <w:p w14:paraId="113D1C38" w14:textId="77777777" w:rsidR="00554DF4" w:rsidRPr="00C86D19" w:rsidRDefault="00554DF4" w:rsidP="00554DF4">
      <w:pPr>
        <w:pStyle w:val="Prrafodelista"/>
        <w:rPr>
          <w:rFonts w:ascii="Palatino Linotype" w:eastAsia="Times New Roman" w:hAnsi="Palatino Linotype" w:cs="Arial"/>
          <w:lang w:val="es-ES"/>
        </w:rPr>
      </w:pPr>
    </w:p>
    <w:p w14:paraId="2977889F" w14:textId="0560B7E0" w:rsidR="00554DF4" w:rsidRPr="00C86D19" w:rsidRDefault="00554DF4" w:rsidP="001732B6">
      <w:pPr>
        <w:pStyle w:val="Prrafodelista"/>
        <w:spacing w:before="240" w:after="240" w:line="360" w:lineRule="auto"/>
        <w:ind w:left="567" w:right="567"/>
        <w:jc w:val="both"/>
        <w:rPr>
          <w:rFonts w:ascii="Palatino Linotype" w:hAnsi="Palatino Linotype"/>
          <w:i/>
          <w:color w:val="000000"/>
          <w:sz w:val="22"/>
          <w:szCs w:val="22"/>
        </w:rPr>
      </w:pPr>
      <w:r w:rsidRPr="00C86D19">
        <w:rPr>
          <w:rFonts w:ascii="Palatino Linotype" w:eastAsia="Calibri" w:hAnsi="Palatino Linotype" w:cs="Times New Roman"/>
          <w:i/>
          <w:sz w:val="22"/>
          <w:szCs w:val="22"/>
          <w:lang w:val="es-ES"/>
        </w:rPr>
        <w:t>“</w:t>
      </w:r>
      <w:r w:rsidR="001732B6" w:rsidRPr="00C86D19">
        <w:rPr>
          <w:rFonts w:ascii="Palatino Linotype" w:eastAsia="Calibri" w:hAnsi="Palatino Linotype" w:cs="Times New Roman"/>
          <w:i/>
          <w:sz w:val="22"/>
          <w:szCs w:val="22"/>
          <w:lang w:val="es-ES"/>
        </w:rPr>
        <w:t>Se hace de su conocimiento que de conformidad con el artículo 178 de la Ley de Transparencia y Acceso a la Información Pública del Estado de México y Municipios cuenta con un plazo de 15 días hábiles posteriores a la notificación de la respuesta para interponer recurso de revisión.</w:t>
      </w:r>
      <w:r w:rsidRPr="00C86D19">
        <w:rPr>
          <w:rFonts w:ascii="Palatino Linotype" w:hAnsi="Palatino Linotype"/>
          <w:i/>
          <w:color w:val="000000"/>
          <w:sz w:val="22"/>
          <w:szCs w:val="22"/>
        </w:rPr>
        <w:t>” (sic)</w:t>
      </w:r>
    </w:p>
    <w:p w14:paraId="69C0FBAC" w14:textId="77777777" w:rsidR="004900C9" w:rsidRPr="00C86D19" w:rsidRDefault="004900C9" w:rsidP="00CE5D17">
      <w:pPr>
        <w:pStyle w:val="Prrafodelista"/>
        <w:spacing w:before="240" w:after="240" w:line="360" w:lineRule="auto"/>
        <w:ind w:left="567" w:right="567"/>
        <w:jc w:val="both"/>
        <w:rPr>
          <w:rFonts w:ascii="Palatino Linotype" w:hAnsi="Palatino Linotype"/>
          <w:i/>
          <w:color w:val="000000"/>
          <w:sz w:val="22"/>
          <w:szCs w:val="22"/>
        </w:rPr>
      </w:pPr>
    </w:p>
    <w:p w14:paraId="79432022" w14:textId="00B7B574" w:rsidR="001732B6" w:rsidRPr="00C86D19" w:rsidRDefault="001732B6" w:rsidP="00C14F79">
      <w:pPr>
        <w:pStyle w:val="Prrafodelista"/>
        <w:numPr>
          <w:ilvl w:val="0"/>
          <w:numId w:val="15"/>
        </w:numPr>
        <w:spacing w:before="240" w:after="240" w:line="360" w:lineRule="auto"/>
        <w:ind w:right="567"/>
        <w:jc w:val="both"/>
        <w:rPr>
          <w:rFonts w:ascii="Palatino Linotype" w:eastAsia="Times New Roman" w:hAnsi="Palatino Linotype" w:cs="Arial"/>
          <w:b/>
          <w:lang w:val="es-ES"/>
        </w:rPr>
      </w:pPr>
      <w:r w:rsidRPr="00C86D19">
        <w:rPr>
          <w:rFonts w:ascii="Palatino Linotype" w:eastAsia="Times New Roman" w:hAnsi="Palatino Linotype" w:cs="Arial"/>
          <w:b/>
          <w:bCs/>
          <w:i/>
          <w:iCs/>
          <w:lang w:val="es-ES"/>
        </w:rPr>
        <w:t>RESPUESTA 616-2020.pdf</w:t>
      </w:r>
      <w:r w:rsidR="007C0241" w:rsidRPr="00C86D19">
        <w:rPr>
          <w:rFonts w:ascii="Palatino Linotype" w:eastAsia="Times New Roman" w:hAnsi="Palatino Linotype" w:cs="Arial"/>
          <w:lang w:val="es-ES"/>
        </w:rPr>
        <w:t xml:space="preserve">: Documento suscrito por la Titular de la Unidad de Transparencia, mediante el cual refiere que el expediente de su interés se encuentra activo, es decir, no ha concluido, motivo por el cual el Comité de Transparencia institucional mediante sesión extraordinaria 16/20, acordó clasificarlo como información reservada por un periodo de 2 años o hasta en tanto cause estado. Dicha sesión puede ser consultada en el link </w:t>
      </w:r>
      <w:hyperlink r:id="rId8" w:history="1">
        <w:r w:rsidR="007C0241" w:rsidRPr="00C86D19">
          <w:rPr>
            <w:rStyle w:val="Hipervnculo"/>
            <w:rFonts w:ascii="Palatino Linotype" w:eastAsia="Times New Roman" w:hAnsi="Palatino Linotype" w:cs="Arial"/>
            <w:lang w:val="es-ES"/>
          </w:rPr>
          <w:t>http://www.pjedomex.gob.mx/transparencia/#</w:t>
        </w:r>
      </w:hyperlink>
    </w:p>
    <w:p w14:paraId="60A56896" w14:textId="77777777" w:rsidR="007C0241" w:rsidRPr="00C86D19" w:rsidRDefault="007C0241" w:rsidP="007C0241">
      <w:pPr>
        <w:pStyle w:val="Prrafodelista"/>
        <w:spacing w:before="240" w:after="240" w:line="360" w:lineRule="auto"/>
        <w:ind w:right="567"/>
        <w:jc w:val="both"/>
        <w:rPr>
          <w:rFonts w:ascii="Palatino Linotype" w:eastAsia="Times New Roman" w:hAnsi="Palatino Linotype" w:cs="Arial"/>
          <w:b/>
          <w:lang w:val="es-ES"/>
        </w:rPr>
      </w:pPr>
    </w:p>
    <w:p w14:paraId="7F6FAD54" w14:textId="4E23DD95" w:rsidR="00554DF4" w:rsidRPr="00C86D19"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C86D19">
        <w:rPr>
          <w:rFonts w:ascii="Palatino Linotype" w:eastAsia="Calibri" w:hAnsi="Palatino Linotype" w:cs="Arial"/>
          <w:lang w:val="es-AR"/>
        </w:rPr>
        <w:t>El</w:t>
      </w:r>
      <w:r w:rsidR="007B3254" w:rsidRPr="00C86D19">
        <w:rPr>
          <w:rFonts w:ascii="Palatino Linotype" w:eastAsia="Calibri" w:hAnsi="Palatino Linotype" w:cs="Arial"/>
          <w:lang w:val="es-AR"/>
        </w:rPr>
        <w:t xml:space="preserve"> </w:t>
      </w:r>
      <w:r w:rsidR="004F5013" w:rsidRPr="00C86D19">
        <w:rPr>
          <w:rFonts w:ascii="Palatino Linotype" w:eastAsia="Calibri" w:hAnsi="Palatino Linotype" w:cs="Arial"/>
          <w:lang w:val="es-AR"/>
        </w:rPr>
        <w:t>c</w:t>
      </w:r>
      <w:r w:rsidR="007C0241" w:rsidRPr="00C86D19">
        <w:rPr>
          <w:rFonts w:ascii="Palatino Linotype" w:eastAsia="Calibri" w:hAnsi="Palatino Linotype" w:cs="Arial"/>
          <w:lang w:val="es-AR"/>
        </w:rPr>
        <w:t>uatro</w:t>
      </w:r>
      <w:r w:rsidR="00CE5D17" w:rsidRPr="00C86D19">
        <w:rPr>
          <w:rFonts w:ascii="Palatino Linotype" w:eastAsia="Calibri" w:hAnsi="Palatino Linotype" w:cs="Arial"/>
          <w:lang w:val="es-AR"/>
        </w:rPr>
        <w:t xml:space="preserve"> </w:t>
      </w:r>
      <w:r w:rsidR="00554DF4" w:rsidRPr="00C86D19">
        <w:rPr>
          <w:rFonts w:ascii="Palatino Linotype" w:eastAsia="Calibri" w:hAnsi="Palatino Linotype" w:cs="Arial"/>
          <w:lang w:val="es-AR"/>
        </w:rPr>
        <w:t>(</w:t>
      </w:r>
      <w:r w:rsidR="004F5013" w:rsidRPr="00C86D19">
        <w:rPr>
          <w:rFonts w:ascii="Palatino Linotype" w:eastAsia="Calibri" w:hAnsi="Palatino Linotype" w:cs="Arial"/>
          <w:lang w:val="es-AR"/>
        </w:rPr>
        <w:t>4</w:t>
      </w:r>
      <w:r w:rsidR="001106D0" w:rsidRPr="00C86D19">
        <w:rPr>
          <w:rFonts w:ascii="Palatino Linotype" w:eastAsia="Calibri" w:hAnsi="Palatino Linotype" w:cs="Arial"/>
          <w:lang w:val="es-AR"/>
        </w:rPr>
        <w:t>)</w:t>
      </w:r>
      <w:r w:rsidR="00554DF4" w:rsidRPr="00C86D19">
        <w:rPr>
          <w:rFonts w:ascii="Palatino Linotype" w:eastAsia="Calibri" w:hAnsi="Palatino Linotype" w:cs="Arial"/>
          <w:lang w:val="es-AR"/>
        </w:rPr>
        <w:t xml:space="preserve"> de </w:t>
      </w:r>
      <w:r w:rsidR="007C0241" w:rsidRPr="00C86D19">
        <w:rPr>
          <w:rFonts w:ascii="Palatino Linotype" w:eastAsia="Calibri" w:hAnsi="Palatino Linotype" w:cs="Arial"/>
          <w:lang w:val="es-AR"/>
        </w:rPr>
        <w:t>noviembre</w:t>
      </w:r>
      <w:r w:rsidR="00554DF4" w:rsidRPr="00C86D19">
        <w:rPr>
          <w:rFonts w:ascii="Palatino Linotype" w:eastAsia="Calibri" w:hAnsi="Palatino Linotype" w:cs="Arial"/>
          <w:lang w:val="es-AR"/>
        </w:rPr>
        <w:t xml:space="preserve"> de</w:t>
      </w:r>
      <w:r w:rsidR="00554DF4" w:rsidRPr="00C86D19">
        <w:rPr>
          <w:rFonts w:ascii="Palatino Linotype" w:eastAsia="Times New Roman" w:hAnsi="Palatino Linotype" w:cs="Arial"/>
          <w:lang w:val="es-ES"/>
        </w:rPr>
        <w:t xml:space="preserve"> dos mil </w:t>
      </w:r>
      <w:r w:rsidR="004536FA" w:rsidRPr="00C86D19">
        <w:rPr>
          <w:rFonts w:ascii="Palatino Linotype" w:eastAsia="Times New Roman" w:hAnsi="Palatino Linotype" w:cs="Arial"/>
          <w:lang w:val="es-ES"/>
        </w:rPr>
        <w:t>veinte</w:t>
      </w:r>
      <w:r w:rsidR="00554DF4" w:rsidRPr="00C86D19">
        <w:rPr>
          <w:rFonts w:ascii="Palatino Linotype" w:eastAsia="Times New Roman" w:hAnsi="Palatino Linotype" w:cs="Arial"/>
          <w:lang w:val="es-ES"/>
        </w:rPr>
        <w:t xml:space="preserve">, </w:t>
      </w:r>
      <w:r w:rsidR="00554DF4" w:rsidRPr="00C86D19">
        <w:rPr>
          <w:rFonts w:ascii="Palatino Linotype" w:hAnsi="Palatino Linotype"/>
          <w:b/>
        </w:rPr>
        <w:t>EL RECURRENTE</w:t>
      </w:r>
      <w:r w:rsidR="00554DF4" w:rsidRPr="00C86D19">
        <w:rPr>
          <w:rFonts w:ascii="Palatino Linotype" w:eastAsia="Times New Roman" w:hAnsi="Palatino Linotype" w:cs="Arial"/>
          <w:lang w:val="es-ES"/>
        </w:rPr>
        <w:t xml:space="preserve"> interpuso el recurso de revis</w:t>
      </w:r>
      <w:r w:rsidR="007B3254" w:rsidRPr="00C86D19">
        <w:rPr>
          <w:rFonts w:ascii="Palatino Linotype" w:eastAsia="Times New Roman" w:hAnsi="Palatino Linotype" w:cs="Arial"/>
          <w:lang w:val="es-ES"/>
        </w:rPr>
        <w:t xml:space="preserve">ión, en contra de la respuesta </w:t>
      </w:r>
      <w:r w:rsidR="001C401F" w:rsidRPr="00C86D19">
        <w:rPr>
          <w:rFonts w:ascii="Palatino Linotype" w:eastAsia="Times New Roman" w:hAnsi="Palatino Linotype" w:cs="Arial"/>
          <w:lang w:val="es-ES"/>
        </w:rPr>
        <w:t>y</w:t>
      </w:r>
      <w:r w:rsidR="001A4BC9" w:rsidRPr="00C86D19">
        <w:rPr>
          <w:rFonts w:ascii="Palatino Linotype" w:eastAsia="Times New Roman" w:hAnsi="Palatino Linotype" w:cs="Arial"/>
          <w:lang w:val="es-ES"/>
        </w:rPr>
        <w:t>,</w:t>
      </w:r>
      <w:r w:rsidR="001C401F" w:rsidRPr="00C86D19">
        <w:rPr>
          <w:rFonts w:ascii="Palatino Linotype" w:eastAsia="Times New Roman" w:hAnsi="Palatino Linotype" w:cs="Arial"/>
          <w:lang w:val="es-ES"/>
        </w:rPr>
        <w:t xml:space="preserve"> </w:t>
      </w:r>
      <w:r w:rsidR="00554DF4" w:rsidRPr="00C86D19">
        <w:rPr>
          <w:rFonts w:ascii="Palatino Linotype" w:eastAsia="Times New Roman" w:hAnsi="Palatino Linotype" w:cs="Arial"/>
          <w:lang w:val="es-ES"/>
        </w:rPr>
        <w:t>señal</w:t>
      </w:r>
      <w:r w:rsidR="001C401F" w:rsidRPr="00C86D19">
        <w:rPr>
          <w:rFonts w:ascii="Palatino Linotype" w:eastAsia="Times New Roman" w:hAnsi="Palatino Linotype" w:cs="Arial"/>
          <w:lang w:val="es-ES"/>
        </w:rPr>
        <w:t>ó</w:t>
      </w:r>
      <w:r w:rsidR="00554DF4" w:rsidRPr="00C86D19">
        <w:rPr>
          <w:rFonts w:ascii="Palatino Linotype" w:eastAsia="Times New Roman" w:hAnsi="Palatino Linotype" w:cs="Arial"/>
          <w:lang w:val="es-ES"/>
        </w:rPr>
        <w:t xml:space="preserve"> como:</w:t>
      </w:r>
      <w:bookmarkStart w:id="2" w:name="_Toc472500652"/>
      <w:bookmarkStart w:id="3" w:name="_Toc472427085"/>
      <w:bookmarkStart w:id="4" w:name="_Toc462307683"/>
    </w:p>
    <w:p w14:paraId="7A597602" w14:textId="77777777" w:rsidR="00554DF4" w:rsidRPr="00C86D19" w:rsidRDefault="00554DF4" w:rsidP="00554DF4">
      <w:pPr>
        <w:pStyle w:val="Prrafodelista"/>
        <w:rPr>
          <w:rFonts w:ascii="Palatino Linotype" w:hAnsi="Palatino Linotype" w:cs="Arial"/>
          <w:i/>
          <w:sz w:val="22"/>
          <w:szCs w:val="22"/>
        </w:rPr>
      </w:pPr>
    </w:p>
    <w:p w14:paraId="55112CBA" w14:textId="21E96710" w:rsidR="003236DE" w:rsidRPr="00C86D19" w:rsidRDefault="00554DF4" w:rsidP="003236DE">
      <w:pPr>
        <w:pStyle w:val="Prrafodelista"/>
        <w:spacing w:line="360" w:lineRule="auto"/>
        <w:jc w:val="both"/>
        <w:rPr>
          <w:rFonts w:ascii="Palatino Linotype" w:eastAsia="Calibri" w:hAnsi="Palatino Linotype" w:cs="Arial"/>
          <w:szCs w:val="22"/>
          <w:lang w:val="es-ES"/>
        </w:rPr>
      </w:pPr>
      <w:r w:rsidRPr="00C86D19">
        <w:rPr>
          <w:rFonts w:ascii="Palatino Linotype" w:hAnsi="Palatino Linotype"/>
          <w:b/>
        </w:rPr>
        <w:t>Acto impugnado:</w:t>
      </w:r>
      <w:r w:rsidRPr="00C86D19">
        <w:rPr>
          <w:rStyle w:val="Ttulo2Car"/>
          <w:rFonts w:ascii="Palatino Linotype" w:hAnsi="Palatino Linotype"/>
          <w:b/>
          <w:i/>
          <w:lang w:val="es-ES"/>
        </w:rPr>
        <w:t xml:space="preserve"> </w:t>
      </w:r>
      <w:r w:rsidRPr="00C86D19">
        <w:rPr>
          <w:rFonts w:ascii="Palatino Linotype" w:hAnsi="Palatino Linotype"/>
        </w:rPr>
        <w:t>“</w:t>
      </w:r>
      <w:r w:rsidR="007C0241" w:rsidRPr="00C86D19">
        <w:rPr>
          <w:rFonts w:ascii="Palatino Linotype" w:hAnsi="Palatino Linotype"/>
          <w:i/>
          <w:sz w:val="22"/>
        </w:rPr>
        <w:t>Respuesta de 13 de octubre de 2020 recaída a la solicitud de información 00616/PJUDICI/IP/2020, la cual me fue notificada el 13 de octubre de 2020 a través de SAIMEX.</w:t>
      </w:r>
      <w:r w:rsidRPr="00C86D19">
        <w:rPr>
          <w:rFonts w:ascii="Palatino Linotype" w:hAnsi="Palatino Linotype"/>
        </w:rPr>
        <w:t>"</w:t>
      </w:r>
      <w:r w:rsidRPr="00C86D19">
        <w:rPr>
          <w:rFonts w:ascii="Palatino Linotype" w:eastAsia="Calibri" w:hAnsi="Palatino Linotype" w:cs="Arial"/>
          <w:sz w:val="20"/>
          <w:szCs w:val="22"/>
          <w:lang w:val="es-ES"/>
        </w:rPr>
        <w:t xml:space="preserve"> </w:t>
      </w:r>
      <w:r w:rsidR="003236DE" w:rsidRPr="00C86D19">
        <w:rPr>
          <w:rFonts w:ascii="Palatino Linotype" w:eastAsia="Calibri" w:hAnsi="Palatino Linotype" w:cs="Arial"/>
          <w:szCs w:val="22"/>
          <w:lang w:val="es-ES"/>
        </w:rPr>
        <w:t>(Sic); y</w:t>
      </w:r>
    </w:p>
    <w:p w14:paraId="0EEDBB1B" w14:textId="77777777" w:rsidR="003236DE" w:rsidRPr="00C86D19" w:rsidRDefault="003236DE" w:rsidP="003236DE">
      <w:pPr>
        <w:pStyle w:val="Prrafodelista"/>
        <w:spacing w:line="360" w:lineRule="auto"/>
        <w:jc w:val="both"/>
        <w:rPr>
          <w:rFonts w:ascii="Palatino Linotype" w:eastAsia="Calibri" w:hAnsi="Palatino Linotype" w:cs="Arial"/>
          <w:szCs w:val="22"/>
          <w:lang w:val="es-ES"/>
        </w:rPr>
      </w:pPr>
    </w:p>
    <w:p w14:paraId="512FC4FD" w14:textId="491061F5" w:rsidR="00554DF4" w:rsidRPr="00C86D19" w:rsidRDefault="00554DF4" w:rsidP="003236DE">
      <w:pPr>
        <w:pStyle w:val="Prrafodelista"/>
        <w:spacing w:line="360" w:lineRule="auto"/>
        <w:jc w:val="both"/>
        <w:rPr>
          <w:rFonts w:ascii="Palatino Linotype" w:eastAsia="Times New Roman" w:hAnsi="Palatino Linotype" w:cs="Times New Roman"/>
          <w:lang w:val="es-MX" w:eastAsia="es-MX"/>
        </w:rPr>
      </w:pPr>
      <w:r w:rsidRPr="00C86D19">
        <w:rPr>
          <w:rFonts w:ascii="Palatino Linotype" w:hAnsi="Palatino Linotype"/>
          <w:b/>
        </w:rPr>
        <w:lastRenderedPageBreak/>
        <w:t>Razones o Motivos de inconformidad:</w:t>
      </w:r>
      <w:r w:rsidRPr="00C86D19">
        <w:rPr>
          <w:rStyle w:val="Ttulo2Car"/>
          <w:rFonts w:ascii="Palatino Linotype" w:hAnsi="Palatino Linotype"/>
          <w:b/>
          <w:lang w:val="es-ES"/>
        </w:rPr>
        <w:t xml:space="preserve"> </w:t>
      </w:r>
      <w:r w:rsidRPr="00C86D19">
        <w:rPr>
          <w:rFonts w:ascii="Palatino Linotype" w:hAnsi="Palatino Linotype"/>
          <w:i/>
          <w:szCs w:val="22"/>
        </w:rPr>
        <w:t>“</w:t>
      </w:r>
      <w:r w:rsidR="007C0241" w:rsidRPr="00C86D19">
        <w:rPr>
          <w:rFonts w:ascii="Palatino Linotype" w:eastAsia="Times New Roman" w:hAnsi="Palatino Linotype" w:cs="Times New Roman"/>
          <w:i/>
          <w:sz w:val="22"/>
          <w:szCs w:val="14"/>
          <w:lang w:val="es-MX" w:eastAsia="es-MX"/>
        </w:rPr>
        <w:t xml:space="preserve">Afirmo que la respuesta que se recurre es incompleta porque hasta la fecha en que se interpone este recurso, el Poder Judicial del Estado de México no ha publicado, subido o puesto consultable al público en general y en particular al suscrito en el link http://www.pjedomex.gob.mx/transparencia/#, el acta de la Sesión Extraordinaria 16/20, del Comité de Transparencia de esa Institución, sesión en la cual el referido colegiado clasificó como reservado el expediente DGC/DTLAL/005/AV/2020 respecto del cual solicité la versión pública de todo lo actuado y que según el contenido de la respuesta que hoy de combate debía estar consultable desde el momento en que se me notificó la misma. Me causa perjuicio la omisión de subir o poner consultable dicha acta de la sesión extraordinaria 16/20, pues se traduce en una entrega incompleta de la información, además de que en virtud de que en su contenido deberé encontrar la clasificación que se hizo del expediente antes mencionado y se me deja en estado de indefensión para en su caso poder combatir dicho acto, pues valga decir que con motivo de esa clasificación por el momento se me negó el acceso a la información solicitada. Es evidente que el acta de la sesión extraordinaria del Comité de Transparencia del Poder Judicial se debe considerar parte de la respuesta recaída a la solicitud recurrida, pues incluso en el contenido de esa respuesta se me remite a </w:t>
      </w:r>
      <w:proofErr w:type="gramStart"/>
      <w:r w:rsidR="007C0241" w:rsidRPr="00C86D19">
        <w:rPr>
          <w:rFonts w:ascii="Palatino Linotype" w:eastAsia="Times New Roman" w:hAnsi="Palatino Linotype" w:cs="Times New Roman"/>
          <w:i/>
          <w:sz w:val="22"/>
          <w:szCs w:val="14"/>
          <w:lang w:val="es-MX" w:eastAsia="es-MX"/>
        </w:rPr>
        <w:t>aquélla ,</w:t>
      </w:r>
      <w:proofErr w:type="gramEnd"/>
      <w:r w:rsidR="007C0241" w:rsidRPr="00C86D19">
        <w:rPr>
          <w:rFonts w:ascii="Palatino Linotype" w:eastAsia="Times New Roman" w:hAnsi="Palatino Linotype" w:cs="Times New Roman"/>
          <w:i/>
          <w:sz w:val="22"/>
          <w:szCs w:val="14"/>
          <w:lang w:val="es-MX" w:eastAsia="es-MX"/>
        </w:rPr>
        <w:t xml:space="preserve"> se reitera que precisamente en esa sesión se acordó la clasificación del expediente del que se solicitó la versión pública. Por ello, el Instituto deberá ordenar al Poder Judicial me entregue dicha acta de sesión extraordinaria para así contar con una respuesta completa y tener a mi disposición la información completa, clara y precisa para en su caso estar en aptitud de recurrir la clasificación realizada al expediente. Ofrezco como prueba la inspección que realice el Instituto en el link http://www.pjedomex.gob.mx/transparencia/# en la que deberá constar: a) si existe consultable el acta de la sesión extraordinaria 16/20 del Comité de Transparencia del Poder Judicial del Estado de México; c) si existe en ese link </w:t>
      </w:r>
      <w:proofErr w:type="spellStart"/>
      <w:r w:rsidR="007C0241" w:rsidRPr="00C86D19">
        <w:rPr>
          <w:rFonts w:ascii="Palatino Linotype" w:eastAsia="Times New Roman" w:hAnsi="Palatino Linotype" w:cs="Times New Roman"/>
          <w:i/>
          <w:sz w:val="22"/>
          <w:szCs w:val="14"/>
          <w:lang w:val="es-MX" w:eastAsia="es-MX"/>
        </w:rPr>
        <w:t>algun</w:t>
      </w:r>
      <w:proofErr w:type="spellEnd"/>
      <w:r w:rsidR="007C0241" w:rsidRPr="00C86D19">
        <w:rPr>
          <w:rFonts w:ascii="Palatino Linotype" w:eastAsia="Times New Roman" w:hAnsi="Palatino Linotype" w:cs="Times New Roman"/>
          <w:i/>
          <w:sz w:val="22"/>
          <w:szCs w:val="14"/>
          <w:lang w:val="es-MX" w:eastAsia="es-MX"/>
        </w:rPr>
        <w:t xml:space="preserve"> dato relativo a la fecha en que fue subida o puesta consultable a ese link el acta de la sesión extraordinaria aludida; b) si del contenido de esa acta de sesión extraordinaria 16/20 se advierte el acuerdo relativo a la clasificación del expediente DGC/DTLAL/005/AV/2020. </w:t>
      </w:r>
      <w:r w:rsidR="007C0241" w:rsidRPr="00C86D19">
        <w:rPr>
          <w:rFonts w:ascii="Palatino Linotype" w:eastAsia="Times New Roman" w:hAnsi="Palatino Linotype" w:cs="Times New Roman"/>
          <w:i/>
          <w:sz w:val="22"/>
          <w:szCs w:val="14"/>
          <w:lang w:val="es-MX" w:eastAsia="es-MX"/>
        </w:rPr>
        <w:lastRenderedPageBreak/>
        <w:t xml:space="preserve">Otra prueba que ofrezco es el Informe que deberá rendir el Poder Judicial del Estado de México, respecto del </w:t>
      </w:r>
      <w:proofErr w:type="spellStart"/>
      <w:r w:rsidR="007C0241" w:rsidRPr="00C86D19">
        <w:rPr>
          <w:rFonts w:ascii="Palatino Linotype" w:eastAsia="Times New Roman" w:hAnsi="Palatino Linotype" w:cs="Times New Roman"/>
          <w:i/>
          <w:sz w:val="22"/>
          <w:szCs w:val="14"/>
          <w:lang w:val="es-MX" w:eastAsia="es-MX"/>
        </w:rPr>
        <w:t>Area</w:t>
      </w:r>
      <w:proofErr w:type="spellEnd"/>
      <w:r w:rsidR="007C0241" w:rsidRPr="00C86D19">
        <w:rPr>
          <w:rFonts w:ascii="Palatino Linotype" w:eastAsia="Times New Roman" w:hAnsi="Palatino Linotype" w:cs="Times New Roman"/>
          <w:i/>
          <w:sz w:val="22"/>
          <w:szCs w:val="14"/>
          <w:lang w:val="es-MX" w:eastAsia="es-MX"/>
        </w:rPr>
        <w:t xml:space="preserve"> administrativa de esa institución que se encarga de subir al link http://www.pjedomex.gob.mx/transparencia/# el acta de la sesión extraordinaria 16/20 del Comité de Transparencia de ese Poder público; de igual forma informe en qué fecha se subió o puso consultable al público en general en el link http://www.pjedomex.gob.mx/transparencia/# el acta de la sesión extraordinaria 16/20 del Comité de Transparencia de ese Poder público; también se le deberá requerir para que adjunte las constancias fehacientes que avalen su informe. Otra prueba que ofrezco es el archivo en formato </w:t>
      </w:r>
      <w:proofErr w:type="spellStart"/>
      <w:r w:rsidR="007C0241" w:rsidRPr="00C86D19">
        <w:rPr>
          <w:rFonts w:ascii="Palatino Linotype" w:eastAsia="Times New Roman" w:hAnsi="Palatino Linotype" w:cs="Times New Roman"/>
          <w:i/>
          <w:sz w:val="22"/>
          <w:szCs w:val="14"/>
          <w:lang w:val="es-MX" w:eastAsia="es-MX"/>
        </w:rPr>
        <w:t>word</w:t>
      </w:r>
      <w:proofErr w:type="spellEnd"/>
      <w:r w:rsidR="007C0241" w:rsidRPr="00C86D19">
        <w:rPr>
          <w:rFonts w:ascii="Palatino Linotype" w:eastAsia="Times New Roman" w:hAnsi="Palatino Linotype" w:cs="Times New Roman"/>
          <w:i/>
          <w:sz w:val="22"/>
          <w:szCs w:val="14"/>
          <w:lang w:val="es-MX" w:eastAsia="es-MX"/>
        </w:rPr>
        <w:t xml:space="preserve"> que contiene las capturas de pantalla de los días 2, 3 y 4 de noviembre de 2020 en las que se puede observar que la última acta extraordinaria subida o puesta consultable al público en general es la 14/20 de fecha 22 de septiembre de 2020, además también se podrá observar que incluso a partir del 3 de noviembre de 2020 el formato de la página o link en mención fue modificado a una versión nueva, pues de las capturas de pantalla se puede observar que el día 2 de noviembre aún tenía el formato anterior. Para perfeccionar esta prueba ofrezco la inspección que se realice en </w:t>
      </w:r>
      <w:proofErr w:type="spellStart"/>
      <w:r w:rsidR="007C0241" w:rsidRPr="00C86D19">
        <w:rPr>
          <w:rFonts w:ascii="Palatino Linotype" w:eastAsia="Times New Roman" w:hAnsi="Palatino Linotype" w:cs="Times New Roman"/>
          <w:i/>
          <w:sz w:val="22"/>
          <w:szCs w:val="14"/>
          <w:lang w:val="es-MX" w:eastAsia="es-MX"/>
        </w:rPr>
        <w:t>lel</w:t>
      </w:r>
      <w:proofErr w:type="spellEnd"/>
      <w:r w:rsidR="007C0241" w:rsidRPr="00C86D19">
        <w:rPr>
          <w:rFonts w:ascii="Palatino Linotype" w:eastAsia="Times New Roman" w:hAnsi="Palatino Linotype" w:cs="Times New Roman"/>
          <w:i/>
          <w:sz w:val="22"/>
          <w:szCs w:val="14"/>
          <w:lang w:val="es-MX" w:eastAsia="es-MX"/>
        </w:rPr>
        <w:t xml:space="preserve"> link http://www.pjedomex.gob.mx/transparencia/# y se verifique: a) si en la parte superior derecha en una barra gris existe dato de la fecha del día; b) si existe un rubro o pestaña o recuadro denominado "Extraordinarias" en letras color azul; c) si una vez que da </w:t>
      </w:r>
      <w:proofErr w:type="spellStart"/>
      <w:r w:rsidR="007C0241" w:rsidRPr="00C86D19">
        <w:rPr>
          <w:rFonts w:ascii="Palatino Linotype" w:eastAsia="Times New Roman" w:hAnsi="Palatino Linotype" w:cs="Times New Roman"/>
          <w:i/>
          <w:sz w:val="22"/>
          <w:szCs w:val="14"/>
          <w:lang w:val="es-MX" w:eastAsia="es-MX"/>
        </w:rPr>
        <w:t>click</w:t>
      </w:r>
      <w:proofErr w:type="spellEnd"/>
      <w:r w:rsidR="007C0241" w:rsidRPr="00C86D19">
        <w:rPr>
          <w:rFonts w:ascii="Palatino Linotype" w:eastAsia="Times New Roman" w:hAnsi="Palatino Linotype" w:cs="Times New Roman"/>
          <w:i/>
          <w:sz w:val="22"/>
          <w:szCs w:val="14"/>
          <w:lang w:val="es-MX" w:eastAsia="es-MX"/>
        </w:rPr>
        <w:t xml:space="preserve"> en ese recuadro denominado "Extraordinarias" las letras cambian a color gris; d) si una vez que se ha dado </w:t>
      </w:r>
      <w:proofErr w:type="spellStart"/>
      <w:r w:rsidR="007C0241" w:rsidRPr="00C86D19">
        <w:rPr>
          <w:rFonts w:ascii="Palatino Linotype" w:eastAsia="Times New Roman" w:hAnsi="Palatino Linotype" w:cs="Times New Roman"/>
          <w:i/>
          <w:sz w:val="22"/>
          <w:szCs w:val="14"/>
          <w:lang w:val="es-MX" w:eastAsia="es-MX"/>
        </w:rPr>
        <w:t>click</w:t>
      </w:r>
      <w:proofErr w:type="spellEnd"/>
      <w:r w:rsidR="007C0241" w:rsidRPr="00C86D19">
        <w:rPr>
          <w:rFonts w:ascii="Palatino Linotype" w:eastAsia="Times New Roman" w:hAnsi="Palatino Linotype" w:cs="Times New Roman"/>
          <w:i/>
          <w:sz w:val="22"/>
          <w:szCs w:val="14"/>
          <w:lang w:val="es-MX" w:eastAsia="es-MX"/>
        </w:rPr>
        <w:t xml:space="preserve"> en el recuadro denominado "Extraordinarias se despliegan a su vez otros cuadros rojos que contiene datos de mes, día y año en ese orden; e) si una vez que se posiciona el ratón sobre el recuadro con fecha "Septiembre 22, 2020" se gira el recuadro y aparece uno de color gris con letras blancas que se leen "Acta de sesión Extraordinaria del comité de transparencia y acceso a la información pública del poder judicial del estado de </w:t>
      </w:r>
      <w:proofErr w:type="spellStart"/>
      <w:r w:rsidR="007C0241" w:rsidRPr="00C86D19">
        <w:rPr>
          <w:rFonts w:ascii="Palatino Linotype" w:eastAsia="Times New Roman" w:hAnsi="Palatino Linotype" w:cs="Times New Roman"/>
          <w:i/>
          <w:sz w:val="22"/>
          <w:szCs w:val="14"/>
          <w:lang w:val="es-MX" w:eastAsia="es-MX"/>
        </w:rPr>
        <w:t>méxico</w:t>
      </w:r>
      <w:proofErr w:type="spellEnd"/>
      <w:r w:rsidR="007C0241" w:rsidRPr="00C86D19">
        <w:rPr>
          <w:rFonts w:ascii="Palatino Linotype" w:eastAsia="Times New Roman" w:hAnsi="Palatino Linotype" w:cs="Times New Roman"/>
          <w:i/>
          <w:sz w:val="22"/>
          <w:szCs w:val="14"/>
          <w:lang w:val="es-MX" w:eastAsia="es-MX"/>
        </w:rPr>
        <w:t xml:space="preserve">, número 14/2020"; f) si esas características que se han precisado en casa uno de los incisos que anteceden coinciden con los contenidos en las imágenes almacenadas en el archivo en </w:t>
      </w:r>
      <w:r w:rsidR="007C0241" w:rsidRPr="00C86D19">
        <w:rPr>
          <w:rFonts w:ascii="Palatino Linotype" w:eastAsia="Times New Roman" w:hAnsi="Palatino Linotype" w:cs="Times New Roman"/>
          <w:i/>
          <w:sz w:val="22"/>
          <w:szCs w:val="14"/>
          <w:lang w:val="es-MX" w:eastAsia="es-MX"/>
        </w:rPr>
        <w:lastRenderedPageBreak/>
        <w:t xml:space="preserve">formato </w:t>
      </w:r>
      <w:proofErr w:type="spellStart"/>
      <w:r w:rsidR="007C0241" w:rsidRPr="00C86D19">
        <w:rPr>
          <w:rFonts w:ascii="Palatino Linotype" w:eastAsia="Times New Roman" w:hAnsi="Palatino Linotype" w:cs="Times New Roman"/>
          <w:i/>
          <w:sz w:val="22"/>
          <w:szCs w:val="14"/>
          <w:lang w:val="es-MX" w:eastAsia="es-MX"/>
        </w:rPr>
        <w:t>word</w:t>
      </w:r>
      <w:proofErr w:type="spellEnd"/>
      <w:r w:rsidR="007C0241" w:rsidRPr="00C86D19">
        <w:rPr>
          <w:rFonts w:ascii="Palatino Linotype" w:eastAsia="Times New Roman" w:hAnsi="Palatino Linotype" w:cs="Times New Roman"/>
          <w:i/>
          <w:sz w:val="22"/>
          <w:szCs w:val="14"/>
          <w:lang w:val="es-MX" w:eastAsia="es-MX"/>
        </w:rPr>
        <w:t xml:space="preserve"> denominado "Capturas de Pantalla" adjuntado a este recurso por el suscrito.</w:t>
      </w:r>
      <w:r w:rsidRPr="00C86D19">
        <w:rPr>
          <w:rFonts w:ascii="Palatino Linotype" w:hAnsi="Palatino Linotype"/>
          <w:i/>
          <w:sz w:val="22"/>
          <w:szCs w:val="22"/>
        </w:rPr>
        <w:t xml:space="preserve">” </w:t>
      </w:r>
      <w:r w:rsidRPr="00C86D19">
        <w:rPr>
          <w:rFonts w:ascii="Palatino Linotype" w:hAnsi="Palatino Linotype" w:cs="Arial"/>
          <w:i/>
          <w:sz w:val="22"/>
          <w:szCs w:val="22"/>
        </w:rPr>
        <w:t>(Sic)</w:t>
      </w:r>
      <w:r w:rsidRPr="00C86D19">
        <w:rPr>
          <w:rFonts w:ascii="Palatino Linotype" w:hAnsi="Palatino Linotype" w:cs="Arial"/>
          <w:sz w:val="22"/>
          <w:szCs w:val="22"/>
        </w:rPr>
        <w:t xml:space="preserve"> </w:t>
      </w:r>
    </w:p>
    <w:p w14:paraId="30A4F102" w14:textId="33CB9B9D" w:rsidR="00554DF4" w:rsidRPr="00C86D19" w:rsidRDefault="00554DF4" w:rsidP="00F93174">
      <w:pPr>
        <w:spacing w:line="360" w:lineRule="auto"/>
        <w:jc w:val="both"/>
        <w:rPr>
          <w:rFonts w:ascii="Palatino Linotype" w:hAnsi="Palatino Linotype" w:cs="Arial"/>
          <w:sz w:val="22"/>
          <w:szCs w:val="22"/>
        </w:rPr>
      </w:pPr>
    </w:p>
    <w:bookmarkEnd w:id="2"/>
    <w:bookmarkEnd w:id="3"/>
    <w:bookmarkEnd w:id="4"/>
    <w:p w14:paraId="1DFF0DCF" w14:textId="0B381B4D" w:rsidR="00F93174" w:rsidRPr="00C86D19" w:rsidRDefault="00F9317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C86D19">
        <w:rPr>
          <w:rFonts w:ascii="Palatino Linotype" w:eastAsia="Calibri" w:hAnsi="Palatino Linotype" w:cs="Arial"/>
          <w:lang w:val="es-AR"/>
        </w:rPr>
        <w:t xml:space="preserve">El recurrente adjuntó el documento electrónico denominado </w:t>
      </w:r>
      <w:r w:rsidRPr="00C86D19">
        <w:rPr>
          <w:rFonts w:ascii="Palatino Linotype" w:eastAsia="Calibri" w:hAnsi="Palatino Linotype" w:cs="Arial"/>
          <w:b/>
          <w:bCs/>
          <w:i/>
          <w:iCs/>
          <w:lang w:val="es-AR"/>
        </w:rPr>
        <w:t xml:space="preserve">Capturas de Pantalla.docx </w:t>
      </w:r>
      <w:r w:rsidRPr="00C86D19">
        <w:rPr>
          <w:rFonts w:ascii="Palatino Linotype" w:eastAsia="Calibri" w:hAnsi="Palatino Linotype" w:cs="Arial"/>
          <w:lang w:val="es-AR"/>
        </w:rPr>
        <w:t>el cual contiene imágenes donde supuestamente no se encuentra la sesión a la que se refiere el Sujeto Obligado en su respuesta.</w:t>
      </w:r>
    </w:p>
    <w:p w14:paraId="027BFDD7" w14:textId="77777777" w:rsidR="00F93174" w:rsidRPr="00C86D19" w:rsidRDefault="00F93174" w:rsidP="00F93174">
      <w:pPr>
        <w:pStyle w:val="Prrafodelista"/>
        <w:spacing w:before="240" w:after="240" w:line="360" w:lineRule="auto"/>
        <w:ind w:left="0"/>
        <w:jc w:val="both"/>
        <w:rPr>
          <w:rFonts w:ascii="Palatino Linotype" w:eastAsia="Calibri" w:hAnsi="Palatino Linotype" w:cs="Arial"/>
          <w:lang w:val="es-AR"/>
        </w:rPr>
      </w:pPr>
    </w:p>
    <w:p w14:paraId="42BE9E10" w14:textId="6BA46D39" w:rsidR="00554DF4" w:rsidRPr="00C86D19"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C86D19">
        <w:rPr>
          <w:rFonts w:ascii="Palatino Linotype" w:eastAsia="Times New Roman" w:hAnsi="Palatino Linotype" w:cs="Arial"/>
          <w:lang w:val="es-ES"/>
        </w:rPr>
        <w:t xml:space="preserve">Se registró el recurso de revisión bajo el número de expediente </w:t>
      </w:r>
      <w:r w:rsidRPr="00C86D19">
        <w:rPr>
          <w:rFonts w:ascii="Palatino Linotype" w:hAnsi="Palatino Linotype" w:cs="Arial"/>
          <w:bCs/>
        </w:rPr>
        <w:t xml:space="preserve">al rubro indicado, asimismo con fundamento en lo dispuesto por el </w:t>
      </w:r>
      <w:r w:rsidRPr="00C86D19">
        <w:rPr>
          <w:rFonts w:ascii="Palatino Linotype" w:eastAsia="Calibri" w:hAnsi="Palatino Linotype" w:cs="Arial"/>
          <w:lang w:val="es-ES"/>
        </w:rPr>
        <w:t xml:space="preserve">artículo 185 fracción I de la </w:t>
      </w:r>
      <w:r w:rsidRPr="00C86D19">
        <w:rPr>
          <w:rFonts w:ascii="Palatino Linotype" w:eastAsia="Calibri" w:hAnsi="Palatino Linotype" w:cs="Arial"/>
          <w:b/>
          <w:lang w:val="es-ES"/>
        </w:rPr>
        <w:t xml:space="preserve">Ley de Transparencia y Acceso a la Información Pública del Estado de México y Municipios </w:t>
      </w:r>
      <w:r w:rsidRPr="00C86D19">
        <w:rPr>
          <w:rFonts w:ascii="Palatino Linotype" w:eastAsia="Times New Roman" w:hAnsi="Palatino Linotype" w:cs="Arial"/>
          <w:lang w:val="es-ES"/>
        </w:rPr>
        <w:t xml:space="preserve">se turnó al </w:t>
      </w:r>
      <w:r w:rsidRPr="00C86D19">
        <w:rPr>
          <w:rFonts w:ascii="Palatino Linotype" w:eastAsia="Times New Roman" w:hAnsi="Palatino Linotype" w:cs="Arial"/>
          <w:b/>
          <w:lang w:val="es-ES"/>
        </w:rPr>
        <w:t xml:space="preserve">Comisionado José Guadalupe Luna Hernández, </w:t>
      </w:r>
      <w:r w:rsidRPr="00C86D19">
        <w:rPr>
          <w:rFonts w:ascii="Palatino Linotype" w:eastAsia="Times New Roman" w:hAnsi="Palatino Linotype" w:cs="Arial"/>
          <w:lang w:val="es-ES"/>
        </w:rPr>
        <w:t xml:space="preserve">con el objeto de </w:t>
      </w:r>
      <w:r w:rsidRPr="00C86D19">
        <w:rPr>
          <w:rFonts w:ascii="Palatino Linotype" w:eastAsia="Times New Roman" w:hAnsi="Palatino Linotype" w:cs="Arial"/>
          <w:lang w:val="es-MX"/>
        </w:rPr>
        <w:t xml:space="preserve">su análisis. </w:t>
      </w:r>
    </w:p>
    <w:p w14:paraId="35933551" w14:textId="77777777" w:rsidR="00B62C0A" w:rsidRPr="00C86D19" w:rsidRDefault="00B62C0A" w:rsidP="00B62C0A">
      <w:pPr>
        <w:pStyle w:val="Prrafodelista"/>
        <w:spacing w:before="240" w:after="240" w:line="360" w:lineRule="auto"/>
        <w:ind w:left="0"/>
        <w:jc w:val="both"/>
        <w:rPr>
          <w:rFonts w:ascii="Palatino Linotype" w:eastAsia="Calibri" w:hAnsi="Palatino Linotype" w:cs="Arial"/>
          <w:lang w:val="es-AR"/>
        </w:rPr>
      </w:pPr>
    </w:p>
    <w:p w14:paraId="25C29877" w14:textId="4CB89879" w:rsidR="00554DF4" w:rsidRPr="00C86D19"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C86D19">
        <w:rPr>
          <w:rFonts w:ascii="Palatino Linotype" w:eastAsia="Calibri" w:hAnsi="Palatino Linotype" w:cs="Arial"/>
          <w:lang w:val="es-ES"/>
        </w:rPr>
        <w:t xml:space="preserve">El Comisionado Ponente con fundamento en lo dispuesto por el artículo 185 fracción II de la ley de la materia, a través del acuerdo de admisión de </w:t>
      </w:r>
      <w:r w:rsidR="00F93174" w:rsidRPr="00C86D19">
        <w:rPr>
          <w:rFonts w:ascii="Palatino Linotype" w:eastAsia="Calibri" w:hAnsi="Palatino Linotype" w:cs="Arial"/>
          <w:lang w:val="es-ES"/>
        </w:rPr>
        <w:t>fecha diez</w:t>
      </w:r>
      <w:r w:rsidRPr="00C86D19">
        <w:rPr>
          <w:rFonts w:ascii="Palatino Linotype" w:eastAsia="Calibri" w:hAnsi="Palatino Linotype" w:cs="Arial"/>
          <w:lang w:val="es-ES"/>
        </w:rPr>
        <w:t xml:space="preserve"> (</w:t>
      </w:r>
      <w:r w:rsidR="00F93174" w:rsidRPr="00C86D19">
        <w:rPr>
          <w:rFonts w:ascii="Palatino Linotype" w:eastAsia="Calibri" w:hAnsi="Palatino Linotype" w:cs="Arial"/>
          <w:lang w:val="es-ES"/>
        </w:rPr>
        <w:t>10</w:t>
      </w:r>
      <w:r w:rsidRPr="00C86D19">
        <w:rPr>
          <w:rFonts w:ascii="Palatino Linotype" w:eastAsia="Calibri" w:hAnsi="Palatino Linotype" w:cs="Arial"/>
          <w:lang w:val="es-ES"/>
        </w:rPr>
        <w:t xml:space="preserve">) de </w:t>
      </w:r>
      <w:r w:rsidR="00F93174" w:rsidRPr="00C86D19">
        <w:rPr>
          <w:rFonts w:ascii="Palatino Linotype" w:eastAsia="Calibri" w:hAnsi="Palatino Linotype" w:cs="Arial"/>
          <w:lang w:val="es-ES"/>
        </w:rPr>
        <w:t>noviembre</w:t>
      </w:r>
      <w:r w:rsidRPr="00C86D19">
        <w:rPr>
          <w:rFonts w:ascii="Palatino Linotype" w:eastAsia="Calibri" w:hAnsi="Palatino Linotype" w:cs="Arial"/>
          <w:lang w:val="es-ES"/>
        </w:rPr>
        <w:t xml:space="preserve"> de dos mil </w:t>
      </w:r>
      <w:r w:rsidR="006A2EE7" w:rsidRPr="00C86D19">
        <w:rPr>
          <w:rFonts w:ascii="Palatino Linotype" w:eastAsia="Calibri" w:hAnsi="Palatino Linotype" w:cs="Arial"/>
          <w:lang w:val="es-ES"/>
        </w:rPr>
        <w:t>veinte</w:t>
      </w:r>
      <w:r w:rsidRPr="00C86D19">
        <w:rPr>
          <w:rFonts w:ascii="Palatino Linotype" w:eastAsia="Calibri" w:hAnsi="Palatino Linotype" w:cs="Arial"/>
          <w:lang w:val="es-ES"/>
        </w:rPr>
        <w:t xml:space="preserve">, puso a disposición de las partes el expediente electrónico </w:t>
      </w:r>
      <w:r w:rsidRPr="00C86D19">
        <w:rPr>
          <w:rFonts w:ascii="Palatino Linotype" w:eastAsia="Calibri" w:hAnsi="Palatino Linotype" w:cs="Arial"/>
        </w:rPr>
        <w:t xml:space="preserve">vía </w:t>
      </w:r>
      <w:r w:rsidRPr="00C86D19">
        <w:rPr>
          <w:rFonts w:ascii="Palatino Linotype" w:eastAsia="Calibri" w:hAnsi="Palatino Linotype" w:cs="Arial"/>
          <w:b/>
          <w:lang w:val="es-ES"/>
        </w:rPr>
        <w:t xml:space="preserve">SAIMEX </w:t>
      </w:r>
      <w:r w:rsidRPr="00C86D19">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C86D19">
        <w:rPr>
          <w:rFonts w:ascii="Palatino Linotype" w:eastAsia="Calibri" w:hAnsi="Palatino Linotype" w:cs="Arial"/>
          <w:b/>
          <w:lang w:val="es-ES"/>
        </w:rPr>
        <w:t>SUJETO OBLIGADO</w:t>
      </w:r>
      <w:r w:rsidRPr="00C86D19">
        <w:rPr>
          <w:rFonts w:ascii="Palatino Linotype" w:eastAsia="Calibri" w:hAnsi="Palatino Linotype" w:cs="Arial"/>
          <w:lang w:val="es-ES"/>
        </w:rPr>
        <w:t xml:space="preserve"> presentara el informe justificado procedente.</w:t>
      </w:r>
    </w:p>
    <w:p w14:paraId="355FE01A" w14:textId="77777777" w:rsidR="007838C0" w:rsidRPr="00C86D19" w:rsidRDefault="007838C0" w:rsidP="007838C0">
      <w:pPr>
        <w:pStyle w:val="Prrafodelista"/>
        <w:rPr>
          <w:rFonts w:ascii="Palatino Linotype" w:hAnsi="Palatino Linotype"/>
          <w:i/>
          <w:color w:val="000000"/>
          <w:sz w:val="22"/>
          <w:szCs w:val="22"/>
        </w:rPr>
      </w:pPr>
    </w:p>
    <w:p w14:paraId="0F5226B4" w14:textId="61685C49" w:rsidR="00F93174" w:rsidRPr="00C86D19" w:rsidRDefault="001106D0" w:rsidP="00CA4E1E">
      <w:pPr>
        <w:pStyle w:val="Prrafodelista"/>
        <w:numPr>
          <w:ilvl w:val="0"/>
          <w:numId w:val="1"/>
        </w:numPr>
        <w:spacing w:line="360" w:lineRule="auto"/>
        <w:ind w:left="0" w:firstLine="0"/>
        <w:jc w:val="both"/>
        <w:rPr>
          <w:rFonts w:ascii="Palatino Linotype" w:eastAsia="Calibri" w:hAnsi="Palatino Linotype" w:cs="Arial"/>
          <w:lang w:val="es-ES"/>
        </w:rPr>
      </w:pPr>
      <w:r w:rsidRPr="00C86D19">
        <w:rPr>
          <w:rFonts w:ascii="Palatino Linotype" w:eastAsia="Calibri" w:hAnsi="Palatino Linotype" w:cs="Arial"/>
          <w:lang w:val="es-ES"/>
        </w:rPr>
        <w:t xml:space="preserve">De las constancias que obran en el expediente electrónico del SAIMEX, se aprecia que el Sujeto Obligado </w:t>
      </w:r>
      <w:r w:rsidR="00F93174" w:rsidRPr="00C86D19">
        <w:rPr>
          <w:rFonts w:ascii="Palatino Linotype" w:eastAsia="Calibri" w:hAnsi="Palatino Linotype" w:cs="Arial"/>
          <w:lang w:val="es-ES"/>
        </w:rPr>
        <w:t xml:space="preserve">remitió los documentos electrónicos denominados </w:t>
      </w:r>
      <w:r w:rsidR="00F93174" w:rsidRPr="00C86D19">
        <w:rPr>
          <w:rFonts w:ascii="Palatino Linotype" w:eastAsia="Calibri" w:hAnsi="Palatino Linotype" w:cs="Arial"/>
          <w:b/>
          <w:bCs/>
          <w:lang w:val="es-ES"/>
        </w:rPr>
        <w:t>201008 SE 16.pdf</w:t>
      </w:r>
      <w:r w:rsidR="00F93174" w:rsidRPr="00C86D19">
        <w:rPr>
          <w:rFonts w:ascii="Palatino Linotype" w:eastAsia="Calibri" w:hAnsi="Palatino Linotype" w:cs="Arial"/>
          <w:lang w:val="es-ES"/>
        </w:rPr>
        <w:t xml:space="preserve">; y </w:t>
      </w:r>
      <w:r w:rsidR="00F93174" w:rsidRPr="00C86D19">
        <w:rPr>
          <w:rFonts w:ascii="Palatino Linotype" w:eastAsia="Calibri" w:hAnsi="Palatino Linotype" w:cs="Arial"/>
          <w:b/>
          <w:bCs/>
          <w:lang w:val="es-ES"/>
        </w:rPr>
        <w:t>201118 informe justificado 616-2020.pdf</w:t>
      </w:r>
      <w:r w:rsidR="00F93174" w:rsidRPr="00C86D19">
        <w:rPr>
          <w:rFonts w:ascii="Palatino Linotype" w:eastAsia="Calibri" w:hAnsi="Palatino Linotype" w:cs="Arial"/>
          <w:lang w:val="es-ES"/>
        </w:rPr>
        <w:t xml:space="preserve">, los cuales se pusieron </w:t>
      </w:r>
      <w:r w:rsidR="00F93174" w:rsidRPr="00C86D19">
        <w:rPr>
          <w:rFonts w:ascii="Palatino Linotype" w:eastAsia="Calibri" w:hAnsi="Palatino Linotype" w:cs="Arial"/>
          <w:lang w:val="es-ES"/>
        </w:rPr>
        <w:lastRenderedPageBreak/>
        <w:t>a disposición del recurrente; no obstante, en este apartado se describe su contenido medular.</w:t>
      </w:r>
    </w:p>
    <w:p w14:paraId="5DA37732" w14:textId="77777777" w:rsidR="00F93174" w:rsidRPr="00C86D19" w:rsidRDefault="00F93174" w:rsidP="00F93174">
      <w:pPr>
        <w:pStyle w:val="Prrafodelista"/>
        <w:rPr>
          <w:rFonts w:ascii="Palatino Linotype" w:eastAsia="Calibri" w:hAnsi="Palatino Linotype" w:cs="Arial"/>
          <w:lang w:val="es-ES"/>
        </w:rPr>
      </w:pPr>
    </w:p>
    <w:p w14:paraId="79783BA9" w14:textId="52BA80C4" w:rsidR="008B68DB" w:rsidRPr="00C86D19" w:rsidRDefault="008B68DB" w:rsidP="001D3A8A">
      <w:pPr>
        <w:pStyle w:val="Prrafodelista"/>
        <w:numPr>
          <w:ilvl w:val="0"/>
          <w:numId w:val="31"/>
        </w:numPr>
        <w:spacing w:line="360" w:lineRule="auto"/>
        <w:jc w:val="both"/>
        <w:rPr>
          <w:rFonts w:ascii="Palatino Linotype" w:eastAsia="Calibri" w:hAnsi="Palatino Linotype" w:cs="Arial"/>
          <w:lang w:val="es-ES"/>
        </w:rPr>
      </w:pPr>
      <w:r w:rsidRPr="00C86D19">
        <w:rPr>
          <w:rFonts w:ascii="Palatino Linotype" w:eastAsia="Calibri" w:hAnsi="Palatino Linotype" w:cs="Arial"/>
          <w:b/>
          <w:bCs/>
          <w:lang w:val="es-ES"/>
        </w:rPr>
        <w:t>201008 SE 16.pdf</w:t>
      </w:r>
      <w:r w:rsidRPr="00C86D19">
        <w:rPr>
          <w:rFonts w:ascii="Palatino Linotype" w:eastAsia="Calibri" w:hAnsi="Palatino Linotype" w:cs="Arial"/>
          <w:lang w:val="es-ES"/>
        </w:rPr>
        <w:t>: Contiene el acta de sesión extraordinaria del Comité de Transparencia número 16/2020.</w:t>
      </w:r>
    </w:p>
    <w:p w14:paraId="77B560D4" w14:textId="77777777" w:rsidR="008B68DB" w:rsidRPr="00C86D19" w:rsidRDefault="008B68DB" w:rsidP="008B68DB">
      <w:pPr>
        <w:pStyle w:val="Prrafodelista"/>
        <w:spacing w:line="360" w:lineRule="auto"/>
        <w:ind w:left="0"/>
        <w:jc w:val="both"/>
        <w:rPr>
          <w:rFonts w:ascii="Palatino Linotype" w:eastAsia="Calibri" w:hAnsi="Palatino Linotype" w:cs="Arial"/>
          <w:b/>
          <w:bCs/>
          <w:lang w:val="es-ES"/>
        </w:rPr>
      </w:pPr>
    </w:p>
    <w:p w14:paraId="0BD6647B" w14:textId="1E1BC328" w:rsidR="00F93174" w:rsidRPr="00C86D19" w:rsidRDefault="008B68DB" w:rsidP="001D3A8A">
      <w:pPr>
        <w:pStyle w:val="Prrafodelista"/>
        <w:numPr>
          <w:ilvl w:val="0"/>
          <w:numId w:val="31"/>
        </w:numPr>
        <w:spacing w:line="360" w:lineRule="auto"/>
        <w:jc w:val="both"/>
        <w:rPr>
          <w:rFonts w:ascii="Palatino Linotype" w:eastAsia="Calibri" w:hAnsi="Palatino Linotype" w:cs="Arial"/>
          <w:lang w:val="es-ES"/>
        </w:rPr>
      </w:pPr>
      <w:r w:rsidRPr="00C86D19">
        <w:rPr>
          <w:rFonts w:ascii="Palatino Linotype" w:eastAsia="Calibri" w:hAnsi="Palatino Linotype" w:cs="Arial"/>
          <w:b/>
          <w:bCs/>
          <w:lang w:val="es-ES"/>
        </w:rPr>
        <w:t xml:space="preserve">201118 informe justificado 616-2020.pdf: </w:t>
      </w:r>
      <w:r w:rsidRPr="00C86D19">
        <w:rPr>
          <w:rFonts w:ascii="Palatino Linotype" w:eastAsia="Calibri" w:hAnsi="Palatino Linotype" w:cs="Arial"/>
          <w:lang w:val="es-ES"/>
        </w:rPr>
        <w:t>Documento suscrito por la Titular de la Unidad de Transparencia, mediante el cual hace de conocimiento al Comisionado Ponente que, remiten el acuerdo de la sesión extraordinaria número 16/2020 mediante el cual se clasificó como reservada la información solicitada.</w:t>
      </w:r>
    </w:p>
    <w:p w14:paraId="3AD98585" w14:textId="77777777" w:rsidR="00F93174" w:rsidRPr="00C86D19" w:rsidRDefault="00F93174" w:rsidP="00F93174">
      <w:pPr>
        <w:pStyle w:val="Prrafodelista"/>
        <w:rPr>
          <w:rFonts w:ascii="Palatino Linotype" w:eastAsia="Calibri" w:hAnsi="Palatino Linotype" w:cs="Arial"/>
          <w:lang w:val="es-ES"/>
        </w:rPr>
      </w:pPr>
    </w:p>
    <w:p w14:paraId="6C7FD435" w14:textId="59C6ECD6" w:rsidR="001106D0" w:rsidRPr="00C86D19" w:rsidRDefault="008B68DB" w:rsidP="008B68DB">
      <w:pPr>
        <w:pStyle w:val="Prrafodelista"/>
        <w:numPr>
          <w:ilvl w:val="0"/>
          <w:numId w:val="1"/>
        </w:numPr>
        <w:spacing w:line="360" w:lineRule="auto"/>
        <w:ind w:left="0" w:firstLine="0"/>
        <w:jc w:val="both"/>
        <w:rPr>
          <w:rFonts w:ascii="Palatino Linotype" w:eastAsia="Calibri" w:hAnsi="Palatino Linotype" w:cs="Arial"/>
          <w:lang w:val="es-ES"/>
        </w:rPr>
      </w:pPr>
      <w:r w:rsidRPr="00C86D19">
        <w:rPr>
          <w:rFonts w:ascii="Palatino Linotype" w:eastAsia="Calibri" w:hAnsi="Palatino Linotype" w:cs="Arial"/>
          <w:lang w:val="es-ES"/>
        </w:rPr>
        <w:t>Por su parte, el recurrente fue omiso en realizar manifestación alguna.</w:t>
      </w:r>
    </w:p>
    <w:p w14:paraId="29B03D37" w14:textId="77777777" w:rsidR="008B68DB" w:rsidRPr="00C86D19" w:rsidRDefault="008B68DB" w:rsidP="008B68DB">
      <w:pPr>
        <w:pStyle w:val="Prrafodelista"/>
        <w:spacing w:line="360" w:lineRule="auto"/>
        <w:ind w:left="0"/>
        <w:jc w:val="both"/>
        <w:rPr>
          <w:rFonts w:ascii="Palatino Linotype" w:eastAsia="Calibri" w:hAnsi="Palatino Linotype" w:cs="Arial"/>
          <w:lang w:val="es-ES"/>
        </w:rPr>
      </w:pPr>
    </w:p>
    <w:p w14:paraId="021B3571" w14:textId="18560EE1" w:rsidR="00DB779D" w:rsidRPr="00C86D19" w:rsidRDefault="00443AB4" w:rsidP="00DB779D">
      <w:pPr>
        <w:pStyle w:val="Prrafodelista"/>
        <w:numPr>
          <w:ilvl w:val="0"/>
          <w:numId w:val="1"/>
        </w:numPr>
        <w:spacing w:line="360" w:lineRule="auto"/>
        <w:ind w:left="0" w:firstLine="0"/>
        <w:jc w:val="both"/>
        <w:rPr>
          <w:rFonts w:ascii="Palatino Linotype" w:hAnsi="Palatino Linotype" w:cs="Tahoma"/>
        </w:rPr>
      </w:pPr>
      <w:r w:rsidRPr="00C86D19">
        <w:rPr>
          <w:rFonts w:ascii="Palatino Linotype" w:eastAsia="Calibri" w:hAnsi="Palatino Linotype" w:cs="Arial"/>
          <w:lang w:val="es-ES"/>
        </w:rPr>
        <w:t xml:space="preserve">El día </w:t>
      </w:r>
      <w:r w:rsidR="008B68DB" w:rsidRPr="00C86D19">
        <w:rPr>
          <w:rFonts w:ascii="Palatino Linotype" w:eastAsia="Calibri" w:hAnsi="Palatino Linotype" w:cs="Arial"/>
          <w:lang w:val="es-ES"/>
        </w:rPr>
        <w:t>catorce</w:t>
      </w:r>
      <w:r w:rsidR="004F2918" w:rsidRPr="00C86D19">
        <w:rPr>
          <w:rFonts w:ascii="Palatino Linotype" w:eastAsia="Calibri" w:hAnsi="Palatino Linotype" w:cs="Arial"/>
          <w:lang w:val="es-ES"/>
        </w:rPr>
        <w:t xml:space="preserve"> (</w:t>
      </w:r>
      <w:r w:rsidR="008B68DB" w:rsidRPr="00C86D19">
        <w:rPr>
          <w:rFonts w:ascii="Palatino Linotype" w:eastAsia="Calibri" w:hAnsi="Palatino Linotype" w:cs="Arial"/>
          <w:lang w:val="es-ES"/>
        </w:rPr>
        <w:t>14</w:t>
      </w:r>
      <w:r w:rsidR="004F2918" w:rsidRPr="00C86D19">
        <w:rPr>
          <w:rFonts w:ascii="Palatino Linotype" w:eastAsia="Calibri" w:hAnsi="Palatino Linotype" w:cs="Arial"/>
          <w:lang w:val="es-ES"/>
        </w:rPr>
        <w:t xml:space="preserve">) de </w:t>
      </w:r>
      <w:r w:rsidR="008B68DB" w:rsidRPr="00C86D19">
        <w:rPr>
          <w:rFonts w:ascii="Palatino Linotype" w:eastAsia="Calibri" w:hAnsi="Palatino Linotype" w:cs="Arial"/>
          <w:lang w:val="es-ES"/>
        </w:rPr>
        <w:t>diciembre</w:t>
      </w:r>
      <w:r w:rsidR="004F2918" w:rsidRPr="00C86D19">
        <w:rPr>
          <w:rFonts w:ascii="Palatino Linotype" w:eastAsia="Calibri" w:hAnsi="Palatino Linotype" w:cs="Arial"/>
          <w:lang w:val="es-ES"/>
        </w:rPr>
        <w:t xml:space="preserve"> </w:t>
      </w:r>
      <w:r w:rsidR="00512189" w:rsidRPr="00C86D19">
        <w:rPr>
          <w:rFonts w:ascii="Palatino Linotype" w:eastAsia="Calibri" w:hAnsi="Palatino Linotype" w:cs="Arial"/>
          <w:lang w:val="es-ES"/>
        </w:rPr>
        <w:t>de dos mil veinte,</w:t>
      </w:r>
      <w:r w:rsidRPr="00C86D19">
        <w:rPr>
          <w:rFonts w:ascii="Palatino Linotype" w:eastAsia="Calibri" w:hAnsi="Palatino Linotype" w:cs="Arial"/>
          <w:lang w:val="es-ES"/>
        </w:rPr>
        <w:t xml:space="preserve"> </w:t>
      </w:r>
      <w:r w:rsidR="001A4BC9" w:rsidRPr="00C86D19">
        <w:rPr>
          <w:rFonts w:ascii="Palatino Linotype" w:eastAsia="Calibri" w:hAnsi="Palatino Linotype" w:cs="Arial"/>
          <w:lang w:val="es-ES"/>
        </w:rPr>
        <w:t>e</w:t>
      </w:r>
      <w:r w:rsidR="00554DF4" w:rsidRPr="00C86D19">
        <w:rPr>
          <w:rFonts w:ascii="Palatino Linotype" w:hAnsi="Palatino Linotype"/>
        </w:rPr>
        <w:t>l Comisionado Ponente decretó el cierre de instrucción</w:t>
      </w:r>
      <w:r w:rsidR="008B68DB" w:rsidRPr="00C86D19">
        <w:rPr>
          <w:rFonts w:ascii="Palatino Linotype" w:hAnsi="Palatino Linotype" w:cs="Arial"/>
        </w:rPr>
        <w:t xml:space="preserve">, </w:t>
      </w:r>
      <w:r w:rsidR="00554DF4" w:rsidRPr="00C86D19">
        <w:rPr>
          <w:rFonts w:ascii="Palatino Linotype" w:hAnsi="Palatino Linotype" w:cs="Arial"/>
          <w:color w:val="000000" w:themeColor="text1"/>
        </w:rPr>
        <w:t xml:space="preserve">por lo que ordenó turnar el expediente para su resolución, misma que ahora se pronuncia; </w:t>
      </w:r>
      <w:r w:rsidR="00A131BA" w:rsidRPr="00C86D19">
        <w:rPr>
          <w:rFonts w:ascii="Palatino Linotype" w:hAnsi="Palatino Linotype" w:cs="Arial"/>
          <w:color w:val="000000" w:themeColor="text1"/>
        </w:rPr>
        <w:t>y -</w:t>
      </w:r>
      <w:r w:rsidR="00554DF4" w:rsidRPr="00C86D19">
        <w:rPr>
          <w:rFonts w:ascii="Palatino Linotype" w:hAnsi="Palatino Linotype" w:cs="Arial"/>
          <w:color w:val="000000" w:themeColor="text1"/>
        </w:rPr>
        <w:t xml:space="preserve"> - - - - - - - - - - </w:t>
      </w:r>
      <w:r w:rsidR="00554DF4" w:rsidRPr="00C86D19">
        <w:rPr>
          <w:rFonts w:ascii="Palatino Linotype" w:hAnsi="Palatino Linotype" w:cs="Arial"/>
        </w:rPr>
        <w:t xml:space="preserve">- </w:t>
      </w:r>
      <w:r w:rsidR="00A56957" w:rsidRPr="00C86D19">
        <w:rPr>
          <w:rFonts w:ascii="Palatino Linotype" w:hAnsi="Palatino Linotype" w:cs="Arial"/>
        </w:rPr>
        <w:t xml:space="preserve">- - </w:t>
      </w:r>
      <w:r w:rsidR="00F81283" w:rsidRPr="00C86D19">
        <w:rPr>
          <w:rFonts w:ascii="Palatino Linotype" w:hAnsi="Palatino Linotype" w:cs="Arial"/>
        </w:rPr>
        <w:t xml:space="preserve">- - - - - - - - - - - - - - - </w:t>
      </w:r>
    </w:p>
    <w:p w14:paraId="68DDE087" w14:textId="77777777" w:rsidR="00554DF4" w:rsidRPr="00C86D19" w:rsidRDefault="00554DF4" w:rsidP="00554DF4">
      <w:pPr>
        <w:pStyle w:val="Ttulo1"/>
        <w:jc w:val="center"/>
        <w:rPr>
          <w:b w:val="0"/>
          <w:szCs w:val="24"/>
        </w:rPr>
      </w:pPr>
      <w:bookmarkStart w:id="5" w:name="_Toc61624264"/>
      <w:r w:rsidRPr="00C86D19">
        <w:rPr>
          <w:szCs w:val="24"/>
        </w:rPr>
        <w:t>CONSIDERANDO</w:t>
      </w:r>
      <w:bookmarkEnd w:id="5"/>
      <w:r w:rsidRPr="00C86D19">
        <w:rPr>
          <w:szCs w:val="24"/>
        </w:rPr>
        <w:t xml:space="preserve"> </w:t>
      </w:r>
    </w:p>
    <w:p w14:paraId="22FB88E4" w14:textId="77777777" w:rsidR="00554DF4" w:rsidRPr="00C86D19" w:rsidRDefault="00554DF4" w:rsidP="00554DF4">
      <w:pPr>
        <w:rPr>
          <w:rFonts w:ascii="Palatino Linotype" w:hAnsi="Palatino Linotype"/>
          <w:lang w:val="es-MX" w:eastAsia="en-US"/>
        </w:rPr>
      </w:pPr>
    </w:p>
    <w:p w14:paraId="26BF6840" w14:textId="77777777" w:rsidR="00554DF4" w:rsidRPr="00C86D19" w:rsidRDefault="00554DF4" w:rsidP="00554DF4">
      <w:pPr>
        <w:pStyle w:val="Ttulo2"/>
        <w:rPr>
          <w:rFonts w:ascii="Palatino Linotype" w:hAnsi="Palatino Linotype"/>
          <w:b/>
          <w:bCs/>
          <w:color w:val="auto"/>
          <w:spacing w:val="60"/>
          <w:sz w:val="24"/>
        </w:rPr>
      </w:pPr>
      <w:bookmarkStart w:id="6" w:name="_Toc61624265"/>
      <w:r w:rsidRPr="00C86D19">
        <w:rPr>
          <w:rFonts w:ascii="Palatino Linotype" w:hAnsi="Palatino Linotype"/>
          <w:b/>
          <w:color w:val="auto"/>
          <w:sz w:val="24"/>
        </w:rPr>
        <w:t>PRIMERO. De la competencia</w:t>
      </w:r>
      <w:bookmarkEnd w:id="6"/>
    </w:p>
    <w:p w14:paraId="180F156D" w14:textId="77777777" w:rsidR="00554DF4" w:rsidRPr="00C86D19"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C86D19">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86D19">
        <w:rPr>
          <w:rFonts w:ascii="Palatino Linotype" w:eastAsia="Calibri" w:hAnsi="Palatino Linotype" w:cs="Times New Roman"/>
          <w:b/>
          <w:lang w:val="es-ES"/>
        </w:rPr>
        <w:t>Constitución Política de los Estados Unidos Mexicanos</w:t>
      </w:r>
      <w:r w:rsidRPr="00C86D19">
        <w:rPr>
          <w:rFonts w:ascii="Palatino Linotype" w:eastAsia="Calibri" w:hAnsi="Palatino Linotype" w:cs="Times New Roman"/>
          <w:lang w:val="es-ES"/>
        </w:rPr>
        <w:t xml:space="preserve">; 5, párrafos </w:t>
      </w:r>
      <w:r w:rsidRPr="00C86D19">
        <w:rPr>
          <w:rFonts w:ascii="Palatino Linotype" w:hAnsi="Palatino Linotype" w:cs="Arial"/>
          <w:bCs/>
          <w:color w:val="222222"/>
          <w:lang w:val="es-ES"/>
        </w:rPr>
        <w:t xml:space="preserve">vigésimo, vigésimo primero y vigésimo segundo </w:t>
      </w:r>
      <w:r w:rsidRPr="00C86D19">
        <w:rPr>
          <w:rFonts w:ascii="Palatino Linotype" w:eastAsia="Calibri" w:hAnsi="Palatino Linotype" w:cs="Times New Roman"/>
          <w:lang w:val="es-ES"/>
        </w:rPr>
        <w:t xml:space="preserve">fracciones IV y V de la </w:t>
      </w:r>
      <w:r w:rsidRPr="00C86D19">
        <w:rPr>
          <w:rFonts w:ascii="Palatino Linotype" w:eastAsia="Calibri" w:hAnsi="Palatino Linotype" w:cs="Times New Roman"/>
          <w:b/>
          <w:lang w:val="es-ES"/>
        </w:rPr>
        <w:lastRenderedPageBreak/>
        <w:t>Constitución Política del Estado Libre y Soberano de México</w:t>
      </w:r>
      <w:r w:rsidRPr="00C86D19">
        <w:rPr>
          <w:rFonts w:ascii="Palatino Linotype" w:eastAsia="Calibri" w:hAnsi="Palatino Linotype" w:cs="Times New Roman"/>
          <w:lang w:val="es-ES"/>
        </w:rPr>
        <w:t xml:space="preserve">; artículos 1, 2 fracción II, 13, 29, 36 fracciones I y II, 176, 178, 179, 181 párrafo tercero y 185 </w:t>
      </w:r>
      <w:r w:rsidRPr="00C86D19">
        <w:rPr>
          <w:rFonts w:ascii="Palatino Linotype" w:eastAsia="Calibri" w:hAnsi="Palatino Linotype" w:cs="Arial"/>
          <w:lang w:val="es-ES"/>
        </w:rPr>
        <w:t xml:space="preserve">de la </w:t>
      </w:r>
      <w:r w:rsidRPr="00C86D19">
        <w:rPr>
          <w:rFonts w:ascii="Palatino Linotype" w:eastAsia="Calibri" w:hAnsi="Palatino Linotype" w:cs="Arial"/>
          <w:b/>
          <w:lang w:val="es-ES"/>
        </w:rPr>
        <w:t>Ley de Transparencia y Acceso a la Información Pública del Estado de México y Municipios</w:t>
      </w:r>
      <w:r w:rsidRPr="00C86D19">
        <w:rPr>
          <w:rFonts w:ascii="Palatino Linotype" w:eastAsia="Calibri" w:hAnsi="Palatino Linotype" w:cs="Arial"/>
          <w:lang w:val="es-ES"/>
        </w:rPr>
        <w:t xml:space="preserve">; y 7, 9 fracciones I y XXIV, y 11 del </w:t>
      </w:r>
      <w:r w:rsidRPr="00C86D19">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C86D19">
        <w:rPr>
          <w:rFonts w:ascii="Palatino Linotype" w:hAnsi="Palatino Linotype"/>
        </w:rPr>
        <w:t>.</w:t>
      </w:r>
    </w:p>
    <w:p w14:paraId="15B5B697" w14:textId="77777777" w:rsidR="00554DF4" w:rsidRPr="00C86D19" w:rsidRDefault="00554DF4" w:rsidP="00554DF4">
      <w:pPr>
        <w:pStyle w:val="Ttulo2"/>
        <w:rPr>
          <w:rFonts w:ascii="Palatino Linotype" w:hAnsi="Palatino Linotype"/>
          <w:b/>
          <w:color w:val="auto"/>
          <w:sz w:val="24"/>
        </w:rPr>
      </w:pPr>
      <w:bookmarkStart w:id="7" w:name="_Toc61624266"/>
      <w:r w:rsidRPr="00C86D19">
        <w:rPr>
          <w:rFonts w:ascii="Palatino Linotype" w:hAnsi="Palatino Linotype"/>
          <w:b/>
          <w:color w:val="auto"/>
          <w:sz w:val="24"/>
        </w:rPr>
        <w:t>SEGUNDO. De la oportunidad y procedencia.</w:t>
      </w:r>
      <w:bookmarkEnd w:id="7"/>
    </w:p>
    <w:p w14:paraId="772A76F9" w14:textId="6DAEB823" w:rsidR="00554DF4" w:rsidRPr="00C86D19"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C86D19">
        <w:rPr>
          <w:rFonts w:ascii="Palatino Linotype" w:eastAsia="Calibri" w:hAnsi="Palatino Linotype" w:cs="Arial"/>
        </w:rPr>
        <w:t xml:space="preserve">El medio de impugnación fue presentado a través del </w:t>
      </w:r>
      <w:r w:rsidRPr="00C86D19">
        <w:rPr>
          <w:rFonts w:ascii="Palatino Linotype" w:eastAsia="Calibri" w:hAnsi="Palatino Linotype" w:cs="Arial"/>
          <w:b/>
        </w:rPr>
        <w:t>SAIMEX,</w:t>
      </w:r>
      <w:r w:rsidRPr="00C86D19">
        <w:rPr>
          <w:rFonts w:ascii="Palatino Linotype" w:eastAsia="Calibri" w:hAnsi="Palatino Linotype" w:cs="Arial"/>
        </w:rPr>
        <w:t xml:space="preserve"> en el formato previamente aprobado para tal efecto y dentro del plazo legal de quince días hábiles otorgados; siendo así que el </w:t>
      </w:r>
      <w:r w:rsidRPr="00C86D19">
        <w:rPr>
          <w:rFonts w:ascii="Palatino Linotype" w:eastAsia="Calibri" w:hAnsi="Palatino Linotype" w:cs="Arial"/>
          <w:b/>
        </w:rPr>
        <w:t>SUJETO OBLIGADO</w:t>
      </w:r>
      <w:r w:rsidRPr="00C86D19">
        <w:rPr>
          <w:rFonts w:ascii="Palatino Linotype" w:eastAsia="Calibri" w:hAnsi="Palatino Linotype" w:cs="Arial"/>
        </w:rPr>
        <w:t xml:space="preserve"> entregó</w:t>
      </w:r>
      <w:r w:rsidR="00AF705E" w:rsidRPr="00C86D19">
        <w:rPr>
          <w:rFonts w:ascii="Palatino Linotype" w:eastAsia="Calibri" w:hAnsi="Palatino Linotype" w:cs="Arial"/>
        </w:rPr>
        <w:t xml:space="preserve"> respuesta a la solicitud el </w:t>
      </w:r>
      <w:r w:rsidR="008148F9" w:rsidRPr="00C86D19">
        <w:rPr>
          <w:rFonts w:ascii="Palatino Linotype" w:eastAsia="Calibri" w:hAnsi="Palatino Linotype" w:cs="Arial"/>
        </w:rPr>
        <w:t>trece</w:t>
      </w:r>
      <w:r w:rsidR="003236DE" w:rsidRPr="00C86D19">
        <w:rPr>
          <w:rFonts w:ascii="Palatino Linotype" w:eastAsia="Calibri" w:hAnsi="Palatino Linotype" w:cs="Arial"/>
        </w:rPr>
        <w:t xml:space="preserve"> </w:t>
      </w:r>
      <w:r w:rsidRPr="00C86D19">
        <w:rPr>
          <w:rFonts w:ascii="Palatino Linotype" w:eastAsia="Calibri" w:hAnsi="Palatino Linotype" w:cs="Arial"/>
        </w:rPr>
        <w:t>(</w:t>
      </w:r>
      <w:r w:rsidR="008148F9" w:rsidRPr="00C86D19">
        <w:rPr>
          <w:rFonts w:ascii="Palatino Linotype" w:eastAsia="Calibri" w:hAnsi="Palatino Linotype" w:cs="Arial"/>
        </w:rPr>
        <w:t>13</w:t>
      </w:r>
      <w:r w:rsidR="00135E7D" w:rsidRPr="00C86D19">
        <w:rPr>
          <w:rFonts w:ascii="Palatino Linotype" w:eastAsia="Calibri" w:hAnsi="Palatino Linotype" w:cs="Arial"/>
        </w:rPr>
        <w:t>)</w:t>
      </w:r>
      <w:r w:rsidRPr="00C86D19">
        <w:rPr>
          <w:rFonts w:ascii="Palatino Linotype" w:eastAsia="Calibri" w:hAnsi="Palatino Linotype" w:cs="Arial"/>
        </w:rPr>
        <w:t xml:space="preserve"> de </w:t>
      </w:r>
      <w:r w:rsidR="008148F9" w:rsidRPr="00C86D19">
        <w:rPr>
          <w:rFonts w:ascii="Palatino Linotype" w:eastAsia="Calibri" w:hAnsi="Palatino Linotype" w:cs="Arial"/>
        </w:rPr>
        <w:t>octubre</w:t>
      </w:r>
      <w:r w:rsidRPr="00C86D19">
        <w:rPr>
          <w:rFonts w:ascii="Palatino Linotype" w:eastAsia="Calibri" w:hAnsi="Palatino Linotype" w:cs="Arial"/>
        </w:rPr>
        <w:t xml:space="preserve"> de dos mil </w:t>
      </w:r>
      <w:r w:rsidR="00A14C74" w:rsidRPr="00C86D19">
        <w:rPr>
          <w:rFonts w:ascii="Palatino Linotype" w:eastAsia="Calibri" w:hAnsi="Palatino Linotype" w:cs="Arial"/>
        </w:rPr>
        <w:t>veinte</w:t>
      </w:r>
      <w:r w:rsidRPr="00C86D19">
        <w:rPr>
          <w:rFonts w:ascii="Palatino Linotype" w:eastAsia="Calibri" w:hAnsi="Palatino Linotype" w:cs="Arial"/>
        </w:rPr>
        <w:t xml:space="preserve">, </w:t>
      </w:r>
      <w:r w:rsidRPr="00C86D19">
        <w:rPr>
          <w:rFonts w:ascii="Palatino Linotype" w:hAnsi="Palatino Linotype" w:cs="Arial"/>
        </w:rPr>
        <w:t>de tal forma que el plazo para interponer el recu</w:t>
      </w:r>
      <w:r w:rsidR="00D928CA" w:rsidRPr="00C86D19">
        <w:rPr>
          <w:rFonts w:ascii="Palatino Linotype" w:hAnsi="Palatino Linotype" w:cs="Arial"/>
        </w:rPr>
        <w:t>rso de revisión transcurrió del</w:t>
      </w:r>
      <w:r w:rsidR="00AA15CC" w:rsidRPr="00C86D19">
        <w:rPr>
          <w:rFonts w:ascii="Palatino Linotype" w:hAnsi="Palatino Linotype" w:cs="Arial"/>
        </w:rPr>
        <w:t xml:space="preserve"> </w:t>
      </w:r>
      <w:r w:rsidR="008148F9" w:rsidRPr="00C86D19">
        <w:rPr>
          <w:rFonts w:ascii="Palatino Linotype" w:hAnsi="Palatino Linotype" w:cs="Arial"/>
        </w:rPr>
        <w:t>catorce</w:t>
      </w:r>
      <w:r w:rsidR="004F5013" w:rsidRPr="00C86D19">
        <w:rPr>
          <w:rFonts w:ascii="Palatino Linotype" w:hAnsi="Palatino Linotype" w:cs="Arial"/>
        </w:rPr>
        <w:t xml:space="preserve"> (</w:t>
      </w:r>
      <w:r w:rsidR="008148F9" w:rsidRPr="00C86D19">
        <w:rPr>
          <w:rFonts w:ascii="Palatino Linotype" w:hAnsi="Palatino Linotype" w:cs="Arial"/>
        </w:rPr>
        <w:t>14</w:t>
      </w:r>
      <w:r w:rsidR="004F5013" w:rsidRPr="00C86D19">
        <w:rPr>
          <w:rFonts w:ascii="Palatino Linotype" w:hAnsi="Palatino Linotype" w:cs="Arial"/>
        </w:rPr>
        <w:t xml:space="preserve">) </w:t>
      </w:r>
      <w:r w:rsidR="008148F9" w:rsidRPr="00C86D19">
        <w:rPr>
          <w:rFonts w:ascii="Palatino Linotype" w:hAnsi="Palatino Linotype" w:cs="Arial"/>
        </w:rPr>
        <w:t xml:space="preserve">de octubre </w:t>
      </w:r>
      <w:r w:rsidR="004F5013" w:rsidRPr="00C86D19">
        <w:rPr>
          <w:rFonts w:ascii="Palatino Linotype" w:hAnsi="Palatino Linotype" w:cs="Arial"/>
        </w:rPr>
        <w:t xml:space="preserve">al </w:t>
      </w:r>
      <w:r w:rsidR="007B4006" w:rsidRPr="00C86D19">
        <w:rPr>
          <w:rFonts w:ascii="Palatino Linotype" w:hAnsi="Palatino Linotype" w:cs="Arial"/>
        </w:rPr>
        <w:t>cuatro</w:t>
      </w:r>
      <w:r w:rsidR="00C76369" w:rsidRPr="00C86D19">
        <w:rPr>
          <w:rFonts w:ascii="Palatino Linotype" w:hAnsi="Palatino Linotype" w:cs="Arial"/>
        </w:rPr>
        <w:t xml:space="preserve"> </w:t>
      </w:r>
      <w:r w:rsidRPr="00C86D19">
        <w:rPr>
          <w:rFonts w:ascii="Palatino Linotype" w:hAnsi="Palatino Linotype" w:cs="Arial"/>
        </w:rPr>
        <w:t>(</w:t>
      </w:r>
      <w:r w:rsidR="008148F9" w:rsidRPr="00C86D19">
        <w:rPr>
          <w:rFonts w:ascii="Palatino Linotype" w:hAnsi="Palatino Linotype" w:cs="Arial"/>
        </w:rPr>
        <w:t>4)</w:t>
      </w:r>
      <w:r w:rsidR="00DE1158" w:rsidRPr="00C86D19">
        <w:rPr>
          <w:rFonts w:ascii="Palatino Linotype" w:hAnsi="Palatino Linotype" w:cs="Arial"/>
        </w:rPr>
        <w:t xml:space="preserve"> </w:t>
      </w:r>
      <w:r w:rsidR="007B4006" w:rsidRPr="00C86D19">
        <w:rPr>
          <w:rFonts w:ascii="Palatino Linotype" w:hAnsi="Palatino Linotype" w:cs="Arial"/>
        </w:rPr>
        <w:t xml:space="preserve">de </w:t>
      </w:r>
      <w:r w:rsidR="008148F9" w:rsidRPr="00C86D19">
        <w:rPr>
          <w:rFonts w:ascii="Palatino Linotype" w:hAnsi="Palatino Linotype" w:cs="Arial"/>
        </w:rPr>
        <w:t>noviembre</w:t>
      </w:r>
      <w:r w:rsidR="00C76369" w:rsidRPr="00C86D19">
        <w:rPr>
          <w:rFonts w:ascii="Palatino Linotype" w:hAnsi="Palatino Linotype" w:cs="Arial"/>
        </w:rPr>
        <w:t xml:space="preserve"> </w:t>
      </w:r>
      <w:r w:rsidR="00D928CA" w:rsidRPr="00C86D19">
        <w:rPr>
          <w:rFonts w:ascii="Palatino Linotype" w:hAnsi="Palatino Linotype" w:cs="Arial"/>
        </w:rPr>
        <w:t xml:space="preserve">de </w:t>
      </w:r>
      <w:r w:rsidR="00CE5D17" w:rsidRPr="00C86D19">
        <w:rPr>
          <w:rFonts w:ascii="Palatino Linotype" w:hAnsi="Palatino Linotype" w:cs="Arial"/>
        </w:rPr>
        <w:t xml:space="preserve">dos mil </w:t>
      </w:r>
      <w:r w:rsidR="00A14C74" w:rsidRPr="00C86D19">
        <w:rPr>
          <w:rFonts w:ascii="Palatino Linotype" w:hAnsi="Palatino Linotype" w:cs="Arial"/>
        </w:rPr>
        <w:t>veinte</w:t>
      </w:r>
      <w:r w:rsidRPr="00C86D19">
        <w:rPr>
          <w:rFonts w:ascii="Palatino Linotype" w:hAnsi="Palatino Linotype" w:cs="Arial"/>
        </w:rPr>
        <w:t>; en consecuencia, presen</w:t>
      </w:r>
      <w:r w:rsidR="006B009B" w:rsidRPr="00C86D19">
        <w:rPr>
          <w:rFonts w:ascii="Palatino Linotype" w:hAnsi="Palatino Linotype" w:cs="Arial"/>
        </w:rPr>
        <w:t>tó su inconformidad el día</w:t>
      </w:r>
      <w:r w:rsidR="00DB779D" w:rsidRPr="00C86D19">
        <w:rPr>
          <w:rFonts w:ascii="Palatino Linotype" w:hAnsi="Palatino Linotype" w:cs="Arial"/>
        </w:rPr>
        <w:t xml:space="preserve"> </w:t>
      </w:r>
      <w:r w:rsidR="004F5013" w:rsidRPr="00C86D19">
        <w:rPr>
          <w:rFonts w:ascii="Palatino Linotype" w:hAnsi="Palatino Linotype" w:cs="Arial"/>
        </w:rPr>
        <w:t>c</w:t>
      </w:r>
      <w:r w:rsidR="008148F9" w:rsidRPr="00C86D19">
        <w:rPr>
          <w:rFonts w:ascii="Palatino Linotype" w:hAnsi="Palatino Linotype" w:cs="Arial"/>
        </w:rPr>
        <w:t>uatro</w:t>
      </w:r>
      <w:r w:rsidR="00135E7D" w:rsidRPr="00C86D19">
        <w:rPr>
          <w:rFonts w:ascii="Palatino Linotype" w:hAnsi="Palatino Linotype" w:cs="Arial"/>
        </w:rPr>
        <w:t xml:space="preserve"> </w:t>
      </w:r>
      <w:r w:rsidR="00DB779D" w:rsidRPr="00C86D19">
        <w:rPr>
          <w:rFonts w:ascii="Palatino Linotype" w:eastAsia="Calibri" w:hAnsi="Palatino Linotype" w:cs="Arial"/>
        </w:rPr>
        <w:t>(</w:t>
      </w:r>
      <w:r w:rsidR="004F5013" w:rsidRPr="00C86D19">
        <w:rPr>
          <w:rFonts w:ascii="Palatino Linotype" w:eastAsia="Calibri" w:hAnsi="Palatino Linotype" w:cs="Arial"/>
        </w:rPr>
        <w:t>4</w:t>
      </w:r>
      <w:r w:rsidR="00CE5D17" w:rsidRPr="00C86D19">
        <w:rPr>
          <w:rFonts w:ascii="Palatino Linotype" w:eastAsia="Calibri" w:hAnsi="Palatino Linotype" w:cs="Arial"/>
        </w:rPr>
        <w:t xml:space="preserve">) de </w:t>
      </w:r>
      <w:r w:rsidR="008148F9" w:rsidRPr="00C86D19">
        <w:rPr>
          <w:rFonts w:ascii="Palatino Linotype" w:eastAsia="Calibri" w:hAnsi="Palatino Linotype" w:cs="Arial"/>
        </w:rPr>
        <w:t>noviembre</w:t>
      </w:r>
      <w:r w:rsidR="00CE5D17" w:rsidRPr="00C86D19">
        <w:rPr>
          <w:rFonts w:ascii="Palatino Linotype" w:eastAsia="Calibri" w:hAnsi="Palatino Linotype" w:cs="Arial"/>
        </w:rPr>
        <w:t xml:space="preserve"> </w:t>
      </w:r>
      <w:r w:rsidRPr="00C86D19">
        <w:rPr>
          <w:rFonts w:ascii="Palatino Linotype" w:eastAsia="Calibri" w:hAnsi="Palatino Linotype" w:cs="Arial"/>
        </w:rPr>
        <w:t xml:space="preserve">de dos mil </w:t>
      </w:r>
      <w:r w:rsidR="00DB779D" w:rsidRPr="00C86D19">
        <w:rPr>
          <w:rFonts w:ascii="Palatino Linotype" w:eastAsia="Calibri" w:hAnsi="Palatino Linotype" w:cs="Arial"/>
        </w:rPr>
        <w:t>veinte</w:t>
      </w:r>
      <w:r w:rsidRPr="00C86D19">
        <w:rPr>
          <w:rFonts w:ascii="Palatino Linotype" w:hAnsi="Palatino Linotype" w:cs="Arial"/>
        </w:rPr>
        <w:t xml:space="preserve">, por lo que se encuentra dentro de los márgenes temporales previstos en el artículo 178 de la </w:t>
      </w:r>
      <w:r w:rsidRPr="00C86D19">
        <w:rPr>
          <w:rFonts w:ascii="Palatino Linotype" w:hAnsi="Palatino Linotype" w:cs="Arial"/>
          <w:b/>
        </w:rPr>
        <w:t>Ley de Transparencia y Acceso a la Información Pública del Estado de México y Municipios vigente.</w:t>
      </w:r>
    </w:p>
    <w:p w14:paraId="2C9BB154" w14:textId="77777777" w:rsidR="00824B47" w:rsidRPr="00C86D19" w:rsidRDefault="00824B47" w:rsidP="00824B47">
      <w:pPr>
        <w:pStyle w:val="Prrafodelista"/>
        <w:spacing w:before="240" w:after="240" w:line="360" w:lineRule="auto"/>
        <w:ind w:left="0" w:right="49"/>
        <w:jc w:val="both"/>
        <w:rPr>
          <w:rFonts w:ascii="Palatino Linotype" w:hAnsi="Palatino Linotype"/>
        </w:rPr>
      </w:pPr>
    </w:p>
    <w:p w14:paraId="6809B7D5" w14:textId="62DB199D" w:rsidR="00554DF4" w:rsidRPr="00C86D19"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C86D19">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603CE51" w14:textId="77777777" w:rsidR="008148F9" w:rsidRPr="00C86D19" w:rsidRDefault="008148F9" w:rsidP="008148F9">
      <w:pPr>
        <w:pStyle w:val="Prrafodelista"/>
        <w:rPr>
          <w:rFonts w:ascii="Palatino Linotype" w:hAnsi="Palatino Linotype"/>
        </w:rPr>
      </w:pPr>
    </w:p>
    <w:p w14:paraId="0A728277" w14:textId="77777777" w:rsidR="008148F9" w:rsidRPr="00C86D19" w:rsidRDefault="008148F9" w:rsidP="008148F9">
      <w:pPr>
        <w:spacing w:before="240" w:after="240" w:line="360" w:lineRule="auto"/>
        <w:ind w:right="49"/>
        <w:jc w:val="both"/>
        <w:rPr>
          <w:rFonts w:ascii="Palatino Linotype" w:hAnsi="Palatino Linotype"/>
        </w:rPr>
      </w:pPr>
    </w:p>
    <w:p w14:paraId="061001F9" w14:textId="04AB30E5" w:rsidR="00D928CA" w:rsidRPr="00C86D19" w:rsidRDefault="00D928CA" w:rsidP="0062596E">
      <w:pPr>
        <w:pStyle w:val="Ttulo1"/>
      </w:pPr>
      <w:bookmarkStart w:id="8" w:name="_Toc61624267"/>
      <w:r w:rsidRPr="00C86D19">
        <w:t xml:space="preserve">TERCERO. </w:t>
      </w:r>
      <w:r w:rsidR="00A86EBA" w:rsidRPr="00C86D19">
        <w:t>Planteamiento de la Litis.</w:t>
      </w:r>
      <w:bookmarkEnd w:id="8"/>
      <w:r w:rsidR="000F05A0" w:rsidRPr="00C86D19">
        <w:t xml:space="preserve"> </w:t>
      </w:r>
    </w:p>
    <w:p w14:paraId="2F286DE6" w14:textId="77777777" w:rsidR="00A86EBA" w:rsidRPr="00C86D19" w:rsidRDefault="00A86EBA" w:rsidP="00D928CA">
      <w:pPr>
        <w:pStyle w:val="Prrafodelista"/>
        <w:spacing w:before="240" w:after="240" w:line="360" w:lineRule="auto"/>
        <w:ind w:left="0" w:right="49"/>
        <w:jc w:val="both"/>
        <w:rPr>
          <w:rFonts w:ascii="Palatino Linotype" w:hAnsi="Palatino Linotype"/>
          <w:b/>
        </w:rPr>
      </w:pPr>
    </w:p>
    <w:p w14:paraId="2F821FBC" w14:textId="77777777" w:rsidR="004F5013" w:rsidRPr="00C86D19" w:rsidRDefault="00A86EBA" w:rsidP="00A86EBA">
      <w:pPr>
        <w:pStyle w:val="Prrafodelista"/>
        <w:numPr>
          <w:ilvl w:val="0"/>
          <w:numId w:val="1"/>
        </w:numPr>
        <w:spacing w:before="240" w:after="240" w:line="360" w:lineRule="auto"/>
        <w:ind w:left="0" w:right="49" w:firstLine="0"/>
        <w:jc w:val="both"/>
        <w:rPr>
          <w:rFonts w:ascii="Palatino Linotype" w:hAnsi="Palatino Linotype"/>
          <w:bCs/>
        </w:rPr>
      </w:pPr>
      <w:r w:rsidRPr="00C86D19">
        <w:rPr>
          <w:rFonts w:ascii="Palatino Linotype" w:hAnsi="Palatino Linotype"/>
          <w:bCs/>
        </w:rPr>
        <w:t>E</w:t>
      </w:r>
      <w:r w:rsidR="00205B95" w:rsidRPr="00C86D19">
        <w:rPr>
          <w:rFonts w:ascii="Palatino Linotype" w:hAnsi="Palatino Linotype"/>
          <w:bCs/>
        </w:rPr>
        <w:t xml:space="preserve">l </w:t>
      </w:r>
      <w:r w:rsidRPr="00C86D19">
        <w:rPr>
          <w:rFonts w:ascii="Palatino Linotype" w:hAnsi="Palatino Linotype"/>
          <w:bCs/>
        </w:rPr>
        <w:t xml:space="preserve">recurrente solicitó </w:t>
      </w:r>
      <w:r w:rsidR="000F05A0" w:rsidRPr="00C86D19">
        <w:rPr>
          <w:rFonts w:ascii="Palatino Linotype" w:hAnsi="Palatino Linotype"/>
          <w:bCs/>
        </w:rPr>
        <w:t>la</w:t>
      </w:r>
      <w:r w:rsidR="004F5013" w:rsidRPr="00C86D19">
        <w:rPr>
          <w:rFonts w:ascii="Palatino Linotype" w:hAnsi="Palatino Linotype"/>
          <w:bCs/>
        </w:rPr>
        <w:t xml:space="preserve"> siguiente información:</w:t>
      </w:r>
    </w:p>
    <w:p w14:paraId="0ADFC3F3" w14:textId="77777777" w:rsidR="004F5013" w:rsidRPr="00C86D19" w:rsidRDefault="004F5013" w:rsidP="004F5013">
      <w:pPr>
        <w:pStyle w:val="Prrafodelista"/>
        <w:spacing w:before="240" w:after="240" w:line="360" w:lineRule="auto"/>
        <w:ind w:left="0" w:right="49"/>
        <w:jc w:val="both"/>
        <w:rPr>
          <w:rFonts w:ascii="Palatino Linotype" w:hAnsi="Palatino Linotype"/>
          <w:bCs/>
        </w:rPr>
      </w:pPr>
    </w:p>
    <w:p w14:paraId="3C7B6B6B" w14:textId="65BD5705" w:rsidR="008148F9" w:rsidRPr="00C86D19" w:rsidRDefault="004F5013" w:rsidP="004F5013">
      <w:pPr>
        <w:pStyle w:val="Prrafodelista"/>
        <w:numPr>
          <w:ilvl w:val="0"/>
          <w:numId w:val="17"/>
        </w:numPr>
        <w:spacing w:before="240" w:after="240" w:line="360" w:lineRule="auto"/>
        <w:ind w:right="49"/>
        <w:jc w:val="both"/>
        <w:rPr>
          <w:rFonts w:ascii="Palatino Linotype" w:hAnsi="Palatino Linotype"/>
          <w:b/>
        </w:rPr>
      </w:pPr>
      <w:r w:rsidRPr="00C86D19">
        <w:rPr>
          <w:rFonts w:ascii="Palatino Linotype" w:hAnsi="Palatino Linotype"/>
          <w:b/>
        </w:rPr>
        <w:t xml:space="preserve">Expediente </w:t>
      </w:r>
      <w:r w:rsidR="008148F9" w:rsidRPr="00C86D19">
        <w:rPr>
          <w:rFonts w:ascii="Palatino Linotype" w:hAnsi="Palatino Linotype"/>
          <w:b/>
        </w:rPr>
        <w:t>DGC/DTLAL/005/AV/2020 en versión pública.</w:t>
      </w:r>
    </w:p>
    <w:p w14:paraId="2AD0DA8E" w14:textId="77777777" w:rsidR="008148F9" w:rsidRPr="00C86D19" w:rsidRDefault="008148F9" w:rsidP="008148F9">
      <w:pPr>
        <w:pStyle w:val="Prrafodelista"/>
        <w:spacing w:before="240" w:after="240" w:line="360" w:lineRule="auto"/>
        <w:ind w:right="49"/>
        <w:jc w:val="both"/>
        <w:rPr>
          <w:rFonts w:ascii="Palatino Linotype" w:hAnsi="Palatino Linotype"/>
          <w:bCs/>
        </w:rPr>
      </w:pPr>
    </w:p>
    <w:p w14:paraId="131D7F2B" w14:textId="01C01B05" w:rsidR="004F5013" w:rsidRPr="00C86D19" w:rsidRDefault="00E05DF7" w:rsidP="0098552C">
      <w:pPr>
        <w:pStyle w:val="Prrafodelista"/>
        <w:numPr>
          <w:ilvl w:val="0"/>
          <w:numId w:val="1"/>
        </w:numPr>
        <w:spacing w:before="240" w:after="240" w:line="360" w:lineRule="auto"/>
        <w:ind w:left="0" w:right="49" w:firstLine="0"/>
        <w:jc w:val="both"/>
        <w:rPr>
          <w:rFonts w:ascii="Palatino Linotype" w:hAnsi="Palatino Linotype"/>
          <w:bCs/>
        </w:rPr>
      </w:pPr>
      <w:r w:rsidRPr="00C86D19">
        <w:rPr>
          <w:rFonts w:ascii="Palatino Linotype" w:hAnsi="Palatino Linotype"/>
          <w:bCs/>
        </w:rPr>
        <w:t>En respuesta, el Sujeto Obligado</w:t>
      </w:r>
      <w:r w:rsidR="004F5013" w:rsidRPr="00C86D19">
        <w:rPr>
          <w:rFonts w:ascii="Palatino Linotype" w:hAnsi="Palatino Linotype"/>
          <w:bCs/>
        </w:rPr>
        <w:t xml:space="preserve"> manifestó </w:t>
      </w:r>
      <w:r w:rsidR="008148F9" w:rsidRPr="00C86D19">
        <w:rPr>
          <w:rFonts w:ascii="Palatino Linotype" w:hAnsi="Palatino Linotype"/>
          <w:bCs/>
        </w:rPr>
        <w:t>el expediente no ha concluido, por lo que se clasificó como información reservada por un periodo de 2 años o hasta que cause estado.</w:t>
      </w:r>
    </w:p>
    <w:p w14:paraId="16069E55" w14:textId="77777777" w:rsidR="004F5013" w:rsidRPr="00C86D19" w:rsidRDefault="004F5013" w:rsidP="004F5013">
      <w:pPr>
        <w:pStyle w:val="Prrafodelista"/>
        <w:spacing w:before="240" w:after="240" w:line="360" w:lineRule="auto"/>
        <w:ind w:left="0" w:right="49"/>
        <w:jc w:val="both"/>
        <w:rPr>
          <w:rFonts w:ascii="Palatino Linotype" w:eastAsia="Times New Roman" w:hAnsi="Palatino Linotype" w:cs="Arial"/>
          <w:lang w:val="es-ES"/>
        </w:rPr>
      </w:pPr>
    </w:p>
    <w:p w14:paraId="253A2A8C" w14:textId="77777777" w:rsidR="008148F9" w:rsidRPr="00C86D19" w:rsidRDefault="00854706" w:rsidP="004F5013">
      <w:pPr>
        <w:pStyle w:val="Prrafodelista"/>
        <w:numPr>
          <w:ilvl w:val="0"/>
          <w:numId w:val="1"/>
        </w:numPr>
        <w:spacing w:before="240" w:after="240" w:line="360" w:lineRule="auto"/>
        <w:ind w:left="0" w:right="49" w:firstLine="0"/>
        <w:jc w:val="both"/>
        <w:rPr>
          <w:rFonts w:ascii="Palatino Linotype" w:hAnsi="Palatino Linotype"/>
          <w:bCs/>
        </w:rPr>
      </w:pPr>
      <w:r w:rsidRPr="00C86D19">
        <w:rPr>
          <w:rFonts w:ascii="Palatino Linotype" w:hAnsi="Palatino Linotype"/>
          <w:bCs/>
        </w:rPr>
        <w:t xml:space="preserve">El recurrente se inconformó </w:t>
      </w:r>
      <w:r w:rsidR="004F5013" w:rsidRPr="00C86D19">
        <w:rPr>
          <w:rFonts w:ascii="Palatino Linotype" w:hAnsi="Palatino Linotype"/>
          <w:bCs/>
        </w:rPr>
        <w:t>por</w:t>
      </w:r>
      <w:r w:rsidR="008148F9" w:rsidRPr="00C86D19">
        <w:rPr>
          <w:rFonts w:ascii="Palatino Linotype" w:hAnsi="Palatino Linotype"/>
          <w:bCs/>
        </w:rPr>
        <w:t>que no le proporcionaron el acuerdo que sustente la clasificación de la información solicitada.</w:t>
      </w:r>
    </w:p>
    <w:p w14:paraId="437EF07C" w14:textId="77777777" w:rsidR="008148F9" w:rsidRPr="00C86D19" w:rsidRDefault="008148F9" w:rsidP="008148F9">
      <w:pPr>
        <w:pStyle w:val="Prrafodelista"/>
        <w:rPr>
          <w:rFonts w:ascii="Palatino Linotype" w:hAnsi="Palatino Linotype"/>
          <w:bCs/>
        </w:rPr>
      </w:pPr>
    </w:p>
    <w:p w14:paraId="7E71BF9E" w14:textId="0EF73215" w:rsidR="00A86EBA" w:rsidRPr="00C86D19" w:rsidRDefault="005749A3" w:rsidP="00E305AF">
      <w:pPr>
        <w:pStyle w:val="Prrafodelista"/>
        <w:numPr>
          <w:ilvl w:val="0"/>
          <w:numId w:val="1"/>
        </w:numPr>
        <w:tabs>
          <w:tab w:val="left" w:pos="709"/>
        </w:tabs>
        <w:spacing w:before="240" w:after="240" w:line="360" w:lineRule="auto"/>
        <w:ind w:left="0" w:right="49" w:firstLine="0"/>
        <w:jc w:val="both"/>
        <w:rPr>
          <w:rFonts w:ascii="Palatino Linotype" w:hAnsi="Palatino Linotype"/>
        </w:rPr>
      </w:pPr>
      <w:r w:rsidRPr="00C86D19">
        <w:rPr>
          <w:rFonts w:ascii="Palatino Linotype" w:hAnsi="Palatino Linotype"/>
        </w:rPr>
        <w:t xml:space="preserve">Por lo anterior, en el presente recurso de revisión se analizará si se </w:t>
      </w:r>
      <w:r w:rsidR="00A86EBA" w:rsidRPr="00C86D19">
        <w:rPr>
          <w:rFonts w:ascii="Palatino Linotype" w:hAnsi="Palatino Linotype"/>
        </w:rPr>
        <w:t xml:space="preserve">actualiza la causal de procedencia contenida en la fracción I </w:t>
      </w:r>
      <w:r w:rsidR="00205B95" w:rsidRPr="00C86D19">
        <w:rPr>
          <w:rFonts w:ascii="Palatino Linotype" w:hAnsi="Palatino Linotype"/>
        </w:rPr>
        <w:t xml:space="preserve">y </w:t>
      </w:r>
      <w:r w:rsidR="00B2023B" w:rsidRPr="00C86D19">
        <w:rPr>
          <w:rFonts w:ascii="Palatino Linotype" w:hAnsi="Palatino Linotype"/>
        </w:rPr>
        <w:t xml:space="preserve">II </w:t>
      </w:r>
      <w:r w:rsidR="00A86EBA" w:rsidRPr="00C86D19">
        <w:rPr>
          <w:rFonts w:ascii="Palatino Linotype" w:hAnsi="Palatino Linotype"/>
        </w:rPr>
        <w:t>del artículo 179 de la Ley de Transparencia, Acceso a la Información Pública del Estado de México y Municipios.</w:t>
      </w:r>
    </w:p>
    <w:p w14:paraId="6CD10FED" w14:textId="77777777" w:rsidR="00A86EBA" w:rsidRPr="00C86D19" w:rsidRDefault="00A86EBA" w:rsidP="00A86EBA">
      <w:pPr>
        <w:pStyle w:val="Prrafodelista"/>
        <w:rPr>
          <w:rFonts w:ascii="Palatino Linotype" w:hAnsi="Palatino Linotype"/>
        </w:rPr>
      </w:pPr>
    </w:p>
    <w:p w14:paraId="2B5CD6EF" w14:textId="1F0D1184" w:rsidR="00D928CA" w:rsidRPr="00C86D19" w:rsidRDefault="00A86EBA" w:rsidP="00D928CA">
      <w:pPr>
        <w:pStyle w:val="Prrafodelista"/>
        <w:numPr>
          <w:ilvl w:val="0"/>
          <w:numId w:val="1"/>
        </w:numPr>
        <w:spacing w:before="240" w:after="240" w:line="360" w:lineRule="auto"/>
        <w:ind w:left="0" w:right="49" w:firstLine="0"/>
        <w:jc w:val="both"/>
        <w:rPr>
          <w:rFonts w:ascii="Palatino Linotype" w:hAnsi="Palatino Linotype"/>
        </w:rPr>
      </w:pPr>
      <w:r w:rsidRPr="00C86D19">
        <w:rPr>
          <w:rFonts w:ascii="Palatino Linotype" w:hAnsi="Palatino Linotype"/>
        </w:rPr>
        <w:t xml:space="preserve">Por lo anterior, en este recurso de revisión se analizará si </w:t>
      </w:r>
      <w:bookmarkStart w:id="9" w:name="_Toc486525253"/>
      <w:r w:rsidR="00B2023B" w:rsidRPr="00C86D19">
        <w:rPr>
          <w:rFonts w:ascii="Palatino Linotype" w:hAnsi="Palatino Linotype"/>
        </w:rPr>
        <w:t>la clasificación de la información como reservada es procedente.</w:t>
      </w:r>
    </w:p>
    <w:bookmarkEnd w:id="9"/>
    <w:p w14:paraId="23AE4E97" w14:textId="631367A4" w:rsidR="00D928CA" w:rsidRPr="00C86D19" w:rsidRDefault="00D928CA" w:rsidP="00D928CA">
      <w:pPr>
        <w:rPr>
          <w:rFonts w:ascii="Palatino Linotype" w:hAnsi="Palatino Linotype"/>
          <w:lang w:val="es-MX" w:eastAsia="en-US"/>
        </w:rPr>
      </w:pPr>
    </w:p>
    <w:p w14:paraId="04F1D7F7" w14:textId="77777777" w:rsidR="007E1AFE" w:rsidRPr="00C86D19" w:rsidRDefault="005552BF" w:rsidP="005552BF">
      <w:pPr>
        <w:pStyle w:val="Ttulo1"/>
        <w:spacing w:before="0" w:line="360" w:lineRule="auto"/>
      </w:pPr>
      <w:bookmarkStart w:id="10" w:name="_Toc61624268"/>
      <w:bookmarkStart w:id="11" w:name="_Toc499201873"/>
      <w:bookmarkStart w:id="12" w:name="_Toc3372324"/>
      <w:bookmarkStart w:id="13" w:name="_Toc4061675"/>
      <w:r w:rsidRPr="00C86D19">
        <w:t>CUARTO.</w:t>
      </w:r>
      <w:bookmarkEnd w:id="10"/>
      <w:r w:rsidRPr="00C86D19">
        <w:t xml:space="preserve"> </w:t>
      </w:r>
    </w:p>
    <w:p w14:paraId="09838A9B" w14:textId="77777777" w:rsidR="007E1AFE" w:rsidRPr="00C86D19" w:rsidRDefault="007E1AFE" w:rsidP="007E1AFE">
      <w:pPr>
        <w:pStyle w:val="Prrafodelista"/>
        <w:numPr>
          <w:ilvl w:val="0"/>
          <w:numId w:val="1"/>
        </w:numPr>
        <w:spacing w:after="160" w:line="360" w:lineRule="auto"/>
        <w:ind w:left="0" w:firstLine="0"/>
        <w:jc w:val="both"/>
        <w:rPr>
          <w:rFonts w:ascii="Palatino Linotype" w:eastAsiaTheme="minorHAnsi" w:hAnsi="Palatino Linotype"/>
          <w:lang w:val="es-ES" w:eastAsia="en-US"/>
        </w:rPr>
      </w:pPr>
      <w:r w:rsidRPr="00C86D19">
        <w:rPr>
          <w:rFonts w:ascii="Palatino Linotype" w:eastAsiaTheme="minorHAnsi" w:hAnsi="Palatino Linotype"/>
          <w:lang w:val="es-ES" w:eastAsia="en-US"/>
        </w:rPr>
        <w:t xml:space="preserve">Desde que inició, a finales de 2019, la crisis generada por el virus </w:t>
      </w:r>
      <w:r w:rsidRPr="00C86D19">
        <w:rPr>
          <w:rFonts w:ascii="Palatino Linotype" w:eastAsiaTheme="minorHAnsi" w:hAnsi="Palatino Linotype"/>
          <w:b/>
          <w:lang w:val="es-ES" w:eastAsia="en-US"/>
        </w:rPr>
        <w:t xml:space="preserve">SARS-Cov-2 </w:t>
      </w:r>
      <w:proofErr w:type="gramStart"/>
      <w:r w:rsidRPr="00C86D19">
        <w:rPr>
          <w:rFonts w:ascii="Palatino Linotype" w:eastAsiaTheme="minorHAnsi" w:hAnsi="Palatino Linotype"/>
          <w:b/>
          <w:lang w:val="es-ES" w:eastAsia="en-US"/>
        </w:rPr>
        <w:t>-  COVID</w:t>
      </w:r>
      <w:proofErr w:type="gramEnd"/>
      <w:r w:rsidRPr="00C86D19">
        <w:rPr>
          <w:rFonts w:ascii="Palatino Linotype" w:eastAsiaTheme="minorHAnsi" w:hAnsi="Palatino Linotype"/>
          <w:b/>
          <w:lang w:val="es-ES" w:eastAsia="en-US"/>
        </w:rPr>
        <w:t>-19</w:t>
      </w:r>
      <w:r w:rsidRPr="00C86D19">
        <w:rPr>
          <w:rFonts w:ascii="Palatino Linotype" w:eastAsiaTheme="minorHAnsi" w:hAnsi="Palatino Linotype"/>
          <w:lang w:val="es-ES" w:eastAsia="en-US"/>
        </w:rPr>
        <w:t xml:space="preserve">, las sociedades y los Estados, se han visto sometidos a una inusitada presión para tratar de adoptar las decisiones que permitan asegurar las mejores </w:t>
      </w:r>
      <w:r w:rsidRPr="00C86D19">
        <w:rPr>
          <w:rFonts w:ascii="Palatino Linotype" w:eastAsiaTheme="minorHAnsi" w:hAnsi="Palatino Linotype"/>
          <w:lang w:val="es-ES" w:eastAsia="en-US"/>
        </w:rPr>
        <w:lastRenderedPageBreak/>
        <w:t>condiciones para la protección de salud y la vida de las personas al mismo tiempo que se hacen los mayores esfuerzos posibles para garantizar el funcionamiento social y gubernamental en un contexto de una nueva realidad o normalidad.</w:t>
      </w:r>
    </w:p>
    <w:p w14:paraId="581F1D39" w14:textId="77777777" w:rsidR="007E1AFE" w:rsidRPr="00C86D19" w:rsidRDefault="007E1AFE" w:rsidP="007E1AFE">
      <w:pPr>
        <w:pStyle w:val="Prrafodelista"/>
        <w:spacing w:after="160" w:line="360" w:lineRule="auto"/>
        <w:ind w:left="0"/>
        <w:jc w:val="both"/>
        <w:rPr>
          <w:rFonts w:ascii="Palatino Linotype" w:eastAsiaTheme="minorHAnsi" w:hAnsi="Palatino Linotype"/>
          <w:lang w:val="es-ES" w:eastAsia="en-US"/>
        </w:rPr>
      </w:pPr>
    </w:p>
    <w:p w14:paraId="44C17BEE" w14:textId="77777777" w:rsidR="007E1AFE" w:rsidRPr="00C86D19" w:rsidRDefault="007E1AFE" w:rsidP="007E1AFE">
      <w:pPr>
        <w:pStyle w:val="Prrafodelista"/>
        <w:numPr>
          <w:ilvl w:val="0"/>
          <w:numId w:val="1"/>
        </w:numPr>
        <w:spacing w:after="160" w:line="360" w:lineRule="auto"/>
        <w:ind w:left="0" w:firstLine="0"/>
        <w:jc w:val="both"/>
        <w:rPr>
          <w:rFonts w:ascii="Palatino Linotype" w:eastAsiaTheme="minorHAnsi" w:hAnsi="Palatino Linotype"/>
          <w:lang w:val="es-ES" w:eastAsia="en-US"/>
        </w:rPr>
      </w:pPr>
      <w:r w:rsidRPr="00C86D19">
        <w:rPr>
          <w:rFonts w:ascii="Palatino Linotype" w:eastAsiaTheme="minorHAnsi" w:hAnsi="Palatino Linotype"/>
          <w:lang w:val="es-ES" w:eastAsia="en-U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467C347E" w14:textId="77777777" w:rsidR="007E1AFE" w:rsidRPr="00C86D19" w:rsidRDefault="007E1AFE" w:rsidP="007E1AFE">
      <w:pPr>
        <w:pStyle w:val="Prrafodelista"/>
        <w:spacing w:line="360" w:lineRule="auto"/>
        <w:rPr>
          <w:rFonts w:ascii="Palatino Linotype" w:eastAsiaTheme="minorHAnsi" w:hAnsi="Palatino Linotype"/>
          <w:lang w:val="es-ES" w:eastAsia="en-US"/>
        </w:rPr>
      </w:pPr>
    </w:p>
    <w:p w14:paraId="419A1277" w14:textId="77777777" w:rsidR="007E1AFE" w:rsidRPr="00C86D19" w:rsidRDefault="007E1AFE" w:rsidP="007E1AFE">
      <w:pPr>
        <w:pStyle w:val="Prrafodelista"/>
        <w:numPr>
          <w:ilvl w:val="0"/>
          <w:numId w:val="1"/>
        </w:numPr>
        <w:spacing w:after="160" w:line="360" w:lineRule="auto"/>
        <w:ind w:left="0" w:firstLine="0"/>
        <w:jc w:val="both"/>
        <w:rPr>
          <w:rFonts w:ascii="Palatino Linotype" w:eastAsiaTheme="minorHAnsi" w:hAnsi="Palatino Linotype"/>
          <w:lang w:val="es-ES" w:eastAsia="en-US"/>
        </w:rPr>
      </w:pPr>
      <w:r w:rsidRPr="00C86D19">
        <w:rPr>
          <w:rFonts w:ascii="Palatino Linotype" w:eastAsiaTheme="minorHAnsi" w:hAnsi="Palatino Linotype"/>
          <w:lang w:val="es-ES" w:eastAsia="en-U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322C3C51" w14:textId="77777777" w:rsidR="007E1AFE" w:rsidRPr="00C86D19" w:rsidRDefault="007E1AFE" w:rsidP="007E1AFE">
      <w:pPr>
        <w:pStyle w:val="Prrafodelista"/>
        <w:spacing w:line="360" w:lineRule="auto"/>
        <w:rPr>
          <w:rFonts w:ascii="Palatino Linotype" w:eastAsiaTheme="minorHAnsi" w:hAnsi="Palatino Linotype"/>
          <w:lang w:val="es-ES" w:eastAsia="en-US"/>
        </w:rPr>
      </w:pPr>
    </w:p>
    <w:p w14:paraId="48BB4457" w14:textId="77777777" w:rsidR="007E1AFE" w:rsidRPr="00C86D19" w:rsidRDefault="007E1AFE" w:rsidP="007E1AFE">
      <w:pPr>
        <w:pStyle w:val="Prrafodelista"/>
        <w:numPr>
          <w:ilvl w:val="0"/>
          <w:numId w:val="1"/>
        </w:numPr>
        <w:spacing w:after="160" w:line="360" w:lineRule="auto"/>
        <w:ind w:left="0" w:firstLine="0"/>
        <w:jc w:val="both"/>
        <w:rPr>
          <w:rFonts w:ascii="Palatino Linotype" w:eastAsiaTheme="minorHAnsi" w:hAnsi="Palatino Linotype"/>
          <w:lang w:val="es-ES" w:eastAsia="en-US"/>
        </w:rPr>
      </w:pPr>
      <w:r w:rsidRPr="00C86D19">
        <w:rPr>
          <w:rFonts w:ascii="Palatino Linotype" w:eastAsiaTheme="minorHAnsi" w:hAnsi="Palatino Linotype"/>
          <w:lang w:val="es-ES" w:eastAsia="en-US"/>
        </w:rPr>
        <w:t xml:space="preserve">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w:t>
      </w:r>
      <w:r w:rsidRPr="00C86D19">
        <w:rPr>
          <w:rFonts w:ascii="Palatino Linotype" w:eastAsiaTheme="minorHAnsi" w:hAnsi="Palatino Linotype"/>
          <w:lang w:val="es-ES" w:eastAsia="en-US"/>
        </w:rPr>
        <w:lastRenderedPageBreak/>
        <w:t>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63EC7CA7" w14:textId="77777777" w:rsidR="007E1AFE" w:rsidRPr="00C86D19" w:rsidRDefault="007E1AFE" w:rsidP="007E1AFE">
      <w:pPr>
        <w:pStyle w:val="Prrafodelista"/>
        <w:spacing w:line="360" w:lineRule="auto"/>
        <w:rPr>
          <w:rFonts w:ascii="Palatino Linotype" w:eastAsiaTheme="minorHAnsi" w:hAnsi="Palatino Linotype"/>
          <w:lang w:val="es-ES" w:eastAsia="en-US"/>
        </w:rPr>
      </w:pPr>
    </w:p>
    <w:p w14:paraId="3BD5CC89" w14:textId="77777777" w:rsidR="007E1AFE" w:rsidRPr="00C86D19" w:rsidRDefault="007E1AFE" w:rsidP="007E1AFE">
      <w:pPr>
        <w:pStyle w:val="Prrafodelista"/>
        <w:numPr>
          <w:ilvl w:val="0"/>
          <w:numId w:val="1"/>
        </w:numPr>
        <w:spacing w:after="160" w:line="360" w:lineRule="auto"/>
        <w:ind w:left="0" w:firstLine="0"/>
        <w:jc w:val="both"/>
        <w:rPr>
          <w:rFonts w:ascii="Palatino Linotype" w:eastAsiaTheme="minorHAnsi" w:hAnsi="Palatino Linotype"/>
          <w:lang w:val="es-ES" w:eastAsia="en-US"/>
        </w:rPr>
      </w:pPr>
      <w:r w:rsidRPr="00C86D19">
        <w:rPr>
          <w:rFonts w:ascii="Palatino Linotype" w:eastAsiaTheme="minorHAnsi" w:hAnsi="Palatino Linotype"/>
          <w:lang w:val="es-ES" w:eastAsia="en-U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6EBF56E3" w14:textId="77777777" w:rsidR="007E1AFE" w:rsidRPr="00C86D19" w:rsidRDefault="007E1AFE" w:rsidP="007E1AFE">
      <w:pPr>
        <w:pStyle w:val="Prrafodelista"/>
        <w:spacing w:line="360" w:lineRule="auto"/>
        <w:rPr>
          <w:rFonts w:ascii="Palatino Linotype" w:eastAsiaTheme="minorHAnsi" w:hAnsi="Palatino Linotype"/>
          <w:lang w:val="es-ES" w:eastAsia="en-US"/>
        </w:rPr>
      </w:pPr>
    </w:p>
    <w:p w14:paraId="55A294D1" w14:textId="77777777" w:rsidR="007E1AFE" w:rsidRPr="00C86D19" w:rsidRDefault="007E1AFE" w:rsidP="007E1AFE">
      <w:pPr>
        <w:pStyle w:val="Prrafodelista"/>
        <w:numPr>
          <w:ilvl w:val="0"/>
          <w:numId w:val="1"/>
        </w:numPr>
        <w:spacing w:after="160" w:line="360" w:lineRule="auto"/>
        <w:ind w:left="0" w:firstLine="0"/>
        <w:jc w:val="both"/>
        <w:rPr>
          <w:rFonts w:ascii="Palatino Linotype" w:eastAsiaTheme="minorHAnsi" w:hAnsi="Palatino Linotype"/>
          <w:lang w:val="es-ES" w:eastAsia="en-US"/>
        </w:rPr>
      </w:pPr>
      <w:r w:rsidRPr="00C86D19">
        <w:rPr>
          <w:rFonts w:ascii="Palatino Linotype" w:eastAsiaTheme="minorHAnsi" w:hAnsi="Palatino Linotype"/>
          <w:lang w:val="es-ES" w:eastAsia="en-US"/>
        </w:rPr>
        <w:t xml:space="preserve">El </w:t>
      </w:r>
      <w:proofErr w:type="spellStart"/>
      <w:r w:rsidRPr="00C86D19">
        <w:rPr>
          <w:rFonts w:ascii="Palatino Linotype" w:eastAsiaTheme="minorHAnsi" w:hAnsi="Palatino Linotype"/>
          <w:lang w:val="es-ES" w:eastAsia="en-US"/>
        </w:rPr>
        <w:t>Infoem</w:t>
      </w:r>
      <w:proofErr w:type="spellEnd"/>
      <w:r w:rsidRPr="00C86D19">
        <w:rPr>
          <w:rFonts w:ascii="Palatino Linotype" w:eastAsiaTheme="minorHAnsi" w:hAnsi="Palatino Linotype"/>
          <w:lang w:val="es-ES" w:eastAsia="en-U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w:t>
      </w:r>
      <w:proofErr w:type="spellStart"/>
      <w:r w:rsidRPr="00C86D19">
        <w:rPr>
          <w:rFonts w:ascii="Palatino Linotype" w:eastAsiaTheme="minorHAnsi" w:hAnsi="Palatino Linotype"/>
          <w:lang w:val="es-ES" w:eastAsia="en-US"/>
        </w:rPr>
        <w:t>transito</w:t>
      </w:r>
      <w:proofErr w:type="spellEnd"/>
      <w:r w:rsidRPr="00C86D19">
        <w:rPr>
          <w:rFonts w:ascii="Palatino Linotype" w:eastAsiaTheme="minorHAnsi" w:hAnsi="Palatino Linotype"/>
          <w:lang w:val="es-ES" w:eastAsia="en-US"/>
        </w:rPr>
        <w:t xml:space="preserve"> de personas, evitar la concentración de las mismas </w:t>
      </w:r>
      <w:r w:rsidRPr="00C86D19">
        <w:rPr>
          <w:rFonts w:ascii="Palatino Linotype" w:eastAsiaTheme="minorHAnsi" w:hAnsi="Palatino Linotype"/>
          <w:lang w:val="es-ES" w:eastAsia="en-US"/>
        </w:rPr>
        <w:lastRenderedPageBreak/>
        <w:t xml:space="preserve">y, con ello, tratar de frenar los contagios, acciones que se centran en el esfuerzo conjunto para evitar que los servidores públicos acudan a sus centros de trabajo para desempeñar sus funciones. </w:t>
      </w:r>
    </w:p>
    <w:p w14:paraId="3AEC0812" w14:textId="77777777" w:rsidR="007E1AFE" w:rsidRPr="00C86D19" w:rsidRDefault="007E1AFE" w:rsidP="007E1AFE">
      <w:pPr>
        <w:pStyle w:val="Prrafodelista"/>
        <w:spacing w:line="360" w:lineRule="auto"/>
        <w:rPr>
          <w:rFonts w:ascii="Palatino Linotype" w:eastAsiaTheme="minorHAnsi" w:hAnsi="Palatino Linotype"/>
          <w:lang w:val="es-ES" w:eastAsia="en-US"/>
        </w:rPr>
      </w:pPr>
    </w:p>
    <w:p w14:paraId="59385540" w14:textId="03900C82" w:rsidR="007E1AFE" w:rsidRPr="00C86D19" w:rsidRDefault="007E1AFE" w:rsidP="007E1AFE">
      <w:pPr>
        <w:pStyle w:val="Prrafodelista"/>
        <w:numPr>
          <w:ilvl w:val="0"/>
          <w:numId w:val="1"/>
        </w:numPr>
        <w:spacing w:after="160" w:line="360" w:lineRule="auto"/>
        <w:ind w:left="0" w:firstLine="0"/>
        <w:jc w:val="both"/>
        <w:rPr>
          <w:rFonts w:ascii="Palatino Linotype" w:eastAsiaTheme="minorHAnsi" w:hAnsi="Palatino Linotype"/>
          <w:lang w:val="es-ES" w:eastAsia="en-US"/>
        </w:rPr>
      </w:pPr>
      <w:r w:rsidRPr="00C86D19">
        <w:rPr>
          <w:rFonts w:ascii="Palatino Linotype" w:eastAsiaTheme="minorHAnsi" w:hAnsi="Palatino Linotype"/>
          <w:lang w:val="es-ES" w:eastAsia="en-U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612B620C" w14:textId="77777777" w:rsidR="007E1AFE" w:rsidRPr="00C86D19" w:rsidRDefault="007E1AFE" w:rsidP="007E1AFE">
      <w:pPr>
        <w:pStyle w:val="Prrafodelista"/>
        <w:spacing w:line="360" w:lineRule="auto"/>
        <w:rPr>
          <w:rFonts w:ascii="Palatino Linotype" w:eastAsiaTheme="minorHAnsi" w:hAnsi="Palatino Linotype"/>
          <w:lang w:val="es-ES" w:eastAsia="en-US"/>
        </w:rPr>
      </w:pPr>
    </w:p>
    <w:p w14:paraId="5569B450" w14:textId="77777777" w:rsidR="007E1AFE" w:rsidRPr="00C86D19" w:rsidRDefault="007E1AFE" w:rsidP="007E1AFE">
      <w:pPr>
        <w:pStyle w:val="Prrafodelista"/>
        <w:numPr>
          <w:ilvl w:val="0"/>
          <w:numId w:val="1"/>
        </w:numPr>
        <w:spacing w:after="160" w:line="360" w:lineRule="auto"/>
        <w:ind w:left="0" w:firstLine="0"/>
        <w:jc w:val="both"/>
        <w:rPr>
          <w:rFonts w:ascii="Palatino Linotype" w:eastAsiaTheme="minorHAnsi" w:hAnsi="Palatino Linotype"/>
          <w:lang w:val="es-ES" w:eastAsia="en-US"/>
        </w:rPr>
      </w:pPr>
      <w:r w:rsidRPr="00C86D19">
        <w:rPr>
          <w:rFonts w:ascii="Palatino Linotype" w:eastAsiaTheme="minorHAnsi" w:hAnsi="Palatino Linotype"/>
          <w:lang w:val="es-ES" w:eastAsia="en-US"/>
        </w:rPr>
        <w:t xml:space="preserve">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w:t>
      </w:r>
      <w:r w:rsidRPr="00C86D19">
        <w:rPr>
          <w:rFonts w:ascii="Palatino Linotype" w:eastAsiaTheme="minorHAnsi" w:hAnsi="Palatino Linotype"/>
          <w:lang w:val="es-ES" w:eastAsia="en-US"/>
        </w:rPr>
        <w:lastRenderedPageBreak/>
        <w:t>tecnológicamente a través de la modalidad del trabajo a distancia o mediante el desempeño de equipos reducidos o guardias en las instalaciones públicas.</w:t>
      </w:r>
    </w:p>
    <w:p w14:paraId="0BB5A0BF" w14:textId="77777777" w:rsidR="007E1AFE" w:rsidRPr="00C86D19" w:rsidRDefault="007E1AFE" w:rsidP="007E1AFE">
      <w:pPr>
        <w:pStyle w:val="Prrafodelista"/>
        <w:spacing w:line="360" w:lineRule="auto"/>
        <w:rPr>
          <w:rFonts w:ascii="Palatino Linotype" w:eastAsiaTheme="minorHAnsi" w:hAnsi="Palatino Linotype"/>
          <w:lang w:val="es-ES" w:eastAsia="en-US"/>
        </w:rPr>
      </w:pPr>
    </w:p>
    <w:p w14:paraId="15075F89" w14:textId="77777777" w:rsidR="007E1AFE" w:rsidRPr="00C86D19" w:rsidRDefault="007E1AFE" w:rsidP="007E1AFE">
      <w:pPr>
        <w:pStyle w:val="Prrafodelista"/>
        <w:numPr>
          <w:ilvl w:val="0"/>
          <w:numId w:val="1"/>
        </w:numPr>
        <w:spacing w:after="160" w:line="360" w:lineRule="auto"/>
        <w:ind w:left="0" w:firstLine="0"/>
        <w:jc w:val="both"/>
        <w:rPr>
          <w:rFonts w:ascii="Palatino Linotype" w:eastAsiaTheme="minorHAnsi" w:hAnsi="Palatino Linotype"/>
          <w:lang w:val="es-ES" w:eastAsia="en-US"/>
        </w:rPr>
      </w:pPr>
      <w:r w:rsidRPr="00C86D19">
        <w:rPr>
          <w:rFonts w:ascii="Palatino Linotype" w:eastAsiaTheme="minorHAnsi" w:hAnsi="Palatino Linotype"/>
          <w:lang w:val="es-ES" w:eastAsia="en-U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3D7A9EA8" w14:textId="77777777" w:rsidR="007E1AFE" w:rsidRPr="00C86D19" w:rsidRDefault="007E1AFE" w:rsidP="007E1AFE">
      <w:pPr>
        <w:pStyle w:val="Prrafodelista"/>
        <w:spacing w:line="360" w:lineRule="auto"/>
        <w:rPr>
          <w:rFonts w:ascii="Palatino Linotype" w:eastAsiaTheme="minorHAnsi" w:hAnsi="Palatino Linotype"/>
          <w:lang w:val="es-ES" w:eastAsia="en-US"/>
        </w:rPr>
      </w:pPr>
    </w:p>
    <w:p w14:paraId="65B2E240" w14:textId="77777777" w:rsidR="007E1AFE" w:rsidRPr="00C86D19" w:rsidRDefault="007E1AFE" w:rsidP="007E1AFE">
      <w:pPr>
        <w:pStyle w:val="Prrafodelista"/>
        <w:numPr>
          <w:ilvl w:val="0"/>
          <w:numId w:val="1"/>
        </w:numPr>
        <w:spacing w:after="160" w:line="360" w:lineRule="auto"/>
        <w:ind w:left="0" w:firstLine="0"/>
        <w:jc w:val="both"/>
        <w:rPr>
          <w:rFonts w:ascii="Palatino Linotype" w:eastAsiaTheme="minorHAnsi" w:hAnsi="Palatino Linotype"/>
          <w:lang w:val="es-ES" w:eastAsia="en-US"/>
        </w:rPr>
      </w:pPr>
      <w:r w:rsidRPr="00C86D19">
        <w:rPr>
          <w:rFonts w:ascii="Palatino Linotype" w:eastAsiaTheme="minorHAnsi" w:hAnsi="Palatino Linotype"/>
          <w:lang w:val="es-ES" w:eastAsia="en-U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w:t>
      </w:r>
      <w:r w:rsidRPr="00C86D19">
        <w:rPr>
          <w:rFonts w:ascii="Palatino Linotype" w:eastAsiaTheme="minorHAnsi" w:hAnsi="Palatino Linotype"/>
          <w:lang w:val="es-ES" w:eastAsia="en-US"/>
        </w:rPr>
        <w:lastRenderedPageBreak/>
        <w:t xml:space="preserve">gubernamentales y con ello disminuir los contagios, lo que no colisiona sino que, se trata de armonizar, con la garantía plena en el ejercicio de los derechos de acceso a la información pública y a la protección de los datos personales. </w:t>
      </w:r>
    </w:p>
    <w:p w14:paraId="50253933" w14:textId="77777777" w:rsidR="007E1AFE" w:rsidRPr="00C86D19" w:rsidRDefault="007E1AFE" w:rsidP="007E1AFE">
      <w:pPr>
        <w:pStyle w:val="Prrafodelista"/>
        <w:spacing w:line="360" w:lineRule="auto"/>
        <w:rPr>
          <w:rFonts w:ascii="Palatino Linotype" w:eastAsiaTheme="minorHAnsi" w:hAnsi="Palatino Linotype"/>
          <w:lang w:val="es-ES" w:eastAsia="en-US"/>
        </w:rPr>
      </w:pPr>
    </w:p>
    <w:p w14:paraId="2C77D710" w14:textId="1A9E90C9" w:rsidR="007E1AFE" w:rsidRPr="00C86D19" w:rsidRDefault="007E1AFE" w:rsidP="007E1AFE">
      <w:pPr>
        <w:pStyle w:val="Prrafodelista"/>
        <w:numPr>
          <w:ilvl w:val="0"/>
          <w:numId w:val="1"/>
        </w:numPr>
        <w:spacing w:after="160" w:line="360" w:lineRule="auto"/>
        <w:ind w:left="0" w:firstLine="0"/>
        <w:jc w:val="both"/>
        <w:rPr>
          <w:rFonts w:ascii="Palatino Linotype" w:eastAsiaTheme="minorHAnsi" w:hAnsi="Palatino Linotype"/>
          <w:lang w:val="es-ES" w:eastAsia="en-US"/>
        </w:rPr>
      </w:pPr>
      <w:r w:rsidRPr="00C86D19">
        <w:rPr>
          <w:rFonts w:ascii="Palatino Linotype" w:eastAsiaTheme="minorHAnsi" w:hAnsi="Palatino Linotype"/>
          <w:lang w:val="es-ES" w:eastAsia="en-U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76B6E105" w14:textId="77777777" w:rsidR="007E1AFE" w:rsidRPr="00C86D19" w:rsidRDefault="007E1AFE" w:rsidP="007E1AFE">
      <w:pPr>
        <w:rPr>
          <w:lang w:val="es-MX" w:eastAsia="en-US"/>
        </w:rPr>
      </w:pPr>
    </w:p>
    <w:p w14:paraId="65F8A1D9" w14:textId="3532BE2F" w:rsidR="005552BF" w:rsidRPr="00C86D19" w:rsidRDefault="007E1AFE" w:rsidP="005552BF">
      <w:pPr>
        <w:pStyle w:val="Ttulo1"/>
        <w:spacing w:before="0" w:line="360" w:lineRule="auto"/>
      </w:pPr>
      <w:bookmarkStart w:id="14" w:name="_Toc61624269"/>
      <w:r w:rsidRPr="00C86D19">
        <w:t xml:space="preserve">QUINTO. </w:t>
      </w:r>
      <w:r w:rsidR="005552BF" w:rsidRPr="00C86D19">
        <w:t>Estudio y resolución del asunto</w:t>
      </w:r>
      <w:bookmarkEnd w:id="11"/>
      <w:bookmarkEnd w:id="12"/>
      <w:bookmarkEnd w:id="13"/>
      <w:bookmarkEnd w:id="14"/>
    </w:p>
    <w:p w14:paraId="0E65DD3F" w14:textId="77777777" w:rsidR="005552BF" w:rsidRPr="00C86D19" w:rsidRDefault="005552BF" w:rsidP="005552BF">
      <w:pPr>
        <w:rPr>
          <w:rFonts w:ascii="Palatino Linotype" w:hAnsi="Palatino Linotype"/>
          <w:lang w:val="es-MX" w:eastAsia="en-US"/>
        </w:rPr>
      </w:pPr>
    </w:p>
    <w:p w14:paraId="0FE2FC0B" w14:textId="52B0ECF2" w:rsidR="00707A46" w:rsidRPr="00C86D19" w:rsidRDefault="00707A46" w:rsidP="00E305AF">
      <w:pPr>
        <w:pStyle w:val="Ttulo3"/>
        <w:numPr>
          <w:ilvl w:val="1"/>
          <w:numId w:val="1"/>
        </w:numPr>
        <w:ind w:left="993"/>
        <w:rPr>
          <w:rFonts w:ascii="Palatino Linotype" w:hAnsi="Palatino Linotype"/>
          <w:b/>
          <w:color w:val="auto"/>
        </w:rPr>
      </w:pPr>
      <w:bookmarkStart w:id="15" w:name="_Toc61624270"/>
      <w:r w:rsidRPr="00C86D19">
        <w:rPr>
          <w:rFonts w:ascii="Palatino Linotype" w:hAnsi="Palatino Linotype"/>
          <w:b/>
          <w:color w:val="auto"/>
        </w:rPr>
        <w:t>De las actuaciones de las partes.</w:t>
      </w:r>
      <w:bookmarkEnd w:id="15"/>
    </w:p>
    <w:p w14:paraId="687EF014" w14:textId="68CD2C3E" w:rsidR="00707A46" w:rsidRPr="00C86D19" w:rsidRDefault="00707A46" w:rsidP="00707A46">
      <w:pPr>
        <w:rPr>
          <w:rFonts w:ascii="Palatino Linotype" w:hAnsi="Palatino Linotype"/>
        </w:rPr>
      </w:pPr>
    </w:p>
    <w:p w14:paraId="222745D4" w14:textId="57AEA0CB" w:rsidR="00707A46" w:rsidRPr="00C86D19" w:rsidRDefault="00707A46" w:rsidP="00707A46">
      <w:pPr>
        <w:rPr>
          <w:rFonts w:ascii="Palatino Linotype" w:hAnsi="Palatino Linotype"/>
        </w:rPr>
      </w:pPr>
    </w:p>
    <w:p w14:paraId="30CEEFA0" w14:textId="6C44312D" w:rsidR="00E305AF" w:rsidRPr="00C86D19" w:rsidRDefault="00E305AF" w:rsidP="00E305AF">
      <w:pPr>
        <w:pStyle w:val="Prrafodelista"/>
        <w:numPr>
          <w:ilvl w:val="0"/>
          <w:numId w:val="1"/>
        </w:numPr>
        <w:tabs>
          <w:tab w:val="left" w:pos="567"/>
        </w:tabs>
        <w:spacing w:line="360" w:lineRule="auto"/>
        <w:ind w:left="0" w:firstLine="0"/>
        <w:jc w:val="both"/>
        <w:rPr>
          <w:rFonts w:ascii="Palatino Linotype" w:hAnsi="Palatino Linotype"/>
          <w:bCs/>
        </w:rPr>
      </w:pPr>
      <w:r w:rsidRPr="00C86D19">
        <w:rPr>
          <w:rFonts w:ascii="Palatino Linotype" w:hAnsi="Palatino Linotype"/>
        </w:rPr>
        <w:t xml:space="preserve">El recurrente solicitó el expediente </w:t>
      </w:r>
      <w:r w:rsidRPr="00C86D19">
        <w:rPr>
          <w:rFonts w:ascii="Palatino Linotype" w:hAnsi="Palatino Linotype"/>
          <w:b/>
        </w:rPr>
        <w:t xml:space="preserve">DGC/DTLAL/005/AV/2020, </w:t>
      </w:r>
      <w:r w:rsidRPr="00C86D19">
        <w:rPr>
          <w:rFonts w:ascii="Palatino Linotype" w:hAnsi="Palatino Linotype"/>
          <w:bCs/>
        </w:rPr>
        <w:t xml:space="preserve">el Sujeto Obligado, en respuesta, manifestó que mediante la sesión extraordinaria 16/20, el Comité de Transparencia acordó la clasificación de la información solicitada, en </w:t>
      </w:r>
      <w:r w:rsidRPr="00C86D19">
        <w:rPr>
          <w:rFonts w:ascii="Palatino Linotype" w:hAnsi="Palatino Linotype"/>
          <w:bCs/>
        </w:rPr>
        <w:lastRenderedPageBreak/>
        <w:t>razón de que el expediente se encuentra activo, asimismo, refirió que la sesión puede ser consultada en la siguiente dirección electrónica.</w:t>
      </w:r>
    </w:p>
    <w:p w14:paraId="0F1F8110" w14:textId="77777777" w:rsidR="00E305AF" w:rsidRPr="00C86D19" w:rsidRDefault="00E305AF" w:rsidP="00E305AF">
      <w:pPr>
        <w:pStyle w:val="Prrafodelista"/>
        <w:tabs>
          <w:tab w:val="left" w:pos="567"/>
        </w:tabs>
        <w:spacing w:line="360" w:lineRule="auto"/>
        <w:ind w:left="0"/>
        <w:jc w:val="both"/>
        <w:rPr>
          <w:rFonts w:ascii="Palatino Linotype" w:hAnsi="Palatino Linotype"/>
          <w:bCs/>
        </w:rPr>
      </w:pPr>
    </w:p>
    <w:p w14:paraId="423F61F6" w14:textId="706BA274" w:rsidR="00E305AF" w:rsidRPr="00C86D19" w:rsidRDefault="00E305AF" w:rsidP="00E305AF">
      <w:pPr>
        <w:pStyle w:val="Prrafodelista"/>
        <w:numPr>
          <w:ilvl w:val="0"/>
          <w:numId w:val="1"/>
        </w:numPr>
        <w:tabs>
          <w:tab w:val="left" w:pos="567"/>
        </w:tabs>
        <w:spacing w:line="360" w:lineRule="auto"/>
        <w:ind w:left="0" w:firstLine="0"/>
        <w:jc w:val="both"/>
        <w:rPr>
          <w:rFonts w:ascii="Palatino Linotype" w:hAnsi="Palatino Linotype"/>
          <w:bCs/>
        </w:rPr>
      </w:pPr>
      <w:r w:rsidRPr="00C86D19">
        <w:rPr>
          <w:rFonts w:ascii="Palatino Linotype" w:hAnsi="Palatino Linotype"/>
          <w:bCs/>
        </w:rPr>
        <w:t>El Recurrente se inconformó porque la sesión que indica el Sujeto Obligado no se encuentra en la dirección electrónica proporcionada.</w:t>
      </w:r>
    </w:p>
    <w:p w14:paraId="6432DF6C" w14:textId="0EB215BE" w:rsidR="00E305AF" w:rsidRPr="00C86D19" w:rsidRDefault="00E305AF" w:rsidP="00E305AF">
      <w:pPr>
        <w:pStyle w:val="Prrafodelista"/>
        <w:tabs>
          <w:tab w:val="left" w:pos="567"/>
        </w:tabs>
        <w:spacing w:line="360" w:lineRule="auto"/>
        <w:ind w:left="0"/>
        <w:jc w:val="both"/>
        <w:rPr>
          <w:rFonts w:ascii="Palatino Linotype" w:hAnsi="Palatino Linotype"/>
          <w:bCs/>
        </w:rPr>
      </w:pPr>
    </w:p>
    <w:p w14:paraId="60F8D5E4" w14:textId="1E0D8B09" w:rsidR="00E305AF" w:rsidRPr="00C86D19" w:rsidRDefault="00E305AF" w:rsidP="00E305AF">
      <w:pPr>
        <w:pStyle w:val="Ttulo4"/>
        <w:numPr>
          <w:ilvl w:val="3"/>
          <w:numId w:val="1"/>
        </w:numPr>
        <w:ind w:left="426"/>
        <w:rPr>
          <w:rFonts w:ascii="Palatino Linotype" w:hAnsi="Palatino Linotype"/>
          <w:b/>
          <w:bCs/>
          <w:i w:val="0"/>
          <w:iCs w:val="0"/>
          <w:color w:val="auto"/>
        </w:rPr>
      </w:pPr>
      <w:r w:rsidRPr="00C86D19">
        <w:rPr>
          <w:rFonts w:ascii="Palatino Linotype" w:hAnsi="Palatino Linotype"/>
          <w:b/>
          <w:bCs/>
          <w:i w:val="0"/>
          <w:iCs w:val="0"/>
          <w:color w:val="auto"/>
        </w:rPr>
        <w:t>De la información disponible en sitios electrónicos.</w:t>
      </w:r>
    </w:p>
    <w:p w14:paraId="3A33BA21" w14:textId="6D7855CF" w:rsidR="00E305AF" w:rsidRPr="00C86D19" w:rsidRDefault="00E305AF" w:rsidP="00E305AF">
      <w:pPr>
        <w:pStyle w:val="Prrafodelista"/>
        <w:tabs>
          <w:tab w:val="left" w:pos="567"/>
        </w:tabs>
        <w:spacing w:line="360" w:lineRule="auto"/>
        <w:ind w:left="0"/>
        <w:jc w:val="both"/>
        <w:rPr>
          <w:rFonts w:ascii="Palatino Linotype" w:hAnsi="Palatino Linotype"/>
          <w:bCs/>
        </w:rPr>
      </w:pPr>
    </w:p>
    <w:p w14:paraId="418A173D" w14:textId="20159AF3" w:rsidR="002008C3" w:rsidRPr="00C86D19" w:rsidRDefault="00E305AF" w:rsidP="002008C3">
      <w:pPr>
        <w:pStyle w:val="Prrafodelista"/>
        <w:numPr>
          <w:ilvl w:val="0"/>
          <w:numId w:val="1"/>
        </w:numPr>
        <w:tabs>
          <w:tab w:val="left" w:pos="567"/>
        </w:tabs>
        <w:spacing w:line="360" w:lineRule="auto"/>
        <w:ind w:left="0" w:firstLine="0"/>
        <w:jc w:val="both"/>
        <w:rPr>
          <w:rFonts w:ascii="Palatino Linotype" w:hAnsi="Palatino Linotype"/>
        </w:rPr>
      </w:pPr>
      <w:r w:rsidRPr="00C86D19">
        <w:rPr>
          <w:rFonts w:ascii="Palatino Linotype" w:hAnsi="Palatino Linotype"/>
          <w:bCs/>
        </w:rPr>
        <w:t>Primeramente</w:t>
      </w:r>
      <w:r w:rsidR="002008C3" w:rsidRPr="00C86D19">
        <w:rPr>
          <w:rFonts w:ascii="Palatino Linotype" w:hAnsi="Palatino Linotype"/>
          <w:bCs/>
        </w:rPr>
        <w:t>,</w:t>
      </w:r>
      <w:r w:rsidRPr="00C86D19">
        <w:rPr>
          <w:rFonts w:ascii="Palatino Linotype" w:hAnsi="Palatino Linotype"/>
          <w:bCs/>
        </w:rPr>
        <w:t xml:space="preserve"> es necesario </w:t>
      </w:r>
      <w:r w:rsidR="002008C3" w:rsidRPr="00C86D19">
        <w:rPr>
          <w:rFonts w:ascii="Palatino Linotype" w:hAnsi="Palatino Linotype"/>
          <w:bCs/>
        </w:rPr>
        <w:t xml:space="preserve">referir </w:t>
      </w:r>
      <w:proofErr w:type="gramStart"/>
      <w:r w:rsidR="002008C3" w:rsidRPr="00C86D19">
        <w:rPr>
          <w:rFonts w:ascii="Palatino Linotype" w:hAnsi="Palatino Linotype"/>
          <w:bCs/>
        </w:rPr>
        <w:t>que</w:t>
      </w:r>
      <w:proofErr w:type="gramEnd"/>
      <w:r w:rsidR="002008C3" w:rsidRPr="00C86D19">
        <w:rPr>
          <w:rFonts w:ascii="Palatino Linotype" w:hAnsi="Palatino Linotype"/>
          <w:bCs/>
        </w:rPr>
        <w:t xml:space="preserve"> si nos dirigimos a la dirección electrónica proporcionada por el Sujeto Obligado, encontramos lo siguiente:</w:t>
      </w:r>
    </w:p>
    <w:p w14:paraId="2D22EFE7" w14:textId="77E627BA" w:rsidR="002008C3" w:rsidRPr="00C86D19" w:rsidRDefault="002008C3" w:rsidP="002008C3">
      <w:pPr>
        <w:pStyle w:val="Prrafodelista"/>
        <w:tabs>
          <w:tab w:val="left" w:pos="567"/>
        </w:tabs>
        <w:spacing w:line="360" w:lineRule="auto"/>
        <w:ind w:left="0"/>
        <w:jc w:val="both"/>
        <w:rPr>
          <w:rFonts w:ascii="Palatino Linotype" w:hAnsi="Palatino Linotype"/>
        </w:rPr>
      </w:pPr>
    </w:p>
    <w:p w14:paraId="538F0766" w14:textId="542BF555" w:rsidR="002008C3" w:rsidRPr="00C86D19" w:rsidRDefault="002008C3" w:rsidP="002008C3">
      <w:pPr>
        <w:pStyle w:val="Prrafodelista"/>
        <w:tabs>
          <w:tab w:val="left" w:pos="567"/>
        </w:tabs>
        <w:spacing w:line="360" w:lineRule="auto"/>
        <w:ind w:left="0"/>
        <w:jc w:val="both"/>
        <w:rPr>
          <w:rFonts w:ascii="Palatino Linotype" w:hAnsi="Palatino Linotype"/>
        </w:rPr>
      </w:pPr>
      <w:r w:rsidRPr="00C86D19">
        <w:rPr>
          <w:rFonts w:ascii="Palatino Linotype" w:hAnsi="Palatino Linotype"/>
          <w:noProof/>
          <w:lang w:val="es-MX" w:eastAsia="es-MX"/>
        </w:rPr>
        <mc:AlternateContent>
          <mc:Choice Requires="wps">
            <w:drawing>
              <wp:anchor distT="0" distB="0" distL="114300" distR="114300" simplePos="0" relativeHeight="251675648" behindDoc="0" locked="0" layoutInCell="1" allowOverlap="1" wp14:anchorId="356FB17F" wp14:editId="0F542C38">
                <wp:simplePos x="0" y="0"/>
                <wp:positionH relativeFrom="column">
                  <wp:posOffset>1161120</wp:posOffset>
                </wp:positionH>
                <wp:positionV relativeFrom="paragraph">
                  <wp:posOffset>663191</wp:posOffset>
                </wp:positionV>
                <wp:extent cx="799657" cy="178346"/>
                <wp:effectExtent l="19050" t="19050" r="19685" b="12700"/>
                <wp:wrapNone/>
                <wp:docPr id="12" name="Rectángulo 12"/>
                <wp:cNvGraphicFramePr/>
                <a:graphic xmlns:a="http://schemas.openxmlformats.org/drawingml/2006/main">
                  <a:graphicData uri="http://schemas.microsoft.com/office/word/2010/wordprocessingShape">
                    <wps:wsp>
                      <wps:cNvSpPr/>
                      <wps:spPr>
                        <a:xfrm>
                          <a:off x="0" y="0"/>
                          <a:ext cx="799657" cy="178346"/>
                        </a:xfrm>
                        <a:prstGeom prst="rect">
                          <a:avLst/>
                        </a:prstGeom>
                        <a:noFill/>
                        <a:ln w="3810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5E39F3DA" id="Rectángulo 12" o:spid="_x0000_s1026" style="position:absolute;margin-left:91.45pt;margin-top:52.2pt;width:62.95pt;height:14.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" filled="f" strokecolor="#c45911 [2405]" strokeweight="3pt"/>
            </w:pict>
          </mc:Fallback>
        </mc:AlternateContent>
      </w:r>
      <w:r w:rsidRPr="00C86D19">
        <w:rPr>
          <w:rFonts w:ascii="Palatino Linotype" w:hAnsi="Palatino Linotype"/>
          <w:noProof/>
          <w:lang w:val="es-MX" w:eastAsia="es-MX"/>
        </w:rPr>
        <mc:AlternateContent>
          <mc:Choice Requires="wps">
            <w:drawing>
              <wp:anchor distT="0" distB="0" distL="114300" distR="114300" simplePos="0" relativeHeight="251673600" behindDoc="0" locked="0" layoutInCell="1" allowOverlap="1" wp14:anchorId="20BE48FF" wp14:editId="39CD7793">
                <wp:simplePos x="0" y="0"/>
                <wp:positionH relativeFrom="column">
                  <wp:posOffset>3172888</wp:posOffset>
                </wp:positionH>
                <wp:positionV relativeFrom="paragraph">
                  <wp:posOffset>843945</wp:posOffset>
                </wp:positionV>
                <wp:extent cx="1190389" cy="1186047"/>
                <wp:effectExtent l="19050" t="19050" r="10160" b="14605"/>
                <wp:wrapNone/>
                <wp:docPr id="10" name="Rectángulo 10"/>
                <wp:cNvGraphicFramePr/>
                <a:graphic xmlns:a="http://schemas.openxmlformats.org/drawingml/2006/main">
                  <a:graphicData uri="http://schemas.microsoft.com/office/word/2010/wordprocessingShape">
                    <wps:wsp>
                      <wps:cNvSpPr/>
                      <wps:spPr>
                        <a:xfrm>
                          <a:off x="0" y="0"/>
                          <a:ext cx="1190389" cy="1186047"/>
                        </a:xfrm>
                        <a:prstGeom prst="rect">
                          <a:avLst/>
                        </a:prstGeom>
                        <a:noFill/>
                        <a:ln w="3810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1AE49AE4" id="Rectángulo 10" o:spid="_x0000_s1026" style="position:absolute;margin-left:249.85pt;margin-top:66.45pt;width:93.75pt;height:9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" filled="f" strokecolor="#c45911 [2405]" strokeweight="3pt"/>
            </w:pict>
          </mc:Fallback>
        </mc:AlternateContent>
      </w:r>
      <w:r w:rsidRPr="00C86D19">
        <w:rPr>
          <w:rFonts w:ascii="Palatino Linotype" w:hAnsi="Palatino Linotype"/>
          <w:noProof/>
          <w:lang w:val="es-MX" w:eastAsia="es-MX"/>
        </w:rPr>
        <w:drawing>
          <wp:inline distT="0" distB="0" distL="0" distR="0" wp14:anchorId="26D42ECB" wp14:editId="49A8F6BF">
            <wp:extent cx="5543550" cy="3484517"/>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5161" r="15178"/>
                    <a:stretch/>
                  </pic:blipFill>
                  <pic:spPr bwMode="auto">
                    <a:xfrm>
                      <a:off x="0" y="0"/>
                      <a:ext cx="5546005" cy="3486060"/>
                    </a:xfrm>
                    <a:prstGeom prst="rect">
                      <a:avLst/>
                    </a:prstGeom>
                    <a:ln>
                      <a:noFill/>
                    </a:ln>
                    <a:extLst>
                      <a:ext uri="{53640926-AAD7-44D8-BBD7-CCE9431645EC}">
                        <a14:shadowObscured xmlns:a14="http://schemas.microsoft.com/office/drawing/2010/main"/>
                      </a:ext>
                    </a:extLst>
                  </pic:spPr>
                </pic:pic>
              </a:graphicData>
            </a:graphic>
          </wp:inline>
        </w:drawing>
      </w:r>
    </w:p>
    <w:p w14:paraId="11775300" w14:textId="29B7DC20" w:rsidR="002008C3" w:rsidRPr="00C86D19" w:rsidRDefault="002008C3" w:rsidP="002008C3">
      <w:pPr>
        <w:pStyle w:val="Prrafodelista"/>
        <w:tabs>
          <w:tab w:val="left" w:pos="567"/>
        </w:tabs>
        <w:spacing w:line="360" w:lineRule="auto"/>
        <w:ind w:left="0"/>
        <w:jc w:val="both"/>
        <w:rPr>
          <w:rFonts w:ascii="Palatino Linotype" w:hAnsi="Palatino Linotype"/>
        </w:rPr>
      </w:pPr>
    </w:p>
    <w:p w14:paraId="0D848926" w14:textId="77777777" w:rsidR="002008C3" w:rsidRPr="00C86D19" w:rsidRDefault="002008C3" w:rsidP="002008C3">
      <w:pPr>
        <w:pStyle w:val="Prrafodelista"/>
        <w:tabs>
          <w:tab w:val="left" w:pos="567"/>
        </w:tabs>
        <w:spacing w:line="360" w:lineRule="auto"/>
        <w:ind w:left="0"/>
        <w:jc w:val="both"/>
        <w:rPr>
          <w:rFonts w:ascii="Palatino Linotype" w:hAnsi="Palatino Linotype"/>
        </w:rPr>
      </w:pPr>
    </w:p>
    <w:p w14:paraId="10A2A0CB" w14:textId="29E1FBCF" w:rsidR="002008C3" w:rsidRPr="00C86D19" w:rsidRDefault="002008C3" w:rsidP="002008C3">
      <w:pPr>
        <w:pStyle w:val="Prrafodelista"/>
        <w:numPr>
          <w:ilvl w:val="0"/>
          <w:numId w:val="1"/>
        </w:numPr>
        <w:tabs>
          <w:tab w:val="left" w:pos="567"/>
        </w:tabs>
        <w:spacing w:line="360" w:lineRule="auto"/>
        <w:ind w:left="0" w:firstLine="0"/>
        <w:jc w:val="both"/>
        <w:rPr>
          <w:rFonts w:ascii="Palatino Linotype" w:hAnsi="Palatino Linotype"/>
        </w:rPr>
      </w:pPr>
      <w:r w:rsidRPr="00C86D19">
        <w:rPr>
          <w:rFonts w:ascii="Palatino Linotype" w:hAnsi="Palatino Linotype"/>
        </w:rPr>
        <w:lastRenderedPageBreak/>
        <w:t>De la imagen de referencia, se aprecia que se localiza la sesión 16/20 que refiere el Sujeto Obligado en su respuesta y al dar en el icono de descarga, automáticamente se obtiene un documento que consta de 38 fojas y, de la página 22 a la 30, se localiza lo referente a la solicitud de mérito.</w:t>
      </w:r>
    </w:p>
    <w:p w14:paraId="60D5B79E" w14:textId="77777777" w:rsidR="002008C3" w:rsidRPr="00C86D19" w:rsidRDefault="002008C3" w:rsidP="002008C3">
      <w:pPr>
        <w:pStyle w:val="Prrafodelista"/>
        <w:tabs>
          <w:tab w:val="left" w:pos="567"/>
        </w:tabs>
        <w:spacing w:line="360" w:lineRule="auto"/>
        <w:ind w:left="0"/>
        <w:jc w:val="both"/>
        <w:rPr>
          <w:rFonts w:ascii="Palatino Linotype" w:hAnsi="Palatino Linotype"/>
        </w:rPr>
      </w:pPr>
    </w:p>
    <w:p w14:paraId="3F6BCBE1" w14:textId="15031A62" w:rsidR="002008C3" w:rsidRPr="00C86D19" w:rsidRDefault="002008C3" w:rsidP="002008C3">
      <w:pPr>
        <w:pStyle w:val="Prrafodelista"/>
        <w:numPr>
          <w:ilvl w:val="0"/>
          <w:numId w:val="1"/>
        </w:numPr>
        <w:tabs>
          <w:tab w:val="left" w:pos="567"/>
        </w:tabs>
        <w:spacing w:line="360" w:lineRule="auto"/>
        <w:ind w:left="0" w:firstLine="0"/>
        <w:jc w:val="both"/>
        <w:rPr>
          <w:rFonts w:ascii="Palatino Linotype" w:hAnsi="Palatino Linotype"/>
        </w:rPr>
      </w:pPr>
      <w:r w:rsidRPr="00C86D19">
        <w:rPr>
          <w:rFonts w:ascii="Palatino Linotype" w:hAnsi="Palatino Linotype"/>
        </w:rPr>
        <w:t>Por lo anterior, es necesario precisar que de la respuesta remitida por el Sujeto Obligado se obtiene el acuerdo que sustenta la clasificación de la información como reservada. No obstante, siendo el motivo de inconformidad del recurrente que el acuerdo del que se hace referencia en respuesta no se localiza, el Sujeto Obligado lo remite a través de su informe justificado, atendiendo los motivos o razones de inconformidad hechos valer por el recurrente.</w:t>
      </w:r>
    </w:p>
    <w:p w14:paraId="358F83D8" w14:textId="77777777" w:rsidR="002008C3" w:rsidRPr="00C86D19" w:rsidRDefault="002008C3" w:rsidP="002008C3">
      <w:pPr>
        <w:pStyle w:val="Prrafodelista"/>
        <w:rPr>
          <w:rFonts w:ascii="Palatino Linotype" w:hAnsi="Palatino Linotype"/>
        </w:rPr>
      </w:pPr>
    </w:p>
    <w:p w14:paraId="3ACD1E2A" w14:textId="798A1220" w:rsidR="002008C3" w:rsidRPr="00C86D19" w:rsidRDefault="002008C3" w:rsidP="002008C3">
      <w:pPr>
        <w:pStyle w:val="Prrafodelista"/>
        <w:numPr>
          <w:ilvl w:val="0"/>
          <w:numId w:val="1"/>
        </w:numPr>
        <w:tabs>
          <w:tab w:val="left" w:pos="567"/>
        </w:tabs>
        <w:spacing w:line="360" w:lineRule="auto"/>
        <w:ind w:left="0" w:firstLine="0"/>
        <w:jc w:val="both"/>
        <w:rPr>
          <w:rFonts w:ascii="Palatino Linotype" w:hAnsi="Palatino Linotype"/>
        </w:rPr>
      </w:pPr>
      <w:r w:rsidRPr="00C86D19">
        <w:rPr>
          <w:rFonts w:ascii="Palatino Linotype" w:hAnsi="Palatino Linotype"/>
        </w:rPr>
        <w:t>Ahora bien, en este caso en particular, no basta con que se haya proporcionado el acuerdo que sustenta la clasificación como información reservada del expediente solicitado, por lo que es necesario verificar si es procedente o no, dicha clasificación.</w:t>
      </w:r>
    </w:p>
    <w:p w14:paraId="03DAE81D" w14:textId="77777777" w:rsidR="00E305AF" w:rsidRPr="00C86D19" w:rsidRDefault="00E305AF" w:rsidP="00E305AF">
      <w:pPr>
        <w:rPr>
          <w:rFonts w:ascii="Palatino Linotype" w:hAnsi="Palatino Linotype"/>
        </w:rPr>
      </w:pPr>
    </w:p>
    <w:p w14:paraId="2ADAFDE3" w14:textId="1A64A659" w:rsidR="00DA239D" w:rsidRPr="00C86D19" w:rsidRDefault="00707A46" w:rsidP="00DA239D">
      <w:pPr>
        <w:pStyle w:val="Ttulo3"/>
        <w:rPr>
          <w:rFonts w:ascii="Palatino Linotype" w:hAnsi="Palatino Linotype"/>
          <w:b/>
          <w:color w:val="auto"/>
        </w:rPr>
      </w:pPr>
      <w:bookmarkStart w:id="16" w:name="_Toc61624271"/>
      <w:r w:rsidRPr="00C86D19">
        <w:rPr>
          <w:rFonts w:ascii="Palatino Linotype" w:hAnsi="Palatino Linotype"/>
          <w:b/>
          <w:color w:val="auto"/>
        </w:rPr>
        <w:t xml:space="preserve">II. </w:t>
      </w:r>
      <w:r w:rsidR="005D60D8" w:rsidRPr="00C86D19">
        <w:rPr>
          <w:rFonts w:ascii="Palatino Linotype" w:hAnsi="Palatino Linotype"/>
          <w:b/>
          <w:color w:val="auto"/>
        </w:rPr>
        <w:t xml:space="preserve"> </w:t>
      </w:r>
      <w:r w:rsidR="00DA239D" w:rsidRPr="00C86D19">
        <w:rPr>
          <w:rFonts w:ascii="Palatino Linotype" w:hAnsi="Palatino Linotype"/>
          <w:b/>
          <w:color w:val="auto"/>
        </w:rPr>
        <w:t>De la Clasificación.</w:t>
      </w:r>
      <w:bookmarkEnd w:id="16"/>
    </w:p>
    <w:p w14:paraId="2E4AA6DC" w14:textId="77777777" w:rsidR="00DA239D" w:rsidRPr="00C86D19" w:rsidRDefault="00DA239D" w:rsidP="00DA239D">
      <w:pPr>
        <w:rPr>
          <w:rFonts w:ascii="Palatino Linotype" w:hAnsi="Palatino Linotype"/>
        </w:rPr>
      </w:pPr>
    </w:p>
    <w:p w14:paraId="00F02503" w14:textId="77777777" w:rsidR="00DA239D" w:rsidRPr="00C86D19" w:rsidRDefault="00DA239D" w:rsidP="00DA239D">
      <w:pPr>
        <w:pStyle w:val="Prrafodelista"/>
        <w:rPr>
          <w:rFonts w:ascii="Palatino Linotype" w:hAnsi="Palatino Linotype" w:cs="Arial"/>
          <w:b/>
        </w:rPr>
      </w:pPr>
    </w:p>
    <w:p w14:paraId="17C88476" w14:textId="77777777" w:rsidR="00DA239D" w:rsidRPr="00C86D19" w:rsidRDefault="00DA239D" w:rsidP="00DA239D">
      <w:pPr>
        <w:pStyle w:val="Prrafodelista"/>
        <w:numPr>
          <w:ilvl w:val="0"/>
          <w:numId w:val="2"/>
        </w:numPr>
        <w:spacing w:after="160" w:line="360" w:lineRule="auto"/>
        <w:ind w:left="0" w:hanging="11"/>
        <w:jc w:val="both"/>
        <w:rPr>
          <w:rFonts w:ascii="Palatino Linotype" w:hAnsi="Palatino Linotype"/>
          <w:color w:val="000000" w:themeColor="text1"/>
        </w:rPr>
      </w:pPr>
      <w:r w:rsidRPr="00C86D19">
        <w:rPr>
          <w:rFonts w:ascii="Palatino Linotype" w:hAnsi="Palatino Linotype"/>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C86D19">
        <w:rPr>
          <w:rFonts w:ascii="Palatino Linotype" w:hAnsi="Palatino Linotype"/>
          <w:color w:val="000000" w:themeColor="text1"/>
          <w:vertAlign w:val="superscript"/>
        </w:rPr>
        <w:footnoteReference w:id="1"/>
      </w:r>
      <w:r w:rsidRPr="00C86D19">
        <w:rPr>
          <w:rFonts w:ascii="Palatino Linotype" w:hAnsi="Palatino Linotype"/>
          <w:color w:val="000000" w:themeColor="text1"/>
        </w:rPr>
        <w:t xml:space="preserve"> aunque cualquier límite o </w:t>
      </w:r>
      <w:r w:rsidRPr="00C86D19">
        <w:rPr>
          <w:rFonts w:ascii="Palatino Linotype" w:hAnsi="Palatino Linotype"/>
          <w:color w:val="000000" w:themeColor="text1"/>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C86D19">
        <w:rPr>
          <w:rFonts w:ascii="Palatino Linotype" w:hAnsi="Palatino Linotype"/>
          <w:color w:val="000000" w:themeColor="text1"/>
          <w:vertAlign w:val="superscript"/>
        </w:rPr>
        <w:footnoteReference w:id="2"/>
      </w:r>
      <w:r w:rsidRPr="00C86D19">
        <w:rPr>
          <w:rFonts w:ascii="Palatino Linotype" w:hAnsi="Palatino Linotype"/>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28E6855" w14:textId="77777777" w:rsidR="00DA239D" w:rsidRPr="00C86D19" w:rsidRDefault="00DA239D" w:rsidP="00DA239D">
      <w:pPr>
        <w:pStyle w:val="Prrafodelista"/>
        <w:spacing w:after="160" w:line="360" w:lineRule="auto"/>
        <w:ind w:left="0"/>
        <w:jc w:val="both"/>
        <w:rPr>
          <w:rFonts w:ascii="Palatino Linotype" w:hAnsi="Palatino Linotype"/>
          <w:color w:val="000000" w:themeColor="text1"/>
        </w:rPr>
      </w:pPr>
    </w:p>
    <w:p w14:paraId="2C452C1B" w14:textId="77777777" w:rsidR="00DA239D" w:rsidRPr="00C86D19" w:rsidRDefault="00DA239D" w:rsidP="00DA239D">
      <w:pPr>
        <w:numPr>
          <w:ilvl w:val="0"/>
          <w:numId w:val="2"/>
        </w:numPr>
        <w:spacing w:after="160" w:line="360" w:lineRule="auto"/>
        <w:ind w:left="0" w:firstLine="0"/>
        <w:contextualSpacing/>
        <w:jc w:val="both"/>
        <w:rPr>
          <w:rFonts w:ascii="Palatino Linotype" w:hAnsi="Palatino Linotype"/>
          <w:color w:val="000000" w:themeColor="text1"/>
        </w:rPr>
      </w:pPr>
      <w:r w:rsidRPr="00C86D19">
        <w:rPr>
          <w:rFonts w:ascii="Palatino Linotype" w:hAnsi="Palatino Linotype"/>
          <w:color w:val="000000" w:themeColor="text1"/>
        </w:rPr>
        <w:t xml:space="preserve">El grave problema que enfrentamos todos los días, al resolver los recursos de revisión que se presentan, consiste en que a pesar de que han pasado más de dos años, desde la entrada en vigor de la Ley General y poco más de un año de la entrada </w:t>
      </w:r>
      <w:r w:rsidRPr="00C86D19">
        <w:rPr>
          <w:rFonts w:ascii="Palatino Linotype" w:hAnsi="Palatino Linotype"/>
          <w:color w:val="000000" w:themeColor="text1"/>
        </w:rPr>
        <w:lastRenderedPageBreak/>
        <w:t>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74B9D1E0" w14:textId="77777777" w:rsidR="00DA239D" w:rsidRPr="00C86D19" w:rsidRDefault="00DA239D" w:rsidP="00DA239D">
      <w:pPr>
        <w:spacing w:line="360" w:lineRule="auto"/>
        <w:contextualSpacing/>
        <w:jc w:val="both"/>
        <w:rPr>
          <w:rFonts w:ascii="Palatino Linotype" w:hAnsi="Palatino Linotype"/>
          <w:color w:val="000000" w:themeColor="text1"/>
        </w:rPr>
      </w:pPr>
    </w:p>
    <w:p w14:paraId="17B57135" w14:textId="77777777" w:rsidR="00DA239D" w:rsidRPr="00C86D19" w:rsidRDefault="00DA239D" w:rsidP="00DA239D">
      <w:pPr>
        <w:numPr>
          <w:ilvl w:val="0"/>
          <w:numId w:val="2"/>
        </w:numPr>
        <w:spacing w:after="160" w:line="360" w:lineRule="auto"/>
        <w:ind w:left="0" w:firstLine="0"/>
        <w:contextualSpacing/>
        <w:jc w:val="both"/>
        <w:rPr>
          <w:rFonts w:ascii="Palatino Linotype" w:hAnsi="Palatino Linotype"/>
          <w:color w:val="000000" w:themeColor="text1"/>
        </w:rPr>
      </w:pPr>
      <w:r w:rsidRPr="00C86D19">
        <w:rPr>
          <w:rFonts w:ascii="Palatino Linotype" w:hAnsi="Palatino Linotype"/>
          <w:color w:val="000000" w:themeColor="text1"/>
        </w:rPr>
        <w:t>Por esa razón, es que en esta ocasión se presenta un apretado resumen de las formalidades, elementos y procedimientos que debe considerar el sujeto obligado para emitir este tipo de acuerdos y que el Órgano Garante debe verificar que se cumplan.</w:t>
      </w:r>
    </w:p>
    <w:p w14:paraId="26C4ACA3" w14:textId="77777777" w:rsidR="00DA239D" w:rsidRPr="00C86D19" w:rsidRDefault="00DA239D" w:rsidP="00DA239D">
      <w:pPr>
        <w:pStyle w:val="Prrafodelista"/>
        <w:keepNext/>
        <w:keepLines/>
        <w:numPr>
          <w:ilvl w:val="0"/>
          <w:numId w:val="23"/>
        </w:numPr>
        <w:pBdr>
          <w:top w:val="nil"/>
          <w:left w:val="nil"/>
          <w:bottom w:val="nil"/>
          <w:right w:val="nil"/>
          <w:between w:val="nil"/>
          <w:bar w:val="nil"/>
        </w:pBdr>
        <w:spacing w:before="240"/>
        <w:ind w:left="0" w:firstLine="0"/>
        <w:rPr>
          <w:rFonts w:ascii="Palatino Linotype" w:eastAsiaTheme="majorEastAsia" w:hAnsi="Palatino Linotype" w:cstheme="majorBidi"/>
          <w:b/>
          <w:color w:val="000000" w:themeColor="text1"/>
        </w:rPr>
      </w:pPr>
      <w:bookmarkStart w:id="17" w:name="_Toc485631700"/>
      <w:bookmarkStart w:id="18" w:name="_Toc500756710"/>
      <w:bookmarkStart w:id="19" w:name="_Toc536691778"/>
      <w:bookmarkStart w:id="20" w:name="_Toc2267541"/>
      <w:bookmarkStart w:id="21" w:name="_Toc2856714"/>
      <w:r w:rsidRPr="00C86D19">
        <w:rPr>
          <w:rFonts w:ascii="Palatino Linotype" w:eastAsiaTheme="majorEastAsia" w:hAnsi="Palatino Linotype" w:cstheme="majorBidi"/>
          <w:b/>
          <w:color w:val="000000" w:themeColor="text1"/>
        </w:rPr>
        <w:t>Requisitos previos.</w:t>
      </w:r>
      <w:bookmarkEnd w:id="17"/>
      <w:bookmarkEnd w:id="18"/>
      <w:bookmarkEnd w:id="19"/>
      <w:bookmarkEnd w:id="20"/>
      <w:bookmarkEnd w:id="21"/>
    </w:p>
    <w:p w14:paraId="621FAD66" w14:textId="77777777" w:rsidR="00DA239D" w:rsidRPr="00C86D19" w:rsidRDefault="00DA239D" w:rsidP="00DA239D">
      <w:pPr>
        <w:spacing w:line="360" w:lineRule="auto"/>
        <w:contextualSpacing/>
        <w:jc w:val="both"/>
        <w:rPr>
          <w:rFonts w:ascii="Palatino Linotype" w:hAnsi="Palatino Linotype" w:cs="Arial"/>
          <w:color w:val="000000" w:themeColor="text1"/>
        </w:rPr>
      </w:pPr>
    </w:p>
    <w:p w14:paraId="744C0721" w14:textId="77777777" w:rsidR="00DA239D" w:rsidRPr="00C86D19" w:rsidRDefault="00DA239D" w:rsidP="00DA239D">
      <w:pPr>
        <w:numPr>
          <w:ilvl w:val="0"/>
          <w:numId w:val="2"/>
        </w:numPr>
        <w:spacing w:after="160" w:line="360" w:lineRule="auto"/>
        <w:ind w:left="0" w:firstLine="0"/>
        <w:contextualSpacing/>
        <w:jc w:val="both"/>
        <w:rPr>
          <w:rFonts w:ascii="Palatino Linotype" w:hAnsi="Palatino Linotype" w:cs="Arial"/>
          <w:color w:val="000000" w:themeColor="text1"/>
        </w:rPr>
      </w:pPr>
      <w:r w:rsidRPr="00C86D19">
        <w:rPr>
          <w:rFonts w:ascii="Palatino Linotype" w:hAnsi="Palatino Linotype" w:cs="Arial"/>
          <w:color w:val="000000" w:themeColor="text1"/>
        </w:rPr>
        <w:t xml:space="preserve">Los </w:t>
      </w:r>
      <w:r w:rsidRPr="00C86D19">
        <w:rPr>
          <w:rFonts w:ascii="Palatino Linotype" w:hAnsi="Palatino Linotype"/>
          <w:color w:val="000000" w:themeColor="text1"/>
        </w:rPr>
        <w:t>artículos</w:t>
      </w:r>
      <w:r w:rsidRPr="00C86D19">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entre otros) que forme parte de algún documento o el documento que se pretende reservar (contrato, licencia, póliza, entre otros), señalando el supuesto de clasificación (confidencialidad o reserva).</w:t>
      </w:r>
    </w:p>
    <w:p w14:paraId="23BA7E77" w14:textId="77777777" w:rsidR="00DA239D" w:rsidRPr="00C86D19" w:rsidRDefault="00DA239D" w:rsidP="00DA239D">
      <w:pPr>
        <w:spacing w:line="360" w:lineRule="auto"/>
        <w:contextualSpacing/>
        <w:jc w:val="both"/>
        <w:rPr>
          <w:rFonts w:ascii="Palatino Linotype" w:hAnsi="Palatino Linotype" w:cs="Arial"/>
          <w:color w:val="000000" w:themeColor="text1"/>
        </w:rPr>
      </w:pPr>
    </w:p>
    <w:p w14:paraId="44927046" w14:textId="77777777" w:rsidR="00DA239D" w:rsidRPr="00C86D19" w:rsidRDefault="00DA239D" w:rsidP="00DA239D">
      <w:pPr>
        <w:numPr>
          <w:ilvl w:val="0"/>
          <w:numId w:val="2"/>
        </w:numPr>
        <w:spacing w:after="160" w:line="360" w:lineRule="auto"/>
        <w:ind w:left="0" w:firstLine="0"/>
        <w:contextualSpacing/>
        <w:jc w:val="both"/>
        <w:rPr>
          <w:rFonts w:ascii="Palatino Linotype" w:hAnsi="Palatino Linotype" w:cs="Arial"/>
          <w:color w:val="000000" w:themeColor="text1"/>
        </w:rPr>
      </w:pPr>
      <w:r w:rsidRPr="00C86D19">
        <w:rPr>
          <w:rFonts w:ascii="Palatino Linotype" w:hAnsi="Palatino Linotype" w:cs="Arial"/>
          <w:color w:val="000000" w:themeColor="text1"/>
        </w:rPr>
        <w:t xml:space="preserve">Además, se debe señalar el procedimiento, de los tres que establecen los artículos 132 y 106 de la Ley Estatal y General, respectivamente, por el que se realiza dicha clasificación, a saber, cuando se atiende una solicitud de acceso a la </w:t>
      </w:r>
      <w:r w:rsidRPr="00C86D19">
        <w:rPr>
          <w:rFonts w:ascii="Palatino Linotype" w:hAnsi="Palatino Linotype" w:cs="Arial"/>
          <w:color w:val="000000" w:themeColor="text1"/>
        </w:rPr>
        <w:lastRenderedPageBreak/>
        <w:t>información, porque lo determina una autoridad competente o porque se va a generar una versión pública para cumplir con sus obligaciones.</w:t>
      </w:r>
    </w:p>
    <w:p w14:paraId="40EA0D7D" w14:textId="77777777" w:rsidR="00DA239D" w:rsidRPr="00C86D19" w:rsidRDefault="00DA239D" w:rsidP="00DA239D">
      <w:pPr>
        <w:spacing w:line="360" w:lineRule="auto"/>
        <w:contextualSpacing/>
        <w:jc w:val="both"/>
        <w:rPr>
          <w:rFonts w:ascii="Palatino Linotype" w:hAnsi="Palatino Linotype" w:cs="Arial"/>
          <w:color w:val="000000" w:themeColor="text1"/>
        </w:rPr>
      </w:pPr>
    </w:p>
    <w:p w14:paraId="6E144900" w14:textId="77777777" w:rsidR="00DA239D" w:rsidRPr="00C86D19" w:rsidRDefault="00DA239D" w:rsidP="00DA239D">
      <w:pPr>
        <w:numPr>
          <w:ilvl w:val="0"/>
          <w:numId w:val="2"/>
        </w:numPr>
        <w:spacing w:after="160" w:line="360" w:lineRule="auto"/>
        <w:ind w:left="0" w:firstLine="0"/>
        <w:contextualSpacing/>
        <w:jc w:val="both"/>
        <w:rPr>
          <w:rFonts w:ascii="Palatino Linotype" w:hAnsi="Palatino Linotype" w:cs="Arial"/>
          <w:color w:val="000000" w:themeColor="text1"/>
        </w:rPr>
      </w:pPr>
      <w:r w:rsidRPr="00C86D19">
        <w:rPr>
          <w:rFonts w:ascii="Palatino Linotype" w:hAnsi="Palatino Linotype" w:cs="Arial"/>
          <w:color w:val="000000" w:themeColor="text1"/>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B4187FA" w14:textId="77777777" w:rsidR="00DA239D" w:rsidRPr="00C86D19" w:rsidRDefault="00DA239D" w:rsidP="00DA239D">
      <w:pPr>
        <w:pStyle w:val="Prrafodelista"/>
        <w:keepNext/>
        <w:keepLines/>
        <w:numPr>
          <w:ilvl w:val="0"/>
          <w:numId w:val="23"/>
        </w:numPr>
        <w:pBdr>
          <w:top w:val="nil"/>
          <w:left w:val="nil"/>
          <w:bottom w:val="nil"/>
          <w:right w:val="nil"/>
          <w:between w:val="nil"/>
          <w:bar w:val="nil"/>
        </w:pBdr>
        <w:spacing w:before="240"/>
        <w:ind w:left="0" w:firstLine="0"/>
        <w:rPr>
          <w:rFonts w:ascii="Palatino Linotype" w:eastAsiaTheme="majorEastAsia" w:hAnsi="Palatino Linotype" w:cstheme="majorBidi"/>
          <w:b/>
          <w:color w:val="000000" w:themeColor="text1"/>
        </w:rPr>
      </w:pPr>
      <w:bookmarkStart w:id="22" w:name="_Toc485631701"/>
      <w:bookmarkStart w:id="23" w:name="_Toc500756711"/>
      <w:bookmarkStart w:id="24" w:name="_Toc536691779"/>
      <w:bookmarkStart w:id="25" w:name="_Toc2267542"/>
      <w:bookmarkStart w:id="26" w:name="_Toc2856715"/>
      <w:r w:rsidRPr="00C86D19">
        <w:rPr>
          <w:rFonts w:ascii="Palatino Linotype" w:eastAsiaTheme="majorEastAsia" w:hAnsi="Palatino Linotype" w:cstheme="majorBidi"/>
          <w:b/>
          <w:color w:val="000000" w:themeColor="text1"/>
        </w:rPr>
        <w:t>Supuestos de clasificación.</w:t>
      </w:r>
      <w:bookmarkEnd w:id="22"/>
      <w:bookmarkEnd w:id="23"/>
      <w:bookmarkEnd w:id="24"/>
      <w:bookmarkEnd w:id="25"/>
      <w:bookmarkEnd w:id="26"/>
    </w:p>
    <w:p w14:paraId="3C0A48C7" w14:textId="77777777" w:rsidR="00DA239D" w:rsidRPr="00C86D19" w:rsidRDefault="00DA239D" w:rsidP="00DA239D">
      <w:pPr>
        <w:spacing w:line="360" w:lineRule="auto"/>
        <w:jc w:val="both"/>
        <w:rPr>
          <w:rFonts w:ascii="Palatino Linotype" w:hAnsi="Palatino Linotype" w:cs="Arial"/>
          <w:color w:val="000000" w:themeColor="text1"/>
        </w:rPr>
      </w:pPr>
    </w:p>
    <w:p w14:paraId="7196D4A7" w14:textId="77777777" w:rsidR="00DA239D" w:rsidRPr="00C86D19" w:rsidRDefault="00DA239D" w:rsidP="00DA239D">
      <w:pPr>
        <w:numPr>
          <w:ilvl w:val="0"/>
          <w:numId w:val="2"/>
        </w:numPr>
        <w:spacing w:after="160" w:line="360" w:lineRule="auto"/>
        <w:ind w:left="0" w:firstLine="0"/>
        <w:contextualSpacing/>
        <w:jc w:val="both"/>
        <w:rPr>
          <w:rFonts w:ascii="Palatino Linotype" w:hAnsi="Palatino Linotype" w:cs="Arial"/>
          <w:color w:val="000000" w:themeColor="text1"/>
        </w:rPr>
      </w:pPr>
      <w:r w:rsidRPr="00C86D19">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42690D1E" w14:textId="77777777" w:rsidR="00DA239D" w:rsidRPr="00C86D19" w:rsidRDefault="00DA239D" w:rsidP="00DA239D">
      <w:pPr>
        <w:spacing w:line="360" w:lineRule="auto"/>
        <w:contextualSpacing/>
        <w:jc w:val="both"/>
        <w:rPr>
          <w:rFonts w:ascii="Palatino Linotype" w:hAnsi="Palatino Linotype" w:cs="Arial"/>
          <w:color w:val="000000" w:themeColor="text1"/>
        </w:rPr>
      </w:pPr>
    </w:p>
    <w:p w14:paraId="53291AE1" w14:textId="77777777" w:rsidR="00DA239D" w:rsidRPr="00C86D19" w:rsidRDefault="00DA239D" w:rsidP="00DA239D">
      <w:pPr>
        <w:numPr>
          <w:ilvl w:val="0"/>
          <w:numId w:val="2"/>
        </w:numPr>
        <w:spacing w:after="160" w:line="360" w:lineRule="auto"/>
        <w:ind w:left="0" w:firstLine="0"/>
        <w:contextualSpacing/>
        <w:jc w:val="both"/>
        <w:rPr>
          <w:rFonts w:ascii="Palatino Linotype" w:hAnsi="Palatino Linotype" w:cs="Arial"/>
          <w:color w:val="000000" w:themeColor="text1"/>
        </w:rPr>
      </w:pPr>
      <w:r w:rsidRPr="00C86D19">
        <w:rPr>
          <w:rFonts w:ascii="Palatino Linotype" w:hAnsi="Palatino Linotype" w:cs="Arial"/>
          <w:color w:val="000000" w:themeColor="text1"/>
        </w:rPr>
        <w:t>Los artículos 140 y 113 de la Ley Estatal y de la Ley General, respectivamente, señalan los supuestos para que una información pueda considerarse como reservada, que son los siguientes:</w:t>
      </w:r>
    </w:p>
    <w:p w14:paraId="6AF9018D" w14:textId="77777777" w:rsidR="00DA239D" w:rsidRPr="00C86D19" w:rsidRDefault="00DA239D" w:rsidP="00DA239D">
      <w:pPr>
        <w:spacing w:line="360" w:lineRule="auto"/>
        <w:contextualSpacing/>
        <w:jc w:val="both"/>
        <w:rPr>
          <w:rFonts w:ascii="Palatino Linotype" w:hAnsi="Palatino Linotype" w:cs="Arial"/>
          <w:color w:val="000000" w:themeColor="text1"/>
        </w:rPr>
      </w:pPr>
    </w:p>
    <w:tbl>
      <w:tblPr>
        <w:tblStyle w:val="Tablanormal11"/>
        <w:tblW w:w="8647" w:type="dxa"/>
        <w:tblInd w:w="-5" w:type="dxa"/>
        <w:tblLook w:val="04A0" w:firstRow="1" w:lastRow="0" w:firstColumn="1" w:lastColumn="0" w:noHBand="0" w:noVBand="1"/>
      </w:tblPr>
      <w:tblGrid>
        <w:gridCol w:w="4678"/>
        <w:gridCol w:w="3969"/>
      </w:tblGrid>
      <w:tr w:rsidR="00DA239D" w:rsidRPr="00C86D19" w14:paraId="01C857F7" w14:textId="77777777" w:rsidTr="000A1B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6DBD79ED" w14:textId="77777777" w:rsidR="00DA239D" w:rsidRPr="00C86D19" w:rsidRDefault="00DA239D" w:rsidP="00DA239D">
            <w:pPr>
              <w:autoSpaceDE w:val="0"/>
              <w:autoSpaceDN w:val="0"/>
              <w:adjustRightInd w:val="0"/>
              <w:jc w:val="center"/>
              <w:rPr>
                <w:rFonts w:ascii="Palatino Linotype" w:hAnsi="Palatino Linotype"/>
                <w:color w:val="000000" w:themeColor="text1"/>
                <w:sz w:val="16"/>
                <w:szCs w:val="16"/>
              </w:rPr>
            </w:pPr>
            <w:r w:rsidRPr="00C86D19">
              <w:rPr>
                <w:rFonts w:ascii="Palatino Linotype" w:hAnsi="Palatino Linotype" w:cs="Gill Sans,Bold"/>
                <w:color w:val="000000" w:themeColor="text1"/>
                <w:sz w:val="16"/>
                <w:szCs w:val="16"/>
              </w:rPr>
              <w:t>LEY ESTATAL</w:t>
            </w:r>
          </w:p>
        </w:tc>
        <w:tc>
          <w:tcPr>
            <w:tcW w:w="3969" w:type="dxa"/>
          </w:tcPr>
          <w:p w14:paraId="18FB751B" w14:textId="77777777" w:rsidR="00DA239D" w:rsidRPr="00C86D19" w:rsidRDefault="00DA239D" w:rsidP="00DA239D">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rPr>
            </w:pPr>
            <w:r w:rsidRPr="00C86D19">
              <w:rPr>
                <w:rFonts w:ascii="Palatino Linotype" w:hAnsi="Palatino Linotype"/>
                <w:color w:val="000000" w:themeColor="text1"/>
                <w:sz w:val="16"/>
                <w:szCs w:val="16"/>
              </w:rPr>
              <w:t>LEY GENERAL</w:t>
            </w:r>
          </w:p>
        </w:tc>
      </w:tr>
      <w:tr w:rsidR="00DA239D" w:rsidRPr="00C86D19" w14:paraId="5E4A7A32" w14:textId="77777777" w:rsidTr="000A1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7DE35952" w14:textId="77777777" w:rsidR="00DA239D" w:rsidRPr="00C86D19" w:rsidRDefault="00DA239D" w:rsidP="00DA239D">
            <w:pPr>
              <w:autoSpaceDE w:val="0"/>
              <w:autoSpaceDN w:val="0"/>
              <w:adjustRightInd w:val="0"/>
              <w:jc w:val="both"/>
              <w:rPr>
                <w:rFonts w:ascii="Palatino Linotype" w:hAnsi="Palatino Linotype" w:cs="Arial"/>
                <w:color w:val="000000" w:themeColor="text1"/>
                <w:sz w:val="16"/>
                <w:szCs w:val="16"/>
              </w:rPr>
            </w:pPr>
            <w:r w:rsidRPr="00C86D19">
              <w:rPr>
                <w:rFonts w:ascii="Palatino Linotype" w:hAnsi="Palatino Linotype" w:cs="Arial"/>
                <w:color w:val="000000" w:themeColor="text1"/>
                <w:sz w:val="16"/>
                <w:szCs w:val="16"/>
              </w:rPr>
              <w:t>I. Comprometa la seguridad pública y cuente con un propósito genuino y un efecto demostrable;</w:t>
            </w:r>
          </w:p>
          <w:p w14:paraId="15E6A0A5" w14:textId="77777777" w:rsidR="00DA239D" w:rsidRPr="00C86D19" w:rsidRDefault="00DA239D" w:rsidP="00DA239D">
            <w:pPr>
              <w:jc w:val="both"/>
              <w:rPr>
                <w:rFonts w:ascii="Palatino Linotype" w:hAnsi="Palatino Linotype"/>
                <w:color w:val="000000" w:themeColor="text1"/>
                <w:sz w:val="16"/>
                <w:szCs w:val="16"/>
              </w:rPr>
            </w:pPr>
          </w:p>
        </w:tc>
        <w:tc>
          <w:tcPr>
            <w:tcW w:w="3969" w:type="dxa"/>
          </w:tcPr>
          <w:p w14:paraId="4BAD9C1A" w14:textId="77777777" w:rsidR="00DA239D" w:rsidRPr="00C86D19" w:rsidRDefault="00DA239D" w:rsidP="00DA239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C86D19">
              <w:rPr>
                <w:rFonts w:ascii="Palatino Linotype" w:hAnsi="Palatino Linotype"/>
                <w:color w:val="000000" w:themeColor="text1"/>
                <w:sz w:val="16"/>
                <w:szCs w:val="16"/>
                <w:lang w:val="es-ES"/>
              </w:rPr>
              <w:t>I.</w:t>
            </w:r>
            <w:r w:rsidRPr="00C86D19">
              <w:rPr>
                <w:rFonts w:ascii="Palatino Linotype" w:hAnsi="Palatino Linotype"/>
                <w:color w:val="000000" w:themeColor="text1"/>
                <w:sz w:val="16"/>
                <w:szCs w:val="16"/>
                <w:lang w:val="es-ES"/>
              </w:rPr>
              <w:tab/>
              <w:t>Comprometa la seguridad nacional, la seguridad pública o la defensa nacional y cuente con un propósito genuino y un efecto demostrable;</w:t>
            </w:r>
          </w:p>
        </w:tc>
      </w:tr>
      <w:tr w:rsidR="00DA239D" w:rsidRPr="00C86D19" w14:paraId="3AEFB461" w14:textId="77777777" w:rsidTr="000A1B6E">
        <w:tc>
          <w:tcPr>
            <w:cnfStyle w:val="001000000000" w:firstRow="0" w:lastRow="0" w:firstColumn="1" w:lastColumn="0" w:oddVBand="0" w:evenVBand="0" w:oddHBand="0" w:evenHBand="0" w:firstRowFirstColumn="0" w:firstRowLastColumn="0" w:lastRowFirstColumn="0" w:lastRowLastColumn="0"/>
            <w:tcW w:w="4678" w:type="dxa"/>
          </w:tcPr>
          <w:p w14:paraId="6A3EA774" w14:textId="77777777" w:rsidR="00DA239D" w:rsidRPr="00C86D19" w:rsidRDefault="00DA239D" w:rsidP="00DA239D">
            <w:pPr>
              <w:autoSpaceDE w:val="0"/>
              <w:autoSpaceDN w:val="0"/>
              <w:adjustRightInd w:val="0"/>
              <w:jc w:val="both"/>
              <w:rPr>
                <w:rFonts w:ascii="Palatino Linotype" w:hAnsi="Palatino Linotype" w:cs="Arial"/>
                <w:color w:val="000000" w:themeColor="text1"/>
                <w:sz w:val="16"/>
                <w:szCs w:val="16"/>
              </w:rPr>
            </w:pPr>
            <w:r w:rsidRPr="00C86D19">
              <w:rPr>
                <w:rFonts w:ascii="Palatino Linotype" w:hAnsi="Palatino Linotype" w:cs="Arial"/>
                <w:color w:val="000000" w:themeColor="text1"/>
                <w:sz w:val="16"/>
                <w:szCs w:val="16"/>
              </w:rPr>
              <w:t>II. Pueda menoscabar la conducción de las negociaciones y relaciones internacionales;</w:t>
            </w:r>
          </w:p>
        </w:tc>
        <w:tc>
          <w:tcPr>
            <w:tcW w:w="3969" w:type="dxa"/>
          </w:tcPr>
          <w:p w14:paraId="00AAFE70" w14:textId="77777777" w:rsidR="00DA239D" w:rsidRPr="00C86D19" w:rsidRDefault="00DA239D" w:rsidP="00DA239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C86D19">
              <w:rPr>
                <w:rFonts w:ascii="Palatino Linotype" w:hAnsi="Palatino Linotype"/>
                <w:color w:val="000000" w:themeColor="text1"/>
                <w:sz w:val="16"/>
                <w:szCs w:val="16"/>
                <w:lang w:val="es-ES"/>
              </w:rPr>
              <w:t>II.</w:t>
            </w:r>
            <w:r w:rsidRPr="00C86D19">
              <w:rPr>
                <w:rFonts w:ascii="Palatino Linotype" w:hAnsi="Palatino Linotype"/>
                <w:color w:val="000000" w:themeColor="text1"/>
                <w:sz w:val="16"/>
                <w:szCs w:val="16"/>
                <w:lang w:val="es-ES"/>
              </w:rPr>
              <w:tab/>
              <w:t>Pueda menoscabar la conducción de las negociaciones y relaciones internacionales;</w:t>
            </w:r>
          </w:p>
        </w:tc>
      </w:tr>
      <w:tr w:rsidR="00DA239D" w:rsidRPr="00C86D19" w14:paraId="7008FD52" w14:textId="77777777" w:rsidTr="000A1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18E7AEBB" w14:textId="77777777" w:rsidR="00DA239D" w:rsidRPr="00C86D19" w:rsidRDefault="00DA239D" w:rsidP="00DA239D">
            <w:pPr>
              <w:autoSpaceDE w:val="0"/>
              <w:autoSpaceDN w:val="0"/>
              <w:adjustRightInd w:val="0"/>
              <w:jc w:val="both"/>
              <w:rPr>
                <w:rFonts w:ascii="Palatino Linotype" w:hAnsi="Palatino Linotype" w:cs="Arial"/>
                <w:color w:val="000000" w:themeColor="text1"/>
                <w:sz w:val="16"/>
                <w:szCs w:val="16"/>
              </w:rPr>
            </w:pPr>
            <w:r w:rsidRPr="00C86D19">
              <w:rPr>
                <w:rFonts w:ascii="Palatino Linotype" w:hAnsi="Palatino Linotype" w:cs="Arial"/>
                <w:color w:val="000000" w:themeColor="text1"/>
                <w:sz w:val="16"/>
                <w:szCs w:val="16"/>
              </w:rPr>
              <w:t xml:space="preserve">III. Se entregue a la Entidad expresamente con ese carácter o el de confidencialidad por otro u otros sujetos de derecho internacional, excepto cuando se trate de violaciones graves </w:t>
            </w:r>
            <w:r w:rsidRPr="00C86D19">
              <w:rPr>
                <w:rFonts w:ascii="Palatino Linotype" w:hAnsi="Palatino Linotype" w:cs="Arial"/>
                <w:color w:val="000000" w:themeColor="text1"/>
                <w:sz w:val="16"/>
                <w:szCs w:val="16"/>
              </w:rPr>
              <w:lastRenderedPageBreak/>
              <w:t>de derechos humanos o delitos de lesa humanidad de conformidad con el derecho internacional;</w:t>
            </w:r>
          </w:p>
        </w:tc>
        <w:tc>
          <w:tcPr>
            <w:tcW w:w="3969" w:type="dxa"/>
          </w:tcPr>
          <w:p w14:paraId="0B26F170" w14:textId="77777777" w:rsidR="00DA239D" w:rsidRPr="00C86D19" w:rsidRDefault="00DA239D" w:rsidP="00DA239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C86D19">
              <w:rPr>
                <w:rFonts w:ascii="Palatino Linotype" w:hAnsi="Palatino Linotype"/>
                <w:color w:val="000000" w:themeColor="text1"/>
                <w:sz w:val="16"/>
                <w:szCs w:val="16"/>
                <w:lang w:val="es-ES"/>
              </w:rPr>
              <w:lastRenderedPageBreak/>
              <w:t>III.</w:t>
            </w:r>
            <w:r w:rsidRPr="00C86D19">
              <w:rPr>
                <w:rFonts w:ascii="Palatino Linotype" w:hAnsi="Palatino Linotype"/>
                <w:color w:val="000000" w:themeColor="text1"/>
                <w:sz w:val="16"/>
                <w:szCs w:val="16"/>
                <w:lang w:val="es-ES"/>
              </w:rPr>
              <w:tab/>
              <w:t xml:space="preserve">Se entregue al Estado mexicano expresamente con ese carácter o el de confidencial por otro u otros sujetos de derecho internacional, excepto cuando se trate de violaciones graves de derechos </w:t>
            </w:r>
            <w:r w:rsidRPr="00C86D19">
              <w:rPr>
                <w:rFonts w:ascii="Palatino Linotype" w:hAnsi="Palatino Linotype"/>
                <w:color w:val="000000" w:themeColor="text1"/>
                <w:sz w:val="16"/>
                <w:szCs w:val="16"/>
                <w:lang w:val="es-ES"/>
              </w:rPr>
              <w:lastRenderedPageBreak/>
              <w:t>humanos o delitos de lesa humanidad de conformidad con el derecho internacional;</w:t>
            </w:r>
          </w:p>
        </w:tc>
      </w:tr>
      <w:tr w:rsidR="00DA239D" w:rsidRPr="00C86D19" w14:paraId="1207B963" w14:textId="77777777" w:rsidTr="000A1B6E">
        <w:tc>
          <w:tcPr>
            <w:cnfStyle w:val="001000000000" w:firstRow="0" w:lastRow="0" w:firstColumn="1" w:lastColumn="0" w:oddVBand="0" w:evenVBand="0" w:oddHBand="0" w:evenHBand="0" w:firstRowFirstColumn="0" w:firstRowLastColumn="0" w:lastRowFirstColumn="0" w:lastRowLastColumn="0"/>
            <w:tcW w:w="4678" w:type="dxa"/>
          </w:tcPr>
          <w:p w14:paraId="23EB365D" w14:textId="77777777" w:rsidR="00DA239D" w:rsidRPr="00C86D19" w:rsidRDefault="00DA239D" w:rsidP="00DA239D">
            <w:pPr>
              <w:autoSpaceDE w:val="0"/>
              <w:autoSpaceDN w:val="0"/>
              <w:adjustRightInd w:val="0"/>
              <w:jc w:val="both"/>
              <w:rPr>
                <w:rFonts w:ascii="Palatino Linotype" w:hAnsi="Palatino Linotype" w:cs="Arial"/>
                <w:color w:val="000000" w:themeColor="text1"/>
                <w:sz w:val="16"/>
                <w:szCs w:val="16"/>
              </w:rPr>
            </w:pPr>
          </w:p>
        </w:tc>
        <w:tc>
          <w:tcPr>
            <w:tcW w:w="3969" w:type="dxa"/>
          </w:tcPr>
          <w:p w14:paraId="11916621" w14:textId="77777777" w:rsidR="00DA239D" w:rsidRPr="00C86D19" w:rsidRDefault="00DA239D" w:rsidP="00DA239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C86D19">
              <w:rPr>
                <w:rFonts w:ascii="Palatino Linotype" w:hAnsi="Palatino Linotype"/>
                <w:color w:val="000000" w:themeColor="text1"/>
                <w:sz w:val="16"/>
                <w:szCs w:val="16"/>
                <w:lang w:val="es-ES"/>
              </w:rPr>
              <w:t>IV.</w:t>
            </w:r>
            <w:r w:rsidRPr="00C86D19">
              <w:rPr>
                <w:rFonts w:ascii="Palatino Linotype" w:hAnsi="Palatino Linotype"/>
                <w:color w:val="000000" w:themeColor="text1"/>
                <w:sz w:val="16"/>
                <w:szCs w:val="16"/>
                <w:lang w:val="es-ES"/>
              </w:rPr>
              <w:tab/>
              <w:t>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tc>
      </w:tr>
      <w:tr w:rsidR="00DA239D" w:rsidRPr="00C86D19" w14:paraId="382A74F2" w14:textId="77777777" w:rsidTr="000A1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4D5FC3AF" w14:textId="77777777" w:rsidR="00DA239D" w:rsidRPr="00C86D19" w:rsidRDefault="00DA239D" w:rsidP="00DA239D">
            <w:pPr>
              <w:autoSpaceDE w:val="0"/>
              <w:autoSpaceDN w:val="0"/>
              <w:adjustRightInd w:val="0"/>
              <w:jc w:val="both"/>
              <w:rPr>
                <w:rFonts w:ascii="Palatino Linotype" w:hAnsi="Palatino Linotype" w:cs="Arial"/>
                <w:color w:val="000000" w:themeColor="text1"/>
                <w:sz w:val="16"/>
                <w:szCs w:val="16"/>
              </w:rPr>
            </w:pPr>
            <w:r w:rsidRPr="00C86D19">
              <w:rPr>
                <w:rFonts w:ascii="Palatino Linotype" w:hAnsi="Palatino Linotype" w:cs="Arial"/>
                <w:color w:val="000000" w:themeColor="text1"/>
                <w:sz w:val="16"/>
                <w:szCs w:val="16"/>
              </w:rPr>
              <w:t>IV. Ponga en riesgo la vida, la seguridad o la salud de una persona física;</w:t>
            </w:r>
          </w:p>
        </w:tc>
        <w:tc>
          <w:tcPr>
            <w:tcW w:w="3969" w:type="dxa"/>
          </w:tcPr>
          <w:p w14:paraId="6DE2FDAB" w14:textId="77777777" w:rsidR="00DA239D" w:rsidRPr="00C86D19" w:rsidRDefault="00DA239D" w:rsidP="00DA239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C86D19">
              <w:rPr>
                <w:rFonts w:ascii="Palatino Linotype" w:hAnsi="Palatino Linotype"/>
                <w:color w:val="000000" w:themeColor="text1"/>
                <w:sz w:val="16"/>
                <w:szCs w:val="16"/>
                <w:lang w:val="es-ES"/>
              </w:rPr>
              <w:t>V.</w:t>
            </w:r>
            <w:r w:rsidRPr="00C86D19">
              <w:rPr>
                <w:rFonts w:ascii="Palatino Linotype" w:hAnsi="Palatino Linotype"/>
                <w:color w:val="000000" w:themeColor="text1"/>
                <w:sz w:val="16"/>
                <w:szCs w:val="16"/>
                <w:lang w:val="es-ES"/>
              </w:rPr>
              <w:tab/>
              <w:t>Pueda poner en riesgo la vida, seguridad o salud de una persona física;</w:t>
            </w:r>
          </w:p>
        </w:tc>
      </w:tr>
      <w:tr w:rsidR="00DA239D" w:rsidRPr="00C86D19" w14:paraId="3B114EB1" w14:textId="77777777" w:rsidTr="000A1B6E">
        <w:tc>
          <w:tcPr>
            <w:cnfStyle w:val="001000000000" w:firstRow="0" w:lastRow="0" w:firstColumn="1" w:lastColumn="0" w:oddVBand="0" w:evenVBand="0" w:oddHBand="0" w:evenHBand="0" w:firstRowFirstColumn="0" w:firstRowLastColumn="0" w:lastRowFirstColumn="0" w:lastRowLastColumn="0"/>
            <w:tcW w:w="4678" w:type="dxa"/>
          </w:tcPr>
          <w:p w14:paraId="4FD52A13" w14:textId="77777777" w:rsidR="00DA239D" w:rsidRPr="00C86D19" w:rsidRDefault="00DA239D" w:rsidP="00DA239D">
            <w:pPr>
              <w:autoSpaceDE w:val="0"/>
              <w:autoSpaceDN w:val="0"/>
              <w:adjustRightInd w:val="0"/>
              <w:jc w:val="both"/>
              <w:rPr>
                <w:rFonts w:ascii="Palatino Linotype" w:hAnsi="Palatino Linotype" w:cs="Arial"/>
                <w:color w:val="000000" w:themeColor="text1"/>
                <w:sz w:val="16"/>
                <w:szCs w:val="16"/>
              </w:rPr>
            </w:pPr>
            <w:r w:rsidRPr="00C86D19">
              <w:rPr>
                <w:rFonts w:ascii="Palatino Linotype" w:hAnsi="Palatino Linotype" w:cs="Arial"/>
                <w:color w:val="000000" w:themeColor="text1"/>
                <w:sz w:val="16"/>
                <w:szCs w:val="16"/>
              </w:rPr>
              <w:t>V. Aquella cuya divulgación obstruya o pueda causar un serio perjuicio a:</w:t>
            </w:r>
          </w:p>
          <w:p w14:paraId="3FBC03A7" w14:textId="77777777" w:rsidR="00DA239D" w:rsidRPr="00C86D19" w:rsidRDefault="00DA239D" w:rsidP="00DA239D">
            <w:pPr>
              <w:autoSpaceDE w:val="0"/>
              <w:autoSpaceDN w:val="0"/>
              <w:adjustRightInd w:val="0"/>
              <w:jc w:val="both"/>
              <w:rPr>
                <w:rFonts w:ascii="Palatino Linotype" w:hAnsi="Palatino Linotype" w:cs="Arial"/>
                <w:color w:val="000000" w:themeColor="text1"/>
                <w:sz w:val="16"/>
                <w:szCs w:val="16"/>
              </w:rPr>
            </w:pPr>
          </w:p>
          <w:p w14:paraId="2AE4F4F6" w14:textId="77777777" w:rsidR="00DA239D" w:rsidRPr="00C86D19" w:rsidRDefault="00DA239D" w:rsidP="00DA239D">
            <w:pPr>
              <w:autoSpaceDE w:val="0"/>
              <w:autoSpaceDN w:val="0"/>
              <w:adjustRightInd w:val="0"/>
              <w:jc w:val="both"/>
              <w:rPr>
                <w:rFonts w:ascii="Palatino Linotype" w:hAnsi="Palatino Linotype" w:cs="Arial"/>
                <w:color w:val="000000" w:themeColor="text1"/>
                <w:sz w:val="16"/>
                <w:szCs w:val="16"/>
              </w:rPr>
            </w:pPr>
            <w:r w:rsidRPr="00C86D19">
              <w:rPr>
                <w:rFonts w:ascii="Palatino Linotype" w:hAnsi="Palatino Linotype" w:cs="Arial"/>
                <w:color w:val="000000" w:themeColor="text1"/>
                <w:sz w:val="16"/>
                <w:szCs w:val="16"/>
              </w:rPr>
              <w:t>1. Las actividades de fiscalización, verificación, inspección, comprobación y auditoría sobre el cumplimiento de las Leyes; o</w:t>
            </w:r>
          </w:p>
          <w:p w14:paraId="2C964C4C" w14:textId="77777777" w:rsidR="00DA239D" w:rsidRPr="00C86D19" w:rsidRDefault="00DA239D" w:rsidP="00DA239D">
            <w:pPr>
              <w:autoSpaceDE w:val="0"/>
              <w:autoSpaceDN w:val="0"/>
              <w:adjustRightInd w:val="0"/>
              <w:jc w:val="both"/>
              <w:rPr>
                <w:rFonts w:ascii="Palatino Linotype" w:hAnsi="Palatino Linotype" w:cs="Arial"/>
                <w:color w:val="000000" w:themeColor="text1"/>
                <w:sz w:val="16"/>
                <w:szCs w:val="16"/>
              </w:rPr>
            </w:pPr>
          </w:p>
          <w:p w14:paraId="1CF9CBAA" w14:textId="77777777" w:rsidR="00DA239D" w:rsidRPr="00C86D19" w:rsidRDefault="00DA239D" w:rsidP="00DA239D">
            <w:pPr>
              <w:autoSpaceDE w:val="0"/>
              <w:autoSpaceDN w:val="0"/>
              <w:adjustRightInd w:val="0"/>
              <w:jc w:val="both"/>
              <w:rPr>
                <w:rFonts w:ascii="Palatino Linotype" w:hAnsi="Palatino Linotype" w:cs="Arial"/>
                <w:color w:val="000000" w:themeColor="text1"/>
                <w:sz w:val="16"/>
                <w:szCs w:val="16"/>
              </w:rPr>
            </w:pPr>
            <w:r w:rsidRPr="00C86D19">
              <w:rPr>
                <w:rFonts w:ascii="Palatino Linotype" w:hAnsi="Palatino Linotype" w:cs="Arial"/>
                <w:color w:val="000000" w:themeColor="text1"/>
                <w:sz w:val="16"/>
                <w:szCs w:val="16"/>
              </w:rPr>
              <w:t>2. La recaudación de las contribuciones.</w:t>
            </w:r>
          </w:p>
        </w:tc>
        <w:tc>
          <w:tcPr>
            <w:tcW w:w="3969" w:type="dxa"/>
          </w:tcPr>
          <w:p w14:paraId="3606FA3F" w14:textId="77777777" w:rsidR="00DA239D" w:rsidRPr="00C86D19" w:rsidRDefault="00DA239D" w:rsidP="00DA239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C86D19">
              <w:rPr>
                <w:rFonts w:ascii="Palatino Linotype" w:hAnsi="Palatino Linotype"/>
                <w:color w:val="000000" w:themeColor="text1"/>
                <w:sz w:val="16"/>
                <w:szCs w:val="16"/>
                <w:lang w:val="es-ES"/>
              </w:rPr>
              <w:t>VI.</w:t>
            </w:r>
            <w:r w:rsidRPr="00C86D19">
              <w:rPr>
                <w:rFonts w:ascii="Palatino Linotype" w:hAnsi="Palatino Linotype"/>
                <w:color w:val="000000" w:themeColor="text1"/>
                <w:sz w:val="16"/>
                <w:szCs w:val="16"/>
                <w:lang w:val="es-ES"/>
              </w:rPr>
              <w:tab/>
              <w:t>Obstruya las actividades de verificación, inspección y auditoría relativas al cumplimiento de las leyes o afecte la recaudación de contribuciones;</w:t>
            </w:r>
          </w:p>
          <w:p w14:paraId="44BB1349" w14:textId="77777777" w:rsidR="00DA239D" w:rsidRPr="00C86D19" w:rsidRDefault="00DA239D" w:rsidP="00DA239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p>
          <w:p w14:paraId="57DFAD89" w14:textId="77777777" w:rsidR="00DA239D" w:rsidRPr="00C86D19" w:rsidRDefault="00DA239D" w:rsidP="00DA239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rPr>
            </w:pPr>
          </w:p>
        </w:tc>
      </w:tr>
      <w:tr w:rsidR="00DA239D" w:rsidRPr="00C86D19" w14:paraId="706FD25A" w14:textId="77777777" w:rsidTr="000A1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2204A1B0" w14:textId="77777777" w:rsidR="00DA239D" w:rsidRPr="00C86D19" w:rsidRDefault="00DA239D" w:rsidP="00DA239D">
            <w:pPr>
              <w:autoSpaceDE w:val="0"/>
              <w:autoSpaceDN w:val="0"/>
              <w:adjustRightInd w:val="0"/>
              <w:jc w:val="both"/>
              <w:rPr>
                <w:rFonts w:ascii="Palatino Linotype" w:hAnsi="Palatino Linotype" w:cs="Arial"/>
                <w:color w:val="000000" w:themeColor="text1"/>
                <w:sz w:val="16"/>
                <w:szCs w:val="16"/>
              </w:rPr>
            </w:pPr>
            <w:r w:rsidRPr="00C86D19">
              <w:rPr>
                <w:rFonts w:ascii="Palatino Linotype" w:hAnsi="Palatino Linotype" w:cs="Arial"/>
                <w:color w:val="000000" w:themeColor="text1"/>
                <w:sz w:val="16"/>
                <w:szCs w:val="16"/>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3969" w:type="dxa"/>
          </w:tcPr>
          <w:p w14:paraId="26BB980F" w14:textId="77777777" w:rsidR="00DA239D" w:rsidRPr="00C86D19" w:rsidRDefault="00DA239D" w:rsidP="00DA239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C86D19">
              <w:rPr>
                <w:rFonts w:ascii="Palatino Linotype" w:hAnsi="Palatino Linotype"/>
                <w:color w:val="000000" w:themeColor="text1"/>
                <w:sz w:val="16"/>
                <w:szCs w:val="16"/>
                <w:lang w:val="es-ES"/>
              </w:rPr>
              <w:t>VII.</w:t>
            </w:r>
            <w:r w:rsidRPr="00C86D19">
              <w:rPr>
                <w:rFonts w:ascii="Palatino Linotype" w:hAnsi="Palatino Linotype"/>
                <w:color w:val="000000" w:themeColor="text1"/>
                <w:sz w:val="16"/>
                <w:szCs w:val="16"/>
                <w:lang w:val="es-ES"/>
              </w:rPr>
              <w:tab/>
              <w:t>Obstruya la prevención o persecución de los delitos;</w:t>
            </w:r>
          </w:p>
          <w:p w14:paraId="05C536FE" w14:textId="77777777" w:rsidR="00DA239D" w:rsidRPr="00C86D19" w:rsidRDefault="00DA239D" w:rsidP="00DA239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p>
          <w:p w14:paraId="79DB62F2" w14:textId="77777777" w:rsidR="00DA239D" w:rsidRPr="00C86D19" w:rsidRDefault="00DA239D" w:rsidP="00DA239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rPr>
            </w:pPr>
          </w:p>
        </w:tc>
      </w:tr>
      <w:tr w:rsidR="00DA239D" w:rsidRPr="00C86D19" w14:paraId="3F608601" w14:textId="77777777" w:rsidTr="000A1B6E">
        <w:tc>
          <w:tcPr>
            <w:cnfStyle w:val="001000000000" w:firstRow="0" w:lastRow="0" w:firstColumn="1" w:lastColumn="0" w:oddVBand="0" w:evenVBand="0" w:oddHBand="0" w:evenHBand="0" w:firstRowFirstColumn="0" w:firstRowLastColumn="0" w:lastRowFirstColumn="0" w:lastRowLastColumn="0"/>
            <w:tcW w:w="4678" w:type="dxa"/>
          </w:tcPr>
          <w:p w14:paraId="0CE5AB07" w14:textId="77777777" w:rsidR="00DA239D" w:rsidRPr="00C86D19" w:rsidRDefault="00DA239D" w:rsidP="00DA239D">
            <w:pPr>
              <w:autoSpaceDE w:val="0"/>
              <w:autoSpaceDN w:val="0"/>
              <w:adjustRightInd w:val="0"/>
              <w:jc w:val="both"/>
              <w:rPr>
                <w:rFonts w:ascii="Palatino Linotype" w:hAnsi="Palatino Linotype" w:cs="Arial"/>
                <w:color w:val="000000" w:themeColor="text1"/>
                <w:sz w:val="16"/>
                <w:szCs w:val="16"/>
              </w:rPr>
            </w:pPr>
            <w:r w:rsidRPr="00C86D19">
              <w:rPr>
                <w:rFonts w:ascii="Palatino Linotype" w:hAnsi="Palatino Linotype" w:cs="Arial"/>
                <w:color w:val="000000" w:themeColor="text1"/>
                <w:sz w:val="16"/>
                <w:szCs w:val="16"/>
              </w:rPr>
              <w:t>VII. La que contengan las opiniones, recomendaciones o puntos de vista que formen parte del proceso deliberativo de los servidores públicos, hasta en tanto sea adoptada la decisión definitiva, la cual deberá estar documentada;</w:t>
            </w:r>
          </w:p>
        </w:tc>
        <w:tc>
          <w:tcPr>
            <w:tcW w:w="3969" w:type="dxa"/>
          </w:tcPr>
          <w:p w14:paraId="61DEE769" w14:textId="77777777" w:rsidR="00DA239D" w:rsidRPr="00C86D19" w:rsidRDefault="00DA239D" w:rsidP="00DA239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C86D19">
              <w:rPr>
                <w:rFonts w:ascii="Palatino Linotype" w:hAnsi="Palatino Linotype"/>
                <w:color w:val="000000" w:themeColor="text1"/>
                <w:sz w:val="16"/>
                <w:szCs w:val="16"/>
                <w:lang w:val="es-ES"/>
              </w:rPr>
              <w:t>VIII.</w:t>
            </w:r>
            <w:r w:rsidRPr="00C86D19">
              <w:rPr>
                <w:rFonts w:ascii="Palatino Linotype" w:hAnsi="Palatino Linotype"/>
                <w:color w:val="000000" w:themeColor="text1"/>
                <w:sz w:val="16"/>
                <w:szCs w:val="16"/>
                <w:lang w:val="es-ES"/>
              </w:rPr>
              <w:tab/>
              <w:t>La que contenga las opiniones, recomendaciones o puntos de vista que formen parte del proceso deliberativo de los servidores públicos, hasta en tanto no sea adoptada la decisión definitiva, la cual deberá estar documentada;</w:t>
            </w:r>
          </w:p>
        </w:tc>
      </w:tr>
      <w:tr w:rsidR="00DA239D" w:rsidRPr="00C86D19" w14:paraId="74819E1B" w14:textId="77777777" w:rsidTr="000A1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7501AC8D" w14:textId="77777777" w:rsidR="00DA239D" w:rsidRPr="00C86D19" w:rsidRDefault="00DA239D" w:rsidP="00DA239D">
            <w:pPr>
              <w:autoSpaceDE w:val="0"/>
              <w:autoSpaceDN w:val="0"/>
              <w:adjustRightInd w:val="0"/>
              <w:jc w:val="both"/>
              <w:rPr>
                <w:rFonts w:ascii="Palatino Linotype" w:hAnsi="Palatino Linotype" w:cs="Arial"/>
                <w:color w:val="000000" w:themeColor="text1"/>
                <w:sz w:val="16"/>
                <w:szCs w:val="16"/>
              </w:rPr>
            </w:pPr>
          </w:p>
        </w:tc>
        <w:tc>
          <w:tcPr>
            <w:tcW w:w="3969" w:type="dxa"/>
          </w:tcPr>
          <w:p w14:paraId="5C459568" w14:textId="77777777" w:rsidR="00DA239D" w:rsidRPr="00C86D19" w:rsidRDefault="00DA239D" w:rsidP="00DA239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C86D19">
              <w:rPr>
                <w:rFonts w:ascii="Palatino Linotype" w:hAnsi="Palatino Linotype"/>
                <w:color w:val="000000" w:themeColor="text1"/>
                <w:sz w:val="16"/>
                <w:szCs w:val="16"/>
                <w:lang w:val="es-ES"/>
              </w:rPr>
              <w:t>IX.</w:t>
            </w:r>
            <w:r w:rsidRPr="00C86D19">
              <w:rPr>
                <w:rFonts w:ascii="Palatino Linotype" w:hAnsi="Palatino Linotype"/>
                <w:color w:val="000000" w:themeColor="text1"/>
                <w:sz w:val="16"/>
                <w:szCs w:val="16"/>
                <w:lang w:val="es-ES"/>
              </w:rPr>
              <w:tab/>
              <w:t>Obstruya los procedimientos para fincar responsabilidad a los Servidores Públicos, en tanto no se haya dictado la resolución administrativa;</w:t>
            </w:r>
          </w:p>
        </w:tc>
      </w:tr>
      <w:tr w:rsidR="00DA239D" w:rsidRPr="00C86D19" w14:paraId="4E6C6AF2" w14:textId="77777777" w:rsidTr="000A1B6E">
        <w:tc>
          <w:tcPr>
            <w:cnfStyle w:val="001000000000" w:firstRow="0" w:lastRow="0" w:firstColumn="1" w:lastColumn="0" w:oddVBand="0" w:evenVBand="0" w:oddHBand="0" w:evenHBand="0" w:firstRowFirstColumn="0" w:firstRowLastColumn="0" w:lastRowFirstColumn="0" w:lastRowLastColumn="0"/>
            <w:tcW w:w="4678" w:type="dxa"/>
          </w:tcPr>
          <w:p w14:paraId="2B9B5E28" w14:textId="77777777" w:rsidR="00DA239D" w:rsidRPr="00C86D19" w:rsidRDefault="00DA239D" w:rsidP="00DA239D">
            <w:pPr>
              <w:autoSpaceDE w:val="0"/>
              <w:autoSpaceDN w:val="0"/>
              <w:adjustRightInd w:val="0"/>
              <w:jc w:val="both"/>
              <w:rPr>
                <w:rFonts w:ascii="Palatino Linotype" w:hAnsi="Palatino Linotype" w:cs="Arial"/>
                <w:color w:val="000000" w:themeColor="text1"/>
                <w:sz w:val="16"/>
                <w:szCs w:val="16"/>
              </w:rPr>
            </w:pPr>
          </w:p>
        </w:tc>
        <w:tc>
          <w:tcPr>
            <w:tcW w:w="3969" w:type="dxa"/>
          </w:tcPr>
          <w:p w14:paraId="0277F130" w14:textId="77777777" w:rsidR="00DA239D" w:rsidRPr="00C86D19" w:rsidRDefault="00DA239D" w:rsidP="00DA239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C86D19">
              <w:rPr>
                <w:rFonts w:ascii="Palatino Linotype" w:hAnsi="Palatino Linotype"/>
                <w:color w:val="000000" w:themeColor="text1"/>
                <w:sz w:val="16"/>
                <w:szCs w:val="16"/>
                <w:lang w:val="es-ES"/>
              </w:rPr>
              <w:t>X.</w:t>
            </w:r>
            <w:r w:rsidRPr="00C86D19">
              <w:rPr>
                <w:rFonts w:ascii="Palatino Linotype" w:hAnsi="Palatino Linotype"/>
                <w:color w:val="000000" w:themeColor="text1"/>
                <w:sz w:val="16"/>
                <w:szCs w:val="16"/>
                <w:lang w:val="es-ES"/>
              </w:rPr>
              <w:tab/>
              <w:t>Afecte los derechos del debido proceso;</w:t>
            </w:r>
          </w:p>
        </w:tc>
      </w:tr>
      <w:tr w:rsidR="00DA239D" w:rsidRPr="00C86D19" w14:paraId="43E19A9C" w14:textId="77777777" w:rsidTr="000A1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304F9BB6" w14:textId="77777777" w:rsidR="00DA239D" w:rsidRPr="00C86D19" w:rsidRDefault="00DA239D" w:rsidP="00DA239D">
            <w:pPr>
              <w:autoSpaceDE w:val="0"/>
              <w:autoSpaceDN w:val="0"/>
              <w:adjustRightInd w:val="0"/>
              <w:jc w:val="both"/>
              <w:rPr>
                <w:rFonts w:ascii="Palatino Linotype" w:hAnsi="Palatino Linotype" w:cs="Arial"/>
                <w:color w:val="000000" w:themeColor="text1"/>
                <w:sz w:val="16"/>
                <w:szCs w:val="16"/>
              </w:rPr>
            </w:pPr>
            <w:r w:rsidRPr="00C86D19">
              <w:rPr>
                <w:rFonts w:ascii="Palatino Linotype" w:hAnsi="Palatino Linotype" w:cs="Arial"/>
                <w:color w:val="000000" w:themeColor="text1"/>
                <w:sz w:val="16"/>
                <w:szCs w:val="16"/>
              </w:rPr>
              <w:t>VIII. Vulnere la conducción de los expedientes judiciales o de los procedimientos administrativos seguidos en forma de juicio, en tanto no hayan quedado firmes;</w:t>
            </w:r>
          </w:p>
        </w:tc>
        <w:tc>
          <w:tcPr>
            <w:tcW w:w="3969" w:type="dxa"/>
          </w:tcPr>
          <w:p w14:paraId="79155EC5" w14:textId="77777777" w:rsidR="00DA239D" w:rsidRPr="00C86D19" w:rsidRDefault="00DA239D" w:rsidP="00DA239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C86D19">
              <w:rPr>
                <w:rFonts w:ascii="Palatino Linotype" w:hAnsi="Palatino Linotype"/>
                <w:color w:val="000000" w:themeColor="text1"/>
                <w:sz w:val="16"/>
                <w:szCs w:val="16"/>
                <w:lang w:val="es-ES"/>
              </w:rPr>
              <w:t>XI.</w:t>
            </w:r>
            <w:r w:rsidRPr="00C86D19">
              <w:rPr>
                <w:rFonts w:ascii="Palatino Linotype" w:hAnsi="Palatino Linotype"/>
                <w:color w:val="000000" w:themeColor="text1"/>
                <w:sz w:val="16"/>
                <w:szCs w:val="16"/>
                <w:lang w:val="es-ES"/>
              </w:rPr>
              <w:tab/>
              <w:t>Vulnere la conducción de los Expedientes judiciales o de los procedimientos administrativos seguidos en forma de juicio, en tanto no hayan causado estado;</w:t>
            </w:r>
          </w:p>
        </w:tc>
      </w:tr>
      <w:tr w:rsidR="00DA239D" w:rsidRPr="00C86D19" w14:paraId="306F93CC" w14:textId="77777777" w:rsidTr="000A1B6E">
        <w:tc>
          <w:tcPr>
            <w:cnfStyle w:val="001000000000" w:firstRow="0" w:lastRow="0" w:firstColumn="1" w:lastColumn="0" w:oddVBand="0" w:evenVBand="0" w:oddHBand="0" w:evenHBand="0" w:firstRowFirstColumn="0" w:firstRowLastColumn="0" w:lastRowFirstColumn="0" w:lastRowLastColumn="0"/>
            <w:tcW w:w="4678" w:type="dxa"/>
          </w:tcPr>
          <w:p w14:paraId="40F53401" w14:textId="77777777" w:rsidR="00DA239D" w:rsidRPr="00C86D19" w:rsidRDefault="00DA239D" w:rsidP="00DA239D">
            <w:pPr>
              <w:autoSpaceDE w:val="0"/>
              <w:autoSpaceDN w:val="0"/>
              <w:adjustRightInd w:val="0"/>
              <w:jc w:val="both"/>
              <w:rPr>
                <w:rFonts w:ascii="Palatino Linotype" w:hAnsi="Palatino Linotype" w:cs="Arial"/>
                <w:color w:val="000000" w:themeColor="text1"/>
                <w:sz w:val="16"/>
                <w:szCs w:val="16"/>
              </w:rPr>
            </w:pPr>
            <w:r w:rsidRPr="00C86D19">
              <w:rPr>
                <w:rFonts w:ascii="Palatino Linotype" w:hAnsi="Palatino Linotype" w:cs="Arial"/>
                <w:color w:val="000000" w:themeColor="text1"/>
                <w:sz w:val="16"/>
                <w:szCs w:val="16"/>
              </w:rPr>
              <w:t>IX. Se encuentre contenida dentro de las investigaciones de hechos que la Ley señale como delitos y se tramiten ante el Ministerio Público;</w:t>
            </w:r>
          </w:p>
        </w:tc>
        <w:tc>
          <w:tcPr>
            <w:tcW w:w="3969" w:type="dxa"/>
          </w:tcPr>
          <w:p w14:paraId="19D8E255" w14:textId="77777777" w:rsidR="00DA239D" w:rsidRPr="00C86D19" w:rsidRDefault="00DA239D" w:rsidP="00DA239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C86D19">
              <w:rPr>
                <w:rFonts w:ascii="Palatino Linotype" w:hAnsi="Palatino Linotype"/>
                <w:color w:val="000000" w:themeColor="text1"/>
                <w:sz w:val="16"/>
                <w:szCs w:val="16"/>
                <w:lang w:val="es-ES"/>
              </w:rPr>
              <w:t>XII.</w:t>
            </w:r>
            <w:r w:rsidRPr="00C86D19">
              <w:rPr>
                <w:rFonts w:ascii="Palatino Linotype" w:hAnsi="Palatino Linotype"/>
                <w:color w:val="000000" w:themeColor="text1"/>
                <w:sz w:val="16"/>
                <w:szCs w:val="16"/>
                <w:lang w:val="es-ES"/>
              </w:rPr>
              <w:tab/>
              <w:t>Se encuentre contenida dentro de las investigaciones de hechos que la ley señale como delitos y se tramiten ante el Ministerio Público, y</w:t>
            </w:r>
          </w:p>
        </w:tc>
      </w:tr>
      <w:tr w:rsidR="00DA239D" w:rsidRPr="00C86D19" w14:paraId="5018E0A2" w14:textId="77777777" w:rsidTr="000A1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4385C66F" w14:textId="77777777" w:rsidR="00DA239D" w:rsidRPr="00C86D19" w:rsidRDefault="00DA239D" w:rsidP="00DA239D">
            <w:pPr>
              <w:autoSpaceDE w:val="0"/>
              <w:autoSpaceDN w:val="0"/>
              <w:adjustRightInd w:val="0"/>
              <w:ind w:left="-108"/>
              <w:jc w:val="both"/>
              <w:rPr>
                <w:rFonts w:ascii="Palatino Linotype" w:hAnsi="Palatino Linotype" w:cs="Arial"/>
                <w:color w:val="000000" w:themeColor="text1"/>
                <w:sz w:val="16"/>
                <w:szCs w:val="16"/>
              </w:rPr>
            </w:pPr>
            <w:r w:rsidRPr="00C86D19">
              <w:rPr>
                <w:rFonts w:ascii="Palatino Linotype" w:hAnsi="Palatino Linotype" w:cs="Arial"/>
                <w:color w:val="000000" w:themeColor="text1"/>
                <w:sz w:val="16"/>
                <w:szCs w:val="16"/>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E1A7B8B" w14:textId="77777777" w:rsidR="00DA239D" w:rsidRPr="00C86D19" w:rsidRDefault="00DA239D" w:rsidP="00DA239D">
            <w:pPr>
              <w:autoSpaceDE w:val="0"/>
              <w:autoSpaceDN w:val="0"/>
              <w:adjustRightInd w:val="0"/>
              <w:jc w:val="both"/>
              <w:rPr>
                <w:rFonts w:ascii="Palatino Linotype" w:hAnsi="Palatino Linotype" w:cs="Arial"/>
                <w:color w:val="000000" w:themeColor="text1"/>
                <w:sz w:val="16"/>
                <w:szCs w:val="16"/>
              </w:rPr>
            </w:pPr>
            <w:r w:rsidRPr="00C86D19">
              <w:rPr>
                <w:rFonts w:ascii="Palatino Linotype" w:hAnsi="Palatino Linotype" w:cs="Arial"/>
                <w:color w:val="000000" w:themeColor="text1"/>
                <w:sz w:val="16"/>
                <w:szCs w:val="16"/>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tc>
        <w:tc>
          <w:tcPr>
            <w:tcW w:w="3969" w:type="dxa"/>
          </w:tcPr>
          <w:p w14:paraId="590280ED" w14:textId="77777777" w:rsidR="00DA239D" w:rsidRPr="00C86D19" w:rsidRDefault="00DA239D" w:rsidP="00DA239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rPr>
            </w:pPr>
          </w:p>
        </w:tc>
      </w:tr>
      <w:tr w:rsidR="00DA239D" w:rsidRPr="00C86D19" w14:paraId="77985896" w14:textId="77777777" w:rsidTr="000A1B6E">
        <w:tc>
          <w:tcPr>
            <w:cnfStyle w:val="001000000000" w:firstRow="0" w:lastRow="0" w:firstColumn="1" w:lastColumn="0" w:oddVBand="0" w:evenVBand="0" w:oddHBand="0" w:evenHBand="0" w:firstRowFirstColumn="0" w:firstRowLastColumn="0" w:lastRowFirstColumn="0" w:lastRowLastColumn="0"/>
            <w:tcW w:w="4678" w:type="dxa"/>
          </w:tcPr>
          <w:p w14:paraId="656E8D34" w14:textId="77777777" w:rsidR="00DA239D" w:rsidRPr="00C86D19" w:rsidRDefault="00DA239D" w:rsidP="00DA239D">
            <w:pPr>
              <w:jc w:val="both"/>
              <w:rPr>
                <w:rFonts w:ascii="Palatino Linotype" w:hAnsi="Palatino Linotype"/>
                <w:color w:val="000000" w:themeColor="text1"/>
                <w:sz w:val="16"/>
                <w:szCs w:val="16"/>
              </w:rPr>
            </w:pPr>
            <w:r w:rsidRPr="00C86D19">
              <w:rPr>
                <w:rFonts w:ascii="Palatino Linotype" w:hAnsi="Palatino Linotype" w:cs="Arial"/>
                <w:color w:val="000000" w:themeColor="text1"/>
                <w:sz w:val="16"/>
                <w:szCs w:val="16"/>
              </w:rPr>
              <w:t>XI. Las que por disposición expresa de una ley tengan tal carácter, siempre que sean acordes con las bases, principios y disposiciones establecidos en esta Ley y no la contravengan; así como las previstas en tratados internacionales.</w:t>
            </w:r>
          </w:p>
        </w:tc>
        <w:tc>
          <w:tcPr>
            <w:tcW w:w="3969" w:type="dxa"/>
          </w:tcPr>
          <w:p w14:paraId="5D2BE260" w14:textId="77777777" w:rsidR="00DA239D" w:rsidRPr="00C86D19" w:rsidRDefault="00DA239D" w:rsidP="00DA239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C86D19">
              <w:rPr>
                <w:rFonts w:ascii="Palatino Linotype" w:hAnsi="Palatino Linotype"/>
                <w:color w:val="000000" w:themeColor="text1"/>
                <w:sz w:val="16"/>
                <w:szCs w:val="16"/>
                <w:lang w:val="es-ES"/>
              </w:rPr>
              <w:t>XIII.</w:t>
            </w:r>
            <w:r w:rsidRPr="00C86D19">
              <w:rPr>
                <w:rFonts w:ascii="Palatino Linotype" w:hAnsi="Palatino Linotype"/>
                <w:color w:val="000000" w:themeColor="text1"/>
                <w:sz w:val="16"/>
                <w:szCs w:val="16"/>
                <w:lang w:val="es-ES"/>
              </w:rPr>
              <w:tab/>
              <w:t>Las que por disposición expresa de una ley tengan tal carácter, siempre que sean acordes con las bases, principios y disposiciones establecidos en esta Ley y no la contravengan; así como las previstas en tratados internacionales.</w:t>
            </w:r>
          </w:p>
        </w:tc>
      </w:tr>
    </w:tbl>
    <w:p w14:paraId="2A8B58EC" w14:textId="77777777" w:rsidR="00DA239D" w:rsidRPr="00C86D19" w:rsidRDefault="00DA239D" w:rsidP="00DA239D">
      <w:pPr>
        <w:spacing w:line="360" w:lineRule="auto"/>
        <w:jc w:val="both"/>
        <w:rPr>
          <w:rFonts w:ascii="Palatino Linotype" w:hAnsi="Palatino Linotype" w:cs="Arial"/>
          <w:color w:val="000000" w:themeColor="text1"/>
        </w:rPr>
      </w:pPr>
    </w:p>
    <w:p w14:paraId="41C937CA" w14:textId="77777777" w:rsidR="00DA239D" w:rsidRPr="00C86D19" w:rsidRDefault="00DA239D" w:rsidP="00DA239D">
      <w:pPr>
        <w:numPr>
          <w:ilvl w:val="0"/>
          <w:numId w:val="2"/>
        </w:numPr>
        <w:spacing w:after="160" w:line="360" w:lineRule="auto"/>
        <w:ind w:left="0" w:firstLine="0"/>
        <w:contextualSpacing/>
        <w:jc w:val="both"/>
        <w:rPr>
          <w:rFonts w:ascii="Palatino Linotype" w:hAnsi="Palatino Linotype" w:cs="Arial"/>
          <w:color w:val="000000" w:themeColor="text1"/>
        </w:rPr>
      </w:pPr>
      <w:r w:rsidRPr="00C86D19">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F6E295B" w14:textId="77777777" w:rsidR="00DA239D" w:rsidRPr="00C86D19" w:rsidRDefault="00DA239D" w:rsidP="00DA239D">
      <w:pPr>
        <w:spacing w:line="360" w:lineRule="auto"/>
        <w:contextualSpacing/>
        <w:jc w:val="both"/>
        <w:rPr>
          <w:rFonts w:ascii="Palatino Linotype" w:hAnsi="Palatino Linotype" w:cs="Arial"/>
          <w:color w:val="000000" w:themeColor="text1"/>
        </w:rPr>
      </w:pPr>
    </w:p>
    <w:p w14:paraId="20357442" w14:textId="77777777" w:rsidR="00DA239D" w:rsidRPr="00C86D19" w:rsidRDefault="00DA239D" w:rsidP="00DA239D">
      <w:pPr>
        <w:numPr>
          <w:ilvl w:val="0"/>
          <w:numId w:val="2"/>
        </w:numPr>
        <w:spacing w:after="160" w:line="360" w:lineRule="auto"/>
        <w:ind w:left="0" w:firstLine="0"/>
        <w:contextualSpacing/>
        <w:jc w:val="both"/>
        <w:rPr>
          <w:rFonts w:ascii="Palatino Linotype" w:hAnsi="Palatino Linotype" w:cs="Arial"/>
          <w:color w:val="000000" w:themeColor="text1"/>
        </w:rPr>
      </w:pPr>
      <w:r w:rsidRPr="00C86D19">
        <w:rPr>
          <w:rFonts w:ascii="Palatino Linotype" w:hAnsi="Palatino Linotype" w:cs="Arial"/>
          <w:color w:val="000000" w:themeColor="text1"/>
        </w:rPr>
        <w:t>Como consecuencia de lo anterior, el sujeto obligado debe identificar claramente el tipo de información y hacer un juicio de subsunción o encaje</w:t>
      </w:r>
      <w:r w:rsidRPr="00C86D19">
        <w:rPr>
          <w:rFonts w:ascii="Palatino Linotype" w:hAnsi="Palatino Linotype" w:cs="Arial"/>
          <w:color w:val="000000" w:themeColor="text1"/>
          <w:vertAlign w:val="superscript"/>
        </w:rPr>
        <w:footnoteReference w:id="3"/>
      </w:r>
      <w:r w:rsidRPr="00C86D19">
        <w:rPr>
          <w:rFonts w:ascii="Palatino Linotype" w:hAnsi="Palatino Linotype" w:cs="Arial"/>
          <w:color w:val="000000" w:themeColor="text1"/>
        </w:rPr>
        <w:t xml:space="preserve"> para acreditar que el supuesto de hecho corresponde estrictamente con la hipótesis </w:t>
      </w:r>
      <w:r w:rsidRPr="00C86D19">
        <w:rPr>
          <w:rFonts w:ascii="Palatino Linotype" w:hAnsi="Palatino Linotype" w:cs="Arial"/>
          <w:color w:val="000000" w:themeColor="text1"/>
        </w:rPr>
        <w:lastRenderedPageBreak/>
        <w:t>jurídica. Esto también lo debe de realizar el servidor público habilitado y el titular del área que administra la información.</w:t>
      </w:r>
    </w:p>
    <w:p w14:paraId="3DB9C68B" w14:textId="77777777" w:rsidR="00DA239D" w:rsidRPr="00C86D19" w:rsidRDefault="00DA239D" w:rsidP="00DA239D">
      <w:pPr>
        <w:spacing w:line="360" w:lineRule="auto"/>
        <w:contextualSpacing/>
        <w:jc w:val="both"/>
        <w:rPr>
          <w:rFonts w:ascii="Palatino Linotype" w:hAnsi="Palatino Linotype" w:cs="Arial"/>
          <w:color w:val="000000" w:themeColor="text1"/>
        </w:rPr>
      </w:pPr>
    </w:p>
    <w:p w14:paraId="1B028FAD" w14:textId="77777777" w:rsidR="00DA239D" w:rsidRPr="00C86D19" w:rsidRDefault="00DA239D" w:rsidP="00DA239D">
      <w:pPr>
        <w:numPr>
          <w:ilvl w:val="0"/>
          <w:numId w:val="2"/>
        </w:numPr>
        <w:spacing w:after="160" w:line="360" w:lineRule="auto"/>
        <w:ind w:left="0" w:firstLine="0"/>
        <w:contextualSpacing/>
        <w:jc w:val="both"/>
        <w:rPr>
          <w:rFonts w:ascii="Palatino Linotype" w:hAnsi="Palatino Linotype" w:cs="Arial"/>
          <w:color w:val="000000" w:themeColor="text1"/>
        </w:rPr>
      </w:pPr>
      <w:r w:rsidRPr="00C86D19">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4C4E96C5" w14:textId="77777777" w:rsidR="00DA239D" w:rsidRPr="00C86D19" w:rsidRDefault="00DA239D" w:rsidP="00DA239D">
      <w:pPr>
        <w:pStyle w:val="Prrafodelista"/>
        <w:keepNext/>
        <w:keepLines/>
        <w:numPr>
          <w:ilvl w:val="0"/>
          <w:numId w:val="23"/>
        </w:numPr>
        <w:pBdr>
          <w:top w:val="nil"/>
          <w:left w:val="nil"/>
          <w:bottom w:val="nil"/>
          <w:right w:val="nil"/>
          <w:between w:val="nil"/>
          <w:bar w:val="nil"/>
        </w:pBdr>
        <w:spacing w:before="240"/>
        <w:ind w:left="0" w:firstLine="0"/>
        <w:jc w:val="both"/>
        <w:rPr>
          <w:rFonts w:ascii="Palatino Linotype" w:eastAsiaTheme="majorEastAsia" w:hAnsi="Palatino Linotype" w:cstheme="majorBidi"/>
          <w:b/>
          <w:color w:val="000000" w:themeColor="text1"/>
        </w:rPr>
      </w:pPr>
      <w:bookmarkStart w:id="27" w:name="_Toc485631702"/>
      <w:bookmarkStart w:id="28" w:name="_Toc500756712"/>
      <w:bookmarkStart w:id="29" w:name="_Toc536691780"/>
      <w:bookmarkStart w:id="30" w:name="_Toc2267543"/>
      <w:bookmarkStart w:id="31" w:name="_Toc2856716"/>
      <w:r w:rsidRPr="00C86D19">
        <w:rPr>
          <w:rFonts w:ascii="Palatino Linotype" w:eastAsiaTheme="majorEastAsia" w:hAnsi="Palatino Linotype" w:cstheme="majorBidi"/>
          <w:b/>
          <w:color w:val="000000" w:themeColor="text1"/>
        </w:rPr>
        <w:t>Excepciones a los supuestos de clasificación de la información como reservada.</w:t>
      </w:r>
      <w:bookmarkEnd w:id="27"/>
      <w:bookmarkEnd w:id="28"/>
      <w:bookmarkEnd w:id="29"/>
      <w:bookmarkEnd w:id="30"/>
      <w:bookmarkEnd w:id="31"/>
    </w:p>
    <w:p w14:paraId="7DFAE2DF" w14:textId="77777777" w:rsidR="00DA239D" w:rsidRPr="00C86D19" w:rsidRDefault="00DA239D" w:rsidP="00DA239D">
      <w:pPr>
        <w:rPr>
          <w:rFonts w:ascii="Palatino Linotype" w:hAnsi="Palatino Linotype"/>
          <w:color w:val="000000" w:themeColor="text1"/>
        </w:rPr>
      </w:pPr>
    </w:p>
    <w:p w14:paraId="1CDE8704" w14:textId="77777777" w:rsidR="00DA239D" w:rsidRPr="00C86D19" w:rsidRDefault="00DA239D" w:rsidP="00DA239D">
      <w:pPr>
        <w:numPr>
          <w:ilvl w:val="0"/>
          <w:numId w:val="2"/>
        </w:numPr>
        <w:spacing w:before="100" w:beforeAutospacing="1" w:after="100" w:afterAutospacing="1" w:line="360" w:lineRule="auto"/>
        <w:ind w:left="0" w:firstLine="0"/>
        <w:jc w:val="both"/>
        <w:rPr>
          <w:rFonts w:ascii="Palatino Linotype" w:eastAsia="Times New Roman" w:hAnsi="Palatino Linotype" w:cs="Times New Roman"/>
          <w:color w:val="000000" w:themeColor="text1"/>
          <w:lang w:val="es-ES"/>
        </w:rPr>
      </w:pPr>
      <w:r w:rsidRPr="00C86D19">
        <w:rPr>
          <w:rFonts w:ascii="Palatino Linotype" w:eastAsia="Times New Roman" w:hAnsi="Palatino Linotype" w:cs="Times New Roman"/>
          <w:color w:val="000000" w:themeColor="text1"/>
          <w:lang w:val="es-ES"/>
        </w:rPr>
        <w:t>En todos aquellos casos en los que se pretende adoptar una clasificación de la información como reservada, hay que considerar lo señalado por los artículos 5, 140 y 142 de la Ley Estatal y 5, 113 fracción III y 115 de la Ley General, que establecen que no puede clasificarse como información reservada la que corresponda a violaciones graves a derechos humanos, determinada por la instancia correspondiente o en proceso de investigación, los delitos de lesa humanidad y los actos de corrupción, entendiendo en este último aspecto que el Título Sexto del Código Penal del Estado de México establece los Delitos por Hechos de Corrupción, entre los cuales se encuentran los de incumplimiento, ejercicio indebido y abandono de funciones públicas; coalición; abuso de autoridad; uso ilícito de atribuciones y facultades; concusión; intimidación; ejercicio abusivo de funciones; tráfico de influencias; cohecho; peculado; enriquecimiento ilícito; delitos cometidos por servidores públicos de la procuración y administración de justicia. De ser el caso que la información que se pretende reservar corresponde a cualquiera de estos supuestos, no es posible clasificarla como reservada.</w:t>
      </w:r>
    </w:p>
    <w:p w14:paraId="1FEE5DA0" w14:textId="77777777" w:rsidR="00DA239D" w:rsidRPr="00C86D19" w:rsidRDefault="00DA239D" w:rsidP="00DA239D">
      <w:pPr>
        <w:rPr>
          <w:rFonts w:ascii="Palatino Linotype" w:eastAsiaTheme="majorEastAsia" w:hAnsi="Palatino Linotype" w:cstheme="majorBidi"/>
          <w:b/>
          <w:color w:val="000000" w:themeColor="text1"/>
        </w:rPr>
      </w:pPr>
      <w:bookmarkStart w:id="32" w:name="_Toc485631703"/>
      <w:bookmarkStart w:id="33" w:name="_Toc500756713"/>
      <w:bookmarkStart w:id="34" w:name="_Toc536691781"/>
      <w:bookmarkStart w:id="35" w:name="_Toc2267544"/>
      <w:bookmarkStart w:id="36" w:name="_Toc2856717"/>
      <w:r w:rsidRPr="00C86D19">
        <w:rPr>
          <w:rFonts w:ascii="Palatino Linotype" w:eastAsiaTheme="majorEastAsia" w:hAnsi="Palatino Linotype" w:cstheme="majorBidi"/>
          <w:b/>
          <w:color w:val="000000" w:themeColor="text1"/>
        </w:rPr>
        <w:lastRenderedPageBreak/>
        <w:t>II. La intervención del Comité de Transparencia.</w:t>
      </w:r>
      <w:bookmarkEnd w:id="32"/>
      <w:bookmarkEnd w:id="33"/>
      <w:bookmarkEnd w:id="34"/>
      <w:bookmarkEnd w:id="35"/>
      <w:bookmarkEnd w:id="36"/>
    </w:p>
    <w:p w14:paraId="168A8D4F" w14:textId="77777777" w:rsidR="00DA239D" w:rsidRPr="00C86D19" w:rsidRDefault="00DA239D" w:rsidP="00DA239D">
      <w:pPr>
        <w:rPr>
          <w:rFonts w:ascii="Palatino Linotype" w:eastAsiaTheme="majorEastAsia" w:hAnsi="Palatino Linotype" w:cstheme="majorBidi"/>
          <w:b/>
          <w:color w:val="000000" w:themeColor="text1"/>
        </w:rPr>
      </w:pPr>
    </w:p>
    <w:p w14:paraId="5C5BBC6E" w14:textId="77777777" w:rsidR="00DA239D" w:rsidRPr="00C86D19" w:rsidRDefault="00DA239D" w:rsidP="00DA239D">
      <w:pPr>
        <w:pStyle w:val="Prrafodelista"/>
        <w:keepNext/>
        <w:keepLines/>
        <w:numPr>
          <w:ilvl w:val="0"/>
          <w:numId w:val="24"/>
        </w:numPr>
        <w:pBdr>
          <w:top w:val="nil"/>
          <w:left w:val="nil"/>
          <w:bottom w:val="nil"/>
          <w:right w:val="nil"/>
          <w:between w:val="nil"/>
          <w:bar w:val="nil"/>
        </w:pBdr>
        <w:spacing w:before="40"/>
        <w:ind w:left="0" w:firstLine="0"/>
        <w:rPr>
          <w:rFonts w:ascii="Palatino Linotype" w:eastAsiaTheme="majorEastAsia" w:hAnsi="Palatino Linotype" w:cstheme="majorBidi"/>
          <w:b/>
          <w:color w:val="000000" w:themeColor="text1"/>
        </w:rPr>
      </w:pPr>
      <w:bookmarkStart w:id="37" w:name="_Toc485631704"/>
      <w:bookmarkStart w:id="38" w:name="_Toc500756714"/>
      <w:bookmarkStart w:id="39" w:name="_Toc536691782"/>
      <w:bookmarkStart w:id="40" w:name="_Toc2267545"/>
      <w:bookmarkStart w:id="41" w:name="_Toc2856718"/>
      <w:r w:rsidRPr="00C86D19">
        <w:rPr>
          <w:rFonts w:ascii="Palatino Linotype" w:eastAsiaTheme="majorEastAsia" w:hAnsi="Palatino Linotype" w:cstheme="majorBidi"/>
          <w:b/>
          <w:color w:val="000000" w:themeColor="text1"/>
        </w:rPr>
        <w:t>Formalidades para emitir el acuerdo de clasificación.</w:t>
      </w:r>
      <w:bookmarkEnd w:id="37"/>
      <w:bookmarkEnd w:id="38"/>
      <w:bookmarkEnd w:id="39"/>
      <w:bookmarkEnd w:id="40"/>
      <w:bookmarkEnd w:id="41"/>
    </w:p>
    <w:p w14:paraId="4658B2A9" w14:textId="77777777" w:rsidR="00DA239D" w:rsidRPr="00C86D19" w:rsidRDefault="00DA239D" w:rsidP="00DA239D">
      <w:pPr>
        <w:tabs>
          <w:tab w:val="left" w:pos="7770"/>
        </w:tabs>
        <w:spacing w:line="360" w:lineRule="auto"/>
        <w:contextualSpacing/>
        <w:jc w:val="both"/>
        <w:rPr>
          <w:rFonts w:ascii="Palatino Linotype" w:hAnsi="Palatino Linotype" w:cs="Arial"/>
          <w:color w:val="000000" w:themeColor="text1"/>
        </w:rPr>
      </w:pPr>
      <w:r w:rsidRPr="00C86D19">
        <w:rPr>
          <w:rFonts w:ascii="Palatino Linotype" w:hAnsi="Palatino Linotype" w:cs="Arial"/>
          <w:color w:val="000000" w:themeColor="text1"/>
        </w:rPr>
        <w:tab/>
      </w:r>
    </w:p>
    <w:p w14:paraId="53CACA0C" w14:textId="77777777" w:rsidR="00DA239D" w:rsidRPr="00C86D19" w:rsidRDefault="00DA239D" w:rsidP="00DA239D">
      <w:pPr>
        <w:numPr>
          <w:ilvl w:val="0"/>
          <w:numId w:val="2"/>
        </w:numPr>
        <w:spacing w:after="160" w:line="360" w:lineRule="auto"/>
        <w:ind w:left="0" w:firstLine="0"/>
        <w:contextualSpacing/>
        <w:jc w:val="both"/>
        <w:rPr>
          <w:rFonts w:ascii="Palatino Linotype" w:eastAsia="Times New Roman" w:hAnsi="Palatino Linotype"/>
          <w:color w:val="000000" w:themeColor="text1"/>
          <w:lang w:eastAsia="es-ES_tradnl"/>
        </w:rPr>
      </w:pPr>
      <w:r w:rsidRPr="00C86D19">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C86D19">
        <w:rPr>
          <w:rFonts w:ascii="Palatino Linotype" w:hAnsi="Palatino Linotype"/>
          <w:color w:val="000000" w:themeColor="text1"/>
        </w:rPr>
        <w:t xml:space="preserve">la fracción III del numeral Segundo de los </w:t>
      </w:r>
      <w:r w:rsidRPr="00C86D19">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C86D19">
        <w:rPr>
          <w:rFonts w:ascii="Palatino Linotype" w:hAnsi="Palatino Linotype"/>
          <w:color w:val="000000" w:themeColor="text1"/>
        </w:rPr>
        <w:t xml:space="preserve"> </w:t>
      </w:r>
      <w:r w:rsidRPr="00C86D19">
        <w:rPr>
          <w:rFonts w:ascii="Palatino Linotype" w:hAnsi="Palatino Linotype" w:cs="Arial"/>
          <w:color w:val="000000" w:themeColor="text1"/>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25B6013B" w14:textId="77777777" w:rsidR="00DA239D" w:rsidRPr="00C86D19" w:rsidRDefault="00DA239D" w:rsidP="00DA239D">
      <w:pPr>
        <w:spacing w:line="360" w:lineRule="auto"/>
        <w:contextualSpacing/>
        <w:jc w:val="both"/>
        <w:rPr>
          <w:rFonts w:ascii="Palatino Linotype" w:hAnsi="Palatino Linotype" w:cs="Arial"/>
          <w:color w:val="000000" w:themeColor="text1"/>
        </w:rPr>
      </w:pPr>
    </w:p>
    <w:p w14:paraId="525A0A3A" w14:textId="77777777" w:rsidR="00DA239D" w:rsidRPr="00C86D19" w:rsidRDefault="00DA239D" w:rsidP="00DA239D">
      <w:pPr>
        <w:numPr>
          <w:ilvl w:val="0"/>
          <w:numId w:val="2"/>
        </w:numPr>
        <w:spacing w:after="160" w:line="360" w:lineRule="auto"/>
        <w:ind w:left="0" w:firstLine="0"/>
        <w:contextualSpacing/>
        <w:jc w:val="both"/>
        <w:rPr>
          <w:rFonts w:ascii="Palatino Linotype" w:hAnsi="Palatino Linotype" w:cs="Arial"/>
          <w:color w:val="000000" w:themeColor="text1"/>
        </w:rPr>
      </w:pPr>
      <w:r w:rsidRPr="00C86D19">
        <w:rPr>
          <w:rFonts w:ascii="Palatino Linotype" w:hAnsi="Palatino Linotype" w:cs="Arial"/>
          <w:color w:val="000000" w:themeColor="text1"/>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63472C15" w14:textId="77777777" w:rsidR="00DA239D" w:rsidRPr="00C86D19" w:rsidRDefault="00DA239D" w:rsidP="00DA239D">
      <w:pPr>
        <w:spacing w:line="360" w:lineRule="auto"/>
        <w:jc w:val="both"/>
        <w:rPr>
          <w:rFonts w:ascii="Palatino Linotype" w:hAnsi="Palatino Linotype"/>
          <w:color w:val="000000" w:themeColor="text1"/>
        </w:rPr>
      </w:pPr>
    </w:p>
    <w:p w14:paraId="3C7319BD" w14:textId="77777777" w:rsidR="00DA239D" w:rsidRPr="00C86D19" w:rsidRDefault="00DA239D" w:rsidP="00DA239D">
      <w:pPr>
        <w:numPr>
          <w:ilvl w:val="0"/>
          <w:numId w:val="2"/>
        </w:numPr>
        <w:spacing w:after="160" w:line="360" w:lineRule="auto"/>
        <w:ind w:left="0" w:firstLine="0"/>
        <w:contextualSpacing/>
        <w:jc w:val="both"/>
        <w:rPr>
          <w:rFonts w:ascii="Palatino Linotype" w:hAnsi="Palatino Linotype"/>
          <w:color w:val="000000" w:themeColor="text1"/>
        </w:rPr>
      </w:pPr>
      <w:r w:rsidRPr="00C86D19">
        <w:rPr>
          <w:rFonts w:ascii="Palatino Linotype" w:hAnsi="Palatino Linotype"/>
          <w:color w:val="000000" w:themeColor="text1"/>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26AF4805" w14:textId="77777777" w:rsidR="00DA239D" w:rsidRPr="00C86D19" w:rsidRDefault="00DA239D" w:rsidP="00DA239D">
      <w:pPr>
        <w:pStyle w:val="Prrafodelista"/>
        <w:keepNext/>
        <w:keepLines/>
        <w:numPr>
          <w:ilvl w:val="0"/>
          <w:numId w:val="24"/>
        </w:numPr>
        <w:pBdr>
          <w:top w:val="nil"/>
          <w:left w:val="nil"/>
          <w:bottom w:val="nil"/>
          <w:right w:val="nil"/>
          <w:between w:val="nil"/>
          <w:bar w:val="nil"/>
        </w:pBdr>
        <w:spacing w:before="40"/>
        <w:ind w:left="0" w:firstLine="0"/>
        <w:rPr>
          <w:rFonts w:ascii="Palatino Linotype" w:eastAsiaTheme="majorEastAsia" w:hAnsi="Palatino Linotype" w:cstheme="majorBidi"/>
          <w:b/>
          <w:color w:val="000000" w:themeColor="text1"/>
        </w:rPr>
      </w:pPr>
      <w:bookmarkStart w:id="42" w:name="_Toc485631705"/>
      <w:bookmarkStart w:id="43" w:name="_Toc500756715"/>
      <w:bookmarkStart w:id="44" w:name="_Toc536691783"/>
      <w:bookmarkStart w:id="45" w:name="_Toc2267546"/>
      <w:bookmarkStart w:id="46" w:name="_Toc2856719"/>
      <w:r w:rsidRPr="00C86D19">
        <w:rPr>
          <w:rFonts w:ascii="Palatino Linotype" w:eastAsiaTheme="majorEastAsia" w:hAnsi="Palatino Linotype" w:cstheme="majorBidi"/>
          <w:b/>
          <w:color w:val="000000" w:themeColor="text1"/>
        </w:rPr>
        <w:t>Requisitos de fondo del acuerdo de clasificación.</w:t>
      </w:r>
      <w:bookmarkEnd w:id="42"/>
      <w:bookmarkEnd w:id="43"/>
      <w:bookmarkEnd w:id="44"/>
      <w:bookmarkEnd w:id="45"/>
      <w:bookmarkEnd w:id="46"/>
    </w:p>
    <w:p w14:paraId="2D6AB1EC" w14:textId="77777777" w:rsidR="00DA239D" w:rsidRPr="00C86D19" w:rsidRDefault="00DA239D" w:rsidP="00DA239D">
      <w:pPr>
        <w:spacing w:line="360" w:lineRule="auto"/>
        <w:contextualSpacing/>
        <w:jc w:val="both"/>
        <w:rPr>
          <w:rFonts w:ascii="Palatino Linotype" w:hAnsi="Palatino Linotype" w:cs="Arial"/>
          <w:color w:val="000000" w:themeColor="text1"/>
        </w:rPr>
      </w:pPr>
    </w:p>
    <w:p w14:paraId="713876DC" w14:textId="6BE73FEB" w:rsidR="00DA239D" w:rsidRPr="00C86D19" w:rsidRDefault="00DA239D" w:rsidP="00DA239D">
      <w:pPr>
        <w:numPr>
          <w:ilvl w:val="0"/>
          <w:numId w:val="2"/>
        </w:numPr>
        <w:spacing w:after="160" w:line="360" w:lineRule="auto"/>
        <w:ind w:left="0" w:firstLine="0"/>
        <w:contextualSpacing/>
        <w:jc w:val="both"/>
        <w:rPr>
          <w:rFonts w:ascii="Palatino Linotype" w:hAnsi="Palatino Linotype" w:cs="Arial"/>
          <w:color w:val="000000" w:themeColor="text1"/>
        </w:rPr>
      </w:pPr>
      <w:r w:rsidRPr="00C86D19">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1E34C4BE" w14:textId="77777777" w:rsidR="00DA239D" w:rsidRPr="00C86D19" w:rsidRDefault="00DA239D" w:rsidP="00DA239D">
      <w:pPr>
        <w:spacing w:line="360" w:lineRule="auto"/>
        <w:contextualSpacing/>
        <w:jc w:val="both"/>
        <w:rPr>
          <w:rFonts w:ascii="Palatino Linotype" w:hAnsi="Palatino Linotype"/>
          <w:color w:val="000000" w:themeColor="text1"/>
        </w:rPr>
      </w:pPr>
    </w:p>
    <w:p w14:paraId="696C7960" w14:textId="77777777" w:rsidR="00DA239D" w:rsidRPr="00C86D19" w:rsidRDefault="00DA239D" w:rsidP="00DA239D">
      <w:pPr>
        <w:numPr>
          <w:ilvl w:val="0"/>
          <w:numId w:val="2"/>
        </w:numPr>
        <w:spacing w:after="160" w:line="360" w:lineRule="auto"/>
        <w:ind w:left="0" w:firstLine="0"/>
        <w:contextualSpacing/>
        <w:jc w:val="both"/>
        <w:rPr>
          <w:rFonts w:ascii="Palatino Linotype" w:hAnsi="Palatino Linotype"/>
          <w:color w:val="000000" w:themeColor="text1"/>
        </w:rPr>
      </w:pPr>
      <w:r w:rsidRPr="00C86D19">
        <w:rPr>
          <w:rFonts w:ascii="Palatino Linotype" w:hAnsi="Palatino Linotype"/>
          <w:color w:val="000000" w:themeColor="text1"/>
        </w:rPr>
        <w:t xml:space="preserve">De lo anterior, se desprende </w:t>
      </w:r>
      <w:proofErr w:type="gramStart"/>
      <w:r w:rsidRPr="00C86D19">
        <w:rPr>
          <w:rFonts w:ascii="Palatino Linotype" w:hAnsi="Palatino Linotype"/>
          <w:color w:val="000000" w:themeColor="text1"/>
        </w:rPr>
        <w:t>que</w:t>
      </w:r>
      <w:proofErr w:type="gramEnd"/>
      <w:r w:rsidRPr="00C86D19">
        <w:rPr>
          <w:rFonts w:ascii="Palatino Linotype" w:hAnsi="Palatino Linotype"/>
          <w:color w:val="000000" w:themeColor="text1"/>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C86D19">
        <w:rPr>
          <w:rFonts w:ascii="Palatino Linotype" w:hAnsi="Palatino Linotype"/>
          <w:color w:val="000000" w:themeColor="text1"/>
        </w:rPr>
        <w:lastRenderedPageBreak/>
        <w:t>expresar los fundamentos legales que le dieron origen y las razones por las que se deben aplicar al caso concreto.</w:t>
      </w:r>
    </w:p>
    <w:p w14:paraId="0179353D" w14:textId="77777777" w:rsidR="00DA239D" w:rsidRPr="00C86D19" w:rsidRDefault="00DA239D" w:rsidP="00DA239D">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21FC2513" w14:textId="77777777" w:rsidR="00DA239D" w:rsidRPr="00C86D19" w:rsidRDefault="00DA239D" w:rsidP="00DA239D">
      <w:pPr>
        <w:numPr>
          <w:ilvl w:val="0"/>
          <w:numId w:val="2"/>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C86D19">
        <w:rPr>
          <w:rFonts w:ascii="Palatino Linotype" w:eastAsia="Times New Roman" w:hAnsi="Palatino Linotype" w:cs="Arial"/>
          <w:color w:val="000000" w:themeColor="text1"/>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C86D19">
        <w:rPr>
          <w:rFonts w:ascii="Palatino Linotype" w:eastAsia="Times New Roman" w:hAnsi="Palatino Linotype" w:cs="Arial"/>
          <w:color w:val="000000" w:themeColor="text1"/>
          <w:lang w:eastAsia="es-MX"/>
        </w:rPr>
        <w:t>hecho....</w:t>
      </w:r>
      <w:proofErr w:type="gramEnd"/>
      <w:r w:rsidRPr="00C86D19">
        <w:rPr>
          <w:rFonts w:ascii="Palatino Linotype" w:eastAsia="Times New Roman" w:hAnsi="Palatino Linotype" w:cs="Arial"/>
          <w:color w:val="000000" w:themeColor="text1"/>
          <w:lang w:eastAsia="es-MX"/>
        </w:rPr>
        <w:t>”.</w:t>
      </w:r>
      <w:r w:rsidRPr="00C86D19">
        <w:rPr>
          <w:rFonts w:ascii="Palatino Linotype" w:eastAsia="Times New Roman" w:hAnsi="Palatino Linotype" w:cs="Arial"/>
          <w:color w:val="000000" w:themeColor="text1"/>
          <w:vertAlign w:val="superscript"/>
          <w:lang w:eastAsia="es-MX"/>
        </w:rPr>
        <w:footnoteReference w:id="4"/>
      </w:r>
    </w:p>
    <w:p w14:paraId="6127216B" w14:textId="77777777" w:rsidR="00DA239D" w:rsidRPr="00C86D19" w:rsidRDefault="00DA239D" w:rsidP="00DA239D">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3539F135" w14:textId="77777777" w:rsidR="00DA239D" w:rsidRPr="00C86D19" w:rsidRDefault="00DA239D" w:rsidP="00DA239D">
      <w:pPr>
        <w:numPr>
          <w:ilvl w:val="0"/>
          <w:numId w:val="2"/>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C86D19">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0AE74CA2" w14:textId="77777777" w:rsidR="00DA239D" w:rsidRPr="00C86D19" w:rsidRDefault="00DA239D" w:rsidP="00DA239D">
      <w:pPr>
        <w:spacing w:line="360" w:lineRule="auto"/>
        <w:ind w:right="618"/>
        <w:contextualSpacing/>
        <w:jc w:val="both"/>
        <w:rPr>
          <w:rFonts w:ascii="Palatino Linotype" w:hAnsi="Palatino Linotype" w:cs="Arial"/>
          <w:color w:val="000000" w:themeColor="text1"/>
        </w:rPr>
      </w:pPr>
    </w:p>
    <w:p w14:paraId="6673962D" w14:textId="77777777" w:rsidR="00DA239D" w:rsidRPr="00C86D19" w:rsidRDefault="00DA239D" w:rsidP="00DA239D">
      <w:pPr>
        <w:spacing w:line="360" w:lineRule="auto"/>
        <w:ind w:left="567" w:right="618"/>
        <w:contextualSpacing/>
        <w:jc w:val="both"/>
        <w:rPr>
          <w:rFonts w:ascii="Palatino Linotype" w:hAnsi="Palatino Linotype" w:cs="Arial"/>
          <w:i/>
          <w:color w:val="000000" w:themeColor="text1"/>
        </w:rPr>
      </w:pPr>
      <w:r w:rsidRPr="00C86D19">
        <w:rPr>
          <w:rFonts w:ascii="Palatino Linotype" w:hAnsi="Palatino Linotype" w:cs="Arial"/>
          <w:b/>
          <w:i/>
          <w:color w:val="000000" w:themeColor="text1"/>
        </w:rPr>
        <w:t>FUNDAMENTACIÓN Y MOTIVACIÓN.</w:t>
      </w:r>
      <w:r w:rsidRPr="00C86D19">
        <w:rPr>
          <w:rFonts w:ascii="Palatino Linotype" w:hAnsi="Palatino Linotype" w:cs="Arial"/>
          <w:i/>
          <w:color w:val="000000" w:themeColor="text1"/>
        </w:rPr>
        <w:t xml:space="preserve"> La </w:t>
      </w:r>
      <w:r w:rsidRPr="00C86D19">
        <w:rPr>
          <w:rFonts w:ascii="Palatino Linotype" w:hAnsi="Palatino Linotype" w:cs="Arial"/>
          <w:i/>
          <w:color w:val="000000" w:themeColor="text1"/>
          <w:u w:val="single"/>
        </w:rPr>
        <w:t xml:space="preserve">debida fundamentación y motivación legal, deben entenderse, por lo primero, la cita del precepto legal aplicable al caso, y por lo segundo, las razones, motivos o circunstancias </w:t>
      </w:r>
      <w:r w:rsidRPr="00C86D19">
        <w:rPr>
          <w:rFonts w:ascii="Palatino Linotype" w:hAnsi="Palatino Linotype" w:cs="Arial"/>
          <w:i/>
          <w:color w:val="000000" w:themeColor="text1"/>
          <w:u w:val="single"/>
        </w:rPr>
        <w:lastRenderedPageBreak/>
        <w:t>especiales que llevaron a la autoridad a concluir que el caso particular encuadra en el supuesto previsto por la norma legal invocada como fundamento</w:t>
      </w:r>
      <w:r w:rsidRPr="00C86D19">
        <w:rPr>
          <w:rFonts w:ascii="Palatino Linotype" w:hAnsi="Palatino Linotype" w:cs="Arial"/>
          <w:i/>
          <w:color w:val="000000" w:themeColor="text1"/>
        </w:rPr>
        <w:t>.</w:t>
      </w:r>
    </w:p>
    <w:p w14:paraId="7B552671" w14:textId="77777777" w:rsidR="00DA239D" w:rsidRPr="00C86D19" w:rsidRDefault="00DA239D" w:rsidP="00DA239D">
      <w:pPr>
        <w:spacing w:line="360" w:lineRule="auto"/>
        <w:ind w:left="567" w:right="618"/>
        <w:contextualSpacing/>
        <w:jc w:val="both"/>
        <w:rPr>
          <w:rFonts w:ascii="Palatino Linotype" w:hAnsi="Palatino Linotype" w:cs="Arial"/>
          <w:i/>
          <w:color w:val="000000" w:themeColor="text1"/>
        </w:rPr>
      </w:pPr>
      <w:r w:rsidRPr="00C86D19">
        <w:rPr>
          <w:rFonts w:ascii="Palatino Linotype" w:hAnsi="Palatino Linotype" w:cs="Arial"/>
          <w:i/>
          <w:color w:val="000000" w:themeColor="text1"/>
        </w:rPr>
        <w:t>SEGUNDO TRIBUNAL COLEGIADO DEL SEXTO CIRCUITO.</w:t>
      </w:r>
    </w:p>
    <w:p w14:paraId="0CB0C50D" w14:textId="77777777" w:rsidR="00DA239D" w:rsidRPr="00C86D19" w:rsidRDefault="00DA239D" w:rsidP="00DA239D">
      <w:pPr>
        <w:spacing w:line="360" w:lineRule="auto"/>
        <w:ind w:left="567" w:right="618"/>
        <w:contextualSpacing/>
        <w:jc w:val="both"/>
        <w:rPr>
          <w:rFonts w:ascii="Palatino Linotype" w:hAnsi="Palatino Linotype" w:cs="Arial"/>
          <w:i/>
          <w:color w:val="000000" w:themeColor="text1"/>
        </w:rPr>
      </w:pPr>
      <w:r w:rsidRPr="00C86D19">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14:paraId="74842AE8" w14:textId="77777777" w:rsidR="00DA239D" w:rsidRPr="00C86D19" w:rsidRDefault="00DA239D" w:rsidP="00DA239D">
      <w:pPr>
        <w:spacing w:line="360" w:lineRule="auto"/>
        <w:ind w:left="567" w:right="618"/>
        <w:contextualSpacing/>
        <w:jc w:val="both"/>
        <w:rPr>
          <w:rFonts w:ascii="Palatino Linotype" w:hAnsi="Palatino Linotype" w:cs="Arial"/>
          <w:i/>
          <w:color w:val="000000" w:themeColor="text1"/>
        </w:rPr>
      </w:pPr>
      <w:r w:rsidRPr="00C86D19">
        <w:rPr>
          <w:rFonts w:ascii="Palatino Linotype" w:hAnsi="Palatino Linotype" w:cs="Arial"/>
          <w:i/>
          <w:color w:val="000000" w:themeColor="text1"/>
        </w:rPr>
        <w:t>Revisión fiscal 103/88. Instituto Mexicano del Seguro Social. 18 de octubre de 1988. Unanimidad de votos. Ponente: Arnoldo Nájera Virgen. Secretario: Alejandro Esponda Rincón.</w:t>
      </w:r>
    </w:p>
    <w:p w14:paraId="0D6F0669" w14:textId="77777777" w:rsidR="00DA239D" w:rsidRPr="00C86D19" w:rsidRDefault="00DA239D" w:rsidP="00DA239D">
      <w:pPr>
        <w:spacing w:line="360" w:lineRule="auto"/>
        <w:ind w:left="567" w:right="618"/>
        <w:contextualSpacing/>
        <w:jc w:val="both"/>
        <w:rPr>
          <w:rFonts w:ascii="Palatino Linotype" w:hAnsi="Palatino Linotype" w:cs="Arial"/>
          <w:i/>
          <w:color w:val="000000" w:themeColor="text1"/>
        </w:rPr>
      </w:pPr>
      <w:r w:rsidRPr="00C86D19">
        <w:rPr>
          <w:rFonts w:ascii="Palatino Linotype" w:hAnsi="Palatino Linotype" w:cs="Arial"/>
          <w:i/>
          <w:color w:val="000000" w:themeColor="text1"/>
        </w:rPr>
        <w:t>Amparo en revisión 333/88. Adilia Romero. 26 de octubre de 1988. Unanimidad de votos. Ponente: Arnoldo Nájera Virgen. Secretario: Enrique Crispín Campos Ramírez.</w:t>
      </w:r>
    </w:p>
    <w:p w14:paraId="7755B4FF" w14:textId="77777777" w:rsidR="00DA239D" w:rsidRPr="00C86D19" w:rsidRDefault="00DA239D" w:rsidP="00DA239D">
      <w:pPr>
        <w:spacing w:line="360" w:lineRule="auto"/>
        <w:ind w:left="567" w:right="618"/>
        <w:contextualSpacing/>
        <w:jc w:val="both"/>
        <w:rPr>
          <w:rFonts w:ascii="Palatino Linotype" w:hAnsi="Palatino Linotype" w:cs="Arial"/>
          <w:i/>
          <w:color w:val="000000" w:themeColor="text1"/>
        </w:rPr>
      </w:pPr>
      <w:r w:rsidRPr="00C86D19">
        <w:rPr>
          <w:rFonts w:ascii="Palatino Linotype" w:hAnsi="Palatino Linotype" w:cs="Arial"/>
          <w:i/>
          <w:color w:val="000000" w:themeColor="text1"/>
        </w:rPr>
        <w:t>Amparo en revisión 597/95. Emilio Maurer Bretón. 15 de noviembre de 1995. Unanimidad de votos. Ponente: Clementina Ramírez Moguel Goyzueta. Secretario: Gonzalo Carrera Molina.</w:t>
      </w:r>
    </w:p>
    <w:p w14:paraId="2E0D8616" w14:textId="77777777" w:rsidR="00DA239D" w:rsidRPr="00C86D19" w:rsidRDefault="00DA239D" w:rsidP="00DA239D">
      <w:pPr>
        <w:spacing w:line="360" w:lineRule="auto"/>
        <w:ind w:left="567" w:right="618"/>
        <w:contextualSpacing/>
        <w:jc w:val="both"/>
        <w:rPr>
          <w:rFonts w:ascii="Palatino Linotype" w:hAnsi="Palatino Linotype" w:cs="Arial"/>
          <w:i/>
          <w:color w:val="000000" w:themeColor="text1"/>
        </w:rPr>
      </w:pPr>
      <w:r w:rsidRPr="00C86D19">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C86D19">
        <w:rPr>
          <w:rFonts w:ascii="Palatino Linotype" w:hAnsi="Palatino Linotype" w:cs="Arial"/>
          <w:i/>
          <w:color w:val="000000" w:themeColor="text1"/>
        </w:rPr>
        <w:t>Baigts</w:t>
      </w:r>
      <w:proofErr w:type="spellEnd"/>
      <w:r w:rsidRPr="00C86D19">
        <w:rPr>
          <w:rFonts w:ascii="Palatino Linotype" w:hAnsi="Palatino Linotype" w:cs="Arial"/>
          <w:i/>
          <w:color w:val="000000" w:themeColor="text1"/>
        </w:rPr>
        <w:t xml:space="preserve"> Muñoz.</w:t>
      </w:r>
      <w:r w:rsidRPr="00C86D19">
        <w:rPr>
          <w:rFonts w:ascii="Palatino Linotype" w:hAnsi="Palatino Linotype" w:cs="Arial"/>
          <w:i/>
          <w:color w:val="000000" w:themeColor="text1"/>
          <w:vertAlign w:val="superscript"/>
        </w:rPr>
        <w:footnoteReference w:id="5"/>
      </w:r>
    </w:p>
    <w:p w14:paraId="57DDBFC0" w14:textId="77777777" w:rsidR="00DA239D" w:rsidRPr="00C86D19" w:rsidRDefault="00DA239D" w:rsidP="00DA239D">
      <w:pPr>
        <w:spacing w:line="360" w:lineRule="auto"/>
        <w:ind w:left="567"/>
        <w:contextualSpacing/>
        <w:jc w:val="both"/>
        <w:rPr>
          <w:rFonts w:ascii="Palatino Linotype" w:hAnsi="Palatino Linotype" w:cs="Arial"/>
          <w:color w:val="000000" w:themeColor="text1"/>
          <w:lang w:val="es-ES"/>
        </w:rPr>
      </w:pPr>
    </w:p>
    <w:p w14:paraId="711206B5" w14:textId="77777777" w:rsidR="00DA239D" w:rsidRPr="00C86D19" w:rsidRDefault="00DA239D" w:rsidP="00DA239D">
      <w:pPr>
        <w:numPr>
          <w:ilvl w:val="0"/>
          <w:numId w:val="2"/>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C86D19">
        <w:rPr>
          <w:rFonts w:ascii="Palatino Linotype" w:eastAsia="Times New Roman" w:hAnsi="Palatino Linotype" w:cs="Arial"/>
          <w:color w:val="000000" w:themeColor="text1"/>
          <w:lang w:eastAsia="es-MX"/>
        </w:rPr>
        <w:t xml:space="preserve">Así, en un acto de autoridad se cumple con la debida fundamentación cuando se cita el precepto legal aplicable al caso concreto y la debida motivación </w:t>
      </w:r>
      <w:r w:rsidRPr="00C86D19">
        <w:rPr>
          <w:rFonts w:ascii="Palatino Linotype" w:eastAsia="Times New Roman" w:hAnsi="Palatino Linotype" w:cs="Arial"/>
          <w:color w:val="000000" w:themeColor="text1"/>
          <w:lang w:eastAsia="es-MX"/>
        </w:rPr>
        <w:lastRenderedPageBreak/>
        <w:t>cuando se expresan las razones, motivos o circunstancias que tomó en cuenta la autoridad para adecuar el hecho a los fundamentos de derecho.</w:t>
      </w:r>
    </w:p>
    <w:p w14:paraId="5B98456A" w14:textId="77777777" w:rsidR="00DA239D" w:rsidRPr="00C86D19" w:rsidRDefault="00DA239D" w:rsidP="00DA239D">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7BABD07E" w14:textId="77777777" w:rsidR="00DA239D" w:rsidRPr="00C86D19" w:rsidRDefault="00DA239D" w:rsidP="00DA239D">
      <w:pPr>
        <w:numPr>
          <w:ilvl w:val="0"/>
          <w:numId w:val="2"/>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C86D19">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96A5B93" w14:textId="77777777" w:rsidR="00DA239D" w:rsidRPr="00C86D19" w:rsidRDefault="00DA239D" w:rsidP="00DA239D">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5047DC29" w14:textId="2B30BC49" w:rsidR="00DA239D" w:rsidRPr="00C86D19" w:rsidRDefault="00DA239D" w:rsidP="00DA239D">
      <w:pPr>
        <w:numPr>
          <w:ilvl w:val="0"/>
          <w:numId w:val="2"/>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C86D19">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1A5526E7" w14:textId="77777777" w:rsidR="00570960" w:rsidRPr="00C86D19" w:rsidRDefault="00570960" w:rsidP="00570960">
      <w:pPr>
        <w:pStyle w:val="Prrafodelista"/>
        <w:rPr>
          <w:rFonts w:ascii="Palatino Linotype" w:eastAsia="Times New Roman" w:hAnsi="Palatino Linotype" w:cs="Arial"/>
          <w:color w:val="000000" w:themeColor="text1"/>
          <w:lang w:eastAsia="es-MX"/>
        </w:rPr>
      </w:pPr>
    </w:p>
    <w:p w14:paraId="461B6F00" w14:textId="77777777" w:rsidR="00DA239D" w:rsidRPr="00C86D19" w:rsidRDefault="00DA239D" w:rsidP="00DA239D">
      <w:pPr>
        <w:rPr>
          <w:rFonts w:ascii="Palatino Linotype" w:eastAsiaTheme="majorEastAsia" w:hAnsi="Palatino Linotype" w:cstheme="majorBidi"/>
          <w:b/>
          <w:color w:val="000000" w:themeColor="text1"/>
        </w:rPr>
      </w:pPr>
      <w:bookmarkStart w:id="47" w:name="_Toc485631706"/>
      <w:bookmarkStart w:id="48" w:name="_Toc500756716"/>
      <w:bookmarkStart w:id="49" w:name="_Toc536691784"/>
      <w:bookmarkStart w:id="50" w:name="_Toc2267547"/>
      <w:bookmarkStart w:id="51" w:name="_Toc2856720"/>
      <w:r w:rsidRPr="00C86D19">
        <w:rPr>
          <w:rFonts w:ascii="Palatino Linotype" w:eastAsiaTheme="majorEastAsia" w:hAnsi="Palatino Linotype" w:cstheme="majorBidi"/>
          <w:b/>
          <w:color w:val="000000" w:themeColor="text1"/>
        </w:rPr>
        <w:t>III. Condiciones especiales de la clasificación de la información como reservada</w:t>
      </w:r>
      <w:bookmarkEnd w:id="47"/>
      <w:bookmarkEnd w:id="48"/>
      <w:bookmarkEnd w:id="49"/>
      <w:bookmarkEnd w:id="50"/>
      <w:bookmarkEnd w:id="51"/>
      <w:r w:rsidRPr="00C86D19">
        <w:rPr>
          <w:rFonts w:ascii="Palatino Linotype" w:eastAsiaTheme="majorEastAsia" w:hAnsi="Palatino Linotype" w:cstheme="majorBidi"/>
          <w:b/>
          <w:color w:val="000000" w:themeColor="text1"/>
        </w:rPr>
        <w:t xml:space="preserve"> </w:t>
      </w:r>
    </w:p>
    <w:p w14:paraId="257E24AC" w14:textId="77777777" w:rsidR="00DA239D" w:rsidRPr="00C86D19" w:rsidRDefault="00DA239D" w:rsidP="00DA239D">
      <w:pPr>
        <w:spacing w:line="360" w:lineRule="auto"/>
        <w:contextualSpacing/>
        <w:jc w:val="both"/>
        <w:rPr>
          <w:rFonts w:ascii="Palatino Linotype" w:hAnsi="Palatino Linotype" w:cs="Arial"/>
          <w:b/>
          <w:color w:val="000000" w:themeColor="text1"/>
        </w:rPr>
      </w:pPr>
    </w:p>
    <w:p w14:paraId="7351B3DF" w14:textId="77777777" w:rsidR="00DA239D" w:rsidRPr="00C86D19" w:rsidRDefault="00DA239D" w:rsidP="00DA239D">
      <w:pPr>
        <w:rPr>
          <w:rFonts w:ascii="Palatino Linotype" w:eastAsiaTheme="majorEastAsia" w:hAnsi="Palatino Linotype" w:cstheme="majorBidi"/>
          <w:b/>
          <w:color w:val="000000" w:themeColor="text1"/>
        </w:rPr>
      </w:pPr>
      <w:bookmarkStart w:id="52" w:name="_Toc485631707"/>
      <w:bookmarkStart w:id="53" w:name="_Toc500756717"/>
      <w:bookmarkStart w:id="54" w:name="_Toc536691785"/>
      <w:bookmarkStart w:id="55" w:name="_Toc2267548"/>
      <w:bookmarkStart w:id="56" w:name="_Toc2856721"/>
      <w:r w:rsidRPr="00C86D19">
        <w:rPr>
          <w:rFonts w:ascii="Palatino Linotype" w:eastAsiaTheme="majorEastAsia" w:hAnsi="Palatino Linotype" w:cstheme="majorBidi"/>
          <w:b/>
          <w:color w:val="000000" w:themeColor="text1"/>
        </w:rPr>
        <w:t>La fundamentación específica.</w:t>
      </w:r>
      <w:bookmarkEnd w:id="52"/>
      <w:bookmarkEnd w:id="53"/>
      <w:bookmarkEnd w:id="54"/>
      <w:bookmarkEnd w:id="55"/>
      <w:bookmarkEnd w:id="56"/>
    </w:p>
    <w:p w14:paraId="206E669A" w14:textId="77777777" w:rsidR="00DA239D" w:rsidRPr="00C86D19" w:rsidRDefault="00DA239D" w:rsidP="00DA239D">
      <w:pPr>
        <w:rPr>
          <w:rFonts w:ascii="Palatino Linotype" w:eastAsiaTheme="majorEastAsia" w:hAnsi="Palatino Linotype" w:cstheme="majorBidi"/>
          <w:b/>
          <w:color w:val="000000" w:themeColor="text1"/>
        </w:rPr>
      </w:pPr>
    </w:p>
    <w:p w14:paraId="4662EDB3" w14:textId="77777777" w:rsidR="00DA239D" w:rsidRPr="00C86D19" w:rsidRDefault="00DA239D" w:rsidP="00DA239D">
      <w:pPr>
        <w:numPr>
          <w:ilvl w:val="0"/>
          <w:numId w:val="2"/>
        </w:numPr>
        <w:spacing w:after="160" w:line="360" w:lineRule="auto"/>
        <w:ind w:left="0" w:firstLine="0"/>
        <w:contextualSpacing/>
        <w:jc w:val="both"/>
        <w:rPr>
          <w:rFonts w:ascii="Palatino Linotype" w:hAnsi="Palatino Linotype" w:cs="Arial"/>
          <w:color w:val="000000" w:themeColor="text1"/>
        </w:rPr>
      </w:pPr>
      <w:r w:rsidRPr="00C86D19">
        <w:rPr>
          <w:rFonts w:ascii="Palatino Linotype" w:hAnsi="Palatino Linotype" w:cs="Arial"/>
          <w:color w:val="000000" w:themeColor="text1"/>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C86D19">
        <w:rPr>
          <w:rFonts w:ascii="Palatino Linotype" w:hAnsi="Palatino Linotype" w:cs="Arial"/>
          <w:color w:val="000000" w:themeColor="text1"/>
        </w:rPr>
        <w:t>autoreferencial</w:t>
      </w:r>
      <w:proofErr w:type="spellEnd"/>
      <w:r w:rsidRPr="00C86D19">
        <w:rPr>
          <w:rFonts w:ascii="Palatino Linotype" w:hAnsi="Palatino Linotype" w:cs="Arial"/>
          <w:color w:val="000000" w:themeColor="text1"/>
        </w:rPr>
        <w:t xml:space="preserve"> en el que primero se dice </w:t>
      </w:r>
      <w:r w:rsidRPr="00C86D19">
        <w:rPr>
          <w:rFonts w:ascii="Palatino Linotype" w:hAnsi="Palatino Linotype" w:cs="Arial"/>
          <w:color w:val="000000" w:themeColor="text1"/>
        </w:rPr>
        <w:lastRenderedPageBreak/>
        <w:t>algo, después se dice lo mismo y al final exactamente lo mismo, cambiando sólo el orden de las palabras.</w:t>
      </w:r>
    </w:p>
    <w:p w14:paraId="5C45B801" w14:textId="77777777" w:rsidR="00DA239D" w:rsidRPr="00C86D19" w:rsidRDefault="00DA239D" w:rsidP="00DA239D">
      <w:pPr>
        <w:spacing w:line="360" w:lineRule="auto"/>
        <w:contextualSpacing/>
        <w:jc w:val="both"/>
        <w:rPr>
          <w:rFonts w:ascii="Palatino Linotype" w:hAnsi="Palatino Linotype" w:cs="Arial"/>
          <w:b/>
          <w:color w:val="000000" w:themeColor="text1"/>
        </w:rPr>
      </w:pPr>
    </w:p>
    <w:p w14:paraId="79B0DF3E" w14:textId="77777777" w:rsidR="00DA239D" w:rsidRPr="00C86D19" w:rsidRDefault="00DA239D" w:rsidP="00DA239D">
      <w:pPr>
        <w:pStyle w:val="Prrafodelista"/>
        <w:numPr>
          <w:ilvl w:val="3"/>
          <w:numId w:val="2"/>
        </w:numPr>
        <w:ind w:left="851"/>
        <w:rPr>
          <w:rFonts w:ascii="Palatino Linotype" w:eastAsiaTheme="majorEastAsia" w:hAnsi="Palatino Linotype" w:cstheme="majorBidi"/>
          <w:b/>
          <w:color w:val="000000" w:themeColor="text1"/>
        </w:rPr>
      </w:pPr>
      <w:bookmarkStart w:id="57" w:name="_Toc485631708"/>
      <w:bookmarkStart w:id="58" w:name="_Toc500756718"/>
      <w:bookmarkStart w:id="59" w:name="_Toc536691786"/>
      <w:bookmarkStart w:id="60" w:name="_Toc2267549"/>
      <w:bookmarkStart w:id="61" w:name="_Toc2856722"/>
      <w:r w:rsidRPr="00C86D19">
        <w:rPr>
          <w:rFonts w:ascii="Palatino Linotype" w:eastAsiaTheme="majorEastAsia" w:hAnsi="Palatino Linotype" w:cstheme="majorBidi"/>
          <w:b/>
          <w:color w:val="000000" w:themeColor="text1"/>
        </w:rPr>
        <w:t>La prueba de daño.</w:t>
      </w:r>
      <w:bookmarkEnd w:id="57"/>
      <w:bookmarkEnd w:id="58"/>
      <w:bookmarkEnd w:id="59"/>
      <w:bookmarkEnd w:id="60"/>
      <w:bookmarkEnd w:id="61"/>
    </w:p>
    <w:p w14:paraId="11714869" w14:textId="77777777" w:rsidR="00DA239D" w:rsidRPr="00C86D19" w:rsidRDefault="00DA239D" w:rsidP="00DA239D">
      <w:pPr>
        <w:spacing w:line="360" w:lineRule="auto"/>
        <w:contextualSpacing/>
        <w:jc w:val="both"/>
        <w:rPr>
          <w:rFonts w:ascii="Palatino Linotype" w:hAnsi="Palatino Linotype"/>
          <w:color w:val="000000" w:themeColor="text1"/>
        </w:rPr>
      </w:pPr>
    </w:p>
    <w:p w14:paraId="41F3936D" w14:textId="77777777" w:rsidR="00DA239D" w:rsidRPr="00C86D19" w:rsidRDefault="00DA239D" w:rsidP="00DA239D">
      <w:pPr>
        <w:numPr>
          <w:ilvl w:val="0"/>
          <w:numId w:val="2"/>
        </w:numPr>
        <w:spacing w:after="160" w:line="360" w:lineRule="auto"/>
        <w:ind w:left="0" w:firstLine="0"/>
        <w:contextualSpacing/>
        <w:jc w:val="both"/>
        <w:rPr>
          <w:rFonts w:ascii="Palatino Linotype" w:hAnsi="Palatino Linotype"/>
          <w:color w:val="000000" w:themeColor="text1"/>
        </w:rPr>
      </w:pPr>
      <w:r w:rsidRPr="00C86D19">
        <w:rPr>
          <w:rFonts w:ascii="Palatino Linotype" w:hAnsi="Palatino Linotype"/>
          <w:color w:val="000000" w:themeColor="text1"/>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386B87AD" w14:textId="77777777" w:rsidR="00DA239D" w:rsidRPr="00C86D19" w:rsidRDefault="00DA239D" w:rsidP="00DA239D">
      <w:pPr>
        <w:spacing w:line="360" w:lineRule="auto"/>
        <w:contextualSpacing/>
        <w:jc w:val="both"/>
        <w:rPr>
          <w:rFonts w:ascii="Palatino Linotype" w:hAnsi="Palatino Linotype"/>
          <w:color w:val="000000" w:themeColor="text1"/>
        </w:rPr>
      </w:pPr>
    </w:p>
    <w:p w14:paraId="1040D1D7" w14:textId="77777777" w:rsidR="00DA239D" w:rsidRPr="00C86D19" w:rsidRDefault="00DA239D" w:rsidP="00DA239D">
      <w:pPr>
        <w:numPr>
          <w:ilvl w:val="0"/>
          <w:numId w:val="2"/>
        </w:numPr>
        <w:spacing w:after="160" w:line="360" w:lineRule="auto"/>
        <w:ind w:left="0" w:firstLine="0"/>
        <w:contextualSpacing/>
        <w:jc w:val="both"/>
        <w:rPr>
          <w:rFonts w:ascii="Palatino Linotype" w:hAnsi="Palatino Linotype"/>
          <w:color w:val="000000" w:themeColor="text1"/>
        </w:rPr>
      </w:pPr>
      <w:r w:rsidRPr="00C86D19">
        <w:rPr>
          <w:rFonts w:ascii="Palatino Linotype" w:hAnsi="Palatino Linotype"/>
          <w:color w:val="000000" w:themeColor="text1"/>
        </w:rPr>
        <w:t xml:space="preserve">Para aplicar la prueba de daño, se deberán de precisar </w:t>
      </w:r>
      <w:proofErr w:type="gramStart"/>
      <w:r w:rsidRPr="00C86D19">
        <w:rPr>
          <w:rFonts w:ascii="Palatino Linotype" w:hAnsi="Palatino Linotype"/>
          <w:color w:val="000000" w:themeColor="text1"/>
        </w:rPr>
        <w:t>la razones objetivas</w:t>
      </w:r>
      <w:proofErr w:type="gramEnd"/>
      <w:r w:rsidRPr="00C86D19">
        <w:rPr>
          <w:rFonts w:ascii="Palatino Linotype" w:hAnsi="Palatino Linotype"/>
          <w:color w:val="000000" w:themeColor="text1"/>
        </w:rPr>
        <w:t xml:space="preserve"> por las que la apertura genera una afectación, acreditando que:</w:t>
      </w:r>
    </w:p>
    <w:p w14:paraId="21BEDE5A" w14:textId="77777777" w:rsidR="00DA239D" w:rsidRPr="00C86D19" w:rsidRDefault="00DA239D" w:rsidP="00DA239D">
      <w:pPr>
        <w:spacing w:line="360" w:lineRule="auto"/>
        <w:contextualSpacing/>
        <w:jc w:val="both"/>
        <w:rPr>
          <w:rFonts w:ascii="Palatino Linotype" w:hAnsi="Palatino Linotype"/>
          <w:color w:val="000000" w:themeColor="text1"/>
        </w:rPr>
      </w:pPr>
    </w:p>
    <w:p w14:paraId="3264F3D8" w14:textId="77777777" w:rsidR="00DA239D" w:rsidRPr="00C86D19" w:rsidRDefault="00DA239D" w:rsidP="00DA239D">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C86D19">
        <w:rPr>
          <w:rFonts w:ascii="Palatino Linotype" w:hAnsi="Palatino Linotype" w:cs="Bookman Old Style"/>
          <w:bCs/>
          <w:i/>
          <w:color w:val="000000" w:themeColor="text1"/>
        </w:rPr>
        <w:t xml:space="preserve">I. </w:t>
      </w:r>
      <w:r w:rsidRPr="00C86D19">
        <w:rPr>
          <w:rFonts w:ascii="Palatino Linotype" w:hAnsi="Palatino Linotype" w:cs="Bookman Old Style"/>
          <w:i/>
          <w:color w:val="000000" w:themeColor="text1"/>
        </w:rPr>
        <w:t xml:space="preserve">La divulgación de la información representa un riesgo real, demostrable e identificable del perjuicio significativo al interés público o a la seguridad pública; </w:t>
      </w:r>
    </w:p>
    <w:p w14:paraId="65EB7471" w14:textId="77777777" w:rsidR="00DA239D" w:rsidRPr="00C86D19" w:rsidRDefault="00DA239D" w:rsidP="00DA239D">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C86D19">
        <w:rPr>
          <w:rFonts w:ascii="Palatino Linotype" w:hAnsi="Palatino Linotype" w:cs="Bookman Old Style"/>
          <w:bCs/>
          <w:i/>
          <w:color w:val="000000" w:themeColor="text1"/>
        </w:rPr>
        <w:t xml:space="preserve">II. </w:t>
      </w:r>
      <w:r w:rsidRPr="00C86D19">
        <w:rPr>
          <w:rFonts w:ascii="Palatino Linotype" w:hAnsi="Palatino Linotype" w:cs="Bookman Old Style"/>
          <w:i/>
          <w:color w:val="000000" w:themeColor="text1"/>
        </w:rPr>
        <w:t xml:space="preserve">El riesgo de perjuicio que supondría la divulgación supera el interés público general de que se difunda; y </w:t>
      </w:r>
    </w:p>
    <w:p w14:paraId="14DEFE20" w14:textId="77777777" w:rsidR="00DA239D" w:rsidRPr="00C86D19" w:rsidRDefault="00DA239D" w:rsidP="00DA239D">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C86D19">
        <w:rPr>
          <w:rFonts w:ascii="Palatino Linotype" w:hAnsi="Palatino Linotype" w:cs="Bookman Old Style"/>
          <w:bCs/>
          <w:i/>
          <w:color w:val="000000" w:themeColor="text1"/>
        </w:rPr>
        <w:t xml:space="preserve">III. </w:t>
      </w:r>
      <w:r w:rsidRPr="00C86D19">
        <w:rPr>
          <w:rFonts w:ascii="Palatino Linotype" w:hAnsi="Palatino Linotype" w:cs="Bookman Old Style"/>
          <w:i/>
          <w:color w:val="000000" w:themeColor="text1"/>
        </w:rPr>
        <w:t xml:space="preserve">La limitación se adecua al principio de proporcionalidad y representa el </w:t>
      </w:r>
      <w:r w:rsidRPr="00C86D19">
        <w:rPr>
          <w:rFonts w:ascii="Palatino Linotype" w:hAnsi="Palatino Linotype" w:cs="Bookman Old Style"/>
          <w:i/>
          <w:color w:val="000000" w:themeColor="text1"/>
        </w:rPr>
        <w:lastRenderedPageBreak/>
        <w:t xml:space="preserve">medio menos restrictivo disponible para evitar el perjuicio. </w:t>
      </w:r>
    </w:p>
    <w:p w14:paraId="49C7DAC1" w14:textId="60C1FA4A" w:rsidR="00DA239D" w:rsidRPr="00C86D19" w:rsidRDefault="00DA239D" w:rsidP="00DA239D">
      <w:pPr>
        <w:numPr>
          <w:ilvl w:val="0"/>
          <w:numId w:val="2"/>
        </w:numPr>
        <w:shd w:val="clear" w:color="auto" w:fill="FFFFFF"/>
        <w:suppressAutoHyphens/>
        <w:spacing w:before="100" w:beforeAutospacing="1" w:after="100" w:afterAutospacing="1" w:line="360" w:lineRule="auto"/>
        <w:ind w:left="0" w:firstLine="0"/>
        <w:jc w:val="both"/>
        <w:textAlignment w:val="baseline"/>
        <w:rPr>
          <w:rFonts w:ascii="Palatino Linotype" w:hAnsi="Palatino Linotype" w:cs="Times New Roman"/>
          <w:color w:val="000000" w:themeColor="text1"/>
          <w:lang w:eastAsia="es-ES_tradnl"/>
        </w:rPr>
      </w:pPr>
      <w:r w:rsidRPr="00C86D19">
        <w:rPr>
          <w:rFonts w:ascii="Palatino Linotype" w:hAnsi="Palatino Linotype" w:cs="Times New Roman"/>
          <w:color w:val="000000" w:themeColor="text1"/>
          <w:lang w:eastAsia="es-ES_tradnl"/>
        </w:rPr>
        <w:t xml:space="preserve">Sobre el primer supuesto consideremos </w:t>
      </w:r>
      <w:proofErr w:type="gramStart"/>
      <w:r w:rsidRPr="00C86D19">
        <w:rPr>
          <w:rFonts w:ascii="Palatino Linotype" w:hAnsi="Palatino Linotype" w:cs="Times New Roman"/>
          <w:color w:val="000000" w:themeColor="text1"/>
          <w:lang w:eastAsia="es-ES_tradnl"/>
        </w:rPr>
        <w:t>que</w:t>
      </w:r>
      <w:proofErr w:type="gramEnd"/>
      <w:r w:rsidRPr="00C86D19">
        <w:rPr>
          <w:rFonts w:ascii="Palatino Linotype" w:hAnsi="Palatino Linotype" w:cs="Times New Roman"/>
          <w:color w:val="000000" w:themeColor="text1"/>
          <w:lang w:eastAsia="es-ES_tradnl"/>
        </w:rPr>
        <w:t xml:space="preserve"> según el diccionario del español jurídico, por riesgo podemos entender “la contingencia o proximidad de un daño”,</w:t>
      </w:r>
      <w:r w:rsidRPr="00C86D19">
        <w:rPr>
          <w:rFonts w:ascii="Palatino Linotype" w:hAnsi="Palatino Linotype" w:cs="Times New Roman"/>
          <w:color w:val="000000" w:themeColor="text1"/>
          <w:vertAlign w:val="superscript"/>
          <w:lang w:eastAsia="es-ES_tradnl"/>
        </w:rPr>
        <w:footnoteReference w:id="6"/>
      </w:r>
      <w:r w:rsidRPr="00C86D19">
        <w:rPr>
          <w:rFonts w:ascii="Palatino Linotype" w:hAnsi="Palatino Linotype" w:cs="Times New Roman"/>
          <w:color w:val="000000" w:themeColor="text1"/>
          <w:lang w:eastAsia="es-ES_tradnl"/>
        </w:rPr>
        <w:t xml:space="preserve"> mientras que el daño es considerado como un “perjuicio o lesión”</w:t>
      </w:r>
      <w:r w:rsidRPr="00C86D19">
        <w:rPr>
          <w:rFonts w:ascii="Palatino Linotype" w:hAnsi="Palatino Linotype" w:cs="Times New Roman"/>
          <w:color w:val="000000" w:themeColor="text1"/>
          <w:vertAlign w:val="superscript"/>
          <w:lang w:eastAsia="es-ES_tradnl"/>
        </w:rPr>
        <w:footnoteReference w:id="7"/>
      </w:r>
      <w:r w:rsidRPr="00C86D19">
        <w:rPr>
          <w:rFonts w:ascii="Palatino Linotype" w:hAnsi="Palatino Linotype" w:cs="Times New Roman"/>
          <w:color w:val="000000" w:themeColor="text1"/>
          <w:lang w:eastAsia="es-ES_tradnl"/>
        </w:rPr>
        <w:t>, mientras que según el Diccionario de la Lengua Española, lo real es</w:t>
      </w:r>
      <w:r w:rsidRPr="00C86D19">
        <w:rPr>
          <w:rFonts w:ascii="Palatino Linotype" w:eastAsia="Arial Unicode MS" w:hAnsi="Palatino Linotype" w:cs="Arial Unicode MS"/>
          <w:color w:val="000000" w:themeColor="text1"/>
          <w:spacing w:val="4"/>
          <w:shd w:val="clear" w:color="auto" w:fill="FFFFFF"/>
          <w:lang w:eastAsia="es-ES_tradnl"/>
        </w:rPr>
        <w:t xml:space="preserve"> lo “</w:t>
      </w:r>
      <w:r w:rsidRPr="00C86D19">
        <w:rPr>
          <w:rFonts w:ascii="Palatino Linotype" w:eastAsia="Times New Roman" w:hAnsi="Palatino Linotype" w:cs="Times New Roman"/>
          <w:color w:val="000000" w:themeColor="text1"/>
          <w:lang w:eastAsia="es-ES_tradnl"/>
        </w:rPr>
        <w:t>(que</w:t>
      </w:r>
      <w:r w:rsidRPr="00C86D19">
        <w:rPr>
          <w:rFonts w:ascii="Palatino Linotype" w:eastAsia="Arial Unicode MS" w:hAnsi="Palatino Linotype" w:cs="Arial Unicode MS"/>
          <w:color w:val="000000" w:themeColor="text1"/>
          <w:spacing w:val="4"/>
          <w:shd w:val="clear" w:color="auto" w:fill="FFFFFF"/>
          <w:lang w:eastAsia="es-ES_tradnl"/>
        </w:rPr>
        <w:t xml:space="preserve"> </w:t>
      </w:r>
      <w:r w:rsidRPr="00C86D19">
        <w:rPr>
          <w:rFonts w:ascii="Palatino Linotype" w:eastAsia="Times New Roman" w:hAnsi="Palatino Linotype" w:cs="Times New Roman"/>
          <w:color w:val="000000" w:themeColor="text1"/>
          <w:lang w:eastAsia="es-ES_tradnl"/>
        </w:rPr>
        <w:t>tiene</w:t>
      </w:r>
      <w:r w:rsidRPr="00C86D19">
        <w:rPr>
          <w:rFonts w:ascii="Palatino Linotype" w:eastAsia="Arial Unicode MS" w:hAnsi="Palatino Linotype" w:cs="Arial Unicode MS"/>
          <w:color w:val="000000" w:themeColor="text1"/>
          <w:spacing w:val="4"/>
          <w:shd w:val="clear" w:color="auto" w:fill="FFFFFF"/>
          <w:lang w:eastAsia="es-ES_tradnl"/>
        </w:rPr>
        <w:t xml:space="preserve"> </w:t>
      </w:r>
      <w:r w:rsidRPr="00C86D19">
        <w:rPr>
          <w:rFonts w:ascii="Palatino Linotype" w:eastAsia="Times New Roman" w:hAnsi="Palatino Linotype" w:cs="Times New Roman"/>
          <w:color w:val="000000" w:themeColor="text1"/>
          <w:lang w:eastAsia="es-ES_tradnl"/>
        </w:rPr>
        <w:t>existencia</w:t>
      </w:r>
      <w:r w:rsidRPr="00C86D19">
        <w:rPr>
          <w:rFonts w:ascii="Palatino Linotype" w:eastAsia="Arial Unicode MS" w:hAnsi="Palatino Linotype" w:cs="Arial Unicode MS"/>
          <w:color w:val="000000" w:themeColor="text1"/>
          <w:spacing w:val="4"/>
          <w:shd w:val="clear" w:color="auto" w:fill="FFFFFF"/>
          <w:lang w:eastAsia="es-ES_tradnl"/>
        </w:rPr>
        <w:t xml:space="preserve"> </w:t>
      </w:r>
      <w:r w:rsidRPr="00C86D19">
        <w:rPr>
          <w:rFonts w:ascii="Palatino Linotype" w:eastAsia="Times New Roman" w:hAnsi="Palatino Linotype" w:cs="Times New Roman"/>
          <w:color w:val="000000" w:themeColor="text1"/>
          <w:lang w:eastAsia="es-ES_tradnl"/>
        </w:rPr>
        <w:t>objetiva”,</w:t>
      </w:r>
      <w:r w:rsidRPr="00C86D19">
        <w:rPr>
          <w:rFonts w:ascii="Palatino Linotype" w:eastAsia="Times New Roman" w:hAnsi="Palatino Linotype" w:cs="Times New Roman"/>
          <w:color w:val="000000" w:themeColor="text1"/>
          <w:vertAlign w:val="superscript"/>
          <w:lang w:eastAsia="es-ES_tradnl"/>
        </w:rPr>
        <w:footnoteReference w:id="8"/>
      </w:r>
      <w:r w:rsidRPr="00C86D19">
        <w:rPr>
          <w:rFonts w:ascii="Palatino Linotype" w:eastAsia="Times New Roman" w:hAnsi="Palatino Linotype" w:cs="Times New Roman"/>
          <w:color w:val="000000" w:themeColor="text1"/>
          <w:lang w:eastAsia="es-ES_tradnl"/>
        </w:rPr>
        <w:t xml:space="preserve"> </w:t>
      </w:r>
      <w:r w:rsidRPr="00C86D19">
        <w:rPr>
          <w:rFonts w:ascii="Palatino Linotype" w:eastAsia="Arial Unicode MS" w:hAnsi="Palatino Linotype" w:cs="Arial Unicode MS"/>
          <w:color w:val="000000" w:themeColor="text1"/>
          <w:spacing w:val="4"/>
          <w:shd w:val="clear" w:color="auto" w:fill="FFFFFF"/>
          <w:lang w:eastAsia="es-ES_tradnl"/>
        </w:rPr>
        <w:t>mientras que lo demostrables es, según la misma fuente, aquello que se puede demostrar,</w:t>
      </w:r>
      <w:r w:rsidRPr="00C86D19">
        <w:rPr>
          <w:rFonts w:ascii="Palatino Linotype" w:eastAsia="Arial Unicode MS" w:hAnsi="Palatino Linotype" w:cs="Arial Unicode MS"/>
          <w:color w:val="000000" w:themeColor="text1"/>
          <w:spacing w:val="4"/>
          <w:shd w:val="clear" w:color="auto" w:fill="FFFFFF"/>
          <w:vertAlign w:val="superscript"/>
          <w:lang w:eastAsia="es-ES_tradnl"/>
        </w:rPr>
        <w:footnoteReference w:id="9"/>
      </w:r>
      <w:r w:rsidRPr="00C86D19">
        <w:rPr>
          <w:rFonts w:ascii="Palatino Linotype" w:eastAsia="Arial Unicode MS" w:hAnsi="Palatino Linotype" w:cs="Arial Unicode MS"/>
          <w:color w:val="000000" w:themeColor="text1"/>
          <w:spacing w:val="4"/>
          <w:shd w:val="clear" w:color="auto" w:fill="FFFFFF"/>
          <w:lang w:eastAsia="es-ES_tradnl"/>
        </w:rPr>
        <w:t xml:space="preserve"> es decir, </w:t>
      </w:r>
      <w:r w:rsidRPr="00C86D19">
        <w:rPr>
          <w:rFonts w:ascii="Palatino Linotype" w:hAnsi="Palatino Linotype"/>
          <w:color w:val="000000" w:themeColor="text1"/>
        </w:rPr>
        <w:t xml:space="preserve">“(manifestar, declarar. Probar, sirviéndose de cualquier género de demostración, </w:t>
      </w:r>
      <w:hyperlink r:id="rId10" w:anchor="6nAyKjE" w:history="1">
        <w:r w:rsidRPr="00C86D19">
          <w:rPr>
            <w:rFonts w:ascii="Palatino Linotype" w:hAnsi="Palatino Linotype"/>
            <w:color w:val="000000" w:themeColor="text1"/>
          </w:rPr>
          <w:t>enseñar</w:t>
        </w:r>
      </w:hyperlink>
      <w:r w:rsidRPr="00C86D19">
        <w:rPr>
          <w:rFonts w:ascii="Palatino Linotype" w:hAnsi="Palatino Linotype"/>
          <w:color w:val="000000" w:themeColor="text1"/>
        </w:rPr>
        <w:t xml:space="preserve"> mostrar o exponer algo)”.</w:t>
      </w:r>
      <w:r w:rsidRPr="00C86D19">
        <w:rPr>
          <w:rFonts w:ascii="Palatino Linotype" w:hAnsi="Palatino Linotype"/>
          <w:color w:val="000000" w:themeColor="text1"/>
          <w:vertAlign w:val="superscript"/>
        </w:rPr>
        <w:footnoteReference w:id="10"/>
      </w:r>
      <w:r w:rsidRPr="00C86D19">
        <w:rPr>
          <w:rFonts w:ascii="Palatino Linotype" w:hAnsi="Palatino Linotype"/>
          <w:color w:val="000000" w:themeColor="text1"/>
        </w:rPr>
        <w:t xml:space="preserve"> Mientras que lo identificable es lo que puede ser identificado,</w:t>
      </w:r>
      <w:r w:rsidRPr="00C86D19">
        <w:rPr>
          <w:rFonts w:ascii="Palatino Linotype" w:hAnsi="Palatino Linotype"/>
          <w:color w:val="000000" w:themeColor="text1"/>
          <w:vertAlign w:val="superscript"/>
        </w:rPr>
        <w:footnoteReference w:id="11"/>
      </w:r>
      <w:r w:rsidRPr="00C86D19">
        <w:rPr>
          <w:rFonts w:ascii="Palatino Linotype" w:hAnsi="Palatino Linotype"/>
          <w:color w:val="000000" w:themeColor="text1"/>
        </w:rPr>
        <w:t xml:space="preserve"> esto es,</w:t>
      </w:r>
      <w:r w:rsidRPr="00C86D19">
        <w:rPr>
          <w:rFonts w:ascii="Palatino Linotype" w:hAnsi="Palatino Linotype"/>
          <w:color w:val="000000" w:themeColor="text1"/>
          <w:lang w:eastAsia="es-ES_tradnl"/>
        </w:rPr>
        <w:t xml:space="preserve"> “(dar los datos necesarios para ser reconocido”.</w:t>
      </w:r>
      <w:r w:rsidRPr="00C86D19">
        <w:rPr>
          <w:rFonts w:ascii="Palatino Linotype" w:hAnsi="Palatino Linotype"/>
          <w:color w:val="000000" w:themeColor="text1"/>
          <w:vertAlign w:val="superscript"/>
          <w:lang w:eastAsia="es-ES_tradnl"/>
        </w:rPr>
        <w:footnoteReference w:id="12"/>
      </w:r>
    </w:p>
    <w:p w14:paraId="0CABCD5D" w14:textId="77777777" w:rsidR="00EA7CCA" w:rsidRPr="00C86D19" w:rsidRDefault="00EA7CCA" w:rsidP="00EA7CCA">
      <w:p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lang w:eastAsia="es-ES_tradnl"/>
        </w:rPr>
      </w:pPr>
    </w:p>
    <w:p w14:paraId="4E160AB0" w14:textId="77777777" w:rsidR="00DA239D" w:rsidRPr="00C86D19" w:rsidRDefault="00DA239D" w:rsidP="00DA239D">
      <w:pPr>
        <w:numPr>
          <w:ilvl w:val="0"/>
          <w:numId w:val="2"/>
        </w:numPr>
        <w:spacing w:after="160" w:line="360" w:lineRule="auto"/>
        <w:ind w:left="0" w:firstLine="0"/>
        <w:contextualSpacing/>
        <w:jc w:val="both"/>
        <w:rPr>
          <w:rFonts w:ascii="Palatino Linotype" w:hAnsi="Palatino Linotype"/>
          <w:color w:val="000000" w:themeColor="text1"/>
        </w:rPr>
      </w:pPr>
      <w:r w:rsidRPr="00C86D19">
        <w:rPr>
          <w:rFonts w:ascii="Palatino Linotype" w:hAnsi="Palatino Linotype"/>
          <w:color w:val="000000" w:themeColor="text1"/>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3EA4EFB5" w14:textId="77777777" w:rsidR="00DA239D" w:rsidRPr="00C86D19" w:rsidRDefault="00DA239D" w:rsidP="00DA239D">
      <w:pPr>
        <w:spacing w:line="360" w:lineRule="auto"/>
        <w:contextualSpacing/>
        <w:jc w:val="both"/>
        <w:rPr>
          <w:rFonts w:ascii="Palatino Linotype" w:hAnsi="Palatino Linotype"/>
          <w:color w:val="000000" w:themeColor="text1"/>
        </w:rPr>
      </w:pPr>
    </w:p>
    <w:p w14:paraId="588CD090" w14:textId="77777777" w:rsidR="00DA239D" w:rsidRPr="00C86D19" w:rsidRDefault="00DA239D" w:rsidP="00DA239D">
      <w:pPr>
        <w:numPr>
          <w:ilvl w:val="0"/>
          <w:numId w:val="2"/>
        </w:numPr>
        <w:spacing w:after="160" w:line="360" w:lineRule="auto"/>
        <w:ind w:left="0" w:firstLine="0"/>
        <w:contextualSpacing/>
        <w:jc w:val="both"/>
        <w:rPr>
          <w:rFonts w:ascii="Palatino Linotype" w:hAnsi="Palatino Linotype"/>
          <w:color w:val="000000" w:themeColor="text1"/>
        </w:rPr>
      </w:pPr>
      <w:r w:rsidRPr="00C86D19">
        <w:rPr>
          <w:rFonts w:ascii="Palatino Linotype" w:hAnsi="Palatino Linotype"/>
          <w:color w:val="000000" w:themeColor="text1"/>
        </w:rPr>
        <w:lastRenderedPageBreak/>
        <w:t xml:space="preserve">Identificado ese riesgo, se debe demostrar que el mismo supera el interés público general porque se difunda dicha información. </w:t>
      </w:r>
    </w:p>
    <w:p w14:paraId="2D2A0E0A" w14:textId="77777777" w:rsidR="00DA239D" w:rsidRPr="00C86D19" w:rsidRDefault="00DA239D" w:rsidP="00DA239D">
      <w:pPr>
        <w:spacing w:line="360" w:lineRule="auto"/>
        <w:contextualSpacing/>
        <w:jc w:val="both"/>
        <w:rPr>
          <w:rFonts w:ascii="Palatino Linotype" w:hAnsi="Palatino Linotype"/>
          <w:color w:val="000000" w:themeColor="text1"/>
        </w:rPr>
      </w:pPr>
    </w:p>
    <w:p w14:paraId="4169546C" w14:textId="77777777" w:rsidR="00DA239D" w:rsidRPr="00C86D19" w:rsidRDefault="00DA239D" w:rsidP="00DA239D">
      <w:pPr>
        <w:numPr>
          <w:ilvl w:val="0"/>
          <w:numId w:val="2"/>
        </w:numPr>
        <w:spacing w:after="160" w:line="360" w:lineRule="auto"/>
        <w:ind w:left="0" w:firstLine="0"/>
        <w:contextualSpacing/>
        <w:jc w:val="both"/>
        <w:rPr>
          <w:rFonts w:ascii="Palatino Linotype" w:hAnsi="Palatino Linotype"/>
          <w:color w:val="000000" w:themeColor="text1"/>
        </w:rPr>
      </w:pPr>
      <w:r w:rsidRPr="00C86D19">
        <w:rPr>
          <w:rFonts w:ascii="Palatino Linotype" w:hAnsi="Palatino Linotype"/>
          <w:color w:val="000000" w:themeColor="text1"/>
        </w:rPr>
        <w:t>Y, por último,  que la limitación es acorde con el principio de proporcionalidad, para ello, se sugiere emplear los tres juicios propuestos por la Corte Constitucional Colombiana</w:t>
      </w:r>
      <w:r w:rsidRPr="00C86D19">
        <w:rPr>
          <w:rFonts w:ascii="Palatino Linotype" w:hAnsi="Palatino Linotype"/>
          <w:color w:val="000000" w:themeColor="text1"/>
          <w:vertAlign w:val="superscript"/>
        </w:rPr>
        <w:footnoteReference w:id="13"/>
      </w:r>
      <w:r w:rsidRPr="00C86D19">
        <w:rPr>
          <w:rFonts w:ascii="Palatino Linotype" w:hAnsi="Palatino Linotype"/>
          <w:color w:val="000000" w:themeColor="text1"/>
        </w:rPr>
        <w:t>, siguiendo el principio de ponderación propuesto por el Tribunal Constitucional Alemán,</w:t>
      </w:r>
      <w:r w:rsidRPr="00C86D19">
        <w:rPr>
          <w:rFonts w:ascii="Palatino Linotype" w:hAnsi="Palatino Linotype"/>
          <w:color w:val="000000" w:themeColor="text1"/>
          <w:vertAlign w:val="superscript"/>
        </w:rPr>
        <w:footnoteReference w:id="14"/>
      </w:r>
      <w:r w:rsidRPr="00C86D19">
        <w:rPr>
          <w:rFonts w:ascii="Palatino Linotype" w:hAnsi="Palatino Linotype"/>
          <w:color w:val="000000" w:themeColor="text1"/>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00D89552" w14:textId="77777777" w:rsidR="00DA239D" w:rsidRPr="00C86D19" w:rsidRDefault="00DA239D" w:rsidP="00DA239D">
      <w:pPr>
        <w:contextualSpacing/>
        <w:rPr>
          <w:rFonts w:ascii="Palatino Linotype" w:hAnsi="Palatino Linotype"/>
          <w:color w:val="000000" w:themeColor="text1"/>
        </w:rPr>
      </w:pPr>
    </w:p>
    <w:p w14:paraId="0FE5155A" w14:textId="77777777" w:rsidR="00DA239D" w:rsidRPr="00C86D19" w:rsidRDefault="00DA239D" w:rsidP="00DA239D">
      <w:pPr>
        <w:pStyle w:val="Prrafodelista"/>
        <w:keepNext/>
        <w:keepLines/>
        <w:numPr>
          <w:ilvl w:val="0"/>
          <w:numId w:val="19"/>
        </w:numPr>
        <w:pBdr>
          <w:top w:val="nil"/>
          <w:left w:val="nil"/>
          <w:bottom w:val="nil"/>
          <w:right w:val="nil"/>
          <w:between w:val="nil"/>
          <w:bar w:val="nil"/>
        </w:pBdr>
        <w:spacing w:before="240"/>
        <w:ind w:left="0" w:firstLine="0"/>
        <w:rPr>
          <w:rFonts w:ascii="Palatino Linotype" w:eastAsiaTheme="majorEastAsia" w:hAnsi="Palatino Linotype" w:cstheme="majorBidi"/>
          <w:b/>
          <w:color w:val="000000" w:themeColor="text1"/>
        </w:rPr>
      </w:pPr>
      <w:bookmarkStart w:id="62" w:name="_Toc485631709"/>
      <w:bookmarkStart w:id="63" w:name="_Toc500756719"/>
      <w:bookmarkStart w:id="64" w:name="_Toc536691787"/>
      <w:bookmarkStart w:id="65" w:name="_Toc2267550"/>
      <w:bookmarkStart w:id="66" w:name="_Toc2856723"/>
      <w:r w:rsidRPr="00C86D19">
        <w:rPr>
          <w:rFonts w:ascii="Palatino Linotype" w:eastAsiaTheme="majorEastAsia" w:hAnsi="Palatino Linotype" w:cstheme="majorBidi"/>
          <w:b/>
          <w:color w:val="000000" w:themeColor="text1"/>
        </w:rPr>
        <w:lastRenderedPageBreak/>
        <w:t>La clasificación de la información reservada debe ser de manera temporal.</w:t>
      </w:r>
      <w:bookmarkEnd w:id="62"/>
      <w:bookmarkEnd w:id="63"/>
      <w:bookmarkEnd w:id="64"/>
      <w:bookmarkEnd w:id="65"/>
      <w:bookmarkEnd w:id="66"/>
    </w:p>
    <w:p w14:paraId="6270D7C4" w14:textId="77777777" w:rsidR="00DA239D" w:rsidRPr="00C86D19" w:rsidRDefault="00DA239D" w:rsidP="00DA239D">
      <w:pPr>
        <w:spacing w:line="360" w:lineRule="auto"/>
        <w:jc w:val="both"/>
        <w:rPr>
          <w:rFonts w:ascii="Palatino Linotype" w:hAnsi="Palatino Linotype"/>
          <w:b/>
          <w:color w:val="000000" w:themeColor="text1"/>
        </w:rPr>
      </w:pPr>
    </w:p>
    <w:p w14:paraId="1E1256C8" w14:textId="77777777" w:rsidR="00DA239D" w:rsidRPr="00C86D19" w:rsidRDefault="00DA239D" w:rsidP="00DA239D">
      <w:pPr>
        <w:numPr>
          <w:ilvl w:val="0"/>
          <w:numId w:val="2"/>
        </w:numPr>
        <w:spacing w:after="160" w:line="360" w:lineRule="auto"/>
        <w:ind w:left="0" w:firstLine="0"/>
        <w:contextualSpacing/>
        <w:jc w:val="both"/>
        <w:rPr>
          <w:rFonts w:ascii="Palatino Linotype" w:hAnsi="Palatino Linotype"/>
          <w:color w:val="000000" w:themeColor="text1"/>
        </w:rPr>
      </w:pPr>
      <w:r w:rsidRPr="00C86D19">
        <w:rPr>
          <w:rFonts w:ascii="Palatino Linotype" w:hAnsi="Palatino Linotype"/>
          <w:color w:val="000000" w:themeColor="text1"/>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4097E6E9" w14:textId="77777777" w:rsidR="00DA239D" w:rsidRPr="00C86D19" w:rsidRDefault="00DA239D" w:rsidP="00DA239D">
      <w:pPr>
        <w:spacing w:line="360" w:lineRule="auto"/>
        <w:contextualSpacing/>
        <w:jc w:val="both"/>
        <w:rPr>
          <w:rFonts w:ascii="Palatino Linotype" w:hAnsi="Palatino Linotype"/>
          <w:color w:val="000000" w:themeColor="text1"/>
        </w:rPr>
      </w:pPr>
    </w:p>
    <w:p w14:paraId="1E825196" w14:textId="77777777" w:rsidR="00DA239D" w:rsidRPr="00C86D19" w:rsidRDefault="00DA239D" w:rsidP="00DA239D">
      <w:pPr>
        <w:numPr>
          <w:ilvl w:val="0"/>
          <w:numId w:val="2"/>
        </w:numPr>
        <w:spacing w:after="160" w:line="360" w:lineRule="auto"/>
        <w:ind w:left="0" w:firstLine="0"/>
        <w:contextualSpacing/>
        <w:jc w:val="both"/>
        <w:rPr>
          <w:rFonts w:ascii="Palatino Linotype" w:hAnsi="Palatino Linotype"/>
          <w:color w:val="000000" w:themeColor="text1"/>
        </w:rPr>
      </w:pPr>
      <w:r w:rsidRPr="00C86D19">
        <w:rPr>
          <w:rFonts w:ascii="Palatino Linotype" w:hAnsi="Palatino Linotype"/>
          <w:color w:val="000000" w:themeColor="text1"/>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0880B246" w14:textId="77777777" w:rsidR="00DA239D" w:rsidRPr="00C86D19" w:rsidRDefault="00DA239D" w:rsidP="00DA239D">
      <w:pPr>
        <w:contextualSpacing/>
        <w:rPr>
          <w:rFonts w:ascii="Palatino Linotype" w:hAnsi="Palatino Linotype"/>
          <w:color w:val="000000" w:themeColor="text1"/>
        </w:rPr>
      </w:pPr>
    </w:p>
    <w:p w14:paraId="4C43E58B" w14:textId="77777777" w:rsidR="00DA239D" w:rsidRPr="00C86D19" w:rsidRDefault="00DA239D" w:rsidP="00DA239D">
      <w:pPr>
        <w:numPr>
          <w:ilvl w:val="0"/>
          <w:numId w:val="2"/>
        </w:numPr>
        <w:spacing w:after="160" w:line="360" w:lineRule="auto"/>
        <w:ind w:left="0" w:firstLine="0"/>
        <w:contextualSpacing/>
        <w:jc w:val="both"/>
        <w:rPr>
          <w:rFonts w:ascii="Palatino Linotype" w:hAnsi="Palatino Linotype"/>
          <w:color w:val="000000" w:themeColor="text1"/>
        </w:rPr>
      </w:pPr>
      <w:r w:rsidRPr="00C86D19">
        <w:rPr>
          <w:rFonts w:ascii="Palatino Linotype" w:hAnsi="Palatino Linotype"/>
          <w:color w:val="000000" w:themeColor="text1"/>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63C9F596" w14:textId="77777777" w:rsidR="00DA239D" w:rsidRPr="00C86D19" w:rsidRDefault="00DA239D" w:rsidP="00DA239D">
      <w:pPr>
        <w:contextualSpacing/>
        <w:rPr>
          <w:rFonts w:ascii="Palatino Linotype" w:hAnsi="Palatino Linotype"/>
          <w:b/>
          <w:color w:val="000000" w:themeColor="text1"/>
        </w:rPr>
      </w:pPr>
    </w:p>
    <w:p w14:paraId="55DF7181" w14:textId="77777777" w:rsidR="00DA239D" w:rsidRPr="00C86D19" w:rsidRDefault="00DA239D" w:rsidP="00DA239D">
      <w:pPr>
        <w:numPr>
          <w:ilvl w:val="0"/>
          <w:numId w:val="2"/>
        </w:numPr>
        <w:spacing w:after="160" w:line="360" w:lineRule="auto"/>
        <w:ind w:left="0" w:firstLine="0"/>
        <w:contextualSpacing/>
        <w:jc w:val="both"/>
        <w:rPr>
          <w:rFonts w:ascii="Palatino Linotype" w:hAnsi="Palatino Linotype"/>
          <w:color w:val="000000" w:themeColor="text1"/>
        </w:rPr>
      </w:pPr>
      <w:r w:rsidRPr="00C86D19">
        <w:rPr>
          <w:rFonts w:ascii="Palatino Linotype" w:hAnsi="Palatino Linotype"/>
          <w:color w:val="000000" w:themeColor="text1"/>
        </w:rPr>
        <w:t>De</w:t>
      </w:r>
      <w:r w:rsidRPr="00C86D19">
        <w:rPr>
          <w:rFonts w:ascii="Palatino Linotype" w:hAnsi="Palatino Linotype"/>
          <w:b/>
          <w:color w:val="000000" w:themeColor="text1"/>
        </w:rPr>
        <w:t xml:space="preserve"> </w:t>
      </w:r>
      <w:r w:rsidRPr="00C86D19">
        <w:rPr>
          <w:rFonts w:ascii="Palatino Linotype" w:hAnsi="Palatino Linotype"/>
          <w:color w:val="000000" w:themeColor="text1"/>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78123EEC" w14:textId="77777777" w:rsidR="00DA239D" w:rsidRPr="00C86D19" w:rsidRDefault="00DA239D" w:rsidP="00DA239D">
      <w:pPr>
        <w:contextualSpacing/>
        <w:rPr>
          <w:rFonts w:ascii="Palatino Linotype" w:hAnsi="Palatino Linotype"/>
          <w:color w:val="000000" w:themeColor="text1"/>
        </w:rPr>
      </w:pPr>
    </w:p>
    <w:p w14:paraId="6F04D480" w14:textId="77777777" w:rsidR="00DA239D" w:rsidRPr="00C86D19" w:rsidRDefault="00DA239D" w:rsidP="00DA239D">
      <w:pPr>
        <w:numPr>
          <w:ilvl w:val="0"/>
          <w:numId w:val="2"/>
        </w:numPr>
        <w:spacing w:after="160" w:line="360" w:lineRule="auto"/>
        <w:ind w:left="0" w:firstLine="0"/>
        <w:contextualSpacing/>
        <w:jc w:val="both"/>
        <w:rPr>
          <w:rFonts w:ascii="Palatino Linotype" w:hAnsi="Palatino Linotype"/>
          <w:color w:val="000000" w:themeColor="text1"/>
        </w:rPr>
      </w:pPr>
      <w:r w:rsidRPr="00C86D19">
        <w:rPr>
          <w:rFonts w:ascii="Palatino Linotype" w:hAnsi="Palatino Linotype"/>
          <w:color w:val="000000" w:themeColor="text1"/>
        </w:rPr>
        <w:lastRenderedPageBreak/>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477FCB2A" w14:textId="77777777" w:rsidR="00DA239D" w:rsidRPr="00C86D19" w:rsidRDefault="00DA239D" w:rsidP="00DA239D">
      <w:pPr>
        <w:shd w:val="clear" w:color="auto" w:fill="FFFFFF"/>
        <w:spacing w:before="240" w:afterAutospacing="1" w:line="360" w:lineRule="auto"/>
        <w:contextualSpacing/>
        <w:jc w:val="both"/>
        <w:textAlignment w:val="baseline"/>
        <w:rPr>
          <w:rFonts w:ascii="Palatino Linotype" w:hAnsi="Palatino Linotype"/>
          <w:color w:val="000000" w:themeColor="text1"/>
        </w:rPr>
      </w:pPr>
    </w:p>
    <w:p w14:paraId="0CA1EB38" w14:textId="77777777" w:rsidR="00DA239D" w:rsidRPr="00C86D19" w:rsidRDefault="00DA239D" w:rsidP="00DA239D">
      <w:pPr>
        <w:numPr>
          <w:ilvl w:val="0"/>
          <w:numId w:val="2"/>
        </w:numPr>
        <w:shd w:val="clear" w:color="auto" w:fill="FFFFFF"/>
        <w:spacing w:before="240" w:after="160" w:afterAutospacing="1" w:line="360" w:lineRule="auto"/>
        <w:ind w:left="0" w:firstLine="0"/>
        <w:contextualSpacing/>
        <w:jc w:val="both"/>
        <w:textAlignment w:val="baseline"/>
        <w:rPr>
          <w:rFonts w:ascii="Palatino Linotype" w:hAnsi="Palatino Linotype"/>
          <w:color w:val="000000" w:themeColor="text1"/>
        </w:rPr>
      </w:pPr>
      <w:r w:rsidRPr="00C86D19">
        <w:rPr>
          <w:rFonts w:ascii="Palatino Linotype" w:hAnsi="Palatino Linotype"/>
          <w:color w:val="000000" w:themeColor="text1"/>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14:paraId="3AC97878" w14:textId="77777777" w:rsidR="00DA239D" w:rsidRPr="00C86D19" w:rsidRDefault="00DA239D" w:rsidP="00DA239D">
      <w:pPr>
        <w:rPr>
          <w:rFonts w:ascii="Palatino Linotype" w:hAnsi="Palatino Linotype"/>
          <w:color w:val="000000" w:themeColor="text1"/>
        </w:rPr>
      </w:pPr>
    </w:p>
    <w:tbl>
      <w:tblPr>
        <w:tblStyle w:val="Tablaconcuadrcula2"/>
        <w:tblW w:w="8807" w:type="dxa"/>
        <w:tblLook w:val="04A0" w:firstRow="1" w:lastRow="0" w:firstColumn="1" w:lastColumn="0" w:noHBand="0" w:noVBand="1"/>
      </w:tblPr>
      <w:tblGrid>
        <w:gridCol w:w="2142"/>
        <w:gridCol w:w="2106"/>
        <w:gridCol w:w="2305"/>
        <w:gridCol w:w="2254"/>
      </w:tblGrid>
      <w:tr w:rsidR="00DA239D" w:rsidRPr="00C86D19" w14:paraId="27E0F8DC" w14:textId="77777777" w:rsidTr="00DA239D">
        <w:tc>
          <w:tcPr>
            <w:tcW w:w="2142" w:type="dxa"/>
            <w:vMerge w:val="restart"/>
            <w:shd w:val="clear" w:color="auto" w:fill="D5DCE4" w:themeFill="text2" w:themeFillTint="33"/>
          </w:tcPr>
          <w:p w14:paraId="5E1F651D" w14:textId="77777777" w:rsidR="00DA239D" w:rsidRPr="00C86D19" w:rsidRDefault="00DA239D" w:rsidP="00DA239D">
            <w:pPr>
              <w:jc w:val="both"/>
              <w:rPr>
                <w:rFonts w:ascii="Palatino Linotype" w:hAnsi="Palatino Linotype"/>
                <w:color w:val="000000" w:themeColor="text1"/>
                <w:sz w:val="18"/>
                <w:szCs w:val="18"/>
              </w:rPr>
            </w:pPr>
            <w:r w:rsidRPr="00C86D19">
              <w:rPr>
                <w:rFonts w:ascii="Palatino Linotype" w:hAnsi="Palatino Linotype"/>
                <w:color w:val="000000" w:themeColor="text1"/>
                <w:sz w:val="18"/>
                <w:szCs w:val="18"/>
              </w:rPr>
              <w:t>Requisitos previos</w:t>
            </w:r>
          </w:p>
        </w:tc>
        <w:tc>
          <w:tcPr>
            <w:tcW w:w="2106" w:type="dxa"/>
          </w:tcPr>
          <w:p w14:paraId="7576FB59" w14:textId="77777777" w:rsidR="00DA239D" w:rsidRPr="00C86D19" w:rsidRDefault="00DA239D" w:rsidP="00DA239D">
            <w:pPr>
              <w:jc w:val="both"/>
              <w:rPr>
                <w:rFonts w:ascii="Palatino Linotype" w:hAnsi="Palatino Linotype"/>
                <w:color w:val="000000" w:themeColor="text1"/>
                <w:sz w:val="18"/>
                <w:szCs w:val="18"/>
              </w:rPr>
            </w:pPr>
            <w:r w:rsidRPr="00C86D19">
              <w:rPr>
                <w:rFonts w:ascii="Palatino Linotype" w:hAnsi="Palatino Linotype"/>
                <w:color w:val="000000" w:themeColor="text1"/>
                <w:sz w:val="18"/>
                <w:szCs w:val="18"/>
              </w:rPr>
              <w:t>Los sujetos obligados determinan que la información actualiza alguno de los supuestos de clasificación:</w:t>
            </w:r>
          </w:p>
        </w:tc>
        <w:tc>
          <w:tcPr>
            <w:tcW w:w="2305" w:type="dxa"/>
          </w:tcPr>
          <w:p w14:paraId="70958229" w14:textId="77777777" w:rsidR="00DA239D" w:rsidRPr="00C86D19" w:rsidRDefault="00DA239D" w:rsidP="00DA239D">
            <w:pPr>
              <w:jc w:val="both"/>
              <w:rPr>
                <w:rFonts w:ascii="Palatino Linotype" w:hAnsi="Palatino Linotype"/>
                <w:color w:val="000000" w:themeColor="text1"/>
                <w:sz w:val="18"/>
                <w:szCs w:val="18"/>
              </w:rPr>
            </w:pPr>
          </w:p>
          <w:p w14:paraId="32AF5069" w14:textId="77777777" w:rsidR="00DA239D" w:rsidRPr="00C86D19" w:rsidRDefault="00DA239D" w:rsidP="00DA239D">
            <w:pPr>
              <w:jc w:val="both"/>
              <w:rPr>
                <w:rFonts w:ascii="Palatino Linotype" w:hAnsi="Palatino Linotype"/>
                <w:color w:val="000000" w:themeColor="text1"/>
                <w:sz w:val="18"/>
                <w:szCs w:val="18"/>
              </w:rPr>
            </w:pPr>
          </w:p>
          <w:p w14:paraId="0AACAD2E" w14:textId="77777777" w:rsidR="00DA239D" w:rsidRPr="00C86D19" w:rsidRDefault="00DA239D" w:rsidP="00DA239D">
            <w:pPr>
              <w:jc w:val="both"/>
              <w:rPr>
                <w:rFonts w:ascii="Palatino Linotype" w:hAnsi="Palatino Linotype"/>
                <w:color w:val="000000" w:themeColor="text1"/>
                <w:sz w:val="18"/>
                <w:szCs w:val="18"/>
              </w:rPr>
            </w:pPr>
          </w:p>
          <w:p w14:paraId="1D7C79CE" w14:textId="77777777" w:rsidR="00DA239D" w:rsidRPr="00C86D19" w:rsidRDefault="00DA239D" w:rsidP="00DA239D">
            <w:pPr>
              <w:numPr>
                <w:ilvl w:val="0"/>
                <w:numId w:val="21"/>
              </w:numPr>
              <w:ind w:left="0" w:firstLine="0"/>
              <w:contextualSpacing/>
              <w:jc w:val="both"/>
              <w:rPr>
                <w:rFonts w:ascii="Palatino Linotype" w:hAnsi="Palatino Linotype"/>
                <w:color w:val="000000" w:themeColor="text1"/>
                <w:sz w:val="18"/>
                <w:szCs w:val="18"/>
              </w:rPr>
            </w:pPr>
            <w:r w:rsidRPr="00C86D19">
              <w:rPr>
                <w:rFonts w:ascii="Palatino Linotype" w:hAnsi="Palatino Linotype"/>
                <w:color w:val="000000" w:themeColor="text1"/>
                <w:sz w:val="18"/>
                <w:szCs w:val="18"/>
              </w:rPr>
              <w:t xml:space="preserve">Confidencialidad </w:t>
            </w:r>
          </w:p>
          <w:p w14:paraId="4B59A13D" w14:textId="77777777" w:rsidR="00DA239D" w:rsidRPr="00C86D19" w:rsidRDefault="00DA239D" w:rsidP="00DA239D">
            <w:pPr>
              <w:numPr>
                <w:ilvl w:val="0"/>
                <w:numId w:val="21"/>
              </w:numPr>
              <w:ind w:left="0" w:firstLine="0"/>
              <w:contextualSpacing/>
              <w:jc w:val="both"/>
              <w:rPr>
                <w:rFonts w:ascii="Palatino Linotype" w:hAnsi="Palatino Linotype"/>
                <w:color w:val="000000" w:themeColor="text1"/>
                <w:sz w:val="18"/>
                <w:szCs w:val="18"/>
              </w:rPr>
            </w:pPr>
            <w:r w:rsidRPr="00C86D19">
              <w:rPr>
                <w:rFonts w:ascii="Palatino Linotype" w:hAnsi="Palatino Linotype"/>
                <w:color w:val="000000" w:themeColor="text1"/>
                <w:sz w:val="18"/>
                <w:szCs w:val="18"/>
              </w:rPr>
              <w:t>Reserva</w:t>
            </w:r>
          </w:p>
        </w:tc>
        <w:tc>
          <w:tcPr>
            <w:tcW w:w="2254" w:type="dxa"/>
          </w:tcPr>
          <w:p w14:paraId="488B6CFD" w14:textId="77777777" w:rsidR="00DA239D" w:rsidRPr="00C86D19" w:rsidRDefault="00DA239D" w:rsidP="00DA239D">
            <w:pPr>
              <w:jc w:val="both"/>
              <w:rPr>
                <w:rFonts w:ascii="Palatino Linotype" w:hAnsi="Palatino Linotype"/>
                <w:color w:val="000000" w:themeColor="text1"/>
                <w:sz w:val="18"/>
                <w:szCs w:val="18"/>
              </w:rPr>
            </w:pPr>
          </w:p>
        </w:tc>
      </w:tr>
      <w:tr w:rsidR="00DA239D" w:rsidRPr="00C86D19" w14:paraId="02801842" w14:textId="77777777" w:rsidTr="00DA239D">
        <w:tc>
          <w:tcPr>
            <w:tcW w:w="2142" w:type="dxa"/>
            <w:vMerge/>
            <w:shd w:val="clear" w:color="auto" w:fill="D5DCE4" w:themeFill="text2" w:themeFillTint="33"/>
          </w:tcPr>
          <w:p w14:paraId="7CB7C651" w14:textId="77777777" w:rsidR="00DA239D" w:rsidRPr="00C86D19" w:rsidRDefault="00DA239D" w:rsidP="00DA239D">
            <w:pPr>
              <w:jc w:val="both"/>
              <w:rPr>
                <w:rFonts w:ascii="Palatino Linotype" w:hAnsi="Palatino Linotype"/>
                <w:color w:val="000000" w:themeColor="text1"/>
                <w:sz w:val="18"/>
                <w:szCs w:val="18"/>
              </w:rPr>
            </w:pPr>
          </w:p>
        </w:tc>
        <w:tc>
          <w:tcPr>
            <w:tcW w:w="2106" w:type="dxa"/>
          </w:tcPr>
          <w:p w14:paraId="31400CAF" w14:textId="77777777" w:rsidR="00DA239D" w:rsidRPr="00C86D19" w:rsidRDefault="00DA239D" w:rsidP="00DA239D">
            <w:pPr>
              <w:jc w:val="both"/>
              <w:rPr>
                <w:rFonts w:ascii="Palatino Linotype" w:hAnsi="Palatino Linotype"/>
                <w:color w:val="000000" w:themeColor="text1"/>
                <w:sz w:val="18"/>
                <w:szCs w:val="18"/>
              </w:rPr>
            </w:pPr>
            <w:r w:rsidRPr="00C86D19">
              <w:rPr>
                <w:rFonts w:ascii="Palatino Linotype" w:hAnsi="Palatino Linotype"/>
                <w:color w:val="000000" w:themeColor="text1"/>
                <w:sz w:val="18"/>
                <w:szCs w:val="18"/>
              </w:rPr>
              <w:t xml:space="preserve">Los titulares de las áreas que administran la información son los que aprueban la clasificación </w:t>
            </w:r>
          </w:p>
        </w:tc>
        <w:tc>
          <w:tcPr>
            <w:tcW w:w="2305" w:type="dxa"/>
          </w:tcPr>
          <w:p w14:paraId="013367C6" w14:textId="77777777" w:rsidR="00DA239D" w:rsidRPr="00C86D19" w:rsidRDefault="00DA239D" w:rsidP="00DA239D">
            <w:pPr>
              <w:jc w:val="both"/>
              <w:rPr>
                <w:rFonts w:ascii="Palatino Linotype" w:hAnsi="Palatino Linotype"/>
                <w:color w:val="000000" w:themeColor="text1"/>
                <w:sz w:val="18"/>
                <w:szCs w:val="18"/>
              </w:rPr>
            </w:pPr>
          </w:p>
        </w:tc>
        <w:tc>
          <w:tcPr>
            <w:tcW w:w="2254" w:type="dxa"/>
          </w:tcPr>
          <w:p w14:paraId="2C20D45F" w14:textId="77777777" w:rsidR="00DA239D" w:rsidRPr="00C86D19" w:rsidRDefault="00DA239D" w:rsidP="00DA239D">
            <w:pPr>
              <w:jc w:val="both"/>
              <w:rPr>
                <w:rFonts w:ascii="Palatino Linotype" w:hAnsi="Palatino Linotype"/>
                <w:color w:val="000000" w:themeColor="text1"/>
                <w:sz w:val="18"/>
                <w:szCs w:val="18"/>
              </w:rPr>
            </w:pPr>
          </w:p>
        </w:tc>
      </w:tr>
      <w:tr w:rsidR="00DA239D" w:rsidRPr="00C86D19" w14:paraId="2746200A" w14:textId="77777777" w:rsidTr="00DA239D">
        <w:tc>
          <w:tcPr>
            <w:tcW w:w="2142" w:type="dxa"/>
            <w:vMerge/>
            <w:shd w:val="clear" w:color="auto" w:fill="D5DCE4" w:themeFill="text2" w:themeFillTint="33"/>
          </w:tcPr>
          <w:p w14:paraId="072F4F7E" w14:textId="77777777" w:rsidR="00DA239D" w:rsidRPr="00C86D19" w:rsidRDefault="00DA239D" w:rsidP="00DA239D">
            <w:pPr>
              <w:jc w:val="both"/>
              <w:rPr>
                <w:rFonts w:ascii="Palatino Linotype" w:hAnsi="Palatino Linotype"/>
                <w:color w:val="000000" w:themeColor="text1"/>
                <w:sz w:val="18"/>
                <w:szCs w:val="18"/>
              </w:rPr>
            </w:pPr>
          </w:p>
        </w:tc>
        <w:tc>
          <w:tcPr>
            <w:tcW w:w="2106" w:type="dxa"/>
          </w:tcPr>
          <w:p w14:paraId="3D0956C0" w14:textId="77777777" w:rsidR="00DA239D" w:rsidRPr="00C86D19" w:rsidRDefault="00DA239D" w:rsidP="00DA239D">
            <w:pPr>
              <w:jc w:val="both"/>
              <w:rPr>
                <w:rFonts w:ascii="Palatino Linotype" w:hAnsi="Palatino Linotype"/>
                <w:color w:val="000000" w:themeColor="text1"/>
                <w:sz w:val="18"/>
                <w:szCs w:val="18"/>
              </w:rPr>
            </w:pPr>
            <w:r w:rsidRPr="00C86D19">
              <w:rPr>
                <w:rFonts w:ascii="Palatino Linotype" w:hAnsi="Palatino Linotype"/>
                <w:color w:val="000000" w:themeColor="text1"/>
                <w:sz w:val="18"/>
                <w:szCs w:val="18"/>
              </w:rPr>
              <w:t>La clasificación de la información se realiza al momento de:</w:t>
            </w:r>
          </w:p>
        </w:tc>
        <w:tc>
          <w:tcPr>
            <w:tcW w:w="2305" w:type="dxa"/>
          </w:tcPr>
          <w:p w14:paraId="2A51DEE4" w14:textId="77777777" w:rsidR="00DA239D" w:rsidRPr="00C86D19" w:rsidRDefault="00DA239D" w:rsidP="00DA239D">
            <w:pPr>
              <w:numPr>
                <w:ilvl w:val="0"/>
                <w:numId w:val="20"/>
              </w:numPr>
              <w:ind w:left="0" w:firstLine="0"/>
              <w:contextualSpacing/>
              <w:jc w:val="both"/>
              <w:rPr>
                <w:rFonts w:ascii="Palatino Linotype" w:hAnsi="Palatino Linotype"/>
                <w:color w:val="000000" w:themeColor="text1"/>
                <w:sz w:val="18"/>
                <w:szCs w:val="18"/>
              </w:rPr>
            </w:pPr>
            <w:r w:rsidRPr="00C86D19">
              <w:rPr>
                <w:rFonts w:ascii="Palatino Linotype" w:hAnsi="Palatino Linotype"/>
                <w:color w:val="000000" w:themeColor="text1"/>
                <w:sz w:val="18"/>
                <w:szCs w:val="18"/>
              </w:rPr>
              <w:t>Atender una solicitud</w:t>
            </w:r>
          </w:p>
          <w:p w14:paraId="21E0AD4B" w14:textId="77777777" w:rsidR="00DA239D" w:rsidRPr="00C86D19" w:rsidRDefault="00DA239D" w:rsidP="00DA239D">
            <w:pPr>
              <w:numPr>
                <w:ilvl w:val="0"/>
                <w:numId w:val="20"/>
              </w:numPr>
              <w:ind w:left="0" w:firstLine="0"/>
              <w:contextualSpacing/>
              <w:jc w:val="both"/>
              <w:rPr>
                <w:rFonts w:ascii="Palatino Linotype" w:hAnsi="Palatino Linotype"/>
                <w:color w:val="000000" w:themeColor="text1"/>
                <w:sz w:val="18"/>
                <w:szCs w:val="18"/>
              </w:rPr>
            </w:pPr>
            <w:r w:rsidRPr="00C86D19">
              <w:rPr>
                <w:rFonts w:ascii="Palatino Linotype" w:hAnsi="Palatino Linotype"/>
                <w:color w:val="000000" w:themeColor="text1"/>
                <w:sz w:val="18"/>
                <w:szCs w:val="18"/>
              </w:rPr>
              <w:t>Por mandato de una autoridad competente</w:t>
            </w:r>
          </w:p>
          <w:p w14:paraId="4364CF44" w14:textId="77777777" w:rsidR="00DA239D" w:rsidRPr="00C86D19" w:rsidRDefault="00DA239D" w:rsidP="00DA239D">
            <w:pPr>
              <w:numPr>
                <w:ilvl w:val="0"/>
                <w:numId w:val="20"/>
              </w:numPr>
              <w:ind w:left="0" w:firstLine="0"/>
              <w:contextualSpacing/>
              <w:jc w:val="both"/>
              <w:rPr>
                <w:rFonts w:ascii="Palatino Linotype" w:hAnsi="Palatino Linotype"/>
                <w:color w:val="000000" w:themeColor="text1"/>
                <w:sz w:val="18"/>
                <w:szCs w:val="18"/>
              </w:rPr>
            </w:pPr>
            <w:r w:rsidRPr="00C86D19">
              <w:rPr>
                <w:rFonts w:ascii="Palatino Linotype" w:hAnsi="Palatino Linotype"/>
                <w:color w:val="000000" w:themeColor="text1"/>
                <w:sz w:val="18"/>
                <w:szCs w:val="18"/>
              </w:rPr>
              <w:t>Para elaborar una versión pública y cumplir una obligación de transparencia</w:t>
            </w:r>
          </w:p>
        </w:tc>
        <w:tc>
          <w:tcPr>
            <w:tcW w:w="2254" w:type="dxa"/>
          </w:tcPr>
          <w:p w14:paraId="0D704650" w14:textId="77777777" w:rsidR="00DA239D" w:rsidRPr="00C86D19" w:rsidRDefault="00DA239D" w:rsidP="00DA239D">
            <w:pPr>
              <w:jc w:val="both"/>
              <w:rPr>
                <w:rFonts w:ascii="Palatino Linotype" w:hAnsi="Palatino Linotype"/>
                <w:color w:val="000000" w:themeColor="text1"/>
                <w:sz w:val="18"/>
                <w:szCs w:val="18"/>
              </w:rPr>
            </w:pPr>
          </w:p>
        </w:tc>
      </w:tr>
      <w:tr w:rsidR="00DA239D" w:rsidRPr="00C86D19" w14:paraId="2B7CCCE5" w14:textId="77777777" w:rsidTr="00DA239D">
        <w:tc>
          <w:tcPr>
            <w:tcW w:w="2142" w:type="dxa"/>
            <w:vMerge/>
            <w:shd w:val="clear" w:color="auto" w:fill="D5DCE4" w:themeFill="text2" w:themeFillTint="33"/>
          </w:tcPr>
          <w:p w14:paraId="4847E338" w14:textId="77777777" w:rsidR="00DA239D" w:rsidRPr="00C86D19" w:rsidRDefault="00DA239D" w:rsidP="00DA239D">
            <w:pPr>
              <w:jc w:val="both"/>
              <w:rPr>
                <w:rFonts w:ascii="Palatino Linotype" w:hAnsi="Palatino Linotype"/>
                <w:color w:val="000000" w:themeColor="text1"/>
                <w:sz w:val="18"/>
                <w:szCs w:val="18"/>
              </w:rPr>
            </w:pPr>
          </w:p>
        </w:tc>
        <w:tc>
          <w:tcPr>
            <w:tcW w:w="2106" w:type="dxa"/>
          </w:tcPr>
          <w:p w14:paraId="08E4AF0B" w14:textId="77777777" w:rsidR="00DA239D" w:rsidRPr="00C86D19" w:rsidRDefault="00DA239D" w:rsidP="00DA239D">
            <w:pPr>
              <w:jc w:val="both"/>
              <w:rPr>
                <w:rFonts w:ascii="Palatino Linotype" w:hAnsi="Palatino Linotype"/>
                <w:color w:val="000000" w:themeColor="text1"/>
                <w:sz w:val="18"/>
                <w:szCs w:val="18"/>
              </w:rPr>
            </w:pPr>
            <w:r w:rsidRPr="00C86D19">
              <w:rPr>
                <w:rFonts w:ascii="Palatino Linotype" w:hAnsi="Palatino Linotype"/>
                <w:color w:val="000000" w:themeColor="text1"/>
                <w:sz w:val="18"/>
                <w:szCs w:val="18"/>
              </w:rPr>
              <w:t>No se pueden emitir acuerdos de carácter general ni particular</w:t>
            </w:r>
          </w:p>
        </w:tc>
        <w:tc>
          <w:tcPr>
            <w:tcW w:w="2305" w:type="dxa"/>
          </w:tcPr>
          <w:p w14:paraId="481BE85A" w14:textId="77777777" w:rsidR="00DA239D" w:rsidRPr="00C86D19" w:rsidRDefault="00DA239D" w:rsidP="00DA239D">
            <w:pPr>
              <w:jc w:val="both"/>
              <w:rPr>
                <w:rFonts w:ascii="Palatino Linotype" w:hAnsi="Palatino Linotype"/>
                <w:color w:val="000000" w:themeColor="text1"/>
                <w:sz w:val="18"/>
                <w:szCs w:val="18"/>
              </w:rPr>
            </w:pPr>
            <w:r w:rsidRPr="00C86D19">
              <w:rPr>
                <w:rFonts w:ascii="Palatino Linotype" w:hAnsi="Palatino Linotype"/>
                <w:color w:val="000000" w:themeColor="text1"/>
                <w:sz w:val="18"/>
                <w:szCs w:val="18"/>
              </w:rPr>
              <w:t xml:space="preserve">El sujeto obligado debe emitir un acuerdo describiendo y analizando cada documento de un expediente y todos los datos incluidos en un documento </w:t>
            </w:r>
          </w:p>
        </w:tc>
        <w:tc>
          <w:tcPr>
            <w:tcW w:w="2254" w:type="dxa"/>
          </w:tcPr>
          <w:p w14:paraId="71AD96BD" w14:textId="77777777" w:rsidR="00DA239D" w:rsidRPr="00C86D19" w:rsidRDefault="00DA239D" w:rsidP="00DA239D">
            <w:pPr>
              <w:jc w:val="both"/>
              <w:rPr>
                <w:rFonts w:ascii="Palatino Linotype" w:hAnsi="Palatino Linotype"/>
                <w:color w:val="000000" w:themeColor="text1"/>
                <w:sz w:val="18"/>
                <w:szCs w:val="18"/>
              </w:rPr>
            </w:pPr>
          </w:p>
        </w:tc>
      </w:tr>
      <w:tr w:rsidR="00DA239D" w:rsidRPr="00C86D19" w14:paraId="7DE7C5BF" w14:textId="77777777" w:rsidTr="00DA239D">
        <w:tc>
          <w:tcPr>
            <w:tcW w:w="2142" w:type="dxa"/>
            <w:vMerge w:val="restart"/>
            <w:shd w:val="clear" w:color="auto" w:fill="D5DCE4" w:themeFill="text2" w:themeFillTint="33"/>
          </w:tcPr>
          <w:p w14:paraId="6DCD26F5" w14:textId="77777777" w:rsidR="00DA239D" w:rsidRPr="00C86D19" w:rsidRDefault="00DA239D" w:rsidP="00DA239D">
            <w:pPr>
              <w:jc w:val="both"/>
              <w:rPr>
                <w:rFonts w:ascii="Palatino Linotype" w:hAnsi="Palatino Linotype"/>
                <w:color w:val="000000" w:themeColor="text1"/>
                <w:sz w:val="18"/>
                <w:szCs w:val="18"/>
              </w:rPr>
            </w:pPr>
            <w:r w:rsidRPr="00C86D19">
              <w:rPr>
                <w:rFonts w:ascii="Palatino Linotype" w:hAnsi="Palatino Linotype"/>
                <w:color w:val="000000" w:themeColor="text1"/>
                <w:sz w:val="18"/>
                <w:szCs w:val="18"/>
              </w:rPr>
              <w:t>Supuestos de clasificación</w:t>
            </w:r>
          </w:p>
        </w:tc>
        <w:tc>
          <w:tcPr>
            <w:tcW w:w="2106" w:type="dxa"/>
          </w:tcPr>
          <w:p w14:paraId="725C86ED" w14:textId="77777777" w:rsidR="00DA239D" w:rsidRPr="00C86D19" w:rsidRDefault="00DA239D" w:rsidP="00DA239D">
            <w:pPr>
              <w:jc w:val="both"/>
              <w:rPr>
                <w:rFonts w:ascii="Palatino Linotype" w:hAnsi="Palatino Linotype"/>
                <w:color w:val="000000" w:themeColor="text1"/>
                <w:sz w:val="18"/>
                <w:szCs w:val="18"/>
              </w:rPr>
            </w:pPr>
            <w:r w:rsidRPr="00C86D19">
              <w:rPr>
                <w:rFonts w:ascii="Palatino Linotype" w:hAnsi="Palatino Linotype"/>
                <w:color w:val="000000" w:themeColor="text1"/>
                <w:sz w:val="18"/>
                <w:szCs w:val="18"/>
              </w:rPr>
              <w:t>Para clasificar la información como reservada hay</w:t>
            </w:r>
          </w:p>
        </w:tc>
        <w:tc>
          <w:tcPr>
            <w:tcW w:w="2305" w:type="dxa"/>
          </w:tcPr>
          <w:p w14:paraId="62B13119" w14:textId="77777777" w:rsidR="00DA239D" w:rsidRPr="00C86D19" w:rsidRDefault="00DA239D" w:rsidP="00DA239D">
            <w:pPr>
              <w:numPr>
                <w:ilvl w:val="0"/>
                <w:numId w:val="22"/>
              </w:numPr>
              <w:ind w:left="0" w:firstLine="0"/>
              <w:contextualSpacing/>
              <w:jc w:val="both"/>
              <w:rPr>
                <w:rFonts w:ascii="Palatino Linotype" w:hAnsi="Palatino Linotype"/>
                <w:color w:val="000000" w:themeColor="text1"/>
                <w:sz w:val="18"/>
                <w:szCs w:val="18"/>
              </w:rPr>
            </w:pPr>
            <w:r w:rsidRPr="00C86D19">
              <w:rPr>
                <w:rFonts w:ascii="Palatino Linotype" w:hAnsi="Palatino Linotype"/>
                <w:color w:val="000000" w:themeColor="text1"/>
                <w:sz w:val="18"/>
                <w:szCs w:val="18"/>
              </w:rPr>
              <w:t>11 supuestos en la Ley Estatal</w:t>
            </w:r>
          </w:p>
          <w:p w14:paraId="42B587CA" w14:textId="77777777" w:rsidR="00DA239D" w:rsidRPr="00C86D19" w:rsidRDefault="00DA239D" w:rsidP="00DA239D">
            <w:pPr>
              <w:numPr>
                <w:ilvl w:val="0"/>
                <w:numId w:val="22"/>
              </w:numPr>
              <w:ind w:left="0" w:firstLine="0"/>
              <w:contextualSpacing/>
              <w:jc w:val="both"/>
              <w:rPr>
                <w:rFonts w:ascii="Palatino Linotype" w:hAnsi="Palatino Linotype"/>
                <w:color w:val="000000" w:themeColor="text1"/>
                <w:sz w:val="18"/>
                <w:szCs w:val="18"/>
              </w:rPr>
            </w:pPr>
            <w:r w:rsidRPr="00C86D19">
              <w:rPr>
                <w:rFonts w:ascii="Palatino Linotype" w:hAnsi="Palatino Linotype"/>
                <w:color w:val="000000" w:themeColor="text1"/>
                <w:sz w:val="18"/>
                <w:szCs w:val="18"/>
              </w:rPr>
              <w:t>13 supuestos en la Ley General</w:t>
            </w:r>
          </w:p>
        </w:tc>
        <w:tc>
          <w:tcPr>
            <w:tcW w:w="2254" w:type="dxa"/>
          </w:tcPr>
          <w:p w14:paraId="492725F3" w14:textId="77777777" w:rsidR="00DA239D" w:rsidRPr="00C86D19" w:rsidRDefault="00DA239D" w:rsidP="00DA239D">
            <w:pPr>
              <w:jc w:val="both"/>
              <w:rPr>
                <w:rFonts w:ascii="Palatino Linotype" w:hAnsi="Palatino Linotype"/>
                <w:color w:val="000000" w:themeColor="text1"/>
                <w:sz w:val="18"/>
                <w:szCs w:val="18"/>
              </w:rPr>
            </w:pPr>
            <w:r w:rsidRPr="00C86D19">
              <w:rPr>
                <w:rFonts w:ascii="Palatino Linotype" w:hAnsi="Palatino Linotype"/>
                <w:color w:val="000000" w:themeColor="text1"/>
                <w:sz w:val="18"/>
                <w:szCs w:val="18"/>
              </w:rPr>
              <w:t>El sujeto obligado debe identificar claramente la información que se pretende clasificar y realizar un juicio de subsunción o encaje</w:t>
            </w:r>
          </w:p>
        </w:tc>
      </w:tr>
      <w:tr w:rsidR="00DA239D" w:rsidRPr="00C86D19" w14:paraId="16F2AF03" w14:textId="77777777" w:rsidTr="00DA239D">
        <w:tc>
          <w:tcPr>
            <w:tcW w:w="2142" w:type="dxa"/>
            <w:vMerge/>
            <w:shd w:val="clear" w:color="auto" w:fill="D5DCE4" w:themeFill="text2" w:themeFillTint="33"/>
          </w:tcPr>
          <w:p w14:paraId="3F9A34DC" w14:textId="77777777" w:rsidR="00DA239D" w:rsidRPr="00C86D19" w:rsidRDefault="00DA239D" w:rsidP="00DA239D">
            <w:pPr>
              <w:jc w:val="both"/>
              <w:rPr>
                <w:rFonts w:ascii="Palatino Linotype" w:hAnsi="Palatino Linotype"/>
                <w:color w:val="000000" w:themeColor="text1"/>
                <w:sz w:val="18"/>
                <w:szCs w:val="18"/>
              </w:rPr>
            </w:pPr>
          </w:p>
        </w:tc>
        <w:tc>
          <w:tcPr>
            <w:tcW w:w="2106" w:type="dxa"/>
          </w:tcPr>
          <w:p w14:paraId="19EABB29" w14:textId="77777777" w:rsidR="00DA239D" w:rsidRPr="00C86D19" w:rsidRDefault="00DA239D" w:rsidP="00DA239D">
            <w:pPr>
              <w:jc w:val="both"/>
              <w:rPr>
                <w:rFonts w:ascii="Palatino Linotype" w:hAnsi="Palatino Linotype"/>
                <w:color w:val="000000" w:themeColor="text1"/>
                <w:sz w:val="18"/>
                <w:szCs w:val="18"/>
              </w:rPr>
            </w:pPr>
            <w:r w:rsidRPr="00C86D19">
              <w:rPr>
                <w:rFonts w:ascii="Palatino Linotype" w:hAnsi="Palatino Linotype"/>
                <w:color w:val="000000" w:themeColor="text1"/>
                <w:sz w:val="18"/>
                <w:szCs w:val="18"/>
              </w:rPr>
              <w:t>Para clasificar la información como confidencial hay</w:t>
            </w:r>
          </w:p>
        </w:tc>
        <w:tc>
          <w:tcPr>
            <w:tcW w:w="2305" w:type="dxa"/>
          </w:tcPr>
          <w:p w14:paraId="5D1AC233" w14:textId="77777777" w:rsidR="00DA239D" w:rsidRPr="00C86D19" w:rsidRDefault="00DA239D" w:rsidP="00DA239D">
            <w:pPr>
              <w:jc w:val="both"/>
              <w:rPr>
                <w:rFonts w:ascii="Palatino Linotype" w:hAnsi="Palatino Linotype"/>
                <w:color w:val="000000" w:themeColor="text1"/>
                <w:sz w:val="18"/>
                <w:szCs w:val="18"/>
              </w:rPr>
            </w:pPr>
            <w:r w:rsidRPr="00C86D19">
              <w:rPr>
                <w:rFonts w:ascii="Palatino Linotype" w:hAnsi="Palatino Linotype"/>
                <w:color w:val="000000" w:themeColor="text1"/>
                <w:sz w:val="18"/>
                <w:szCs w:val="18"/>
              </w:rPr>
              <w:t>que considerar la definición de dato personal</w:t>
            </w:r>
          </w:p>
        </w:tc>
        <w:tc>
          <w:tcPr>
            <w:tcW w:w="2254" w:type="dxa"/>
          </w:tcPr>
          <w:p w14:paraId="6699021B" w14:textId="77777777" w:rsidR="00DA239D" w:rsidRPr="00C86D19" w:rsidRDefault="00DA239D" w:rsidP="00DA239D">
            <w:pPr>
              <w:jc w:val="both"/>
              <w:rPr>
                <w:rFonts w:ascii="Palatino Linotype" w:hAnsi="Palatino Linotype"/>
                <w:color w:val="000000" w:themeColor="text1"/>
                <w:sz w:val="18"/>
                <w:szCs w:val="18"/>
              </w:rPr>
            </w:pPr>
          </w:p>
        </w:tc>
      </w:tr>
      <w:tr w:rsidR="00DA239D" w:rsidRPr="00C86D19" w14:paraId="487C1149" w14:textId="77777777" w:rsidTr="00DA239D">
        <w:tc>
          <w:tcPr>
            <w:tcW w:w="2142" w:type="dxa"/>
            <w:vMerge/>
            <w:shd w:val="clear" w:color="auto" w:fill="D5DCE4" w:themeFill="text2" w:themeFillTint="33"/>
          </w:tcPr>
          <w:p w14:paraId="7730BA76" w14:textId="77777777" w:rsidR="00DA239D" w:rsidRPr="00C86D19" w:rsidRDefault="00DA239D" w:rsidP="00DA239D">
            <w:pPr>
              <w:jc w:val="both"/>
              <w:rPr>
                <w:rFonts w:ascii="Palatino Linotype" w:hAnsi="Palatino Linotype"/>
                <w:color w:val="000000" w:themeColor="text1"/>
                <w:sz w:val="18"/>
                <w:szCs w:val="18"/>
              </w:rPr>
            </w:pPr>
          </w:p>
        </w:tc>
        <w:tc>
          <w:tcPr>
            <w:tcW w:w="2106" w:type="dxa"/>
          </w:tcPr>
          <w:p w14:paraId="236E3FCC" w14:textId="77777777" w:rsidR="00DA239D" w:rsidRPr="00C86D19" w:rsidRDefault="00DA239D" w:rsidP="00DA239D">
            <w:pPr>
              <w:jc w:val="both"/>
              <w:rPr>
                <w:rFonts w:ascii="Palatino Linotype" w:hAnsi="Palatino Linotype"/>
                <w:color w:val="000000" w:themeColor="text1"/>
                <w:sz w:val="18"/>
                <w:szCs w:val="18"/>
              </w:rPr>
            </w:pPr>
            <w:r w:rsidRPr="00C86D19">
              <w:rPr>
                <w:rFonts w:ascii="Palatino Linotype" w:hAnsi="Palatino Linotype"/>
                <w:color w:val="000000" w:themeColor="text1"/>
                <w:sz w:val="18"/>
                <w:szCs w:val="18"/>
              </w:rPr>
              <w:t>Estos supuestos se aplican de manera restrictiva y estricta, no pueden ampliarse</w:t>
            </w:r>
          </w:p>
        </w:tc>
        <w:tc>
          <w:tcPr>
            <w:tcW w:w="2305" w:type="dxa"/>
          </w:tcPr>
          <w:p w14:paraId="5792438F" w14:textId="77777777" w:rsidR="00DA239D" w:rsidRPr="00C86D19" w:rsidRDefault="00DA239D" w:rsidP="00DA239D">
            <w:pPr>
              <w:jc w:val="both"/>
              <w:rPr>
                <w:rFonts w:ascii="Palatino Linotype" w:hAnsi="Palatino Linotype"/>
                <w:color w:val="000000" w:themeColor="text1"/>
                <w:sz w:val="18"/>
                <w:szCs w:val="18"/>
              </w:rPr>
            </w:pPr>
          </w:p>
        </w:tc>
        <w:tc>
          <w:tcPr>
            <w:tcW w:w="2254" w:type="dxa"/>
          </w:tcPr>
          <w:p w14:paraId="2136A59C" w14:textId="77777777" w:rsidR="00DA239D" w:rsidRPr="00C86D19" w:rsidRDefault="00DA239D" w:rsidP="00DA239D">
            <w:pPr>
              <w:jc w:val="both"/>
              <w:rPr>
                <w:rFonts w:ascii="Palatino Linotype" w:hAnsi="Palatino Linotype"/>
                <w:color w:val="000000" w:themeColor="text1"/>
                <w:sz w:val="18"/>
                <w:szCs w:val="18"/>
              </w:rPr>
            </w:pPr>
          </w:p>
        </w:tc>
      </w:tr>
      <w:tr w:rsidR="00DA239D" w:rsidRPr="00C86D19" w14:paraId="027EF808" w14:textId="77777777" w:rsidTr="00DA239D">
        <w:tc>
          <w:tcPr>
            <w:tcW w:w="2142" w:type="dxa"/>
            <w:vMerge w:val="restart"/>
            <w:shd w:val="clear" w:color="auto" w:fill="D5DCE4" w:themeFill="text2" w:themeFillTint="33"/>
          </w:tcPr>
          <w:p w14:paraId="5AAFFF86" w14:textId="77777777" w:rsidR="00DA239D" w:rsidRPr="00C86D19" w:rsidRDefault="00DA239D" w:rsidP="00DA239D">
            <w:pPr>
              <w:jc w:val="both"/>
              <w:rPr>
                <w:rFonts w:ascii="Palatino Linotype" w:hAnsi="Palatino Linotype"/>
                <w:color w:val="000000" w:themeColor="text1"/>
                <w:sz w:val="18"/>
                <w:szCs w:val="18"/>
              </w:rPr>
            </w:pPr>
            <w:r w:rsidRPr="00C86D19">
              <w:rPr>
                <w:rFonts w:ascii="Palatino Linotype" w:hAnsi="Palatino Linotype"/>
                <w:color w:val="000000" w:themeColor="text1"/>
                <w:sz w:val="18"/>
                <w:szCs w:val="18"/>
              </w:rPr>
              <w:t>Excepciones a la clasificación de reserva</w:t>
            </w:r>
          </w:p>
        </w:tc>
        <w:tc>
          <w:tcPr>
            <w:tcW w:w="2106" w:type="dxa"/>
            <w:vMerge w:val="restart"/>
          </w:tcPr>
          <w:p w14:paraId="2CEAA800" w14:textId="77777777" w:rsidR="00DA239D" w:rsidRPr="00C86D19" w:rsidRDefault="00DA239D" w:rsidP="00DA239D">
            <w:pPr>
              <w:jc w:val="both"/>
              <w:rPr>
                <w:rFonts w:ascii="Palatino Linotype" w:hAnsi="Palatino Linotype"/>
                <w:color w:val="000000" w:themeColor="text1"/>
                <w:sz w:val="18"/>
                <w:szCs w:val="18"/>
              </w:rPr>
            </w:pPr>
            <w:r w:rsidRPr="00C86D19">
              <w:rPr>
                <w:rFonts w:ascii="Palatino Linotype" w:hAnsi="Palatino Linotype"/>
                <w:color w:val="000000" w:themeColor="text1"/>
                <w:sz w:val="18"/>
                <w:szCs w:val="18"/>
              </w:rPr>
              <w:t>No puede clasificarse como información reservada la concerniente a:</w:t>
            </w:r>
          </w:p>
        </w:tc>
        <w:tc>
          <w:tcPr>
            <w:tcW w:w="2305" w:type="dxa"/>
          </w:tcPr>
          <w:p w14:paraId="413BC631" w14:textId="77777777" w:rsidR="00DA239D" w:rsidRPr="00C86D19" w:rsidRDefault="00DA239D" w:rsidP="00DA239D">
            <w:pPr>
              <w:jc w:val="both"/>
              <w:rPr>
                <w:rFonts w:ascii="Palatino Linotype" w:hAnsi="Palatino Linotype"/>
                <w:color w:val="000000" w:themeColor="text1"/>
                <w:sz w:val="18"/>
                <w:szCs w:val="18"/>
              </w:rPr>
            </w:pPr>
            <w:r w:rsidRPr="00C86D19">
              <w:rPr>
                <w:rFonts w:ascii="Palatino Linotype" w:hAnsi="Palatino Linotype"/>
                <w:color w:val="000000" w:themeColor="text1"/>
                <w:sz w:val="18"/>
                <w:szCs w:val="18"/>
              </w:rPr>
              <w:t>Actos (probados o en investigación) graves de violaciones a derechos humanos</w:t>
            </w:r>
          </w:p>
        </w:tc>
        <w:tc>
          <w:tcPr>
            <w:tcW w:w="2254" w:type="dxa"/>
          </w:tcPr>
          <w:p w14:paraId="2D2F1680" w14:textId="77777777" w:rsidR="00DA239D" w:rsidRPr="00C86D19" w:rsidRDefault="00DA239D" w:rsidP="00DA239D">
            <w:pPr>
              <w:jc w:val="both"/>
              <w:rPr>
                <w:rFonts w:ascii="Palatino Linotype" w:hAnsi="Palatino Linotype"/>
                <w:color w:val="000000" w:themeColor="text1"/>
                <w:sz w:val="18"/>
                <w:szCs w:val="18"/>
              </w:rPr>
            </w:pPr>
          </w:p>
        </w:tc>
      </w:tr>
      <w:tr w:rsidR="00DA239D" w:rsidRPr="00C86D19" w14:paraId="15E3C8EE" w14:textId="77777777" w:rsidTr="00DA239D">
        <w:tc>
          <w:tcPr>
            <w:tcW w:w="2142" w:type="dxa"/>
            <w:vMerge/>
            <w:shd w:val="clear" w:color="auto" w:fill="D5DCE4" w:themeFill="text2" w:themeFillTint="33"/>
          </w:tcPr>
          <w:p w14:paraId="5BFE01FA" w14:textId="77777777" w:rsidR="00DA239D" w:rsidRPr="00C86D19" w:rsidRDefault="00DA239D" w:rsidP="00DA239D">
            <w:pPr>
              <w:jc w:val="both"/>
              <w:rPr>
                <w:rFonts w:ascii="Palatino Linotype" w:hAnsi="Palatino Linotype"/>
                <w:color w:val="000000" w:themeColor="text1"/>
                <w:sz w:val="18"/>
                <w:szCs w:val="18"/>
              </w:rPr>
            </w:pPr>
          </w:p>
        </w:tc>
        <w:tc>
          <w:tcPr>
            <w:tcW w:w="2106" w:type="dxa"/>
            <w:vMerge/>
          </w:tcPr>
          <w:p w14:paraId="3A9EC112" w14:textId="77777777" w:rsidR="00DA239D" w:rsidRPr="00C86D19" w:rsidRDefault="00DA239D" w:rsidP="00DA239D">
            <w:pPr>
              <w:jc w:val="both"/>
              <w:rPr>
                <w:rFonts w:ascii="Palatino Linotype" w:hAnsi="Palatino Linotype"/>
                <w:color w:val="000000" w:themeColor="text1"/>
                <w:sz w:val="18"/>
                <w:szCs w:val="18"/>
              </w:rPr>
            </w:pPr>
          </w:p>
        </w:tc>
        <w:tc>
          <w:tcPr>
            <w:tcW w:w="2305" w:type="dxa"/>
          </w:tcPr>
          <w:p w14:paraId="77619392" w14:textId="77777777" w:rsidR="00DA239D" w:rsidRPr="00C86D19" w:rsidRDefault="00DA239D" w:rsidP="00DA239D">
            <w:pPr>
              <w:jc w:val="both"/>
              <w:rPr>
                <w:rFonts w:ascii="Palatino Linotype" w:hAnsi="Palatino Linotype"/>
                <w:color w:val="000000" w:themeColor="text1"/>
                <w:sz w:val="18"/>
                <w:szCs w:val="18"/>
              </w:rPr>
            </w:pPr>
            <w:r w:rsidRPr="00C86D19">
              <w:rPr>
                <w:rFonts w:ascii="Palatino Linotype" w:hAnsi="Palatino Linotype"/>
                <w:color w:val="000000" w:themeColor="text1"/>
                <w:sz w:val="18"/>
                <w:szCs w:val="18"/>
              </w:rPr>
              <w:t xml:space="preserve">Delitos de </w:t>
            </w:r>
            <w:proofErr w:type="spellStart"/>
            <w:r w:rsidRPr="00C86D19">
              <w:rPr>
                <w:rFonts w:ascii="Palatino Linotype" w:hAnsi="Palatino Linotype"/>
                <w:color w:val="000000" w:themeColor="text1"/>
                <w:sz w:val="18"/>
                <w:szCs w:val="18"/>
              </w:rPr>
              <w:t>lessa</w:t>
            </w:r>
            <w:proofErr w:type="spellEnd"/>
            <w:r w:rsidRPr="00C86D19">
              <w:rPr>
                <w:rFonts w:ascii="Palatino Linotype" w:hAnsi="Palatino Linotype"/>
                <w:color w:val="000000" w:themeColor="text1"/>
                <w:sz w:val="18"/>
                <w:szCs w:val="18"/>
              </w:rPr>
              <w:t xml:space="preserve"> humanidad</w:t>
            </w:r>
          </w:p>
        </w:tc>
        <w:tc>
          <w:tcPr>
            <w:tcW w:w="2254" w:type="dxa"/>
          </w:tcPr>
          <w:p w14:paraId="7567458B" w14:textId="77777777" w:rsidR="00DA239D" w:rsidRPr="00C86D19" w:rsidRDefault="00DA239D" w:rsidP="00DA239D">
            <w:pPr>
              <w:jc w:val="both"/>
              <w:rPr>
                <w:rFonts w:ascii="Palatino Linotype" w:hAnsi="Palatino Linotype"/>
                <w:color w:val="000000" w:themeColor="text1"/>
                <w:sz w:val="18"/>
                <w:szCs w:val="18"/>
              </w:rPr>
            </w:pPr>
          </w:p>
        </w:tc>
      </w:tr>
      <w:tr w:rsidR="00DA239D" w:rsidRPr="00C86D19" w14:paraId="7DED8B03" w14:textId="77777777" w:rsidTr="00DA239D">
        <w:tc>
          <w:tcPr>
            <w:tcW w:w="2142" w:type="dxa"/>
            <w:vMerge/>
            <w:shd w:val="clear" w:color="auto" w:fill="D5DCE4" w:themeFill="text2" w:themeFillTint="33"/>
          </w:tcPr>
          <w:p w14:paraId="5EA0076F" w14:textId="77777777" w:rsidR="00DA239D" w:rsidRPr="00C86D19" w:rsidRDefault="00DA239D" w:rsidP="00DA239D">
            <w:pPr>
              <w:jc w:val="both"/>
              <w:rPr>
                <w:rFonts w:ascii="Palatino Linotype" w:hAnsi="Palatino Linotype"/>
                <w:color w:val="000000" w:themeColor="text1"/>
                <w:sz w:val="18"/>
                <w:szCs w:val="18"/>
              </w:rPr>
            </w:pPr>
          </w:p>
        </w:tc>
        <w:tc>
          <w:tcPr>
            <w:tcW w:w="2106" w:type="dxa"/>
            <w:vMerge/>
          </w:tcPr>
          <w:p w14:paraId="3C4A1746" w14:textId="77777777" w:rsidR="00DA239D" w:rsidRPr="00C86D19" w:rsidRDefault="00DA239D" w:rsidP="00DA239D">
            <w:pPr>
              <w:jc w:val="both"/>
              <w:rPr>
                <w:rFonts w:ascii="Palatino Linotype" w:hAnsi="Palatino Linotype"/>
                <w:color w:val="000000" w:themeColor="text1"/>
                <w:sz w:val="18"/>
                <w:szCs w:val="18"/>
              </w:rPr>
            </w:pPr>
          </w:p>
        </w:tc>
        <w:tc>
          <w:tcPr>
            <w:tcW w:w="2305" w:type="dxa"/>
          </w:tcPr>
          <w:p w14:paraId="016BAC21" w14:textId="77777777" w:rsidR="00DA239D" w:rsidRPr="00C86D19" w:rsidRDefault="00DA239D" w:rsidP="00DA239D">
            <w:pPr>
              <w:jc w:val="both"/>
              <w:rPr>
                <w:rFonts w:ascii="Palatino Linotype" w:hAnsi="Palatino Linotype"/>
                <w:color w:val="000000" w:themeColor="text1"/>
                <w:sz w:val="18"/>
                <w:szCs w:val="18"/>
              </w:rPr>
            </w:pPr>
            <w:r w:rsidRPr="00C86D19">
              <w:rPr>
                <w:rFonts w:ascii="Palatino Linotype" w:hAnsi="Palatino Linotype"/>
                <w:color w:val="000000" w:themeColor="text1"/>
                <w:sz w:val="18"/>
                <w:szCs w:val="18"/>
              </w:rPr>
              <w:t>Actos de Corrupción</w:t>
            </w:r>
          </w:p>
        </w:tc>
        <w:tc>
          <w:tcPr>
            <w:tcW w:w="2254" w:type="dxa"/>
          </w:tcPr>
          <w:p w14:paraId="1AB71D58" w14:textId="77777777" w:rsidR="00DA239D" w:rsidRPr="00C86D19" w:rsidRDefault="00DA239D" w:rsidP="00DA239D">
            <w:pPr>
              <w:jc w:val="both"/>
              <w:rPr>
                <w:rFonts w:ascii="Palatino Linotype" w:hAnsi="Palatino Linotype"/>
                <w:color w:val="000000" w:themeColor="text1"/>
                <w:sz w:val="18"/>
                <w:szCs w:val="18"/>
              </w:rPr>
            </w:pPr>
            <w:r w:rsidRPr="00C86D19">
              <w:rPr>
                <w:rFonts w:ascii="Palatino Linotype" w:hAnsi="Palatino Linotype"/>
                <w:color w:val="000000" w:themeColor="text1"/>
                <w:sz w:val="18"/>
                <w:szCs w:val="18"/>
              </w:rPr>
              <w:t>Los comprendidos en el Título Sexto del Código Penal del Estado</w:t>
            </w:r>
          </w:p>
        </w:tc>
      </w:tr>
      <w:tr w:rsidR="00DA239D" w:rsidRPr="00C86D19" w14:paraId="0006F24B" w14:textId="77777777" w:rsidTr="00DA239D">
        <w:tc>
          <w:tcPr>
            <w:tcW w:w="2142" w:type="dxa"/>
            <w:vMerge w:val="restart"/>
            <w:shd w:val="clear" w:color="auto" w:fill="D5DCE4" w:themeFill="text2" w:themeFillTint="33"/>
          </w:tcPr>
          <w:p w14:paraId="1CFAF9D3" w14:textId="77777777" w:rsidR="00DA239D" w:rsidRPr="00C86D19" w:rsidRDefault="00DA239D" w:rsidP="00DA239D">
            <w:pPr>
              <w:shd w:val="clear" w:color="auto" w:fill="AADAF8"/>
              <w:jc w:val="both"/>
              <w:rPr>
                <w:rFonts w:ascii="Palatino Linotype" w:hAnsi="Palatino Linotype"/>
                <w:color w:val="000000" w:themeColor="text1"/>
                <w:sz w:val="18"/>
                <w:szCs w:val="18"/>
              </w:rPr>
            </w:pPr>
            <w:r w:rsidRPr="00C86D19">
              <w:rPr>
                <w:rFonts w:ascii="Palatino Linotype" w:hAnsi="Palatino Linotype"/>
                <w:color w:val="000000" w:themeColor="text1"/>
                <w:sz w:val="18"/>
                <w:szCs w:val="18"/>
              </w:rPr>
              <w:t>Participación del Comité de Transparencia</w:t>
            </w:r>
          </w:p>
          <w:p w14:paraId="634EDBF5" w14:textId="77777777" w:rsidR="00DA239D" w:rsidRPr="00C86D19" w:rsidRDefault="00DA239D" w:rsidP="00DA239D">
            <w:pPr>
              <w:rPr>
                <w:rFonts w:ascii="Palatino Linotype" w:hAnsi="Palatino Linotype"/>
                <w:sz w:val="18"/>
                <w:szCs w:val="18"/>
              </w:rPr>
            </w:pPr>
          </w:p>
          <w:p w14:paraId="63592AB5" w14:textId="77777777" w:rsidR="00DA239D" w:rsidRPr="00C86D19" w:rsidRDefault="00DA239D" w:rsidP="00DA239D">
            <w:pPr>
              <w:jc w:val="center"/>
              <w:rPr>
                <w:rFonts w:ascii="Palatino Linotype" w:hAnsi="Palatino Linotype"/>
                <w:sz w:val="18"/>
                <w:szCs w:val="18"/>
              </w:rPr>
            </w:pPr>
          </w:p>
        </w:tc>
        <w:tc>
          <w:tcPr>
            <w:tcW w:w="2106" w:type="dxa"/>
            <w:vMerge w:val="restart"/>
          </w:tcPr>
          <w:p w14:paraId="6EC84063" w14:textId="77777777" w:rsidR="00DA239D" w:rsidRPr="00C86D19" w:rsidRDefault="00DA239D" w:rsidP="00DA239D">
            <w:pPr>
              <w:jc w:val="both"/>
              <w:rPr>
                <w:rFonts w:ascii="Palatino Linotype" w:hAnsi="Palatino Linotype"/>
                <w:color w:val="000000" w:themeColor="text1"/>
                <w:sz w:val="18"/>
                <w:szCs w:val="18"/>
              </w:rPr>
            </w:pPr>
            <w:r w:rsidRPr="00C86D19">
              <w:rPr>
                <w:rFonts w:ascii="Palatino Linotype" w:hAnsi="Palatino Linotype"/>
                <w:color w:val="000000" w:themeColor="text1"/>
                <w:sz w:val="18"/>
                <w:szCs w:val="18"/>
              </w:rPr>
              <w:t>Formalidades</w:t>
            </w:r>
          </w:p>
        </w:tc>
        <w:tc>
          <w:tcPr>
            <w:tcW w:w="2305" w:type="dxa"/>
          </w:tcPr>
          <w:p w14:paraId="135AFF9E" w14:textId="77777777" w:rsidR="00DA239D" w:rsidRPr="00C86D19" w:rsidRDefault="00DA239D" w:rsidP="00DA239D">
            <w:pPr>
              <w:jc w:val="both"/>
              <w:rPr>
                <w:rFonts w:ascii="Palatino Linotype" w:hAnsi="Palatino Linotype"/>
                <w:color w:val="000000" w:themeColor="text1"/>
                <w:sz w:val="18"/>
                <w:szCs w:val="18"/>
              </w:rPr>
            </w:pPr>
            <w:r w:rsidRPr="00C86D19">
              <w:rPr>
                <w:rFonts w:ascii="Palatino Linotype" w:hAnsi="Palatino Linotype"/>
                <w:color w:val="000000" w:themeColor="text1"/>
                <w:sz w:val="18"/>
                <w:szCs w:val="18"/>
              </w:rPr>
              <w:t>El Comité debe de estar debidamente integrado</w:t>
            </w:r>
          </w:p>
        </w:tc>
        <w:tc>
          <w:tcPr>
            <w:tcW w:w="2254" w:type="dxa"/>
          </w:tcPr>
          <w:p w14:paraId="250D085F" w14:textId="77777777" w:rsidR="00DA239D" w:rsidRPr="00C86D19" w:rsidRDefault="00DA239D" w:rsidP="00DA239D">
            <w:pPr>
              <w:jc w:val="both"/>
              <w:rPr>
                <w:rFonts w:ascii="Palatino Linotype" w:hAnsi="Palatino Linotype"/>
                <w:color w:val="000000" w:themeColor="text1"/>
                <w:sz w:val="18"/>
                <w:szCs w:val="18"/>
              </w:rPr>
            </w:pPr>
          </w:p>
        </w:tc>
      </w:tr>
      <w:tr w:rsidR="00DA239D" w:rsidRPr="00C86D19" w14:paraId="1F8ABA7E" w14:textId="77777777" w:rsidTr="00DA239D">
        <w:tc>
          <w:tcPr>
            <w:tcW w:w="2142" w:type="dxa"/>
            <w:vMerge/>
            <w:shd w:val="clear" w:color="auto" w:fill="D5DCE4" w:themeFill="text2" w:themeFillTint="33"/>
          </w:tcPr>
          <w:p w14:paraId="2589C931" w14:textId="77777777" w:rsidR="00DA239D" w:rsidRPr="00C86D19" w:rsidRDefault="00DA239D" w:rsidP="00DA239D">
            <w:pPr>
              <w:jc w:val="both"/>
              <w:rPr>
                <w:rFonts w:ascii="Palatino Linotype" w:hAnsi="Palatino Linotype"/>
                <w:color w:val="000000" w:themeColor="text1"/>
                <w:sz w:val="18"/>
                <w:szCs w:val="18"/>
              </w:rPr>
            </w:pPr>
          </w:p>
        </w:tc>
        <w:tc>
          <w:tcPr>
            <w:tcW w:w="2106" w:type="dxa"/>
            <w:vMerge/>
          </w:tcPr>
          <w:p w14:paraId="31F81B25" w14:textId="77777777" w:rsidR="00DA239D" w:rsidRPr="00C86D19" w:rsidRDefault="00DA239D" w:rsidP="00DA239D">
            <w:pPr>
              <w:jc w:val="both"/>
              <w:rPr>
                <w:rFonts w:ascii="Palatino Linotype" w:hAnsi="Palatino Linotype"/>
                <w:color w:val="000000" w:themeColor="text1"/>
                <w:sz w:val="18"/>
                <w:szCs w:val="18"/>
              </w:rPr>
            </w:pPr>
          </w:p>
        </w:tc>
        <w:tc>
          <w:tcPr>
            <w:tcW w:w="2305" w:type="dxa"/>
          </w:tcPr>
          <w:p w14:paraId="1636205A" w14:textId="77777777" w:rsidR="00DA239D" w:rsidRPr="00C86D19" w:rsidRDefault="00DA239D" w:rsidP="00DA239D">
            <w:pPr>
              <w:jc w:val="both"/>
              <w:rPr>
                <w:rFonts w:ascii="Palatino Linotype" w:hAnsi="Palatino Linotype"/>
                <w:color w:val="000000" w:themeColor="text1"/>
                <w:sz w:val="18"/>
                <w:szCs w:val="18"/>
              </w:rPr>
            </w:pPr>
            <w:r w:rsidRPr="00C86D19">
              <w:rPr>
                <w:rFonts w:ascii="Palatino Linotype" w:hAnsi="Palatino Linotype"/>
                <w:color w:val="000000" w:themeColor="text1"/>
                <w:sz w:val="18"/>
                <w:szCs w:val="18"/>
              </w:rPr>
              <w:t xml:space="preserve">El Comité no aprueba la clasificación, sólo: confirma, modifica o revoca la decisión de las áreas </w:t>
            </w:r>
          </w:p>
        </w:tc>
        <w:tc>
          <w:tcPr>
            <w:tcW w:w="2254" w:type="dxa"/>
          </w:tcPr>
          <w:p w14:paraId="3583E23B" w14:textId="77777777" w:rsidR="00DA239D" w:rsidRPr="00C86D19" w:rsidRDefault="00DA239D" w:rsidP="00DA239D">
            <w:pPr>
              <w:jc w:val="both"/>
              <w:rPr>
                <w:rFonts w:ascii="Palatino Linotype" w:hAnsi="Palatino Linotype"/>
                <w:color w:val="000000" w:themeColor="text1"/>
                <w:sz w:val="18"/>
                <w:szCs w:val="18"/>
              </w:rPr>
            </w:pPr>
          </w:p>
        </w:tc>
      </w:tr>
      <w:tr w:rsidR="00DA239D" w:rsidRPr="00C86D19" w14:paraId="143B01C5" w14:textId="77777777" w:rsidTr="00DA239D">
        <w:tc>
          <w:tcPr>
            <w:tcW w:w="2142" w:type="dxa"/>
            <w:shd w:val="clear" w:color="auto" w:fill="D5DCE4" w:themeFill="text2" w:themeFillTint="33"/>
          </w:tcPr>
          <w:p w14:paraId="28212B13" w14:textId="77777777" w:rsidR="00DA239D" w:rsidRPr="00C86D19" w:rsidRDefault="00DA239D" w:rsidP="00DA239D">
            <w:pPr>
              <w:jc w:val="both"/>
              <w:rPr>
                <w:rFonts w:ascii="Palatino Linotype" w:hAnsi="Palatino Linotype"/>
                <w:color w:val="000000" w:themeColor="text1"/>
                <w:sz w:val="18"/>
                <w:szCs w:val="18"/>
              </w:rPr>
            </w:pPr>
            <w:r w:rsidRPr="00C86D19">
              <w:rPr>
                <w:rFonts w:ascii="Palatino Linotype" w:hAnsi="Palatino Linotype"/>
                <w:color w:val="000000" w:themeColor="text1"/>
                <w:sz w:val="18"/>
                <w:szCs w:val="18"/>
              </w:rPr>
              <w:t>Fondo del acuerdo de clasificación</w:t>
            </w:r>
          </w:p>
        </w:tc>
        <w:tc>
          <w:tcPr>
            <w:tcW w:w="2106" w:type="dxa"/>
          </w:tcPr>
          <w:p w14:paraId="1B7E2D54" w14:textId="77777777" w:rsidR="00DA239D" w:rsidRPr="00C86D19" w:rsidRDefault="00DA239D" w:rsidP="00DA239D">
            <w:pPr>
              <w:jc w:val="both"/>
              <w:rPr>
                <w:rFonts w:ascii="Palatino Linotype" w:hAnsi="Palatino Linotype"/>
                <w:color w:val="000000" w:themeColor="text1"/>
                <w:sz w:val="18"/>
                <w:szCs w:val="18"/>
              </w:rPr>
            </w:pPr>
            <w:r w:rsidRPr="00C86D19">
              <w:rPr>
                <w:rFonts w:ascii="Palatino Linotype" w:hAnsi="Palatino Linotype"/>
                <w:color w:val="000000" w:themeColor="text1"/>
                <w:sz w:val="18"/>
                <w:szCs w:val="18"/>
              </w:rPr>
              <w:t>La carga de la prueba para justificar la restricción corresponde al sujeto obligado</w:t>
            </w:r>
          </w:p>
        </w:tc>
        <w:tc>
          <w:tcPr>
            <w:tcW w:w="2305" w:type="dxa"/>
          </w:tcPr>
          <w:p w14:paraId="529DB68C" w14:textId="77777777" w:rsidR="00DA239D" w:rsidRPr="00C86D19" w:rsidRDefault="00DA239D" w:rsidP="00DA239D">
            <w:pPr>
              <w:jc w:val="both"/>
              <w:rPr>
                <w:rFonts w:ascii="Palatino Linotype" w:hAnsi="Palatino Linotype"/>
                <w:color w:val="000000" w:themeColor="text1"/>
                <w:sz w:val="18"/>
                <w:szCs w:val="18"/>
              </w:rPr>
            </w:pPr>
            <w:r w:rsidRPr="00C86D19">
              <w:rPr>
                <w:rFonts w:ascii="Palatino Linotype" w:hAnsi="Palatino Linotype"/>
                <w:color w:val="000000" w:themeColor="text1"/>
                <w:sz w:val="18"/>
                <w:szCs w:val="18"/>
              </w:rPr>
              <w:t>Deber de fundar y motivar</w:t>
            </w:r>
          </w:p>
        </w:tc>
        <w:tc>
          <w:tcPr>
            <w:tcW w:w="2254" w:type="dxa"/>
          </w:tcPr>
          <w:p w14:paraId="0770FA32" w14:textId="77777777" w:rsidR="00DA239D" w:rsidRPr="00C86D19" w:rsidRDefault="00DA239D" w:rsidP="00DA239D">
            <w:pPr>
              <w:jc w:val="both"/>
              <w:rPr>
                <w:rFonts w:ascii="Palatino Linotype" w:hAnsi="Palatino Linotype"/>
                <w:color w:val="000000" w:themeColor="text1"/>
                <w:sz w:val="18"/>
                <w:szCs w:val="18"/>
              </w:rPr>
            </w:pPr>
          </w:p>
        </w:tc>
      </w:tr>
      <w:tr w:rsidR="00DA239D" w:rsidRPr="00C86D19" w14:paraId="365A30AB" w14:textId="77777777" w:rsidTr="00DA239D">
        <w:trPr>
          <w:trHeight w:val="486"/>
        </w:trPr>
        <w:tc>
          <w:tcPr>
            <w:tcW w:w="2142" w:type="dxa"/>
            <w:vMerge w:val="restart"/>
            <w:shd w:val="clear" w:color="auto" w:fill="D5DCE4" w:themeFill="text2" w:themeFillTint="33"/>
          </w:tcPr>
          <w:p w14:paraId="36BF9F7C" w14:textId="77777777" w:rsidR="00DA239D" w:rsidRPr="00C86D19" w:rsidRDefault="00DA239D" w:rsidP="00DA239D">
            <w:pPr>
              <w:jc w:val="both"/>
              <w:rPr>
                <w:rFonts w:ascii="Palatino Linotype" w:hAnsi="Palatino Linotype"/>
                <w:color w:val="000000" w:themeColor="text1"/>
                <w:sz w:val="18"/>
                <w:szCs w:val="18"/>
              </w:rPr>
            </w:pPr>
            <w:r w:rsidRPr="00C86D19">
              <w:rPr>
                <w:rFonts w:ascii="Palatino Linotype" w:hAnsi="Palatino Linotype"/>
                <w:color w:val="000000" w:themeColor="text1"/>
                <w:sz w:val="18"/>
                <w:szCs w:val="18"/>
              </w:rPr>
              <w:lastRenderedPageBreak/>
              <w:t>Condiciones especiales de la reserva</w:t>
            </w:r>
          </w:p>
        </w:tc>
        <w:tc>
          <w:tcPr>
            <w:tcW w:w="2106" w:type="dxa"/>
            <w:vMerge w:val="restart"/>
          </w:tcPr>
          <w:p w14:paraId="7056255F" w14:textId="77777777" w:rsidR="00DA239D" w:rsidRPr="00C86D19" w:rsidRDefault="00DA239D" w:rsidP="00DA239D">
            <w:pPr>
              <w:jc w:val="both"/>
              <w:rPr>
                <w:rFonts w:ascii="Palatino Linotype" w:hAnsi="Palatino Linotype"/>
                <w:color w:val="000000" w:themeColor="text1"/>
                <w:sz w:val="18"/>
                <w:szCs w:val="18"/>
              </w:rPr>
            </w:pPr>
            <w:r w:rsidRPr="00C86D19">
              <w:rPr>
                <w:rFonts w:ascii="Palatino Linotype" w:hAnsi="Palatino Linotype"/>
                <w:color w:val="000000" w:themeColor="text1"/>
                <w:sz w:val="18"/>
                <w:szCs w:val="18"/>
              </w:rPr>
              <w:t>Motivar implica</w:t>
            </w:r>
          </w:p>
          <w:p w14:paraId="33E498BC" w14:textId="77777777" w:rsidR="00DA239D" w:rsidRPr="00C86D19" w:rsidRDefault="00DA239D" w:rsidP="00DA239D">
            <w:pPr>
              <w:jc w:val="both"/>
              <w:rPr>
                <w:rFonts w:ascii="Palatino Linotype" w:hAnsi="Palatino Linotype"/>
                <w:color w:val="000000" w:themeColor="text1"/>
                <w:sz w:val="18"/>
                <w:szCs w:val="18"/>
              </w:rPr>
            </w:pPr>
            <w:proofErr w:type="gramStart"/>
            <w:r w:rsidRPr="00C86D19">
              <w:rPr>
                <w:rFonts w:ascii="Palatino Linotype" w:hAnsi="Palatino Linotype"/>
                <w:color w:val="000000" w:themeColor="text1"/>
                <w:sz w:val="18"/>
                <w:szCs w:val="18"/>
              </w:rPr>
              <w:t>Además</w:t>
            </w:r>
            <w:proofErr w:type="gramEnd"/>
            <w:r w:rsidRPr="00C86D19">
              <w:rPr>
                <w:rFonts w:ascii="Palatino Linotype" w:hAnsi="Palatino Linotype"/>
                <w:color w:val="000000" w:themeColor="text1"/>
                <w:sz w:val="18"/>
                <w:szCs w:val="18"/>
              </w:rPr>
              <w:t xml:space="preserve"> se debe aplicar, caso por caso, una prueba de daño.</w:t>
            </w:r>
          </w:p>
        </w:tc>
        <w:tc>
          <w:tcPr>
            <w:tcW w:w="2305" w:type="dxa"/>
            <w:vMerge w:val="restart"/>
          </w:tcPr>
          <w:p w14:paraId="63C43B70" w14:textId="77777777" w:rsidR="00DA239D" w:rsidRPr="00C86D19" w:rsidRDefault="00DA239D" w:rsidP="00DA239D">
            <w:pPr>
              <w:jc w:val="both"/>
              <w:rPr>
                <w:rFonts w:ascii="Palatino Linotype" w:hAnsi="Palatino Linotype"/>
                <w:color w:val="000000" w:themeColor="text1"/>
                <w:sz w:val="18"/>
                <w:szCs w:val="18"/>
              </w:rPr>
            </w:pPr>
            <w:r w:rsidRPr="00C86D19">
              <w:rPr>
                <w:rFonts w:ascii="Palatino Linotype" w:hAnsi="Palatino Linotype"/>
                <w:color w:val="000000" w:themeColor="text1"/>
                <w:sz w:val="18"/>
                <w:szCs w:val="18"/>
              </w:rPr>
              <w:t>Señalar las razones, motivos o circunstancias.</w:t>
            </w:r>
          </w:p>
          <w:p w14:paraId="7A291B0A" w14:textId="77777777" w:rsidR="00DA239D" w:rsidRPr="00C86D19" w:rsidRDefault="00DA239D" w:rsidP="00DA239D">
            <w:pPr>
              <w:jc w:val="both"/>
              <w:rPr>
                <w:rFonts w:ascii="Palatino Linotype" w:hAnsi="Palatino Linotype"/>
                <w:color w:val="000000" w:themeColor="text1"/>
                <w:sz w:val="18"/>
                <w:szCs w:val="18"/>
              </w:rPr>
            </w:pPr>
            <w:r w:rsidRPr="00C86D19">
              <w:rPr>
                <w:rFonts w:ascii="Palatino Linotype" w:hAnsi="Palatino Linotype"/>
                <w:color w:val="000000" w:themeColor="text1"/>
                <w:sz w:val="18"/>
                <w:szCs w:val="18"/>
              </w:rPr>
              <w:t>Se deben señalar las razones objetivas y acreditar.</w:t>
            </w:r>
          </w:p>
          <w:p w14:paraId="15FF494B" w14:textId="77777777" w:rsidR="00DA239D" w:rsidRPr="00C86D19" w:rsidRDefault="00DA239D" w:rsidP="00DA239D">
            <w:pPr>
              <w:jc w:val="both"/>
              <w:rPr>
                <w:rFonts w:ascii="Palatino Linotype" w:hAnsi="Palatino Linotype"/>
                <w:color w:val="000000" w:themeColor="text1"/>
                <w:sz w:val="18"/>
                <w:szCs w:val="18"/>
              </w:rPr>
            </w:pPr>
          </w:p>
          <w:p w14:paraId="7DAB830E" w14:textId="77777777" w:rsidR="00DA239D" w:rsidRPr="00C86D19" w:rsidRDefault="00DA239D" w:rsidP="00DA239D">
            <w:pPr>
              <w:jc w:val="both"/>
              <w:rPr>
                <w:rFonts w:ascii="Palatino Linotype" w:hAnsi="Palatino Linotype"/>
                <w:color w:val="000000" w:themeColor="text1"/>
                <w:sz w:val="18"/>
                <w:szCs w:val="18"/>
              </w:rPr>
            </w:pPr>
            <w:r w:rsidRPr="00C86D19">
              <w:rPr>
                <w:rFonts w:ascii="Palatino Linotype" w:hAnsi="Palatino Linotype"/>
                <w:color w:val="000000" w:themeColor="text1"/>
                <w:sz w:val="18"/>
                <w:szCs w:val="18"/>
              </w:rPr>
              <w:t>*Adquiere la condición especial de ser temporal por un periodo de 5 años con la posibilidad de ampliarse por un periodo igual.</w:t>
            </w:r>
          </w:p>
        </w:tc>
        <w:tc>
          <w:tcPr>
            <w:tcW w:w="2254" w:type="dxa"/>
            <w:vMerge w:val="restart"/>
          </w:tcPr>
          <w:p w14:paraId="37CFB4DC" w14:textId="77777777" w:rsidR="00DA239D" w:rsidRPr="00C86D19" w:rsidRDefault="00DA239D" w:rsidP="00DA239D">
            <w:pPr>
              <w:jc w:val="both"/>
              <w:rPr>
                <w:rFonts w:ascii="Palatino Linotype" w:hAnsi="Palatino Linotype"/>
                <w:color w:val="000000" w:themeColor="text1"/>
                <w:sz w:val="18"/>
                <w:szCs w:val="18"/>
              </w:rPr>
            </w:pPr>
            <w:r w:rsidRPr="00C86D19">
              <w:rPr>
                <w:rFonts w:ascii="Palatino Linotype" w:hAnsi="Palatino Linotype"/>
                <w:color w:val="000000" w:themeColor="text1"/>
                <w:sz w:val="18"/>
                <w:szCs w:val="18"/>
              </w:rPr>
              <w:t>Que entregar la información provoca un riesgo real, demostrable e identificable al interés público o a la seguridad pública</w:t>
            </w:r>
          </w:p>
        </w:tc>
      </w:tr>
      <w:tr w:rsidR="00DA239D" w:rsidRPr="00C86D19" w14:paraId="40BB28F8" w14:textId="77777777" w:rsidTr="00DA239D">
        <w:trPr>
          <w:trHeight w:val="486"/>
        </w:trPr>
        <w:tc>
          <w:tcPr>
            <w:tcW w:w="2142" w:type="dxa"/>
            <w:vMerge/>
            <w:shd w:val="clear" w:color="auto" w:fill="D5DCE4" w:themeFill="text2" w:themeFillTint="33"/>
          </w:tcPr>
          <w:p w14:paraId="3D09D44E" w14:textId="77777777" w:rsidR="00DA239D" w:rsidRPr="00C86D19" w:rsidRDefault="00DA239D" w:rsidP="00DA239D">
            <w:pPr>
              <w:jc w:val="both"/>
              <w:rPr>
                <w:rFonts w:ascii="Palatino Linotype" w:hAnsi="Palatino Linotype"/>
                <w:color w:val="000000" w:themeColor="text1"/>
                <w:sz w:val="18"/>
                <w:szCs w:val="18"/>
              </w:rPr>
            </w:pPr>
          </w:p>
        </w:tc>
        <w:tc>
          <w:tcPr>
            <w:tcW w:w="2106" w:type="dxa"/>
            <w:vMerge/>
          </w:tcPr>
          <w:p w14:paraId="3D22996A" w14:textId="77777777" w:rsidR="00DA239D" w:rsidRPr="00C86D19" w:rsidRDefault="00DA239D" w:rsidP="00DA239D">
            <w:pPr>
              <w:jc w:val="both"/>
              <w:rPr>
                <w:rFonts w:ascii="Palatino Linotype" w:hAnsi="Palatino Linotype"/>
                <w:color w:val="000000" w:themeColor="text1"/>
                <w:sz w:val="18"/>
                <w:szCs w:val="18"/>
              </w:rPr>
            </w:pPr>
          </w:p>
        </w:tc>
        <w:tc>
          <w:tcPr>
            <w:tcW w:w="2305" w:type="dxa"/>
            <w:vMerge/>
          </w:tcPr>
          <w:p w14:paraId="7364529E" w14:textId="77777777" w:rsidR="00DA239D" w:rsidRPr="00C86D19" w:rsidRDefault="00DA239D" w:rsidP="00DA239D">
            <w:pPr>
              <w:jc w:val="both"/>
              <w:rPr>
                <w:rFonts w:ascii="Palatino Linotype" w:hAnsi="Palatino Linotype"/>
                <w:color w:val="000000" w:themeColor="text1"/>
                <w:sz w:val="18"/>
                <w:szCs w:val="18"/>
              </w:rPr>
            </w:pPr>
          </w:p>
        </w:tc>
        <w:tc>
          <w:tcPr>
            <w:tcW w:w="2254" w:type="dxa"/>
            <w:vMerge/>
          </w:tcPr>
          <w:p w14:paraId="6AC272CE" w14:textId="77777777" w:rsidR="00DA239D" w:rsidRPr="00C86D19" w:rsidRDefault="00DA239D" w:rsidP="00DA239D">
            <w:pPr>
              <w:jc w:val="both"/>
              <w:rPr>
                <w:rFonts w:ascii="Palatino Linotype" w:hAnsi="Palatino Linotype"/>
                <w:color w:val="000000" w:themeColor="text1"/>
                <w:sz w:val="18"/>
                <w:szCs w:val="18"/>
              </w:rPr>
            </w:pPr>
          </w:p>
        </w:tc>
      </w:tr>
      <w:tr w:rsidR="00DA239D" w:rsidRPr="00C86D19" w14:paraId="78360F4D" w14:textId="77777777" w:rsidTr="00DA239D">
        <w:tc>
          <w:tcPr>
            <w:tcW w:w="2142" w:type="dxa"/>
            <w:vMerge/>
            <w:shd w:val="clear" w:color="auto" w:fill="D5DCE4" w:themeFill="text2" w:themeFillTint="33"/>
          </w:tcPr>
          <w:p w14:paraId="671F8DA7" w14:textId="77777777" w:rsidR="00DA239D" w:rsidRPr="00C86D19" w:rsidRDefault="00DA239D" w:rsidP="00DA239D">
            <w:pPr>
              <w:jc w:val="both"/>
              <w:rPr>
                <w:rFonts w:ascii="Palatino Linotype" w:hAnsi="Palatino Linotype"/>
                <w:color w:val="000000" w:themeColor="text1"/>
                <w:sz w:val="18"/>
                <w:szCs w:val="18"/>
              </w:rPr>
            </w:pPr>
          </w:p>
        </w:tc>
        <w:tc>
          <w:tcPr>
            <w:tcW w:w="2106" w:type="dxa"/>
            <w:vMerge/>
          </w:tcPr>
          <w:p w14:paraId="408A3E86" w14:textId="77777777" w:rsidR="00DA239D" w:rsidRPr="00C86D19" w:rsidRDefault="00DA239D" w:rsidP="00DA239D">
            <w:pPr>
              <w:jc w:val="both"/>
              <w:rPr>
                <w:rFonts w:ascii="Palatino Linotype" w:hAnsi="Palatino Linotype"/>
                <w:color w:val="000000" w:themeColor="text1"/>
                <w:sz w:val="18"/>
                <w:szCs w:val="18"/>
              </w:rPr>
            </w:pPr>
          </w:p>
        </w:tc>
        <w:tc>
          <w:tcPr>
            <w:tcW w:w="2305" w:type="dxa"/>
            <w:vMerge/>
          </w:tcPr>
          <w:p w14:paraId="128D6204" w14:textId="77777777" w:rsidR="00DA239D" w:rsidRPr="00C86D19" w:rsidRDefault="00DA239D" w:rsidP="00DA239D">
            <w:pPr>
              <w:jc w:val="both"/>
              <w:rPr>
                <w:rFonts w:ascii="Palatino Linotype" w:hAnsi="Palatino Linotype"/>
                <w:color w:val="000000" w:themeColor="text1"/>
                <w:sz w:val="18"/>
                <w:szCs w:val="18"/>
              </w:rPr>
            </w:pPr>
          </w:p>
        </w:tc>
        <w:tc>
          <w:tcPr>
            <w:tcW w:w="2254" w:type="dxa"/>
          </w:tcPr>
          <w:p w14:paraId="54F5E3EE" w14:textId="77777777" w:rsidR="00DA239D" w:rsidRPr="00C86D19" w:rsidRDefault="00DA239D" w:rsidP="00DA239D">
            <w:pPr>
              <w:jc w:val="both"/>
              <w:rPr>
                <w:rFonts w:ascii="Palatino Linotype" w:hAnsi="Palatino Linotype"/>
                <w:color w:val="000000" w:themeColor="text1"/>
                <w:sz w:val="18"/>
                <w:szCs w:val="18"/>
              </w:rPr>
            </w:pPr>
            <w:r w:rsidRPr="00C86D19">
              <w:rPr>
                <w:rFonts w:ascii="Palatino Linotype" w:hAnsi="Palatino Linotype"/>
                <w:color w:val="000000" w:themeColor="text1"/>
                <w:sz w:val="18"/>
                <w:szCs w:val="18"/>
              </w:rPr>
              <w:t xml:space="preserve">El riesgo por divulgar es mayor que el interés público de que se difunda  </w:t>
            </w:r>
          </w:p>
        </w:tc>
      </w:tr>
      <w:tr w:rsidR="00DA239D" w:rsidRPr="00C86D19" w14:paraId="2D2C3F84" w14:textId="77777777" w:rsidTr="00DA239D">
        <w:trPr>
          <w:trHeight w:val="1454"/>
        </w:trPr>
        <w:tc>
          <w:tcPr>
            <w:tcW w:w="2142" w:type="dxa"/>
            <w:vMerge/>
            <w:shd w:val="clear" w:color="auto" w:fill="D5DCE4" w:themeFill="text2" w:themeFillTint="33"/>
          </w:tcPr>
          <w:p w14:paraId="4CF6081D" w14:textId="77777777" w:rsidR="00DA239D" w:rsidRPr="00C86D19" w:rsidRDefault="00DA239D" w:rsidP="00DA239D">
            <w:pPr>
              <w:jc w:val="both"/>
              <w:rPr>
                <w:rFonts w:ascii="Palatino Linotype" w:hAnsi="Palatino Linotype"/>
                <w:color w:val="000000" w:themeColor="text1"/>
                <w:sz w:val="18"/>
                <w:szCs w:val="18"/>
              </w:rPr>
            </w:pPr>
          </w:p>
        </w:tc>
        <w:tc>
          <w:tcPr>
            <w:tcW w:w="2106" w:type="dxa"/>
            <w:vMerge/>
          </w:tcPr>
          <w:p w14:paraId="15A22637" w14:textId="77777777" w:rsidR="00DA239D" w:rsidRPr="00C86D19" w:rsidRDefault="00DA239D" w:rsidP="00DA239D">
            <w:pPr>
              <w:jc w:val="both"/>
              <w:rPr>
                <w:rFonts w:ascii="Palatino Linotype" w:hAnsi="Palatino Linotype"/>
                <w:color w:val="000000" w:themeColor="text1"/>
                <w:sz w:val="18"/>
                <w:szCs w:val="18"/>
              </w:rPr>
            </w:pPr>
          </w:p>
        </w:tc>
        <w:tc>
          <w:tcPr>
            <w:tcW w:w="2305" w:type="dxa"/>
            <w:vMerge/>
          </w:tcPr>
          <w:p w14:paraId="08A0D21E" w14:textId="77777777" w:rsidR="00DA239D" w:rsidRPr="00C86D19" w:rsidRDefault="00DA239D" w:rsidP="00DA239D">
            <w:pPr>
              <w:jc w:val="both"/>
              <w:rPr>
                <w:rFonts w:ascii="Palatino Linotype" w:hAnsi="Palatino Linotype"/>
                <w:color w:val="000000" w:themeColor="text1"/>
                <w:sz w:val="18"/>
                <w:szCs w:val="18"/>
              </w:rPr>
            </w:pPr>
          </w:p>
        </w:tc>
        <w:tc>
          <w:tcPr>
            <w:tcW w:w="2254" w:type="dxa"/>
          </w:tcPr>
          <w:p w14:paraId="1CA97CFA" w14:textId="77777777" w:rsidR="00DA239D" w:rsidRPr="00C86D19" w:rsidRDefault="00DA239D" w:rsidP="00DA239D">
            <w:pPr>
              <w:jc w:val="both"/>
              <w:rPr>
                <w:rFonts w:ascii="Palatino Linotype" w:hAnsi="Palatino Linotype"/>
                <w:color w:val="000000" w:themeColor="text1"/>
                <w:sz w:val="18"/>
                <w:szCs w:val="18"/>
              </w:rPr>
            </w:pPr>
            <w:r w:rsidRPr="00C86D19">
              <w:rPr>
                <w:rFonts w:ascii="Palatino Linotype" w:hAnsi="Palatino Linotype"/>
                <w:color w:val="000000" w:themeColor="text1"/>
                <w:sz w:val="18"/>
                <w:szCs w:val="18"/>
              </w:rPr>
              <w:t>El principio de proporcionalidad</w:t>
            </w:r>
          </w:p>
        </w:tc>
      </w:tr>
    </w:tbl>
    <w:p w14:paraId="37C66355" w14:textId="77777777" w:rsidR="00570960" w:rsidRPr="00C86D19" w:rsidRDefault="00570960" w:rsidP="00570960">
      <w:pPr>
        <w:shd w:val="clear" w:color="auto" w:fill="FFFFFF"/>
        <w:spacing w:before="240" w:line="360" w:lineRule="auto"/>
        <w:contextualSpacing/>
        <w:jc w:val="both"/>
        <w:rPr>
          <w:rFonts w:ascii="Palatino Linotype" w:eastAsia="Times New Roman" w:hAnsi="Palatino Linotype" w:cs="Arial"/>
          <w:color w:val="000000" w:themeColor="text1"/>
          <w:lang w:eastAsia="es-MX"/>
        </w:rPr>
      </w:pPr>
    </w:p>
    <w:p w14:paraId="6F6C1406" w14:textId="4038E319" w:rsidR="002E021F" w:rsidRPr="00C86D19" w:rsidRDefault="00DA239D" w:rsidP="002E021F">
      <w:pPr>
        <w:numPr>
          <w:ilvl w:val="0"/>
          <w:numId w:val="2"/>
        </w:numPr>
        <w:shd w:val="clear" w:color="auto" w:fill="FFFFFF"/>
        <w:spacing w:before="240" w:line="360" w:lineRule="auto"/>
        <w:ind w:left="0" w:firstLine="0"/>
        <w:contextualSpacing/>
        <w:jc w:val="both"/>
        <w:rPr>
          <w:rFonts w:ascii="Palatino Linotype" w:eastAsia="Times New Roman" w:hAnsi="Palatino Linotype" w:cs="Arial"/>
          <w:color w:val="000000" w:themeColor="text1"/>
          <w:lang w:eastAsia="es-MX"/>
        </w:rPr>
      </w:pPr>
      <w:r w:rsidRPr="00C86D19">
        <w:rPr>
          <w:rFonts w:ascii="Palatino Linotype" w:eastAsia="Calibri" w:hAnsi="Palatino Linotype" w:cs="Arial"/>
          <w:bCs/>
        </w:rPr>
        <w:t>Si el servidor público incumple con estas formalidades y entrega la información sin proteger datos personales o información reversada incumple con lo que estipula las disposiciones legales establecidas, asimismo que si entrega un documento testado sin el debido acuerdo de clasificación.</w:t>
      </w:r>
    </w:p>
    <w:p w14:paraId="616D1204" w14:textId="30591EC9" w:rsidR="002E021F" w:rsidRPr="00C86D19" w:rsidRDefault="002E021F" w:rsidP="002E021F">
      <w:pPr>
        <w:shd w:val="clear" w:color="auto" w:fill="FFFFFF"/>
        <w:spacing w:before="240" w:line="360" w:lineRule="auto"/>
        <w:contextualSpacing/>
        <w:jc w:val="both"/>
        <w:rPr>
          <w:rFonts w:ascii="Palatino Linotype" w:eastAsia="Times New Roman" w:hAnsi="Palatino Linotype" w:cs="Arial"/>
          <w:color w:val="000000" w:themeColor="text1"/>
          <w:lang w:eastAsia="es-MX"/>
        </w:rPr>
      </w:pPr>
    </w:p>
    <w:p w14:paraId="76088A89" w14:textId="0824DBFA" w:rsidR="000A1A90" w:rsidRPr="00C86D19" w:rsidRDefault="002008C3" w:rsidP="002008C3">
      <w:pPr>
        <w:pStyle w:val="Ttulo3"/>
        <w:rPr>
          <w:rFonts w:ascii="Palatino Linotype" w:eastAsia="Calibri" w:hAnsi="Palatino Linotype"/>
          <w:b/>
          <w:bCs/>
          <w:color w:val="auto"/>
        </w:rPr>
      </w:pPr>
      <w:bookmarkStart w:id="67" w:name="_Toc61624272"/>
      <w:r w:rsidRPr="00C86D19">
        <w:rPr>
          <w:rFonts w:ascii="Palatino Linotype" w:eastAsia="Calibri" w:hAnsi="Palatino Linotype"/>
          <w:b/>
          <w:bCs/>
          <w:color w:val="auto"/>
        </w:rPr>
        <w:t>I</w:t>
      </w:r>
      <w:r w:rsidR="000A1A90" w:rsidRPr="00C86D19">
        <w:rPr>
          <w:rFonts w:ascii="Palatino Linotype" w:eastAsia="Calibri" w:hAnsi="Palatino Linotype"/>
          <w:b/>
          <w:bCs/>
          <w:color w:val="auto"/>
        </w:rPr>
        <w:t>II. Del acuerdo emitido por el Sujeto Obligado.</w:t>
      </w:r>
      <w:bookmarkEnd w:id="67"/>
    </w:p>
    <w:p w14:paraId="5FF2535C" w14:textId="77777777" w:rsidR="000A1A90" w:rsidRPr="00C86D19" w:rsidRDefault="000A1A90" w:rsidP="000A1A90">
      <w:pPr>
        <w:shd w:val="clear" w:color="auto" w:fill="FFFFFF"/>
        <w:spacing w:before="240" w:line="360" w:lineRule="auto"/>
        <w:contextualSpacing/>
        <w:jc w:val="both"/>
        <w:rPr>
          <w:rFonts w:ascii="Palatino Linotype" w:eastAsia="Times New Roman" w:hAnsi="Palatino Linotype" w:cs="Arial"/>
          <w:color w:val="000000" w:themeColor="text1"/>
          <w:lang w:eastAsia="es-MX"/>
        </w:rPr>
      </w:pPr>
    </w:p>
    <w:p w14:paraId="7D259D9F" w14:textId="1307BC92" w:rsidR="00B3406F" w:rsidRPr="00C86D19" w:rsidRDefault="00B3406F" w:rsidP="00B3406F">
      <w:pPr>
        <w:numPr>
          <w:ilvl w:val="0"/>
          <w:numId w:val="2"/>
        </w:numPr>
        <w:shd w:val="clear" w:color="auto" w:fill="FFFFFF"/>
        <w:spacing w:before="240" w:line="360" w:lineRule="auto"/>
        <w:ind w:left="0" w:firstLine="0"/>
        <w:contextualSpacing/>
        <w:jc w:val="both"/>
        <w:rPr>
          <w:rFonts w:ascii="Palatino Linotype" w:eastAsia="Times New Roman" w:hAnsi="Palatino Linotype" w:cs="Arial"/>
          <w:color w:val="000000" w:themeColor="text1"/>
          <w:lang w:eastAsia="es-MX"/>
        </w:rPr>
      </w:pPr>
      <w:r w:rsidRPr="00C86D19">
        <w:rPr>
          <w:rFonts w:ascii="Palatino Linotype" w:eastAsia="Times New Roman" w:hAnsi="Palatino Linotype" w:cs="Arial"/>
          <w:color w:val="000000" w:themeColor="text1"/>
          <w:lang w:eastAsia="es-MX"/>
        </w:rPr>
        <w:t xml:space="preserve">De la respuesta e informe justificado remitidos por el Sujeto Obligado, se tiene que el procedimiento no ha concluido, por lo </w:t>
      </w:r>
      <w:proofErr w:type="gramStart"/>
      <w:r w:rsidRPr="00C86D19">
        <w:rPr>
          <w:rFonts w:ascii="Palatino Linotype" w:eastAsia="Times New Roman" w:hAnsi="Palatino Linotype" w:cs="Arial"/>
          <w:color w:val="000000" w:themeColor="text1"/>
          <w:lang w:eastAsia="es-MX"/>
        </w:rPr>
        <w:t>que</w:t>
      </w:r>
      <w:proofErr w:type="gramEnd"/>
      <w:r w:rsidRPr="00C86D19">
        <w:rPr>
          <w:rFonts w:ascii="Palatino Linotype" w:eastAsia="Times New Roman" w:hAnsi="Palatino Linotype" w:cs="Arial"/>
          <w:color w:val="000000" w:themeColor="text1"/>
          <w:lang w:eastAsia="es-MX"/>
        </w:rPr>
        <w:t xml:space="preserve"> bajo dicha manifestación, es necesario </w:t>
      </w:r>
      <w:r w:rsidRPr="00C86D19">
        <w:rPr>
          <w:rFonts w:ascii="Palatino Linotype" w:hAnsi="Palatino Linotype" w:cs="Arial"/>
          <w:szCs w:val="20"/>
        </w:rPr>
        <w:t>hacer referencia a l</w:t>
      </w:r>
      <w:r w:rsidRPr="00C86D19">
        <w:rPr>
          <w:rFonts w:ascii="Palatino Linotype" w:hAnsi="Palatino Linotype"/>
        </w:rPr>
        <w:t>a presunción de veracidad</w:t>
      </w:r>
      <w:r w:rsidRPr="00C86D19">
        <w:rPr>
          <w:rStyle w:val="Refdenotaalpie"/>
          <w:rFonts w:ascii="Palatino Linotype" w:hAnsi="Palatino Linotype"/>
        </w:rPr>
        <w:footnoteReference w:id="15"/>
      </w:r>
      <w:r w:rsidRPr="00C86D19">
        <w:rPr>
          <w:rFonts w:ascii="Palatino Linotype" w:hAnsi="Palatino Linotype"/>
        </w:rPr>
        <w:t xml:space="preserve"> supone una declaración </w:t>
      </w:r>
      <w:proofErr w:type="spellStart"/>
      <w:r w:rsidRPr="00C86D19">
        <w:rPr>
          <w:rFonts w:ascii="Palatino Linotype" w:hAnsi="Palatino Linotype"/>
          <w:i/>
        </w:rPr>
        <w:t>iurus</w:t>
      </w:r>
      <w:proofErr w:type="spellEnd"/>
      <w:r w:rsidRPr="00C86D19">
        <w:rPr>
          <w:rFonts w:ascii="Palatino Linotype" w:hAnsi="Palatino Linotype"/>
          <w:i/>
        </w:rPr>
        <w:t xml:space="preserve"> tantum</w:t>
      </w:r>
      <w:r w:rsidRPr="00C86D19">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14:paraId="271CD71F" w14:textId="77777777" w:rsidR="00B3406F" w:rsidRPr="00C86D19" w:rsidRDefault="00B3406F" w:rsidP="00B3406F">
      <w:pPr>
        <w:pStyle w:val="Prrafodelista"/>
        <w:rPr>
          <w:rFonts w:ascii="Palatino Linotype" w:hAnsi="Palatino Linotype"/>
        </w:rPr>
      </w:pPr>
    </w:p>
    <w:p w14:paraId="18758B91" w14:textId="77777777" w:rsidR="00B3406F" w:rsidRPr="00C86D19" w:rsidRDefault="00B3406F" w:rsidP="00B3406F">
      <w:pPr>
        <w:pStyle w:val="Prrafodelista"/>
        <w:numPr>
          <w:ilvl w:val="0"/>
          <w:numId w:val="2"/>
        </w:numPr>
        <w:spacing w:line="360" w:lineRule="auto"/>
        <w:ind w:left="0" w:firstLine="0"/>
        <w:jc w:val="both"/>
        <w:rPr>
          <w:rFonts w:ascii="Palatino Linotype" w:hAnsi="Palatino Linotype"/>
        </w:rPr>
      </w:pPr>
      <w:r w:rsidRPr="00C86D19">
        <w:rPr>
          <w:rFonts w:ascii="Palatino Linotype" w:hAnsi="Palatino Linotype"/>
        </w:rPr>
        <w:t>Sirve de apoyo a lo anterior por analogía el criterio 31-10 emitido por el entonces Instituto Federal de Acceso a la Información y Protección de Datos, que a la letra dice:</w:t>
      </w:r>
    </w:p>
    <w:p w14:paraId="70780234" w14:textId="77777777" w:rsidR="00B3406F" w:rsidRPr="00C86D19" w:rsidRDefault="00B3406F" w:rsidP="00B3406F">
      <w:pPr>
        <w:pStyle w:val="Prrafodelista"/>
        <w:rPr>
          <w:rFonts w:ascii="Palatino Linotype" w:hAnsi="Palatino Linotype"/>
        </w:rPr>
      </w:pPr>
    </w:p>
    <w:p w14:paraId="46F97E80" w14:textId="77777777" w:rsidR="00B3406F" w:rsidRPr="00C86D19" w:rsidRDefault="00B3406F" w:rsidP="00B3406F">
      <w:pPr>
        <w:autoSpaceDE w:val="0"/>
        <w:autoSpaceDN w:val="0"/>
        <w:adjustRightInd w:val="0"/>
        <w:spacing w:line="360" w:lineRule="auto"/>
        <w:ind w:left="567" w:right="567"/>
        <w:jc w:val="both"/>
        <w:rPr>
          <w:rFonts w:ascii="Palatino Linotype" w:hAnsi="Palatino Linotype"/>
          <w:i/>
          <w:iCs/>
          <w:sz w:val="22"/>
        </w:rPr>
      </w:pPr>
      <w:r w:rsidRPr="00C86D19">
        <w:rPr>
          <w:rFonts w:ascii="Palatino Linotype" w:hAnsi="Palatino Linotype"/>
          <w:b/>
          <w:i/>
          <w:iCs/>
          <w:sz w:val="22"/>
        </w:rPr>
        <w:t>El Instituto Federal de Acceso a la Información y Protección de Datos </w:t>
      </w:r>
      <w:r w:rsidRPr="00C86D19">
        <w:rPr>
          <w:rFonts w:ascii="Palatino Linotype" w:hAnsi="Palatino Linotype"/>
          <w:b/>
          <w:bCs/>
          <w:i/>
          <w:iCs/>
          <w:sz w:val="22"/>
        </w:rPr>
        <w:t>no cuenta con facultades para pronunciarse respecto de la veracidad de los documentos proporcionados por los sujetos obligados.</w:t>
      </w:r>
      <w:r w:rsidRPr="00C86D19">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C76C6D8" w14:textId="77777777" w:rsidR="00B3406F" w:rsidRPr="00C86D19" w:rsidRDefault="00B3406F" w:rsidP="00B3406F">
      <w:pPr>
        <w:pStyle w:val="Prrafodelista"/>
        <w:numPr>
          <w:ilvl w:val="0"/>
          <w:numId w:val="2"/>
        </w:numPr>
        <w:shd w:val="clear" w:color="auto" w:fill="FFFFFF"/>
        <w:tabs>
          <w:tab w:val="left" w:pos="426"/>
        </w:tabs>
        <w:spacing w:before="240" w:after="240" w:line="360" w:lineRule="auto"/>
        <w:ind w:left="0" w:right="49" w:firstLine="0"/>
        <w:jc w:val="both"/>
        <w:rPr>
          <w:rFonts w:ascii="Palatino Linotype" w:hAnsi="Palatino Linotype" w:cs="Arial"/>
          <w:noProof/>
          <w:lang w:eastAsia="es-MX"/>
        </w:rPr>
      </w:pPr>
      <w:r w:rsidRPr="00C86D19">
        <w:rPr>
          <w:rFonts w:ascii="Palatino Linotype" w:eastAsia="Times New Roman" w:hAnsi="Palatino Linotype" w:cs="Arial"/>
          <w:color w:val="000000"/>
        </w:rPr>
        <w:t>Este Órgano Garante carece de facultades para dudar de la veracidad en relación a la conclusión del procedimiento administrativo que se derivó del expediente solicitado.</w:t>
      </w:r>
    </w:p>
    <w:p w14:paraId="23B73E36" w14:textId="77777777" w:rsidR="00B3406F" w:rsidRPr="00C86D19" w:rsidRDefault="00B3406F" w:rsidP="00B3406F">
      <w:pPr>
        <w:pStyle w:val="Prrafodelista"/>
        <w:shd w:val="clear" w:color="auto" w:fill="FFFFFF"/>
        <w:tabs>
          <w:tab w:val="left" w:pos="426"/>
        </w:tabs>
        <w:spacing w:before="240" w:after="240" w:line="360" w:lineRule="auto"/>
        <w:ind w:left="0" w:right="49"/>
        <w:jc w:val="both"/>
        <w:rPr>
          <w:rFonts w:ascii="Palatino Linotype" w:hAnsi="Palatino Linotype" w:cs="Arial"/>
          <w:noProof/>
          <w:lang w:eastAsia="es-MX"/>
        </w:rPr>
      </w:pPr>
      <w:r w:rsidRPr="00C86D19">
        <w:rPr>
          <w:rFonts w:ascii="Palatino Linotype" w:eastAsia="Times New Roman" w:hAnsi="Palatino Linotype" w:cs="Arial"/>
          <w:color w:val="000000"/>
        </w:rPr>
        <w:t xml:space="preserve"> </w:t>
      </w:r>
    </w:p>
    <w:p w14:paraId="47DA6D44" w14:textId="1AB182FF" w:rsidR="00B3406F" w:rsidRPr="00C86D19" w:rsidRDefault="00B3406F" w:rsidP="00B3406F">
      <w:pPr>
        <w:numPr>
          <w:ilvl w:val="0"/>
          <w:numId w:val="2"/>
        </w:numPr>
        <w:shd w:val="clear" w:color="auto" w:fill="FFFFFF"/>
        <w:spacing w:before="240" w:line="360" w:lineRule="auto"/>
        <w:ind w:left="0" w:firstLine="0"/>
        <w:contextualSpacing/>
        <w:jc w:val="both"/>
        <w:rPr>
          <w:rFonts w:ascii="Palatino Linotype" w:eastAsia="Times New Roman" w:hAnsi="Palatino Linotype" w:cs="Arial"/>
          <w:color w:val="000000" w:themeColor="text1"/>
          <w:lang w:eastAsia="es-MX"/>
        </w:rPr>
      </w:pPr>
      <w:r w:rsidRPr="00C86D19">
        <w:rPr>
          <w:rFonts w:ascii="Palatino Linotype" w:eastAsia="Times New Roman" w:hAnsi="Palatino Linotype" w:cs="Arial"/>
          <w:color w:val="000000" w:themeColor="text1"/>
          <w:lang w:eastAsia="es-MX"/>
        </w:rPr>
        <w:t>Es así que, al ser un criterio adoptado por la mayoría de los integrantes del Pleno, la información concerniente a los procedimientos que no han concluido, debe clasificarse como reservada</w:t>
      </w:r>
      <w:r w:rsidR="00970C77" w:rsidRPr="00C86D19">
        <w:rPr>
          <w:rFonts w:ascii="Palatino Linotype" w:eastAsia="Times New Roman" w:hAnsi="Palatino Linotype" w:cs="Arial"/>
          <w:color w:val="000000" w:themeColor="text1"/>
          <w:lang w:eastAsia="es-MX"/>
        </w:rPr>
        <w:t xml:space="preserve">; sin embargo, </w:t>
      </w:r>
      <w:r w:rsidRPr="00C86D19">
        <w:rPr>
          <w:rFonts w:ascii="Palatino Linotype" w:eastAsia="Times New Roman" w:hAnsi="Palatino Linotype" w:cs="Arial"/>
          <w:color w:val="000000" w:themeColor="text1"/>
          <w:lang w:eastAsia="es-MX"/>
        </w:rPr>
        <w:t>como Comisionado Ponente me aparto</w:t>
      </w:r>
      <w:r w:rsidR="00970C77" w:rsidRPr="00C86D19">
        <w:rPr>
          <w:rFonts w:ascii="Palatino Linotype" w:eastAsia="Times New Roman" w:hAnsi="Palatino Linotype" w:cs="Arial"/>
          <w:color w:val="000000" w:themeColor="text1"/>
          <w:lang w:eastAsia="es-MX"/>
        </w:rPr>
        <w:t xml:space="preserve"> de dicho criterio, razón por la cual </w:t>
      </w:r>
      <w:r w:rsidRPr="00C86D19">
        <w:rPr>
          <w:rFonts w:ascii="Palatino Linotype" w:eastAsia="Times New Roman" w:hAnsi="Palatino Linotype" w:cs="Arial"/>
          <w:color w:val="000000" w:themeColor="text1"/>
          <w:lang w:eastAsia="es-MX"/>
        </w:rPr>
        <w:t>haré el correspondiente voto particular</w:t>
      </w:r>
      <w:r w:rsidR="00970C77" w:rsidRPr="00C86D19">
        <w:rPr>
          <w:rFonts w:ascii="Palatino Linotype" w:eastAsia="Times New Roman" w:hAnsi="Palatino Linotype" w:cs="Arial"/>
          <w:color w:val="000000" w:themeColor="text1"/>
          <w:lang w:eastAsia="es-MX"/>
        </w:rPr>
        <w:t xml:space="preserve"> en el que </w:t>
      </w:r>
      <w:r w:rsidR="00970C77" w:rsidRPr="00C86D19">
        <w:rPr>
          <w:rFonts w:ascii="Palatino Linotype" w:eastAsia="Times New Roman" w:hAnsi="Palatino Linotype" w:cs="Arial"/>
          <w:color w:val="000000" w:themeColor="text1"/>
          <w:lang w:eastAsia="es-MX"/>
        </w:rPr>
        <w:lastRenderedPageBreak/>
        <w:t xml:space="preserve">manifiesto las </w:t>
      </w:r>
      <w:r w:rsidRPr="00C86D19">
        <w:rPr>
          <w:rFonts w:ascii="Palatino Linotype" w:eastAsia="Times New Roman" w:hAnsi="Palatino Linotype" w:cs="Arial"/>
          <w:color w:val="000000" w:themeColor="text1"/>
          <w:lang w:eastAsia="es-MX"/>
        </w:rPr>
        <w:t>razones, motivos y fundamentos por los cuales considero que la información solicitada debe ser pública.</w:t>
      </w:r>
    </w:p>
    <w:p w14:paraId="07CB3817" w14:textId="77777777" w:rsidR="00B3406F" w:rsidRPr="00C86D19" w:rsidRDefault="00B3406F" w:rsidP="00970C77">
      <w:pPr>
        <w:shd w:val="clear" w:color="auto" w:fill="FFFFFF"/>
        <w:spacing w:before="240" w:line="360" w:lineRule="auto"/>
        <w:contextualSpacing/>
        <w:jc w:val="both"/>
        <w:rPr>
          <w:rFonts w:ascii="Palatino Linotype" w:eastAsia="Times New Roman" w:hAnsi="Palatino Linotype" w:cs="Arial"/>
          <w:color w:val="000000" w:themeColor="text1"/>
          <w:lang w:eastAsia="es-MX"/>
        </w:rPr>
      </w:pPr>
    </w:p>
    <w:p w14:paraId="407A768B" w14:textId="3E930FCA" w:rsidR="005B1F28" w:rsidRPr="00C86D19" w:rsidRDefault="00141470" w:rsidP="002E021F">
      <w:pPr>
        <w:numPr>
          <w:ilvl w:val="0"/>
          <w:numId w:val="2"/>
        </w:numPr>
        <w:shd w:val="clear" w:color="auto" w:fill="FFFFFF"/>
        <w:spacing w:before="240" w:line="360" w:lineRule="auto"/>
        <w:ind w:left="0" w:firstLine="0"/>
        <w:contextualSpacing/>
        <w:jc w:val="both"/>
        <w:rPr>
          <w:rFonts w:ascii="Palatino Linotype" w:eastAsia="Times New Roman" w:hAnsi="Palatino Linotype" w:cs="Arial"/>
          <w:color w:val="000000" w:themeColor="text1"/>
          <w:lang w:eastAsia="es-MX"/>
        </w:rPr>
      </w:pPr>
      <w:r w:rsidRPr="00C86D19">
        <w:rPr>
          <w:rFonts w:ascii="Palatino Linotype" w:eastAsia="Times New Roman" w:hAnsi="Palatino Linotype" w:cs="Arial"/>
          <w:color w:val="000000" w:themeColor="text1"/>
          <w:lang w:eastAsia="es-MX"/>
        </w:rPr>
        <w:t>Además, d</w:t>
      </w:r>
      <w:r w:rsidR="005B1F28" w:rsidRPr="00C86D19">
        <w:rPr>
          <w:rFonts w:ascii="Palatino Linotype" w:eastAsia="Times New Roman" w:hAnsi="Palatino Linotype" w:cs="Arial"/>
          <w:color w:val="000000" w:themeColor="text1"/>
          <w:lang w:eastAsia="es-MX"/>
        </w:rPr>
        <w:t xml:space="preserve">el acuerdo </w:t>
      </w:r>
      <w:r w:rsidR="002E021F" w:rsidRPr="00C86D19">
        <w:rPr>
          <w:rFonts w:ascii="Palatino Linotype" w:eastAsia="Times New Roman" w:hAnsi="Palatino Linotype" w:cs="Arial"/>
          <w:color w:val="000000" w:themeColor="text1"/>
          <w:lang w:eastAsia="es-MX"/>
        </w:rPr>
        <w:t>SE/16/2020/07</w:t>
      </w:r>
      <w:r w:rsidR="005B1F28" w:rsidRPr="00C86D19">
        <w:rPr>
          <w:rFonts w:ascii="Palatino Linotype" w:eastAsia="Times New Roman" w:hAnsi="Palatino Linotype" w:cs="Arial"/>
          <w:color w:val="000000" w:themeColor="text1"/>
          <w:lang w:eastAsia="es-MX"/>
        </w:rPr>
        <w:t xml:space="preserve"> emitido por el Sujeto Obligado no cumple con las disposiciones en materia de transparencia,</w:t>
      </w:r>
      <w:r w:rsidR="0098552C" w:rsidRPr="00C86D19">
        <w:rPr>
          <w:rFonts w:ascii="Palatino Linotype" w:eastAsia="Times New Roman" w:hAnsi="Palatino Linotype" w:cs="Arial"/>
          <w:color w:val="000000" w:themeColor="text1"/>
          <w:lang w:eastAsia="es-MX"/>
        </w:rPr>
        <w:t xml:space="preserve"> por lo siguiente:</w:t>
      </w:r>
    </w:p>
    <w:p w14:paraId="3B1C0FB1" w14:textId="3A96476A" w:rsidR="00D12097" w:rsidRPr="00C86D19" w:rsidRDefault="00D12097" w:rsidP="00D12097">
      <w:pPr>
        <w:pStyle w:val="Prrafodelista"/>
        <w:numPr>
          <w:ilvl w:val="0"/>
          <w:numId w:val="26"/>
        </w:numPr>
        <w:shd w:val="clear" w:color="auto" w:fill="FFFFFF"/>
        <w:spacing w:before="240" w:line="360" w:lineRule="auto"/>
        <w:jc w:val="both"/>
        <w:rPr>
          <w:rFonts w:ascii="Palatino Linotype" w:eastAsia="Times New Roman" w:hAnsi="Palatino Linotype" w:cs="Arial"/>
          <w:color w:val="000000" w:themeColor="text1"/>
          <w:lang w:eastAsia="es-MX"/>
        </w:rPr>
      </w:pPr>
      <w:r w:rsidRPr="00C86D19">
        <w:rPr>
          <w:rFonts w:ascii="Palatino Linotype" w:eastAsia="Times New Roman" w:hAnsi="Palatino Linotype" w:cs="Arial"/>
          <w:color w:val="000000" w:themeColor="text1"/>
          <w:lang w:eastAsia="es-MX"/>
        </w:rPr>
        <w:t xml:space="preserve">Refiere que del expediente solicitado se desprende el </w:t>
      </w:r>
      <w:r w:rsidR="00ED13C2" w:rsidRPr="00C86D19">
        <w:rPr>
          <w:rFonts w:ascii="Palatino Linotype" w:eastAsia="Times New Roman" w:hAnsi="Palatino Linotype" w:cs="Arial"/>
          <w:color w:val="000000" w:themeColor="text1"/>
          <w:lang w:eastAsia="es-MX"/>
        </w:rPr>
        <w:t xml:space="preserve">diverso </w:t>
      </w:r>
      <w:r w:rsidRPr="00C86D19">
        <w:rPr>
          <w:rFonts w:ascii="Palatino Linotype" w:eastAsia="Times New Roman" w:hAnsi="Palatino Linotype" w:cs="Arial"/>
          <w:color w:val="000000" w:themeColor="text1"/>
          <w:lang w:eastAsia="es-MX"/>
        </w:rPr>
        <w:t xml:space="preserve">expediente </w:t>
      </w:r>
      <w:r w:rsidRPr="00C86D19">
        <w:rPr>
          <w:rFonts w:ascii="Palatino Linotype" w:eastAsia="Times New Roman" w:hAnsi="Palatino Linotype" w:cs="Arial"/>
          <w:b/>
          <w:bCs/>
          <w:color w:val="000000" w:themeColor="text1"/>
          <w:lang w:eastAsia="es-MX"/>
        </w:rPr>
        <w:t>DGC/DTLAL/148/INV/2020</w:t>
      </w:r>
      <w:r w:rsidRPr="00C86D19">
        <w:rPr>
          <w:rFonts w:ascii="Palatino Linotype" w:eastAsia="Times New Roman" w:hAnsi="Palatino Linotype" w:cs="Arial"/>
          <w:color w:val="000000" w:themeColor="text1"/>
          <w:lang w:eastAsia="es-MX"/>
        </w:rPr>
        <w:t xml:space="preserve"> el cual se encuentra pendiente de resolver;</w:t>
      </w:r>
    </w:p>
    <w:p w14:paraId="5B487332" w14:textId="20694961" w:rsidR="00D12097" w:rsidRPr="00C86D19" w:rsidRDefault="00D12097" w:rsidP="00D12097">
      <w:pPr>
        <w:pStyle w:val="Prrafodelista"/>
        <w:numPr>
          <w:ilvl w:val="0"/>
          <w:numId w:val="26"/>
        </w:numPr>
        <w:shd w:val="clear" w:color="auto" w:fill="FFFFFF"/>
        <w:spacing w:before="240" w:line="360" w:lineRule="auto"/>
        <w:jc w:val="both"/>
        <w:rPr>
          <w:rFonts w:ascii="Palatino Linotype" w:eastAsia="Times New Roman" w:hAnsi="Palatino Linotype" w:cs="Arial"/>
          <w:color w:val="000000" w:themeColor="text1"/>
          <w:lang w:eastAsia="es-MX"/>
        </w:rPr>
      </w:pPr>
      <w:r w:rsidRPr="00C86D19">
        <w:rPr>
          <w:rFonts w:ascii="Palatino Linotype" w:eastAsia="Times New Roman" w:hAnsi="Palatino Linotype" w:cs="Arial"/>
          <w:color w:val="000000" w:themeColor="text1"/>
          <w:lang w:eastAsia="es-MX"/>
        </w:rPr>
        <w:t>Manifestó que representa un riesgo para el servidor público involucrado al señalarlo como una persona poco profesional o un servidor público que no realiza sus funciones de manera adecuada;</w:t>
      </w:r>
    </w:p>
    <w:p w14:paraId="1BE41DED" w14:textId="1AD73348" w:rsidR="00916E46" w:rsidRPr="00C86D19" w:rsidRDefault="00916E46" w:rsidP="005B1F28">
      <w:pPr>
        <w:pStyle w:val="Prrafodelista"/>
        <w:numPr>
          <w:ilvl w:val="0"/>
          <w:numId w:val="26"/>
        </w:numPr>
        <w:shd w:val="clear" w:color="auto" w:fill="FFFFFF"/>
        <w:spacing w:before="240" w:line="360" w:lineRule="auto"/>
        <w:jc w:val="both"/>
        <w:rPr>
          <w:rFonts w:ascii="Palatino Linotype" w:eastAsia="Times New Roman" w:hAnsi="Palatino Linotype" w:cs="Arial"/>
          <w:color w:val="000000" w:themeColor="text1"/>
          <w:lang w:eastAsia="es-MX"/>
        </w:rPr>
      </w:pPr>
      <w:r w:rsidRPr="00C86D19">
        <w:rPr>
          <w:rFonts w:ascii="Palatino Linotype" w:eastAsia="Times New Roman" w:hAnsi="Palatino Linotype" w:cs="Arial"/>
          <w:color w:val="000000" w:themeColor="text1"/>
          <w:lang w:eastAsia="es-MX"/>
        </w:rPr>
        <w:t>La motivación se basa más en el expediente secundario que en el principal;</w:t>
      </w:r>
    </w:p>
    <w:p w14:paraId="2352A7C4" w14:textId="323BEB99" w:rsidR="00D12097" w:rsidRPr="00C86D19" w:rsidRDefault="00916E46" w:rsidP="005B1F28">
      <w:pPr>
        <w:pStyle w:val="Prrafodelista"/>
        <w:numPr>
          <w:ilvl w:val="0"/>
          <w:numId w:val="26"/>
        </w:numPr>
        <w:shd w:val="clear" w:color="auto" w:fill="FFFFFF"/>
        <w:spacing w:before="240" w:line="360" w:lineRule="auto"/>
        <w:jc w:val="both"/>
        <w:rPr>
          <w:rFonts w:ascii="Palatino Linotype" w:eastAsia="Times New Roman" w:hAnsi="Palatino Linotype" w:cs="Arial"/>
          <w:color w:val="000000" w:themeColor="text1"/>
          <w:lang w:eastAsia="es-MX"/>
        </w:rPr>
      </w:pPr>
      <w:r w:rsidRPr="00C86D19">
        <w:rPr>
          <w:rFonts w:ascii="Palatino Linotype" w:eastAsia="Times New Roman" w:hAnsi="Palatino Linotype" w:cs="Arial"/>
          <w:color w:val="000000" w:themeColor="text1"/>
          <w:lang w:eastAsia="es-MX"/>
        </w:rPr>
        <w:t xml:space="preserve">No refiere en qué etapa se encuentra el expediente </w:t>
      </w:r>
      <w:r w:rsidR="00ED13C2" w:rsidRPr="00C86D19">
        <w:rPr>
          <w:rFonts w:ascii="Palatino Linotype" w:eastAsia="Times New Roman" w:hAnsi="Palatino Linotype" w:cs="Arial"/>
          <w:color w:val="000000" w:themeColor="text1"/>
          <w:lang w:eastAsia="es-MX"/>
        </w:rPr>
        <w:t>principal</w:t>
      </w:r>
      <w:r w:rsidRPr="00C86D19">
        <w:rPr>
          <w:rFonts w:ascii="Palatino Linotype" w:eastAsia="Times New Roman" w:hAnsi="Palatino Linotype" w:cs="Arial"/>
          <w:color w:val="000000" w:themeColor="text1"/>
          <w:lang w:eastAsia="es-MX"/>
        </w:rPr>
        <w:t>; y,</w:t>
      </w:r>
    </w:p>
    <w:p w14:paraId="60D27DD9" w14:textId="50B854FF" w:rsidR="00916E46" w:rsidRPr="00C86D19" w:rsidRDefault="00916E46" w:rsidP="005B1F28">
      <w:pPr>
        <w:pStyle w:val="Prrafodelista"/>
        <w:numPr>
          <w:ilvl w:val="0"/>
          <w:numId w:val="26"/>
        </w:numPr>
        <w:shd w:val="clear" w:color="auto" w:fill="FFFFFF"/>
        <w:spacing w:before="240" w:line="360" w:lineRule="auto"/>
        <w:jc w:val="both"/>
        <w:rPr>
          <w:rFonts w:ascii="Palatino Linotype" w:eastAsia="Times New Roman" w:hAnsi="Palatino Linotype" w:cs="Arial"/>
          <w:color w:val="000000" w:themeColor="text1"/>
          <w:lang w:eastAsia="es-MX"/>
        </w:rPr>
      </w:pPr>
      <w:r w:rsidRPr="00C86D19">
        <w:rPr>
          <w:rFonts w:ascii="Palatino Linotype" w:eastAsia="Times New Roman" w:hAnsi="Palatino Linotype" w:cs="Arial"/>
          <w:color w:val="000000" w:themeColor="text1"/>
          <w:lang w:eastAsia="es-MX"/>
        </w:rPr>
        <w:t>No refiere que la forma en que dar a conocer puede alterar el procedimiento;</w:t>
      </w:r>
    </w:p>
    <w:p w14:paraId="090155D5" w14:textId="3BCC5506" w:rsidR="005B1F28" w:rsidRPr="00C86D19" w:rsidRDefault="005B1F28" w:rsidP="00DA239D">
      <w:pPr>
        <w:numPr>
          <w:ilvl w:val="0"/>
          <w:numId w:val="2"/>
        </w:numPr>
        <w:shd w:val="clear" w:color="auto" w:fill="FFFFFF"/>
        <w:spacing w:before="240" w:line="360" w:lineRule="auto"/>
        <w:ind w:left="0" w:firstLine="0"/>
        <w:contextualSpacing/>
        <w:jc w:val="both"/>
        <w:rPr>
          <w:rFonts w:ascii="Palatino Linotype" w:eastAsia="Times New Roman" w:hAnsi="Palatino Linotype" w:cs="Arial"/>
          <w:color w:val="000000" w:themeColor="text1"/>
          <w:lang w:eastAsia="es-MX"/>
        </w:rPr>
      </w:pPr>
      <w:r w:rsidRPr="00C86D19">
        <w:rPr>
          <w:rFonts w:ascii="Palatino Linotype" w:eastAsia="Times New Roman" w:hAnsi="Palatino Linotype" w:cs="Arial"/>
          <w:color w:val="000000" w:themeColor="text1"/>
          <w:lang w:eastAsia="es-MX"/>
        </w:rPr>
        <w:t>Entonces, al no estar en estricto apego a lo establecido en la normatividad que determina la clasificación como información reservada, se determina que el acuerdo no cumple con las formalidades suficientes para ser procedente.</w:t>
      </w:r>
    </w:p>
    <w:p w14:paraId="130B4194" w14:textId="77777777" w:rsidR="005B1F28" w:rsidRPr="00C86D19" w:rsidRDefault="005B1F28" w:rsidP="005B1F28">
      <w:pPr>
        <w:shd w:val="clear" w:color="auto" w:fill="FFFFFF"/>
        <w:spacing w:before="240" w:line="360" w:lineRule="auto"/>
        <w:contextualSpacing/>
        <w:jc w:val="both"/>
        <w:rPr>
          <w:rFonts w:ascii="Palatino Linotype" w:eastAsia="Times New Roman" w:hAnsi="Palatino Linotype" w:cs="Arial"/>
          <w:color w:val="000000" w:themeColor="text1"/>
          <w:lang w:eastAsia="es-MX"/>
        </w:rPr>
      </w:pPr>
    </w:p>
    <w:p w14:paraId="7E84D5EE" w14:textId="7A66B355" w:rsidR="00916E46" w:rsidRPr="00C86D19" w:rsidRDefault="005B1F28" w:rsidP="00DA239D">
      <w:pPr>
        <w:numPr>
          <w:ilvl w:val="0"/>
          <w:numId w:val="2"/>
        </w:numPr>
        <w:shd w:val="clear" w:color="auto" w:fill="FFFFFF"/>
        <w:spacing w:before="240" w:line="360" w:lineRule="auto"/>
        <w:ind w:left="0" w:firstLine="0"/>
        <w:contextualSpacing/>
        <w:jc w:val="both"/>
        <w:rPr>
          <w:rFonts w:ascii="Palatino Linotype" w:eastAsia="Times New Roman" w:hAnsi="Palatino Linotype" w:cs="Arial"/>
          <w:color w:val="000000" w:themeColor="text1"/>
          <w:lang w:eastAsia="es-MX"/>
        </w:rPr>
      </w:pPr>
      <w:r w:rsidRPr="00C86D19">
        <w:rPr>
          <w:rFonts w:ascii="Palatino Linotype" w:eastAsia="Times New Roman" w:hAnsi="Palatino Linotype" w:cs="Arial"/>
          <w:color w:val="000000" w:themeColor="text1"/>
          <w:lang w:eastAsia="es-MX"/>
        </w:rPr>
        <w:t>Ahora bien, no se debe perder de vista que el recurrente solicit</w:t>
      </w:r>
      <w:r w:rsidR="00916E46" w:rsidRPr="00C86D19">
        <w:rPr>
          <w:rFonts w:ascii="Palatino Linotype" w:eastAsia="Times New Roman" w:hAnsi="Palatino Linotype" w:cs="Arial"/>
          <w:color w:val="000000" w:themeColor="text1"/>
          <w:lang w:eastAsia="es-MX"/>
        </w:rPr>
        <w:t>ó el</w:t>
      </w:r>
      <w:r w:rsidRPr="00C86D19">
        <w:rPr>
          <w:rFonts w:ascii="Palatino Linotype" w:eastAsia="Times New Roman" w:hAnsi="Palatino Linotype" w:cs="Arial"/>
          <w:color w:val="000000" w:themeColor="text1"/>
          <w:lang w:eastAsia="es-MX"/>
        </w:rPr>
        <w:t xml:space="preserve"> expediente</w:t>
      </w:r>
      <w:r w:rsidR="00916E46" w:rsidRPr="00C86D19">
        <w:rPr>
          <w:rFonts w:ascii="Palatino Linotype" w:eastAsia="Times New Roman" w:hAnsi="Palatino Linotype" w:cs="Arial"/>
          <w:color w:val="000000" w:themeColor="text1"/>
          <w:lang w:eastAsia="es-MX"/>
        </w:rPr>
        <w:t xml:space="preserve"> DGC/DTLAL/005/AV/2020</w:t>
      </w:r>
      <w:r w:rsidR="00E45FA9" w:rsidRPr="00C86D19">
        <w:rPr>
          <w:rFonts w:ascii="Palatino Linotype" w:eastAsia="Times New Roman" w:hAnsi="Palatino Linotype" w:cs="Arial"/>
          <w:color w:val="000000" w:themeColor="text1"/>
          <w:lang w:eastAsia="es-MX"/>
        </w:rPr>
        <w:t>, del cual, el Sujeto Ob</w:t>
      </w:r>
      <w:r w:rsidR="005E3BAC" w:rsidRPr="00C86D19">
        <w:rPr>
          <w:rFonts w:ascii="Palatino Linotype" w:eastAsia="Times New Roman" w:hAnsi="Palatino Linotype" w:cs="Arial"/>
          <w:color w:val="000000" w:themeColor="text1"/>
          <w:lang w:eastAsia="es-MX"/>
        </w:rPr>
        <w:t>l</w:t>
      </w:r>
      <w:r w:rsidR="00E45FA9" w:rsidRPr="00C86D19">
        <w:rPr>
          <w:rFonts w:ascii="Palatino Linotype" w:eastAsia="Times New Roman" w:hAnsi="Palatino Linotype" w:cs="Arial"/>
          <w:color w:val="000000" w:themeColor="text1"/>
          <w:lang w:eastAsia="es-MX"/>
        </w:rPr>
        <w:t xml:space="preserve">igado en ningún momento precisa en </w:t>
      </w:r>
      <w:proofErr w:type="spellStart"/>
      <w:r w:rsidR="00E45FA9" w:rsidRPr="00C86D19">
        <w:rPr>
          <w:rFonts w:ascii="Palatino Linotype" w:eastAsia="Times New Roman" w:hAnsi="Palatino Linotype" w:cs="Arial"/>
          <w:color w:val="000000" w:themeColor="text1"/>
          <w:lang w:eastAsia="es-MX"/>
        </w:rPr>
        <w:t>que</w:t>
      </w:r>
      <w:proofErr w:type="spellEnd"/>
      <w:r w:rsidR="00E45FA9" w:rsidRPr="00C86D19">
        <w:rPr>
          <w:rFonts w:ascii="Palatino Linotype" w:eastAsia="Times New Roman" w:hAnsi="Palatino Linotype" w:cs="Arial"/>
          <w:color w:val="000000" w:themeColor="text1"/>
          <w:lang w:eastAsia="es-MX"/>
        </w:rPr>
        <w:t xml:space="preserve"> estado o etapa procesal se encuentra, </w:t>
      </w:r>
      <w:r w:rsidR="00ED13C2" w:rsidRPr="00C86D19">
        <w:rPr>
          <w:rFonts w:ascii="Palatino Linotype" w:eastAsia="Times New Roman" w:hAnsi="Palatino Linotype" w:cs="Arial"/>
          <w:color w:val="000000" w:themeColor="text1"/>
          <w:lang w:eastAsia="es-MX"/>
        </w:rPr>
        <w:t xml:space="preserve">así como tampoco señaló </w:t>
      </w:r>
      <w:r w:rsidR="00141470" w:rsidRPr="00C86D19">
        <w:rPr>
          <w:rFonts w:ascii="Palatino Linotype" w:eastAsia="Times New Roman" w:hAnsi="Palatino Linotype" w:cs="Arial"/>
          <w:color w:val="000000" w:themeColor="text1"/>
          <w:lang w:eastAsia="es-MX"/>
        </w:rPr>
        <w:t>la</w:t>
      </w:r>
      <w:r w:rsidR="00ED13C2" w:rsidRPr="00C86D19">
        <w:rPr>
          <w:rFonts w:ascii="Palatino Linotype" w:eastAsia="Times New Roman" w:hAnsi="Palatino Linotype" w:cs="Arial"/>
          <w:color w:val="000000" w:themeColor="text1"/>
          <w:lang w:eastAsia="es-MX"/>
        </w:rPr>
        <w:t xml:space="preserve"> forma se puede vulnerar la conducción del procedimiento por su divulgación, </w:t>
      </w:r>
      <w:r w:rsidR="00E45FA9" w:rsidRPr="00C86D19">
        <w:rPr>
          <w:rFonts w:ascii="Palatino Linotype" w:eastAsia="Times New Roman" w:hAnsi="Palatino Linotype" w:cs="Arial"/>
          <w:color w:val="000000" w:themeColor="text1"/>
          <w:lang w:eastAsia="es-MX"/>
        </w:rPr>
        <w:t xml:space="preserve">únicamente refiere que </w:t>
      </w:r>
      <w:r w:rsidR="00ED13C2" w:rsidRPr="00C86D19">
        <w:rPr>
          <w:rFonts w:ascii="Palatino Linotype" w:eastAsia="Times New Roman" w:hAnsi="Palatino Linotype" w:cs="Arial"/>
          <w:color w:val="000000" w:themeColor="text1"/>
          <w:lang w:eastAsia="es-MX"/>
        </w:rPr>
        <w:t>de</w:t>
      </w:r>
      <w:r w:rsidR="00E45FA9" w:rsidRPr="00C86D19">
        <w:rPr>
          <w:rFonts w:ascii="Palatino Linotype" w:eastAsia="Times New Roman" w:hAnsi="Palatino Linotype" w:cs="Arial"/>
          <w:color w:val="000000" w:themeColor="text1"/>
          <w:lang w:eastAsia="es-MX"/>
        </w:rPr>
        <w:t xml:space="preserve"> dicho expediente se deprende el diverso DGC/DTLAL/148/INV/2020 del cual manifiesta que se encuentra pendiente de resolución; se inserta imagen de referencia:</w:t>
      </w:r>
    </w:p>
    <w:p w14:paraId="6E0E0E7A" w14:textId="77777777" w:rsidR="00E45FA9" w:rsidRPr="00C86D19" w:rsidRDefault="00E45FA9" w:rsidP="00E45FA9">
      <w:pPr>
        <w:pStyle w:val="Prrafodelista"/>
        <w:rPr>
          <w:rFonts w:ascii="Palatino Linotype" w:eastAsia="Times New Roman" w:hAnsi="Palatino Linotype" w:cs="Arial"/>
          <w:color w:val="000000" w:themeColor="text1"/>
          <w:lang w:eastAsia="es-MX"/>
        </w:rPr>
      </w:pPr>
    </w:p>
    <w:p w14:paraId="219BB8D2" w14:textId="2320F7B0" w:rsidR="00E45FA9" w:rsidRPr="00C86D19" w:rsidRDefault="00D81FF0" w:rsidP="00E45FA9">
      <w:pPr>
        <w:shd w:val="clear" w:color="auto" w:fill="FFFFFF"/>
        <w:spacing w:before="240" w:line="360" w:lineRule="auto"/>
        <w:contextualSpacing/>
        <w:jc w:val="both"/>
        <w:rPr>
          <w:rFonts w:ascii="Palatino Linotype" w:eastAsia="Times New Roman" w:hAnsi="Palatino Linotype" w:cs="Arial"/>
          <w:color w:val="000000" w:themeColor="text1"/>
          <w:lang w:eastAsia="es-MX"/>
        </w:rPr>
      </w:pPr>
      <w:r w:rsidRPr="00C86D19">
        <w:rPr>
          <w:rFonts w:ascii="Palatino Linotype" w:hAnsi="Palatino Linotype"/>
          <w:noProof/>
          <w:lang w:val="es-MX" w:eastAsia="es-MX"/>
        </w:rPr>
        <mc:AlternateContent>
          <mc:Choice Requires="wps">
            <w:drawing>
              <wp:anchor distT="0" distB="0" distL="114300" distR="114300" simplePos="0" relativeHeight="251672576" behindDoc="0" locked="0" layoutInCell="1" allowOverlap="1" wp14:anchorId="42CAEE2F" wp14:editId="2EF37873">
                <wp:simplePos x="0" y="0"/>
                <wp:positionH relativeFrom="column">
                  <wp:posOffset>-1467</wp:posOffset>
                </wp:positionH>
                <wp:positionV relativeFrom="paragraph">
                  <wp:posOffset>899836</wp:posOffset>
                </wp:positionV>
                <wp:extent cx="5402770" cy="64077"/>
                <wp:effectExtent l="19050" t="19050" r="26670" b="31750"/>
                <wp:wrapNone/>
                <wp:docPr id="1" name="Conector recto 1"/>
                <wp:cNvGraphicFramePr/>
                <a:graphic xmlns:a="http://schemas.openxmlformats.org/drawingml/2006/main">
                  <a:graphicData uri="http://schemas.microsoft.com/office/word/2010/wordprocessingShape">
                    <wps:wsp>
                      <wps:cNvCnPr/>
                      <wps:spPr>
                        <a:xfrm>
                          <a:off x="0" y="0"/>
                          <a:ext cx="5402770" cy="64077"/>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305E9234" id="Conector recto 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70.85pt" to="425.3pt,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" strokecolor="red" strokeweight="2.25pt">
                <v:stroke joinstyle="miter"/>
              </v:line>
            </w:pict>
          </mc:Fallback>
        </mc:AlternateContent>
      </w:r>
      <w:r w:rsidRPr="00C86D19">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051AEEC3" wp14:editId="49378B49">
                <wp:simplePos x="0" y="0"/>
                <wp:positionH relativeFrom="column">
                  <wp:posOffset>-23230</wp:posOffset>
                </wp:positionH>
                <wp:positionV relativeFrom="paragraph">
                  <wp:posOffset>1068623</wp:posOffset>
                </wp:positionV>
                <wp:extent cx="5402770" cy="64077"/>
                <wp:effectExtent l="19050" t="19050" r="26670" b="31750"/>
                <wp:wrapNone/>
                <wp:docPr id="3" name="Conector recto 3"/>
                <wp:cNvGraphicFramePr/>
                <a:graphic xmlns:a="http://schemas.openxmlformats.org/drawingml/2006/main">
                  <a:graphicData uri="http://schemas.microsoft.com/office/word/2010/wordprocessingShape">
                    <wps:wsp>
                      <wps:cNvCnPr/>
                      <wps:spPr>
                        <a:xfrm>
                          <a:off x="0" y="0"/>
                          <a:ext cx="5402770" cy="64077"/>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52D3B10F" id="Conector recto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84.15pt" to="423.55pt,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" strokecolor="red" strokeweight="2.25pt">
                <v:stroke joinstyle="miter"/>
              </v:line>
            </w:pict>
          </mc:Fallback>
        </mc:AlternateContent>
      </w:r>
      <w:r w:rsidR="00E45FA9" w:rsidRPr="00C86D19">
        <w:rPr>
          <w:rFonts w:ascii="Palatino Linotype" w:hAnsi="Palatino Linotype"/>
          <w:noProof/>
          <w:lang w:val="es-MX" w:eastAsia="es-MX"/>
        </w:rPr>
        <mc:AlternateContent>
          <mc:Choice Requires="wps">
            <w:drawing>
              <wp:anchor distT="0" distB="0" distL="114300" distR="114300" simplePos="0" relativeHeight="251670528" behindDoc="0" locked="0" layoutInCell="1" allowOverlap="1" wp14:anchorId="4BD6E92C" wp14:editId="6D92DE21">
                <wp:simplePos x="0" y="0"/>
                <wp:positionH relativeFrom="column">
                  <wp:posOffset>519</wp:posOffset>
                </wp:positionH>
                <wp:positionV relativeFrom="paragraph">
                  <wp:posOffset>2051784</wp:posOffset>
                </wp:positionV>
                <wp:extent cx="926275" cy="0"/>
                <wp:effectExtent l="0" t="0" r="0" b="0"/>
                <wp:wrapNone/>
                <wp:docPr id="11" name="Conector recto 11"/>
                <wp:cNvGraphicFramePr/>
                <a:graphic xmlns:a="http://schemas.openxmlformats.org/drawingml/2006/main">
                  <a:graphicData uri="http://schemas.microsoft.com/office/word/2010/wordprocessingShape">
                    <wps:wsp>
                      <wps:cNvCnPr/>
                      <wps:spPr>
                        <a:xfrm>
                          <a:off x="0" y="0"/>
                          <a:ext cx="926275"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line w14:anchorId="7BF23851" id="Conector recto 1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5pt,161.55pt" to="73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" strokecolor="red" strokeweight="1.5pt">
                <v:stroke joinstyle="miter"/>
              </v:line>
            </w:pict>
          </mc:Fallback>
        </mc:AlternateContent>
      </w:r>
      <w:r w:rsidR="00E45FA9" w:rsidRPr="00C86D19">
        <w:rPr>
          <w:rFonts w:ascii="Palatino Linotype" w:hAnsi="Palatino Linotype"/>
          <w:noProof/>
          <w:lang w:val="es-MX" w:eastAsia="es-MX"/>
        </w:rPr>
        <mc:AlternateContent>
          <mc:Choice Requires="wps">
            <w:drawing>
              <wp:anchor distT="0" distB="0" distL="114300" distR="114300" simplePos="0" relativeHeight="251669504" behindDoc="0" locked="0" layoutInCell="1" allowOverlap="1" wp14:anchorId="00EE6798" wp14:editId="79F45A1A">
                <wp:simplePos x="0" y="0"/>
                <wp:positionH relativeFrom="column">
                  <wp:posOffset>-20394</wp:posOffset>
                </wp:positionH>
                <wp:positionV relativeFrom="paragraph">
                  <wp:posOffset>1826202</wp:posOffset>
                </wp:positionV>
                <wp:extent cx="5528689" cy="0"/>
                <wp:effectExtent l="0" t="19050" r="34290" b="19050"/>
                <wp:wrapNone/>
                <wp:docPr id="9" name="Conector recto 9"/>
                <wp:cNvGraphicFramePr/>
                <a:graphic xmlns:a="http://schemas.openxmlformats.org/drawingml/2006/main">
                  <a:graphicData uri="http://schemas.microsoft.com/office/word/2010/wordprocessingShape">
                    <wps:wsp>
                      <wps:cNvCnPr/>
                      <wps:spPr>
                        <a:xfrm>
                          <a:off x="0" y="0"/>
                          <a:ext cx="5528689"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598A863E" id="Conector recto 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43.8pt" to="433.75pt,1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" strokecolor="red" strokeweight="2.25pt">
                <v:stroke joinstyle="miter"/>
              </v:line>
            </w:pict>
          </mc:Fallback>
        </mc:AlternateContent>
      </w:r>
      <w:r w:rsidR="00E45FA9" w:rsidRPr="00C86D19">
        <w:rPr>
          <w:rFonts w:ascii="Palatino Linotype" w:hAnsi="Palatino Linotype"/>
          <w:noProof/>
          <w:lang w:val="es-MX" w:eastAsia="es-MX"/>
        </w:rPr>
        <mc:AlternateContent>
          <mc:Choice Requires="wps">
            <w:drawing>
              <wp:anchor distT="0" distB="0" distL="114300" distR="114300" simplePos="0" relativeHeight="251667456" behindDoc="0" locked="0" layoutInCell="1" allowOverlap="1" wp14:anchorId="6E2B39A1" wp14:editId="1E110CC4">
                <wp:simplePos x="0" y="0"/>
                <wp:positionH relativeFrom="column">
                  <wp:posOffset>-2053</wp:posOffset>
                </wp:positionH>
                <wp:positionV relativeFrom="paragraph">
                  <wp:posOffset>1595945</wp:posOffset>
                </wp:positionV>
                <wp:extent cx="5528689" cy="0"/>
                <wp:effectExtent l="0" t="19050" r="34290" b="19050"/>
                <wp:wrapNone/>
                <wp:docPr id="8" name="Conector recto 8"/>
                <wp:cNvGraphicFramePr/>
                <a:graphic xmlns:a="http://schemas.openxmlformats.org/drawingml/2006/main">
                  <a:graphicData uri="http://schemas.microsoft.com/office/word/2010/wordprocessingShape">
                    <wps:wsp>
                      <wps:cNvCnPr/>
                      <wps:spPr>
                        <a:xfrm>
                          <a:off x="0" y="0"/>
                          <a:ext cx="5528689"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31CEC5FA" id="Conector recto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25.65pt" to="435.2pt,1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" strokecolor="red" strokeweight="2.25pt">
                <v:stroke joinstyle="miter"/>
              </v:line>
            </w:pict>
          </mc:Fallback>
        </mc:AlternateContent>
      </w:r>
      <w:r w:rsidR="00E45FA9" w:rsidRPr="00C86D19">
        <w:rPr>
          <w:rFonts w:ascii="Palatino Linotype" w:hAnsi="Palatino Linotype"/>
          <w:noProof/>
          <w:lang w:val="es-MX" w:eastAsia="es-MX"/>
        </w:rPr>
        <mc:AlternateContent>
          <mc:Choice Requires="wps">
            <w:drawing>
              <wp:anchor distT="0" distB="0" distL="114300" distR="114300" simplePos="0" relativeHeight="251665408" behindDoc="0" locked="0" layoutInCell="1" allowOverlap="1" wp14:anchorId="098078A1" wp14:editId="20A064B3">
                <wp:simplePos x="0" y="0"/>
                <wp:positionH relativeFrom="column">
                  <wp:posOffset>152920</wp:posOffset>
                </wp:positionH>
                <wp:positionV relativeFrom="paragraph">
                  <wp:posOffset>1434778</wp:posOffset>
                </wp:positionV>
                <wp:extent cx="5528689" cy="0"/>
                <wp:effectExtent l="0" t="19050" r="34290" b="19050"/>
                <wp:wrapNone/>
                <wp:docPr id="7" name="Conector recto 7"/>
                <wp:cNvGraphicFramePr/>
                <a:graphic xmlns:a="http://schemas.openxmlformats.org/drawingml/2006/main">
                  <a:graphicData uri="http://schemas.microsoft.com/office/word/2010/wordprocessingShape">
                    <wps:wsp>
                      <wps:cNvCnPr/>
                      <wps:spPr>
                        <a:xfrm>
                          <a:off x="0" y="0"/>
                          <a:ext cx="5528689"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5AA5A35F" id="Conector recto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5pt,112.95pt" to="447.4pt,1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" strokecolor="red" strokeweight="2.25pt">
                <v:stroke joinstyle="miter"/>
              </v:line>
            </w:pict>
          </mc:Fallback>
        </mc:AlternateContent>
      </w:r>
      <w:r w:rsidR="00E45FA9" w:rsidRPr="00C86D19">
        <w:rPr>
          <w:rFonts w:ascii="Palatino Linotype" w:hAnsi="Palatino Linotype"/>
          <w:noProof/>
          <w:lang w:val="es-MX" w:eastAsia="es-MX"/>
        </w:rPr>
        <mc:AlternateContent>
          <mc:Choice Requires="wps">
            <w:drawing>
              <wp:anchor distT="0" distB="0" distL="114300" distR="114300" simplePos="0" relativeHeight="251663360" behindDoc="0" locked="0" layoutInCell="1" allowOverlap="1" wp14:anchorId="0793F924" wp14:editId="3E86649C">
                <wp:simplePos x="0" y="0"/>
                <wp:positionH relativeFrom="column">
                  <wp:posOffset>521</wp:posOffset>
                </wp:positionH>
                <wp:positionV relativeFrom="paragraph">
                  <wp:posOffset>1436758</wp:posOffset>
                </wp:positionV>
                <wp:extent cx="5378524" cy="0"/>
                <wp:effectExtent l="0" t="19050" r="31750" b="19050"/>
                <wp:wrapNone/>
                <wp:docPr id="6" name="Conector recto 6"/>
                <wp:cNvGraphicFramePr/>
                <a:graphic xmlns:a="http://schemas.openxmlformats.org/drawingml/2006/main">
                  <a:graphicData uri="http://schemas.microsoft.com/office/word/2010/wordprocessingShape">
                    <wps:wsp>
                      <wps:cNvCnPr/>
                      <wps:spPr>
                        <a:xfrm>
                          <a:off x="0" y="0"/>
                          <a:ext cx="5378524"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3241C256" id="Conector recto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13.15pt" to="423.55pt,1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" strokecolor="red" strokeweight="2.25pt">
                <v:stroke joinstyle="miter"/>
              </v:line>
            </w:pict>
          </mc:Fallback>
        </mc:AlternateContent>
      </w:r>
      <w:r w:rsidR="00E45FA9" w:rsidRPr="00C86D19">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66838C09" wp14:editId="04AA6DCB">
                <wp:simplePos x="0" y="0"/>
                <wp:positionH relativeFrom="column">
                  <wp:posOffset>519</wp:posOffset>
                </wp:positionH>
                <wp:positionV relativeFrom="paragraph">
                  <wp:posOffset>1286502</wp:posOffset>
                </wp:positionV>
                <wp:extent cx="5528689" cy="0"/>
                <wp:effectExtent l="0" t="19050" r="34290" b="19050"/>
                <wp:wrapNone/>
                <wp:docPr id="5" name="Conector recto 5"/>
                <wp:cNvGraphicFramePr/>
                <a:graphic xmlns:a="http://schemas.openxmlformats.org/drawingml/2006/main">
                  <a:graphicData uri="http://schemas.microsoft.com/office/word/2010/wordprocessingShape">
                    <wps:wsp>
                      <wps:cNvCnPr/>
                      <wps:spPr>
                        <a:xfrm>
                          <a:off x="0" y="0"/>
                          <a:ext cx="5528689"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7434362A" id="Conector recto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01.3pt" to="435.4pt,10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" strokecolor="red" strokeweight="2.25pt">
                <v:stroke joinstyle="miter"/>
              </v:line>
            </w:pict>
          </mc:Fallback>
        </mc:AlternateContent>
      </w:r>
      <w:r w:rsidR="00E45FA9" w:rsidRPr="00C86D19">
        <w:rPr>
          <w:rFonts w:ascii="Palatino Linotype" w:hAnsi="Palatino Linotype"/>
          <w:noProof/>
          <w:lang w:val="es-MX" w:eastAsia="es-MX"/>
        </w:rPr>
        <w:drawing>
          <wp:inline distT="0" distB="0" distL="0" distR="0" wp14:anchorId="31A32EA4" wp14:editId="690BFFA6">
            <wp:extent cx="5510150" cy="204727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8512" t="33689" r="52550" b="40576"/>
                    <a:stretch/>
                  </pic:blipFill>
                  <pic:spPr bwMode="auto">
                    <a:xfrm>
                      <a:off x="0" y="0"/>
                      <a:ext cx="5522873" cy="2052005"/>
                    </a:xfrm>
                    <a:prstGeom prst="rect">
                      <a:avLst/>
                    </a:prstGeom>
                    <a:ln>
                      <a:noFill/>
                    </a:ln>
                    <a:extLst>
                      <a:ext uri="{53640926-AAD7-44D8-BBD7-CCE9431645EC}">
                        <a14:shadowObscured xmlns:a14="http://schemas.microsoft.com/office/drawing/2010/main"/>
                      </a:ext>
                    </a:extLst>
                  </pic:spPr>
                </pic:pic>
              </a:graphicData>
            </a:graphic>
          </wp:inline>
        </w:drawing>
      </w:r>
    </w:p>
    <w:p w14:paraId="37D38F06" w14:textId="77777777" w:rsidR="00E45FA9" w:rsidRPr="00C86D19" w:rsidRDefault="00E45FA9" w:rsidP="00E45FA9">
      <w:pPr>
        <w:pStyle w:val="Prrafodelista"/>
        <w:rPr>
          <w:rFonts w:ascii="Palatino Linotype" w:eastAsia="Times New Roman" w:hAnsi="Palatino Linotype" w:cs="Arial"/>
          <w:color w:val="000000" w:themeColor="text1"/>
          <w:lang w:eastAsia="es-MX"/>
        </w:rPr>
      </w:pPr>
    </w:p>
    <w:p w14:paraId="42E4BA1A" w14:textId="6DECEC83" w:rsidR="00916E46" w:rsidRPr="00C86D19" w:rsidRDefault="00E45FA9" w:rsidP="00DA239D">
      <w:pPr>
        <w:numPr>
          <w:ilvl w:val="0"/>
          <w:numId w:val="2"/>
        </w:numPr>
        <w:shd w:val="clear" w:color="auto" w:fill="FFFFFF"/>
        <w:spacing w:before="240" w:line="360" w:lineRule="auto"/>
        <w:ind w:left="0" w:firstLine="0"/>
        <w:contextualSpacing/>
        <w:jc w:val="both"/>
        <w:rPr>
          <w:rFonts w:ascii="Palatino Linotype" w:eastAsia="Times New Roman" w:hAnsi="Palatino Linotype" w:cs="Arial"/>
          <w:color w:val="000000" w:themeColor="text1"/>
          <w:lang w:eastAsia="es-MX"/>
        </w:rPr>
      </w:pPr>
      <w:r w:rsidRPr="00C86D19">
        <w:rPr>
          <w:rFonts w:ascii="Palatino Linotype" w:eastAsia="Times New Roman" w:hAnsi="Palatino Linotype" w:cs="Arial"/>
          <w:color w:val="000000" w:themeColor="text1"/>
          <w:lang w:eastAsia="es-MX"/>
        </w:rPr>
        <w:t>Lo anterior, de ningún modo brinda certeza sobre el expediente que se solicitó, toda vez que, si de ese se desprende uno o más expedientes, no hay lugar a que se clasifique como información reservada el primero hasta que se resuelva el último</w:t>
      </w:r>
      <w:r w:rsidR="00F75C4D" w:rsidRPr="00C86D19">
        <w:rPr>
          <w:rFonts w:ascii="Palatino Linotype" w:eastAsia="Times New Roman" w:hAnsi="Palatino Linotype" w:cs="Arial"/>
          <w:color w:val="000000" w:themeColor="text1"/>
          <w:lang w:eastAsia="es-MX"/>
        </w:rPr>
        <w:t>, toda vez que si bien, se desprende uno del otro, también lo es que son juicios o procedimientos que se sustancian de manera independiente</w:t>
      </w:r>
      <w:r w:rsidR="00D81FF0" w:rsidRPr="00C86D19">
        <w:rPr>
          <w:rFonts w:ascii="Palatino Linotype" w:eastAsia="Times New Roman" w:hAnsi="Palatino Linotype" w:cs="Arial"/>
          <w:color w:val="000000" w:themeColor="text1"/>
          <w:lang w:eastAsia="es-MX"/>
        </w:rPr>
        <w:t>, por lo tanto deben de ser tratados de manera individual, así como realizar la prueba de daño de cada uno de ellos, más no de manera conjunta.</w:t>
      </w:r>
    </w:p>
    <w:p w14:paraId="5BC44824" w14:textId="77777777" w:rsidR="00916E46" w:rsidRPr="00C86D19" w:rsidRDefault="00916E46" w:rsidP="00916E46">
      <w:pPr>
        <w:pStyle w:val="Prrafodelista"/>
        <w:rPr>
          <w:rFonts w:ascii="Palatino Linotype" w:eastAsia="Times New Roman" w:hAnsi="Palatino Linotype" w:cs="Arial"/>
          <w:color w:val="000000" w:themeColor="text1"/>
          <w:lang w:eastAsia="es-MX"/>
        </w:rPr>
      </w:pPr>
    </w:p>
    <w:p w14:paraId="6A230308" w14:textId="51B040B9" w:rsidR="00453A66" w:rsidRPr="00C86D19" w:rsidRDefault="005925B8" w:rsidP="00453A66">
      <w:pPr>
        <w:numPr>
          <w:ilvl w:val="0"/>
          <w:numId w:val="2"/>
        </w:numPr>
        <w:shd w:val="clear" w:color="auto" w:fill="FFFFFF"/>
        <w:spacing w:before="240" w:line="360" w:lineRule="auto"/>
        <w:ind w:left="0" w:firstLine="0"/>
        <w:contextualSpacing/>
        <w:jc w:val="both"/>
        <w:rPr>
          <w:rFonts w:ascii="Palatino Linotype" w:eastAsia="Times New Roman" w:hAnsi="Palatino Linotype" w:cs="Arial"/>
          <w:color w:val="000000" w:themeColor="text1"/>
          <w:lang w:eastAsia="es-MX"/>
        </w:rPr>
      </w:pPr>
      <w:r w:rsidRPr="00C86D19">
        <w:rPr>
          <w:rFonts w:ascii="Palatino Linotype" w:eastAsia="Times New Roman" w:hAnsi="Palatino Linotype" w:cs="Arial"/>
          <w:color w:val="000000" w:themeColor="text1"/>
          <w:lang w:eastAsia="es-MX"/>
        </w:rPr>
        <w:t xml:space="preserve">En el desarrollo de la prueba de daño, el Sujeto Obligado reitera que del expediente solicitado por el recurrente se originó el expediente de investigación diverso, el cual no cuenta con una determinación que establezca </w:t>
      </w:r>
      <w:r w:rsidRPr="00C86D19">
        <w:rPr>
          <w:rFonts w:ascii="Palatino Linotype" w:eastAsia="Times New Roman" w:hAnsi="Palatino Linotype" w:cs="Arial"/>
          <w:b/>
          <w:bCs/>
          <w:color w:val="000000" w:themeColor="text1"/>
          <w:lang w:eastAsia="es-MX"/>
        </w:rPr>
        <w:t>responsabilidad administrativa</w:t>
      </w:r>
      <w:r w:rsidRPr="00C86D19">
        <w:rPr>
          <w:rFonts w:ascii="Palatino Linotype" w:eastAsia="Times New Roman" w:hAnsi="Palatino Linotype" w:cs="Arial"/>
          <w:color w:val="000000" w:themeColor="text1"/>
          <w:lang w:eastAsia="es-MX"/>
        </w:rPr>
        <w:t xml:space="preserve"> en contra de un servidor público involucrado, lo cual puede originar, a su vez, discriminación o estigmatización dando una percepción inequívoca de la realidad de la conducta presumible atribuida.</w:t>
      </w:r>
      <w:r w:rsidR="00ED13C2" w:rsidRPr="00C86D19">
        <w:rPr>
          <w:rFonts w:ascii="Palatino Linotype" w:eastAsia="Times New Roman" w:hAnsi="Palatino Linotype" w:cs="Arial"/>
          <w:color w:val="000000" w:themeColor="text1"/>
          <w:lang w:eastAsia="es-MX"/>
        </w:rPr>
        <w:t xml:space="preserve"> Con esto, es </w:t>
      </w:r>
      <w:r w:rsidR="00ED13C2" w:rsidRPr="00C86D19">
        <w:rPr>
          <w:rFonts w:ascii="Palatino Linotype" w:eastAsia="Times New Roman" w:hAnsi="Palatino Linotype" w:cs="Arial"/>
          <w:color w:val="000000" w:themeColor="text1"/>
          <w:lang w:eastAsia="es-MX"/>
        </w:rPr>
        <w:lastRenderedPageBreak/>
        <w:t xml:space="preserve">necesario señalar que no </w:t>
      </w:r>
      <w:proofErr w:type="spellStart"/>
      <w:r w:rsidR="00ED13C2" w:rsidRPr="00C86D19">
        <w:rPr>
          <w:rFonts w:ascii="Palatino Linotype" w:eastAsia="Times New Roman" w:hAnsi="Palatino Linotype" w:cs="Arial"/>
          <w:color w:val="000000" w:themeColor="text1"/>
          <w:lang w:eastAsia="es-MX"/>
        </w:rPr>
        <w:t>de</w:t>
      </w:r>
      <w:proofErr w:type="spellEnd"/>
      <w:r w:rsidR="00ED13C2" w:rsidRPr="00C86D19">
        <w:rPr>
          <w:rFonts w:ascii="Palatino Linotype" w:eastAsia="Times New Roman" w:hAnsi="Palatino Linotype" w:cs="Arial"/>
          <w:color w:val="000000" w:themeColor="text1"/>
          <w:lang w:eastAsia="es-MX"/>
        </w:rPr>
        <w:t xml:space="preserve"> aprecia la forma en que la divulgación vulnera la conducción del procedimiento principal.</w:t>
      </w:r>
    </w:p>
    <w:p w14:paraId="01404509" w14:textId="77777777" w:rsidR="00453A66" w:rsidRPr="00C86D19" w:rsidRDefault="00453A66" w:rsidP="00453A66">
      <w:pPr>
        <w:pStyle w:val="Prrafodelista"/>
        <w:rPr>
          <w:rFonts w:ascii="Palatino Linotype" w:eastAsia="Times New Roman" w:hAnsi="Palatino Linotype" w:cs="Arial"/>
          <w:color w:val="000000" w:themeColor="text1"/>
          <w:lang w:eastAsia="es-MX"/>
        </w:rPr>
      </w:pPr>
    </w:p>
    <w:p w14:paraId="19A51D73" w14:textId="20A72ED2" w:rsidR="00453A66" w:rsidRPr="00C86D19" w:rsidRDefault="00453A66" w:rsidP="00453A66">
      <w:pPr>
        <w:numPr>
          <w:ilvl w:val="0"/>
          <w:numId w:val="2"/>
        </w:numPr>
        <w:shd w:val="clear" w:color="auto" w:fill="FFFFFF"/>
        <w:spacing w:before="240" w:line="360" w:lineRule="auto"/>
        <w:ind w:left="0" w:firstLine="0"/>
        <w:contextualSpacing/>
        <w:jc w:val="both"/>
        <w:rPr>
          <w:rFonts w:ascii="Palatino Linotype" w:eastAsia="Times New Roman" w:hAnsi="Palatino Linotype" w:cs="Arial"/>
          <w:color w:val="000000" w:themeColor="text1"/>
          <w:lang w:eastAsia="es-MX"/>
        </w:rPr>
      </w:pPr>
      <w:r w:rsidRPr="00C86D19">
        <w:rPr>
          <w:rFonts w:ascii="Palatino Linotype" w:eastAsia="Times New Roman" w:hAnsi="Palatino Linotype" w:cs="Arial"/>
          <w:color w:val="000000" w:themeColor="text1"/>
          <w:lang w:eastAsia="es-MX"/>
        </w:rPr>
        <w:t>Sobre este punto, es necesario enfatizar que las fracciones invocadas por el Sujeto Obligado no buscan proteger el honor y decoro de los servidores públicos involucrados en los procedimientos administrativos por probables responsabilidades administrativas derivadas de las funciones, atribuciones y competencias; sino que, van encaminadas a la protección de la conducción de los procedimientos judiciales y administrativos.</w:t>
      </w:r>
    </w:p>
    <w:p w14:paraId="71AFD30B" w14:textId="77777777" w:rsidR="00453A66" w:rsidRPr="00C86D19" w:rsidRDefault="00453A66" w:rsidP="00453A66">
      <w:pPr>
        <w:shd w:val="clear" w:color="auto" w:fill="FFFFFF"/>
        <w:spacing w:before="240" w:line="360" w:lineRule="auto"/>
        <w:contextualSpacing/>
        <w:jc w:val="both"/>
        <w:rPr>
          <w:rFonts w:ascii="Palatino Linotype" w:eastAsia="Times New Roman" w:hAnsi="Palatino Linotype" w:cs="Arial"/>
          <w:color w:val="000000" w:themeColor="text1"/>
          <w:lang w:eastAsia="es-MX"/>
        </w:rPr>
      </w:pPr>
    </w:p>
    <w:p w14:paraId="56B401E5" w14:textId="48DB8F38" w:rsidR="00453A66" w:rsidRPr="00C86D19" w:rsidRDefault="00453A66" w:rsidP="00453A66">
      <w:pPr>
        <w:numPr>
          <w:ilvl w:val="0"/>
          <w:numId w:val="2"/>
        </w:numPr>
        <w:shd w:val="clear" w:color="auto" w:fill="FFFFFF"/>
        <w:spacing w:before="240" w:line="360" w:lineRule="auto"/>
        <w:ind w:left="0" w:firstLine="0"/>
        <w:contextualSpacing/>
        <w:jc w:val="both"/>
        <w:rPr>
          <w:rFonts w:ascii="Palatino Linotype" w:eastAsia="Times New Roman" w:hAnsi="Palatino Linotype" w:cs="Arial"/>
          <w:color w:val="000000" w:themeColor="text1"/>
          <w:lang w:eastAsia="es-MX"/>
        </w:rPr>
      </w:pPr>
      <w:r w:rsidRPr="00C86D19">
        <w:rPr>
          <w:rFonts w:ascii="Palatino Linotype" w:eastAsia="Times New Roman" w:hAnsi="Palatino Linotype" w:cs="Arial"/>
          <w:color w:val="000000" w:themeColor="text1"/>
          <w:lang w:eastAsia="es-MX"/>
        </w:rPr>
        <w:t>Esto en razón de que, no es lo mismo dañar la imagen de un servidor público involucrado en un procedimiento administrativo, que vulnerar la conducción del procedimiento en sí, por lo que, la fundamentación utilizada por el Sujeto Obligado no es congruente con su motivación. En consecuencia, al carecer de congruencia, no brinda certeza al recurrente por la restricción al acceso de la información solicitada.</w:t>
      </w:r>
    </w:p>
    <w:p w14:paraId="157FFA90" w14:textId="77777777" w:rsidR="00960440" w:rsidRPr="00C86D19" w:rsidRDefault="00960440" w:rsidP="00960440">
      <w:pPr>
        <w:pStyle w:val="Prrafodelista"/>
        <w:rPr>
          <w:rFonts w:ascii="Palatino Linotype" w:eastAsia="Times New Roman" w:hAnsi="Palatino Linotype" w:cs="Arial"/>
          <w:color w:val="000000" w:themeColor="text1"/>
          <w:lang w:eastAsia="es-MX"/>
        </w:rPr>
      </w:pPr>
    </w:p>
    <w:p w14:paraId="488B1280" w14:textId="77777777" w:rsidR="00B3406F" w:rsidRPr="00C86D19" w:rsidRDefault="00B3406F" w:rsidP="00B3406F">
      <w:pPr>
        <w:pStyle w:val="Prrafodelista"/>
        <w:rPr>
          <w:rFonts w:ascii="Palatino Linotype" w:eastAsia="Times New Roman" w:hAnsi="Palatino Linotype" w:cs="Arial"/>
          <w:color w:val="000000" w:themeColor="text1"/>
          <w:lang w:eastAsia="es-MX"/>
        </w:rPr>
      </w:pPr>
    </w:p>
    <w:p w14:paraId="657159B3" w14:textId="2DDE6850" w:rsidR="00B3406F" w:rsidRPr="00C86D19" w:rsidRDefault="00141470" w:rsidP="00453A66">
      <w:pPr>
        <w:numPr>
          <w:ilvl w:val="0"/>
          <w:numId w:val="2"/>
        </w:numPr>
        <w:shd w:val="clear" w:color="auto" w:fill="FFFFFF"/>
        <w:spacing w:before="240" w:line="360" w:lineRule="auto"/>
        <w:ind w:left="0" w:firstLine="0"/>
        <w:contextualSpacing/>
        <w:jc w:val="both"/>
        <w:rPr>
          <w:rFonts w:ascii="Palatino Linotype" w:eastAsia="Times New Roman" w:hAnsi="Palatino Linotype" w:cs="Arial"/>
          <w:color w:val="000000" w:themeColor="text1"/>
          <w:lang w:eastAsia="es-MX"/>
        </w:rPr>
      </w:pPr>
      <w:r w:rsidRPr="00C86D19">
        <w:rPr>
          <w:rFonts w:ascii="Palatino Linotype" w:eastAsia="Times New Roman" w:hAnsi="Palatino Linotype" w:cs="Arial"/>
          <w:color w:val="000000" w:themeColor="text1"/>
          <w:lang w:eastAsia="es-MX"/>
        </w:rPr>
        <w:t>En consecuencia, se determina que el acuerdo de clasificación emitido por el Sujeto Obligado no cumple con las formalidades exigidas por la normatividad en materia, por lo que se ORDENA al Sujeto Obligado elaborar y poner a disposición del Recurrente un nuevo acuerdo mediante el cual se clasifique como información reservada la contenida en el expediente DGC/DTLAL/005/AV/2020, hasta en tanto no concluya.</w:t>
      </w:r>
    </w:p>
    <w:p w14:paraId="57A385D7" w14:textId="77777777" w:rsidR="00960440" w:rsidRPr="00C86D19" w:rsidRDefault="00960440" w:rsidP="00960440">
      <w:pPr>
        <w:pStyle w:val="Prrafodelista"/>
        <w:rPr>
          <w:rFonts w:ascii="Palatino Linotype" w:eastAsia="Times New Roman" w:hAnsi="Palatino Linotype" w:cs="Arial"/>
          <w:color w:val="000000" w:themeColor="text1"/>
          <w:lang w:eastAsia="es-MX"/>
        </w:rPr>
      </w:pPr>
    </w:p>
    <w:p w14:paraId="14D00C02" w14:textId="32E5D260" w:rsidR="00904FC5" w:rsidRPr="00C86D19" w:rsidRDefault="00904FC5" w:rsidP="00FC72B7">
      <w:pPr>
        <w:pStyle w:val="Prrafodelista"/>
        <w:numPr>
          <w:ilvl w:val="0"/>
          <w:numId w:val="2"/>
        </w:numPr>
        <w:spacing w:line="360" w:lineRule="auto"/>
        <w:ind w:left="0" w:firstLine="0"/>
        <w:jc w:val="both"/>
        <w:rPr>
          <w:rFonts w:ascii="Palatino Linotype" w:hAnsi="Palatino Linotype" w:cs="Arial"/>
        </w:rPr>
      </w:pPr>
      <w:r w:rsidRPr="00C86D19">
        <w:rPr>
          <w:rFonts w:ascii="Palatino Linotype" w:eastAsia="Times New Roman" w:hAnsi="Palatino Linotype" w:cs="Arial"/>
          <w:color w:val="222222"/>
          <w:lang w:eastAsia="es-MX"/>
        </w:rPr>
        <w:lastRenderedPageBreak/>
        <w:t xml:space="preserve">Por lo anteriormente expuesto y fundado, este </w:t>
      </w:r>
      <w:r w:rsidRPr="00C86D19">
        <w:rPr>
          <w:rFonts w:ascii="Palatino Linotype" w:eastAsia="Times New Roman" w:hAnsi="Palatino Linotype" w:cs="Arial"/>
          <w:b/>
          <w:bCs/>
          <w:color w:val="222222"/>
          <w:lang w:eastAsia="es-MX"/>
        </w:rPr>
        <w:t>ÓRGANO GARANTE</w:t>
      </w:r>
      <w:r w:rsidRPr="00C86D19">
        <w:rPr>
          <w:rFonts w:ascii="Palatino Linotype" w:eastAsia="Times New Roman" w:hAnsi="Palatino Linotype" w:cs="Arial"/>
          <w:color w:val="222222"/>
          <w:lang w:eastAsia="es-MX"/>
        </w:rPr>
        <w:t xml:space="preserve"> emite los siguientes:</w:t>
      </w:r>
    </w:p>
    <w:p w14:paraId="6C28BBE0" w14:textId="77777777" w:rsidR="008E5CCD" w:rsidRPr="00C86D19" w:rsidRDefault="008E5CCD" w:rsidP="008E5CCD">
      <w:pPr>
        <w:keepNext/>
        <w:keepLines/>
        <w:spacing w:line="360" w:lineRule="auto"/>
        <w:jc w:val="center"/>
        <w:outlineLvl w:val="0"/>
        <w:rPr>
          <w:rFonts w:ascii="Palatino Linotype" w:eastAsia="Times New Roman" w:hAnsi="Palatino Linotype" w:cstheme="majorBidi"/>
          <w:b/>
          <w:bCs/>
        </w:rPr>
      </w:pPr>
      <w:bookmarkStart w:id="68" w:name="_Toc447699324"/>
      <w:bookmarkStart w:id="69" w:name="_Toc445745148"/>
      <w:bookmarkStart w:id="70" w:name="_Toc486525261"/>
      <w:bookmarkStart w:id="71" w:name="_Toc4061692"/>
      <w:bookmarkStart w:id="72" w:name="_Toc61624273"/>
      <w:r w:rsidRPr="00C86D19">
        <w:rPr>
          <w:rFonts w:ascii="Palatino Linotype" w:eastAsia="Times New Roman" w:hAnsi="Palatino Linotype" w:cstheme="majorBidi"/>
          <w:b/>
          <w:bCs/>
        </w:rPr>
        <w:t>R E S O L U T I V O S</w:t>
      </w:r>
      <w:bookmarkEnd w:id="68"/>
      <w:bookmarkEnd w:id="69"/>
      <w:bookmarkEnd w:id="70"/>
      <w:bookmarkEnd w:id="71"/>
      <w:bookmarkEnd w:id="72"/>
    </w:p>
    <w:p w14:paraId="71BC7B8E" w14:textId="77777777" w:rsidR="008E5CCD" w:rsidRPr="00C86D19" w:rsidRDefault="008E5CCD" w:rsidP="008E5CCD">
      <w:pPr>
        <w:keepNext/>
        <w:keepLines/>
        <w:spacing w:line="360" w:lineRule="auto"/>
        <w:jc w:val="center"/>
        <w:outlineLvl w:val="0"/>
        <w:rPr>
          <w:rFonts w:ascii="Palatino Linotype" w:eastAsia="Times New Roman" w:hAnsi="Palatino Linotype" w:cstheme="majorBidi"/>
          <w:b/>
          <w:bCs/>
        </w:rPr>
      </w:pPr>
    </w:p>
    <w:p w14:paraId="66DCE81A" w14:textId="0F4FD6D8" w:rsidR="008E5CCD" w:rsidRPr="00C86D19" w:rsidRDefault="008E5CCD" w:rsidP="008E5CCD">
      <w:pPr>
        <w:spacing w:line="360" w:lineRule="auto"/>
        <w:jc w:val="both"/>
        <w:rPr>
          <w:rFonts w:ascii="Palatino Linotype" w:eastAsia="Times New Roman" w:hAnsi="Palatino Linotype" w:cs="Times New Roman"/>
        </w:rPr>
      </w:pPr>
      <w:r w:rsidRPr="00C86D19">
        <w:rPr>
          <w:rFonts w:ascii="Palatino Linotype" w:eastAsia="Times New Roman" w:hAnsi="Palatino Linotype" w:cs="Arial"/>
          <w:b/>
        </w:rPr>
        <w:t xml:space="preserve">PRIMERO. </w:t>
      </w:r>
      <w:r w:rsidRPr="00C86D19">
        <w:rPr>
          <w:rFonts w:ascii="Palatino Linotype" w:eastAsia="Times New Roman" w:hAnsi="Palatino Linotype" w:cs="Arial"/>
        </w:rPr>
        <w:t xml:space="preserve">Resultan </w:t>
      </w:r>
      <w:r w:rsidR="00C31B2A" w:rsidRPr="00C86D19">
        <w:rPr>
          <w:rFonts w:ascii="Palatino Linotype" w:eastAsia="Times New Roman" w:hAnsi="Palatino Linotype" w:cs="Arial"/>
        </w:rPr>
        <w:t xml:space="preserve">parcialmente </w:t>
      </w:r>
      <w:r w:rsidR="000E7E4E" w:rsidRPr="00C86D19">
        <w:rPr>
          <w:rFonts w:ascii="Palatino Linotype" w:eastAsia="Times New Roman" w:hAnsi="Palatino Linotype" w:cs="Arial"/>
        </w:rPr>
        <w:t>fundadas</w:t>
      </w:r>
      <w:r w:rsidRPr="00C86D19">
        <w:rPr>
          <w:rFonts w:ascii="Palatino Linotype" w:eastAsia="Times New Roman" w:hAnsi="Palatino Linotype" w:cs="Arial"/>
        </w:rPr>
        <w:t xml:space="preserve"> las</w:t>
      </w:r>
      <w:r w:rsidRPr="00C86D19">
        <w:rPr>
          <w:rFonts w:ascii="Palatino Linotype" w:eastAsia="Times New Roman" w:hAnsi="Palatino Linotype" w:cs="Arial"/>
          <w:b/>
        </w:rPr>
        <w:t xml:space="preserve"> </w:t>
      </w:r>
      <w:r w:rsidRPr="00C86D19">
        <w:rPr>
          <w:rFonts w:ascii="Palatino Linotype" w:eastAsia="Times New Roman" w:hAnsi="Palatino Linotype" w:cs="Arial"/>
          <w:lang w:val="es-ES"/>
        </w:rPr>
        <w:t xml:space="preserve">razones o motivos de inconformidad hechos valer </w:t>
      </w:r>
      <w:r w:rsidRPr="00C86D19">
        <w:rPr>
          <w:rFonts w:ascii="Palatino Linotype" w:eastAsia="Calibri" w:hAnsi="Palatino Linotype" w:cs="Arial"/>
          <w:lang w:val="es-ES"/>
        </w:rPr>
        <w:t xml:space="preserve">en </w:t>
      </w:r>
      <w:r w:rsidR="00053823" w:rsidRPr="00C86D19">
        <w:rPr>
          <w:rFonts w:ascii="Palatino Linotype" w:eastAsia="Calibri" w:hAnsi="Palatino Linotype" w:cs="Arial"/>
          <w:lang w:val="es-ES"/>
        </w:rPr>
        <w:t>el</w:t>
      </w:r>
      <w:r w:rsidRPr="00C86D19">
        <w:rPr>
          <w:rFonts w:ascii="Palatino Linotype" w:eastAsia="Calibri" w:hAnsi="Palatino Linotype" w:cs="Arial"/>
          <w:lang w:val="es-ES"/>
        </w:rPr>
        <w:t xml:space="preserve"> recurso de revisión</w:t>
      </w:r>
      <w:r w:rsidR="004E31A2" w:rsidRPr="00C86D19">
        <w:rPr>
          <w:rFonts w:ascii="Palatino Linotype" w:eastAsia="Calibri" w:hAnsi="Palatino Linotype" w:cs="Arial"/>
          <w:lang w:val="es-ES"/>
        </w:rPr>
        <w:t xml:space="preserve"> </w:t>
      </w:r>
      <w:r w:rsidR="001732B6" w:rsidRPr="00C86D19">
        <w:rPr>
          <w:rFonts w:ascii="Palatino Linotype" w:hAnsi="Palatino Linotype" w:cs="Arial"/>
          <w:b/>
          <w:bCs/>
          <w:lang w:eastAsia="es-MX"/>
        </w:rPr>
        <w:t>05208/INFOEM/IP/RR/2020</w:t>
      </w:r>
      <w:r w:rsidRPr="00C86D19">
        <w:rPr>
          <w:rFonts w:ascii="Palatino Linotype" w:hAnsi="Palatino Linotype" w:cs="Arial"/>
          <w:b/>
          <w:bCs/>
          <w:sz w:val="28"/>
          <w:szCs w:val="28"/>
        </w:rPr>
        <w:t xml:space="preserve"> </w:t>
      </w:r>
      <w:r w:rsidRPr="00C86D19">
        <w:rPr>
          <w:rFonts w:ascii="Palatino Linotype" w:hAnsi="Palatino Linotype" w:cs="Arial"/>
          <w:bCs/>
        </w:rPr>
        <w:t>en términos del considerand</w:t>
      </w:r>
      <w:r w:rsidR="00053823" w:rsidRPr="00C86D19">
        <w:rPr>
          <w:rFonts w:ascii="Palatino Linotype" w:hAnsi="Palatino Linotype" w:cs="Arial"/>
          <w:bCs/>
        </w:rPr>
        <w:t>o</w:t>
      </w:r>
      <w:r w:rsidRPr="00C86D19">
        <w:rPr>
          <w:rFonts w:ascii="Palatino Linotype" w:hAnsi="Palatino Linotype" w:cs="Arial"/>
          <w:bCs/>
        </w:rPr>
        <w:t xml:space="preserve"> </w:t>
      </w:r>
      <w:r w:rsidR="007E1AFE" w:rsidRPr="00C86D19">
        <w:rPr>
          <w:rFonts w:ascii="Palatino Linotype" w:hAnsi="Palatino Linotype" w:cs="Arial"/>
          <w:b/>
          <w:bCs/>
        </w:rPr>
        <w:t>QUIN</w:t>
      </w:r>
      <w:r w:rsidRPr="00C86D19">
        <w:rPr>
          <w:rFonts w:ascii="Palatino Linotype" w:hAnsi="Palatino Linotype" w:cs="Arial"/>
          <w:b/>
          <w:bCs/>
        </w:rPr>
        <w:t xml:space="preserve">TO </w:t>
      </w:r>
      <w:r w:rsidRPr="00C86D19">
        <w:rPr>
          <w:rFonts w:ascii="Palatino Linotype" w:hAnsi="Palatino Linotype" w:cs="Arial"/>
          <w:bCs/>
        </w:rPr>
        <w:t>de la presente resolución.</w:t>
      </w:r>
    </w:p>
    <w:p w14:paraId="43C10E7A" w14:textId="485483C7" w:rsidR="008E5CCD" w:rsidRPr="00C86D19" w:rsidRDefault="008E5CCD" w:rsidP="008E5CCD">
      <w:pPr>
        <w:spacing w:before="240" w:after="240" w:line="360" w:lineRule="auto"/>
        <w:jc w:val="both"/>
        <w:rPr>
          <w:rFonts w:ascii="Palatino Linotype" w:hAnsi="Palatino Linotype" w:cs="Arial"/>
          <w:bCs/>
        </w:rPr>
      </w:pPr>
      <w:bookmarkStart w:id="73" w:name="_Toc477891768"/>
      <w:bookmarkStart w:id="74" w:name="_Toc477891858"/>
      <w:bookmarkStart w:id="75" w:name="_Toc481576259"/>
      <w:bookmarkStart w:id="76" w:name="_Toc492590391"/>
      <w:bookmarkStart w:id="77" w:name="_Toc462653937"/>
      <w:bookmarkStart w:id="78" w:name="_Toc453696502"/>
      <w:bookmarkStart w:id="79" w:name="_Toc454301155"/>
      <w:r w:rsidRPr="00C86D19">
        <w:rPr>
          <w:rFonts w:ascii="Palatino Linotype" w:hAnsi="Palatino Linotype"/>
          <w:b/>
        </w:rPr>
        <w:t>SEGUNDO.</w:t>
      </w:r>
      <w:r w:rsidRPr="00C86D19">
        <w:rPr>
          <w:rStyle w:val="Ttulo2Car"/>
          <w:rFonts w:ascii="Palatino Linotype" w:hAnsi="Palatino Linotype"/>
          <w:b/>
          <w:sz w:val="24"/>
          <w:szCs w:val="24"/>
        </w:rPr>
        <w:t xml:space="preserve"> </w:t>
      </w:r>
      <w:bookmarkEnd w:id="73"/>
      <w:bookmarkEnd w:id="74"/>
      <w:bookmarkEnd w:id="75"/>
      <w:bookmarkEnd w:id="76"/>
      <w:bookmarkEnd w:id="77"/>
      <w:bookmarkEnd w:id="78"/>
      <w:bookmarkEnd w:id="79"/>
      <w:r w:rsidRPr="00C86D19">
        <w:rPr>
          <w:rFonts w:ascii="Palatino Linotype" w:eastAsia="Calibri" w:hAnsi="Palatino Linotype" w:cs="Arial"/>
          <w:lang w:val="es-ES"/>
        </w:rPr>
        <w:t>Se</w:t>
      </w:r>
      <w:r w:rsidRPr="00C86D19">
        <w:rPr>
          <w:rFonts w:ascii="Palatino Linotype" w:eastAsia="Calibri" w:hAnsi="Palatino Linotype" w:cs="Arial"/>
          <w:b/>
          <w:lang w:val="es-ES"/>
        </w:rPr>
        <w:t xml:space="preserve"> </w:t>
      </w:r>
      <w:r w:rsidR="005A193E" w:rsidRPr="00C86D19">
        <w:rPr>
          <w:rFonts w:ascii="Palatino Linotype" w:eastAsia="Calibri" w:hAnsi="Palatino Linotype" w:cs="Arial"/>
          <w:b/>
          <w:lang w:val="es-ES"/>
        </w:rPr>
        <w:t>MODIFICA</w:t>
      </w:r>
      <w:r w:rsidRPr="00C86D19">
        <w:rPr>
          <w:rFonts w:ascii="Palatino Linotype" w:eastAsia="Calibri" w:hAnsi="Palatino Linotype" w:cs="Arial"/>
          <w:b/>
          <w:lang w:val="es-ES"/>
        </w:rPr>
        <w:t xml:space="preserve"> </w:t>
      </w:r>
      <w:r w:rsidRPr="00C86D19">
        <w:rPr>
          <w:rFonts w:ascii="Palatino Linotype" w:eastAsia="Calibri" w:hAnsi="Palatino Linotype" w:cs="Arial"/>
          <w:lang w:val="es-ES"/>
        </w:rPr>
        <w:t>la</w:t>
      </w:r>
      <w:r w:rsidR="005E51B0" w:rsidRPr="00C86D19">
        <w:rPr>
          <w:rFonts w:ascii="Palatino Linotype" w:eastAsia="Calibri" w:hAnsi="Palatino Linotype" w:cs="Arial"/>
          <w:lang w:val="es-ES"/>
        </w:rPr>
        <w:t xml:space="preserve"> </w:t>
      </w:r>
      <w:r w:rsidRPr="00C86D19">
        <w:rPr>
          <w:rFonts w:ascii="Palatino Linotype" w:eastAsia="Calibri" w:hAnsi="Palatino Linotype" w:cs="Arial"/>
          <w:lang w:val="es-ES"/>
        </w:rPr>
        <w:t xml:space="preserve">respuesta emitida por el </w:t>
      </w:r>
      <w:r w:rsidR="001732B6" w:rsidRPr="00C86D19">
        <w:rPr>
          <w:rFonts w:ascii="Palatino Linotype" w:hAnsi="Palatino Linotype"/>
          <w:b/>
          <w:bCs/>
        </w:rPr>
        <w:t>Poder Judicial</w:t>
      </w:r>
      <w:r w:rsidRPr="00C86D19">
        <w:rPr>
          <w:rFonts w:ascii="Palatino Linotype" w:eastAsia="Times New Roman" w:hAnsi="Palatino Linotype" w:cs="Arial"/>
          <w:lang w:val="es-ES"/>
        </w:rPr>
        <w:t xml:space="preserve"> y se </w:t>
      </w:r>
      <w:r w:rsidRPr="00C86D19">
        <w:rPr>
          <w:rFonts w:ascii="Palatino Linotype" w:eastAsia="Times New Roman" w:hAnsi="Palatino Linotype" w:cs="Arial"/>
          <w:b/>
          <w:lang w:val="es-ES"/>
        </w:rPr>
        <w:t>ORDENA</w:t>
      </w:r>
      <w:r w:rsidRPr="00C86D19">
        <w:rPr>
          <w:rFonts w:ascii="Palatino Linotype" w:eastAsia="Times New Roman" w:hAnsi="Palatino Linotype" w:cs="Arial"/>
          <w:lang w:val="es-ES"/>
        </w:rPr>
        <w:t xml:space="preserve"> entregar, vía</w:t>
      </w:r>
      <w:r w:rsidR="00187F0D" w:rsidRPr="00C86D19">
        <w:rPr>
          <w:rFonts w:ascii="Palatino Linotype" w:eastAsia="Times New Roman" w:hAnsi="Palatino Linotype" w:cs="Arial"/>
          <w:lang w:val="es-ES"/>
        </w:rPr>
        <w:t xml:space="preserve"> </w:t>
      </w:r>
      <w:r w:rsidR="00187F0D" w:rsidRPr="00C86D19">
        <w:rPr>
          <w:rFonts w:ascii="Palatino Linotype" w:eastAsia="Times New Roman" w:hAnsi="Palatino Linotype" w:cs="Arial"/>
          <w:b/>
          <w:bCs/>
          <w:lang w:val="es-ES"/>
        </w:rPr>
        <w:t>Sistema de Acceso a la Información Mexiquense (SAIMEX)</w:t>
      </w:r>
      <w:r w:rsidR="00187F0D" w:rsidRPr="00C86D19">
        <w:rPr>
          <w:rFonts w:ascii="Palatino Linotype" w:eastAsia="Times New Roman" w:hAnsi="Palatino Linotype" w:cs="Arial"/>
          <w:lang w:val="es-ES"/>
        </w:rPr>
        <w:t>,</w:t>
      </w:r>
      <w:r w:rsidRPr="00C86D19">
        <w:rPr>
          <w:rFonts w:ascii="Palatino Linotype" w:eastAsia="Times New Roman" w:hAnsi="Palatino Linotype" w:cs="Arial"/>
          <w:lang w:val="es-ES"/>
        </w:rPr>
        <w:t xml:space="preserve"> </w:t>
      </w:r>
      <w:r w:rsidR="00295155" w:rsidRPr="00C86D19">
        <w:rPr>
          <w:rFonts w:ascii="Palatino Linotype" w:eastAsia="Times New Roman" w:hAnsi="Palatino Linotype" w:cs="Arial"/>
          <w:lang w:val="es-ES"/>
        </w:rPr>
        <w:t>lo</w:t>
      </w:r>
      <w:r w:rsidR="005B160A" w:rsidRPr="00C86D19">
        <w:rPr>
          <w:rFonts w:ascii="Palatino Linotype" w:eastAsia="Times New Roman" w:hAnsi="Palatino Linotype" w:cs="Arial"/>
          <w:lang w:val="es-ES"/>
        </w:rPr>
        <w:t xml:space="preserve"> siguiente</w:t>
      </w:r>
      <w:r w:rsidRPr="00C86D19">
        <w:rPr>
          <w:rFonts w:ascii="Palatino Linotype" w:eastAsia="Times New Roman" w:hAnsi="Palatino Linotype" w:cs="Arial"/>
          <w:lang w:val="es-ES"/>
        </w:rPr>
        <w:t>:</w:t>
      </w:r>
    </w:p>
    <w:p w14:paraId="033A790D" w14:textId="74350CBC" w:rsidR="00707A46" w:rsidRPr="00C86D19" w:rsidRDefault="00707A46" w:rsidP="00707A46">
      <w:pPr>
        <w:pStyle w:val="Prrafodelista"/>
        <w:numPr>
          <w:ilvl w:val="0"/>
          <w:numId w:val="7"/>
        </w:numPr>
        <w:spacing w:before="240" w:after="240" w:line="360" w:lineRule="auto"/>
        <w:ind w:right="49"/>
        <w:jc w:val="both"/>
        <w:rPr>
          <w:rFonts w:ascii="Palatino Linotype" w:hAnsi="Palatino Linotype"/>
          <w:b/>
        </w:rPr>
      </w:pPr>
      <w:bookmarkStart w:id="80" w:name="_Toc460947013"/>
      <w:r w:rsidRPr="00C86D19">
        <w:rPr>
          <w:rFonts w:ascii="Palatino Linotype" w:hAnsi="Palatino Linotype"/>
          <w:b/>
        </w:rPr>
        <w:t>Acuerdo emitido por el Comité de Transparencia mediante el cual se clasifique como Reservada la información relativa al e</w:t>
      </w:r>
      <w:r w:rsidR="00E105E9" w:rsidRPr="00C86D19">
        <w:rPr>
          <w:rFonts w:ascii="Palatino Linotype" w:hAnsi="Palatino Linotype"/>
          <w:b/>
        </w:rPr>
        <w:t>xpediente</w:t>
      </w:r>
      <w:r w:rsidRPr="00C86D19">
        <w:rPr>
          <w:rFonts w:ascii="Palatino Linotype" w:hAnsi="Palatino Linotype"/>
          <w:b/>
        </w:rPr>
        <w:t xml:space="preserve"> </w:t>
      </w:r>
      <w:r w:rsidRPr="00C86D19">
        <w:rPr>
          <w:rFonts w:ascii="Palatino Linotype" w:eastAsia="Times New Roman" w:hAnsi="Palatino Linotype" w:cs="Arial"/>
          <w:b/>
          <w:bCs/>
          <w:color w:val="000000" w:themeColor="text1"/>
          <w:lang w:eastAsia="es-MX"/>
        </w:rPr>
        <w:t>DGC/DTLAL/005/AV/2020</w:t>
      </w:r>
      <w:r w:rsidR="00053823" w:rsidRPr="00C86D19">
        <w:rPr>
          <w:rFonts w:ascii="Palatino Linotype" w:eastAsia="Times New Roman" w:hAnsi="Palatino Linotype" w:cs="Arial"/>
          <w:b/>
          <w:bCs/>
          <w:color w:val="000000" w:themeColor="text1"/>
          <w:lang w:eastAsia="es-MX"/>
        </w:rPr>
        <w:t>.</w:t>
      </w:r>
    </w:p>
    <w:p w14:paraId="0738E857" w14:textId="554C8019" w:rsidR="008E5CCD" w:rsidRPr="00C86D19" w:rsidRDefault="008E5CCD" w:rsidP="008E5CCD">
      <w:pPr>
        <w:tabs>
          <w:tab w:val="left" w:pos="8080"/>
        </w:tabs>
        <w:spacing w:line="360" w:lineRule="auto"/>
        <w:ind w:right="49"/>
        <w:contextualSpacing/>
        <w:jc w:val="both"/>
        <w:rPr>
          <w:rFonts w:ascii="Palatino Linotype" w:eastAsia="Palatino Linotype" w:hAnsi="Palatino Linotype" w:cs="Palatino Linotype"/>
          <w:b/>
        </w:rPr>
      </w:pPr>
      <w:r w:rsidRPr="00C86D19">
        <w:rPr>
          <w:rFonts w:ascii="Palatino Linotype" w:eastAsia="Palatino Linotype" w:hAnsi="Palatino Linotype" w:cs="Palatino Linotype"/>
          <w:b/>
        </w:rPr>
        <w:t xml:space="preserve">TERCERO. Notifíquese </w:t>
      </w:r>
      <w:r w:rsidRPr="00C86D19">
        <w:rPr>
          <w:rFonts w:ascii="Palatino Linotype" w:eastAsia="Palatino Linotype" w:hAnsi="Palatino Linotype" w:cs="Palatino Linotype"/>
        </w:rPr>
        <w:t xml:space="preserve">al Titular de la Unidad de Transparencia del </w:t>
      </w:r>
      <w:r w:rsidRPr="00C86D19">
        <w:rPr>
          <w:rFonts w:ascii="Palatino Linotype" w:eastAsia="Palatino Linotype" w:hAnsi="Palatino Linotype" w:cs="Palatino Linotype"/>
          <w:b/>
        </w:rPr>
        <w:t>SUJETO OBLIGADO</w:t>
      </w:r>
      <w:r w:rsidRPr="00C86D19">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C86D19">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2D360E00" w14:textId="77777777" w:rsidR="008E5CCD" w:rsidRPr="00C86D19" w:rsidRDefault="008E5CCD" w:rsidP="008E5CCD">
      <w:pPr>
        <w:shd w:val="clear" w:color="auto" w:fill="FFFFFF"/>
        <w:spacing w:line="360" w:lineRule="auto"/>
        <w:jc w:val="both"/>
        <w:rPr>
          <w:rFonts w:ascii="Palatino Linotype" w:eastAsia="Times New Roman" w:hAnsi="Palatino Linotype" w:cs="Arial"/>
          <w:b/>
        </w:rPr>
      </w:pPr>
    </w:p>
    <w:p w14:paraId="0DC3D8EA" w14:textId="76637B79" w:rsidR="008E5CCD" w:rsidRPr="00C86D19" w:rsidRDefault="008E5CCD" w:rsidP="008E5CCD">
      <w:pPr>
        <w:shd w:val="clear" w:color="auto" w:fill="FFFFFF"/>
        <w:spacing w:line="360" w:lineRule="auto"/>
        <w:jc w:val="both"/>
        <w:rPr>
          <w:rFonts w:ascii="Palatino Linotype" w:hAnsi="Palatino Linotype"/>
        </w:rPr>
      </w:pPr>
      <w:r w:rsidRPr="00C86D19">
        <w:rPr>
          <w:rFonts w:ascii="Palatino Linotype" w:eastAsia="Times New Roman" w:hAnsi="Palatino Linotype" w:cs="Arial"/>
          <w:b/>
        </w:rPr>
        <w:t xml:space="preserve">CUARTO. </w:t>
      </w:r>
      <w:r w:rsidRPr="00C86D19">
        <w:rPr>
          <w:rFonts w:ascii="Palatino Linotype" w:eastAsia="Times New Roman" w:hAnsi="Palatino Linotype" w:cs="Times New Roman"/>
          <w:b/>
          <w:bCs/>
          <w:color w:val="222222"/>
          <w:lang w:val="es-ES"/>
        </w:rPr>
        <w:t>Notifíquese a</w:t>
      </w:r>
      <w:r w:rsidR="003E793A" w:rsidRPr="00C86D19">
        <w:rPr>
          <w:rFonts w:ascii="Palatino Linotype" w:hAnsi="Palatino Linotype"/>
          <w:b/>
        </w:rPr>
        <w:t xml:space="preserve">l </w:t>
      </w:r>
      <w:r w:rsidR="00DF715E" w:rsidRPr="00DF715E">
        <w:rPr>
          <w:rFonts w:ascii="Palatino Linotype" w:hAnsi="Palatino Linotype"/>
          <w:b/>
          <w:highlight w:val="black"/>
        </w:rPr>
        <w:t>-----------------------------------------------------</w:t>
      </w:r>
      <w:r w:rsidRPr="00C86D19">
        <w:rPr>
          <w:rFonts w:ascii="Palatino Linotype" w:hAnsi="Palatino Linotype"/>
          <w:sz w:val="32"/>
          <w:szCs w:val="28"/>
        </w:rPr>
        <w:t xml:space="preserve"> </w:t>
      </w:r>
      <w:r w:rsidRPr="00C86D19">
        <w:rPr>
          <w:rFonts w:ascii="Palatino Linotype" w:hAnsi="Palatino Linotype"/>
        </w:rPr>
        <w:t>la presente resolución</w:t>
      </w:r>
      <w:r w:rsidR="005B160A" w:rsidRPr="00C86D19">
        <w:rPr>
          <w:rFonts w:ascii="Palatino Linotype" w:hAnsi="Palatino Linotype"/>
        </w:rPr>
        <w:t>.</w:t>
      </w:r>
    </w:p>
    <w:p w14:paraId="2D65445A" w14:textId="77777777" w:rsidR="008E5CCD" w:rsidRPr="00C86D19" w:rsidRDefault="008E5CCD" w:rsidP="008E5CCD">
      <w:pPr>
        <w:shd w:val="clear" w:color="auto" w:fill="FFFFFF"/>
        <w:spacing w:line="360" w:lineRule="auto"/>
        <w:jc w:val="both"/>
        <w:rPr>
          <w:rFonts w:ascii="Palatino Linotype" w:hAnsi="Palatino Linotype"/>
        </w:rPr>
      </w:pPr>
    </w:p>
    <w:bookmarkEnd w:id="80"/>
    <w:p w14:paraId="1F7C68FA" w14:textId="1C8997C9" w:rsidR="00707A46" w:rsidRPr="00C86D19" w:rsidRDefault="008E5CCD" w:rsidP="008E5CCD">
      <w:pPr>
        <w:spacing w:line="360" w:lineRule="auto"/>
        <w:jc w:val="both"/>
        <w:rPr>
          <w:rFonts w:ascii="Palatino Linotype" w:eastAsia="MS Mincho" w:hAnsi="Palatino Linotype" w:cs="Times New Roman"/>
          <w:lang w:val="es-ES"/>
        </w:rPr>
      </w:pPr>
      <w:r w:rsidRPr="00C86D19">
        <w:rPr>
          <w:rFonts w:ascii="Palatino Linotype" w:eastAsia="MS Mincho" w:hAnsi="Palatino Linotype" w:cs="Times New Roman"/>
          <w:b/>
          <w:lang w:val="es-MX"/>
        </w:rPr>
        <w:lastRenderedPageBreak/>
        <w:t>QUINTO.</w:t>
      </w:r>
      <w:r w:rsidRPr="00C86D19">
        <w:rPr>
          <w:rFonts w:ascii="Palatino Linotype" w:eastAsia="MS Mincho" w:hAnsi="Palatino Linotype" w:cs="Times New Roman"/>
          <w:lang w:val="es-MX"/>
        </w:rPr>
        <w:t xml:space="preserve"> </w:t>
      </w:r>
      <w:r w:rsidRPr="00C86D19">
        <w:rPr>
          <w:rFonts w:ascii="Palatino Linotype" w:eastAsia="MS Mincho" w:hAnsi="Palatino Linotype" w:cs="Times New Roman"/>
          <w:lang w:val="es-ES"/>
        </w:rPr>
        <w:t xml:space="preserve">Se hace del conocimiento de </w:t>
      </w:r>
      <w:r w:rsidR="00DF715E" w:rsidRPr="00DF715E">
        <w:rPr>
          <w:rFonts w:ascii="Palatino Linotype" w:hAnsi="Palatino Linotype"/>
          <w:b/>
          <w:highlight w:val="black"/>
        </w:rPr>
        <w:t>-------------------------------------------</w:t>
      </w:r>
      <w:r w:rsidR="005B160A" w:rsidRPr="00C86D19">
        <w:rPr>
          <w:rFonts w:ascii="Palatino Linotype" w:eastAsia="MS Mincho" w:hAnsi="Palatino Linotype" w:cs="Times New Roman"/>
          <w:sz w:val="28"/>
          <w:szCs w:val="28"/>
          <w:lang w:val="es-ES"/>
        </w:rPr>
        <w:t xml:space="preserve"> </w:t>
      </w:r>
      <w:r w:rsidRPr="00C86D19">
        <w:rPr>
          <w:rFonts w:ascii="Palatino Linotype" w:eastAsia="MS Mincho" w:hAnsi="Palatino Linotype" w:cs="Times New Roman"/>
          <w:lang w:val="es-ES"/>
        </w:rPr>
        <w:t xml:space="preserve">que, </w:t>
      </w:r>
      <w:r w:rsidR="00707A46" w:rsidRPr="00C86D19">
        <w:rPr>
          <w:rFonts w:ascii="Palatino Linotype" w:eastAsia="MS Mincho" w:hAnsi="Palatino Linotype" w:cs="Times New Roman"/>
          <w:lang w:val="es-ES"/>
        </w:rPr>
        <w:t>de conformidad con lo establecido en el artículo 196 de la Ley de Transparencia y Acceso a la Información Pública del Estado de México y Municipios, y en lo dispuesto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 o bien, vía juicio de amparo en los términos de las leyes aplicables.</w:t>
      </w:r>
    </w:p>
    <w:p w14:paraId="73559565" w14:textId="35514492" w:rsidR="00AB62FA" w:rsidRPr="00C86D19" w:rsidRDefault="00AB62FA" w:rsidP="008E5CCD">
      <w:pPr>
        <w:spacing w:line="360" w:lineRule="auto"/>
        <w:jc w:val="both"/>
        <w:rPr>
          <w:rFonts w:ascii="Palatino Linotype" w:eastAsia="MS Mincho" w:hAnsi="Palatino Linotype" w:cs="Times New Roman"/>
          <w:lang w:val="es-ES"/>
        </w:rPr>
      </w:pPr>
    </w:p>
    <w:p w14:paraId="09C058B4" w14:textId="10BFB3B8" w:rsidR="00AB62FA" w:rsidRPr="00C86D19" w:rsidRDefault="00AB62FA" w:rsidP="008E5CCD">
      <w:pPr>
        <w:spacing w:line="360" w:lineRule="auto"/>
        <w:jc w:val="both"/>
        <w:rPr>
          <w:rFonts w:ascii="Palatino Linotype" w:hAnsi="Palatino Linotype"/>
          <w:color w:val="000000"/>
          <w:shd w:val="clear" w:color="auto" w:fill="FFFFFF"/>
        </w:rPr>
      </w:pPr>
      <w:r w:rsidRPr="00C86D19">
        <w:rPr>
          <w:rFonts w:ascii="Palatino Linotype" w:hAnsi="Palatino Linotype"/>
          <w:b/>
          <w:bCs/>
          <w:color w:val="000000"/>
          <w:shd w:val="clear" w:color="auto" w:fill="FFFFFF"/>
        </w:rPr>
        <w:t>SEXTO.</w:t>
      </w:r>
      <w:r w:rsidRPr="00C86D19">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C86D19">
        <w:rPr>
          <w:rFonts w:ascii="Palatino Linotype" w:hAnsi="Palatino Linotype"/>
          <w:b/>
          <w:bCs/>
          <w:color w:val="000000"/>
          <w:shd w:val="clear" w:color="auto" w:fill="FFFFFF"/>
        </w:rPr>
        <w:t>SUJETO OBLIGADO</w:t>
      </w:r>
      <w:r w:rsidRPr="00C86D19">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2B3083EB" w14:textId="77777777" w:rsidR="007E1AFE" w:rsidRPr="00C86D19" w:rsidRDefault="007E1AFE" w:rsidP="008E5CCD">
      <w:pPr>
        <w:spacing w:line="360" w:lineRule="auto"/>
        <w:jc w:val="both"/>
        <w:rPr>
          <w:rFonts w:ascii="Palatino Linotype" w:hAnsi="Palatino Linotype"/>
          <w:color w:val="000000"/>
          <w:shd w:val="clear" w:color="auto" w:fill="FFFFFF"/>
        </w:rPr>
      </w:pPr>
    </w:p>
    <w:p w14:paraId="7F41A79B" w14:textId="4D6E70C1" w:rsidR="007E1AFE" w:rsidRDefault="007E1AFE" w:rsidP="008E5CCD">
      <w:pPr>
        <w:spacing w:line="360" w:lineRule="auto"/>
        <w:jc w:val="both"/>
        <w:rPr>
          <w:rFonts w:ascii="Palatino Linotype" w:hAnsi="Palatino Linotype"/>
          <w:color w:val="000000"/>
          <w:shd w:val="clear" w:color="auto" w:fill="FFFFFF"/>
        </w:rPr>
      </w:pPr>
      <w:r w:rsidRPr="00C86D19">
        <w:rPr>
          <w:rFonts w:ascii="Palatino Linotype" w:hAnsi="Palatino Linotype"/>
          <w:b/>
          <w:color w:val="000000"/>
          <w:shd w:val="clear" w:color="auto" w:fill="FFFFFF"/>
        </w:rPr>
        <w:t>SÉPTIMO.</w:t>
      </w:r>
      <w:r w:rsidRPr="00C86D19">
        <w:t xml:space="preserve"> </w:t>
      </w:r>
      <w:r w:rsidRPr="00C86D19">
        <w:rPr>
          <w:rFonts w:ascii="Palatino Linotype" w:hAnsi="Palatino Linotype"/>
          <w:color w:val="000000"/>
          <w:shd w:val="clear" w:color="auto" w:fill="FFFFFF"/>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0A0ADDF" w14:textId="2D119592" w:rsidR="00C86D19" w:rsidRDefault="00C86D19" w:rsidP="00C86D19">
      <w:pPr>
        <w:shd w:val="clear" w:color="auto" w:fill="FFFFFF"/>
        <w:spacing w:before="240" w:after="360" w:line="360" w:lineRule="auto"/>
        <w:jc w:val="both"/>
        <w:rPr>
          <w:rFonts w:ascii="Palatino Linotype" w:hAnsi="Palatino Linotype" w:cs="Arial"/>
        </w:rPr>
      </w:pPr>
      <w:r>
        <w:rPr>
          <w:rFonts w:ascii="Palatino Linotype" w:hAnsi="Palatino Linotype"/>
        </w:rPr>
        <w:t xml:space="preserve">ASÍ LO RESUELVE, POR MAYORÍA DE VOTOS, EL PLENO DEL INSTITUTO DE TRANSPARENCIA, ACCESO A LA INFORMACIÓN PÚBLICA Y PROTECCIÓN DE DATOS PERSONALES DEL ESTADO DE MÉXICO Y MUNICIPIOS, CONFORMADO POR LOS COMISIONADOS ZULEMA MARTÍNEZ SÁNCHEZ; EVA ABAID YAPUR; JOSÉ GUADALUPE LUNA HERNÁNDEZ EMITIENDO </w:t>
      </w:r>
      <w:r>
        <w:rPr>
          <w:rFonts w:ascii="Palatino Linotype" w:hAnsi="Palatino Linotype"/>
        </w:rPr>
        <w:lastRenderedPageBreak/>
        <w:t>VOTO EN CONTRA CON VOTO DISIDENTE; JAVIER MARTÍNEZ CRUZ; Y LUIS GUSTAVO PARRA NORIEGA, EN LA PRIMERA SESIÓN ORDINARIA CELEBRADA EL VEINTE (20) DE ENERO DE DOS MIL VEINTIUNO, ANTE EL SECRETARIO TÉCNICO DEL PLENO, ALEXIS TAPIA RAMÍREZ.</w:t>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C86D19" w14:paraId="78BEB85E" w14:textId="77777777" w:rsidTr="00C86D19">
        <w:trPr>
          <w:trHeight w:val="1807"/>
        </w:trPr>
        <w:tc>
          <w:tcPr>
            <w:tcW w:w="9073" w:type="dxa"/>
            <w:gridSpan w:val="3"/>
            <w:vAlign w:val="center"/>
          </w:tcPr>
          <w:p w14:paraId="3F3B2305" w14:textId="77777777" w:rsidR="00C86D19" w:rsidRDefault="00C86D19">
            <w:pPr>
              <w:pStyle w:val="Prrafodelista"/>
              <w:spacing w:line="276" w:lineRule="auto"/>
              <w:ind w:left="0"/>
              <w:rPr>
                <w:rFonts w:ascii="Palatino Linotype" w:hAnsi="Palatino Linotype" w:cs="Arial"/>
                <w:color w:val="000000" w:themeColor="text1"/>
              </w:rPr>
            </w:pPr>
          </w:p>
          <w:p w14:paraId="5ABB5CF1" w14:textId="77777777" w:rsidR="00C86D19" w:rsidRDefault="00C86D19">
            <w:pPr>
              <w:pStyle w:val="Prrafodelista"/>
              <w:spacing w:line="276" w:lineRule="auto"/>
              <w:ind w:left="0"/>
              <w:rPr>
                <w:rFonts w:ascii="Palatino Linotype" w:hAnsi="Palatino Linotype" w:cs="Arial"/>
                <w:color w:val="000000" w:themeColor="text1"/>
              </w:rPr>
            </w:pPr>
          </w:p>
          <w:p w14:paraId="60E9797E" w14:textId="77777777" w:rsidR="00C86D19" w:rsidRDefault="00C86D19">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77E6BED9" w14:textId="77777777" w:rsidR="00C86D19" w:rsidRDefault="00C86D19">
            <w:pPr>
              <w:spacing w:line="276" w:lineRule="auto"/>
              <w:jc w:val="center"/>
              <w:rPr>
                <w:rFonts w:ascii="Palatino Linotype" w:hAnsi="Palatino Linotype"/>
                <w:color w:val="000000" w:themeColor="text1"/>
              </w:rPr>
            </w:pPr>
            <w:r>
              <w:rPr>
                <w:rFonts w:ascii="Palatino Linotype" w:hAnsi="Palatino Linotype"/>
                <w:color w:val="000000" w:themeColor="text1"/>
              </w:rPr>
              <w:t xml:space="preserve">Comisionada </w:t>
            </w:r>
            <w:proofErr w:type="gramStart"/>
            <w:r>
              <w:rPr>
                <w:rFonts w:ascii="Palatino Linotype" w:hAnsi="Palatino Linotype"/>
                <w:color w:val="000000" w:themeColor="text1"/>
              </w:rPr>
              <w:t>Presidenta</w:t>
            </w:r>
            <w:proofErr w:type="gramEnd"/>
          </w:p>
          <w:p w14:paraId="6A347022" w14:textId="77777777" w:rsidR="00C86D19" w:rsidRDefault="00C86D19">
            <w:pPr>
              <w:spacing w:line="276"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C86D19" w14:paraId="6C403C89" w14:textId="77777777" w:rsidTr="00C86D19">
        <w:trPr>
          <w:trHeight w:val="2156"/>
        </w:trPr>
        <w:tc>
          <w:tcPr>
            <w:tcW w:w="4253" w:type="dxa"/>
            <w:vAlign w:val="center"/>
          </w:tcPr>
          <w:p w14:paraId="47B3DD31" w14:textId="77777777" w:rsidR="00C86D19" w:rsidRDefault="00C86D19">
            <w:pPr>
              <w:spacing w:line="276" w:lineRule="auto"/>
              <w:rPr>
                <w:rFonts w:ascii="Palatino Linotype" w:hAnsi="Palatino Linotype" w:cs="Times New Roman"/>
                <w:b/>
                <w:color w:val="000000" w:themeColor="text1"/>
              </w:rPr>
            </w:pPr>
          </w:p>
          <w:p w14:paraId="5A398222" w14:textId="77777777" w:rsidR="00C86D19" w:rsidRDefault="00C86D19">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Yapur</w:t>
            </w:r>
          </w:p>
          <w:p w14:paraId="6B422A51" w14:textId="77777777" w:rsidR="00C86D19" w:rsidRDefault="00C86D19">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645E48B4" w14:textId="77777777" w:rsidR="00C86D19" w:rsidRDefault="00C86D19">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gridSpan w:val="2"/>
            <w:vAlign w:val="center"/>
          </w:tcPr>
          <w:p w14:paraId="10181528" w14:textId="77777777" w:rsidR="00C86D19" w:rsidRDefault="00C86D19">
            <w:pPr>
              <w:spacing w:line="276" w:lineRule="auto"/>
              <w:rPr>
                <w:rFonts w:ascii="Palatino Linotype" w:hAnsi="Palatino Linotype" w:cs="Times New Roman"/>
                <w:b/>
                <w:color w:val="000000" w:themeColor="text1"/>
              </w:rPr>
            </w:pPr>
          </w:p>
          <w:p w14:paraId="06F06B5D" w14:textId="77777777" w:rsidR="00C86D19" w:rsidRDefault="00C86D19">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50537B5E" w14:textId="77777777" w:rsidR="00C86D19" w:rsidRDefault="00C86D19">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2DB0A1E9" w14:textId="77777777" w:rsidR="00C86D19" w:rsidRDefault="00C86D19">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C86D19" w14:paraId="761DF6FF" w14:textId="77777777" w:rsidTr="00C86D19">
        <w:trPr>
          <w:trHeight w:val="2244"/>
        </w:trPr>
        <w:tc>
          <w:tcPr>
            <w:tcW w:w="4536" w:type="dxa"/>
            <w:gridSpan w:val="2"/>
            <w:vAlign w:val="center"/>
          </w:tcPr>
          <w:p w14:paraId="775F4C40" w14:textId="77777777" w:rsidR="00C86D19" w:rsidRDefault="00C86D19">
            <w:pPr>
              <w:spacing w:line="276" w:lineRule="auto"/>
              <w:rPr>
                <w:rFonts w:ascii="Palatino Linotype" w:hAnsi="Palatino Linotype" w:cs="Times New Roman"/>
                <w:b/>
                <w:color w:val="000000" w:themeColor="text1"/>
              </w:rPr>
            </w:pPr>
          </w:p>
          <w:p w14:paraId="1DFD3674" w14:textId="77777777" w:rsidR="00C86D19" w:rsidRDefault="00C86D19">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Javier Martínez Cruz</w:t>
            </w:r>
            <w:r>
              <w:rPr>
                <w:rFonts w:ascii="Palatino Linotype" w:hAnsi="Palatino Linotype" w:cs="Times New Roman"/>
                <w:color w:val="000000" w:themeColor="text1"/>
              </w:rPr>
              <w:t xml:space="preserve"> </w:t>
            </w:r>
          </w:p>
          <w:p w14:paraId="161EB5B8" w14:textId="77777777" w:rsidR="00C86D19" w:rsidRDefault="00C86D19">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332E0273" w14:textId="77777777" w:rsidR="00C86D19" w:rsidRDefault="00C86D19">
            <w:pPr>
              <w:spacing w:line="276" w:lineRule="auto"/>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537" w:type="dxa"/>
            <w:vAlign w:val="center"/>
          </w:tcPr>
          <w:p w14:paraId="0720CEDF" w14:textId="77777777" w:rsidR="00C86D19" w:rsidRDefault="00C86D19">
            <w:pPr>
              <w:spacing w:line="276" w:lineRule="auto"/>
              <w:rPr>
                <w:rFonts w:ascii="Palatino Linotype" w:hAnsi="Palatino Linotype" w:cs="Times New Roman"/>
                <w:color w:val="000000" w:themeColor="text1"/>
              </w:rPr>
            </w:pPr>
          </w:p>
          <w:p w14:paraId="10ACF35E" w14:textId="77777777" w:rsidR="00C86D19" w:rsidRDefault="00C86D19">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14:paraId="56011305" w14:textId="77777777" w:rsidR="00C86D19" w:rsidRDefault="00C86D19">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024397AA" w14:textId="77777777" w:rsidR="00C86D19" w:rsidRDefault="00C86D19">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C86D19" w14:paraId="090FCA54" w14:textId="77777777" w:rsidTr="00C86D19">
        <w:trPr>
          <w:trHeight w:val="1953"/>
        </w:trPr>
        <w:tc>
          <w:tcPr>
            <w:tcW w:w="9073" w:type="dxa"/>
            <w:gridSpan w:val="3"/>
            <w:vAlign w:val="center"/>
          </w:tcPr>
          <w:p w14:paraId="76999537" w14:textId="77777777" w:rsidR="00C86D19" w:rsidRDefault="00C86D19">
            <w:pPr>
              <w:pStyle w:val="Prrafodelista"/>
              <w:spacing w:line="276" w:lineRule="auto"/>
              <w:ind w:left="0"/>
              <w:rPr>
                <w:rFonts w:ascii="Palatino Linotype" w:hAnsi="Palatino Linotype"/>
                <w:color w:val="000000" w:themeColor="text1"/>
              </w:rPr>
            </w:pPr>
          </w:p>
          <w:p w14:paraId="7CFE4435" w14:textId="77777777" w:rsidR="00C86D19" w:rsidRDefault="00C86D19">
            <w:pPr>
              <w:pStyle w:val="Prrafodelista"/>
              <w:spacing w:line="276" w:lineRule="auto"/>
              <w:ind w:left="0"/>
              <w:jc w:val="center"/>
              <w:rPr>
                <w:rFonts w:ascii="Palatino Linotype" w:hAnsi="Palatino Linotype"/>
                <w:color w:val="000000" w:themeColor="text1"/>
              </w:rPr>
            </w:pPr>
          </w:p>
          <w:p w14:paraId="418B8E61" w14:textId="77777777" w:rsidR="00C86D19" w:rsidRDefault="00C86D19">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21E1F316" w14:textId="77777777" w:rsidR="00C86D19" w:rsidRDefault="00C86D19">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74375048" w14:textId="77777777" w:rsidR="00C86D19" w:rsidRDefault="00C86D19">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6074BB17" w14:textId="0ED153E6" w:rsidR="00C86D19" w:rsidRPr="00C86D19" w:rsidRDefault="00C86D19" w:rsidP="00C86D19">
      <w:pPr>
        <w:spacing w:before="240" w:after="240" w:line="360" w:lineRule="auto"/>
        <w:jc w:val="both"/>
        <w:rPr>
          <w:rFonts w:ascii="Palatino Linotype" w:hAnsi="Palatino Linotype"/>
        </w:rPr>
      </w:pPr>
      <w:r>
        <w:rPr>
          <w:rFonts w:ascii="Palatino Linotype" w:eastAsia="Times New Roman" w:hAnsi="Palatino Linotype" w:cs="Arial"/>
          <w:color w:val="000000" w:themeColor="text1"/>
        </w:rPr>
        <w:t xml:space="preserve">Esta hoja corresponde a la resolución </w:t>
      </w:r>
      <w:r>
        <w:rPr>
          <w:rFonts w:ascii="Palatino Linotype" w:hAnsi="Palatino Linotype"/>
        </w:rPr>
        <w:t xml:space="preserve">de fecha veinte (20) de enero de dos mil </w:t>
      </w:r>
      <w:r>
        <w:rPr>
          <w:rFonts w:ascii="Palatino Linotype" w:eastAsia="Calibri" w:hAnsi="Palatino Linotype" w:cs="Arial"/>
          <w:lang w:val="es-ES"/>
        </w:rPr>
        <w:t>veintiuno</w:t>
      </w:r>
      <w:r>
        <w:rPr>
          <w:rFonts w:ascii="Palatino Linotype" w:hAnsi="Palatino Linotype" w:cs="Arial"/>
          <w:b/>
          <w:bCs/>
          <w:lang w:val="es-ES"/>
        </w:rPr>
        <w:t xml:space="preserve"> </w:t>
      </w:r>
      <w:r>
        <w:rPr>
          <w:rFonts w:ascii="Palatino Linotype" w:hAnsi="Palatino Linotype" w:cs="Arial"/>
          <w:b/>
          <w:bCs/>
        </w:rPr>
        <w:t>05208/INFOEM/</w:t>
      </w:r>
      <w:r w:rsidR="001969E3">
        <w:rPr>
          <w:rFonts w:ascii="Palatino Linotype" w:hAnsi="Palatino Linotype" w:cs="Arial"/>
          <w:b/>
          <w:bCs/>
        </w:rPr>
        <w:t>IP</w:t>
      </w:r>
      <w:r>
        <w:rPr>
          <w:rFonts w:ascii="Palatino Linotype" w:hAnsi="Palatino Linotype" w:cs="Arial"/>
          <w:b/>
          <w:bCs/>
        </w:rPr>
        <w:t>/RR/2020</w:t>
      </w:r>
      <w:r>
        <w:rPr>
          <w:rFonts w:ascii="Palatino Linotype" w:eastAsia="Times New Roman" w:hAnsi="Palatino Linotype" w:cs="Arial"/>
          <w:b/>
          <w:color w:val="000000" w:themeColor="text1"/>
        </w:rPr>
        <w:t>.</w:t>
      </w:r>
    </w:p>
    <w:sectPr w:rsidR="00C86D19" w:rsidRPr="00C86D19" w:rsidSect="00141DF6">
      <w:headerReference w:type="even" r:id="rId12"/>
      <w:headerReference w:type="default"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3106B" w14:textId="77777777" w:rsidR="001E4C27" w:rsidRDefault="001E4C27" w:rsidP="008B6F5F">
      <w:r>
        <w:separator/>
      </w:r>
    </w:p>
  </w:endnote>
  <w:endnote w:type="continuationSeparator" w:id="0">
    <w:p w14:paraId="4E2EC916" w14:textId="77777777" w:rsidR="001E4C27" w:rsidRDefault="001E4C27"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7EEF1CB8" w14:textId="77777777" w:rsidR="00960440" w:rsidRPr="000A2541" w:rsidRDefault="00960440">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1969E3">
              <w:rPr>
                <w:rFonts w:ascii="Palatino Linotype" w:hAnsi="Palatino Linotype"/>
                <w:b/>
                <w:bCs/>
                <w:noProof/>
              </w:rPr>
              <w:t>41</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1969E3">
              <w:rPr>
                <w:rFonts w:ascii="Palatino Linotype" w:hAnsi="Palatino Linotype"/>
                <w:b/>
                <w:bCs/>
                <w:noProof/>
              </w:rPr>
              <w:t>42</w:t>
            </w:r>
            <w:r w:rsidRPr="000A2541">
              <w:rPr>
                <w:rFonts w:ascii="Palatino Linotype" w:hAnsi="Palatino Linotype"/>
                <w:b/>
                <w:bCs/>
              </w:rPr>
              <w:fldChar w:fldCharType="end"/>
            </w:r>
          </w:p>
        </w:sdtContent>
      </w:sdt>
    </w:sdtContent>
  </w:sdt>
  <w:p w14:paraId="362DC80A" w14:textId="77777777" w:rsidR="00960440" w:rsidRDefault="0096044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D2FD7" w14:textId="77777777" w:rsidR="00960440" w:rsidRPr="00883450" w:rsidRDefault="00960440"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969E3" w:rsidRPr="001969E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969E3" w:rsidRPr="001969E3">
      <w:rPr>
        <w:rFonts w:ascii="Palatino Linotype" w:hAnsi="Palatino Linotype"/>
        <w:noProof/>
        <w:sz w:val="22"/>
        <w:szCs w:val="22"/>
        <w:lang w:val="es-ES"/>
      </w:rPr>
      <w:t>42</w:t>
    </w:r>
    <w:r w:rsidRPr="00883450">
      <w:rPr>
        <w:rFonts w:ascii="Palatino Linotype" w:hAnsi="Palatino Linotype"/>
        <w:sz w:val="22"/>
        <w:szCs w:val="22"/>
      </w:rPr>
      <w:fldChar w:fldCharType="end"/>
    </w:r>
  </w:p>
  <w:p w14:paraId="08113C7A" w14:textId="77777777" w:rsidR="00960440" w:rsidRPr="00883450" w:rsidRDefault="00960440">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4BBD8" w14:textId="77777777" w:rsidR="001E4C27" w:rsidRDefault="001E4C27" w:rsidP="008B6F5F">
      <w:r>
        <w:separator/>
      </w:r>
    </w:p>
  </w:footnote>
  <w:footnote w:type="continuationSeparator" w:id="0">
    <w:p w14:paraId="478B8281" w14:textId="77777777" w:rsidR="001E4C27" w:rsidRDefault="001E4C27" w:rsidP="008B6F5F">
      <w:r>
        <w:continuationSeparator/>
      </w:r>
    </w:p>
  </w:footnote>
  <w:footnote w:id="1">
    <w:p w14:paraId="4B564C09" w14:textId="77777777" w:rsidR="00960440" w:rsidRPr="003047EC" w:rsidRDefault="00960440" w:rsidP="00DA239D">
      <w:pPr>
        <w:pStyle w:val="Textonotapie"/>
        <w:jc w:val="both"/>
        <w:rPr>
          <w:rFonts w:ascii="Palatino Linotype" w:hAnsi="Palatino Linotype"/>
          <w:sz w:val="16"/>
          <w:szCs w:val="16"/>
        </w:rPr>
      </w:pPr>
      <w:r>
        <w:rPr>
          <w:rStyle w:val="Refdenotaalpie"/>
        </w:rPr>
        <w:footnoteRef/>
      </w:r>
      <w:r w:rsidRPr="00266430">
        <w:rPr>
          <w:lang w:val="es-ES"/>
        </w:rPr>
        <w:t xml:space="preserve"> </w:t>
      </w:r>
      <w:r w:rsidRPr="003047EC">
        <w:rPr>
          <w:rFonts w:ascii="Palatino Linotype" w:hAnsi="Palatino Linotype"/>
          <w:b/>
          <w:sz w:val="16"/>
          <w:szCs w:val="16"/>
        </w:rPr>
        <w:t>RESTRICCIONES A LOS DERECHOS FUNDAMENTALES. ELEMENTOS QUE EL JUEZ CONSTITUCIONAL DEBE TOMAR EN CUENTA PARA CONSIDERARLAS VÁLIDAS.</w:t>
      </w:r>
      <w:r w:rsidRPr="003047EC">
        <w:rPr>
          <w:rFonts w:ascii="Palatino Linotype" w:hAnsi="Palatino Linotype"/>
          <w:sz w:val="16"/>
          <w:szCs w:val="16"/>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8AFD866" w14:textId="77777777" w:rsidR="00960440" w:rsidRPr="003047EC" w:rsidRDefault="00960440" w:rsidP="00DA239D">
      <w:pPr>
        <w:pStyle w:val="Textonotapie"/>
        <w:jc w:val="both"/>
        <w:rPr>
          <w:rFonts w:ascii="Palatino Linotype" w:hAnsi="Palatino Linotype"/>
          <w:sz w:val="16"/>
          <w:szCs w:val="16"/>
        </w:rPr>
      </w:pPr>
      <w:r w:rsidRPr="003047EC">
        <w:rPr>
          <w:rFonts w:ascii="Palatino Linotype" w:hAnsi="Palatino Linotype"/>
          <w:sz w:val="16"/>
          <w:szCs w:val="16"/>
        </w:rPr>
        <w:t xml:space="preserve">1a./J. 2/2012 (9a.). Primera Sala. Décima Época. Semanario Judicial de la Federación y su Gaceta. Libro V, Febrero de 2012, Pág. 533.  </w:t>
      </w:r>
    </w:p>
  </w:footnote>
  <w:footnote w:id="2">
    <w:p w14:paraId="1D0DA6CF" w14:textId="77777777" w:rsidR="00960440" w:rsidRPr="00A870EF" w:rsidRDefault="00960440" w:rsidP="00DA239D">
      <w:pPr>
        <w:pStyle w:val="Textonotapie"/>
        <w:jc w:val="both"/>
        <w:rPr>
          <w:lang w:val="es-ES"/>
        </w:rPr>
      </w:pPr>
      <w:r w:rsidRPr="003047EC">
        <w:rPr>
          <w:rStyle w:val="Refdenotaalpie"/>
          <w:rFonts w:ascii="Palatino Linotype" w:hAnsi="Palatino Linotype"/>
          <w:sz w:val="16"/>
          <w:szCs w:val="16"/>
        </w:rPr>
        <w:footnoteRef/>
      </w:r>
      <w:r w:rsidRPr="003047EC">
        <w:rPr>
          <w:rFonts w:ascii="Palatino Linotype" w:hAnsi="Palatino Linotype"/>
          <w:sz w:val="16"/>
          <w:szCs w:val="16"/>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3047EC">
        <w:rPr>
          <w:rFonts w:ascii="Palatino Linotype" w:hAnsi="Palatino Linotype"/>
          <w:i/>
          <w:sz w:val="16"/>
          <w:szCs w:val="16"/>
        </w:rPr>
        <w:t>Marco jurídico interamericano sobre el derecho a la libertad de expresión</w:t>
      </w:r>
      <w:r w:rsidRPr="003047EC">
        <w:rPr>
          <w:rFonts w:ascii="Palatino Linotype" w:hAnsi="Palatino Linotype"/>
          <w:sz w:val="16"/>
          <w:szCs w:val="16"/>
        </w:rPr>
        <w:t>. Párr. 67.</w:t>
      </w:r>
      <w:r>
        <w:t xml:space="preserve"> </w:t>
      </w:r>
    </w:p>
  </w:footnote>
  <w:footnote w:id="3">
    <w:p w14:paraId="2FC5204D" w14:textId="77777777" w:rsidR="00960440" w:rsidRDefault="00960440" w:rsidP="00DA239D">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875004A" w14:textId="77777777" w:rsidR="00960440" w:rsidRDefault="00960440" w:rsidP="00DA239D">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B98FA4F" w14:textId="77777777" w:rsidR="00960440" w:rsidRPr="001E1F95" w:rsidRDefault="00960440" w:rsidP="00DA239D">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4">
    <w:p w14:paraId="36C7AA53" w14:textId="77777777" w:rsidR="00960440" w:rsidRPr="007F43A5" w:rsidRDefault="00960440" w:rsidP="00DA239D">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5">
    <w:p w14:paraId="24DE1549" w14:textId="77777777" w:rsidR="00960440" w:rsidRPr="0037004E" w:rsidRDefault="00960440" w:rsidP="00DA239D">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14:paraId="76E350E8" w14:textId="77777777" w:rsidR="00960440" w:rsidRDefault="00960440" w:rsidP="00DA239D">
      <w:pPr>
        <w:pStyle w:val="Textonotapie"/>
      </w:pPr>
    </w:p>
  </w:footnote>
  <w:footnote w:id="6">
    <w:p w14:paraId="342E6972" w14:textId="77777777" w:rsidR="00960440" w:rsidRPr="00ED2A04" w:rsidRDefault="00960440" w:rsidP="00DA239D">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7">
    <w:p w14:paraId="738FF767" w14:textId="77777777" w:rsidR="00960440" w:rsidRPr="00ED2A04" w:rsidRDefault="00960440" w:rsidP="00DA239D">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8">
    <w:p w14:paraId="75132513" w14:textId="77777777" w:rsidR="00960440" w:rsidRPr="000406A4" w:rsidRDefault="00960440" w:rsidP="00DA239D">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9">
    <w:p w14:paraId="7A823113" w14:textId="77777777" w:rsidR="00960440" w:rsidRPr="000406A4" w:rsidRDefault="00960440" w:rsidP="00DA239D">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0">
    <w:p w14:paraId="6FA1AABF" w14:textId="77777777" w:rsidR="00960440" w:rsidRPr="000406A4" w:rsidRDefault="00960440" w:rsidP="00DA239D">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1">
    <w:p w14:paraId="2820638A" w14:textId="77777777" w:rsidR="00960440" w:rsidRPr="000406A4" w:rsidRDefault="00960440" w:rsidP="00DA239D">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2">
    <w:p w14:paraId="7D976C3D" w14:textId="77777777" w:rsidR="00960440" w:rsidRPr="000406A4" w:rsidRDefault="00960440" w:rsidP="00DA239D">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13">
    <w:p w14:paraId="35204876" w14:textId="77777777" w:rsidR="00960440" w:rsidRPr="00042E67" w:rsidRDefault="00960440" w:rsidP="00DA239D">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w:t>
      </w:r>
      <w:r w:rsidRPr="00716066">
        <w:rPr>
          <w:rFonts w:eastAsia="Times New Roman"/>
          <w:color w:val="000000" w:themeColor="text1"/>
          <w:sz w:val="20"/>
          <w:szCs w:val="20"/>
          <w:lang w:eastAsia="es-ES_tradnl"/>
        </w:rPr>
        <w:t>Caso</w:t>
      </w:r>
      <w:r w:rsidRPr="00042E67">
        <w:rPr>
          <w:rFonts w:eastAsia="Times New Roman"/>
          <w:color w:val="000000" w:themeColor="text1"/>
          <w:sz w:val="20"/>
          <w:szCs w:val="20"/>
          <w:lang w:eastAsia="es-ES_tradnl"/>
        </w:rPr>
        <w:t xml:space="preserve"> Gonzales Lluy y otros contra Ecuador. Excepciones preliminares, fondo, reparaciones y costas. Sentencia del 01 de septiembre de 2015. Párr. 256. </w:t>
      </w:r>
    </w:p>
  </w:footnote>
  <w:footnote w:id="14">
    <w:p w14:paraId="3288AAB7" w14:textId="77777777" w:rsidR="00960440" w:rsidRPr="00A4142C" w:rsidRDefault="00960440" w:rsidP="00DA239D">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 w:id="15">
    <w:p w14:paraId="219EA6C4" w14:textId="77777777" w:rsidR="00B3406F" w:rsidRPr="00952F10" w:rsidRDefault="00B3406F" w:rsidP="00B3406F">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5E70779B" w14:textId="77777777" w:rsidR="00B3406F" w:rsidRDefault="00B3406F" w:rsidP="00B3406F">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3DAD" w14:textId="502B9C4C" w:rsidR="00C86D19" w:rsidRDefault="00A914A3">
    <w:pPr>
      <w:pStyle w:val="Encabezado"/>
    </w:pPr>
    <w:r>
      <w:rPr>
        <w:noProof/>
        <w:lang w:val="es-MX" w:eastAsia="es-MX"/>
      </w:rPr>
      <w:pict w14:anchorId="3417F1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244985"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960440" w:rsidRPr="00EF13C1" w14:paraId="10494D50" w14:textId="77777777" w:rsidTr="00646380">
      <w:trPr>
        <w:trHeight w:val="138"/>
        <w:jc w:val="right"/>
      </w:trPr>
      <w:tc>
        <w:tcPr>
          <w:tcW w:w="2552" w:type="dxa"/>
          <w:vAlign w:val="center"/>
        </w:tcPr>
        <w:p w14:paraId="3D852A65" w14:textId="77777777" w:rsidR="00960440" w:rsidRPr="00EF13C1" w:rsidRDefault="00960440"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8B8455A" w14:textId="2B017ACD" w:rsidR="00960440" w:rsidRPr="00353EB6" w:rsidRDefault="00960440" w:rsidP="00FB0EDF">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5208</w:t>
          </w:r>
          <w:r w:rsidRPr="00353EB6">
            <w:rPr>
              <w:rFonts w:ascii="Palatino Linotype" w:hAnsi="Palatino Linotype" w:cs="Arial"/>
              <w:b/>
              <w:bCs/>
              <w:sz w:val="22"/>
              <w:szCs w:val="22"/>
              <w:lang w:eastAsia="es-MX"/>
            </w:rPr>
            <w:t>/INFOEM/IP/RR/2020</w:t>
          </w:r>
        </w:p>
      </w:tc>
    </w:tr>
    <w:tr w:rsidR="00960440" w:rsidRPr="00EF13C1" w14:paraId="4014A24F" w14:textId="77777777" w:rsidTr="00646380">
      <w:trPr>
        <w:trHeight w:val="233"/>
        <w:jc w:val="right"/>
      </w:trPr>
      <w:tc>
        <w:tcPr>
          <w:tcW w:w="2552" w:type="dxa"/>
          <w:vAlign w:val="center"/>
        </w:tcPr>
        <w:p w14:paraId="6727B1B4" w14:textId="77777777" w:rsidR="00960440" w:rsidRPr="00EF13C1" w:rsidRDefault="00960440" w:rsidP="00646380">
          <w:pPr>
            <w:rPr>
              <w:rFonts w:ascii="Palatino Linotype" w:hAnsi="Palatino Linotype"/>
              <w:b/>
              <w:sz w:val="22"/>
              <w:szCs w:val="22"/>
            </w:rPr>
          </w:pPr>
        </w:p>
      </w:tc>
      <w:tc>
        <w:tcPr>
          <w:tcW w:w="3826" w:type="dxa"/>
          <w:vAlign w:val="center"/>
        </w:tcPr>
        <w:p w14:paraId="78D936B4" w14:textId="77777777" w:rsidR="00960440" w:rsidRPr="00EF13C1" w:rsidRDefault="00960440" w:rsidP="00141DF6">
          <w:pPr>
            <w:pStyle w:val="Encabezado"/>
            <w:jc w:val="center"/>
            <w:rPr>
              <w:rFonts w:ascii="Palatino Linotype" w:hAnsi="Palatino Linotype"/>
              <w:b/>
              <w:sz w:val="22"/>
              <w:szCs w:val="22"/>
            </w:rPr>
          </w:pPr>
        </w:p>
      </w:tc>
    </w:tr>
    <w:tr w:rsidR="00960440" w:rsidRPr="00EF13C1" w14:paraId="7378927E" w14:textId="77777777" w:rsidTr="00646380">
      <w:trPr>
        <w:trHeight w:val="321"/>
        <w:jc w:val="right"/>
      </w:trPr>
      <w:tc>
        <w:tcPr>
          <w:tcW w:w="2552" w:type="dxa"/>
          <w:vAlign w:val="center"/>
        </w:tcPr>
        <w:p w14:paraId="72A3818B" w14:textId="77777777" w:rsidR="00960440" w:rsidRPr="00EF13C1" w:rsidRDefault="00960440"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5ADB154" w14:textId="32907D18" w:rsidR="00960440" w:rsidRPr="00EF13C1" w:rsidRDefault="00960440" w:rsidP="00B23C9B">
          <w:pPr>
            <w:pStyle w:val="Encabezado"/>
            <w:jc w:val="right"/>
            <w:rPr>
              <w:rFonts w:ascii="Palatino Linotype" w:hAnsi="Palatino Linotype"/>
              <w:b/>
              <w:sz w:val="22"/>
              <w:szCs w:val="22"/>
            </w:rPr>
          </w:pPr>
          <w:r>
            <w:rPr>
              <w:rFonts w:ascii="Palatino Linotype" w:hAnsi="Palatino Linotype"/>
              <w:b/>
              <w:bCs/>
              <w:sz w:val="22"/>
              <w:szCs w:val="22"/>
            </w:rPr>
            <w:t>Poder Judicial</w:t>
          </w:r>
        </w:p>
      </w:tc>
    </w:tr>
    <w:tr w:rsidR="00960440" w:rsidRPr="00EF13C1" w14:paraId="62FB9236" w14:textId="77777777" w:rsidTr="00646380">
      <w:trPr>
        <w:trHeight w:val="321"/>
        <w:jc w:val="right"/>
      </w:trPr>
      <w:tc>
        <w:tcPr>
          <w:tcW w:w="2552" w:type="dxa"/>
          <w:vAlign w:val="center"/>
        </w:tcPr>
        <w:p w14:paraId="7398E7B4" w14:textId="77777777" w:rsidR="00960440" w:rsidRPr="00EF13C1" w:rsidRDefault="00960440"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4BFDCF03" w14:textId="77777777" w:rsidR="00960440" w:rsidRPr="00EF13C1" w:rsidRDefault="00960440"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824FF93" w14:textId="159FE43A" w:rsidR="00960440" w:rsidRDefault="00A914A3" w:rsidP="00646380">
    <w:pPr>
      <w:pStyle w:val="Encabezado"/>
    </w:pPr>
    <w:r>
      <w:rPr>
        <w:noProof/>
        <w:lang w:val="es-MX" w:eastAsia="es-MX"/>
      </w:rPr>
      <w:pict w14:anchorId="32033F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244986" o:spid="_x0000_s2051" type="#_x0000_t75" style="position:absolute;margin-left:-82.8pt;margin-top:-109.5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960440" w:rsidRPr="00182113" w14:paraId="06135C79" w14:textId="77777777" w:rsidTr="00141DF6">
      <w:trPr>
        <w:trHeight w:val="138"/>
      </w:trPr>
      <w:tc>
        <w:tcPr>
          <w:tcW w:w="2532" w:type="dxa"/>
          <w:vAlign w:val="center"/>
        </w:tcPr>
        <w:p w14:paraId="1CC3EC0C" w14:textId="77777777" w:rsidR="00960440" w:rsidRPr="00EF13C1" w:rsidRDefault="00960440"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2343590F" w14:textId="6DA02EE0" w:rsidR="00960440" w:rsidRPr="00353EB6" w:rsidRDefault="00960440" w:rsidP="007E13CE">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5208</w:t>
          </w:r>
          <w:r w:rsidRPr="00353EB6">
            <w:rPr>
              <w:rFonts w:ascii="Palatino Linotype" w:hAnsi="Palatino Linotype" w:cs="Arial"/>
              <w:b/>
              <w:bCs/>
              <w:sz w:val="22"/>
              <w:szCs w:val="22"/>
              <w:lang w:eastAsia="es-MX"/>
            </w:rPr>
            <w:t>/INFOEM/IP/RR/2020</w:t>
          </w:r>
        </w:p>
      </w:tc>
      <w:tc>
        <w:tcPr>
          <w:tcW w:w="2532" w:type="dxa"/>
          <w:vAlign w:val="center"/>
        </w:tcPr>
        <w:p w14:paraId="69BC5FFA" w14:textId="77777777" w:rsidR="00960440" w:rsidRPr="00182113" w:rsidRDefault="00960440" w:rsidP="00353EB6">
          <w:pPr>
            <w:rPr>
              <w:rFonts w:ascii="Palatino Linotype" w:hAnsi="Palatino Linotype"/>
              <w:b/>
              <w:sz w:val="22"/>
              <w:szCs w:val="22"/>
            </w:rPr>
          </w:pPr>
        </w:p>
      </w:tc>
      <w:tc>
        <w:tcPr>
          <w:tcW w:w="236" w:type="dxa"/>
          <w:vAlign w:val="center"/>
        </w:tcPr>
        <w:p w14:paraId="7ABAD741" w14:textId="77777777" w:rsidR="00960440" w:rsidRPr="00182113" w:rsidRDefault="00960440" w:rsidP="00353EB6">
          <w:pPr>
            <w:pStyle w:val="Encabezado"/>
            <w:jc w:val="center"/>
            <w:rPr>
              <w:rFonts w:ascii="Palatino Linotype" w:hAnsi="Palatino Linotype"/>
              <w:b/>
              <w:sz w:val="22"/>
              <w:szCs w:val="22"/>
            </w:rPr>
          </w:pPr>
        </w:p>
      </w:tc>
      <w:tc>
        <w:tcPr>
          <w:tcW w:w="3261" w:type="dxa"/>
          <w:vAlign w:val="center"/>
        </w:tcPr>
        <w:p w14:paraId="6CE0C5DB" w14:textId="77777777" w:rsidR="00960440" w:rsidRPr="00182113" w:rsidRDefault="00960440" w:rsidP="00353EB6">
          <w:pPr>
            <w:pStyle w:val="Encabezado"/>
            <w:rPr>
              <w:rFonts w:ascii="Palatino Linotype" w:hAnsi="Palatino Linotype"/>
              <w:b/>
              <w:sz w:val="22"/>
              <w:szCs w:val="22"/>
            </w:rPr>
          </w:pPr>
        </w:p>
      </w:tc>
    </w:tr>
    <w:tr w:rsidR="00960440" w:rsidRPr="00182113" w14:paraId="1CDC5339" w14:textId="77777777" w:rsidTr="00141DF6">
      <w:trPr>
        <w:trHeight w:val="227"/>
      </w:trPr>
      <w:tc>
        <w:tcPr>
          <w:tcW w:w="2532" w:type="dxa"/>
          <w:vAlign w:val="center"/>
        </w:tcPr>
        <w:p w14:paraId="2FCF2F74" w14:textId="77777777" w:rsidR="00960440" w:rsidRPr="00EF13C1" w:rsidRDefault="00960440"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A5C3009" w14:textId="66B5E263" w:rsidR="00960440" w:rsidRPr="00DF715E" w:rsidRDefault="00DF715E" w:rsidP="00B722A5">
          <w:pPr>
            <w:pStyle w:val="Encabezado"/>
            <w:jc w:val="right"/>
            <w:rPr>
              <w:rFonts w:ascii="Palatino Linotype" w:hAnsi="Palatino Linotype"/>
              <w:b/>
              <w:sz w:val="22"/>
              <w:szCs w:val="22"/>
              <w:highlight w:val="black"/>
            </w:rPr>
          </w:pPr>
          <w:r w:rsidRPr="00DF715E">
            <w:rPr>
              <w:rFonts w:ascii="Palatino Linotype" w:hAnsi="Palatino Linotype"/>
              <w:b/>
              <w:sz w:val="22"/>
              <w:szCs w:val="22"/>
              <w:highlight w:val="black"/>
            </w:rPr>
            <w:t>----------------------------------------------</w:t>
          </w:r>
        </w:p>
      </w:tc>
      <w:tc>
        <w:tcPr>
          <w:tcW w:w="2532" w:type="dxa"/>
          <w:vAlign w:val="center"/>
        </w:tcPr>
        <w:p w14:paraId="7DAB9A43" w14:textId="77777777" w:rsidR="00960440" w:rsidRPr="00182113" w:rsidRDefault="00960440" w:rsidP="00353EB6">
          <w:pPr>
            <w:rPr>
              <w:rFonts w:ascii="Palatino Linotype" w:hAnsi="Palatino Linotype"/>
              <w:b/>
              <w:sz w:val="22"/>
              <w:szCs w:val="22"/>
            </w:rPr>
          </w:pPr>
        </w:p>
      </w:tc>
      <w:tc>
        <w:tcPr>
          <w:tcW w:w="236" w:type="dxa"/>
          <w:vAlign w:val="center"/>
        </w:tcPr>
        <w:p w14:paraId="3B4A0A1B" w14:textId="77777777" w:rsidR="00960440" w:rsidRPr="00182113" w:rsidRDefault="00960440" w:rsidP="00353EB6">
          <w:pPr>
            <w:pStyle w:val="Encabezado"/>
            <w:jc w:val="center"/>
            <w:rPr>
              <w:rFonts w:ascii="Palatino Linotype" w:hAnsi="Palatino Linotype"/>
              <w:b/>
              <w:sz w:val="22"/>
              <w:szCs w:val="22"/>
            </w:rPr>
          </w:pPr>
        </w:p>
      </w:tc>
      <w:tc>
        <w:tcPr>
          <w:tcW w:w="3261" w:type="dxa"/>
          <w:vAlign w:val="center"/>
        </w:tcPr>
        <w:p w14:paraId="22727AC3" w14:textId="77777777" w:rsidR="00960440" w:rsidRPr="00182113" w:rsidRDefault="00960440" w:rsidP="00353EB6">
          <w:pPr>
            <w:pStyle w:val="Encabezado"/>
            <w:rPr>
              <w:rFonts w:ascii="Palatino Linotype" w:hAnsi="Palatino Linotype"/>
              <w:b/>
              <w:sz w:val="22"/>
              <w:szCs w:val="22"/>
            </w:rPr>
          </w:pPr>
        </w:p>
      </w:tc>
    </w:tr>
    <w:tr w:rsidR="00960440" w:rsidRPr="00182113" w14:paraId="7FA9593F" w14:textId="77777777" w:rsidTr="00141DF6">
      <w:trPr>
        <w:trHeight w:val="232"/>
      </w:trPr>
      <w:tc>
        <w:tcPr>
          <w:tcW w:w="2532" w:type="dxa"/>
          <w:vAlign w:val="center"/>
        </w:tcPr>
        <w:p w14:paraId="4B717704" w14:textId="77777777" w:rsidR="00960440" w:rsidRPr="00EF13C1" w:rsidRDefault="00960440"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5AEFAEF7" w14:textId="6A5196F2" w:rsidR="00960440" w:rsidRPr="00EF13C1" w:rsidRDefault="00960440" w:rsidP="00B722A5">
          <w:pPr>
            <w:pStyle w:val="Encabezado"/>
            <w:jc w:val="right"/>
            <w:rPr>
              <w:rFonts w:ascii="Palatino Linotype" w:hAnsi="Palatino Linotype"/>
              <w:b/>
              <w:sz w:val="22"/>
              <w:szCs w:val="22"/>
            </w:rPr>
          </w:pPr>
          <w:r>
            <w:rPr>
              <w:rFonts w:ascii="Palatino Linotype" w:hAnsi="Palatino Linotype"/>
              <w:b/>
              <w:bCs/>
              <w:sz w:val="22"/>
              <w:szCs w:val="22"/>
            </w:rPr>
            <w:t>Poder Judicial</w:t>
          </w:r>
        </w:p>
      </w:tc>
      <w:tc>
        <w:tcPr>
          <w:tcW w:w="2532" w:type="dxa"/>
          <w:vAlign w:val="center"/>
        </w:tcPr>
        <w:p w14:paraId="381823C1" w14:textId="77777777" w:rsidR="00960440" w:rsidRPr="00182113" w:rsidRDefault="00960440" w:rsidP="00353EB6">
          <w:pPr>
            <w:rPr>
              <w:rFonts w:ascii="Palatino Linotype" w:hAnsi="Palatino Linotype"/>
              <w:b/>
              <w:sz w:val="22"/>
              <w:szCs w:val="22"/>
            </w:rPr>
          </w:pPr>
        </w:p>
      </w:tc>
      <w:tc>
        <w:tcPr>
          <w:tcW w:w="236" w:type="dxa"/>
          <w:vAlign w:val="center"/>
        </w:tcPr>
        <w:p w14:paraId="11207DC8" w14:textId="77777777" w:rsidR="00960440" w:rsidRPr="00182113" w:rsidRDefault="00960440" w:rsidP="00353EB6">
          <w:pPr>
            <w:pStyle w:val="Encabezado"/>
            <w:jc w:val="center"/>
            <w:rPr>
              <w:rFonts w:ascii="Palatino Linotype" w:hAnsi="Palatino Linotype"/>
              <w:b/>
              <w:sz w:val="22"/>
              <w:szCs w:val="22"/>
            </w:rPr>
          </w:pPr>
        </w:p>
      </w:tc>
      <w:tc>
        <w:tcPr>
          <w:tcW w:w="3261" w:type="dxa"/>
          <w:vAlign w:val="center"/>
        </w:tcPr>
        <w:p w14:paraId="26860CE4" w14:textId="77777777" w:rsidR="00960440" w:rsidRPr="00182113" w:rsidRDefault="00960440" w:rsidP="00353EB6">
          <w:pPr>
            <w:pStyle w:val="Encabezado"/>
            <w:rPr>
              <w:rFonts w:ascii="Palatino Linotype" w:hAnsi="Palatino Linotype"/>
              <w:b/>
              <w:sz w:val="22"/>
              <w:szCs w:val="22"/>
            </w:rPr>
          </w:pPr>
        </w:p>
      </w:tc>
    </w:tr>
    <w:tr w:rsidR="00960440" w:rsidRPr="00182113" w14:paraId="08E6C4CF" w14:textId="77777777" w:rsidTr="00141DF6">
      <w:trPr>
        <w:trHeight w:val="320"/>
      </w:trPr>
      <w:tc>
        <w:tcPr>
          <w:tcW w:w="2532" w:type="dxa"/>
          <w:vAlign w:val="center"/>
        </w:tcPr>
        <w:p w14:paraId="1ED1BE99" w14:textId="77777777" w:rsidR="00960440" w:rsidRPr="00EF13C1" w:rsidRDefault="00960440"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F89BF08" w14:textId="77777777" w:rsidR="00960440" w:rsidRPr="00EF13C1" w:rsidRDefault="00960440" w:rsidP="00353EB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127292BD" w14:textId="77777777" w:rsidR="00960440" w:rsidRPr="00182113" w:rsidRDefault="00960440" w:rsidP="00353EB6">
          <w:pPr>
            <w:rPr>
              <w:rFonts w:ascii="Palatino Linotype" w:hAnsi="Palatino Linotype"/>
              <w:b/>
              <w:sz w:val="22"/>
              <w:szCs w:val="22"/>
            </w:rPr>
          </w:pPr>
        </w:p>
      </w:tc>
      <w:tc>
        <w:tcPr>
          <w:tcW w:w="236" w:type="dxa"/>
          <w:vAlign w:val="center"/>
        </w:tcPr>
        <w:p w14:paraId="507427D0" w14:textId="77777777" w:rsidR="00960440" w:rsidRPr="00182113" w:rsidRDefault="00960440" w:rsidP="00353EB6">
          <w:pPr>
            <w:pStyle w:val="Encabezado"/>
            <w:jc w:val="center"/>
            <w:rPr>
              <w:rFonts w:ascii="Palatino Linotype" w:hAnsi="Palatino Linotype"/>
              <w:b/>
              <w:sz w:val="22"/>
              <w:szCs w:val="22"/>
            </w:rPr>
          </w:pPr>
        </w:p>
      </w:tc>
      <w:tc>
        <w:tcPr>
          <w:tcW w:w="3261" w:type="dxa"/>
          <w:vAlign w:val="center"/>
        </w:tcPr>
        <w:p w14:paraId="13283786" w14:textId="77777777" w:rsidR="00960440" w:rsidRPr="00182113" w:rsidRDefault="00960440" w:rsidP="00353EB6">
          <w:pPr>
            <w:pStyle w:val="Encabezado"/>
            <w:rPr>
              <w:rFonts w:ascii="Palatino Linotype" w:hAnsi="Palatino Linotype"/>
              <w:b/>
              <w:sz w:val="22"/>
              <w:szCs w:val="22"/>
            </w:rPr>
          </w:pPr>
        </w:p>
      </w:tc>
    </w:tr>
  </w:tbl>
  <w:p w14:paraId="1818E45C" w14:textId="59634970" w:rsidR="00960440" w:rsidRDefault="00A914A3">
    <w:pPr>
      <w:pStyle w:val="Encabezado"/>
    </w:pPr>
    <w:r>
      <w:rPr>
        <w:noProof/>
        <w:lang w:val="es-MX" w:eastAsia="es-MX"/>
      </w:rPr>
      <w:pict w14:anchorId="510537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244984"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55BEE"/>
    <w:multiLevelType w:val="hybridMultilevel"/>
    <w:tmpl w:val="55BA38D0"/>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4113602"/>
    <w:multiLevelType w:val="hybridMultilevel"/>
    <w:tmpl w:val="4176B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C30AE9"/>
    <w:multiLevelType w:val="hybridMultilevel"/>
    <w:tmpl w:val="84482F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A120B"/>
    <w:multiLevelType w:val="hybridMultilevel"/>
    <w:tmpl w:val="AC54A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9C92124"/>
    <w:multiLevelType w:val="hybridMultilevel"/>
    <w:tmpl w:val="4BC89F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A31F83"/>
    <w:multiLevelType w:val="hybridMultilevel"/>
    <w:tmpl w:val="BB4CFC8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16F44B45"/>
    <w:multiLevelType w:val="hybridMultilevel"/>
    <w:tmpl w:val="A5F05C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7F71B73"/>
    <w:multiLevelType w:val="hybridMultilevel"/>
    <w:tmpl w:val="90EAC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E427491"/>
    <w:multiLevelType w:val="hybridMultilevel"/>
    <w:tmpl w:val="6E2AA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F832BB9"/>
    <w:multiLevelType w:val="hybridMultilevel"/>
    <w:tmpl w:val="451EF69E"/>
    <w:lvl w:ilvl="0" w:tplc="AC689422">
      <w:start w:val="1"/>
      <w:numFmt w:val="upp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0CE31D9"/>
    <w:multiLevelType w:val="hybridMultilevel"/>
    <w:tmpl w:val="17AEBE60"/>
    <w:lvl w:ilvl="0" w:tplc="080A000D">
      <w:start w:val="1"/>
      <w:numFmt w:val="bullet"/>
      <w:lvlText w:val=""/>
      <w:lvlJc w:val="left"/>
      <w:pPr>
        <w:ind w:left="2007" w:hanging="360"/>
      </w:pPr>
      <w:rPr>
        <w:rFonts w:ascii="Wingdings" w:hAnsi="Wingdings"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15" w15:restartNumberingAfterBreak="0">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1"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627BE8"/>
    <w:multiLevelType w:val="hybridMultilevel"/>
    <w:tmpl w:val="A02C43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1F66158"/>
    <w:multiLevelType w:val="hybridMultilevel"/>
    <w:tmpl w:val="CF7093DA"/>
    <w:lvl w:ilvl="0" w:tplc="48AA126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698905B9"/>
    <w:multiLevelType w:val="hybridMultilevel"/>
    <w:tmpl w:val="5F6AEB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17C63D8"/>
    <w:multiLevelType w:val="hybridMultilevel"/>
    <w:tmpl w:val="54A469B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3F8371F"/>
    <w:multiLevelType w:val="hybridMultilevel"/>
    <w:tmpl w:val="5B6E0AE0"/>
    <w:lvl w:ilvl="0" w:tplc="75BAE5E0">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D4E6457"/>
    <w:multiLevelType w:val="hybridMultilevel"/>
    <w:tmpl w:val="43C417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num>
  <w:num w:numId="4">
    <w:abstractNumId w:val="3"/>
  </w:num>
  <w:num w:numId="5">
    <w:abstractNumId w:val="16"/>
  </w:num>
  <w:num w:numId="6">
    <w:abstractNumId w:val="13"/>
  </w:num>
  <w:num w:numId="7">
    <w:abstractNumId w:val="19"/>
  </w:num>
  <w:num w:numId="8">
    <w:abstractNumId w:val="28"/>
  </w:num>
  <w:num w:numId="9">
    <w:abstractNumId w:val="11"/>
  </w:num>
  <w:num w:numId="10">
    <w:abstractNumId w:val="4"/>
  </w:num>
  <w:num w:numId="11">
    <w:abstractNumId w:val="12"/>
  </w:num>
  <w:num w:numId="12">
    <w:abstractNumId w:val="22"/>
  </w:num>
  <w:num w:numId="13">
    <w:abstractNumId w:val="5"/>
  </w:num>
  <w:num w:numId="14">
    <w:abstractNumId w:val="27"/>
  </w:num>
  <w:num w:numId="15">
    <w:abstractNumId w:val="2"/>
  </w:num>
  <w:num w:numId="16">
    <w:abstractNumId w:val="14"/>
  </w:num>
  <w:num w:numId="17">
    <w:abstractNumId w:val="23"/>
  </w:num>
  <w:num w:numId="18">
    <w:abstractNumId w:val="10"/>
  </w:num>
  <w:num w:numId="19">
    <w:abstractNumId w:val="18"/>
  </w:num>
  <w:num w:numId="20">
    <w:abstractNumId w:val="25"/>
  </w:num>
  <w:num w:numId="21">
    <w:abstractNumId w:val="20"/>
  </w:num>
  <w:num w:numId="22">
    <w:abstractNumId w:val="7"/>
  </w:num>
  <w:num w:numId="23">
    <w:abstractNumId w:val="21"/>
  </w:num>
  <w:num w:numId="24">
    <w:abstractNumId w:val="8"/>
  </w:num>
  <w:num w:numId="25">
    <w:abstractNumId w:val="6"/>
  </w:num>
  <w:num w:numId="26">
    <w:abstractNumId w:val="1"/>
  </w:num>
  <w:num w:numId="27">
    <w:abstractNumId w:val="24"/>
  </w:num>
  <w:num w:numId="28">
    <w:abstractNumId w:val="9"/>
  </w:num>
  <w:num w:numId="29">
    <w:abstractNumId w:val="26"/>
  </w:num>
  <w:num w:numId="30">
    <w:abstractNumId w:val="15"/>
  </w:num>
  <w:num w:numId="31">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A4"/>
    <w:rsid w:val="00000029"/>
    <w:rsid w:val="000003C4"/>
    <w:rsid w:val="000004DF"/>
    <w:rsid w:val="0000141B"/>
    <w:rsid w:val="0000281F"/>
    <w:rsid w:val="00005E5B"/>
    <w:rsid w:val="0000765F"/>
    <w:rsid w:val="0001045F"/>
    <w:rsid w:val="00011298"/>
    <w:rsid w:val="000129FA"/>
    <w:rsid w:val="00013B7E"/>
    <w:rsid w:val="00014914"/>
    <w:rsid w:val="000205C3"/>
    <w:rsid w:val="00020A79"/>
    <w:rsid w:val="000218CD"/>
    <w:rsid w:val="00021CFC"/>
    <w:rsid w:val="00021EFC"/>
    <w:rsid w:val="000274EF"/>
    <w:rsid w:val="00031362"/>
    <w:rsid w:val="00032ED4"/>
    <w:rsid w:val="000343D4"/>
    <w:rsid w:val="0003577B"/>
    <w:rsid w:val="000364E3"/>
    <w:rsid w:val="00036E69"/>
    <w:rsid w:val="000404FD"/>
    <w:rsid w:val="0004269C"/>
    <w:rsid w:val="00045D8E"/>
    <w:rsid w:val="000463AC"/>
    <w:rsid w:val="000471A3"/>
    <w:rsid w:val="00047FAB"/>
    <w:rsid w:val="00053823"/>
    <w:rsid w:val="000550E9"/>
    <w:rsid w:val="00055AB7"/>
    <w:rsid w:val="00055C0B"/>
    <w:rsid w:val="00057046"/>
    <w:rsid w:val="00057A9A"/>
    <w:rsid w:val="00061623"/>
    <w:rsid w:val="00061B8C"/>
    <w:rsid w:val="00066351"/>
    <w:rsid w:val="000663DD"/>
    <w:rsid w:val="00071C3B"/>
    <w:rsid w:val="0007491E"/>
    <w:rsid w:val="00075979"/>
    <w:rsid w:val="00075A4C"/>
    <w:rsid w:val="0007785A"/>
    <w:rsid w:val="00083463"/>
    <w:rsid w:val="00091880"/>
    <w:rsid w:val="00092AD8"/>
    <w:rsid w:val="00092CD4"/>
    <w:rsid w:val="00094259"/>
    <w:rsid w:val="00096AFD"/>
    <w:rsid w:val="000A1A90"/>
    <w:rsid w:val="000A1B6E"/>
    <w:rsid w:val="000A203F"/>
    <w:rsid w:val="000A2541"/>
    <w:rsid w:val="000A46A2"/>
    <w:rsid w:val="000A79E0"/>
    <w:rsid w:val="000B0650"/>
    <w:rsid w:val="000B3BC1"/>
    <w:rsid w:val="000C37A1"/>
    <w:rsid w:val="000C524E"/>
    <w:rsid w:val="000C6085"/>
    <w:rsid w:val="000C7AF9"/>
    <w:rsid w:val="000D1D78"/>
    <w:rsid w:val="000D3C75"/>
    <w:rsid w:val="000D4FCC"/>
    <w:rsid w:val="000D62D7"/>
    <w:rsid w:val="000E03A9"/>
    <w:rsid w:val="000E04B9"/>
    <w:rsid w:val="000E053C"/>
    <w:rsid w:val="000E10CB"/>
    <w:rsid w:val="000E1B6B"/>
    <w:rsid w:val="000E1BDA"/>
    <w:rsid w:val="000E1ECA"/>
    <w:rsid w:val="000E244C"/>
    <w:rsid w:val="000E2AC3"/>
    <w:rsid w:val="000E43C9"/>
    <w:rsid w:val="000E4F0E"/>
    <w:rsid w:val="000E5CF6"/>
    <w:rsid w:val="000E7023"/>
    <w:rsid w:val="000E7E4E"/>
    <w:rsid w:val="000F05A0"/>
    <w:rsid w:val="000F3174"/>
    <w:rsid w:val="000F341D"/>
    <w:rsid w:val="000F53A7"/>
    <w:rsid w:val="00100FB3"/>
    <w:rsid w:val="00101488"/>
    <w:rsid w:val="001019CA"/>
    <w:rsid w:val="001025FA"/>
    <w:rsid w:val="00103D99"/>
    <w:rsid w:val="00105642"/>
    <w:rsid w:val="00105A38"/>
    <w:rsid w:val="00106334"/>
    <w:rsid w:val="0011051D"/>
    <w:rsid w:val="001106D0"/>
    <w:rsid w:val="00110E2E"/>
    <w:rsid w:val="001168F4"/>
    <w:rsid w:val="00121044"/>
    <w:rsid w:val="001226D8"/>
    <w:rsid w:val="00122EA6"/>
    <w:rsid w:val="00123610"/>
    <w:rsid w:val="001308F8"/>
    <w:rsid w:val="00130B1E"/>
    <w:rsid w:val="00130F14"/>
    <w:rsid w:val="001318AF"/>
    <w:rsid w:val="001319DC"/>
    <w:rsid w:val="00132F24"/>
    <w:rsid w:val="00133116"/>
    <w:rsid w:val="001336BF"/>
    <w:rsid w:val="001342EB"/>
    <w:rsid w:val="00135E7D"/>
    <w:rsid w:val="00140005"/>
    <w:rsid w:val="00141470"/>
    <w:rsid w:val="00141DF6"/>
    <w:rsid w:val="00144456"/>
    <w:rsid w:val="0014528A"/>
    <w:rsid w:val="00145959"/>
    <w:rsid w:val="00150242"/>
    <w:rsid w:val="0015151E"/>
    <w:rsid w:val="001515F1"/>
    <w:rsid w:val="001520C4"/>
    <w:rsid w:val="0015267F"/>
    <w:rsid w:val="001537DF"/>
    <w:rsid w:val="00154677"/>
    <w:rsid w:val="0015525D"/>
    <w:rsid w:val="00156A90"/>
    <w:rsid w:val="00160303"/>
    <w:rsid w:val="001608DD"/>
    <w:rsid w:val="00162483"/>
    <w:rsid w:val="001624FE"/>
    <w:rsid w:val="00163041"/>
    <w:rsid w:val="00163F26"/>
    <w:rsid w:val="00166171"/>
    <w:rsid w:val="00167218"/>
    <w:rsid w:val="001672EA"/>
    <w:rsid w:val="00170DEE"/>
    <w:rsid w:val="001715AF"/>
    <w:rsid w:val="001718E0"/>
    <w:rsid w:val="001720F9"/>
    <w:rsid w:val="001732B6"/>
    <w:rsid w:val="00173525"/>
    <w:rsid w:val="00177A37"/>
    <w:rsid w:val="00182731"/>
    <w:rsid w:val="001846A4"/>
    <w:rsid w:val="001864B6"/>
    <w:rsid w:val="00187676"/>
    <w:rsid w:val="00187F0D"/>
    <w:rsid w:val="00192EC4"/>
    <w:rsid w:val="00196809"/>
    <w:rsid w:val="001969E3"/>
    <w:rsid w:val="00196BA8"/>
    <w:rsid w:val="0019703D"/>
    <w:rsid w:val="001A160C"/>
    <w:rsid w:val="001A2BAC"/>
    <w:rsid w:val="001A4BC9"/>
    <w:rsid w:val="001A556A"/>
    <w:rsid w:val="001A7D74"/>
    <w:rsid w:val="001B0E38"/>
    <w:rsid w:val="001B2A18"/>
    <w:rsid w:val="001B3D20"/>
    <w:rsid w:val="001B48A5"/>
    <w:rsid w:val="001B7E6A"/>
    <w:rsid w:val="001B7FCE"/>
    <w:rsid w:val="001C0763"/>
    <w:rsid w:val="001C0F74"/>
    <w:rsid w:val="001C1F82"/>
    <w:rsid w:val="001C30F7"/>
    <w:rsid w:val="001C32D4"/>
    <w:rsid w:val="001C401F"/>
    <w:rsid w:val="001C6037"/>
    <w:rsid w:val="001C6B98"/>
    <w:rsid w:val="001C7C47"/>
    <w:rsid w:val="001D1714"/>
    <w:rsid w:val="001D205B"/>
    <w:rsid w:val="001D3A8A"/>
    <w:rsid w:val="001D464F"/>
    <w:rsid w:val="001D557F"/>
    <w:rsid w:val="001D5999"/>
    <w:rsid w:val="001D5D25"/>
    <w:rsid w:val="001D5F4A"/>
    <w:rsid w:val="001D6496"/>
    <w:rsid w:val="001D7A5B"/>
    <w:rsid w:val="001E4C27"/>
    <w:rsid w:val="001E5379"/>
    <w:rsid w:val="001E673C"/>
    <w:rsid w:val="001E69EF"/>
    <w:rsid w:val="001E761F"/>
    <w:rsid w:val="001F02A3"/>
    <w:rsid w:val="001F1A61"/>
    <w:rsid w:val="001F27F5"/>
    <w:rsid w:val="001F2B1D"/>
    <w:rsid w:val="001F6878"/>
    <w:rsid w:val="001F7B21"/>
    <w:rsid w:val="002008C3"/>
    <w:rsid w:val="00201C80"/>
    <w:rsid w:val="00203DB6"/>
    <w:rsid w:val="00205B95"/>
    <w:rsid w:val="002065EF"/>
    <w:rsid w:val="0021062B"/>
    <w:rsid w:val="0021398B"/>
    <w:rsid w:val="00214474"/>
    <w:rsid w:val="002146B1"/>
    <w:rsid w:val="002152A6"/>
    <w:rsid w:val="00216C93"/>
    <w:rsid w:val="0021749F"/>
    <w:rsid w:val="0022089E"/>
    <w:rsid w:val="002208F8"/>
    <w:rsid w:val="00220C8D"/>
    <w:rsid w:val="0022251B"/>
    <w:rsid w:val="00222845"/>
    <w:rsid w:val="002229DA"/>
    <w:rsid w:val="00223C35"/>
    <w:rsid w:val="002248D3"/>
    <w:rsid w:val="00225AEA"/>
    <w:rsid w:val="00226E1C"/>
    <w:rsid w:val="00230ED8"/>
    <w:rsid w:val="00231687"/>
    <w:rsid w:val="00231FF4"/>
    <w:rsid w:val="00237EAE"/>
    <w:rsid w:val="00241128"/>
    <w:rsid w:val="00244B3C"/>
    <w:rsid w:val="0024503C"/>
    <w:rsid w:val="00245255"/>
    <w:rsid w:val="002456EB"/>
    <w:rsid w:val="002459BD"/>
    <w:rsid w:val="00256327"/>
    <w:rsid w:val="00256384"/>
    <w:rsid w:val="0025652B"/>
    <w:rsid w:val="00256D0A"/>
    <w:rsid w:val="00260E8C"/>
    <w:rsid w:val="00262949"/>
    <w:rsid w:val="002644B7"/>
    <w:rsid w:val="0026533C"/>
    <w:rsid w:val="002655B2"/>
    <w:rsid w:val="00266D19"/>
    <w:rsid w:val="00266F04"/>
    <w:rsid w:val="002675DE"/>
    <w:rsid w:val="00271ADB"/>
    <w:rsid w:val="00271AF3"/>
    <w:rsid w:val="00273E6D"/>
    <w:rsid w:val="002748FD"/>
    <w:rsid w:val="00274D1E"/>
    <w:rsid w:val="00274DA0"/>
    <w:rsid w:val="00274E75"/>
    <w:rsid w:val="00275356"/>
    <w:rsid w:val="002764AA"/>
    <w:rsid w:val="00276B36"/>
    <w:rsid w:val="002770B1"/>
    <w:rsid w:val="0027779A"/>
    <w:rsid w:val="00277AA5"/>
    <w:rsid w:val="0028392D"/>
    <w:rsid w:val="0028469E"/>
    <w:rsid w:val="00286C61"/>
    <w:rsid w:val="00293B9F"/>
    <w:rsid w:val="00294B84"/>
    <w:rsid w:val="00294EEE"/>
    <w:rsid w:val="00295155"/>
    <w:rsid w:val="00296E48"/>
    <w:rsid w:val="00296EF2"/>
    <w:rsid w:val="002A0419"/>
    <w:rsid w:val="002A3EC2"/>
    <w:rsid w:val="002A4249"/>
    <w:rsid w:val="002A5BA4"/>
    <w:rsid w:val="002B0356"/>
    <w:rsid w:val="002B0D7A"/>
    <w:rsid w:val="002B1206"/>
    <w:rsid w:val="002B430C"/>
    <w:rsid w:val="002B44A3"/>
    <w:rsid w:val="002C2F1A"/>
    <w:rsid w:val="002C32FE"/>
    <w:rsid w:val="002C4FEC"/>
    <w:rsid w:val="002C51AA"/>
    <w:rsid w:val="002D2177"/>
    <w:rsid w:val="002D21B7"/>
    <w:rsid w:val="002D3F81"/>
    <w:rsid w:val="002D65DA"/>
    <w:rsid w:val="002D7BFD"/>
    <w:rsid w:val="002E01F3"/>
    <w:rsid w:val="002E021F"/>
    <w:rsid w:val="002E2041"/>
    <w:rsid w:val="002E4801"/>
    <w:rsid w:val="002F0E14"/>
    <w:rsid w:val="002F1198"/>
    <w:rsid w:val="002F37F6"/>
    <w:rsid w:val="002F41D4"/>
    <w:rsid w:val="002F42C6"/>
    <w:rsid w:val="002F4E9B"/>
    <w:rsid w:val="003006D4"/>
    <w:rsid w:val="00300AC1"/>
    <w:rsid w:val="00302FF6"/>
    <w:rsid w:val="00311921"/>
    <w:rsid w:val="0031414E"/>
    <w:rsid w:val="003169CA"/>
    <w:rsid w:val="00316A85"/>
    <w:rsid w:val="00316E45"/>
    <w:rsid w:val="00322592"/>
    <w:rsid w:val="00323479"/>
    <w:rsid w:val="003236DE"/>
    <w:rsid w:val="003243D0"/>
    <w:rsid w:val="00331D78"/>
    <w:rsid w:val="003337B5"/>
    <w:rsid w:val="0033491D"/>
    <w:rsid w:val="00334D63"/>
    <w:rsid w:val="0033655A"/>
    <w:rsid w:val="00336D72"/>
    <w:rsid w:val="00341141"/>
    <w:rsid w:val="003438A7"/>
    <w:rsid w:val="0034418B"/>
    <w:rsid w:val="003477AB"/>
    <w:rsid w:val="003520B3"/>
    <w:rsid w:val="00352347"/>
    <w:rsid w:val="00352F58"/>
    <w:rsid w:val="003530F1"/>
    <w:rsid w:val="00353EB6"/>
    <w:rsid w:val="00356876"/>
    <w:rsid w:val="00357218"/>
    <w:rsid w:val="00360C39"/>
    <w:rsid w:val="0036237D"/>
    <w:rsid w:val="003663F5"/>
    <w:rsid w:val="00366760"/>
    <w:rsid w:val="00366954"/>
    <w:rsid w:val="0036737F"/>
    <w:rsid w:val="0036741F"/>
    <w:rsid w:val="00371EA9"/>
    <w:rsid w:val="00373F0F"/>
    <w:rsid w:val="0038111F"/>
    <w:rsid w:val="00381768"/>
    <w:rsid w:val="00382C85"/>
    <w:rsid w:val="00385622"/>
    <w:rsid w:val="003916EC"/>
    <w:rsid w:val="00392960"/>
    <w:rsid w:val="00392E06"/>
    <w:rsid w:val="003950A7"/>
    <w:rsid w:val="00396EC9"/>
    <w:rsid w:val="003977F2"/>
    <w:rsid w:val="003A0929"/>
    <w:rsid w:val="003A0D99"/>
    <w:rsid w:val="003A1075"/>
    <w:rsid w:val="003A3A45"/>
    <w:rsid w:val="003A75A4"/>
    <w:rsid w:val="003A7F47"/>
    <w:rsid w:val="003B0404"/>
    <w:rsid w:val="003B1C04"/>
    <w:rsid w:val="003B26E6"/>
    <w:rsid w:val="003B31C0"/>
    <w:rsid w:val="003B3BE1"/>
    <w:rsid w:val="003B6C68"/>
    <w:rsid w:val="003C2170"/>
    <w:rsid w:val="003C233B"/>
    <w:rsid w:val="003C2EEA"/>
    <w:rsid w:val="003C53A5"/>
    <w:rsid w:val="003C76B3"/>
    <w:rsid w:val="003C7AB3"/>
    <w:rsid w:val="003D0613"/>
    <w:rsid w:val="003D4E45"/>
    <w:rsid w:val="003D59AE"/>
    <w:rsid w:val="003D6FEA"/>
    <w:rsid w:val="003E000F"/>
    <w:rsid w:val="003E01DD"/>
    <w:rsid w:val="003E04C4"/>
    <w:rsid w:val="003E1028"/>
    <w:rsid w:val="003E10C7"/>
    <w:rsid w:val="003E1ACD"/>
    <w:rsid w:val="003E793A"/>
    <w:rsid w:val="003F369B"/>
    <w:rsid w:val="003F4747"/>
    <w:rsid w:val="003F688E"/>
    <w:rsid w:val="003F7AE2"/>
    <w:rsid w:val="003F7E47"/>
    <w:rsid w:val="00400CBE"/>
    <w:rsid w:val="00405905"/>
    <w:rsid w:val="00405F39"/>
    <w:rsid w:val="00407CFE"/>
    <w:rsid w:val="00407EA4"/>
    <w:rsid w:val="00413FE7"/>
    <w:rsid w:val="0041566F"/>
    <w:rsid w:val="00415864"/>
    <w:rsid w:val="00420A1F"/>
    <w:rsid w:val="004246CF"/>
    <w:rsid w:val="0042507D"/>
    <w:rsid w:val="0042550D"/>
    <w:rsid w:val="0042724E"/>
    <w:rsid w:val="004311BF"/>
    <w:rsid w:val="0043239A"/>
    <w:rsid w:val="00433978"/>
    <w:rsid w:val="0043492B"/>
    <w:rsid w:val="0043709E"/>
    <w:rsid w:val="00443AB4"/>
    <w:rsid w:val="00443C87"/>
    <w:rsid w:val="0044467F"/>
    <w:rsid w:val="00446859"/>
    <w:rsid w:val="00450462"/>
    <w:rsid w:val="00450C1E"/>
    <w:rsid w:val="004536FA"/>
    <w:rsid w:val="0045387B"/>
    <w:rsid w:val="00453A66"/>
    <w:rsid w:val="00456B4C"/>
    <w:rsid w:val="00457FE4"/>
    <w:rsid w:val="004638E4"/>
    <w:rsid w:val="00465214"/>
    <w:rsid w:val="0046559A"/>
    <w:rsid w:val="00467A50"/>
    <w:rsid w:val="00470924"/>
    <w:rsid w:val="0047168B"/>
    <w:rsid w:val="00473FB2"/>
    <w:rsid w:val="00474D8F"/>
    <w:rsid w:val="00475B56"/>
    <w:rsid w:val="004817DA"/>
    <w:rsid w:val="00483E81"/>
    <w:rsid w:val="00484F9A"/>
    <w:rsid w:val="00485D79"/>
    <w:rsid w:val="0048651F"/>
    <w:rsid w:val="00486B61"/>
    <w:rsid w:val="004900C9"/>
    <w:rsid w:val="00490A69"/>
    <w:rsid w:val="004915E2"/>
    <w:rsid w:val="00492774"/>
    <w:rsid w:val="00493DF5"/>
    <w:rsid w:val="00493FD5"/>
    <w:rsid w:val="0049508E"/>
    <w:rsid w:val="00496F1E"/>
    <w:rsid w:val="004A18C9"/>
    <w:rsid w:val="004A2C19"/>
    <w:rsid w:val="004A4715"/>
    <w:rsid w:val="004A52A6"/>
    <w:rsid w:val="004A6F44"/>
    <w:rsid w:val="004A7BB6"/>
    <w:rsid w:val="004B019D"/>
    <w:rsid w:val="004B0C2E"/>
    <w:rsid w:val="004B3FCA"/>
    <w:rsid w:val="004B40AF"/>
    <w:rsid w:val="004B5E61"/>
    <w:rsid w:val="004C6DD1"/>
    <w:rsid w:val="004C775C"/>
    <w:rsid w:val="004D60FB"/>
    <w:rsid w:val="004D6254"/>
    <w:rsid w:val="004D6310"/>
    <w:rsid w:val="004D65D4"/>
    <w:rsid w:val="004E090D"/>
    <w:rsid w:val="004E1E1B"/>
    <w:rsid w:val="004E202B"/>
    <w:rsid w:val="004E2942"/>
    <w:rsid w:val="004E30FA"/>
    <w:rsid w:val="004E31A2"/>
    <w:rsid w:val="004E46DE"/>
    <w:rsid w:val="004E747E"/>
    <w:rsid w:val="004F0F25"/>
    <w:rsid w:val="004F2039"/>
    <w:rsid w:val="004F2755"/>
    <w:rsid w:val="004F2918"/>
    <w:rsid w:val="004F5013"/>
    <w:rsid w:val="004F5F25"/>
    <w:rsid w:val="004F6C8A"/>
    <w:rsid w:val="004F7B23"/>
    <w:rsid w:val="004F7EE3"/>
    <w:rsid w:val="00500359"/>
    <w:rsid w:val="00500675"/>
    <w:rsid w:val="00500D9A"/>
    <w:rsid w:val="005044D6"/>
    <w:rsid w:val="00504780"/>
    <w:rsid w:val="0050618A"/>
    <w:rsid w:val="005067A2"/>
    <w:rsid w:val="00512189"/>
    <w:rsid w:val="00513071"/>
    <w:rsid w:val="00513336"/>
    <w:rsid w:val="0051467E"/>
    <w:rsid w:val="0051509C"/>
    <w:rsid w:val="005200F5"/>
    <w:rsid w:val="0052012D"/>
    <w:rsid w:val="005212A5"/>
    <w:rsid w:val="00521AF4"/>
    <w:rsid w:val="005234DE"/>
    <w:rsid w:val="0052399F"/>
    <w:rsid w:val="00524962"/>
    <w:rsid w:val="00526C35"/>
    <w:rsid w:val="005272BF"/>
    <w:rsid w:val="00530E6E"/>
    <w:rsid w:val="005340FA"/>
    <w:rsid w:val="0053423A"/>
    <w:rsid w:val="00534605"/>
    <w:rsid w:val="005379D5"/>
    <w:rsid w:val="00541AC9"/>
    <w:rsid w:val="00543B5B"/>
    <w:rsid w:val="00546D26"/>
    <w:rsid w:val="005472AB"/>
    <w:rsid w:val="00550CB1"/>
    <w:rsid w:val="00550DA9"/>
    <w:rsid w:val="0055170E"/>
    <w:rsid w:val="005521C0"/>
    <w:rsid w:val="005540A0"/>
    <w:rsid w:val="00554DF4"/>
    <w:rsid w:val="005552BF"/>
    <w:rsid w:val="0055717D"/>
    <w:rsid w:val="0056331C"/>
    <w:rsid w:val="00566C07"/>
    <w:rsid w:val="0056738A"/>
    <w:rsid w:val="00570960"/>
    <w:rsid w:val="00570FDC"/>
    <w:rsid w:val="00571A57"/>
    <w:rsid w:val="005749A3"/>
    <w:rsid w:val="00580D78"/>
    <w:rsid w:val="00582A53"/>
    <w:rsid w:val="00583AB6"/>
    <w:rsid w:val="005855B3"/>
    <w:rsid w:val="00585CCF"/>
    <w:rsid w:val="00587D80"/>
    <w:rsid w:val="00590BC2"/>
    <w:rsid w:val="005925B8"/>
    <w:rsid w:val="005933EC"/>
    <w:rsid w:val="0059406B"/>
    <w:rsid w:val="0059428D"/>
    <w:rsid w:val="005949E1"/>
    <w:rsid w:val="005A1327"/>
    <w:rsid w:val="005A193E"/>
    <w:rsid w:val="005B02E5"/>
    <w:rsid w:val="005B0AB7"/>
    <w:rsid w:val="005B160A"/>
    <w:rsid w:val="005B1F28"/>
    <w:rsid w:val="005B24DC"/>
    <w:rsid w:val="005B34DC"/>
    <w:rsid w:val="005B3C42"/>
    <w:rsid w:val="005B4009"/>
    <w:rsid w:val="005B4C3B"/>
    <w:rsid w:val="005C0059"/>
    <w:rsid w:val="005C46E9"/>
    <w:rsid w:val="005C5C3E"/>
    <w:rsid w:val="005C6A6F"/>
    <w:rsid w:val="005D0007"/>
    <w:rsid w:val="005D182C"/>
    <w:rsid w:val="005D258B"/>
    <w:rsid w:val="005D31E4"/>
    <w:rsid w:val="005D3BB9"/>
    <w:rsid w:val="005D4B68"/>
    <w:rsid w:val="005D60D8"/>
    <w:rsid w:val="005D6673"/>
    <w:rsid w:val="005D74E1"/>
    <w:rsid w:val="005E06DC"/>
    <w:rsid w:val="005E10C3"/>
    <w:rsid w:val="005E1D42"/>
    <w:rsid w:val="005E22B0"/>
    <w:rsid w:val="005E2E2B"/>
    <w:rsid w:val="005E3616"/>
    <w:rsid w:val="005E3BAC"/>
    <w:rsid w:val="005E51B0"/>
    <w:rsid w:val="005E6C51"/>
    <w:rsid w:val="005E6EC8"/>
    <w:rsid w:val="005F39DF"/>
    <w:rsid w:val="005F49FC"/>
    <w:rsid w:val="005F53F8"/>
    <w:rsid w:val="005F5E08"/>
    <w:rsid w:val="005F6D7D"/>
    <w:rsid w:val="00602483"/>
    <w:rsid w:val="006027FD"/>
    <w:rsid w:val="00604915"/>
    <w:rsid w:val="006051C8"/>
    <w:rsid w:val="00605332"/>
    <w:rsid w:val="0060769D"/>
    <w:rsid w:val="0061346B"/>
    <w:rsid w:val="00616EC9"/>
    <w:rsid w:val="00617E6C"/>
    <w:rsid w:val="00617EB5"/>
    <w:rsid w:val="00621D34"/>
    <w:rsid w:val="00622BFB"/>
    <w:rsid w:val="006240BC"/>
    <w:rsid w:val="0062596E"/>
    <w:rsid w:val="0062698E"/>
    <w:rsid w:val="0062799B"/>
    <w:rsid w:val="00630DD2"/>
    <w:rsid w:val="00632219"/>
    <w:rsid w:val="006339F3"/>
    <w:rsid w:val="00640FFB"/>
    <w:rsid w:val="006414BE"/>
    <w:rsid w:val="0064382B"/>
    <w:rsid w:val="00644191"/>
    <w:rsid w:val="00644FEC"/>
    <w:rsid w:val="006456DF"/>
    <w:rsid w:val="00646380"/>
    <w:rsid w:val="00647049"/>
    <w:rsid w:val="00651373"/>
    <w:rsid w:val="006514CA"/>
    <w:rsid w:val="00653648"/>
    <w:rsid w:val="00654CE8"/>
    <w:rsid w:val="0065568B"/>
    <w:rsid w:val="006566D0"/>
    <w:rsid w:val="00660D0F"/>
    <w:rsid w:val="00664256"/>
    <w:rsid w:val="006650CC"/>
    <w:rsid w:val="00666351"/>
    <w:rsid w:val="00666B58"/>
    <w:rsid w:val="0067196D"/>
    <w:rsid w:val="00671EE2"/>
    <w:rsid w:val="006740AD"/>
    <w:rsid w:val="006758D9"/>
    <w:rsid w:val="00684855"/>
    <w:rsid w:val="00685022"/>
    <w:rsid w:val="0068594A"/>
    <w:rsid w:val="00685C1F"/>
    <w:rsid w:val="00686CB3"/>
    <w:rsid w:val="00693768"/>
    <w:rsid w:val="006944A5"/>
    <w:rsid w:val="00695DD2"/>
    <w:rsid w:val="006A2124"/>
    <w:rsid w:val="006A2EE7"/>
    <w:rsid w:val="006A4E52"/>
    <w:rsid w:val="006A5CB3"/>
    <w:rsid w:val="006A62A6"/>
    <w:rsid w:val="006A67CD"/>
    <w:rsid w:val="006A6CC5"/>
    <w:rsid w:val="006B0028"/>
    <w:rsid w:val="006B009B"/>
    <w:rsid w:val="006B1786"/>
    <w:rsid w:val="006B1CCF"/>
    <w:rsid w:val="006B22CF"/>
    <w:rsid w:val="006B39E8"/>
    <w:rsid w:val="006B3D8E"/>
    <w:rsid w:val="006B4C4D"/>
    <w:rsid w:val="006C084A"/>
    <w:rsid w:val="006C1A67"/>
    <w:rsid w:val="006C1D80"/>
    <w:rsid w:val="006C293F"/>
    <w:rsid w:val="006C37D6"/>
    <w:rsid w:val="006C3D1D"/>
    <w:rsid w:val="006C43CD"/>
    <w:rsid w:val="006C6CC4"/>
    <w:rsid w:val="006D21E4"/>
    <w:rsid w:val="006D6CCC"/>
    <w:rsid w:val="006E1918"/>
    <w:rsid w:val="006E3AC2"/>
    <w:rsid w:val="006E4277"/>
    <w:rsid w:val="006E4856"/>
    <w:rsid w:val="006E4CE1"/>
    <w:rsid w:val="006E5B19"/>
    <w:rsid w:val="006E74A1"/>
    <w:rsid w:val="006E78E6"/>
    <w:rsid w:val="006E7D30"/>
    <w:rsid w:val="006F1BA4"/>
    <w:rsid w:val="006F318C"/>
    <w:rsid w:val="006F3B19"/>
    <w:rsid w:val="006F5C11"/>
    <w:rsid w:val="006F73C3"/>
    <w:rsid w:val="006F7CDB"/>
    <w:rsid w:val="006F7D9F"/>
    <w:rsid w:val="00701E94"/>
    <w:rsid w:val="007026C3"/>
    <w:rsid w:val="00703F6F"/>
    <w:rsid w:val="00704F63"/>
    <w:rsid w:val="007064B0"/>
    <w:rsid w:val="00707A46"/>
    <w:rsid w:val="00710740"/>
    <w:rsid w:val="00710E1F"/>
    <w:rsid w:val="0071311C"/>
    <w:rsid w:val="007131E5"/>
    <w:rsid w:val="00713937"/>
    <w:rsid w:val="00714932"/>
    <w:rsid w:val="00714B9B"/>
    <w:rsid w:val="00716251"/>
    <w:rsid w:val="0071694F"/>
    <w:rsid w:val="00716C9E"/>
    <w:rsid w:val="00717882"/>
    <w:rsid w:val="0072022F"/>
    <w:rsid w:val="0072093F"/>
    <w:rsid w:val="007215DD"/>
    <w:rsid w:val="00721DFC"/>
    <w:rsid w:val="00723ABC"/>
    <w:rsid w:val="0072411B"/>
    <w:rsid w:val="00725A86"/>
    <w:rsid w:val="007307EA"/>
    <w:rsid w:val="007314A5"/>
    <w:rsid w:val="00731E6E"/>
    <w:rsid w:val="007338EF"/>
    <w:rsid w:val="007401AD"/>
    <w:rsid w:val="007407C2"/>
    <w:rsid w:val="00740D89"/>
    <w:rsid w:val="00742C51"/>
    <w:rsid w:val="007438EE"/>
    <w:rsid w:val="00745072"/>
    <w:rsid w:val="00746CAC"/>
    <w:rsid w:val="00747029"/>
    <w:rsid w:val="007473A6"/>
    <w:rsid w:val="00747BD2"/>
    <w:rsid w:val="00755CC3"/>
    <w:rsid w:val="00756991"/>
    <w:rsid w:val="00756E1A"/>
    <w:rsid w:val="00757201"/>
    <w:rsid w:val="00757EFE"/>
    <w:rsid w:val="0076044B"/>
    <w:rsid w:val="007604AA"/>
    <w:rsid w:val="00760572"/>
    <w:rsid w:val="00761679"/>
    <w:rsid w:val="00766EB6"/>
    <w:rsid w:val="00770075"/>
    <w:rsid w:val="007740EB"/>
    <w:rsid w:val="007763D4"/>
    <w:rsid w:val="00781636"/>
    <w:rsid w:val="007838C0"/>
    <w:rsid w:val="0078539D"/>
    <w:rsid w:val="007858F5"/>
    <w:rsid w:val="00785B79"/>
    <w:rsid w:val="007923CB"/>
    <w:rsid w:val="00793224"/>
    <w:rsid w:val="00794037"/>
    <w:rsid w:val="00795D3A"/>
    <w:rsid w:val="00795EA1"/>
    <w:rsid w:val="00796727"/>
    <w:rsid w:val="00796D7E"/>
    <w:rsid w:val="007A196A"/>
    <w:rsid w:val="007A4812"/>
    <w:rsid w:val="007B3254"/>
    <w:rsid w:val="007B4006"/>
    <w:rsid w:val="007B40B0"/>
    <w:rsid w:val="007B4654"/>
    <w:rsid w:val="007B5293"/>
    <w:rsid w:val="007B5F1E"/>
    <w:rsid w:val="007B6033"/>
    <w:rsid w:val="007B726B"/>
    <w:rsid w:val="007C0241"/>
    <w:rsid w:val="007C1E72"/>
    <w:rsid w:val="007C2EBB"/>
    <w:rsid w:val="007C4787"/>
    <w:rsid w:val="007C7AD4"/>
    <w:rsid w:val="007D49CC"/>
    <w:rsid w:val="007D6050"/>
    <w:rsid w:val="007D73DA"/>
    <w:rsid w:val="007D75A9"/>
    <w:rsid w:val="007E0683"/>
    <w:rsid w:val="007E0C55"/>
    <w:rsid w:val="007E13CE"/>
    <w:rsid w:val="007E1AFE"/>
    <w:rsid w:val="007E1E41"/>
    <w:rsid w:val="007E2CDA"/>
    <w:rsid w:val="007E43F9"/>
    <w:rsid w:val="007E47E3"/>
    <w:rsid w:val="007E4C92"/>
    <w:rsid w:val="007E5166"/>
    <w:rsid w:val="007E644F"/>
    <w:rsid w:val="007E6DCF"/>
    <w:rsid w:val="007E775D"/>
    <w:rsid w:val="007F0AB3"/>
    <w:rsid w:val="007F0DC2"/>
    <w:rsid w:val="007F175E"/>
    <w:rsid w:val="007F213F"/>
    <w:rsid w:val="007F27B2"/>
    <w:rsid w:val="007F2BBA"/>
    <w:rsid w:val="007F5923"/>
    <w:rsid w:val="007F611D"/>
    <w:rsid w:val="007F6CBE"/>
    <w:rsid w:val="007F761B"/>
    <w:rsid w:val="007F7B9C"/>
    <w:rsid w:val="007F7C18"/>
    <w:rsid w:val="008004BE"/>
    <w:rsid w:val="00801CB0"/>
    <w:rsid w:val="00802201"/>
    <w:rsid w:val="008044AC"/>
    <w:rsid w:val="00805C58"/>
    <w:rsid w:val="008078B6"/>
    <w:rsid w:val="00807FD2"/>
    <w:rsid w:val="0081043C"/>
    <w:rsid w:val="0081044D"/>
    <w:rsid w:val="00811F2A"/>
    <w:rsid w:val="00812C54"/>
    <w:rsid w:val="00813740"/>
    <w:rsid w:val="008148F9"/>
    <w:rsid w:val="00816131"/>
    <w:rsid w:val="00816BA0"/>
    <w:rsid w:val="00820CD3"/>
    <w:rsid w:val="00821599"/>
    <w:rsid w:val="00824B47"/>
    <w:rsid w:val="00826715"/>
    <w:rsid w:val="00826DBC"/>
    <w:rsid w:val="00827373"/>
    <w:rsid w:val="00830751"/>
    <w:rsid w:val="00833DF1"/>
    <w:rsid w:val="00835853"/>
    <w:rsid w:val="00837A65"/>
    <w:rsid w:val="00840C2D"/>
    <w:rsid w:val="008427BB"/>
    <w:rsid w:val="00843026"/>
    <w:rsid w:val="00843D41"/>
    <w:rsid w:val="00844254"/>
    <w:rsid w:val="00847AFB"/>
    <w:rsid w:val="008503FC"/>
    <w:rsid w:val="00850444"/>
    <w:rsid w:val="0085232E"/>
    <w:rsid w:val="00852825"/>
    <w:rsid w:val="008536AE"/>
    <w:rsid w:val="00854706"/>
    <w:rsid w:val="00854A7E"/>
    <w:rsid w:val="008553BE"/>
    <w:rsid w:val="008555E0"/>
    <w:rsid w:val="00856687"/>
    <w:rsid w:val="00856B9E"/>
    <w:rsid w:val="00857345"/>
    <w:rsid w:val="00860BA4"/>
    <w:rsid w:val="00861142"/>
    <w:rsid w:val="00862C9F"/>
    <w:rsid w:val="00863F69"/>
    <w:rsid w:val="00865B1E"/>
    <w:rsid w:val="008706E3"/>
    <w:rsid w:val="00871C22"/>
    <w:rsid w:val="00872FF9"/>
    <w:rsid w:val="00873942"/>
    <w:rsid w:val="00873B93"/>
    <w:rsid w:val="00877A38"/>
    <w:rsid w:val="00881FAD"/>
    <w:rsid w:val="00882336"/>
    <w:rsid w:val="00883837"/>
    <w:rsid w:val="00883FA2"/>
    <w:rsid w:val="00885AF2"/>
    <w:rsid w:val="00886B78"/>
    <w:rsid w:val="00891001"/>
    <w:rsid w:val="00891AB3"/>
    <w:rsid w:val="00892C42"/>
    <w:rsid w:val="00892DFF"/>
    <w:rsid w:val="00895C56"/>
    <w:rsid w:val="00896802"/>
    <w:rsid w:val="00897A58"/>
    <w:rsid w:val="008A1EB9"/>
    <w:rsid w:val="008A2DD8"/>
    <w:rsid w:val="008A4423"/>
    <w:rsid w:val="008B0105"/>
    <w:rsid w:val="008B1732"/>
    <w:rsid w:val="008B4115"/>
    <w:rsid w:val="008B48E5"/>
    <w:rsid w:val="008B5234"/>
    <w:rsid w:val="008B575A"/>
    <w:rsid w:val="008B68DB"/>
    <w:rsid w:val="008B6A29"/>
    <w:rsid w:val="008B6F5F"/>
    <w:rsid w:val="008B768C"/>
    <w:rsid w:val="008C1660"/>
    <w:rsid w:val="008C31DF"/>
    <w:rsid w:val="008C40D3"/>
    <w:rsid w:val="008D11BC"/>
    <w:rsid w:val="008D42C3"/>
    <w:rsid w:val="008D59C7"/>
    <w:rsid w:val="008D5FE3"/>
    <w:rsid w:val="008D6200"/>
    <w:rsid w:val="008D6D8F"/>
    <w:rsid w:val="008D75F0"/>
    <w:rsid w:val="008E5C56"/>
    <w:rsid w:val="008E5CCD"/>
    <w:rsid w:val="008E6106"/>
    <w:rsid w:val="008E78E7"/>
    <w:rsid w:val="008F284F"/>
    <w:rsid w:val="008F32FF"/>
    <w:rsid w:val="008F3727"/>
    <w:rsid w:val="008F6153"/>
    <w:rsid w:val="008F61D4"/>
    <w:rsid w:val="008F7333"/>
    <w:rsid w:val="008F7360"/>
    <w:rsid w:val="008F7F53"/>
    <w:rsid w:val="008F7F5F"/>
    <w:rsid w:val="00900D94"/>
    <w:rsid w:val="009027A7"/>
    <w:rsid w:val="0090334F"/>
    <w:rsid w:val="00904FC5"/>
    <w:rsid w:val="00905803"/>
    <w:rsid w:val="009100E8"/>
    <w:rsid w:val="0091011D"/>
    <w:rsid w:val="00913CA6"/>
    <w:rsid w:val="00916C74"/>
    <w:rsid w:val="00916E46"/>
    <w:rsid w:val="00917EA3"/>
    <w:rsid w:val="00923DF9"/>
    <w:rsid w:val="00924B1A"/>
    <w:rsid w:val="0092505E"/>
    <w:rsid w:val="0092772E"/>
    <w:rsid w:val="00932A21"/>
    <w:rsid w:val="0093365D"/>
    <w:rsid w:val="00933B2F"/>
    <w:rsid w:val="00936614"/>
    <w:rsid w:val="00936B23"/>
    <w:rsid w:val="009400E4"/>
    <w:rsid w:val="00941CA4"/>
    <w:rsid w:val="00941F93"/>
    <w:rsid w:val="00943DBF"/>
    <w:rsid w:val="00944893"/>
    <w:rsid w:val="0094493D"/>
    <w:rsid w:val="009472D4"/>
    <w:rsid w:val="00950645"/>
    <w:rsid w:val="009510E0"/>
    <w:rsid w:val="009511E9"/>
    <w:rsid w:val="00953702"/>
    <w:rsid w:val="009541F4"/>
    <w:rsid w:val="0095457D"/>
    <w:rsid w:val="00954B5F"/>
    <w:rsid w:val="00954B82"/>
    <w:rsid w:val="00954FB9"/>
    <w:rsid w:val="009601C4"/>
    <w:rsid w:val="009603EC"/>
    <w:rsid w:val="00960440"/>
    <w:rsid w:val="00962CAE"/>
    <w:rsid w:val="009660E6"/>
    <w:rsid w:val="00970964"/>
    <w:rsid w:val="00970C77"/>
    <w:rsid w:val="00970F94"/>
    <w:rsid w:val="00971105"/>
    <w:rsid w:val="00974D9C"/>
    <w:rsid w:val="00976E5F"/>
    <w:rsid w:val="0097749D"/>
    <w:rsid w:val="009777F4"/>
    <w:rsid w:val="00980652"/>
    <w:rsid w:val="009848D4"/>
    <w:rsid w:val="0098552C"/>
    <w:rsid w:val="0099358A"/>
    <w:rsid w:val="009947E6"/>
    <w:rsid w:val="00996A7E"/>
    <w:rsid w:val="009A30B5"/>
    <w:rsid w:val="009A3A95"/>
    <w:rsid w:val="009A3F44"/>
    <w:rsid w:val="009A5F7A"/>
    <w:rsid w:val="009A66DF"/>
    <w:rsid w:val="009A6EC9"/>
    <w:rsid w:val="009B16BF"/>
    <w:rsid w:val="009B240E"/>
    <w:rsid w:val="009B441E"/>
    <w:rsid w:val="009B4DA9"/>
    <w:rsid w:val="009B557E"/>
    <w:rsid w:val="009B6274"/>
    <w:rsid w:val="009B7AE8"/>
    <w:rsid w:val="009C06E9"/>
    <w:rsid w:val="009C234C"/>
    <w:rsid w:val="009C24C2"/>
    <w:rsid w:val="009C3642"/>
    <w:rsid w:val="009C5BE9"/>
    <w:rsid w:val="009D11CC"/>
    <w:rsid w:val="009D3239"/>
    <w:rsid w:val="009D3989"/>
    <w:rsid w:val="009D4B58"/>
    <w:rsid w:val="009D4D36"/>
    <w:rsid w:val="009D62BC"/>
    <w:rsid w:val="009E0CF4"/>
    <w:rsid w:val="009E1568"/>
    <w:rsid w:val="009E5696"/>
    <w:rsid w:val="009F144C"/>
    <w:rsid w:val="009F1491"/>
    <w:rsid w:val="009F390E"/>
    <w:rsid w:val="009F5288"/>
    <w:rsid w:val="009F7EB4"/>
    <w:rsid w:val="00A02087"/>
    <w:rsid w:val="00A109E3"/>
    <w:rsid w:val="00A1302E"/>
    <w:rsid w:val="00A131BA"/>
    <w:rsid w:val="00A14C74"/>
    <w:rsid w:val="00A1731C"/>
    <w:rsid w:val="00A21FB0"/>
    <w:rsid w:val="00A22BE6"/>
    <w:rsid w:val="00A24EA0"/>
    <w:rsid w:val="00A25F73"/>
    <w:rsid w:val="00A30000"/>
    <w:rsid w:val="00A3464C"/>
    <w:rsid w:val="00A349F8"/>
    <w:rsid w:val="00A359E8"/>
    <w:rsid w:val="00A367DD"/>
    <w:rsid w:val="00A40493"/>
    <w:rsid w:val="00A41ADF"/>
    <w:rsid w:val="00A41C80"/>
    <w:rsid w:val="00A42F27"/>
    <w:rsid w:val="00A43729"/>
    <w:rsid w:val="00A456E5"/>
    <w:rsid w:val="00A4679C"/>
    <w:rsid w:val="00A46922"/>
    <w:rsid w:val="00A470A3"/>
    <w:rsid w:val="00A47A67"/>
    <w:rsid w:val="00A500EA"/>
    <w:rsid w:val="00A516EA"/>
    <w:rsid w:val="00A51F07"/>
    <w:rsid w:val="00A53B90"/>
    <w:rsid w:val="00A55663"/>
    <w:rsid w:val="00A56957"/>
    <w:rsid w:val="00A576C5"/>
    <w:rsid w:val="00A57B38"/>
    <w:rsid w:val="00A62195"/>
    <w:rsid w:val="00A70D12"/>
    <w:rsid w:val="00A71FF1"/>
    <w:rsid w:val="00A72088"/>
    <w:rsid w:val="00A720E7"/>
    <w:rsid w:val="00A732CD"/>
    <w:rsid w:val="00A758A6"/>
    <w:rsid w:val="00A80F59"/>
    <w:rsid w:val="00A81C8A"/>
    <w:rsid w:val="00A82194"/>
    <w:rsid w:val="00A828E4"/>
    <w:rsid w:val="00A848FC"/>
    <w:rsid w:val="00A86534"/>
    <w:rsid w:val="00A86541"/>
    <w:rsid w:val="00A86EBA"/>
    <w:rsid w:val="00A87192"/>
    <w:rsid w:val="00A87252"/>
    <w:rsid w:val="00A8727A"/>
    <w:rsid w:val="00A914A3"/>
    <w:rsid w:val="00A91B2C"/>
    <w:rsid w:val="00A9281A"/>
    <w:rsid w:val="00A92A3C"/>
    <w:rsid w:val="00A9421A"/>
    <w:rsid w:val="00A9574E"/>
    <w:rsid w:val="00A9637C"/>
    <w:rsid w:val="00AA15CC"/>
    <w:rsid w:val="00AA311C"/>
    <w:rsid w:val="00AB0497"/>
    <w:rsid w:val="00AB21D6"/>
    <w:rsid w:val="00AB2713"/>
    <w:rsid w:val="00AB3032"/>
    <w:rsid w:val="00AB3D5A"/>
    <w:rsid w:val="00AB3E67"/>
    <w:rsid w:val="00AB43B1"/>
    <w:rsid w:val="00AB43E6"/>
    <w:rsid w:val="00AB46A8"/>
    <w:rsid w:val="00AB62FA"/>
    <w:rsid w:val="00AB679F"/>
    <w:rsid w:val="00AB6C1E"/>
    <w:rsid w:val="00AC3C31"/>
    <w:rsid w:val="00AC6FC5"/>
    <w:rsid w:val="00AC7C72"/>
    <w:rsid w:val="00AC7D50"/>
    <w:rsid w:val="00AC7DFC"/>
    <w:rsid w:val="00AD0090"/>
    <w:rsid w:val="00AD02C9"/>
    <w:rsid w:val="00AD184C"/>
    <w:rsid w:val="00AD2AF6"/>
    <w:rsid w:val="00AD4EB3"/>
    <w:rsid w:val="00AE094B"/>
    <w:rsid w:val="00AE1DD5"/>
    <w:rsid w:val="00AE5ED3"/>
    <w:rsid w:val="00AE6A0C"/>
    <w:rsid w:val="00AF064C"/>
    <w:rsid w:val="00AF0D0E"/>
    <w:rsid w:val="00AF705E"/>
    <w:rsid w:val="00AF7702"/>
    <w:rsid w:val="00B01F10"/>
    <w:rsid w:val="00B024CD"/>
    <w:rsid w:val="00B04311"/>
    <w:rsid w:val="00B06DC5"/>
    <w:rsid w:val="00B06E30"/>
    <w:rsid w:val="00B07912"/>
    <w:rsid w:val="00B07E62"/>
    <w:rsid w:val="00B1067F"/>
    <w:rsid w:val="00B1149A"/>
    <w:rsid w:val="00B12E16"/>
    <w:rsid w:val="00B12F05"/>
    <w:rsid w:val="00B13BA4"/>
    <w:rsid w:val="00B14AF0"/>
    <w:rsid w:val="00B14EF2"/>
    <w:rsid w:val="00B165CC"/>
    <w:rsid w:val="00B16FB2"/>
    <w:rsid w:val="00B2023B"/>
    <w:rsid w:val="00B20268"/>
    <w:rsid w:val="00B21140"/>
    <w:rsid w:val="00B216D8"/>
    <w:rsid w:val="00B22D36"/>
    <w:rsid w:val="00B23C9B"/>
    <w:rsid w:val="00B24122"/>
    <w:rsid w:val="00B247C4"/>
    <w:rsid w:val="00B24B4D"/>
    <w:rsid w:val="00B25143"/>
    <w:rsid w:val="00B258AA"/>
    <w:rsid w:val="00B3406F"/>
    <w:rsid w:val="00B34623"/>
    <w:rsid w:val="00B353DF"/>
    <w:rsid w:val="00B355AE"/>
    <w:rsid w:val="00B36636"/>
    <w:rsid w:val="00B36C82"/>
    <w:rsid w:val="00B36CBB"/>
    <w:rsid w:val="00B37C23"/>
    <w:rsid w:val="00B40212"/>
    <w:rsid w:val="00B40B5C"/>
    <w:rsid w:val="00B46A7E"/>
    <w:rsid w:val="00B50B83"/>
    <w:rsid w:val="00B51F96"/>
    <w:rsid w:val="00B5288F"/>
    <w:rsid w:val="00B52C65"/>
    <w:rsid w:val="00B5361E"/>
    <w:rsid w:val="00B53CD4"/>
    <w:rsid w:val="00B55D4A"/>
    <w:rsid w:val="00B55EEC"/>
    <w:rsid w:val="00B61ED9"/>
    <w:rsid w:val="00B62C0A"/>
    <w:rsid w:val="00B62D3A"/>
    <w:rsid w:val="00B62DE1"/>
    <w:rsid w:val="00B64D15"/>
    <w:rsid w:val="00B65F93"/>
    <w:rsid w:val="00B722A5"/>
    <w:rsid w:val="00B723EB"/>
    <w:rsid w:val="00B74A03"/>
    <w:rsid w:val="00B77CBA"/>
    <w:rsid w:val="00B82B69"/>
    <w:rsid w:val="00B85656"/>
    <w:rsid w:val="00B91C15"/>
    <w:rsid w:val="00B91D5C"/>
    <w:rsid w:val="00B9311E"/>
    <w:rsid w:val="00B9559D"/>
    <w:rsid w:val="00B95C98"/>
    <w:rsid w:val="00B962E1"/>
    <w:rsid w:val="00B97061"/>
    <w:rsid w:val="00B97C44"/>
    <w:rsid w:val="00BA0A96"/>
    <w:rsid w:val="00BA1118"/>
    <w:rsid w:val="00BA16B2"/>
    <w:rsid w:val="00BA2730"/>
    <w:rsid w:val="00BA76D6"/>
    <w:rsid w:val="00BB11A0"/>
    <w:rsid w:val="00BB3360"/>
    <w:rsid w:val="00BB3486"/>
    <w:rsid w:val="00BB383B"/>
    <w:rsid w:val="00BB4217"/>
    <w:rsid w:val="00BB5AD0"/>
    <w:rsid w:val="00BB5E45"/>
    <w:rsid w:val="00BB64A4"/>
    <w:rsid w:val="00BB7073"/>
    <w:rsid w:val="00BB7618"/>
    <w:rsid w:val="00BC0ABE"/>
    <w:rsid w:val="00BC1428"/>
    <w:rsid w:val="00BC259E"/>
    <w:rsid w:val="00BC2639"/>
    <w:rsid w:val="00BD13E9"/>
    <w:rsid w:val="00BD1E75"/>
    <w:rsid w:val="00BD2091"/>
    <w:rsid w:val="00BD3B2B"/>
    <w:rsid w:val="00BD4EC0"/>
    <w:rsid w:val="00BD4F16"/>
    <w:rsid w:val="00BD5621"/>
    <w:rsid w:val="00BD59E0"/>
    <w:rsid w:val="00BE0B34"/>
    <w:rsid w:val="00BE1F56"/>
    <w:rsid w:val="00BE3633"/>
    <w:rsid w:val="00BE3B9E"/>
    <w:rsid w:val="00BE62D6"/>
    <w:rsid w:val="00BE7690"/>
    <w:rsid w:val="00BE7859"/>
    <w:rsid w:val="00BF0E05"/>
    <w:rsid w:val="00BF25B1"/>
    <w:rsid w:val="00BF2E59"/>
    <w:rsid w:val="00BF47DD"/>
    <w:rsid w:val="00BF5406"/>
    <w:rsid w:val="00BF7759"/>
    <w:rsid w:val="00C00901"/>
    <w:rsid w:val="00C02CF2"/>
    <w:rsid w:val="00C11558"/>
    <w:rsid w:val="00C11A40"/>
    <w:rsid w:val="00C11D32"/>
    <w:rsid w:val="00C11FEA"/>
    <w:rsid w:val="00C14F79"/>
    <w:rsid w:val="00C156B2"/>
    <w:rsid w:val="00C20098"/>
    <w:rsid w:val="00C22445"/>
    <w:rsid w:val="00C22DE1"/>
    <w:rsid w:val="00C24901"/>
    <w:rsid w:val="00C306D3"/>
    <w:rsid w:val="00C30885"/>
    <w:rsid w:val="00C31B2A"/>
    <w:rsid w:val="00C33621"/>
    <w:rsid w:val="00C34038"/>
    <w:rsid w:val="00C3497D"/>
    <w:rsid w:val="00C353A3"/>
    <w:rsid w:val="00C36247"/>
    <w:rsid w:val="00C366FF"/>
    <w:rsid w:val="00C37843"/>
    <w:rsid w:val="00C4140A"/>
    <w:rsid w:val="00C4149D"/>
    <w:rsid w:val="00C41A2E"/>
    <w:rsid w:val="00C4225D"/>
    <w:rsid w:val="00C434DD"/>
    <w:rsid w:val="00C43B58"/>
    <w:rsid w:val="00C44FEF"/>
    <w:rsid w:val="00C45590"/>
    <w:rsid w:val="00C467D0"/>
    <w:rsid w:val="00C4767A"/>
    <w:rsid w:val="00C507C8"/>
    <w:rsid w:val="00C509A4"/>
    <w:rsid w:val="00C5169B"/>
    <w:rsid w:val="00C56D7E"/>
    <w:rsid w:val="00C57119"/>
    <w:rsid w:val="00C572EF"/>
    <w:rsid w:val="00C602D0"/>
    <w:rsid w:val="00C6033A"/>
    <w:rsid w:val="00C61C2B"/>
    <w:rsid w:val="00C61ED6"/>
    <w:rsid w:val="00C63AA8"/>
    <w:rsid w:val="00C67BCA"/>
    <w:rsid w:val="00C67F95"/>
    <w:rsid w:val="00C709B4"/>
    <w:rsid w:val="00C71693"/>
    <w:rsid w:val="00C7267B"/>
    <w:rsid w:val="00C7342E"/>
    <w:rsid w:val="00C753B1"/>
    <w:rsid w:val="00C755DD"/>
    <w:rsid w:val="00C76369"/>
    <w:rsid w:val="00C80710"/>
    <w:rsid w:val="00C81B58"/>
    <w:rsid w:val="00C82ADE"/>
    <w:rsid w:val="00C82E64"/>
    <w:rsid w:val="00C85949"/>
    <w:rsid w:val="00C85E60"/>
    <w:rsid w:val="00C86D19"/>
    <w:rsid w:val="00C87DFC"/>
    <w:rsid w:val="00C9065D"/>
    <w:rsid w:val="00C93E8B"/>
    <w:rsid w:val="00C946FB"/>
    <w:rsid w:val="00C9484F"/>
    <w:rsid w:val="00C95C04"/>
    <w:rsid w:val="00C962E0"/>
    <w:rsid w:val="00C9794C"/>
    <w:rsid w:val="00CA1FC6"/>
    <w:rsid w:val="00CA30C4"/>
    <w:rsid w:val="00CA4E1E"/>
    <w:rsid w:val="00CA58D7"/>
    <w:rsid w:val="00CA7174"/>
    <w:rsid w:val="00CA7849"/>
    <w:rsid w:val="00CB03FE"/>
    <w:rsid w:val="00CB07C2"/>
    <w:rsid w:val="00CB4D6D"/>
    <w:rsid w:val="00CB6882"/>
    <w:rsid w:val="00CC0101"/>
    <w:rsid w:val="00CC1066"/>
    <w:rsid w:val="00CC3F63"/>
    <w:rsid w:val="00CC4B02"/>
    <w:rsid w:val="00CC4E65"/>
    <w:rsid w:val="00CC5D6A"/>
    <w:rsid w:val="00CC60A8"/>
    <w:rsid w:val="00CC6D1D"/>
    <w:rsid w:val="00CD20A6"/>
    <w:rsid w:val="00CD24A7"/>
    <w:rsid w:val="00CD310D"/>
    <w:rsid w:val="00CD5823"/>
    <w:rsid w:val="00CD7977"/>
    <w:rsid w:val="00CD7DB0"/>
    <w:rsid w:val="00CE58D0"/>
    <w:rsid w:val="00CE5D17"/>
    <w:rsid w:val="00CE60E2"/>
    <w:rsid w:val="00CF1B65"/>
    <w:rsid w:val="00CF2A07"/>
    <w:rsid w:val="00CF71EA"/>
    <w:rsid w:val="00CF79AF"/>
    <w:rsid w:val="00CF7AF0"/>
    <w:rsid w:val="00D01008"/>
    <w:rsid w:val="00D02A45"/>
    <w:rsid w:val="00D047AC"/>
    <w:rsid w:val="00D077FB"/>
    <w:rsid w:val="00D11B0B"/>
    <w:rsid w:val="00D11E1D"/>
    <w:rsid w:val="00D12097"/>
    <w:rsid w:val="00D14D0F"/>
    <w:rsid w:val="00D15292"/>
    <w:rsid w:val="00D16D22"/>
    <w:rsid w:val="00D17D9B"/>
    <w:rsid w:val="00D238D7"/>
    <w:rsid w:val="00D27B0C"/>
    <w:rsid w:val="00D31C70"/>
    <w:rsid w:val="00D31E38"/>
    <w:rsid w:val="00D343BD"/>
    <w:rsid w:val="00D345F4"/>
    <w:rsid w:val="00D35DE2"/>
    <w:rsid w:val="00D41B28"/>
    <w:rsid w:val="00D41D69"/>
    <w:rsid w:val="00D42221"/>
    <w:rsid w:val="00D57B16"/>
    <w:rsid w:val="00D57D6E"/>
    <w:rsid w:val="00D60131"/>
    <w:rsid w:val="00D6467C"/>
    <w:rsid w:val="00D70F0F"/>
    <w:rsid w:val="00D72D62"/>
    <w:rsid w:val="00D75159"/>
    <w:rsid w:val="00D7583A"/>
    <w:rsid w:val="00D765E3"/>
    <w:rsid w:val="00D76639"/>
    <w:rsid w:val="00D76CEA"/>
    <w:rsid w:val="00D777C0"/>
    <w:rsid w:val="00D81D71"/>
    <w:rsid w:val="00D81DD6"/>
    <w:rsid w:val="00D81FF0"/>
    <w:rsid w:val="00D853E2"/>
    <w:rsid w:val="00D87734"/>
    <w:rsid w:val="00D87A72"/>
    <w:rsid w:val="00D87AF3"/>
    <w:rsid w:val="00D928CA"/>
    <w:rsid w:val="00D95269"/>
    <w:rsid w:val="00D95FF9"/>
    <w:rsid w:val="00D971A5"/>
    <w:rsid w:val="00DA11B6"/>
    <w:rsid w:val="00DA1A8A"/>
    <w:rsid w:val="00DA1D72"/>
    <w:rsid w:val="00DA2093"/>
    <w:rsid w:val="00DA239D"/>
    <w:rsid w:val="00DA3B9E"/>
    <w:rsid w:val="00DA3EE3"/>
    <w:rsid w:val="00DA46C8"/>
    <w:rsid w:val="00DA47E8"/>
    <w:rsid w:val="00DA510B"/>
    <w:rsid w:val="00DA618C"/>
    <w:rsid w:val="00DA717F"/>
    <w:rsid w:val="00DA72DA"/>
    <w:rsid w:val="00DB255D"/>
    <w:rsid w:val="00DB2EC6"/>
    <w:rsid w:val="00DB3637"/>
    <w:rsid w:val="00DB5579"/>
    <w:rsid w:val="00DB60B7"/>
    <w:rsid w:val="00DB62DB"/>
    <w:rsid w:val="00DB779D"/>
    <w:rsid w:val="00DC18BA"/>
    <w:rsid w:val="00DC221E"/>
    <w:rsid w:val="00DC2561"/>
    <w:rsid w:val="00DC4262"/>
    <w:rsid w:val="00DC440F"/>
    <w:rsid w:val="00DC6BB8"/>
    <w:rsid w:val="00DD0BF3"/>
    <w:rsid w:val="00DD2B67"/>
    <w:rsid w:val="00DD65E4"/>
    <w:rsid w:val="00DD670C"/>
    <w:rsid w:val="00DD764A"/>
    <w:rsid w:val="00DE1158"/>
    <w:rsid w:val="00DE11CF"/>
    <w:rsid w:val="00DE38E9"/>
    <w:rsid w:val="00DE414C"/>
    <w:rsid w:val="00DE422B"/>
    <w:rsid w:val="00DF2939"/>
    <w:rsid w:val="00DF34A3"/>
    <w:rsid w:val="00DF3A22"/>
    <w:rsid w:val="00DF5302"/>
    <w:rsid w:val="00DF641B"/>
    <w:rsid w:val="00DF715E"/>
    <w:rsid w:val="00DF7895"/>
    <w:rsid w:val="00DF7CC5"/>
    <w:rsid w:val="00E00CCE"/>
    <w:rsid w:val="00E02044"/>
    <w:rsid w:val="00E05DF7"/>
    <w:rsid w:val="00E105E9"/>
    <w:rsid w:val="00E12C58"/>
    <w:rsid w:val="00E1317C"/>
    <w:rsid w:val="00E162E2"/>
    <w:rsid w:val="00E1743B"/>
    <w:rsid w:val="00E174E5"/>
    <w:rsid w:val="00E17F9A"/>
    <w:rsid w:val="00E20AB8"/>
    <w:rsid w:val="00E22A84"/>
    <w:rsid w:val="00E2531D"/>
    <w:rsid w:val="00E26459"/>
    <w:rsid w:val="00E2678D"/>
    <w:rsid w:val="00E30414"/>
    <w:rsid w:val="00E305AF"/>
    <w:rsid w:val="00E326D1"/>
    <w:rsid w:val="00E33BE7"/>
    <w:rsid w:val="00E345A7"/>
    <w:rsid w:val="00E37012"/>
    <w:rsid w:val="00E40062"/>
    <w:rsid w:val="00E408BE"/>
    <w:rsid w:val="00E40EC3"/>
    <w:rsid w:val="00E42509"/>
    <w:rsid w:val="00E435A3"/>
    <w:rsid w:val="00E446ED"/>
    <w:rsid w:val="00E45FA9"/>
    <w:rsid w:val="00E5015B"/>
    <w:rsid w:val="00E503B5"/>
    <w:rsid w:val="00E50BC6"/>
    <w:rsid w:val="00E50C09"/>
    <w:rsid w:val="00E51B98"/>
    <w:rsid w:val="00E5400F"/>
    <w:rsid w:val="00E54A46"/>
    <w:rsid w:val="00E55AA1"/>
    <w:rsid w:val="00E60440"/>
    <w:rsid w:val="00E60771"/>
    <w:rsid w:val="00E616A4"/>
    <w:rsid w:val="00E6281B"/>
    <w:rsid w:val="00E62F4E"/>
    <w:rsid w:val="00E632D0"/>
    <w:rsid w:val="00E64135"/>
    <w:rsid w:val="00E6579F"/>
    <w:rsid w:val="00E65874"/>
    <w:rsid w:val="00E6663B"/>
    <w:rsid w:val="00E66780"/>
    <w:rsid w:val="00E66B3A"/>
    <w:rsid w:val="00E71356"/>
    <w:rsid w:val="00E7193E"/>
    <w:rsid w:val="00E723D8"/>
    <w:rsid w:val="00E75115"/>
    <w:rsid w:val="00E75167"/>
    <w:rsid w:val="00E81879"/>
    <w:rsid w:val="00E83578"/>
    <w:rsid w:val="00E876CA"/>
    <w:rsid w:val="00E91E3F"/>
    <w:rsid w:val="00E95C7C"/>
    <w:rsid w:val="00EA3F3C"/>
    <w:rsid w:val="00EA4674"/>
    <w:rsid w:val="00EA4970"/>
    <w:rsid w:val="00EA5687"/>
    <w:rsid w:val="00EA59B6"/>
    <w:rsid w:val="00EA606F"/>
    <w:rsid w:val="00EA67AB"/>
    <w:rsid w:val="00EA7CCA"/>
    <w:rsid w:val="00EB09BC"/>
    <w:rsid w:val="00EB1032"/>
    <w:rsid w:val="00EB2644"/>
    <w:rsid w:val="00EB2A7E"/>
    <w:rsid w:val="00EB3F00"/>
    <w:rsid w:val="00EB3F44"/>
    <w:rsid w:val="00EB5981"/>
    <w:rsid w:val="00EC033D"/>
    <w:rsid w:val="00EC1FDB"/>
    <w:rsid w:val="00EC220C"/>
    <w:rsid w:val="00EC5155"/>
    <w:rsid w:val="00ED0266"/>
    <w:rsid w:val="00ED13C2"/>
    <w:rsid w:val="00ED2E65"/>
    <w:rsid w:val="00ED430A"/>
    <w:rsid w:val="00ED5E14"/>
    <w:rsid w:val="00ED6F3B"/>
    <w:rsid w:val="00ED6F71"/>
    <w:rsid w:val="00ED70A8"/>
    <w:rsid w:val="00EE1693"/>
    <w:rsid w:val="00EE177E"/>
    <w:rsid w:val="00EE4C41"/>
    <w:rsid w:val="00EE7803"/>
    <w:rsid w:val="00EF0D0E"/>
    <w:rsid w:val="00EF0E1A"/>
    <w:rsid w:val="00EF1ECC"/>
    <w:rsid w:val="00EF292B"/>
    <w:rsid w:val="00EF2BB2"/>
    <w:rsid w:val="00EF2C7E"/>
    <w:rsid w:val="00EF54D1"/>
    <w:rsid w:val="00EF5CFD"/>
    <w:rsid w:val="00EF613C"/>
    <w:rsid w:val="00EF61D2"/>
    <w:rsid w:val="00F01334"/>
    <w:rsid w:val="00F0220E"/>
    <w:rsid w:val="00F04008"/>
    <w:rsid w:val="00F04E2A"/>
    <w:rsid w:val="00F05C5D"/>
    <w:rsid w:val="00F06B7E"/>
    <w:rsid w:val="00F112C9"/>
    <w:rsid w:val="00F1203C"/>
    <w:rsid w:val="00F12E4A"/>
    <w:rsid w:val="00F1459F"/>
    <w:rsid w:val="00F151C9"/>
    <w:rsid w:val="00F15D54"/>
    <w:rsid w:val="00F200F2"/>
    <w:rsid w:val="00F2070E"/>
    <w:rsid w:val="00F20D88"/>
    <w:rsid w:val="00F21C23"/>
    <w:rsid w:val="00F22076"/>
    <w:rsid w:val="00F22766"/>
    <w:rsid w:val="00F31162"/>
    <w:rsid w:val="00F32B25"/>
    <w:rsid w:val="00F34E81"/>
    <w:rsid w:val="00F40A46"/>
    <w:rsid w:val="00F416A5"/>
    <w:rsid w:val="00F4517B"/>
    <w:rsid w:val="00F47C6A"/>
    <w:rsid w:val="00F517B7"/>
    <w:rsid w:val="00F51FCD"/>
    <w:rsid w:val="00F543D6"/>
    <w:rsid w:val="00F55213"/>
    <w:rsid w:val="00F55EBA"/>
    <w:rsid w:val="00F57D02"/>
    <w:rsid w:val="00F57F08"/>
    <w:rsid w:val="00F611A7"/>
    <w:rsid w:val="00F66C01"/>
    <w:rsid w:val="00F66D06"/>
    <w:rsid w:val="00F67AC6"/>
    <w:rsid w:val="00F67B5B"/>
    <w:rsid w:val="00F70695"/>
    <w:rsid w:val="00F72E48"/>
    <w:rsid w:val="00F75C4D"/>
    <w:rsid w:val="00F76C2F"/>
    <w:rsid w:val="00F77D9B"/>
    <w:rsid w:val="00F77E6F"/>
    <w:rsid w:val="00F811F5"/>
    <w:rsid w:val="00F81283"/>
    <w:rsid w:val="00F816E8"/>
    <w:rsid w:val="00F817E5"/>
    <w:rsid w:val="00F81C22"/>
    <w:rsid w:val="00F82F92"/>
    <w:rsid w:val="00F843EA"/>
    <w:rsid w:val="00F854E9"/>
    <w:rsid w:val="00F85B3C"/>
    <w:rsid w:val="00F87867"/>
    <w:rsid w:val="00F918B8"/>
    <w:rsid w:val="00F92589"/>
    <w:rsid w:val="00F92ABE"/>
    <w:rsid w:val="00F93114"/>
    <w:rsid w:val="00F93174"/>
    <w:rsid w:val="00F94E78"/>
    <w:rsid w:val="00FA0954"/>
    <w:rsid w:val="00FA14AC"/>
    <w:rsid w:val="00FA1F4E"/>
    <w:rsid w:val="00FA204E"/>
    <w:rsid w:val="00FA5A1C"/>
    <w:rsid w:val="00FB0EDF"/>
    <w:rsid w:val="00FB4F8E"/>
    <w:rsid w:val="00FB61C7"/>
    <w:rsid w:val="00FB6647"/>
    <w:rsid w:val="00FC5D9F"/>
    <w:rsid w:val="00FC72B7"/>
    <w:rsid w:val="00FC7332"/>
    <w:rsid w:val="00FD00D6"/>
    <w:rsid w:val="00FD0D95"/>
    <w:rsid w:val="00FD580B"/>
    <w:rsid w:val="00FD731B"/>
    <w:rsid w:val="00FE0502"/>
    <w:rsid w:val="00FE069D"/>
    <w:rsid w:val="00FE49E8"/>
    <w:rsid w:val="00FE5F88"/>
    <w:rsid w:val="00FE635A"/>
    <w:rsid w:val="00FE7D50"/>
    <w:rsid w:val="00FF1719"/>
    <w:rsid w:val="00FF304F"/>
    <w:rsid w:val="00FF4E4F"/>
    <w:rsid w:val="00FF5BA6"/>
    <w:rsid w:val="00FF6052"/>
    <w:rsid w:val="00FF6475"/>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B90023"/>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con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Mencinsinresolver1">
    <w:name w:val="Mención sin resolver1"/>
    <w:basedOn w:val="Fuentedeprrafopredeter"/>
    <w:uiPriority w:val="99"/>
    <w:semiHidden/>
    <w:unhideWhenUsed/>
    <w:rsid w:val="004F2918"/>
    <w:rPr>
      <w:color w:val="605E5C"/>
      <w:shd w:val="clear" w:color="auto" w:fill="E1DFDD"/>
    </w:rPr>
  </w:style>
  <w:style w:type="paragraph" w:customStyle="1" w:styleId="j">
    <w:name w:val="j"/>
    <w:basedOn w:val="Normal"/>
    <w:rsid w:val="00DA239D"/>
    <w:pPr>
      <w:spacing w:before="100" w:beforeAutospacing="1" w:after="100" w:afterAutospacing="1"/>
    </w:pPr>
    <w:rPr>
      <w:rFonts w:ascii="Times New Roman" w:eastAsiaTheme="minorHAnsi" w:hAnsi="Times New Roman" w:cs="Times New Roman"/>
      <w:lang w:eastAsia="es-ES_tradnl"/>
    </w:rPr>
  </w:style>
  <w:style w:type="paragraph" w:customStyle="1" w:styleId="m5907675151158779931gmail-msolistparagraph">
    <w:name w:val="m_5907675151158779931gmail-msolistparagraph"/>
    <w:basedOn w:val="Normal"/>
    <w:rsid w:val="00CC3F63"/>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73362442">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168887">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52305833">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78538007">
      <w:bodyDiv w:val="1"/>
      <w:marLeft w:val="0"/>
      <w:marRight w:val="0"/>
      <w:marTop w:val="0"/>
      <w:marBottom w:val="0"/>
      <w:divBdr>
        <w:top w:val="none" w:sz="0" w:space="0" w:color="auto"/>
        <w:left w:val="none" w:sz="0" w:space="0" w:color="auto"/>
        <w:bottom w:val="none" w:sz="0" w:space="0" w:color="auto"/>
        <w:right w:val="none" w:sz="0" w:space="0" w:color="auto"/>
      </w:divBdr>
      <w:divsChild>
        <w:div w:id="1639530284">
          <w:marLeft w:val="0"/>
          <w:marRight w:val="0"/>
          <w:marTop w:val="0"/>
          <w:marBottom w:val="101"/>
          <w:divBdr>
            <w:top w:val="none" w:sz="0" w:space="0" w:color="auto"/>
            <w:left w:val="none" w:sz="0" w:space="0" w:color="auto"/>
            <w:bottom w:val="none" w:sz="0" w:space="0" w:color="auto"/>
            <w:right w:val="none" w:sz="0" w:space="0" w:color="auto"/>
          </w:divBdr>
        </w:div>
        <w:div w:id="377049795">
          <w:marLeft w:val="864"/>
          <w:marRight w:val="0"/>
          <w:marTop w:val="0"/>
          <w:marBottom w:val="101"/>
          <w:divBdr>
            <w:top w:val="none" w:sz="0" w:space="0" w:color="auto"/>
            <w:left w:val="none" w:sz="0" w:space="0" w:color="auto"/>
            <w:bottom w:val="none" w:sz="0" w:space="0" w:color="auto"/>
            <w:right w:val="none" w:sz="0" w:space="0" w:color="auto"/>
          </w:divBdr>
        </w:div>
        <w:div w:id="329482096">
          <w:marLeft w:val="864"/>
          <w:marRight w:val="0"/>
          <w:marTop w:val="0"/>
          <w:marBottom w:val="101"/>
          <w:divBdr>
            <w:top w:val="none" w:sz="0" w:space="0" w:color="auto"/>
            <w:left w:val="none" w:sz="0" w:space="0" w:color="auto"/>
            <w:bottom w:val="none" w:sz="0" w:space="0" w:color="auto"/>
            <w:right w:val="none" w:sz="0" w:space="0" w:color="auto"/>
          </w:divBdr>
        </w:div>
        <w:div w:id="674839449">
          <w:marLeft w:val="0"/>
          <w:marRight w:val="0"/>
          <w:marTop w:val="0"/>
          <w:marBottom w:val="101"/>
          <w:divBdr>
            <w:top w:val="none" w:sz="0" w:space="0" w:color="auto"/>
            <w:left w:val="none" w:sz="0" w:space="0" w:color="auto"/>
            <w:bottom w:val="none" w:sz="0" w:space="0" w:color="auto"/>
            <w:right w:val="none" w:sz="0" w:space="0" w:color="auto"/>
          </w:divBdr>
        </w:div>
        <w:div w:id="1851719810">
          <w:marLeft w:val="0"/>
          <w:marRight w:val="0"/>
          <w:marTop w:val="0"/>
          <w:marBottom w:val="101"/>
          <w:divBdr>
            <w:top w:val="none" w:sz="0" w:space="0" w:color="auto"/>
            <w:left w:val="none" w:sz="0" w:space="0" w:color="auto"/>
            <w:bottom w:val="none" w:sz="0" w:space="0" w:color="auto"/>
            <w:right w:val="none" w:sz="0" w:space="0" w:color="auto"/>
          </w:divBdr>
        </w:div>
        <w:div w:id="232591728">
          <w:marLeft w:val="0"/>
          <w:marRight w:val="0"/>
          <w:marTop w:val="0"/>
          <w:marBottom w:val="101"/>
          <w:divBdr>
            <w:top w:val="none" w:sz="0" w:space="0" w:color="auto"/>
            <w:left w:val="none" w:sz="0" w:space="0" w:color="auto"/>
            <w:bottom w:val="none" w:sz="0" w:space="0" w:color="auto"/>
            <w:right w:val="none" w:sz="0" w:space="0" w:color="auto"/>
          </w:divBdr>
        </w:div>
        <w:div w:id="124809645">
          <w:marLeft w:val="0"/>
          <w:marRight w:val="0"/>
          <w:marTop w:val="0"/>
          <w:marBottom w:val="101"/>
          <w:divBdr>
            <w:top w:val="none" w:sz="0" w:space="0" w:color="auto"/>
            <w:left w:val="none" w:sz="0" w:space="0" w:color="auto"/>
            <w:bottom w:val="none" w:sz="0" w:space="0" w:color="auto"/>
            <w:right w:val="none" w:sz="0" w:space="0" w:color="auto"/>
          </w:divBdr>
        </w:div>
      </w:divsChild>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0379555">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56999741">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3800498">
      <w:bodyDiv w:val="1"/>
      <w:marLeft w:val="0"/>
      <w:marRight w:val="0"/>
      <w:marTop w:val="0"/>
      <w:marBottom w:val="0"/>
      <w:divBdr>
        <w:top w:val="none" w:sz="0" w:space="0" w:color="auto"/>
        <w:left w:val="none" w:sz="0" w:space="0" w:color="auto"/>
        <w:bottom w:val="none" w:sz="0" w:space="0" w:color="auto"/>
        <w:right w:val="none" w:sz="0" w:space="0" w:color="auto"/>
      </w:divBdr>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2259685">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8610437">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90521545">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07390198">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0998531">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6164345">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402551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53452939">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62268966">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497845132">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0581552">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01792632">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3500478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50614988">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2629785">
      <w:bodyDiv w:val="1"/>
      <w:marLeft w:val="0"/>
      <w:marRight w:val="0"/>
      <w:marTop w:val="0"/>
      <w:marBottom w:val="0"/>
      <w:divBdr>
        <w:top w:val="none" w:sz="0" w:space="0" w:color="auto"/>
        <w:left w:val="none" w:sz="0" w:space="0" w:color="auto"/>
        <w:bottom w:val="none" w:sz="0" w:space="0" w:color="auto"/>
        <w:right w:val="none" w:sz="0" w:space="0" w:color="auto"/>
      </w:divBdr>
      <w:divsChild>
        <w:div w:id="1390113551">
          <w:marLeft w:val="0"/>
          <w:marRight w:val="0"/>
          <w:marTop w:val="0"/>
          <w:marBottom w:val="101"/>
          <w:divBdr>
            <w:top w:val="none" w:sz="0" w:space="0" w:color="auto"/>
            <w:left w:val="none" w:sz="0" w:space="0" w:color="auto"/>
            <w:bottom w:val="none" w:sz="0" w:space="0" w:color="auto"/>
            <w:right w:val="none" w:sz="0" w:space="0" w:color="auto"/>
          </w:divBdr>
        </w:div>
        <w:div w:id="637800746">
          <w:marLeft w:val="864"/>
          <w:marRight w:val="0"/>
          <w:marTop w:val="0"/>
          <w:marBottom w:val="101"/>
          <w:divBdr>
            <w:top w:val="none" w:sz="0" w:space="0" w:color="auto"/>
            <w:left w:val="none" w:sz="0" w:space="0" w:color="auto"/>
            <w:bottom w:val="none" w:sz="0" w:space="0" w:color="auto"/>
            <w:right w:val="none" w:sz="0" w:space="0" w:color="auto"/>
          </w:divBdr>
        </w:div>
        <w:div w:id="373963813">
          <w:marLeft w:val="864"/>
          <w:marRight w:val="0"/>
          <w:marTop w:val="0"/>
          <w:marBottom w:val="101"/>
          <w:divBdr>
            <w:top w:val="none" w:sz="0" w:space="0" w:color="auto"/>
            <w:left w:val="none" w:sz="0" w:space="0" w:color="auto"/>
            <w:bottom w:val="none" w:sz="0" w:space="0" w:color="auto"/>
            <w:right w:val="none" w:sz="0" w:space="0" w:color="auto"/>
          </w:divBdr>
        </w:div>
        <w:div w:id="2084260299">
          <w:marLeft w:val="0"/>
          <w:marRight w:val="0"/>
          <w:marTop w:val="0"/>
          <w:marBottom w:val="101"/>
          <w:divBdr>
            <w:top w:val="none" w:sz="0" w:space="0" w:color="auto"/>
            <w:left w:val="none" w:sz="0" w:space="0" w:color="auto"/>
            <w:bottom w:val="none" w:sz="0" w:space="0" w:color="auto"/>
            <w:right w:val="none" w:sz="0" w:space="0" w:color="auto"/>
          </w:divBdr>
        </w:div>
        <w:div w:id="322320631">
          <w:marLeft w:val="0"/>
          <w:marRight w:val="0"/>
          <w:marTop w:val="0"/>
          <w:marBottom w:val="101"/>
          <w:divBdr>
            <w:top w:val="none" w:sz="0" w:space="0" w:color="auto"/>
            <w:left w:val="none" w:sz="0" w:space="0" w:color="auto"/>
            <w:bottom w:val="none" w:sz="0" w:space="0" w:color="auto"/>
            <w:right w:val="none" w:sz="0" w:space="0" w:color="auto"/>
          </w:divBdr>
        </w:div>
        <w:div w:id="1841967550">
          <w:marLeft w:val="0"/>
          <w:marRight w:val="0"/>
          <w:marTop w:val="0"/>
          <w:marBottom w:val="101"/>
          <w:divBdr>
            <w:top w:val="none" w:sz="0" w:space="0" w:color="auto"/>
            <w:left w:val="none" w:sz="0" w:space="0" w:color="auto"/>
            <w:bottom w:val="none" w:sz="0" w:space="0" w:color="auto"/>
            <w:right w:val="none" w:sz="0" w:space="0" w:color="auto"/>
          </w:divBdr>
        </w:div>
        <w:div w:id="1352338422">
          <w:marLeft w:val="0"/>
          <w:marRight w:val="0"/>
          <w:marTop w:val="0"/>
          <w:marBottom w:val="101"/>
          <w:divBdr>
            <w:top w:val="none" w:sz="0" w:space="0" w:color="auto"/>
            <w:left w:val="none" w:sz="0" w:space="0" w:color="auto"/>
            <w:bottom w:val="none" w:sz="0" w:space="0" w:color="auto"/>
            <w:right w:val="none" w:sz="0" w:space="0" w:color="auto"/>
          </w:divBdr>
        </w:div>
      </w:divsChild>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50753173">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161674">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1993289427">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093820242">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 w:id="21423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jedomex.gob.mx/transparencia/"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C99CC-03BD-480B-82A9-A9F165029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42</Pages>
  <Words>9450</Words>
  <Characters>51981</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7</cp:revision>
  <cp:lastPrinted>2019-12-19T01:53:00Z</cp:lastPrinted>
  <dcterms:created xsi:type="dcterms:W3CDTF">2021-01-09T02:05:00Z</dcterms:created>
  <dcterms:modified xsi:type="dcterms:W3CDTF">2021-02-23T01:55:00Z</dcterms:modified>
</cp:coreProperties>
</file>