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2FA" w:rsidRPr="00AD2A55" w:rsidRDefault="00F202FA" w:rsidP="00F202FA">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siete de octubre de dos mil veinte</w:t>
      </w:r>
      <w:r w:rsidRPr="00CC3652">
        <w:rPr>
          <w:rFonts w:ascii="Palatino Linotype" w:eastAsia="Times New Roman" w:hAnsi="Palatino Linotype" w:cs="Arial"/>
          <w:color w:val="000000"/>
          <w:sz w:val="24"/>
          <w:szCs w:val="24"/>
          <w:lang w:eastAsia="es-MX"/>
        </w:rPr>
        <w:t>.</w:t>
      </w:r>
    </w:p>
    <w:p w:rsidR="00F202FA" w:rsidRPr="00AD2A55" w:rsidRDefault="00F202FA" w:rsidP="00F202FA">
      <w:pPr>
        <w:shd w:val="clear" w:color="auto" w:fill="FFFFFF"/>
        <w:spacing w:after="0" w:line="360" w:lineRule="auto"/>
        <w:jc w:val="both"/>
        <w:rPr>
          <w:rFonts w:ascii="Palatino Linotype" w:eastAsia="Times New Roman" w:hAnsi="Palatino Linotype" w:cs="Arial"/>
          <w:color w:val="000000"/>
          <w:sz w:val="24"/>
          <w:szCs w:val="24"/>
          <w:lang w:eastAsia="es-MX"/>
        </w:rPr>
      </w:pPr>
    </w:p>
    <w:p w:rsidR="00F202FA" w:rsidRPr="00AD2A55" w:rsidRDefault="00F202FA" w:rsidP="00F202FA">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2170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ciudadano que al momento de ingresar la solicitud de información señaló como datos para ser identificado como </w:t>
      </w:r>
      <w:r>
        <w:rPr>
          <w:rFonts w:ascii="Palatino Linotype" w:hAnsi="Palatino Linotype" w:cs="Arial"/>
          <w:sz w:val="24"/>
          <w:szCs w:val="24"/>
        </w:rPr>
        <w:t>XXX 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E65124">
        <w:rPr>
          <w:rFonts w:ascii="Palatino Linotype" w:hAnsi="Palatino Linotype" w:cs="Arial"/>
          <w:b/>
          <w:sz w:val="24"/>
          <w:szCs w:val="24"/>
        </w:rPr>
        <w:t>Organismo Agua y Saneamiento de Toluca</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F202FA" w:rsidRDefault="00F202FA" w:rsidP="00F202FA">
      <w:pPr>
        <w:tabs>
          <w:tab w:val="left" w:pos="6960"/>
        </w:tabs>
        <w:spacing w:after="0" w:line="360" w:lineRule="auto"/>
        <w:jc w:val="both"/>
        <w:rPr>
          <w:rFonts w:ascii="Palatino Linotype" w:hAnsi="Palatino Linotype" w:cs="Arial"/>
          <w:sz w:val="24"/>
          <w:szCs w:val="24"/>
        </w:rPr>
      </w:pPr>
    </w:p>
    <w:p w:rsidR="00F202FA" w:rsidRPr="007763F3" w:rsidRDefault="00F202FA" w:rsidP="00F202FA">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F202FA" w:rsidRPr="00D23436" w:rsidRDefault="00F202FA" w:rsidP="00F202FA">
      <w:pPr>
        <w:spacing w:after="0" w:line="360" w:lineRule="auto"/>
        <w:rPr>
          <w:rFonts w:ascii="Palatino Linotype" w:hAnsi="Palatino Linotype" w:cs="Arial"/>
          <w:b/>
          <w:sz w:val="24"/>
          <w:szCs w:val="24"/>
        </w:rPr>
      </w:pPr>
    </w:p>
    <w:p w:rsidR="00F202FA" w:rsidRPr="004C083E" w:rsidRDefault="00F202FA" w:rsidP="00F202F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F202FA" w:rsidRDefault="00F202FA" w:rsidP="00F202F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veinte de mayo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E65124">
        <w:rPr>
          <w:rFonts w:ascii="Palatino Linotype" w:hAnsi="Palatino Linotype" w:cs="Arial"/>
          <w:b/>
          <w:sz w:val="24"/>
          <w:szCs w:val="24"/>
        </w:rPr>
        <w:t>00018/OASTOL/IP/2020</w:t>
      </w:r>
      <w:r w:rsidRPr="004D0DD4">
        <w:rPr>
          <w:rFonts w:ascii="Palatino Linotype" w:hAnsi="Palatino Linotype" w:cs="Arial"/>
          <w:b/>
          <w:sz w:val="24"/>
          <w:szCs w:val="24"/>
          <w:lang w:eastAsia="es-MX"/>
        </w:rPr>
        <w:t xml:space="preserve">, </w:t>
      </w:r>
      <w:r w:rsidRPr="004D0DD4">
        <w:rPr>
          <w:rFonts w:ascii="Palatino Linotype" w:hAnsi="Palatino Linotype" w:cs="Arial"/>
          <w:sz w:val="24"/>
          <w:szCs w:val="24"/>
        </w:rPr>
        <w:t>mediante la cual solicitó información</w:t>
      </w:r>
      <w:r w:rsidRPr="00AD2A55">
        <w:rPr>
          <w:rFonts w:ascii="Palatino Linotype" w:hAnsi="Palatino Linotype" w:cs="Arial"/>
          <w:sz w:val="24"/>
          <w:szCs w:val="24"/>
        </w:rPr>
        <w:t xml:space="preserve"> en el tenor siguiente:</w:t>
      </w:r>
    </w:p>
    <w:p w:rsidR="00F202FA" w:rsidRDefault="00F202FA" w:rsidP="00F202FA">
      <w:pPr>
        <w:spacing w:after="0" w:line="360" w:lineRule="auto"/>
        <w:jc w:val="both"/>
        <w:rPr>
          <w:rFonts w:ascii="Palatino Linotype" w:hAnsi="Palatino Linotype" w:cs="Arial"/>
          <w:sz w:val="24"/>
          <w:szCs w:val="24"/>
        </w:rPr>
      </w:pPr>
    </w:p>
    <w:p w:rsidR="00F202FA" w:rsidRDefault="00F202FA" w:rsidP="00F202FA">
      <w:pPr>
        <w:tabs>
          <w:tab w:val="left" w:pos="4253"/>
          <w:tab w:val="left" w:pos="5647"/>
        </w:tabs>
        <w:spacing w:after="0" w:line="276"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E65124">
        <w:rPr>
          <w:rFonts w:ascii="Palatino Linotype" w:eastAsia="Times New Roman" w:hAnsi="Palatino Linotype" w:cs="Times New Roman"/>
          <w:i/>
          <w:szCs w:val="24"/>
          <w:lang w:val="es-ES_tradnl" w:eastAsia="es-ES"/>
        </w:rPr>
        <w:t>LISTADO DE CUENTA PUBLICA DE BIENES MUEBLES, POR PARTIDA CON COSTOS E INMUEBLES DEL AÑO 2019, ASÍ COMO ANEXAR LAS TARJETAS DE RESGUARDO FIRMADAS POR LOS RESGUARDATARIOS, EN CASO DE BIENES EN MAL ESTADO O EN PROCESO DE BAJA TAMBIÉN ANEXAR LAS TARJETAS FIRMADAS O EL OFICIO DONDE SOLICITAN SU BAJA.</w:t>
      </w:r>
      <w:r>
        <w:rPr>
          <w:rFonts w:ascii="Palatino Linotype" w:eastAsia="Times New Roman" w:hAnsi="Palatino Linotype" w:cs="Times New Roman"/>
          <w:i/>
          <w:szCs w:val="24"/>
          <w:lang w:val="es-ES_tradnl" w:eastAsia="es-ES"/>
        </w:rPr>
        <w:t>”</w:t>
      </w:r>
    </w:p>
    <w:p w:rsidR="00F202FA" w:rsidRDefault="00F202FA" w:rsidP="00F202F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202FA" w:rsidRDefault="00F202FA" w:rsidP="00F202FA">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Disquete 3.5 (con costo).</w:t>
      </w:r>
    </w:p>
    <w:p w:rsidR="00F202FA" w:rsidRDefault="00F202FA" w:rsidP="00F202FA">
      <w:pPr>
        <w:tabs>
          <w:tab w:val="left" w:pos="5647"/>
        </w:tabs>
        <w:spacing w:after="0" w:line="360" w:lineRule="auto"/>
        <w:ind w:right="850"/>
        <w:jc w:val="both"/>
        <w:rPr>
          <w:rFonts w:ascii="Palatino Linotype" w:hAnsi="Palatino Linotype"/>
          <w:color w:val="000000"/>
          <w:sz w:val="24"/>
          <w:szCs w:val="24"/>
        </w:rPr>
      </w:pPr>
    </w:p>
    <w:p w:rsidR="00F202FA" w:rsidRPr="004C083E" w:rsidRDefault="00F202FA" w:rsidP="00F202F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F202FA" w:rsidRDefault="00F202FA" w:rsidP="00F202F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siete de agosto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F202FA" w:rsidRDefault="00F202FA" w:rsidP="00F202FA">
      <w:pPr>
        <w:spacing w:after="0" w:line="360" w:lineRule="auto"/>
        <w:jc w:val="both"/>
        <w:rPr>
          <w:rFonts w:ascii="Palatino Linotype" w:hAnsi="Palatino Linotype" w:cs="Arial"/>
          <w:sz w:val="24"/>
          <w:szCs w:val="24"/>
        </w:rPr>
      </w:pPr>
    </w:p>
    <w:p w:rsidR="00F202FA" w:rsidRDefault="00F202FA" w:rsidP="00F202FA">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E65124">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202FA" w:rsidRPr="00E65124" w:rsidRDefault="00F202FA" w:rsidP="00F202FA">
      <w:pPr>
        <w:spacing w:after="0" w:line="240" w:lineRule="auto"/>
        <w:ind w:left="567" w:right="567"/>
        <w:jc w:val="both"/>
        <w:rPr>
          <w:rFonts w:ascii="Palatino Linotype" w:hAnsi="Palatino Linotype" w:cs="Arial"/>
          <w:i/>
          <w:szCs w:val="24"/>
        </w:rPr>
      </w:pPr>
    </w:p>
    <w:p w:rsidR="00F202FA" w:rsidRDefault="00F202FA" w:rsidP="00F202FA">
      <w:pPr>
        <w:spacing w:after="0" w:line="240" w:lineRule="auto"/>
        <w:ind w:left="567" w:right="567"/>
        <w:jc w:val="both"/>
        <w:rPr>
          <w:rFonts w:ascii="Palatino Linotype" w:hAnsi="Palatino Linotype" w:cs="Arial"/>
          <w:szCs w:val="24"/>
        </w:rPr>
      </w:pPr>
      <w:r w:rsidRPr="00E65124">
        <w:rPr>
          <w:rFonts w:ascii="Palatino Linotype" w:hAnsi="Palatino Linotype" w:cs="Arial"/>
          <w:i/>
          <w:szCs w:val="24"/>
        </w:rPr>
        <w:t>En respuesta a su petición que la letra dice..."LISTADO DE CUENTA PÚBLICA DE BIENES MUEBLES, POR PARTIDA CON COSTOS E INMUEBLES DEL AÑO 2019, ASÍ COMO ANEXAR LAS TARJETAS DE RESGUARDO FIRMADAS POR LOS RESGUARDATARIOS, EN CASO DE BIENES EN MAL ESTADO O EN PROCESO DE BAJA TAMBIÉN ANEXAR LAS TARJETAS FIRMADAS O EL OFICIO DONDE SOLICITAN SU BAJA" sic. Se adjunta de manera electrónica oficio U/PRE/030/2020 DE FECHA 10 de junio de 2020, archivos que contienen los listados de bienes muebles e inmuebles al año 2019, así como los archivos que contienen las tarjetas de resguardo correspondientes, lo anterior con fundamento en lo dispuesto por el artículo 12 de la Ley de Transparencia y Acceso a la Información Pública del Estado de México.</w:t>
      </w:r>
      <w:r>
        <w:rPr>
          <w:rFonts w:ascii="Palatino Linotype" w:hAnsi="Palatino Linotype" w:cs="Arial"/>
          <w:i/>
          <w:szCs w:val="24"/>
        </w:rPr>
        <w:t>” (sic)</w:t>
      </w:r>
    </w:p>
    <w:p w:rsidR="00F202FA" w:rsidRDefault="00F202FA" w:rsidP="00F202FA">
      <w:pPr>
        <w:spacing w:after="0" w:line="360" w:lineRule="auto"/>
        <w:jc w:val="both"/>
        <w:rPr>
          <w:rFonts w:ascii="Palatino Linotype" w:hAnsi="Palatino Linotype" w:cs="Arial"/>
          <w:sz w:val="24"/>
          <w:szCs w:val="24"/>
        </w:rPr>
      </w:pPr>
    </w:p>
    <w:p w:rsidR="00F202FA" w:rsidRDefault="00F202FA" w:rsidP="00F202F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los archivos electrónicos “</w:t>
      </w:r>
      <w:r w:rsidRPr="00FA497C">
        <w:rPr>
          <w:rFonts w:ascii="Palatino Linotype" w:hAnsi="Palatino Linotype" w:cs="Arial"/>
          <w:sz w:val="24"/>
          <w:szCs w:val="24"/>
        </w:rPr>
        <w:t>BIENES INMUEBLES 2019.pdf</w:t>
      </w:r>
      <w:r>
        <w:rPr>
          <w:rFonts w:ascii="Palatino Linotype" w:hAnsi="Palatino Linotype" w:cs="Arial"/>
          <w:sz w:val="24"/>
          <w:szCs w:val="24"/>
        </w:rPr>
        <w:t xml:space="preserve">, </w:t>
      </w:r>
      <w:r w:rsidRPr="00FA497C">
        <w:rPr>
          <w:rFonts w:ascii="Palatino Linotype" w:hAnsi="Palatino Linotype" w:cs="Arial"/>
          <w:sz w:val="24"/>
          <w:szCs w:val="24"/>
        </w:rPr>
        <w:t>BIENES PATRIMONIALES 2019.pdf</w:t>
      </w:r>
      <w:r>
        <w:rPr>
          <w:rFonts w:ascii="Palatino Linotype" w:hAnsi="Palatino Linotype" w:cs="Arial"/>
          <w:sz w:val="24"/>
          <w:szCs w:val="24"/>
        </w:rPr>
        <w:t xml:space="preserve">, </w:t>
      </w:r>
      <w:r w:rsidRPr="00FA497C">
        <w:rPr>
          <w:rFonts w:ascii="Palatino Linotype" w:hAnsi="Palatino Linotype" w:cs="Arial"/>
          <w:sz w:val="24"/>
          <w:szCs w:val="24"/>
        </w:rPr>
        <w:t>oficio upre302020.pdf</w:t>
      </w:r>
      <w:r>
        <w:rPr>
          <w:rFonts w:ascii="Palatino Linotype" w:hAnsi="Palatino Linotype" w:cs="Arial"/>
          <w:sz w:val="24"/>
          <w:szCs w:val="24"/>
        </w:rPr>
        <w:t xml:space="preserve">, </w:t>
      </w:r>
      <w:r w:rsidRPr="00FA497C">
        <w:rPr>
          <w:rFonts w:ascii="Palatino Linotype" w:hAnsi="Palatino Linotype" w:cs="Arial"/>
          <w:sz w:val="24"/>
          <w:szCs w:val="24"/>
        </w:rPr>
        <w:t>oayst2.zip</w:t>
      </w:r>
      <w:r>
        <w:rPr>
          <w:rFonts w:ascii="Palatino Linotype" w:hAnsi="Palatino Linotype" w:cs="Arial"/>
          <w:sz w:val="24"/>
          <w:szCs w:val="24"/>
        </w:rPr>
        <w:t xml:space="preserve"> y </w:t>
      </w:r>
      <w:r w:rsidRPr="00FA497C">
        <w:rPr>
          <w:rFonts w:ascii="Palatino Linotype" w:hAnsi="Palatino Linotype" w:cs="Arial"/>
          <w:sz w:val="24"/>
          <w:szCs w:val="24"/>
        </w:rPr>
        <w:t>oayst.zip</w:t>
      </w:r>
      <w:r>
        <w:rPr>
          <w:rFonts w:ascii="Palatino Linotype" w:hAnsi="Palatino Linotype" w:cs="Arial"/>
          <w:sz w:val="24"/>
          <w:szCs w:val="24"/>
        </w:rPr>
        <w:t>”, que al ser del conocimiento de las partes, no se inserta su contenido en obvio de repeticiones innecesarias, máxime que serán objeto de estudio en el apartado correspondiente.</w:t>
      </w:r>
    </w:p>
    <w:p w:rsidR="00F202FA" w:rsidRDefault="00F202FA" w:rsidP="00F202FA">
      <w:pPr>
        <w:spacing w:after="0" w:line="360" w:lineRule="auto"/>
        <w:jc w:val="both"/>
        <w:rPr>
          <w:rFonts w:ascii="Palatino Linotype" w:hAnsi="Palatino Linotype" w:cs="Arial"/>
          <w:sz w:val="24"/>
          <w:szCs w:val="24"/>
        </w:rPr>
      </w:pPr>
    </w:p>
    <w:p w:rsidR="00F202FA" w:rsidRPr="00E360F5" w:rsidRDefault="00F202FA" w:rsidP="00F202FA">
      <w:pPr>
        <w:spacing w:after="0" w:line="360" w:lineRule="auto"/>
        <w:jc w:val="both"/>
        <w:rPr>
          <w:rFonts w:ascii="Palatino Linotype" w:hAnsi="Palatino Linotype" w:cs="Arial"/>
          <w:sz w:val="24"/>
          <w:szCs w:val="24"/>
        </w:rPr>
      </w:pPr>
    </w:p>
    <w:p w:rsidR="00F202FA" w:rsidRPr="004C083E" w:rsidRDefault="00F202FA" w:rsidP="00F202F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TERCERO. Del recurso de revisión.</w:t>
      </w:r>
    </w:p>
    <w:p w:rsidR="00F202FA" w:rsidRDefault="00F202FA" w:rsidP="00F202F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once de agosto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2170/INFOEM/IP/RR/2020,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F202FA" w:rsidRDefault="00F202FA" w:rsidP="00F202FA">
      <w:pPr>
        <w:spacing w:after="0" w:line="360" w:lineRule="auto"/>
        <w:jc w:val="both"/>
        <w:rPr>
          <w:rFonts w:ascii="Palatino Linotype" w:hAnsi="Palatino Linotype" w:cs="Arial"/>
          <w:sz w:val="24"/>
          <w:szCs w:val="24"/>
        </w:rPr>
      </w:pPr>
    </w:p>
    <w:p w:rsidR="00F202FA" w:rsidRDefault="00F202FA" w:rsidP="00F202FA">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F202FA" w:rsidRPr="00775155" w:rsidRDefault="00F202FA" w:rsidP="00F202FA">
      <w:pPr>
        <w:pStyle w:val="Prrafodelista"/>
        <w:ind w:left="0"/>
        <w:jc w:val="both"/>
        <w:rPr>
          <w:rFonts w:ascii="Palatino Linotype" w:hAnsi="Palatino Linotype" w:cs="Arial"/>
        </w:rPr>
      </w:pPr>
    </w:p>
    <w:p w:rsidR="00F202FA" w:rsidRPr="00775155" w:rsidRDefault="00F202FA" w:rsidP="00F202FA">
      <w:pPr>
        <w:pStyle w:val="Prrafodelista"/>
        <w:ind w:left="567" w:right="567"/>
        <w:jc w:val="both"/>
        <w:rPr>
          <w:rFonts w:ascii="Palatino Linotype" w:hAnsi="Palatino Linotype" w:cs="Arial"/>
          <w:i/>
          <w:sz w:val="22"/>
        </w:rPr>
      </w:pPr>
      <w:r>
        <w:rPr>
          <w:rFonts w:ascii="Palatino Linotype" w:hAnsi="Palatino Linotype" w:cs="Arial"/>
          <w:i/>
          <w:sz w:val="22"/>
        </w:rPr>
        <w:t>“</w:t>
      </w:r>
      <w:r w:rsidRPr="00B40891">
        <w:rPr>
          <w:rFonts w:ascii="Palatino Linotype" w:hAnsi="Palatino Linotype" w:cs="Arial"/>
          <w:i/>
          <w:sz w:val="22"/>
        </w:rPr>
        <w:t>DE ACUERDO AL FOLIO DE LA SOLICITUD 00018/OASTOL/IP/2020. SE LES PIDE EL LISTADO DE LA CUENTA PÚBLICA DE BIENES MUEBLES POR PARTIDA, EL CUAL DEBE DE ESTAR FIRMADO Y NO CONTIENE NINGUNA HOJA FIRMAS DE LOS QUE MARCA EL FORMATO. SE LES PIDE EL LISTADO DE LA CUENTA PÚBLICA DE BIENES INMUEBLES POR PARTIDA, EL CUAL DEBE DE ESTAR FIRMADO Y NO CONTIENE NINGUNA HOJA FIRMAS DE LOS QUE MARCA EL FORMATO. SE LES PIDIÓ LAS TARJETAS DE RESGUARDO FIRMADAS POR LOS RESGUARDAROS, CABE HACER MENCIÓN QUE TAMBIÉN DEBERÁN DE ESTAR FIRMADAS POR LA PERSONAS QUE ELABORARON LA TARJETA DE RESGUARDO Y QUIEN AUTORIZA, YA QUE ASÍ LO MARCA LA GACETA DEL GOBIERNO. A LO CUAL SOLO ANEXAN LAS TARJETAS SIN NINGUNA FIRMA. EN EL CASO DE LOA BIENES EN MAL ESTADO O EN PROCESO DE BAJA NO ANEXAN LAS TARJETAS FIRMADAS. NO ANEXAN EL OFICIO DONDE SOLICITAN LOS RESGUARDATARIOS LA BAJA DE SU RESGUARDO DE LOS BIENES.</w:t>
      </w:r>
      <w:r>
        <w:rPr>
          <w:rFonts w:ascii="Palatino Linotype" w:hAnsi="Palatino Linotype" w:cs="Arial"/>
          <w:i/>
          <w:sz w:val="22"/>
        </w:rPr>
        <w:t>”</w:t>
      </w:r>
    </w:p>
    <w:p w:rsidR="00F202FA" w:rsidRDefault="00F202FA" w:rsidP="00F202FA">
      <w:pPr>
        <w:pStyle w:val="Prrafodelista"/>
        <w:spacing w:line="360" w:lineRule="auto"/>
        <w:ind w:left="0"/>
        <w:jc w:val="both"/>
        <w:rPr>
          <w:rFonts w:ascii="Palatino Linotype" w:hAnsi="Palatino Linotype" w:cs="Arial"/>
        </w:rPr>
      </w:pPr>
    </w:p>
    <w:p w:rsidR="00F202FA" w:rsidRDefault="00F202FA" w:rsidP="00F202FA">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F202FA" w:rsidRPr="002A00FA" w:rsidRDefault="00F202FA" w:rsidP="00F202FA">
      <w:pPr>
        <w:pStyle w:val="Prrafodelista"/>
        <w:spacing w:line="360" w:lineRule="auto"/>
        <w:ind w:left="0"/>
        <w:jc w:val="both"/>
        <w:rPr>
          <w:rFonts w:ascii="Palatino Linotype" w:hAnsi="Palatino Linotype" w:cs="Arial"/>
        </w:rPr>
      </w:pPr>
    </w:p>
    <w:p w:rsidR="00F202FA" w:rsidRDefault="00F202FA" w:rsidP="00F202FA">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B40891">
        <w:rPr>
          <w:rFonts w:ascii="Palatino Linotype" w:hAnsi="Palatino Linotype"/>
          <w:i/>
          <w:color w:val="000000"/>
        </w:rPr>
        <w:t xml:space="preserve">DE ACUERDO AL FOLIO DE LA SOLICITUD 00018/OASTOL/IP/2020. SE LES PIDE EL LISTADO DE LA CUENTA PÚBLICA DE BIENES MUEBLES POR PARTIDA, EL CUAL DEBE DE ESTAR FIRMADO Y NO CONTIENE NINGUNA HOJA FIRMAS DE LOS QUE MARCA EL FORMATO. SE LES PIDE EL LISTADO DE LA CUENTA PÚBLICA DE BIENES INMUEBLES POR PARTIDA, EL CUAL DEBE DE ESTAR FIRMADO Y NO CONTIENE NINGUNA HOJA FIRMAS DE LOS </w:t>
      </w:r>
      <w:r w:rsidRPr="00B40891">
        <w:rPr>
          <w:rFonts w:ascii="Palatino Linotype" w:hAnsi="Palatino Linotype"/>
          <w:i/>
          <w:color w:val="000000"/>
        </w:rPr>
        <w:lastRenderedPageBreak/>
        <w:t>QUE MARCA EL FORMATO. SE LES PIDIÓ LAS TARJETAS DE RESGUARDO FIRMADAS POR LOS RESGUARDAROS, CABE HACER MENCIÓN QUE TAMBIÉN DEBERÁN DE ESTAR FIRMADAS POR LA PERSONAS QUE ELABORARON LA TARJETA DE RESGUARDO Y QUIEN AUTORIZA, YA QUE ASÍ LO MARCA LA GACETA DEL GOBIERNO. A LO CUAL SOLO ANEXAN LAS TARJETAS SIN NINGUNA FIRMA. EN EL CASO DE LOA BIENES EN MAL ESTADO O EN PROCESO DE BAJA NO ANEXAN LAS TARJETAS FIRMADAS. NO ANEXAN EL OFICIO DONDE SOLICITAN LOS RESGUARDATARIOS LA BAJA DE SU RESGUARDO DE LOS BIENES.</w:t>
      </w:r>
      <w:r w:rsidRPr="002C0A1C">
        <w:rPr>
          <w:rFonts w:ascii="Palatino Linotype" w:hAnsi="Palatino Linotype"/>
          <w:i/>
          <w:color w:val="000000"/>
        </w:rPr>
        <w:t>” (sic)</w:t>
      </w:r>
    </w:p>
    <w:p w:rsidR="00F202FA" w:rsidRDefault="00F202FA" w:rsidP="00F202FA">
      <w:pPr>
        <w:spacing w:after="0" w:line="360" w:lineRule="auto"/>
        <w:jc w:val="both"/>
        <w:rPr>
          <w:rFonts w:ascii="Palatino Linotype" w:hAnsi="Palatino Linotype" w:cs="Arial"/>
          <w:sz w:val="24"/>
          <w:szCs w:val="24"/>
        </w:rPr>
      </w:pPr>
    </w:p>
    <w:p w:rsidR="00F202FA" w:rsidRDefault="00F202FA" w:rsidP="00F202FA">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F202FA" w:rsidRPr="00567822" w:rsidRDefault="00F202FA" w:rsidP="00F202FA">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once de agosto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F202FA" w:rsidRDefault="00F202FA" w:rsidP="00F202FA">
      <w:pPr>
        <w:spacing w:after="0" w:line="360" w:lineRule="auto"/>
        <w:ind w:right="49"/>
        <w:jc w:val="both"/>
        <w:rPr>
          <w:rFonts w:ascii="Palatino Linotype" w:eastAsia="Times New Roman" w:hAnsi="Palatino Linotype" w:cs="Arial"/>
          <w:sz w:val="24"/>
          <w:szCs w:val="24"/>
          <w:lang w:val="es-ES_tradnl" w:eastAsia="es-ES"/>
        </w:rPr>
      </w:pPr>
    </w:p>
    <w:p w:rsidR="00F202FA" w:rsidRDefault="00F202FA" w:rsidP="00F202FA">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recursos</w:t>
      </w:r>
    </w:p>
    <w:p w:rsidR="00F202FA" w:rsidRDefault="00F202FA" w:rsidP="00F202FA">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catorce de agosto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F202FA" w:rsidRDefault="00F202FA" w:rsidP="00F202FA">
      <w:pPr>
        <w:spacing w:after="0" w:line="360" w:lineRule="auto"/>
        <w:ind w:right="49"/>
        <w:jc w:val="both"/>
        <w:rPr>
          <w:rFonts w:ascii="Palatino Linotype" w:eastAsia="Times New Roman" w:hAnsi="Palatino Linotype" w:cs="Arial"/>
          <w:sz w:val="24"/>
          <w:szCs w:val="24"/>
          <w:lang w:val="es-ES" w:eastAsia="es-ES"/>
        </w:rPr>
      </w:pPr>
    </w:p>
    <w:p w:rsidR="00F202FA" w:rsidRPr="004C083E" w:rsidRDefault="00F202FA" w:rsidP="00F202F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SEXTO. De la etapa de instrucción.</w:t>
      </w:r>
    </w:p>
    <w:p w:rsidR="00F202FA" w:rsidRDefault="00F202FA" w:rsidP="00F202FA">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rindió su informe justificado a través del archivo electrónico “</w:t>
      </w:r>
      <w:r w:rsidRPr="00B40891">
        <w:rPr>
          <w:rFonts w:ascii="Palatino Linotype" w:hAnsi="Palatino Linotype" w:cs="Arial"/>
          <w:sz w:val="24"/>
          <w:szCs w:val="24"/>
        </w:rPr>
        <w:t>Informe Justificado 18_2170.pdf</w:t>
      </w:r>
      <w:r>
        <w:rPr>
          <w:rFonts w:ascii="Palatino Linotype" w:hAnsi="Palatino Linotype" w:cs="Arial"/>
          <w:sz w:val="24"/>
          <w:szCs w:val="24"/>
        </w:rPr>
        <w:t xml:space="preserve">”, el cual fue puesto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presentara sus manifestaciones que a sus intereses conviniera. Transcurrido el término de ley en el presente asunto, sin que exista constancia de haberse celebrado </w:t>
      </w:r>
      <w:r w:rsidRPr="00E34EB5">
        <w:rPr>
          <w:rFonts w:ascii="Palatino Linotype" w:hAnsi="Palatino Linotype" w:cs="Arial"/>
          <w:sz w:val="24"/>
          <w:szCs w:val="24"/>
        </w:rPr>
        <w:t>audiencia</w:t>
      </w:r>
      <w:r>
        <w:rPr>
          <w:rFonts w:ascii="Palatino Linotype" w:hAnsi="Palatino Linotype" w:cs="Arial"/>
          <w:sz w:val="24"/>
          <w:szCs w:val="24"/>
        </w:rPr>
        <w:t xml:space="preserve"> alguna</w:t>
      </w:r>
      <w:r w:rsidRPr="00E34EB5">
        <w:rPr>
          <w:rFonts w:ascii="Palatino Linotype" w:hAnsi="Palatino Linotype" w:cs="Arial"/>
          <w:sz w:val="24"/>
          <w:szCs w:val="24"/>
        </w:rPr>
        <w:t xml:space="preserve">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F202FA" w:rsidRDefault="00F202FA" w:rsidP="00F202FA">
      <w:pPr>
        <w:spacing w:after="0" w:line="360" w:lineRule="auto"/>
        <w:jc w:val="both"/>
        <w:rPr>
          <w:rFonts w:ascii="Palatino Linotype" w:hAnsi="Palatino Linotype" w:cs="Arial"/>
          <w:sz w:val="24"/>
          <w:szCs w:val="24"/>
        </w:rPr>
      </w:pPr>
    </w:p>
    <w:p w:rsidR="00F202FA" w:rsidRPr="004C083E" w:rsidRDefault="00F202FA" w:rsidP="00F202F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F202FA" w:rsidRDefault="00F202FA" w:rsidP="00F202FA">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151A4D">
        <w:rPr>
          <w:rFonts w:ascii="Palatino Linotype" w:hAnsi="Palatino Linotype" w:cs="Arial"/>
          <w:sz w:val="24"/>
          <w:szCs w:val="24"/>
        </w:rPr>
        <w:t xml:space="preserve">cierre de instrucción en fecha </w:t>
      </w:r>
      <w:r>
        <w:rPr>
          <w:rFonts w:ascii="Palatino Linotype" w:hAnsi="Palatino Linotype" w:cs="Arial"/>
          <w:sz w:val="24"/>
          <w:szCs w:val="24"/>
        </w:rPr>
        <w:t>treinta y uno de</w:t>
      </w:r>
      <w:r w:rsidRPr="00151A4D">
        <w:rPr>
          <w:rFonts w:ascii="Palatino Linotype" w:hAnsi="Palatino Linotype" w:cs="Arial"/>
          <w:sz w:val="24"/>
          <w:szCs w:val="24"/>
        </w:rPr>
        <w:t xml:space="preserve"> agosto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F202FA" w:rsidRDefault="00F202FA" w:rsidP="00F202FA">
      <w:pPr>
        <w:spacing w:after="0" w:line="360" w:lineRule="auto"/>
        <w:jc w:val="both"/>
        <w:rPr>
          <w:rFonts w:ascii="Palatino Linotype" w:hAnsi="Palatino Linotype" w:cs="Arial"/>
          <w:sz w:val="24"/>
          <w:szCs w:val="24"/>
        </w:rPr>
      </w:pPr>
    </w:p>
    <w:p w:rsidR="00F202FA" w:rsidRPr="00E1769F" w:rsidRDefault="00F202FA" w:rsidP="00F202FA">
      <w:pPr>
        <w:spacing w:after="0" w:line="360" w:lineRule="auto"/>
        <w:jc w:val="both"/>
        <w:rPr>
          <w:rFonts w:ascii="Palatino Linotype" w:eastAsiaTheme="minorEastAsia" w:hAnsi="Palatino Linotype"/>
          <w:sz w:val="24"/>
          <w:szCs w:val="24"/>
          <w:lang w:val="es-ES_tradnl" w:eastAsia="es-ES"/>
        </w:rPr>
      </w:pPr>
      <w:r w:rsidRPr="00E1769F">
        <w:rPr>
          <w:rFonts w:ascii="Palatino Linotype" w:hAnsi="Palatino Linotype" w:cs="Arial"/>
          <w:b/>
          <w:sz w:val="28"/>
          <w:szCs w:val="28"/>
        </w:rPr>
        <w:t xml:space="preserve">OCTAVO. </w:t>
      </w:r>
      <w:r w:rsidRPr="00E1769F">
        <w:rPr>
          <w:rFonts w:ascii="Palatino Linotype" w:eastAsiaTheme="minorEastAsia" w:hAnsi="Palatino Linotype"/>
          <w:sz w:val="24"/>
          <w:szCs w:val="24"/>
          <w:lang w:val="es-ES_tradnl" w:eastAsia="es-ES"/>
        </w:rPr>
        <w:t>En fecha veinti</w:t>
      </w:r>
      <w:r>
        <w:rPr>
          <w:rFonts w:ascii="Palatino Linotype" w:eastAsiaTheme="minorEastAsia" w:hAnsi="Palatino Linotype"/>
          <w:sz w:val="24"/>
          <w:szCs w:val="24"/>
          <w:lang w:val="es-ES_tradnl" w:eastAsia="es-ES"/>
        </w:rPr>
        <w:t xml:space="preserve">nueve de septiembre </w:t>
      </w:r>
      <w:r w:rsidRPr="00E1769F">
        <w:rPr>
          <w:rFonts w:ascii="Palatino Linotype" w:eastAsiaTheme="minorEastAsia" w:hAnsi="Palatino Linotype"/>
          <w:sz w:val="24"/>
          <w:szCs w:val="24"/>
          <w:lang w:val="es-ES_tradnl" w:eastAsia="es-ES"/>
        </w:rPr>
        <w:t xml:space="preserve">de dos mil veinte, se acordó ampliar por el plazo de quince días hábiles más, los términos de ley para emitir la resolución respectiva en los recursos de revisión citados al rubro, en términos del artículo 181, </w:t>
      </w:r>
      <w:r w:rsidRPr="00E1769F">
        <w:rPr>
          <w:rFonts w:ascii="Palatino Linotype" w:eastAsiaTheme="minorEastAsia" w:hAnsi="Palatino Linotype"/>
          <w:sz w:val="24"/>
          <w:szCs w:val="24"/>
          <w:lang w:val="es-ES_tradnl" w:eastAsia="es-ES"/>
        </w:rPr>
        <w:lastRenderedPageBreak/>
        <w:t>tercer párrafo, de la Ley de Transparencia y Acceso a la Información Pública del Estado de México y Municipios.</w:t>
      </w:r>
    </w:p>
    <w:p w:rsidR="00F202FA" w:rsidRPr="007B4187" w:rsidRDefault="00F202FA" w:rsidP="00F202FA">
      <w:pPr>
        <w:spacing w:after="0" w:line="360" w:lineRule="auto"/>
        <w:jc w:val="both"/>
        <w:rPr>
          <w:rFonts w:ascii="Palatino Linotype" w:hAnsi="Palatino Linotype" w:cs="Arial"/>
          <w:sz w:val="24"/>
          <w:szCs w:val="24"/>
          <w:lang w:val="es-ES_tradnl"/>
        </w:rPr>
      </w:pPr>
    </w:p>
    <w:p w:rsidR="00F202FA" w:rsidRPr="008B6600" w:rsidRDefault="00F202FA" w:rsidP="00F202FA">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F202FA" w:rsidRDefault="00F202FA" w:rsidP="00F202FA">
      <w:pPr>
        <w:spacing w:after="0" w:line="360" w:lineRule="auto"/>
        <w:jc w:val="both"/>
        <w:rPr>
          <w:rFonts w:ascii="Palatino Linotype" w:hAnsi="Palatino Linotype" w:cs="Arial"/>
          <w:sz w:val="28"/>
          <w:szCs w:val="28"/>
        </w:rPr>
      </w:pPr>
    </w:p>
    <w:p w:rsidR="00F202FA" w:rsidRPr="00600F1D" w:rsidRDefault="00F202FA" w:rsidP="00F202FA">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F202FA" w:rsidRDefault="00F202FA" w:rsidP="00F202FA">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F202FA" w:rsidRDefault="00F202FA" w:rsidP="00F202FA">
      <w:pPr>
        <w:spacing w:after="0" w:line="360" w:lineRule="auto"/>
        <w:jc w:val="both"/>
        <w:rPr>
          <w:rFonts w:ascii="Palatino Linotype" w:hAnsi="Palatino Linotype" w:cs="Arial"/>
          <w:sz w:val="24"/>
          <w:szCs w:val="24"/>
        </w:rPr>
      </w:pPr>
    </w:p>
    <w:p w:rsidR="00F202FA" w:rsidRPr="00600F1D" w:rsidRDefault="00F202FA" w:rsidP="00F202FA">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F202FA" w:rsidRDefault="00F202FA" w:rsidP="00F202FA">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xml:space="preserve">,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w:t>
      </w:r>
      <w:r w:rsidRPr="00A977C0">
        <w:rPr>
          <w:rFonts w:ascii="Palatino Linotype" w:hAnsi="Palatino Linotype" w:cs="Arial"/>
          <w:sz w:val="24"/>
          <w:szCs w:val="24"/>
        </w:rPr>
        <w:lastRenderedPageBreak/>
        <w:t>acceso a la información pública y garantizando el principio rector de máxima publicidad.</w:t>
      </w:r>
    </w:p>
    <w:p w:rsidR="00F202FA"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w:t>
      </w:r>
      <w:r w:rsidRPr="00787A68">
        <w:rPr>
          <w:rFonts w:ascii="Palatino Linotype" w:hAnsi="Palatino Linotype" w:cs="Arial"/>
          <w:b/>
          <w:i/>
          <w:szCs w:val="24"/>
        </w:rPr>
        <w:t>Artículo 180</w:t>
      </w:r>
      <w:r w:rsidRPr="00787A68">
        <w:rPr>
          <w:rFonts w:ascii="Palatino Linotype" w:hAnsi="Palatino Linotype" w:cs="Arial"/>
          <w:i/>
          <w:szCs w:val="24"/>
        </w:rPr>
        <w:t xml:space="preserve">. El recurso de revisión contendrá: </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b/>
          <w:i/>
          <w:szCs w:val="24"/>
        </w:rPr>
        <w:t>I</w:t>
      </w:r>
      <w:r w:rsidRPr="00787A68">
        <w:rPr>
          <w:rFonts w:ascii="Palatino Linotype" w:hAnsi="Palatino Linotype" w:cs="Arial"/>
          <w:i/>
          <w:szCs w:val="24"/>
        </w:rPr>
        <w:t xml:space="preserve">. El sujeto obligado ante la cual se presentó la solicitud; </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b/>
          <w:i/>
          <w:szCs w:val="24"/>
        </w:rPr>
        <w:t>II</w:t>
      </w:r>
      <w:r w:rsidRPr="00787A68">
        <w:rPr>
          <w:rFonts w:ascii="Palatino Linotype" w:hAnsi="Palatino Linotype" w:cs="Arial"/>
          <w:i/>
          <w:szCs w:val="24"/>
        </w:rPr>
        <w:t xml:space="preserve">. </w:t>
      </w:r>
      <w:r w:rsidRPr="00787A68">
        <w:rPr>
          <w:rFonts w:ascii="Palatino Linotype" w:hAnsi="Palatino Linotype" w:cs="Arial"/>
          <w:i/>
          <w:szCs w:val="24"/>
          <w:u w:val="single"/>
        </w:rPr>
        <w:t>El nombre del solicitante</w:t>
      </w:r>
      <w:r w:rsidRPr="00787A68">
        <w:rPr>
          <w:rFonts w:ascii="Palatino Linotype" w:hAnsi="Palatino Linotype" w:cs="Arial"/>
          <w:i/>
          <w:szCs w:val="24"/>
        </w:rPr>
        <w:t xml:space="preserve"> que recurre o de su representante y, en su caso, del tercero interesado, así como la dirección o medio que señale para recibir notificaciones; </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b/>
          <w:i/>
          <w:szCs w:val="24"/>
        </w:rPr>
        <w:t>III</w:t>
      </w:r>
      <w:r w:rsidRPr="00787A68">
        <w:rPr>
          <w:rFonts w:ascii="Palatino Linotype" w:hAnsi="Palatino Linotype" w:cs="Arial"/>
          <w:i/>
          <w:szCs w:val="24"/>
        </w:rPr>
        <w:t xml:space="preserve">. El número de folio de respuesta de la solicitud de acceso; </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b/>
          <w:i/>
          <w:szCs w:val="24"/>
        </w:rPr>
        <w:t>IV</w:t>
      </w:r>
      <w:r w:rsidRPr="00787A6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b/>
          <w:i/>
          <w:szCs w:val="24"/>
        </w:rPr>
        <w:t>V</w:t>
      </w:r>
      <w:r w:rsidRPr="00787A68">
        <w:rPr>
          <w:rFonts w:ascii="Palatino Linotype" w:hAnsi="Palatino Linotype" w:cs="Arial"/>
          <w:i/>
          <w:szCs w:val="24"/>
        </w:rPr>
        <w:t xml:space="preserve">. El acto que se recurre; </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b/>
          <w:i/>
          <w:szCs w:val="24"/>
        </w:rPr>
        <w:t>VI</w:t>
      </w:r>
      <w:r w:rsidRPr="00787A68">
        <w:rPr>
          <w:rFonts w:ascii="Palatino Linotype" w:hAnsi="Palatino Linotype" w:cs="Arial"/>
          <w:i/>
          <w:szCs w:val="24"/>
        </w:rPr>
        <w:t xml:space="preserve">. Las razones o motivos de inconformidad; </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b/>
          <w:i/>
          <w:szCs w:val="24"/>
        </w:rPr>
        <w:t>VII</w:t>
      </w:r>
      <w:r w:rsidRPr="00787A68">
        <w:rPr>
          <w:rFonts w:ascii="Palatino Linotype" w:hAnsi="Palatino Linotype" w:cs="Arial"/>
          <w:i/>
          <w:szCs w:val="24"/>
        </w:rPr>
        <w:t xml:space="preserve">. La copia de la respuesta que se impugna y, en su caso, de la notificación correspondiente, en el caso de respuesta de la solicitud; y </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b/>
          <w:i/>
          <w:szCs w:val="24"/>
        </w:rPr>
        <w:t>VIII</w:t>
      </w:r>
      <w:r w:rsidRPr="00787A68">
        <w:rPr>
          <w:rFonts w:ascii="Palatino Linotype" w:hAnsi="Palatino Linotype" w:cs="Arial"/>
          <w:i/>
          <w:szCs w:val="24"/>
        </w:rPr>
        <w:t xml:space="preserve">. Firma del recurrente, en su caso, cuando se presente por escrito, requisito sin el cual se dará trámite al recurso. </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 xml:space="preserve">Adicionalmente, se podrán anexar las pruebas y demás elementos que considere procedentes someter a juicio del Instituto. </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 xml:space="preserve">En ningún caso será necesario que el particular ratifique el recurso de revisión interpuesto. </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u w:val="single"/>
        </w:rPr>
      </w:pPr>
      <w:r w:rsidRPr="00787A68">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p>
    <w:p w:rsidR="00F202FA" w:rsidRPr="00787A68" w:rsidRDefault="00F202FA" w:rsidP="00F202FA">
      <w:pPr>
        <w:autoSpaceDE w:val="0"/>
        <w:autoSpaceDN w:val="0"/>
        <w:adjustRightInd w:val="0"/>
        <w:spacing w:after="0" w:line="240" w:lineRule="auto"/>
        <w:ind w:left="567" w:right="567"/>
        <w:jc w:val="right"/>
        <w:rPr>
          <w:rFonts w:ascii="Palatino Linotype" w:hAnsi="Palatino Linotype" w:cs="Arial"/>
          <w:szCs w:val="24"/>
        </w:rPr>
      </w:pPr>
      <w:r w:rsidRPr="00787A68">
        <w:rPr>
          <w:rFonts w:ascii="Palatino Linotype" w:hAnsi="Palatino Linotype" w:cs="Arial"/>
          <w:szCs w:val="24"/>
        </w:rPr>
        <w:t>(Énfasis añadido)</w:t>
      </w: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w:t>
      </w:r>
      <w:r w:rsidRPr="00787A68">
        <w:rPr>
          <w:rFonts w:ascii="Palatino Linotype" w:hAnsi="Palatino Linotype" w:cs="Arial"/>
          <w:sz w:val="24"/>
          <w:szCs w:val="24"/>
        </w:rPr>
        <w:lastRenderedPageBreak/>
        <w:t xml:space="preserve">nombre para que sea identificado, ya que en el apartado de </w:t>
      </w:r>
      <w:r>
        <w:rPr>
          <w:rFonts w:ascii="Palatino Linotype" w:hAnsi="Palatino Linotype" w:cs="Arial"/>
          <w:sz w:val="24"/>
          <w:szCs w:val="24"/>
        </w:rPr>
        <w:t xml:space="preserve">datos de identificación señalo únicamente las iniciales </w:t>
      </w:r>
      <w:r w:rsidRPr="00787A68">
        <w:rPr>
          <w:rFonts w:ascii="Palatino Linotype" w:hAnsi="Palatino Linotype" w:cs="Arial"/>
          <w:sz w:val="24"/>
          <w:szCs w:val="24"/>
        </w:rPr>
        <w:t>“</w:t>
      </w:r>
      <w:r>
        <w:rPr>
          <w:rFonts w:ascii="Palatino Linotype" w:hAnsi="Palatino Linotype" w:cs="Arial"/>
          <w:sz w:val="24"/>
          <w:szCs w:val="24"/>
        </w:rPr>
        <w:t>XXXXX</w:t>
      </w:r>
      <w:bookmarkStart w:id="0" w:name="_GoBack"/>
      <w:bookmarkEnd w:id="0"/>
      <w:r w:rsidRPr="00787A68">
        <w:rPr>
          <w:rFonts w:ascii="Palatino Linotype" w:hAnsi="Palatino Linotype" w:cs="Arial"/>
          <w:sz w:val="24"/>
          <w:szCs w:val="24"/>
        </w:rPr>
        <w:t xml:space="preserve">”, con </w:t>
      </w:r>
      <w:r>
        <w:rPr>
          <w:rFonts w:ascii="Palatino Linotype" w:hAnsi="Palatino Linotype" w:cs="Arial"/>
          <w:sz w:val="24"/>
          <w:szCs w:val="24"/>
        </w:rPr>
        <w:t xml:space="preserve">las cuales desea </w:t>
      </w:r>
      <w:r w:rsidRPr="00787A68">
        <w:rPr>
          <w:rFonts w:ascii="Palatino Linotype" w:hAnsi="Palatino Linotype" w:cs="Arial"/>
          <w:sz w:val="24"/>
          <w:szCs w:val="24"/>
        </w:rPr>
        <w:t>identificarse, por lo que no tiene certeza sobre su identidad, lo que en estricto sentido, no se colmarían los requisitos establecidos en el citado artículo 180 de la Ley de Transparencia.</w:t>
      </w: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87A68">
        <w:rPr>
          <w:rFonts w:ascii="Palatino Linotype" w:hAnsi="Palatino Linotype" w:cs="Arial"/>
          <w:i/>
          <w:sz w:val="24"/>
          <w:szCs w:val="24"/>
        </w:rPr>
        <w:t>sine qua non</w:t>
      </w:r>
      <w:r w:rsidRPr="00787A6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Default="00F202FA" w:rsidP="00F202FA">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787A68" w:rsidRDefault="00F202FA" w:rsidP="00F202FA">
      <w:pPr>
        <w:autoSpaceDE w:val="0"/>
        <w:autoSpaceDN w:val="0"/>
        <w:adjustRightInd w:val="0"/>
        <w:spacing w:after="0" w:line="240" w:lineRule="auto"/>
        <w:jc w:val="center"/>
        <w:rPr>
          <w:rFonts w:ascii="Palatino Linotype" w:hAnsi="Palatino Linotype" w:cs="Arial"/>
          <w:b/>
          <w:i/>
        </w:rPr>
      </w:pPr>
      <w:r w:rsidRPr="00787A68">
        <w:rPr>
          <w:rFonts w:ascii="Palatino Linotype" w:hAnsi="Palatino Linotype" w:cs="Arial"/>
          <w:b/>
          <w:i/>
        </w:rPr>
        <w:t>Constitución Política de los Estados Unidos Mexicanos</w:t>
      </w:r>
    </w:p>
    <w:p w:rsidR="00F202FA" w:rsidRPr="00787A68" w:rsidRDefault="00F202FA" w:rsidP="00F202FA">
      <w:pPr>
        <w:autoSpaceDE w:val="0"/>
        <w:autoSpaceDN w:val="0"/>
        <w:adjustRightInd w:val="0"/>
        <w:spacing w:after="0" w:line="240" w:lineRule="auto"/>
        <w:jc w:val="both"/>
        <w:rPr>
          <w:rFonts w:ascii="Palatino Linotype" w:hAnsi="Palatino Linotype" w:cs="Arial"/>
        </w:rPr>
      </w:pP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rPr>
      </w:pPr>
      <w:r w:rsidRPr="00787A68">
        <w:rPr>
          <w:rFonts w:ascii="Palatino Linotype" w:hAnsi="Palatino Linotype" w:cs="Arial"/>
          <w:i/>
        </w:rPr>
        <w:t>“</w:t>
      </w:r>
      <w:r w:rsidRPr="00787A68">
        <w:rPr>
          <w:rFonts w:ascii="Palatino Linotype" w:hAnsi="Palatino Linotype" w:cs="Arial"/>
          <w:b/>
          <w:i/>
        </w:rPr>
        <w:t>Artículo 6o</w:t>
      </w:r>
      <w:r w:rsidRPr="00787A6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787A68">
        <w:rPr>
          <w:rFonts w:ascii="Palatino Linotype" w:hAnsi="Palatino Linotype" w:cs="Arial"/>
          <w:i/>
        </w:rPr>
        <w:lastRenderedPageBreak/>
        <w:t xml:space="preserve">ejercido en los términos dispuestos por la ley. El derecho a la información será garantizado por el Estado. </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Para efectos de lo dispuesto en el presente artículo se observará lo siguiente:</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b/>
          <w:i/>
          <w:szCs w:val="24"/>
        </w:rPr>
        <w:t>A</w:t>
      </w:r>
      <w:r w:rsidRPr="00787A6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b/>
          <w:i/>
          <w:szCs w:val="24"/>
        </w:rPr>
        <w:t>I</w:t>
      </w:r>
      <w:r w:rsidRPr="00787A6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b/>
          <w:i/>
          <w:szCs w:val="24"/>
        </w:rPr>
        <w:t>III.</w:t>
      </w:r>
      <w:r w:rsidRPr="00787A6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b/>
          <w:i/>
          <w:szCs w:val="24"/>
        </w:rPr>
        <w:t>V</w:t>
      </w:r>
      <w:r w:rsidRPr="00787A6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b/>
          <w:i/>
          <w:szCs w:val="24"/>
        </w:rPr>
        <w:t>VI.</w:t>
      </w:r>
      <w:r w:rsidRPr="00787A6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La ley establecerá aquella información que se considere reservada o confidencial.</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p>
    <w:p w:rsidR="00F202FA" w:rsidRPr="00787A68" w:rsidRDefault="00F202FA" w:rsidP="00F202FA">
      <w:pPr>
        <w:autoSpaceDE w:val="0"/>
        <w:autoSpaceDN w:val="0"/>
        <w:adjustRightInd w:val="0"/>
        <w:spacing w:after="0" w:line="240" w:lineRule="auto"/>
        <w:ind w:left="567" w:right="567"/>
        <w:jc w:val="center"/>
        <w:rPr>
          <w:rFonts w:ascii="Palatino Linotype" w:hAnsi="Palatino Linotype" w:cs="Arial"/>
          <w:b/>
          <w:i/>
          <w:szCs w:val="24"/>
        </w:rPr>
      </w:pPr>
      <w:r w:rsidRPr="00787A68">
        <w:rPr>
          <w:rFonts w:ascii="Palatino Linotype" w:hAnsi="Palatino Linotype" w:cs="Arial"/>
          <w:b/>
          <w:i/>
          <w:szCs w:val="24"/>
        </w:rPr>
        <w:t>Constitución Política del Estado Libre y Soberano de México</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w:t>
      </w:r>
      <w:r w:rsidRPr="00787A68">
        <w:rPr>
          <w:rFonts w:ascii="Palatino Linotype" w:hAnsi="Palatino Linotype" w:cs="Arial"/>
          <w:b/>
          <w:i/>
          <w:szCs w:val="24"/>
        </w:rPr>
        <w:t>Artículo 5</w:t>
      </w:r>
      <w:r w:rsidRPr="00787A68">
        <w:rPr>
          <w:rFonts w:ascii="Palatino Linotype" w:hAnsi="Palatino Linotype" w:cs="Arial"/>
          <w:i/>
          <w:szCs w:val="24"/>
        </w:rPr>
        <w:t xml:space="preserve">. … </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Este derecho se regirá por los principios y bases siguientes:</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b/>
          <w:i/>
          <w:szCs w:val="24"/>
        </w:rPr>
        <w:t>I</w:t>
      </w:r>
      <w:r w:rsidRPr="00787A68">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b/>
          <w:i/>
          <w:szCs w:val="24"/>
        </w:rPr>
        <w:t>III</w:t>
      </w:r>
      <w:r w:rsidRPr="00787A6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F202FA" w:rsidRPr="00787A68" w:rsidRDefault="00F202FA" w:rsidP="00F202FA">
      <w:pPr>
        <w:autoSpaceDE w:val="0"/>
        <w:autoSpaceDN w:val="0"/>
        <w:adjustRightInd w:val="0"/>
        <w:spacing w:after="0" w:line="240" w:lineRule="auto"/>
        <w:ind w:left="567" w:right="567"/>
        <w:jc w:val="right"/>
        <w:rPr>
          <w:rFonts w:ascii="Palatino Linotype" w:hAnsi="Palatino Linotype" w:cs="Arial"/>
          <w:i/>
          <w:szCs w:val="24"/>
        </w:rPr>
      </w:pPr>
      <w:r w:rsidRPr="00787A68">
        <w:rPr>
          <w:rFonts w:ascii="Palatino Linotype" w:hAnsi="Palatino Linotype" w:cs="Arial"/>
          <w:i/>
          <w:szCs w:val="24"/>
        </w:rPr>
        <w:t>(Énfasis añadido)</w:t>
      </w: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Por otra parte, del contenido del artículo 1 de la Constitución Política de los Estados Unidos Mexicanos, se destaca lo siguiente:</w:t>
      </w: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w:t>
      </w:r>
      <w:r w:rsidRPr="00787A68">
        <w:rPr>
          <w:rFonts w:ascii="Palatino Linotype" w:hAnsi="Palatino Linotype" w:cs="Arial"/>
          <w:b/>
          <w:i/>
          <w:szCs w:val="24"/>
        </w:rPr>
        <w:t>Artículo 1o.</w:t>
      </w:r>
      <w:r w:rsidRPr="00787A6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787A68">
        <w:rPr>
          <w:rFonts w:ascii="Palatino Linotype" w:hAnsi="Palatino Linotype" w:cs="Arial"/>
          <w:i/>
          <w:szCs w:val="24"/>
        </w:rPr>
        <w:lastRenderedPageBreak/>
        <w:t>Estado deberá prevenir, investigar, sancionar y reparar las violaciones a los derechos humanos, en los términos que establezca la ley.”</w:t>
      </w: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r w:rsidRPr="00787A68">
        <w:rPr>
          <w:rFonts w:ascii="Palatino Linotype" w:hAnsi="Palatino Linotype" w:cs="Arial"/>
          <w:i/>
          <w:szCs w:val="24"/>
        </w:rPr>
        <w:t>“</w:t>
      </w:r>
      <w:r w:rsidRPr="00787A68">
        <w:rPr>
          <w:rFonts w:ascii="Palatino Linotype" w:hAnsi="Palatino Linotype" w:cs="Arial"/>
          <w:b/>
          <w:i/>
          <w:szCs w:val="24"/>
        </w:rPr>
        <w:t>Acceso a información gubernamental. No debe condicionarse a que el solicitante acredite su personalidad, demuestre interés alguno o justifique su utilización.</w:t>
      </w:r>
      <w:r w:rsidRPr="00787A6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Cs w:val="24"/>
        </w:rPr>
      </w:pP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Resoluciones</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lastRenderedPageBreak/>
        <w:t>• RDA 5275/13. Interpuesto en contra de la Secretaría de la Defensa Nacional. Comisionado Ponente Ángel Trinidad Zaldívar.</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 RDA 2937/13. Interpuesto en contra de LICONSA, S.A. de C.V. Comisionado. Ponente Gerardo Laveaga Rendón.</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 RDA 3609/12. Interpuesto en contra de la Secretaría de Educación Pública. Comisionada Ponente Sigrid Arzt Colunga.</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 RDA 3361/12. Interpuesto en contra del Servicio de Administración Tributaria. Comisionada Ponente María Elena Pérez-Jaén Zermeño.</w:t>
      </w:r>
    </w:p>
    <w:p w:rsidR="00F202FA" w:rsidRPr="00787A68" w:rsidRDefault="00F202FA" w:rsidP="00F202FA">
      <w:pPr>
        <w:autoSpaceDE w:val="0"/>
        <w:autoSpaceDN w:val="0"/>
        <w:adjustRightInd w:val="0"/>
        <w:spacing w:after="0" w:line="240" w:lineRule="auto"/>
        <w:ind w:left="567" w:right="567"/>
        <w:jc w:val="both"/>
        <w:rPr>
          <w:rFonts w:ascii="Palatino Linotype" w:hAnsi="Palatino Linotype" w:cs="Arial"/>
          <w:i/>
          <w:sz w:val="20"/>
          <w:szCs w:val="24"/>
        </w:rPr>
      </w:pPr>
      <w:r w:rsidRPr="00787A68">
        <w:rPr>
          <w:rFonts w:ascii="Palatino Linotype" w:hAnsi="Palatino Linotype" w:cs="Arial"/>
          <w:i/>
          <w:sz w:val="20"/>
          <w:szCs w:val="24"/>
        </w:rPr>
        <w:t>• RDA 0563/12. Interpuesto en contra de la Secretaría de la Función Pública. Comisionada Ponente Jacqueline Peschard Mariscal.”</w:t>
      </w: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Default="00F202FA" w:rsidP="00F202FA">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Default="00F202FA" w:rsidP="00F202FA">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F202FA"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787A68" w:rsidRDefault="00F202FA" w:rsidP="00F202FA">
      <w:pPr>
        <w:autoSpaceDE w:val="0"/>
        <w:autoSpaceDN w:val="0"/>
        <w:adjustRightInd w:val="0"/>
        <w:spacing w:after="0" w:line="360" w:lineRule="auto"/>
        <w:jc w:val="both"/>
        <w:rPr>
          <w:rFonts w:ascii="Palatino Linotype" w:hAnsi="Palatino Linotype" w:cs="Arial"/>
          <w:sz w:val="24"/>
          <w:szCs w:val="24"/>
        </w:rPr>
      </w:pPr>
      <w:r w:rsidRPr="00787A68">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F202FA"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6608BD" w:rsidRDefault="00F202FA" w:rsidP="00F202FA">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F202FA" w:rsidRDefault="00F202FA" w:rsidP="00F202FA">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6608BD">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202FA" w:rsidRPr="006608BD"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6608BD" w:rsidRDefault="00F202FA" w:rsidP="00F202FA">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202FA" w:rsidRPr="006608BD" w:rsidRDefault="00F202FA" w:rsidP="00F202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202FA" w:rsidRPr="006608BD" w:rsidRDefault="00F202FA" w:rsidP="00F202FA">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F202FA" w:rsidRPr="006608BD" w:rsidRDefault="00F202FA" w:rsidP="00F202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202FA" w:rsidRPr="006608BD" w:rsidRDefault="00F202FA" w:rsidP="00F20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F202FA" w:rsidRPr="006608BD" w:rsidRDefault="00F202FA" w:rsidP="00F20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lastRenderedPageBreak/>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F202FA" w:rsidRPr="006608BD" w:rsidRDefault="00F202FA" w:rsidP="00F20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F202FA" w:rsidRPr="006608BD" w:rsidRDefault="00F202FA" w:rsidP="00F20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F202FA" w:rsidRPr="006608BD" w:rsidRDefault="00F202FA" w:rsidP="00F20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F202FA" w:rsidRPr="006608BD" w:rsidRDefault="00F202FA" w:rsidP="00F20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F202FA" w:rsidRPr="006608BD" w:rsidRDefault="00F202FA" w:rsidP="00F20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F202FA" w:rsidRPr="006608BD" w:rsidRDefault="00F202FA" w:rsidP="00F20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F202FA" w:rsidRPr="006608BD" w:rsidRDefault="00F202FA" w:rsidP="00F202FA">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F202FA" w:rsidRPr="006608BD" w:rsidRDefault="00F202FA" w:rsidP="00F202FA">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F202FA"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6608BD" w:rsidRDefault="00F202FA" w:rsidP="00F202FA">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F202FA" w:rsidRDefault="00F202FA" w:rsidP="00F202FA">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del presente recurso,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202FA"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6608BD" w:rsidRDefault="00F202FA" w:rsidP="00F202FA">
      <w:pPr>
        <w:autoSpaceDE w:val="0"/>
        <w:autoSpaceDN w:val="0"/>
        <w:adjustRightInd w:val="0"/>
        <w:spacing w:after="0" w:line="360" w:lineRule="auto"/>
        <w:jc w:val="both"/>
        <w:rPr>
          <w:rFonts w:ascii="Palatino Linotype" w:hAnsi="Palatino Linotype" w:cs="Arial"/>
          <w:sz w:val="24"/>
          <w:szCs w:val="24"/>
        </w:rPr>
      </w:pPr>
    </w:p>
    <w:p w:rsidR="00F202FA" w:rsidRPr="006608BD" w:rsidRDefault="00F202FA" w:rsidP="00F202FA">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lastRenderedPageBreak/>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F202FA" w:rsidRPr="00227456" w:rsidRDefault="00F202FA" w:rsidP="00F202FA">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202FA" w:rsidRDefault="00F202FA" w:rsidP="00F202F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De la lectura y estudio de la solicitud de información, se puede advertir que </w:t>
      </w:r>
      <w:r w:rsidRPr="006B4C6D">
        <w:rPr>
          <w:rFonts w:ascii="Palatino Linotype" w:hAnsi="Palatino Linotype"/>
          <w:sz w:val="24"/>
          <w:szCs w:val="24"/>
        </w:rPr>
        <w:t>el particular,</w:t>
      </w:r>
      <w:r>
        <w:rPr>
          <w:rFonts w:ascii="Palatino Linotype" w:hAnsi="Palatino Linotype"/>
          <w:sz w:val="24"/>
          <w:szCs w:val="24"/>
        </w:rPr>
        <w:t xml:space="preserve"> requiere de la cuenta pública del año 2019 (dos mi diecinueve), objetivamente lo siguiente</w:t>
      </w:r>
      <w:r w:rsidRPr="006B4C6D">
        <w:rPr>
          <w:rFonts w:ascii="Palatino Linotype" w:hAnsi="Palatino Linotype"/>
          <w:sz w:val="24"/>
          <w:szCs w:val="24"/>
        </w:rPr>
        <w:t>:</w:t>
      </w:r>
    </w:p>
    <w:p w:rsidR="00F202FA" w:rsidRDefault="00F202FA" w:rsidP="00F202FA">
      <w:pPr>
        <w:tabs>
          <w:tab w:val="left" w:pos="709"/>
        </w:tabs>
        <w:spacing w:after="0" w:line="360" w:lineRule="auto"/>
        <w:jc w:val="both"/>
        <w:rPr>
          <w:rFonts w:ascii="Palatino Linotype" w:hAnsi="Palatino Linotype"/>
          <w:sz w:val="24"/>
          <w:szCs w:val="24"/>
        </w:rPr>
      </w:pPr>
    </w:p>
    <w:p w:rsidR="00F202FA" w:rsidRPr="00301B38" w:rsidRDefault="00F202FA" w:rsidP="00F202FA">
      <w:pPr>
        <w:pStyle w:val="Prrafodelista"/>
        <w:numPr>
          <w:ilvl w:val="0"/>
          <w:numId w:val="1"/>
        </w:numPr>
        <w:spacing w:line="360" w:lineRule="auto"/>
        <w:jc w:val="both"/>
        <w:rPr>
          <w:rFonts w:ascii="Palatino Linotype" w:hAnsi="Palatino Linotype" w:cs="Arial"/>
        </w:rPr>
      </w:pPr>
      <w:r>
        <w:rPr>
          <w:rFonts w:ascii="Palatino Linotype" w:hAnsi="Palatino Linotype"/>
        </w:rPr>
        <w:t>Listado de bienes muebles por partida;</w:t>
      </w:r>
    </w:p>
    <w:p w:rsidR="00F202FA" w:rsidRPr="00301B38" w:rsidRDefault="00F202FA" w:rsidP="00F202FA">
      <w:pPr>
        <w:pStyle w:val="Prrafodelista"/>
        <w:numPr>
          <w:ilvl w:val="0"/>
          <w:numId w:val="1"/>
        </w:numPr>
        <w:spacing w:line="360" w:lineRule="auto"/>
        <w:jc w:val="both"/>
        <w:rPr>
          <w:rFonts w:ascii="Palatino Linotype" w:hAnsi="Palatino Linotype" w:cs="Arial"/>
        </w:rPr>
      </w:pPr>
      <w:r>
        <w:rPr>
          <w:rFonts w:ascii="Palatino Linotype" w:hAnsi="Palatino Linotype"/>
        </w:rPr>
        <w:t xml:space="preserve">Listado de bienes inmuebles; </w:t>
      </w:r>
    </w:p>
    <w:p w:rsidR="00F202FA" w:rsidRPr="00301B38" w:rsidRDefault="00F202FA" w:rsidP="00F202FA">
      <w:pPr>
        <w:pStyle w:val="Prrafodelista"/>
        <w:numPr>
          <w:ilvl w:val="0"/>
          <w:numId w:val="1"/>
        </w:numPr>
        <w:spacing w:line="360" w:lineRule="auto"/>
        <w:jc w:val="both"/>
        <w:rPr>
          <w:rFonts w:ascii="Palatino Linotype" w:hAnsi="Palatino Linotype" w:cs="Arial"/>
        </w:rPr>
      </w:pPr>
      <w:r>
        <w:rPr>
          <w:rFonts w:ascii="Palatino Linotype" w:hAnsi="Palatino Linotype"/>
        </w:rPr>
        <w:t>Tarjetas de resguardo firmadas por los resguardatarios; y</w:t>
      </w:r>
    </w:p>
    <w:p w:rsidR="00F202FA" w:rsidRDefault="00F202FA" w:rsidP="00F202FA">
      <w:pPr>
        <w:pStyle w:val="Prrafodelista"/>
        <w:numPr>
          <w:ilvl w:val="0"/>
          <w:numId w:val="1"/>
        </w:numPr>
        <w:spacing w:line="360" w:lineRule="auto"/>
        <w:jc w:val="both"/>
        <w:rPr>
          <w:rFonts w:ascii="Palatino Linotype" w:hAnsi="Palatino Linotype" w:cs="Arial"/>
        </w:rPr>
      </w:pPr>
      <w:r>
        <w:rPr>
          <w:rFonts w:ascii="Palatino Linotype" w:hAnsi="Palatino Linotype"/>
        </w:rPr>
        <w:t>En su caso tarjetas u oficio de solicitud de baja de los bienes</w:t>
      </w:r>
    </w:p>
    <w:p w:rsidR="00F202FA" w:rsidRDefault="00F202FA" w:rsidP="00F202FA">
      <w:pPr>
        <w:spacing w:after="0" w:line="360" w:lineRule="auto"/>
        <w:jc w:val="both"/>
        <w:rPr>
          <w:rFonts w:ascii="Palatino Linotype" w:eastAsia="Calibri" w:hAnsi="Palatino Linotype" w:cs="Times New Roman"/>
          <w:sz w:val="24"/>
          <w:szCs w:val="24"/>
          <w:lang w:val="es-ES_tradnl" w:eastAsia="es-ES"/>
        </w:rPr>
      </w:pPr>
    </w:p>
    <w:p w:rsidR="00F202FA" w:rsidRDefault="00F202FA" w:rsidP="00F202FA">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t xml:space="preserve">Ahora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w:t>
      </w:r>
      <w:r w:rsidRPr="00612218">
        <w:rPr>
          <w:rFonts w:ascii="Palatino Linotype" w:eastAsia="Calibri" w:hAnsi="Palatino Linotype" w:cs="Times New Roman"/>
          <w:sz w:val="24"/>
          <w:szCs w:val="24"/>
          <w:lang w:val="es-ES_tradnl" w:eastAsia="es-ES"/>
        </w:rPr>
        <w:t xml:space="preserve">sirvió en dar respuesta </w:t>
      </w:r>
      <w:r>
        <w:rPr>
          <w:rFonts w:ascii="Palatino Linotype" w:eastAsia="Calibri" w:hAnsi="Palatino Linotype" w:cs="Times New Roman"/>
          <w:sz w:val="24"/>
          <w:szCs w:val="24"/>
          <w:lang w:val="es-ES_tradnl" w:eastAsia="es-ES"/>
        </w:rPr>
        <w:t xml:space="preserve">a través del archivo electrónico </w:t>
      </w:r>
      <w:r>
        <w:rPr>
          <w:rFonts w:ascii="Palatino Linotype" w:hAnsi="Palatino Linotype" w:cs="Arial"/>
          <w:sz w:val="24"/>
          <w:szCs w:val="24"/>
        </w:rPr>
        <w:t>“</w:t>
      </w:r>
      <w:r w:rsidRPr="00FA497C">
        <w:rPr>
          <w:rFonts w:ascii="Palatino Linotype" w:hAnsi="Palatino Linotype" w:cs="Arial"/>
          <w:sz w:val="24"/>
          <w:szCs w:val="24"/>
        </w:rPr>
        <w:t>BIENES INMUEBLES 2019.pdf</w:t>
      </w:r>
      <w:r>
        <w:rPr>
          <w:rFonts w:ascii="Palatino Linotype" w:hAnsi="Palatino Linotype" w:cs="Arial"/>
          <w:sz w:val="24"/>
          <w:szCs w:val="24"/>
        </w:rPr>
        <w:t xml:space="preserve">, </w:t>
      </w:r>
      <w:r w:rsidRPr="00FA497C">
        <w:rPr>
          <w:rFonts w:ascii="Palatino Linotype" w:hAnsi="Palatino Linotype" w:cs="Arial"/>
          <w:sz w:val="24"/>
          <w:szCs w:val="24"/>
        </w:rPr>
        <w:t>BIENES PATRIMONIALES 2019.pdf</w:t>
      </w:r>
      <w:r>
        <w:rPr>
          <w:rFonts w:ascii="Palatino Linotype" w:hAnsi="Palatino Linotype" w:cs="Arial"/>
          <w:sz w:val="24"/>
          <w:szCs w:val="24"/>
        </w:rPr>
        <w:t xml:space="preserve">, </w:t>
      </w:r>
      <w:r w:rsidRPr="00FA497C">
        <w:rPr>
          <w:rFonts w:ascii="Palatino Linotype" w:hAnsi="Palatino Linotype" w:cs="Arial"/>
          <w:sz w:val="24"/>
          <w:szCs w:val="24"/>
        </w:rPr>
        <w:t>oficio upre302020.pdf</w:t>
      </w:r>
      <w:r>
        <w:rPr>
          <w:rFonts w:ascii="Palatino Linotype" w:hAnsi="Palatino Linotype" w:cs="Arial"/>
          <w:sz w:val="24"/>
          <w:szCs w:val="24"/>
        </w:rPr>
        <w:t xml:space="preserve">, </w:t>
      </w:r>
      <w:r w:rsidRPr="00FA497C">
        <w:rPr>
          <w:rFonts w:ascii="Palatino Linotype" w:hAnsi="Palatino Linotype" w:cs="Arial"/>
          <w:sz w:val="24"/>
          <w:szCs w:val="24"/>
        </w:rPr>
        <w:t>oayst2.zip</w:t>
      </w:r>
      <w:r>
        <w:rPr>
          <w:rFonts w:ascii="Palatino Linotype" w:hAnsi="Palatino Linotype" w:cs="Arial"/>
          <w:sz w:val="24"/>
          <w:szCs w:val="24"/>
        </w:rPr>
        <w:t xml:space="preserve"> y </w:t>
      </w:r>
      <w:r w:rsidRPr="00FA497C">
        <w:rPr>
          <w:rFonts w:ascii="Palatino Linotype" w:hAnsi="Palatino Linotype" w:cs="Arial"/>
          <w:sz w:val="24"/>
          <w:szCs w:val="24"/>
        </w:rPr>
        <w:t>oayst.zip</w:t>
      </w:r>
      <w:r>
        <w:rPr>
          <w:rFonts w:ascii="Palatino Linotype" w:hAnsi="Palatino Linotype" w:cs="Arial"/>
          <w:sz w:val="24"/>
          <w:szCs w:val="24"/>
        </w:rPr>
        <w:t>”, en los términos siguientes</w:t>
      </w:r>
    </w:p>
    <w:p w:rsidR="00F202FA" w:rsidRDefault="00F202FA" w:rsidP="00F202FA">
      <w:pPr>
        <w:spacing w:after="0" w:line="360" w:lineRule="auto"/>
        <w:jc w:val="both"/>
        <w:rPr>
          <w:rFonts w:ascii="Palatino Linotype" w:hAnsi="Palatino Linotype" w:cs="Arial"/>
          <w:sz w:val="24"/>
          <w:szCs w:val="24"/>
        </w:rPr>
      </w:pPr>
    </w:p>
    <w:p w:rsidR="00F202FA" w:rsidRDefault="00F202FA" w:rsidP="00F202FA">
      <w:pPr>
        <w:pStyle w:val="Prrafodelista"/>
        <w:numPr>
          <w:ilvl w:val="0"/>
          <w:numId w:val="2"/>
        </w:numPr>
        <w:spacing w:line="360" w:lineRule="auto"/>
        <w:jc w:val="both"/>
        <w:rPr>
          <w:rFonts w:ascii="Palatino Linotype" w:hAnsi="Palatino Linotype" w:cs="Arial"/>
        </w:rPr>
      </w:pPr>
      <w:r w:rsidRPr="007C1DAD">
        <w:rPr>
          <w:rFonts w:ascii="Palatino Linotype" w:hAnsi="Palatino Linotype" w:cs="Arial"/>
          <w:b/>
        </w:rPr>
        <w:t xml:space="preserve">BIENES </w:t>
      </w:r>
      <w:r w:rsidRPr="00894C79">
        <w:rPr>
          <w:rFonts w:ascii="Palatino Linotype" w:hAnsi="Palatino Linotype" w:cs="Arial"/>
          <w:b/>
        </w:rPr>
        <w:t>INMUEBLES 2019</w:t>
      </w:r>
      <w:r w:rsidRPr="007C1DAD">
        <w:rPr>
          <w:rFonts w:ascii="Palatino Linotype" w:hAnsi="Palatino Linotype" w:cs="Arial"/>
          <w:b/>
        </w:rPr>
        <w:t>.pdf</w:t>
      </w:r>
      <w:r w:rsidRPr="008D2CD6">
        <w:rPr>
          <w:rFonts w:ascii="Palatino Linotype" w:hAnsi="Palatino Linotype" w:cs="Arial"/>
          <w:b/>
        </w:rPr>
        <w:t>:</w:t>
      </w:r>
      <w:r>
        <w:rPr>
          <w:rFonts w:ascii="Palatino Linotype" w:hAnsi="Palatino Linotype" w:cs="Arial"/>
        </w:rPr>
        <w:t xml:space="preserve"> consistente en el inventario de bienes inmuebles, con fecha de elaboración 31 (treinta y uno) de diciembre de 2019 (dos mil diecinueve), en el cual se enlista un total de 80 (ochenta) bienes inmuebles. Observándose entre algunos de los apartados de cuenta, subcuenta, valor del inmueble, ubicación, estado de alta o baja, etc.</w:t>
      </w:r>
    </w:p>
    <w:p w:rsidR="00F202FA" w:rsidRDefault="00F202FA" w:rsidP="00F202FA">
      <w:pPr>
        <w:pStyle w:val="Prrafodelista"/>
        <w:spacing w:line="360" w:lineRule="auto"/>
        <w:ind w:left="720"/>
        <w:jc w:val="both"/>
        <w:rPr>
          <w:rFonts w:ascii="Palatino Linotype" w:hAnsi="Palatino Linotype" w:cs="Arial"/>
        </w:rPr>
      </w:pPr>
      <w:r>
        <w:rPr>
          <w:rFonts w:ascii="Palatino Linotype" w:hAnsi="Palatino Linotype" w:cs="Arial"/>
        </w:rPr>
        <w:lastRenderedPageBreak/>
        <w:t>No pasa desapercibido que en el aparatado de firmas de los servidores públicos encargados de la elaboración y revisión, no se contiene la firma autógrafa.</w:t>
      </w:r>
    </w:p>
    <w:p w:rsidR="00F202FA" w:rsidRDefault="00F202FA" w:rsidP="00F202FA">
      <w:pPr>
        <w:pStyle w:val="Prrafodelista"/>
        <w:spacing w:line="360" w:lineRule="auto"/>
        <w:ind w:left="720"/>
        <w:jc w:val="both"/>
        <w:rPr>
          <w:rFonts w:ascii="Palatino Linotype" w:hAnsi="Palatino Linotype" w:cs="Arial"/>
        </w:rPr>
      </w:pPr>
    </w:p>
    <w:p w:rsidR="00F202FA" w:rsidRDefault="00F202FA" w:rsidP="00F202FA">
      <w:pPr>
        <w:pStyle w:val="Prrafodelista"/>
        <w:numPr>
          <w:ilvl w:val="0"/>
          <w:numId w:val="2"/>
        </w:numPr>
        <w:spacing w:line="360" w:lineRule="auto"/>
        <w:jc w:val="both"/>
        <w:rPr>
          <w:rFonts w:ascii="Palatino Linotype" w:hAnsi="Palatino Linotype" w:cs="Arial"/>
        </w:rPr>
      </w:pPr>
      <w:r w:rsidRPr="00512398">
        <w:rPr>
          <w:rFonts w:ascii="Palatino Linotype" w:hAnsi="Palatino Linotype" w:cs="Arial"/>
          <w:b/>
          <w:sz w:val="26"/>
          <w:szCs w:val="26"/>
        </w:rPr>
        <w:t>BIENES PATRIMONIALES 2019.pdf</w:t>
      </w:r>
      <w:r w:rsidRPr="00A0757A">
        <w:rPr>
          <w:rFonts w:ascii="Palatino Linotype" w:hAnsi="Palatino Linotype" w:cs="Arial"/>
          <w:b/>
        </w:rPr>
        <w:t>:</w:t>
      </w:r>
      <w:r>
        <w:rPr>
          <w:rFonts w:ascii="Palatino Linotype" w:hAnsi="Palatino Linotype" w:cs="Arial"/>
        </w:rPr>
        <w:t xml:space="preserve"> consistente en el inventario de bienes muebles, con fecha de elaboración 31 (treinta y uno) de diciembre de 2019 (dos mil diecinueve), en el cual se enlista un total de 1948 (mil novecientos cuarenta y ocho) bienes muebles. Observándose entre algunos de los apartados de cuenta, subcuenta, valor del inmueble, ubicación, estado de alta o baja, etc.</w:t>
      </w:r>
    </w:p>
    <w:p w:rsidR="00F202FA" w:rsidRDefault="00F202FA" w:rsidP="00F202FA">
      <w:pPr>
        <w:pStyle w:val="Prrafodelista"/>
        <w:spacing w:line="360" w:lineRule="auto"/>
        <w:ind w:left="720"/>
        <w:jc w:val="both"/>
        <w:rPr>
          <w:rFonts w:ascii="Palatino Linotype" w:hAnsi="Palatino Linotype" w:cs="Arial"/>
        </w:rPr>
      </w:pPr>
    </w:p>
    <w:p w:rsidR="00F202FA" w:rsidRDefault="00F202FA" w:rsidP="00F202FA">
      <w:pPr>
        <w:pStyle w:val="Prrafodelista"/>
        <w:spacing w:line="360" w:lineRule="auto"/>
        <w:ind w:left="720"/>
        <w:jc w:val="both"/>
        <w:rPr>
          <w:rFonts w:ascii="Palatino Linotype" w:hAnsi="Palatino Linotype" w:cs="Arial"/>
        </w:rPr>
      </w:pPr>
      <w:r>
        <w:rPr>
          <w:rFonts w:ascii="Palatino Linotype" w:hAnsi="Palatino Linotype" w:cs="Arial"/>
        </w:rPr>
        <w:t>No pasa desapercibido que en el aparatado de firmas de los servidores públicos encargados de la elaboración y revisión, no se contiene la firma autógrafa.</w:t>
      </w:r>
    </w:p>
    <w:p w:rsidR="00F202FA" w:rsidRDefault="00F202FA" w:rsidP="00F202FA">
      <w:pPr>
        <w:pStyle w:val="Prrafodelista"/>
        <w:spacing w:line="360" w:lineRule="auto"/>
        <w:ind w:left="720"/>
        <w:jc w:val="both"/>
        <w:rPr>
          <w:rFonts w:ascii="Palatino Linotype" w:hAnsi="Palatino Linotype" w:cs="Arial"/>
        </w:rPr>
      </w:pPr>
    </w:p>
    <w:p w:rsidR="00F202FA" w:rsidRDefault="00F202FA" w:rsidP="00F202FA">
      <w:pPr>
        <w:pStyle w:val="Prrafodelista"/>
        <w:numPr>
          <w:ilvl w:val="0"/>
          <w:numId w:val="2"/>
        </w:numPr>
        <w:spacing w:line="360" w:lineRule="auto"/>
        <w:jc w:val="both"/>
        <w:rPr>
          <w:rFonts w:ascii="Palatino Linotype" w:hAnsi="Palatino Linotype" w:cs="Arial"/>
        </w:rPr>
      </w:pPr>
      <w:r w:rsidRPr="00512398">
        <w:rPr>
          <w:rFonts w:ascii="Palatino Linotype" w:hAnsi="Palatino Linotype" w:cs="Arial"/>
          <w:b/>
          <w:sz w:val="26"/>
          <w:szCs w:val="26"/>
        </w:rPr>
        <w:t>oficio upre302020.pdf</w:t>
      </w:r>
      <w:r w:rsidRPr="00A0757A">
        <w:rPr>
          <w:rFonts w:ascii="Palatino Linotype" w:hAnsi="Palatino Linotype" w:cs="Arial"/>
          <w:b/>
        </w:rPr>
        <w:t>:</w:t>
      </w:r>
      <w:r>
        <w:rPr>
          <w:rFonts w:ascii="Palatino Linotype" w:hAnsi="Palatino Linotype" w:cs="Arial"/>
        </w:rPr>
        <w:t xml:space="preserve"> consistente en el oficio U.PRE/030/2020 de fecha 10 (diez) de junio de 2020 (dos mil veinte), mediante el cual el Titular de la Unidad de Transparencia, remite al recurrente los documentos consistentes en el Listado de Bienes inmuebles, muebles y tarjetas de resguardo, respectivamente. Con los cuales da contestación a la solicitud de información 00018/OASTOL/IP/2020.</w:t>
      </w:r>
    </w:p>
    <w:p w:rsidR="00F202FA" w:rsidRDefault="00F202FA" w:rsidP="00F202FA">
      <w:pPr>
        <w:pStyle w:val="Prrafodelista"/>
        <w:spacing w:line="360" w:lineRule="auto"/>
        <w:ind w:left="720"/>
        <w:jc w:val="both"/>
        <w:rPr>
          <w:rFonts w:ascii="Palatino Linotype" w:hAnsi="Palatino Linotype" w:cs="Arial"/>
        </w:rPr>
      </w:pPr>
    </w:p>
    <w:p w:rsidR="00F202FA" w:rsidRDefault="00F202FA" w:rsidP="00F202FA">
      <w:pPr>
        <w:pStyle w:val="Prrafodelista"/>
        <w:spacing w:line="360" w:lineRule="auto"/>
        <w:ind w:left="720"/>
        <w:jc w:val="both"/>
        <w:rPr>
          <w:rFonts w:ascii="Palatino Linotype" w:hAnsi="Palatino Linotype" w:cs="Arial"/>
        </w:rPr>
      </w:pPr>
      <w:r>
        <w:rPr>
          <w:rFonts w:ascii="Palatino Linotype" w:hAnsi="Palatino Linotype" w:cs="Arial"/>
        </w:rPr>
        <w:t>Precisando que respecto a los bienes en mal estado o en proceso de baja, a la fecha del presente oficio, no se cuenta con proceso alguno.</w:t>
      </w:r>
    </w:p>
    <w:p w:rsidR="00F202FA" w:rsidRDefault="00F202FA" w:rsidP="00F202FA">
      <w:pPr>
        <w:pStyle w:val="Prrafodelista"/>
        <w:spacing w:line="360" w:lineRule="auto"/>
        <w:ind w:left="720"/>
        <w:jc w:val="both"/>
        <w:rPr>
          <w:rFonts w:ascii="Palatino Linotype" w:hAnsi="Palatino Linotype" w:cs="Arial"/>
        </w:rPr>
      </w:pPr>
    </w:p>
    <w:p w:rsidR="00F202FA" w:rsidRDefault="00F202FA" w:rsidP="00F202FA">
      <w:pPr>
        <w:pStyle w:val="Prrafodelista"/>
        <w:numPr>
          <w:ilvl w:val="0"/>
          <w:numId w:val="2"/>
        </w:numPr>
        <w:spacing w:line="360" w:lineRule="auto"/>
        <w:jc w:val="both"/>
        <w:rPr>
          <w:rFonts w:ascii="Palatino Linotype" w:hAnsi="Palatino Linotype" w:cs="Arial"/>
          <w:lang w:val="es-MX"/>
        </w:rPr>
      </w:pPr>
      <w:r w:rsidRPr="00512398">
        <w:rPr>
          <w:rFonts w:ascii="Palatino Linotype" w:hAnsi="Palatino Linotype" w:cs="Arial"/>
          <w:b/>
          <w:sz w:val="26"/>
          <w:szCs w:val="26"/>
          <w:lang w:val="es-MX"/>
        </w:rPr>
        <w:lastRenderedPageBreak/>
        <w:t>oayst.zip</w:t>
      </w:r>
      <w:r w:rsidRPr="00DE6BAD">
        <w:rPr>
          <w:rFonts w:ascii="Palatino Linotype" w:hAnsi="Palatino Linotype" w:cs="Arial"/>
          <w:b/>
          <w:lang w:val="es-MX"/>
        </w:rPr>
        <w:t xml:space="preserve"> </w:t>
      </w:r>
      <w:r w:rsidRPr="00DE6BAD">
        <w:rPr>
          <w:rFonts w:ascii="Palatino Linotype" w:hAnsi="Palatino Linotype" w:cs="Arial"/>
          <w:lang w:val="es-MX"/>
        </w:rPr>
        <w:t>y</w:t>
      </w:r>
      <w:r w:rsidRPr="00DE6BAD">
        <w:rPr>
          <w:rFonts w:ascii="Palatino Linotype" w:hAnsi="Palatino Linotype" w:cs="Arial"/>
          <w:b/>
          <w:lang w:val="es-MX"/>
        </w:rPr>
        <w:t xml:space="preserve"> </w:t>
      </w:r>
      <w:r w:rsidRPr="00512398">
        <w:rPr>
          <w:rFonts w:ascii="Palatino Linotype" w:hAnsi="Palatino Linotype" w:cs="Arial"/>
          <w:b/>
          <w:sz w:val="26"/>
          <w:szCs w:val="26"/>
          <w:lang w:val="es-MX"/>
        </w:rPr>
        <w:t>oayst2.zip</w:t>
      </w:r>
      <w:r w:rsidRPr="00DE6BAD">
        <w:rPr>
          <w:rFonts w:ascii="Palatino Linotype" w:hAnsi="Palatino Linotype" w:cs="Arial"/>
          <w:lang w:val="es-MX"/>
        </w:rPr>
        <w:t>: consistentes en archivos de tipos ZIP</w:t>
      </w:r>
      <w:r>
        <w:rPr>
          <w:rStyle w:val="Refdenotaalpie"/>
          <w:rFonts w:ascii="Palatino Linotype" w:hAnsi="Palatino Linotype" w:cs="Arial"/>
          <w:lang w:val="es-MX"/>
        </w:rPr>
        <w:footnoteReference w:id="1"/>
      </w:r>
      <w:r>
        <w:rPr>
          <w:rFonts w:ascii="Palatino Linotype" w:hAnsi="Palatino Linotype" w:cs="Arial"/>
          <w:lang w:val="es-MX"/>
        </w:rPr>
        <w:t>, en los que se observan un total de 1800 (mil ochocientas) tarjetas de resguardo de los bienes muebles del sujeto obligado, advirtiéndose con fechas de elaboración en el mes de junio de 2020 (dos mil veinte).</w:t>
      </w:r>
    </w:p>
    <w:p w:rsidR="00F202FA" w:rsidRDefault="00F202FA" w:rsidP="00F202FA">
      <w:pPr>
        <w:pStyle w:val="Prrafodelista"/>
        <w:spacing w:line="360" w:lineRule="auto"/>
        <w:ind w:left="720"/>
        <w:jc w:val="both"/>
        <w:rPr>
          <w:rFonts w:ascii="Palatino Linotype" w:hAnsi="Palatino Linotype" w:cs="Arial"/>
        </w:rPr>
      </w:pPr>
    </w:p>
    <w:p w:rsidR="00F202FA" w:rsidRPr="00DE6BAD" w:rsidRDefault="00F202FA" w:rsidP="00F202FA">
      <w:pPr>
        <w:pStyle w:val="Prrafodelista"/>
        <w:spacing w:line="360" w:lineRule="auto"/>
        <w:ind w:left="720"/>
        <w:jc w:val="both"/>
        <w:rPr>
          <w:rFonts w:ascii="Palatino Linotype" w:hAnsi="Palatino Linotype" w:cs="Arial"/>
        </w:rPr>
      </w:pPr>
      <w:r w:rsidRPr="00DE6BAD">
        <w:rPr>
          <w:rFonts w:ascii="Palatino Linotype" w:hAnsi="Palatino Linotype" w:cs="Arial"/>
        </w:rPr>
        <w:t>No pasa desapercibido que en el aparatado de firmas de los servidores públicos encargados de la elaboración y revisión, no se contiene la firma autógrafa.</w:t>
      </w:r>
    </w:p>
    <w:p w:rsidR="00F202FA" w:rsidRPr="00DE6BAD" w:rsidRDefault="00F202FA" w:rsidP="00F202FA">
      <w:pPr>
        <w:spacing w:after="0" w:line="360" w:lineRule="auto"/>
        <w:jc w:val="both"/>
        <w:rPr>
          <w:rFonts w:ascii="Palatino Linotype" w:hAnsi="Palatino Linotype" w:cs="Arial"/>
          <w:sz w:val="24"/>
          <w:szCs w:val="24"/>
        </w:rPr>
      </w:pPr>
    </w:p>
    <w:p w:rsidR="00F202FA" w:rsidRPr="00B860B6" w:rsidRDefault="00F202FA" w:rsidP="00F202FA">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En primer lugar, de la respuesta proporcionada</w:t>
      </w:r>
      <w:r w:rsidRPr="00B860B6">
        <w:rPr>
          <w:rFonts w:ascii="Palatino Linotype" w:eastAsia="Times New Roman" w:hAnsi="Palatino Linotype" w:cs="Arial"/>
          <w:color w:val="000000" w:themeColor="text1"/>
          <w:sz w:val="24"/>
          <w:szCs w:val="24"/>
          <w:lang w:val="es-ES" w:eastAsia="es-ES"/>
        </w:rPr>
        <w:t xml:space="preserve"> por el </w:t>
      </w:r>
      <w:r w:rsidRPr="00B860B6">
        <w:rPr>
          <w:rFonts w:ascii="Palatino Linotype" w:eastAsia="Times New Roman" w:hAnsi="Palatino Linotype" w:cs="Arial"/>
          <w:b/>
          <w:color w:val="000000" w:themeColor="text1"/>
          <w:sz w:val="24"/>
          <w:szCs w:val="24"/>
          <w:lang w:val="es-ES" w:eastAsia="es-ES"/>
        </w:rPr>
        <w:t>sujeto obligado</w:t>
      </w:r>
      <w:r w:rsidRPr="00B860B6">
        <w:rPr>
          <w:rFonts w:ascii="Palatino Linotype" w:eastAsia="Times New Roman" w:hAnsi="Palatino Linotype" w:cs="Arial"/>
          <w:color w:val="000000" w:themeColor="text1"/>
          <w:sz w:val="24"/>
          <w:szCs w:val="24"/>
          <w:lang w:val="es-ES" w:eastAsia="es-ES"/>
        </w:rPr>
        <w:t>, reconoce que dentro de sus atribuciones se encuentra la obligación de tener en sus archivos la información relativa a las manifestaciones de situación patrimonial, al ser el Organismo encargado de administrar la base de datos, que es alimentada en tiempo real por aquellos servidores públicos obligados a cumplir con la Ley de Responsabilidades Administrativas del Estado de México y Municipios.</w:t>
      </w:r>
    </w:p>
    <w:p w:rsidR="00F202FA" w:rsidRPr="00B860B6" w:rsidRDefault="00F202FA" w:rsidP="00F202FA">
      <w:pPr>
        <w:spacing w:after="0" w:line="360" w:lineRule="auto"/>
        <w:jc w:val="both"/>
        <w:rPr>
          <w:rFonts w:ascii="Palatino Linotype" w:eastAsia="Times New Roman" w:hAnsi="Palatino Linotype" w:cs="Arial"/>
          <w:color w:val="000000" w:themeColor="text1"/>
          <w:sz w:val="24"/>
          <w:szCs w:val="24"/>
          <w:lang w:val="es-ES" w:eastAsia="es-ES"/>
        </w:rPr>
      </w:pPr>
    </w:p>
    <w:p w:rsidR="00F202FA" w:rsidRPr="00B860B6" w:rsidRDefault="00F202FA" w:rsidP="00F202FA">
      <w:pPr>
        <w:spacing w:after="0" w:line="360" w:lineRule="auto"/>
        <w:jc w:val="both"/>
        <w:rPr>
          <w:rFonts w:ascii="Palatino Linotype" w:eastAsia="Times New Roman" w:hAnsi="Palatino Linotype" w:cs="Arial"/>
          <w:sz w:val="24"/>
          <w:szCs w:val="24"/>
          <w:lang w:val="es-ES" w:eastAsia="es-ES"/>
        </w:rPr>
      </w:pPr>
      <w:r w:rsidRPr="00B860B6">
        <w:rPr>
          <w:rFonts w:ascii="Palatino Linotype" w:eastAsia="Times New Roman" w:hAnsi="Palatino Linotype" w:cs="Arial"/>
          <w:sz w:val="24"/>
          <w:szCs w:val="24"/>
          <w:lang w:val="es-ES" w:eastAsia="es-ES"/>
        </w:rPr>
        <w:t>En tal virtud,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ser el administrador de la información</w:t>
      </w:r>
      <w:r>
        <w:rPr>
          <w:rFonts w:ascii="Palatino Linotype" w:eastAsia="Times New Roman" w:hAnsi="Palatino Linotype" w:cs="Arial"/>
          <w:sz w:val="24"/>
          <w:szCs w:val="24"/>
          <w:lang w:val="es-ES" w:eastAsia="es-ES"/>
        </w:rPr>
        <w:t>. De igual manera, al hacer entrega de los documentos que contienen la información peticionada.</w:t>
      </w:r>
    </w:p>
    <w:p w:rsidR="00F202FA" w:rsidRPr="00B860B6" w:rsidRDefault="00F202FA" w:rsidP="00F202FA">
      <w:pPr>
        <w:spacing w:after="0" w:line="360" w:lineRule="auto"/>
        <w:jc w:val="both"/>
        <w:rPr>
          <w:rFonts w:ascii="Palatino Linotype" w:hAnsi="Palatino Linotype" w:cs="Arial"/>
          <w:sz w:val="24"/>
          <w:szCs w:val="24"/>
          <w:lang w:val="es-ES"/>
        </w:rPr>
      </w:pPr>
    </w:p>
    <w:p w:rsidR="00F202FA" w:rsidRPr="002A4CE8" w:rsidRDefault="00F202FA" w:rsidP="00F202FA">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lastRenderedPageBreak/>
        <w:t xml:space="preserve">Atendiendo </w:t>
      </w:r>
      <w:r>
        <w:rPr>
          <w:rFonts w:ascii="Palatino Linotype" w:eastAsia="Times New Roman" w:hAnsi="Palatino Linotype" w:cs="Arial"/>
          <w:sz w:val="24"/>
          <w:szCs w:val="24"/>
          <w:lang w:val="es-ES" w:eastAsia="es-ES"/>
        </w:rPr>
        <w:t xml:space="preserve">que el derecho de acceso a la información, se satisface con la entrega del o los documentos, donde verse la información peticionada, de conformidad con lo establecido en </w:t>
      </w:r>
      <w:r w:rsidRPr="002A4CE8">
        <w:rPr>
          <w:rFonts w:ascii="Palatino Linotype" w:hAnsi="Palatino Linotype" w:cs="Arial"/>
          <w:sz w:val="24"/>
          <w:szCs w:val="24"/>
        </w:rPr>
        <w:t>los artículos 3 fracción XI, XII 4, 12 y 24 último párrafo de la Ley de Transparencia y Acceso a la Información Pública del Estado de México y Municipios:</w:t>
      </w:r>
    </w:p>
    <w:p w:rsidR="00F202FA" w:rsidRPr="002A4CE8" w:rsidRDefault="00F202FA" w:rsidP="00F202FA">
      <w:pPr>
        <w:spacing w:after="0" w:line="360" w:lineRule="auto"/>
        <w:jc w:val="both"/>
        <w:rPr>
          <w:rFonts w:ascii="Palatino Linotype" w:hAnsi="Palatino Linotype" w:cs="Arial"/>
          <w:sz w:val="24"/>
          <w:szCs w:val="24"/>
        </w:rPr>
      </w:pP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i/>
          <w:szCs w:val="24"/>
        </w:rPr>
        <w:t>“</w:t>
      </w:r>
      <w:r w:rsidRPr="002A4CE8">
        <w:rPr>
          <w:rFonts w:ascii="Palatino Linotype" w:hAnsi="Palatino Linotype" w:cs="Arial"/>
          <w:b/>
          <w:i/>
          <w:szCs w:val="24"/>
        </w:rPr>
        <w:t>Artículo 3.</w:t>
      </w:r>
      <w:r w:rsidRPr="002A4CE8">
        <w:rPr>
          <w:rFonts w:ascii="Palatino Linotype" w:hAnsi="Palatino Linotype" w:cs="Arial"/>
          <w:i/>
          <w:szCs w:val="24"/>
        </w:rPr>
        <w:t xml:space="preserve"> Para los efectos de la presente Ley se entenderá por:</w:t>
      </w: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i/>
          <w:szCs w:val="24"/>
        </w:rPr>
        <w:t>…</w:t>
      </w: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b/>
          <w:i/>
          <w:szCs w:val="24"/>
        </w:rPr>
        <w:t>XI. Documento:</w:t>
      </w:r>
      <w:r w:rsidRPr="002A4CE8">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b/>
          <w:i/>
          <w:szCs w:val="24"/>
        </w:rPr>
        <w:t>XII</w:t>
      </w:r>
      <w:r w:rsidRPr="002A4CE8">
        <w:rPr>
          <w:rFonts w:ascii="Palatino Linotype" w:hAnsi="Palatino Linotype" w:cs="Arial"/>
          <w:i/>
          <w:szCs w:val="24"/>
        </w:rPr>
        <w:t xml:space="preserve">. </w:t>
      </w:r>
      <w:r w:rsidRPr="002A4CE8">
        <w:rPr>
          <w:rFonts w:ascii="Palatino Linotype" w:hAnsi="Palatino Linotype" w:cs="Arial"/>
          <w:b/>
          <w:i/>
          <w:szCs w:val="24"/>
        </w:rPr>
        <w:t>Documento electrónico</w:t>
      </w:r>
      <w:r w:rsidRPr="002A4CE8">
        <w:rPr>
          <w:rFonts w:ascii="Palatino Linotype" w:hAnsi="Palatino Linotype" w:cs="Arial"/>
          <w:i/>
          <w:szCs w:val="24"/>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i/>
          <w:szCs w:val="24"/>
        </w:rPr>
        <w:t>…</w:t>
      </w:r>
    </w:p>
    <w:p w:rsidR="00F202FA" w:rsidRPr="002A4CE8" w:rsidRDefault="00F202FA" w:rsidP="00F202FA">
      <w:pPr>
        <w:spacing w:after="0" w:line="240" w:lineRule="auto"/>
        <w:ind w:left="567" w:right="567"/>
        <w:jc w:val="both"/>
        <w:rPr>
          <w:rFonts w:ascii="Palatino Linotype" w:hAnsi="Palatino Linotype" w:cs="Arial"/>
          <w:i/>
          <w:szCs w:val="24"/>
        </w:rPr>
      </w:pP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b/>
          <w:i/>
          <w:szCs w:val="24"/>
        </w:rPr>
        <w:t>Artículo 4.</w:t>
      </w:r>
      <w:r w:rsidRPr="002A4CE8">
        <w:rPr>
          <w:rFonts w:ascii="Palatino Linotype" w:hAnsi="Palatino Linotype" w:cs="Arial"/>
          <w:i/>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i/>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i/>
          <w:szCs w:val="24"/>
        </w:rPr>
        <w:t>Los sujetos obligados deben poner en práctica, políticas y programas de acceso a la información que se apeguen a criterios de publicidad, veracidad, oportunidad, precisión y suficiencia en beneficio de los solicitantes.</w:t>
      </w:r>
    </w:p>
    <w:p w:rsidR="00F202FA" w:rsidRPr="002A4CE8" w:rsidRDefault="00F202FA" w:rsidP="00F202FA">
      <w:pPr>
        <w:spacing w:after="0" w:line="240" w:lineRule="auto"/>
        <w:ind w:left="567" w:right="567"/>
        <w:jc w:val="both"/>
        <w:rPr>
          <w:rFonts w:ascii="Palatino Linotype" w:hAnsi="Palatino Linotype" w:cs="Arial"/>
          <w:i/>
          <w:szCs w:val="24"/>
        </w:rPr>
      </w:pP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b/>
          <w:i/>
          <w:szCs w:val="24"/>
        </w:rPr>
        <w:lastRenderedPageBreak/>
        <w:t>Artículo 12.</w:t>
      </w:r>
      <w:r w:rsidRPr="002A4CE8">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i/>
          <w:szCs w:val="24"/>
        </w:rPr>
        <w:t>…</w:t>
      </w:r>
    </w:p>
    <w:p w:rsidR="00F202FA" w:rsidRPr="002A4CE8" w:rsidRDefault="00F202FA" w:rsidP="00F202FA">
      <w:pPr>
        <w:spacing w:after="0" w:line="240" w:lineRule="auto"/>
        <w:ind w:left="567" w:right="567"/>
        <w:jc w:val="both"/>
        <w:rPr>
          <w:rFonts w:ascii="Palatino Linotype" w:hAnsi="Palatino Linotype" w:cs="Arial"/>
          <w:i/>
          <w:szCs w:val="24"/>
        </w:rPr>
      </w:pP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b/>
          <w:i/>
          <w:szCs w:val="24"/>
        </w:rPr>
        <w:t>Artículo 24.</w:t>
      </w:r>
      <w:r w:rsidRPr="002A4CE8">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i/>
          <w:szCs w:val="24"/>
        </w:rPr>
        <w:t>...</w:t>
      </w: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b/>
          <w:i/>
          <w:szCs w:val="24"/>
        </w:rPr>
        <w:t>IX</w:t>
      </w:r>
      <w:r w:rsidRPr="002A4CE8">
        <w:rPr>
          <w:rFonts w:ascii="Palatino Linotype" w:hAnsi="Palatino Linotype" w:cs="Arial"/>
          <w:i/>
          <w:szCs w:val="24"/>
        </w:rPr>
        <w:t>. Fomentar el uso de tecnologías de la información para garantizar la transparencia, el derecho de acceso a la información y la accesibilidad a éstos;</w:t>
      </w: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i/>
          <w:szCs w:val="24"/>
        </w:rPr>
        <w:t>…</w:t>
      </w: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b/>
          <w:i/>
          <w:szCs w:val="24"/>
        </w:rPr>
        <w:t>XI</w:t>
      </w:r>
      <w:r w:rsidRPr="002A4CE8">
        <w:rPr>
          <w:rFonts w:ascii="Palatino Linotype" w:hAnsi="Palatino Linotype" w:cs="Arial"/>
          <w:i/>
          <w:szCs w:val="24"/>
        </w:rPr>
        <w:t>. Dar acceso a la información pública que le sea requerida, en los términos de la Ley General, esta Ley y demás disposiciones jurídicas aplicables;</w:t>
      </w: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i/>
          <w:szCs w:val="24"/>
        </w:rPr>
        <w:t>…</w:t>
      </w: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F202FA" w:rsidRPr="002A4CE8" w:rsidRDefault="00F202FA" w:rsidP="00F202FA">
      <w:pPr>
        <w:spacing w:after="0" w:line="240" w:lineRule="auto"/>
        <w:ind w:left="567" w:right="567"/>
        <w:jc w:val="both"/>
        <w:rPr>
          <w:rFonts w:ascii="Palatino Linotype" w:hAnsi="Palatino Linotype" w:cs="Arial"/>
          <w:i/>
          <w:szCs w:val="24"/>
        </w:rPr>
      </w:pPr>
      <w:r w:rsidRPr="002A4CE8">
        <w:rPr>
          <w:rFonts w:ascii="Palatino Linotype" w:hAnsi="Palatino Linotype" w:cs="Arial"/>
          <w:i/>
          <w:szCs w:val="24"/>
        </w:rPr>
        <w:t>Los sujetos obligados solo proporcionarán la información pública que generen, administren o posean en el ejercicio de sus atribuciones.</w:t>
      </w:r>
    </w:p>
    <w:p w:rsidR="00F202FA" w:rsidRDefault="00F202FA" w:rsidP="00F202FA">
      <w:pPr>
        <w:spacing w:after="0" w:line="360" w:lineRule="auto"/>
        <w:jc w:val="both"/>
        <w:rPr>
          <w:rFonts w:ascii="Palatino Linotype" w:hAnsi="Palatino Linotype" w:cs="Arial"/>
          <w:sz w:val="24"/>
          <w:szCs w:val="24"/>
        </w:rPr>
      </w:pPr>
    </w:p>
    <w:p w:rsidR="00F202FA" w:rsidRDefault="00F202FA" w:rsidP="00F202FA">
      <w:pPr>
        <w:spacing w:after="0" w:line="360" w:lineRule="auto"/>
        <w:jc w:val="both"/>
        <w:rPr>
          <w:rFonts w:ascii="Palatino Linotype" w:hAnsi="Palatino Linotype" w:cs="Arial"/>
          <w:sz w:val="24"/>
          <w:szCs w:val="24"/>
        </w:rPr>
      </w:pPr>
      <w:r w:rsidRPr="002A4CE8">
        <w:rPr>
          <w:rFonts w:ascii="Palatino Linotype" w:hAnsi="Palatino Linotype" w:cs="Arial"/>
          <w:sz w:val="24"/>
          <w:szCs w:val="24"/>
        </w:rPr>
        <w:t>Por lo que el ejercicio del derecho de acceso a la información pública es la prerrogativa de las personas para buscar, difundir, investigar, recabar, recibir y solicitar información pública ante las distintas dependencias de gobierno, sin necesidad de acreditar personalidad ni interés jurídico.</w:t>
      </w:r>
    </w:p>
    <w:p w:rsidR="00F202FA" w:rsidRDefault="00F202FA" w:rsidP="00F202FA">
      <w:pPr>
        <w:spacing w:after="0" w:line="360" w:lineRule="auto"/>
        <w:jc w:val="both"/>
        <w:rPr>
          <w:rFonts w:ascii="Palatino Linotype" w:eastAsia="Calibri" w:hAnsi="Palatino Linotype" w:cs="Times New Roman"/>
          <w:sz w:val="24"/>
          <w:szCs w:val="24"/>
          <w:lang w:eastAsia="es-ES"/>
        </w:rPr>
      </w:pPr>
    </w:p>
    <w:p w:rsidR="00F202FA" w:rsidRDefault="00F202FA" w:rsidP="00F202FA">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Precisado lo anterior, el </w:t>
      </w:r>
      <w:r>
        <w:rPr>
          <w:rFonts w:ascii="Palatino Linotype" w:eastAsia="Calibri" w:hAnsi="Palatino Linotype" w:cs="Times New Roman"/>
          <w:b/>
          <w:sz w:val="24"/>
          <w:szCs w:val="24"/>
          <w:lang w:eastAsia="es-ES"/>
        </w:rPr>
        <w:t>recurrente</w:t>
      </w:r>
      <w:r>
        <w:rPr>
          <w:rFonts w:ascii="Palatino Linotype" w:eastAsia="Calibri" w:hAnsi="Palatino Linotype" w:cs="Times New Roman"/>
          <w:sz w:val="24"/>
          <w:szCs w:val="24"/>
          <w:lang w:eastAsia="es-ES"/>
        </w:rPr>
        <w:t xml:space="preserve"> interpuso el presente recurso de revisión haciendo valer como motivos de inconformidad que peticionó la información debidamente firmada por los servidores públicos que elaboraron los documentos, así como de quienes tienen el resguardo de los bienes.</w:t>
      </w:r>
    </w:p>
    <w:p w:rsidR="00F202FA" w:rsidRPr="00512398" w:rsidRDefault="00F202FA" w:rsidP="00F202FA">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lastRenderedPageBreak/>
        <w:t xml:space="preserve">En la etapa de manifestaciones, el </w:t>
      </w:r>
      <w:r>
        <w:rPr>
          <w:rFonts w:ascii="Palatino Linotype" w:eastAsia="Calibri" w:hAnsi="Palatino Linotype" w:cs="Times New Roman"/>
          <w:b/>
          <w:sz w:val="24"/>
          <w:szCs w:val="24"/>
          <w:lang w:eastAsia="es-ES"/>
        </w:rPr>
        <w:t>recurrente</w:t>
      </w:r>
      <w:r>
        <w:rPr>
          <w:rFonts w:ascii="Palatino Linotype" w:eastAsia="Calibri" w:hAnsi="Palatino Linotype" w:cs="Times New Roman"/>
          <w:sz w:val="24"/>
          <w:szCs w:val="24"/>
          <w:lang w:eastAsia="es-ES"/>
        </w:rPr>
        <w:t xml:space="preserve"> fue omiso en rendir sus manifestaciones que a sus intereses conviniera. En cambio, el </w:t>
      </w:r>
      <w:r>
        <w:rPr>
          <w:rFonts w:ascii="Palatino Linotype" w:eastAsia="Calibri" w:hAnsi="Palatino Linotype" w:cs="Times New Roman"/>
          <w:b/>
          <w:sz w:val="24"/>
          <w:szCs w:val="24"/>
          <w:lang w:eastAsia="es-ES"/>
        </w:rPr>
        <w:t>sujeto obligado</w:t>
      </w:r>
      <w:r>
        <w:rPr>
          <w:rFonts w:ascii="Palatino Linotype" w:eastAsia="Calibri" w:hAnsi="Palatino Linotype" w:cs="Times New Roman"/>
          <w:sz w:val="24"/>
          <w:szCs w:val="24"/>
          <w:lang w:eastAsia="es-ES"/>
        </w:rPr>
        <w:t xml:space="preserve"> rindió su informe justificado, mediante el cual sustancialmente, señaló haber dado respuesta oportuna al hacer entrega de la información peticionada.</w:t>
      </w:r>
    </w:p>
    <w:p w:rsidR="00F202FA" w:rsidRDefault="00F202FA" w:rsidP="00F202FA">
      <w:pPr>
        <w:spacing w:after="0" w:line="360" w:lineRule="auto"/>
        <w:jc w:val="both"/>
        <w:rPr>
          <w:rFonts w:ascii="Palatino Linotype" w:eastAsia="Calibri" w:hAnsi="Palatino Linotype" w:cs="Times New Roman"/>
          <w:sz w:val="24"/>
          <w:szCs w:val="24"/>
          <w:lang w:eastAsia="es-ES"/>
        </w:rPr>
      </w:pPr>
    </w:p>
    <w:p w:rsidR="00F202FA" w:rsidRDefault="00F202FA" w:rsidP="00F202FA">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eastAsia="es-ES"/>
        </w:rPr>
        <w:t xml:space="preserve">De lo anterior, es necesario señalar que </w:t>
      </w:r>
      <w:r w:rsidRPr="00117C51">
        <w:rPr>
          <w:rFonts w:ascii="Palatino Linotype" w:hAnsi="Palatino Linotype" w:cs="Arial"/>
          <w:sz w:val="24"/>
          <w:szCs w:val="24"/>
        </w:rPr>
        <w:t xml:space="preserve">el </w:t>
      </w:r>
      <w:r w:rsidRPr="00117C51">
        <w:rPr>
          <w:rFonts w:ascii="Palatino Linotype" w:hAnsi="Palatino Linotype" w:cs="Arial"/>
          <w:b/>
          <w:sz w:val="24"/>
          <w:szCs w:val="24"/>
        </w:rPr>
        <w:t>sujeto obligado</w:t>
      </w:r>
      <w:r w:rsidRPr="00117C51">
        <w:rPr>
          <w:rFonts w:ascii="Palatino Linotype" w:hAnsi="Palatino Linotype" w:cs="Arial"/>
          <w:sz w:val="24"/>
          <w:szCs w:val="24"/>
        </w:rPr>
        <w:t xml:space="preserve"> tiene el deber de remitir al Órgano Superior de Fiscalización del Estado de México (OSFEM) un informe mensual en términos de lo que establecen los Lineamientos para la Int</w:t>
      </w:r>
      <w:r>
        <w:rPr>
          <w:rFonts w:ascii="Palatino Linotype" w:hAnsi="Palatino Linotype" w:cs="Arial"/>
          <w:sz w:val="24"/>
          <w:szCs w:val="24"/>
        </w:rPr>
        <w:t>egración del Informe Mensual 2020</w:t>
      </w:r>
      <w:r w:rsidRPr="00117C51">
        <w:rPr>
          <w:rFonts w:ascii="Palatino Linotype" w:hAnsi="Palatino Linotype" w:cs="Arial"/>
          <w:sz w:val="24"/>
          <w:szCs w:val="24"/>
        </w:rPr>
        <w:t>, tal obligación se encuentra establecida en las siguientes disposiciones normativas:</w:t>
      </w:r>
    </w:p>
    <w:p w:rsidR="00F202FA" w:rsidRPr="00117C51" w:rsidRDefault="00F202FA" w:rsidP="00F202FA">
      <w:pPr>
        <w:spacing w:after="0" w:line="360" w:lineRule="auto"/>
        <w:jc w:val="both"/>
        <w:rPr>
          <w:rFonts w:ascii="Palatino Linotype" w:hAnsi="Palatino Linotype" w:cs="Arial"/>
          <w:sz w:val="24"/>
          <w:szCs w:val="24"/>
        </w:rPr>
      </w:pPr>
    </w:p>
    <w:p w:rsidR="00F202FA" w:rsidRPr="00117C51" w:rsidRDefault="00F202FA" w:rsidP="00F202FA">
      <w:pPr>
        <w:spacing w:after="0" w:line="240" w:lineRule="auto"/>
        <w:ind w:left="567" w:right="567"/>
        <w:jc w:val="center"/>
        <w:rPr>
          <w:rFonts w:ascii="Palatino Linotype" w:hAnsi="Palatino Linotype" w:cs="Arial"/>
          <w:b/>
          <w:i/>
          <w:szCs w:val="24"/>
        </w:rPr>
      </w:pPr>
      <w:r w:rsidRPr="00117C51">
        <w:rPr>
          <w:rFonts w:ascii="Palatino Linotype" w:hAnsi="Palatino Linotype" w:cs="Arial"/>
          <w:b/>
          <w:i/>
          <w:szCs w:val="24"/>
        </w:rPr>
        <w:t>Ley de Fiscalización Superior del Estado de México</w:t>
      </w:r>
    </w:p>
    <w:p w:rsidR="00F202FA" w:rsidRPr="00117C51" w:rsidRDefault="00F202FA" w:rsidP="00F202FA">
      <w:pPr>
        <w:spacing w:after="0" w:line="240" w:lineRule="auto"/>
        <w:ind w:left="567" w:right="567"/>
        <w:jc w:val="both"/>
        <w:rPr>
          <w:rFonts w:ascii="Palatino Linotype" w:hAnsi="Palatino Linotype" w:cs="Arial"/>
          <w:i/>
          <w:szCs w:val="24"/>
        </w:rPr>
      </w:pP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w:t>
      </w:r>
      <w:r w:rsidRPr="00117C51">
        <w:rPr>
          <w:rFonts w:ascii="Palatino Linotype" w:hAnsi="Palatino Linotype" w:cs="Arial"/>
          <w:b/>
          <w:i/>
          <w:szCs w:val="24"/>
        </w:rPr>
        <w:t>Artículo 2.-</w:t>
      </w:r>
      <w:r w:rsidRPr="00117C51">
        <w:rPr>
          <w:rFonts w:ascii="Palatino Linotype" w:hAnsi="Palatino Linotype" w:cs="Arial"/>
          <w:i/>
          <w:szCs w:val="24"/>
        </w:rPr>
        <w:t xml:space="preserve"> Para los efectos de la presente Ley, se entenderá por:</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b/>
          <w:i/>
          <w:szCs w:val="24"/>
        </w:rPr>
        <w:t>XI. Informe</w:t>
      </w:r>
      <w:r w:rsidRPr="00117C51">
        <w:rPr>
          <w:rFonts w:ascii="Palatino Linotype" w:hAnsi="Palatino Linotype" w:cs="Arial"/>
          <w:i/>
          <w:szCs w:val="24"/>
        </w:rPr>
        <w:t xml:space="preserve"> </w:t>
      </w:r>
      <w:r w:rsidRPr="00117C51">
        <w:rPr>
          <w:rFonts w:ascii="Palatino Linotype" w:hAnsi="Palatino Linotype" w:cs="Arial"/>
          <w:b/>
          <w:i/>
          <w:szCs w:val="24"/>
        </w:rPr>
        <w:t>Mensual</w:t>
      </w:r>
      <w:r w:rsidRPr="00117C51">
        <w:rPr>
          <w:rFonts w:ascii="Palatino Linotype" w:hAnsi="Palatino Linotype" w:cs="Arial"/>
          <w:i/>
          <w:szCs w:val="24"/>
        </w:rPr>
        <w:t>: Al documento que mensualmente envían para su análisis al Órgano Superior de Fiscalización de la Legislatura, las Tesorerías Municipales y la Secretaría de Finanzas;</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w:t>
      </w:r>
    </w:p>
    <w:p w:rsidR="00F202FA" w:rsidRPr="00117C51" w:rsidRDefault="00F202FA" w:rsidP="00F202FA">
      <w:pPr>
        <w:spacing w:after="0" w:line="240" w:lineRule="auto"/>
        <w:ind w:left="567" w:right="567"/>
        <w:jc w:val="both"/>
        <w:rPr>
          <w:rFonts w:ascii="Palatino Linotype" w:hAnsi="Palatino Linotype" w:cs="Arial"/>
          <w:b/>
          <w:i/>
          <w:szCs w:val="24"/>
        </w:rPr>
      </w:pPr>
      <w:r w:rsidRPr="00117C51">
        <w:rPr>
          <w:rFonts w:ascii="Palatino Linotype" w:hAnsi="Palatino Linotype" w:cs="Arial"/>
          <w:b/>
          <w:i/>
          <w:szCs w:val="24"/>
        </w:rPr>
        <w:t xml:space="preserve">Artículo 32.- </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 xml:space="preserve">Los Presidentes Municipales presentarán a la Legislatura las cuentas públicas anuales de sus respectivos municipios, del ejercicio fiscal inmediato anterior, dentro de los quince primeros días del mes de marzo de cada año; </w:t>
      </w:r>
      <w:r w:rsidRPr="00117C51">
        <w:rPr>
          <w:rFonts w:ascii="Palatino Linotype" w:hAnsi="Palatino Linotype" w:cs="Arial"/>
          <w:i/>
          <w:szCs w:val="24"/>
          <w:u w:val="single"/>
        </w:rPr>
        <w:t>asimismo, los informes mensuales</w:t>
      </w:r>
      <w:r w:rsidRPr="00117C51">
        <w:rPr>
          <w:rFonts w:ascii="Palatino Linotype" w:hAnsi="Palatino Linotype" w:cs="Arial"/>
          <w:i/>
          <w:szCs w:val="24"/>
        </w:rPr>
        <w:t xml:space="preserve"> los deberán presentar dentro de los veinte días posteriores al término del mes correspondiente.</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w:t>
      </w:r>
    </w:p>
    <w:p w:rsidR="00F202FA" w:rsidRPr="00117C51" w:rsidRDefault="00F202FA" w:rsidP="00F202FA">
      <w:pPr>
        <w:spacing w:after="0" w:line="240" w:lineRule="auto"/>
        <w:ind w:left="567" w:right="567"/>
        <w:jc w:val="both"/>
        <w:rPr>
          <w:rFonts w:ascii="Palatino Linotype" w:hAnsi="Palatino Linotype" w:cs="Arial"/>
          <w:b/>
          <w:i/>
          <w:szCs w:val="24"/>
        </w:rPr>
      </w:pPr>
      <w:r w:rsidRPr="00117C51">
        <w:rPr>
          <w:rFonts w:ascii="Palatino Linotype" w:hAnsi="Palatino Linotype" w:cs="Arial"/>
          <w:b/>
          <w:i/>
          <w:szCs w:val="24"/>
        </w:rPr>
        <w:t xml:space="preserve">Artículo 48.- </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Los informes mensuales deberán firmarse por el Presidente Municipal, el Tesorero y el Secretario del Ayuntamiento.”</w:t>
      </w:r>
    </w:p>
    <w:p w:rsidR="00F202FA" w:rsidRPr="00117C51" w:rsidRDefault="00F202FA" w:rsidP="00F202FA">
      <w:pPr>
        <w:spacing w:after="0" w:line="360" w:lineRule="auto"/>
        <w:jc w:val="both"/>
        <w:rPr>
          <w:rFonts w:ascii="Palatino Linotype" w:hAnsi="Palatino Linotype" w:cs="Arial"/>
          <w:sz w:val="24"/>
          <w:szCs w:val="24"/>
        </w:rPr>
      </w:pPr>
    </w:p>
    <w:p w:rsidR="00F202FA" w:rsidRPr="00117C51" w:rsidRDefault="00F202FA" w:rsidP="00F202FA">
      <w:pPr>
        <w:spacing w:after="0" w:line="360" w:lineRule="auto"/>
        <w:jc w:val="both"/>
        <w:rPr>
          <w:rFonts w:ascii="Palatino Linotype" w:hAnsi="Palatino Linotype" w:cs="Arial"/>
          <w:sz w:val="24"/>
          <w:szCs w:val="24"/>
        </w:rPr>
      </w:pPr>
      <w:r w:rsidRPr="00117C51">
        <w:rPr>
          <w:rFonts w:ascii="Palatino Linotype" w:hAnsi="Palatino Linotype" w:cs="Arial"/>
          <w:sz w:val="24"/>
          <w:szCs w:val="24"/>
        </w:rPr>
        <w:lastRenderedPageBreak/>
        <w:t xml:space="preserve">De la anterior normatividad podemos advertir por un lado la obligación vinculante que tiene el sujeto obligado como </w:t>
      </w:r>
      <w:r>
        <w:rPr>
          <w:rFonts w:ascii="Palatino Linotype" w:hAnsi="Palatino Linotype" w:cs="Arial"/>
          <w:sz w:val="24"/>
          <w:szCs w:val="24"/>
        </w:rPr>
        <w:t xml:space="preserve">parte integrante del </w:t>
      </w:r>
      <w:r w:rsidRPr="00117C51">
        <w:rPr>
          <w:rFonts w:ascii="Palatino Linotype" w:hAnsi="Palatino Linotype" w:cs="Arial"/>
          <w:sz w:val="24"/>
          <w:szCs w:val="24"/>
        </w:rPr>
        <w:t>municipio que es, con el OSFEM, relativa a entregar cada mes un informe mensual, que de acuerdo con los dispositivos de la Ley de Fiscalización antes enunciados, le corresponde llevar acabo los informes mensuales que se le remiten al OSFEM, en ese sentido los Lineamientos para la Integración del Informe Mensual 20</w:t>
      </w:r>
      <w:r>
        <w:rPr>
          <w:rFonts w:ascii="Palatino Linotype" w:hAnsi="Palatino Linotype" w:cs="Arial"/>
          <w:sz w:val="24"/>
          <w:szCs w:val="24"/>
        </w:rPr>
        <w:t>20</w:t>
      </w:r>
      <w:r w:rsidRPr="00117C51">
        <w:rPr>
          <w:rFonts w:ascii="Palatino Linotype" w:hAnsi="Palatino Linotype" w:cs="Arial"/>
          <w:sz w:val="24"/>
          <w:szCs w:val="24"/>
        </w:rPr>
        <w:t>, respecto del inventario de bienes muebles e inmuebles establecen:</w:t>
      </w:r>
    </w:p>
    <w:p w:rsidR="00F202FA" w:rsidRPr="00117C51" w:rsidRDefault="00F202FA" w:rsidP="00F202FA">
      <w:pPr>
        <w:spacing w:after="0" w:line="360" w:lineRule="auto"/>
        <w:jc w:val="both"/>
        <w:rPr>
          <w:rFonts w:ascii="Palatino Linotype" w:hAnsi="Palatino Linotype" w:cs="Arial"/>
          <w:sz w:val="24"/>
          <w:szCs w:val="24"/>
        </w:rPr>
      </w:pP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“El contenido de los lineamientos está dividido en: la presentación, el objetivo, el marco legal de actuación, las disposiciones generales, las disposiciones específicas y la integración del informe mensual, donde se detalla la información de los 6 discos que se deberán entregar mensualmente a esta dependencia, dentro de los 20 días hábiles siguientes al termino del mes, conforme a lo siguiente:</w:t>
      </w:r>
    </w:p>
    <w:p w:rsidR="00F202FA" w:rsidRPr="00117C51" w:rsidRDefault="00F202FA" w:rsidP="00F202FA">
      <w:pPr>
        <w:spacing w:after="0" w:line="240" w:lineRule="auto"/>
        <w:ind w:left="567" w:right="567"/>
        <w:jc w:val="both"/>
        <w:rPr>
          <w:rFonts w:ascii="Palatino Linotype" w:hAnsi="Palatino Linotype" w:cs="Arial"/>
          <w:i/>
          <w:szCs w:val="24"/>
        </w:rPr>
      </w:pP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b/>
          <w:i/>
          <w:szCs w:val="24"/>
        </w:rPr>
        <w:t>Disco 1.-</w:t>
      </w:r>
      <w:r w:rsidRPr="00117C51">
        <w:rPr>
          <w:rFonts w:ascii="Palatino Linotype" w:hAnsi="Palatino Linotype" w:cs="Arial"/>
          <w:i/>
          <w:szCs w:val="24"/>
        </w:rPr>
        <w:t xml:space="preserve"> Información Patrimonial (Contable y Administrativa) y para el Sistema Electrónico Auditor</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(Archivos txt).</w:t>
      </w:r>
    </w:p>
    <w:p w:rsidR="00F202FA" w:rsidRPr="00117C51" w:rsidRDefault="00F202FA" w:rsidP="00F202FA">
      <w:pPr>
        <w:spacing w:after="0" w:line="240" w:lineRule="auto"/>
        <w:ind w:left="567" w:right="567"/>
        <w:jc w:val="both"/>
        <w:rPr>
          <w:rFonts w:ascii="Palatino Linotype" w:hAnsi="Palatino Linotype" w:cs="Arial"/>
          <w:i/>
          <w:szCs w:val="24"/>
        </w:rPr>
      </w:pP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b/>
          <w:i/>
          <w:szCs w:val="24"/>
        </w:rPr>
        <w:t>Disco 2.-</w:t>
      </w:r>
      <w:r w:rsidRPr="00117C51">
        <w:rPr>
          <w:rFonts w:ascii="Palatino Linotype" w:hAnsi="Palatino Linotype" w:cs="Arial"/>
          <w:i/>
          <w:szCs w:val="24"/>
        </w:rPr>
        <w:t xml:space="preserve"> Información Presupuestal, de </w:t>
      </w:r>
      <w:r w:rsidRPr="00117C51">
        <w:rPr>
          <w:rFonts w:ascii="Palatino Linotype" w:hAnsi="Palatino Linotype" w:cs="Arial"/>
          <w:i/>
          <w:szCs w:val="24"/>
          <w:u w:val="single"/>
        </w:rPr>
        <w:t>Bienes Muebles e Inmuebles</w:t>
      </w:r>
      <w:r w:rsidRPr="00117C51">
        <w:rPr>
          <w:rFonts w:ascii="Palatino Linotype" w:hAnsi="Palatino Linotype" w:cs="Arial"/>
          <w:i/>
          <w:szCs w:val="24"/>
        </w:rPr>
        <w:t xml:space="preserve"> y de Recaudación de Predio y Agua.</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Los Lineamientos serán de observancia general, para todos los servidores públicos de las entidades fiscalizables que desempeñen un empleo, cargo o comisión, de cualquier naturaleza en la administración pública municipal; y que manejen recursos públicos del Estado y Municipios, y en su caso de la Federación.</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Son sujetos obligados de los presentes Lineamientos:</w:t>
      </w:r>
    </w:p>
    <w:p w:rsidR="00F202FA" w:rsidRPr="00117C51" w:rsidRDefault="00F202FA" w:rsidP="00F202FA">
      <w:pPr>
        <w:spacing w:after="0" w:line="240" w:lineRule="auto"/>
        <w:ind w:left="567" w:right="567"/>
        <w:jc w:val="both"/>
        <w:rPr>
          <w:rFonts w:ascii="Palatino Linotype" w:hAnsi="Palatino Linotype" w:cs="Arial"/>
          <w:i/>
          <w:szCs w:val="24"/>
        </w:rPr>
      </w:pP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1. En los Ayuntamientos:</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1.1. Presidente;</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1.2. Síndico (s);</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1.3. Regidores;</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1.4. Secretario del Ayuntamiento;</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1.5. Tesorero o equivalente;</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1.6. Director de Administración o su equivalente;</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1.7. Director de Obras Públicas;</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1.8. Titular del órgano de control interno.</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lastRenderedPageBreak/>
        <w:t>…</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Los servidores públicos de las entidades fiscalizables municipales deberán presentar al Órgano Superior de Fiscalización del Estado de México, su informe mensual dentro de los 20 días posteriores al término del mes correspondiente, de acuerdo a lo establecido en el Artículo 32 de la Ley de Fiscalización Superior del Estado de México.</w:t>
      </w:r>
    </w:p>
    <w:p w:rsidR="00F202FA" w:rsidRPr="00117C51" w:rsidRDefault="00F202FA" w:rsidP="00F202FA">
      <w:pPr>
        <w:spacing w:after="0" w:line="240" w:lineRule="auto"/>
        <w:ind w:left="567" w:right="567"/>
        <w:jc w:val="both"/>
        <w:rPr>
          <w:rFonts w:ascii="Palatino Linotype" w:hAnsi="Palatino Linotype" w:cs="Arial"/>
          <w:i/>
          <w:szCs w:val="24"/>
        </w:rPr>
      </w:pP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El informe mensual se presenta en:</w:t>
      </w:r>
    </w:p>
    <w:p w:rsidR="00F202FA" w:rsidRPr="00117C51" w:rsidRDefault="00F202FA" w:rsidP="00F202FA">
      <w:pPr>
        <w:spacing w:after="0" w:line="240" w:lineRule="auto"/>
        <w:ind w:left="567" w:right="567"/>
        <w:jc w:val="both"/>
        <w:rPr>
          <w:rFonts w:ascii="Palatino Linotype" w:hAnsi="Palatino Linotype" w:cs="Arial"/>
          <w:i/>
          <w:szCs w:val="24"/>
        </w:rPr>
      </w:pP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1. Discos (cd´s): En dos tantos. (Utilizar etiquetas auto adheribles);</w:t>
      </w:r>
    </w:p>
    <w:p w:rsidR="00F202FA" w:rsidRPr="00117C51" w:rsidRDefault="00F202FA" w:rsidP="00F202FA">
      <w:pPr>
        <w:spacing w:after="0" w:line="240" w:lineRule="auto"/>
        <w:ind w:left="567" w:right="567"/>
        <w:jc w:val="both"/>
        <w:rPr>
          <w:rFonts w:ascii="Palatino Linotype" w:hAnsi="Palatino Linotype" w:cs="Arial"/>
          <w:i/>
          <w:szCs w:val="24"/>
        </w:rPr>
      </w:pPr>
      <w:r w:rsidRPr="00117C51">
        <w:rPr>
          <w:rFonts w:ascii="Palatino Linotype" w:hAnsi="Palatino Linotype" w:cs="Arial"/>
          <w:i/>
          <w:szCs w:val="24"/>
        </w:rPr>
        <w:t>…</w:t>
      </w:r>
    </w:p>
    <w:p w:rsidR="00F202FA" w:rsidRPr="00117C51" w:rsidRDefault="00F202FA" w:rsidP="00F202FA">
      <w:pPr>
        <w:spacing w:after="0" w:line="360" w:lineRule="auto"/>
        <w:jc w:val="both"/>
        <w:rPr>
          <w:rFonts w:ascii="Palatino Linotype" w:hAnsi="Palatino Linotype" w:cs="Arial"/>
          <w:sz w:val="24"/>
          <w:szCs w:val="24"/>
        </w:rPr>
      </w:pPr>
    </w:p>
    <w:p w:rsidR="00F202FA" w:rsidRPr="00117C51" w:rsidRDefault="00F202FA" w:rsidP="00F202FA">
      <w:pPr>
        <w:spacing w:after="0" w:line="360" w:lineRule="auto"/>
        <w:jc w:val="both"/>
        <w:rPr>
          <w:rFonts w:ascii="Palatino Linotype" w:hAnsi="Palatino Linotype" w:cs="Arial"/>
          <w:sz w:val="24"/>
          <w:szCs w:val="24"/>
        </w:rPr>
      </w:pPr>
      <w:r w:rsidRPr="00117C51">
        <w:rPr>
          <w:rFonts w:ascii="Palatino Linotype" w:hAnsi="Palatino Linotype" w:cs="Arial"/>
          <w:sz w:val="24"/>
          <w:szCs w:val="24"/>
        </w:rPr>
        <w:t xml:space="preserve">Como podemos apreciar en el informe mensual que debe ser remitido al OSFEM por parte del </w:t>
      </w:r>
      <w:r w:rsidRPr="00117C51">
        <w:rPr>
          <w:rFonts w:ascii="Palatino Linotype" w:hAnsi="Palatino Linotype" w:cs="Arial"/>
          <w:b/>
          <w:sz w:val="24"/>
          <w:szCs w:val="24"/>
        </w:rPr>
        <w:t>sujeto obligado</w:t>
      </w:r>
      <w:r w:rsidRPr="00117C51">
        <w:rPr>
          <w:rFonts w:ascii="Palatino Linotype" w:hAnsi="Palatino Linotype" w:cs="Arial"/>
          <w:sz w:val="24"/>
          <w:szCs w:val="24"/>
        </w:rPr>
        <w:t xml:space="preserve">, existe información que se integra en el discos uno y dos, consistentes en el inventario de bienes muebles e inmuebles respectivamente, lo que comprende lo que el hoy recurrente solicitó, así mismo del estudio de los formatos que debe sujetarse el </w:t>
      </w:r>
      <w:r w:rsidRPr="00117C51">
        <w:rPr>
          <w:rFonts w:ascii="Palatino Linotype" w:hAnsi="Palatino Linotype" w:cs="Arial"/>
          <w:b/>
          <w:sz w:val="24"/>
          <w:szCs w:val="24"/>
        </w:rPr>
        <w:t xml:space="preserve">sujeto obligado, </w:t>
      </w:r>
      <w:r w:rsidRPr="00117C51">
        <w:rPr>
          <w:rFonts w:ascii="Palatino Linotype" w:hAnsi="Palatino Linotype" w:cs="Arial"/>
          <w:sz w:val="24"/>
          <w:szCs w:val="24"/>
        </w:rPr>
        <w:t xml:space="preserve">para hacer envío de la información, no se advierte apartado alguno que deba considerarse como clasificado (formatos que no se insertan en este apartado atendiendo a lo extenso de los mismos, sin embargo pueden ser consultados en la página electrónica </w:t>
      </w:r>
      <w:r w:rsidRPr="00117C51">
        <w:rPr>
          <w:rFonts w:ascii="Palatino Linotype" w:hAnsi="Palatino Linotype" w:cs="Arial"/>
          <w:color w:val="0563C1" w:themeColor="hyperlink"/>
          <w:sz w:val="24"/>
          <w:szCs w:val="24"/>
          <w:u w:val="single"/>
        </w:rPr>
        <w:t>https://www.osfem.gob.mx/04_Normatividad/doc/Normatividad/2020/02_LinEntInfMenMpal20.pdf</w:t>
      </w:r>
      <w:r w:rsidRPr="00117C51">
        <w:rPr>
          <w:rFonts w:ascii="Palatino Linotype" w:hAnsi="Palatino Linotype" w:cs="Arial"/>
          <w:sz w:val="24"/>
          <w:szCs w:val="24"/>
        </w:rPr>
        <w:t>, en sus hojas de la 171 a la 17</w:t>
      </w:r>
      <w:r>
        <w:rPr>
          <w:rFonts w:ascii="Palatino Linotype" w:hAnsi="Palatino Linotype" w:cs="Arial"/>
          <w:sz w:val="24"/>
          <w:szCs w:val="24"/>
        </w:rPr>
        <w:t>4</w:t>
      </w:r>
      <w:r w:rsidRPr="00117C51">
        <w:rPr>
          <w:rFonts w:ascii="Palatino Linotype" w:hAnsi="Palatino Linotype" w:cs="Arial"/>
          <w:sz w:val="24"/>
          <w:szCs w:val="24"/>
        </w:rPr>
        <w:t xml:space="preserve"> (ciento setenta y uno a ciento sesenta y c</w:t>
      </w:r>
      <w:r>
        <w:rPr>
          <w:rFonts w:ascii="Palatino Linotype" w:hAnsi="Palatino Linotype" w:cs="Arial"/>
          <w:sz w:val="24"/>
          <w:szCs w:val="24"/>
        </w:rPr>
        <w:t>uatro</w:t>
      </w:r>
      <w:r w:rsidRPr="00117C51">
        <w:rPr>
          <w:rFonts w:ascii="Palatino Linotype" w:hAnsi="Palatino Linotype" w:cs="Arial"/>
          <w:sz w:val="24"/>
          <w:szCs w:val="24"/>
        </w:rPr>
        <w:t>).</w:t>
      </w:r>
      <w:r w:rsidRPr="00117C51">
        <w:rPr>
          <w:rFonts w:ascii="Palatino Linotype" w:hAnsi="Palatino Linotype" w:cs="Arial"/>
          <w:sz w:val="24"/>
          <w:szCs w:val="24"/>
          <w:vertAlign w:val="superscript"/>
        </w:rPr>
        <w:footnoteReference w:id="2"/>
      </w:r>
    </w:p>
    <w:p w:rsidR="00F202FA" w:rsidRPr="00117C51" w:rsidRDefault="00F202FA" w:rsidP="00F202FA">
      <w:pPr>
        <w:spacing w:after="0" w:line="360" w:lineRule="auto"/>
        <w:jc w:val="both"/>
        <w:rPr>
          <w:rFonts w:ascii="Palatino Linotype" w:hAnsi="Palatino Linotype" w:cs="Arial"/>
          <w:sz w:val="24"/>
          <w:szCs w:val="24"/>
        </w:rPr>
      </w:pPr>
    </w:p>
    <w:p w:rsidR="00F202FA" w:rsidRDefault="00F202FA" w:rsidP="00F202FA">
      <w:pPr>
        <w:spacing w:after="0" w:line="360" w:lineRule="auto"/>
        <w:jc w:val="both"/>
        <w:rPr>
          <w:rFonts w:ascii="Palatino Linotype" w:hAnsi="Palatino Linotype" w:cs="Arial"/>
          <w:sz w:val="24"/>
          <w:szCs w:val="24"/>
        </w:rPr>
      </w:pPr>
      <w:r w:rsidRPr="00117C51">
        <w:rPr>
          <w:rFonts w:ascii="Palatino Linotype" w:hAnsi="Palatino Linotype" w:cs="Arial"/>
          <w:sz w:val="24"/>
          <w:szCs w:val="24"/>
        </w:rPr>
        <w:t xml:space="preserve">En tal sentido, de los formatos señalados, aparece el formato denominado Inventario de bienes inmuebles, entre los que aparece el campo denominado </w:t>
      </w:r>
      <w:r w:rsidRPr="00117C51">
        <w:rPr>
          <w:rFonts w:ascii="Palatino Linotype" w:hAnsi="Palatino Linotype" w:cs="Arial"/>
          <w:b/>
          <w:i/>
          <w:sz w:val="24"/>
          <w:szCs w:val="24"/>
        </w:rPr>
        <w:t>“nombre del resguardatario”</w:t>
      </w:r>
      <w:r w:rsidRPr="00117C51">
        <w:rPr>
          <w:rFonts w:ascii="Palatino Linotype" w:hAnsi="Palatino Linotype" w:cs="Arial"/>
          <w:i/>
          <w:sz w:val="24"/>
          <w:szCs w:val="24"/>
        </w:rPr>
        <w:t>,</w:t>
      </w:r>
      <w:r w:rsidRPr="00117C51">
        <w:rPr>
          <w:rFonts w:ascii="Palatino Linotype" w:hAnsi="Palatino Linotype" w:cs="Arial"/>
          <w:b/>
          <w:sz w:val="24"/>
          <w:szCs w:val="24"/>
        </w:rPr>
        <w:t xml:space="preserve"> </w:t>
      </w:r>
      <w:r w:rsidRPr="00117C51">
        <w:rPr>
          <w:rFonts w:ascii="Palatino Linotype" w:hAnsi="Palatino Linotype" w:cs="Arial"/>
          <w:sz w:val="24"/>
          <w:szCs w:val="24"/>
        </w:rPr>
        <w:t>correspondiente al precisar el nombre del servidor público responsable del bien mueble.</w:t>
      </w:r>
    </w:p>
    <w:p w:rsidR="00F202FA" w:rsidRDefault="00F202FA" w:rsidP="00F202FA">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No pasa desapercibido para este Órgano Garante, que dentro de los requisitos establecidos en el instructivo de llenado, se observa el apartado de firmas de los servidores públicos, de la dependencia correspondiente, caso particular del Director General, Director de Finanzas, Contralor, servidor público encargado de la elaboración y servidor público resguardatarios del bien.</w:t>
      </w:r>
    </w:p>
    <w:p w:rsidR="00F202FA" w:rsidRPr="00117C51" w:rsidRDefault="00F202FA" w:rsidP="00F202FA">
      <w:pPr>
        <w:spacing w:after="0" w:line="360" w:lineRule="auto"/>
        <w:jc w:val="both"/>
        <w:rPr>
          <w:rFonts w:ascii="Palatino Linotype" w:hAnsi="Palatino Linotype" w:cs="Arial"/>
          <w:sz w:val="24"/>
          <w:szCs w:val="24"/>
        </w:rPr>
      </w:pPr>
    </w:p>
    <w:p w:rsidR="00F202FA" w:rsidRDefault="00F202FA" w:rsidP="00F202FA">
      <w:pPr>
        <w:spacing w:after="0" w:line="360" w:lineRule="auto"/>
        <w:jc w:val="both"/>
        <w:rPr>
          <w:rFonts w:ascii="Palatino Linotype" w:hAnsi="Palatino Linotype" w:cs="Arial"/>
          <w:sz w:val="24"/>
          <w:szCs w:val="24"/>
        </w:rPr>
      </w:pPr>
      <w:r w:rsidRPr="00A03D4C">
        <w:rPr>
          <w:rFonts w:ascii="Palatino Linotype" w:hAnsi="Palatino Linotype" w:cs="Arial"/>
          <w:sz w:val="24"/>
          <w:szCs w:val="24"/>
        </w:rPr>
        <w:t>Bajo estas líneas argumentativas, este Órgano Garante insiste que de conformidad con las consideraciones para la integración y entrega del informe mensual municipal contenidas en los Lineamientos para la Integración del Informe Mensual Municipal, la información digitalizada que envíen las entidades fiscalizables deberá contar con las firmas correspondientes, as</w:t>
      </w:r>
      <w:r>
        <w:rPr>
          <w:rFonts w:ascii="Palatino Linotype" w:hAnsi="Palatino Linotype" w:cs="Arial"/>
          <w:sz w:val="24"/>
          <w:szCs w:val="24"/>
        </w:rPr>
        <w:t>í como los sellos respectivos.</w:t>
      </w:r>
    </w:p>
    <w:p w:rsidR="00F202FA" w:rsidRPr="00A03D4C" w:rsidRDefault="00F202FA" w:rsidP="00F202FA">
      <w:pPr>
        <w:spacing w:after="0" w:line="360" w:lineRule="auto"/>
        <w:jc w:val="both"/>
        <w:rPr>
          <w:rFonts w:ascii="Palatino Linotype" w:hAnsi="Palatino Linotype" w:cs="Arial"/>
          <w:sz w:val="24"/>
          <w:szCs w:val="24"/>
        </w:rPr>
      </w:pPr>
    </w:p>
    <w:p w:rsidR="00F202FA" w:rsidRDefault="00F202FA" w:rsidP="00F202FA">
      <w:pPr>
        <w:spacing w:after="0" w:line="360" w:lineRule="auto"/>
        <w:jc w:val="both"/>
        <w:rPr>
          <w:rFonts w:ascii="Palatino Linotype" w:hAnsi="Palatino Linotype" w:cs="Arial"/>
          <w:sz w:val="24"/>
          <w:szCs w:val="24"/>
        </w:rPr>
      </w:pPr>
      <w:r w:rsidRPr="00A03D4C">
        <w:rPr>
          <w:rFonts w:ascii="Palatino Linotype" w:hAnsi="Palatino Linotype" w:cs="Arial"/>
          <w:sz w:val="24"/>
          <w:szCs w:val="24"/>
        </w:rPr>
        <w:t xml:space="preserve">Por lo anteriormente expuesto, este Instituto determina que resultan fundadas las razones o motivos de inconformidad expuestas por </w:t>
      </w:r>
      <w:r w:rsidRPr="00A03D4C">
        <w:rPr>
          <w:rFonts w:ascii="Palatino Linotype" w:hAnsi="Palatino Linotype" w:cs="Arial"/>
          <w:b/>
          <w:sz w:val="24"/>
          <w:szCs w:val="24"/>
        </w:rPr>
        <w:t>El Recurrente</w:t>
      </w:r>
      <w:r w:rsidRPr="00A03D4C">
        <w:rPr>
          <w:rFonts w:ascii="Palatino Linotype" w:hAnsi="Palatino Linotype" w:cs="Arial"/>
          <w:sz w:val="24"/>
          <w:szCs w:val="24"/>
        </w:rPr>
        <w:t>. Consecuentemente</w:t>
      </w:r>
      <w:r>
        <w:rPr>
          <w:rFonts w:ascii="Palatino Linotype" w:hAnsi="Palatino Linotype" w:cs="Arial"/>
          <w:sz w:val="24"/>
          <w:szCs w:val="24"/>
        </w:rPr>
        <w:t>, resulta d</w:t>
      </w:r>
      <w:r w:rsidRPr="00A03D4C">
        <w:rPr>
          <w:rFonts w:ascii="Palatino Linotype" w:hAnsi="Palatino Linotype" w:cs="Arial"/>
          <w:sz w:val="24"/>
          <w:szCs w:val="24"/>
        </w:rPr>
        <w:t>able ORDENAR al S</w:t>
      </w:r>
      <w:r>
        <w:rPr>
          <w:rFonts w:ascii="Palatino Linotype" w:hAnsi="Palatino Linotype" w:cs="Arial"/>
          <w:sz w:val="24"/>
          <w:szCs w:val="24"/>
        </w:rPr>
        <w:t>ujeto Obligado haga entrega de los inventarios de bienes muebles, inventario de bienes inmuebles y tarjetas de resguardo, entregadas en respuesta primigenia, l</w:t>
      </w:r>
      <w:r w:rsidRPr="00A03D4C">
        <w:rPr>
          <w:rFonts w:ascii="Palatino Linotype" w:hAnsi="Palatino Linotype" w:cs="Arial"/>
          <w:sz w:val="24"/>
          <w:szCs w:val="24"/>
        </w:rPr>
        <w:t xml:space="preserve">os cuales deberán de cumplir con los requisitos de haber sido emitidos por autoridad competente en ejercicio de sus atribuciones, conteniendo las firmas autógrafas de </w:t>
      </w:r>
      <w:r>
        <w:rPr>
          <w:rFonts w:ascii="Palatino Linotype" w:hAnsi="Palatino Linotype" w:cs="Arial"/>
          <w:sz w:val="24"/>
          <w:szCs w:val="24"/>
        </w:rPr>
        <w:t xml:space="preserve">los servidores públicos de </w:t>
      </w:r>
      <w:r w:rsidRPr="00A03D4C">
        <w:rPr>
          <w:rFonts w:ascii="Palatino Linotype" w:hAnsi="Palatino Linotype" w:cs="Arial"/>
          <w:sz w:val="24"/>
          <w:szCs w:val="24"/>
        </w:rPr>
        <w:t>quienes emanen</w:t>
      </w:r>
      <w:r>
        <w:rPr>
          <w:rFonts w:ascii="Palatino Linotype" w:hAnsi="Palatino Linotype" w:cs="Arial"/>
          <w:sz w:val="24"/>
          <w:szCs w:val="24"/>
        </w:rPr>
        <w:t xml:space="preserve">, </w:t>
      </w:r>
      <w:r w:rsidRPr="00A03D4C">
        <w:rPr>
          <w:rFonts w:ascii="Palatino Linotype" w:hAnsi="Palatino Linotype" w:cs="Arial"/>
          <w:sz w:val="24"/>
          <w:szCs w:val="24"/>
        </w:rPr>
        <w:t>así como los sellos correspondientes. Lo anterior, con fundamento en el artículo 186 fracción IV de la Ley de Transparencia y Acceso a la Información Pública del Estado de México y Municipios.</w:t>
      </w:r>
    </w:p>
    <w:p w:rsidR="00F202FA" w:rsidRDefault="00F202FA" w:rsidP="00F202FA">
      <w:pPr>
        <w:spacing w:after="0" w:line="360" w:lineRule="auto"/>
        <w:jc w:val="both"/>
        <w:rPr>
          <w:rFonts w:ascii="Palatino Linotype" w:hAnsi="Palatino Linotype" w:cs="Arial"/>
          <w:sz w:val="24"/>
          <w:szCs w:val="24"/>
        </w:rPr>
      </w:pPr>
    </w:p>
    <w:p w:rsidR="00F202FA" w:rsidRPr="002E7534" w:rsidRDefault="00F202FA" w:rsidP="00F202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E7534">
        <w:rPr>
          <w:rFonts w:ascii="Palatino Linotype" w:hAnsi="Palatino Linotype" w:cs="Arial"/>
          <w:sz w:val="24"/>
          <w:szCs w:val="24"/>
        </w:rPr>
        <w:lastRenderedPageBreak/>
        <w:t xml:space="preserve">Finalmente, no pasa desapercibido que el </w:t>
      </w:r>
      <w:r w:rsidRPr="002E7534">
        <w:rPr>
          <w:rFonts w:ascii="Palatino Linotype" w:hAnsi="Palatino Linotype" w:cs="Arial"/>
          <w:b/>
          <w:sz w:val="24"/>
          <w:szCs w:val="24"/>
        </w:rPr>
        <w:t>recurrente</w:t>
      </w:r>
      <w:r w:rsidRPr="002E7534">
        <w:rPr>
          <w:rFonts w:ascii="Palatino Linotype" w:hAnsi="Palatino Linotype" w:cs="Arial"/>
          <w:sz w:val="24"/>
          <w:szCs w:val="24"/>
        </w:rPr>
        <w:t xml:space="preserve"> peticionó la entrega de información en </w:t>
      </w:r>
      <w:r w:rsidRPr="00566425">
        <w:rPr>
          <w:rFonts w:ascii="Palatino Linotype" w:hAnsi="Palatino Linotype" w:cs="Arial"/>
          <w:b/>
          <w:sz w:val="24"/>
          <w:szCs w:val="24"/>
        </w:rPr>
        <w:t>“Disquete 3.5</w:t>
      </w:r>
      <w:r w:rsidRPr="00566425">
        <w:rPr>
          <w:rStyle w:val="Refdenotaalpie"/>
          <w:rFonts w:ascii="Palatino Linotype" w:hAnsi="Palatino Linotype" w:cs="Arial"/>
          <w:b/>
          <w:sz w:val="24"/>
          <w:szCs w:val="24"/>
        </w:rPr>
        <w:footnoteReference w:id="3"/>
      </w:r>
      <w:r w:rsidRPr="00566425">
        <w:rPr>
          <w:rFonts w:ascii="Palatino Linotype" w:hAnsi="Palatino Linotype" w:cs="Arial"/>
          <w:b/>
          <w:sz w:val="24"/>
          <w:szCs w:val="24"/>
        </w:rPr>
        <w:t xml:space="preserve"> (con costo)”</w:t>
      </w:r>
      <w:r w:rsidRPr="002E7534">
        <w:rPr>
          <w:rFonts w:ascii="Palatino Linotype" w:hAnsi="Palatino Linotype" w:cs="Arial"/>
          <w:sz w:val="24"/>
          <w:szCs w:val="24"/>
        </w:rPr>
        <w:t xml:space="preserve">, consistente en un medio magnético de almacenamiento de archivos, </w:t>
      </w:r>
      <w:r w:rsidRPr="002E7534">
        <w:rPr>
          <w:rFonts w:ascii="Palatino Linotype" w:eastAsia="Times New Roman" w:hAnsi="Palatino Linotype" w:cs="Arial"/>
          <w:sz w:val="24"/>
          <w:szCs w:val="24"/>
          <w:lang w:val="es-ES" w:eastAsia="es-ES"/>
        </w:rPr>
        <w:t>por ello cabe recordar que el derecho de acceso a la información establece como requisitos para presentar una solicitud de acceso a la información los establecidos en el artículo 155 de la Ley de Transparencia local, resultando de observancia al caso concreto la fracción V, que establece lo siguiente:</w:t>
      </w:r>
    </w:p>
    <w:p w:rsidR="00F202FA" w:rsidRPr="002E7534" w:rsidRDefault="00F202FA" w:rsidP="00F202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202FA" w:rsidRPr="002E7534" w:rsidRDefault="00F202FA" w:rsidP="00F202F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E7534">
        <w:rPr>
          <w:rFonts w:ascii="Palatino Linotype" w:eastAsia="Times New Roman" w:hAnsi="Palatino Linotype" w:cs="Arial"/>
          <w:i/>
          <w:szCs w:val="24"/>
          <w:lang w:val="es-ES" w:eastAsia="es-ES"/>
        </w:rPr>
        <w:t>“</w:t>
      </w:r>
      <w:r w:rsidRPr="002E7534">
        <w:rPr>
          <w:rFonts w:ascii="Palatino Linotype" w:eastAsia="Times New Roman" w:hAnsi="Palatino Linotype" w:cs="Arial"/>
          <w:b/>
          <w:i/>
          <w:szCs w:val="24"/>
          <w:lang w:val="es-ES" w:eastAsia="es-ES"/>
        </w:rPr>
        <w:t>Artículo 155.</w:t>
      </w:r>
      <w:r w:rsidRPr="002E7534">
        <w:rPr>
          <w:rFonts w:ascii="Palatino Linotype" w:eastAsia="Times New Roman" w:hAnsi="Palatino Linotype" w:cs="Arial"/>
          <w:i/>
          <w:szCs w:val="24"/>
          <w:lang w:val="es-ES" w:eastAsia="es-ES"/>
        </w:rPr>
        <w:t xml:space="preserve"> Para presentar una solicitud por escrito, no se podrán exigir mayores requisitos que los siguientes:</w:t>
      </w:r>
    </w:p>
    <w:p w:rsidR="00F202FA" w:rsidRPr="002E7534" w:rsidRDefault="00F202FA" w:rsidP="00F202F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E7534">
        <w:rPr>
          <w:rFonts w:ascii="Palatino Linotype" w:eastAsia="Times New Roman" w:hAnsi="Palatino Linotype" w:cs="Arial"/>
          <w:b/>
          <w:i/>
          <w:szCs w:val="24"/>
          <w:lang w:val="es-ES" w:eastAsia="es-ES"/>
        </w:rPr>
        <w:t>I</w:t>
      </w:r>
      <w:r w:rsidRPr="002E7534">
        <w:rPr>
          <w:rFonts w:ascii="Palatino Linotype" w:eastAsia="Times New Roman" w:hAnsi="Palatino Linotype" w:cs="Arial"/>
          <w:i/>
          <w:szCs w:val="24"/>
          <w:lang w:val="es-ES" w:eastAsia="es-ES"/>
        </w:rPr>
        <w:t>. Nombre del solicitante, o en su caso, los datos generales de su representante;</w:t>
      </w:r>
    </w:p>
    <w:p w:rsidR="00F202FA" w:rsidRPr="002E7534" w:rsidRDefault="00F202FA" w:rsidP="00F202F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E7534">
        <w:rPr>
          <w:rFonts w:ascii="Palatino Linotype" w:eastAsia="Times New Roman" w:hAnsi="Palatino Linotype" w:cs="Arial"/>
          <w:b/>
          <w:i/>
          <w:szCs w:val="24"/>
          <w:lang w:val="es-ES" w:eastAsia="es-ES"/>
        </w:rPr>
        <w:t>II</w:t>
      </w:r>
      <w:r w:rsidRPr="002E7534">
        <w:rPr>
          <w:rFonts w:ascii="Palatino Linotype" w:eastAsia="Times New Roman" w:hAnsi="Palatino Linotype" w:cs="Arial"/>
          <w:i/>
          <w:szCs w:val="24"/>
          <w:lang w:val="es-ES" w:eastAsia="es-ES"/>
        </w:rPr>
        <w:t>. Domicilio o en su caso correo electrónico para recibir notificaciones;</w:t>
      </w:r>
    </w:p>
    <w:p w:rsidR="00F202FA" w:rsidRPr="002E7534" w:rsidRDefault="00F202FA" w:rsidP="00F202F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E7534">
        <w:rPr>
          <w:rFonts w:ascii="Palatino Linotype" w:eastAsia="Times New Roman" w:hAnsi="Palatino Linotype" w:cs="Arial"/>
          <w:b/>
          <w:i/>
          <w:szCs w:val="24"/>
          <w:lang w:val="es-ES" w:eastAsia="es-ES"/>
        </w:rPr>
        <w:t>III</w:t>
      </w:r>
      <w:r w:rsidRPr="002E7534">
        <w:rPr>
          <w:rFonts w:ascii="Palatino Linotype" w:eastAsia="Times New Roman" w:hAnsi="Palatino Linotype" w:cs="Arial"/>
          <w:i/>
          <w:szCs w:val="24"/>
          <w:lang w:val="es-ES" w:eastAsia="es-ES"/>
        </w:rPr>
        <w:t>. La descripción de la información solicitada;</w:t>
      </w:r>
    </w:p>
    <w:p w:rsidR="00F202FA" w:rsidRPr="002E7534" w:rsidRDefault="00F202FA" w:rsidP="00F202F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E7534">
        <w:rPr>
          <w:rFonts w:ascii="Palatino Linotype" w:eastAsia="Times New Roman" w:hAnsi="Palatino Linotype" w:cs="Arial"/>
          <w:b/>
          <w:i/>
          <w:szCs w:val="24"/>
          <w:lang w:val="es-ES" w:eastAsia="es-ES"/>
        </w:rPr>
        <w:t>IV</w:t>
      </w:r>
      <w:r w:rsidRPr="002E7534">
        <w:rPr>
          <w:rFonts w:ascii="Palatino Linotype" w:eastAsia="Times New Roman" w:hAnsi="Palatino Linotype" w:cs="Arial"/>
          <w:i/>
          <w:szCs w:val="24"/>
          <w:lang w:val="es-ES" w:eastAsia="es-ES"/>
        </w:rPr>
        <w:t>. Cualquier otro dato que facilite la búsqueda y eventual localización de la información; y</w:t>
      </w:r>
    </w:p>
    <w:p w:rsidR="00F202FA" w:rsidRPr="002E7534" w:rsidRDefault="00F202FA" w:rsidP="00F202F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E7534">
        <w:rPr>
          <w:rFonts w:ascii="Palatino Linotype" w:eastAsia="Times New Roman" w:hAnsi="Palatino Linotype" w:cs="Arial"/>
          <w:b/>
          <w:i/>
          <w:szCs w:val="24"/>
          <w:lang w:val="es-ES" w:eastAsia="es-ES"/>
        </w:rPr>
        <w:t>V</w:t>
      </w:r>
      <w:r w:rsidRPr="002E7534">
        <w:rPr>
          <w:rFonts w:ascii="Palatino Linotype" w:eastAsia="Times New Roman" w:hAnsi="Palatino Linotype" w:cs="Arial"/>
          <w:i/>
          <w:szCs w:val="24"/>
          <w:lang w:val="es-ES" w:eastAsia="es-ES"/>
        </w:rPr>
        <w:t xml:space="preserve">. </w:t>
      </w:r>
      <w:r w:rsidRPr="002E7534">
        <w:rPr>
          <w:rFonts w:ascii="Palatino Linotype" w:eastAsia="Times New Roman" w:hAnsi="Palatino Linotype" w:cs="Arial"/>
          <w:i/>
          <w:szCs w:val="24"/>
          <w:u w:val="single"/>
          <w:lang w:val="es-ES" w:eastAsia="es-ES"/>
        </w:rPr>
        <w:t>La modalidad en la que prefiere se otorgue el acceso a la información</w:t>
      </w:r>
      <w:r w:rsidRPr="002E7534">
        <w:rPr>
          <w:rFonts w:ascii="Palatino Linotype" w:eastAsia="Times New Roman" w:hAnsi="Palatino Linotype" w:cs="Arial"/>
          <w:i/>
          <w:szCs w:val="24"/>
          <w:lang w:val="es-ES" w:eastAsia="es-ES"/>
        </w:rPr>
        <w:t>, la cual podrá ser verbal, siempre y cuando sea para fines de orientación, mediante consulta directa, mediante la expedición de copias simples o certificadas o</w:t>
      </w:r>
      <w:r w:rsidRPr="002E7534">
        <w:rPr>
          <w:rFonts w:ascii="Palatino Linotype" w:eastAsia="Times New Roman" w:hAnsi="Palatino Linotype" w:cs="Arial"/>
          <w:i/>
          <w:szCs w:val="24"/>
          <w:u w:val="single"/>
          <w:lang w:val="es-ES" w:eastAsia="es-ES"/>
        </w:rPr>
        <w:t xml:space="preserve"> la reproducción en cualquier otro medio, incluidos los electrónicos.</w:t>
      </w:r>
    </w:p>
    <w:p w:rsidR="00F202FA" w:rsidRPr="002E7534" w:rsidRDefault="00F202FA" w:rsidP="00F202F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E7534">
        <w:rPr>
          <w:rFonts w:ascii="Palatino Linotype" w:eastAsia="Times New Roman" w:hAnsi="Palatino Linotype" w:cs="Arial"/>
          <w:i/>
          <w:szCs w:val="24"/>
          <w:lang w:val="es-ES" w:eastAsia="es-ES"/>
        </w:rPr>
        <w:t>Queda prohibido para los sujetos obligados recabar datos que den lugar a indagatorias sobre las motivaciones de la solicitud de información y su uso posterior.</w:t>
      </w:r>
    </w:p>
    <w:p w:rsidR="00F202FA" w:rsidRPr="002E7534" w:rsidRDefault="00F202FA" w:rsidP="00F202F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E7534">
        <w:rPr>
          <w:rFonts w:ascii="Palatino Linotype" w:eastAsia="Times New Roman"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F202FA" w:rsidRPr="002E7534" w:rsidRDefault="00F202FA" w:rsidP="00F202F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E7534">
        <w:rPr>
          <w:rFonts w:ascii="Palatino Linotype" w:eastAsia="Times New Roman" w:hAnsi="Palatino Linotype" w:cs="Arial"/>
          <w:i/>
          <w:szCs w:val="24"/>
          <w:lang w:val="es-ES" w:eastAsia="es-ES"/>
        </w:rPr>
        <w:t>La información de las fracciones I y IV será proporcionada por el solicitante de manera opcional y, en ningún caso, podrá ser un requisito indispensable para la procedencia de la solicitud.”</w:t>
      </w:r>
    </w:p>
    <w:p w:rsidR="00F202FA" w:rsidRPr="002E7534" w:rsidRDefault="00F202FA" w:rsidP="00F202FA">
      <w:pPr>
        <w:autoSpaceDE w:val="0"/>
        <w:autoSpaceDN w:val="0"/>
        <w:adjustRightInd w:val="0"/>
        <w:spacing w:after="0" w:line="240" w:lineRule="auto"/>
        <w:ind w:left="567" w:right="616"/>
        <w:jc w:val="right"/>
        <w:rPr>
          <w:rFonts w:ascii="Palatino Linotype" w:eastAsia="Times New Roman" w:hAnsi="Palatino Linotype" w:cs="Arial"/>
          <w:szCs w:val="24"/>
          <w:lang w:val="es-ES" w:eastAsia="es-ES"/>
        </w:rPr>
      </w:pPr>
      <w:r w:rsidRPr="002E7534">
        <w:rPr>
          <w:rFonts w:ascii="Palatino Linotype" w:eastAsia="Times New Roman" w:hAnsi="Palatino Linotype" w:cs="Arial"/>
          <w:szCs w:val="24"/>
          <w:lang w:val="es-ES" w:eastAsia="es-ES"/>
        </w:rPr>
        <w:t>(Énfasis añadido)</w:t>
      </w:r>
    </w:p>
    <w:p w:rsidR="00F202FA" w:rsidRDefault="00F202FA" w:rsidP="00F202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202FA" w:rsidRPr="002E7534" w:rsidRDefault="00F202FA" w:rsidP="00F202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E7534">
        <w:rPr>
          <w:rFonts w:ascii="Palatino Linotype" w:eastAsia="Times New Roman" w:hAnsi="Palatino Linotype" w:cs="Arial"/>
          <w:sz w:val="24"/>
          <w:szCs w:val="24"/>
          <w:lang w:val="es-ES" w:eastAsia="es-ES"/>
        </w:rPr>
        <w:lastRenderedPageBreak/>
        <w:t xml:space="preserve">De la lectura del ordenamiento transcrito, se acredita que al momento de presentar una solicitud de acceso a la información se debe precisar la modalidad en que habrá de ser entregada, lo que se materializa en el caso concreto al haber señalado el </w:t>
      </w:r>
      <w:r w:rsidRPr="002E7534">
        <w:rPr>
          <w:rFonts w:ascii="Palatino Linotype" w:eastAsia="Times New Roman" w:hAnsi="Palatino Linotype" w:cs="Arial"/>
          <w:b/>
          <w:sz w:val="24"/>
          <w:szCs w:val="24"/>
          <w:lang w:val="es-ES" w:eastAsia="es-ES"/>
        </w:rPr>
        <w:t xml:space="preserve">recurrente </w:t>
      </w:r>
      <w:r w:rsidRPr="002E7534">
        <w:rPr>
          <w:rFonts w:ascii="Palatino Linotype" w:eastAsia="Times New Roman" w:hAnsi="Palatino Linotype" w:cs="Arial"/>
          <w:sz w:val="24"/>
          <w:szCs w:val="24"/>
          <w:lang w:val="es-ES" w:eastAsia="es-ES"/>
        </w:rPr>
        <w:t xml:space="preserve">a través del medio magnético </w:t>
      </w:r>
      <w:r>
        <w:rPr>
          <w:rFonts w:ascii="Palatino Linotype" w:eastAsia="Times New Roman" w:hAnsi="Palatino Linotype" w:cs="Arial"/>
          <w:sz w:val="24"/>
          <w:szCs w:val="24"/>
          <w:lang w:val="es-ES" w:eastAsia="es-ES"/>
        </w:rPr>
        <w:t>Disquete 3.5</w:t>
      </w:r>
      <w:r w:rsidRPr="002E7534">
        <w:rPr>
          <w:rFonts w:ascii="Palatino Linotype" w:eastAsia="Times New Roman" w:hAnsi="Palatino Linotype" w:cs="Arial"/>
          <w:sz w:val="24"/>
          <w:szCs w:val="24"/>
          <w:lang w:val="es-ES" w:eastAsia="es-ES"/>
        </w:rPr>
        <w:t xml:space="preserve">, consecuentemente el </w:t>
      </w:r>
      <w:r w:rsidRPr="002E7534">
        <w:rPr>
          <w:rFonts w:ascii="Palatino Linotype" w:eastAsia="Times New Roman" w:hAnsi="Palatino Linotype" w:cs="Arial"/>
          <w:b/>
          <w:sz w:val="24"/>
          <w:szCs w:val="24"/>
          <w:lang w:val="es-ES" w:eastAsia="es-ES"/>
        </w:rPr>
        <w:t>sujeto obligado</w:t>
      </w:r>
      <w:r w:rsidRPr="002E7534">
        <w:rPr>
          <w:rFonts w:ascii="Palatino Linotype" w:eastAsia="Times New Roman" w:hAnsi="Palatino Linotype" w:cs="Arial"/>
          <w:sz w:val="24"/>
          <w:szCs w:val="24"/>
          <w:lang w:val="es-ES" w:eastAsia="es-ES"/>
        </w:rPr>
        <w:t xml:space="preserve"> deberá dar cabal cumplimiento a lo establecido en el artículo 164 de la Ley de Transparencia local, que señala:</w:t>
      </w:r>
    </w:p>
    <w:p w:rsidR="00F202FA" w:rsidRPr="002E7534" w:rsidRDefault="00F202FA" w:rsidP="00F202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202FA" w:rsidRPr="002E7534" w:rsidRDefault="00F202FA" w:rsidP="00F202FA">
      <w:pPr>
        <w:spacing w:after="0" w:line="240" w:lineRule="auto"/>
        <w:ind w:left="567" w:right="567"/>
        <w:jc w:val="both"/>
        <w:rPr>
          <w:rFonts w:ascii="Palatino Linotype" w:eastAsia="Times New Roman" w:hAnsi="Palatino Linotype" w:cs="Arial"/>
          <w:i/>
          <w:szCs w:val="24"/>
          <w:lang w:val="es-ES" w:eastAsia="es-ES"/>
        </w:rPr>
      </w:pPr>
      <w:r w:rsidRPr="002E7534">
        <w:rPr>
          <w:rFonts w:ascii="Palatino Linotype" w:eastAsia="Times New Roman" w:hAnsi="Palatino Linotype" w:cs="Arial"/>
          <w:i/>
          <w:szCs w:val="24"/>
          <w:lang w:val="es-ES" w:eastAsia="es-ES"/>
        </w:rPr>
        <w:t>“</w:t>
      </w:r>
      <w:r w:rsidRPr="002E7534">
        <w:rPr>
          <w:rFonts w:ascii="Palatino Linotype" w:eastAsia="Times New Roman" w:hAnsi="Palatino Linotype" w:cs="Arial"/>
          <w:b/>
          <w:i/>
          <w:szCs w:val="24"/>
          <w:lang w:val="es-ES" w:eastAsia="es-ES"/>
        </w:rPr>
        <w:t xml:space="preserve">Artículo 164. </w:t>
      </w:r>
      <w:r w:rsidRPr="002E7534">
        <w:rPr>
          <w:rFonts w:ascii="Palatino Linotype" w:eastAsia="Times New Roman" w:hAnsi="Palatino Linotype" w:cs="Arial"/>
          <w:i/>
          <w:szCs w:val="24"/>
          <w:u w:val="single"/>
          <w:lang w:val="es-ES" w:eastAsia="es-ES"/>
        </w:rPr>
        <w:t>El acceso se dará en la modalidad de entrega y, en su caso, de envío elegidos por el solicitante.</w:t>
      </w:r>
      <w:r w:rsidRPr="002E7534">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w:t>
      </w:r>
    </w:p>
    <w:p w:rsidR="00F202FA" w:rsidRPr="002E7534" w:rsidRDefault="00F202FA" w:rsidP="00F202F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E7534">
        <w:rPr>
          <w:rFonts w:ascii="Palatino Linotype" w:eastAsia="Times New Roman" w:hAnsi="Palatino Linotype" w:cs="Arial"/>
          <w:i/>
          <w:szCs w:val="24"/>
          <w:lang w:val="es-ES" w:eastAsia="es-ES"/>
        </w:rPr>
        <w:t>En cualquier caso, se deberá fundar y motivar la necesidad de ofrecer otras modalidades.”</w:t>
      </w:r>
    </w:p>
    <w:p w:rsidR="00F202FA" w:rsidRPr="002E7534" w:rsidRDefault="00F202FA" w:rsidP="00F202FA">
      <w:pPr>
        <w:autoSpaceDE w:val="0"/>
        <w:autoSpaceDN w:val="0"/>
        <w:adjustRightInd w:val="0"/>
        <w:spacing w:after="0" w:line="240" w:lineRule="auto"/>
        <w:ind w:left="567" w:right="616"/>
        <w:jc w:val="both"/>
        <w:rPr>
          <w:rFonts w:ascii="Palatino Linotype" w:eastAsia="Times New Roman" w:hAnsi="Palatino Linotype" w:cs="Arial"/>
          <w:szCs w:val="24"/>
          <w:lang w:val="es-ES" w:eastAsia="es-ES"/>
        </w:rPr>
      </w:pPr>
    </w:p>
    <w:p w:rsidR="00F202FA" w:rsidRPr="002E7534" w:rsidRDefault="00F202FA" w:rsidP="00F202FA">
      <w:pPr>
        <w:autoSpaceDE w:val="0"/>
        <w:autoSpaceDN w:val="0"/>
        <w:adjustRightInd w:val="0"/>
        <w:spacing w:after="0" w:line="240" w:lineRule="auto"/>
        <w:ind w:left="567" w:right="616"/>
        <w:jc w:val="right"/>
        <w:rPr>
          <w:rFonts w:ascii="Palatino Linotype" w:eastAsia="Times New Roman" w:hAnsi="Palatino Linotype" w:cs="Arial"/>
          <w:szCs w:val="24"/>
          <w:lang w:val="es-ES" w:eastAsia="es-ES"/>
        </w:rPr>
      </w:pPr>
      <w:r w:rsidRPr="002E7534">
        <w:rPr>
          <w:rFonts w:ascii="Palatino Linotype" w:eastAsia="Times New Roman" w:hAnsi="Palatino Linotype" w:cs="Arial"/>
          <w:szCs w:val="24"/>
          <w:lang w:val="es-ES" w:eastAsia="es-ES"/>
        </w:rPr>
        <w:t>(Énfasis añadido)</w:t>
      </w:r>
    </w:p>
    <w:p w:rsidR="00F202FA" w:rsidRPr="002E7534" w:rsidRDefault="00F202FA" w:rsidP="00F202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202FA" w:rsidRDefault="00F202FA" w:rsidP="00F202FA">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En este apartado resulta necesario señalar, si bien el </w:t>
      </w:r>
      <w:r>
        <w:rPr>
          <w:rFonts w:ascii="Palatino Linotype" w:eastAsia="Calibri" w:hAnsi="Palatino Linotype" w:cs="Times New Roman"/>
          <w:b/>
          <w:sz w:val="24"/>
          <w:szCs w:val="24"/>
          <w:lang w:eastAsia="es-ES"/>
        </w:rPr>
        <w:t>recurrente</w:t>
      </w:r>
      <w:r>
        <w:rPr>
          <w:rFonts w:ascii="Palatino Linotype" w:eastAsia="Calibri" w:hAnsi="Palatino Linotype" w:cs="Times New Roman"/>
          <w:sz w:val="24"/>
          <w:szCs w:val="24"/>
          <w:lang w:eastAsia="es-ES"/>
        </w:rPr>
        <w:t xml:space="preserve"> peticionó la entrega de la información en medio magnético “Disquete 3.5”, también lo es que al advertir que el </w:t>
      </w:r>
      <w:r>
        <w:rPr>
          <w:rFonts w:ascii="Palatino Linotype" w:eastAsia="Calibri" w:hAnsi="Palatino Linotype" w:cs="Times New Roman"/>
          <w:b/>
          <w:sz w:val="24"/>
          <w:szCs w:val="24"/>
          <w:lang w:eastAsia="es-ES"/>
        </w:rPr>
        <w:t>sujeto obligado</w:t>
      </w:r>
      <w:r>
        <w:rPr>
          <w:rFonts w:ascii="Palatino Linotype" w:eastAsia="Calibri" w:hAnsi="Palatino Linotype" w:cs="Times New Roman"/>
          <w:sz w:val="24"/>
          <w:szCs w:val="24"/>
          <w:lang w:eastAsia="es-ES"/>
        </w:rPr>
        <w:t xml:space="preserve"> hace entrega de la información a través del sistema “SAIMEX”. Por lo que en observancia del principio </w:t>
      </w:r>
      <w:r>
        <w:rPr>
          <w:rFonts w:ascii="Palatino Linotype" w:eastAsia="Calibri" w:hAnsi="Palatino Linotype" w:cs="Times New Roman"/>
          <w:i/>
          <w:sz w:val="24"/>
          <w:szCs w:val="24"/>
          <w:lang w:eastAsia="es-ES"/>
        </w:rPr>
        <w:t>-</w:t>
      </w:r>
      <w:r w:rsidRPr="002E1BE1">
        <w:rPr>
          <w:rFonts w:ascii="Palatino Linotype" w:eastAsia="Calibri" w:hAnsi="Palatino Linotype" w:cs="Times New Roman"/>
          <w:i/>
          <w:sz w:val="24"/>
          <w:szCs w:val="24"/>
          <w:lang w:eastAsia="es-ES"/>
        </w:rPr>
        <w:t>pro persona</w:t>
      </w:r>
      <w:r>
        <w:rPr>
          <w:rFonts w:ascii="Palatino Linotype" w:eastAsia="Calibri" w:hAnsi="Palatino Linotype" w:cs="Times New Roman"/>
          <w:i/>
          <w:sz w:val="24"/>
          <w:szCs w:val="24"/>
          <w:lang w:eastAsia="es-ES"/>
        </w:rPr>
        <w:t>-</w:t>
      </w:r>
      <w:r>
        <w:rPr>
          <w:rFonts w:ascii="Palatino Linotype" w:eastAsia="Calibri" w:hAnsi="Palatino Linotype" w:cs="Times New Roman"/>
          <w:sz w:val="24"/>
          <w:szCs w:val="24"/>
          <w:lang w:eastAsia="es-ES"/>
        </w:rPr>
        <w:t>, aunado que por las contingencias actuales, derivadas de la contingencia sanitaria con motivo de la Pandemia mundial, implementada con motivo del virus SARS-COV2 (COVID19), es dable ordenar la entrega de la información a través del sistema SAIMEX.</w:t>
      </w:r>
    </w:p>
    <w:p w:rsidR="00F202FA" w:rsidRDefault="00F202FA" w:rsidP="00F202FA">
      <w:pPr>
        <w:spacing w:after="0" w:line="360" w:lineRule="auto"/>
        <w:jc w:val="both"/>
        <w:rPr>
          <w:rFonts w:ascii="Palatino Linotype" w:eastAsia="Calibri" w:hAnsi="Palatino Linotype" w:cs="Times New Roman"/>
          <w:sz w:val="24"/>
          <w:szCs w:val="24"/>
          <w:lang w:eastAsia="es-ES"/>
        </w:rPr>
      </w:pPr>
    </w:p>
    <w:p w:rsidR="00F202FA" w:rsidRDefault="00F202FA" w:rsidP="00F202FA">
      <w:pPr>
        <w:spacing w:after="0" w:line="360" w:lineRule="auto"/>
        <w:jc w:val="both"/>
        <w:rPr>
          <w:rFonts w:ascii="Palatino Linotype" w:eastAsia="Times New Roman" w:hAnsi="Palatino Linotype" w:cs="Arial"/>
          <w:sz w:val="24"/>
          <w:szCs w:val="24"/>
          <w:lang w:val="es-ES" w:eastAsia="es-ES"/>
        </w:rPr>
      </w:pPr>
      <w:r>
        <w:rPr>
          <w:rFonts w:ascii="Palatino Linotype" w:eastAsia="Calibri" w:hAnsi="Palatino Linotype" w:cs="Times New Roman"/>
          <w:sz w:val="24"/>
          <w:szCs w:val="24"/>
          <w:lang w:eastAsia="es-ES"/>
        </w:rPr>
        <w:t xml:space="preserve">En su caso que el </w:t>
      </w:r>
      <w:r>
        <w:rPr>
          <w:rFonts w:ascii="Palatino Linotype" w:eastAsia="Calibri" w:hAnsi="Palatino Linotype" w:cs="Times New Roman"/>
          <w:b/>
          <w:sz w:val="24"/>
          <w:szCs w:val="24"/>
          <w:lang w:eastAsia="es-ES"/>
        </w:rPr>
        <w:t>recurrente</w:t>
      </w:r>
      <w:r>
        <w:rPr>
          <w:rFonts w:ascii="Palatino Linotype" w:eastAsia="Calibri" w:hAnsi="Palatino Linotype" w:cs="Times New Roman"/>
          <w:sz w:val="24"/>
          <w:szCs w:val="24"/>
          <w:lang w:eastAsia="es-ES"/>
        </w:rPr>
        <w:t xml:space="preserve"> aun desee la información a través de medio magnético Disquete 3.5, a</w:t>
      </w:r>
      <w:r w:rsidRPr="002E7534">
        <w:rPr>
          <w:rFonts w:ascii="Palatino Linotype" w:eastAsia="Times New Roman" w:hAnsi="Palatino Linotype" w:cs="Arial"/>
          <w:sz w:val="24"/>
          <w:szCs w:val="24"/>
          <w:lang w:val="es-ES" w:eastAsia="es-ES"/>
        </w:rPr>
        <w:t xml:space="preserve"> efecto de que el </w:t>
      </w:r>
      <w:r w:rsidRPr="002E7534">
        <w:rPr>
          <w:rFonts w:ascii="Palatino Linotype" w:eastAsia="Times New Roman" w:hAnsi="Palatino Linotype" w:cs="Arial"/>
          <w:b/>
          <w:sz w:val="24"/>
          <w:szCs w:val="24"/>
          <w:lang w:val="es-ES" w:eastAsia="es-ES"/>
        </w:rPr>
        <w:t>sujeto obligado</w:t>
      </w:r>
      <w:r w:rsidRPr="002E7534">
        <w:rPr>
          <w:rFonts w:ascii="Palatino Linotype" w:eastAsia="Times New Roman" w:hAnsi="Palatino Linotype" w:cs="Arial"/>
          <w:sz w:val="24"/>
          <w:szCs w:val="24"/>
          <w:lang w:val="es-ES" w:eastAsia="es-ES"/>
        </w:rPr>
        <w:t xml:space="preserve"> d</w:t>
      </w:r>
      <w:r>
        <w:rPr>
          <w:rFonts w:ascii="Palatino Linotype" w:eastAsia="Times New Roman" w:hAnsi="Palatino Linotype" w:cs="Arial"/>
          <w:sz w:val="24"/>
          <w:szCs w:val="24"/>
          <w:lang w:val="es-ES" w:eastAsia="es-ES"/>
        </w:rPr>
        <w:t xml:space="preserve">ebiera dar </w:t>
      </w:r>
      <w:r w:rsidRPr="002E7534">
        <w:rPr>
          <w:rFonts w:ascii="Palatino Linotype" w:eastAsia="Times New Roman" w:hAnsi="Palatino Linotype" w:cs="Arial"/>
          <w:sz w:val="24"/>
          <w:szCs w:val="24"/>
          <w:lang w:val="es-ES" w:eastAsia="es-ES"/>
        </w:rPr>
        <w:t xml:space="preserve">cumplimiento a lo anterior, </w:t>
      </w:r>
      <w:r>
        <w:rPr>
          <w:rFonts w:ascii="Palatino Linotype" w:eastAsia="Times New Roman" w:hAnsi="Palatino Linotype" w:cs="Arial"/>
          <w:sz w:val="24"/>
          <w:szCs w:val="24"/>
          <w:lang w:val="es-ES" w:eastAsia="es-ES"/>
        </w:rPr>
        <w:t xml:space="preserve">deberá informar </w:t>
      </w:r>
      <w:r w:rsidRPr="002E7534">
        <w:rPr>
          <w:rFonts w:ascii="Palatino Linotype" w:eastAsia="Times New Roman" w:hAnsi="Palatino Linotype" w:cs="Arial"/>
          <w:sz w:val="24"/>
          <w:szCs w:val="24"/>
          <w:lang w:val="es-ES" w:eastAsia="es-ES"/>
        </w:rPr>
        <w:t xml:space="preserve">al </w:t>
      </w:r>
      <w:r w:rsidRPr="002E7534">
        <w:rPr>
          <w:rFonts w:ascii="Palatino Linotype" w:eastAsia="Times New Roman" w:hAnsi="Palatino Linotype" w:cs="Arial"/>
          <w:b/>
          <w:sz w:val="24"/>
          <w:szCs w:val="24"/>
          <w:lang w:val="es-ES" w:eastAsia="es-ES"/>
        </w:rPr>
        <w:t>recurrente</w:t>
      </w:r>
      <w:r w:rsidRPr="002E7534">
        <w:rPr>
          <w:rFonts w:ascii="Palatino Linotype" w:eastAsia="Times New Roman" w:hAnsi="Palatino Linotype" w:cs="Arial"/>
          <w:sz w:val="24"/>
          <w:szCs w:val="24"/>
          <w:lang w:val="es-ES" w:eastAsia="es-ES"/>
        </w:rPr>
        <w:t xml:space="preserve">, a través del SAIMEX, el procedimiento para la entrega de la información, en que se establezca: el nombre del o los servidores públicos que lo </w:t>
      </w:r>
      <w:r w:rsidRPr="002E7534">
        <w:rPr>
          <w:rFonts w:ascii="Palatino Linotype" w:eastAsia="Times New Roman" w:hAnsi="Palatino Linotype" w:cs="Arial"/>
          <w:sz w:val="24"/>
          <w:szCs w:val="24"/>
          <w:lang w:val="es-ES" w:eastAsia="es-ES"/>
        </w:rPr>
        <w:lastRenderedPageBreak/>
        <w:t>atenderán, el o los lugares a acudir a realizar el trámite, días y horarios en que puede acudir a recoger la información.</w:t>
      </w:r>
    </w:p>
    <w:p w:rsidR="00F202FA" w:rsidRDefault="00F202FA" w:rsidP="00F202FA">
      <w:pPr>
        <w:spacing w:after="0" w:line="360" w:lineRule="auto"/>
        <w:jc w:val="both"/>
        <w:rPr>
          <w:rFonts w:ascii="Palatino Linotype" w:eastAsia="Times New Roman" w:hAnsi="Palatino Linotype" w:cs="Arial"/>
          <w:sz w:val="24"/>
          <w:szCs w:val="24"/>
          <w:lang w:val="es-ES" w:eastAsia="es-ES"/>
        </w:rPr>
      </w:pPr>
    </w:p>
    <w:p w:rsidR="00F202FA" w:rsidRDefault="00F202FA" w:rsidP="00F202FA">
      <w:pPr>
        <w:spacing w:after="0" w:line="360" w:lineRule="auto"/>
        <w:jc w:val="both"/>
        <w:rPr>
          <w:rFonts w:ascii="Palatino Linotype" w:eastAsia="Times New Roman" w:hAnsi="Palatino Linotype" w:cs="Arial"/>
          <w:sz w:val="24"/>
          <w:szCs w:val="24"/>
          <w:lang w:val="es-ES" w:eastAsia="es-ES"/>
        </w:rPr>
      </w:pPr>
      <w:r w:rsidRPr="000F3A2C">
        <w:rPr>
          <w:rFonts w:ascii="Palatino Linotype" w:eastAsia="Times New Roman" w:hAnsi="Palatino Linotype" w:cs="Arial"/>
          <w:sz w:val="24"/>
          <w:szCs w:val="24"/>
          <w:lang w:val="es-ES" w:eastAsia="es-ES"/>
        </w:rPr>
        <w:t xml:space="preserve">Asimismo, la Unidad de Transparencia del </w:t>
      </w:r>
      <w:r w:rsidRPr="008E5A35">
        <w:rPr>
          <w:rFonts w:ascii="Palatino Linotype" w:eastAsia="Times New Roman" w:hAnsi="Palatino Linotype" w:cs="Arial"/>
          <w:b/>
          <w:sz w:val="24"/>
          <w:szCs w:val="24"/>
          <w:lang w:val="es-ES" w:eastAsia="es-ES"/>
        </w:rPr>
        <w:t>sujeto obligado</w:t>
      </w:r>
      <w:r w:rsidRPr="000F3A2C">
        <w:rPr>
          <w:rFonts w:ascii="Palatino Linotype" w:eastAsia="Times New Roman" w:hAnsi="Palatino Linotype" w:cs="Arial"/>
          <w:sz w:val="24"/>
          <w:szCs w:val="24"/>
          <w:lang w:val="es-ES" w:eastAsia="es-ES"/>
        </w:rPr>
        <w:t xml:space="preserve"> deberá mantener a disposición del Recurrente la información requerida, durante un plazo mínimo de sesenta días hábiles, de conformidad con lo señalado en el artículo 166 de la Ley de la materia, mismo que se transcribe a continuación:</w:t>
      </w:r>
    </w:p>
    <w:p w:rsidR="00F202FA" w:rsidRPr="000F3A2C" w:rsidRDefault="00F202FA" w:rsidP="00F202FA">
      <w:pPr>
        <w:spacing w:after="0" w:line="360" w:lineRule="auto"/>
        <w:jc w:val="both"/>
        <w:rPr>
          <w:rFonts w:ascii="Palatino Linotype" w:eastAsia="Times New Roman" w:hAnsi="Palatino Linotype" w:cs="Arial"/>
          <w:sz w:val="24"/>
          <w:szCs w:val="24"/>
          <w:lang w:val="es-ES" w:eastAsia="es-ES"/>
        </w:rPr>
      </w:pPr>
    </w:p>
    <w:p w:rsidR="00F202FA" w:rsidRPr="008E5A35" w:rsidRDefault="00F202FA" w:rsidP="00F202FA">
      <w:pPr>
        <w:spacing w:after="0" w:line="240" w:lineRule="auto"/>
        <w:ind w:left="567" w:right="567"/>
        <w:jc w:val="both"/>
        <w:rPr>
          <w:rFonts w:ascii="Palatino Linotype" w:eastAsia="Times New Roman" w:hAnsi="Palatino Linotype" w:cs="Arial"/>
          <w:i/>
          <w:lang w:val="es-ES" w:eastAsia="es-ES"/>
        </w:rPr>
      </w:pPr>
      <w:r w:rsidRPr="008E5A35">
        <w:rPr>
          <w:rFonts w:ascii="Palatino Linotype" w:eastAsia="Times New Roman" w:hAnsi="Palatino Linotype" w:cs="Arial"/>
          <w:i/>
          <w:lang w:val="es-ES" w:eastAsia="es-ES"/>
        </w:rPr>
        <w:t>“</w:t>
      </w:r>
      <w:r w:rsidRPr="008E5A35">
        <w:rPr>
          <w:rFonts w:ascii="Palatino Linotype" w:eastAsia="Times New Roman" w:hAnsi="Palatino Linotype" w:cs="Arial"/>
          <w:b/>
          <w:i/>
          <w:lang w:val="es-ES" w:eastAsia="es-ES"/>
        </w:rPr>
        <w:t>Artículo 166.</w:t>
      </w:r>
      <w:r w:rsidRPr="008E5A35">
        <w:rPr>
          <w:rFonts w:ascii="Palatino Linotype" w:eastAsia="Times New Roman" w:hAnsi="Palatino Linotype" w:cs="Arial"/>
          <w:i/>
          <w:lang w:val="es-ES"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rsidR="00F202FA" w:rsidRPr="008E5A35" w:rsidRDefault="00F202FA" w:rsidP="00F202FA">
      <w:pPr>
        <w:spacing w:after="0" w:line="240" w:lineRule="auto"/>
        <w:ind w:left="567" w:right="567"/>
        <w:jc w:val="both"/>
        <w:rPr>
          <w:rFonts w:ascii="Palatino Linotype" w:eastAsia="Times New Roman" w:hAnsi="Palatino Linotype" w:cs="Arial"/>
          <w:i/>
          <w:lang w:val="es-ES" w:eastAsia="es-ES"/>
        </w:rPr>
      </w:pPr>
      <w:r w:rsidRPr="008E5A35">
        <w:rPr>
          <w:rFonts w:ascii="Palatino Linotype" w:eastAsia="Times New Roman" w:hAnsi="Palatino Linotype" w:cs="Arial"/>
          <w:i/>
          <w:lang w:val="es-ES" w:eastAsia="es-ES"/>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[Sic]</w:t>
      </w:r>
    </w:p>
    <w:p w:rsidR="00F202FA" w:rsidRPr="002E7534" w:rsidRDefault="00F202FA" w:rsidP="00F202FA">
      <w:pPr>
        <w:spacing w:after="0" w:line="360" w:lineRule="auto"/>
        <w:jc w:val="both"/>
        <w:rPr>
          <w:rFonts w:ascii="Palatino Linotype" w:eastAsia="Times New Roman" w:hAnsi="Palatino Linotype" w:cs="Arial"/>
          <w:sz w:val="24"/>
          <w:szCs w:val="24"/>
          <w:lang w:val="es-ES" w:eastAsia="es-ES"/>
        </w:rPr>
      </w:pPr>
    </w:p>
    <w:p w:rsidR="00F202FA" w:rsidRDefault="00F202FA" w:rsidP="00F202FA">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segunda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2E7534">
        <w:rPr>
          <w:rFonts w:ascii="Palatino Linotype" w:hAnsi="Palatino Linotype" w:cs="Arial"/>
          <w:b/>
          <w:sz w:val="24"/>
          <w:szCs w:val="24"/>
        </w:rPr>
        <w:t>00018/OASTOL/IP/2020</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F202FA" w:rsidRDefault="00F202FA" w:rsidP="00F202FA">
      <w:pPr>
        <w:spacing w:after="0" w:line="360" w:lineRule="auto"/>
        <w:jc w:val="both"/>
        <w:rPr>
          <w:rFonts w:ascii="Palatino Linotype" w:hAnsi="Palatino Linotype"/>
          <w:sz w:val="24"/>
          <w:szCs w:val="24"/>
        </w:rPr>
      </w:pPr>
    </w:p>
    <w:p w:rsidR="00F202FA" w:rsidRDefault="00F202FA" w:rsidP="00F202FA">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F202FA" w:rsidRDefault="00F202FA" w:rsidP="00F202F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03EF1DBF" wp14:editId="0754CBAF">
                <wp:simplePos x="0" y="0"/>
                <wp:positionH relativeFrom="column">
                  <wp:posOffset>57548</wp:posOffset>
                </wp:positionH>
                <wp:positionV relativeFrom="paragraph">
                  <wp:posOffset>106206</wp:posOffset>
                </wp:positionV>
                <wp:extent cx="5730949" cy="1350335"/>
                <wp:effectExtent l="0" t="0" r="79375" b="78740"/>
                <wp:wrapNone/>
                <wp:docPr id="1" name="Conector recto de flecha 1"/>
                <wp:cNvGraphicFramePr/>
                <a:graphic xmlns:a="http://schemas.openxmlformats.org/drawingml/2006/main">
                  <a:graphicData uri="http://schemas.microsoft.com/office/word/2010/wordprocessingShape">
                    <wps:wsp>
                      <wps:cNvCnPr/>
                      <wps:spPr>
                        <a:xfrm>
                          <a:off x="0" y="0"/>
                          <a:ext cx="5730949" cy="135033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B315295" id="_x0000_t32" coordsize="21600,21600" o:spt="32" o:oned="t" path="m,l21600,21600e" filled="f">
                <v:path arrowok="t" fillok="f" o:connecttype="none"/>
                <o:lock v:ext="edit" shapetype="t"/>
              </v:shapetype>
              <v:shape id="Conector recto de flecha 1" o:spid="_x0000_s1026" type="#_x0000_t32" style="position:absolute;margin-left:4.55pt;margin-top:8.35pt;width:451.25pt;height:106.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" strokecolor="black [3200]" strokeweight="1.5pt">
                <v:stroke endarrow="block" joinstyle="miter"/>
              </v:shape>
            </w:pict>
          </mc:Fallback>
        </mc:AlternateContent>
      </w:r>
    </w:p>
    <w:p w:rsidR="00F202FA" w:rsidRDefault="00F202FA" w:rsidP="00F202FA">
      <w:pPr>
        <w:spacing w:after="0" w:line="360" w:lineRule="auto"/>
        <w:jc w:val="both"/>
        <w:rPr>
          <w:rFonts w:ascii="Palatino Linotype" w:eastAsia="Times New Roman" w:hAnsi="Palatino Linotype" w:cs="Times New Roman"/>
          <w:sz w:val="24"/>
          <w:szCs w:val="24"/>
          <w:lang w:eastAsia="es-ES"/>
        </w:rPr>
      </w:pPr>
    </w:p>
    <w:p w:rsidR="00F202FA" w:rsidRDefault="00F202FA" w:rsidP="00F202FA">
      <w:pPr>
        <w:spacing w:after="0" w:line="360" w:lineRule="auto"/>
        <w:jc w:val="both"/>
        <w:rPr>
          <w:rFonts w:ascii="Palatino Linotype" w:eastAsia="Times New Roman" w:hAnsi="Palatino Linotype" w:cs="Times New Roman"/>
          <w:sz w:val="24"/>
          <w:szCs w:val="24"/>
          <w:lang w:eastAsia="es-ES"/>
        </w:rPr>
      </w:pPr>
    </w:p>
    <w:p w:rsidR="00F202FA" w:rsidRDefault="00F202FA" w:rsidP="00F202FA">
      <w:pPr>
        <w:spacing w:after="0" w:line="360" w:lineRule="auto"/>
        <w:jc w:val="both"/>
        <w:rPr>
          <w:rFonts w:ascii="Palatino Linotype" w:eastAsia="Times New Roman" w:hAnsi="Palatino Linotype" w:cs="Times New Roman"/>
          <w:sz w:val="24"/>
          <w:szCs w:val="24"/>
          <w:lang w:eastAsia="es-ES"/>
        </w:rPr>
      </w:pPr>
    </w:p>
    <w:p w:rsidR="00F202FA" w:rsidRPr="00DC0F04" w:rsidRDefault="00F202FA" w:rsidP="00F202FA">
      <w:pPr>
        <w:spacing w:after="0" w:line="360" w:lineRule="auto"/>
        <w:jc w:val="both"/>
        <w:rPr>
          <w:rFonts w:ascii="Palatino Linotype" w:eastAsia="Times New Roman" w:hAnsi="Palatino Linotype" w:cs="Times New Roman"/>
          <w:sz w:val="24"/>
          <w:szCs w:val="24"/>
          <w:lang w:eastAsia="es-ES"/>
        </w:rPr>
      </w:pPr>
    </w:p>
    <w:p w:rsidR="00F202FA" w:rsidRDefault="00F202FA" w:rsidP="00F202FA">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lastRenderedPageBreak/>
        <w:t>SE    RESUELVE</w:t>
      </w:r>
    </w:p>
    <w:p w:rsidR="00F202FA" w:rsidRDefault="00F202FA" w:rsidP="00F202FA">
      <w:pPr>
        <w:spacing w:after="0" w:line="360" w:lineRule="auto"/>
        <w:jc w:val="center"/>
        <w:rPr>
          <w:rFonts w:ascii="Palatino Linotype" w:eastAsia="Times New Roman" w:hAnsi="Palatino Linotype" w:cs="Times New Roman"/>
          <w:b/>
          <w:bCs/>
          <w:spacing w:val="60"/>
          <w:sz w:val="28"/>
          <w:szCs w:val="24"/>
          <w:lang w:val="es-ES_tradnl" w:eastAsia="es-ES"/>
        </w:rPr>
      </w:pPr>
    </w:p>
    <w:p w:rsidR="00F202FA" w:rsidRDefault="00F202FA" w:rsidP="00F202FA">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Pr="002E7534">
        <w:rPr>
          <w:rFonts w:ascii="Palatino Linotype" w:hAnsi="Palatino Linotype" w:cs="Arial"/>
          <w:b/>
          <w:sz w:val="24"/>
          <w:szCs w:val="24"/>
        </w:rPr>
        <w:t>00018/OASTOL/IP/2020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F202FA" w:rsidRDefault="00F202FA" w:rsidP="00F202FA">
      <w:pPr>
        <w:autoSpaceDE w:val="0"/>
        <w:autoSpaceDN w:val="0"/>
        <w:adjustRightInd w:val="0"/>
        <w:spacing w:after="0" w:line="360" w:lineRule="auto"/>
        <w:ind w:right="49"/>
        <w:jc w:val="both"/>
        <w:rPr>
          <w:rFonts w:ascii="Palatino Linotype" w:hAnsi="Palatino Linotype" w:cs="Arial"/>
          <w:sz w:val="24"/>
          <w:szCs w:val="24"/>
        </w:rPr>
      </w:pPr>
    </w:p>
    <w:p w:rsidR="00F202FA" w:rsidRDefault="00F202FA" w:rsidP="00F202FA">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8F2B73">
        <w:rPr>
          <w:rFonts w:ascii="Palatino Linotype" w:hAnsi="Palatino Linotype" w:cs="Arial"/>
          <w:b/>
          <w:sz w:val="24"/>
          <w:szCs w:val="24"/>
        </w:rPr>
        <w:t>sujeto obligado</w:t>
      </w:r>
      <w:r w:rsidRPr="008F2B73">
        <w:rPr>
          <w:rFonts w:ascii="Palatino Linotype" w:hAnsi="Palatino Linotype" w:cs="Arial"/>
          <w:sz w:val="24"/>
          <w:szCs w:val="24"/>
        </w:rPr>
        <w:t xml:space="preserve">, en términos del considerando </w:t>
      </w:r>
      <w:r w:rsidRPr="008F2B73">
        <w:rPr>
          <w:rFonts w:ascii="Palatino Linotype" w:hAnsi="Palatino Linotype" w:cs="Arial"/>
          <w:b/>
          <w:sz w:val="24"/>
          <w:szCs w:val="24"/>
        </w:rPr>
        <w:t xml:space="preserve">cuarto </w:t>
      </w:r>
      <w:r w:rsidRPr="008F2B73">
        <w:rPr>
          <w:rFonts w:ascii="Palatino Linotype" w:hAnsi="Palatino Linotype" w:cs="Arial"/>
          <w:sz w:val="24"/>
          <w:szCs w:val="24"/>
        </w:rPr>
        <w:t>de esta resolución, haga entrega a través del SAIMEX</w:t>
      </w:r>
      <w:r>
        <w:rPr>
          <w:rFonts w:ascii="Palatino Linotype" w:hAnsi="Palatino Linotype" w:cs="Arial"/>
          <w:sz w:val="24"/>
          <w:szCs w:val="24"/>
        </w:rPr>
        <w:t>, de lo siguiente:</w:t>
      </w:r>
    </w:p>
    <w:p w:rsidR="00F202FA" w:rsidRPr="002B46ED" w:rsidRDefault="00F202FA" w:rsidP="00F202FA">
      <w:pPr>
        <w:autoSpaceDE w:val="0"/>
        <w:autoSpaceDN w:val="0"/>
        <w:adjustRightInd w:val="0"/>
        <w:spacing w:after="0" w:line="360" w:lineRule="auto"/>
        <w:ind w:right="49"/>
        <w:jc w:val="both"/>
        <w:rPr>
          <w:rFonts w:ascii="Palatino Linotype" w:hAnsi="Palatino Linotype" w:cs="Arial"/>
          <w:sz w:val="24"/>
          <w:szCs w:val="24"/>
        </w:rPr>
      </w:pPr>
    </w:p>
    <w:p w:rsidR="00F202FA" w:rsidRPr="002E7534" w:rsidRDefault="00F202FA" w:rsidP="00F202FA">
      <w:pPr>
        <w:pStyle w:val="Prrafodelista"/>
        <w:numPr>
          <w:ilvl w:val="0"/>
          <w:numId w:val="3"/>
        </w:numPr>
        <w:spacing w:line="360" w:lineRule="auto"/>
        <w:jc w:val="both"/>
        <w:rPr>
          <w:rFonts w:ascii="Palatino Linotype" w:hAnsi="Palatino Linotype" w:cs="Arial"/>
        </w:rPr>
      </w:pPr>
      <w:r w:rsidRPr="002E7534">
        <w:rPr>
          <w:rFonts w:ascii="Palatino Linotype" w:hAnsi="Palatino Linotype"/>
        </w:rPr>
        <w:t>Listado de bienes muebles, listado de bienes inmuebles y</w:t>
      </w:r>
      <w:r>
        <w:rPr>
          <w:rFonts w:ascii="Palatino Linotype" w:hAnsi="Palatino Linotype"/>
        </w:rPr>
        <w:t xml:space="preserve"> tarjetas de resguardo, los cuales fueron proporcionados en respuesta primigenia, mismos que deberán estar debidamente requisitados, por los servidores públicos.</w:t>
      </w:r>
    </w:p>
    <w:p w:rsidR="00F202FA" w:rsidRDefault="00F202FA" w:rsidP="00F202FA">
      <w:pPr>
        <w:spacing w:after="0" w:line="360" w:lineRule="auto"/>
        <w:jc w:val="both"/>
        <w:rPr>
          <w:rFonts w:ascii="Palatino Linotype" w:hAnsi="Palatino Linotype" w:cs="Arial"/>
          <w:sz w:val="24"/>
          <w:szCs w:val="24"/>
          <w:lang w:val="es-ES"/>
        </w:rPr>
      </w:pPr>
    </w:p>
    <w:p w:rsidR="00F202FA" w:rsidRDefault="00F202FA" w:rsidP="00F202FA">
      <w:pPr>
        <w:spacing w:after="0" w:line="360" w:lineRule="auto"/>
        <w:jc w:val="both"/>
        <w:rPr>
          <w:rFonts w:ascii="Palatino Linotype" w:hAnsi="Palatino Linotype" w:cs="Arial"/>
          <w:sz w:val="24"/>
          <w:szCs w:val="24"/>
          <w:lang w:val="es-ES"/>
        </w:rPr>
      </w:pPr>
      <w:r>
        <w:rPr>
          <w:rFonts w:ascii="Palatino Linotype" w:eastAsia="Times New Roman" w:hAnsi="Palatino Linotype" w:cs="Arial"/>
          <w:sz w:val="24"/>
          <w:szCs w:val="24"/>
          <w:lang w:val="es-ES" w:eastAsia="es-ES"/>
        </w:rPr>
        <w:t>E</w:t>
      </w:r>
      <w:r w:rsidRPr="00566425">
        <w:rPr>
          <w:rFonts w:ascii="Palatino Linotype" w:eastAsia="Times New Roman" w:hAnsi="Palatino Linotype" w:cs="Arial"/>
          <w:sz w:val="24"/>
          <w:szCs w:val="24"/>
          <w:lang w:val="es-ES" w:eastAsia="es-ES"/>
        </w:rPr>
        <w:t xml:space="preserve">n caso de que </w:t>
      </w:r>
      <w:r w:rsidRPr="00566425">
        <w:rPr>
          <w:rFonts w:ascii="Palatino Linotype" w:eastAsia="Times New Roman" w:hAnsi="Palatino Linotype" w:cs="Arial"/>
          <w:b/>
          <w:sz w:val="24"/>
          <w:szCs w:val="24"/>
          <w:lang w:val="es-ES" w:eastAsia="es-ES"/>
        </w:rPr>
        <w:t>el recurrente</w:t>
      </w:r>
      <w:r w:rsidRPr="00566425">
        <w:rPr>
          <w:rFonts w:ascii="Palatino Linotype" w:eastAsia="Times New Roman" w:hAnsi="Palatino Linotype" w:cs="Arial"/>
          <w:sz w:val="24"/>
          <w:szCs w:val="24"/>
          <w:lang w:val="es-ES" w:eastAsia="es-ES"/>
        </w:rPr>
        <w:t xml:space="preserve"> requiera la entrega de la información en </w:t>
      </w:r>
      <w:r>
        <w:rPr>
          <w:rFonts w:ascii="Palatino Linotype" w:eastAsia="Times New Roman" w:hAnsi="Palatino Linotype" w:cs="Arial"/>
          <w:sz w:val="24"/>
          <w:szCs w:val="24"/>
          <w:lang w:val="es-ES" w:eastAsia="es-ES"/>
        </w:rPr>
        <w:t>medio magnético Disquete 3.5 (sin costo)</w:t>
      </w:r>
      <w:r w:rsidRPr="00566425">
        <w:rPr>
          <w:rFonts w:ascii="Palatino Linotype" w:eastAsia="Times New Roman" w:hAnsi="Palatino Linotype" w:cs="Arial"/>
          <w:sz w:val="24"/>
          <w:szCs w:val="24"/>
          <w:lang w:val="es-ES" w:eastAsia="es-ES"/>
        </w:rPr>
        <w:t xml:space="preserve">, a efecto de que </w:t>
      </w:r>
      <w:r w:rsidRPr="00566425">
        <w:rPr>
          <w:rFonts w:ascii="Palatino Linotype" w:eastAsia="Times New Roman" w:hAnsi="Palatino Linotype" w:cs="Arial"/>
          <w:b/>
          <w:sz w:val="24"/>
          <w:szCs w:val="24"/>
          <w:lang w:val="es-ES" w:eastAsia="es-ES"/>
        </w:rPr>
        <w:t>el sujeto obligado</w:t>
      </w:r>
      <w:r w:rsidRPr="00566425">
        <w:rPr>
          <w:rFonts w:ascii="Palatino Linotype" w:eastAsia="Times New Roman" w:hAnsi="Palatino Linotype" w:cs="Arial"/>
          <w:sz w:val="24"/>
          <w:szCs w:val="24"/>
          <w:lang w:val="es-ES" w:eastAsia="es-ES"/>
        </w:rPr>
        <w:t xml:space="preserve"> de pleno cumplimiento respecto de la entrega de la información en la modalidad referida, es necesario que informe al particular sobre el día, hora, lugar para la reproducción de la información, para que posteriormente se proceda a la entrega de la misma.</w:t>
      </w:r>
    </w:p>
    <w:p w:rsidR="00F202FA" w:rsidRPr="002E7534" w:rsidRDefault="00F202FA" w:rsidP="00F202FA">
      <w:pPr>
        <w:spacing w:after="0" w:line="360" w:lineRule="auto"/>
        <w:jc w:val="both"/>
        <w:rPr>
          <w:rFonts w:ascii="Palatino Linotype" w:hAnsi="Palatino Linotype" w:cs="Arial"/>
          <w:sz w:val="24"/>
          <w:szCs w:val="24"/>
          <w:lang w:val="es-ES"/>
        </w:rPr>
      </w:pPr>
    </w:p>
    <w:p w:rsidR="00F202FA" w:rsidRDefault="00F202FA" w:rsidP="00F202FA">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w:t>
      </w:r>
      <w:r w:rsidRPr="002B46ED">
        <w:rPr>
          <w:rFonts w:ascii="Palatino Linotype" w:hAnsi="Palatino Linotype" w:cs="Arial"/>
          <w:sz w:val="24"/>
          <w:szCs w:val="24"/>
        </w:rPr>
        <w:lastRenderedPageBreak/>
        <w:t xml:space="preserve">del plazo de </w:t>
      </w:r>
      <w:r>
        <w:rPr>
          <w:rFonts w:ascii="Palatino Linotype" w:hAnsi="Palatino Linotype" w:cs="Arial"/>
          <w:sz w:val="24"/>
          <w:szCs w:val="24"/>
        </w:rPr>
        <w:t xml:space="preserve">diez </w:t>
      </w:r>
      <w:r w:rsidRPr="002B46ED">
        <w:rPr>
          <w:rFonts w:ascii="Palatino Linotype" w:hAnsi="Palatino Linotype" w:cs="Arial"/>
          <w:sz w:val="24"/>
          <w:szCs w:val="24"/>
        </w:rPr>
        <w:t>días hábiles, debiendo informar a este Instituto en un plazo de tres días hábiles siguientes sobre el cumplimiento dado a la presente.</w:t>
      </w:r>
    </w:p>
    <w:p w:rsidR="00F202FA" w:rsidRDefault="00F202FA" w:rsidP="00F202FA">
      <w:pPr>
        <w:autoSpaceDE w:val="0"/>
        <w:autoSpaceDN w:val="0"/>
        <w:adjustRightInd w:val="0"/>
        <w:spacing w:after="0" w:line="360" w:lineRule="auto"/>
        <w:ind w:right="49"/>
        <w:jc w:val="both"/>
        <w:rPr>
          <w:rFonts w:ascii="Palatino Linotype" w:hAnsi="Palatino Linotype" w:cs="Arial"/>
          <w:sz w:val="24"/>
          <w:szCs w:val="24"/>
        </w:rPr>
      </w:pPr>
    </w:p>
    <w:p w:rsidR="00F202FA" w:rsidRDefault="00F202FA" w:rsidP="00F202FA">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F202FA" w:rsidRDefault="00F202FA" w:rsidP="00F202FA">
      <w:pPr>
        <w:autoSpaceDE w:val="0"/>
        <w:autoSpaceDN w:val="0"/>
        <w:adjustRightInd w:val="0"/>
        <w:spacing w:after="0" w:line="360" w:lineRule="auto"/>
        <w:ind w:right="49"/>
        <w:jc w:val="both"/>
        <w:rPr>
          <w:rFonts w:ascii="Palatino Linotype" w:hAnsi="Palatino Linotype" w:cs="Arial"/>
          <w:sz w:val="24"/>
          <w:szCs w:val="24"/>
        </w:rPr>
      </w:pPr>
    </w:p>
    <w:p w:rsidR="00F202FA" w:rsidRDefault="00F202FA" w:rsidP="00F202FA">
      <w:pPr>
        <w:autoSpaceDE w:val="0"/>
        <w:autoSpaceDN w:val="0"/>
        <w:adjustRightInd w:val="0"/>
        <w:spacing w:after="0" w:line="360" w:lineRule="auto"/>
        <w:ind w:right="49"/>
        <w:jc w:val="both"/>
        <w:rPr>
          <w:rFonts w:ascii="Palatino Linotype" w:hAnsi="Palatino Linotype" w:cs="Arial"/>
          <w:sz w:val="24"/>
          <w:szCs w:val="24"/>
        </w:rPr>
      </w:pPr>
    </w:p>
    <w:p w:rsidR="00F202FA" w:rsidRDefault="00F202FA" w:rsidP="00F202F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 EN LA VIGÉSIMO PRIMERA SESIÓN ORDINARIA CELEBRADA EL SIETE DE OCTUBRE DE DOS MIL VEINTE, ANTE EL SECRETARIO TÉCNICO DEL PLENO, ALEXIS TAPIA RAMÍREZ. ------------------------------------------------------------------------------------------------------------------------------------------------------------------------------------------------------------------------------------------------------------------------------------------------------------------------------------</w:t>
      </w:r>
    </w:p>
    <w:p w:rsidR="00F202FA" w:rsidRDefault="00F202FA" w:rsidP="00F202F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202FA" w:rsidRDefault="00F202FA" w:rsidP="00F202F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202FA" w:rsidRDefault="00F202FA" w:rsidP="00F202F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202FA" w:rsidRDefault="00F202FA" w:rsidP="00F202F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202FA" w:rsidRDefault="00F202FA" w:rsidP="00F202FA">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202FA" w:rsidTr="00CC3EDB">
        <w:trPr>
          <w:jc w:val="center"/>
        </w:trPr>
        <w:tc>
          <w:tcPr>
            <w:tcW w:w="9062" w:type="dxa"/>
            <w:gridSpan w:val="2"/>
          </w:tcPr>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r>
              <w:rPr>
                <w:rFonts w:ascii="Palatino Linotype" w:hAnsi="Palatino Linotype"/>
                <w:b/>
              </w:rPr>
              <w:t>Zulema Martínez Sánchez</w:t>
            </w:r>
          </w:p>
          <w:p w:rsidR="00F202FA" w:rsidRDefault="00F202FA" w:rsidP="00CC3EDB">
            <w:pPr>
              <w:pStyle w:val="Sinespaciado"/>
              <w:jc w:val="center"/>
              <w:rPr>
                <w:rFonts w:ascii="Palatino Linotype" w:hAnsi="Palatino Linotype"/>
              </w:rPr>
            </w:pPr>
            <w:r>
              <w:rPr>
                <w:rFonts w:ascii="Palatino Linotype" w:hAnsi="Palatino Linotype"/>
              </w:rPr>
              <w:t>Comisionada Presidenta</w:t>
            </w:r>
          </w:p>
          <w:p w:rsidR="00F202FA" w:rsidRDefault="00F202FA" w:rsidP="00CC3EDB">
            <w:pPr>
              <w:pStyle w:val="Sinespaciado"/>
              <w:jc w:val="center"/>
              <w:rPr>
                <w:rFonts w:ascii="Palatino Linotype" w:hAnsi="Palatino Linotype"/>
              </w:rPr>
            </w:pPr>
            <w:r>
              <w:rPr>
                <w:rFonts w:ascii="Palatino Linotype" w:hAnsi="Palatino Linotype"/>
              </w:rPr>
              <w:t>(Rúbrica)</w:t>
            </w:r>
          </w:p>
        </w:tc>
      </w:tr>
      <w:tr w:rsidR="00F202FA" w:rsidTr="00CC3EDB">
        <w:trPr>
          <w:jc w:val="center"/>
        </w:trPr>
        <w:tc>
          <w:tcPr>
            <w:tcW w:w="4531" w:type="dxa"/>
          </w:tcPr>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r>
              <w:rPr>
                <w:rFonts w:ascii="Palatino Linotype" w:hAnsi="Palatino Linotype"/>
                <w:b/>
              </w:rPr>
              <w:t>Eva Abaid Yapur</w:t>
            </w:r>
          </w:p>
          <w:p w:rsidR="00F202FA" w:rsidRDefault="00F202FA" w:rsidP="00CC3EDB">
            <w:pPr>
              <w:pStyle w:val="Sinespaciado"/>
              <w:jc w:val="center"/>
              <w:rPr>
                <w:rFonts w:ascii="Palatino Linotype" w:hAnsi="Palatino Linotype"/>
              </w:rPr>
            </w:pPr>
            <w:r>
              <w:rPr>
                <w:rFonts w:ascii="Palatino Linotype" w:hAnsi="Palatino Linotype"/>
              </w:rPr>
              <w:t>Comisionada</w:t>
            </w:r>
          </w:p>
          <w:p w:rsidR="00F202FA" w:rsidRDefault="00F202FA" w:rsidP="00CC3EDB">
            <w:pPr>
              <w:pStyle w:val="Sinespaciado"/>
              <w:jc w:val="center"/>
              <w:rPr>
                <w:rFonts w:ascii="Palatino Linotype" w:hAnsi="Palatino Linotype"/>
              </w:rPr>
            </w:pPr>
            <w:r>
              <w:rPr>
                <w:rFonts w:ascii="Palatino Linotype" w:hAnsi="Palatino Linotype"/>
              </w:rPr>
              <w:t>(Rúbrica)</w:t>
            </w:r>
          </w:p>
          <w:p w:rsidR="00F202FA" w:rsidRDefault="00F202FA" w:rsidP="00CC3EDB">
            <w:pPr>
              <w:pStyle w:val="Sinespaciado"/>
              <w:spacing w:line="276" w:lineRule="auto"/>
              <w:jc w:val="center"/>
              <w:rPr>
                <w:rFonts w:ascii="Palatino Linotype" w:hAnsi="Palatino Linotype"/>
              </w:rPr>
            </w:pPr>
          </w:p>
          <w:p w:rsidR="00F202FA" w:rsidRDefault="00F202FA" w:rsidP="00CC3EDB">
            <w:pPr>
              <w:pStyle w:val="Sinespaciado"/>
              <w:spacing w:line="276" w:lineRule="auto"/>
              <w:jc w:val="center"/>
              <w:rPr>
                <w:rFonts w:ascii="Palatino Linotype" w:hAnsi="Palatino Linotype"/>
              </w:rPr>
            </w:pPr>
          </w:p>
          <w:p w:rsidR="00F202FA" w:rsidRDefault="00F202FA" w:rsidP="00CC3EDB">
            <w:pPr>
              <w:pStyle w:val="Sinespaciado"/>
              <w:spacing w:line="276" w:lineRule="auto"/>
              <w:jc w:val="center"/>
              <w:rPr>
                <w:rFonts w:ascii="Palatino Linotype" w:hAnsi="Palatino Linotype"/>
              </w:rPr>
            </w:pPr>
          </w:p>
          <w:p w:rsidR="00F202FA" w:rsidRDefault="00F202FA" w:rsidP="00CC3EDB">
            <w:pPr>
              <w:pStyle w:val="Sinespaciado"/>
              <w:spacing w:line="276" w:lineRule="auto"/>
              <w:jc w:val="center"/>
              <w:rPr>
                <w:rFonts w:ascii="Palatino Linotype" w:hAnsi="Palatino Linotype"/>
              </w:rPr>
            </w:pPr>
          </w:p>
          <w:p w:rsidR="00F202FA" w:rsidRDefault="00F202FA" w:rsidP="00CC3EDB">
            <w:pPr>
              <w:pStyle w:val="Sinespaciado"/>
              <w:spacing w:line="276" w:lineRule="auto"/>
              <w:jc w:val="center"/>
              <w:rPr>
                <w:rFonts w:ascii="Palatino Linotype" w:hAnsi="Palatino Linotype"/>
              </w:rPr>
            </w:pPr>
          </w:p>
          <w:p w:rsidR="00F202FA" w:rsidRDefault="00F202FA" w:rsidP="00CC3EDB">
            <w:pPr>
              <w:pStyle w:val="Sinespaciado"/>
              <w:spacing w:line="276" w:lineRule="auto"/>
              <w:jc w:val="center"/>
              <w:rPr>
                <w:rFonts w:ascii="Palatino Linotype" w:hAnsi="Palatino Linotype"/>
              </w:rPr>
            </w:pPr>
          </w:p>
          <w:p w:rsidR="00F202FA" w:rsidRDefault="00F202FA" w:rsidP="00CC3EDB">
            <w:pPr>
              <w:pStyle w:val="Sinespaciado"/>
              <w:spacing w:line="276" w:lineRule="auto"/>
              <w:jc w:val="center"/>
              <w:rPr>
                <w:rFonts w:ascii="Palatino Linotype" w:hAnsi="Palatino Linotype"/>
                <w:b/>
              </w:rPr>
            </w:pPr>
            <w:r>
              <w:rPr>
                <w:rFonts w:ascii="Palatino Linotype" w:hAnsi="Palatino Linotype"/>
                <w:b/>
              </w:rPr>
              <w:t>Javier Martínez Cruz</w:t>
            </w:r>
          </w:p>
          <w:p w:rsidR="00F202FA" w:rsidRDefault="00F202FA" w:rsidP="00CC3EDB">
            <w:pPr>
              <w:pStyle w:val="Sinespaciado"/>
              <w:spacing w:line="276" w:lineRule="auto"/>
              <w:jc w:val="center"/>
              <w:rPr>
                <w:rFonts w:ascii="Palatino Linotype" w:hAnsi="Palatino Linotype"/>
              </w:rPr>
            </w:pPr>
            <w:r>
              <w:rPr>
                <w:rFonts w:ascii="Palatino Linotype" w:hAnsi="Palatino Linotype"/>
              </w:rPr>
              <w:t>Comisionado</w:t>
            </w:r>
          </w:p>
          <w:p w:rsidR="00F202FA" w:rsidRDefault="00F202FA" w:rsidP="00CC3EDB">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r>
              <w:rPr>
                <w:rFonts w:ascii="Palatino Linotype" w:hAnsi="Palatino Linotype"/>
                <w:b/>
              </w:rPr>
              <w:t>José Guadalupe Luna Hernández</w:t>
            </w:r>
          </w:p>
          <w:p w:rsidR="00F202FA" w:rsidRDefault="00F202FA" w:rsidP="00CC3EDB">
            <w:pPr>
              <w:pStyle w:val="Sinespaciado"/>
              <w:jc w:val="center"/>
              <w:rPr>
                <w:rFonts w:ascii="Palatino Linotype" w:hAnsi="Palatino Linotype"/>
              </w:rPr>
            </w:pPr>
            <w:r>
              <w:rPr>
                <w:rFonts w:ascii="Palatino Linotype" w:hAnsi="Palatino Linotype"/>
              </w:rPr>
              <w:t>Comisionado</w:t>
            </w:r>
          </w:p>
          <w:p w:rsidR="00F202FA" w:rsidRDefault="00F202FA" w:rsidP="00CC3EDB">
            <w:pPr>
              <w:pStyle w:val="Sinespaciado"/>
              <w:jc w:val="center"/>
              <w:rPr>
                <w:rFonts w:ascii="Palatino Linotype" w:hAnsi="Palatino Linotype"/>
              </w:rPr>
            </w:pPr>
            <w:r>
              <w:rPr>
                <w:rFonts w:ascii="Palatino Linotype" w:hAnsi="Palatino Linotype"/>
              </w:rPr>
              <w:t>(Rúbrica)</w:t>
            </w:r>
          </w:p>
          <w:p w:rsidR="00F202FA" w:rsidRDefault="00F202FA" w:rsidP="00CC3EDB">
            <w:pPr>
              <w:pStyle w:val="Sinespaciado"/>
              <w:jc w:val="center"/>
              <w:rPr>
                <w:rFonts w:ascii="Palatino Linotype" w:hAnsi="Palatino Linotype"/>
              </w:rPr>
            </w:pPr>
          </w:p>
          <w:p w:rsidR="00F202FA" w:rsidRDefault="00F202FA" w:rsidP="00CC3EDB">
            <w:pPr>
              <w:pStyle w:val="Sinespaciado"/>
              <w:jc w:val="center"/>
              <w:rPr>
                <w:rFonts w:ascii="Palatino Linotype" w:hAnsi="Palatino Linotype"/>
              </w:rPr>
            </w:pPr>
          </w:p>
          <w:p w:rsidR="00F202FA" w:rsidRDefault="00F202FA" w:rsidP="00CC3EDB">
            <w:pPr>
              <w:pStyle w:val="Sinespaciado"/>
              <w:jc w:val="center"/>
              <w:rPr>
                <w:rFonts w:ascii="Palatino Linotype" w:hAnsi="Palatino Linotype"/>
              </w:rPr>
            </w:pPr>
          </w:p>
          <w:p w:rsidR="00F202FA" w:rsidRDefault="00F202FA" w:rsidP="00CC3EDB">
            <w:pPr>
              <w:pStyle w:val="Sinespaciado"/>
              <w:jc w:val="center"/>
              <w:rPr>
                <w:rFonts w:ascii="Palatino Linotype" w:hAnsi="Palatino Linotype"/>
              </w:rPr>
            </w:pPr>
          </w:p>
          <w:p w:rsidR="00F202FA" w:rsidRDefault="00F202FA" w:rsidP="00CC3EDB">
            <w:pPr>
              <w:pStyle w:val="Sinespaciado"/>
              <w:jc w:val="center"/>
              <w:rPr>
                <w:rFonts w:ascii="Palatino Linotype" w:hAnsi="Palatino Linotype"/>
              </w:rPr>
            </w:pPr>
          </w:p>
          <w:p w:rsidR="00F202FA" w:rsidRDefault="00F202FA" w:rsidP="00CC3EDB">
            <w:pPr>
              <w:pStyle w:val="Sinespaciado"/>
              <w:jc w:val="center"/>
              <w:rPr>
                <w:rFonts w:ascii="Palatino Linotype" w:hAnsi="Palatino Linotype"/>
              </w:rPr>
            </w:pPr>
          </w:p>
          <w:p w:rsidR="00F202FA" w:rsidRDefault="00F202FA" w:rsidP="00CC3EDB">
            <w:pPr>
              <w:pStyle w:val="Sinespaciado"/>
              <w:jc w:val="center"/>
              <w:rPr>
                <w:rFonts w:ascii="Palatino Linotype" w:hAnsi="Palatino Linotype"/>
              </w:rPr>
            </w:pPr>
          </w:p>
          <w:p w:rsidR="00F202FA" w:rsidRDefault="00F202FA" w:rsidP="00CC3EDB">
            <w:pPr>
              <w:pStyle w:val="Sinespaciado"/>
              <w:spacing w:line="276" w:lineRule="auto"/>
              <w:jc w:val="center"/>
              <w:rPr>
                <w:rFonts w:ascii="Palatino Linotype" w:hAnsi="Palatino Linotype"/>
                <w:b/>
              </w:rPr>
            </w:pPr>
            <w:r>
              <w:rPr>
                <w:rFonts w:ascii="Palatino Linotype" w:hAnsi="Palatino Linotype"/>
                <w:b/>
              </w:rPr>
              <w:t>Luis Gustavo Parra Noriega</w:t>
            </w:r>
          </w:p>
          <w:p w:rsidR="00F202FA" w:rsidRDefault="00F202FA" w:rsidP="00CC3EDB">
            <w:pPr>
              <w:pStyle w:val="Sinespaciado"/>
              <w:spacing w:line="276" w:lineRule="auto"/>
              <w:jc w:val="center"/>
              <w:rPr>
                <w:rFonts w:ascii="Palatino Linotype" w:hAnsi="Palatino Linotype"/>
              </w:rPr>
            </w:pPr>
            <w:r>
              <w:rPr>
                <w:rFonts w:ascii="Palatino Linotype" w:hAnsi="Palatino Linotype"/>
              </w:rPr>
              <w:t xml:space="preserve">Comisionado </w:t>
            </w:r>
          </w:p>
          <w:p w:rsidR="00F202FA" w:rsidRDefault="00F202FA" w:rsidP="00CC3EDB">
            <w:pPr>
              <w:pStyle w:val="Sinespaciado"/>
              <w:spacing w:line="276" w:lineRule="auto"/>
              <w:jc w:val="center"/>
              <w:rPr>
                <w:rFonts w:ascii="Palatino Linotype" w:hAnsi="Palatino Linotype"/>
              </w:rPr>
            </w:pPr>
            <w:r>
              <w:rPr>
                <w:rFonts w:ascii="Palatino Linotype" w:hAnsi="Palatino Linotype"/>
              </w:rPr>
              <w:t>(Rúbrica)</w:t>
            </w:r>
          </w:p>
        </w:tc>
      </w:tr>
      <w:tr w:rsidR="00F202FA" w:rsidTr="00CC3EDB">
        <w:trPr>
          <w:jc w:val="center"/>
        </w:trPr>
        <w:tc>
          <w:tcPr>
            <w:tcW w:w="9062" w:type="dxa"/>
            <w:gridSpan w:val="2"/>
          </w:tcPr>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p>
          <w:p w:rsidR="00F202FA" w:rsidRDefault="00F202FA" w:rsidP="00CC3EDB">
            <w:pPr>
              <w:pStyle w:val="Sinespaciado"/>
              <w:jc w:val="center"/>
              <w:rPr>
                <w:rFonts w:ascii="Palatino Linotype" w:hAnsi="Palatino Linotype"/>
                <w:b/>
              </w:rPr>
            </w:pPr>
            <w:r>
              <w:rPr>
                <w:rFonts w:ascii="Palatino Linotype" w:hAnsi="Palatino Linotype"/>
                <w:b/>
              </w:rPr>
              <w:t>Alexis Tapia Ramírez</w:t>
            </w:r>
          </w:p>
          <w:p w:rsidR="00F202FA" w:rsidRDefault="00F202FA" w:rsidP="00CC3EDB">
            <w:pPr>
              <w:pStyle w:val="Sinespaciado"/>
              <w:jc w:val="center"/>
              <w:rPr>
                <w:rFonts w:ascii="Palatino Linotype" w:hAnsi="Palatino Linotype"/>
              </w:rPr>
            </w:pPr>
            <w:r>
              <w:rPr>
                <w:rFonts w:ascii="Palatino Linotype" w:hAnsi="Palatino Linotype"/>
              </w:rPr>
              <w:t>Secretario Técnico del Pleno</w:t>
            </w:r>
          </w:p>
          <w:p w:rsidR="00F202FA" w:rsidRPr="00B52ED2" w:rsidRDefault="00F202FA" w:rsidP="00CC3EDB">
            <w:pPr>
              <w:pStyle w:val="Sinespaciado"/>
              <w:jc w:val="center"/>
              <w:rPr>
                <w:rFonts w:ascii="Palatino Linotype" w:hAnsi="Palatino Linotype"/>
              </w:rPr>
            </w:pPr>
            <w:r>
              <w:rPr>
                <w:rFonts w:ascii="Palatino Linotype" w:hAnsi="Palatino Linotype"/>
              </w:rPr>
              <w:t>(Rúbrica)</w:t>
            </w:r>
          </w:p>
        </w:tc>
      </w:tr>
    </w:tbl>
    <w:p w:rsidR="00F202FA" w:rsidRPr="00B36966" w:rsidRDefault="00F202FA" w:rsidP="00F202FA">
      <w:pPr>
        <w:spacing w:after="0" w:line="240" w:lineRule="auto"/>
        <w:jc w:val="both"/>
        <w:rPr>
          <w:rFonts w:ascii="Palatino Linotype" w:hAnsi="Palatino Linotype" w:cs="Arial"/>
          <w:sz w:val="2"/>
          <w:szCs w:val="20"/>
        </w:rPr>
      </w:pPr>
    </w:p>
    <w:p w:rsidR="00F202FA" w:rsidRPr="0055560B" w:rsidRDefault="00F202FA" w:rsidP="00F202FA">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siete de octubre de dos mil veinte, emitida en e</w:t>
      </w:r>
      <w:r w:rsidRPr="0055560B">
        <w:rPr>
          <w:rFonts w:ascii="Palatino Linotype" w:hAnsi="Palatino Linotype" w:cs="Arial"/>
          <w:sz w:val="16"/>
          <w:szCs w:val="18"/>
        </w:rPr>
        <w:t xml:space="preserve">l recurso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2170/INFOEM/IP/RR/2020.</w:t>
      </w:r>
    </w:p>
    <w:p w:rsidR="00F202FA" w:rsidRDefault="00F202FA" w:rsidP="00F202FA">
      <w:pPr>
        <w:spacing w:after="0"/>
      </w:pPr>
      <w:r w:rsidRPr="0055560B">
        <w:rPr>
          <w:rFonts w:ascii="Palatino Linotype" w:hAnsi="Palatino Linotype"/>
          <w:sz w:val="16"/>
          <w:szCs w:val="18"/>
        </w:rPr>
        <w:t>OSAM/HAP</w:t>
      </w:r>
    </w:p>
    <w:sectPr w:rsidR="00F202FA" w:rsidSect="002F69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A99" w:rsidRDefault="001D3A99" w:rsidP="00F202FA">
      <w:pPr>
        <w:spacing w:after="0" w:line="240" w:lineRule="auto"/>
      </w:pPr>
      <w:r>
        <w:separator/>
      </w:r>
    </w:p>
  </w:endnote>
  <w:endnote w:type="continuationSeparator" w:id="0">
    <w:p w:rsidR="001D3A99" w:rsidRDefault="001D3A99" w:rsidP="00F2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E1BE1" w:rsidRPr="002D6DD8" w:rsidRDefault="001D3A99" w:rsidP="002F69D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02FA">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202FA">
              <w:rPr>
                <w:rFonts w:ascii="Palatino Linotype" w:hAnsi="Palatino Linotype"/>
                <w:bCs/>
                <w:noProof/>
                <w:sz w:val="20"/>
              </w:rPr>
              <w:t>30</w:t>
            </w:r>
            <w:r>
              <w:rPr>
                <w:rFonts w:ascii="Palatino Linotype" w:hAnsi="Palatino Linotype"/>
                <w:bCs/>
                <w:noProof/>
                <w:sz w:val="20"/>
              </w:rPr>
              <w:fldChar w:fldCharType="end"/>
            </w:r>
          </w:p>
        </w:sdtContent>
      </w:sdt>
    </w:sdtContent>
  </w:sdt>
  <w:p w:rsidR="002E1BE1" w:rsidRDefault="001D3A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BE1" w:rsidRPr="000B69FA" w:rsidRDefault="001D3A99" w:rsidP="002F69D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02F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202FA">
      <w:rPr>
        <w:rFonts w:ascii="Palatino Linotype" w:hAnsi="Palatino Linotype"/>
        <w:bCs/>
        <w:noProof/>
        <w:sz w:val="20"/>
      </w:rPr>
      <w:t>30</w:t>
    </w:r>
    <w:r>
      <w:rPr>
        <w:rFonts w:ascii="Palatino Linotype" w:hAnsi="Palatino Linotype"/>
        <w:bCs/>
        <w:noProof/>
        <w:sz w:val="20"/>
      </w:rPr>
      <w:fldChar w:fldCharType="end"/>
    </w:r>
  </w:p>
  <w:p w:rsidR="002E1BE1" w:rsidRDefault="001D3A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A99" w:rsidRDefault="001D3A99" w:rsidP="00F202FA">
      <w:pPr>
        <w:spacing w:after="0" w:line="240" w:lineRule="auto"/>
      </w:pPr>
      <w:r>
        <w:separator/>
      </w:r>
    </w:p>
  </w:footnote>
  <w:footnote w:type="continuationSeparator" w:id="0">
    <w:p w:rsidR="001D3A99" w:rsidRDefault="001D3A99" w:rsidP="00F202FA">
      <w:pPr>
        <w:spacing w:after="0" w:line="240" w:lineRule="auto"/>
      </w:pPr>
      <w:r>
        <w:continuationSeparator/>
      </w:r>
    </w:p>
  </w:footnote>
  <w:footnote w:id="1">
    <w:p w:rsidR="00F202FA" w:rsidRPr="00DE6BAD" w:rsidRDefault="00F202FA" w:rsidP="00F202FA">
      <w:pPr>
        <w:pStyle w:val="Textonotapie"/>
        <w:jc w:val="both"/>
        <w:rPr>
          <w:b/>
        </w:rPr>
      </w:pPr>
      <w:r>
        <w:rPr>
          <w:rStyle w:val="Refdenotaalpie"/>
        </w:rPr>
        <w:footnoteRef/>
      </w:r>
      <w:r>
        <w:t xml:space="preserve"> </w:t>
      </w:r>
      <w:r w:rsidRPr="00DE6BAD">
        <w:rPr>
          <w:i/>
        </w:rPr>
        <w:t xml:space="preserve">Archivos tipo </w:t>
      </w:r>
      <w:r w:rsidRPr="00DE6BAD">
        <w:rPr>
          <w:b/>
          <w:i/>
        </w:rPr>
        <w:t xml:space="preserve">ZIP, </w:t>
      </w:r>
      <w:r>
        <w:rPr>
          <w:b/>
          <w:i/>
        </w:rPr>
        <w:t>(</w:t>
      </w:r>
      <w:r w:rsidRPr="00DE6BAD">
        <w:rPr>
          <w:i/>
        </w:rPr>
        <w:t>.zip o .zipx) son archivos individuales, algunas veces llamados "ficheros", que contienen uno o más archivos comprimidos. Los archivos Zip facilitan agrupar archivos relacionados y transportarlos, enviarlos por correo electrónico, descargar y almacenar datos y software de forma más rápida y eficiente.</w:t>
      </w:r>
    </w:p>
  </w:footnote>
  <w:footnote w:id="2">
    <w:p w:rsidR="00F202FA" w:rsidRDefault="00F202FA" w:rsidP="00F202FA">
      <w:pPr>
        <w:pStyle w:val="Textonotapie"/>
        <w:jc w:val="both"/>
      </w:pPr>
      <w:r>
        <w:rPr>
          <w:rStyle w:val="Refdenotaalpie"/>
        </w:rPr>
        <w:footnoteRef/>
      </w:r>
      <w:r>
        <w:t xml:space="preserve"> </w:t>
      </w:r>
      <w:r w:rsidRPr="00881445">
        <w:rPr>
          <w:rFonts w:ascii="Palatino Linotype" w:hAnsi="Palatino Linotype"/>
          <w:i/>
        </w:rPr>
        <w:t>Página electrónica consultada el día</w:t>
      </w:r>
      <w:r>
        <w:rPr>
          <w:rFonts w:ascii="Palatino Linotype" w:hAnsi="Palatino Linotype"/>
          <w:i/>
        </w:rPr>
        <w:t xml:space="preserve"> veintidós de septiembre de dos mil veinte a las catorce horas con siete minutos</w:t>
      </w:r>
      <w:r w:rsidRPr="00881445">
        <w:rPr>
          <w:rFonts w:ascii="Palatino Linotype" w:hAnsi="Palatino Linotype"/>
          <w:i/>
        </w:rPr>
        <w:t>.</w:t>
      </w:r>
    </w:p>
  </w:footnote>
  <w:footnote w:id="3">
    <w:p w:rsidR="00F202FA" w:rsidRDefault="00F202FA" w:rsidP="00F202FA">
      <w:pPr>
        <w:pStyle w:val="Textonotapie"/>
        <w:jc w:val="both"/>
      </w:pPr>
      <w:r>
        <w:rPr>
          <w:rStyle w:val="Refdenotaalpie"/>
        </w:rPr>
        <w:footnoteRef/>
      </w:r>
      <w:r>
        <w:t xml:space="preserve"> </w:t>
      </w:r>
      <w:r w:rsidRPr="002E1BE1">
        <w:rPr>
          <w:i/>
        </w:rPr>
        <w:t xml:space="preserve">El </w:t>
      </w:r>
      <w:r w:rsidRPr="002E1BE1">
        <w:rPr>
          <w:b/>
          <w:i/>
        </w:rPr>
        <w:t>disquete o disco flexible</w:t>
      </w:r>
      <w:r w:rsidRPr="002E1BE1">
        <w:rPr>
          <w:i/>
        </w:rPr>
        <w:t xml:space="preserve"> (en inglés, diskette o floppy disk) es un soporte de almacenamiento de datos de tipo magnético, formado por una fina lámina circular (disco) de material magnetizable y flexible (de ahí su denominación), encerrada en una cubierta de plástico, cuadrada o rectangular, que se utilizaba en la computadora, por ejemplo: para disco de arranque, para trasladar datos e información de una computadora a otra, o simplemente para almacenar y resguardar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2E1BE1" w:rsidTr="002F69D8">
      <w:trPr>
        <w:trHeight w:val="227"/>
      </w:trPr>
      <w:tc>
        <w:tcPr>
          <w:tcW w:w="4112" w:type="dxa"/>
          <w:hideMark/>
        </w:tcPr>
        <w:p w:rsidR="002E1BE1" w:rsidRDefault="001D3A99" w:rsidP="002F69D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2E1BE1" w:rsidRDefault="001D3A99" w:rsidP="00E65124">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2170/INFOEM/IP/RR/2020</w:t>
          </w:r>
        </w:p>
      </w:tc>
    </w:tr>
    <w:tr w:rsidR="002E1BE1" w:rsidTr="002F69D8">
      <w:trPr>
        <w:trHeight w:val="242"/>
      </w:trPr>
      <w:tc>
        <w:tcPr>
          <w:tcW w:w="4112" w:type="dxa"/>
          <w:hideMark/>
        </w:tcPr>
        <w:p w:rsidR="002E1BE1" w:rsidRDefault="001D3A99" w:rsidP="002F69D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2E1BE1" w:rsidRDefault="001D3A99" w:rsidP="002F69D8">
          <w:pPr>
            <w:spacing w:after="120" w:line="256" w:lineRule="auto"/>
            <w:ind w:left="-486" w:right="214" w:firstLine="284"/>
            <w:jc w:val="right"/>
            <w:rPr>
              <w:rFonts w:ascii="Palatino Linotype" w:hAnsi="Palatino Linotype" w:cs="Arial"/>
              <w:szCs w:val="20"/>
            </w:rPr>
          </w:pPr>
          <w:r w:rsidRPr="00E65124">
            <w:rPr>
              <w:rFonts w:ascii="Palatino Linotype" w:hAnsi="Palatino Linotype" w:cs="Arial"/>
              <w:szCs w:val="20"/>
            </w:rPr>
            <w:t>Organismo Agua y Saneamiento de Toluca</w:t>
          </w:r>
        </w:p>
      </w:tc>
    </w:tr>
    <w:tr w:rsidR="002E1BE1" w:rsidTr="002F69D8">
      <w:trPr>
        <w:trHeight w:val="342"/>
      </w:trPr>
      <w:tc>
        <w:tcPr>
          <w:tcW w:w="4112" w:type="dxa"/>
          <w:hideMark/>
        </w:tcPr>
        <w:p w:rsidR="002E1BE1" w:rsidRDefault="001D3A99" w:rsidP="002F69D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2E1BE1" w:rsidRDefault="001D3A99" w:rsidP="002F69D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E1BE1" w:rsidRPr="00AE046A" w:rsidRDefault="001D3A99" w:rsidP="002F69D8">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2E1BE1" w:rsidTr="002F69D8">
      <w:trPr>
        <w:trHeight w:val="227"/>
      </w:trPr>
      <w:tc>
        <w:tcPr>
          <w:tcW w:w="3970" w:type="dxa"/>
          <w:hideMark/>
        </w:tcPr>
        <w:p w:rsidR="002E1BE1" w:rsidRDefault="001D3A99" w:rsidP="002F69D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2E1BE1" w:rsidRDefault="001D3A99" w:rsidP="00E65124">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2170/INFOEM/IP/RR/2020</w:t>
          </w:r>
        </w:p>
      </w:tc>
    </w:tr>
    <w:tr w:rsidR="002E1BE1" w:rsidTr="002F69D8">
      <w:trPr>
        <w:trHeight w:val="242"/>
      </w:trPr>
      <w:tc>
        <w:tcPr>
          <w:tcW w:w="3970" w:type="dxa"/>
          <w:hideMark/>
        </w:tcPr>
        <w:p w:rsidR="002E1BE1" w:rsidRDefault="001D3A99" w:rsidP="002F69D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2E1BE1" w:rsidRDefault="001D3A99" w:rsidP="002F69D8">
          <w:pPr>
            <w:spacing w:after="120" w:line="256" w:lineRule="auto"/>
            <w:ind w:left="-486" w:right="214" w:firstLine="284"/>
            <w:jc w:val="right"/>
            <w:rPr>
              <w:rFonts w:ascii="Palatino Linotype" w:hAnsi="Palatino Linotype" w:cs="Arial"/>
              <w:szCs w:val="20"/>
            </w:rPr>
          </w:pPr>
          <w:r w:rsidRPr="00E65124">
            <w:rPr>
              <w:rFonts w:ascii="Palatino Linotype" w:hAnsi="Palatino Linotype" w:cs="Arial"/>
              <w:szCs w:val="20"/>
            </w:rPr>
            <w:t>Organismo Agua y Saneamiento de Toluca</w:t>
          </w:r>
        </w:p>
      </w:tc>
    </w:tr>
    <w:tr w:rsidR="002E1BE1" w:rsidTr="002F69D8">
      <w:trPr>
        <w:trHeight w:val="342"/>
      </w:trPr>
      <w:tc>
        <w:tcPr>
          <w:tcW w:w="3970" w:type="dxa"/>
        </w:tcPr>
        <w:p w:rsidR="002E1BE1" w:rsidRDefault="001D3A99" w:rsidP="002F69D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2E1BE1" w:rsidRPr="003D23D7" w:rsidRDefault="00F202FA" w:rsidP="002F69D8">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2E1BE1" w:rsidTr="002F69D8">
      <w:trPr>
        <w:trHeight w:val="342"/>
      </w:trPr>
      <w:tc>
        <w:tcPr>
          <w:tcW w:w="3970" w:type="dxa"/>
        </w:tcPr>
        <w:p w:rsidR="002E1BE1" w:rsidRDefault="001D3A99" w:rsidP="002F69D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2E1BE1" w:rsidRDefault="001D3A99" w:rsidP="002F69D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E1BE1" w:rsidRPr="00C222C0" w:rsidRDefault="001D3A99">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02C46"/>
    <w:multiLevelType w:val="hybridMultilevel"/>
    <w:tmpl w:val="5044B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F667E61"/>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540702B"/>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FA"/>
    <w:rsid w:val="00036F8B"/>
    <w:rsid w:val="00123996"/>
    <w:rsid w:val="001D3A99"/>
    <w:rsid w:val="00F202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44E31-0F7C-48E1-AE69-AD36C93F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02F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02F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02F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02F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02F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02FA"/>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F202F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F202FA"/>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202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202F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02F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20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7954</Words>
  <Characters>43749</Characters>
  <Application>Microsoft Office Word</Application>
  <DocSecurity>0</DocSecurity>
  <Lines>364</Lines>
  <Paragraphs>103</Paragraphs>
  <ScaleCrop>false</ScaleCrop>
  <Company/>
  <LinksUpToDate>false</LinksUpToDate>
  <CharactersWithSpaces>51600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2020-10-26T20:28:00Z</dcterms:created>
  <dcterms:modified xsi:type="dcterms:W3CDTF">2020-10-26T20:32:00Z</dcterms:modified>
</cp:coreProperties>
</file>