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DB248" w14:textId="05FB0F58" w:rsidR="005D44BB" w:rsidRPr="00C35F18" w:rsidRDefault="005D44BB" w:rsidP="005D44BB">
      <w:pPr>
        <w:pStyle w:val="Sinespaciado"/>
        <w:spacing w:line="360" w:lineRule="auto"/>
        <w:jc w:val="both"/>
        <w:rPr>
          <w:rFonts w:ascii="Palatino Linotype" w:hAnsi="Palatino Linotype"/>
          <w:sz w:val="24"/>
          <w:szCs w:val="24"/>
          <w:lang w:eastAsia="es-MX"/>
        </w:rPr>
      </w:pPr>
      <w:bookmarkStart w:id="0" w:name="_GoBack"/>
      <w:bookmarkEnd w:id="0"/>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 xml:space="preserve">a </w:t>
      </w:r>
      <w:r w:rsidR="008B7C32" w:rsidRPr="00D87D80">
        <w:rPr>
          <w:rFonts w:ascii="Palatino Linotype" w:hAnsi="Palatino Linotype"/>
          <w:sz w:val="24"/>
          <w:szCs w:val="24"/>
          <w:lang w:eastAsia="es-MX"/>
        </w:rPr>
        <w:t>diecinueve</w:t>
      </w:r>
      <w:r w:rsidRPr="00D87D80">
        <w:rPr>
          <w:rFonts w:ascii="Palatino Linotype" w:hAnsi="Palatino Linotype"/>
          <w:sz w:val="24"/>
          <w:szCs w:val="24"/>
          <w:lang w:eastAsia="es-MX"/>
        </w:rPr>
        <w:t xml:space="preserve"> de </w:t>
      </w:r>
      <w:r w:rsidR="008B7C32" w:rsidRPr="00D87D80">
        <w:rPr>
          <w:rFonts w:ascii="Palatino Linotype" w:hAnsi="Palatino Linotype"/>
          <w:sz w:val="24"/>
          <w:szCs w:val="24"/>
          <w:lang w:eastAsia="es-MX"/>
        </w:rPr>
        <w:t>noviem</w:t>
      </w:r>
      <w:r w:rsidRPr="00D87D80">
        <w:rPr>
          <w:rFonts w:ascii="Palatino Linotype" w:hAnsi="Palatino Linotype"/>
          <w:sz w:val="24"/>
          <w:szCs w:val="24"/>
          <w:lang w:eastAsia="es-MX"/>
        </w:rPr>
        <w:t>bre</w:t>
      </w:r>
      <w:r>
        <w:rPr>
          <w:rFonts w:ascii="Palatino Linotype" w:hAnsi="Palatino Linotype"/>
          <w:sz w:val="24"/>
          <w:szCs w:val="24"/>
          <w:lang w:eastAsia="es-MX"/>
        </w:rPr>
        <w:t xml:space="preserv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14:paraId="677D5E1A" w14:textId="77777777" w:rsidR="005D44BB" w:rsidRPr="00C35F18" w:rsidRDefault="005D44BB" w:rsidP="005D44BB">
      <w:pPr>
        <w:pStyle w:val="Sinespaciado"/>
        <w:spacing w:line="360" w:lineRule="auto"/>
        <w:jc w:val="both"/>
        <w:rPr>
          <w:rFonts w:ascii="Palatino Linotype" w:hAnsi="Palatino Linotype"/>
          <w:sz w:val="24"/>
          <w:szCs w:val="24"/>
          <w:lang w:eastAsia="es-MX"/>
        </w:rPr>
      </w:pPr>
    </w:p>
    <w:p w14:paraId="4F900581" w14:textId="51085843" w:rsidR="005D44BB" w:rsidRPr="00C35F18" w:rsidRDefault="005D44BB" w:rsidP="005D44BB">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3</w:t>
      </w:r>
      <w:r w:rsidR="008B7C32">
        <w:rPr>
          <w:rFonts w:ascii="Palatino Linotype" w:hAnsi="Palatino Linotype"/>
          <w:b/>
          <w:sz w:val="24"/>
          <w:szCs w:val="24"/>
        </w:rPr>
        <w:t>94</w:t>
      </w:r>
      <w:r>
        <w:rPr>
          <w:rFonts w:ascii="Palatino Linotype" w:hAnsi="Palatino Linotype"/>
          <w:b/>
          <w:sz w:val="24"/>
          <w:szCs w:val="24"/>
        </w:rPr>
        <w:t>0</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Pr>
          <w:rFonts w:ascii="Palatino Linotype" w:hAnsi="Palatino Linotype"/>
          <w:sz w:val="24"/>
          <w:szCs w:val="24"/>
        </w:rPr>
        <w:t xml:space="preserve">, interpuesto por </w:t>
      </w:r>
      <w:proofErr w:type="spellStart"/>
      <w:r w:rsidR="00E85CD6">
        <w:rPr>
          <w:rFonts w:ascii="Palatino Linotype" w:hAnsi="Palatino Linotype" w:cs="Arial"/>
          <w:b/>
          <w:bCs/>
        </w:rPr>
        <w:t>xxxxxxxxxx</w:t>
      </w:r>
      <w:proofErr w:type="spellEnd"/>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b/>
          <w:sz w:val="24"/>
          <w:szCs w:val="24"/>
        </w:rPr>
        <w:t xml:space="preserve">el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 xml:space="preserve">Ayuntamiento de </w:t>
      </w:r>
      <w:r w:rsidR="008B7C32">
        <w:rPr>
          <w:rFonts w:ascii="Palatino Linotype" w:hAnsi="Palatino Linotype" w:cs="Arial"/>
          <w:b/>
          <w:szCs w:val="20"/>
        </w:rPr>
        <w:t>Naucalpan de Juárez</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632FFB94" w14:textId="77777777" w:rsidR="005D44BB" w:rsidRDefault="005D44BB" w:rsidP="005D44B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42D3552D" w14:textId="77777777" w:rsidR="005D44BB" w:rsidRPr="00C35F18" w:rsidRDefault="005D44BB" w:rsidP="005D44BB">
      <w:pPr>
        <w:pStyle w:val="Sinespaciado"/>
        <w:spacing w:line="360" w:lineRule="auto"/>
        <w:jc w:val="both"/>
        <w:rPr>
          <w:rFonts w:ascii="Palatino Linotype" w:hAnsi="Palatino Linotype"/>
          <w:sz w:val="24"/>
          <w:szCs w:val="24"/>
        </w:rPr>
      </w:pPr>
    </w:p>
    <w:p w14:paraId="40777537" w14:textId="77777777" w:rsidR="005D44BB" w:rsidRPr="00DD5971" w:rsidRDefault="005D44BB" w:rsidP="005D44BB">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41D89EF7" w14:textId="77777777" w:rsidR="005D44BB" w:rsidRDefault="005D44BB" w:rsidP="005D44BB">
      <w:pPr>
        <w:pStyle w:val="Sinespaciado"/>
        <w:spacing w:line="360" w:lineRule="auto"/>
        <w:jc w:val="both"/>
        <w:rPr>
          <w:rFonts w:ascii="Palatino Linotype" w:hAnsi="Palatino Linotype"/>
          <w:b/>
          <w:sz w:val="24"/>
          <w:szCs w:val="24"/>
        </w:rPr>
      </w:pPr>
    </w:p>
    <w:p w14:paraId="2E57375C" w14:textId="77777777" w:rsidR="005D44BB" w:rsidRPr="00DD5971" w:rsidRDefault="005D44BB" w:rsidP="005D44BB">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62F37ECA" w14:textId="4BFCE700" w:rsidR="005D44BB" w:rsidRDefault="005D44BB" w:rsidP="005D44BB">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w:t>
      </w:r>
      <w:r w:rsidR="00947E8C">
        <w:rPr>
          <w:rFonts w:ascii="Palatino Linotype" w:hAnsi="Palatino Linotype"/>
          <w:sz w:val="24"/>
          <w:szCs w:val="24"/>
        </w:rPr>
        <w:t>diez</w:t>
      </w:r>
      <w:r>
        <w:rPr>
          <w:rFonts w:ascii="Palatino Linotype" w:hAnsi="Palatino Linotype"/>
          <w:sz w:val="24"/>
          <w:szCs w:val="24"/>
        </w:rPr>
        <w:t xml:space="preserve"> de o</w:t>
      </w:r>
      <w:r w:rsidR="00947E8C">
        <w:rPr>
          <w:rFonts w:ascii="Palatino Linotype" w:hAnsi="Palatino Linotype"/>
          <w:sz w:val="24"/>
          <w:szCs w:val="24"/>
        </w:rPr>
        <w:t>ctubre</w:t>
      </w:r>
      <w:r>
        <w:rPr>
          <w:rFonts w:ascii="Palatino Linotype" w:hAnsi="Palatino Linotype"/>
          <w:sz w:val="24"/>
          <w:szCs w:val="24"/>
        </w:rPr>
        <w:t xml:space="preserve"> de dos mil veinte,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Pr>
          <w:rFonts w:ascii="Palatino Linotype" w:hAnsi="Palatino Linotype"/>
          <w:b/>
          <w:sz w:val="24"/>
          <w:szCs w:val="24"/>
        </w:rPr>
        <w:t>00</w:t>
      </w:r>
      <w:r w:rsidR="00947E8C">
        <w:rPr>
          <w:rFonts w:ascii="Palatino Linotype" w:hAnsi="Palatino Linotype"/>
          <w:b/>
          <w:sz w:val="24"/>
          <w:szCs w:val="24"/>
        </w:rPr>
        <w:t>640</w:t>
      </w:r>
      <w:r w:rsidRPr="00422054">
        <w:rPr>
          <w:rFonts w:ascii="Palatino Linotype" w:hAnsi="Palatino Linotype"/>
          <w:b/>
          <w:sz w:val="24"/>
          <w:szCs w:val="24"/>
        </w:rPr>
        <w:t>/</w:t>
      </w:r>
      <w:r w:rsidR="00947E8C">
        <w:rPr>
          <w:rFonts w:ascii="Palatino Linotype" w:hAnsi="Palatino Linotype"/>
          <w:b/>
          <w:sz w:val="24"/>
          <w:szCs w:val="24"/>
        </w:rPr>
        <w:t>NAUCALPA</w:t>
      </w:r>
      <w:r w:rsidRPr="00422054">
        <w:rPr>
          <w:rFonts w:ascii="Palatino Linotype" w:hAnsi="Palatino Linotype"/>
          <w:b/>
          <w:sz w:val="24"/>
          <w:szCs w:val="24"/>
        </w:rPr>
        <w:t>/IP/20</w:t>
      </w:r>
      <w:r>
        <w:rPr>
          <w:rFonts w:ascii="Palatino Linotype" w:hAnsi="Palatino Linotype"/>
          <w:b/>
          <w:sz w:val="24"/>
          <w:szCs w:val="24"/>
        </w:rPr>
        <w:t>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3253F854" w14:textId="77777777" w:rsidR="005D44BB" w:rsidRPr="003E737B" w:rsidRDefault="005D44BB" w:rsidP="005D44BB">
      <w:pPr>
        <w:pStyle w:val="Sinespaciado"/>
        <w:spacing w:line="360" w:lineRule="auto"/>
        <w:jc w:val="both"/>
        <w:rPr>
          <w:rFonts w:ascii="Palatino Linotype" w:hAnsi="Palatino Linotype"/>
          <w:sz w:val="16"/>
          <w:szCs w:val="24"/>
        </w:rPr>
      </w:pPr>
    </w:p>
    <w:p w14:paraId="5A6A8C66" w14:textId="0FCEE284" w:rsidR="005D44BB" w:rsidRDefault="005D44BB" w:rsidP="005D44BB">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947E8C" w:rsidRPr="00947E8C">
        <w:rPr>
          <w:rFonts w:ascii="Palatino Linotype" w:eastAsia="Times New Roman" w:hAnsi="Palatino Linotype" w:cs="Times New Roman"/>
          <w:i/>
          <w:szCs w:val="24"/>
          <w:lang w:val="es-ES_tradnl" w:eastAsia="es-ES"/>
        </w:rPr>
        <w:t>Estadísticas de beneficiarios de programas sociales por colonia.</w:t>
      </w:r>
      <w:r w:rsidRPr="00B31118">
        <w:rPr>
          <w:rFonts w:ascii="Palatino Linotype" w:eastAsia="Times New Roman" w:hAnsi="Palatino Linotype" w:cs="Times New Roman"/>
          <w:i/>
          <w:szCs w:val="24"/>
          <w:lang w:val="es-ES_tradnl" w:eastAsia="es-ES"/>
        </w:rPr>
        <w:t>” [Sic]</w:t>
      </w:r>
    </w:p>
    <w:p w14:paraId="449915BF" w14:textId="77777777" w:rsidR="005D44BB" w:rsidRDefault="005D44BB" w:rsidP="005D44BB">
      <w:pPr>
        <w:jc w:val="both"/>
        <w:rPr>
          <w:rFonts w:ascii="Palatino Linotype" w:eastAsia="Times New Roman" w:hAnsi="Palatino Linotype" w:cs="Times New Roman"/>
          <w:i/>
          <w:szCs w:val="24"/>
          <w:lang w:val="es-ES_tradnl" w:eastAsia="es-ES"/>
        </w:rPr>
      </w:pPr>
    </w:p>
    <w:p w14:paraId="3FE4216B" w14:textId="77777777" w:rsidR="005D44BB" w:rsidRDefault="005D44BB" w:rsidP="005D44BB">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2DE2E854" w14:textId="77777777" w:rsidR="005D44BB" w:rsidRPr="00452ABA" w:rsidRDefault="005D44BB" w:rsidP="005D44BB">
      <w:pPr>
        <w:pStyle w:val="Sinespaciado"/>
        <w:spacing w:line="360" w:lineRule="auto"/>
        <w:jc w:val="both"/>
        <w:rPr>
          <w:rFonts w:ascii="Palatino Linotype" w:eastAsia="Times New Roman" w:hAnsi="Palatino Linotype" w:cs="Times New Roman"/>
          <w:sz w:val="24"/>
          <w:szCs w:val="24"/>
          <w:lang w:val="es-ES_tradnl" w:eastAsia="es-ES"/>
        </w:rPr>
      </w:pPr>
    </w:p>
    <w:p w14:paraId="74F7ABEA" w14:textId="77777777" w:rsidR="005D44BB" w:rsidRDefault="005D44BB" w:rsidP="005D44BB">
      <w:pPr>
        <w:pStyle w:val="Sinespaciado"/>
        <w:spacing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5C8B2232" w14:textId="4ADB0611" w:rsidR="005D44BB" w:rsidRDefault="005D44BB" w:rsidP="005D44BB">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Pr>
          <w:rFonts w:ascii="Palatino Linotype" w:hAnsi="Palatino Linotype"/>
          <w:sz w:val="24"/>
        </w:rPr>
        <w:t>veint</w:t>
      </w:r>
      <w:r w:rsidR="00D962F8">
        <w:rPr>
          <w:rFonts w:ascii="Palatino Linotype" w:hAnsi="Palatino Linotype"/>
          <w:sz w:val="24"/>
        </w:rPr>
        <w:t>iuno</w:t>
      </w:r>
      <w:r w:rsidRPr="00D67FC4">
        <w:rPr>
          <w:rFonts w:ascii="Palatino Linotype" w:hAnsi="Palatino Linotype"/>
          <w:sz w:val="24"/>
        </w:rPr>
        <w:t xml:space="preserve"> de </w:t>
      </w:r>
      <w:r w:rsidR="00D962F8">
        <w:rPr>
          <w:rFonts w:ascii="Palatino Linotype" w:hAnsi="Palatino Linotype"/>
          <w:sz w:val="24"/>
        </w:rPr>
        <w:t>septiembre</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inte</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60ABD179" w14:textId="77777777" w:rsidR="005D44BB" w:rsidRDefault="005D44BB" w:rsidP="005D44BB">
      <w:pPr>
        <w:pStyle w:val="Sinespaciado"/>
        <w:spacing w:line="360" w:lineRule="auto"/>
        <w:jc w:val="both"/>
        <w:rPr>
          <w:rFonts w:ascii="Palatino Linotype" w:hAnsi="Palatino Linotype"/>
          <w:sz w:val="24"/>
        </w:rPr>
      </w:pPr>
    </w:p>
    <w:p w14:paraId="5D9796F6" w14:textId="77777777" w:rsidR="00D962F8" w:rsidRPr="00D962F8" w:rsidRDefault="00D962F8" w:rsidP="00D962F8">
      <w:pPr>
        <w:pStyle w:val="Sinespaciado"/>
        <w:spacing w:line="360" w:lineRule="auto"/>
        <w:jc w:val="both"/>
        <w:rPr>
          <w:rFonts w:ascii="Palatino Linotype" w:hAnsi="Palatino Linotype"/>
          <w:i/>
          <w:szCs w:val="26"/>
        </w:rPr>
      </w:pPr>
      <w:r w:rsidRPr="00D962F8">
        <w:rPr>
          <w:rFonts w:ascii="Palatino Linotype" w:hAnsi="Palatino Linotype"/>
          <w:i/>
          <w:szCs w:val="26"/>
        </w:rPr>
        <w:t xml:space="preserve">Naucalpan de Juárez, Estado de México a 17 de septiembre de 2020 No. de solicitud: 00640/NAUCALPA/IP/2020 C. SOLICITANTE DE ACCESO A LA INFORMACIÓN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“…Estadísticas de beneficiarios de programas sociales por </w:t>
      </w:r>
      <w:proofErr w:type="gramStart"/>
      <w:r w:rsidRPr="00D962F8">
        <w:rPr>
          <w:rFonts w:ascii="Palatino Linotype" w:hAnsi="Palatino Linotype"/>
          <w:i/>
          <w:szCs w:val="26"/>
        </w:rPr>
        <w:t>colonia …</w:t>
      </w:r>
      <w:proofErr w:type="gramEnd"/>
      <w:r w:rsidRPr="00D962F8">
        <w:rPr>
          <w:rFonts w:ascii="Palatino Linotype" w:hAnsi="Palatino Linotype"/>
          <w:i/>
          <w:szCs w:val="26"/>
        </w:rPr>
        <w:t>” (sic). Por lo que atañe a la Secretaría de Desarrollo Social, área encargada de atender su solicitud, la cual emite la siguiente respuesta: “…</w:t>
      </w:r>
      <w:r w:rsidRPr="00D962F8">
        <w:rPr>
          <w:rFonts w:ascii="Palatino Linotype" w:hAnsi="Palatino Linotype"/>
          <w:b/>
          <w:bCs/>
          <w:i/>
          <w:szCs w:val="26"/>
          <w:u w:val="single"/>
        </w:rPr>
        <w:t>En el Registro: 015 del siguiente link puede consultar la información solicitada: https://www.ipomex.org.mx/ipo3/lgt/indice/NAUCALPAN/art_92_lii_b/2/0/.web#goTo..</w:t>
      </w:r>
      <w:r w:rsidRPr="00D962F8">
        <w:rPr>
          <w:rFonts w:ascii="Palatino Linotype" w:hAnsi="Palatino Linotype"/>
          <w:i/>
          <w:szCs w:val="26"/>
        </w:rPr>
        <w:t>.” (</w:t>
      </w:r>
      <w:proofErr w:type="gramStart"/>
      <w:r w:rsidRPr="00D962F8">
        <w:rPr>
          <w:rFonts w:ascii="Palatino Linotype" w:hAnsi="Palatino Linotype"/>
          <w:i/>
          <w:szCs w:val="26"/>
        </w:rPr>
        <w:t>sic</w:t>
      </w:r>
      <w:proofErr w:type="gramEnd"/>
      <w:r w:rsidRPr="00D962F8">
        <w:rPr>
          <w:rFonts w:ascii="Palatino Linotype" w:hAnsi="Palatino Linotype"/>
          <w:i/>
          <w:szCs w:val="26"/>
        </w:rPr>
        <w:t>).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 A T E N T A M E N T E “CONSTRUYENDO CONFIANZA” C. P. LEONARDO SALCEDO MALVÁEZ DIRECTOR DE LA UNIDAD DE TRANSPARENCIA Y ACCESO A LA INFORMACIÓN PÚBLICA</w:t>
      </w:r>
    </w:p>
    <w:p w14:paraId="1B8734DF" w14:textId="77777777" w:rsidR="00D962F8" w:rsidRPr="00D962F8" w:rsidRDefault="00D962F8" w:rsidP="00D962F8">
      <w:pPr>
        <w:pStyle w:val="Sinespaciado"/>
        <w:spacing w:line="360" w:lineRule="auto"/>
        <w:jc w:val="both"/>
        <w:rPr>
          <w:rFonts w:ascii="Palatino Linotype" w:hAnsi="Palatino Linotype"/>
          <w:i/>
          <w:szCs w:val="26"/>
        </w:rPr>
      </w:pPr>
      <w:r w:rsidRPr="00D962F8">
        <w:rPr>
          <w:rFonts w:ascii="Palatino Linotype" w:hAnsi="Palatino Linotype"/>
          <w:i/>
          <w:szCs w:val="26"/>
        </w:rPr>
        <w:t>ATENTAMENTE</w:t>
      </w:r>
    </w:p>
    <w:p w14:paraId="787C40A2" w14:textId="2D04148C" w:rsidR="005D44BB" w:rsidRDefault="00D962F8" w:rsidP="00D962F8">
      <w:pPr>
        <w:pStyle w:val="Sinespaciado"/>
        <w:spacing w:line="360" w:lineRule="auto"/>
        <w:jc w:val="both"/>
        <w:rPr>
          <w:rFonts w:ascii="Palatino Linotype" w:hAnsi="Palatino Linotype"/>
          <w:i/>
          <w:szCs w:val="26"/>
        </w:rPr>
      </w:pPr>
      <w:r w:rsidRPr="00D962F8">
        <w:rPr>
          <w:rFonts w:ascii="Palatino Linotype" w:hAnsi="Palatino Linotype"/>
          <w:i/>
          <w:szCs w:val="26"/>
        </w:rPr>
        <w:t>C. LEONARDO SALCEDO MALVAEZ</w:t>
      </w:r>
    </w:p>
    <w:p w14:paraId="51C87B37" w14:textId="30C5E4F6" w:rsidR="005D44BB" w:rsidRPr="00095CDA" w:rsidRDefault="005D44BB" w:rsidP="005D44BB">
      <w:pPr>
        <w:pStyle w:val="Sinespaciado"/>
        <w:spacing w:line="360" w:lineRule="auto"/>
        <w:jc w:val="both"/>
        <w:rPr>
          <w:rFonts w:ascii="Palatino Linotype" w:hAnsi="Palatino Linotype" w:cs="Arial"/>
        </w:rPr>
      </w:pPr>
      <w:r w:rsidRPr="00095CDA">
        <w:rPr>
          <w:rFonts w:ascii="Palatino Linotype" w:hAnsi="Palatino Linotype" w:cs="Arial"/>
        </w:rPr>
        <w:lastRenderedPageBreak/>
        <w:t xml:space="preserve">Adjuntando a su respuesta </w:t>
      </w:r>
      <w:r w:rsidR="00501EF5">
        <w:rPr>
          <w:rFonts w:ascii="Palatino Linotype" w:hAnsi="Palatino Linotype" w:cs="Arial"/>
        </w:rPr>
        <w:t>el</w:t>
      </w:r>
      <w:r>
        <w:rPr>
          <w:rFonts w:ascii="Palatino Linotype" w:hAnsi="Palatino Linotype" w:cs="Arial"/>
        </w:rPr>
        <w:t xml:space="preserve"> </w:t>
      </w:r>
      <w:r w:rsidRPr="00095CDA">
        <w:rPr>
          <w:rFonts w:ascii="Palatino Linotype" w:hAnsi="Palatino Linotype" w:cs="Arial"/>
        </w:rPr>
        <w:t xml:space="preserve">archivo electrónico denominado </w:t>
      </w:r>
      <w:r>
        <w:rPr>
          <w:rFonts w:ascii="Palatino Linotype" w:hAnsi="Palatino Linotype" w:cs="Arial"/>
        </w:rPr>
        <w:t>“</w:t>
      </w:r>
      <w:r w:rsidR="00501EF5" w:rsidRPr="00501EF5">
        <w:rPr>
          <w:rFonts w:ascii="Palatino Linotype" w:hAnsi="Palatino Linotype" w:cs="Arial"/>
          <w:b/>
        </w:rPr>
        <w:t>640_202009181624.pdf</w:t>
      </w:r>
      <w:r>
        <w:rPr>
          <w:rFonts w:ascii="Palatino Linotype" w:hAnsi="Palatino Linotype" w:cs="Arial"/>
        </w:rPr>
        <w:t>”</w:t>
      </w:r>
      <w:r w:rsidRPr="00095CDA">
        <w:rPr>
          <w:rFonts w:ascii="Palatino Linotype" w:hAnsi="Palatino Linotype" w:cs="Arial"/>
        </w:rPr>
        <w:t xml:space="preserve">, </w:t>
      </w:r>
      <w:r w:rsidR="00501EF5">
        <w:rPr>
          <w:rFonts w:ascii="Palatino Linotype" w:hAnsi="Palatino Linotype" w:cs="Arial"/>
        </w:rPr>
        <w:t xml:space="preserve">el </w:t>
      </w:r>
      <w:r w:rsidRPr="00095CDA">
        <w:rPr>
          <w:rFonts w:ascii="Palatino Linotype" w:hAnsi="Palatino Linotype" w:cs="Arial"/>
        </w:rPr>
        <w:t>cual se hará mérito de su estudio más adelante.</w:t>
      </w:r>
    </w:p>
    <w:p w14:paraId="132BCA45" w14:textId="77777777" w:rsidR="005D44BB" w:rsidRDefault="005D44BB" w:rsidP="005D44BB">
      <w:pPr>
        <w:pStyle w:val="Sinespaciado"/>
        <w:spacing w:line="360" w:lineRule="auto"/>
        <w:jc w:val="both"/>
        <w:rPr>
          <w:rFonts w:ascii="Palatino Linotype" w:hAnsi="Palatino Linotype"/>
          <w:i/>
          <w:szCs w:val="26"/>
        </w:rPr>
      </w:pPr>
    </w:p>
    <w:p w14:paraId="11FB7204" w14:textId="77777777" w:rsidR="005D44BB" w:rsidRDefault="005D44BB" w:rsidP="005D44BB">
      <w:pPr>
        <w:pStyle w:val="Sinespaciado"/>
        <w:spacing w:line="360" w:lineRule="auto"/>
        <w:jc w:val="both"/>
        <w:rPr>
          <w:rFonts w:ascii="Palatino Linotype" w:hAnsi="Palatino Linotype"/>
          <w:sz w:val="24"/>
          <w:szCs w:val="26"/>
        </w:rPr>
      </w:pPr>
    </w:p>
    <w:p w14:paraId="7651B8B9" w14:textId="77777777" w:rsidR="005D44BB" w:rsidRPr="00D04234" w:rsidRDefault="005D44BB" w:rsidP="005D44BB">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38289708" w14:textId="2CACA8C0" w:rsidR="005D44BB" w:rsidRPr="00D04234" w:rsidRDefault="005D44BB" w:rsidP="005D44BB">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C20900">
        <w:rPr>
          <w:rFonts w:ascii="Palatino Linotype" w:hAnsi="Palatino Linotype"/>
          <w:sz w:val="24"/>
          <w:szCs w:val="24"/>
        </w:rPr>
        <w:t>veintiuno</w:t>
      </w:r>
      <w:r>
        <w:rPr>
          <w:rFonts w:ascii="Palatino Linotype" w:hAnsi="Palatino Linotype"/>
          <w:sz w:val="24"/>
          <w:szCs w:val="24"/>
        </w:rPr>
        <w:t xml:space="preserve"> de septiembre de dos mil veinte,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03</w:t>
      </w:r>
      <w:r w:rsidR="00C20900">
        <w:rPr>
          <w:rFonts w:ascii="Palatino Linotype" w:hAnsi="Palatino Linotype"/>
          <w:b/>
          <w:sz w:val="24"/>
          <w:szCs w:val="24"/>
        </w:rPr>
        <w:t>94</w:t>
      </w:r>
      <w:r>
        <w:rPr>
          <w:rFonts w:ascii="Palatino Linotype" w:hAnsi="Palatino Linotype"/>
          <w:b/>
          <w:sz w:val="24"/>
          <w:szCs w:val="24"/>
        </w:rPr>
        <w:t>0</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0836D145" w14:textId="77777777" w:rsidR="005D44BB" w:rsidRDefault="005D44BB" w:rsidP="005D44BB">
      <w:pPr>
        <w:spacing w:before="240"/>
        <w:jc w:val="both"/>
        <w:rPr>
          <w:rFonts w:ascii="Palatino Linotype" w:hAnsi="Palatino Linotype" w:cs="Arial"/>
          <w:b/>
          <w:sz w:val="24"/>
          <w:szCs w:val="24"/>
        </w:rPr>
      </w:pPr>
    </w:p>
    <w:p w14:paraId="3A0702DB" w14:textId="77777777" w:rsidR="005D44BB" w:rsidRPr="00D04234" w:rsidRDefault="005D44BB" w:rsidP="005D44BB">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3A056DA4" w14:textId="71FB4359" w:rsidR="005D44BB" w:rsidRPr="000E3209" w:rsidRDefault="005D44BB" w:rsidP="005D44BB">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C20900" w:rsidRPr="00C20900">
        <w:rPr>
          <w:rFonts w:ascii="Palatino Linotype" w:hAnsi="Palatino Linotype" w:cs="Arial"/>
          <w:i/>
          <w:sz w:val="24"/>
        </w:rPr>
        <w:t xml:space="preserve">Se solicitó "Estadísticas de beneficiarios de programas sociales por colonia", el link que se </w:t>
      </w:r>
      <w:proofErr w:type="spellStart"/>
      <w:r w:rsidR="00C20900" w:rsidRPr="00C20900">
        <w:rPr>
          <w:rFonts w:ascii="Palatino Linotype" w:hAnsi="Palatino Linotype" w:cs="Arial"/>
          <w:i/>
          <w:sz w:val="24"/>
        </w:rPr>
        <w:t>envío</w:t>
      </w:r>
      <w:proofErr w:type="spellEnd"/>
      <w:r w:rsidR="00C20900" w:rsidRPr="00C20900">
        <w:rPr>
          <w:rFonts w:ascii="Palatino Linotype" w:hAnsi="Palatino Linotype" w:cs="Arial"/>
          <w:i/>
          <w:sz w:val="24"/>
        </w:rPr>
        <w:t xml:space="preserve"> como respuesta corresponde a las estadísticas de un sólo programa, el de canastas alimentarias, y solamente en las principales colonia. Por lo que deja incompleta la solicitud referente al resto de los programas sociales existentes y al resto de colonias del municipio. Además de que no anexan una explicación metodológica, ya que sólo se limita a una gráfica circular. </w:t>
      </w:r>
      <w:r w:rsidRPr="000E3209">
        <w:rPr>
          <w:rFonts w:ascii="Palatino Linotype" w:hAnsi="Palatino Linotype" w:cs="Arial"/>
          <w:i/>
          <w:sz w:val="24"/>
        </w:rPr>
        <w:t>"(Sic)</w:t>
      </w:r>
    </w:p>
    <w:p w14:paraId="7D4BFD7F" w14:textId="77777777" w:rsidR="005D44BB" w:rsidRDefault="005D44BB" w:rsidP="005D44BB">
      <w:pPr>
        <w:spacing w:before="240"/>
        <w:jc w:val="both"/>
        <w:rPr>
          <w:rFonts w:ascii="Palatino Linotype" w:hAnsi="Palatino Linotype" w:cs="Arial"/>
          <w:b/>
          <w:sz w:val="24"/>
          <w:szCs w:val="24"/>
        </w:rPr>
      </w:pPr>
    </w:p>
    <w:p w14:paraId="6748F7EE" w14:textId="77777777" w:rsidR="005D44BB" w:rsidRPr="00BE6D77" w:rsidRDefault="005D44BB" w:rsidP="005D44BB">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755C5CF8" w14:textId="44423443" w:rsidR="005D44BB" w:rsidRPr="00E229F6" w:rsidRDefault="005D44BB" w:rsidP="005D44BB">
      <w:pPr>
        <w:spacing w:line="360" w:lineRule="auto"/>
        <w:ind w:left="851" w:right="851"/>
        <w:jc w:val="both"/>
        <w:rPr>
          <w:rFonts w:ascii="Palatino Linotype" w:hAnsi="Palatino Linotype" w:cs="Arial"/>
          <w:i/>
        </w:rPr>
      </w:pPr>
      <w:r w:rsidRPr="00E229F6">
        <w:rPr>
          <w:rFonts w:ascii="Palatino Linotype" w:hAnsi="Palatino Linotype" w:cs="Arial"/>
          <w:i/>
        </w:rPr>
        <w:t>“</w:t>
      </w:r>
      <w:r w:rsidR="00C20900" w:rsidRPr="00C20900">
        <w:rPr>
          <w:rFonts w:ascii="Palatino Linotype" w:hAnsi="Palatino Linotype" w:cs="Arial"/>
          <w:i/>
        </w:rPr>
        <w:t xml:space="preserve">No detalla la respuesta y es una respuesta parcial y general, no cumple con el requisito de "estadísticas de beneficiarios de programas sociales por colonia". El link que se </w:t>
      </w:r>
      <w:proofErr w:type="spellStart"/>
      <w:r w:rsidR="00C20900" w:rsidRPr="00C20900">
        <w:rPr>
          <w:rFonts w:ascii="Palatino Linotype" w:hAnsi="Palatino Linotype" w:cs="Arial"/>
          <w:i/>
        </w:rPr>
        <w:t>envío</w:t>
      </w:r>
      <w:proofErr w:type="spellEnd"/>
      <w:r w:rsidR="00C20900" w:rsidRPr="00C20900">
        <w:rPr>
          <w:rFonts w:ascii="Palatino Linotype" w:hAnsi="Palatino Linotype" w:cs="Arial"/>
          <w:i/>
        </w:rPr>
        <w:t xml:space="preserve"> como respuesta corresponde a las estadísticas de un sólo programa, el de canastas alimentarias, y solamente en las principales colonia. Por lo que deja incompleta la solicitud referente al resto de los programas sociales existentes y al </w:t>
      </w:r>
      <w:r w:rsidR="00C20900" w:rsidRPr="00C20900">
        <w:rPr>
          <w:rFonts w:ascii="Palatino Linotype" w:hAnsi="Palatino Linotype" w:cs="Arial"/>
          <w:i/>
        </w:rPr>
        <w:lastRenderedPageBreak/>
        <w:t>resto de colonias del municipio. Además de que no anexan una explicación metodológica, ya que sólo se limita a una gráfica circular.</w:t>
      </w:r>
      <w:r w:rsidRPr="00E229F6">
        <w:rPr>
          <w:rFonts w:ascii="Palatino Linotype" w:hAnsi="Palatino Linotype" w:cs="Arial"/>
          <w:i/>
        </w:rPr>
        <w:t>” (Sic)</w:t>
      </w:r>
    </w:p>
    <w:p w14:paraId="7746DFDD" w14:textId="3FE21894" w:rsidR="009C4726" w:rsidRDefault="009C4726" w:rsidP="00122B5F">
      <w:pPr>
        <w:spacing w:line="276" w:lineRule="auto"/>
        <w:jc w:val="both"/>
        <w:rPr>
          <w:rFonts w:ascii="Palatino Linotype" w:hAnsi="Palatino Linotype" w:cs="Arial"/>
          <w:sz w:val="24"/>
          <w:szCs w:val="24"/>
        </w:rPr>
      </w:pPr>
      <w:r w:rsidRPr="002175EC">
        <w:rPr>
          <w:rFonts w:ascii="Palatino Linotype" w:hAnsi="Palatino Linotype" w:cs="Arial"/>
          <w:sz w:val="24"/>
          <w:szCs w:val="24"/>
        </w:rPr>
        <w:t xml:space="preserve">Adjuntando </w:t>
      </w:r>
      <w:r>
        <w:rPr>
          <w:rFonts w:ascii="Palatino Linotype" w:hAnsi="Palatino Linotype" w:cs="Arial"/>
          <w:sz w:val="24"/>
          <w:szCs w:val="24"/>
        </w:rPr>
        <w:t>los</w:t>
      </w:r>
      <w:r w:rsidRPr="002175EC">
        <w:rPr>
          <w:rFonts w:ascii="Palatino Linotype" w:hAnsi="Palatino Linotype" w:cs="Arial"/>
          <w:sz w:val="24"/>
          <w:szCs w:val="24"/>
        </w:rPr>
        <w:t xml:space="preserve"> archivo</w:t>
      </w:r>
      <w:r>
        <w:rPr>
          <w:rFonts w:ascii="Palatino Linotype" w:hAnsi="Palatino Linotype" w:cs="Arial"/>
          <w:sz w:val="24"/>
          <w:szCs w:val="24"/>
        </w:rPr>
        <w:t>s</w:t>
      </w:r>
      <w:r w:rsidRPr="002175EC">
        <w:rPr>
          <w:rFonts w:ascii="Palatino Linotype" w:hAnsi="Palatino Linotype" w:cs="Arial"/>
          <w:sz w:val="24"/>
          <w:szCs w:val="24"/>
        </w:rPr>
        <w:t xml:space="preserve"> denominado</w:t>
      </w:r>
      <w:r>
        <w:rPr>
          <w:rFonts w:ascii="Palatino Linotype" w:hAnsi="Palatino Linotype" w:cs="Arial"/>
          <w:sz w:val="24"/>
          <w:szCs w:val="24"/>
        </w:rPr>
        <w:t>s</w:t>
      </w:r>
      <w:r w:rsidRPr="002175EC">
        <w:rPr>
          <w:rFonts w:ascii="Palatino Linotype" w:hAnsi="Palatino Linotype" w:cs="Arial"/>
          <w:sz w:val="24"/>
          <w:szCs w:val="24"/>
        </w:rPr>
        <w:t xml:space="preserve"> </w:t>
      </w:r>
      <w:r w:rsidRPr="002175EC">
        <w:rPr>
          <w:rFonts w:ascii="Palatino Linotype" w:hAnsi="Palatino Linotype" w:cs="Arial"/>
          <w:i/>
          <w:sz w:val="24"/>
          <w:szCs w:val="24"/>
        </w:rPr>
        <w:t>“</w:t>
      </w:r>
      <w:r w:rsidR="00122B5F" w:rsidRPr="00122B5F">
        <w:rPr>
          <w:rFonts w:ascii="Palatino Linotype" w:hAnsi="Palatino Linotype"/>
          <w:i/>
          <w:sz w:val="24"/>
          <w:szCs w:val="24"/>
        </w:rPr>
        <w:t>640_202009181624.pdf</w:t>
      </w:r>
      <w:r w:rsidR="00122B5F">
        <w:rPr>
          <w:rFonts w:ascii="Palatino Linotype" w:hAnsi="Palatino Linotype"/>
          <w:i/>
          <w:sz w:val="24"/>
          <w:szCs w:val="24"/>
        </w:rPr>
        <w:t>” y “</w:t>
      </w:r>
      <w:r w:rsidR="00122B5F" w:rsidRPr="00122B5F">
        <w:rPr>
          <w:rFonts w:ascii="Palatino Linotype" w:hAnsi="Palatino Linotype"/>
          <w:i/>
          <w:sz w:val="24"/>
          <w:szCs w:val="24"/>
        </w:rPr>
        <w:t>Estadísticas PASA 2019 11092020.pdf</w:t>
      </w:r>
      <w:r w:rsidRPr="002175EC">
        <w:rPr>
          <w:rFonts w:ascii="Palatino Linotype" w:hAnsi="Palatino Linotype" w:cs="Arial"/>
          <w:i/>
          <w:sz w:val="24"/>
          <w:szCs w:val="24"/>
        </w:rPr>
        <w:t>”</w:t>
      </w:r>
      <w:r w:rsidRPr="002175EC">
        <w:rPr>
          <w:rFonts w:ascii="Palatino Linotype" w:hAnsi="Palatino Linotype" w:cs="Arial"/>
          <w:sz w:val="24"/>
          <w:szCs w:val="24"/>
        </w:rPr>
        <w:t>; mismo</w:t>
      </w:r>
      <w:r>
        <w:rPr>
          <w:rFonts w:ascii="Palatino Linotype" w:hAnsi="Palatino Linotype" w:cs="Arial"/>
          <w:sz w:val="24"/>
          <w:szCs w:val="24"/>
        </w:rPr>
        <w:t>s</w:t>
      </w:r>
      <w:r w:rsidRPr="002175EC">
        <w:rPr>
          <w:rFonts w:ascii="Palatino Linotype" w:hAnsi="Palatino Linotype" w:cs="Arial"/>
          <w:sz w:val="24"/>
          <w:szCs w:val="24"/>
        </w:rPr>
        <w:t xml:space="preserve"> que </w:t>
      </w:r>
      <w:r>
        <w:rPr>
          <w:rFonts w:ascii="Palatino Linotype" w:hAnsi="Palatino Linotype" w:cs="Arial"/>
          <w:sz w:val="24"/>
          <w:szCs w:val="24"/>
        </w:rPr>
        <w:t>contienes lo siguiente:</w:t>
      </w:r>
    </w:p>
    <w:p w14:paraId="5FD5C8D2" w14:textId="561AB5A7" w:rsidR="00122B5F" w:rsidRPr="0066576D" w:rsidRDefault="00122B5F" w:rsidP="0055316E">
      <w:pPr>
        <w:pStyle w:val="Prrafodelista"/>
        <w:numPr>
          <w:ilvl w:val="0"/>
          <w:numId w:val="3"/>
        </w:numPr>
        <w:spacing w:line="276" w:lineRule="auto"/>
        <w:jc w:val="both"/>
        <w:rPr>
          <w:rFonts w:ascii="Palatino Linotype" w:hAnsi="Palatino Linotype" w:cs="Arial"/>
        </w:rPr>
      </w:pPr>
      <w:r w:rsidRPr="0066576D">
        <w:rPr>
          <w:rFonts w:ascii="Palatino Linotype" w:hAnsi="Palatino Linotype"/>
          <w:i/>
        </w:rPr>
        <w:t xml:space="preserve">640_202009181624.pdf: </w:t>
      </w:r>
      <w:r w:rsidRPr="0066576D">
        <w:rPr>
          <w:rFonts w:ascii="Palatino Linotype" w:hAnsi="Palatino Linotype"/>
          <w:iCs/>
        </w:rPr>
        <w:t xml:space="preserve">mismo que contiene archivo en </w:t>
      </w:r>
      <w:proofErr w:type="spellStart"/>
      <w:r w:rsidRPr="0066576D">
        <w:rPr>
          <w:rFonts w:ascii="Palatino Linotype" w:hAnsi="Palatino Linotype"/>
          <w:iCs/>
        </w:rPr>
        <w:t>pdf</w:t>
      </w:r>
      <w:proofErr w:type="spellEnd"/>
      <w:r w:rsidRPr="0066576D">
        <w:rPr>
          <w:rFonts w:ascii="Palatino Linotype" w:hAnsi="Palatino Linotype"/>
          <w:iCs/>
        </w:rPr>
        <w:t>, de copia de oficio de fecha</w:t>
      </w:r>
      <w:r w:rsidR="0066576D" w:rsidRPr="0066576D">
        <w:rPr>
          <w:rFonts w:ascii="Palatino Linotype" w:hAnsi="Palatino Linotype"/>
          <w:iCs/>
        </w:rPr>
        <w:t xml:space="preserve"> diecisiete de septiembre de dos mil veinte,</w:t>
      </w:r>
      <w:r w:rsidRPr="0066576D">
        <w:rPr>
          <w:rFonts w:ascii="Palatino Linotype" w:hAnsi="Palatino Linotype"/>
          <w:iCs/>
        </w:rPr>
        <w:t xml:space="preserve"> por medio del cual el Sujeto Obligado, </w:t>
      </w:r>
      <w:r w:rsidR="0066576D" w:rsidRPr="0066576D">
        <w:rPr>
          <w:rFonts w:ascii="Palatino Linotype" w:hAnsi="Palatino Linotype"/>
          <w:iCs/>
        </w:rPr>
        <w:t>remite respuesta al particular, señalando el lin</w:t>
      </w:r>
      <w:r w:rsidR="0066576D">
        <w:rPr>
          <w:rFonts w:ascii="Palatino Linotype" w:hAnsi="Palatino Linotype"/>
          <w:iCs/>
        </w:rPr>
        <w:t>k</w:t>
      </w:r>
      <w:r w:rsidR="0066576D" w:rsidRPr="0066576D">
        <w:rPr>
          <w:rFonts w:ascii="Palatino Linotype" w:hAnsi="Palatino Linotype"/>
          <w:iCs/>
        </w:rPr>
        <w:t xml:space="preserve"> donde puede ser consultada la información.</w:t>
      </w:r>
      <w:r w:rsidRPr="0066576D">
        <w:rPr>
          <w:rFonts w:ascii="Palatino Linotype" w:hAnsi="Palatino Linotype"/>
          <w:i/>
        </w:rPr>
        <w:t xml:space="preserve"> </w:t>
      </w:r>
    </w:p>
    <w:p w14:paraId="6905C686" w14:textId="66E646E0" w:rsidR="0066576D" w:rsidRPr="0066576D" w:rsidRDefault="0066576D" w:rsidP="0066576D">
      <w:pPr>
        <w:pStyle w:val="Prrafodelista"/>
        <w:numPr>
          <w:ilvl w:val="0"/>
          <w:numId w:val="3"/>
        </w:numPr>
        <w:spacing w:line="276" w:lineRule="auto"/>
        <w:jc w:val="both"/>
        <w:rPr>
          <w:rFonts w:ascii="Palatino Linotype" w:hAnsi="Palatino Linotype" w:cs="Arial"/>
        </w:rPr>
      </w:pPr>
      <w:r w:rsidRPr="00122B5F">
        <w:rPr>
          <w:rFonts w:ascii="Palatino Linotype" w:hAnsi="Palatino Linotype"/>
          <w:i/>
        </w:rPr>
        <w:t>Estadísticas PASA 2019 11092020.pdf</w:t>
      </w:r>
      <w:r>
        <w:rPr>
          <w:rFonts w:ascii="Palatino Linotype" w:hAnsi="Palatino Linotype"/>
          <w:i/>
        </w:rPr>
        <w:t>:</w:t>
      </w:r>
      <w:r w:rsidRPr="0066576D">
        <w:rPr>
          <w:rFonts w:ascii="Palatino Linotype" w:hAnsi="Palatino Linotype"/>
          <w:iCs/>
        </w:rPr>
        <w:t xml:space="preserve"> mismo que contiene archivo en </w:t>
      </w:r>
      <w:proofErr w:type="spellStart"/>
      <w:r w:rsidRPr="0066576D">
        <w:rPr>
          <w:rFonts w:ascii="Palatino Linotype" w:hAnsi="Palatino Linotype"/>
          <w:iCs/>
        </w:rPr>
        <w:t>pdf</w:t>
      </w:r>
      <w:proofErr w:type="spellEnd"/>
      <w:r w:rsidRPr="0066576D">
        <w:rPr>
          <w:rFonts w:ascii="Palatino Linotype" w:hAnsi="Palatino Linotype"/>
          <w:iCs/>
        </w:rPr>
        <w:t xml:space="preserve">, </w:t>
      </w:r>
      <w:r>
        <w:rPr>
          <w:rFonts w:ascii="Palatino Linotype" w:hAnsi="Palatino Linotype"/>
          <w:iCs/>
        </w:rPr>
        <w:t>de la estadística de programa de canastas alimentarias, información contenida en link que fuera proporcionado por el sujeto obligado en respuesta.</w:t>
      </w:r>
      <w:r w:rsidRPr="0066576D">
        <w:rPr>
          <w:rFonts w:ascii="Palatino Linotype" w:hAnsi="Palatino Linotype"/>
          <w:i/>
        </w:rPr>
        <w:t xml:space="preserve"> </w:t>
      </w:r>
    </w:p>
    <w:p w14:paraId="306B86A5" w14:textId="1D9DEAE8" w:rsidR="0066576D" w:rsidRPr="0066576D" w:rsidRDefault="0066576D" w:rsidP="003C1B67">
      <w:pPr>
        <w:pStyle w:val="Prrafodelista"/>
        <w:spacing w:line="276" w:lineRule="auto"/>
        <w:ind w:left="720"/>
        <w:jc w:val="both"/>
        <w:rPr>
          <w:rFonts w:ascii="Palatino Linotype" w:hAnsi="Palatino Linotype" w:cs="Arial"/>
        </w:rPr>
      </w:pPr>
    </w:p>
    <w:p w14:paraId="73678B6E" w14:textId="77777777" w:rsidR="005D44BB" w:rsidRDefault="005D44BB" w:rsidP="005D44BB">
      <w:pPr>
        <w:pStyle w:val="Sinespaciado"/>
        <w:spacing w:line="360" w:lineRule="auto"/>
        <w:jc w:val="both"/>
        <w:rPr>
          <w:rFonts w:ascii="Palatino Linotype" w:hAnsi="Palatino Linotype"/>
          <w:sz w:val="24"/>
          <w:szCs w:val="24"/>
        </w:rPr>
      </w:pPr>
    </w:p>
    <w:p w14:paraId="665CE62E" w14:textId="77777777" w:rsidR="005D44BB" w:rsidRPr="004657BE" w:rsidRDefault="005D44BB" w:rsidP="005D44BB">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14F77038" w14:textId="34DA7DBB" w:rsidR="005D44BB" w:rsidRPr="004657BE" w:rsidRDefault="005D44BB" w:rsidP="005D44BB">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w:t>
      </w:r>
      <w:r w:rsidR="003C1B67">
        <w:rPr>
          <w:rFonts w:ascii="Palatino Linotype" w:hAnsi="Palatino Linotype"/>
          <w:sz w:val="24"/>
          <w:szCs w:val="24"/>
        </w:rPr>
        <w:t>veinticinco</w:t>
      </w:r>
      <w:r>
        <w:rPr>
          <w:rFonts w:ascii="Palatino Linotype" w:hAnsi="Palatino Linotype"/>
          <w:sz w:val="24"/>
          <w:szCs w:val="24"/>
        </w:rPr>
        <w:t xml:space="preserve"> de septiembre de </w:t>
      </w:r>
      <w:r w:rsidRPr="004657BE">
        <w:rPr>
          <w:rFonts w:ascii="Palatino Linotype" w:hAnsi="Palatino Linotype"/>
          <w:sz w:val="24"/>
          <w:szCs w:val="24"/>
        </w:rPr>
        <w:t xml:space="preserve">dos mil </w:t>
      </w:r>
      <w:r>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7398D155" w14:textId="77777777" w:rsidR="005D44BB" w:rsidRDefault="005D44BB" w:rsidP="005D44BB">
      <w:pPr>
        <w:pStyle w:val="Sinespaciado"/>
        <w:spacing w:line="360" w:lineRule="auto"/>
        <w:jc w:val="both"/>
        <w:rPr>
          <w:rFonts w:ascii="Palatino Linotype" w:hAnsi="Palatino Linotype"/>
          <w:sz w:val="24"/>
          <w:szCs w:val="24"/>
        </w:rPr>
      </w:pPr>
    </w:p>
    <w:p w14:paraId="48A3A489" w14:textId="77777777" w:rsidR="005D44BB" w:rsidRDefault="005D44BB" w:rsidP="005D44BB">
      <w:pPr>
        <w:pStyle w:val="Sinespaciado"/>
        <w:spacing w:line="360" w:lineRule="auto"/>
        <w:jc w:val="both"/>
        <w:rPr>
          <w:rFonts w:ascii="Palatino Linotype" w:hAnsi="Palatino Linotype"/>
          <w:sz w:val="24"/>
          <w:szCs w:val="24"/>
        </w:rPr>
      </w:pPr>
    </w:p>
    <w:p w14:paraId="48EC02F2" w14:textId="77777777" w:rsidR="005D44BB" w:rsidRPr="0014447C" w:rsidRDefault="005D44BB" w:rsidP="005D44BB">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2139DC53" w14:textId="0054D758" w:rsidR="005D44BB" w:rsidRDefault="005D44BB" w:rsidP="005D44BB">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rindió su informe justificado a través de </w:t>
      </w:r>
      <w:r w:rsidR="003C1B67">
        <w:rPr>
          <w:rFonts w:ascii="Palatino Linotype" w:eastAsia="Calibri" w:hAnsi="Palatino Linotype" w:cs="Arial"/>
          <w:sz w:val="24"/>
          <w:szCs w:val="24"/>
        </w:rPr>
        <w:lastRenderedPageBreak/>
        <w:t>un</w:t>
      </w:r>
      <w:r>
        <w:rPr>
          <w:rFonts w:ascii="Palatino Linotype" w:eastAsia="Calibri" w:hAnsi="Palatino Linotype" w:cs="Arial"/>
          <w:sz w:val="24"/>
          <w:szCs w:val="24"/>
        </w:rPr>
        <w:t xml:space="preserve"> archivo electrónico el día </w:t>
      </w:r>
      <w:r w:rsidR="003C1B67">
        <w:rPr>
          <w:rFonts w:ascii="Palatino Linotype" w:eastAsia="Calibri" w:hAnsi="Palatino Linotype" w:cs="Arial"/>
          <w:sz w:val="24"/>
          <w:szCs w:val="24"/>
        </w:rPr>
        <w:t>dos</w:t>
      </w:r>
      <w:r>
        <w:rPr>
          <w:rFonts w:ascii="Palatino Linotype" w:eastAsia="Calibri" w:hAnsi="Palatino Linotype" w:cs="Arial"/>
          <w:sz w:val="24"/>
          <w:szCs w:val="24"/>
        </w:rPr>
        <w:t xml:space="preserve"> de </w:t>
      </w:r>
      <w:r w:rsidR="003C1B67">
        <w:rPr>
          <w:rFonts w:ascii="Palatino Linotype" w:eastAsia="Calibri" w:hAnsi="Palatino Linotype" w:cs="Arial"/>
          <w:sz w:val="24"/>
          <w:szCs w:val="24"/>
        </w:rPr>
        <w:t>octu</w:t>
      </w:r>
      <w:r>
        <w:rPr>
          <w:rFonts w:ascii="Palatino Linotype" w:eastAsia="Calibri" w:hAnsi="Palatino Linotype" w:cs="Arial"/>
          <w:sz w:val="24"/>
          <w:szCs w:val="24"/>
        </w:rPr>
        <w:t>bre del presente año, así mismo,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remiti</w:t>
      </w:r>
      <w:r w:rsidR="003C1B67">
        <w:rPr>
          <w:rFonts w:ascii="Palatino Linotype" w:hAnsi="Palatino Linotype"/>
          <w:sz w:val="24"/>
          <w:szCs w:val="24"/>
        </w:rPr>
        <w:t>ó tres archivos electrónicos en fecha veintiocho de septiembre de dos mil veinte, tal y como se advierte a continuación:</w:t>
      </w:r>
    </w:p>
    <w:p w14:paraId="43C630E5" w14:textId="37CA796A" w:rsidR="005D44BB" w:rsidRDefault="003C1B67" w:rsidP="003C1B67">
      <w:pPr>
        <w:pStyle w:val="Sinespaciado"/>
        <w:spacing w:line="360" w:lineRule="auto"/>
        <w:jc w:val="center"/>
        <w:rPr>
          <w:rFonts w:ascii="Palatino Linotype" w:hAnsi="Palatino Linotype"/>
          <w:sz w:val="24"/>
          <w:szCs w:val="24"/>
        </w:rPr>
      </w:pPr>
      <w:r>
        <w:rPr>
          <w:noProof/>
          <w:lang w:eastAsia="es-MX"/>
        </w:rPr>
        <w:drawing>
          <wp:inline distT="0" distB="0" distL="0" distR="0" wp14:anchorId="6DA09911" wp14:editId="23A8EA24">
            <wp:extent cx="5483384" cy="486727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447" t="25279" r="28406" b="5056"/>
                    <a:stretch/>
                  </pic:blipFill>
                  <pic:spPr bwMode="auto">
                    <a:xfrm>
                      <a:off x="0" y="0"/>
                      <a:ext cx="5508730" cy="4889773"/>
                    </a:xfrm>
                    <a:prstGeom prst="rect">
                      <a:avLst/>
                    </a:prstGeom>
                    <a:ln>
                      <a:noFill/>
                    </a:ln>
                    <a:extLst>
                      <a:ext uri="{53640926-AAD7-44D8-BBD7-CCE9431645EC}">
                        <a14:shadowObscured xmlns:a14="http://schemas.microsoft.com/office/drawing/2010/main"/>
                      </a:ext>
                    </a:extLst>
                  </pic:spPr>
                </pic:pic>
              </a:graphicData>
            </a:graphic>
          </wp:inline>
        </w:drawing>
      </w:r>
    </w:p>
    <w:p w14:paraId="254EABBE" w14:textId="77777777" w:rsidR="005D44BB" w:rsidRDefault="005D44BB" w:rsidP="005D44BB">
      <w:pPr>
        <w:pStyle w:val="Sinespaciado"/>
        <w:spacing w:line="360" w:lineRule="auto"/>
        <w:jc w:val="both"/>
        <w:rPr>
          <w:rFonts w:ascii="Palatino Linotype" w:hAnsi="Palatino Linotype"/>
          <w:sz w:val="24"/>
          <w:szCs w:val="24"/>
        </w:rPr>
      </w:pPr>
    </w:p>
    <w:p w14:paraId="561F56BD" w14:textId="77777777" w:rsidR="005D44BB" w:rsidRPr="0014447C" w:rsidRDefault="005D44BB" w:rsidP="005D44BB">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0B4F6BC7" w14:textId="67A44417" w:rsidR="005D44BB" w:rsidRPr="0014447C" w:rsidRDefault="005D44BB" w:rsidP="005D44BB">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4C6445">
        <w:rPr>
          <w:rFonts w:ascii="Palatino Linotype" w:hAnsi="Palatino Linotype"/>
          <w:sz w:val="24"/>
          <w:szCs w:val="24"/>
        </w:rPr>
        <w:t>d</w:t>
      </w:r>
      <w:r>
        <w:rPr>
          <w:rFonts w:ascii="Palatino Linotype" w:hAnsi="Palatino Linotype"/>
          <w:sz w:val="24"/>
          <w:szCs w:val="24"/>
        </w:rPr>
        <w:t>o</w:t>
      </w:r>
      <w:r w:rsidR="004C6445">
        <w:rPr>
          <w:rFonts w:ascii="Palatino Linotype" w:hAnsi="Palatino Linotype"/>
          <w:sz w:val="24"/>
          <w:szCs w:val="24"/>
        </w:rPr>
        <w:t>ce</w:t>
      </w:r>
      <w:r>
        <w:rPr>
          <w:rFonts w:ascii="Palatino Linotype" w:hAnsi="Palatino Linotype"/>
          <w:sz w:val="24"/>
          <w:szCs w:val="24"/>
        </w:rPr>
        <w:t xml:space="preserve"> de octubre de dos mil veinte</w:t>
      </w:r>
      <w:r w:rsidRPr="0014447C">
        <w:rPr>
          <w:rFonts w:ascii="Palatino Linotype" w:hAnsi="Palatino Linotype"/>
          <w:sz w:val="24"/>
          <w:szCs w:val="24"/>
        </w:rPr>
        <w:t xml:space="preserve"> en términos del artículo 185 Fracción VI de la Ley </w:t>
      </w:r>
      <w:r w:rsidRPr="0014447C">
        <w:rPr>
          <w:rFonts w:ascii="Palatino Linotype" w:hAnsi="Palatino Linotype"/>
          <w:sz w:val="24"/>
          <w:szCs w:val="24"/>
        </w:rPr>
        <w:lastRenderedPageBreak/>
        <w:t>de Transparencia y Acceso a la Información Pública del Estado de México y Municipios, iniciando el término legal para dictar resolución definitiva del asunto.</w:t>
      </w:r>
    </w:p>
    <w:p w14:paraId="00E65FFA" w14:textId="77777777" w:rsidR="005D44BB" w:rsidRDefault="005D44BB" w:rsidP="005D44BB">
      <w:pPr>
        <w:pStyle w:val="Sinespaciado"/>
        <w:spacing w:line="360" w:lineRule="auto"/>
        <w:jc w:val="both"/>
        <w:rPr>
          <w:rFonts w:ascii="Palatino Linotype" w:hAnsi="Palatino Linotype"/>
          <w:sz w:val="24"/>
          <w:szCs w:val="24"/>
        </w:rPr>
      </w:pPr>
    </w:p>
    <w:p w14:paraId="20FCB384" w14:textId="77777777" w:rsidR="005D44BB" w:rsidRDefault="005D44BB" w:rsidP="005D44BB">
      <w:pPr>
        <w:pStyle w:val="Sinespaciado"/>
        <w:spacing w:line="360" w:lineRule="auto"/>
        <w:jc w:val="both"/>
        <w:rPr>
          <w:rFonts w:ascii="Palatino Linotype" w:hAnsi="Palatino Linotype"/>
          <w:sz w:val="24"/>
          <w:szCs w:val="24"/>
        </w:rPr>
      </w:pPr>
    </w:p>
    <w:p w14:paraId="197FA38D" w14:textId="77777777" w:rsidR="005D44BB" w:rsidRPr="00915450" w:rsidRDefault="005D44BB" w:rsidP="005D44BB">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50B219F9" w14:textId="1A2003D9" w:rsidR="005D44BB" w:rsidRDefault="005D44BB" w:rsidP="005D44BB">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4C6445">
        <w:rPr>
          <w:rFonts w:ascii="Palatino Linotype" w:hAnsi="Palatino Linotype" w:cs="Arial"/>
          <w:sz w:val="24"/>
          <w:szCs w:val="24"/>
        </w:rPr>
        <w:t>nueve</w:t>
      </w:r>
      <w:r w:rsidRPr="00F96AC1">
        <w:rPr>
          <w:rFonts w:ascii="Palatino Linotype" w:hAnsi="Palatino Linotype" w:cs="Arial"/>
          <w:sz w:val="24"/>
          <w:szCs w:val="24"/>
        </w:rPr>
        <w:t xml:space="preserve"> de </w:t>
      </w:r>
      <w:r w:rsidR="004C6445">
        <w:rPr>
          <w:rFonts w:ascii="Palatino Linotype" w:hAnsi="Palatino Linotype" w:cs="Arial"/>
          <w:sz w:val="24"/>
          <w:szCs w:val="24"/>
        </w:rPr>
        <w:t>noviem</w:t>
      </w:r>
      <w:r>
        <w:rPr>
          <w:rFonts w:ascii="Palatino Linotype" w:hAnsi="Palatino Linotype" w:cs="Arial"/>
          <w:sz w:val="24"/>
          <w:szCs w:val="24"/>
        </w:rPr>
        <w:t>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5B9B3B10" w14:textId="77777777" w:rsidR="005D44BB" w:rsidRDefault="005D44BB" w:rsidP="005D44BB">
      <w:pPr>
        <w:pStyle w:val="Sinespaciado"/>
        <w:spacing w:line="360" w:lineRule="auto"/>
        <w:jc w:val="center"/>
        <w:rPr>
          <w:rFonts w:ascii="Palatino Linotype" w:hAnsi="Palatino Linotype"/>
          <w:b/>
          <w:sz w:val="28"/>
          <w:szCs w:val="28"/>
        </w:rPr>
      </w:pPr>
    </w:p>
    <w:p w14:paraId="6D35AFA0" w14:textId="77777777" w:rsidR="005D44BB" w:rsidRDefault="005D44BB" w:rsidP="005D44BB">
      <w:pPr>
        <w:pStyle w:val="Sinespaciado"/>
        <w:spacing w:line="360" w:lineRule="auto"/>
        <w:jc w:val="center"/>
        <w:rPr>
          <w:rFonts w:ascii="Palatino Linotype" w:hAnsi="Palatino Linotype"/>
          <w:b/>
          <w:sz w:val="28"/>
          <w:szCs w:val="28"/>
        </w:rPr>
      </w:pPr>
    </w:p>
    <w:p w14:paraId="3F9F6CA9" w14:textId="77777777" w:rsidR="005D44BB" w:rsidRPr="0014447C" w:rsidRDefault="005D44BB" w:rsidP="005D44BB">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621859A6" w14:textId="77777777" w:rsidR="005D44BB" w:rsidRDefault="005D44BB" w:rsidP="005D44BB">
      <w:pPr>
        <w:pStyle w:val="Sinespaciado"/>
        <w:spacing w:line="360" w:lineRule="auto"/>
        <w:jc w:val="both"/>
        <w:rPr>
          <w:rFonts w:ascii="Palatino Linotype" w:hAnsi="Palatino Linotype"/>
          <w:b/>
          <w:sz w:val="26"/>
          <w:szCs w:val="26"/>
        </w:rPr>
      </w:pPr>
    </w:p>
    <w:p w14:paraId="5B340F5E" w14:textId="77777777" w:rsidR="005D44BB" w:rsidRPr="0014447C" w:rsidRDefault="005D44BB" w:rsidP="005D44BB">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773E6FB9" w14:textId="77777777" w:rsidR="005D44BB" w:rsidRDefault="005D44BB" w:rsidP="005D44BB">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xml:space="preserve">, 181 párrafo tercero, 182, 185, 188 y 194 de la Ley de Transparencia y Acceso a la Información Pública del Estado de México </w:t>
      </w:r>
      <w:r w:rsidRPr="0014447C">
        <w:rPr>
          <w:rFonts w:ascii="Palatino Linotype" w:hAnsi="Palatino Linotype"/>
          <w:sz w:val="24"/>
          <w:szCs w:val="24"/>
        </w:rPr>
        <w:lastRenderedPageBreak/>
        <w:t>y Municipios, 9 fracciones I, XXIV, 11 y 14 fracción I del Reglamento Interior del Instituto de Transparencia, Acceso a la Información Pública y Protección de Datos Personales del Estado de México.</w:t>
      </w:r>
    </w:p>
    <w:p w14:paraId="3150FF99" w14:textId="77777777" w:rsidR="005D44BB" w:rsidRPr="00937BFA" w:rsidRDefault="005D44BB" w:rsidP="005D44BB">
      <w:pPr>
        <w:pStyle w:val="Sinespaciado"/>
        <w:spacing w:line="360" w:lineRule="auto"/>
        <w:jc w:val="both"/>
        <w:rPr>
          <w:rFonts w:ascii="Palatino Linotype" w:hAnsi="Palatino Linotype"/>
          <w:sz w:val="24"/>
          <w:szCs w:val="24"/>
        </w:rPr>
      </w:pPr>
    </w:p>
    <w:p w14:paraId="0B6A5FEF" w14:textId="77777777" w:rsidR="005D44BB" w:rsidRDefault="005D44BB" w:rsidP="005D44BB">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0AEF1504" w14:textId="77777777" w:rsidR="005D44BB" w:rsidRPr="0014447C" w:rsidRDefault="005D44BB" w:rsidP="005D44BB">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1105EEFB" w14:textId="77777777" w:rsidR="005D44BB" w:rsidRDefault="005D44BB" w:rsidP="005D44BB">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ADD353" w14:textId="77777777" w:rsidR="005D44BB" w:rsidRDefault="005D44BB" w:rsidP="005D44BB">
      <w:pPr>
        <w:pStyle w:val="Sinespaciado"/>
        <w:spacing w:line="360" w:lineRule="auto"/>
        <w:jc w:val="both"/>
        <w:rPr>
          <w:rFonts w:ascii="Palatino Linotype" w:hAnsi="Palatino Linotype"/>
          <w:sz w:val="24"/>
          <w:szCs w:val="24"/>
        </w:rPr>
      </w:pPr>
    </w:p>
    <w:p w14:paraId="4690DD36" w14:textId="77777777" w:rsidR="005D44BB" w:rsidRPr="004F59FF" w:rsidRDefault="005D44BB" w:rsidP="005D44BB">
      <w:pPr>
        <w:pStyle w:val="Sinespaciado"/>
        <w:jc w:val="both"/>
        <w:rPr>
          <w:rFonts w:ascii="Palatino Linotype" w:hAnsi="Palatino Linotype"/>
          <w:b/>
          <w:sz w:val="14"/>
          <w:szCs w:val="26"/>
          <w:lang w:val="es-ES"/>
        </w:rPr>
      </w:pPr>
    </w:p>
    <w:p w14:paraId="3E833416" w14:textId="77777777" w:rsidR="005D44BB" w:rsidRPr="00BA7961" w:rsidRDefault="005D44BB" w:rsidP="005D44BB">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 xml:space="preserve">Del estudio de las causas de improcedencia. </w:t>
      </w:r>
    </w:p>
    <w:p w14:paraId="4A72172B" w14:textId="77777777" w:rsidR="005D44BB" w:rsidRPr="00311506" w:rsidRDefault="005D44BB" w:rsidP="005D44B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5EFAB09" w14:textId="77777777" w:rsidR="005D44BB" w:rsidRDefault="005D44BB" w:rsidP="005D44BB">
      <w:pPr>
        <w:pStyle w:val="Prrafodelista"/>
        <w:autoSpaceDE w:val="0"/>
        <w:autoSpaceDN w:val="0"/>
        <w:adjustRightInd w:val="0"/>
        <w:spacing w:line="360" w:lineRule="auto"/>
        <w:ind w:left="0"/>
        <w:jc w:val="both"/>
        <w:rPr>
          <w:rFonts w:ascii="Palatino Linotype" w:hAnsi="Palatino Linotype" w:cs="Arial"/>
        </w:rPr>
      </w:pPr>
    </w:p>
    <w:p w14:paraId="268126A7" w14:textId="77777777" w:rsidR="005D44BB" w:rsidRPr="00871950" w:rsidRDefault="005D44BB" w:rsidP="005D44BB">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3B498DA" w14:textId="77777777" w:rsidR="005D44BB" w:rsidRPr="00871950" w:rsidRDefault="005D44BB" w:rsidP="005D44BB">
      <w:pPr>
        <w:pStyle w:val="Sinespaciado"/>
        <w:spacing w:line="360" w:lineRule="auto"/>
        <w:jc w:val="both"/>
        <w:rPr>
          <w:rFonts w:ascii="Palatino Linotype" w:hAnsi="Palatino Linotype"/>
          <w:sz w:val="24"/>
          <w:szCs w:val="24"/>
        </w:rPr>
      </w:pPr>
    </w:p>
    <w:p w14:paraId="0258C847" w14:textId="77777777" w:rsidR="005D44BB" w:rsidRPr="00871950" w:rsidRDefault="005D44BB" w:rsidP="005D44BB">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14:paraId="2308008B" w14:textId="77777777" w:rsidR="005D44BB" w:rsidRPr="00871950" w:rsidRDefault="005D44BB" w:rsidP="005D44BB">
      <w:pPr>
        <w:pStyle w:val="Sinespaciado"/>
        <w:spacing w:line="360" w:lineRule="auto"/>
        <w:jc w:val="both"/>
        <w:rPr>
          <w:rFonts w:ascii="Palatino Linotype" w:hAnsi="Palatino Linotype"/>
          <w:sz w:val="24"/>
          <w:szCs w:val="24"/>
        </w:rPr>
      </w:pPr>
    </w:p>
    <w:p w14:paraId="0509A98C" w14:textId="77777777" w:rsidR="005D44BB" w:rsidRPr="00871950" w:rsidRDefault="005D44BB" w:rsidP="005D44BB">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EBA0A31" w14:textId="77777777" w:rsidR="005D44BB" w:rsidRPr="00AB48CB" w:rsidRDefault="005D44BB" w:rsidP="005D44BB">
      <w:pPr>
        <w:pStyle w:val="Sinespaciado"/>
        <w:spacing w:line="360" w:lineRule="auto"/>
        <w:jc w:val="both"/>
        <w:rPr>
          <w:rFonts w:ascii="Palatino Linotype" w:hAnsi="Palatino Linotype"/>
        </w:rPr>
      </w:pPr>
    </w:p>
    <w:p w14:paraId="2225EBB2" w14:textId="77777777" w:rsidR="005D44BB" w:rsidRPr="00871950" w:rsidRDefault="005D44BB" w:rsidP="005D44BB">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871950">
        <w:rPr>
          <w:rFonts w:ascii="Palatino Linotype" w:hAnsi="Palatino Linotype"/>
          <w:sz w:val="24"/>
          <w:szCs w:val="24"/>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CFC2BD" w14:textId="77777777" w:rsidR="005D44BB" w:rsidRPr="00871950" w:rsidRDefault="005D44BB" w:rsidP="005D44BB">
      <w:pPr>
        <w:pStyle w:val="Sinespaciado"/>
        <w:spacing w:line="360" w:lineRule="auto"/>
        <w:jc w:val="both"/>
        <w:rPr>
          <w:rFonts w:ascii="Palatino Linotype" w:hAnsi="Palatino Linotype"/>
          <w:sz w:val="24"/>
          <w:szCs w:val="24"/>
        </w:rPr>
      </w:pPr>
    </w:p>
    <w:p w14:paraId="746E938A" w14:textId="77777777" w:rsidR="005D44BB" w:rsidRPr="0072078A" w:rsidRDefault="005D44BB" w:rsidP="005D44BB">
      <w:pPr>
        <w:spacing w:after="0" w:line="360" w:lineRule="auto"/>
        <w:jc w:val="both"/>
        <w:rPr>
          <w:rFonts w:ascii="Palatino Linotype" w:hAnsi="Palatino Linotype" w:cs="Arial"/>
          <w:sz w:val="24"/>
          <w:szCs w:val="24"/>
        </w:rPr>
      </w:pPr>
    </w:p>
    <w:p w14:paraId="511F0EE4" w14:textId="77777777" w:rsidR="005D44BB" w:rsidRPr="00871950" w:rsidRDefault="005D44BB" w:rsidP="005D44BB">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Ahora bien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2F8B211D" w14:textId="77777777" w:rsidR="005D44BB" w:rsidRPr="00AB48CB" w:rsidRDefault="005D44BB" w:rsidP="005D44BB">
      <w:pPr>
        <w:pStyle w:val="Sinespaciado"/>
        <w:spacing w:line="360" w:lineRule="auto"/>
        <w:jc w:val="both"/>
        <w:rPr>
          <w:rFonts w:ascii="Palatino Linotype" w:hAnsi="Palatino Linotype"/>
        </w:rPr>
      </w:pPr>
    </w:p>
    <w:p w14:paraId="078218AD" w14:textId="77777777" w:rsidR="005D44BB" w:rsidRPr="00871950" w:rsidRDefault="005D44BB" w:rsidP="005D44BB">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24F94EBC" w14:textId="77777777" w:rsidR="005D44BB" w:rsidRPr="00AD2A55" w:rsidRDefault="005D44BB" w:rsidP="005D44BB">
      <w:pPr>
        <w:autoSpaceDE w:val="0"/>
        <w:autoSpaceDN w:val="0"/>
        <w:adjustRightInd w:val="0"/>
        <w:spacing w:after="0" w:line="360" w:lineRule="auto"/>
        <w:jc w:val="both"/>
        <w:rPr>
          <w:rFonts w:ascii="Palatino Linotype" w:hAnsi="Palatino Linotype" w:cs="Arial"/>
          <w:sz w:val="24"/>
          <w:szCs w:val="24"/>
        </w:rPr>
      </w:pPr>
    </w:p>
    <w:p w14:paraId="0B4E4A62" w14:textId="77777777" w:rsidR="005D44BB" w:rsidRDefault="005D44BB" w:rsidP="005D44BB">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lastRenderedPageBreak/>
        <w:t>Con el propósito de resolver el presente medio de impugnación, es conveniente recordar que la parte Recurrente solicitó al Sujeto Obligado que se le proporcionara vía SAIMEX</w:t>
      </w:r>
      <w:r>
        <w:rPr>
          <w:rFonts w:ascii="Palatino Linotype" w:hAnsi="Palatino Linotype"/>
          <w:sz w:val="24"/>
          <w:szCs w:val="24"/>
        </w:rPr>
        <w:t>, lo siguiente:</w:t>
      </w:r>
    </w:p>
    <w:p w14:paraId="55883B09" w14:textId="3707C51B" w:rsidR="005D44BB" w:rsidRPr="00D91EA2" w:rsidRDefault="00B03C82" w:rsidP="005D44BB">
      <w:pPr>
        <w:pStyle w:val="Prrafodelista"/>
        <w:numPr>
          <w:ilvl w:val="0"/>
          <w:numId w:val="1"/>
        </w:numPr>
        <w:jc w:val="both"/>
        <w:rPr>
          <w:rFonts w:ascii="Palatino Linotype" w:hAnsi="Palatino Linotype"/>
          <w:sz w:val="44"/>
          <w:szCs w:val="44"/>
          <w:lang w:eastAsia="es-MX"/>
        </w:rPr>
      </w:pPr>
      <w:r w:rsidRPr="00B03C82">
        <w:rPr>
          <w:rFonts w:ascii="Palatino Linotype" w:hAnsi="Palatino Linotype"/>
          <w:lang w:eastAsia="es-MX"/>
        </w:rPr>
        <w:t>Estadísticas de beneficiarios de programas sociales por colonia.</w:t>
      </w:r>
    </w:p>
    <w:p w14:paraId="414F930F" w14:textId="4021785F" w:rsidR="005D44BB" w:rsidRDefault="005D44BB" w:rsidP="005D44BB">
      <w:pPr>
        <w:pStyle w:val="Sinespaciado"/>
        <w:spacing w:line="360" w:lineRule="auto"/>
        <w:jc w:val="both"/>
        <w:rPr>
          <w:rFonts w:ascii="Palatino Linotype" w:hAnsi="Palatino Linotype"/>
        </w:rPr>
      </w:pPr>
    </w:p>
    <w:p w14:paraId="5F13AD00" w14:textId="77777777" w:rsidR="00B03C82" w:rsidRDefault="00B03C82" w:rsidP="005D44BB">
      <w:pPr>
        <w:pStyle w:val="Sinespaciado"/>
        <w:spacing w:line="360" w:lineRule="auto"/>
        <w:jc w:val="both"/>
        <w:rPr>
          <w:rFonts w:ascii="Palatino Linotype" w:hAnsi="Palatino Linotype"/>
        </w:rPr>
      </w:pPr>
    </w:p>
    <w:p w14:paraId="24C97281" w14:textId="21AF9D35" w:rsidR="005D44BB" w:rsidRDefault="005D44BB" w:rsidP="005D44BB">
      <w:pPr>
        <w:pStyle w:val="Sinespaciado"/>
        <w:spacing w:line="360" w:lineRule="auto"/>
        <w:jc w:val="both"/>
        <w:rPr>
          <w:rFonts w:ascii="Palatino Linotype" w:hAnsi="Palatino Linotype"/>
          <w:sz w:val="24"/>
        </w:rPr>
      </w:pPr>
      <w:r>
        <w:rPr>
          <w:rFonts w:ascii="Palatino Linotype" w:hAnsi="Palatino Linotype"/>
        </w:rPr>
        <w:t xml:space="preserve">A lo que el Sujeto Obligado </w:t>
      </w:r>
      <w:r w:rsidRPr="008D7AC2">
        <w:rPr>
          <w:rFonts w:ascii="Palatino Linotype" w:eastAsia="Times New Roman" w:hAnsi="Palatino Linotype" w:cs="Times New Roman"/>
          <w:sz w:val="24"/>
          <w:szCs w:val="24"/>
          <w:lang w:eastAsia="es-ES"/>
        </w:rPr>
        <w:t xml:space="preserve">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 xml:space="preserve">al efecto </w:t>
      </w:r>
      <w:r w:rsidR="00412AAF">
        <w:rPr>
          <w:rFonts w:ascii="Palatino Linotype" w:eastAsia="Calibri" w:hAnsi="Palatino Linotype" w:cs="Times New Roman"/>
          <w:sz w:val="24"/>
          <w:szCs w:val="24"/>
        </w:rPr>
        <w:t>el</w:t>
      </w:r>
      <w:r>
        <w:rPr>
          <w:rFonts w:ascii="Palatino Linotype" w:hAnsi="Palatino Linotype"/>
          <w:sz w:val="24"/>
        </w:rPr>
        <w:t xml:space="preserve"> archivo electrónico denominado </w:t>
      </w:r>
      <w:r w:rsidR="00412AAF">
        <w:rPr>
          <w:rFonts w:ascii="Palatino Linotype" w:hAnsi="Palatino Linotype" w:cs="Arial"/>
        </w:rPr>
        <w:t>“</w:t>
      </w:r>
      <w:r w:rsidR="00412AAF" w:rsidRPr="00501EF5">
        <w:rPr>
          <w:rFonts w:ascii="Palatino Linotype" w:hAnsi="Palatino Linotype" w:cs="Arial"/>
          <w:b/>
        </w:rPr>
        <w:t>640_202009181624.pdf</w:t>
      </w:r>
      <w:r w:rsidR="00412AAF">
        <w:rPr>
          <w:rFonts w:ascii="Palatino Linotype" w:hAnsi="Palatino Linotype" w:cs="Arial"/>
        </w:rPr>
        <w:t>”</w:t>
      </w:r>
      <w:r>
        <w:rPr>
          <w:rFonts w:ascii="Palatino Linotype" w:hAnsi="Palatino Linotype"/>
          <w:sz w:val="24"/>
        </w:rPr>
        <w:t>, mismo que contiene lo siguiente:</w:t>
      </w:r>
    </w:p>
    <w:p w14:paraId="74C26921" w14:textId="675C575D" w:rsidR="0066576D" w:rsidRPr="00E34F2E" w:rsidRDefault="0066576D" w:rsidP="0066576D">
      <w:pPr>
        <w:pStyle w:val="Prrafodelista"/>
        <w:numPr>
          <w:ilvl w:val="0"/>
          <w:numId w:val="4"/>
        </w:numPr>
        <w:spacing w:line="276" w:lineRule="auto"/>
        <w:jc w:val="both"/>
        <w:rPr>
          <w:rFonts w:ascii="Palatino Linotype" w:hAnsi="Palatino Linotype" w:cs="Arial"/>
        </w:rPr>
      </w:pPr>
      <w:r w:rsidRPr="00122B5F">
        <w:rPr>
          <w:rFonts w:ascii="Palatino Linotype" w:hAnsi="Palatino Linotype"/>
          <w:i/>
        </w:rPr>
        <w:t>640_202009181624.pdf</w:t>
      </w:r>
      <w:r>
        <w:rPr>
          <w:rFonts w:ascii="Palatino Linotype" w:hAnsi="Palatino Linotype"/>
          <w:i/>
        </w:rPr>
        <w:t xml:space="preserve">: </w:t>
      </w:r>
      <w:r w:rsidRPr="00D17EE0">
        <w:rPr>
          <w:rFonts w:ascii="Palatino Linotype" w:hAnsi="Palatino Linotype"/>
          <w:iCs/>
        </w:rPr>
        <w:t xml:space="preserve">mismo que contiene archivo en </w:t>
      </w:r>
      <w:proofErr w:type="spellStart"/>
      <w:r w:rsidRPr="00D17EE0">
        <w:rPr>
          <w:rFonts w:ascii="Palatino Linotype" w:hAnsi="Palatino Linotype"/>
          <w:iCs/>
        </w:rPr>
        <w:t>pdf</w:t>
      </w:r>
      <w:proofErr w:type="spellEnd"/>
      <w:r>
        <w:rPr>
          <w:rFonts w:ascii="Palatino Linotype" w:hAnsi="Palatino Linotype"/>
          <w:iCs/>
        </w:rPr>
        <w:t xml:space="preserve">, de copia de oficio de fecha diecisiete de septiembre de dos mil veinte, </w:t>
      </w:r>
      <w:r w:rsidR="00412AAF">
        <w:rPr>
          <w:rFonts w:ascii="Palatino Linotype" w:hAnsi="Palatino Linotype"/>
          <w:iCs/>
        </w:rPr>
        <w:t xml:space="preserve">signado por el Director de la Unidad de Transparencia y Acceso a la Información Pública, </w:t>
      </w:r>
      <w:r>
        <w:rPr>
          <w:rFonts w:ascii="Palatino Linotype" w:hAnsi="Palatino Linotype"/>
          <w:iCs/>
        </w:rPr>
        <w:t xml:space="preserve">por medio del cual el Sujeto Obligado, le informa al particular </w:t>
      </w:r>
      <w:r w:rsidR="00412AAF">
        <w:rPr>
          <w:rFonts w:ascii="Palatino Linotype" w:hAnsi="Palatino Linotype"/>
          <w:iCs/>
        </w:rPr>
        <w:t xml:space="preserve">el link </w:t>
      </w:r>
      <w:hyperlink r:id="rId8" w:anchor="goTo" w:history="1">
        <w:r w:rsidR="00412AAF" w:rsidRPr="00F805AE">
          <w:rPr>
            <w:rStyle w:val="Hipervnculo"/>
            <w:rFonts w:ascii="Palatino Linotype" w:hAnsi="Palatino Linotype"/>
            <w:iCs/>
          </w:rPr>
          <w:t>https://www.ipomex.org.mx/ipo3/lgt/indice/NAUCALPAN/art_92_lii_b/2/0/.web#goTo</w:t>
        </w:r>
      </w:hyperlink>
      <w:r w:rsidR="00412AAF">
        <w:rPr>
          <w:rFonts w:ascii="Palatino Linotype" w:hAnsi="Palatino Linotype"/>
          <w:iCs/>
        </w:rPr>
        <w:t>, tal y como se inserta a continuación</w:t>
      </w:r>
      <w:r>
        <w:rPr>
          <w:rFonts w:ascii="Palatino Linotype" w:hAnsi="Palatino Linotype"/>
          <w:iCs/>
        </w:rPr>
        <w:t>.</w:t>
      </w:r>
    </w:p>
    <w:p w14:paraId="5C9075C8" w14:textId="5A0ABAE3" w:rsidR="00E34F2E" w:rsidRPr="00E34F2E" w:rsidRDefault="00E34F2E" w:rsidP="00E34F2E">
      <w:pPr>
        <w:pStyle w:val="Prrafodelista"/>
        <w:spacing w:line="276" w:lineRule="auto"/>
        <w:ind w:left="72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68B07911" wp14:editId="14EDD4D0">
                <wp:simplePos x="0" y="0"/>
                <wp:positionH relativeFrom="column">
                  <wp:posOffset>501015</wp:posOffset>
                </wp:positionH>
                <wp:positionV relativeFrom="paragraph">
                  <wp:posOffset>65404</wp:posOffset>
                </wp:positionV>
                <wp:extent cx="5124450" cy="355282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5124450" cy="3552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D266D38"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45pt,5.15pt" to="442.95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" strokecolor="black [3200]" strokeweight=".5pt">
                <v:stroke joinstyle="miter"/>
              </v:line>
            </w:pict>
          </mc:Fallback>
        </mc:AlternateContent>
      </w:r>
    </w:p>
    <w:p w14:paraId="57A8230D" w14:textId="4F6D1C67" w:rsidR="00E34F2E" w:rsidRDefault="00E34F2E" w:rsidP="00E34F2E">
      <w:pPr>
        <w:spacing w:line="276" w:lineRule="auto"/>
        <w:ind w:left="360"/>
        <w:jc w:val="center"/>
        <w:rPr>
          <w:rFonts w:ascii="Palatino Linotype" w:hAnsi="Palatino Linotype" w:cs="Arial"/>
        </w:rPr>
      </w:pPr>
      <w:r>
        <w:rPr>
          <w:noProof/>
          <w:lang w:eastAsia="es-MX"/>
        </w:rPr>
        <w:lastRenderedPageBreak/>
        <w:drawing>
          <wp:inline distT="0" distB="0" distL="0" distR="0" wp14:anchorId="5646A7EE" wp14:editId="5995EAC4">
            <wp:extent cx="5337810" cy="6905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58" t="8230" r="31382" b="4762"/>
                    <a:stretch/>
                  </pic:blipFill>
                  <pic:spPr bwMode="auto">
                    <a:xfrm>
                      <a:off x="0" y="0"/>
                      <a:ext cx="5360102" cy="6934464"/>
                    </a:xfrm>
                    <a:prstGeom prst="rect">
                      <a:avLst/>
                    </a:prstGeom>
                    <a:ln>
                      <a:noFill/>
                    </a:ln>
                    <a:extLst>
                      <a:ext uri="{53640926-AAD7-44D8-BBD7-CCE9431645EC}">
                        <a14:shadowObscured xmlns:a14="http://schemas.microsoft.com/office/drawing/2010/main"/>
                      </a:ext>
                    </a:extLst>
                  </pic:spPr>
                </pic:pic>
              </a:graphicData>
            </a:graphic>
          </wp:inline>
        </w:drawing>
      </w:r>
    </w:p>
    <w:p w14:paraId="27E76A8B" w14:textId="73EF2924" w:rsidR="0015402D" w:rsidRDefault="0015402D" w:rsidP="00E34F2E">
      <w:pPr>
        <w:spacing w:line="276" w:lineRule="auto"/>
        <w:ind w:left="360"/>
        <w:jc w:val="center"/>
        <w:rPr>
          <w:rFonts w:ascii="Palatino Linotype" w:hAnsi="Palatino Linotype" w:cs="Arial"/>
        </w:rPr>
      </w:pPr>
    </w:p>
    <w:p w14:paraId="3760F155" w14:textId="3BDE88E6" w:rsidR="005D44BB" w:rsidRPr="002B3BB9" w:rsidRDefault="005D44BB" w:rsidP="005D44BB">
      <w:pPr>
        <w:pStyle w:val="Sinespaciado"/>
        <w:spacing w:line="360" w:lineRule="auto"/>
        <w:jc w:val="both"/>
        <w:rPr>
          <w:rFonts w:ascii="Palatino Linotype" w:hAnsi="Palatino Linotype"/>
          <w:i/>
          <w:iCs/>
          <w:sz w:val="24"/>
          <w:szCs w:val="24"/>
        </w:rPr>
      </w:pPr>
      <w:r w:rsidRPr="002B3BB9">
        <w:rPr>
          <w:rFonts w:ascii="Palatino Linotype" w:hAnsi="Palatino Linotype"/>
          <w:sz w:val="24"/>
          <w:szCs w:val="24"/>
        </w:rPr>
        <w:lastRenderedPageBreak/>
        <w:t xml:space="preserve">Ante dicha respuesta, la parte Recurrente consideró que su derecho al acceso a la información había sido conculcado, por lo que interpuso el presente recurso de revisión dando como razones o motivos de inconformidad que, </w:t>
      </w:r>
      <w:r w:rsidR="00F12F52">
        <w:rPr>
          <w:rFonts w:ascii="Palatino Linotype" w:hAnsi="Palatino Linotype"/>
          <w:i/>
          <w:iCs/>
          <w:sz w:val="24"/>
          <w:szCs w:val="24"/>
        </w:rPr>
        <w:t>n</w:t>
      </w:r>
      <w:r w:rsidR="00F12F52" w:rsidRPr="00F12F52">
        <w:rPr>
          <w:rFonts w:ascii="Palatino Linotype" w:hAnsi="Palatino Linotype"/>
          <w:i/>
          <w:iCs/>
          <w:sz w:val="24"/>
          <w:szCs w:val="24"/>
        </w:rPr>
        <w:t xml:space="preserve">o detalla la respuesta y es una respuesta parcial y general, no cumple con el requisito de "estadísticas de beneficiarios de programas sociales por colonia". El link que se </w:t>
      </w:r>
      <w:proofErr w:type="spellStart"/>
      <w:r w:rsidR="00F12F52" w:rsidRPr="00F12F52">
        <w:rPr>
          <w:rFonts w:ascii="Palatino Linotype" w:hAnsi="Palatino Linotype"/>
          <w:i/>
          <w:iCs/>
          <w:sz w:val="24"/>
          <w:szCs w:val="24"/>
        </w:rPr>
        <w:t>envío</w:t>
      </w:r>
      <w:proofErr w:type="spellEnd"/>
      <w:r w:rsidR="00F12F52" w:rsidRPr="00F12F52">
        <w:rPr>
          <w:rFonts w:ascii="Palatino Linotype" w:hAnsi="Palatino Linotype"/>
          <w:i/>
          <w:iCs/>
          <w:sz w:val="24"/>
          <w:szCs w:val="24"/>
        </w:rPr>
        <w:t xml:space="preserve"> como respuesta corresponde a las estadísticas de un sólo programa, el de canastas alimentarias, y solamente en las principales colonia. Por lo que deja incompleta la solicitud referente al resto de los programas sociales existentes y al resto de colonias del municipio. Además de que no anexan una explicación metodológica, ya que sólo se limita a una gráfica circular</w:t>
      </w:r>
      <w:r w:rsidRPr="002B3BB9">
        <w:rPr>
          <w:rFonts w:ascii="Palatino Linotype" w:hAnsi="Palatino Linotype"/>
          <w:i/>
          <w:iCs/>
          <w:sz w:val="24"/>
          <w:szCs w:val="24"/>
        </w:rPr>
        <w:t>.</w:t>
      </w:r>
    </w:p>
    <w:p w14:paraId="1D172E0F" w14:textId="77777777" w:rsidR="005D44BB" w:rsidRDefault="005D44BB" w:rsidP="005D44BB">
      <w:pPr>
        <w:pStyle w:val="Sinespaciado"/>
        <w:spacing w:line="360" w:lineRule="auto"/>
        <w:jc w:val="both"/>
        <w:rPr>
          <w:rFonts w:ascii="Palatino Linotype" w:hAnsi="Palatino Linotype"/>
          <w:sz w:val="24"/>
          <w:szCs w:val="24"/>
        </w:rPr>
      </w:pPr>
    </w:p>
    <w:p w14:paraId="5038F72E" w14:textId="77777777" w:rsidR="005D44BB" w:rsidRPr="00507FE7" w:rsidRDefault="005D44BB" w:rsidP="005D44BB">
      <w:pPr>
        <w:pStyle w:val="Sinespaciado"/>
        <w:spacing w:line="360" w:lineRule="auto"/>
        <w:jc w:val="both"/>
        <w:rPr>
          <w:rFonts w:ascii="Palatino Linotype" w:hAnsi="Palatino Linotype"/>
        </w:rPr>
      </w:pPr>
    </w:p>
    <w:p w14:paraId="44BDD493" w14:textId="5FE59EED" w:rsidR="005D44BB" w:rsidRDefault="005D44BB" w:rsidP="005D44BB">
      <w:pPr>
        <w:pStyle w:val="Sinespaciado"/>
        <w:spacing w:line="360" w:lineRule="auto"/>
        <w:jc w:val="both"/>
        <w:rPr>
          <w:rFonts w:ascii="Palatino Linotype" w:hAnsi="Palatino Linotype"/>
          <w:sz w:val="24"/>
          <w:szCs w:val="24"/>
        </w:rPr>
      </w:pPr>
      <w:r w:rsidRPr="003A53A6">
        <w:rPr>
          <w:rFonts w:ascii="Palatino Linotype" w:hAnsi="Palatino Linotype"/>
          <w:sz w:val="24"/>
          <w:szCs w:val="24"/>
        </w:rPr>
        <w:t xml:space="preserve"> Posteriormente el Sujeto Obligado remite su Informe Justificado, mediante el cual modifica su respuesta anexando un documento en </w:t>
      </w:r>
      <w:proofErr w:type="spellStart"/>
      <w:r w:rsidRPr="003A53A6">
        <w:rPr>
          <w:rFonts w:ascii="Palatino Linotype" w:hAnsi="Palatino Linotype"/>
          <w:sz w:val="24"/>
          <w:szCs w:val="24"/>
        </w:rPr>
        <w:t>pdf</w:t>
      </w:r>
      <w:proofErr w:type="spellEnd"/>
      <w:r w:rsidR="00F12F52">
        <w:rPr>
          <w:rFonts w:ascii="Palatino Linotype" w:hAnsi="Palatino Linotype"/>
          <w:sz w:val="24"/>
          <w:szCs w:val="24"/>
        </w:rPr>
        <w:t>, con número de oficio: SDS/0494/2020,</w:t>
      </w:r>
      <w:r w:rsidRPr="003A53A6">
        <w:rPr>
          <w:rFonts w:ascii="Palatino Linotype" w:hAnsi="Palatino Linotype"/>
          <w:sz w:val="24"/>
          <w:szCs w:val="24"/>
        </w:rPr>
        <w:t xml:space="preserve"> el cual versa en el informe </w:t>
      </w:r>
      <w:r w:rsidR="00F12F52">
        <w:rPr>
          <w:rFonts w:ascii="Palatino Linotype" w:hAnsi="Palatino Linotype"/>
          <w:sz w:val="24"/>
          <w:szCs w:val="24"/>
        </w:rPr>
        <w:t xml:space="preserve">por medio del cual además de señalar nuevamente el link </w:t>
      </w:r>
      <w:hyperlink r:id="rId10" w:anchor="goTo" w:history="1">
        <w:r w:rsidR="00F12F52" w:rsidRPr="00F805AE">
          <w:rPr>
            <w:rStyle w:val="Hipervnculo"/>
            <w:rFonts w:ascii="Palatino Linotype" w:hAnsi="Palatino Linotype"/>
            <w:sz w:val="24"/>
            <w:szCs w:val="24"/>
          </w:rPr>
          <w:t>https://www.ipomex.org.mx/ipo3/lgt/indice/NAUCALPAN/art_92_lii_b/2/0/.web#goTo</w:t>
        </w:r>
      </w:hyperlink>
      <w:r w:rsidR="00F12F52">
        <w:rPr>
          <w:rFonts w:ascii="Palatino Linotype" w:hAnsi="Palatino Linotype"/>
          <w:sz w:val="24"/>
          <w:szCs w:val="24"/>
        </w:rPr>
        <w:t xml:space="preserve">, mismo que fuera remitido en respuesta, así mismo proporciona nuevo link </w:t>
      </w:r>
      <w:hyperlink r:id="rId11" w:history="1">
        <w:r w:rsidR="00FB56A3" w:rsidRPr="00F805AE">
          <w:rPr>
            <w:rStyle w:val="Hipervnculo"/>
            <w:rFonts w:ascii="Palatino Linotype" w:hAnsi="Palatino Linotype"/>
            <w:sz w:val="24"/>
            <w:szCs w:val="24"/>
          </w:rPr>
          <w:t>https://www.ipomex.org.mx/ipo3/lgt/indice/NAUCALPAN/art_92_xiv_b.web</w:t>
        </w:r>
      </w:hyperlink>
      <w:r w:rsidR="00FB56A3">
        <w:rPr>
          <w:rFonts w:ascii="Palatino Linotype" w:hAnsi="Palatino Linotype"/>
          <w:sz w:val="24"/>
          <w:szCs w:val="24"/>
        </w:rPr>
        <w:t>,</w:t>
      </w:r>
      <w:r w:rsidR="00F12F52">
        <w:rPr>
          <w:rFonts w:ascii="Palatino Linotype" w:hAnsi="Palatino Linotype"/>
          <w:sz w:val="24"/>
          <w:szCs w:val="24"/>
        </w:rPr>
        <w:t xml:space="preserve"> donde advierte que se encuentran</w:t>
      </w:r>
      <w:r w:rsidR="00405ADD">
        <w:rPr>
          <w:rFonts w:ascii="Palatino Linotype" w:hAnsi="Palatino Linotype"/>
          <w:sz w:val="24"/>
          <w:szCs w:val="24"/>
        </w:rPr>
        <w:t xml:space="preserve"> publicados estadísticas de los programas sociales, así como la información pública de los beneficiarios de los programas sociales, correspondientes a todo el ayuntamiento, tal y como se observa a continuación:</w:t>
      </w:r>
    </w:p>
    <w:p w14:paraId="4190DFD9" w14:textId="0B514778" w:rsidR="005D44BB" w:rsidRPr="003A53A6" w:rsidRDefault="005D44BB" w:rsidP="005D44BB">
      <w:pPr>
        <w:pStyle w:val="Sinespaciado"/>
        <w:spacing w:line="360" w:lineRule="auto"/>
        <w:jc w:val="both"/>
        <w:rPr>
          <w:rFonts w:ascii="Palatino Linotype" w:hAnsi="Palatino Linotype"/>
          <w:sz w:val="24"/>
          <w:szCs w:val="24"/>
        </w:rPr>
      </w:pPr>
    </w:p>
    <w:p w14:paraId="6DE85681" w14:textId="05B7DF4D" w:rsidR="005D44BB" w:rsidRDefault="005D44BB" w:rsidP="005D44BB">
      <w:pPr>
        <w:pStyle w:val="Sinespaciado"/>
        <w:spacing w:line="360" w:lineRule="auto"/>
        <w:jc w:val="both"/>
        <w:rPr>
          <w:rFonts w:ascii="Palatino Linotype" w:hAnsi="Palatino Linotype"/>
        </w:rPr>
      </w:pPr>
    </w:p>
    <w:p w14:paraId="054B886E" w14:textId="5E8DABAD" w:rsidR="005D44BB" w:rsidRDefault="005D44BB" w:rsidP="005D44BB">
      <w:pPr>
        <w:pStyle w:val="Sinespaciado"/>
        <w:spacing w:line="360" w:lineRule="auto"/>
        <w:jc w:val="center"/>
        <w:rPr>
          <w:rFonts w:ascii="Palatino Linotype" w:hAnsi="Palatino Linotype"/>
        </w:rPr>
      </w:pPr>
    </w:p>
    <w:p w14:paraId="3DBD974A" w14:textId="3C538E5C" w:rsidR="005D44BB" w:rsidRDefault="00405ADD" w:rsidP="005D44BB">
      <w:pPr>
        <w:pStyle w:val="Sinespaciado"/>
        <w:spacing w:line="360" w:lineRule="auto"/>
        <w:jc w:val="center"/>
        <w:rPr>
          <w:rFonts w:ascii="Palatino Linotype" w:hAnsi="Palatino Linotype"/>
        </w:rPr>
      </w:pPr>
      <w:r>
        <w:rPr>
          <w:noProof/>
          <w:lang w:eastAsia="es-MX"/>
        </w:rPr>
        <w:lastRenderedPageBreak/>
        <w:drawing>
          <wp:inline distT="0" distB="0" distL="0" distR="0" wp14:anchorId="6C893B82" wp14:editId="3E4131E4">
            <wp:extent cx="5408575" cy="677227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92" t="8819" r="31217" b="5056"/>
                    <a:stretch/>
                  </pic:blipFill>
                  <pic:spPr bwMode="auto">
                    <a:xfrm>
                      <a:off x="0" y="0"/>
                      <a:ext cx="5422405" cy="6789592"/>
                    </a:xfrm>
                    <a:prstGeom prst="rect">
                      <a:avLst/>
                    </a:prstGeom>
                    <a:ln>
                      <a:noFill/>
                    </a:ln>
                    <a:extLst>
                      <a:ext uri="{53640926-AAD7-44D8-BBD7-CCE9431645EC}">
                        <a14:shadowObscured xmlns:a14="http://schemas.microsoft.com/office/drawing/2010/main"/>
                      </a:ext>
                    </a:extLst>
                  </pic:spPr>
                </pic:pic>
              </a:graphicData>
            </a:graphic>
          </wp:inline>
        </w:drawing>
      </w:r>
    </w:p>
    <w:p w14:paraId="2D61B59F" w14:textId="6623D663" w:rsidR="005D44BB" w:rsidRDefault="005D44BB" w:rsidP="005D44BB">
      <w:pPr>
        <w:pStyle w:val="Sinespaciado"/>
        <w:spacing w:line="360" w:lineRule="auto"/>
        <w:jc w:val="center"/>
        <w:rPr>
          <w:rFonts w:ascii="Palatino Linotype" w:hAnsi="Palatino Linotype"/>
        </w:rPr>
      </w:pPr>
    </w:p>
    <w:p w14:paraId="07E476A6" w14:textId="38072726" w:rsidR="00405ADD" w:rsidRDefault="00FB56A3" w:rsidP="005D44BB">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62336" behindDoc="0" locked="0" layoutInCell="1" allowOverlap="1" wp14:anchorId="0575AF88" wp14:editId="5C5ADBA7">
                <wp:simplePos x="0" y="0"/>
                <wp:positionH relativeFrom="margin">
                  <wp:posOffset>882015</wp:posOffset>
                </wp:positionH>
                <wp:positionV relativeFrom="paragraph">
                  <wp:posOffset>958850</wp:posOffset>
                </wp:positionV>
                <wp:extent cx="4200668" cy="334327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4200668" cy="3343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62B929" id="Rectángulo 12" o:spid="_x0000_s1026" style="position:absolute;margin-left:69.45pt;margin-top:75.5pt;width:330.75pt;height:26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bVowIAAJQ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" filled="f" strokecolor="red" strokeweight="2.25pt">
                <w10:wrap anchorx="margin"/>
              </v:rect>
            </w:pict>
          </mc:Fallback>
        </mc:AlternateContent>
      </w:r>
      <w:r w:rsidR="00405ADD">
        <w:rPr>
          <w:noProof/>
          <w:lang w:eastAsia="es-MX"/>
        </w:rPr>
        <w:drawing>
          <wp:inline distT="0" distB="0" distL="0" distR="0" wp14:anchorId="36836F85" wp14:editId="0D40551F">
            <wp:extent cx="5597321" cy="717232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58" t="8230" r="31548" b="4762"/>
                    <a:stretch/>
                  </pic:blipFill>
                  <pic:spPr bwMode="auto">
                    <a:xfrm>
                      <a:off x="0" y="0"/>
                      <a:ext cx="5607913" cy="7185897"/>
                    </a:xfrm>
                    <a:prstGeom prst="rect">
                      <a:avLst/>
                    </a:prstGeom>
                    <a:ln>
                      <a:noFill/>
                    </a:ln>
                    <a:extLst>
                      <a:ext uri="{53640926-AAD7-44D8-BBD7-CCE9431645EC}">
                        <a14:shadowObscured xmlns:a14="http://schemas.microsoft.com/office/drawing/2010/main"/>
                      </a:ext>
                    </a:extLst>
                  </pic:spPr>
                </pic:pic>
              </a:graphicData>
            </a:graphic>
          </wp:inline>
        </w:drawing>
      </w:r>
    </w:p>
    <w:p w14:paraId="335E4EAB" w14:textId="3F106AA9" w:rsidR="001509E4" w:rsidRPr="001509E4" w:rsidRDefault="001509E4" w:rsidP="001509E4">
      <w:pPr>
        <w:tabs>
          <w:tab w:val="left" w:pos="7938"/>
        </w:tabs>
        <w:spacing w:line="360" w:lineRule="auto"/>
        <w:jc w:val="both"/>
        <w:rPr>
          <w:rFonts w:ascii="Palatino Linotype" w:hAnsi="Palatino Linotype" w:cs="Arial"/>
          <w:sz w:val="24"/>
          <w:szCs w:val="24"/>
        </w:rPr>
      </w:pPr>
      <w:r w:rsidRPr="001509E4">
        <w:rPr>
          <w:rFonts w:ascii="Palatino Linotype" w:hAnsi="Palatino Linotype" w:cs="Arial"/>
          <w:sz w:val="24"/>
          <w:szCs w:val="24"/>
        </w:rPr>
        <w:lastRenderedPageBreak/>
        <w:t xml:space="preserve">Por lo que al remitirnos a la liga de IPOMEX </w:t>
      </w:r>
      <w:hyperlink r:id="rId14" w:history="1">
        <w:r w:rsidRPr="001509E4">
          <w:rPr>
            <w:rStyle w:val="Hipervnculo"/>
            <w:rFonts w:ascii="Palatino Linotype" w:hAnsi="Palatino Linotype"/>
            <w:sz w:val="24"/>
            <w:szCs w:val="24"/>
          </w:rPr>
          <w:t>https://www.ipomex.org.mx/ipo3/lgt/indice/NAUCALPAN/art_92_xiv_b.web</w:t>
        </w:r>
      </w:hyperlink>
      <w:r w:rsidRPr="001509E4">
        <w:rPr>
          <w:rFonts w:ascii="Palatino Linotype" w:hAnsi="Palatino Linotype"/>
          <w:sz w:val="24"/>
          <w:szCs w:val="24"/>
        </w:rPr>
        <w:t>,  p</w:t>
      </w:r>
      <w:r w:rsidRPr="001509E4">
        <w:rPr>
          <w:rFonts w:ascii="Palatino Linotype" w:hAnsi="Palatino Linotype" w:cs="Arial"/>
          <w:sz w:val="24"/>
          <w:szCs w:val="24"/>
        </w:rPr>
        <w:t xml:space="preserve">roporcionada por el Sujeto Obligado en su informe justificado, se observan publicados </w:t>
      </w:r>
      <w:r>
        <w:rPr>
          <w:rFonts w:ascii="Palatino Linotype" w:hAnsi="Palatino Linotype" w:cs="Arial"/>
          <w:sz w:val="24"/>
          <w:szCs w:val="24"/>
        </w:rPr>
        <w:t xml:space="preserve">de acuerdo al </w:t>
      </w:r>
      <w:r w:rsidR="00F93584">
        <w:rPr>
          <w:rFonts w:ascii="Palatino Linotype" w:hAnsi="Palatino Linotype" w:cs="Arial"/>
          <w:sz w:val="24"/>
          <w:szCs w:val="24"/>
        </w:rPr>
        <w:t>padrón</w:t>
      </w:r>
      <w:r>
        <w:rPr>
          <w:rFonts w:ascii="Palatino Linotype" w:hAnsi="Palatino Linotype" w:cs="Arial"/>
          <w:sz w:val="24"/>
          <w:szCs w:val="24"/>
        </w:rPr>
        <w:t xml:space="preserve"> de beneficiarios de los años 2018, 2019 y 2020, diversos registros mismos que contienen</w:t>
      </w:r>
      <w:r w:rsidR="00F93584">
        <w:rPr>
          <w:rFonts w:ascii="Palatino Linotype" w:hAnsi="Palatino Linotype" w:cs="Arial"/>
          <w:sz w:val="24"/>
          <w:szCs w:val="24"/>
        </w:rPr>
        <w:t>, beneficiarios de programas de la Secretaría de Desarrollo Social, Dirección de Educación</w:t>
      </w:r>
      <w:r w:rsidR="00D35197">
        <w:rPr>
          <w:rFonts w:ascii="Palatino Linotype" w:hAnsi="Palatino Linotype" w:cs="Arial"/>
          <w:sz w:val="24"/>
          <w:szCs w:val="24"/>
        </w:rPr>
        <w:t>, Secretaria de Cultura, Secretaría de Desarrollo Económico, por mencionar algunos,</w:t>
      </w:r>
      <w:r w:rsidR="00F93584">
        <w:rPr>
          <w:rFonts w:ascii="Palatino Linotype" w:hAnsi="Palatino Linotype" w:cs="Arial"/>
          <w:sz w:val="24"/>
          <w:szCs w:val="24"/>
        </w:rPr>
        <w:t xml:space="preserve"> </w:t>
      </w:r>
      <w:r w:rsidRPr="001509E4">
        <w:rPr>
          <w:rFonts w:ascii="Palatino Linotype" w:hAnsi="Palatino Linotype" w:cs="Arial"/>
          <w:sz w:val="24"/>
          <w:szCs w:val="24"/>
        </w:rPr>
        <w:t xml:space="preserve"> tal y como se ilustra en las siguientes </w:t>
      </w:r>
      <w:r w:rsidR="00D35197" w:rsidRPr="001509E4">
        <w:rPr>
          <w:rFonts w:ascii="Palatino Linotype" w:hAnsi="Palatino Linotype" w:cs="Arial"/>
          <w:sz w:val="24"/>
          <w:szCs w:val="24"/>
        </w:rPr>
        <w:t>imágenes</w:t>
      </w:r>
      <w:r w:rsidRPr="001509E4">
        <w:rPr>
          <w:rFonts w:ascii="Palatino Linotype" w:hAnsi="Palatino Linotype" w:cs="Arial"/>
          <w:sz w:val="24"/>
          <w:szCs w:val="24"/>
        </w:rPr>
        <w:t>:</w:t>
      </w:r>
    </w:p>
    <w:p w14:paraId="68C95265" w14:textId="0F7CD6BE" w:rsidR="005D44BB" w:rsidRDefault="00F93584" w:rsidP="00F93584">
      <w:pPr>
        <w:pStyle w:val="Sinespaciado"/>
        <w:spacing w:line="360" w:lineRule="auto"/>
        <w:jc w:val="center"/>
        <w:rPr>
          <w:rFonts w:ascii="Palatino Linotype" w:hAnsi="Palatino Linotype"/>
        </w:rPr>
      </w:pPr>
      <w:r>
        <w:rPr>
          <w:noProof/>
          <w:lang w:eastAsia="es-MX"/>
        </w:rPr>
        <w:drawing>
          <wp:inline distT="0" distB="0" distL="0" distR="0" wp14:anchorId="6256C3E9" wp14:editId="1C468572">
            <wp:extent cx="4025425" cy="4619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565" t="5585" r="5257" b="10347"/>
                    <a:stretch/>
                  </pic:blipFill>
                  <pic:spPr bwMode="auto">
                    <a:xfrm>
                      <a:off x="0" y="0"/>
                      <a:ext cx="4047783" cy="4645283"/>
                    </a:xfrm>
                    <a:prstGeom prst="rect">
                      <a:avLst/>
                    </a:prstGeom>
                    <a:ln>
                      <a:noFill/>
                    </a:ln>
                    <a:extLst>
                      <a:ext uri="{53640926-AAD7-44D8-BBD7-CCE9431645EC}">
                        <a14:shadowObscured xmlns:a14="http://schemas.microsoft.com/office/drawing/2010/main"/>
                      </a:ext>
                    </a:extLst>
                  </pic:spPr>
                </pic:pic>
              </a:graphicData>
            </a:graphic>
          </wp:inline>
        </w:drawing>
      </w:r>
    </w:p>
    <w:p w14:paraId="4346FA29" w14:textId="449AED49" w:rsidR="00F93584" w:rsidRDefault="00F93584" w:rsidP="00F93584">
      <w:pPr>
        <w:pStyle w:val="Sinespaciado"/>
        <w:spacing w:line="360" w:lineRule="auto"/>
        <w:jc w:val="center"/>
        <w:rPr>
          <w:rFonts w:ascii="Palatino Linotype" w:hAnsi="Palatino Linotype"/>
        </w:rPr>
      </w:pPr>
      <w:r>
        <w:rPr>
          <w:noProof/>
          <w:lang w:eastAsia="es-MX"/>
        </w:rPr>
        <w:lastRenderedPageBreak/>
        <w:drawing>
          <wp:inline distT="0" distB="0" distL="0" distR="0" wp14:anchorId="29BA39B4" wp14:editId="36F73437">
            <wp:extent cx="4688879" cy="7048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564" t="11757" r="15178" b="15344"/>
                    <a:stretch/>
                  </pic:blipFill>
                  <pic:spPr bwMode="auto">
                    <a:xfrm>
                      <a:off x="0" y="0"/>
                      <a:ext cx="4704255" cy="7071614"/>
                    </a:xfrm>
                    <a:prstGeom prst="rect">
                      <a:avLst/>
                    </a:prstGeom>
                    <a:ln>
                      <a:noFill/>
                    </a:ln>
                    <a:extLst>
                      <a:ext uri="{53640926-AAD7-44D8-BBD7-CCE9431645EC}">
                        <a14:shadowObscured xmlns:a14="http://schemas.microsoft.com/office/drawing/2010/main"/>
                      </a:ext>
                    </a:extLst>
                  </pic:spPr>
                </pic:pic>
              </a:graphicData>
            </a:graphic>
          </wp:inline>
        </w:drawing>
      </w:r>
    </w:p>
    <w:p w14:paraId="068DD20E" w14:textId="10FCF391" w:rsidR="00F93584" w:rsidRDefault="00F93584" w:rsidP="00F93584">
      <w:pPr>
        <w:pStyle w:val="Sinespaciado"/>
        <w:spacing w:line="360" w:lineRule="auto"/>
        <w:jc w:val="center"/>
        <w:rPr>
          <w:rFonts w:ascii="Palatino Linotype" w:hAnsi="Palatino Linotype"/>
        </w:rPr>
      </w:pPr>
      <w:r>
        <w:rPr>
          <w:noProof/>
          <w:lang w:eastAsia="es-MX"/>
        </w:rPr>
        <w:lastRenderedPageBreak/>
        <w:drawing>
          <wp:inline distT="0" distB="0" distL="0" distR="0" wp14:anchorId="5318A99D" wp14:editId="25382615">
            <wp:extent cx="5433695" cy="6934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5" t="8820" r="5257" b="10052"/>
                    <a:stretch/>
                  </pic:blipFill>
                  <pic:spPr bwMode="auto">
                    <a:xfrm>
                      <a:off x="0" y="0"/>
                      <a:ext cx="5453056" cy="6958908"/>
                    </a:xfrm>
                    <a:prstGeom prst="rect">
                      <a:avLst/>
                    </a:prstGeom>
                    <a:ln>
                      <a:noFill/>
                    </a:ln>
                    <a:extLst>
                      <a:ext uri="{53640926-AAD7-44D8-BBD7-CCE9431645EC}">
                        <a14:shadowObscured xmlns:a14="http://schemas.microsoft.com/office/drawing/2010/main"/>
                      </a:ext>
                    </a:extLst>
                  </pic:spPr>
                </pic:pic>
              </a:graphicData>
            </a:graphic>
          </wp:inline>
        </w:drawing>
      </w:r>
    </w:p>
    <w:p w14:paraId="47DF9137" w14:textId="66D2CA36" w:rsidR="00D35197" w:rsidRDefault="00D35197" w:rsidP="005D44BB">
      <w:pPr>
        <w:pStyle w:val="Sinespaciado"/>
        <w:spacing w:line="360" w:lineRule="auto"/>
        <w:jc w:val="both"/>
        <w:rPr>
          <w:rFonts w:ascii="Palatino Linotype" w:hAnsi="Palatino Linotype"/>
          <w:sz w:val="24"/>
          <w:szCs w:val="24"/>
        </w:rPr>
      </w:pPr>
    </w:p>
    <w:p w14:paraId="3FA474A6" w14:textId="587A1CBC" w:rsidR="00D35197" w:rsidRDefault="00D35197" w:rsidP="00D35197">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7CED22F" wp14:editId="7DC63B44">
            <wp:extent cx="5508493" cy="7086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398" t="20870" r="15014" b="9171"/>
                    <a:stretch/>
                  </pic:blipFill>
                  <pic:spPr bwMode="auto">
                    <a:xfrm>
                      <a:off x="0" y="0"/>
                      <a:ext cx="5534397" cy="7119926"/>
                    </a:xfrm>
                    <a:prstGeom prst="rect">
                      <a:avLst/>
                    </a:prstGeom>
                    <a:ln>
                      <a:noFill/>
                    </a:ln>
                    <a:extLst>
                      <a:ext uri="{53640926-AAD7-44D8-BBD7-CCE9431645EC}">
                        <a14:shadowObscured xmlns:a14="http://schemas.microsoft.com/office/drawing/2010/main"/>
                      </a:ext>
                    </a:extLst>
                  </pic:spPr>
                </pic:pic>
              </a:graphicData>
            </a:graphic>
          </wp:inline>
        </w:drawing>
      </w:r>
    </w:p>
    <w:p w14:paraId="5FAD4C95" w14:textId="25E7F775" w:rsidR="00D35197" w:rsidRDefault="00D35197" w:rsidP="00D35197">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B7B781C" wp14:editId="783F9E9E">
            <wp:extent cx="4329953" cy="6800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398" t="8818" r="15179" b="6232"/>
                    <a:stretch/>
                  </pic:blipFill>
                  <pic:spPr bwMode="auto">
                    <a:xfrm>
                      <a:off x="0" y="0"/>
                      <a:ext cx="4338448" cy="6814193"/>
                    </a:xfrm>
                    <a:prstGeom prst="rect">
                      <a:avLst/>
                    </a:prstGeom>
                    <a:ln>
                      <a:noFill/>
                    </a:ln>
                    <a:extLst>
                      <a:ext uri="{53640926-AAD7-44D8-BBD7-CCE9431645EC}">
                        <a14:shadowObscured xmlns:a14="http://schemas.microsoft.com/office/drawing/2010/main"/>
                      </a:ext>
                    </a:extLst>
                  </pic:spPr>
                </pic:pic>
              </a:graphicData>
            </a:graphic>
          </wp:inline>
        </w:drawing>
      </w:r>
    </w:p>
    <w:p w14:paraId="4F0D1CAB" w14:textId="42926FE7" w:rsidR="00230F2C" w:rsidRDefault="00230F2C" w:rsidP="00D35197">
      <w:pPr>
        <w:pStyle w:val="Sinespaciado"/>
        <w:spacing w:line="360" w:lineRule="auto"/>
        <w:jc w:val="center"/>
        <w:rPr>
          <w:rFonts w:ascii="Palatino Linotype" w:hAnsi="Palatino Linotype"/>
          <w:sz w:val="24"/>
          <w:szCs w:val="24"/>
        </w:rPr>
      </w:pPr>
    </w:p>
    <w:p w14:paraId="06DBCFA2" w14:textId="04E12E6B" w:rsidR="0015402D" w:rsidRDefault="0015402D" w:rsidP="00D35197">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DB6DC17" wp14:editId="6C110581">
            <wp:extent cx="5187315" cy="3609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94" t="14697" r="26918" b="20047"/>
                    <a:stretch/>
                  </pic:blipFill>
                  <pic:spPr bwMode="auto">
                    <a:xfrm>
                      <a:off x="0" y="0"/>
                      <a:ext cx="5208771" cy="3624907"/>
                    </a:xfrm>
                    <a:prstGeom prst="rect">
                      <a:avLst/>
                    </a:prstGeom>
                    <a:ln>
                      <a:noFill/>
                    </a:ln>
                    <a:extLst>
                      <a:ext uri="{53640926-AAD7-44D8-BBD7-CCE9431645EC}">
                        <a14:shadowObscured xmlns:a14="http://schemas.microsoft.com/office/drawing/2010/main"/>
                      </a:ext>
                    </a:extLst>
                  </pic:spPr>
                </pic:pic>
              </a:graphicData>
            </a:graphic>
          </wp:inline>
        </w:drawing>
      </w:r>
    </w:p>
    <w:p w14:paraId="4DBE635C" w14:textId="708D7DE5" w:rsidR="0015402D" w:rsidRDefault="00006FC5" w:rsidP="00D35197">
      <w:pPr>
        <w:pStyle w:val="Sinespaciado"/>
        <w:spacing w:line="360" w:lineRule="auto"/>
        <w:jc w:val="center"/>
        <w:rPr>
          <w:rFonts w:ascii="Palatino Linotype" w:hAnsi="Palatino Linotype"/>
          <w:sz w:val="24"/>
          <w:szCs w:val="24"/>
        </w:rPr>
      </w:pPr>
      <w:r>
        <w:rPr>
          <w:noProof/>
          <w:lang w:eastAsia="es-MX"/>
        </w:rPr>
        <w:drawing>
          <wp:inline distT="0" distB="0" distL="0" distR="0" wp14:anchorId="7F23A509" wp14:editId="6302A233">
            <wp:extent cx="4200525" cy="3533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588" t="9112" r="32540" b="5937"/>
                    <a:stretch/>
                  </pic:blipFill>
                  <pic:spPr bwMode="auto">
                    <a:xfrm>
                      <a:off x="0" y="0"/>
                      <a:ext cx="4206329" cy="3538658"/>
                    </a:xfrm>
                    <a:prstGeom prst="rect">
                      <a:avLst/>
                    </a:prstGeom>
                    <a:ln>
                      <a:noFill/>
                    </a:ln>
                    <a:extLst>
                      <a:ext uri="{53640926-AAD7-44D8-BBD7-CCE9431645EC}">
                        <a14:shadowObscured xmlns:a14="http://schemas.microsoft.com/office/drawing/2010/main"/>
                      </a:ext>
                    </a:extLst>
                  </pic:spPr>
                </pic:pic>
              </a:graphicData>
            </a:graphic>
          </wp:inline>
        </w:drawing>
      </w:r>
    </w:p>
    <w:p w14:paraId="5234BC7E" w14:textId="77777777" w:rsidR="00230F2C" w:rsidRPr="00230F2C" w:rsidRDefault="00230F2C" w:rsidP="00230F2C">
      <w:pPr>
        <w:spacing w:line="360" w:lineRule="auto"/>
        <w:jc w:val="both"/>
        <w:rPr>
          <w:rFonts w:ascii="Palatino Linotype" w:hAnsi="Palatino Linotype" w:cs="Arial"/>
          <w:sz w:val="24"/>
          <w:szCs w:val="24"/>
        </w:rPr>
      </w:pPr>
      <w:r w:rsidRPr="00230F2C">
        <w:rPr>
          <w:rFonts w:ascii="Palatino Linotype" w:hAnsi="Palatino Linotype" w:cs="Arial"/>
          <w:sz w:val="24"/>
          <w:szCs w:val="24"/>
        </w:rPr>
        <w:lastRenderedPageBreak/>
        <w:t xml:space="preserve">Ahora bien, la respuesta emitida por </w:t>
      </w:r>
      <w:r w:rsidRPr="00230F2C">
        <w:rPr>
          <w:rFonts w:ascii="Palatino Linotype" w:hAnsi="Palatino Linotype" w:cs="Arial"/>
          <w:b/>
          <w:sz w:val="24"/>
          <w:szCs w:val="24"/>
        </w:rPr>
        <w:t xml:space="preserve">El Sujeto Obligado </w:t>
      </w:r>
      <w:r w:rsidRPr="00230F2C">
        <w:rPr>
          <w:rFonts w:ascii="Palatino Linotype" w:hAnsi="Palatino Linotype" w:cs="Arial"/>
          <w:sz w:val="24"/>
          <w:szCs w:val="24"/>
        </w:rPr>
        <w:t>mediante informe justificado tiene la presunción legal de ser verídica, considerado que fue emitida por un servidor público en ejercicio de sus funciones, lo que conlleva la presunción de veracidad de todo acto administrativo.</w:t>
      </w:r>
    </w:p>
    <w:p w14:paraId="4C301938" w14:textId="77777777" w:rsidR="00230F2C" w:rsidRPr="00230F2C" w:rsidRDefault="00230F2C" w:rsidP="00230F2C">
      <w:pPr>
        <w:spacing w:line="360" w:lineRule="auto"/>
        <w:jc w:val="both"/>
        <w:rPr>
          <w:rFonts w:ascii="Palatino Linotype" w:hAnsi="Palatino Linotype" w:cs="Arial"/>
          <w:sz w:val="24"/>
          <w:szCs w:val="24"/>
        </w:rPr>
      </w:pPr>
    </w:p>
    <w:p w14:paraId="51F8D5F3" w14:textId="34CDB237" w:rsidR="00230F2C" w:rsidRDefault="00230F2C" w:rsidP="00230F2C">
      <w:pPr>
        <w:pStyle w:val="Sinespaciado"/>
        <w:spacing w:line="360" w:lineRule="auto"/>
        <w:jc w:val="both"/>
        <w:rPr>
          <w:rFonts w:ascii="Palatino Linotype" w:hAnsi="Palatino Linotype"/>
          <w:sz w:val="24"/>
          <w:szCs w:val="24"/>
        </w:rPr>
      </w:pPr>
      <w:r w:rsidRPr="00230F2C">
        <w:rPr>
          <w:rFonts w:ascii="Palatino Linotype" w:hAnsi="Palatino Linotype" w:cs="Arial"/>
          <w:sz w:val="24"/>
          <w:szCs w:val="24"/>
        </w:rPr>
        <w:t xml:space="preserve">Es menester señalar, que en base a la respuesta remitida por el sujeto obligado donde hace referencia a la liga electrónica </w:t>
      </w:r>
      <w:hyperlink r:id="rId22" w:anchor="goTo" w:history="1">
        <w:r w:rsidRPr="00F805AE">
          <w:rPr>
            <w:rStyle w:val="Hipervnculo"/>
            <w:rFonts w:ascii="Palatino Linotype" w:hAnsi="Palatino Linotype"/>
            <w:sz w:val="24"/>
            <w:szCs w:val="24"/>
          </w:rPr>
          <w:t>https://www.ipomex.org.mx/ipo3/lgt/indice/NAUCALPAN/art_92_lii_b/2/0/.web#goTo</w:t>
        </w:r>
      </w:hyperlink>
      <w:r>
        <w:rPr>
          <w:rFonts w:ascii="Palatino Linotype" w:hAnsi="Palatino Linotype"/>
          <w:sz w:val="24"/>
          <w:szCs w:val="24"/>
        </w:rPr>
        <w:t xml:space="preserve">, </w:t>
      </w:r>
      <w:r w:rsidRPr="00230F2C">
        <w:rPr>
          <w:rFonts w:ascii="Palatino Linotype" w:hAnsi="Palatino Linotype" w:cs="Arial"/>
          <w:sz w:val="24"/>
          <w:szCs w:val="24"/>
        </w:rPr>
        <w:t xml:space="preserve">así como en informe justificado donde así mismo advierte la liga del IPOMEX, </w:t>
      </w:r>
      <w:hyperlink r:id="rId23" w:history="1">
        <w:r w:rsidRPr="001509E4">
          <w:rPr>
            <w:rStyle w:val="Hipervnculo"/>
            <w:rFonts w:ascii="Palatino Linotype" w:hAnsi="Palatino Linotype"/>
            <w:sz w:val="24"/>
            <w:szCs w:val="24"/>
          </w:rPr>
          <w:t>https://www.ipomex.org.mx/ipo3/lgt/indice/NAUCALPAN/art_92_xiv_b.web</w:t>
        </w:r>
      </w:hyperlink>
      <w:r w:rsidRPr="00230F2C">
        <w:rPr>
          <w:rFonts w:ascii="Palatino Linotype" w:hAnsi="Palatino Linotype"/>
          <w:sz w:val="24"/>
          <w:szCs w:val="24"/>
        </w:rPr>
        <w:t>, se le exhorta al sujeto obligado, que para futuras ocasiones deberá informar apegándose a lo establecido en el artículo 161 de la Ley de Transparencia y Acceso a la Información Pública, del Estado de México y Municipios el cual establece un plazo no mayor a cinco días hábiles para remitir a la información correspondiente, y toda vez que, para no retrasar la información hacía el recurrente, y apegándose a los principios en materia de Transparencia y Acceso a la Información Pública, esta debe ser de manera oportuna y expedita.</w:t>
      </w:r>
    </w:p>
    <w:p w14:paraId="523AC7F6" w14:textId="77777777" w:rsidR="00230F2C" w:rsidRPr="00230F2C" w:rsidRDefault="00230F2C" w:rsidP="00230F2C">
      <w:pPr>
        <w:pStyle w:val="Sinespaciado"/>
        <w:spacing w:line="360" w:lineRule="auto"/>
        <w:jc w:val="both"/>
        <w:rPr>
          <w:rFonts w:ascii="Palatino Linotype" w:hAnsi="Palatino Linotype"/>
          <w:sz w:val="28"/>
          <w:szCs w:val="28"/>
        </w:rPr>
      </w:pPr>
    </w:p>
    <w:p w14:paraId="0E6AE1E2" w14:textId="4DC78A9F" w:rsidR="005D44BB" w:rsidRPr="00CE46BA" w:rsidRDefault="005D44BB" w:rsidP="005D44BB">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t xml:space="preserve">En ese contexto, esta Ponencia Resolutora considera necesario precisar en relación a la información proporcionada por el Sujeto Obligado mediante </w:t>
      </w:r>
      <w:r w:rsidR="00230F2C">
        <w:rPr>
          <w:rFonts w:ascii="Palatino Linotype" w:hAnsi="Palatino Linotype"/>
          <w:sz w:val="24"/>
          <w:szCs w:val="24"/>
        </w:rPr>
        <w:t>Informe justificado</w:t>
      </w:r>
      <w:r w:rsidRPr="00CE46BA">
        <w:rPr>
          <w:rFonts w:ascii="Palatino Linotype" w:hAnsi="Palatino Linotype"/>
          <w:sz w:val="24"/>
          <w:szCs w:val="24"/>
        </w:rPr>
        <w:t xml:space="preserve">, este Instituto no está facultado para dudar de la veracidad de la información proporcionada, pues no existe precepto legal alguno en la Ley de la materia que permita que, vía recurso de revisión, pueda pronunciarse al respecto. Sirve de apoyo </w:t>
      </w:r>
      <w:r w:rsidRPr="00CE46BA">
        <w:rPr>
          <w:rFonts w:ascii="Palatino Linotype" w:hAnsi="Palatino Linotype"/>
          <w:sz w:val="24"/>
          <w:szCs w:val="24"/>
        </w:rPr>
        <w:lastRenderedPageBreak/>
        <w:t>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356851E0" w14:textId="77777777" w:rsidR="005D44BB" w:rsidRPr="00CE46BA" w:rsidRDefault="005D44BB" w:rsidP="005D44BB">
      <w:pPr>
        <w:pStyle w:val="Sinespaciado"/>
        <w:spacing w:line="360" w:lineRule="auto"/>
        <w:jc w:val="both"/>
        <w:rPr>
          <w:rFonts w:ascii="Palatino Linotype" w:hAnsi="Palatino Linotype"/>
          <w:sz w:val="24"/>
          <w:szCs w:val="24"/>
        </w:rPr>
      </w:pPr>
    </w:p>
    <w:p w14:paraId="7E19CFBE" w14:textId="77777777" w:rsidR="005D44BB" w:rsidRPr="00C96AC8" w:rsidRDefault="005D44BB" w:rsidP="005D44BB">
      <w:pPr>
        <w:pStyle w:val="Sinespaciado"/>
        <w:spacing w:line="360" w:lineRule="auto"/>
        <w:ind w:left="709" w:right="900"/>
        <w:jc w:val="both"/>
        <w:rPr>
          <w:rFonts w:ascii="Palatino Linotype" w:hAnsi="Palatino Linotype"/>
          <w:i/>
        </w:rPr>
      </w:pPr>
      <w:r w:rsidRPr="00C96AC8">
        <w:rPr>
          <w:rFonts w:ascii="Palatino Linotype" w:hAnsi="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43B644" w14:textId="77777777" w:rsidR="005D44BB" w:rsidRPr="00C96AC8" w:rsidRDefault="005D44BB" w:rsidP="005D44BB">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23B42D7D" w14:textId="77777777" w:rsidR="005D44BB" w:rsidRPr="00C96AC8" w:rsidRDefault="005D44BB" w:rsidP="005D44BB">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5241E5A2" w14:textId="77777777" w:rsidR="005D44BB" w:rsidRPr="00C96AC8" w:rsidRDefault="005D44BB" w:rsidP="005D44BB">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45134DCB" w14:textId="77777777" w:rsidR="005D44BB" w:rsidRPr="00C96AC8" w:rsidRDefault="005D44BB" w:rsidP="005D44BB">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109C4BB3" w14:textId="77777777" w:rsidR="005D44BB" w:rsidRPr="00C96AC8" w:rsidRDefault="005D44BB" w:rsidP="005D44BB">
      <w:pPr>
        <w:pStyle w:val="Sinespaciado"/>
        <w:spacing w:line="360" w:lineRule="auto"/>
        <w:ind w:left="709" w:right="900"/>
        <w:jc w:val="both"/>
        <w:rPr>
          <w:rFonts w:ascii="Palatino Linotype" w:hAnsi="Palatino Linotype"/>
          <w:i/>
        </w:rPr>
      </w:pPr>
      <w:r w:rsidRPr="00C96AC8">
        <w:rPr>
          <w:rFonts w:ascii="Palatino Linotype" w:hAnsi="Palatino Linotype"/>
          <w:i/>
        </w:rPr>
        <w:lastRenderedPageBreak/>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5710DB88" w14:textId="77777777" w:rsidR="005D44BB" w:rsidRPr="00C96AC8" w:rsidRDefault="005D44BB" w:rsidP="005D44BB">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3CC2D184" w14:textId="77777777" w:rsidR="005D44BB" w:rsidRDefault="005D44BB" w:rsidP="005D44BB">
      <w:pPr>
        <w:pStyle w:val="Sinespaciado"/>
        <w:spacing w:line="360" w:lineRule="auto"/>
        <w:jc w:val="both"/>
        <w:rPr>
          <w:rFonts w:ascii="Palatino Linotype" w:hAnsi="Palatino Linotype"/>
        </w:rPr>
      </w:pPr>
    </w:p>
    <w:p w14:paraId="18EC7804" w14:textId="77777777" w:rsidR="005D44BB" w:rsidRPr="00C96AC8" w:rsidRDefault="005D44BB" w:rsidP="005D44BB">
      <w:pPr>
        <w:pStyle w:val="Sinespaciado"/>
        <w:spacing w:line="360" w:lineRule="auto"/>
        <w:jc w:val="both"/>
        <w:rPr>
          <w:rFonts w:ascii="Palatino Linotype" w:hAnsi="Palatino Linotype"/>
        </w:rPr>
      </w:pPr>
    </w:p>
    <w:p w14:paraId="42291E24" w14:textId="77777777" w:rsidR="005D44BB" w:rsidRPr="00CE46BA" w:rsidRDefault="005D44BB" w:rsidP="005D44BB">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t>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correspondiente, haciendo constar que contiene los parámetros requeridos por el particular.</w:t>
      </w:r>
    </w:p>
    <w:p w14:paraId="3E761E66" w14:textId="77777777" w:rsidR="005D44BB" w:rsidRDefault="005D44BB" w:rsidP="005D44BB">
      <w:pPr>
        <w:pStyle w:val="Sinespaciado"/>
        <w:spacing w:line="360" w:lineRule="auto"/>
        <w:jc w:val="both"/>
        <w:rPr>
          <w:rFonts w:ascii="Palatino Linotype" w:hAnsi="Palatino Linotype"/>
        </w:rPr>
      </w:pPr>
    </w:p>
    <w:p w14:paraId="5479084B" w14:textId="77777777" w:rsidR="005D44BB" w:rsidRPr="00C96AC8" w:rsidRDefault="005D44BB" w:rsidP="005D44BB">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42400BE6" w14:textId="77777777" w:rsidR="005D44BB" w:rsidRPr="00C96AC8" w:rsidRDefault="005D44BB" w:rsidP="005D44BB">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2E154A8D" w14:textId="77777777" w:rsidR="005D44BB" w:rsidRDefault="005D44BB" w:rsidP="005D44BB">
      <w:pPr>
        <w:spacing w:line="360" w:lineRule="auto"/>
        <w:jc w:val="both"/>
        <w:rPr>
          <w:rFonts w:ascii="Palatino Linotype" w:hAnsi="Palatino Linotype" w:cs="Arial"/>
          <w:sz w:val="24"/>
        </w:rPr>
      </w:pPr>
      <w:r w:rsidRPr="00C96AC8">
        <w:rPr>
          <w:rFonts w:ascii="Palatino Linotype" w:hAnsi="Palatino Linotype" w:cs="Arial"/>
          <w:sz w:val="24"/>
        </w:rPr>
        <w:lastRenderedPageBreak/>
        <w:t>Luego, conforme a la transcripción que antecede conviene desglosar los elementos que deben tomarse en consideración para que el sobreseimiento del presente recurso de revisión, son los siguientes:</w:t>
      </w:r>
    </w:p>
    <w:p w14:paraId="01D9CE74" w14:textId="77777777" w:rsidR="005D44BB" w:rsidRPr="00AC1D20" w:rsidRDefault="005D44BB" w:rsidP="005D44BB">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14:paraId="1BD1F9B5" w14:textId="77777777" w:rsidR="005D44BB" w:rsidRPr="00AC1D20" w:rsidRDefault="005D44BB" w:rsidP="005D44BB">
      <w:pPr>
        <w:spacing w:line="360" w:lineRule="auto"/>
        <w:ind w:left="708"/>
        <w:jc w:val="both"/>
        <w:rPr>
          <w:rFonts w:ascii="Palatino Linotype" w:hAnsi="Palatino Linotype" w:cs="Arial"/>
        </w:rPr>
      </w:pPr>
      <w:r w:rsidRPr="00AC1D20">
        <w:rPr>
          <w:rFonts w:ascii="Palatino Linotype" w:hAnsi="Palatino Linotype" w:cs="Arial"/>
        </w:rPr>
        <w:t>2.- Acto;</w:t>
      </w:r>
    </w:p>
    <w:p w14:paraId="616545C2" w14:textId="77777777" w:rsidR="005D44BB" w:rsidRPr="00AC1D20" w:rsidRDefault="005D44BB" w:rsidP="005D44BB">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14:paraId="05320C61" w14:textId="77777777" w:rsidR="005D44BB" w:rsidRPr="00AC1D20" w:rsidRDefault="005D44BB" w:rsidP="005D44BB">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14:paraId="6C11A41A" w14:textId="77777777" w:rsidR="005D44BB" w:rsidRPr="00AC1D20" w:rsidRDefault="005D44BB" w:rsidP="005D44BB">
      <w:pPr>
        <w:spacing w:line="360" w:lineRule="auto"/>
        <w:ind w:left="708"/>
        <w:jc w:val="both"/>
        <w:rPr>
          <w:rFonts w:ascii="Palatino Linotype" w:hAnsi="Palatino Linotype" w:cs="Arial"/>
        </w:rPr>
      </w:pPr>
    </w:p>
    <w:p w14:paraId="7BD1627E" w14:textId="3BD34691" w:rsidR="005D44BB" w:rsidRPr="00C96AC8" w:rsidRDefault="005D44BB" w:rsidP="005D44BB">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Pr>
          <w:rFonts w:ascii="Palatino Linotype" w:hAnsi="Palatino Linotype" w:cs="Arial"/>
          <w:sz w:val="24"/>
        </w:rPr>
        <w:t xml:space="preserve">el Ayuntamiento de </w:t>
      </w:r>
      <w:r w:rsidR="00F97695">
        <w:rPr>
          <w:rFonts w:ascii="Palatino Linotype" w:hAnsi="Palatino Linotype" w:cs="Arial"/>
          <w:sz w:val="24"/>
        </w:rPr>
        <w:t>Naucalpan de Juárez</w:t>
      </w:r>
      <w:r w:rsidRPr="00C96AC8">
        <w:rPr>
          <w:rFonts w:ascii="Palatino Linotype" w:hAnsi="Palatino Linotype" w:cs="Arial"/>
          <w:sz w:val="24"/>
        </w:rPr>
        <w:t>.</w:t>
      </w:r>
    </w:p>
    <w:p w14:paraId="2ABC6F17" w14:textId="77777777" w:rsidR="005D44BB" w:rsidRDefault="005D44BB" w:rsidP="005D44BB">
      <w:pPr>
        <w:spacing w:line="360" w:lineRule="auto"/>
        <w:jc w:val="both"/>
        <w:rPr>
          <w:rFonts w:ascii="Palatino Linotype" w:hAnsi="Palatino Linotype" w:cs="Arial"/>
          <w:sz w:val="24"/>
        </w:rPr>
      </w:pPr>
    </w:p>
    <w:p w14:paraId="19FE8DD0" w14:textId="77777777" w:rsidR="005D44BB" w:rsidRPr="00C96AC8" w:rsidRDefault="005D44BB" w:rsidP="005D44BB">
      <w:pPr>
        <w:spacing w:line="360" w:lineRule="auto"/>
        <w:jc w:val="both"/>
        <w:rPr>
          <w:rFonts w:ascii="Palatino Linotype" w:hAnsi="Palatino Linotype" w:cs="Arial"/>
          <w:sz w:val="24"/>
          <w:highlight w:val="yellow"/>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559330D7" w14:textId="77777777" w:rsidR="005D44BB" w:rsidRPr="00C96AC8" w:rsidRDefault="005D44BB" w:rsidP="005D44BB">
      <w:pPr>
        <w:spacing w:line="360" w:lineRule="auto"/>
        <w:jc w:val="both"/>
        <w:rPr>
          <w:rFonts w:ascii="Palatino Linotype" w:hAnsi="Palatino Linotype" w:cs="Arial"/>
          <w:sz w:val="24"/>
          <w:highlight w:val="yellow"/>
        </w:rPr>
      </w:pPr>
    </w:p>
    <w:p w14:paraId="0AC57E80" w14:textId="77777777" w:rsidR="005D44BB" w:rsidRPr="00C96AC8" w:rsidRDefault="005D44BB" w:rsidP="005D44BB">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w:t>
      </w:r>
      <w:r w:rsidRPr="00C96AC8">
        <w:rPr>
          <w:rFonts w:ascii="Palatino Linotype" w:hAnsi="Palatino Linotype" w:cs="Arial"/>
          <w:sz w:val="24"/>
        </w:rPr>
        <w:lastRenderedPageBreak/>
        <w:t xml:space="preserve">Obligado se observa a través de sus actos que necesariamente ejecuta y con las que ejerce sus atribuciones legalmente conferidas. </w:t>
      </w:r>
    </w:p>
    <w:p w14:paraId="5592B889" w14:textId="77777777" w:rsidR="005D44BB" w:rsidRPr="00C96AC8" w:rsidRDefault="005D44BB" w:rsidP="005D44BB">
      <w:pPr>
        <w:spacing w:line="360" w:lineRule="auto"/>
        <w:jc w:val="both"/>
        <w:rPr>
          <w:rFonts w:ascii="Palatino Linotype" w:hAnsi="Palatino Linotype" w:cs="Arial"/>
          <w:sz w:val="24"/>
        </w:rPr>
      </w:pPr>
    </w:p>
    <w:p w14:paraId="78BE36E8" w14:textId="77777777" w:rsidR="005D44BB" w:rsidRPr="00C96AC8" w:rsidRDefault="005D44BB" w:rsidP="005D44BB">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344D6C00" w14:textId="77777777" w:rsidR="005D44BB" w:rsidRDefault="005D44BB" w:rsidP="005D44BB">
      <w:pPr>
        <w:spacing w:line="360" w:lineRule="auto"/>
        <w:jc w:val="both"/>
        <w:rPr>
          <w:rFonts w:ascii="Palatino Linotype" w:hAnsi="Palatino Linotype" w:cs="Arial"/>
          <w:sz w:val="24"/>
          <w:lang w:eastAsia="es-MX"/>
        </w:rPr>
      </w:pPr>
    </w:p>
    <w:p w14:paraId="19351072" w14:textId="4F5E72F1" w:rsidR="005D44BB" w:rsidRDefault="005D44BB" w:rsidP="005D44BB">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Pr="00AC77C9">
        <w:rPr>
          <w:rFonts w:ascii="Palatino Linotype" w:eastAsiaTheme="minorEastAsia" w:hAnsi="Palatino Linotype" w:cstheme="minorBidi"/>
          <w:b/>
          <w:lang w:val="es-ES_tradnl"/>
        </w:rPr>
        <w:t>0</w:t>
      </w:r>
      <w:r w:rsidR="00A45FF1">
        <w:rPr>
          <w:rFonts w:ascii="Palatino Linotype" w:eastAsiaTheme="minorEastAsia" w:hAnsi="Palatino Linotype" w:cstheme="minorBidi"/>
          <w:b/>
          <w:lang w:val="es-ES_tradnl"/>
        </w:rPr>
        <w:t>064</w:t>
      </w:r>
      <w:r>
        <w:rPr>
          <w:rFonts w:ascii="Palatino Linotype" w:eastAsiaTheme="minorEastAsia" w:hAnsi="Palatino Linotype" w:cstheme="minorBidi"/>
          <w:b/>
          <w:lang w:val="es-ES_tradnl"/>
        </w:rPr>
        <w:t>0</w:t>
      </w:r>
      <w:r w:rsidRPr="00AC77C9">
        <w:rPr>
          <w:rFonts w:ascii="Palatino Linotype" w:eastAsiaTheme="minorEastAsia" w:hAnsi="Palatino Linotype" w:cstheme="minorBidi"/>
          <w:b/>
          <w:lang w:val="es-ES_tradnl"/>
        </w:rPr>
        <w:t>/</w:t>
      </w:r>
      <w:r w:rsidR="00B17EFB">
        <w:rPr>
          <w:rFonts w:ascii="Palatino Linotype" w:eastAsiaTheme="minorEastAsia" w:hAnsi="Palatino Linotype" w:cstheme="minorBidi"/>
          <w:b/>
          <w:lang w:val="es-ES_tradnl"/>
        </w:rPr>
        <w:t>NAUCALPA</w:t>
      </w:r>
      <w:r w:rsidRPr="00AC77C9">
        <w:rPr>
          <w:rFonts w:ascii="Palatino Linotype" w:eastAsiaTheme="minorEastAsia" w:hAnsi="Palatino Linotype" w:cstheme="minorBidi"/>
          <w:b/>
          <w:lang w:val="es-ES_tradnl"/>
        </w:rPr>
        <w:t>/IP/RR/20</w:t>
      </w:r>
      <w:r>
        <w:rPr>
          <w:rFonts w:ascii="Palatino Linotype" w:eastAsiaTheme="minorEastAsia" w:hAnsi="Palatino Linotype" w:cstheme="minorBidi"/>
          <w:b/>
          <w:lang w:val="es-ES_tradnl"/>
        </w:rPr>
        <w:t>20</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23C4B417" w14:textId="77777777" w:rsidR="005D44BB" w:rsidRDefault="005D44BB" w:rsidP="005D44BB">
      <w:pPr>
        <w:spacing w:after="0" w:line="360" w:lineRule="auto"/>
        <w:jc w:val="both"/>
        <w:rPr>
          <w:rFonts w:ascii="Palatino Linotype" w:hAnsi="Palatino Linotype"/>
          <w:sz w:val="24"/>
          <w:szCs w:val="24"/>
        </w:rPr>
      </w:pPr>
    </w:p>
    <w:p w14:paraId="4C3DA58E" w14:textId="77777777" w:rsidR="005D44BB" w:rsidRDefault="005D44BB" w:rsidP="005D44BB">
      <w:pPr>
        <w:spacing w:after="0" w:line="360" w:lineRule="auto"/>
        <w:jc w:val="both"/>
        <w:rPr>
          <w:rFonts w:ascii="Palatino Linotype" w:hAnsi="Palatino Linotype"/>
          <w:sz w:val="24"/>
          <w:szCs w:val="24"/>
        </w:rPr>
      </w:pPr>
    </w:p>
    <w:p w14:paraId="74051233" w14:textId="77777777" w:rsidR="005D44BB" w:rsidRDefault="005D44BB" w:rsidP="005D44BB">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14:paraId="019811A9" w14:textId="77777777" w:rsidR="005D44BB" w:rsidRPr="008071D7" w:rsidRDefault="005D44BB" w:rsidP="005D44BB">
      <w:pPr>
        <w:spacing w:after="0" w:line="360" w:lineRule="auto"/>
        <w:jc w:val="both"/>
        <w:rPr>
          <w:rFonts w:ascii="Palatino Linotype" w:hAnsi="Palatino Linotype"/>
          <w:sz w:val="24"/>
          <w:szCs w:val="24"/>
        </w:rPr>
      </w:pPr>
    </w:p>
    <w:p w14:paraId="41EA3FDC" w14:textId="23A10F6D" w:rsidR="005D44BB" w:rsidRDefault="005D44BB" w:rsidP="005D44BB">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74D98D01" w14:textId="77777777" w:rsidR="00006FC5" w:rsidRDefault="00006FC5" w:rsidP="005D44BB">
      <w:pPr>
        <w:spacing w:after="0" w:line="276" w:lineRule="auto"/>
        <w:jc w:val="center"/>
        <w:rPr>
          <w:rFonts w:ascii="Palatino Linotype" w:hAnsi="Palatino Linotype"/>
          <w:b/>
          <w:sz w:val="28"/>
          <w:szCs w:val="28"/>
        </w:rPr>
      </w:pPr>
    </w:p>
    <w:p w14:paraId="796623EE" w14:textId="77777777" w:rsidR="005D44BB" w:rsidRPr="008071D7" w:rsidRDefault="005D44BB" w:rsidP="005D44BB">
      <w:pPr>
        <w:spacing w:after="0" w:line="276" w:lineRule="auto"/>
        <w:jc w:val="both"/>
        <w:rPr>
          <w:rFonts w:ascii="Palatino Linotype" w:hAnsi="Palatino Linotype"/>
          <w:b/>
          <w:sz w:val="2"/>
          <w:szCs w:val="24"/>
        </w:rPr>
      </w:pPr>
    </w:p>
    <w:p w14:paraId="5E7D639C" w14:textId="71763F5F" w:rsidR="005D44BB" w:rsidRPr="00CE46BA" w:rsidRDefault="005D44BB" w:rsidP="005D44BB">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PRIMERO.</w:t>
      </w:r>
      <w:r w:rsidRPr="00CE46BA">
        <w:rPr>
          <w:rFonts w:ascii="Palatino Linotype" w:hAnsi="Palatino Linotype" w:cs="Arial"/>
          <w:sz w:val="24"/>
          <w:szCs w:val="24"/>
        </w:rPr>
        <w:t xml:space="preserve"> Se</w:t>
      </w:r>
      <w:r w:rsidRPr="00CE46BA">
        <w:rPr>
          <w:rFonts w:ascii="Palatino Linotype" w:hAnsi="Palatino Linotype" w:cs="Arial"/>
          <w:b/>
          <w:sz w:val="24"/>
          <w:szCs w:val="24"/>
        </w:rPr>
        <w:t xml:space="preserve"> SOBRESEE </w:t>
      </w:r>
      <w:r w:rsidRPr="00CE46BA">
        <w:rPr>
          <w:rFonts w:ascii="Palatino Linotype" w:hAnsi="Palatino Linotype" w:cs="Arial"/>
          <w:sz w:val="24"/>
          <w:szCs w:val="24"/>
        </w:rPr>
        <w:t xml:space="preserve">el recurso de revisión número </w:t>
      </w:r>
      <w:r w:rsidR="00A45FF1" w:rsidRPr="00A45FF1">
        <w:rPr>
          <w:rFonts w:ascii="Palatino Linotype" w:eastAsiaTheme="minorEastAsia" w:hAnsi="Palatino Linotype"/>
          <w:b/>
          <w:sz w:val="24"/>
          <w:szCs w:val="24"/>
          <w:lang w:val="es-ES_tradnl"/>
        </w:rPr>
        <w:t>00640/</w:t>
      </w:r>
      <w:r w:rsidR="00B17EFB">
        <w:rPr>
          <w:rFonts w:ascii="Palatino Linotype" w:eastAsiaTheme="minorEastAsia" w:hAnsi="Palatino Linotype"/>
          <w:b/>
          <w:sz w:val="24"/>
          <w:szCs w:val="24"/>
          <w:lang w:val="es-ES_tradnl"/>
        </w:rPr>
        <w:t>NAUCALPA</w:t>
      </w:r>
      <w:r w:rsidR="00A45FF1" w:rsidRPr="00A45FF1">
        <w:rPr>
          <w:rFonts w:ascii="Palatino Linotype" w:eastAsiaTheme="minorEastAsia" w:hAnsi="Palatino Linotype"/>
          <w:b/>
          <w:sz w:val="24"/>
          <w:szCs w:val="24"/>
          <w:lang w:val="es-ES_tradnl"/>
        </w:rPr>
        <w:t>/IP/RR/2020</w:t>
      </w:r>
      <w:r w:rsidRPr="00CE46BA">
        <w:rPr>
          <w:rFonts w:ascii="Palatino Linotype" w:hAnsi="Palatino Linotype" w:cs="Arial"/>
          <w:sz w:val="24"/>
          <w:szCs w:val="24"/>
        </w:rPr>
        <w:t xml:space="preserve">, porque al modificar la respuesta al recurso de </w:t>
      </w:r>
      <w:r w:rsidRPr="00CE46BA">
        <w:rPr>
          <w:rFonts w:ascii="Palatino Linotype" w:hAnsi="Palatino Linotype" w:cs="Arial"/>
          <w:sz w:val="24"/>
          <w:szCs w:val="24"/>
        </w:rPr>
        <w:lastRenderedPageBreak/>
        <w:t xml:space="preserve">revisión quedó sin materia en términos del </w:t>
      </w:r>
      <w:r w:rsidRPr="00CE46BA">
        <w:rPr>
          <w:rFonts w:ascii="Palatino Linotype" w:hAnsi="Palatino Linotype" w:cs="Arial"/>
          <w:b/>
          <w:sz w:val="24"/>
          <w:szCs w:val="24"/>
        </w:rPr>
        <w:t>Considerando TERCERO</w:t>
      </w:r>
      <w:r w:rsidRPr="00CE46BA">
        <w:rPr>
          <w:rFonts w:ascii="Palatino Linotype" w:hAnsi="Palatino Linotype" w:cs="Arial"/>
          <w:sz w:val="24"/>
          <w:szCs w:val="24"/>
        </w:rPr>
        <w:t xml:space="preserve"> de la presente resolución.</w:t>
      </w:r>
    </w:p>
    <w:p w14:paraId="0B634525" w14:textId="77777777" w:rsidR="005D44BB" w:rsidRPr="00CE46BA" w:rsidRDefault="005D44BB" w:rsidP="005D44BB">
      <w:pPr>
        <w:spacing w:line="360" w:lineRule="auto"/>
        <w:jc w:val="both"/>
        <w:rPr>
          <w:rFonts w:ascii="Palatino Linotype" w:hAnsi="Palatino Linotype" w:cs="Arial"/>
          <w:sz w:val="24"/>
          <w:szCs w:val="24"/>
        </w:rPr>
      </w:pPr>
    </w:p>
    <w:p w14:paraId="7A605E60" w14:textId="77777777" w:rsidR="005D44BB" w:rsidRPr="00CE46BA" w:rsidRDefault="005D44BB" w:rsidP="005D44BB">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SEGUNDO.</w:t>
      </w:r>
      <w:r w:rsidRPr="00CE46BA">
        <w:rPr>
          <w:rFonts w:ascii="Palatino Linotype" w:hAnsi="Palatino Linotype" w:cs="Arial"/>
          <w:sz w:val="24"/>
          <w:szCs w:val="24"/>
        </w:rPr>
        <w:t xml:space="preserve"> Notifíquese la presente resolución al Titular de la Unidad de Transparencia del </w:t>
      </w:r>
      <w:r w:rsidRPr="00CE46BA">
        <w:rPr>
          <w:rFonts w:ascii="Palatino Linotype" w:hAnsi="Palatino Linotype" w:cs="Arial"/>
          <w:b/>
          <w:sz w:val="24"/>
          <w:szCs w:val="24"/>
        </w:rPr>
        <w:t>Sujeto Obligado</w:t>
      </w:r>
      <w:r w:rsidRPr="00CE46BA">
        <w:rPr>
          <w:rFonts w:ascii="Palatino Linotype" w:hAnsi="Palatino Linotype" w:cs="Arial"/>
          <w:sz w:val="24"/>
          <w:szCs w:val="24"/>
        </w:rPr>
        <w:t xml:space="preserve"> mediante el SAIMEX. </w:t>
      </w:r>
    </w:p>
    <w:p w14:paraId="5E118315" w14:textId="77777777" w:rsidR="005D44BB" w:rsidRPr="00CE46BA" w:rsidRDefault="005D44BB" w:rsidP="005D44BB">
      <w:pPr>
        <w:pStyle w:val="Sinespaciado"/>
        <w:spacing w:line="360" w:lineRule="auto"/>
        <w:jc w:val="both"/>
        <w:rPr>
          <w:rFonts w:ascii="Palatino Linotype" w:hAnsi="Palatino Linotype" w:cs="Arial"/>
          <w:sz w:val="32"/>
          <w:szCs w:val="24"/>
        </w:rPr>
      </w:pPr>
    </w:p>
    <w:p w14:paraId="60DEA05B" w14:textId="77777777" w:rsidR="005D44BB" w:rsidRPr="00CE46BA" w:rsidRDefault="005D44BB" w:rsidP="005D44BB">
      <w:pPr>
        <w:pStyle w:val="Sinespaciado"/>
        <w:spacing w:line="360" w:lineRule="auto"/>
        <w:jc w:val="both"/>
        <w:rPr>
          <w:rFonts w:ascii="Palatino Linotype" w:eastAsia="Calibri" w:hAnsi="Palatino Linotype" w:cs="Arial"/>
          <w:sz w:val="24"/>
          <w:szCs w:val="24"/>
        </w:rPr>
      </w:pPr>
      <w:r w:rsidRPr="00CE46BA">
        <w:rPr>
          <w:rFonts w:ascii="Palatino Linotype" w:eastAsia="Calibri" w:hAnsi="Palatino Linotype" w:cs="Arial"/>
          <w:b/>
          <w:sz w:val="24"/>
          <w:szCs w:val="24"/>
        </w:rPr>
        <w:t xml:space="preserve">TERCERO. </w:t>
      </w:r>
      <w:r w:rsidRPr="00CE46BA">
        <w:rPr>
          <w:rFonts w:ascii="Palatino Linotype" w:eastAsia="Calibri" w:hAnsi="Palatino Linotype" w:cs="Arial"/>
          <w:sz w:val="24"/>
          <w:szCs w:val="24"/>
        </w:rPr>
        <w:t xml:space="preserve">Notifíquese la presente resolución a la parte </w:t>
      </w:r>
      <w:r w:rsidRPr="00CE46BA">
        <w:rPr>
          <w:rFonts w:ascii="Palatino Linotype" w:eastAsia="Calibri" w:hAnsi="Palatino Linotype" w:cs="Arial"/>
          <w:b/>
          <w:sz w:val="24"/>
          <w:szCs w:val="24"/>
        </w:rPr>
        <w:t xml:space="preserve">Recurrente, </w:t>
      </w:r>
      <w:r w:rsidRPr="00CE46BA">
        <w:rPr>
          <w:rFonts w:ascii="Palatino Linotype" w:hAnsi="Palatino Linotype" w:cs="Arial"/>
          <w:sz w:val="24"/>
          <w:szCs w:val="24"/>
        </w:rPr>
        <w:t xml:space="preserve">mediante el SAIMEX </w:t>
      </w:r>
      <w:r w:rsidRPr="00CE46BA">
        <w:rPr>
          <w:rFonts w:ascii="Palatino Linotype" w:hAnsi="Palatino Linotype"/>
          <w:sz w:val="24"/>
          <w:szCs w:val="24"/>
        </w:rPr>
        <w:t>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57BABA32" w14:textId="77777777" w:rsidR="005D44BB" w:rsidRPr="00CE46BA" w:rsidRDefault="005D44BB" w:rsidP="005D44BB">
      <w:pPr>
        <w:shd w:val="clear" w:color="auto" w:fill="FFFFFF" w:themeFill="background1"/>
        <w:spacing w:line="360" w:lineRule="auto"/>
        <w:contextualSpacing/>
        <w:jc w:val="both"/>
        <w:rPr>
          <w:rFonts w:ascii="Palatino Linotype" w:eastAsia="Calibri" w:hAnsi="Palatino Linotype" w:cs="Arial"/>
          <w:b/>
          <w:bCs/>
          <w:sz w:val="24"/>
          <w:szCs w:val="24"/>
        </w:rPr>
      </w:pPr>
    </w:p>
    <w:p w14:paraId="3185E2A9" w14:textId="06697FB2" w:rsidR="005D44BB" w:rsidRPr="00701E81" w:rsidRDefault="005D44BB" w:rsidP="005D44BB">
      <w:pPr>
        <w:pStyle w:val="Sinespaciado"/>
        <w:spacing w:line="360" w:lineRule="auto"/>
        <w:jc w:val="both"/>
        <w:rPr>
          <w:rFonts w:ascii="Palatino Linotype" w:hAnsi="Palatino Linotype"/>
          <w:sz w:val="24"/>
          <w:szCs w:val="24"/>
        </w:rPr>
      </w:pPr>
      <w:r w:rsidRPr="00701E81">
        <w:rPr>
          <w:rFonts w:ascii="Palatino Linotype" w:hAnsi="Palatino Linotype"/>
          <w:sz w:val="24"/>
          <w:szCs w:val="24"/>
        </w:rPr>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MARTÍNEZ SÁNCHEZ, EVA ABAID YAPUR, JOSÉ GUADALUPE LUNA HERNÁNDEZ</w:t>
      </w:r>
      <w:r w:rsidR="00A45FF1">
        <w:rPr>
          <w:rFonts w:ascii="Palatino Linotype" w:eastAsia="Arial Unicode MS" w:hAnsi="Palatino Linotype"/>
          <w:sz w:val="24"/>
          <w:szCs w:val="24"/>
        </w:rPr>
        <w:t xml:space="preserve">, </w:t>
      </w:r>
      <w:r w:rsidRPr="00701E81">
        <w:rPr>
          <w:rFonts w:ascii="Palatino Linotype" w:eastAsia="Arial Unicode MS" w:hAnsi="Palatino Linotype"/>
          <w:sz w:val="24"/>
          <w:szCs w:val="24"/>
        </w:rPr>
        <w:t xml:space="preserve">JAVIER MARTÍNEZ CRUZ Y LUIS GUSTAVO PARRA NORIEGA, EN LA </w:t>
      </w:r>
      <w:r w:rsidRPr="00006FC5">
        <w:rPr>
          <w:rFonts w:ascii="Palatino Linotype" w:eastAsia="Arial Unicode MS" w:hAnsi="Palatino Linotype"/>
          <w:sz w:val="24"/>
          <w:szCs w:val="24"/>
        </w:rPr>
        <w:t xml:space="preserve">VIGÉSIMA </w:t>
      </w:r>
      <w:r w:rsidR="00A45FF1" w:rsidRPr="00006FC5">
        <w:rPr>
          <w:rFonts w:ascii="Palatino Linotype" w:eastAsia="Arial Unicode MS" w:hAnsi="Palatino Linotype"/>
          <w:sz w:val="24"/>
          <w:szCs w:val="24"/>
        </w:rPr>
        <w:t>S</w:t>
      </w:r>
      <w:r w:rsidR="00006FC5">
        <w:rPr>
          <w:rFonts w:ascii="Palatino Linotype" w:eastAsia="Arial Unicode MS" w:hAnsi="Palatino Linotype"/>
          <w:sz w:val="24"/>
          <w:szCs w:val="24"/>
        </w:rPr>
        <w:t>ÉPTIM</w:t>
      </w:r>
      <w:r w:rsidRPr="00006FC5">
        <w:rPr>
          <w:rFonts w:ascii="Palatino Linotype" w:eastAsia="Arial Unicode MS" w:hAnsi="Palatino Linotype"/>
          <w:sz w:val="24"/>
          <w:szCs w:val="24"/>
        </w:rPr>
        <w:t>A SESIÓN ORDINARIA</w:t>
      </w:r>
      <w:r w:rsidRPr="00701E81">
        <w:rPr>
          <w:rFonts w:ascii="Palatino Linotype" w:hAnsi="Palatino Linotype"/>
          <w:sz w:val="24"/>
          <w:szCs w:val="24"/>
        </w:rPr>
        <w:t xml:space="preserve"> CELEBRADA EL </w:t>
      </w:r>
      <w:r w:rsidR="00A45FF1">
        <w:rPr>
          <w:rFonts w:ascii="Palatino Linotype" w:hAnsi="Palatino Linotype"/>
          <w:sz w:val="24"/>
          <w:szCs w:val="24"/>
        </w:rPr>
        <w:t>DIECINUEVE</w:t>
      </w:r>
      <w:r w:rsidRPr="00701E81">
        <w:rPr>
          <w:rFonts w:ascii="Palatino Linotype" w:hAnsi="Palatino Linotype"/>
          <w:sz w:val="24"/>
          <w:szCs w:val="24"/>
        </w:rPr>
        <w:t xml:space="preserve"> DE </w:t>
      </w:r>
      <w:r w:rsidR="00A45FF1">
        <w:rPr>
          <w:rFonts w:ascii="Palatino Linotype" w:hAnsi="Palatino Linotype"/>
          <w:sz w:val="24"/>
          <w:szCs w:val="24"/>
        </w:rPr>
        <w:t>NOVIEM</w:t>
      </w:r>
      <w:r w:rsidRPr="00701E81">
        <w:rPr>
          <w:rFonts w:ascii="Palatino Linotype" w:hAnsi="Palatino Linotype"/>
          <w:sz w:val="24"/>
          <w:szCs w:val="24"/>
        </w:rPr>
        <w:t>BRE DE DOS MIL VEINTE, ANTE EL SECRETARIO TÉCNICO DEL PLENO, ALEXIS TAPIA RAMÍREZ------</w:t>
      </w:r>
      <w:r>
        <w:rPr>
          <w:rFonts w:ascii="Palatino Linotype" w:hAnsi="Palatino Linotype"/>
          <w:sz w:val="24"/>
          <w:szCs w:val="24"/>
        </w:rPr>
        <w:t>---------------------------------------------------------------------------------------------------------------------------------------------------------------------------------------------------------------------------------------------------------------------------------------------------------------------</w:t>
      </w:r>
    </w:p>
    <w:p w14:paraId="785546B5" w14:textId="77777777" w:rsidR="005D44BB" w:rsidRPr="00701E81" w:rsidRDefault="005D44BB" w:rsidP="005D44BB">
      <w:pPr>
        <w:pStyle w:val="Sinespaciado"/>
        <w:jc w:val="both"/>
        <w:rPr>
          <w:rFonts w:ascii="Palatino Linotype" w:hAnsi="Palatino Linotype"/>
          <w:sz w:val="24"/>
          <w:szCs w:val="24"/>
        </w:rPr>
      </w:pPr>
    </w:p>
    <w:p w14:paraId="7A867B5F" w14:textId="77777777" w:rsidR="005D44BB" w:rsidRDefault="005D44BB" w:rsidP="005D44BB">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5D44BB" w:rsidRPr="00CF4850" w14:paraId="348FA399" w14:textId="77777777" w:rsidTr="00EC1200">
        <w:tc>
          <w:tcPr>
            <w:tcW w:w="8838" w:type="dxa"/>
            <w:gridSpan w:val="2"/>
          </w:tcPr>
          <w:p w14:paraId="1437E1D4" w14:textId="77777777" w:rsidR="005D44BB" w:rsidRPr="00CF4850" w:rsidRDefault="005D44BB" w:rsidP="00EC1200">
            <w:pPr>
              <w:pStyle w:val="Sinespaciado"/>
              <w:jc w:val="center"/>
              <w:rPr>
                <w:rFonts w:ascii="Palatino Linotype" w:hAnsi="Palatino Linotype"/>
                <w:b/>
              </w:rPr>
            </w:pPr>
          </w:p>
          <w:p w14:paraId="3EDF2E4C" w14:textId="77777777" w:rsidR="005D44BB" w:rsidRPr="00CF4850" w:rsidRDefault="005D44BB" w:rsidP="00EC1200">
            <w:pPr>
              <w:pStyle w:val="Sinespaciado"/>
              <w:jc w:val="center"/>
              <w:rPr>
                <w:rFonts w:ascii="Palatino Linotype" w:hAnsi="Palatino Linotype"/>
                <w:b/>
              </w:rPr>
            </w:pPr>
            <w:r w:rsidRPr="00CF4850">
              <w:rPr>
                <w:rFonts w:ascii="Palatino Linotype" w:hAnsi="Palatino Linotype"/>
                <w:b/>
              </w:rPr>
              <w:t>Zulema Martínez Sánchez</w:t>
            </w:r>
          </w:p>
          <w:p w14:paraId="130000DD" w14:textId="77777777" w:rsidR="005D44BB" w:rsidRPr="00CF4850" w:rsidRDefault="005D44BB" w:rsidP="00EC1200">
            <w:pPr>
              <w:pStyle w:val="Sinespaciado"/>
              <w:jc w:val="center"/>
              <w:rPr>
                <w:rFonts w:ascii="Palatino Linotype" w:hAnsi="Palatino Linotype"/>
              </w:rPr>
            </w:pPr>
            <w:r w:rsidRPr="00CF4850">
              <w:rPr>
                <w:rFonts w:ascii="Palatino Linotype" w:hAnsi="Palatino Linotype"/>
              </w:rPr>
              <w:t>Comisionada Presidenta</w:t>
            </w:r>
          </w:p>
          <w:p w14:paraId="022DDD4E" w14:textId="77777777" w:rsidR="005D44BB" w:rsidRPr="00160AD5" w:rsidRDefault="005D44BB" w:rsidP="00EC1200">
            <w:pPr>
              <w:pStyle w:val="Sinespaciado"/>
              <w:jc w:val="center"/>
              <w:rPr>
                <w:rFonts w:ascii="Palatino Linotype" w:hAnsi="Palatino Linotype"/>
                <w:b/>
              </w:rPr>
            </w:pPr>
            <w:r w:rsidRPr="00160AD5">
              <w:rPr>
                <w:rFonts w:ascii="Palatino Linotype" w:hAnsi="Palatino Linotype"/>
                <w:b/>
              </w:rPr>
              <w:t>(Rubrica)</w:t>
            </w:r>
          </w:p>
        </w:tc>
      </w:tr>
      <w:tr w:rsidR="005D44BB" w:rsidRPr="00CF4850" w14:paraId="4C7A1257" w14:textId="77777777" w:rsidTr="00EC1200">
        <w:tc>
          <w:tcPr>
            <w:tcW w:w="4419" w:type="dxa"/>
          </w:tcPr>
          <w:p w14:paraId="0583E926" w14:textId="77777777" w:rsidR="005D44BB" w:rsidRPr="00CF4850" w:rsidRDefault="005D44BB" w:rsidP="00EC1200">
            <w:pPr>
              <w:pStyle w:val="Sinespaciado"/>
              <w:jc w:val="center"/>
              <w:rPr>
                <w:rFonts w:ascii="Palatino Linotype" w:hAnsi="Palatino Linotype"/>
                <w:b/>
              </w:rPr>
            </w:pPr>
          </w:p>
          <w:p w14:paraId="309402A4" w14:textId="77777777" w:rsidR="005D44BB" w:rsidRPr="00CF4850" w:rsidRDefault="005D44BB" w:rsidP="00EC1200">
            <w:pPr>
              <w:pStyle w:val="Sinespaciado"/>
              <w:jc w:val="center"/>
              <w:rPr>
                <w:rFonts w:ascii="Palatino Linotype" w:hAnsi="Palatino Linotype"/>
                <w:b/>
              </w:rPr>
            </w:pPr>
          </w:p>
          <w:p w14:paraId="39360B05" w14:textId="77777777" w:rsidR="005D44BB" w:rsidRPr="00CF4850" w:rsidRDefault="005D44BB" w:rsidP="00EC1200">
            <w:pPr>
              <w:pStyle w:val="Sinespaciado"/>
              <w:jc w:val="center"/>
              <w:rPr>
                <w:rFonts w:ascii="Palatino Linotype" w:hAnsi="Palatino Linotype"/>
                <w:b/>
              </w:rPr>
            </w:pPr>
          </w:p>
          <w:p w14:paraId="6951968E" w14:textId="77777777" w:rsidR="005D44BB" w:rsidRDefault="005D44BB" w:rsidP="00EC1200">
            <w:pPr>
              <w:pStyle w:val="Sinespaciado"/>
              <w:jc w:val="center"/>
              <w:rPr>
                <w:rFonts w:ascii="Palatino Linotype" w:hAnsi="Palatino Linotype"/>
                <w:b/>
              </w:rPr>
            </w:pPr>
          </w:p>
          <w:p w14:paraId="7A09BA52" w14:textId="77777777" w:rsidR="005D44BB" w:rsidRPr="00CF4850" w:rsidRDefault="005D44BB" w:rsidP="00EC1200">
            <w:pPr>
              <w:pStyle w:val="Sinespaciado"/>
              <w:jc w:val="center"/>
              <w:rPr>
                <w:rFonts w:ascii="Palatino Linotype" w:hAnsi="Palatino Linotype"/>
                <w:b/>
              </w:rPr>
            </w:pPr>
          </w:p>
          <w:p w14:paraId="623DDBD7" w14:textId="77777777" w:rsidR="005D44BB" w:rsidRPr="00CF4850" w:rsidRDefault="005D44BB" w:rsidP="00EC1200">
            <w:pPr>
              <w:pStyle w:val="Sinespaciado"/>
              <w:jc w:val="center"/>
              <w:rPr>
                <w:rFonts w:ascii="Palatino Linotype" w:hAnsi="Palatino Linotype"/>
                <w:b/>
              </w:rPr>
            </w:pPr>
            <w:r w:rsidRPr="00CF4850">
              <w:rPr>
                <w:rFonts w:ascii="Palatino Linotype" w:hAnsi="Palatino Linotype"/>
                <w:b/>
              </w:rPr>
              <w:t>Eva Abaid Yapur</w:t>
            </w:r>
          </w:p>
          <w:p w14:paraId="7A27B147" w14:textId="77777777" w:rsidR="005D44BB" w:rsidRPr="00CF4850" w:rsidRDefault="005D44BB" w:rsidP="00EC1200">
            <w:pPr>
              <w:pStyle w:val="Sinespaciado"/>
              <w:jc w:val="center"/>
              <w:rPr>
                <w:rFonts w:ascii="Palatino Linotype" w:hAnsi="Palatino Linotype"/>
              </w:rPr>
            </w:pPr>
            <w:r w:rsidRPr="00CF4850">
              <w:rPr>
                <w:rFonts w:ascii="Palatino Linotype" w:hAnsi="Palatino Linotype"/>
              </w:rPr>
              <w:t>Comisionada</w:t>
            </w:r>
          </w:p>
          <w:p w14:paraId="5FC8D964" w14:textId="77777777" w:rsidR="005D44BB" w:rsidRPr="00CF4850" w:rsidRDefault="005D44BB" w:rsidP="00EC1200">
            <w:pPr>
              <w:pStyle w:val="Sinespaciado"/>
              <w:jc w:val="center"/>
              <w:rPr>
                <w:rFonts w:ascii="Palatino Linotype" w:hAnsi="Palatino Linotype"/>
              </w:rPr>
            </w:pPr>
            <w:r w:rsidRPr="00160AD5">
              <w:rPr>
                <w:rFonts w:ascii="Palatino Linotype" w:hAnsi="Palatino Linotype"/>
                <w:b/>
              </w:rPr>
              <w:t>(Rubrica)</w:t>
            </w:r>
          </w:p>
        </w:tc>
        <w:tc>
          <w:tcPr>
            <w:tcW w:w="4419" w:type="dxa"/>
          </w:tcPr>
          <w:p w14:paraId="3748C10C" w14:textId="77777777" w:rsidR="005D44BB" w:rsidRPr="00CF4850" w:rsidRDefault="005D44BB" w:rsidP="00EC1200">
            <w:pPr>
              <w:pStyle w:val="Sinespaciado"/>
              <w:jc w:val="center"/>
              <w:rPr>
                <w:rFonts w:ascii="Palatino Linotype" w:hAnsi="Palatino Linotype"/>
                <w:b/>
              </w:rPr>
            </w:pPr>
          </w:p>
          <w:p w14:paraId="7D22BC87" w14:textId="77777777" w:rsidR="005D44BB" w:rsidRPr="00CF4850" w:rsidRDefault="005D44BB" w:rsidP="00EC1200">
            <w:pPr>
              <w:pStyle w:val="Sinespaciado"/>
              <w:jc w:val="center"/>
              <w:rPr>
                <w:rFonts w:ascii="Palatino Linotype" w:hAnsi="Palatino Linotype"/>
                <w:b/>
              </w:rPr>
            </w:pPr>
          </w:p>
          <w:p w14:paraId="38A778B6" w14:textId="77777777" w:rsidR="005D44BB" w:rsidRPr="00CF4850" w:rsidRDefault="005D44BB" w:rsidP="00EC1200">
            <w:pPr>
              <w:pStyle w:val="Sinespaciado"/>
              <w:jc w:val="center"/>
              <w:rPr>
                <w:rFonts w:ascii="Palatino Linotype" w:hAnsi="Palatino Linotype"/>
                <w:b/>
              </w:rPr>
            </w:pPr>
          </w:p>
          <w:p w14:paraId="0BCEA6BA" w14:textId="77777777" w:rsidR="005D44BB" w:rsidRDefault="005D44BB" w:rsidP="00EC1200">
            <w:pPr>
              <w:pStyle w:val="Sinespaciado"/>
              <w:jc w:val="center"/>
              <w:rPr>
                <w:rFonts w:ascii="Palatino Linotype" w:hAnsi="Palatino Linotype"/>
                <w:b/>
              </w:rPr>
            </w:pPr>
          </w:p>
          <w:p w14:paraId="11DEE16D" w14:textId="77777777" w:rsidR="005D44BB" w:rsidRPr="00CF4850" w:rsidRDefault="005D44BB" w:rsidP="00EC1200">
            <w:pPr>
              <w:pStyle w:val="Sinespaciado"/>
              <w:jc w:val="center"/>
              <w:rPr>
                <w:rFonts w:ascii="Palatino Linotype" w:hAnsi="Palatino Linotype"/>
                <w:b/>
              </w:rPr>
            </w:pPr>
          </w:p>
          <w:p w14:paraId="2E7ABA63" w14:textId="77777777" w:rsidR="005D44BB" w:rsidRPr="00CF4850" w:rsidRDefault="005D44BB" w:rsidP="00EC1200">
            <w:pPr>
              <w:pStyle w:val="Sinespaciado"/>
              <w:jc w:val="center"/>
              <w:rPr>
                <w:rFonts w:ascii="Palatino Linotype" w:hAnsi="Palatino Linotype"/>
                <w:b/>
              </w:rPr>
            </w:pPr>
            <w:r w:rsidRPr="00CF4850">
              <w:rPr>
                <w:rFonts w:ascii="Palatino Linotype" w:hAnsi="Palatino Linotype"/>
                <w:b/>
              </w:rPr>
              <w:t>José Guadalupe Luna Hernández</w:t>
            </w:r>
          </w:p>
          <w:p w14:paraId="354D2CC0" w14:textId="77777777" w:rsidR="005D44BB" w:rsidRPr="00CF4850" w:rsidRDefault="005D44BB" w:rsidP="00EC1200">
            <w:pPr>
              <w:pStyle w:val="Sinespaciado"/>
              <w:jc w:val="center"/>
              <w:rPr>
                <w:rFonts w:ascii="Palatino Linotype" w:hAnsi="Palatino Linotype"/>
              </w:rPr>
            </w:pPr>
            <w:r w:rsidRPr="00CF4850">
              <w:rPr>
                <w:rFonts w:ascii="Palatino Linotype" w:hAnsi="Palatino Linotype"/>
              </w:rPr>
              <w:t>Comisionado</w:t>
            </w:r>
          </w:p>
          <w:p w14:paraId="6CBA91D9" w14:textId="77777777" w:rsidR="005D44BB" w:rsidRPr="00CF4850" w:rsidRDefault="005D44BB" w:rsidP="00EC1200">
            <w:pPr>
              <w:pStyle w:val="Sinespaciado"/>
              <w:jc w:val="center"/>
              <w:rPr>
                <w:rFonts w:ascii="Palatino Linotype" w:hAnsi="Palatino Linotype"/>
              </w:rPr>
            </w:pPr>
            <w:r w:rsidRPr="00160AD5">
              <w:rPr>
                <w:rFonts w:ascii="Palatino Linotype" w:hAnsi="Palatino Linotype"/>
                <w:b/>
              </w:rPr>
              <w:t>(Rubrica)</w:t>
            </w:r>
          </w:p>
        </w:tc>
      </w:tr>
      <w:tr w:rsidR="005D44BB" w:rsidRPr="00CF4850" w14:paraId="02D221B3" w14:textId="77777777" w:rsidTr="00EC1200">
        <w:tc>
          <w:tcPr>
            <w:tcW w:w="4419" w:type="dxa"/>
          </w:tcPr>
          <w:p w14:paraId="021E6BA6" w14:textId="77777777" w:rsidR="005D44BB" w:rsidRPr="00CF4850" w:rsidRDefault="005D44BB" w:rsidP="00EC1200">
            <w:pPr>
              <w:pStyle w:val="Sinespaciado"/>
              <w:jc w:val="center"/>
              <w:rPr>
                <w:rFonts w:ascii="Palatino Linotype" w:hAnsi="Palatino Linotype"/>
                <w:b/>
              </w:rPr>
            </w:pPr>
          </w:p>
          <w:p w14:paraId="64148330" w14:textId="77777777" w:rsidR="005D44BB" w:rsidRPr="00CF4850" w:rsidRDefault="005D44BB" w:rsidP="00EC1200">
            <w:pPr>
              <w:pStyle w:val="Sinespaciado"/>
              <w:jc w:val="center"/>
              <w:rPr>
                <w:rFonts w:ascii="Palatino Linotype" w:hAnsi="Palatino Linotype"/>
                <w:b/>
              </w:rPr>
            </w:pPr>
          </w:p>
          <w:p w14:paraId="01F9B803" w14:textId="77777777" w:rsidR="005D44BB" w:rsidRPr="00CF4850" w:rsidRDefault="005D44BB" w:rsidP="00EC1200">
            <w:pPr>
              <w:pStyle w:val="Sinespaciado"/>
              <w:jc w:val="center"/>
              <w:rPr>
                <w:rFonts w:ascii="Palatino Linotype" w:hAnsi="Palatino Linotype"/>
                <w:b/>
              </w:rPr>
            </w:pPr>
          </w:p>
          <w:p w14:paraId="641500F6" w14:textId="77777777" w:rsidR="005D44BB" w:rsidRDefault="005D44BB" w:rsidP="00EC1200">
            <w:pPr>
              <w:pStyle w:val="Sinespaciado"/>
              <w:jc w:val="center"/>
              <w:rPr>
                <w:rFonts w:ascii="Palatino Linotype" w:hAnsi="Palatino Linotype"/>
                <w:b/>
              </w:rPr>
            </w:pPr>
          </w:p>
          <w:p w14:paraId="14D2CE37" w14:textId="77777777" w:rsidR="005D44BB" w:rsidRDefault="005D44BB" w:rsidP="00EC1200">
            <w:pPr>
              <w:pStyle w:val="Sinespaciado"/>
              <w:jc w:val="center"/>
              <w:rPr>
                <w:rFonts w:ascii="Palatino Linotype" w:hAnsi="Palatino Linotype"/>
                <w:b/>
              </w:rPr>
            </w:pPr>
          </w:p>
          <w:p w14:paraId="763DCD39" w14:textId="77777777" w:rsidR="005D44BB" w:rsidRPr="00CF4850" w:rsidRDefault="005D44BB" w:rsidP="00EC1200">
            <w:pPr>
              <w:pStyle w:val="Sinespaciado"/>
              <w:jc w:val="center"/>
              <w:rPr>
                <w:rFonts w:ascii="Palatino Linotype" w:hAnsi="Palatino Linotype"/>
                <w:b/>
              </w:rPr>
            </w:pPr>
          </w:p>
          <w:p w14:paraId="3BF6FB38" w14:textId="77777777" w:rsidR="005D44BB" w:rsidRPr="00CF4850" w:rsidRDefault="005D44BB" w:rsidP="00EC1200">
            <w:pPr>
              <w:pStyle w:val="Sinespaciado"/>
              <w:jc w:val="center"/>
              <w:rPr>
                <w:rFonts w:ascii="Palatino Linotype" w:hAnsi="Palatino Linotype"/>
                <w:b/>
              </w:rPr>
            </w:pPr>
            <w:r w:rsidRPr="00CF4850">
              <w:rPr>
                <w:rFonts w:ascii="Palatino Linotype" w:hAnsi="Palatino Linotype"/>
                <w:b/>
              </w:rPr>
              <w:t>Javier Martínez Cruz</w:t>
            </w:r>
          </w:p>
          <w:p w14:paraId="0D106266" w14:textId="77777777" w:rsidR="005D44BB" w:rsidRPr="00CF4850" w:rsidRDefault="005D44BB" w:rsidP="00EC1200">
            <w:pPr>
              <w:pStyle w:val="Sinespaciado"/>
              <w:jc w:val="center"/>
              <w:rPr>
                <w:rFonts w:ascii="Palatino Linotype" w:hAnsi="Palatino Linotype"/>
              </w:rPr>
            </w:pPr>
            <w:r w:rsidRPr="00CF4850">
              <w:rPr>
                <w:rFonts w:ascii="Palatino Linotype" w:hAnsi="Palatino Linotype"/>
              </w:rPr>
              <w:t>Comisionado</w:t>
            </w:r>
          </w:p>
          <w:p w14:paraId="489B885E" w14:textId="77777777" w:rsidR="005D44BB" w:rsidRPr="00CF4850" w:rsidRDefault="005D44BB" w:rsidP="00EC1200">
            <w:pPr>
              <w:pStyle w:val="Sinespaciado"/>
              <w:jc w:val="center"/>
              <w:rPr>
                <w:rFonts w:ascii="Palatino Linotype" w:hAnsi="Palatino Linotype"/>
                <w:b/>
              </w:rPr>
            </w:pPr>
            <w:r w:rsidRPr="00160AD5">
              <w:rPr>
                <w:rFonts w:ascii="Palatino Linotype" w:hAnsi="Palatino Linotype"/>
                <w:b/>
              </w:rPr>
              <w:t>(Rubrica)</w:t>
            </w:r>
          </w:p>
        </w:tc>
        <w:tc>
          <w:tcPr>
            <w:tcW w:w="4419" w:type="dxa"/>
          </w:tcPr>
          <w:p w14:paraId="11CB6986" w14:textId="77777777" w:rsidR="005D44BB" w:rsidRPr="00CF4850" w:rsidRDefault="005D44BB" w:rsidP="00EC1200">
            <w:pPr>
              <w:pStyle w:val="Sinespaciado"/>
              <w:jc w:val="center"/>
              <w:rPr>
                <w:rFonts w:ascii="Palatino Linotype" w:hAnsi="Palatino Linotype"/>
                <w:b/>
              </w:rPr>
            </w:pPr>
          </w:p>
          <w:p w14:paraId="439BF852" w14:textId="77777777" w:rsidR="005D44BB" w:rsidRPr="00CF4850" w:rsidRDefault="005D44BB" w:rsidP="00EC1200">
            <w:pPr>
              <w:pStyle w:val="Sinespaciado"/>
              <w:jc w:val="center"/>
              <w:rPr>
                <w:rFonts w:ascii="Palatino Linotype" w:hAnsi="Palatino Linotype"/>
                <w:b/>
              </w:rPr>
            </w:pPr>
          </w:p>
          <w:p w14:paraId="519235EF" w14:textId="77777777" w:rsidR="005D44BB" w:rsidRDefault="005D44BB" w:rsidP="00EC1200">
            <w:pPr>
              <w:pStyle w:val="Sinespaciado"/>
              <w:jc w:val="center"/>
              <w:rPr>
                <w:rFonts w:ascii="Palatino Linotype" w:hAnsi="Palatino Linotype"/>
                <w:b/>
              </w:rPr>
            </w:pPr>
          </w:p>
          <w:p w14:paraId="712BEAFC" w14:textId="77777777" w:rsidR="005D44BB" w:rsidRPr="00CF4850" w:rsidRDefault="005D44BB" w:rsidP="00EC1200">
            <w:pPr>
              <w:pStyle w:val="Sinespaciado"/>
              <w:jc w:val="center"/>
              <w:rPr>
                <w:rFonts w:ascii="Palatino Linotype" w:hAnsi="Palatino Linotype"/>
                <w:b/>
              </w:rPr>
            </w:pPr>
          </w:p>
          <w:p w14:paraId="3CE2CB98" w14:textId="77777777" w:rsidR="005D44BB" w:rsidRDefault="005D44BB" w:rsidP="00EC1200">
            <w:pPr>
              <w:pStyle w:val="Sinespaciado"/>
              <w:jc w:val="center"/>
              <w:rPr>
                <w:rFonts w:ascii="Palatino Linotype" w:hAnsi="Palatino Linotype"/>
                <w:b/>
              </w:rPr>
            </w:pPr>
          </w:p>
          <w:p w14:paraId="63A95E68" w14:textId="77777777" w:rsidR="005D44BB" w:rsidRPr="00CF4850" w:rsidRDefault="005D44BB" w:rsidP="00EC1200">
            <w:pPr>
              <w:pStyle w:val="Sinespaciado"/>
              <w:jc w:val="center"/>
              <w:rPr>
                <w:rFonts w:ascii="Palatino Linotype" w:hAnsi="Palatino Linotype"/>
                <w:b/>
              </w:rPr>
            </w:pPr>
          </w:p>
          <w:p w14:paraId="7397B3F7" w14:textId="77777777" w:rsidR="005D44BB" w:rsidRPr="00CF4850" w:rsidRDefault="005D44BB" w:rsidP="00EC1200">
            <w:pPr>
              <w:pStyle w:val="Sinespaciado"/>
              <w:jc w:val="center"/>
              <w:rPr>
                <w:rFonts w:ascii="Palatino Linotype" w:hAnsi="Palatino Linotype"/>
                <w:b/>
              </w:rPr>
            </w:pPr>
            <w:r w:rsidRPr="00CF4850">
              <w:rPr>
                <w:rFonts w:ascii="Palatino Linotype" w:hAnsi="Palatino Linotype"/>
                <w:b/>
              </w:rPr>
              <w:t>Luis Gustavo Parra Noriega</w:t>
            </w:r>
          </w:p>
          <w:p w14:paraId="1DDFF20F" w14:textId="77777777" w:rsidR="005D44BB" w:rsidRPr="00CF4850" w:rsidRDefault="005D44BB" w:rsidP="00EC1200">
            <w:pPr>
              <w:pStyle w:val="Sinespaciado"/>
              <w:jc w:val="center"/>
              <w:rPr>
                <w:rFonts w:ascii="Palatino Linotype" w:hAnsi="Palatino Linotype"/>
              </w:rPr>
            </w:pPr>
            <w:r w:rsidRPr="00CF4850">
              <w:rPr>
                <w:rFonts w:ascii="Palatino Linotype" w:hAnsi="Palatino Linotype"/>
              </w:rPr>
              <w:t>Comisionado</w:t>
            </w:r>
          </w:p>
          <w:p w14:paraId="3355EF82" w14:textId="77777777" w:rsidR="005D44BB" w:rsidRPr="00CF4850" w:rsidRDefault="005D44BB" w:rsidP="00EC1200">
            <w:pPr>
              <w:pStyle w:val="Sinespaciado"/>
              <w:jc w:val="center"/>
              <w:rPr>
                <w:rFonts w:ascii="Palatino Linotype" w:hAnsi="Palatino Linotype"/>
              </w:rPr>
            </w:pPr>
            <w:r w:rsidRPr="00160AD5">
              <w:rPr>
                <w:rFonts w:ascii="Palatino Linotype" w:hAnsi="Palatino Linotype"/>
                <w:b/>
              </w:rPr>
              <w:t>(Rubrica)</w:t>
            </w:r>
          </w:p>
        </w:tc>
      </w:tr>
      <w:tr w:rsidR="005D44BB" w:rsidRPr="00CF4850" w14:paraId="71B5AEAD" w14:textId="77777777" w:rsidTr="00EC1200">
        <w:tc>
          <w:tcPr>
            <w:tcW w:w="8838" w:type="dxa"/>
            <w:gridSpan w:val="2"/>
          </w:tcPr>
          <w:p w14:paraId="526390D7" w14:textId="77777777" w:rsidR="005D44BB" w:rsidRPr="00CF4850" w:rsidRDefault="005D44BB" w:rsidP="00EC1200">
            <w:pPr>
              <w:pStyle w:val="Sinespaciado"/>
              <w:jc w:val="center"/>
              <w:rPr>
                <w:rFonts w:ascii="Palatino Linotype" w:hAnsi="Palatino Linotype"/>
                <w:b/>
              </w:rPr>
            </w:pPr>
          </w:p>
          <w:p w14:paraId="50B86684" w14:textId="77777777" w:rsidR="005D44BB" w:rsidRPr="00CF4850" w:rsidRDefault="005D44BB" w:rsidP="00EC1200">
            <w:pPr>
              <w:pStyle w:val="Sinespaciado"/>
              <w:jc w:val="center"/>
              <w:rPr>
                <w:rFonts w:ascii="Palatino Linotype" w:hAnsi="Palatino Linotype"/>
                <w:b/>
              </w:rPr>
            </w:pPr>
          </w:p>
          <w:p w14:paraId="4D41C1B3" w14:textId="77777777" w:rsidR="005D44BB" w:rsidRDefault="005D44BB" w:rsidP="00EC1200">
            <w:pPr>
              <w:pStyle w:val="Sinespaciado"/>
              <w:jc w:val="center"/>
              <w:rPr>
                <w:rFonts w:ascii="Palatino Linotype" w:hAnsi="Palatino Linotype"/>
                <w:b/>
              </w:rPr>
            </w:pPr>
          </w:p>
          <w:p w14:paraId="6EB0D182" w14:textId="77777777" w:rsidR="005D44BB" w:rsidRDefault="005D44BB" w:rsidP="00EC1200">
            <w:pPr>
              <w:pStyle w:val="Sinespaciado"/>
              <w:jc w:val="center"/>
              <w:rPr>
                <w:rFonts w:ascii="Palatino Linotype" w:hAnsi="Palatino Linotype"/>
                <w:b/>
              </w:rPr>
            </w:pPr>
          </w:p>
          <w:p w14:paraId="10624E22" w14:textId="77777777" w:rsidR="005D44BB" w:rsidRDefault="005D44BB" w:rsidP="00EC1200">
            <w:pPr>
              <w:pStyle w:val="Sinespaciado"/>
              <w:jc w:val="center"/>
              <w:rPr>
                <w:rFonts w:ascii="Palatino Linotype" w:hAnsi="Palatino Linotype"/>
                <w:b/>
              </w:rPr>
            </w:pPr>
          </w:p>
          <w:p w14:paraId="265C2307" w14:textId="77777777" w:rsidR="005D44BB" w:rsidRPr="00CF4850" w:rsidRDefault="005D44BB" w:rsidP="00EC1200">
            <w:pPr>
              <w:pStyle w:val="Sinespaciado"/>
              <w:jc w:val="center"/>
              <w:rPr>
                <w:rFonts w:ascii="Palatino Linotype" w:hAnsi="Palatino Linotype"/>
                <w:b/>
              </w:rPr>
            </w:pPr>
          </w:p>
          <w:p w14:paraId="37B8919E" w14:textId="77777777" w:rsidR="005D44BB" w:rsidRPr="00CF4850" w:rsidRDefault="005D44BB" w:rsidP="00EC1200">
            <w:pPr>
              <w:pStyle w:val="Sinespaciado"/>
              <w:jc w:val="center"/>
              <w:rPr>
                <w:rFonts w:ascii="Palatino Linotype" w:hAnsi="Palatino Linotype"/>
                <w:b/>
              </w:rPr>
            </w:pPr>
            <w:r w:rsidRPr="00CF4850">
              <w:rPr>
                <w:rFonts w:ascii="Palatino Linotype" w:hAnsi="Palatino Linotype"/>
                <w:b/>
              </w:rPr>
              <w:t>Alexis Tapia Ramírez</w:t>
            </w:r>
          </w:p>
          <w:p w14:paraId="3EB73E94" w14:textId="77777777" w:rsidR="005D44BB" w:rsidRPr="00CF4850" w:rsidRDefault="005D44BB" w:rsidP="00EC1200">
            <w:pPr>
              <w:pStyle w:val="Sinespaciado"/>
              <w:jc w:val="center"/>
              <w:rPr>
                <w:rFonts w:ascii="Palatino Linotype" w:hAnsi="Palatino Linotype"/>
              </w:rPr>
            </w:pPr>
            <w:r w:rsidRPr="00CF4850">
              <w:rPr>
                <w:rFonts w:ascii="Palatino Linotype" w:hAnsi="Palatino Linotype"/>
              </w:rPr>
              <w:t>Secretario Técnico del Pleno</w:t>
            </w:r>
          </w:p>
          <w:p w14:paraId="16E887FD" w14:textId="77777777" w:rsidR="005D44BB" w:rsidRPr="00CF4850" w:rsidRDefault="005D44BB" w:rsidP="00EC1200">
            <w:pPr>
              <w:pStyle w:val="Sinespaciado"/>
              <w:jc w:val="center"/>
              <w:rPr>
                <w:rFonts w:ascii="Palatino Linotype" w:hAnsi="Palatino Linotype"/>
              </w:rPr>
            </w:pPr>
            <w:r w:rsidRPr="00160AD5">
              <w:rPr>
                <w:rFonts w:ascii="Palatino Linotype" w:hAnsi="Palatino Linotype"/>
                <w:b/>
              </w:rPr>
              <w:t>(Rubrica)</w:t>
            </w:r>
          </w:p>
        </w:tc>
      </w:tr>
    </w:tbl>
    <w:p w14:paraId="61FB24C6" w14:textId="77777777" w:rsidR="005D44BB" w:rsidRPr="00A85E1C" w:rsidRDefault="005D44BB" w:rsidP="005D44BB">
      <w:pPr>
        <w:spacing w:after="0" w:line="276" w:lineRule="auto"/>
        <w:jc w:val="both"/>
        <w:rPr>
          <w:rFonts w:ascii="Palatino Linotype" w:hAnsi="Palatino Linotype" w:cs="Arial"/>
          <w:sz w:val="32"/>
          <w:szCs w:val="20"/>
        </w:rPr>
      </w:pPr>
    </w:p>
    <w:p w14:paraId="7ABE9891" w14:textId="4985962E" w:rsidR="005D44BB" w:rsidRPr="00A85E1C" w:rsidRDefault="005D44BB" w:rsidP="005D44BB">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sidR="00A45FF1" w:rsidRPr="00006FC5">
        <w:rPr>
          <w:rFonts w:ascii="Palatino Linotype" w:hAnsi="Palatino Linotype" w:cs="Arial"/>
          <w:sz w:val="18"/>
          <w:szCs w:val="18"/>
        </w:rPr>
        <w:t>diecinueve</w:t>
      </w:r>
      <w:r w:rsidRPr="00006FC5">
        <w:rPr>
          <w:rFonts w:ascii="Palatino Linotype" w:hAnsi="Palatino Linotype" w:cs="Arial"/>
          <w:sz w:val="18"/>
          <w:szCs w:val="18"/>
        </w:rPr>
        <w:t xml:space="preserve"> de </w:t>
      </w:r>
      <w:r w:rsidR="00A45FF1" w:rsidRPr="00006FC5">
        <w:rPr>
          <w:rFonts w:ascii="Palatino Linotype" w:hAnsi="Palatino Linotype" w:cs="Arial"/>
          <w:sz w:val="18"/>
          <w:szCs w:val="18"/>
        </w:rPr>
        <w:t>noviem</w:t>
      </w:r>
      <w:r w:rsidRPr="00006FC5">
        <w:rPr>
          <w:rFonts w:ascii="Palatino Linotype" w:hAnsi="Palatino Linotype" w:cs="Arial"/>
          <w:sz w:val="18"/>
          <w:szCs w:val="18"/>
        </w:rPr>
        <w:t>bre</w:t>
      </w:r>
      <w:r w:rsidRPr="00A85E1C">
        <w:rPr>
          <w:rFonts w:ascii="Palatino Linotype" w:hAnsi="Palatino Linotype" w:cs="Arial"/>
          <w:sz w:val="18"/>
          <w:szCs w:val="18"/>
        </w:rPr>
        <w:t xml:space="preserve"> de dos mil ve</w:t>
      </w:r>
      <w:r>
        <w:rPr>
          <w:rFonts w:ascii="Palatino Linotype" w:hAnsi="Palatino Linotype" w:cs="Arial"/>
          <w:sz w:val="18"/>
          <w:szCs w:val="18"/>
        </w:rPr>
        <w:t>inte</w:t>
      </w:r>
      <w:r w:rsidRPr="00A85E1C">
        <w:rPr>
          <w:rFonts w:ascii="Palatino Linotype" w:hAnsi="Palatino Linotype" w:cs="Arial"/>
          <w:sz w:val="18"/>
          <w:szCs w:val="18"/>
        </w:rPr>
        <w:t xml:space="preserve">, emitida en </w:t>
      </w:r>
      <w:r>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Pr>
          <w:rFonts w:ascii="Palatino Linotype" w:hAnsi="Palatino Linotype" w:cs="Arial"/>
          <w:sz w:val="18"/>
          <w:szCs w:val="18"/>
        </w:rPr>
        <w:t>03</w:t>
      </w:r>
      <w:r w:rsidR="00A45FF1">
        <w:rPr>
          <w:rFonts w:ascii="Palatino Linotype" w:hAnsi="Palatino Linotype" w:cs="Arial"/>
          <w:sz w:val="18"/>
          <w:szCs w:val="18"/>
        </w:rPr>
        <w:t>940</w:t>
      </w:r>
      <w:r>
        <w:rPr>
          <w:rFonts w:ascii="Palatino Linotype" w:hAnsi="Palatino Linotype" w:cs="Arial"/>
          <w:sz w:val="18"/>
          <w:szCs w:val="18"/>
        </w:rPr>
        <w:t>/INFOEM/IP/RR/2020.</w:t>
      </w:r>
    </w:p>
    <w:p w14:paraId="7CEFEE4E" w14:textId="77777777" w:rsidR="005D44BB" w:rsidRPr="00C24D80" w:rsidRDefault="005D44BB" w:rsidP="005D44BB">
      <w:pPr>
        <w:spacing w:after="0" w:line="276" w:lineRule="auto"/>
        <w:jc w:val="both"/>
        <w:rPr>
          <w:rFonts w:ascii="Palatino Linotype" w:hAnsi="Palatino Linotype"/>
        </w:rPr>
      </w:pPr>
      <w:r>
        <w:rPr>
          <w:rFonts w:ascii="Palatino Linotype" w:hAnsi="Palatino Linotype" w:cs="Arial"/>
          <w:sz w:val="18"/>
          <w:szCs w:val="18"/>
        </w:rPr>
        <w:t>ZMS/OSAM/</w:t>
      </w:r>
      <w:proofErr w:type="spellStart"/>
      <w:r>
        <w:rPr>
          <w:rFonts w:ascii="Palatino Linotype" w:hAnsi="Palatino Linotype" w:cs="Arial"/>
          <w:sz w:val="18"/>
          <w:szCs w:val="18"/>
        </w:rPr>
        <w:t>bpac</w:t>
      </w:r>
      <w:proofErr w:type="spellEnd"/>
    </w:p>
    <w:p w14:paraId="1B961B74" w14:textId="77777777" w:rsidR="005D44BB" w:rsidRDefault="005D44BB" w:rsidP="005D44BB">
      <w:pPr>
        <w:pStyle w:val="Sinespaciado"/>
        <w:spacing w:line="360" w:lineRule="auto"/>
        <w:jc w:val="both"/>
      </w:pPr>
    </w:p>
    <w:sectPr w:rsidR="005D44BB" w:rsidSect="00702222">
      <w:headerReference w:type="even" r:id="rId24"/>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0635B" w14:textId="77777777" w:rsidR="00BC46BA" w:rsidRDefault="00BC46BA" w:rsidP="008B7C32">
      <w:pPr>
        <w:spacing w:after="0" w:line="240" w:lineRule="auto"/>
      </w:pPr>
      <w:r>
        <w:separator/>
      </w:r>
    </w:p>
  </w:endnote>
  <w:endnote w:type="continuationSeparator" w:id="0">
    <w:p w14:paraId="70E6E093" w14:textId="77777777" w:rsidR="00BC46BA" w:rsidRDefault="00BC46BA" w:rsidP="008B7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43A0C" w14:textId="77777777" w:rsidR="00702222" w:rsidRPr="000B69FA" w:rsidRDefault="005C61FE"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136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1368">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9521B" w14:textId="77777777" w:rsidR="00702222" w:rsidRPr="000B69FA" w:rsidRDefault="005C61FE"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136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1368">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C17AF" w14:textId="77777777" w:rsidR="00BC46BA" w:rsidRDefault="00BC46BA" w:rsidP="008B7C32">
      <w:pPr>
        <w:spacing w:after="0" w:line="240" w:lineRule="auto"/>
      </w:pPr>
      <w:r>
        <w:separator/>
      </w:r>
    </w:p>
  </w:footnote>
  <w:footnote w:type="continuationSeparator" w:id="0">
    <w:p w14:paraId="2D34479C" w14:textId="77777777" w:rsidR="00BC46BA" w:rsidRDefault="00BC46BA" w:rsidP="008B7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B4BC" w14:textId="09A1F898" w:rsidR="00A40348" w:rsidRDefault="00BC46BA">
    <w:pPr>
      <w:pStyle w:val="Encabezado"/>
    </w:pPr>
    <w:r>
      <w:rPr>
        <w:noProof/>
        <w:lang w:val="es-MX" w:eastAsia="es-MX"/>
      </w:rPr>
      <w:pict w14:anchorId="25CA8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DA9A1" w14:textId="65458109" w:rsidR="00702222" w:rsidRDefault="00BC46BA">
    <w:pPr>
      <w:pStyle w:val="Encabezado"/>
    </w:pPr>
    <w:r>
      <w:rPr>
        <w:noProof/>
        <w:lang w:val="es-MX" w:eastAsia="es-MX"/>
      </w:rPr>
      <w:pict w14:anchorId="36742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85pt;margin-top:-145.9pt;width:609.4pt;height:793.75pt;z-index:-251656192;mso-position-horizontal-relative:margin;mso-position-vertical-relative:margin" o:allowincell="f">
          <v:imagedata r:id="rId1" o:title="logo infoem (1)"/>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02222" w14:paraId="64534819" w14:textId="77777777" w:rsidTr="00702222">
      <w:trPr>
        <w:trHeight w:val="227"/>
      </w:trPr>
      <w:tc>
        <w:tcPr>
          <w:tcW w:w="5949" w:type="dxa"/>
          <w:hideMark/>
        </w:tcPr>
        <w:p w14:paraId="1E613033" w14:textId="77777777" w:rsidR="00702222" w:rsidRDefault="005C61FE" w:rsidP="00702222">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1182DC8A" w14:textId="40A0F005" w:rsidR="00702222" w:rsidRDefault="005C61FE" w:rsidP="00A6297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w:t>
          </w:r>
          <w:r w:rsidR="008B7C32">
            <w:rPr>
              <w:rFonts w:ascii="Palatino Linotype" w:hAnsi="Palatino Linotype" w:cs="Arial"/>
              <w:bCs/>
              <w:sz w:val="24"/>
              <w:lang w:eastAsia="es-MX"/>
            </w:rPr>
            <w:t>94</w:t>
          </w:r>
          <w:r>
            <w:rPr>
              <w:rFonts w:ascii="Palatino Linotype" w:hAnsi="Palatino Linotype" w:cs="Arial"/>
              <w:bCs/>
              <w:sz w:val="24"/>
              <w:lang w:eastAsia="es-MX"/>
            </w:rPr>
            <w:t>0/INFOEM/IP/RR/2020</w:t>
          </w:r>
        </w:p>
      </w:tc>
    </w:tr>
    <w:tr w:rsidR="00702222" w14:paraId="759C08AD" w14:textId="77777777" w:rsidTr="00702222">
      <w:trPr>
        <w:trHeight w:val="242"/>
      </w:trPr>
      <w:tc>
        <w:tcPr>
          <w:tcW w:w="5949" w:type="dxa"/>
          <w:hideMark/>
        </w:tcPr>
        <w:p w14:paraId="6A01E4D9" w14:textId="77777777" w:rsidR="00702222" w:rsidRDefault="005C61FE" w:rsidP="00702222">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65B5416E" w14:textId="1C40D11C" w:rsidR="00702222" w:rsidRDefault="005C61FE" w:rsidP="00F83DDD">
          <w:pPr>
            <w:spacing w:after="120" w:line="256" w:lineRule="auto"/>
            <w:ind w:left="72" w:right="214"/>
            <w:jc w:val="right"/>
            <w:rPr>
              <w:rFonts w:ascii="Palatino Linotype" w:hAnsi="Palatino Linotype" w:cs="Arial"/>
              <w:szCs w:val="20"/>
            </w:rPr>
          </w:pPr>
          <w:r>
            <w:rPr>
              <w:rFonts w:ascii="Palatino Linotype" w:hAnsi="Palatino Linotype" w:cs="Arial"/>
              <w:szCs w:val="20"/>
            </w:rPr>
            <w:t xml:space="preserve">Ayuntamiento de </w:t>
          </w:r>
          <w:r w:rsidR="008B7C32">
            <w:rPr>
              <w:rFonts w:ascii="Palatino Linotype" w:hAnsi="Palatino Linotype" w:cs="Arial"/>
              <w:szCs w:val="20"/>
            </w:rPr>
            <w:t>Naucalpan de Juárez</w:t>
          </w:r>
        </w:p>
      </w:tc>
    </w:tr>
    <w:tr w:rsidR="00702222" w14:paraId="75F15CA0" w14:textId="77777777" w:rsidTr="00702222">
      <w:trPr>
        <w:trHeight w:val="342"/>
      </w:trPr>
      <w:tc>
        <w:tcPr>
          <w:tcW w:w="5949" w:type="dxa"/>
          <w:hideMark/>
        </w:tcPr>
        <w:p w14:paraId="7E05CE61" w14:textId="77777777" w:rsidR="00702222" w:rsidRDefault="005C61FE" w:rsidP="00702222">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3FCB510E" w14:textId="77777777" w:rsidR="00702222" w:rsidRDefault="005C61FE"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477B5E76" w14:textId="77777777" w:rsidR="00702222" w:rsidRDefault="00BC46B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02222" w14:paraId="18F1FC0C" w14:textId="77777777" w:rsidTr="00702222">
      <w:trPr>
        <w:trHeight w:val="227"/>
      </w:trPr>
      <w:tc>
        <w:tcPr>
          <w:tcW w:w="5103" w:type="dxa"/>
          <w:hideMark/>
        </w:tcPr>
        <w:p w14:paraId="455EEFF0" w14:textId="77777777" w:rsidR="00702222" w:rsidRDefault="005C61FE"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66279E54" w14:textId="6D89A6F0" w:rsidR="00702222" w:rsidRPr="00B4142F" w:rsidRDefault="005C61FE" w:rsidP="00F83DDD">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w:t>
          </w:r>
          <w:r w:rsidR="008B7C32">
            <w:rPr>
              <w:rFonts w:ascii="Palatino Linotype" w:hAnsi="Palatino Linotype" w:cs="Arial"/>
              <w:bCs/>
              <w:sz w:val="24"/>
              <w:lang w:eastAsia="es-MX"/>
            </w:rPr>
            <w:t>940</w:t>
          </w:r>
          <w:r>
            <w:rPr>
              <w:rFonts w:ascii="Palatino Linotype" w:hAnsi="Palatino Linotype" w:cs="Arial"/>
              <w:bCs/>
              <w:sz w:val="24"/>
              <w:lang w:eastAsia="es-MX"/>
            </w:rPr>
            <w:t>/INFOEM/IP/RR/2020</w:t>
          </w:r>
        </w:p>
      </w:tc>
    </w:tr>
    <w:tr w:rsidR="00702222" w14:paraId="2E50195F" w14:textId="77777777" w:rsidTr="00702222">
      <w:trPr>
        <w:trHeight w:val="196"/>
      </w:trPr>
      <w:tc>
        <w:tcPr>
          <w:tcW w:w="5103" w:type="dxa"/>
          <w:hideMark/>
        </w:tcPr>
        <w:p w14:paraId="165F11AF" w14:textId="77777777" w:rsidR="00702222" w:rsidRDefault="005C61FE"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58361853" w14:textId="13076CF5" w:rsidR="00702222" w:rsidRPr="00F06FED" w:rsidRDefault="00E85CD6" w:rsidP="00702222">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w:t>
          </w:r>
          <w:proofErr w:type="spellEnd"/>
        </w:p>
      </w:tc>
    </w:tr>
    <w:tr w:rsidR="00702222" w14:paraId="50A774D3" w14:textId="77777777" w:rsidTr="00702222">
      <w:trPr>
        <w:trHeight w:val="242"/>
      </w:trPr>
      <w:tc>
        <w:tcPr>
          <w:tcW w:w="5103" w:type="dxa"/>
          <w:hideMark/>
        </w:tcPr>
        <w:p w14:paraId="51EA1698" w14:textId="77777777" w:rsidR="00702222" w:rsidRDefault="005C61FE"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C71B131" w14:textId="0996479D" w:rsidR="00702222" w:rsidRDefault="005C61FE" w:rsidP="00A87926">
          <w:pPr>
            <w:spacing w:after="120" w:line="256" w:lineRule="auto"/>
            <w:ind w:left="208" w:right="214"/>
            <w:jc w:val="right"/>
            <w:rPr>
              <w:rFonts w:ascii="Palatino Linotype" w:hAnsi="Palatino Linotype" w:cs="Arial"/>
              <w:szCs w:val="20"/>
            </w:rPr>
          </w:pPr>
          <w:r>
            <w:rPr>
              <w:rFonts w:ascii="Palatino Linotype" w:hAnsi="Palatino Linotype" w:cs="Arial"/>
              <w:szCs w:val="20"/>
            </w:rPr>
            <w:t xml:space="preserve">Ayuntamiento de </w:t>
          </w:r>
          <w:r w:rsidR="008B7C32">
            <w:rPr>
              <w:rFonts w:ascii="Palatino Linotype" w:hAnsi="Palatino Linotype" w:cs="Arial"/>
              <w:szCs w:val="20"/>
            </w:rPr>
            <w:t>Naucalpan de Juárez</w:t>
          </w:r>
        </w:p>
      </w:tc>
    </w:tr>
    <w:tr w:rsidR="00702222" w14:paraId="2581CA3E" w14:textId="77777777" w:rsidTr="00702222">
      <w:trPr>
        <w:trHeight w:val="342"/>
      </w:trPr>
      <w:tc>
        <w:tcPr>
          <w:tcW w:w="5103" w:type="dxa"/>
          <w:hideMark/>
        </w:tcPr>
        <w:p w14:paraId="43399C31" w14:textId="77777777" w:rsidR="00702222" w:rsidRDefault="005C61FE" w:rsidP="00702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1429DFF7" w14:textId="77777777" w:rsidR="00702222" w:rsidRDefault="005C61FE"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7F38793F" w14:textId="1EFAB8DF" w:rsidR="00702222" w:rsidRDefault="00BC46BA">
    <w:pPr>
      <w:pStyle w:val="Encabezado"/>
    </w:pPr>
    <w:r>
      <w:rPr>
        <w:noProof/>
        <w:lang w:val="es-MX" w:eastAsia="es-MX"/>
      </w:rPr>
      <w:pict w14:anchorId="13930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84.85pt;margin-top:-153.7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E43A2E"/>
    <w:multiLevelType w:val="hybridMultilevel"/>
    <w:tmpl w:val="E1843DA4"/>
    <w:lvl w:ilvl="0" w:tplc="1C8EF086">
      <w:start w:val="3"/>
      <w:numFmt w:val="bullet"/>
      <w:lvlText w:val=""/>
      <w:lvlJc w:val="left"/>
      <w:pPr>
        <w:ind w:left="720" w:hanging="360"/>
      </w:pPr>
      <w:rPr>
        <w:rFonts w:ascii="Symbol" w:eastAsiaTheme="minorHAnsi" w:hAnsi="Symbol"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595B34"/>
    <w:multiLevelType w:val="hybridMultilevel"/>
    <w:tmpl w:val="62D64048"/>
    <w:lvl w:ilvl="0" w:tplc="14C07DB8">
      <w:start w:val="1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FFF4F5D"/>
    <w:multiLevelType w:val="hybridMultilevel"/>
    <w:tmpl w:val="7EF04B14"/>
    <w:lvl w:ilvl="0" w:tplc="20525CF4">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E222F66"/>
    <w:multiLevelType w:val="hybridMultilevel"/>
    <w:tmpl w:val="6E32E6B2"/>
    <w:lvl w:ilvl="0" w:tplc="D11A93D8">
      <w:start w:val="16"/>
      <w:numFmt w:val="bullet"/>
      <w:lvlText w:val="-"/>
      <w:lvlJc w:val="left"/>
      <w:pPr>
        <w:ind w:left="420" w:hanging="360"/>
      </w:pPr>
      <w:rPr>
        <w:rFonts w:ascii="Palatino Linotype" w:eastAsia="Times New Roman" w:hAnsi="Palatino Linotype" w:cs="Times New Roman" w:hint="default"/>
        <w:sz w:val="24"/>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4BB"/>
    <w:rsid w:val="00006FC5"/>
    <w:rsid w:val="00121368"/>
    <w:rsid w:val="00122B5F"/>
    <w:rsid w:val="001509E4"/>
    <w:rsid w:val="0015402D"/>
    <w:rsid w:val="00207EC8"/>
    <w:rsid w:val="00230F2C"/>
    <w:rsid w:val="002D398B"/>
    <w:rsid w:val="003C1B67"/>
    <w:rsid w:val="00405ADD"/>
    <w:rsid w:val="00412AAF"/>
    <w:rsid w:val="004C6445"/>
    <w:rsid w:val="004D2B5B"/>
    <w:rsid w:val="00501EF5"/>
    <w:rsid w:val="005C61FE"/>
    <w:rsid w:val="005D44BB"/>
    <w:rsid w:val="0066576D"/>
    <w:rsid w:val="008B7C32"/>
    <w:rsid w:val="00947E8C"/>
    <w:rsid w:val="009C4726"/>
    <w:rsid w:val="00A40348"/>
    <w:rsid w:val="00A45FF1"/>
    <w:rsid w:val="00B03C82"/>
    <w:rsid w:val="00B17EFB"/>
    <w:rsid w:val="00BC46BA"/>
    <w:rsid w:val="00C20900"/>
    <w:rsid w:val="00D35197"/>
    <w:rsid w:val="00D87D80"/>
    <w:rsid w:val="00D962F8"/>
    <w:rsid w:val="00E34F2E"/>
    <w:rsid w:val="00E85CD6"/>
    <w:rsid w:val="00F12F52"/>
    <w:rsid w:val="00F93584"/>
    <w:rsid w:val="00F97695"/>
    <w:rsid w:val="00FB56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5DDB03"/>
  <w15:chartTrackingRefBased/>
  <w15:docId w15:val="{4587B9E0-F6A6-40E4-8026-5EC190BA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4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44B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D44B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D44B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D44B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44B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44B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D44BB"/>
    <w:rPr>
      <w:color w:val="0563C1" w:themeColor="hyperlink"/>
      <w:u w:val="single"/>
    </w:rPr>
  </w:style>
  <w:style w:type="paragraph" w:styleId="Sinespaciado">
    <w:name w:val="No Spacing"/>
    <w:aliases w:val="Francesa,INAI"/>
    <w:link w:val="SinespaciadoCar"/>
    <w:uiPriority w:val="1"/>
    <w:qFormat/>
    <w:rsid w:val="005D44BB"/>
    <w:pPr>
      <w:spacing w:after="0" w:line="240" w:lineRule="auto"/>
    </w:pPr>
  </w:style>
  <w:style w:type="table" w:styleId="Tablaconcuadrcula">
    <w:name w:val="Table Grid"/>
    <w:basedOn w:val="Tablanormal"/>
    <w:uiPriority w:val="39"/>
    <w:rsid w:val="005D4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5D44BB"/>
  </w:style>
  <w:style w:type="character" w:customStyle="1" w:styleId="UnresolvedMention">
    <w:name w:val="Unresolved Mention"/>
    <w:basedOn w:val="Fuentedeprrafopredeter"/>
    <w:uiPriority w:val="99"/>
    <w:semiHidden/>
    <w:unhideWhenUsed/>
    <w:rsid w:val="00412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98783">
      <w:bodyDiv w:val="1"/>
      <w:marLeft w:val="0"/>
      <w:marRight w:val="0"/>
      <w:marTop w:val="0"/>
      <w:marBottom w:val="0"/>
      <w:divBdr>
        <w:top w:val="none" w:sz="0" w:space="0" w:color="auto"/>
        <w:left w:val="none" w:sz="0" w:space="0" w:color="auto"/>
        <w:bottom w:val="none" w:sz="0" w:space="0" w:color="auto"/>
        <w:right w:val="none" w:sz="0" w:space="0" w:color="auto"/>
      </w:divBdr>
    </w:div>
    <w:div w:id="1069497862">
      <w:bodyDiv w:val="1"/>
      <w:marLeft w:val="0"/>
      <w:marRight w:val="0"/>
      <w:marTop w:val="0"/>
      <w:marBottom w:val="0"/>
      <w:divBdr>
        <w:top w:val="none" w:sz="0" w:space="0" w:color="auto"/>
        <w:left w:val="none" w:sz="0" w:space="0" w:color="auto"/>
        <w:bottom w:val="none" w:sz="0" w:space="0" w:color="auto"/>
        <w:right w:val="none" w:sz="0" w:space="0" w:color="auto"/>
      </w:divBdr>
    </w:div>
    <w:div w:id="148481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NAUCALPAN/art_92_lii_b/2/0/.web"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NAUCALPAN/art_92_xiv_b.web"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ipomex.org.mx/ipo3/lgt/indice/NAUCALPAN/art_92_xiv_b.web" TargetMode="External"/><Relationship Id="rId28" Type="http://schemas.openxmlformats.org/officeDocument/2006/relationships/footer" Target="footer2.xml"/><Relationship Id="rId10" Type="http://schemas.openxmlformats.org/officeDocument/2006/relationships/hyperlink" Target="https://www.ipomex.org.mx/ipo3/lgt/indice/NAUCALPAN/art_92_lii_b/2/0/.web"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pomex.org.mx/ipo3/lgt/indice/NAUCALPAN/art_92_xiv_b.web" TargetMode="External"/><Relationship Id="rId22" Type="http://schemas.openxmlformats.org/officeDocument/2006/relationships/hyperlink" Target="https://www.ipomex.org.mx/ipo3/lgt/indice/NAUCALPAN/art_92_lii_b/2/0/.web"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27</Pages>
  <Words>3670</Words>
  <Characters>20189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21</cp:revision>
  <dcterms:created xsi:type="dcterms:W3CDTF">2020-11-06T21:54:00Z</dcterms:created>
  <dcterms:modified xsi:type="dcterms:W3CDTF">2020-12-17T20:38:00Z</dcterms:modified>
</cp:coreProperties>
</file>