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F95F5" w14:textId="546E2E31" w:rsidR="00122EA6" w:rsidRPr="00A41E0C" w:rsidRDefault="00554DF4" w:rsidP="00554DF4">
      <w:pPr>
        <w:spacing w:line="360" w:lineRule="auto"/>
        <w:rPr>
          <w:rFonts w:ascii="Palatino Linotype" w:eastAsia="Times New Roman" w:hAnsi="Palatino Linotype" w:cs="Times New Roman"/>
          <w:b/>
        </w:rPr>
      </w:pPr>
      <w:r w:rsidRPr="00A41E0C">
        <w:rPr>
          <w:rFonts w:ascii="Palatino Linotype" w:eastAsia="Times New Roman" w:hAnsi="Palatino Linotype" w:cs="Times New Roman"/>
          <w:b/>
        </w:rPr>
        <w:t>LÍNEAS ARGUMENTATIVAS</w:t>
      </w:r>
    </w:p>
    <w:p w14:paraId="6D271794" w14:textId="69A4F55F" w:rsidR="001D1714" w:rsidRPr="00A41E0C" w:rsidRDefault="00554DF4" w:rsidP="00554DF4">
      <w:pPr>
        <w:spacing w:line="360" w:lineRule="auto"/>
        <w:rPr>
          <w:rFonts w:ascii="Palatino Linotype" w:eastAsia="Times New Roman" w:hAnsi="Palatino Linotype" w:cs="Times New Roman"/>
          <w:b/>
        </w:rPr>
      </w:pPr>
      <w:r w:rsidRPr="00A41E0C">
        <w:rPr>
          <w:rFonts w:ascii="Palatino Linotype" w:eastAsia="Times New Roman" w:hAnsi="Palatino Linotype" w:cs="Times New Roman"/>
          <w:b/>
        </w:rPr>
        <w:t xml:space="preserve"> </w:t>
      </w:r>
      <w:r w:rsidR="00A86534" w:rsidRPr="00A41E0C">
        <w:rPr>
          <w:rFonts w:ascii="Palatino Linotype" w:eastAsia="Times New Roman" w:hAnsi="Palatino Linotype" w:cs="Times New Roman"/>
          <w:b/>
        </w:rPr>
        <w:t xml:space="preserve"> </w:t>
      </w:r>
    </w:p>
    <w:p w14:paraId="1141177F" w14:textId="77777777" w:rsidR="0002017A" w:rsidRPr="00A41E0C" w:rsidRDefault="0002017A" w:rsidP="0002017A">
      <w:pPr>
        <w:spacing w:before="240" w:after="240" w:line="360" w:lineRule="auto"/>
        <w:jc w:val="both"/>
        <w:rPr>
          <w:rFonts w:ascii="Palatino Linotype" w:eastAsia="MS Mincho" w:hAnsi="Palatino Linotype" w:cs="Times New Roman"/>
        </w:rPr>
      </w:pPr>
      <w:r w:rsidRPr="00A41E0C">
        <w:rPr>
          <w:rFonts w:ascii="Palatino Linotype" w:eastAsia="MS Mincho" w:hAnsi="Palatino Linotype" w:cs="Times New Roman"/>
          <w:b/>
        </w:rPr>
        <w:t xml:space="preserve">DERECHO DE ACCESO A LA INFORMACIÓN PÚBLICA. </w:t>
      </w:r>
      <w:r w:rsidRPr="00A41E0C">
        <w:rPr>
          <w:rFonts w:ascii="Palatino Linotype" w:eastAsia="MS Mincho" w:hAnsi="Palatino Linotype" w:cs="Times New Roman"/>
        </w:rPr>
        <w:t xml:space="preserve">El derecho de acceso a la información pública se satisface en aquellos casos en que se atienda cada punto de la solicitud de información, haciendo entrega del soporte documental en que conste la información requerida. </w:t>
      </w:r>
    </w:p>
    <w:p w14:paraId="092F2AD9" w14:textId="77777777" w:rsidR="0002017A" w:rsidRPr="00A41E0C" w:rsidRDefault="0002017A" w:rsidP="0002017A">
      <w:pPr>
        <w:spacing w:line="360" w:lineRule="auto"/>
        <w:jc w:val="both"/>
        <w:rPr>
          <w:rFonts w:ascii="Palatino Linotype" w:eastAsia="Calibri" w:hAnsi="Palatino Linotype" w:cs="Times New Roman"/>
        </w:rPr>
      </w:pPr>
      <w:r w:rsidRPr="00A41E0C">
        <w:rPr>
          <w:rFonts w:ascii="Palatino Linotype" w:eastAsia="Calibri" w:hAnsi="Palatino Linotype" w:cs="Times New Roman"/>
          <w:b/>
        </w:rPr>
        <w:t>DE LA GARANTÍA DE PROPORCIONAR LA INFORMACIÓN PÚBLICA GUBERNAMENTAL.</w:t>
      </w:r>
      <w:r w:rsidRPr="00A41E0C">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718B73C9" w14:textId="77777777" w:rsidR="0002017A" w:rsidRPr="00A41E0C" w:rsidRDefault="0002017A" w:rsidP="0002017A">
      <w:pPr>
        <w:spacing w:before="240" w:after="240" w:line="360" w:lineRule="auto"/>
        <w:jc w:val="both"/>
        <w:rPr>
          <w:rFonts w:ascii="Palatino Linotype" w:eastAsia="Times New Roman" w:hAnsi="Palatino Linotype" w:cs="Times New Roman"/>
        </w:rPr>
      </w:pPr>
      <w:r w:rsidRPr="00A41E0C">
        <w:rPr>
          <w:rFonts w:ascii="Palatino Linotype" w:eastAsia="Times New Roman" w:hAnsi="Palatino Linotype" w:cs="Times New Roman"/>
          <w:b/>
        </w:rPr>
        <w:t xml:space="preserve">SOBRESEIMIENTO, RAZONES PARA SU ACTUALIZACIÓN. </w:t>
      </w:r>
      <w:r w:rsidRPr="00A41E0C">
        <w:rPr>
          <w:rFonts w:ascii="Palatino Linotype" w:eastAsia="Times New Roman" w:hAnsi="Palatino Linotype" w:cs="Times New Roman"/>
        </w:rPr>
        <w:t xml:space="preserve">Para que se actualice el sobreseimiento de un recurso de revisión, el </w:t>
      </w:r>
      <w:r w:rsidRPr="00A41E0C">
        <w:rPr>
          <w:rFonts w:ascii="Palatino Linotype" w:eastAsia="Times New Roman" w:hAnsi="Palatino Linotype" w:cs="Times New Roman"/>
          <w:b/>
        </w:rPr>
        <w:t>SUJETO OBLIGADO</w:t>
      </w:r>
      <w:r w:rsidRPr="00A41E0C">
        <w:rPr>
          <w:rFonts w:ascii="Palatino Linotype" w:eastAsia="Times New Roman" w:hAnsi="Palatino Linotype" w:cs="Times New Roman"/>
        </w:rPr>
        <w:t xml:space="preserve">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p>
    <w:p w14:paraId="0FC070C5" w14:textId="77777777" w:rsidR="001D1714" w:rsidRPr="00A41E0C" w:rsidRDefault="001D1714" w:rsidP="00554DF4">
      <w:pPr>
        <w:spacing w:line="360" w:lineRule="auto"/>
        <w:rPr>
          <w:rFonts w:ascii="Palatino Linotype" w:eastAsia="Times New Roman" w:hAnsi="Palatino Linotype" w:cs="Times New Roman"/>
          <w:b/>
        </w:rPr>
      </w:pPr>
    </w:p>
    <w:p w14:paraId="64B2ED89" w14:textId="77777777" w:rsidR="001D1714" w:rsidRPr="00A41E0C" w:rsidRDefault="001D1714" w:rsidP="00554DF4">
      <w:pPr>
        <w:spacing w:line="360" w:lineRule="auto"/>
        <w:rPr>
          <w:rFonts w:ascii="Palatino Linotype" w:eastAsia="Times New Roman" w:hAnsi="Palatino Linotype" w:cs="Times New Roman"/>
          <w:b/>
        </w:rPr>
      </w:pPr>
    </w:p>
    <w:p w14:paraId="3F4F94E9" w14:textId="77777777" w:rsidR="001D1714" w:rsidRPr="00A41E0C" w:rsidRDefault="001D1714" w:rsidP="00554DF4">
      <w:pPr>
        <w:spacing w:line="360" w:lineRule="auto"/>
        <w:rPr>
          <w:rFonts w:ascii="Palatino Linotype" w:eastAsia="Times New Roman" w:hAnsi="Palatino Linotype" w:cs="Times New Roman"/>
          <w:b/>
        </w:rPr>
      </w:pPr>
    </w:p>
    <w:p w14:paraId="6B1076F3" w14:textId="77777777" w:rsidR="001D1714" w:rsidRPr="00A41E0C" w:rsidRDefault="001D1714" w:rsidP="00554DF4">
      <w:pPr>
        <w:spacing w:line="360" w:lineRule="auto"/>
        <w:rPr>
          <w:rFonts w:ascii="Palatino Linotype" w:eastAsia="Times New Roman" w:hAnsi="Palatino Linotype" w:cs="Times New Roman"/>
          <w:b/>
        </w:rPr>
      </w:pPr>
    </w:p>
    <w:p w14:paraId="71B02CFA" w14:textId="77777777" w:rsidR="001D1714" w:rsidRPr="00A41E0C" w:rsidRDefault="001D1714" w:rsidP="00554DF4">
      <w:pPr>
        <w:spacing w:line="360" w:lineRule="auto"/>
        <w:rPr>
          <w:rFonts w:ascii="Palatino Linotype" w:eastAsia="Times New Roman" w:hAnsi="Palatino Linotype" w:cs="Times New Roman"/>
          <w:b/>
        </w:rPr>
      </w:pPr>
    </w:p>
    <w:p w14:paraId="0EBA77D2" w14:textId="77777777" w:rsidR="001D1714" w:rsidRPr="00A41E0C" w:rsidRDefault="001D1714" w:rsidP="00554DF4">
      <w:pPr>
        <w:spacing w:line="360" w:lineRule="auto"/>
        <w:rPr>
          <w:rFonts w:ascii="Palatino Linotype" w:eastAsia="Times New Roman" w:hAnsi="Palatino Linotype" w:cs="Times New Roman"/>
          <w:b/>
        </w:rPr>
      </w:pPr>
    </w:p>
    <w:p w14:paraId="25105323" w14:textId="77777777" w:rsidR="00554DF4" w:rsidRPr="00A41E0C" w:rsidRDefault="00554DF4" w:rsidP="00554DF4">
      <w:pPr>
        <w:spacing w:before="240" w:after="240" w:line="360" w:lineRule="auto"/>
        <w:jc w:val="center"/>
        <w:rPr>
          <w:rFonts w:ascii="Palatino Linotype" w:hAnsi="Palatino Linotype"/>
        </w:rPr>
      </w:pPr>
      <w:r w:rsidRPr="00A41E0C">
        <w:rPr>
          <w:rFonts w:ascii="Palatino Linotype" w:hAnsi="Palatino Linotype"/>
          <w:b/>
        </w:rPr>
        <w:lastRenderedPageBreak/>
        <w:t>Índice</w:t>
      </w:r>
      <w:r w:rsidRPr="00A41E0C">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7E5220AE" w14:textId="77777777" w:rsidR="00554DF4" w:rsidRPr="00A41E0C" w:rsidRDefault="00554DF4" w:rsidP="00554DF4">
          <w:pPr>
            <w:pStyle w:val="TtulodeTDC"/>
            <w:spacing w:line="480" w:lineRule="auto"/>
          </w:pPr>
        </w:p>
        <w:p w14:paraId="589C20D5" w14:textId="04E1814A" w:rsidR="00F23E9E" w:rsidRPr="00A41E0C" w:rsidRDefault="00554DF4">
          <w:pPr>
            <w:pStyle w:val="TDC1"/>
            <w:tabs>
              <w:tab w:val="right" w:leader="dot" w:pos="8779"/>
            </w:tabs>
            <w:rPr>
              <w:noProof/>
              <w:sz w:val="22"/>
              <w:szCs w:val="22"/>
              <w:lang w:val="es-MX" w:eastAsia="es-MX"/>
            </w:rPr>
          </w:pPr>
          <w:r w:rsidRPr="00A41E0C">
            <w:rPr>
              <w:rFonts w:ascii="Palatino Linotype" w:hAnsi="Palatino Linotype"/>
              <w:b/>
            </w:rPr>
            <w:fldChar w:fldCharType="begin"/>
          </w:r>
          <w:r w:rsidRPr="00A41E0C">
            <w:rPr>
              <w:rFonts w:ascii="Palatino Linotype" w:hAnsi="Palatino Linotype"/>
              <w:b/>
            </w:rPr>
            <w:instrText xml:space="preserve"> TOC \o "1-3" \h \z \u </w:instrText>
          </w:r>
          <w:r w:rsidRPr="00A41E0C">
            <w:rPr>
              <w:rFonts w:ascii="Palatino Linotype" w:hAnsi="Palatino Linotype"/>
              <w:b/>
            </w:rPr>
            <w:fldChar w:fldCharType="separate"/>
          </w:r>
          <w:hyperlink w:anchor="_Toc48129230" w:history="1">
            <w:r w:rsidR="00F23E9E" w:rsidRPr="00A41E0C">
              <w:rPr>
                <w:rStyle w:val="Hipervnculo"/>
                <w:noProof/>
              </w:rPr>
              <w:t>ANTECEDENTES</w:t>
            </w:r>
            <w:r w:rsidR="00F23E9E" w:rsidRPr="00A41E0C">
              <w:rPr>
                <w:noProof/>
                <w:webHidden/>
              </w:rPr>
              <w:tab/>
            </w:r>
            <w:r w:rsidR="00F23E9E" w:rsidRPr="00A41E0C">
              <w:rPr>
                <w:noProof/>
                <w:webHidden/>
              </w:rPr>
              <w:fldChar w:fldCharType="begin"/>
            </w:r>
            <w:r w:rsidR="00F23E9E" w:rsidRPr="00A41E0C">
              <w:rPr>
                <w:noProof/>
                <w:webHidden/>
              </w:rPr>
              <w:instrText xml:space="preserve"> PAGEREF _Toc48129230 \h </w:instrText>
            </w:r>
            <w:r w:rsidR="00F23E9E" w:rsidRPr="00A41E0C">
              <w:rPr>
                <w:noProof/>
                <w:webHidden/>
              </w:rPr>
            </w:r>
            <w:r w:rsidR="00F23E9E" w:rsidRPr="00A41E0C">
              <w:rPr>
                <w:noProof/>
                <w:webHidden/>
              </w:rPr>
              <w:fldChar w:fldCharType="separate"/>
            </w:r>
            <w:r w:rsidR="00F23E9E" w:rsidRPr="00A41E0C">
              <w:rPr>
                <w:noProof/>
                <w:webHidden/>
              </w:rPr>
              <w:t>3</w:t>
            </w:r>
            <w:r w:rsidR="00F23E9E" w:rsidRPr="00A41E0C">
              <w:rPr>
                <w:noProof/>
                <w:webHidden/>
              </w:rPr>
              <w:fldChar w:fldCharType="end"/>
            </w:r>
          </w:hyperlink>
        </w:p>
        <w:p w14:paraId="78A46A3C" w14:textId="3B1D8F9A" w:rsidR="00F23E9E" w:rsidRPr="00A41E0C" w:rsidRDefault="000842E1">
          <w:pPr>
            <w:pStyle w:val="TDC1"/>
            <w:tabs>
              <w:tab w:val="right" w:leader="dot" w:pos="8779"/>
            </w:tabs>
            <w:rPr>
              <w:noProof/>
              <w:sz w:val="22"/>
              <w:szCs w:val="22"/>
              <w:lang w:val="es-MX" w:eastAsia="es-MX"/>
            </w:rPr>
          </w:pPr>
          <w:hyperlink w:anchor="_Toc48129231" w:history="1">
            <w:r w:rsidR="00F23E9E" w:rsidRPr="00A41E0C">
              <w:rPr>
                <w:rStyle w:val="Hipervnculo"/>
                <w:noProof/>
              </w:rPr>
              <w:t>CONSIDERANDO</w:t>
            </w:r>
            <w:r w:rsidR="00F23E9E" w:rsidRPr="00A41E0C">
              <w:rPr>
                <w:noProof/>
                <w:webHidden/>
              </w:rPr>
              <w:tab/>
            </w:r>
            <w:r w:rsidR="00F23E9E" w:rsidRPr="00A41E0C">
              <w:rPr>
                <w:noProof/>
                <w:webHidden/>
              </w:rPr>
              <w:fldChar w:fldCharType="begin"/>
            </w:r>
            <w:r w:rsidR="00F23E9E" w:rsidRPr="00A41E0C">
              <w:rPr>
                <w:noProof/>
                <w:webHidden/>
              </w:rPr>
              <w:instrText xml:space="preserve"> PAGEREF _Toc48129231 \h </w:instrText>
            </w:r>
            <w:r w:rsidR="00F23E9E" w:rsidRPr="00A41E0C">
              <w:rPr>
                <w:noProof/>
                <w:webHidden/>
              </w:rPr>
            </w:r>
            <w:r w:rsidR="00F23E9E" w:rsidRPr="00A41E0C">
              <w:rPr>
                <w:noProof/>
                <w:webHidden/>
              </w:rPr>
              <w:fldChar w:fldCharType="separate"/>
            </w:r>
            <w:r w:rsidR="00F23E9E" w:rsidRPr="00A41E0C">
              <w:rPr>
                <w:noProof/>
                <w:webHidden/>
              </w:rPr>
              <w:t>7</w:t>
            </w:r>
            <w:r w:rsidR="00F23E9E" w:rsidRPr="00A41E0C">
              <w:rPr>
                <w:noProof/>
                <w:webHidden/>
              </w:rPr>
              <w:fldChar w:fldCharType="end"/>
            </w:r>
          </w:hyperlink>
        </w:p>
        <w:p w14:paraId="568C7E5A" w14:textId="149CFAA6" w:rsidR="00F23E9E" w:rsidRPr="00A41E0C" w:rsidRDefault="000842E1">
          <w:pPr>
            <w:pStyle w:val="TDC2"/>
            <w:rPr>
              <w:noProof/>
              <w:sz w:val="22"/>
              <w:szCs w:val="22"/>
              <w:lang w:val="es-MX" w:eastAsia="es-MX"/>
            </w:rPr>
          </w:pPr>
          <w:hyperlink w:anchor="_Toc48129232" w:history="1">
            <w:r w:rsidR="00F23E9E" w:rsidRPr="00A41E0C">
              <w:rPr>
                <w:rStyle w:val="Hipervnculo"/>
                <w:rFonts w:ascii="Palatino Linotype" w:hAnsi="Palatino Linotype"/>
                <w:b/>
                <w:noProof/>
              </w:rPr>
              <w:t>PRIMERO. De la competencia</w:t>
            </w:r>
            <w:r w:rsidR="00F23E9E" w:rsidRPr="00A41E0C">
              <w:rPr>
                <w:noProof/>
                <w:webHidden/>
              </w:rPr>
              <w:tab/>
            </w:r>
            <w:r w:rsidR="00F23E9E" w:rsidRPr="00A41E0C">
              <w:rPr>
                <w:noProof/>
                <w:webHidden/>
              </w:rPr>
              <w:fldChar w:fldCharType="begin"/>
            </w:r>
            <w:r w:rsidR="00F23E9E" w:rsidRPr="00A41E0C">
              <w:rPr>
                <w:noProof/>
                <w:webHidden/>
              </w:rPr>
              <w:instrText xml:space="preserve"> PAGEREF _Toc48129232 \h </w:instrText>
            </w:r>
            <w:r w:rsidR="00F23E9E" w:rsidRPr="00A41E0C">
              <w:rPr>
                <w:noProof/>
                <w:webHidden/>
              </w:rPr>
            </w:r>
            <w:r w:rsidR="00F23E9E" w:rsidRPr="00A41E0C">
              <w:rPr>
                <w:noProof/>
                <w:webHidden/>
              </w:rPr>
              <w:fldChar w:fldCharType="separate"/>
            </w:r>
            <w:r w:rsidR="00F23E9E" w:rsidRPr="00A41E0C">
              <w:rPr>
                <w:noProof/>
                <w:webHidden/>
              </w:rPr>
              <w:t>7</w:t>
            </w:r>
            <w:r w:rsidR="00F23E9E" w:rsidRPr="00A41E0C">
              <w:rPr>
                <w:noProof/>
                <w:webHidden/>
              </w:rPr>
              <w:fldChar w:fldCharType="end"/>
            </w:r>
          </w:hyperlink>
        </w:p>
        <w:p w14:paraId="66D81497" w14:textId="6163CE5B" w:rsidR="00F23E9E" w:rsidRPr="00A41E0C" w:rsidRDefault="000842E1">
          <w:pPr>
            <w:pStyle w:val="TDC2"/>
            <w:rPr>
              <w:noProof/>
              <w:sz w:val="22"/>
              <w:szCs w:val="22"/>
              <w:lang w:val="es-MX" w:eastAsia="es-MX"/>
            </w:rPr>
          </w:pPr>
          <w:hyperlink w:anchor="_Toc48129233" w:history="1">
            <w:r w:rsidR="00F23E9E" w:rsidRPr="00A41E0C">
              <w:rPr>
                <w:rStyle w:val="Hipervnculo"/>
                <w:rFonts w:ascii="Palatino Linotype" w:hAnsi="Palatino Linotype"/>
                <w:b/>
                <w:noProof/>
              </w:rPr>
              <w:t>SEGUNDO. De la oportunidad y procedencia.</w:t>
            </w:r>
            <w:r w:rsidR="00F23E9E" w:rsidRPr="00A41E0C">
              <w:rPr>
                <w:noProof/>
                <w:webHidden/>
              </w:rPr>
              <w:tab/>
            </w:r>
            <w:r w:rsidR="00F23E9E" w:rsidRPr="00A41E0C">
              <w:rPr>
                <w:noProof/>
                <w:webHidden/>
              </w:rPr>
              <w:fldChar w:fldCharType="begin"/>
            </w:r>
            <w:r w:rsidR="00F23E9E" w:rsidRPr="00A41E0C">
              <w:rPr>
                <w:noProof/>
                <w:webHidden/>
              </w:rPr>
              <w:instrText xml:space="preserve"> PAGEREF _Toc48129233 \h </w:instrText>
            </w:r>
            <w:r w:rsidR="00F23E9E" w:rsidRPr="00A41E0C">
              <w:rPr>
                <w:noProof/>
                <w:webHidden/>
              </w:rPr>
            </w:r>
            <w:r w:rsidR="00F23E9E" w:rsidRPr="00A41E0C">
              <w:rPr>
                <w:noProof/>
                <w:webHidden/>
              </w:rPr>
              <w:fldChar w:fldCharType="separate"/>
            </w:r>
            <w:r w:rsidR="00F23E9E" w:rsidRPr="00A41E0C">
              <w:rPr>
                <w:noProof/>
                <w:webHidden/>
              </w:rPr>
              <w:t>8</w:t>
            </w:r>
            <w:r w:rsidR="00F23E9E" w:rsidRPr="00A41E0C">
              <w:rPr>
                <w:noProof/>
                <w:webHidden/>
              </w:rPr>
              <w:fldChar w:fldCharType="end"/>
            </w:r>
          </w:hyperlink>
        </w:p>
        <w:p w14:paraId="0A9AD327" w14:textId="50DFC884" w:rsidR="00F23E9E" w:rsidRPr="00A41E0C" w:rsidRDefault="000842E1">
          <w:pPr>
            <w:pStyle w:val="TDC2"/>
            <w:rPr>
              <w:noProof/>
              <w:sz w:val="22"/>
              <w:szCs w:val="22"/>
              <w:lang w:val="es-MX" w:eastAsia="es-MX"/>
            </w:rPr>
          </w:pPr>
          <w:hyperlink w:anchor="_Toc48129234" w:history="1">
            <w:r w:rsidR="00F23E9E" w:rsidRPr="00A41E0C">
              <w:rPr>
                <w:rStyle w:val="Hipervnculo"/>
                <w:rFonts w:ascii="Palatino Linotype" w:hAnsi="Palatino Linotype"/>
                <w:b/>
                <w:noProof/>
              </w:rPr>
              <w:t>A.</w:t>
            </w:r>
            <w:r w:rsidR="00F23E9E" w:rsidRPr="00A41E0C">
              <w:rPr>
                <w:noProof/>
                <w:sz w:val="22"/>
                <w:szCs w:val="22"/>
                <w:lang w:val="es-MX" w:eastAsia="es-MX"/>
              </w:rPr>
              <w:tab/>
            </w:r>
            <w:r w:rsidR="00F23E9E" w:rsidRPr="00A41E0C">
              <w:rPr>
                <w:rStyle w:val="Hipervnculo"/>
                <w:rFonts w:ascii="Palatino Linotype" w:hAnsi="Palatino Linotype"/>
                <w:b/>
                <w:noProof/>
              </w:rPr>
              <w:t>De las actuaciones de las partes.</w:t>
            </w:r>
            <w:r w:rsidR="00F23E9E" w:rsidRPr="00A41E0C">
              <w:rPr>
                <w:noProof/>
                <w:webHidden/>
              </w:rPr>
              <w:tab/>
            </w:r>
            <w:r w:rsidR="00F23E9E" w:rsidRPr="00A41E0C">
              <w:rPr>
                <w:noProof/>
                <w:webHidden/>
              </w:rPr>
              <w:fldChar w:fldCharType="begin"/>
            </w:r>
            <w:r w:rsidR="00F23E9E" w:rsidRPr="00A41E0C">
              <w:rPr>
                <w:noProof/>
                <w:webHidden/>
              </w:rPr>
              <w:instrText xml:space="preserve"> PAGEREF _Toc48129234 \h </w:instrText>
            </w:r>
            <w:r w:rsidR="00F23E9E" w:rsidRPr="00A41E0C">
              <w:rPr>
                <w:noProof/>
                <w:webHidden/>
              </w:rPr>
            </w:r>
            <w:r w:rsidR="00F23E9E" w:rsidRPr="00A41E0C">
              <w:rPr>
                <w:noProof/>
                <w:webHidden/>
              </w:rPr>
              <w:fldChar w:fldCharType="separate"/>
            </w:r>
            <w:r w:rsidR="00F23E9E" w:rsidRPr="00A41E0C">
              <w:rPr>
                <w:noProof/>
                <w:webHidden/>
              </w:rPr>
              <w:t>10</w:t>
            </w:r>
            <w:r w:rsidR="00F23E9E" w:rsidRPr="00A41E0C">
              <w:rPr>
                <w:noProof/>
                <w:webHidden/>
              </w:rPr>
              <w:fldChar w:fldCharType="end"/>
            </w:r>
          </w:hyperlink>
        </w:p>
        <w:p w14:paraId="70A34107" w14:textId="39E07004" w:rsidR="00F23E9E" w:rsidRPr="00A41E0C" w:rsidRDefault="000842E1">
          <w:pPr>
            <w:pStyle w:val="TDC2"/>
            <w:rPr>
              <w:noProof/>
              <w:sz w:val="22"/>
              <w:szCs w:val="22"/>
              <w:lang w:val="es-MX" w:eastAsia="es-MX"/>
            </w:rPr>
          </w:pPr>
          <w:hyperlink w:anchor="_Toc48129235" w:history="1">
            <w:r w:rsidR="00F23E9E" w:rsidRPr="00A41E0C">
              <w:rPr>
                <w:rStyle w:val="Hipervnculo"/>
                <w:rFonts w:ascii="Palatino Linotype" w:eastAsia="Calibri" w:hAnsi="Palatino Linotype"/>
                <w:b/>
                <w:noProof/>
              </w:rPr>
              <w:t>B.</w:t>
            </w:r>
            <w:r w:rsidR="00F23E9E" w:rsidRPr="00A41E0C">
              <w:rPr>
                <w:noProof/>
                <w:sz w:val="22"/>
                <w:szCs w:val="22"/>
                <w:lang w:val="es-MX" w:eastAsia="es-MX"/>
              </w:rPr>
              <w:tab/>
            </w:r>
            <w:r w:rsidR="00F23E9E" w:rsidRPr="00A41E0C">
              <w:rPr>
                <w:rStyle w:val="Hipervnculo"/>
                <w:rFonts w:ascii="Palatino Linotype" w:eastAsia="Calibri" w:hAnsi="Palatino Linotype"/>
                <w:b/>
                <w:noProof/>
              </w:rPr>
              <w:t>Actualización del sobreseimiento.</w:t>
            </w:r>
            <w:r w:rsidR="00F23E9E" w:rsidRPr="00A41E0C">
              <w:rPr>
                <w:noProof/>
                <w:webHidden/>
              </w:rPr>
              <w:tab/>
            </w:r>
            <w:r w:rsidR="00F23E9E" w:rsidRPr="00A41E0C">
              <w:rPr>
                <w:noProof/>
                <w:webHidden/>
              </w:rPr>
              <w:fldChar w:fldCharType="begin"/>
            </w:r>
            <w:r w:rsidR="00F23E9E" w:rsidRPr="00A41E0C">
              <w:rPr>
                <w:noProof/>
                <w:webHidden/>
              </w:rPr>
              <w:instrText xml:space="preserve"> PAGEREF _Toc48129235 \h </w:instrText>
            </w:r>
            <w:r w:rsidR="00F23E9E" w:rsidRPr="00A41E0C">
              <w:rPr>
                <w:noProof/>
                <w:webHidden/>
              </w:rPr>
            </w:r>
            <w:r w:rsidR="00F23E9E" w:rsidRPr="00A41E0C">
              <w:rPr>
                <w:noProof/>
                <w:webHidden/>
              </w:rPr>
              <w:fldChar w:fldCharType="separate"/>
            </w:r>
            <w:r w:rsidR="00F23E9E" w:rsidRPr="00A41E0C">
              <w:rPr>
                <w:noProof/>
                <w:webHidden/>
              </w:rPr>
              <w:t>12</w:t>
            </w:r>
            <w:r w:rsidR="00F23E9E" w:rsidRPr="00A41E0C">
              <w:rPr>
                <w:noProof/>
                <w:webHidden/>
              </w:rPr>
              <w:fldChar w:fldCharType="end"/>
            </w:r>
          </w:hyperlink>
        </w:p>
        <w:p w14:paraId="42029CC8" w14:textId="3D8F42EB" w:rsidR="00F23E9E" w:rsidRPr="00A41E0C" w:rsidRDefault="000842E1">
          <w:pPr>
            <w:pStyle w:val="TDC1"/>
            <w:tabs>
              <w:tab w:val="right" w:leader="dot" w:pos="8779"/>
            </w:tabs>
            <w:rPr>
              <w:noProof/>
              <w:sz w:val="22"/>
              <w:szCs w:val="22"/>
              <w:lang w:val="es-MX" w:eastAsia="es-MX"/>
            </w:rPr>
          </w:pPr>
          <w:hyperlink w:anchor="_Toc48129236" w:history="1">
            <w:r w:rsidR="00F23E9E" w:rsidRPr="00A41E0C">
              <w:rPr>
                <w:rStyle w:val="Hipervnculo"/>
                <w:rFonts w:ascii="Palatino Linotype" w:eastAsia="Times New Roman" w:hAnsi="Palatino Linotype" w:cstheme="majorBidi"/>
                <w:b/>
                <w:bCs/>
                <w:noProof/>
              </w:rPr>
              <w:t>R E S O L U T I V O S</w:t>
            </w:r>
            <w:r w:rsidR="00F23E9E" w:rsidRPr="00A41E0C">
              <w:rPr>
                <w:noProof/>
                <w:webHidden/>
              </w:rPr>
              <w:tab/>
            </w:r>
            <w:r w:rsidR="00F23E9E" w:rsidRPr="00A41E0C">
              <w:rPr>
                <w:noProof/>
                <w:webHidden/>
              </w:rPr>
              <w:fldChar w:fldCharType="begin"/>
            </w:r>
            <w:r w:rsidR="00F23E9E" w:rsidRPr="00A41E0C">
              <w:rPr>
                <w:noProof/>
                <w:webHidden/>
              </w:rPr>
              <w:instrText xml:space="preserve"> PAGEREF _Toc48129236 \h </w:instrText>
            </w:r>
            <w:r w:rsidR="00F23E9E" w:rsidRPr="00A41E0C">
              <w:rPr>
                <w:noProof/>
                <w:webHidden/>
              </w:rPr>
            </w:r>
            <w:r w:rsidR="00F23E9E" w:rsidRPr="00A41E0C">
              <w:rPr>
                <w:noProof/>
                <w:webHidden/>
              </w:rPr>
              <w:fldChar w:fldCharType="separate"/>
            </w:r>
            <w:r w:rsidR="00F23E9E" w:rsidRPr="00A41E0C">
              <w:rPr>
                <w:noProof/>
                <w:webHidden/>
              </w:rPr>
              <w:t>16</w:t>
            </w:r>
            <w:r w:rsidR="00F23E9E" w:rsidRPr="00A41E0C">
              <w:rPr>
                <w:noProof/>
                <w:webHidden/>
              </w:rPr>
              <w:fldChar w:fldCharType="end"/>
            </w:r>
          </w:hyperlink>
        </w:p>
        <w:p w14:paraId="0F2D1799" w14:textId="79458C94" w:rsidR="00554DF4" w:rsidRPr="00A41E0C" w:rsidRDefault="00554DF4" w:rsidP="00554DF4">
          <w:pPr>
            <w:spacing w:line="480" w:lineRule="auto"/>
          </w:pPr>
          <w:r w:rsidRPr="00A41E0C">
            <w:rPr>
              <w:rFonts w:ascii="Palatino Linotype" w:hAnsi="Palatino Linotype"/>
              <w:b/>
              <w:bCs/>
              <w:lang w:val="es-ES"/>
            </w:rPr>
            <w:fldChar w:fldCharType="end"/>
          </w:r>
        </w:p>
      </w:sdtContent>
    </w:sdt>
    <w:p w14:paraId="4FEEF563" w14:textId="77777777" w:rsidR="009D4B58" w:rsidRPr="00A41E0C" w:rsidRDefault="009D4B58" w:rsidP="00554DF4">
      <w:pPr>
        <w:spacing w:before="240" w:after="240" w:line="360" w:lineRule="auto"/>
        <w:jc w:val="both"/>
        <w:rPr>
          <w:rFonts w:ascii="Palatino Linotype" w:hAnsi="Palatino Linotype"/>
        </w:rPr>
      </w:pPr>
    </w:p>
    <w:p w14:paraId="1D48C8A2" w14:textId="70AF699E" w:rsidR="001D1714" w:rsidRPr="00A41E0C" w:rsidRDefault="001D1714" w:rsidP="00554DF4">
      <w:pPr>
        <w:spacing w:before="240" w:after="240" w:line="360" w:lineRule="auto"/>
        <w:jc w:val="both"/>
        <w:rPr>
          <w:rFonts w:ascii="Palatino Linotype" w:hAnsi="Palatino Linotype"/>
        </w:rPr>
      </w:pPr>
    </w:p>
    <w:p w14:paraId="1473BCA6" w14:textId="3718F5A9" w:rsidR="00813A13" w:rsidRPr="00A41E0C" w:rsidRDefault="00813A13" w:rsidP="00554DF4">
      <w:pPr>
        <w:spacing w:before="240" w:after="240" w:line="360" w:lineRule="auto"/>
        <w:jc w:val="both"/>
        <w:rPr>
          <w:rFonts w:ascii="Palatino Linotype" w:hAnsi="Palatino Linotype"/>
        </w:rPr>
      </w:pPr>
    </w:p>
    <w:p w14:paraId="53952790" w14:textId="1C1BB0FB" w:rsidR="00813A13" w:rsidRPr="00A41E0C" w:rsidRDefault="00813A13" w:rsidP="00554DF4">
      <w:pPr>
        <w:spacing w:before="240" w:after="240" w:line="360" w:lineRule="auto"/>
        <w:jc w:val="both"/>
        <w:rPr>
          <w:rFonts w:ascii="Palatino Linotype" w:hAnsi="Palatino Linotype"/>
        </w:rPr>
      </w:pPr>
    </w:p>
    <w:p w14:paraId="6D6155B6" w14:textId="4A2220BA" w:rsidR="00813A13" w:rsidRPr="00A41E0C" w:rsidRDefault="00813A13" w:rsidP="00554DF4">
      <w:pPr>
        <w:spacing w:before="240" w:after="240" w:line="360" w:lineRule="auto"/>
        <w:jc w:val="both"/>
        <w:rPr>
          <w:rFonts w:ascii="Palatino Linotype" w:hAnsi="Palatino Linotype"/>
        </w:rPr>
      </w:pPr>
    </w:p>
    <w:p w14:paraId="1A4E51EB" w14:textId="77777777" w:rsidR="00813A13" w:rsidRPr="00A41E0C" w:rsidRDefault="00813A13" w:rsidP="00554DF4">
      <w:pPr>
        <w:spacing w:before="240" w:after="240" w:line="360" w:lineRule="auto"/>
        <w:jc w:val="both"/>
        <w:rPr>
          <w:rFonts w:ascii="Palatino Linotype" w:hAnsi="Palatino Linotype"/>
        </w:rPr>
      </w:pPr>
    </w:p>
    <w:p w14:paraId="0C45B763" w14:textId="77777777" w:rsidR="001D1714" w:rsidRPr="00A41E0C" w:rsidRDefault="001D1714" w:rsidP="00554DF4">
      <w:pPr>
        <w:spacing w:before="240" w:after="240" w:line="360" w:lineRule="auto"/>
        <w:jc w:val="both"/>
        <w:rPr>
          <w:rFonts w:ascii="Palatino Linotype" w:hAnsi="Palatino Linotype"/>
        </w:rPr>
      </w:pPr>
    </w:p>
    <w:p w14:paraId="6998FDD8" w14:textId="001845BA" w:rsidR="001D1714" w:rsidRPr="00A41E0C" w:rsidRDefault="001D1714" w:rsidP="00554DF4">
      <w:pPr>
        <w:spacing w:before="240" w:after="240" w:line="360" w:lineRule="auto"/>
        <w:jc w:val="both"/>
        <w:rPr>
          <w:rFonts w:ascii="Palatino Linotype" w:hAnsi="Palatino Linotype"/>
        </w:rPr>
      </w:pPr>
    </w:p>
    <w:p w14:paraId="3E37ABFD" w14:textId="77777777" w:rsidR="004D730E" w:rsidRPr="00A41E0C" w:rsidRDefault="004D730E" w:rsidP="00554DF4">
      <w:pPr>
        <w:spacing w:before="240" w:after="240" w:line="360" w:lineRule="auto"/>
        <w:jc w:val="both"/>
        <w:rPr>
          <w:rFonts w:ascii="Palatino Linotype" w:hAnsi="Palatino Linotype"/>
        </w:rPr>
      </w:pPr>
    </w:p>
    <w:p w14:paraId="2D4F401B" w14:textId="6F1A8B60" w:rsidR="00554DF4" w:rsidRPr="00A41E0C" w:rsidRDefault="00554DF4" w:rsidP="00554DF4">
      <w:pPr>
        <w:spacing w:before="240" w:after="240" w:line="360" w:lineRule="auto"/>
        <w:jc w:val="both"/>
        <w:rPr>
          <w:rFonts w:ascii="Palatino Linotype" w:hAnsi="Palatino Linotype"/>
        </w:rPr>
      </w:pPr>
      <w:r w:rsidRPr="00A41E0C">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4D730E" w:rsidRPr="00A41E0C">
        <w:rPr>
          <w:rFonts w:ascii="Palatino Linotype" w:hAnsi="Palatino Linotype"/>
        </w:rPr>
        <w:t>siete</w:t>
      </w:r>
      <w:r w:rsidRPr="00A41E0C">
        <w:rPr>
          <w:rFonts w:ascii="Palatino Linotype" w:hAnsi="Palatino Linotype"/>
        </w:rPr>
        <w:t xml:space="preserve"> (</w:t>
      </w:r>
      <w:r w:rsidR="004D730E" w:rsidRPr="00A41E0C">
        <w:rPr>
          <w:rFonts w:ascii="Palatino Linotype" w:hAnsi="Palatino Linotype"/>
        </w:rPr>
        <w:t>07</w:t>
      </w:r>
      <w:r w:rsidRPr="00A41E0C">
        <w:rPr>
          <w:rFonts w:ascii="Palatino Linotype" w:hAnsi="Palatino Linotype"/>
        </w:rPr>
        <w:t xml:space="preserve">) de </w:t>
      </w:r>
      <w:r w:rsidR="004D730E" w:rsidRPr="00A41E0C">
        <w:rPr>
          <w:rFonts w:ascii="Palatino Linotype" w:hAnsi="Palatino Linotype"/>
        </w:rPr>
        <w:t>octubre</w:t>
      </w:r>
      <w:r w:rsidR="00813A13" w:rsidRPr="00A41E0C">
        <w:rPr>
          <w:rFonts w:ascii="Palatino Linotype" w:hAnsi="Palatino Linotype"/>
        </w:rPr>
        <w:t xml:space="preserve"> de </w:t>
      </w:r>
      <w:r w:rsidRPr="00A41E0C">
        <w:rPr>
          <w:rFonts w:ascii="Palatino Linotype" w:hAnsi="Palatino Linotype"/>
        </w:rPr>
        <w:t xml:space="preserve">dos mil </w:t>
      </w:r>
      <w:r w:rsidR="00F76C2F" w:rsidRPr="00A41E0C">
        <w:rPr>
          <w:rFonts w:ascii="Palatino Linotype" w:hAnsi="Palatino Linotype"/>
        </w:rPr>
        <w:t>veinte</w:t>
      </w:r>
      <w:r w:rsidRPr="00A41E0C">
        <w:rPr>
          <w:rFonts w:ascii="Palatino Linotype" w:hAnsi="Palatino Linotype"/>
        </w:rPr>
        <w:t>.</w:t>
      </w:r>
    </w:p>
    <w:p w14:paraId="545B1038" w14:textId="35180B3C" w:rsidR="00554DF4" w:rsidRPr="00A41E0C" w:rsidRDefault="00554DF4" w:rsidP="00353EB6">
      <w:pPr>
        <w:pStyle w:val="Encabezado"/>
        <w:spacing w:line="360" w:lineRule="auto"/>
        <w:jc w:val="both"/>
        <w:rPr>
          <w:rFonts w:ascii="Palatino Linotype" w:hAnsi="Palatino Linotype"/>
          <w:b/>
          <w:sz w:val="22"/>
          <w:szCs w:val="22"/>
        </w:rPr>
      </w:pPr>
      <w:r w:rsidRPr="00A41E0C">
        <w:rPr>
          <w:rFonts w:ascii="Palatino Linotype" w:hAnsi="Palatino Linotype"/>
          <w:b/>
        </w:rPr>
        <w:t>VISTO el</w:t>
      </w:r>
      <w:r w:rsidRPr="00A41E0C">
        <w:rPr>
          <w:rFonts w:ascii="Palatino Linotype" w:hAnsi="Palatino Linotype"/>
        </w:rPr>
        <w:t xml:space="preserve"> expediente electrónico formado con</w:t>
      </w:r>
      <w:r w:rsidR="00353EB6" w:rsidRPr="00A41E0C">
        <w:rPr>
          <w:rFonts w:ascii="Palatino Linotype" w:hAnsi="Palatino Linotype"/>
        </w:rPr>
        <w:t xml:space="preserve"> motivo del recurso de revisión</w:t>
      </w:r>
      <w:r w:rsidR="00353EB6" w:rsidRPr="00A41E0C">
        <w:rPr>
          <w:rFonts w:ascii="Palatino Linotype" w:hAnsi="Palatino Linotype"/>
          <w:sz w:val="28"/>
        </w:rPr>
        <w:t xml:space="preserve"> </w:t>
      </w:r>
      <w:r w:rsidR="004D730E" w:rsidRPr="00A41E0C">
        <w:rPr>
          <w:rFonts w:ascii="Palatino Linotype" w:hAnsi="Palatino Linotype" w:cs="Arial"/>
          <w:b/>
          <w:bCs/>
          <w:lang w:eastAsia="es-MX"/>
        </w:rPr>
        <w:t>02368/INFOEM/IP/RR/2020</w:t>
      </w:r>
      <w:r w:rsidRPr="00A41E0C">
        <w:rPr>
          <w:rFonts w:ascii="Palatino Linotype" w:hAnsi="Palatino Linotype" w:cs="Arial"/>
          <w:b/>
          <w:bCs/>
        </w:rPr>
        <w:t xml:space="preserve">, </w:t>
      </w:r>
      <w:r w:rsidR="00953702" w:rsidRPr="00A41E0C">
        <w:rPr>
          <w:rFonts w:ascii="Palatino Linotype" w:hAnsi="Palatino Linotype"/>
        </w:rPr>
        <w:t xml:space="preserve">promovido por </w:t>
      </w:r>
      <w:r w:rsidR="00C47591" w:rsidRPr="00C47591">
        <w:rPr>
          <w:rFonts w:ascii="Palatino Linotype" w:hAnsi="Palatino Linotype"/>
          <w:b/>
          <w:szCs w:val="22"/>
          <w:highlight w:val="black"/>
        </w:rPr>
        <w:t>-----------------------------</w:t>
      </w:r>
      <w:r w:rsidR="00B23C9B" w:rsidRPr="00A41E0C">
        <w:rPr>
          <w:rFonts w:ascii="Palatino Linotype" w:hAnsi="Palatino Linotype"/>
        </w:rPr>
        <w:t>,</w:t>
      </w:r>
      <w:r w:rsidR="0026533C" w:rsidRPr="00A41E0C">
        <w:rPr>
          <w:rFonts w:ascii="Palatino Linotype" w:hAnsi="Palatino Linotype"/>
        </w:rPr>
        <w:t xml:space="preserve"> </w:t>
      </w:r>
      <w:r w:rsidRPr="00A41E0C">
        <w:rPr>
          <w:rFonts w:ascii="Palatino Linotype" w:hAnsi="Palatino Linotype"/>
        </w:rPr>
        <w:t xml:space="preserve">en su calidad de </w:t>
      </w:r>
      <w:r w:rsidRPr="00A41E0C">
        <w:rPr>
          <w:rFonts w:ascii="Palatino Linotype" w:hAnsi="Palatino Linotype"/>
          <w:b/>
        </w:rPr>
        <w:t>RECURRENTE</w:t>
      </w:r>
      <w:r w:rsidRPr="00A41E0C">
        <w:rPr>
          <w:rFonts w:ascii="Palatino Linotype" w:hAnsi="Palatino Linotype" w:cs="Arial"/>
        </w:rPr>
        <w:t xml:space="preserve">, en contra de la respuesta del </w:t>
      </w:r>
      <w:r w:rsidR="004D730E" w:rsidRPr="00A41E0C">
        <w:rPr>
          <w:rFonts w:ascii="Palatino Linotype" w:hAnsi="Palatino Linotype"/>
          <w:b/>
          <w:bCs/>
        </w:rPr>
        <w:t>Ayuntamiento de Teoloyucan</w:t>
      </w:r>
      <w:r w:rsidRPr="00A41E0C">
        <w:rPr>
          <w:rFonts w:ascii="Palatino Linotype" w:hAnsi="Palatino Linotype" w:cs="Arial"/>
        </w:rPr>
        <w:t>,</w:t>
      </w:r>
      <w:r w:rsidRPr="00A41E0C">
        <w:rPr>
          <w:rFonts w:ascii="Palatino Linotype" w:hAnsi="Palatino Linotype"/>
          <w:b/>
        </w:rPr>
        <w:t xml:space="preserve"> </w:t>
      </w:r>
      <w:r w:rsidRPr="00A41E0C">
        <w:rPr>
          <w:rFonts w:ascii="Palatino Linotype" w:hAnsi="Palatino Linotype"/>
        </w:rPr>
        <w:t>en lo sucesivo el</w:t>
      </w:r>
      <w:r w:rsidRPr="00A41E0C">
        <w:rPr>
          <w:rFonts w:ascii="Palatino Linotype" w:hAnsi="Palatino Linotype"/>
          <w:b/>
        </w:rPr>
        <w:t xml:space="preserve"> SUJETO OBLIGADO, </w:t>
      </w:r>
      <w:r w:rsidRPr="00A41E0C">
        <w:rPr>
          <w:rFonts w:ascii="Palatino Linotype" w:hAnsi="Palatino Linotype"/>
        </w:rPr>
        <w:t xml:space="preserve">se procede a dictar la presente resolución, con base en los siguientes: </w:t>
      </w:r>
    </w:p>
    <w:p w14:paraId="448A07F7" w14:textId="77777777" w:rsidR="00554DF4" w:rsidRPr="00A41E0C" w:rsidRDefault="00554DF4" w:rsidP="00554DF4">
      <w:pPr>
        <w:pStyle w:val="Ttulo1"/>
        <w:jc w:val="center"/>
      </w:pPr>
      <w:bookmarkStart w:id="0" w:name="_Toc48129230"/>
      <w:r w:rsidRPr="00A41E0C">
        <w:t>ANTECEDENTES</w:t>
      </w:r>
      <w:bookmarkEnd w:id="0"/>
    </w:p>
    <w:p w14:paraId="7E605D7A" w14:textId="77777777" w:rsidR="00554DF4" w:rsidRPr="00A41E0C" w:rsidRDefault="00554DF4" w:rsidP="00554DF4">
      <w:pPr>
        <w:rPr>
          <w:lang w:val="es-MX" w:eastAsia="en-US"/>
        </w:rPr>
      </w:pPr>
    </w:p>
    <w:p w14:paraId="51EF0DDA" w14:textId="606B03AB" w:rsidR="00554DF4" w:rsidRPr="00A41E0C"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A41E0C">
        <w:rPr>
          <w:rFonts w:ascii="Palatino Linotype" w:eastAsia="Calibri" w:hAnsi="Palatino Linotype" w:cs="Arial"/>
          <w:lang w:val="es-ES"/>
        </w:rPr>
        <w:t xml:space="preserve">El día </w:t>
      </w:r>
      <w:r w:rsidR="004D730E" w:rsidRPr="00A41E0C">
        <w:rPr>
          <w:rFonts w:ascii="Palatino Linotype" w:eastAsia="Calibri" w:hAnsi="Palatino Linotype" w:cs="Arial"/>
          <w:lang w:val="es-ES"/>
        </w:rPr>
        <w:t>trece</w:t>
      </w:r>
      <w:r w:rsidR="007438EE" w:rsidRPr="00A41E0C">
        <w:rPr>
          <w:rFonts w:ascii="Palatino Linotype" w:eastAsia="Calibri" w:hAnsi="Palatino Linotype" w:cs="Arial"/>
          <w:lang w:val="es-ES"/>
        </w:rPr>
        <w:t xml:space="preserve"> </w:t>
      </w:r>
      <w:r w:rsidRPr="00A41E0C">
        <w:rPr>
          <w:rFonts w:ascii="Palatino Linotype" w:eastAsia="Calibri" w:hAnsi="Palatino Linotype" w:cs="Arial"/>
          <w:lang w:val="es-ES"/>
        </w:rPr>
        <w:t>(</w:t>
      </w:r>
      <w:r w:rsidR="00FB0EDF" w:rsidRPr="00A41E0C">
        <w:rPr>
          <w:rFonts w:ascii="Palatino Linotype" w:eastAsia="Calibri" w:hAnsi="Palatino Linotype" w:cs="Arial"/>
          <w:lang w:val="es-ES"/>
        </w:rPr>
        <w:t>1</w:t>
      </w:r>
      <w:r w:rsidR="004D730E" w:rsidRPr="00A41E0C">
        <w:rPr>
          <w:rFonts w:ascii="Palatino Linotype" w:eastAsia="Calibri" w:hAnsi="Palatino Linotype" w:cs="Arial"/>
          <w:lang w:val="es-ES"/>
        </w:rPr>
        <w:t>3</w:t>
      </w:r>
      <w:r w:rsidRPr="00A41E0C">
        <w:rPr>
          <w:rFonts w:ascii="Palatino Linotype" w:eastAsia="Calibri" w:hAnsi="Palatino Linotype" w:cs="Arial"/>
          <w:lang w:val="es-ES"/>
        </w:rPr>
        <w:t xml:space="preserve">) </w:t>
      </w:r>
      <w:r w:rsidRPr="00A41E0C">
        <w:rPr>
          <w:rFonts w:ascii="Palatino Linotype" w:eastAsia="Calibri" w:hAnsi="Palatino Linotype" w:cs="Times New Roman"/>
          <w:lang w:val="es-ES"/>
        </w:rPr>
        <w:t>de</w:t>
      </w:r>
      <w:r w:rsidR="00DD65E4" w:rsidRPr="00A41E0C">
        <w:rPr>
          <w:rFonts w:ascii="Palatino Linotype" w:eastAsia="Calibri" w:hAnsi="Palatino Linotype" w:cs="Times New Roman"/>
          <w:lang w:val="es-ES"/>
        </w:rPr>
        <w:t xml:space="preserve"> </w:t>
      </w:r>
      <w:r w:rsidR="004D730E" w:rsidRPr="00A41E0C">
        <w:rPr>
          <w:rFonts w:ascii="Palatino Linotype" w:eastAsia="Calibri" w:hAnsi="Palatino Linotype" w:cs="Times New Roman"/>
          <w:lang w:val="es-ES"/>
        </w:rPr>
        <w:t>marzo</w:t>
      </w:r>
      <w:r w:rsidRPr="00A41E0C">
        <w:rPr>
          <w:rFonts w:ascii="Palatino Linotype" w:eastAsia="Calibri" w:hAnsi="Palatino Linotype" w:cs="Times New Roman"/>
          <w:lang w:val="es-ES"/>
        </w:rPr>
        <w:t xml:space="preserve"> de dos mil</w:t>
      </w:r>
      <w:r w:rsidR="001D7A5B" w:rsidRPr="00A41E0C">
        <w:rPr>
          <w:rFonts w:ascii="Palatino Linotype" w:eastAsia="Calibri" w:hAnsi="Palatino Linotype" w:cs="Times New Roman"/>
          <w:lang w:val="es-ES"/>
        </w:rPr>
        <w:t xml:space="preserve"> veinte</w:t>
      </w:r>
      <w:r w:rsidRPr="00A41E0C">
        <w:rPr>
          <w:rFonts w:ascii="Palatino Linotype" w:eastAsia="Calibri" w:hAnsi="Palatino Linotype" w:cs="Arial"/>
          <w:lang w:val="es-ES"/>
        </w:rPr>
        <w:t>,</w:t>
      </w:r>
      <w:r w:rsidRPr="00A41E0C">
        <w:rPr>
          <w:rFonts w:ascii="Palatino Linotype" w:eastAsia="Calibri" w:hAnsi="Palatino Linotype" w:cs="Times New Roman"/>
          <w:lang w:val="es-ES"/>
        </w:rPr>
        <w:t xml:space="preserve"> </w:t>
      </w:r>
      <w:r w:rsidRPr="00A41E0C">
        <w:rPr>
          <w:rFonts w:ascii="Palatino Linotype" w:eastAsia="Calibri" w:hAnsi="Palatino Linotype" w:cs="Times New Roman"/>
          <w:b/>
          <w:lang w:val="es-ES"/>
        </w:rPr>
        <w:t>EL RECURRENTE</w:t>
      </w:r>
      <w:r w:rsidR="000D0D18" w:rsidRPr="00A41E0C">
        <w:rPr>
          <w:rFonts w:ascii="Palatino Linotype" w:hAnsi="Palatino Linotype"/>
          <w:b/>
        </w:rPr>
        <w:t xml:space="preserve"> </w:t>
      </w:r>
      <w:r w:rsidR="000D0D18" w:rsidRPr="00A41E0C">
        <w:rPr>
          <w:rFonts w:ascii="Palatino Linotype" w:hAnsi="Palatino Linotype"/>
          <w:bCs/>
        </w:rPr>
        <w:t xml:space="preserve">presentó </w:t>
      </w:r>
      <w:r w:rsidRPr="00A41E0C">
        <w:rPr>
          <w:rFonts w:ascii="Palatino Linotype" w:eastAsia="Calibri" w:hAnsi="Palatino Linotype" w:cs="Arial"/>
          <w:lang w:val="es-ES"/>
        </w:rPr>
        <w:t xml:space="preserve">ante el </w:t>
      </w:r>
      <w:r w:rsidRPr="00A41E0C">
        <w:rPr>
          <w:rFonts w:ascii="Palatino Linotype" w:eastAsia="Calibri" w:hAnsi="Palatino Linotype" w:cs="Arial"/>
          <w:b/>
          <w:lang w:val="es-ES"/>
        </w:rPr>
        <w:t>SUJETO OBLIGADO</w:t>
      </w:r>
      <w:r w:rsidRPr="00A41E0C">
        <w:rPr>
          <w:rFonts w:ascii="Palatino Linotype" w:eastAsia="Calibri" w:hAnsi="Palatino Linotype" w:cs="Arial"/>
        </w:rPr>
        <w:t xml:space="preserve"> vía </w:t>
      </w:r>
      <w:r w:rsidRPr="00A41E0C">
        <w:rPr>
          <w:rFonts w:ascii="Palatino Linotype" w:eastAsia="Calibri" w:hAnsi="Palatino Linotype" w:cs="Arial"/>
          <w:lang w:val="es-ES"/>
        </w:rPr>
        <w:t>Sistema de Acceso a la Información Mexiquense (</w:t>
      </w:r>
      <w:r w:rsidRPr="00A41E0C">
        <w:rPr>
          <w:rFonts w:ascii="Palatino Linotype" w:eastAsia="Calibri" w:hAnsi="Palatino Linotype" w:cs="Arial"/>
          <w:b/>
          <w:lang w:val="es-ES"/>
        </w:rPr>
        <w:t>SAIMEX)</w:t>
      </w:r>
      <w:r w:rsidRPr="00A41E0C">
        <w:rPr>
          <w:rFonts w:ascii="Palatino Linotype" w:eastAsia="Calibri" w:hAnsi="Palatino Linotype" w:cs="Arial"/>
          <w:lang w:val="es-ES"/>
        </w:rPr>
        <w:t xml:space="preserve">, la solicitud de información pública registrada con el número </w:t>
      </w:r>
      <w:r w:rsidR="00373F0F" w:rsidRPr="00A41E0C">
        <w:rPr>
          <w:rFonts w:ascii="Palatino Linotype" w:eastAsia="Calibri" w:hAnsi="Palatino Linotype" w:cs="Arial"/>
          <w:b/>
          <w:lang w:val="es-ES"/>
        </w:rPr>
        <w:t>00</w:t>
      </w:r>
      <w:r w:rsidR="00FB0EDF" w:rsidRPr="00A41E0C">
        <w:rPr>
          <w:rFonts w:ascii="Palatino Linotype" w:eastAsia="Calibri" w:hAnsi="Palatino Linotype" w:cs="Arial"/>
          <w:b/>
          <w:lang w:val="es-ES"/>
        </w:rPr>
        <w:t>0</w:t>
      </w:r>
      <w:r w:rsidR="004D730E" w:rsidRPr="00A41E0C">
        <w:rPr>
          <w:rFonts w:ascii="Palatino Linotype" w:eastAsia="Calibri" w:hAnsi="Palatino Linotype" w:cs="Arial"/>
          <w:b/>
          <w:lang w:val="es-ES"/>
        </w:rPr>
        <w:t>75</w:t>
      </w:r>
      <w:r w:rsidRPr="00A41E0C">
        <w:rPr>
          <w:rFonts w:ascii="Palatino Linotype" w:eastAsia="Calibri" w:hAnsi="Palatino Linotype" w:cs="Arial"/>
          <w:b/>
          <w:lang w:val="es-ES"/>
        </w:rPr>
        <w:t>/</w:t>
      </w:r>
      <w:r w:rsidR="004D730E" w:rsidRPr="00A41E0C">
        <w:rPr>
          <w:rFonts w:ascii="Palatino Linotype" w:eastAsia="Calibri" w:hAnsi="Palatino Linotype" w:cs="Arial"/>
          <w:b/>
          <w:lang w:val="es-ES"/>
        </w:rPr>
        <w:t>TEOLOYU</w:t>
      </w:r>
      <w:r w:rsidR="001D7A5B" w:rsidRPr="00A41E0C">
        <w:rPr>
          <w:rFonts w:ascii="Palatino Linotype" w:eastAsia="Calibri" w:hAnsi="Palatino Linotype" w:cs="Arial"/>
          <w:b/>
          <w:lang w:val="es-ES"/>
        </w:rPr>
        <w:t>/</w:t>
      </w:r>
      <w:r w:rsidRPr="00A41E0C">
        <w:rPr>
          <w:rFonts w:ascii="Palatino Linotype" w:eastAsia="Calibri" w:hAnsi="Palatino Linotype" w:cs="Arial"/>
          <w:b/>
          <w:lang w:val="es-ES"/>
        </w:rPr>
        <w:t>IP/20</w:t>
      </w:r>
      <w:r w:rsidR="001D7A5B" w:rsidRPr="00A41E0C">
        <w:rPr>
          <w:rFonts w:ascii="Palatino Linotype" w:eastAsia="Calibri" w:hAnsi="Palatino Linotype" w:cs="Arial"/>
          <w:b/>
          <w:lang w:val="es-ES"/>
        </w:rPr>
        <w:t>20</w:t>
      </w:r>
      <w:r w:rsidRPr="00A41E0C">
        <w:rPr>
          <w:rFonts w:ascii="Palatino Linotype" w:hAnsi="Palatino Linotype"/>
          <w:b/>
        </w:rPr>
        <w:t xml:space="preserve"> </w:t>
      </w:r>
      <w:r w:rsidRPr="00A41E0C">
        <w:rPr>
          <w:rFonts w:ascii="Palatino Linotype" w:eastAsia="Calibri" w:hAnsi="Palatino Linotype" w:cs="Arial"/>
          <w:lang w:val="es-ES"/>
        </w:rPr>
        <w:t>mediante la cual solicitó lo siguiente:</w:t>
      </w:r>
    </w:p>
    <w:p w14:paraId="5AF339D6" w14:textId="77777777" w:rsidR="00554DF4" w:rsidRPr="00A41E0C" w:rsidRDefault="00554DF4" w:rsidP="00554DF4">
      <w:pPr>
        <w:pStyle w:val="Prrafodelista"/>
        <w:spacing w:line="360" w:lineRule="auto"/>
        <w:ind w:left="0"/>
        <w:jc w:val="both"/>
        <w:rPr>
          <w:rFonts w:ascii="Palatino Linotype" w:eastAsia="Times New Roman" w:hAnsi="Palatino Linotype" w:cs="Arial"/>
          <w:lang w:val="es-ES"/>
        </w:rPr>
      </w:pPr>
    </w:p>
    <w:p w14:paraId="3FFEB82F" w14:textId="0C42B344" w:rsidR="00554DF4" w:rsidRPr="00A41E0C" w:rsidRDefault="00554DF4" w:rsidP="00C11A40">
      <w:pPr>
        <w:ind w:left="567" w:right="567"/>
        <w:jc w:val="both"/>
        <w:rPr>
          <w:rFonts w:ascii="Palatino Linotype" w:eastAsia="Calibri" w:hAnsi="Palatino Linotype" w:cs="Arial"/>
          <w:i/>
          <w:sz w:val="22"/>
          <w:lang w:val="es-ES"/>
        </w:rPr>
      </w:pPr>
      <w:r w:rsidRPr="00A41E0C">
        <w:rPr>
          <w:rFonts w:ascii="Palatino Linotype" w:eastAsia="Calibri" w:hAnsi="Palatino Linotype" w:cs="Arial"/>
          <w:i/>
          <w:sz w:val="22"/>
          <w:lang w:val="es-ES"/>
        </w:rPr>
        <w:t>“</w:t>
      </w:r>
      <w:r w:rsidR="004D730E" w:rsidRPr="00A41E0C">
        <w:rPr>
          <w:rFonts w:ascii="Palatino Linotype" w:eastAsia="Times New Roman" w:hAnsi="Palatino Linotype" w:cs="Times New Roman"/>
          <w:i/>
          <w:sz w:val="22"/>
          <w:szCs w:val="14"/>
          <w:lang w:val="es-MX" w:eastAsia="es-MX"/>
        </w:rPr>
        <w:t xml:space="preserve">Con fundamento por lo establecido en los </w:t>
      </w:r>
      <w:proofErr w:type="spellStart"/>
      <w:r w:rsidR="004D730E" w:rsidRPr="00A41E0C">
        <w:rPr>
          <w:rFonts w:ascii="Palatino Linotype" w:eastAsia="Times New Roman" w:hAnsi="Palatino Linotype" w:cs="Times New Roman"/>
          <w:i/>
          <w:sz w:val="22"/>
          <w:szCs w:val="14"/>
          <w:lang w:val="es-MX" w:eastAsia="es-MX"/>
        </w:rPr>
        <w:t>articulos</w:t>
      </w:r>
      <w:proofErr w:type="spellEnd"/>
      <w:r w:rsidR="004D730E" w:rsidRPr="00A41E0C">
        <w:rPr>
          <w:rFonts w:ascii="Palatino Linotype" w:eastAsia="Times New Roman" w:hAnsi="Palatino Linotype" w:cs="Times New Roman"/>
          <w:i/>
          <w:sz w:val="22"/>
          <w:szCs w:val="14"/>
          <w:lang w:val="es-MX" w:eastAsia="es-MX"/>
        </w:rPr>
        <w:t xml:space="preserve"> 6 y 8 de la </w:t>
      </w:r>
      <w:proofErr w:type="spellStart"/>
      <w:r w:rsidR="004D730E" w:rsidRPr="00A41E0C">
        <w:rPr>
          <w:rFonts w:ascii="Palatino Linotype" w:eastAsia="Times New Roman" w:hAnsi="Palatino Linotype" w:cs="Times New Roman"/>
          <w:i/>
          <w:sz w:val="22"/>
          <w:szCs w:val="14"/>
          <w:lang w:val="es-MX" w:eastAsia="es-MX"/>
        </w:rPr>
        <w:t>Constitucion</w:t>
      </w:r>
      <w:proofErr w:type="spellEnd"/>
      <w:r w:rsidR="004D730E" w:rsidRPr="00A41E0C">
        <w:rPr>
          <w:rFonts w:ascii="Palatino Linotype" w:eastAsia="Times New Roman" w:hAnsi="Palatino Linotype" w:cs="Times New Roman"/>
          <w:i/>
          <w:sz w:val="22"/>
          <w:szCs w:val="14"/>
          <w:lang w:val="es-MX" w:eastAsia="es-MX"/>
        </w:rPr>
        <w:t xml:space="preserve"> </w:t>
      </w:r>
      <w:proofErr w:type="spellStart"/>
      <w:r w:rsidR="004D730E" w:rsidRPr="00A41E0C">
        <w:rPr>
          <w:rFonts w:ascii="Palatino Linotype" w:eastAsia="Times New Roman" w:hAnsi="Palatino Linotype" w:cs="Times New Roman"/>
          <w:i/>
          <w:sz w:val="22"/>
          <w:szCs w:val="14"/>
          <w:lang w:val="es-MX" w:eastAsia="es-MX"/>
        </w:rPr>
        <w:t>Politica</w:t>
      </w:r>
      <w:proofErr w:type="spellEnd"/>
      <w:r w:rsidR="004D730E" w:rsidRPr="00A41E0C">
        <w:rPr>
          <w:rFonts w:ascii="Palatino Linotype" w:eastAsia="Times New Roman" w:hAnsi="Palatino Linotype" w:cs="Times New Roman"/>
          <w:i/>
          <w:sz w:val="22"/>
          <w:szCs w:val="14"/>
          <w:lang w:val="es-MX" w:eastAsia="es-MX"/>
        </w:rPr>
        <w:t xml:space="preserve">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y </w:t>
      </w:r>
      <w:proofErr w:type="spellStart"/>
      <w:r w:rsidR="004D730E" w:rsidRPr="00A41E0C">
        <w:rPr>
          <w:rFonts w:ascii="Palatino Linotype" w:eastAsia="Times New Roman" w:hAnsi="Palatino Linotype" w:cs="Times New Roman"/>
          <w:i/>
          <w:sz w:val="22"/>
          <w:szCs w:val="14"/>
          <w:lang w:val="es-MX" w:eastAsia="es-MX"/>
        </w:rPr>
        <w:t>demas</w:t>
      </w:r>
      <w:proofErr w:type="spellEnd"/>
      <w:r w:rsidR="004D730E" w:rsidRPr="00A41E0C">
        <w:rPr>
          <w:rFonts w:ascii="Palatino Linotype" w:eastAsia="Times New Roman" w:hAnsi="Palatino Linotype" w:cs="Times New Roman"/>
          <w:i/>
          <w:sz w:val="22"/>
          <w:szCs w:val="14"/>
          <w:lang w:val="es-MX" w:eastAsia="es-MX"/>
        </w:rPr>
        <w:t xml:space="preserve"> </w:t>
      </w:r>
      <w:proofErr w:type="spellStart"/>
      <w:r w:rsidR="004D730E" w:rsidRPr="00A41E0C">
        <w:rPr>
          <w:rFonts w:ascii="Palatino Linotype" w:eastAsia="Times New Roman" w:hAnsi="Palatino Linotype" w:cs="Times New Roman"/>
          <w:i/>
          <w:sz w:val="22"/>
          <w:szCs w:val="14"/>
          <w:lang w:val="es-MX" w:eastAsia="es-MX"/>
        </w:rPr>
        <w:t>legislacion</w:t>
      </w:r>
      <w:proofErr w:type="spellEnd"/>
      <w:r w:rsidR="004D730E" w:rsidRPr="00A41E0C">
        <w:rPr>
          <w:rFonts w:ascii="Palatino Linotype" w:eastAsia="Times New Roman" w:hAnsi="Palatino Linotype" w:cs="Times New Roman"/>
          <w:i/>
          <w:sz w:val="22"/>
          <w:szCs w:val="14"/>
          <w:lang w:val="es-MX" w:eastAsia="es-MX"/>
        </w:rPr>
        <w:t xml:space="preserve"> relativa y aplicable a la materia; </w:t>
      </w:r>
      <w:proofErr w:type="spellStart"/>
      <w:r w:rsidR="004D730E" w:rsidRPr="00A41E0C">
        <w:rPr>
          <w:rFonts w:ascii="Palatino Linotype" w:eastAsia="Times New Roman" w:hAnsi="Palatino Linotype" w:cs="Times New Roman"/>
          <w:i/>
          <w:sz w:val="22"/>
          <w:szCs w:val="14"/>
          <w:lang w:val="es-MX" w:eastAsia="es-MX"/>
        </w:rPr>
        <w:t>asi</w:t>
      </w:r>
      <w:proofErr w:type="spellEnd"/>
      <w:r w:rsidR="004D730E" w:rsidRPr="00A41E0C">
        <w:rPr>
          <w:rFonts w:ascii="Palatino Linotype" w:eastAsia="Times New Roman" w:hAnsi="Palatino Linotype" w:cs="Times New Roman"/>
          <w:i/>
          <w:sz w:val="22"/>
          <w:szCs w:val="14"/>
          <w:lang w:val="es-MX" w:eastAsia="es-MX"/>
        </w:rPr>
        <w:t xml:space="preserve"> como los criterios de </w:t>
      </w:r>
      <w:proofErr w:type="spellStart"/>
      <w:r w:rsidR="004D730E" w:rsidRPr="00A41E0C">
        <w:rPr>
          <w:rFonts w:ascii="Palatino Linotype" w:eastAsia="Times New Roman" w:hAnsi="Palatino Linotype" w:cs="Times New Roman"/>
          <w:i/>
          <w:sz w:val="22"/>
          <w:szCs w:val="14"/>
          <w:lang w:val="es-MX" w:eastAsia="es-MX"/>
        </w:rPr>
        <w:t>interpretacion</w:t>
      </w:r>
      <w:proofErr w:type="spellEnd"/>
      <w:r w:rsidR="004D730E" w:rsidRPr="00A41E0C">
        <w:rPr>
          <w:rFonts w:ascii="Palatino Linotype" w:eastAsia="Times New Roman" w:hAnsi="Palatino Linotype" w:cs="Times New Roman"/>
          <w:i/>
          <w:sz w:val="22"/>
          <w:szCs w:val="14"/>
          <w:lang w:val="es-MX" w:eastAsia="es-MX"/>
        </w:rPr>
        <w:t xml:space="preserve"> vigentes emitidos por el Instituto Nacional de Transparencia, Acceso a la Información y Protección de Datos Personales y/o Los Lineamientos vigentes emitidos por el Instituto de Transparencia, Acceso a la Información Pública y Protección de Datos Personales del Estado de México y Municipios que sean estrictamente aplicables a mi solicitud, respetuosamente pido del Ayuntamiento de Teoloyucan (Sujeto Obligado) la siguiente información: 1.-Me proporcione el link o el sitio web para consultar las Gacetas del Gobierno Municipal de Teoloyucan o me adjunte los archivos de las gacetas municipales del periodo comprendido del </w:t>
      </w:r>
      <w:proofErr w:type="spellStart"/>
      <w:r w:rsidR="004D730E" w:rsidRPr="00A41E0C">
        <w:rPr>
          <w:rFonts w:ascii="Palatino Linotype" w:eastAsia="Times New Roman" w:hAnsi="Palatino Linotype" w:cs="Times New Roman"/>
          <w:i/>
          <w:sz w:val="22"/>
          <w:szCs w:val="14"/>
          <w:lang w:val="es-MX" w:eastAsia="es-MX"/>
        </w:rPr>
        <w:t>dia</w:t>
      </w:r>
      <w:proofErr w:type="spellEnd"/>
      <w:r w:rsidR="004D730E" w:rsidRPr="00A41E0C">
        <w:rPr>
          <w:rFonts w:ascii="Palatino Linotype" w:eastAsia="Times New Roman" w:hAnsi="Palatino Linotype" w:cs="Times New Roman"/>
          <w:i/>
          <w:sz w:val="22"/>
          <w:szCs w:val="14"/>
          <w:lang w:val="es-MX" w:eastAsia="es-MX"/>
        </w:rPr>
        <w:t xml:space="preserve"> primero de enero de dos mil veinte hasta el </w:t>
      </w:r>
      <w:proofErr w:type="spellStart"/>
      <w:r w:rsidR="004D730E" w:rsidRPr="00A41E0C">
        <w:rPr>
          <w:rFonts w:ascii="Palatino Linotype" w:eastAsia="Times New Roman" w:hAnsi="Palatino Linotype" w:cs="Times New Roman"/>
          <w:i/>
          <w:sz w:val="22"/>
          <w:szCs w:val="14"/>
          <w:lang w:val="es-MX" w:eastAsia="es-MX"/>
        </w:rPr>
        <w:t>dia</w:t>
      </w:r>
      <w:proofErr w:type="spellEnd"/>
      <w:r w:rsidR="004D730E" w:rsidRPr="00A41E0C">
        <w:rPr>
          <w:rFonts w:ascii="Palatino Linotype" w:eastAsia="Times New Roman" w:hAnsi="Palatino Linotype" w:cs="Times New Roman"/>
          <w:i/>
          <w:sz w:val="22"/>
          <w:szCs w:val="14"/>
          <w:lang w:val="es-MX" w:eastAsia="es-MX"/>
        </w:rPr>
        <w:t xml:space="preserve"> treinta y uno de enero del año en curso. 2.-Todos y cada uno de los documentos considerados como anexos de la presente solicitud. Finalmente, respetuosamente solicito en mi calidad de </w:t>
      </w:r>
      <w:r w:rsidR="004D730E" w:rsidRPr="00A41E0C">
        <w:rPr>
          <w:rFonts w:ascii="Palatino Linotype" w:eastAsia="Times New Roman" w:hAnsi="Palatino Linotype" w:cs="Times New Roman"/>
          <w:i/>
          <w:sz w:val="22"/>
          <w:szCs w:val="14"/>
          <w:lang w:val="es-MX" w:eastAsia="es-MX"/>
        </w:rPr>
        <w:lastRenderedPageBreak/>
        <w:t xml:space="preserve">solicitante, sean reservados todos mis datos personales y se ingrese mi solicitud como </w:t>
      </w:r>
      <w:proofErr w:type="spellStart"/>
      <w:r w:rsidR="004D730E" w:rsidRPr="00A41E0C">
        <w:rPr>
          <w:rFonts w:ascii="Palatino Linotype" w:eastAsia="Times New Roman" w:hAnsi="Palatino Linotype" w:cs="Times New Roman"/>
          <w:i/>
          <w:sz w:val="22"/>
          <w:szCs w:val="14"/>
          <w:lang w:val="es-MX" w:eastAsia="es-MX"/>
        </w:rPr>
        <w:t>anonima</w:t>
      </w:r>
      <w:proofErr w:type="spellEnd"/>
      <w:r w:rsidR="004D730E" w:rsidRPr="00A41E0C">
        <w:rPr>
          <w:rFonts w:ascii="Palatino Linotype" w:eastAsia="Times New Roman" w:hAnsi="Palatino Linotype" w:cs="Times New Roman"/>
          <w:i/>
          <w:sz w:val="22"/>
          <w:szCs w:val="14"/>
          <w:lang w:val="es-MX" w:eastAsia="es-MX"/>
        </w:rPr>
        <w:t xml:space="preserve">, de conformidad con lo establecido en el </w:t>
      </w:r>
      <w:proofErr w:type="spellStart"/>
      <w:r w:rsidR="004D730E" w:rsidRPr="00A41E0C">
        <w:rPr>
          <w:rFonts w:ascii="Palatino Linotype" w:eastAsia="Times New Roman" w:hAnsi="Palatino Linotype" w:cs="Times New Roman"/>
          <w:i/>
          <w:sz w:val="22"/>
          <w:szCs w:val="14"/>
          <w:lang w:val="es-MX" w:eastAsia="es-MX"/>
        </w:rPr>
        <w:t>articulo</w:t>
      </w:r>
      <w:proofErr w:type="spellEnd"/>
      <w:r w:rsidR="004D730E" w:rsidRPr="00A41E0C">
        <w:rPr>
          <w:rFonts w:ascii="Palatino Linotype" w:eastAsia="Times New Roman" w:hAnsi="Palatino Linotype" w:cs="Times New Roman"/>
          <w:i/>
          <w:sz w:val="22"/>
          <w:szCs w:val="14"/>
          <w:lang w:val="es-MX" w:eastAsia="es-MX"/>
        </w:rPr>
        <w:t xml:space="preserve"> 155 de la </w:t>
      </w:r>
      <w:proofErr w:type="spellStart"/>
      <w:r w:rsidR="004D730E" w:rsidRPr="00A41E0C">
        <w:rPr>
          <w:rFonts w:ascii="Palatino Linotype" w:eastAsia="Times New Roman" w:hAnsi="Palatino Linotype" w:cs="Times New Roman"/>
          <w:i/>
          <w:sz w:val="22"/>
          <w:szCs w:val="14"/>
          <w:lang w:val="es-MX" w:eastAsia="es-MX"/>
        </w:rPr>
        <w:t>La</w:t>
      </w:r>
      <w:proofErr w:type="spellEnd"/>
      <w:r w:rsidR="004D730E" w:rsidRPr="00A41E0C">
        <w:rPr>
          <w:rFonts w:ascii="Palatino Linotype" w:eastAsia="Times New Roman" w:hAnsi="Palatino Linotype" w:cs="Times New Roman"/>
          <w:i/>
          <w:sz w:val="22"/>
          <w:szCs w:val="14"/>
          <w:lang w:val="es-MX" w:eastAsia="es-MX"/>
        </w:rPr>
        <w:t xml:space="preserve"> Ley de Transparencia y Acceso a la Información Pública del Estado de México y Municipios, para efectos de evitar que el sujeto obligado (Ayuntamiento de Teoloyucan), recabé datos que den lugar a indagatorias sobre mi identidad. Por su </w:t>
      </w:r>
      <w:proofErr w:type="spellStart"/>
      <w:r w:rsidR="004D730E" w:rsidRPr="00A41E0C">
        <w:rPr>
          <w:rFonts w:ascii="Palatino Linotype" w:eastAsia="Times New Roman" w:hAnsi="Palatino Linotype" w:cs="Times New Roman"/>
          <w:i/>
          <w:sz w:val="22"/>
          <w:szCs w:val="14"/>
          <w:lang w:val="es-MX" w:eastAsia="es-MX"/>
        </w:rPr>
        <w:t>atencion</w:t>
      </w:r>
      <w:proofErr w:type="spellEnd"/>
      <w:r w:rsidR="004D730E" w:rsidRPr="00A41E0C">
        <w:rPr>
          <w:rFonts w:ascii="Palatino Linotype" w:eastAsia="Times New Roman" w:hAnsi="Palatino Linotype" w:cs="Times New Roman"/>
          <w:i/>
          <w:sz w:val="22"/>
          <w:szCs w:val="14"/>
          <w:lang w:val="es-MX" w:eastAsia="es-MX"/>
        </w:rPr>
        <w:t>, Gracias.</w:t>
      </w:r>
      <w:r w:rsidRPr="00A41E0C">
        <w:rPr>
          <w:rFonts w:ascii="Palatino Linotype" w:eastAsia="Calibri" w:hAnsi="Palatino Linotype" w:cs="Arial"/>
          <w:i/>
          <w:sz w:val="22"/>
          <w:lang w:val="es-ES"/>
        </w:rPr>
        <w:t>”</w:t>
      </w:r>
      <w:r w:rsidR="006A2EE7" w:rsidRPr="00A41E0C">
        <w:rPr>
          <w:rFonts w:ascii="Palatino Linotype" w:eastAsia="Calibri" w:hAnsi="Palatino Linotype" w:cs="Arial"/>
          <w:i/>
          <w:sz w:val="22"/>
          <w:lang w:val="es-ES"/>
        </w:rPr>
        <w:t xml:space="preserve"> </w:t>
      </w:r>
      <w:r w:rsidRPr="00A41E0C">
        <w:rPr>
          <w:rFonts w:ascii="Palatino Linotype" w:eastAsia="Calibri" w:hAnsi="Palatino Linotype" w:cs="Arial"/>
          <w:i/>
          <w:sz w:val="22"/>
          <w:lang w:val="es-ES"/>
        </w:rPr>
        <w:t>(Sic)</w:t>
      </w:r>
    </w:p>
    <w:p w14:paraId="29ECBD11" w14:textId="77777777" w:rsidR="00F76C2F" w:rsidRPr="00A41E0C" w:rsidRDefault="00F76C2F" w:rsidP="006D6CCC">
      <w:pPr>
        <w:jc w:val="both"/>
        <w:rPr>
          <w:rFonts w:ascii="Palatino Linotype" w:eastAsia="Calibri" w:hAnsi="Palatino Linotype" w:cs="Arial"/>
          <w:i/>
          <w:sz w:val="22"/>
          <w:lang w:val="es-ES"/>
        </w:rPr>
      </w:pPr>
    </w:p>
    <w:p w14:paraId="7A1DEE6B" w14:textId="77777777" w:rsidR="006D6CCC" w:rsidRPr="00A41E0C" w:rsidRDefault="006D6CCC" w:rsidP="006D6CCC">
      <w:pPr>
        <w:jc w:val="both"/>
        <w:rPr>
          <w:rFonts w:ascii="Palatino Linotype" w:eastAsia="Calibri" w:hAnsi="Palatino Linotype" w:cs="Arial"/>
          <w:i/>
          <w:sz w:val="22"/>
          <w:lang w:val="es-ES"/>
        </w:rPr>
      </w:pPr>
    </w:p>
    <w:p w14:paraId="69507661" w14:textId="1651BA6C" w:rsidR="00554DF4" w:rsidRPr="00A41E0C"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A41E0C">
        <w:rPr>
          <w:rFonts w:ascii="Palatino Linotype" w:eastAsia="Times New Roman" w:hAnsi="Palatino Linotype" w:cs="Arial"/>
          <w:lang w:val="es-ES"/>
        </w:rPr>
        <w:t xml:space="preserve">Señaló como modalidad de entrega de la información a través del </w:t>
      </w:r>
      <w:r w:rsidRPr="00A41E0C">
        <w:rPr>
          <w:rFonts w:ascii="Palatino Linotype" w:eastAsia="Times New Roman" w:hAnsi="Palatino Linotype" w:cs="Arial"/>
          <w:b/>
          <w:lang w:val="es-ES"/>
        </w:rPr>
        <w:t>SAIMEX.</w:t>
      </w:r>
    </w:p>
    <w:p w14:paraId="58696E6A" w14:textId="77777777" w:rsidR="004D730E" w:rsidRPr="00A41E0C" w:rsidRDefault="004D730E" w:rsidP="004D730E">
      <w:pPr>
        <w:pStyle w:val="Prrafodelista"/>
        <w:spacing w:line="360" w:lineRule="auto"/>
        <w:ind w:left="0"/>
        <w:jc w:val="both"/>
        <w:rPr>
          <w:rFonts w:ascii="Palatino Linotype" w:eastAsia="Times New Roman" w:hAnsi="Palatino Linotype" w:cs="Arial"/>
          <w:lang w:val="es-ES"/>
        </w:rPr>
      </w:pPr>
    </w:p>
    <w:p w14:paraId="4EDA5CA6" w14:textId="76E23956" w:rsidR="00554DF4" w:rsidRPr="00A41E0C" w:rsidRDefault="00554DF4" w:rsidP="00BD6CC6">
      <w:pPr>
        <w:pStyle w:val="Prrafodelista"/>
        <w:numPr>
          <w:ilvl w:val="0"/>
          <w:numId w:val="1"/>
        </w:numPr>
        <w:spacing w:before="240" w:after="240" w:line="360" w:lineRule="auto"/>
        <w:ind w:left="0" w:firstLine="0"/>
        <w:jc w:val="both"/>
        <w:rPr>
          <w:rFonts w:ascii="Palatino Linotype" w:eastAsia="Calibri" w:hAnsi="Palatino Linotype" w:cs="Times New Roman"/>
          <w:b/>
          <w:bCs/>
          <w:i/>
          <w:iCs/>
          <w:lang w:val="es-ES"/>
        </w:rPr>
      </w:pPr>
      <w:r w:rsidRPr="00A41E0C">
        <w:rPr>
          <w:rFonts w:ascii="Palatino Linotype" w:eastAsia="Calibri" w:hAnsi="Palatino Linotype" w:cs="Times New Roman"/>
          <w:lang w:val="es-ES"/>
        </w:rPr>
        <w:t xml:space="preserve">El </w:t>
      </w:r>
      <w:r w:rsidR="004D730E" w:rsidRPr="00A41E0C">
        <w:rPr>
          <w:rFonts w:ascii="Palatino Linotype" w:eastAsia="Calibri" w:hAnsi="Palatino Linotype" w:cs="Times New Roman"/>
          <w:lang w:val="es-ES"/>
        </w:rPr>
        <w:t>dieci</w:t>
      </w:r>
      <w:r w:rsidR="00256384" w:rsidRPr="00A41E0C">
        <w:rPr>
          <w:rFonts w:ascii="Palatino Linotype" w:eastAsia="Calibri" w:hAnsi="Palatino Linotype" w:cs="Times New Roman"/>
          <w:lang w:val="es-ES"/>
        </w:rPr>
        <w:t>siete</w:t>
      </w:r>
      <w:r w:rsidR="006D6CCC" w:rsidRPr="00A41E0C">
        <w:rPr>
          <w:rFonts w:ascii="Palatino Linotype" w:eastAsia="Calibri" w:hAnsi="Palatino Linotype" w:cs="Arial"/>
          <w:lang w:val="es-ES"/>
        </w:rPr>
        <w:t xml:space="preserve"> (</w:t>
      </w:r>
      <w:r w:rsidR="004D730E" w:rsidRPr="00A41E0C">
        <w:rPr>
          <w:rFonts w:ascii="Palatino Linotype" w:eastAsia="Calibri" w:hAnsi="Palatino Linotype" w:cs="Arial"/>
          <w:lang w:val="es-ES"/>
        </w:rPr>
        <w:t>1</w:t>
      </w:r>
      <w:r w:rsidR="00256384" w:rsidRPr="00A41E0C">
        <w:rPr>
          <w:rFonts w:ascii="Palatino Linotype" w:eastAsia="Calibri" w:hAnsi="Palatino Linotype" w:cs="Arial"/>
          <w:lang w:val="es-ES"/>
        </w:rPr>
        <w:t>7</w:t>
      </w:r>
      <w:r w:rsidR="006D6CCC" w:rsidRPr="00A41E0C">
        <w:rPr>
          <w:rFonts w:ascii="Palatino Linotype" w:eastAsia="Calibri" w:hAnsi="Palatino Linotype" w:cs="Arial"/>
          <w:lang w:val="es-ES"/>
        </w:rPr>
        <w:t xml:space="preserve">) </w:t>
      </w:r>
      <w:r w:rsidR="006D6CCC" w:rsidRPr="00A41E0C">
        <w:rPr>
          <w:rFonts w:ascii="Palatino Linotype" w:eastAsia="Calibri" w:hAnsi="Palatino Linotype" w:cs="Times New Roman"/>
          <w:lang w:val="es-ES"/>
        </w:rPr>
        <w:t xml:space="preserve">de </w:t>
      </w:r>
      <w:r w:rsidR="004D730E" w:rsidRPr="00A41E0C">
        <w:rPr>
          <w:rFonts w:ascii="Palatino Linotype" w:eastAsia="Calibri" w:hAnsi="Palatino Linotype" w:cs="Times New Roman"/>
          <w:lang w:val="es-ES"/>
        </w:rPr>
        <w:t>agosto</w:t>
      </w:r>
      <w:r w:rsidR="007838C0" w:rsidRPr="00A41E0C">
        <w:rPr>
          <w:rFonts w:ascii="Palatino Linotype" w:eastAsia="Calibri" w:hAnsi="Palatino Linotype" w:cs="Times New Roman"/>
          <w:lang w:val="es-ES"/>
        </w:rPr>
        <w:t xml:space="preserve"> de dos mil veinte</w:t>
      </w:r>
      <w:r w:rsidRPr="00A41E0C">
        <w:rPr>
          <w:rFonts w:ascii="Palatino Linotype" w:eastAsia="Calibri" w:hAnsi="Palatino Linotype" w:cs="Times New Roman"/>
          <w:lang w:val="es-ES"/>
        </w:rPr>
        <w:t xml:space="preserve">, el </w:t>
      </w:r>
      <w:r w:rsidRPr="00A41E0C">
        <w:rPr>
          <w:rFonts w:ascii="Palatino Linotype" w:eastAsia="Calibri" w:hAnsi="Palatino Linotype" w:cs="Arial"/>
          <w:b/>
          <w:lang w:val="es-AR"/>
        </w:rPr>
        <w:t>SUJETO OBLIGADO</w:t>
      </w:r>
      <w:r w:rsidRPr="00A41E0C">
        <w:rPr>
          <w:rFonts w:ascii="Palatino Linotype" w:eastAsia="Calibri" w:hAnsi="Palatino Linotype" w:cs="Arial"/>
          <w:b/>
          <w:i/>
          <w:lang w:val="es-AR"/>
        </w:rPr>
        <w:t xml:space="preserve"> </w:t>
      </w:r>
      <w:r w:rsidRPr="00A41E0C">
        <w:rPr>
          <w:rFonts w:ascii="Palatino Linotype" w:eastAsia="Times New Roman" w:hAnsi="Palatino Linotype" w:cs="Arial"/>
          <w:lang w:val="es-ES"/>
        </w:rPr>
        <w:t>dio respuest</w:t>
      </w:r>
      <w:r w:rsidR="00CE5D17" w:rsidRPr="00A41E0C">
        <w:rPr>
          <w:rFonts w:ascii="Palatino Linotype" w:eastAsia="Times New Roman" w:hAnsi="Palatino Linotype" w:cs="Arial"/>
          <w:lang w:val="es-ES"/>
        </w:rPr>
        <w:t>a a la solicitud de información</w:t>
      </w:r>
      <w:r w:rsidR="004900C9" w:rsidRPr="00A41E0C">
        <w:rPr>
          <w:rFonts w:ascii="Palatino Linotype" w:eastAsia="Times New Roman" w:hAnsi="Palatino Linotype" w:cs="Arial"/>
          <w:lang w:val="es-ES"/>
        </w:rPr>
        <w:t xml:space="preserve">, adjuntando </w:t>
      </w:r>
      <w:r w:rsidR="004D730E" w:rsidRPr="00A41E0C">
        <w:rPr>
          <w:rFonts w:ascii="Palatino Linotype" w:eastAsia="Times New Roman" w:hAnsi="Palatino Linotype" w:cs="Arial"/>
          <w:lang w:val="es-ES"/>
        </w:rPr>
        <w:t>el</w:t>
      </w:r>
      <w:r w:rsidR="004900C9" w:rsidRPr="00A41E0C">
        <w:rPr>
          <w:rFonts w:ascii="Palatino Linotype" w:eastAsia="Times New Roman" w:hAnsi="Palatino Linotype" w:cs="Arial"/>
          <w:lang w:val="es-ES"/>
        </w:rPr>
        <w:t xml:space="preserve"> </w:t>
      </w:r>
      <w:r w:rsidR="004D730E" w:rsidRPr="00A41E0C">
        <w:rPr>
          <w:rFonts w:ascii="Palatino Linotype" w:eastAsia="Times New Roman" w:hAnsi="Palatino Linotype" w:cs="Arial"/>
          <w:lang w:val="es-ES"/>
        </w:rPr>
        <w:t xml:space="preserve">documento electrónico </w:t>
      </w:r>
      <w:r w:rsidR="004900C9" w:rsidRPr="00A41E0C">
        <w:rPr>
          <w:rFonts w:ascii="Palatino Linotype" w:eastAsia="Times New Roman" w:hAnsi="Palatino Linotype" w:cs="Arial"/>
          <w:lang w:val="es-ES"/>
        </w:rPr>
        <w:t xml:space="preserve">denominado </w:t>
      </w:r>
      <w:r w:rsidR="004D730E" w:rsidRPr="00A41E0C">
        <w:rPr>
          <w:rFonts w:ascii="Palatino Linotype" w:eastAsia="Times New Roman" w:hAnsi="Palatino Linotype" w:cs="Arial"/>
          <w:b/>
          <w:bCs/>
          <w:i/>
          <w:iCs/>
          <w:lang w:val="es-ES"/>
        </w:rPr>
        <w:t xml:space="preserve">gaceta </w:t>
      </w:r>
      <w:r w:rsidR="00BD6CC6" w:rsidRPr="00A41E0C">
        <w:rPr>
          <w:rFonts w:ascii="Palatino Linotype" w:eastAsia="Times New Roman" w:hAnsi="Palatino Linotype" w:cs="Arial"/>
          <w:b/>
          <w:bCs/>
          <w:i/>
          <w:iCs/>
          <w:lang w:val="es-ES"/>
        </w:rPr>
        <w:t>ener0 2019</w:t>
      </w:r>
      <w:r w:rsidR="00BD6CC6" w:rsidRPr="00A41E0C">
        <w:rPr>
          <w:rFonts w:ascii="Palatino Linotype" w:eastAsia="Calibri" w:hAnsi="Palatino Linotype" w:cs="Times New Roman"/>
          <w:b/>
          <w:bCs/>
          <w:i/>
          <w:iCs/>
          <w:lang w:val="es-ES"/>
        </w:rPr>
        <w:t xml:space="preserve"> </w:t>
      </w:r>
      <w:r w:rsidR="004900C9" w:rsidRPr="00A41E0C">
        <w:rPr>
          <w:rFonts w:ascii="Palatino Linotype" w:eastAsia="Times New Roman" w:hAnsi="Palatino Linotype" w:cs="Arial"/>
          <w:lang w:val="es-ES"/>
        </w:rPr>
        <w:t>y</w:t>
      </w:r>
      <w:r w:rsidR="005D74E1" w:rsidRPr="00A41E0C">
        <w:rPr>
          <w:rFonts w:ascii="Palatino Linotype" w:eastAsia="Times New Roman" w:hAnsi="Palatino Linotype" w:cs="Arial"/>
          <w:lang w:val="es-ES"/>
        </w:rPr>
        <w:t>,</w:t>
      </w:r>
      <w:r w:rsidR="00CE5D17" w:rsidRPr="00A41E0C">
        <w:rPr>
          <w:rFonts w:ascii="Palatino Linotype" w:eastAsia="Times New Roman" w:hAnsi="Palatino Linotype" w:cs="Arial"/>
          <w:lang w:val="es-ES"/>
        </w:rPr>
        <w:t xml:space="preserve"> </w:t>
      </w:r>
      <w:r w:rsidRPr="00A41E0C">
        <w:rPr>
          <w:rFonts w:ascii="Palatino Linotype" w:eastAsia="Times New Roman" w:hAnsi="Palatino Linotype" w:cs="Arial"/>
          <w:lang w:val="es-ES"/>
        </w:rPr>
        <w:t>en los siguientes términos:</w:t>
      </w:r>
    </w:p>
    <w:p w14:paraId="2A213E59" w14:textId="77777777" w:rsidR="00554DF4" w:rsidRPr="00A41E0C" w:rsidRDefault="00554DF4" w:rsidP="00554DF4">
      <w:pPr>
        <w:pStyle w:val="Prrafodelista"/>
        <w:rPr>
          <w:rFonts w:ascii="Palatino Linotype" w:eastAsia="Times New Roman" w:hAnsi="Palatino Linotype" w:cs="Arial"/>
          <w:lang w:val="es-ES"/>
        </w:rPr>
      </w:pPr>
    </w:p>
    <w:p w14:paraId="32799EDB" w14:textId="77777777" w:rsidR="00BD6CC6" w:rsidRPr="00A41E0C" w:rsidRDefault="00554DF4" w:rsidP="00BD6CC6">
      <w:pPr>
        <w:pStyle w:val="Prrafodelista"/>
        <w:spacing w:before="240" w:after="240" w:line="360" w:lineRule="auto"/>
        <w:ind w:left="567" w:right="567"/>
        <w:jc w:val="both"/>
        <w:rPr>
          <w:rFonts w:ascii="Palatino Linotype" w:hAnsi="Palatino Linotype"/>
          <w:i/>
          <w:color w:val="000000"/>
          <w:sz w:val="22"/>
          <w:szCs w:val="22"/>
        </w:rPr>
      </w:pPr>
      <w:r w:rsidRPr="00A41E0C">
        <w:rPr>
          <w:rFonts w:ascii="Palatino Linotype" w:eastAsia="Calibri" w:hAnsi="Palatino Linotype" w:cs="Times New Roman"/>
          <w:i/>
          <w:sz w:val="22"/>
          <w:szCs w:val="22"/>
          <w:lang w:val="es-ES"/>
        </w:rPr>
        <w:t>“</w:t>
      </w:r>
      <w:r w:rsidR="00BD6CC6" w:rsidRPr="00A41E0C">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ED00927" w14:textId="77777777" w:rsidR="00BD6CC6" w:rsidRPr="00A41E0C" w:rsidRDefault="00BD6CC6" w:rsidP="00BD6CC6">
      <w:pPr>
        <w:pStyle w:val="Prrafodelista"/>
        <w:spacing w:before="240" w:after="240" w:line="360" w:lineRule="auto"/>
        <w:ind w:left="567" w:right="567"/>
        <w:jc w:val="both"/>
        <w:rPr>
          <w:rFonts w:ascii="Palatino Linotype" w:hAnsi="Palatino Linotype"/>
          <w:i/>
          <w:color w:val="000000"/>
          <w:sz w:val="22"/>
          <w:szCs w:val="22"/>
        </w:rPr>
      </w:pPr>
      <w:r w:rsidRPr="00A41E0C">
        <w:rPr>
          <w:rFonts w:ascii="Palatino Linotype" w:hAnsi="Palatino Linotype"/>
          <w:i/>
          <w:color w:val="000000"/>
          <w:sz w:val="22"/>
          <w:szCs w:val="22"/>
        </w:rPr>
        <w:t xml:space="preserve">Estimado solicitante reciba un cordial saludo, así mismo de conformidad con los artículos 1, 2, 3, fracción XLIV, 4, 12, 16, 23, fracción V, 24, fracción, XI y último párrafo, 50, 51, 53, fracciones, II, IV, V, y </w:t>
      </w:r>
      <w:proofErr w:type="gramStart"/>
      <w:r w:rsidRPr="00A41E0C">
        <w:rPr>
          <w:rFonts w:ascii="Palatino Linotype" w:hAnsi="Palatino Linotype"/>
          <w:i/>
          <w:color w:val="000000"/>
          <w:sz w:val="22"/>
          <w:szCs w:val="22"/>
        </w:rPr>
        <w:t>VI ,</w:t>
      </w:r>
      <w:proofErr w:type="gramEnd"/>
      <w:r w:rsidRPr="00A41E0C">
        <w:rPr>
          <w:rFonts w:ascii="Palatino Linotype" w:hAnsi="Palatino Linotype"/>
          <w:i/>
          <w:color w:val="000000"/>
          <w:sz w:val="22"/>
          <w:szCs w:val="22"/>
        </w:rPr>
        <w:t xml:space="preserve"> 176,177 y 178 de la Ley de Transparencia y Acceso a la Información Pública del Estado de México y </w:t>
      </w:r>
      <w:proofErr w:type="spellStart"/>
      <w:r w:rsidRPr="00A41E0C">
        <w:rPr>
          <w:rFonts w:ascii="Palatino Linotype" w:hAnsi="Palatino Linotype"/>
          <w:i/>
          <w:color w:val="000000"/>
          <w:sz w:val="22"/>
          <w:szCs w:val="22"/>
        </w:rPr>
        <w:t>Municipios;le</w:t>
      </w:r>
      <w:proofErr w:type="spellEnd"/>
      <w:r w:rsidRPr="00A41E0C">
        <w:rPr>
          <w:rFonts w:ascii="Palatino Linotype" w:hAnsi="Palatino Linotype"/>
          <w:i/>
          <w:color w:val="000000"/>
          <w:sz w:val="22"/>
          <w:szCs w:val="22"/>
        </w:rPr>
        <w:t xml:space="preserve"> </w:t>
      </w:r>
      <w:proofErr w:type="spellStart"/>
      <w:r w:rsidRPr="00A41E0C">
        <w:rPr>
          <w:rFonts w:ascii="Palatino Linotype" w:hAnsi="Palatino Linotype"/>
          <w:i/>
          <w:color w:val="000000"/>
          <w:sz w:val="22"/>
          <w:szCs w:val="22"/>
        </w:rPr>
        <w:t>envio</w:t>
      </w:r>
      <w:proofErr w:type="spellEnd"/>
      <w:r w:rsidRPr="00A41E0C">
        <w:rPr>
          <w:rFonts w:ascii="Palatino Linotype" w:hAnsi="Palatino Linotype"/>
          <w:i/>
          <w:color w:val="000000"/>
          <w:sz w:val="22"/>
          <w:szCs w:val="22"/>
        </w:rPr>
        <w:t xml:space="preserve"> archivo adjunto. Sin más por el momento me despido de usted reiterándole estar a sus órdenes.</w:t>
      </w:r>
    </w:p>
    <w:p w14:paraId="0DFC15F5" w14:textId="77777777" w:rsidR="00BD6CC6" w:rsidRPr="00A41E0C" w:rsidRDefault="00BD6CC6" w:rsidP="00BD6CC6">
      <w:pPr>
        <w:pStyle w:val="Prrafodelista"/>
        <w:spacing w:before="240" w:after="240" w:line="360" w:lineRule="auto"/>
        <w:ind w:left="567" w:right="567"/>
        <w:jc w:val="both"/>
        <w:rPr>
          <w:rFonts w:ascii="Palatino Linotype" w:hAnsi="Palatino Linotype"/>
          <w:i/>
          <w:color w:val="000000"/>
          <w:sz w:val="22"/>
          <w:szCs w:val="22"/>
        </w:rPr>
      </w:pPr>
      <w:r w:rsidRPr="00A41E0C">
        <w:rPr>
          <w:rFonts w:ascii="Palatino Linotype" w:hAnsi="Palatino Linotype"/>
          <w:i/>
          <w:color w:val="000000"/>
          <w:sz w:val="22"/>
          <w:szCs w:val="22"/>
        </w:rPr>
        <w:t>ATENTAMENTE</w:t>
      </w:r>
    </w:p>
    <w:p w14:paraId="07CD1218" w14:textId="1AE303FD" w:rsidR="00554DF4" w:rsidRPr="00A41E0C" w:rsidRDefault="00BD6CC6" w:rsidP="00BD6CC6">
      <w:pPr>
        <w:pStyle w:val="Prrafodelista"/>
        <w:spacing w:before="240" w:after="240" w:line="360" w:lineRule="auto"/>
        <w:ind w:left="567" w:right="567"/>
        <w:jc w:val="both"/>
        <w:rPr>
          <w:rFonts w:ascii="Palatino Linotype" w:hAnsi="Palatino Linotype"/>
          <w:i/>
          <w:color w:val="000000"/>
          <w:sz w:val="22"/>
          <w:szCs w:val="22"/>
        </w:rPr>
      </w:pPr>
      <w:r w:rsidRPr="00A41E0C">
        <w:rPr>
          <w:rFonts w:ascii="Palatino Linotype" w:hAnsi="Palatino Linotype"/>
          <w:i/>
          <w:color w:val="000000"/>
          <w:sz w:val="22"/>
          <w:szCs w:val="22"/>
        </w:rPr>
        <w:t>Lic. Ana Beatriz Romero Oceguera</w:t>
      </w:r>
      <w:r w:rsidR="00554DF4" w:rsidRPr="00A41E0C">
        <w:rPr>
          <w:rFonts w:ascii="Palatino Linotype" w:hAnsi="Palatino Linotype"/>
          <w:i/>
          <w:color w:val="000000"/>
          <w:sz w:val="22"/>
          <w:szCs w:val="22"/>
        </w:rPr>
        <w:t>” (sic)</w:t>
      </w:r>
    </w:p>
    <w:p w14:paraId="613BDC0A" w14:textId="77777777" w:rsidR="004900C9" w:rsidRPr="00A41E0C" w:rsidRDefault="004900C9" w:rsidP="00CE5D17">
      <w:pPr>
        <w:pStyle w:val="Prrafodelista"/>
        <w:spacing w:before="240" w:after="240" w:line="360" w:lineRule="auto"/>
        <w:ind w:left="567" w:right="567"/>
        <w:jc w:val="both"/>
        <w:rPr>
          <w:rFonts w:ascii="Palatino Linotype" w:hAnsi="Palatino Linotype"/>
          <w:i/>
          <w:color w:val="000000"/>
          <w:sz w:val="22"/>
          <w:szCs w:val="22"/>
        </w:rPr>
      </w:pPr>
    </w:p>
    <w:p w14:paraId="0B5B0A38" w14:textId="23AD5A6F" w:rsidR="00BD6CC6" w:rsidRPr="00A41E0C" w:rsidRDefault="00BD6CC6" w:rsidP="00381768">
      <w:pPr>
        <w:pStyle w:val="Prrafodelista"/>
        <w:numPr>
          <w:ilvl w:val="0"/>
          <w:numId w:val="30"/>
        </w:numPr>
        <w:spacing w:before="240" w:after="240" w:line="360" w:lineRule="auto"/>
        <w:ind w:right="567"/>
        <w:jc w:val="both"/>
        <w:rPr>
          <w:rFonts w:ascii="Palatino Linotype" w:eastAsia="Times New Roman" w:hAnsi="Palatino Linotype" w:cs="Arial"/>
          <w:b/>
          <w:lang w:val="es-ES"/>
        </w:rPr>
      </w:pPr>
      <w:r w:rsidRPr="00A41E0C">
        <w:rPr>
          <w:rFonts w:ascii="Palatino Linotype" w:eastAsia="Times New Roman" w:hAnsi="Palatino Linotype" w:cs="Arial"/>
          <w:b/>
          <w:bCs/>
          <w:i/>
          <w:iCs/>
          <w:lang w:val="es-ES"/>
        </w:rPr>
        <w:t>gaceta ener0 2019</w:t>
      </w:r>
      <w:r w:rsidRPr="00A41E0C">
        <w:rPr>
          <w:rFonts w:ascii="Palatino Linotype" w:eastAsia="Calibri" w:hAnsi="Palatino Linotype" w:cs="Times New Roman"/>
          <w:b/>
          <w:bCs/>
          <w:i/>
          <w:iCs/>
          <w:lang w:val="es-ES"/>
        </w:rPr>
        <w:t xml:space="preserve">: </w:t>
      </w:r>
      <w:r w:rsidRPr="00A41E0C">
        <w:rPr>
          <w:rFonts w:ascii="Palatino Linotype" w:eastAsia="Calibri" w:hAnsi="Palatino Linotype" w:cs="Times New Roman"/>
          <w:lang w:val="es-ES"/>
        </w:rPr>
        <w:t>Contiene las sesiones de cabildo del mes de enero de 2019.</w:t>
      </w:r>
    </w:p>
    <w:p w14:paraId="5C281735" w14:textId="77777777" w:rsidR="005D74E1" w:rsidRPr="00A41E0C" w:rsidRDefault="005D74E1" w:rsidP="005D74E1">
      <w:pPr>
        <w:pStyle w:val="Prrafodelista"/>
        <w:spacing w:before="240" w:after="240" w:line="360" w:lineRule="auto"/>
        <w:ind w:left="1287" w:right="567"/>
        <w:jc w:val="both"/>
        <w:rPr>
          <w:rFonts w:ascii="Palatino Linotype" w:hAnsi="Palatino Linotype"/>
          <w:i/>
          <w:color w:val="000000"/>
          <w:sz w:val="22"/>
          <w:szCs w:val="22"/>
        </w:rPr>
      </w:pPr>
    </w:p>
    <w:p w14:paraId="090F37A1" w14:textId="01755FC2" w:rsidR="00554DF4" w:rsidRPr="00A41E0C"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A41E0C">
        <w:rPr>
          <w:rFonts w:ascii="Palatino Linotype" w:eastAsia="Calibri" w:hAnsi="Palatino Linotype" w:cs="Arial"/>
          <w:lang w:val="es-AR"/>
        </w:rPr>
        <w:t>El</w:t>
      </w:r>
      <w:r w:rsidR="007B3254" w:rsidRPr="00A41E0C">
        <w:rPr>
          <w:rFonts w:ascii="Palatino Linotype" w:eastAsia="Calibri" w:hAnsi="Palatino Linotype" w:cs="Arial"/>
          <w:lang w:val="es-AR"/>
        </w:rPr>
        <w:t xml:space="preserve"> </w:t>
      </w:r>
      <w:r w:rsidR="00BD6CC6" w:rsidRPr="00A41E0C">
        <w:rPr>
          <w:rFonts w:ascii="Palatino Linotype" w:eastAsia="Calibri" w:hAnsi="Palatino Linotype" w:cs="Arial"/>
          <w:lang w:val="es-AR"/>
        </w:rPr>
        <w:t>dieciocho</w:t>
      </w:r>
      <w:r w:rsidR="00CE5D17" w:rsidRPr="00A41E0C">
        <w:rPr>
          <w:rFonts w:ascii="Palatino Linotype" w:eastAsia="Calibri" w:hAnsi="Palatino Linotype" w:cs="Arial"/>
          <w:lang w:val="es-AR"/>
        </w:rPr>
        <w:t xml:space="preserve"> </w:t>
      </w:r>
      <w:r w:rsidR="00554DF4" w:rsidRPr="00A41E0C">
        <w:rPr>
          <w:rFonts w:ascii="Palatino Linotype" w:eastAsia="Calibri" w:hAnsi="Palatino Linotype" w:cs="Arial"/>
          <w:lang w:val="es-AR"/>
        </w:rPr>
        <w:t>(</w:t>
      </w:r>
      <w:r w:rsidR="00E7193E" w:rsidRPr="00A41E0C">
        <w:rPr>
          <w:rFonts w:ascii="Palatino Linotype" w:eastAsia="Calibri" w:hAnsi="Palatino Linotype" w:cs="Arial"/>
          <w:lang w:val="es-AR"/>
        </w:rPr>
        <w:t>1</w:t>
      </w:r>
      <w:r w:rsidR="00BD6CC6" w:rsidRPr="00A41E0C">
        <w:rPr>
          <w:rFonts w:ascii="Palatino Linotype" w:eastAsia="Calibri" w:hAnsi="Palatino Linotype" w:cs="Arial"/>
          <w:lang w:val="es-AR"/>
        </w:rPr>
        <w:t>8</w:t>
      </w:r>
      <w:r w:rsidR="00554DF4" w:rsidRPr="00A41E0C">
        <w:rPr>
          <w:rFonts w:ascii="Palatino Linotype" w:eastAsia="Calibri" w:hAnsi="Palatino Linotype" w:cs="Arial"/>
          <w:lang w:val="es-AR"/>
        </w:rPr>
        <w:t xml:space="preserve">) de </w:t>
      </w:r>
      <w:r w:rsidR="00BD6CC6" w:rsidRPr="00A41E0C">
        <w:rPr>
          <w:rFonts w:ascii="Palatino Linotype" w:eastAsia="Calibri" w:hAnsi="Palatino Linotype" w:cs="Arial"/>
          <w:lang w:val="es-AR"/>
        </w:rPr>
        <w:t>agosto</w:t>
      </w:r>
      <w:r w:rsidR="00554DF4" w:rsidRPr="00A41E0C">
        <w:rPr>
          <w:rFonts w:ascii="Palatino Linotype" w:eastAsia="Calibri" w:hAnsi="Palatino Linotype" w:cs="Arial"/>
          <w:lang w:val="es-AR"/>
        </w:rPr>
        <w:t xml:space="preserve"> de</w:t>
      </w:r>
      <w:r w:rsidR="00554DF4" w:rsidRPr="00A41E0C">
        <w:rPr>
          <w:rFonts w:ascii="Palatino Linotype" w:eastAsia="Times New Roman" w:hAnsi="Palatino Linotype" w:cs="Arial"/>
          <w:lang w:val="es-ES"/>
        </w:rPr>
        <w:t xml:space="preserve"> dos mil </w:t>
      </w:r>
      <w:r w:rsidR="004536FA" w:rsidRPr="00A41E0C">
        <w:rPr>
          <w:rFonts w:ascii="Palatino Linotype" w:eastAsia="Times New Roman" w:hAnsi="Palatino Linotype" w:cs="Arial"/>
          <w:lang w:val="es-ES"/>
        </w:rPr>
        <w:t>veinte</w:t>
      </w:r>
      <w:r w:rsidR="00554DF4" w:rsidRPr="00A41E0C">
        <w:rPr>
          <w:rFonts w:ascii="Palatino Linotype" w:eastAsia="Times New Roman" w:hAnsi="Palatino Linotype" w:cs="Arial"/>
          <w:lang w:val="es-ES"/>
        </w:rPr>
        <w:t xml:space="preserve">, </w:t>
      </w:r>
      <w:r w:rsidR="00554DF4" w:rsidRPr="00A41E0C">
        <w:rPr>
          <w:rFonts w:ascii="Palatino Linotype" w:hAnsi="Palatino Linotype"/>
          <w:b/>
        </w:rPr>
        <w:t>EL RECURRENTE</w:t>
      </w:r>
      <w:r w:rsidR="00554DF4" w:rsidRPr="00A41E0C">
        <w:rPr>
          <w:rFonts w:ascii="Palatino Linotype" w:eastAsia="Times New Roman" w:hAnsi="Palatino Linotype" w:cs="Arial"/>
          <w:lang w:val="es-ES"/>
        </w:rPr>
        <w:t xml:space="preserve"> interpuso el recurso de revis</w:t>
      </w:r>
      <w:r w:rsidR="007B3254" w:rsidRPr="00A41E0C">
        <w:rPr>
          <w:rFonts w:ascii="Palatino Linotype" w:eastAsia="Times New Roman" w:hAnsi="Palatino Linotype" w:cs="Arial"/>
          <w:lang w:val="es-ES"/>
        </w:rPr>
        <w:t xml:space="preserve">ión, en contra de la respuesta </w:t>
      </w:r>
      <w:r w:rsidR="001C401F" w:rsidRPr="00A41E0C">
        <w:rPr>
          <w:rFonts w:ascii="Palatino Linotype" w:eastAsia="Times New Roman" w:hAnsi="Palatino Linotype" w:cs="Arial"/>
          <w:lang w:val="es-ES"/>
        </w:rPr>
        <w:t>y</w:t>
      </w:r>
      <w:r w:rsidR="001A4BC9" w:rsidRPr="00A41E0C">
        <w:rPr>
          <w:rFonts w:ascii="Palatino Linotype" w:eastAsia="Times New Roman" w:hAnsi="Palatino Linotype" w:cs="Arial"/>
          <w:lang w:val="es-ES"/>
        </w:rPr>
        <w:t>,</w:t>
      </w:r>
      <w:r w:rsidR="001C401F" w:rsidRPr="00A41E0C">
        <w:rPr>
          <w:rFonts w:ascii="Palatino Linotype" w:eastAsia="Times New Roman" w:hAnsi="Palatino Linotype" w:cs="Arial"/>
          <w:lang w:val="es-ES"/>
        </w:rPr>
        <w:t xml:space="preserve"> </w:t>
      </w:r>
      <w:r w:rsidR="00554DF4" w:rsidRPr="00A41E0C">
        <w:rPr>
          <w:rFonts w:ascii="Palatino Linotype" w:eastAsia="Times New Roman" w:hAnsi="Palatino Linotype" w:cs="Arial"/>
          <w:lang w:val="es-ES"/>
        </w:rPr>
        <w:t>señal</w:t>
      </w:r>
      <w:r w:rsidR="001C401F" w:rsidRPr="00A41E0C">
        <w:rPr>
          <w:rFonts w:ascii="Palatino Linotype" w:eastAsia="Times New Roman" w:hAnsi="Palatino Linotype" w:cs="Arial"/>
          <w:lang w:val="es-ES"/>
        </w:rPr>
        <w:t>ó</w:t>
      </w:r>
      <w:r w:rsidR="00554DF4" w:rsidRPr="00A41E0C">
        <w:rPr>
          <w:rFonts w:ascii="Palatino Linotype" w:eastAsia="Times New Roman" w:hAnsi="Palatino Linotype" w:cs="Arial"/>
          <w:lang w:val="es-ES"/>
        </w:rPr>
        <w:t xml:space="preserve"> como:</w:t>
      </w:r>
      <w:bookmarkStart w:id="1" w:name="_Toc472500652"/>
      <w:bookmarkStart w:id="2" w:name="_Toc472427085"/>
      <w:bookmarkStart w:id="3" w:name="_Toc462307683"/>
    </w:p>
    <w:p w14:paraId="27D5DA21" w14:textId="77777777" w:rsidR="00554DF4" w:rsidRPr="00A41E0C" w:rsidRDefault="00554DF4" w:rsidP="00554DF4">
      <w:pPr>
        <w:pStyle w:val="Prrafodelista"/>
        <w:rPr>
          <w:rFonts w:ascii="Palatino Linotype" w:hAnsi="Palatino Linotype" w:cs="Arial"/>
          <w:i/>
          <w:sz w:val="22"/>
          <w:szCs w:val="22"/>
        </w:rPr>
      </w:pPr>
    </w:p>
    <w:p w14:paraId="521DF822" w14:textId="7F63138D" w:rsidR="00554DF4" w:rsidRPr="00A41E0C" w:rsidRDefault="00554DF4" w:rsidP="00554DF4">
      <w:pPr>
        <w:pStyle w:val="Prrafodelista"/>
        <w:spacing w:line="360" w:lineRule="auto"/>
        <w:jc w:val="both"/>
        <w:rPr>
          <w:rFonts w:ascii="Palatino Linotype" w:eastAsia="Calibri" w:hAnsi="Palatino Linotype" w:cs="Arial"/>
          <w:szCs w:val="22"/>
          <w:lang w:val="es-ES"/>
        </w:rPr>
      </w:pPr>
      <w:r w:rsidRPr="00A41E0C">
        <w:rPr>
          <w:rFonts w:ascii="Palatino Linotype" w:hAnsi="Palatino Linotype"/>
          <w:b/>
        </w:rPr>
        <w:t>Acto impugnado:</w:t>
      </w:r>
      <w:r w:rsidRPr="00A41E0C">
        <w:rPr>
          <w:rStyle w:val="Ttulo2Car"/>
          <w:rFonts w:ascii="Palatino Linotype" w:hAnsi="Palatino Linotype"/>
          <w:b/>
          <w:i/>
          <w:lang w:val="es-ES"/>
        </w:rPr>
        <w:t xml:space="preserve"> </w:t>
      </w:r>
      <w:r w:rsidRPr="00A41E0C">
        <w:rPr>
          <w:rFonts w:ascii="Palatino Linotype" w:hAnsi="Palatino Linotype"/>
        </w:rPr>
        <w:t>“</w:t>
      </w:r>
      <w:r w:rsidR="00BD6CC6" w:rsidRPr="00A41E0C">
        <w:rPr>
          <w:rFonts w:ascii="Palatino Linotype" w:hAnsi="Palatino Linotype"/>
          <w:i/>
          <w:sz w:val="22"/>
        </w:rPr>
        <w:t xml:space="preserve">La respuesta a la solicitud de </w:t>
      </w:r>
      <w:proofErr w:type="spellStart"/>
      <w:r w:rsidR="00BD6CC6" w:rsidRPr="00A41E0C">
        <w:rPr>
          <w:rFonts w:ascii="Palatino Linotype" w:hAnsi="Palatino Linotype"/>
          <w:i/>
          <w:sz w:val="22"/>
        </w:rPr>
        <w:t>informacion</w:t>
      </w:r>
      <w:proofErr w:type="spellEnd"/>
      <w:r w:rsidR="00BD6CC6" w:rsidRPr="00A41E0C">
        <w:rPr>
          <w:rFonts w:ascii="Palatino Linotype" w:hAnsi="Palatino Linotype"/>
          <w:i/>
          <w:sz w:val="22"/>
        </w:rPr>
        <w:t xml:space="preserve"> registrada con el folio: 00075/TEOLOYU/IP/2020.</w:t>
      </w:r>
      <w:r w:rsidR="00256384" w:rsidRPr="00A41E0C">
        <w:rPr>
          <w:rFonts w:ascii="Palatino Linotype" w:hAnsi="Palatino Linotype"/>
          <w:i/>
          <w:sz w:val="22"/>
        </w:rPr>
        <w:t xml:space="preserve"> </w:t>
      </w:r>
      <w:r w:rsidRPr="00A41E0C">
        <w:rPr>
          <w:rFonts w:ascii="Palatino Linotype" w:hAnsi="Palatino Linotype"/>
        </w:rPr>
        <w:t>"</w:t>
      </w:r>
      <w:r w:rsidRPr="00A41E0C">
        <w:rPr>
          <w:rFonts w:ascii="Palatino Linotype" w:eastAsia="Calibri" w:hAnsi="Palatino Linotype" w:cs="Arial"/>
          <w:sz w:val="20"/>
          <w:szCs w:val="22"/>
          <w:lang w:val="es-ES"/>
        </w:rPr>
        <w:t xml:space="preserve"> </w:t>
      </w:r>
      <w:r w:rsidRPr="00A41E0C">
        <w:rPr>
          <w:rFonts w:ascii="Palatino Linotype" w:eastAsia="Calibri" w:hAnsi="Palatino Linotype" w:cs="Arial"/>
          <w:szCs w:val="22"/>
          <w:lang w:val="es-ES"/>
        </w:rPr>
        <w:t xml:space="preserve">(Sic); </w:t>
      </w:r>
      <w:r w:rsidR="004D730E" w:rsidRPr="00A41E0C">
        <w:rPr>
          <w:rFonts w:ascii="Palatino Linotype" w:eastAsia="Calibri" w:hAnsi="Palatino Linotype" w:cs="Arial"/>
          <w:szCs w:val="22"/>
          <w:lang w:val="es-ES"/>
        </w:rPr>
        <w:t>y</w:t>
      </w:r>
    </w:p>
    <w:p w14:paraId="62C50984" w14:textId="28311D2A" w:rsidR="00554DF4" w:rsidRPr="00A41E0C" w:rsidRDefault="00554DF4" w:rsidP="004D730E">
      <w:pPr>
        <w:ind w:left="709"/>
        <w:jc w:val="both"/>
        <w:rPr>
          <w:rFonts w:ascii="Times New Roman" w:eastAsia="Times New Roman" w:hAnsi="Times New Roman" w:cs="Times New Roman"/>
          <w:lang w:val="es-MX" w:eastAsia="es-MX"/>
        </w:rPr>
      </w:pPr>
      <w:r w:rsidRPr="00A41E0C">
        <w:rPr>
          <w:rFonts w:ascii="Palatino Linotype" w:hAnsi="Palatino Linotype"/>
          <w:b/>
        </w:rPr>
        <w:t>Razones o Motivos de inconformidad:</w:t>
      </w:r>
      <w:r w:rsidRPr="00A41E0C">
        <w:rPr>
          <w:rStyle w:val="Ttulo2Car"/>
          <w:rFonts w:ascii="Palatino Linotype" w:hAnsi="Palatino Linotype"/>
          <w:b/>
          <w:lang w:val="es-ES"/>
        </w:rPr>
        <w:t xml:space="preserve"> </w:t>
      </w:r>
      <w:r w:rsidRPr="00A41E0C">
        <w:rPr>
          <w:rFonts w:ascii="Palatino Linotype" w:hAnsi="Palatino Linotype"/>
          <w:i/>
          <w:szCs w:val="22"/>
        </w:rPr>
        <w:t>“</w:t>
      </w:r>
      <w:r w:rsidR="00BD6CC6" w:rsidRPr="00A41E0C">
        <w:rPr>
          <w:rFonts w:ascii="Palatino Linotype" w:eastAsia="Times New Roman" w:hAnsi="Palatino Linotype" w:cs="Times New Roman"/>
          <w:i/>
          <w:sz w:val="22"/>
          <w:szCs w:val="14"/>
          <w:lang w:val="es-MX" w:eastAsia="es-MX"/>
        </w:rPr>
        <w:t xml:space="preserve">El sujeto obligado me </w:t>
      </w:r>
      <w:proofErr w:type="spellStart"/>
      <w:r w:rsidR="00BD6CC6" w:rsidRPr="00A41E0C">
        <w:rPr>
          <w:rFonts w:ascii="Palatino Linotype" w:eastAsia="Times New Roman" w:hAnsi="Palatino Linotype" w:cs="Times New Roman"/>
          <w:i/>
          <w:sz w:val="22"/>
          <w:szCs w:val="14"/>
          <w:lang w:val="es-MX" w:eastAsia="es-MX"/>
        </w:rPr>
        <w:t>proporcio</w:t>
      </w:r>
      <w:proofErr w:type="spellEnd"/>
      <w:r w:rsidR="00BD6CC6" w:rsidRPr="00A41E0C">
        <w:rPr>
          <w:rFonts w:ascii="Palatino Linotype" w:eastAsia="Times New Roman" w:hAnsi="Palatino Linotype" w:cs="Times New Roman"/>
          <w:i/>
          <w:sz w:val="22"/>
          <w:szCs w:val="14"/>
          <w:lang w:val="es-MX" w:eastAsia="es-MX"/>
        </w:rPr>
        <w:t xml:space="preserve"> </w:t>
      </w:r>
      <w:proofErr w:type="spellStart"/>
      <w:r w:rsidR="00BD6CC6" w:rsidRPr="00A41E0C">
        <w:rPr>
          <w:rFonts w:ascii="Palatino Linotype" w:eastAsia="Times New Roman" w:hAnsi="Palatino Linotype" w:cs="Times New Roman"/>
          <w:i/>
          <w:sz w:val="22"/>
          <w:szCs w:val="14"/>
          <w:lang w:val="es-MX" w:eastAsia="es-MX"/>
        </w:rPr>
        <w:t>informacion</w:t>
      </w:r>
      <w:proofErr w:type="spellEnd"/>
      <w:r w:rsidR="00BD6CC6" w:rsidRPr="00A41E0C">
        <w:rPr>
          <w:rFonts w:ascii="Palatino Linotype" w:eastAsia="Times New Roman" w:hAnsi="Palatino Linotype" w:cs="Times New Roman"/>
          <w:i/>
          <w:sz w:val="22"/>
          <w:szCs w:val="14"/>
          <w:lang w:val="es-MX" w:eastAsia="es-MX"/>
        </w:rPr>
        <w:t xml:space="preserve"> que no </w:t>
      </w:r>
      <w:proofErr w:type="spellStart"/>
      <w:r w:rsidR="00BD6CC6" w:rsidRPr="00A41E0C">
        <w:rPr>
          <w:rFonts w:ascii="Palatino Linotype" w:eastAsia="Times New Roman" w:hAnsi="Palatino Linotype" w:cs="Times New Roman"/>
          <w:i/>
          <w:sz w:val="22"/>
          <w:szCs w:val="14"/>
          <w:lang w:val="es-MX" w:eastAsia="es-MX"/>
        </w:rPr>
        <w:t>correspondia</w:t>
      </w:r>
      <w:proofErr w:type="spellEnd"/>
      <w:r w:rsidR="00BD6CC6" w:rsidRPr="00A41E0C">
        <w:rPr>
          <w:rFonts w:ascii="Palatino Linotype" w:eastAsia="Times New Roman" w:hAnsi="Palatino Linotype" w:cs="Times New Roman"/>
          <w:i/>
          <w:sz w:val="22"/>
          <w:szCs w:val="14"/>
          <w:lang w:val="es-MX" w:eastAsia="es-MX"/>
        </w:rPr>
        <w:t xml:space="preserve"> a lo solicitado, por tal motivo le recuerdo al Ayuntamiento de Teoloyucan la </w:t>
      </w:r>
      <w:proofErr w:type="spellStart"/>
      <w:r w:rsidR="00BD6CC6" w:rsidRPr="00A41E0C">
        <w:rPr>
          <w:rFonts w:ascii="Palatino Linotype" w:eastAsia="Times New Roman" w:hAnsi="Palatino Linotype" w:cs="Times New Roman"/>
          <w:i/>
          <w:sz w:val="22"/>
          <w:szCs w:val="14"/>
          <w:lang w:val="es-MX" w:eastAsia="es-MX"/>
        </w:rPr>
        <w:t>informacion</w:t>
      </w:r>
      <w:proofErr w:type="spellEnd"/>
      <w:r w:rsidR="00BD6CC6" w:rsidRPr="00A41E0C">
        <w:rPr>
          <w:rFonts w:ascii="Palatino Linotype" w:eastAsia="Times New Roman" w:hAnsi="Palatino Linotype" w:cs="Times New Roman"/>
          <w:i/>
          <w:sz w:val="22"/>
          <w:szCs w:val="14"/>
          <w:lang w:val="es-MX" w:eastAsia="es-MX"/>
        </w:rPr>
        <w:t xml:space="preserve"> que requiero: "Con fundamento por lo establecido en los </w:t>
      </w:r>
      <w:proofErr w:type="spellStart"/>
      <w:r w:rsidR="00BD6CC6" w:rsidRPr="00A41E0C">
        <w:rPr>
          <w:rFonts w:ascii="Palatino Linotype" w:eastAsia="Times New Roman" w:hAnsi="Palatino Linotype" w:cs="Times New Roman"/>
          <w:i/>
          <w:sz w:val="22"/>
          <w:szCs w:val="14"/>
          <w:lang w:val="es-MX" w:eastAsia="es-MX"/>
        </w:rPr>
        <w:t>articulos</w:t>
      </w:r>
      <w:proofErr w:type="spellEnd"/>
      <w:r w:rsidR="00BD6CC6" w:rsidRPr="00A41E0C">
        <w:rPr>
          <w:rFonts w:ascii="Palatino Linotype" w:eastAsia="Times New Roman" w:hAnsi="Palatino Linotype" w:cs="Times New Roman"/>
          <w:i/>
          <w:sz w:val="22"/>
          <w:szCs w:val="14"/>
          <w:lang w:val="es-MX" w:eastAsia="es-MX"/>
        </w:rPr>
        <w:t xml:space="preserve"> 6 y 8 de la </w:t>
      </w:r>
      <w:proofErr w:type="spellStart"/>
      <w:r w:rsidR="00BD6CC6" w:rsidRPr="00A41E0C">
        <w:rPr>
          <w:rFonts w:ascii="Palatino Linotype" w:eastAsia="Times New Roman" w:hAnsi="Palatino Linotype" w:cs="Times New Roman"/>
          <w:i/>
          <w:sz w:val="22"/>
          <w:szCs w:val="14"/>
          <w:lang w:val="es-MX" w:eastAsia="es-MX"/>
        </w:rPr>
        <w:t>Constitucion</w:t>
      </w:r>
      <w:proofErr w:type="spellEnd"/>
      <w:r w:rsidR="00BD6CC6" w:rsidRPr="00A41E0C">
        <w:rPr>
          <w:rFonts w:ascii="Palatino Linotype" w:eastAsia="Times New Roman" w:hAnsi="Palatino Linotype" w:cs="Times New Roman"/>
          <w:i/>
          <w:sz w:val="22"/>
          <w:szCs w:val="14"/>
          <w:lang w:val="es-MX" w:eastAsia="es-MX"/>
        </w:rPr>
        <w:t xml:space="preserve"> </w:t>
      </w:r>
      <w:proofErr w:type="spellStart"/>
      <w:r w:rsidR="00BD6CC6" w:rsidRPr="00A41E0C">
        <w:rPr>
          <w:rFonts w:ascii="Palatino Linotype" w:eastAsia="Times New Roman" w:hAnsi="Palatino Linotype" w:cs="Times New Roman"/>
          <w:i/>
          <w:sz w:val="22"/>
          <w:szCs w:val="14"/>
          <w:lang w:val="es-MX" w:eastAsia="es-MX"/>
        </w:rPr>
        <w:t>Politica</w:t>
      </w:r>
      <w:proofErr w:type="spellEnd"/>
      <w:r w:rsidR="00BD6CC6" w:rsidRPr="00A41E0C">
        <w:rPr>
          <w:rFonts w:ascii="Palatino Linotype" w:eastAsia="Times New Roman" w:hAnsi="Palatino Linotype" w:cs="Times New Roman"/>
          <w:i/>
          <w:sz w:val="22"/>
          <w:szCs w:val="14"/>
          <w:lang w:val="es-MX" w:eastAsia="es-MX"/>
        </w:rPr>
        <w:t xml:space="preserve">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y </w:t>
      </w:r>
      <w:proofErr w:type="spellStart"/>
      <w:r w:rsidR="00BD6CC6" w:rsidRPr="00A41E0C">
        <w:rPr>
          <w:rFonts w:ascii="Palatino Linotype" w:eastAsia="Times New Roman" w:hAnsi="Palatino Linotype" w:cs="Times New Roman"/>
          <w:i/>
          <w:sz w:val="22"/>
          <w:szCs w:val="14"/>
          <w:lang w:val="es-MX" w:eastAsia="es-MX"/>
        </w:rPr>
        <w:t>demas</w:t>
      </w:r>
      <w:proofErr w:type="spellEnd"/>
      <w:r w:rsidR="00BD6CC6" w:rsidRPr="00A41E0C">
        <w:rPr>
          <w:rFonts w:ascii="Palatino Linotype" w:eastAsia="Times New Roman" w:hAnsi="Palatino Linotype" w:cs="Times New Roman"/>
          <w:i/>
          <w:sz w:val="22"/>
          <w:szCs w:val="14"/>
          <w:lang w:val="es-MX" w:eastAsia="es-MX"/>
        </w:rPr>
        <w:t xml:space="preserve"> </w:t>
      </w:r>
      <w:proofErr w:type="spellStart"/>
      <w:r w:rsidR="00BD6CC6" w:rsidRPr="00A41E0C">
        <w:rPr>
          <w:rFonts w:ascii="Palatino Linotype" w:eastAsia="Times New Roman" w:hAnsi="Palatino Linotype" w:cs="Times New Roman"/>
          <w:i/>
          <w:sz w:val="22"/>
          <w:szCs w:val="14"/>
          <w:lang w:val="es-MX" w:eastAsia="es-MX"/>
        </w:rPr>
        <w:t>legislacion</w:t>
      </w:r>
      <w:proofErr w:type="spellEnd"/>
      <w:r w:rsidR="00BD6CC6" w:rsidRPr="00A41E0C">
        <w:rPr>
          <w:rFonts w:ascii="Palatino Linotype" w:eastAsia="Times New Roman" w:hAnsi="Palatino Linotype" w:cs="Times New Roman"/>
          <w:i/>
          <w:sz w:val="22"/>
          <w:szCs w:val="14"/>
          <w:lang w:val="es-MX" w:eastAsia="es-MX"/>
        </w:rPr>
        <w:t xml:space="preserve"> relativa y aplicable a la materia; </w:t>
      </w:r>
      <w:proofErr w:type="spellStart"/>
      <w:r w:rsidR="00BD6CC6" w:rsidRPr="00A41E0C">
        <w:rPr>
          <w:rFonts w:ascii="Palatino Linotype" w:eastAsia="Times New Roman" w:hAnsi="Palatino Linotype" w:cs="Times New Roman"/>
          <w:i/>
          <w:sz w:val="22"/>
          <w:szCs w:val="14"/>
          <w:lang w:val="es-MX" w:eastAsia="es-MX"/>
        </w:rPr>
        <w:t>asi</w:t>
      </w:r>
      <w:proofErr w:type="spellEnd"/>
      <w:r w:rsidR="00BD6CC6" w:rsidRPr="00A41E0C">
        <w:rPr>
          <w:rFonts w:ascii="Palatino Linotype" w:eastAsia="Times New Roman" w:hAnsi="Palatino Linotype" w:cs="Times New Roman"/>
          <w:i/>
          <w:sz w:val="22"/>
          <w:szCs w:val="14"/>
          <w:lang w:val="es-MX" w:eastAsia="es-MX"/>
        </w:rPr>
        <w:t xml:space="preserve"> como los criterios de </w:t>
      </w:r>
      <w:proofErr w:type="spellStart"/>
      <w:r w:rsidR="00BD6CC6" w:rsidRPr="00A41E0C">
        <w:rPr>
          <w:rFonts w:ascii="Palatino Linotype" w:eastAsia="Times New Roman" w:hAnsi="Palatino Linotype" w:cs="Times New Roman"/>
          <w:i/>
          <w:sz w:val="22"/>
          <w:szCs w:val="14"/>
          <w:lang w:val="es-MX" w:eastAsia="es-MX"/>
        </w:rPr>
        <w:t>interpretacion</w:t>
      </w:r>
      <w:proofErr w:type="spellEnd"/>
      <w:r w:rsidR="00BD6CC6" w:rsidRPr="00A41E0C">
        <w:rPr>
          <w:rFonts w:ascii="Palatino Linotype" w:eastAsia="Times New Roman" w:hAnsi="Palatino Linotype" w:cs="Times New Roman"/>
          <w:i/>
          <w:sz w:val="22"/>
          <w:szCs w:val="14"/>
          <w:lang w:val="es-MX" w:eastAsia="es-MX"/>
        </w:rPr>
        <w:t xml:space="preserve"> vigentes emitidos por el Instituto Nacional de Transparencia, Acceso a la Información y Protección de Datos Personales y/o Los Lineamientos vigentes emitidos por el Instituto de Transparencia, Acceso a la Información Pública y Protección de Datos Personales del Estado de México y Municipios que sean estrictamente aplicables a mi solicitud, respetuosamente pido del Ayuntamiento de Teoloyucan (Sujeto Obligado) la siguiente información: 1.-Me proporcione el link o el sitio web para consultar las Gacetas del Gobierno Municipal de Teoloyucan o me adjunte los archivos de las gacetas municipales del periodo comprendido del </w:t>
      </w:r>
      <w:proofErr w:type="spellStart"/>
      <w:r w:rsidR="00BD6CC6" w:rsidRPr="00A41E0C">
        <w:rPr>
          <w:rFonts w:ascii="Palatino Linotype" w:eastAsia="Times New Roman" w:hAnsi="Palatino Linotype" w:cs="Times New Roman"/>
          <w:i/>
          <w:sz w:val="22"/>
          <w:szCs w:val="14"/>
          <w:lang w:val="es-MX" w:eastAsia="es-MX"/>
        </w:rPr>
        <w:t>dia</w:t>
      </w:r>
      <w:proofErr w:type="spellEnd"/>
      <w:r w:rsidR="00BD6CC6" w:rsidRPr="00A41E0C">
        <w:rPr>
          <w:rFonts w:ascii="Palatino Linotype" w:eastAsia="Times New Roman" w:hAnsi="Palatino Linotype" w:cs="Times New Roman"/>
          <w:i/>
          <w:sz w:val="22"/>
          <w:szCs w:val="14"/>
          <w:lang w:val="es-MX" w:eastAsia="es-MX"/>
        </w:rPr>
        <w:t xml:space="preserve"> primero de enero de dos mil veinte hasta el </w:t>
      </w:r>
      <w:proofErr w:type="spellStart"/>
      <w:r w:rsidR="00BD6CC6" w:rsidRPr="00A41E0C">
        <w:rPr>
          <w:rFonts w:ascii="Palatino Linotype" w:eastAsia="Times New Roman" w:hAnsi="Palatino Linotype" w:cs="Times New Roman"/>
          <w:i/>
          <w:sz w:val="22"/>
          <w:szCs w:val="14"/>
          <w:lang w:val="es-MX" w:eastAsia="es-MX"/>
        </w:rPr>
        <w:t>dia</w:t>
      </w:r>
      <w:proofErr w:type="spellEnd"/>
      <w:r w:rsidR="00BD6CC6" w:rsidRPr="00A41E0C">
        <w:rPr>
          <w:rFonts w:ascii="Palatino Linotype" w:eastAsia="Times New Roman" w:hAnsi="Palatino Linotype" w:cs="Times New Roman"/>
          <w:i/>
          <w:sz w:val="22"/>
          <w:szCs w:val="14"/>
          <w:lang w:val="es-MX" w:eastAsia="es-MX"/>
        </w:rPr>
        <w:t xml:space="preserve"> treinta y uno de enero del año en curso. 2.-Todos y cada uno de los documentos considerados como anexos de la presente solicitud. Finalmente, respetuosamente solicito en mi calidad de solicitante, sean reservados todos mis datos personales y se ingrese mi solicitud como </w:t>
      </w:r>
      <w:proofErr w:type="spellStart"/>
      <w:r w:rsidR="00BD6CC6" w:rsidRPr="00A41E0C">
        <w:rPr>
          <w:rFonts w:ascii="Palatino Linotype" w:eastAsia="Times New Roman" w:hAnsi="Palatino Linotype" w:cs="Times New Roman"/>
          <w:i/>
          <w:sz w:val="22"/>
          <w:szCs w:val="14"/>
          <w:lang w:val="es-MX" w:eastAsia="es-MX"/>
        </w:rPr>
        <w:t>anonima</w:t>
      </w:r>
      <w:proofErr w:type="spellEnd"/>
      <w:r w:rsidR="00BD6CC6" w:rsidRPr="00A41E0C">
        <w:rPr>
          <w:rFonts w:ascii="Palatino Linotype" w:eastAsia="Times New Roman" w:hAnsi="Palatino Linotype" w:cs="Times New Roman"/>
          <w:i/>
          <w:sz w:val="22"/>
          <w:szCs w:val="14"/>
          <w:lang w:val="es-MX" w:eastAsia="es-MX"/>
        </w:rPr>
        <w:t xml:space="preserve">, de conformidad con lo establecido en el </w:t>
      </w:r>
      <w:proofErr w:type="spellStart"/>
      <w:r w:rsidR="00BD6CC6" w:rsidRPr="00A41E0C">
        <w:rPr>
          <w:rFonts w:ascii="Palatino Linotype" w:eastAsia="Times New Roman" w:hAnsi="Palatino Linotype" w:cs="Times New Roman"/>
          <w:i/>
          <w:sz w:val="22"/>
          <w:szCs w:val="14"/>
          <w:lang w:val="es-MX" w:eastAsia="es-MX"/>
        </w:rPr>
        <w:t>articulo</w:t>
      </w:r>
      <w:proofErr w:type="spellEnd"/>
      <w:r w:rsidR="00BD6CC6" w:rsidRPr="00A41E0C">
        <w:rPr>
          <w:rFonts w:ascii="Palatino Linotype" w:eastAsia="Times New Roman" w:hAnsi="Palatino Linotype" w:cs="Times New Roman"/>
          <w:i/>
          <w:sz w:val="22"/>
          <w:szCs w:val="14"/>
          <w:lang w:val="es-MX" w:eastAsia="es-MX"/>
        </w:rPr>
        <w:t xml:space="preserve"> 155 de la </w:t>
      </w:r>
      <w:proofErr w:type="spellStart"/>
      <w:r w:rsidR="00BD6CC6" w:rsidRPr="00A41E0C">
        <w:rPr>
          <w:rFonts w:ascii="Palatino Linotype" w:eastAsia="Times New Roman" w:hAnsi="Palatino Linotype" w:cs="Times New Roman"/>
          <w:i/>
          <w:sz w:val="22"/>
          <w:szCs w:val="14"/>
          <w:lang w:val="es-MX" w:eastAsia="es-MX"/>
        </w:rPr>
        <w:t>La</w:t>
      </w:r>
      <w:proofErr w:type="spellEnd"/>
      <w:r w:rsidR="00BD6CC6" w:rsidRPr="00A41E0C">
        <w:rPr>
          <w:rFonts w:ascii="Palatino Linotype" w:eastAsia="Times New Roman" w:hAnsi="Palatino Linotype" w:cs="Times New Roman"/>
          <w:i/>
          <w:sz w:val="22"/>
          <w:szCs w:val="14"/>
          <w:lang w:val="es-MX" w:eastAsia="es-MX"/>
        </w:rPr>
        <w:t xml:space="preserve"> Ley de Transparencia y Acceso a la Información Pública del Estado de México y Municipios, para efectos de evitar que el sujeto obligado (Ayuntamiento de Teoloyucan), recabé datos que den lugar a indagatorias sobre mi identidad. Por su </w:t>
      </w:r>
      <w:proofErr w:type="spellStart"/>
      <w:r w:rsidR="00BD6CC6" w:rsidRPr="00A41E0C">
        <w:rPr>
          <w:rFonts w:ascii="Palatino Linotype" w:eastAsia="Times New Roman" w:hAnsi="Palatino Linotype" w:cs="Times New Roman"/>
          <w:i/>
          <w:sz w:val="22"/>
          <w:szCs w:val="14"/>
          <w:lang w:val="es-MX" w:eastAsia="es-MX"/>
        </w:rPr>
        <w:t>atencion</w:t>
      </w:r>
      <w:proofErr w:type="spellEnd"/>
      <w:r w:rsidR="00BD6CC6" w:rsidRPr="00A41E0C">
        <w:rPr>
          <w:rFonts w:ascii="Palatino Linotype" w:eastAsia="Times New Roman" w:hAnsi="Palatino Linotype" w:cs="Times New Roman"/>
          <w:i/>
          <w:sz w:val="22"/>
          <w:szCs w:val="14"/>
          <w:lang w:val="es-MX" w:eastAsia="es-MX"/>
        </w:rPr>
        <w:t xml:space="preserve">, Gracias." Quiero mencionar que la Gaceta Municipal que solicito va del periodo comprendido del </w:t>
      </w:r>
      <w:proofErr w:type="spellStart"/>
      <w:r w:rsidR="00BD6CC6" w:rsidRPr="00A41E0C">
        <w:rPr>
          <w:rFonts w:ascii="Palatino Linotype" w:eastAsia="Times New Roman" w:hAnsi="Palatino Linotype" w:cs="Times New Roman"/>
          <w:i/>
          <w:sz w:val="22"/>
          <w:szCs w:val="14"/>
          <w:lang w:val="es-MX" w:eastAsia="es-MX"/>
        </w:rPr>
        <w:t>dia</w:t>
      </w:r>
      <w:proofErr w:type="spellEnd"/>
      <w:r w:rsidR="00BD6CC6" w:rsidRPr="00A41E0C">
        <w:rPr>
          <w:rFonts w:ascii="Palatino Linotype" w:eastAsia="Times New Roman" w:hAnsi="Palatino Linotype" w:cs="Times New Roman"/>
          <w:i/>
          <w:sz w:val="22"/>
          <w:szCs w:val="14"/>
          <w:lang w:val="es-MX" w:eastAsia="es-MX"/>
        </w:rPr>
        <w:t xml:space="preserve"> primero de enero de dos mil veinte hasta el </w:t>
      </w:r>
      <w:proofErr w:type="spellStart"/>
      <w:r w:rsidR="00BD6CC6" w:rsidRPr="00A41E0C">
        <w:rPr>
          <w:rFonts w:ascii="Palatino Linotype" w:eastAsia="Times New Roman" w:hAnsi="Palatino Linotype" w:cs="Times New Roman"/>
          <w:i/>
          <w:sz w:val="22"/>
          <w:szCs w:val="14"/>
          <w:lang w:val="es-MX" w:eastAsia="es-MX"/>
        </w:rPr>
        <w:t>dia</w:t>
      </w:r>
      <w:proofErr w:type="spellEnd"/>
      <w:r w:rsidR="00BD6CC6" w:rsidRPr="00A41E0C">
        <w:rPr>
          <w:rFonts w:ascii="Palatino Linotype" w:eastAsia="Times New Roman" w:hAnsi="Palatino Linotype" w:cs="Times New Roman"/>
          <w:i/>
          <w:sz w:val="22"/>
          <w:szCs w:val="14"/>
          <w:lang w:val="es-MX" w:eastAsia="es-MX"/>
        </w:rPr>
        <w:t xml:space="preserve"> treinta y uno de enero del año en curso; quedando registrada mi solicitud el </w:t>
      </w:r>
      <w:proofErr w:type="spellStart"/>
      <w:r w:rsidR="00BD6CC6" w:rsidRPr="00A41E0C">
        <w:rPr>
          <w:rFonts w:ascii="Palatino Linotype" w:eastAsia="Times New Roman" w:hAnsi="Palatino Linotype" w:cs="Times New Roman"/>
          <w:i/>
          <w:sz w:val="22"/>
          <w:szCs w:val="14"/>
          <w:lang w:val="es-MX" w:eastAsia="es-MX"/>
        </w:rPr>
        <w:t>dia</w:t>
      </w:r>
      <w:proofErr w:type="spellEnd"/>
      <w:r w:rsidR="00BD6CC6" w:rsidRPr="00A41E0C">
        <w:rPr>
          <w:rFonts w:ascii="Palatino Linotype" w:eastAsia="Times New Roman" w:hAnsi="Palatino Linotype" w:cs="Times New Roman"/>
          <w:i/>
          <w:sz w:val="22"/>
          <w:szCs w:val="14"/>
          <w:lang w:val="es-MX" w:eastAsia="es-MX"/>
        </w:rPr>
        <w:t xml:space="preserve"> 13/03/2020. El sujeto obligado me proporciono la Gaceta Municipal del mes de enero, pero del año 2019. Probablemente solo es un pequeño error de la Titular de la Unidad de Transparencia y no quiero pensar que obra de manera </w:t>
      </w:r>
      <w:proofErr w:type="spellStart"/>
      <w:r w:rsidR="00BD6CC6" w:rsidRPr="00A41E0C">
        <w:rPr>
          <w:rFonts w:ascii="Palatino Linotype" w:eastAsia="Times New Roman" w:hAnsi="Palatino Linotype" w:cs="Times New Roman"/>
          <w:i/>
          <w:sz w:val="22"/>
          <w:szCs w:val="14"/>
          <w:lang w:val="es-MX" w:eastAsia="es-MX"/>
        </w:rPr>
        <w:t>dolososa</w:t>
      </w:r>
      <w:proofErr w:type="spellEnd"/>
      <w:r w:rsidR="00BD6CC6" w:rsidRPr="00A41E0C">
        <w:rPr>
          <w:rFonts w:ascii="Palatino Linotype" w:eastAsia="Times New Roman" w:hAnsi="Palatino Linotype" w:cs="Times New Roman"/>
          <w:i/>
          <w:sz w:val="22"/>
          <w:szCs w:val="14"/>
          <w:lang w:val="es-MX" w:eastAsia="es-MX"/>
        </w:rPr>
        <w:t xml:space="preserve"> y de mala fe. Por su </w:t>
      </w:r>
      <w:proofErr w:type="spellStart"/>
      <w:r w:rsidR="00BD6CC6" w:rsidRPr="00A41E0C">
        <w:rPr>
          <w:rFonts w:ascii="Palatino Linotype" w:eastAsia="Times New Roman" w:hAnsi="Palatino Linotype" w:cs="Times New Roman"/>
          <w:i/>
          <w:sz w:val="22"/>
          <w:szCs w:val="14"/>
          <w:lang w:val="es-MX" w:eastAsia="es-MX"/>
        </w:rPr>
        <w:t>atencion</w:t>
      </w:r>
      <w:proofErr w:type="spellEnd"/>
      <w:r w:rsidR="00BD6CC6" w:rsidRPr="00A41E0C">
        <w:rPr>
          <w:rFonts w:ascii="Palatino Linotype" w:eastAsia="Times New Roman" w:hAnsi="Palatino Linotype" w:cs="Times New Roman"/>
          <w:i/>
          <w:sz w:val="22"/>
          <w:szCs w:val="14"/>
          <w:lang w:val="es-MX" w:eastAsia="es-MX"/>
        </w:rPr>
        <w:t>, Gracias.</w:t>
      </w:r>
      <w:r w:rsidRPr="00A41E0C">
        <w:rPr>
          <w:rFonts w:ascii="Palatino Linotype" w:hAnsi="Palatino Linotype"/>
          <w:i/>
          <w:sz w:val="22"/>
          <w:szCs w:val="22"/>
        </w:rPr>
        <w:t xml:space="preserve">” </w:t>
      </w:r>
      <w:r w:rsidRPr="00A41E0C">
        <w:rPr>
          <w:rFonts w:ascii="Palatino Linotype" w:hAnsi="Palatino Linotype" w:cs="Arial"/>
          <w:i/>
          <w:sz w:val="22"/>
          <w:szCs w:val="22"/>
        </w:rPr>
        <w:t>(Sic)</w:t>
      </w:r>
      <w:r w:rsidRPr="00A41E0C">
        <w:rPr>
          <w:rFonts w:ascii="Palatino Linotype" w:hAnsi="Palatino Linotype" w:cs="Arial"/>
          <w:sz w:val="22"/>
          <w:szCs w:val="22"/>
        </w:rPr>
        <w:t xml:space="preserve"> </w:t>
      </w:r>
    </w:p>
    <w:p w14:paraId="3C0AECA3" w14:textId="77777777" w:rsidR="00554DF4" w:rsidRPr="00A41E0C" w:rsidRDefault="00554DF4" w:rsidP="00554DF4">
      <w:pPr>
        <w:pStyle w:val="Prrafodelista"/>
        <w:spacing w:line="360" w:lineRule="auto"/>
        <w:jc w:val="both"/>
        <w:rPr>
          <w:rFonts w:ascii="Palatino Linotype" w:hAnsi="Palatino Linotype" w:cs="Arial"/>
          <w:sz w:val="22"/>
          <w:szCs w:val="22"/>
        </w:rPr>
      </w:pPr>
    </w:p>
    <w:bookmarkEnd w:id="1"/>
    <w:bookmarkEnd w:id="2"/>
    <w:bookmarkEnd w:id="3"/>
    <w:p w14:paraId="0A250156" w14:textId="77777777" w:rsidR="00554DF4" w:rsidRPr="00A41E0C"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A41E0C">
        <w:rPr>
          <w:rFonts w:ascii="Palatino Linotype" w:eastAsia="Times New Roman" w:hAnsi="Palatino Linotype" w:cs="Arial"/>
          <w:lang w:val="es-ES"/>
        </w:rPr>
        <w:t xml:space="preserve">Se registró el recurso de revisión bajo el número de expediente </w:t>
      </w:r>
      <w:r w:rsidRPr="00A41E0C">
        <w:rPr>
          <w:rFonts w:ascii="Palatino Linotype" w:hAnsi="Palatino Linotype" w:cs="Arial"/>
          <w:bCs/>
        </w:rPr>
        <w:t xml:space="preserve">al rubro indicado, asimismo con fundamento en lo dispuesto por el </w:t>
      </w:r>
      <w:r w:rsidRPr="00A41E0C">
        <w:rPr>
          <w:rFonts w:ascii="Palatino Linotype" w:eastAsia="Calibri" w:hAnsi="Palatino Linotype" w:cs="Arial"/>
          <w:lang w:val="es-ES"/>
        </w:rPr>
        <w:t xml:space="preserve">artículo 185 fracción I de la </w:t>
      </w:r>
      <w:r w:rsidRPr="00A41E0C">
        <w:rPr>
          <w:rFonts w:ascii="Palatino Linotype" w:eastAsia="Calibri" w:hAnsi="Palatino Linotype" w:cs="Arial"/>
          <w:b/>
          <w:lang w:val="es-ES"/>
        </w:rPr>
        <w:t xml:space="preserve">Ley de Transparencia y Acceso a la Información Pública del Estado de México </w:t>
      </w:r>
      <w:r w:rsidRPr="00A41E0C">
        <w:rPr>
          <w:rFonts w:ascii="Palatino Linotype" w:eastAsia="Calibri" w:hAnsi="Palatino Linotype" w:cs="Arial"/>
          <w:b/>
          <w:lang w:val="es-ES"/>
        </w:rPr>
        <w:lastRenderedPageBreak/>
        <w:t xml:space="preserve">y Municipios </w:t>
      </w:r>
      <w:r w:rsidRPr="00A41E0C">
        <w:rPr>
          <w:rFonts w:ascii="Palatino Linotype" w:eastAsia="Times New Roman" w:hAnsi="Palatino Linotype" w:cs="Arial"/>
          <w:lang w:val="es-ES"/>
        </w:rPr>
        <w:t xml:space="preserve">se turnó al </w:t>
      </w:r>
      <w:r w:rsidRPr="00A41E0C">
        <w:rPr>
          <w:rFonts w:ascii="Palatino Linotype" w:eastAsia="Times New Roman" w:hAnsi="Palatino Linotype" w:cs="Arial"/>
          <w:b/>
          <w:lang w:val="es-ES"/>
        </w:rPr>
        <w:t xml:space="preserve">Comisionado José Guadalupe Luna Hernández, </w:t>
      </w:r>
      <w:r w:rsidRPr="00A41E0C">
        <w:rPr>
          <w:rFonts w:ascii="Palatino Linotype" w:eastAsia="Times New Roman" w:hAnsi="Palatino Linotype" w:cs="Arial"/>
          <w:lang w:val="es-ES"/>
        </w:rPr>
        <w:t xml:space="preserve">con el objeto de </w:t>
      </w:r>
      <w:r w:rsidRPr="00A41E0C">
        <w:rPr>
          <w:rFonts w:ascii="Palatino Linotype" w:eastAsia="Times New Roman" w:hAnsi="Palatino Linotype" w:cs="Arial"/>
          <w:lang w:val="es-MX"/>
        </w:rPr>
        <w:t xml:space="preserve">su análisis. </w:t>
      </w:r>
    </w:p>
    <w:p w14:paraId="48B0E4BB" w14:textId="77777777" w:rsidR="00554DF4" w:rsidRPr="00A41E0C" w:rsidRDefault="00554DF4" w:rsidP="00554DF4">
      <w:pPr>
        <w:pStyle w:val="Prrafodelista"/>
        <w:spacing w:before="240" w:after="240" w:line="360" w:lineRule="auto"/>
        <w:ind w:left="0"/>
        <w:jc w:val="both"/>
        <w:rPr>
          <w:rFonts w:ascii="Palatino Linotype" w:eastAsia="Calibri" w:hAnsi="Palatino Linotype" w:cs="Arial"/>
          <w:lang w:val="es-AR"/>
        </w:rPr>
      </w:pPr>
    </w:p>
    <w:p w14:paraId="4543C561" w14:textId="51CD4F13" w:rsidR="00554DF4" w:rsidRPr="00A41E0C"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A41E0C">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BD6CC6" w:rsidRPr="00A41E0C">
        <w:rPr>
          <w:rFonts w:ascii="Palatino Linotype" w:eastAsia="Calibri" w:hAnsi="Palatino Linotype" w:cs="Arial"/>
          <w:lang w:val="es-ES"/>
        </w:rPr>
        <w:t>veinticuatro</w:t>
      </w:r>
      <w:r w:rsidRPr="00A41E0C">
        <w:rPr>
          <w:rFonts w:ascii="Palatino Linotype" w:eastAsia="Calibri" w:hAnsi="Palatino Linotype" w:cs="Arial"/>
          <w:lang w:val="es-ES"/>
        </w:rPr>
        <w:t xml:space="preserve"> (</w:t>
      </w:r>
      <w:r w:rsidR="00BD6CC6" w:rsidRPr="00A41E0C">
        <w:rPr>
          <w:rFonts w:ascii="Palatino Linotype" w:eastAsia="Calibri" w:hAnsi="Palatino Linotype" w:cs="Arial"/>
          <w:lang w:val="es-ES"/>
        </w:rPr>
        <w:t>24</w:t>
      </w:r>
      <w:r w:rsidRPr="00A41E0C">
        <w:rPr>
          <w:rFonts w:ascii="Palatino Linotype" w:eastAsia="Calibri" w:hAnsi="Palatino Linotype" w:cs="Arial"/>
          <w:lang w:val="es-ES"/>
        </w:rPr>
        <w:t xml:space="preserve">) de </w:t>
      </w:r>
      <w:r w:rsidR="00BD6CC6" w:rsidRPr="00A41E0C">
        <w:rPr>
          <w:rFonts w:ascii="Palatino Linotype" w:eastAsia="Calibri" w:hAnsi="Palatino Linotype" w:cs="Arial"/>
          <w:lang w:val="es-ES"/>
        </w:rPr>
        <w:t>agosto</w:t>
      </w:r>
      <w:r w:rsidRPr="00A41E0C">
        <w:rPr>
          <w:rFonts w:ascii="Palatino Linotype" w:eastAsia="Calibri" w:hAnsi="Palatino Linotype" w:cs="Arial"/>
          <w:lang w:val="es-ES"/>
        </w:rPr>
        <w:t xml:space="preserve"> de dos mil </w:t>
      </w:r>
      <w:r w:rsidR="006A2EE7" w:rsidRPr="00A41E0C">
        <w:rPr>
          <w:rFonts w:ascii="Palatino Linotype" w:eastAsia="Calibri" w:hAnsi="Palatino Linotype" w:cs="Arial"/>
          <w:lang w:val="es-ES"/>
        </w:rPr>
        <w:t>veinte</w:t>
      </w:r>
      <w:r w:rsidRPr="00A41E0C">
        <w:rPr>
          <w:rFonts w:ascii="Palatino Linotype" w:eastAsia="Calibri" w:hAnsi="Palatino Linotype" w:cs="Arial"/>
          <w:lang w:val="es-ES"/>
        </w:rPr>
        <w:t xml:space="preserve">, puso a disposición de las partes el expediente electrónico </w:t>
      </w:r>
      <w:r w:rsidRPr="00A41E0C">
        <w:rPr>
          <w:rFonts w:ascii="Palatino Linotype" w:eastAsia="Calibri" w:hAnsi="Palatino Linotype" w:cs="Arial"/>
        </w:rPr>
        <w:t xml:space="preserve">vía </w:t>
      </w:r>
      <w:r w:rsidRPr="00A41E0C">
        <w:rPr>
          <w:rFonts w:ascii="Palatino Linotype" w:eastAsia="Calibri" w:hAnsi="Palatino Linotype" w:cs="Arial"/>
          <w:b/>
          <w:lang w:val="es-ES"/>
        </w:rPr>
        <w:t xml:space="preserve">SAIMEX </w:t>
      </w:r>
      <w:r w:rsidRPr="00A41E0C">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A41E0C">
        <w:rPr>
          <w:rFonts w:ascii="Palatino Linotype" w:eastAsia="Calibri" w:hAnsi="Palatino Linotype" w:cs="Arial"/>
          <w:b/>
          <w:lang w:val="es-ES"/>
        </w:rPr>
        <w:t>SUJETO OBLIGADO</w:t>
      </w:r>
      <w:r w:rsidRPr="00A41E0C">
        <w:rPr>
          <w:rFonts w:ascii="Palatino Linotype" w:eastAsia="Calibri" w:hAnsi="Palatino Linotype" w:cs="Arial"/>
          <w:lang w:val="es-ES"/>
        </w:rPr>
        <w:t xml:space="preserve"> presentara el informe justificado procedente.</w:t>
      </w:r>
    </w:p>
    <w:p w14:paraId="53F80636" w14:textId="77777777" w:rsidR="007838C0" w:rsidRPr="00A41E0C" w:rsidRDefault="007838C0" w:rsidP="007838C0">
      <w:pPr>
        <w:pStyle w:val="Prrafodelista"/>
        <w:rPr>
          <w:rFonts w:ascii="Palatino Linotype" w:hAnsi="Palatino Linotype"/>
          <w:i/>
          <w:color w:val="000000"/>
          <w:sz w:val="22"/>
          <w:szCs w:val="22"/>
        </w:rPr>
      </w:pPr>
    </w:p>
    <w:p w14:paraId="47626249" w14:textId="08334F8D" w:rsidR="00BD6CC6" w:rsidRPr="00A41E0C" w:rsidRDefault="00BD6CC6" w:rsidP="00E0125E">
      <w:pPr>
        <w:pStyle w:val="Prrafodelista"/>
        <w:numPr>
          <w:ilvl w:val="0"/>
          <w:numId w:val="1"/>
        </w:numPr>
        <w:spacing w:line="360" w:lineRule="auto"/>
        <w:ind w:left="0" w:firstLine="0"/>
        <w:jc w:val="both"/>
        <w:rPr>
          <w:rFonts w:ascii="Palatino Linotype" w:eastAsia="Calibri" w:hAnsi="Palatino Linotype" w:cs="Arial"/>
          <w:lang w:val="es-ES"/>
        </w:rPr>
      </w:pPr>
      <w:r w:rsidRPr="00A41E0C">
        <w:rPr>
          <w:rFonts w:ascii="Palatino Linotype" w:eastAsia="Calibri" w:hAnsi="Palatino Linotype" w:cs="Arial"/>
          <w:lang w:val="es-ES"/>
        </w:rPr>
        <w:t xml:space="preserve">En fecha siete (7) de septiembre de dos mil veinte, el Sujeto Obligado remitió los documentos electrónicos denominados </w:t>
      </w:r>
      <w:r w:rsidRPr="00A41E0C">
        <w:rPr>
          <w:rFonts w:ascii="Palatino Linotype" w:eastAsia="Calibri" w:hAnsi="Palatino Linotype" w:cs="Arial"/>
          <w:b/>
          <w:bCs/>
          <w:i/>
          <w:iCs/>
          <w:lang w:val="es-ES"/>
        </w:rPr>
        <w:t>GACETA ENERO 2020…</w:t>
      </w:r>
      <w:proofErr w:type="spellStart"/>
      <w:r w:rsidRPr="00A41E0C">
        <w:rPr>
          <w:rFonts w:ascii="Palatino Linotype" w:eastAsia="Calibri" w:hAnsi="Palatino Linotype" w:cs="Arial"/>
          <w:b/>
          <w:bCs/>
          <w:i/>
          <w:iCs/>
          <w:lang w:val="es-ES"/>
        </w:rPr>
        <w:t>pdf</w:t>
      </w:r>
      <w:proofErr w:type="spellEnd"/>
      <w:r w:rsidRPr="00A41E0C">
        <w:rPr>
          <w:rFonts w:ascii="Palatino Linotype" w:eastAsia="Calibri" w:hAnsi="Palatino Linotype" w:cs="Arial"/>
          <w:b/>
          <w:bCs/>
          <w:i/>
          <w:iCs/>
          <w:lang w:val="es-ES"/>
        </w:rPr>
        <w:t>; Oficios solicitud 75.pdf; y acta 28.pdf</w:t>
      </w:r>
      <w:r w:rsidR="007F16FC" w:rsidRPr="00A41E0C">
        <w:rPr>
          <w:rFonts w:ascii="Palatino Linotype" w:eastAsia="Calibri" w:hAnsi="Palatino Linotype" w:cs="Arial"/>
          <w:b/>
          <w:bCs/>
          <w:i/>
          <w:iCs/>
          <w:lang w:val="es-ES"/>
        </w:rPr>
        <w:t>:</w:t>
      </w:r>
    </w:p>
    <w:p w14:paraId="68A5413A" w14:textId="26C446EE" w:rsidR="007F16FC" w:rsidRPr="00A41E0C" w:rsidRDefault="007F16FC" w:rsidP="00BD6CC6">
      <w:pPr>
        <w:pStyle w:val="Prrafodelista"/>
        <w:rPr>
          <w:rFonts w:ascii="Palatino Linotype" w:eastAsia="Calibri" w:hAnsi="Palatino Linotype" w:cs="Arial"/>
          <w:lang w:val="es-ES"/>
        </w:rPr>
      </w:pPr>
    </w:p>
    <w:p w14:paraId="2D02370E" w14:textId="2E713118" w:rsidR="007F16FC" w:rsidRPr="00A41E0C" w:rsidRDefault="007F16FC" w:rsidP="00382870">
      <w:pPr>
        <w:pStyle w:val="Prrafodelista"/>
        <w:numPr>
          <w:ilvl w:val="0"/>
          <w:numId w:val="30"/>
        </w:numPr>
        <w:ind w:left="567"/>
        <w:jc w:val="both"/>
        <w:rPr>
          <w:rFonts w:ascii="Palatino Linotype" w:eastAsia="Calibri" w:hAnsi="Palatino Linotype" w:cs="Arial"/>
          <w:b/>
          <w:bCs/>
          <w:lang w:val="es-ES"/>
        </w:rPr>
      </w:pPr>
      <w:r w:rsidRPr="00A41E0C">
        <w:rPr>
          <w:rFonts w:ascii="Palatino Linotype" w:eastAsia="Calibri" w:hAnsi="Palatino Linotype" w:cs="Arial"/>
          <w:b/>
          <w:bCs/>
          <w:lang w:val="es-ES"/>
        </w:rPr>
        <w:t>GACETA ENERO 2020…</w:t>
      </w:r>
      <w:proofErr w:type="spellStart"/>
      <w:r w:rsidRPr="00A41E0C">
        <w:rPr>
          <w:rFonts w:ascii="Palatino Linotype" w:eastAsia="Calibri" w:hAnsi="Palatino Linotype" w:cs="Arial"/>
          <w:b/>
          <w:bCs/>
          <w:lang w:val="es-ES"/>
        </w:rPr>
        <w:t>pdf</w:t>
      </w:r>
      <w:proofErr w:type="spellEnd"/>
      <w:r w:rsidRPr="00A41E0C">
        <w:rPr>
          <w:rFonts w:ascii="Palatino Linotype" w:eastAsia="Calibri" w:hAnsi="Palatino Linotype" w:cs="Arial"/>
          <w:b/>
          <w:bCs/>
          <w:lang w:val="es-ES"/>
        </w:rPr>
        <w:t xml:space="preserve">: </w:t>
      </w:r>
      <w:r w:rsidRPr="00A41E0C">
        <w:rPr>
          <w:rFonts w:ascii="Palatino Linotype" w:eastAsia="Calibri" w:hAnsi="Palatino Linotype" w:cs="Arial"/>
          <w:lang w:val="es-ES"/>
        </w:rPr>
        <w:t>Contiene la Gaceta de fecha 3 de febrero de 2020, que contiene los acuerdos aprobados</w:t>
      </w:r>
      <w:r w:rsidR="00382870" w:rsidRPr="00A41E0C">
        <w:rPr>
          <w:rFonts w:ascii="Palatino Linotype" w:eastAsia="Calibri" w:hAnsi="Palatino Linotype" w:cs="Arial"/>
          <w:lang w:val="es-ES"/>
        </w:rPr>
        <w:t xml:space="preserve"> en las sesiones de enero de dos mil veinte.</w:t>
      </w:r>
    </w:p>
    <w:p w14:paraId="27EB17BA" w14:textId="77777777" w:rsidR="007F16FC" w:rsidRPr="00A41E0C" w:rsidRDefault="007F16FC" w:rsidP="00382870">
      <w:pPr>
        <w:pStyle w:val="Prrafodelista"/>
        <w:ind w:left="567"/>
        <w:jc w:val="both"/>
        <w:rPr>
          <w:rFonts w:ascii="Palatino Linotype" w:eastAsia="Calibri" w:hAnsi="Palatino Linotype" w:cs="Arial"/>
          <w:b/>
          <w:bCs/>
          <w:lang w:val="es-ES"/>
        </w:rPr>
      </w:pPr>
    </w:p>
    <w:p w14:paraId="25B41488" w14:textId="39D7EC6B" w:rsidR="007F16FC" w:rsidRPr="00A41E0C" w:rsidRDefault="007F16FC" w:rsidP="00382870">
      <w:pPr>
        <w:pStyle w:val="Prrafodelista"/>
        <w:numPr>
          <w:ilvl w:val="0"/>
          <w:numId w:val="30"/>
        </w:numPr>
        <w:ind w:left="567"/>
        <w:jc w:val="both"/>
        <w:rPr>
          <w:rFonts w:ascii="Palatino Linotype" w:eastAsia="Calibri" w:hAnsi="Palatino Linotype" w:cs="Arial"/>
          <w:b/>
          <w:bCs/>
          <w:lang w:val="es-ES"/>
        </w:rPr>
      </w:pPr>
      <w:r w:rsidRPr="00A41E0C">
        <w:rPr>
          <w:rFonts w:ascii="Palatino Linotype" w:eastAsia="Calibri" w:hAnsi="Palatino Linotype" w:cs="Arial"/>
          <w:b/>
          <w:bCs/>
          <w:lang w:val="es-ES"/>
        </w:rPr>
        <w:t>Oficios solicitud 75.pdf:</w:t>
      </w:r>
      <w:r w:rsidR="00382870" w:rsidRPr="00A41E0C">
        <w:rPr>
          <w:rFonts w:ascii="Palatino Linotype" w:eastAsia="Calibri" w:hAnsi="Palatino Linotype" w:cs="Arial"/>
          <w:b/>
          <w:bCs/>
          <w:lang w:val="es-ES"/>
        </w:rPr>
        <w:t xml:space="preserve"> </w:t>
      </w:r>
      <w:r w:rsidR="00382870" w:rsidRPr="00A41E0C">
        <w:rPr>
          <w:rFonts w:ascii="Palatino Linotype" w:eastAsia="Calibri" w:hAnsi="Palatino Linotype" w:cs="Arial"/>
          <w:lang w:val="es-ES"/>
        </w:rPr>
        <w:t>Contiene el Turno del Titular de la Unidad de Transparencia al Servidor Público Habilitado</w:t>
      </w:r>
      <w:r w:rsidR="00382870" w:rsidRPr="00A41E0C">
        <w:rPr>
          <w:rFonts w:ascii="Palatino Linotype" w:eastAsia="Calibri" w:hAnsi="Palatino Linotype" w:cs="Arial"/>
          <w:b/>
          <w:bCs/>
          <w:lang w:val="es-ES"/>
        </w:rPr>
        <w:t xml:space="preserve"> para que remita la información solicitada.</w:t>
      </w:r>
    </w:p>
    <w:p w14:paraId="0FD4CC89" w14:textId="77777777" w:rsidR="007F16FC" w:rsidRPr="00A41E0C" w:rsidRDefault="007F16FC" w:rsidP="007F16FC">
      <w:pPr>
        <w:pStyle w:val="Prrafodelista"/>
        <w:ind w:left="567"/>
        <w:rPr>
          <w:rFonts w:ascii="Palatino Linotype" w:eastAsia="Calibri" w:hAnsi="Palatino Linotype" w:cs="Arial"/>
          <w:b/>
          <w:bCs/>
          <w:lang w:val="es-ES"/>
        </w:rPr>
      </w:pPr>
    </w:p>
    <w:p w14:paraId="52E1F1C6" w14:textId="57C4677C" w:rsidR="007F16FC" w:rsidRPr="00A41E0C" w:rsidRDefault="007F16FC" w:rsidP="007F16FC">
      <w:pPr>
        <w:pStyle w:val="Prrafodelista"/>
        <w:numPr>
          <w:ilvl w:val="0"/>
          <w:numId w:val="30"/>
        </w:numPr>
        <w:ind w:left="567"/>
        <w:rPr>
          <w:rFonts w:ascii="Palatino Linotype" w:eastAsia="Calibri" w:hAnsi="Palatino Linotype" w:cs="Arial"/>
          <w:lang w:val="es-ES"/>
        </w:rPr>
      </w:pPr>
      <w:r w:rsidRPr="00A41E0C">
        <w:rPr>
          <w:rFonts w:ascii="Palatino Linotype" w:eastAsia="Calibri" w:hAnsi="Palatino Linotype" w:cs="Arial"/>
          <w:b/>
          <w:bCs/>
          <w:lang w:val="es-ES"/>
        </w:rPr>
        <w:t>acta 28.pdf:</w:t>
      </w:r>
      <w:r w:rsidR="00382870" w:rsidRPr="00A41E0C">
        <w:rPr>
          <w:rFonts w:ascii="Palatino Linotype" w:eastAsia="Calibri" w:hAnsi="Palatino Linotype" w:cs="Arial"/>
          <w:b/>
          <w:bCs/>
          <w:lang w:val="es-ES"/>
        </w:rPr>
        <w:t xml:space="preserve"> </w:t>
      </w:r>
      <w:r w:rsidR="00382870" w:rsidRPr="00A41E0C">
        <w:rPr>
          <w:rFonts w:ascii="Palatino Linotype" w:eastAsia="Calibri" w:hAnsi="Palatino Linotype" w:cs="Arial"/>
          <w:lang w:val="es-ES"/>
        </w:rPr>
        <w:t xml:space="preserve">Contiene el acta del Comité de Transparencia, mediante el cual clasifican como confidencial los nombres de personas, </w:t>
      </w:r>
      <w:r w:rsidR="000E0095" w:rsidRPr="00A41E0C">
        <w:rPr>
          <w:rFonts w:ascii="Palatino Linotype" w:eastAsia="Calibri" w:hAnsi="Palatino Linotype" w:cs="Arial"/>
          <w:lang w:val="es-ES"/>
        </w:rPr>
        <w:t>realizando una versión pública.</w:t>
      </w:r>
    </w:p>
    <w:p w14:paraId="70ADD385" w14:textId="77777777" w:rsidR="007838C0" w:rsidRPr="00A41E0C" w:rsidRDefault="007838C0" w:rsidP="007838C0">
      <w:pPr>
        <w:jc w:val="both"/>
        <w:rPr>
          <w:rFonts w:ascii="Times New Roman" w:eastAsia="Times New Roman" w:hAnsi="Times New Roman" w:cs="Times New Roman"/>
          <w:lang w:val="es-MX" w:eastAsia="es-MX"/>
        </w:rPr>
      </w:pPr>
    </w:p>
    <w:p w14:paraId="7E246E95" w14:textId="2BD934AA" w:rsidR="000D0D18" w:rsidRPr="00A41E0C" w:rsidRDefault="00F23E9E" w:rsidP="00F23E9E">
      <w:pPr>
        <w:pStyle w:val="Prrafodelista"/>
        <w:numPr>
          <w:ilvl w:val="0"/>
          <w:numId w:val="1"/>
        </w:numPr>
        <w:spacing w:line="360" w:lineRule="auto"/>
        <w:ind w:left="0" w:firstLine="0"/>
        <w:jc w:val="both"/>
        <w:rPr>
          <w:rFonts w:ascii="Palatino Linotype" w:hAnsi="Palatino Linotype" w:cs="Tahoma"/>
        </w:rPr>
      </w:pPr>
      <w:r w:rsidRPr="00A41E0C">
        <w:rPr>
          <w:rFonts w:ascii="Palatino Linotype" w:hAnsi="Palatino Linotype" w:cs="Tahoma"/>
        </w:rPr>
        <w:t xml:space="preserve">El </w:t>
      </w:r>
      <w:r w:rsidR="000E0095" w:rsidRPr="00A41E0C">
        <w:rPr>
          <w:rFonts w:ascii="Palatino Linotype" w:hAnsi="Palatino Linotype" w:cs="Tahoma"/>
        </w:rPr>
        <w:t>veintiuno</w:t>
      </w:r>
      <w:r w:rsidRPr="00A41E0C">
        <w:rPr>
          <w:rFonts w:ascii="Palatino Linotype" w:hAnsi="Palatino Linotype" w:cs="Tahoma"/>
        </w:rPr>
        <w:t xml:space="preserve"> (</w:t>
      </w:r>
      <w:r w:rsidR="000E0095" w:rsidRPr="00A41E0C">
        <w:rPr>
          <w:rFonts w:ascii="Palatino Linotype" w:hAnsi="Palatino Linotype" w:cs="Tahoma"/>
        </w:rPr>
        <w:t>21)</w:t>
      </w:r>
      <w:r w:rsidRPr="00A41E0C">
        <w:rPr>
          <w:rFonts w:ascii="Palatino Linotype" w:hAnsi="Palatino Linotype" w:cs="Tahoma"/>
        </w:rPr>
        <w:t xml:space="preserve"> de </w:t>
      </w:r>
      <w:r w:rsidR="000E0095" w:rsidRPr="00A41E0C">
        <w:rPr>
          <w:rFonts w:ascii="Palatino Linotype" w:hAnsi="Palatino Linotype" w:cs="Tahoma"/>
        </w:rPr>
        <w:t>septiembre</w:t>
      </w:r>
      <w:r w:rsidRPr="00A41E0C">
        <w:rPr>
          <w:rFonts w:ascii="Palatino Linotype" w:hAnsi="Palatino Linotype" w:cs="Tahoma"/>
        </w:rPr>
        <w:t xml:space="preserve"> de dos mil veinte, se puso a la vista del particular el informe justificado que remitió el Sujeto Obligado; sin embargo, el particular fue omiso en realizar manifestaciones.</w:t>
      </w:r>
    </w:p>
    <w:p w14:paraId="57988196" w14:textId="6851EBB3" w:rsidR="00554DF4" w:rsidRPr="00A41E0C" w:rsidRDefault="00443AB4" w:rsidP="00E2678D">
      <w:pPr>
        <w:pStyle w:val="Prrafodelista"/>
        <w:numPr>
          <w:ilvl w:val="0"/>
          <w:numId w:val="1"/>
        </w:numPr>
        <w:spacing w:line="360" w:lineRule="auto"/>
        <w:ind w:left="0" w:firstLine="0"/>
        <w:jc w:val="both"/>
        <w:rPr>
          <w:rFonts w:ascii="Tahoma" w:hAnsi="Tahoma" w:cs="Tahoma"/>
        </w:rPr>
      </w:pPr>
      <w:r w:rsidRPr="00A41E0C">
        <w:rPr>
          <w:rFonts w:ascii="Palatino Linotype" w:eastAsia="Calibri" w:hAnsi="Palatino Linotype" w:cs="Arial"/>
          <w:lang w:val="es-ES"/>
        </w:rPr>
        <w:lastRenderedPageBreak/>
        <w:t xml:space="preserve">El día </w:t>
      </w:r>
      <w:r w:rsidR="000E0095" w:rsidRPr="00A41E0C">
        <w:rPr>
          <w:rFonts w:ascii="Palatino Linotype" w:eastAsia="Calibri" w:hAnsi="Palatino Linotype" w:cs="Arial"/>
          <w:lang w:val="es-ES"/>
        </w:rPr>
        <w:t>veinticinco</w:t>
      </w:r>
      <w:r w:rsidRPr="00A41E0C">
        <w:rPr>
          <w:rFonts w:ascii="Palatino Linotype" w:eastAsia="Calibri" w:hAnsi="Palatino Linotype" w:cs="Arial"/>
          <w:lang w:val="es-ES"/>
        </w:rPr>
        <w:t xml:space="preserve"> (</w:t>
      </w:r>
      <w:r w:rsidR="000E0095" w:rsidRPr="00A41E0C">
        <w:rPr>
          <w:rFonts w:ascii="Palatino Linotype" w:eastAsia="Calibri" w:hAnsi="Palatino Linotype" w:cs="Arial"/>
          <w:lang w:val="es-ES"/>
        </w:rPr>
        <w:t>25</w:t>
      </w:r>
      <w:r w:rsidRPr="00A41E0C">
        <w:rPr>
          <w:rFonts w:ascii="Palatino Linotype" w:eastAsia="Calibri" w:hAnsi="Palatino Linotype" w:cs="Arial"/>
          <w:lang w:val="es-ES"/>
        </w:rPr>
        <w:t xml:space="preserve">) de </w:t>
      </w:r>
      <w:r w:rsidR="000E0095" w:rsidRPr="00A41E0C">
        <w:rPr>
          <w:rFonts w:ascii="Palatino Linotype" w:eastAsia="Calibri" w:hAnsi="Palatino Linotype" w:cs="Arial"/>
          <w:lang w:val="es-ES"/>
        </w:rPr>
        <w:t>septiembre</w:t>
      </w:r>
      <w:r w:rsidR="00512189" w:rsidRPr="00A41E0C">
        <w:rPr>
          <w:rFonts w:ascii="Palatino Linotype" w:eastAsia="Calibri" w:hAnsi="Palatino Linotype" w:cs="Arial"/>
          <w:lang w:val="es-ES"/>
        </w:rPr>
        <w:t xml:space="preserve"> de dos mil veinte,</w:t>
      </w:r>
      <w:r w:rsidRPr="00A41E0C">
        <w:rPr>
          <w:rFonts w:ascii="Palatino Linotype" w:eastAsia="Calibri" w:hAnsi="Palatino Linotype" w:cs="Arial"/>
          <w:lang w:val="es-ES"/>
        </w:rPr>
        <w:t xml:space="preserve"> </w:t>
      </w:r>
      <w:r w:rsidR="00E2678D" w:rsidRPr="00A41E0C">
        <w:rPr>
          <w:rFonts w:ascii="Palatino Linotype" w:hAnsi="Palatino Linotype" w:cs="Tahoma"/>
        </w:rPr>
        <w:t xml:space="preserve">se </w:t>
      </w:r>
      <w:r w:rsidR="006D6CCC" w:rsidRPr="00A41E0C">
        <w:rPr>
          <w:rFonts w:ascii="Palatino Linotype" w:eastAsia="Calibri" w:hAnsi="Palatino Linotype" w:cs="Arial"/>
          <w:lang w:val="es-ES"/>
        </w:rPr>
        <w:t>notificó el acuerdo mediante el cual se amplió el plazo para resolver el recurso de revisión por un periodo de quince (15) días hábiles.</w:t>
      </w:r>
      <w:r w:rsidR="001A4BC9" w:rsidRPr="00A41E0C">
        <w:rPr>
          <w:rFonts w:ascii="Palatino Linotype" w:eastAsia="Calibri" w:hAnsi="Palatino Linotype" w:cs="Arial"/>
          <w:lang w:val="es-ES"/>
        </w:rPr>
        <w:t xml:space="preserve"> Asimismo, e</w:t>
      </w:r>
      <w:r w:rsidR="00554DF4" w:rsidRPr="00A41E0C">
        <w:rPr>
          <w:rFonts w:ascii="Palatino Linotype" w:hAnsi="Palatino Linotype"/>
        </w:rPr>
        <w:t>l Comisionado Ponente decretó el cierre de instrucción</w:t>
      </w:r>
      <w:r w:rsidR="001A4BC9" w:rsidRPr="00A41E0C">
        <w:rPr>
          <w:rFonts w:ascii="Palatino Linotype" w:hAnsi="Palatino Linotype" w:cs="Arial"/>
        </w:rPr>
        <w:t xml:space="preserve">, </w:t>
      </w:r>
      <w:r w:rsidR="00554DF4" w:rsidRPr="00A41E0C">
        <w:rPr>
          <w:rFonts w:ascii="Palatino Linotype" w:hAnsi="Palatino Linotype" w:cs="Arial"/>
          <w:color w:val="000000" w:themeColor="text1"/>
        </w:rPr>
        <w:t xml:space="preserve">por lo que ordenó turnar el expediente para su resolución, misma que ahora se pronuncia; y - - - - - - - - - - - </w:t>
      </w:r>
      <w:r w:rsidR="00554DF4" w:rsidRPr="00A41E0C">
        <w:rPr>
          <w:rFonts w:ascii="Palatino Linotype" w:hAnsi="Palatino Linotype" w:cs="Arial"/>
        </w:rPr>
        <w:t xml:space="preserve">- </w:t>
      </w:r>
      <w:r w:rsidR="00A56957" w:rsidRPr="00A41E0C">
        <w:rPr>
          <w:rFonts w:ascii="Palatino Linotype" w:hAnsi="Palatino Linotype" w:cs="Arial"/>
        </w:rPr>
        <w:t xml:space="preserve">- - </w:t>
      </w:r>
      <w:r w:rsidR="00550DA9" w:rsidRPr="00A41E0C">
        <w:rPr>
          <w:rFonts w:ascii="Palatino Linotype" w:hAnsi="Palatino Linotype" w:cs="Arial"/>
        </w:rPr>
        <w:t xml:space="preserve">- - - - - - - - - - - - - - - - - - - - - - - </w:t>
      </w:r>
      <w:r w:rsidR="005D6673" w:rsidRPr="00A41E0C">
        <w:rPr>
          <w:rFonts w:ascii="Palatino Linotype" w:hAnsi="Palatino Linotype" w:cs="Arial"/>
        </w:rPr>
        <w:t xml:space="preserve">- </w:t>
      </w:r>
    </w:p>
    <w:p w14:paraId="10B04378" w14:textId="77777777" w:rsidR="00DB779D" w:rsidRPr="00A41E0C" w:rsidRDefault="00DB779D" w:rsidP="00DB779D">
      <w:pPr>
        <w:pStyle w:val="Prrafodelista"/>
        <w:spacing w:line="360" w:lineRule="auto"/>
        <w:ind w:left="0"/>
        <w:jc w:val="both"/>
        <w:rPr>
          <w:rFonts w:ascii="Palatino Linotype" w:eastAsia="Calibri" w:hAnsi="Palatino Linotype" w:cs="Arial"/>
          <w:lang w:val="es-ES"/>
        </w:rPr>
      </w:pPr>
    </w:p>
    <w:p w14:paraId="5518FC41" w14:textId="77777777" w:rsidR="00554DF4" w:rsidRPr="00A41E0C" w:rsidRDefault="00554DF4" w:rsidP="00554DF4">
      <w:pPr>
        <w:pStyle w:val="Ttulo1"/>
        <w:jc w:val="center"/>
        <w:rPr>
          <w:b w:val="0"/>
          <w:szCs w:val="24"/>
        </w:rPr>
      </w:pPr>
      <w:bookmarkStart w:id="4" w:name="_Toc48129231"/>
      <w:r w:rsidRPr="00A41E0C">
        <w:rPr>
          <w:szCs w:val="24"/>
        </w:rPr>
        <w:t>CONSIDERANDO</w:t>
      </w:r>
      <w:bookmarkEnd w:id="4"/>
      <w:r w:rsidRPr="00A41E0C">
        <w:rPr>
          <w:szCs w:val="24"/>
        </w:rPr>
        <w:t xml:space="preserve"> </w:t>
      </w:r>
    </w:p>
    <w:p w14:paraId="3A922327" w14:textId="77777777" w:rsidR="00554DF4" w:rsidRPr="00A41E0C" w:rsidRDefault="00554DF4" w:rsidP="00554DF4">
      <w:pPr>
        <w:rPr>
          <w:rFonts w:ascii="Palatino Linotype" w:hAnsi="Palatino Linotype"/>
          <w:lang w:val="es-MX" w:eastAsia="en-US"/>
        </w:rPr>
      </w:pPr>
    </w:p>
    <w:p w14:paraId="135B6B55" w14:textId="77777777" w:rsidR="00554DF4" w:rsidRPr="00A41E0C" w:rsidRDefault="00554DF4" w:rsidP="00554DF4">
      <w:pPr>
        <w:pStyle w:val="Ttulo2"/>
        <w:rPr>
          <w:rFonts w:ascii="Palatino Linotype" w:hAnsi="Palatino Linotype"/>
          <w:b/>
          <w:bCs/>
          <w:color w:val="auto"/>
          <w:spacing w:val="60"/>
          <w:sz w:val="24"/>
        </w:rPr>
      </w:pPr>
      <w:bookmarkStart w:id="5" w:name="_Toc48129232"/>
      <w:r w:rsidRPr="00A41E0C">
        <w:rPr>
          <w:rFonts w:ascii="Palatino Linotype" w:hAnsi="Palatino Linotype"/>
          <w:b/>
          <w:color w:val="auto"/>
          <w:sz w:val="24"/>
        </w:rPr>
        <w:t>PRIMERO. De la competencia</w:t>
      </w:r>
      <w:bookmarkEnd w:id="5"/>
    </w:p>
    <w:p w14:paraId="35315F64" w14:textId="77777777" w:rsidR="00554DF4" w:rsidRPr="00A41E0C"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A41E0C">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41E0C">
        <w:rPr>
          <w:rFonts w:ascii="Palatino Linotype" w:eastAsia="Calibri" w:hAnsi="Palatino Linotype" w:cs="Times New Roman"/>
          <w:b/>
          <w:lang w:val="es-ES"/>
        </w:rPr>
        <w:t>Constitución Política de los Estados Unidos Mexicanos</w:t>
      </w:r>
      <w:r w:rsidRPr="00A41E0C">
        <w:rPr>
          <w:rFonts w:ascii="Palatino Linotype" w:eastAsia="Calibri" w:hAnsi="Palatino Linotype" w:cs="Times New Roman"/>
          <w:lang w:val="es-ES"/>
        </w:rPr>
        <w:t xml:space="preserve">; 5, párrafos </w:t>
      </w:r>
      <w:r w:rsidRPr="00A41E0C">
        <w:rPr>
          <w:rFonts w:ascii="Palatino Linotype" w:hAnsi="Palatino Linotype" w:cs="Arial"/>
          <w:bCs/>
          <w:color w:val="222222"/>
          <w:lang w:val="es-ES"/>
        </w:rPr>
        <w:t xml:space="preserve">vigésimo, vigésimo primero y vigésimo segundo </w:t>
      </w:r>
      <w:r w:rsidRPr="00A41E0C">
        <w:rPr>
          <w:rFonts w:ascii="Palatino Linotype" w:eastAsia="Calibri" w:hAnsi="Palatino Linotype" w:cs="Times New Roman"/>
          <w:lang w:val="es-ES"/>
        </w:rPr>
        <w:t xml:space="preserve">fracciones IV y V de la </w:t>
      </w:r>
      <w:r w:rsidRPr="00A41E0C">
        <w:rPr>
          <w:rFonts w:ascii="Palatino Linotype" w:eastAsia="Calibri" w:hAnsi="Palatino Linotype" w:cs="Times New Roman"/>
          <w:b/>
          <w:lang w:val="es-ES"/>
        </w:rPr>
        <w:t>Constitución Política del Estado Libre y Soberano de México</w:t>
      </w:r>
      <w:r w:rsidRPr="00A41E0C">
        <w:rPr>
          <w:rFonts w:ascii="Palatino Linotype" w:eastAsia="Calibri" w:hAnsi="Palatino Linotype" w:cs="Times New Roman"/>
          <w:lang w:val="es-ES"/>
        </w:rPr>
        <w:t xml:space="preserve">; artículos 1, 2 fracción II, 13, 29, 36 fracciones I y II, 176, 178, 179, 181 párrafo tercero y 185 </w:t>
      </w:r>
      <w:r w:rsidRPr="00A41E0C">
        <w:rPr>
          <w:rFonts w:ascii="Palatino Linotype" w:eastAsia="Calibri" w:hAnsi="Palatino Linotype" w:cs="Arial"/>
          <w:lang w:val="es-ES"/>
        </w:rPr>
        <w:t xml:space="preserve">de la </w:t>
      </w:r>
      <w:r w:rsidRPr="00A41E0C">
        <w:rPr>
          <w:rFonts w:ascii="Palatino Linotype" w:eastAsia="Calibri" w:hAnsi="Palatino Linotype" w:cs="Arial"/>
          <w:b/>
          <w:lang w:val="es-ES"/>
        </w:rPr>
        <w:t>Ley de Transparencia y Acceso a la Información Pública del Estado de México y Municipios</w:t>
      </w:r>
      <w:r w:rsidRPr="00A41E0C">
        <w:rPr>
          <w:rFonts w:ascii="Palatino Linotype" w:eastAsia="Calibri" w:hAnsi="Palatino Linotype" w:cs="Arial"/>
          <w:lang w:val="es-ES"/>
        </w:rPr>
        <w:t xml:space="preserve">; y 7, 9 fracciones I y XXIV, y 11 del </w:t>
      </w:r>
      <w:r w:rsidRPr="00A41E0C">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A41E0C">
        <w:rPr>
          <w:rFonts w:ascii="Palatino Linotype" w:hAnsi="Palatino Linotype"/>
        </w:rPr>
        <w:t>.</w:t>
      </w:r>
    </w:p>
    <w:p w14:paraId="42254C0E" w14:textId="77777777" w:rsidR="00554DF4" w:rsidRPr="00A41E0C" w:rsidRDefault="00554DF4" w:rsidP="00554DF4">
      <w:pPr>
        <w:pStyle w:val="Ttulo2"/>
        <w:rPr>
          <w:rFonts w:ascii="Palatino Linotype" w:hAnsi="Palatino Linotype"/>
          <w:b/>
          <w:color w:val="auto"/>
          <w:sz w:val="24"/>
        </w:rPr>
      </w:pPr>
      <w:bookmarkStart w:id="6" w:name="_Toc48129233"/>
      <w:r w:rsidRPr="00A41E0C">
        <w:rPr>
          <w:rFonts w:ascii="Palatino Linotype" w:hAnsi="Palatino Linotype"/>
          <w:b/>
          <w:color w:val="auto"/>
          <w:sz w:val="24"/>
        </w:rPr>
        <w:t>SEGUNDO. De la oportunidad y procedencia.</w:t>
      </w:r>
      <w:bookmarkEnd w:id="6"/>
    </w:p>
    <w:p w14:paraId="2BE38EED" w14:textId="14FB2B7A" w:rsidR="00554DF4" w:rsidRPr="00A41E0C"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A41E0C">
        <w:rPr>
          <w:rFonts w:ascii="Palatino Linotype" w:eastAsia="Calibri" w:hAnsi="Palatino Linotype" w:cs="Arial"/>
        </w:rPr>
        <w:t xml:space="preserve">El medio de impugnación fue presentado a través del </w:t>
      </w:r>
      <w:r w:rsidRPr="00A41E0C">
        <w:rPr>
          <w:rFonts w:ascii="Palatino Linotype" w:eastAsia="Calibri" w:hAnsi="Palatino Linotype" w:cs="Arial"/>
          <w:b/>
        </w:rPr>
        <w:t>SAIMEX,</w:t>
      </w:r>
      <w:r w:rsidRPr="00A41E0C">
        <w:rPr>
          <w:rFonts w:ascii="Palatino Linotype" w:eastAsia="Calibri" w:hAnsi="Palatino Linotype" w:cs="Arial"/>
        </w:rPr>
        <w:t xml:space="preserve"> en el formato previamente aprobado para tal efecto y dentro del plazo legal de quince días hábiles otorgados; siendo así que el </w:t>
      </w:r>
      <w:r w:rsidRPr="00A41E0C">
        <w:rPr>
          <w:rFonts w:ascii="Palatino Linotype" w:eastAsia="Calibri" w:hAnsi="Palatino Linotype" w:cs="Arial"/>
          <w:b/>
        </w:rPr>
        <w:t>SUJETO OBLIGADO</w:t>
      </w:r>
      <w:r w:rsidRPr="00A41E0C">
        <w:rPr>
          <w:rFonts w:ascii="Palatino Linotype" w:eastAsia="Calibri" w:hAnsi="Palatino Linotype" w:cs="Arial"/>
        </w:rPr>
        <w:t xml:space="preserve"> entregó</w:t>
      </w:r>
      <w:r w:rsidR="00AF705E" w:rsidRPr="00A41E0C">
        <w:rPr>
          <w:rFonts w:ascii="Palatino Linotype" w:eastAsia="Calibri" w:hAnsi="Palatino Linotype" w:cs="Arial"/>
        </w:rPr>
        <w:t xml:space="preserve"> respuesta </w:t>
      </w:r>
      <w:r w:rsidR="00AF705E" w:rsidRPr="00A41E0C">
        <w:rPr>
          <w:rFonts w:ascii="Palatino Linotype" w:eastAsia="Calibri" w:hAnsi="Palatino Linotype" w:cs="Arial"/>
        </w:rPr>
        <w:lastRenderedPageBreak/>
        <w:t xml:space="preserve">a la solicitud el </w:t>
      </w:r>
      <w:r w:rsidR="00510B89" w:rsidRPr="00A41E0C">
        <w:rPr>
          <w:rFonts w:ascii="Palatino Linotype" w:eastAsia="Calibri" w:hAnsi="Palatino Linotype" w:cs="Arial"/>
        </w:rPr>
        <w:t>dieci</w:t>
      </w:r>
      <w:r w:rsidR="00AF705E" w:rsidRPr="00A41E0C">
        <w:rPr>
          <w:rFonts w:ascii="Palatino Linotype" w:eastAsia="Calibri" w:hAnsi="Palatino Linotype" w:cs="Arial"/>
        </w:rPr>
        <w:t>siete</w:t>
      </w:r>
      <w:r w:rsidRPr="00A41E0C">
        <w:rPr>
          <w:rFonts w:ascii="Palatino Linotype" w:eastAsia="Calibri" w:hAnsi="Palatino Linotype" w:cs="Arial"/>
        </w:rPr>
        <w:t xml:space="preserve"> (</w:t>
      </w:r>
      <w:r w:rsidR="00510B89" w:rsidRPr="00A41E0C">
        <w:rPr>
          <w:rFonts w:ascii="Palatino Linotype" w:eastAsia="Calibri" w:hAnsi="Palatino Linotype" w:cs="Arial"/>
        </w:rPr>
        <w:t>1</w:t>
      </w:r>
      <w:r w:rsidR="00AF705E" w:rsidRPr="00A41E0C">
        <w:rPr>
          <w:rFonts w:ascii="Palatino Linotype" w:eastAsia="Calibri" w:hAnsi="Palatino Linotype" w:cs="Arial"/>
        </w:rPr>
        <w:t>7</w:t>
      </w:r>
      <w:r w:rsidRPr="00A41E0C">
        <w:rPr>
          <w:rFonts w:ascii="Palatino Linotype" w:eastAsia="Calibri" w:hAnsi="Palatino Linotype" w:cs="Arial"/>
        </w:rPr>
        <w:t xml:space="preserve">) de </w:t>
      </w:r>
      <w:r w:rsidR="00510B89" w:rsidRPr="00A41E0C">
        <w:rPr>
          <w:rFonts w:ascii="Palatino Linotype" w:eastAsia="Calibri" w:hAnsi="Palatino Linotype" w:cs="Arial"/>
        </w:rPr>
        <w:t>agosto</w:t>
      </w:r>
      <w:r w:rsidRPr="00A41E0C">
        <w:rPr>
          <w:rFonts w:ascii="Palatino Linotype" w:eastAsia="Calibri" w:hAnsi="Palatino Linotype" w:cs="Arial"/>
        </w:rPr>
        <w:t xml:space="preserve"> de dos mil </w:t>
      </w:r>
      <w:r w:rsidR="00A14C74" w:rsidRPr="00A41E0C">
        <w:rPr>
          <w:rFonts w:ascii="Palatino Linotype" w:eastAsia="Calibri" w:hAnsi="Palatino Linotype" w:cs="Arial"/>
        </w:rPr>
        <w:t>veinte</w:t>
      </w:r>
      <w:r w:rsidRPr="00A41E0C">
        <w:rPr>
          <w:rFonts w:ascii="Palatino Linotype" w:eastAsia="Calibri" w:hAnsi="Palatino Linotype" w:cs="Arial"/>
        </w:rPr>
        <w:t xml:space="preserve">, </w:t>
      </w:r>
      <w:r w:rsidRPr="00A41E0C">
        <w:rPr>
          <w:rFonts w:ascii="Palatino Linotype" w:hAnsi="Palatino Linotype" w:cs="Arial"/>
        </w:rPr>
        <w:t>de tal forma que el plazo para interponer el recu</w:t>
      </w:r>
      <w:r w:rsidR="00D928CA" w:rsidRPr="00A41E0C">
        <w:rPr>
          <w:rFonts w:ascii="Palatino Linotype" w:hAnsi="Palatino Linotype" w:cs="Arial"/>
        </w:rPr>
        <w:t>rso de revisión transcurrió del</w:t>
      </w:r>
      <w:r w:rsidR="00510B89" w:rsidRPr="00A41E0C">
        <w:rPr>
          <w:rFonts w:ascii="Palatino Linotype" w:hAnsi="Palatino Linotype" w:cs="Arial"/>
        </w:rPr>
        <w:t xml:space="preserve"> dieciocho</w:t>
      </w:r>
      <w:r w:rsidR="00AA15CC" w:rsidRPr="00A41E0C">
        <w:rPr>
          <w:rFonts w:ascii="Palatino Linotype" w:hAnsi="Palatino Linotype" w:cs="Arial"/>
        </w:rPr>
        <w:t xml:space="preserve"> </w:t>
      </w:r>
      <w:r w:rsidRPr="00A41E0C">
        <w:rPr>
          <w:rFonts w:ascii="Palatino Linotype" w:hAnsi="Palatino Linotype" w:cs="Arial"/>
        </w:rPr>
        <w:t>(</w:t>
      </w:r>
      <w:r w:rsidR="00D928CA" w:rsidRPr="00A41E0C">
        <w:rPr>
          <w:rFonts w:ascii="Palatino Linotype" w:hAnsi="Palatino Linotype" w:cs="Arial"/>
        </w:rPr>
        <w:t>1</w:t>
      </w:r>
      <w:r w:rsidR="00510B89" w:rsidRPr="00A41E0C">
        <w:rPr>
          <w:rFonts w:ascii="Palatino Linotype" w:hAnsi="Palatino Linotype" w:cs="Arial"/>
        </w:rPr>
        <w:t>8</w:t>
      </w:r>
      <w:r w:rsidRPr="00A41E0C">
        <w:rPr>
          <w:rFonts w:ascii="Palatino Linotype" w:hAnsi="Palatino Linotype" w:cs="Arial"/>
        </w:rPr>
        <w:t>)</w:t>
      </w:r>
      <w:r w:rsidR="00D928CA" w:rsidRPr="00A41E0C">
        <w:rPr>
          <w:rFonts w:ascii="Palatino Linotype" w:hAnsi="Palatino Linotype" w:cs="Arial"/>
        </w:rPr>
        <w:t xml:space="preserve"> </w:t>
      </w:r>
      <w:r w:rsidR="00510B89" w:rsidRPr="00A41E0C">
        <w:rPr>
          <w:rFonts w:ascii="Palatino Linotype" w:hAnsi="Palatino Linotype" w:cs="Arial"/>
        </w:rPr>
        <w:t xml:space="preserve">de agosto </w:t>
      </w:r>
      <w:r w:rsidR="00D928CA" w:rsidRPr="00A41E0C">
        <w:rPr>
          <w:rFonts w:ascii="Palatino Linotype" w:hAnsi="Palatino Linotype" w:cs="Arial"/>
        </w:rPr>
        <w:t xml:space="preserve">al </w:t>
      </w:r>
      <w:r w:rsidR="00510B89" w:rsidRPr="00A41E0C">
        <w:rPr>
          <w:rFonts w:ascii="Palatino Linotype" w:hAnsi="Palatino Linotype" w:cs="Arial"/>
        </w:rPr>
        <w:t>siete</w:t>
      </w:r>
      <w:r w:rsidR="00D928CA" w:rsidRPr="00A41E0C">
        <w:rPr>
          <w:rFonts w:ascii="Palatino Linotype" w:hAnsi="Palatino Linotype" w:cs="Arial"/>
        </w:rPr>
        <w:t xml:space="preserve"> (</w:t>
      </w:r>
      <w:r w:rsidR="00510B89" w:rsidRPr="00A41E0C">
        <w:rPr>
          <w:rFonts w:ascii="Palatino Linotype" w:hAnsi="Palatino Linotype" w:cs="Arial"/>
        </w:rPr>
        <w:t>7</w:t>
      </w:r>
      <w:r w:rsidR="00D928CA" w:rsidRPr="00A41E0C">
        <w:rPr>
          <w:rFonts w:ascii="Palatino Linotype" w:hAnsi="Palatino Linotype" w:cs="Arial"/>
        </w:rPr>
        <w:t>)</w:t>
      </w:r>
      <w:r w:rsidRPr="00A41E0C">
        <w:rPr>
          <w:rFonts w:ascii="Palatino Linotype" w:hAnsi="Palatino Linotype" w:cs="Arial"/>
        </w:rPr>
        <w:t xml:space="preserve"> </w:t>
      </w:r>
      <w:r w:rsidR="004536FA" w:rsidRPr="00A41E0C">
        <w:rPr>
          <w:rFonts w:ascii="Palatino Linotype" w:hAnsi="Palatino Linotype" w:cs="Arial"/>
        </w:rPr>
        <w:t>de</w:t>
      </w:r>
      <w:r w:rsidR="00C6033A" w:rsidRPr="00A41E0C">
        <w:rPr>
          <w:rFonts w:ascii="Palatino Linotype" w:hAnsi="Palatino Linotype" w:cs="Arial"/>
        </w:rPr>
        <w:t xml:space="preserve"> </w:t>
      </w:r>
      <w:r w:rsidR="00510B89" w:rsidRPr="00A41E0C">
        <w:rPr>
          <w:rFonts w:ascii="Palatino Linotype" w:hAnsi="Palatino Linotype" w:cs="Arial"/>
        </w:rPr>
        <w:t>septiembre</w:t>
      </w:r>
      <w:r w:rsidR="00D928CA" w:rsidRPr="00A41E0C">
        <w:rPr>
          <w:rFonts w:ascii="Palatino Linotype" w:hAnsi="Palatino Linotype" w:cs="Arial"/>
        </w:rPr>
        <w:t xml:space="preserve"> de </w:t>
      </w:r>
      <w:r w:rsidR="00CE5D17" w:rsidRPr="00A41E0C">
        <w:rPr>
          <w:rFonts w:ascii="Palatino Linotype" w:hAnsi="Palatino Linotype" w:cs="Arial"/>
        </w:rPr>
        <w:t xml:space="preserve">dos mil </w:t>
      </w:r>
      <w:r w:rsidR="00A14C74" w:rsidRPr="00A41E0C">
        <w:rPr>
          <w:rFonts w:ascii="Palatino Linotype" w:hAnsi="Palatino Linotype" w:cs="Arial"/>
        </w:rPr>
        <w:t>veinte</w:t>
      </w:r>
      <w:r w:rsidRPr="00A41E0C">
        <w:rPr>
          <w:rFonts w:ascii="Palatino Linotype" w:hAnsi="Palatino Linotype" w:cs="Arial"/>
        </w:rPr>
        <w:t>; en consecuencia, presen</w:t>
      </w:r>
      <w:r w:rsidR="006B009B" w:rsidRPr="00A41E0C">
        <w:rPr>
          <w:rFonts w:ascii="Palatino Linotype" w:hAnsi="Palatino Linotype" w:cs="Arial"/>
        </w:rPr>
        <w:t>tó su inconformidad el día</w:t>
      </w:r>
      <w:r w:rsidR="00DB779D" w:rsidRPr="00A41E0C">
        <w:rPr>
          <w:rFonts w:ascii="Palatino Linotype" w:hAnsi="Palatino Linotype" w:cs="Arial"/>
        </w:rPr>
        <w:t xml:space="preserve"> </w:t>
      </w:r>
      <w:r w:rsidR="00510B89" w:rsidRPr="00A41E0C">
        <w:rPr>
          <w:rFonts w:ascii="Palatino Linotype" w:hAnsi="Palatino Linotype" w:cs="Arial"/>
        </w:rPr>
        <w:t>dieciocho</w:t>
      </w:r>
      <w:r w:rsidR="00DB779D" w:rsidRPr="00A41E0C">
        <w:rPr>
          <w:rFonts w:ascii="Palatino Linotype" w:hAnsi="Palatino Linotype" w:cs="Arial"/>
        </w:rPr>
        <w:t xml:space="preserve"> </w:t>
      </w:r>
      <w:r w:rsidR="00DB779D" w:rsidRPr="00A41E0C">
        <w:rPr>
          <w:rFonts w:ascii="Palatino Linotype" w:eastAsia="Calibri" w:hAnsi="Palatino Linotype" w:cs="Arial"/>
        </w:rPr>
        <w:t>(</w:t>
      </w:r>
      <w:r w:rsidR="00C6033A" w:rsidRPr="00A41E0C">
        <w:rPr>
          <w:rFonts w:ascii="Palatino Linotype" w:eastAsia="Calibri" w:hAnsi="Palatino Linotype" w:cs="Arial"/>
        </w:rPr>
        <w:t>1</w:t>
      </w:r>
      <w:r w:rsidR="00510B89" w:rsidRPr="00A41E0C">
        <w:rPr>
          <w:rFonts w:ascii="Palatino Linotype" w:eastAsia="Calibri" w:hAnsi="Palatino Linotype" w:cs="Arial"/>
        </w:rPr>
        <w:t>8</w:t>
      </w:r>
      <w:r w:rsidR="00CE5D17" w:rsidRPr="00A41E0C">
        <w:rPr>
          <w:rFonts w:ascii="Palatino Linotype" w:eastAsia="Calibri" w:hAnsi="Palatino Linotype" w:cs="Arial"/>
        </w:rPr>
        <w:t xml:space="preserve">) de </w:t>
      </w:r>
      <w:r w:rsidR="00510B89" w:rsidRPr="00A41E0C">
        <w:rPr>
          <w:rFonts w:ascii="Palatino Linotype" w:eastAsia="Calibri" w:hAnsi="Palatino Linotype" w:cs="Arial"/>
        </w:rPr>
        <w:t>agosto</w:t>
      </w:r>
      <w:r w:rsidR="00CE5D17" w:rsidRPr="00A41E0C">
        <w:rPr>
          <w:rFonts w:ascii="Palatino Linotype" w:eastAsia="Calibri" w:hAnsi="Palatino Linotype" w:cs="Arial"/>
        </w:rPr>
        <w:t xml:space="preserve"> </w:t>
      </w:r>
      <w:r w:rsidRPr="00A41E0C">
        <w:rPr>
          <w:rFonts w:ascii="Palatino Linotype" w:eastAsia="Calibri" w:hAnsi="Palatino Linotype" w:cs="Arial"/>
        </w:rPr>
        <w:t xml:space="preserve">de dos mil </w:t>
      </w:r>
      <w:r w:rsidR="00DB779D" w:rsidRPr="00A41E0C">
        <w:rPr>
          <w:rFonts w:ascii="Palatino Linotype" w:eastAsia="Calibri" w:hAnsi="Palatino Linotype" w:cs="Arial"/>
        </w:rPr>
        <w:t>veinte</w:t>
      </w:r>
      <w:r w:rsidRPr="00A41E0C">
        <w:rPr>
          <w:rFonts w:ascii="Palatino Linotype" w:hAnsi="Palatino Linotype" w:cs="Arial"/>
        </w:rPr>
        <w:t xml:space="preserve">, por lo que se encuentra dentro de los márgenes temporales previstos en el artículo 178 de la </w:t>
      </w:r>
      <w:r w:rsidRPr="00A41E0C">
        <w:rPr>
          <w:rFonts w:ascii="Palatino Linotype" w:hAnsi="Palatino Linotype" w:cs="Arial"/>
          <w:b/>
        </w:rPr>
        <w:t>Ley de Transparencia y Acceso a la Información Pública del Estado de México y Municipios vigente.</w:t>
      </w:r>
    </w:p>
    <w:p w14:paraId="31F0A1F7" w14:textId="77777777" w:rsidR="003C37C0" w:rsidRPr="00A41E0C" w:rsidRDefault="003C37C0" w:rsidP="00122EA6">
      <w:pPr>
        <w:pStyle w:val="Prrafodelista"/>
        <w:spacing w:before="240" w:after="240" w:line="360" w:lineRule="auto"/>
        <w:ind w:left="0" w:right="49"/>
        <w:jc w:val="both"/>
        <w:rPr>
          <w:rFonts w:ascii="Palatino Linotype" w:hAnsi="Palatino Linotype"/>
          <w:color w:val="FF0000"/>
        </w:rPr>
      </w:pPr>
    </w:p>
    <w:p w14:paraId="0FD7BDF6" w14:textId="77777777" w:rsidR="00554DF4" w:rsidRPr="00A41E0C"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A41E0C">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29F2E3A" w14:textId="09C6BC8A" w:rsidR="00D928CA" w:rsidRPr="00A41E0C" w:rsidRDefault="00D928CA" w:rsidP="00D928CA">
      <w:pPr>
        <w:pStyle w:val="Prrafodelista"/>
        <w:rPr>
          <w:rFonts w:ascii="Palatino Linotype" w:hAnsi="Palatino Linotype"/>
        </w:rPr>
      </w:pPr>
    </w:p>
    <w:p w14:paraId="283B9F00" w14:textId="77777777" w:rsidR="000D0D18" w:rsidRPr="00A41E0C" w:rsidRDefault="000D0D18" w:rsidP="00D928CA">
      <w:pPr>
        <w:pStyle w:val="Prrafodelista"/>
        <w:rPr>
          <w:rFonts w:ascii="Palatino Linotype" w:hAnsi="Palatino Linotype"/>
        </w:rPr>
      </w:pPr>
    </w:p>
    <w:p w14:paraId="0FBD5930" w14:textId="7D8BA6A2" w:rsidR="00D928CA" w:rsidRPr="00A41E0C" w:rsidRDefault="00D928CA" w:rsidP="00D928CA">
      <w:pPr>
        <w:pStyle w:val="Prrafodelista"/>
        <w:spacing w:before="240" w:after="240" w:line="360" w:lineRule="auto"/>
        <w:ind w:left="0" w:right="49"/>
        <w:jc w:val="both"/>
        <w:rPr>
          <w:rFonts w:ascii="Palatino Linotype" w:hAnsi="Palatino Linotype"/>
          <w:b/>
        </w:rPr>
      </w:pPr>
      <w:r w:rsidRPr="00A41E0C">
        <w:rPr>
          <w:rFonts w:ascii="Palatino Linotype" w:hAnsi="Palatino Linotype"/>
          <w:b/>
        </w:rPr>
        <w:t xml:space="preserve">TERCERO. </w:t>
      </w:r>
      <w:r w:rsidR="0002017A" w:rsidRPr="00A41E0C">
        <w:rPr>
          <w:rFonts w:ascii="Palatino Linotype" w:hAnsi="Palatino Linotype"/>
          <w:b/>
        </w:rPr>
        <w:t>De las causales del sobreseimiento</w:t>
      </w:r>
      <w:r w:rsidR="00A86EBA" w:rsidRPr="00A41E0C">
        <w:rPr>
          <w:rFonts w:ascii="Palatino Linotype" w:hAnsi="Palatino Linotype"/>
          <w:b/>
        </w:rPr>
        <w:t>.</w:t>
      </w:r>
    </w:p>
    <w:p w14:paraId="4FD0A7D2" w14:textId="77777777" w:rsidR="00F707D4" w:rsidRPr="00A41E0C" w:rsidRDefault="00F707D4" w:rsidP="00F707D4">
      <w:pPr>
        <w:pStyle w:val="Ttulo2"/>
        <w:numPr>
          <w:ilvl w:val="0"/>
          <w:numId w:val="44"/>
        </w:numPr>
        <w:rPr>
          <w:rFonts w:ascii="Palatino Linotype" w:hAnsi="Palatino Linotype"/>
          <w:b/>
          <w:color w:val="auto"/>
          <w:sz w:val="24"/>
        </w:rPr>
      </w:pPr>
      <w:bookmarkStart w:id="7" w:name="_Toc26960595"/>
      <w:bookmarkStart w:id="8" w:name="_Toc48129234"/>
      <w:r w:rsidRPr="00A41E0C">
        <w:rPr>
          <w:rFonts w:ascii="Palatino Linotype" w:hAnsi="Palatino Linotype"/>
          <w:b/>
          <w:color w:val="auto"/>
          <w:sz w:val="24"/>
        </w:rPr>
        <w:t>De las actuaciones de las partes.</w:t>
      </w:r>
      <w:bookmarkEnd w:id="7"/>
      <w:bookmarkEnd w:id="8"/>
    </w:p>
    <w:p w14:paraId="12C2F603" w14:textId="77777777" w:rsidR="00F707D4" w:rsidRPr="00A41E0C" w:rsidRDefault="00F707D4" w:rsidP="00F707D4">
      <w:pPr>
        <w:rPr>
          <w:lang w:val="es-MX" w:eastAsia="en-US"/>
        </w:rPr>
      </w:pPr>
    </w:p>
    <w:p w14:paraId="072A6CFE" w14:textId="461BD848" w:rsidR="00F707D4" w:rsidRPr="00A41E0C" w:rsidRDefault="00F707D4" w:rsidP="00F707D4">
      <w:pPr>
        <w:pStyle w:val="Prrafodelista"/>
        <w:numPr>
          <w:ilvl w:val="0"/>
          <w:numId w:val="1"/>
        </w:numPr>
        <w:spacing w:before="240" w:after="240" w:line="360" w:lineRule="auto"/>
        <w:ind w:left="0" w:right="49" w:firstLine="0"/>
        <w:jc w:val="both"/>
        <w:rPr>
          <w:rFonts w:ascii="Palatino Linotype" w:hAnsi="Palatino Linotype"/>
          <w:bCs/>
        </w:rPr>
      </w:pPr>
      <w:r w:rsidRPr="00A41E0C">
        <w:rPr>
          <w:rFonts w:ascii="Palatino Linotype" w:hAnsi="Palatino Linotype"/>
          <w:bCs/>
        </w:rPr>
        <w:t>El recurrente solicitó</w:t>
      </w:r>
      <w:r w:rsidR="00D34047" w:rsidRPr="00A41E0C">
        <w:rPr>
          <w:rFonts w:ascii="Palatino Linotype" w:hAnsi="Palatino Linotype"/>
          <w:bCs/>
        </w:rPr>
        <w:t>:</w:t>
      </w:r>
    </w:p>
    <w:p w14:paraId="5027D5C9" w14:textId="77777777" w:rsidR="00510B89" w:rsidRPr="00A41E0C" w:rsidRDefault="00510B89" w:rsidP="00510B89">
      <w:pPr>
        <w:pStyle w:val="Prrafodelista"/>
        <w:spacing w:before="240" w:after="240" w:line="360" w:lineRule="auto"/>
        <w:ind w:left="0" w:right="49"/>
        <w:jc w:val="both"/>
        <w:rPr>
          <w:rFonts w:ascii="Palatino Linotype" w:hAnsi="Palatino Linotype"/>
          <w:bCs/>
        </w:rPr>
      </w:pPr>
    </w:p>
    <w:p w14:paraId="01A3FC75" w14:textId="59E8AA8E" w:rsidR="00F707D4" w:rsidRPr="00A41E0C" w:rsidRDefault="00510B89" w:rsidP="00510B89">
      <w:pPr>
        <w:pStyle w:val="Prrafodelista"/>
        <w:numPr>
          <w:ilvl w:val="0"/>
          <w:numId w:val="47"/>
        </w:numPr>
        <w:spacing w:line="360" w:lineRule="auto"/>
        <w:ind w:left="567" w:hanging="283"/>
        <w:jc w:val="both"/>
        <w:rPr>
          <w:rFonts w:ascii="Palatino Linotype" w:hAnsi="Palatino Linotype"/>
          <w:sz w:val="44"/>
          <w:szCs w:val="44"/>
        </w:rPr>
      </w:pPr>
      <w:r w:rsidRPr="00A41E0C">
        <w:rPr>
          <w:rFonts w:ascii="Palatino Linotype" w:hAnsi="Palatino Linotype"/>
          <w:color w:val="000000"/>
        </w:rPr>
        <w:t>Link o el sitio web para consultar las Gacetas del Gobierno Municipal de Teoloyucan o me adjunte los archivos de las gacetas municipales del periodo comprendido del día primero de enero de dos mil veinte hasta el día treinta y uno de enero del año en curso.</w:t>
      </w:r>
    </w:p>
    <w:p w14:paraId="35C1CF86" w14:textId="77777777" w:rsidR="00F707D4" w:rsidRPr="00A41E0C" w:rsidRDefault="00F707D4" w:rsidP="00F23E9E">
      <w:pPr>
        <w:ind w:left="851" w:hanging="284"/>
        <w:jc w:val="both"/>
        <w:rPr>
          <w:rFonts w:ascii="Palatino Linotype" w:eastAsia="Times New Roman" w:hAnsi="Palatino Linotype" w:cs="Times New Roman"/>
          <w:i/>
          <w:sz w:val="22"/>
          <w:szCs w:val="12"/>
          <w:lang w:eastAsia="es-MX"/>
        </w:rPr>
      </w:pPr>
    </w:p>
    <w:p w14:paraId="5A62E90B" w14:textId="77777777" w:rsidR="00F707D4" w:rsidRPr="00A41E0C" w:rsidRDefault="00F707D4" w:rsidP="00F707D4">
      <w:pPr>
        <w:pStyle w:val="Prrafodelista"/>
        <w:rPr>
          <w:rFonts w:ascii="Palatino Linotype" w:hAnsi="Palatino Linotype"/>
        </w:rPr>
      </w:pPr>
    </w:p>
    <w:p w14:paraId="7E356B69" w14:textId="77777777" w:rsidR="00510B89" w:rsidRPr="00A41E0C" w:rsidRDefault="00F707D4" w:rsidP="00F707D4">
      <w:pPr>
        <w:pStyle w:val="Prrafodelista"/>
        <w:numPr>
          <w:ilvl w:val="0"/>
          <w:numId w:val="1"/>
        </w:numPr>
        <w:spacing w:before="240" w:after="240" w:line="360" w:lineRule="auto"/>
        <w:ind w:left="0" w:right="49" w:firstLine="0"/>
        <w:jc w:val="both"/>
        <w:rPr>
          <w:rFonts w:ascii="Palatino Linotype" w:hAnsi="Palatino Linotype"/>
        </w:rPr>
      </w:pPr>
      <w:r w:rsidRPr="00A41E0C">
        <w:rPr>
          <w:rFonts w:ascii="Palatino Linotype" w:hAnsi="Palatino Linotype"/>
        </w:rPr>
        <w:lastRenderedPageBreak/>
        <w:t xml:space="preserve">El Sujeto Obligado entregó </w:t>
      </w:r>
      <w:r w:rsidR="00510B89" w:rsidRPr="00A41E0C">
        <w:rPr>
          <w:rFonts w:ascii="Palatino Linotype" w:hAnsi="Palatino Linotype"/>
        </w:rPr>
        <w:t>la Gaceta Municipal correspondiente al mes de enero de 2019, el que contiene las actas de las sesiones de cabildo que se llevaron a cabo en enero del mismo año.</w:t>
      </w:r>
    </w:p>
    <w:p w14:paraId="6F2EE6EA" w14:textId="77777777" w:rsidR="00F707D4" w:rsidRPr="00A41E0C" w:rsidRDefault="00F707D4" w:rsidP="00F707D4">
      <w:pPr>
        <w:pStyle w:val="Prrafodelista"/>
        <w:spacing w:before="240" w:after="240" w:line="360" w:lineRule="auto"/>
        <w:ind w:left="0" w:right="49"/>
        <w:jc w:val="both"/>
        <w:rPr>
          <w:rFonts w:ascii="Palatino Linotype" w:hAnsi="Palatino Linotype"/>
        </w:rPr>
      </w:pPr>
    </w:p>
    <w:p w14:paraId="21FF9FD2" w14:textId="5BE0D467" w:rsidR="00F707D4" w:rsidRPr="00A41E0C" w:rsidRDefault="00F707D4" w:rsidP="00E0125E">
      <w:pPr>
        <w:pStyle w:val="Prrafodelista"/>
        <w:numPr>
          <w:ilvl w:val="0"/>
          <w:numId w:val="1"/>
        </w:numPr>
        <w:spacing w:before="240" w:after="240" w:line="360" w:lineRule="auto"/>
        <w:ind w:left="0" w:right="49" w:firstLine="0"/>
        <w:jc w:val="both"/>
        <w:rPr>
          <w:rFonts w:ascii="Palatino Linotype" w:hAnsi="Palatino Linotype"/>
        </w:rPr>
      </w:pPr>
      <w:r w:rsidRPr="00A41E0C">
        <w:rPr>
          <w:rFonts w:ascii="Palatino Linotype" w:hAnsi="Palatino Linotype"/>
        </w:rPr>
        <w:t xml:space="preserve">El Recurrente se inconformó porque </w:t>
      </w:r>
      <w:r w:rsidR="00510B89" w:rsidRPr="00A41E0C">
        <w:rPr>
          <w:rFonts w:ascii="Palatino Linotype" w:hAnsi="Palatino Linotype"/>
        </w:rPr>
        <w:t>la información proporcionada corresponde a otra temporalidad.</w:t>
      </w:r>
    </w:p>
    <w:p w14:paraId="7579B4E9" w14:textId="77777777" w:rsidR="00510B89" w:rsidRPr="00A41E0C" w:rsidRDefault="00510B89" w:rsidP="00510B89">
      <w:pPr>
        <w:pStyle w:val="Prrafodelista"/>
        <w:rPr>
          <w:rFonts w:ascii="Palatino Linotype" w:hAnsi="Palatino Linotype"/>
        </w:rPr>
      </w:pPr>
    </w:p>
    <w:p w14:paraId="66A2F6DB" w14:textId="6E00A539" w:rsidR="00F707D4" w:rsidRPr="00A41E0C" w:rsidRDefault="003C37C0" w:rsidP="00F707D4">
      <w:pPr>
        <w:pStyle w:val="Prrafodelista"/>
        <w:numPr>
          <w:ilvl w:val="0"/>
          <w:numId w:val="1"/>
        </w:numPr>
        <w:spacing w:before="240" w:after="240" w:line="360" w:lineRule="auto"/>
        <w:ind w:left="0" w:right="49" w:firstLine="0"/>
        <w:jc w:val="both"/>
        <w:rPr>
          <w:rFonts w:ascii="Palatino Linotype" w:hAnsi="Palatino Linotype"/>
        </w:rPr>
      </w:pPr>
      <w:r w:rsidRPr="00A41E0C">
        <w:rPr>
          <w:rFonts w:ascii="Palatino Linotype" w:hAnsi="Palatino Linotype"/>
        </w:rPr>
        <w:t>Lo anterior actualiza la causal de procedencia contenida en la fracción I y V</w:t>
      </w:r>
      <w:r w:rsidR="00510B89" w:rsidRPr="00A41E0C">
        <w:rPr>
          <w:rFonts w:ascii="Palatino Linotype" w:hAnsi="Palatino Linotype"/>
        </w:rPr>
        <w:t xml:space="preserve">I </w:t>
      </w:r>
      <w:r w:rsidRPr="00A41E0C">
        <w:rPr>
          <w:rFonts w:ascii="Palatino Linotype" w:hAnsi="Palatino Linotype"/>
        </w:rPr>
        <w:t>del artículo 179 de la Ley de Transparencia, Acceso a la Información Pública del Estado de México y Municipios</w:t>
      </w:r>
      <w:r w:rsidR="00D061B7" w:rsidRPr="00A41E0C">
        <w:rPr>
          <w:rFonts w:ascii="Palatino Linotype" w:hAnsi="Palatino Linotype"/>
        </w:rPr>
        <w:t>.</w:t>
      </w:r>
    </w:p>
    <w:p w14:paraId="1752F116" w14:textId="77777777" w:rsidR="00D061B7" w:rsidRPr="00A41E0C" w:rsidRDefault="00D061B7" w:rsidP="00D061B7">
      <w:pPr>
        <w:pStyle w:val="Prrafodelista"/>
        <w:rPr>
          <w:rFonts w:ascii="Palatino Linotype" w:hAnsi="Palatino Linotype"/>
        </w:rPr>
      </w:pPr>
    </w:p>
    <w:p w14:paraId="29CF789D" w14:textId="699CAB9C" w:rsidR="00D061B7" w:rsidRPr="00A41E0C" w:rsidRDefault="00D061B7" w:rsidP="00F707D4">
      <w:pPr>
        <w:pStyle w:val="Prrafodelista"/>
        <w:numPr>
          <w:ilvl w:val="0"/>
          <w:numId w:val="1"/>
        </w:numPr>
        <w:spacing w:before="240" w:after="240" w:line="360" w:lineRule="auto"/>
        <w:ind w:left="0" w:right="49" w:firstLine="0"/>
        <w:jc w:val="both"/>
        <w:rPr>
          <w:rFonts w:ascii="Palatino Linotype" w:hAnsi="Palatino Linotype"/>
        </w:rPr>
      </w:pPr>
      <w:r w:rsidRPr="00A41E0C">
        <w:rPr>
          <w:rFonts w:ascii="Palatino Linotype" w:hAnsi="Palatino Linotype"/>
        </w:rPr>
        <w:t xml:space="preserve">Primeramente, es necesario referir que el particular solicitó Gacetas Municipales y, en </w:t>
      </w:r>
      <w:r w:rsidR="002B010E" w:rsidRPr="00A41E0C">
        <w:rPr>
          <w:rFonts w:ascii="Palatino Linotype" w:hAnsi="Palatino Linotype"/>
        </w:rPr>
        <w:t>su segundo requerimiento, requiere los anexos de las mismas, no obstante, las gacetas municipales no cuentan con anexos, toda vez que estas sirven para publicar los acuerdos que emite el Ayuntamiento por lo que, por ejemplo, si se aprueba una normatividad, esta debe ser publicada en la gaceta, de acuerdo a lo que establece el artículo 30, segundo párrafo y 31, fracción XXXVI y de la Ley Orgánica Municipal, está normatividad debe incorporarse en el cuerpo de la gaceta, no como un anexo a la misma. Bajo esa tesitura, se considera que si se entregan las gacetas municipales se colma el requerimiento del particular.</w:t>
      </w:r>
    </w:p>
    <w:p w14:paraId="12C5BC24" w14:textId="77777777" w:rsidR="00510B89" w:rsidRPr="00A41E0C" w:rsidRDefault="00510B89" w:rsidP="00510B89">
      <w:pPr>
        <w:pStyle w:val="Prrafodelista"/>
        <w:rPr>
          <w:rFonts w:ascii="Palatino Linotype" w:hAnsi="Palatino Linotype"/>
        </w:rPr>
      </w:pPr>
    </w:p>
    <w:p w14:paraId="2243186C" w14:textId="5DF4E64D" w:rsidR="004F001E" w:rsidRPr="00A41E0C" w:rsidRDefault="004F001E" w:rsidP="00F707D4">
      <w:pPr>
        <w:numPr>
          <w:ilvl w:val="0"/>
          <w:numId w:val="4"/>
        </w:numPr>
        <w:autoSpaceDE w:val="0"/>
        <w:autoSpaceDN w:val="0"/>
        <w:adjustRightInd w:val="0"/>
        <w:spacing w:line="360" w:lineRule="auto"/>
        <w:ind w:left="0" w:firstLine="0"/>
        <w:contextualSpacing/>
        <w:jc w:val="both"/>
        <w:rPr>
          <w:rFonts w:ascii="Palatino Linotype" w:hAnsi="Palatino Linotype" w:cs="Arial"/>
        </w:rPr>
      </w:pPr>
      <w:r w:rsidRPr="00A41E0C">
        <w:rPr>
          <w:rFonts w:ascii="Palatino Linotype" w:hAnsi="Palatino Linotype"/>
        </w:rPr>
        <w:t>El Sujeto Obligado en un acto de reparación de la afectación causada por la respuesta, remitió</w:t>
      </w:r>
      <w:r w:rsidR="002B010E" w:rsidRPr="00A41E0C">
        <w:rPr>
          <w:rFonts w:ascii="Palatino Linotype" w:hAnsi="Palatino Linotype"/>
        </w:rPr>
        <w:t xml:space="preserve">, en informe justificado, </w:t>
      </w:r>
      <w:r w:rsidRPr="00A41E0C">
        <w:rPr>
          <w:rFonts w:ascii="Palatino Linotype" w:hAnsi="Palatino Linotype"/>
        </w:rPr>
        <w:t>la Gaceta Municipal de fecha 3 de febrero de dos mil veinte, la cual contiene los acuerdos que se aprobaron en las sesiones de cabildo que se celebraron en el mes de enero del mismo año.</w:t>
      </w:r>
    </w:p>
    <w:p w14:paraId="180D8D78" w14:textId="77777777" w:rsidR="004F001E" w:rsidRPr="00A41E0C" w:rsidRDefault="004F001E" w:rsidP="004F001E">
      <w:pPr>
        <w:autoSpaceDE w:val="0"/>
        <w:autoSpaceDN w:val="0"/>
        <w:adjustRightInd w:val="0"/>
        <w:spacing w:line="360" w:lineRule="auto"/>
        <w:contextualSpacing/>
        <w:jc w:val="both"/>
        <w:rPr>
          <w:rFonts w:ascii="Palatino Linotype" w:hAnsi="Palatino Linotype" w:cs="Arial"/>
        </w:rPr>
      </w:pPr>
    </w:p>
    <w:p w14:paraId="141F9A8B" w14:textId="570E81EB" w:rsidR="004F001E" w:rsidRPr="00A41E0C" w:rsidRDefault="004F001E" w:rsidP="00C57123">
      <w:pPr>
        <w:numPr>
          <w:ilvl w:val="0"/>
          <w:numId w:val="4"/>
        </w:numPr>
        <w:autoSpaceDE w:val="0"/>
        <w:autoSpaceDN w:val="0"/>
        <w:adjustRightInd w:val="0"/>
        <w:spacing w:line="360" w:lineRule="auto"/>
        <w:ind w:left="0" w:firstLine="0"/>
        <w:contextualSpacing/>
        <w:jc w:val="both"/>
        <w:rPr>
          <w:rFonts w:ascii="Palatino Linotype" w:hAnsi="Palatino Linotype" w:cs="Arial"/>
        </w:rPr>
      </w:pPr>
      <w:r w:rsidRPr="00A41E0C">
        <w:rPr>
          <w:rFonts w:ascii="Palatino Linotype" w:hAnsi="Palatino Linotype"/>
        </w:rPr>
        <w:lastRenderedPageBreak/>
        <w:t>La Gaceta Municipal que remitió el Sujeto Obligado</w:t>
      </w:r>
      <w:r w:rsidR="00C360E3" w:rsidRPr="00A41E0C">
        <w:rPr>
          <w:rFonts w:ascii="Palatino Linotype" w:hAnsi="Palatino Linotype"/>
        </w:rPr>
        <w:t xml:space="preserve"> en informe justificado</w:t>
      </w:r>
      <w:r w:rsidRPr="00A41E0C">
        <w:rPr>
          <w:rFonts w:ascii="Palatino Linotype" w:hAnsi="Palatino Linotype"/>
        </w:rPr>
        <w:t xml:space="preserve">, si bien es cierto, </w:t>
      </w:r>
      <w:r w:rsidR="00382C1B" w:rsidRPr="00A41E0C">
        <w:rPr>
          <w:rFonts w:ascii="Palatino Linotype" w:hAnsi="Palatino Linotype"/>
        </w:rPr>
        <w:t>f</w:t>
      </w:r>
      <w:r w:rsidRPr="00A41E0C">
        <w:rPr>
          <w:rFonts w:ascii="Palatino Linotype" w:hAnsi="Palatino Linotype"/>
        </w:rPr>
        <w:t xml:space="preserve">ue emitida en </w:t>
      </w:r>
      <w:r w:rsidR="00C360E3" w:rsidRPr="00A41E0C">
        <w:rPr>
          <w:rFonts w:ascii="Palatino Linotype" w:hAnsi="Palatino Linotype"/>
        </w:rPr>
        <w:t>dentro de los primeros tres días del</w:t>
      </w:r>
      <w:r w:rsidRPr="00A41E0C">
        <w:rPr>
          <w:rFonts w:ascii="Palatino Linotype" w:hAnsi="Palatino Linotype"/>
        </w:rPr>
        <w:t xml:space="preserve"> mes de </w:t>
      </w:r>
      <w:r w:rsidR="00382C1B" w:rsidRPr="00A41E0C">
        <w:rPr>
          <w:rFonts w:ascii="Palatino Linotype" w:hAnsi="Palatino Linotype"/>
        </w:rPr>
        <w:t>febrero</w:t>
      </w:r>
      <w:r w:rsidRPr="00A41E0C">
        <w:rPr>
          <w:rFonts w:ascii="Palatino Linotype" w:hAnsi="Palatino Linotype"/>
        </w:rPr>
        <w:t>, también lo es que, su contenido hace referencia a todas las decisiones que adoptó el Cabildo durante el mes de enero</w:t>
      </w:r>
      <w:r w:rsidR="00C360E3" w:rsidRPr="00A41E0C">
        <w:rPr>
          <w:rFonts w:ascii="Palatino Linotype" w:hAnsi="Palatino Linotype"/>
        </w:rPr>
        <w:t xml:space="preserve">, en consecuencia, </w:t>
      </w:r>
    </w:p>
    <w:p w14:paraId="4B96A182" w14:textId="77777777" w:rsidR="00C360E3" w:rsidRPr="00A41E0C" w:rsidRDefault="00C360E3" w:rsidP="00C360E3">
      <w:pPr>
        <w:pStyle w:val="Prrafodelista"/>
        <w:rPr>
          <w:rFonts w:ascii="Palatino Linotype" w:hAnsi="Palatino Linotype" w:cs="Arial"/>
        </w:rPr>
      </w:pPr>
    </w:p>
    <w:p w14:paraId="19C23C79" w14:textId="48A76A25" w:rsidR="00C360E3" w:rsidRPr="00A41E0C" w:rsidRDefault="00D138A7" w:rsidP="00C57123">
      <w:pPr>
        <w:numPr>
          <w:ilvl w:val="0"/>
          <w:numId w:val="4"/>
        </w:numPr>
        <w:autoSpaceDE w:val="0"/>
        <w:autoSpaceDN w:val="0"/>
        <w:adjustRightInd w:val="0"/>
        <w:spacing w:line="360" w:lineRule="auto"/>
        <w:ind w:left="0" w:firstLine="0"/>
        <w:contextualSpacing/>
        <w:jc w:val="both"/>
        <w:rPr>
          <w:rFonts w:ascii="Palatino Linotype" w:hAnsi="Palatino Linotype" w:cs="Arial"/>
        </w:rPr>
      </w:pPr>
      <w:r w:rsidRPr="00A41E0C">
        <w:rPr>
          <w:rFonts w:ascii="Palatino Linotype" w:hAnsi="Palatino Linotype" w:cs="Arial"/>
        </w:rPr>
        <w:t xml:space="preserve">Entonces, al contener todas las decisiones que adoptó el Cabildo durante el mes de </w:t>
      </w:r>
      <w:r w:rsidR="006C7BF9" w:rsidRPr="00A41E0C">
        <w:rPr>
          <w:rFonts w:ascii="Palatino Linotype" w:hAnsi="Palatino Linotype" w:cs="Arial"/>
        </w:rPr>
        <w:t>e</w:t>
      </w:r>
      <w:r w:rsidRPr="00A41E0C">
        <w:rPr>
          <w:rFonts w:ascii="Palatino Linotype" w:hAnsi="Palatino Linotype" w:cs="Arial"/>
        </w:rPr>
        <w:t>nero de 20</w:t>
      </w:r>
      <w:r w:rsidR="006C7BF9" w:rsidRPr="00A41E0C">
        <w:rPr>
          <w:rFonts w:ascii="Palatino Linotype" w:hAnsi="Palatino Linotype" w:cs="Arial"/>
        </w:rPr>
        <w:t>20</w:t>
      </w:r>
      <w:r w:rsidRPr="00A41E0C">
        <w:rPr>
          <w:rFonts w:ascii="Palatino Linotype" w:hAnsi="Palatino Linotype" w:cs="Arial"/>
        </w:rPr>
        <w:t>, se determina que colma los requerimientos del particular</w:t>
      </w:r>
      <w:r w:rsidR="006C7BF9" w:rsidRPr="00A41E0C">
        <w:rPr>
          <w:rFonts w:ascii="Palatino Linotype" w:hAnsi="Palatino Linotype" w:cs="Arial"/>
        </w:rPr>
        <w:t>, aunado a lo anterior, es necesario precisar que el contenido de la Gaceta Municipal Contiene lo siguiente:</w:t>
      </w:r>
    </w:p>
    <w:p w14:paraId="7226ED03" w14:textId="77777777" w:rsidR="006C7BF9" w:rsidRPr="00A41E0C" w:rsidRDefault="006C7BF9" w:rsidP="006C7BF9">
      <w:pPr>
        <w:pStyle w:val="Prrafodelista"/>
        <w:rPr>
          <w:rFonts w:ascii="Palatino Linotype" w:hAnsi="Palatino Linotype" w:cs="Arial"/>
        </w:rPr>
      </w:pPr>
    </w:p>
    <w:p w14:paraId="78EB3396" w14:textId="5CABC809" w:rsidR="006C7BF9" w:rsidRPr="00A41E0C" w:rsidRDefault="006C7BF9" w:rsidP="006C7BF9">
      <w:pPr>
        <w:autoSpaceDE w:val="0"/>
        <w:autoSpaceDN w:val="0"/>
        <w:adjustRightInd w:val="0"/>
        <w:spacing w:line="360" w:lineRule="auto"/>
        <w:contextualSpacing/>
        <w:jc w:val="both"/>
        <w:rPr>
          <w:rFonts w:ascii="Palatino Linotype" w:hAnsi="Palatino Linotype" w:cs="Arial"/>
        </w:rPr>
      </w:pPr>
      <w:r w:rsidRPr="00A41E0C">
        <w:rPr>
          <w:noProof/>
          <w:lang w:val="es-MX" w:eastAsia="es-MX"/>
        </w:rPr>
        <mc:AlternateContent>
          <mc:Choice Requires="wps">
            <w:drawing>
              <wp:anchor distT="0" distB="0" distL="114300" distR="114300" simplePos="0" relativeHeight="251664384" behindDoc="0" locked="0" layoutInCell="1" allowOverlap="1" wp14:anchorId="4525E60C" wp14:editId="495C01DF">
                <wp:simplePos x="0" y="0"/>
                <wp:positionH relativeFrom="column">
                  <wp:posOffset>262890</wp:posOffset>
                </wp:positionH>
                <wp:positionV relativeFrom="paragraph">
                  <wp:posOffset>-1270</wp:posOffset>
                </wp:positionV>
                <wp:extent cx="1219200" cy="152400"/>
                <wp:effectExtent l="19050" t="19050" r="19050" b="19050"/>
                <wp:wrapNone/>
                <wp:docPr id="6" name="Rectángulo 6"/>
                <wp:cNvGraphicFramePr/>
                <a:graphic xmlns:a="http://schemas.openxmlformats.org/drawingml/2006/main">
                  <a:graphicData uri="http://schemas.microsoft.com/office/word/2010/wordprocessingShape">
                    <wps:wsp>
                      <wps:cNvSpPr/>
                      <wps:spPr>
                        <a:xfrm>
                          <a:off x="0" y="0"/>
                          <a:ext cx="1219200" cy="1524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A0E6604" id="Rectángulo 6" o:spid="_x0000_s1026" style="position:absolute;margin-left:20.7pt;margin-top:-.1pt;width:96pt;height:12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" filled="f" strokecolor="red" strokeweight="2.25pt"/>
            </w:pict>
          </mc:Fallback>
        </mc:AlternateContent>
      </w:r>
      <w:r w:rsidRPr="00A41E0C">
        <w:rPr>
          <w:noProof/>
          <w:lang w:val="es-MX" w:eastAsia="es-MX"/>
        </w:rPr>
        <mc:AlternateContent>
          <mc:Choice Requires="wps">
            <w:drawing>
              <wp:anchor distT="0" distB="0" distL="114300" distR="114300" simplePos="0" relativeHeight="251662336" behindDoc="0" locked="0" layoutInCell="1" allowOverlap="1" wp14:anchorId="1FE24327" wp14:editId="0B15BC17">
                <wp:simplePos x="0" y="0"/>
                <wp:positionH relativeFrom="column">
                  <wp:posOffset>529590</wp:posOffset>
                </wp:positionH>
                <wp:positionV relativeFrom="paragraph">
                  <wp:posOffset>1408430</wp:posOffset>
                </wp:positionV>
                <wp:extent cx="952500" cy="152400"/>
                <wp:effectExtent l="19050" t="19050" r="19050" b="19050"/>
                <wp:wrapNone/>
                <wp:docPr id="5" name="Rectángulo 5"/>
                <wp:cNvGraphicFramePr/>
                <a:graphic xmlns:a="http://schemas.openxmlformats.org/drawingml/2006/main">
                  <a:graphicData uri="http://schemas.microsoft.com/office/word/2010/wordprocessingShape">
                    <wps:wsp>
                      <wps:cNvSpPr/>
                      <wps:spPr>
                        <a:xfrm>
                          <a:off x="0" y="0"/>
                          <a:ext cx="952500" cy="1524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F01E78A" id="Rectángulo 5" o:spid="_x0000_s1026" style="position:absolute;margin-left:41.7pt;margin-top:110.9pt;width:75pt;height:1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" filled="f" strokecolor="red" strokeweight="2.25pt"/>
            </w:pict>
          </mc:Fallback>
        </mc:AlternateContent>
      </w:r>
      <w:r w:rsidRPr="00A41E0C">
        <w:rPr>
          <w:noProof/>
          <w:lang w:val="es-MX" w:eastAsia="es-MX"/>
        </w:rPr>
        <w:drawing>
          <wp:inline distT="0" distB="0" distL="0" distR="0" wp14:anchorId="285C0BE3" wp14:editId="30025965">
            <wp:extent cx="5438775" cy="2393061"/>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868" t="14573" r="5199" b="16605"/>
                    <a:stretch/>
                  </pic:blipFill>
                  <pic:spPr bwMode="auto">
                    <a:xfrm>
                      <a:off x="0" y="0"/>
                      <a:ext cx="5443660" cy="2395210"/>
                    </a:xfrm>
                    <a:prstGeom prst="rect">
                      <a:avLst/>
                    </a:prstGeom>
                    <a:ln>
                      <a:noFill/>
                    </a:ln>
                    <a:extLst>
                      <a:ext uri="{53640926-AAD7-44D8-BBD7-CCE9431645EC}">
                        <a14:shadowObscured xmlns:a14="http://schemas.microsoft.com/office/drawing/2010/main"/>
                      </a:ext>
                    </a:extLst>
                  </pic:spPr>
                </pic:pic>
              </a:graphicData>
            </a:graphic>
          </wp:inline>
        </w:drawing>
      </w:r>
    </w:p>
    <w:p w14:paraId="4C894A67" w14:textId="77777777" w:rsidR="004F001E" w:rsidRPr="00A41E0C" w:rsidRDefault="004F001E" w:rsidP="004F001E">
      <w:pPr>
        <w:pStyle w:val="Prrafodelista"/>
        <w:rPr>
          <w:rFonts w:ascii="Palatino Linotype" w:hAnsi="Palatino Linotype"/>
        </w:rPr>
      </w:pPr>
    </w:p>
    <w:p w14:paraId="104572FE" w14:textId="08DAEF04" w:rsidR="006C7BF9" w:rsidRPr="00A41E0C" w:rsidRDefault="006C7BF9" w:rsidP="00F707D4">
      <w:pPr>
        <w:numPr>
          <w:ilvl w:val="0"/>
          <w:numId w:val="4"/>
        </w:numPr>
        <w:autoSpaceDE w:val="0"/>
        <w:autoSpaceDN w:val="0"/>
        <w:adjustRightInd w:val="0"/>
        <w:spacing w:line="360" w:lineRule="auto"/>
        <w:ind w:left="0" w:firstLine="0"/>
        <w:contextualSpacing/>
        <w:jc w:val="both"/>
        <w:rPr>
          <w:rFonts w:ascii="Palatino Linotype" w:hAnsi="Palatino Linotype" w:cs="Arial"/>
        </w:rPr>
      </w:pPr>
      <w:r w:rsidRPr="00A41E0C">
        <w:rPr>
          <w:rFonts w:ascii="Palatino Linotype" w:hAnsi="Palatino Linotype"/>
        </w:rPr>
        <w:t>De la simple lectura, se aprecia que la Gaceta Municipal que remitió el Sujeto Obligado a través de su informe justificado es la primera gaceta emitida en el año 2020.</w:t>
      </w:r>
      <w:r w:rsidR="0037639C" w:rsidRPr="00A41E0C">
        <w:rPr>
          <w:rFonts w:ascii="Palatino Linotype" w:hAnsi="Palatino Linotype"/>
        </w:rPr>
        <w:t xml:space="preserve"> Por lo anterior, corresponde con lo solicitado por el recurrente.</w:t>
      </w:r>
    </w:p>
    <w:p w14:paraId="52103236" w14:textId="77777777" w:rsidR="0037639C" w:rsidRPr="00A41E0C" w:rsidRDefault="0037639C" w:rsidP="0037639C">
      <w:pPr>
        <w:autoSpaceDE w:val="0"/>
        <w:autoSpaceDN w:val="0"/>
        <w:adjustRightInd w:val="0"/>
        <w:spacing w:line="360" w:lineRule="auto"/>
        <w:contextualSpacing/>
        <w:jc w:val="both"/>
        <w:rPr>
          <w:rFonts w:ascii="Palatino Linotype" w:hAnsi="Palatino Linotype" w:cs="Arial"/>
        </w:rPr>
      </w:pPr>
    </w:p>
    <w:p w14:paraId="5DE717EA" w14:textId="64716EEC" w:rsidR="00F707D4" w:rsidRPr="00A41E0C" w:rsidRDefault="00F707D4" w:rsidP="00F707D4">
      <w:pPr>
        <w:numPr>
          <w:ilvl w:val="0"/>
          <w:numId w:val="4"/>
        </w:numPr>
        <w:autoSpaceDE w:val="0"/>
        <w:autoSpaceDN w:val="0"/>
        <w:adjustRightInd w:val="0"/>
        <w:spacing w:line="360" w:lineRule="auto"/>
        <w:ind w:left="0" w:firstLine="0"/>
        <w:contextualSpacing/>
        <w:jc w:val="both"/>
        <w:rPr>
          <w:rFonts w:ascii="Palatino Linotype" w:hAnsi="Palatino Linotype" w:cs="Arial"/>
        </w:rPr>
      </w:pPr>
      <w:r w:rsidRPr="00A41E0C">
        <w:rPr>
          <w:rFonts w:ascii="Palatino Linotype" w:hAnsi="Palatino Linotype"/>
        </w:rPr>
        <w:t xml:space="preserve">De la </w:t>
      </w:r>
      <w:r w:rsidR="0037639C" w:rsidRPr="00A41E0C">
        <w:rPr>
          <w:rFonts w:ascii="Palatino Linotype" w:hAnsi="Palatino Linotype"/>
        </w:rPr>
        <w:t xml:space="preserve">información remitida en informe justificado, </w:t>
      </w:r>
      <w:r w:rsidRPr="00A41E0C">
        <w:rPr>
          <w:rFonts w:ascii="Palatino Linotype" w:hAnsi="Palatino Linotype"/>
        </w:rPr>
        <w:t xml:space="preserve">debemos precisar que, al haber existido un pronunciamiento, a fin de dar respuesta a la solicitud planteada, éste no está facultado para manifestarse sobre la veracidad de la información </w:t>
      </w:r>
      <w:r w:rsidRPr="00A41E0C">
        <w:rPr>
          <w:rFonts w:ascii="Palatino Linotype" w:hAnsi="Palatino Linotype"/>
        </w:rPr>
        <w:lastRenderedPageBreak/>
        <w:t>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14:paraId="058D58BC" w14:textId="77777777" w:rsidR="00F707D4" w:rsidRPr="00A41E0C" w:rsidRDefault="00F707D4" w:rsidP="00F707D4">
      <w:pPr>
        <w:pStyle w:val="Default"/>
        <w:spacing w:line="360" w:lineRule="auto"/>
        <w:ind w:left="4897"/>
        <w:jc w:val="both"/>
      </w:pPr>
    </w:p>
    <w:p w14:paraId="1A91C6EB" w14:textId="77777777" w:rsidR="00F707D4" w:rsidRPr="00A41E0C" w:rsidRDefault="00F707D4" w:rsidP="00F707D4">
      <w:pPr>
        <w:pStyle w:val="Default"/>
        <w:spacing w:line="360" w:lineRule="auto"/>
        <w:ind w:left="567" w:right="567"/>
        <w:jc w:val="both"/>
        <w:rPr>
          <w:i/>
          <w:sz w:val="22"/>
          <w:szCs w:val="22"/>
        </w:rPr>
      </w:pPr>
      <w:r w:rsidRPr="00A41E0C">
        <w:rPr>
          <w:i/>
          <w:sz w:val="22"/>
          <w:szCs w:val="22"/>
        </w:rPr>
        <w:t>“</w:t>
      </w:r>
      <w:r w:rsidRPr="00A41E0C">
        <w:rPr>
          <w:rFonts w:ascii="Palatino Linotype" w:hAnsi="Palatino Linotype"/>
          <w:b/>
          <w:bCs/>
          <w:i/>
          <w:sz w:val="22"/>
          <w:szCs w:val="22"/>
        </w:rPr>
        <w:t>El Instituto Federal de Acceso a la Información y Protección de Datos no cuenta con facultades para pronunciarse respecto de la veracidad de los documentos proporcionados por los sujetos obligados.</w:t>
      </w:r>
      <w:r w:rsidRPr="00A41E0C">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A41E0C">
        <w:rPr>
          <w:i/>
          <w:sz w:val="22"/>
          <w:szCs w:val="22"/>
        </w:rPr>
        <w:t>.”</w:t>
      </w:r>
    </w:p>
    <w:p w14:paraId="6588D5B3" w14:textId="77777777" w:rsidR="00F707D4" w:rsidRPr="00A41E0C" w:rsidRDefault="00F707D4" w:rsidP="00F707D4">
      <w:pPr>
        <w:pStyle w:val="Default"/>
        <w:spacing w:line="360" w:lineRule="auto"/>
        <w:ind w:left="851" w:right="567"/>
        <w:jc w:val="both"/>
        <w:rPr>
          <w:i/>
          <w:sz w:val="22"/>
          <w:szCs w:val="22"/>
        </w:rPr>
      </w:pPr>
    </w:p>
    <w:p w14:paraId="1798D753" w14:textId="77777777" w:rsidR="00F707D4" w:rsidRPr="00A41E0C" w:rsidRDefault="00F707D4" w:rsidP="00F707D4">
      <w:pPr>
        <w:pStyle w:val="Ttulo2"/>
        <w:numPr>
          <w:ilvl w:val="0"/>
          <w:numId w:val="44"/>
        </w:numPr>
        <w:spacing w:line="360" w:lineRule="auto"/>
        <w:jc w:val="both"/>
        <w:rPr>
          <w:rFonts w:ascii="Palatino Linotype" w:eastAsia="Calibri" w:hAnsi="Palatino Linotype"/>
          <w:b/>
          <w:color w:val="auto"/>
          <w:sz w:val="24"/>
        </w:rPr>
      </w:pPr>
      <w:bookmarkStart w:id="9" w:name="_Toc536036922"/>
      <w:bookmarkStart w:id="10" w:name="_Toc15561642"/>
      <w:bookmarkStart w:id="11" w:name="_Toc26960597"/>
      <w:bookmarkStart w:id="12" w:name="_Toc48129235"/>
      <w:r w:rsidRPr="00A41E0C">
        <w:rPr>
          <w:rFonts w:ascii="Palatino Linotype" w:eastAsia="Calibri" w:hAnsi="Palatino Linotype"/>
          <w:b/>
          <w:color w:val="auto"/>
          <w:sz w:val="24"/>
        </w:rPr>
        <w:t>Actualización del sobreseimiento.</w:t>
      </w:r>
      <w:bookmarkEnd w:id="9"/>
      <w:bookmarkEnd w:id="10"/>
      <w:bookmarkEnd w:id="11"/>
      <w:bookmarkEnd w:id="12"/>
    </w:p>
    <w:p w14:paraId="5D89515C" w14:textId="6ABAC003" w:rsidR="00F707D4" w:rsidRPr="00A41E0C" w:rsidRDefault="00F707D4" w:rsidP="00F707D4">
      <w:pPr>
        <w:pStyle w:val="Prrafodelista"/>
        <w:numPr>
          <w:ilvl w:val="0"/>
          <w:numId w:val="4"/>
        </w:numPr>
        <w:spacing w:before="240" w:after="240" w:line="360" w:lineRule="auto"/>
        <w:ind w:left="0" w:firstLine="0"/>
        <w:jc w:val="both"/>
        <w:rPr>
          <w:rFonts w:ascii="Palatino Linotype" w:hAnsi="Palatino Linotype" w:cs="Arial"/>
        </w:rPr>
      </w:pPr>
      <w:r w:rsidRPr="00A41E0C">
        <w:rPr>
          <w:rFonts w:ascii="Palatino Linotype" w:hAnsi="Palatino Linotype" w:cs="Arial"/>
        </w:rPr>
        <w:t>El presente asunto en particular actualiza el supuesto que contempla el artículo 192 fracción III de la Ley de Transparencia y Acceso a la Información Pública del Estado de México y Municipios, el cual refiere los siguiente:</w:t>
      </w:r>
    </w:p>
    <w:p w14:paraId="780317D3" w14:textId="77777777" w:rsidR="00F707D4" w:rsidRPr="00A41E0C" w:rsidRDefault="00F707D4" w:rsidP="00F707D4">
      <w:pPr>
        <w:autoSpaceDE w:val="0"/>
        <w:autoSpaceDN w:val="0"/>
        <w:adjustRightInd w:val="0"/>
        <w:ind w:left="567" w:right="567"/>
        <w:jc w:val="both"/>
        <w:rPr>
          <w:rFonts w:ascii="Palatino Linotype" w:eastAsiaTheme="minorHAnsi" w:hAnsi="Palatino Linotype" w:cs="Bookman Old Style"/>
          <w:i/>
          <w:sz w:val="22"/>
          <w:szCs w:val="20"/>
          <w:lang w:val="es-MX" w:eastAsia="en-US"/>
        </w:rPr>
      </w:pPr>
      <w:r w:rsidRPr="00A41E0C">
        <w:rPr>
          <w:rFonts w:ascii="Palatino Linotype" w:eastAsiaTheme="minorHAnsi" w:hAnsi="Palatino Linotype" w:cs="Bookman Old Style,Bold"/>
          <w:b/>
          <w:bCs/>
          <w:i/>
          <w:sz w:val="22"/>
          <w:szCs w:val="20"/>
          <w:lang w:val="es-MX" w:eastAsia="en-US"/>
        </w:rPr>
        <w:t xml:space="preserve">Artículo 192. </w:t>
      </w:r>
      <w:r w:rsidRPr="00A41E0C">
        <w:rPr>
          <w:rFonts w:ascii="Palatino Linotype" w:eastAsiaTheme="minorHAnsi" w:hAnsi="Palatino Linotype" w:cs="Bookman Old Style"/>
          <w:i/>
          <w:sz w:val="22"/>
          <w:szCs w:val="20"/>
          <w:lang w:val="es-MX" w:eastAsia="en-US"/>
        </w:rPr>
        <w:t>El recurso será sobreseído, en todo o en parte, cuando una vez admitido, se actualicen alguno de los siguientes supuestos:</w:t>
      </w:r>
    </w:p>
    <w:p w14:paraId="29B5FEF4" w14:textId="77777777" w:rsidR="00F707D4" w:rsidRPr="00A41E0C" w:rsidRDefault="00F707D4" w:rsidP="00F707D4">
      <w:pPr>
        <w:autoSpaceDE w:val="0"/>
        <w:autoSpaceDN w:val="0"/>
        <w:adjustRightInd w:val="0"/>
        <w:ind w:left="567" w:right="567"/>
        <w:jc w:val="both"/>
        <w:rPr>
          <w:rFonts w:ascii="Palatino Linotype" w:eastAsiaTheme="minorHAnsi" w:hAnsi="Palatino Linotype" w:cs="Bookman Old Style"/>
          <w:i/>
          <w:sz w:val="22"/>
          <w:szCs w:val="20"/>
          <w:lang w:val="es-MX" w:eastAsia="en-US"/>
        </w:rPr>
      </w:pPr>
      <w:r w:rsidRPr="00A41E0C">
        <w:rPr>
          <w:rFonts w:ascii="Palatino Linotype" w:eastAsiaTheme="minorHAnsi" w:hAnsi="Palatino Linotype" w:cs="Bookman Old Style"/>
          <w:i/>
          <w:sz w:val="22"/>
          <w:szCs w:val="20"/>
          <w:lang w:val="es-MX" w:eastAsia="en-US"/>
        </w:rPr>
        <w:t>…</w:t>
      </w:r>
    </w:p>
    <w:p w14:paraId="46028F83" w14:textId="77777777" w:rsidR="00F707D4" w:rsidRPr="00A41E0C" w:rsidRDefault="00F707D4" w:rsidP="00F707D4">
      <w:pPr>
        <w:autoSpaceDE w:val="0"/>
        <w:autoSpaceDN w:val="0"/>
        <w:adjustRightInd w:val="0"/>
        <w:ind w:left="567" w:right="567"/>
        <w:jc w:val="both"/>
        <w:rPr>
          <w:rFonts w:ascii="Palatino Linotype" w:eastAsiaTheme="minorHAnsi" w:hAnsi="Palatino Linotype" w:cs="Bookman Old Style"/>
          <w:i/>
          <w:sz w:val="22"/>
          <w:szCs w:val="20"/>
          <w:lang w:val="es-MX" w:eastAsia="en-US"/>
        </w:rPr>
      </w:pPr>
      <w:r w:rsidRPr="00A41E0C">
        <w:rPr>
          <w:rFonts w:ascii="Palatino Linotype" w:eastAsiaTheme="minorHAnsi" w:hAnsi="Palatino Linotype" w:cs="Bookman Old Style,Bold"/>
          <w:b/>
          <w:bCs/>
          <w:i/>
          <w:sz w:val="22"/>
          <w:szCs w:val="20"/>
          <w:lang w:val="es-MX" w:eastAsia="en-US"/>
        </w:rPr>
        <w:lastRenderedPageBreak/>
        <w:t xml:space="preserve">III. </w:t>
      </w:r>
      <w:r w:rsidRPr="00A41E0C">
        <w:rPr>
          <w:rFonts w:ascii="Palatino Linotype" w:eastAsiaTheme="minorHAnsi" w:hAnsi="Palatino Linotype" w:cs="Bookman Old Style"/>
          <w:i/>
          <w:sz w:val="22"/>
          <w:szCs w:val="20"/>
          <w:lang w:val="es-MX" w:eastAsia="en-US"/>
        </w:rPr>
        <w:t>El sujeto obligado responsable del acto lo modifique o revoque de tal manera que el recurso de revisión quede sin materia;</w:t>
      </w:r>
    </w:p>
    <w:p w14:paraId="6B486942" w14:textId="77777777" w:rsidR="00F707D4" w:rsidRPr="00A41E0C" w:rsidRDefault="00F707D4" w:rsidP="00F707D4">
      <w:pPr>
        <w:pStyle w:val="Prrafodelista"/>
        <w:numPr>
          <w:ilvl w:val="0"/>
          <w:numId w:val="4"/>
        </w:numPr>
        <w:spacing w:before="240" w:after="240" w:line="360" w:lineRule="auto"/>
        <w:ind w:left="0" w:firstLine="0"/>
        <w:jc w:val="both"/>
        <w:rPr>
          <w:rFonts w:ascii="Palatino Linotype" w:eastAsia="Calibri" w:hAnsi="Palatino Linotype" w:cs="Arial"/>
          <w:lang w:val="es-ES"/>
        </w:rPr>
      </w:pPr>
      <w:r w:rsidRPr="00A41E0C">
        <w:rPr>
          <w:rFonts w:ascii="Palatino Linotype" w:hAnsi="Palatino Linotype" w:cs="Arial"/>
        </w:rPr>
        <w:t xml:space="preserve">Para los efectos de esta resolución, es oportuno precisar los alcances jurídicos de la fracción III de la disposición legal transcrita. Así, procede el sobreseimiento del recurso de revisión cuando el </w:t>
      </w:r>
      <w:r w:rsidRPr="00A41E0C">
        <w:rPr>
          <w:rFonts w:ascii="Palatino Linotype" w:hAnsi="Palatino Linotype" w:cs="Arial"/>
          <w:b/>
        </w:rPr>
        <w:t>SUJETO OBLIGADO</w:t>
      </w:r>
      <w:r w:rsidRPr="00A41E0C">
        <w:rPr>
          <w:rFonts w:ascii="Palatino Linotype" w:hAnsi="Palatino Linotype" w:cs="Arial"/>
        </w:rPr>
        <w:t>:</w:t>
      </w:r>
    </w:p>
    <w:p w14:paraId="53FAEC8E" w14:textId="77777777" w:rsidR="00F707D4" w:rsidRPr="00A41E0C" w:rsidRDefault="00F707D4" w:rsidP="00F707D4">
      <w:pPr>
        <w:pStyle w:val="Prrafodelista"/>
        <w:spacing w:before="240" w:after="240" w:line="360" w:lineRule="auto"/>
        <w:ind w:left="0"/>
        <w:jc w:val="both"/>
        <w:rPr>
          <w:rFonts w:ascii="Palatino Linotype" w:eastAsia="Calibri" w:hAnsi="Palatino Linotype" w:cs="Arial"/>
          <w:lang w:val="es-ES"/>
        </w:rPr>
      </w:pPr>
    </w:p>
    <w:p w14:paraId="5C51ECDC" w14:textId="77777777" w:rsidR="00F707D4" w:rsidRPr="00A41E0C" w:rsidRDefault="00F707D4" w:rsidP="00F707D4">
      <w:pPr>
        <w:pStyle w:val="Prrafodelista"/>
        <w:numPr>
          <w:ilvl w:val="0"/>
          <w:numId w:val="43"/>
        </w:numPr>
        <w:spacing w:before="240" w:after="240" w:line="360" w:lineRule="auto"/>
        <w:ind w:left="567" w:right="567" w:firstLine="0"/>
        <w:jc w:val="both"/>
        <w:rPr>
          <w:rFonts w:ascii="Palatino Linotype" w:hAnsi="Palatino Linotype" w:cs="Arial"/>
        </w:rPr>
      </w:pPr>
      <w:r w:rsidRPr="00A41E0C">
        <w:rPr>
          <w:rFonts w:ascii="Palatino Linotype" w:hAnsi="Palatino Linotype" w:cs="Arial"/>
          <w:b/>
        </w:rPr>
        <w:t>Modifique el acto impugnado:</w:t>
      </w:r>
      <w:r w:rsidRPr="00A41E0C">
        <w:rPr>
          <w:rFonts w:ascii="Palatino Linotype" w:hAnsi="Palatino Linotype" w:cs="Arial"/>
        </w:rPr>
        <w:t xml:space="preserve"> Se actualiza cuando el </w:t>
      </w:r>
      <w:r w:rsidRPr="00A41E0C">
        <w:rPr>
          <w:rFonts w:ascii="Palatino Linotype" w:hAnsi="Palatino Linotype" w:cs="Arial"/>
          <w:b/>
        </w:rPr>
        <w:t>SUJETO OBLIGADO</w:t>
      </w:r>
      <w:r w:rsidRPr="00A41E0C">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4DF895A1" w14:textId="77777777" w:rsidR="00F707D4" w:rsidRPr="00A41E0C" w:rsidRDefault="00F707D4" w:rsidP="00F707D4">
      <w:pPr>
        <w:pStyle w:val="Prrafodelista"/>
        <w:numPr>
          <w:ilvl w:val="0"/>
          <w:numId w:val="43"/>
        </w:numPr>
        <w:spacing w:before="240" w:after="240" w:line="360" w:lineRule="auto"/>
        <w:ind w:left="567" w:right="616" w:firstLine="0"/>
        <w:jc w:val="both"/>
        <w:rPr>
          <w:rFonts w:ascii="Palatino Linotype" w:hAnsi="Palatino Linotype" w:cs="Arial"/>
        </w:rPr>
      </w:pPr>
      <w:r w:rsidRPr="00A41E0C">
        <w:rPr>
          <w:rFonts w:ascii="Palatino Linotype" w:hAnsi="Palatino Linotype" w:cs="Arial"/>
          <w:b/>
        </w:rPr>
        <w:t>Revoque el acto impugnado:</w:t>
      </w:r>
      <w:r w:rsidRPr="00A41E0C">
        <w:rPr>
          <w:rFonts w:ascii="Palatino Linotype" w:hAnsi="Palatino Linotype" w:cs="Arial"/>
        </w:rPr>
        <w:t xml:space="preserve"> En este supuesto, el </w:t>
      </w:r>
      <w:r w:rsidRPr="00A41E0C">
        <w:rPr>
          <w:rFonts w:ascii="Palatino Linotype" w:hAnsi="Palatino Linotype" w:cs="Arial"/>
          <w:b/>
        </w:rPr>
        <w:t>SUJETO OBLIGADO</w:t>
      </w:r>
      <w:r w:rsidRPr="00A41E0C">
        <w:rPr>
          <w:rFonts w:ascii="Palatino Linotype" w:hAnsi="Palatino Linotype" w:cs="Arial"/>
        </w:rPr>
        <w:t xml:space="preserve"> deja sin efectos la primera respuesta y en su lugar emite otra que satisfaga lo solicitado por el particular en un primer momento.</w:t>
      </w:r>
    </w:p>
    <w:p w14:paraId="549115EE" w14:textId="77777777" w:rsidR="00F707D4" w:rsidRPr="00A41E0C" w:rsidRDefault="00F707D4" w:rsidP="00F707D4">
      <w:pPr>
        <w:pStyle w:val="Prrafodelista"/>
        <w:spacing w:before="240" w:after="240" w:line="360" w:lineRule="auto"/>
        <w:ind w:left="567" w:right="616"/>
        <w:jc w:val="both"/>
        <w:rPr>
          <w:rFonts w:ascii="Palatino Linotype" w:hAnsi="Palatino Linotype" w:cs="Arial"/>
        </w:rPr>
      </w:pPr>
    </w:p>
    <w:p w14:paraId="5D03407F" w14:textId="77777777" w:rsidR="00F707D4" w:rsidRPr="00A41E0C" w:rsidRDefault="00F707D4" w:rsidP="00F707D4">
      <w:pPr>
        <w:pStyle w:val="Prrafodelista"/>
        <w:numPr>
          <w:ilvl w:val="0"/>
          <w:numId w:val="4"/>
        </w:numPr>
        <w:spacing w:before="240" w:after="240" w:line="360" w:lineRule="auto"/>
        <w:ind w:left="0" w:right="49" w:firstLine="0"/>
        <w:jc w:val="both"/>
        <w:rPr>
          <w:rFonts w:ascii="Palatino Linotype" w:hAnsi="Palatino Linotype"/>
        </w:rPr>
      </w:pPr>
      <w:r w:rsidRPr="00A41E0C">
        <w:rPr>
          <w:rFonts w:ascii="Palatino Linotype" w:hAnsi="Palatino Linotype" w:cs="Arial"/>
        </w:rPr>
        <w:t>Las consecuencias jurídicas de esta modificación o revocación es que el recurso de revisión interpuesto quede sin efectos o sin materia.</w:t>
      </w:r>
    </w:p>
    <w:p w14:paraId="60CE3DB3" w14:textId="77777777" w:rsidR="00F707D4" w:rsidRPr="00A41E0C" w:rsidRDefault="00F707D4" w:rsidP="00F707D4">
      <w:pPr>
        <w:pStyle w:val="Prrafodelista"/>
        <w:spacing w:before="240" w:after="240" w:line="360" w:lineRule="auto"/>
        <w:ind w:left="0" w:right="49"/>
        <w:jc w:val="both"/>
        <w:rPr>
          <w:rFonts w:ascii="Palatino Linotype" w:hAnsi="Palatino Linotype"/>
        </w:rPr>
      </w:pPr>
    </w:p>
    <w:p w14:paraId="6321D5A4" w14:textId="196515FF" w:rsidR="00F707D4" w:rsidRPr="00A41E0C" w:rsidRDefault="00F707D4" w:rsidP="00F707D4">
      <w:pPr>
        <w:pStyle w:val="Prrafodelista"/>
        <w:numPr>
          <w:ilvl w:val="0"/>
          <w:numId w:val="4"/>
        </w:numPr>
        <w:spacing w:before="240" w:after="240" w:line="360" w:lineRule="auto"/>
        <w:ind w:left="0" w:right="49" w:firstLine="0"/>
        <w:jc w:val="both"/>
        <w:rPr>
          <w:rFonts w:ascii="Palatino Linotype" w:hAnsi="Palatino Linotype"/>
        </w:rPr>
      </w:pPr>
      <w:r w:rsidRPr="00A41E0C">
        <w:rPr>
          <w:rFonts w:ascii="Palatino Linotype" w:hAnsi="Palatino Linotype" w:cs="Arial"/>
        </w:rPr>
        <w:t xml:space="preserve">En el presente asunto, con la información enviada a través del informe de justificación, </w:t>
      </w:r>
      <w:r w:rsidRPr="00A41E0C">
        <w:rPr>
          <w:rFonts w:ascii="Palatino Linotype" w:hAnsi="Palatino Linotype" w:cs="Arial"/>
          <w:b/>
        </w:rPr>
        <w:t>modificó</w:t>
      </w:r>
      <w:r w:rsidRPr="00A41E0C">
        <w:rPr>
          <w:rFonts w:ascii="Palatino Linotype" w:hAnsi="Palatino Linotype" w:cs="Arial"/>
        </w:rPr>
        <w:t xml:space="preserve"> el acto que le dio origen al recurso de revisión, lo que trae como consecuencia que el mismo quede sin materia, actualizándose de este modo, la hipótesis jurídica contenida en la fracción III del citado artículo.</w:t>
      </w:r>
    </w:p>
    <w:p w14:paraId="4B917683" w14:textId="77777777" w:rsidR="00F707D4" w:rsidRPr="00A41E0C" w:rsidRDefault="00F707D4" w:rsidP="00F707D4">
      <w:pPr>
        <w:pStyle w:val="Prrafodelista"/>
        <w:rPr>
          <w:rFonts w:ascii="Palatino Linotype" w:hAnsi="Palatino Linotype"/>
        </w:rPr>
      </w:pPr>
    </w:p>
    <w:p w14:paraId="4CEFCE42" w14:textId="5B27A782" w:rsidR="008C19F9" w:rsidRPr="00A41E0C" w:rsidRDefault="00F707D4" w:rsidP="00822A6D">
      <w:pPr>
        <w:pStyle w:val="Prrafodelista"/>
        <w:numPr>
          <w:ilvl w:val="0"/>
          <w:numId w:val="4"/>
        </w:numPr>
        <w:spacing w:before="240" w:after="240" w:line="360" w:lineRule="auto"/>
        <w:ind w:left="0" w:right="49" w:firstLine="0"/>
        <w:jc w:val="both"/>
        <w:rPr>
          <w:rFonts w:ascii="Palatino Linotype" w:hAnsi="Palatino Linotype"/>
        </w:rPr>
      </w:pPr>
      <w:r w:rsidRPr="00A41E0C">
        <w:rPr>
          <w:rFonts w:ascii="Palatino Linotype" w:hAnsi="Palatino Linotype"/>
        </w:rPr>
        <w:t xml:space="preserve">Es decir, el recurrente se inconformó porque </w:t>
      </w:r>
      <w:r w:rsidR="0037639C" w:rsidRPr="00A41E0C">
        <w:rPr>
          <w:rFonts w:ascii="Palatino Linotype" w:hAnsi="Palatino Linotype"/>
        </w:rPr>
        <w:t>se le proporcionó información referente a un ejercicio fiscal diverso;</w:t>
      </w:r>
      <w:r w:rsidRPr="00A41E0C">
        <w:rPr>
          <w:rFonts w:ascii="Palatino Linotype" w:hAnsi="Palatino Linotype"/>
        </w:rPr>
        <w:t xml:space="preserve"> sin embargo, en informe justificado, se remitió el documento electrónico denominado </w:t>
      </w:r>
      <w:r w:rsidR="0037639C" w:rsidRPr="00A41E0C">
        <w:rPr>
          <w:rFonts w:ascii="Palatino Linotype" w:hAnsi="Palatino Linotype"/>
          <w:b/>
          <w:bCs/>
          <w:i/>
          <w:iCs/>
        </w:rPr>
        <w:t>GACETA ENERO 2020…</w:t>
      </w:r>
      <w:proofErr w:type="spellStart"/>
      <w:r w:rsidR="0037639C" w:rsidRPr="00A41E0C">
        <w:rPr>
          <w:rFonts w:ascii="Palatino Linotype" w:hAnsi="Palatino Linotype"/>
          <w:b/>
          <w:bCs/>
          <w:i/>
          <w:iCs/>
        </w:rPr>
        <w:t>pdf</w:t>
      </w:r>
      <w:proofErr w:type="spellEnd"/>
      <w:r w:rsidR="0037639C" w:rsidRPr="00A41E0C">
        <w:rPr>
          <w:rFonts w:ascii="Palatino Linotype" w:hAnsi="Palatino Linotype"/>
          <w:b/>
          <w:bCs/>
          <w:i/>
          <w:iCs/>
        </w:rPr>
        <w:t xml:space="preserve">, </w:t>
      </w:r>
      <w:r w:rsidR="0037639C" w:rsidRPr="00A41E0C">
        <w:rPr>
          <w:rFonts w:ascii="Palatino Linotype" w:hAnsi="Palatino Linotype"/>
        </w:rPr>
        <w:t xml:space="preserve">la cual </w:t>
      </w:r>
      <w:r w:rsidR="0037639C" w:rsidRPr="00A41E0C">
        <w:rPr>
          <w:rFonts w:ascii="Palatino Linotype" w:hAnsi="Palatino Linotype"/>
        </w:rPr>
        <w:lastRenderedPageBreak/>
        <w:t>corresponde a la primera gaceta emitida en el año 2020, que si bien, no se emitió en el mes de enero, fue la primera emitida en el año requerido.</w:t>
      </w:r>
    </w:p>
    <w:p w14:paraId="240DD7B6" w14:textId="77777777" w:rsidR="00F707D4" w:rsidRPr="00A41E0C" w:rsidRDefault="00F707D4" w:rsidP="00F707D4">
      <w:pPr>
        <w:pStyle w:val="Prrafodelista"/>
        <w:spacing w:before="240" w:after="240" w:line="360" w:lineRule="auto"/>
        <w:ind w:left="0" w:right="49"/>
        <w:jc w:val="both"/>
        <w:rPr>
          <w:rFonts w:ascii="Palatino Linotype" w:hAnsi="Palatino Linotype"/>
        </w:rPr>
      </w:pPr>
    </w:p>
    <w:p w14:paraId="28A87F6B" w14:textId="42EE38BD" w:rsidR="008C19F9" w:rsidRPr="00A41E0C" w:rsidRDefault="008C19F9" w:rsidP="00F707D4">
      <w:pPr>
        <w:pStyle w:val="Prrafodelista"/>
        <w:numPr>
          <w:ilvl w:val="0"/>
          <w:numId w:val="4"/>
        </w:numPr>
        <w:spacing w:before="240" w:after="240" w:line="360" w:lineRule="auto"/>
        <w:ind w:left="0" w:right="49" w:firstLine="0"/>
        <w:jc w:val="both"/>
        <w:rPr>
          <w:rFonts w:ascii="Palatino Linotype" w:hAnsi="Palatino Linotype"/>
        </w:rPr>
      </w:pPr>
      <w:r w:rsidRPr="00A41E0C">
        <w:rPr>
          <w:rFonts w:ascii="Palatino Linotype" w:hAnsi="Palatino Linotype"/>
        </w:rPr>
        <w:t>De lo anterior, se aprecia que el documento que remitió el Sujeto Obligado a través de su informe justificado, atiende los motivos o razones de inconformidad que hizo valer el recurrente en su recurso de revisión.</w:t>
      </w:r>
    </w:p>
    <w:p w14:paraId="4803828D" w14:textId="77777777" w:rsidR="008C19F9" w:rsidRPr="00A41E0C" w:rsidRDefault="008C19F9" w:rsidP="008C19F9">
      <w:pPr>
        <w:pStyle w:val="Prrafodelista"/>
        <w:spacing w:before="240" w:after="240" w:line="360" w:lineRule="auto"/>
        <w:ind w:left="0" w:right="49"/>
        <w:jc w:val="both"/>
        <w:rPr>
          <w:rFonts w:ascii="Palatino Linotype" w:hAnsi="Palatino Linotype"/>
        </w:rPr>
      </w:pPr>
    </w:p>
    <w:p w14:paraId="42192082" w14:textId="62A32AA9" w:rsidR="00F707D4" w:rsidRPr="00A41E0C" w:rsidRDefault="00F707D4" w:rsidP="00F707D4">
      <w:pPr>
        <w:pStyle w:val="Prrafodelista"/>
        <w:numPr>
          <w:ilvl w:val="0"/>
          <w:numId w:val="4"/>
        </w:numPr>
        <w:spacing w:before="240" w:after="240" w:line="360" w:lineRule="auto"/>
        <w:ind w:left="0" w:right="49" w:firstLine="0"/>
        <w:jc w:val="both"/>
        <w:rPr>
          <w:rFonts w:ascii="Palatino Linotype" w:hAnsi="Palatino Linotype"/>
        </w:rPr>
      </w:pPr>
      <w:r w:rsidRPr="00A41E0C">
        <w:rPr>
          <w:rFonts w:ascii="Palatino Linotype" w:hAnsi="Palatino Linotype" w:cs="Arial"/>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A41E0C">
        <w:rPr>
          <w:rFonts w:ascii="Palatino Linotype" w:hAnsi="Palatino Linotype" w:cs="Arial"/>
          <w:b/>
        </w:rPr>
        <w:t>Sujetos Obligados</w:t>
      </w:r>
      <w:r w:rsidRPr="00A41E0C">
        <w:rPr>
          <w:rFonts w:ascii="Palatino Linotype" w:hAnsi="Palatino Linotype" w:cs="Arial"/>
        </w:rPr>
        <w:t xml:space="preserve"> o la negativa de entrega de la misma, derivada de la solicitud de información pública.</w:t>
      </w:r>
    </w:p>
    <w:p w14:paraId="5900E854" w14:textId="77777777" w:rsidR="00F707D4" w:rsidRPr="00A41E0C" w:rsidRDefault="00F707D4" w:rsidP="00F707D4">
      <w:pPr>
        <w:pStyle w:val="Prrafodelista"/>
        <w:spacing w:before="240" w:after="240" w:line="360" w:lineRule="auto"/>
        <w:ind w:left="0" w:right="49"/>
        <w:jc w:val="both"/>
        <w:rPr>
          <w:rFonts w:ascii="Palatino Linotype" w:hAnsi="Palatino Linotype"/>
        </w:rPr>
      </w:pPr>
      <w:bookmarkStart w:id="13" w:name="_GoBack"/>
      <w:bookmarkEnd w:id="13"/>
    </w:p>
    <w:p w14:paraId="12DDB4D6" w14:textId="77777777" w:rsidR="00F707D4" w:rsidRPr="00A41E0C" w:rsidRDefault="00F707D4" w:rsidP="00F707D4">
      <w:pPr>
        <w:pStyle w:val="Prrafodelista"/>
        <w:numPr>
          <w:ilvl w:val="0"/>
          <w:numId w:val="4"/>
        </w:numPr>
        <w:spacing w:before="240" w:after="240" w:line="360" w:lineRule="auto"/>
        <w:ind w:left="0" w:right="49" w:firstLine="0"/>
        <w:jc w:val="both"/>
        <w:rPr>
          <w:rFonts w:ascii="Palatino Linotype" w:hAnsi="Palatino Linotype"/>
        </w:rPr>
      </w:pPr>
      <w:r w:rsidRPr="00A41E0C">
        <w:rPr>
          <w:rFonts w:ascii="Palatino Linotype" w:hAnsi="Palatino Linotype" w:cs="Arial"/>
        </w:rPr>
        <w:t>De este modo, p</w:t>
      </w:r>
      <w:r w:rsidRPr="00A41E0C">
        <w:rPr>
          <w:rFonts w:ascii="Palatino Linotype" w:eastAsia="Times New Roman" w:hAnsi="Palatino Linotype" w:cs="Times New Roman"/>
        </w:rPr>
        <w:t xml:space="preserve">ara que se actualice el sobreseimiento de un recurso de revisión, el </w:t>
      </w:r>
      <w:r w:rsidRPr="00A41E0C">
        <w:rPr>
          <w:rFonts w:ascii="Palatino Linotype" w:eastAsia="Times New Roman" w:hAnsi="Palatino Linotype" w:cs="Times New Roman"/>
          <w:b/>
        </w:rPr>
        <w:t>SUJETO OBLIGADO</w:t>
      </w:r>
      <w:r w:rsidRPr="00A41E0C">
        <w:rPr>
          <w:rFonts w:ascii="Palatino Linotype" w:eastAsia="Times New Roman" w:hAnsi="Palatino Linotype" w:cs="Times New Roman"/>
        </w:rPr>
        <w:t xml:space="preserve">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p>
    <w:p w14:paraId="5E6F32CF" w14:textId="77777777" w:rsidR="00F707D4" w:rsidRPr="00A41E0C" w:rsidRDefault="00F707D4" w:rsidP="00F707D4">
      <w:pPr>
        <w:pStyle w:val="Prrafodelista"/>
        <w:spacing w:before="240" w:after="240" w:line="360" w:lineRule="auto"/>
        <w:ind w:left="0" w:right="49"/>
        <w:jc w:val="both"/>
        <w:rPr>
          <w:rFonts w:ascii="Palatino Linotype" w:hAnsi="Palatino Linotype"/>
        </w:rPr>
      </w:pPr>
    </w:p>
    <w:p w14:paraId="6AFD0A76" w14:textId="77777777" w:rsidR="00F707D4" w:rsidRPr="00A41E0C" w:rsidRDefault="00F707D4" w:rsidP="00F707D4">
      <w:pPr>
        <w:pStyle w:val="Prrafodelista"/>
        <w:numPr>
          <w:ilvl w:val="0"/>
          <w:numId w:val="4"/>
        </w:numPr>
        <w:spacing w:before="240" w:after="240" w:line="360" w:lineRule="auto"/>
        <w:ind w:left="0" w:right="49" w:firstLine="0"/>
        <w:jc w:val="both"/>
        <w:rPr>
          <w:rFonts w:ascii="Palatino Linotype" w:hAnsi="Palatino Linotype"/>
        </w:rPr>
      </w:pPr>
      <w:r w:rsidRPr="00A41E0C">
        <w:rPr>
          <w:rFonts w:ascii="Palatino Linotype" w:hAnsi="Palatino Linotype" w:cs="Arial"/>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088733DA" w14:textId="77777777" w:rsidR="00F707D4" w:rsidRPr="00A41E0C" w:rsidRDefault="00F707D4" w:rsidP="00F707D4">
      <w:pPr>
        <w:spacing w:line="360" w:lineRule="auto"/>
        <w:ind w:left="567" w:right="567"/>
        <w:jc w:val="both"/>
        <w:rPr>
          <w:rFonts w:ascii="Palatino Linotype" w:hAnsi="Palatino Linotype" w:cs="Arial"/>
          <w:i/>
          <w:sz w:val="22"/>
          <w:szCs w:val="22"/>
        </w:rPr>
      </w:pPr>
      <w:r w:rsidRPr="00A41E0C">
        <w:rPr>
          <w:rFonts w:ascii="Palatino Linotype" w:hAnsi="Palatino Linotype" w:cs="Arial"/>
          <w:b/>
          <w:i/>
          <w:sz w:val="22"/>
          <w:szCs w:val="22"/>
        </w:rPr>
        <w:lastRenderedPageBreak/>
        <w:t>SOBRESEIMIENTO EN EL JUICIO DE AMPARO DIRECTO. IMPIDE EL ESTUDIO DE LAS VIOLACIONES PROCESALES PLANTEADAS EN LOS CONCEPTOS DE VIOLACIÓN.</w:t>
      </w:r>
      <w:r w:rsidRPr="00A41E0C">
        <w:rPr>
          <w:rFonts w:ascii="Palatino Linotype" w:hAnsi="Palatino Linotype" w:cs="Arial"/>
          <w:i/>
          <w:sz w:val="22"/>
          <w:szCs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45DCE3B9" w14:textId="77777777" w:rsidR="00F707D4" w:rsidRPr="00A41E0C" w:rsidRDefault="00F707D4" w:rsidP="00F707D4">
      <w:pPr>
        <w:spacing w:line="360" w:lineRule="auto"/>
        <w:ind w:left="567" w:right="567"/>
        <w:jc w:val="both"/>
        <w:rPr>
          <w:rFonts w:ascii="Palatino Linotype" w:hAnsi="Palatino Linotype" w:cs="Arial"/>
          <w:i/>
          <w:sz w:val="22"/>
          <w:szCs w:val="22"/>
        </w:rPr>
      </w:pPr>
      <w:r w:rsidRPr="00A41E0C">
        <w:rPr>
          <w:rFonts w:ascii="Palatino Linotype" w:hAnsi="Palatino Linotype" w:cs="Arial"/>
          <w:i/>
          <w:sz w:val="22"/>
          <w:szCs w:val="22"/>
        </w:rPr>
        <w:t>SEPTIMO TRIBUNAL COLEGIADO EN MATERIA CIVIL DEL PRIMER CIRCUITO</w:t>
      </w:r>
    </w:p>
    <w:p w14:paraId="46190C85" w14:textId="77777777" w:rsidR="00F707D4" w:rsidRPr="00A41E0C" w:rsidRDefault="00F707D4" w:rsidP="00F707D4">
      <w:pPr>
        <w:spacing w:line="360" w:lineRule="auto"/>
        <w:ind w:left="567" w:right="567"/>
        <w:jc w:val="both"/>
        <w:rPr>
          <w:rFonts w:ascii="Palatino Linotype" w:hAnsi="Palatino Linotype" w:cs="Arial"/>
          <w:i/>
          <w:sz w:val="22"/>
          <w:szCs w:val="22"/>
        </w:rPr>
      </w:pPr>
      <w:r w:rsidRPr="00A41E0C">
        <w:rPr>
          <w:rFonts w:ascii="Palatino Linotype" w:hAnsi="Palatino Linotype" w:cs="Arial"/>
          <w:i/>
          <w:sz w:val="22"/>
          <w:szCs w:val="22"/>
        </w:rPr>
        <w:t>Amparo directo 699/2008. Mariana Leticia González Steele. 13 de noviembre de 2008. Unanimidad de votos. Ponente: Sara Judith Montalvo Trejo. Secretario: Arnulfo Mateos García.”</w:t>
      </w:r>
    </w:p>
    <w:p w14:paraId="4A021BC3" w14:textId="77777777" w:rsidR="00F707D4" w:rsidRPr="00A41E0C" w:rsidRDefault="00F707D4" w:rsidP="00F707D4">
      <w:pPr>
        <w:spacing w:line="360" w:lineRule="auto"/>
        <w:jc w:val="both"/>
        <w:rPr>
          <w:rFonts w:ascii="Palatino Linotype" w:hAnsi="Palatino Linotype" w:cs="Arial"/>
        </w:rPr>
      </w:pPr>
    </w:p>
    <w:p w14:paraId="08A0A34A" w14:textId="630CE2A4" w:rsidR="008C19F9" w:rsidRPr="00A41E0C" w:rsidRDefault="00F707D4" w:rsidP="008C19F9">
      <w:pPr>
        <w:pStyle w:val="Prrafodelista"/>
        <w:numPr>
          <w:ilvl w:val="0"/>
          <w:numId w:val="4"/>
        </w:numPr>
        <w:spacing w:line="360" w:lineRule="auto"/>
        <w:ind w:left="0" w:firstLine="0"/>
        <w:jc w:val="both"/>
        <w:rPr>
          <w:rFonts w:ascii="Palatino Linotype" w:hAnsi="Palatino Linotype" w:cs="Palatino Linotype"/>
        </w:rPr>
      </w:pPr>
      <w:r w:rsidRPr="00A41E0C">
        <w:rPr>
          <w:rFonts w:ascii="Palatino Linotype" w:hAnsi="Palatino Linotype" w:cs="Arial"/>
        </w:rPr>
        <w:t xml:space="preserve">Bajo esas consideraciones, se afirma que en el recurso de revisión sujeto a estudio se actualiza la hipótesis jurídica citada, toda vez que quedó probado que el </w:t>
      </w:r>
      <w:r w:rsidRPr="00A41E0C">
        <w:rPr>
          <w:rFonts w:ascii="Palatino Linotype" w:hAnsi="Palatino Linotype" w:cs="Arial"/>
          <w:b/>
        </w:rPr>
        <w:t>SUJETO OBLIGADO</w:t>
      </w:r>
      <w:r w:rsidRPr="00A41E0C">
        <w:rPr>
          <w:rFonts w:ascii="Palatino Linotype" w:hAnsi="Palatino Linotype" w:cs="Arial"/>
        </w:rPr>
        <w:t xml:space="preserve"> mediante un acto posterior como lo es el Informe justificado proporcionó la información necesaria para dejar sin materia el recurso de revisión</w:t>
      </w:r>
      <w:r w:rsidR="008C19F9" w:rsidRPr="00A41E0C">
        <w:rPr>
          <w:rFonts w:ascii="Palatino Linotype" w:hAnsi="Palatino Linotype" w:cs="Arial"/>
        </w:rPr>
        <w:t>.</w:t>
      </w:r>
    </w:p>
    <w:p w14:paraId="754EE24F" w14:textId="77777777" w:rsidR="008C19F9" w:rsidRPr="00A41E0C" w:rsidRDefault="008C19F9" w:rsidP="008C19F9">
      <w:pPr>
        <w:pStyle w:val="Prrafodelista"/>
        <w:spacing w:line="360" w:lineRule="auto"/>
        <w:ind w:left="0"/>
        <w:jc w:val="both"/>
        <w:rPr>
          <w:rFonts w:ascii="Palatino Linotype" w:hAnsi="Palatino Linotype" w:cs="Palatino Linotype"/>
        </w:rPr>
      </w:pPr>
    </w:p>
    <w:p w14:paraId="0C2F1B0F" w14:textId="096F5023" w:rsidR="00F707D4" w:rsidRPr="00A41E0C" w:rsidRDefault="00F707D4" w:rsidP="00E0125E">
      <w:pPr>
        <w:pStyle w:val="Prrafodelista"/>
        <w:numPr>
          <w:ilvl w:val="0"/>
          <w:numId w:val="4"/>
        </w:numPr>
        <w:spacing w:before="240" w:after="240" w:line="360" w:lineRule="auto"/>
        <w:ind w:left="0" w:right="49" w:firstLine="0"/>
        <w:jc w:val="both"/>
        <w:rPr>
          <w:rFonts w:ascii="Palatino Linotype" w:hAnsi="Palatino Linotype" w:cs="Palatino Linotype"/>
        </w:rPr>
      </w:pPr>
      <w:r w:rsidRPr="00A41E0C">
        <w:rPr>
          <w:rFonts w:ascii="Palatino Linotype" w:hAnsi="Palatino Linotype"/>
          <w:color w:val="000000"/>
          <w:lang w:val="es-ES" w:eastAsia="es-MX"/>
        </w:rPr>
        <w:t xml:space="preserve">Por lo anteriormente expuesto y fundado, este </w:t>
      </w:r>
      <w:r w:rsidRPr="00A41E0C">
        <w:rPr>
          <w:rFonts w:ascii="Palatino Linotype" w:hAnsi="Palatino Linotype"/>
          <w:b/>
          <w:bCs/>
          <w:color w:val="000000"/>
          <w:lang w:val="es-ES" w:eastAsia="es-MX"/>
        </w:rPr>
        <w:t>ÓRGANO GARANTE</w:t>
      </w:r>
      <w:r w:rsidRPr="00A41E0C">
        <w:rPr>
          <w:rFonts w:ascii="Palatino Linotype" w:hAnsi="Palatino Linotype"/>
          <w:color w:val="000000"/>
          <w:lang w:val="es-ES" w:eastAsia="es-MX"/>
        </w:rPr>
        <w:t xml:space="preserve"> emite los siguientes:  </w:t>
      </w:r>
    </w:p>
    <w:p w14:paraId="6353A871" w14:textId="77777777" w:rsidR="008C19F9" w:rsidRPr="00A41E0C" w:rsidRDefault="008C19F9" w:rsidP="008C19F9">
      <w:pPr>
        <w:pStyle w:val="Prrafodelista"/>
        <w:rPr>
          <w:rFonts w:ascii="Palatino Linotype" w:hAnsi="Palatino Linotype" w:cs="Palatino Linotype"/>
        </w:rPr>
      </w:pPr>
    </w:p>
    <w:p w14:paraId="30CD38E0" w14:textId="77777777" w:rsidR="00AC6AEF" w:rsidRPr="00A41E0C" w:rsidRDefault="00AC6AEF" w:rsidP="008C19F9">
      <w:pPr>
        <w:pStyle w:val="Prrafodelista"/>
        <w:rPr>
          <w:rFonts w:ascii="Palatino Linotype" w:hAnsi="Palatino Linotype" w:cs="Palatino Linotype"/>
        </w:rPr>
      </w:pPr>
    </w:p>
    <w:p w14:paraId="4C0BA518" w14:textId="77777777" w:rsidR="00AC6AEF" w:rsidRPr="00A41E0C" w:rsidRDefault="00AC6AEF" w:rsidP="008C19F9">
      <w:pPr>
        <w:pStyle w:val="Prrafodelista"/>
        <w:rPr>
          <w:rFonts w:ascii="Palatino Linotype" w:hAnsi="Palatino Linotype" w:cs="Palatino Linotype"/>
        </w:rPr>
      </w:pPr>
    </w:p>
    <w:p w14:paraId="75C95AA3" w14:textId="77777777" w:rsidR="00AC6AEF" w:rsidRPr="00A41E0C" w:rsidRDefault="00AC6AEF" w:rsidP="008C19F9">
      <w:pPr>
        <w:pStyle w:val="Prrafodelista"/>
        <w:rPr>
          <w:rFonts w:ascii="Palatino Linotype" w:hAnsi="Palatino Linotype" w:cs="Palatino Linotype"/>
        </w:rPr>
      </w:pPr>
    </w:p>
    <w:p w14:paraId="04739002" w14:textId="77777777" w:rsidR="008C19F9" w:rsidRPr="00A41E0C" w:rsidRDefault="008C19F9" w:rsidP="008C19F9">
      <w:pPr>
        <w:keepNext/>
        <w:keepLines/>
        <w:spacing w:line="360" w:lineRule="auto"/>
        <w:jc w:val="center"/>
        <w:outlineLvl w:val="0"/>
        <w:rPr>
          <w:rFonts w:ascii="Palatino Linotype" w:eastAsia="Times New Roman" w:hAnsi="Palatino Linotype" w:cstheme="majorBidi"/>
          <w:b/>
          <w:bCs/>
        </w:rPr>
      </w:pPr>
      <w:bookmarkStart w:id="14" w:name="_Toc447699324"/>
      <w:bookmarkStart w:id="15" w:name="_Toc445745148"/>
      <w:bookmarkStart w:id="16" w:name="_Toc486525261"/>
      <w:bookmarkStart w:id="17" w:name="_Toc26960598"/>
      <w:bookmarkStart w:id="18" w:name="_Toc48129236"/>
      <w:r w:rsidRPr="00A41E0C">
        <w:rPr>
          <w:rFonts w:ascii="Palatino Linotype" w:eastAsia="Times New Roman" w:hAnsi="Palatino Linotype" w:cstheme="majorBidi"/>
          <w:b/>
          <w:bCs/>
        </w:rPr>
        <w:lastRenderedPageBreak/>
        <w:t>R E S O L U T I V O S</w:t>
      </w:r>
      <w:bookmarkEnd w:id="14"/>
      <w:bookmarkEnd w:id="15"/>
      <w:bookmarkEnd w:id="16"/>
      <w:bookmarkEnd w:id="17"/>
      <w:bookmarkEnd w:id="18"/>
    </w:p>
    <w:p w14:paraId="03744D52" w14:textId="77777777" w:rsidR="008C19F9" w:rsidRPr="00A41E0C" w:rsidRDefault="008C19F9" w:rsidP="008C19F9">
      <w:pPr>
        <w:pStyle w:val="Prrafodelista"/>
        <w:rPr>
          <w:rFonts w:ascii="Palatino Linotype" w:hAnsi="Palatino Linotype" w:cs="Palatino Linotype"/>
        </w:rPr>
      </w:pPr>
    </w:p>
    <w:p w14:paraId="08F819F1" w14:textId="36681BF0" w:rsidR="008C19F9" w:rsidRPr="00A41E0C" w:rsidRDefault="008C19F9" w:rsidP="008C19F9">
      <w:pPr>
        <w:pStyle w:val="Prrafodelista"/>
        <w:widowControl w:val="0"/>
        <w:tabs>
          <w:tab w:val="left" w:pos="1701"/>
        </w:tabs>
        <w:autoSpaceDE w:val="0"/>
        <w:autoSpaceDN w:val="0"/>
        <w:adjustRightInd w:val="0"/>
        <w:spacing w:before="120" w:line="360" w:lineRule="auto"/>
        <w:ind w:left="0"/>
        <w:jc w:val="both"/>
        <w:rPr>
          <w:rFonts w:ascii="Palatino Linotype" w:hAnsi="Palatino Linotype"/>
        </w:rPr>
      </w:pPr>
      <w:bookmarkStart w:id="19" w:name="_Toc450120669"/>
      <w:bookmarkStart w:id="20" w:name="_Toc460947011"/>
      <w:r w:rsidRPr="00A41E0C">
        <w:rPr>
          <w:rFonts w:ascii="Palatino Linotype" w:eastAsia="Times New Roman" w:hAnsi="Palatino Linotype" w:cs="Arial"/>
          <w:b/>
        </w:rPr>
        <w:t xml:space="preserve">PRIMERO. </w:t>
      </w:r>
      <w:r w:rsidRPr="00A41E0C">
        <w:rPr>
          <w:rFonts w:ascii="Palatino Linotype" w:hAnsi="Palatino Linotype"/>
        </w:rPr>
        <w:t xml:space="preserve">Se </w:t>
      </w:r>
      <w:r w:rsidRPr="00A41E0C">
        <w:rPr>
          <w:rFonts w:ascii="Palatino Linotype" w:hAnsi="Palatino Linotype"/>
          <w:b/>
        </w:rPr>
        <w:t>SOBRESEE</w:t>
      </w:r>
      <w:r w:rsidRPr="00A41E0C">
        <w:rPr>
          <w:rFonts w:ascii="Palatino Linotype" w:hAnsi="Palatino Linotype"/>
        </w:rPr>
        <w:t xml:space="preserve"> el recurso de revisión número </w:t>
      </w:r>
      <w:r w:rsidR="004D730E" w:rsidRPr="00A41E0C">
        <w:rPr>
          <w:rFonts w:ascii="Palatino Linotype" w:hAnsi="Palatino Linotype" w:cs="Arial"/>
          <w:b/>
          <w:bCs/>
          <w:lang w:eastAsia="es-MX"/>
        </w:rPr>
        <w:t>02368/INFOEM/IP/RR/2020</w:t>
      </w:r>
      <w:r w:rsidRPr="00A41E0C">
        <w:rPr>
          <w:rFonts w:ascii="Palatino Linotype" w:hAnsi="Palatino Linotype"/>
          <w:b/>
        </w:rPr>
        <w:t xml:space="preserve"> </w:t>
      </w:r>
      <w:r w:rsidRPr="00A41E0C">
        <w:rPr>
          <w:rFonts w:ascii="Palatino Linotype" w:hAnsi="Palatino Linotype"/>
        </w:rPr>
        <w:t>porque al modificar la respuesta</w:t>
      </w:r>
      <w:r w:rsidR="003C37C0" w:rsidRPr="00A41E0C">
        <w:rPr>
          <w:rFonts w:ascii="Palatino Linotype" w:hAnsi="Palatino Linotype"/>
        </w:rPr>
        <w:t xml:space="preserve"> a través del informe justificado y atender lo solicitado</w:t>
      </w:r>
      <w:r w:rsidRPr="00A41E0C">
        <w:rPr>
          <w:rFonts w:ascii="Palatino Linotype" w:hAnsi="Palatino Linotype"/>
        </w:rPr>
        <w:t>, el recurso de revisión quedó sin materia</w:t>
      </w:r>
      <w:r w:rsidRPr="00A41E0C">
        <w:rPr>
          <w:rFonts w:ascii="Palatino Linotype" w:hAnsi="Palatino Linotype"/>
          <w:b/>
        </w:rPr>
        <w:t xml:space="preserve"> </w:t>
      </w:r>
      <w:r w:rsidRPr="00A41E0C">
        <w:rPr>
          <w:rFonts w:ascii="Palatino Linotype" w:hAnsi="Palatino Linotype"/>
        </w:rPr>
        <w:t xml:space="preserve">en términos del Considerando </w:t>
      </w:r>
      <w:r w:rsidRPr="00A41E0C">
        <w:rPr>
          <w:rFonts w:ascii="Palatino Linotype" w:hAnsi="Palatino Linotype"/>
          <w:b/>
        </w:rPr>
        <w:t>TERCERO</w:t>
      </w:r>
      <w:r w:rsidRPr="00A41E0C">
        <w:rPr>
          <w:rFonts w:ascii="Palatino Linotype" w:hAnsi="Palatino Linotype"/>
        </w:rPr>
        <w:t xml:space="preserve"> de la presente resolución.</w:t>
      </w:r>
    </w:p>
    <w:p w14:paraId="3107EBB9" w14:textId="5883B721" w:rsidR="008C19F9" w:rsidRPr="00A41E0C" w:rsidRDefault="008C19F9" w:rsidP="008C19F9">
      <w:pPr>
        <w:spacing w:before="240" w:after="360" w:line="360" w:lineRule="auto"/>
        <w:jc w:val="both"/>
        <w:rPr>
          <w:rStyle w:val="Ttulo2Car"/>
          <w:rFonts w:ascii="Palatino Linotype" w:hAnsi="Palatino Linotype"/>
          <w:b/>
          <w:color w:val="000000" w:themeColor="text1"/>
          <w:sz w:val="24"/>
        </w:rPr>
      </w:pPr>
      <w:bookmarkStart w:id="21" w:name="_Toc461648590"/>
      <w:bookmarkStart w:id="22" w:name="_Toc461648682"/>
      <w:bookmarkStart w:id="23" w:name="_Toc462228049"/>
      <w:bookmarkStart w:id="24" w:name="_Toc462228129"/>
      <w:bookmarkStart w:id="25" w:name="_Toc496099789"/>
      <w:bookmarkStart w:id="26" w:name="_Toc496100166"/>
      <w:bookmarkStart w:id="27" w:name="_Toc499756977"/>
      <w:bookmarkStart w:id="28" w:name="_Toc499757020"/>
      <w:bookmarkStart w:id="29" w:name="_Toc504377974"/>
      <w:r w:rsidRPr="00A41E0C">
        <w:rPr>
          <w:rFonts w:ascii="Palatino Linotype" w:eastAsia="Times New Roman" w:hAnsi="Palatino Linotype" w:cs="Arial"/>
          <w:b/>
        </w:rPr>
        <w:t>SEGUNDO.</w:t>
      </w:r>
      <w:bookmarkEnd w:id="21"/>
      <w:bookmarkEnd w:id="22"/>
      <w:bookmarkEnd w:id="23"/>
      <w:bookmarkEnd w:id="24"/>
      <w:bookmarkEnd w:id="25"/>
      <w:bookmarkEnd w:id="26"/>
      <w:bookmarkEnd w:id="27"/>
      <w:bookmarkEnd w:id="28"/>
      <w:bookmarkEnd w:id="29"/>
      <w:r w:rsidRPr="00A41E0C">
        <w:rPr>
          <w:rStyle w:val="Ttulo2Car"/>
          <w:rFonts w:ascii="Palatino Linotype" w:hAnsi="Palatino Linotype"/>
          <w:b/>
          <w:color w:val="000000" w:themeColor="text1"/>
          <w:sz w:val="24"/>
        </w:rPr>
        <w:t xml:space="preserve"> </w:t>
      </w:r>
      <w:r w:rsidRPr="00A41E0C">
        <w:rPr>
          <w:rFonts w:ascii="Palatino Linotype" w:eastAsia="MS Mincho" w:hAnsi="Palatino Linotype" w:cs="Arial"/>
          <w:b/>
          <w:bCs/>
          <w:color w:val="000000" w:themeColor="text1"/>
          <w:shd w:val="clear" w:color="auto" w:fill="FFFFFF"/>
        </w:rPr>
        <w:t xml:space="preserve">Remítase </w:t>
      </w:r>
      <w:r w:rsidRPr="00A41E0C">
        <w:rPr>
          <w:rFonts w:ascii="Palatino Linotype" w:eastAsia="MS Mincho" w:hAnsi="Palatino Linotype" w:cs="Times New Roman"/>
          <w:color w:val="000000" w:themeColor="text1"/>
          <w:shd w:val="clear" w:color="auto" w:fill="FFFFFF"/>
        </w:rPr>
        <w:t>al Titular de la Unidad de Transparencia del</w:t>
      </w:r>
      <w:r w:rsidRPr="00A41E0C">
        <w:rPr>
          <w:rFonts w:ascii="Palatino Linotype" w:eastAsia="MS Mincho" w:hAnsi="Palatino Linotype" w:cs="Times New Roman"/>
          <w:b/>
          <w:bCs/>
          <w:color w:val="000000" w:themeColor="text1"/>
          <w:shd w:val="clear" w:color="auto" w:fill="FFFFFF"/>
        </w:rPr>
        <w:t xml:space="preserve"> SUJETO OBLIGADO</w:t>
      </w:r>
      <w:r w:rsidRPr="00A41E0C">
        <w:rPr>
          <w:rFonts w:ascii="Palatino Linotype" w:eastAsia="MS Mincho" w:hAnsi="Palatino Linotype" w:cs="Times New Roman"/>
          <w:color w:val="000000" w:themeColor="text1"/>
          <w:shd w:val="clear" w:color="auto" w:fill="FFFFFF"/>
        </w:rPr>
        <w:t xml:space="preserve"> vía Sistema de Acceso a Información Mexiquense, SAIMEX, la presente resolución.</w:t>
      </w:r>
    </w:p>
    <w:p w14:paraId="17EAE264" w14:textId="57FFF5CD" w:rsidR="008C19F9" w:rsidRPr="00A41E0C" w:rsidRDefault="008C19F9" w:rsidP="008C19F9">
      <w:pPr>
        <w:spacing w:line="360" w:lineRule="auto"/>
        <w:jc w:val="both"/>
        <w:rPr>
          <w:rFonts w:ascii="Palatino Linotype" w:hAnsi="Palatino Linotype"/>
        </w:rPr>
      </w:pPr>
      <w:bookmarkStart w:id="30" w:name="_Toc460947013"/>
      <w:bookmarkEnd w:id="19"/>
      <w:bookmarkEnd w:id="20"/>
      <w:r w:rsidRPr="00A41E0C">
        <w:rPr>
          <w:rFonts w:ascii="Palatino Linotype" w:eastAsia="Times New Roman" w:hAnsi="Palatino Linotype" w:cs="Arial"/>
          <w:b/>
        </w:rPr>
        <w:t xml:space="preserve">TERCERO. </w:t>
      </w:r>
      <w:r w:rsidRPr="00A41E0C">
        <w:rPr>
          <w:rFonts w:ascii="Palatino Linotype" w:eastAsia="Times New Roman" w:hAnsi="Palatino Linotype" w:cs="Times New Roman"/>
          <w:b/>
          <w:bCs/>
          <w:color w:val="222222"/>
          <w:lang w:val="es-ES"/>
        </w:rPr>
        <w:t>Notifíquese a</w:t>
      </w:r>
      <w:r w:rsidRPr="00A41E0C">
        <w:rPr>
          <w:rFonts w:ascii="Palatino Linotype" w:hAnsi="Palatino Linotype"/>
          <w:b/>
        </w:rPr>
        <w:t xml:space="preserve"> </w:t>
      </w:r>
      <w:r w:rsidR="00C47591" w:rsidRPr="00C47591">
        <w:rPr>
          <w:rFonts w:ascii="Palatino Linotype" w:hAnsi="Palatino Linotype"/>
          <w:b/>
          <w:szCs w:val="22"/>
          <w:highlight w:val="black"/>
        </w:rPr>
        <w:t>------</w:t>
      </w:r>
      <w:r w:rsidR="00C47591">
        <w:rPr>
          <w:rFonts w:ascii="Palatino Linotype" w:hAnsi="Palatino Linotype"/>
          <w:b/>
          <w:szCs w:val="22"/>
          <w:highlight w:val="black"/>
        </w:rPr>
        <w:t>---------------</w:t>
      </w:r>
      <w:r w:rsidR="00C47591" w:rsidRPr="00C47591">
        <w:rPr>
          <w:rFonts w:ascii="Palatino Linotype" w:hAnsi="Palatino Linotype"/>
          <w:b/>
          <w:szCs w:val="22"/>
          <w:highlight w:val="black"/>
        </w:rPr>
        <w:t>-----------------</w:t>
      </w:r>
      <w:r w:rsidRPr="00A41E0C">
        <w:rPr>
          <w:rFonts w:ascii="Palatino Linotype" w:hAnsi="Palatino Linotype"/>
        </w:rPr>
        <w:t xml:space="preserve"> la presente resolución</w:t>
      </w:r>
      <w:r w:rsidR="00BF7B07" w:rsidRPr="00A41E0C">
        <w:rPr>
          <w:rFonts w:ascii="Palatino Linotype" w:hAnsi="Palatino Linotype"/>
        </w:rPr>
        <w:t>.</w:t>
      </w:r>
    </w:p>
    <w:p w14:paraId="28FBC310" w14:textId="77777777" w:rsidR="008C19F9" w:rsidRPr="00A41E0C" w:rsidRDefault="008C19F9" w:rsidP="008C19F9">
      <w:pPr>
        <w:spacing w:line="360" w:lineRule="auto"/>
        <w:jc w:val="both"/>
        <w:rPr>
          <w:rFonts w:ascii="Palatino Linotype" w:hAnsi="Palatino Linotype"/>
        </w:rPr>
      </w:pPr>
    </w:p>
    <w:bookmarkEnd w:id="30"/>
    <w:p w14:paraId="5D770125" w14:textId="3DE9213A" w:rsidR="008C19F9" w:rsidRPr="00A41E0C" w:rsidRDefault="008C19F9" w:rsidP="008C19F9">
      <w:pPr>
        <w:spacing w:line="360" w:lineRule="auto"/>
        <w:jc w:val="both"/>
        <w:rPr>
          <w:rFonts w:ascii="Palatino Linotype" w:eastAsia="MS Mincho" w:hAnsi="Palatino Linotype" w:cs="Times New Roman"/>
          <w:lang w:val="es-ES"/>
        </w:rPr>
      </w:pPr>
      <w:r w:rsidRPr="00A41E0C">
        <w:rPr>
          <w:rFonts w:ascii="Palatino Linotype" w:eastAsia="MS Mincho" w:hAnsi="Palatino Linotype" w:cs="Times New Roman"/>
          <w:b/>
          <w:lang w:val="es-MX"/>
        </w:rPr>
        <w:t>CUARTO.</w:t>
      </w:r>
      <w:r w:rsidRPr="00A41E0C">
        <w:rPr>
          <w:rFonts w:ascii="Palatino Linotype" w:eastAsia="MS Mincho" w:hAnsi="Palatino Linotype" w:cs="Times New Roman"/>
          <w:lang w:val="es-MX"/>
        </w:rPr>
        <w:t xml:space="preserve"> </w:t>
      </w:r>
      <w:r w:rsidRPr="00A41E0C">
        <w:rPr>
          <w:rFonts w:ascii="Palatino Linotype" w:eastAsia="MS Mincho" w:hAnsi="Palatino Linotype" w:cs="Times New Roman"/>
          <w:lang w:val="es-ES"/>
        </w:rPr>
        <w:t xml:space="preserve">Se hace del conocimiento de </w:t>
      </w:r>
      <w:r w:rsidR="00C47591" w:rsidRPr="00C47591">
        <w:rPr>
          <w:rFonts w:ascii="Palatino Linotype" w:hAnsi="Palatino Linotype"/>
          <w:b/>
          <w:szCs w:val="22"/>
          <w:highlight w:val="black"/>
        </w:rPr>
        <w:t>-</w:t>
      </w:r>
      <w:r w:rsidR="00C47591">
        <w:rPr>
          <w:rFonts w:ascii="Palatino Linotype" w:hAnsi="Palatino Linotype"/>
          <w:b/>
          <w:szCs w:val="22"/>
          <w:highlight w:val="black"/>
        </w:rPr>
        <w:t>----------------------</w:t>
      </w:r>
      <w:r w:rsidR="00C47591" w:rsidRPr="00C47591">
        <w:rPr>
          <w:rFonts w:ascii="Palatino Linotype" w:hAnsi="Palatino Linotype"/>
          <w:b/>
          <w:szCs w:val="22"/>
          <w:highlight w:val="black"/>
        </w:rPr>
        <w:t>--------------</w:t>
      </w:r>
      <w:r w:rsidR="004D730E" w:rsidRPr="00A41E0C">
        <w:rPr>
          <w:rFonts w:ascii="Palatino Linotype" w:eastAsia="MS Mincho" w:hAnsi="Palatino Linotype" w:cs="Times New Roman"/>
          <w:lang w:val="es-ES"/>
        </w:rPr>
        <w:t xml:space="preserve"> </w:t>
      </w:r>
      <w:r w:rsidRPr="00A41E0C">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A41E0C">
        <w:rPr>
          <w:rFonts w:ascii="Palatino Linotype" w:eastAsia="MS Mincho" w:hAnsi="Palatino Linotype" w:cs="Times New Roman"/>
          <w:bCs/>
          <w:lang w:val="es-ES"/>
        </w:rPr>
        <w:t>vía juicio de amparo</w:t>
      </w:r>
      <w:r w:rsidRPr="00A41E0C">
        <w:rPr>
          <w:rFonts w:ascii="Palatino Linotype" w:eastAsia="MS Mincho" w:hAnsi="Palatino Linotype" w:cs="Times New Roman"/>
          <w:lang w:val="es-ES"/>
        </w:rPr>
        <w:t> en los términos de las leyes aplicables.</w:t>
      </w:r>
    </w:p>
    <w:p w14:paraId="3973DB75" w14:textId="606EF0CA" w:rsidR="008C19F9" w:rsidRPr="00A41E0C" w:rsidRDefault="008C19F9" w:rsidP="008C19F9">
      <w:pPr>
        <w:spacing w:before="100" w:beforeAutospacing="1" w:after="100" w:afterAutospacing="1" w:line="360" w:lineRule="auto"/>
        <w:ind w:right="49"/>
        <w:jc w:val="both"/>
        <w:rPr>
          <w:rFonts w:ascii="Palatino Linotype" w:hAnsi="Palatino Linotype" w:cs="Arial"/>
        </w:rPr>
      </w:pPr>
      <w:r w:rsidRPr="00A41E0C">
        <w:rPr>
          <w:rFonts w:ascii="Palatino Linotype" w:hAnsi="Palatino Linotype" w:cs="Arial"/>
        </w:rPr>
        <w:t>ASÍ LO RESUELVE, POR UNANIMIDAD DE VOTOS, EL PLENO DEL</w:t>
      </w:r>
      <w:r w:rsidRPr="00A41E0C">
        <w:rPr>
          <w:rFonts w:ascii="Palatino Linotype" w:eastAsia="Arial Unicode MS" w:hAnsi="Palatino Linotype" w:cs="Arial"/>
        </w:rPr>
        <w:t xml:space="preserve"> INSTITUTO DE TRANSPARENCIA, ACCESO A LA INFORMACIÓN PÚBLICA Y PROTECCIÓN DE DATOS PERSONALES DEL ESTADO DE MÉXICO Y MUNICIPIOS</w:t>
      </w:r>
      <w:r w:rsidRPr="00A41E0C">
        <w:rPr>
          <w:rFonts w:ascii="Palatino Linotype" w:hAnsi="Palatino Linotype" w:cs="Arial"/>
        </w:rPr>
        <w:t xml:space="preserve">, CONFORMADO POR LOS COMISIONADOS ZULEMA MARTÍNEZ SÁNCHEZ; EVA ABAID YAPUR; JOSÉ GUADALUPE LUNA HERNÁNDEZ; JAVIER MARTÍNEZ CRUZ Y LUIS GUSTAVO PARRA NORIEGA; EN LA </w:t>
      </w:r>
      <w:r w:rsidR="00A4349A" w:rsidRPr="00A41E0C">
        <w:rPr>
          <w:rFonts w:ascii="Palatino Linotype" w:hAnsi="Palatino Linotype" w:cs="Arial"/>
        </w:rPr>
        <w:t>VIGÉSIMA PRIMERA</w:t>
      </w:r>
      <w:r w:rsidRPr="00A41E0C">
        <w:rPr>
          <w:rFonts w:ascii="Palatino Linotype" w:hAnsi="Palatino Linotype" w:cs="Arial"/>
        </w:rPr>
        <w:t xml:space="preserve"> SESIÓN ORDINARIA CELEBRADA EL </w:t>
      </w:r>
      <w:r w:rsidR="00A4349A" w:rsidRPr="00A41E0C">
        <w:rPr>
          <w:rFonts w:ascii="Palatino Linotype" w:hAnsi="Palatino Linotype" w:cs="Arial"/>
        </w:rPr>
        <w:lastRenderedPageBreak/>
        <w:t>SIETE</w:t>
      </w:r>
      <w:r w:rsidRPr="00A41E0C">
        <w:rPr>
          <w:rFonts w:ascii="Palatino Linotype" w:hAnsi="Palatino Linotype" w:cs="Arial"/>
        </w:rPr>
        <w:t xml:space="preserve"> (</w:t>
      </w:r>
      <w:r w:rsidR="0007055C" w:rsidRPr="00A41E0C">
        <w:rPr>
          <w:rFonts w:ascii="Palatino Linotype" w:hAnsi="Palatino Linotype" w:cs="Arial"/>
        </w:rPr>
        <w:t>7</w:t>
      </w:r>
      <w:r w:rsidRPr="00A41E0C">
        <w:rPr>
          <w:rFonts w:ascii="Palatino Linotype" w:hAnsi="Palatino Linotype" w:cs="Arial"/>
        </w:rPr>
        <w:t xml:space="preserve">) DE </w:t>
      </w:r>
      <w:r w:rsidR="0007055C" w:rsidRPr="00A41E0C">
        <w:rPr>
          <w:rFonts w:ascii="Palatino Linotype" w:hAnsi="Palatino Linotype" w:cs="Arial"/>
        </w:rPr>
        <w:t>OCTUBRE</w:t>
      </w:r>
      <w:r w:rsidRPr="00A41E0C">
        <w:rPr>
          <w:rFonts w:ascii="Palatino Linotype" w:hAnsi="Palatino Linotype" w:cs="Arial"/>
        </w:rPr>
        <w:t xml:space="preserve"> DE DOS MIL </w:t>
      </w:r>
      <w:r w:rsidR="00BF7B07" w:rsidRPr="00A41E0C">
        <w:rPr>
          <w:rFonts w:ascii="Palatino Linotype" w:hAnsi="Palatino Linotype" w:cs="Arial"/>
        </w:rPr>
        <w:t>VEINTE</w:t>
      </w:r>
      <w:r w:rsidRPr="00A41E0C">
        <w:rPr>
          <w:rFonts w:ascii="Palatino Linotype" w:hAnsi="Palatino Linotype" w:cs="Arial"/>
        </w:rPr>
        <w:t xml:space="preserve">, ANTE EL SECRETARIO TÉCNICO DEL PLENO, </w:t>
      </w:r>
      <w:r w:rsidRPr="00A41E0C">
        <w:rPr>
          <w:rFonts w:ascii="Palatino Linotype" w:hAnsi="Palatino Linotype"/>
        </w:rPr>
        <w:t>ALEXIS TAPIA RAMÍREZ</w:t>
      </w:r>
      <w:r w:rsidRPr="00A41E0C">
        <w:rPr>
          <w:rFonts w:ascii="Palatino Linotype" w:hAnsi="Palatino Linotype" w:cs="Arial"/>
        </w:rPr>
        <w:t>.</w:t>
      </w:r>
    </w:p>
    <w:tbl>
      <w:tblPr>
        <w:tblW w:w="10368" w:type="dxa"/>
        <w:jc w:val="center"/>
        <w:tblLayout w:type="fixed"/>
        <w:tblLook w:val="04A0" w:firstRow="1" w:lastRow="0" w:firstColumn="1" w:lastColumn="0" w:noHBand="0" w:noVBand="1"/>
      </w:tblPr>
      <w:tblGrid>
        <w:gridCol w:w="5184"/>
        <w:gridCol w:w="5184"/>
      </w:tblGrid>
      <w:tr w:rsidR="008C19F9" w:rsidRPr="00A41E0C" w14:paraId="4F5FEF1A" w14:textId="77777777" w:rsidTr="00E0125E">
        <w:trPr>
          <w:jc w:val="center"/>
        </w:trPr>
        <w:tc>
          <w:tcPr>
            <w:tcW w:w="10368" w:type="dxa"/>
            <w:gridSpan w:val="2"/>
          </w:tcPr>
          <w:p w14:paraId="50B4F8F5" w14:textId="77777777" w:rsidR="00897A8F" w:rsidRPr="00A41E0C" w:rsidRDefault="00897A8F" w:rsidP="00E0125E">
            <w:pPr>
              <w:jc w:val="center"/>
              <w:rPr>
                <w:rFonts w:ascii="Palatino Linotype" w:hAnsi="Palatino Linotype" w:cs="Arial"/>
                <w:b/>
              </w:rPr>
            </w:pPr>
          </w:p>
          <w:p w14:paraId="32C79C7F" w14:textId="77777777" w:rsidR="008C19F9" w:rsidRPr="00A41E0C" w:rsidRDefault="008C19F9" w:rsidP="00E0125E">
            <w:pPr>
              <w:jc w:val="center"/>
              <w:rPr>
                <w:rFonts w:ascii="Palatino Linotype" w:hAnsi="Palatino Linotype" w:cs="Arial"/>
                <w:b/>
              </w:rPr>
            </w:pPr>
            <w:r w:rsidRPr="00A41E0C">
              <w:rPr>
                <w:rFonts w:ascii="Palatino Linotype" w:hAnsi="Palatino Linotype" w:cs="Arial"/>
                <w:b/>
              </w:rPr>
              <w:t>Zulema Martínez Sánchez</w:t>
            </w:r>
          </w:p>
          <w:p w14:paraId="2ECB764D" w14:textId="77777777" w:rsidR="008C19F9" w:rsidRPr="00A41E0C" w:rsidRDefault="008C19F9" w:rsidP="00E0125E">
            <w:pPr>
              <w:jc w:val="center"/>
              <w:rPr>
                <w:rFonts w:ascii="Palatino Linotype" w:hAnsi="Palatino Linotype" w:cs="Arial"/>
                <w:b/>
              </w:rPr>
            </w:pPr>
            <w:r w:rsidRPr="00A41E0C">
              <w:rPr>
                <w:rFonts w:ascii="Palatino Linotype" w:hAnsi="Palatino Linotype" w:cs="Arial"/>
              </w:rPr>
              <w:t>Comisionada Presidenta</w:t>
            </w:r>
          </w:p>
          <w:p w14:paraId="4E862A5C" w14:textId="77777777" w:rsidR="008C19F9" w:rsidRPr="00A41E0C" w:rsidRDefault="008C19F9" w:rsidP="00E0125E">
            <w:pPr>
              <w:jc w:val="center"/>
              <w:rPr>
                <w:rFonts w:ascii="Palatino Linotype" w:hAnsi="Palatino Linotype" w:cs="Arial"/>
                <w:b/>
              </w:rPr>
            </w:pPr>
            <w:r w:rsidRPr="00A41E0C">
              <w:rPr>
                <w:rFonts w:ascii="Palatino Linotype" w:hAnsi="Palatino Linotype" w:cs="Arial"/>
                <w:b/>
              </w:rPr>
              <w:t xml:space="preserve">(RÚBRICA) </w:t>
            </w:r>
          </w:p>
          <w:p w14:paraId="0C13E2B8" w14:textId="77777777" w:rsidR="008C19F9" w:rsidRPr="00A41E0C" w:rsidRDefault="008C19F9" w:rsidP="00E0125E">
            <w:pPr>
              <w:jc w:val="center"/>
              <w:rPr>
                <w:rFonts w:ascii="Palatino Linotype" w:hAnsi="Palatino Linotype" w:cs="Arial"/>
                <w:b/>
              </w:rPr>
            </w:pPr>
          </w:p>
          <w:p w14:paraId="71ED5168" w14:textId="77777777" w:rsidR="008C19F9" w:rsidRPr="00A41E0C" w:rsidRDefault="008C19F9" w:rsidP="00E0125E">
            <w:pPr>
              <w:jc w:val="center"/>
              <w:rPr>
                <w:rFonts w:ascii="Palatino Linotype" w:hAnsi="Palatino Linotype" w:cs="Arial"/>
                <w:b/>
              </w:rPr>
            </w:pPr>
          </w:p>
          <w:p w14:paraId="3858F533" w14:textId="77777777" w:rsidR="008C19F9" w:rsidRPr="00A41E0C" w:rsidRDefault="008C19F9" w:rsidP="00E0125E">
            <w:pPr>
              <w:jc w:val="center"/>
              <w:rPr>
                <w:rFonts w:ascii="Palatino Linotype" w:hAnsi="Palatino Linotype" w:cs="Arial"/>
                <w:b/>
              </w:rPr>
            </w:pPr>
          </w:p>
          <w:p w14:paraId="47C36717" w14:textId="77777777" w:rsidR="008C19F9" w:rsidRPr="00A41E0C" w:rsidRDefault="008C19F9" w:rsidP="00E0125E">
            <w:pPr>
              <w:jc w:val="center"/>
              <w:rPr>
                <w:rFonts w:ascii="Palatino Linotype" w:hAnsi="Palatino Linotype" w:cs="Arial"/>
                <w:b/>
              </w:rPr>
            </w:pPr>
          </w:p>
          <w:p w14:paraId="2E56B4B9" w14:textId="77777777" w:rsidR="008C19F9" w:rsidRPr="00A41E0C" w:rsidRDefault="008C19F9" w:rsidP="00E0125E">
            <w:pPr>
              <w:jc w:val="center"/>
              <w:rPr>
                <w:rFonts w:ascii="Palatino Linotype" w:hAnsi="Palatino Linotype" w:cs="Arial"/>
                <w:b/>
              </w:rPr>
            </w:pPr>
          </w:p>
        </w:tc>
      </w:tr>
      <w:tr w:rsidR="008C19F9" w:rsidRPr="00A41E0C" w14:paraId="128C1C68" w14:textId="77777777" w:rsidTr="00E0125E">
        <w:trPr>
          <w:jc w:val="center"/>
        </w:trPr>
        <w:tc>
          <w:tcPr>
            <w:tcW w:w="5184" w:type="dxa"/>
          </w:tcPr>
          <w:p w14:paraId="2E64A6BE" w14:textId="77777777" w:rsidR="008C19F9" w:rsidRPr="00A41E0C" w:rsidRDefault="008C19F9" w:rsidP="00E0125E">
            <w:pPr>
              <w:jc w:val="center"/>
              <w:rPr>
                <w:rFonts w:ascii="Palatino Linotype" w:hAnsi="Palatino Linotype" w:cs="Arial"/>
                <w:b/>
              </w:rPr>
            </w:pPr>
            <w:r w:rsidRPr="00A41E0C">
              <w:rPr>
                <w:rFonts w:ascii="Palatino Linotype" w:hAnsi="Palatino Linotype" w:cs="Arial"/>
                <w:b/>
              </w:rPr>
              <w:t xml:space="preserve">Eva </w:t>
            </w:r>
            <w:proofErr w:type="spellStart"/>
            <w:r w:rsidRPr="00A41E0C">
              <w:rPr>
                <w:rFonts w:ascii="Palatino Linotype" w:hAnsi="Palatino Linotype" w:cs="Arial"/>
                <w:b/>
              </w:rPr>
              <w:t>Abaid</w:t>
            </w:r>
            <w:proofErr w:type="spellEnd"/>
            <w:r w:rsidRPr="00A41E0C">
              <w:rPr>
                <w:rFonts w:ascii="Palatino Linotype" w:hAnsi="Palatino Linotype" w:cs="Arial"/>
                <w:b/>
              </w:rPr>
              <w:t xml:space="preserve"> </w:t>
            </w:r>
            <w:proofErr w:type="spellStart"/>
            <w:r w:rsidRPr="00A41E0C">
              <w:rPr>
                <w:rFonts w:ascii="Palatino Linotype" w:hAnsi="Palatino Linotype" w:cs="Arial"/>
                <w:b/>
              </w:rPr>
              <w:t>Yapur</w:t>
            </w:r>
            <w:proofErr w:type="spellEnd"/>
          </w:p>
          <w:p w14:paraId="665D88E2" w14:textId="77777777" w:rsidR="008C19F9" w:rsidRPr="00A41E0C" w:rsidRDefault="008C19F9" w:rsidP="00E0125E">
            <w:pPr>
              <w:jc w:val="center"/>
              <w:rPr>
                <w:rFonts w:ascii="Palatino Linotype" w:hAnsi="Palatino Linotype" w:cs="Arial"/>
              </w:rPr>
            </w:pPr>
            <w:r w:rsidRPr="00A41E0C">
              <w:rPr>
                <w:rFonts w:ascii="Palatino Linotype" w:hAnsi="Palatino Linotype" w:cs="Arial"/>
              </w:rPr>
              <w:t>Comisionada</w:t>
            </w:r>
          </w:p>
          <w:p w14:paraId="2D593958" w14:textId="77777777" w:rsidR="008C19F9" w:rsidRPr="00A41E0C" w:rsidRDefault="008C19F9" w:rsidP="00E0125E">
            <w:pPr>
              <w:jc w:val="center"/>
              <w:rPr>
                <w:rFonts w:ascii="Palatino Linotype" w:hAnsi="Palatino Linotype" w:cs="Arial"/>
                <w:b/>
              </w:rPr>
            </w:pPr>
            <w:r w:rsidRPr="00A41E0C">
              <w:rPr>
                <w:rFonts w:ascii="Palatino Linotype" w:hAnsi="Palatino Linotype" w:cs="Arial"/>
                <w:b/>
              </w:rPr>
              <w:t>(RÚBRICA)</w:t>
            </w:r>
          </w:p>
        </w:tc>
        <w:tc>
          <w:tcPr>
            <w:tcW w:w="5184" w:type="dxa"/>
          </w:tcPr>
          <w:p w14:paraId="52F9A661" w14:textId="77777777" w:rsidR="008C19F9" w:rsidRPr="00A41E0C" w:rsidRDefault="008C19F9" w:rsidP="00E0125E">
            <w:pPr>
              <w:jc w:val="center"/>
              <w:rPr>
                <w:rFonts w:ascii="Palatino Linotype" w:hAnsi="Palatino Linotype" w:cs="Arial"/>
                <w:b/>
              </w:rPr>
            </w:pPr>
            <w:r w:rsidRPr="00A41E0C">
              <w:rPr>
                <w:rFonts w:ascii="Palatino Linotype" w:hAnsi="Palatino Linotype" w:cs="Arial"/>
                <w:b/>
              </w:rPr>
              <w:t>José Guadalupe Luna Hernández</w:t>
            </w:r>
          </w:p>
          <w:p w14:paraId="4E70C708" w14:textId="77777777" w:rsidR="008C19F9" w:rsidRPr="00A41E0C" w:rsidRDefault="008C19F9" w:rsidP="00E0125E">
            <w:pPr>
              <w:jc w:val="center"/>
              <w:rPr>
                <w:rFonts w:ascii="Palatino Linotype" w:hAnsi="Palatino Linotype" w:cs="Arial"/>
              </w:rPr>
            </w:pPr>
            <w:r w:rsidRPr="00A41E0C">
              <w:rPr>
                <w:rFonts w:ascii="Palatino Linotype" w:hAnsi="Palatino Linotype" w:cs="Arial"/>
              </w:rPr>
              <w:t>Comisionado</w:t>
            </w:r>
          </w:p>
          <w:p w14:paraId="5790580B" w14:textId="77777777" w:rsidR="008C19F9" w:rsidRPr="00A41E0C" w:rsidRDefault="008C19F9" w:rsidP="00E0125E">
            <w:pPr>
              <w:jc w:val="center"/>
              <w:rPr>
                <w:rFonts w:ascii="Palatino Linotype" w:hAnsi="Palatino Linotype" w:cs="Arial"/>
                <w:b/>
              </w:rPr>
            </w:pPr>
            <w:r w:rsidRPr="00A41E0C">
              <w:rPr>
                <w:rFonts w:ascii="Palatino Linotype" w:hAnsi="Palatino Linotype" w:cs="Arial"/>
                <w:b/>
              </w:rPr>
              <w:t>(RÚBRICA)</w:t>
            </w:r>
          </w:p>
          <w:p w14:paraId="578E8B8A" w14:textId="77777777" w:rsidR="008C19F9" w:rsidRPr="00A41E0C" w:rsidRDefault="008C19F9" w:rsidP="00E0125E">
            <w:pPr>
              <w:jc w:val="center"/>
              <w:rPr>
                <w:rFonts w:ascii="Palatino Linotype" w:hAnsi="Palatino Linotype" w:cs="Arial"/>
                <w:b/>
              </w:rPr>
            </w:pPr>
          </w:p>
        </w:tc>
      </w:tr>
      <w:tr w:rsidR="008C19F9" w:rsidRPr="00A41E0C" w14:paraId="4E8C0F2D" w14:textId="77777777" w:rsidTr="00E0125E">
        <w:trPr>
          <w:jc w:val="center"/>
        </w:trPr>
        <w:tc>
          <w:tcPr>
            <w:tcW w:w="5184" w:type="dxa"/>
          </w:tcPr>
          <w:p w14:paraId="242A6B25" w14:textId="77777777" w:rsidR="008C19F9" w:rsidRPr="00A41E0C" w:rsidRDefault="008C19F9" w:rsidP="00E0125E">
            <w:pPr>
              <w:jc w:val="center"/>
              <w:rPr>
                <w:rFonts w:ascii="Palatino Linotype" w:hAnsi="Palatino Linotype" w:cs="Arial"/>
                <w:b/>
              </w:rPr>
            </w:pPr>
          </w:p>
          <w:p w14:paraId="0A5D281C" w14:textId="77777777" w:rsidR="008C19F9" w:rsidRPr="00A41E0C" w:rsidRDefault="008C19F9" w:rsidP="00E0125E">
            <w:pPr>
              <w:jc w:val="center"/>
              <w:rPr>
                <w:rFonts w:ascii="Palatino Linotype" w:hAnsi="Palatino Linotype" w:cs="Arial"/>
                <w:b/>
              </w:rPr>
            </w:pPr>
          </w:p>
          <w:p w14:paraId="32D88075" w14:textId="53FCDC1F" w:rsidR="008C19F9" w:rsidRPr="00A41E0C" w:rsidRDefault="008C19F9" w:rsidP="00E0125E">
            <w:pPr>
              <w:jc w:val="center"/>
              <w:rPr>
                <w:rFonts w:ascii="Palatino Linotype" w:hAnsi="Palatino Linotype" w:cs="Arial"/>
                <w:b/>
              </w:rPr>
            </w:pPr>
          </w:p>
          <w:p w14:paraId="6AC4CB47" w14:textId="1AB74A6C" w:rsidR="00A52775" w:rsidRPr="00A41E0C" w:rsidRDefault="00A52775" w:rsidP="00E0125E">
            <w:pPr>
              <w:jc w:val="center"/>
              <w:rPr>
                <w:rFonts w:ascii="Palatino Linotype" w:hAnsi="Palatino Linotype" w:cs="Arial"/>
                <w:b/>
              </w:rPr>
            </w:pPr>
          </w:p>
          <w:p w14:paraId="36C4CA84" w14:textId="77777777" w:rsidR="008C19F9" w:rsidRPr="00A41E0C" w:rsidRDefault="008C19F9" w:rsidP="00E0125E">
            <w:pPr>
              <w:jc w:val="center"/>
              <w:rPr>
                <w:rFonts w:ascii="Palatino Linotype" w:hAnsi="Palatino Linotype" w:cs="Arial"/>
                <w:b/>
              </w:rPr>
            </w:pPr>
          </w:p>
          <w:p w14:paraId="369A04C4" w14:textId="77777777" w:rsidR="008C19F9" w:rsidRPr="00A41E0C" w:rsidRDefault="008C19F9" w:rsidP="00E0125E">
            <w:pPr>
              <w:jc w:val="center"/>
              <w:rPr>
                <w:rFonts w:ascii="Palatino Linotype" w:hAnsi="Palatino Linotype" w:cs="Arial"/>
                <w:b/>
              </w:rPr>
            </w:pPr>
            <w:r w:rsidRPr="00A41E0C">
              <w:rPr>
                <w:rFonts w:ascii="Palatino Linotype" w:hAnsi="Palatino Linotype" w:cs="Arial"/>
                <w:b/>
              </w:rPr>
              <w:t>Javier Martínez Cruz</w:t>
            </w:r>
          </w:p>
          <w:p w14:paraId="4DB5B2BC" w14:textId="77777777" w:rsidR="008C19F9" w:rsidRPr="00A41E0C" w:rsidRDefault="008C19F9" w:rsidP="00E0125E">
            <w:pPr>
              <w:jc w:val="center"/>
              <w:rPr>
                <w:rFonts w:ascii="Palatino Linotype" w:hAnsi="Palatino Linotype" w:cs="Arial"/>
              </w:rPr>
            </w:pPr>
            <w:r w:rsidRPr="00A41E0C">
              <w:rPr>
                <w:rFonts w:ascii="Palatino Linotype" w:hAnsi="Palatino Linotype" w:cs="Arial"/>
              </w:rPr>
              <w:t>Comisionado</w:t>
            </w:r>
          </w:p>
          <w:p w14:paraId="4E96C6D7" w14:textId="77777777" w:rsidR="008C19F9" w:rsidRPr="00A41E0C" w:rsidRDefault="008C19F9" w:rsidP="00E0125E">
            <w:pPr>
              <w:jc w:val="center"/>
              <w:rPr>
                <w:rFonts w:ascii="Palatino Linotype" w:hAnsi="Palatino Linotype" w:cs="Arial"/>
                <w:b/>
              </w:rPr>
            </w:pPr>
            <w:r w:rsidRPr="00A41E0C">
              <w:rPr>
                <w:rFonts w:ascii="Palatino Linotype" w:hAnsi="Palatino Linotype" w:cs="Arial"/>
                <w:b/>
              </w:rPr>
              <w:t>(RÚBRICA)</w:t>
            </w:r>
          </w:p>
        </w:tc>
        <w:tc>
          <w:tcPr>
            <w:tcW w:w="5184" w:type="dxa"/>
          </w:tcPr>
          <w:p w14:paraId="0956F934" w14:textId="77777777" w:rsidR="008C19F9" w:rsidRPr="00A41E0C" w:rsidRDefault="008C19F9" w:rsidP="00E0125E">
            <w:pPr>
              <w:jc w:val="center"/>
              <w:rPr>
                <w:rFonts w:ascii="Palatino Linotype" w:hAnsi="Palatino Linotype" w:cs="Arial"/>
                <w:b/>
              </w:rPr>
            </w:pPr>
          </w:p>
          <w:p w14:paraId="68A30439" w14:textId="77777777" w:rsidR="008C19F9" w:rsidRPr="00A41E0C" w:rsidRDefault="008C19F9" w:rsidP="00E0125E">
            <w:pPr>
              <w:jc w:val="center"/>
              <w:rPr>
                <w:rFonts w:ascii="Palatino Linotype" w:hAnsi="Palatino Linotype" w:cs="Arial"/>
                <w:b/>
              </w:rPr>
            </w:pPr>
          </w:p>
          <w:p w14:paraId="61C609F6" w14:textId="0579190F" w:rsidR="00A52775" w:rsidRPr="00A41E0C" w:rsidRDefault="00A52775" w:rsidP="00E0125E">
            <w:pPr>
              <w:jc w:val="center"/>
              <w:rPr>
                <w:rFonts w:ascii="Palatino Linotype" w:hAnsi="Palatino Linotype" w:cs="Arial"/>
                <w:b/>
              </w:rPr>
            </w:pPr>
          </w:p>
          <w:p w14:paraId="2F8045F7" w14:textId="6708D5C4" w:rsidR="00A52775" w:rsidRPr="00A41E0C" w:rsidRDefault="00A52775" w:rsidP="00E0125E">
            <w:pPr>
              <w:jc w:val="center"/>
              <w:rPr>
                <w:rFonts w:ascii="Palatino Linotype" w:hAnsi="Palatino Linotype" w:cs="Arial"/>
                <w:b/>
              </w:rPr>
            </w:pPr>
          </w:p>
          <w:p w14:paraId="20771914" w14:textId="77777777" w:rsidR="008C19F9" w:rsidRPr="00A41E0C" w:rsidRDefault="008C19F9" w:rsidP="00E0125E">
            <w:pPr>
              <w:jc w:val="center"/>
              <w:rPr>
                <w:rFonts w:ascii="Palatino Linotype" w:hAnsi="Palatino Linotype" w:cs="Arial"/>
                <w:b/>
              </w:rPr>
            </w:pPr>
          </w:p>
          <w:p w14:paraId="1409EA10" w14:textId="77777777" w:rsidR="008C19F9" w:rsidRPr="00A41E0C" w:rsidRDefault="008C19F9" w:rsidP="00E0125E">
            <w:pPr>
              <w:jc w:val="center"/>
              <w:rPr>
                <w:rFonts w:ascii="Palatino Linotype" w:hAnsi="Palatino Linotype" w:cs="Arial"/>
                <w:b/>
              </w:rPr>
            </w:pPr>
            <w:r w:rsidRPr="00A41E0C">
              <w:rPr>
                <w:rFonts w:ascii="Palatino Linotype" w:hAnsi="Palatino Linotype" w:cs="Arial"/>
                <w:b/>
              </w:rPr>
              <w:t>Luis Gustavo Parra Noriega</w:t>
            </w:r>
          </w:p>
          <w:p w14:paraId="5B651A76" w14:textId="77777777" w:rsidR="008C19F9" w:rsidRPr="00A41E0C" w:rsidRDefault="008C19F9" w:rsidP="00E0125E">
            <w:pPr>
              <w:jc w:val="center"/>
              <w:rPr>
                <w:rFonts w:ascii="Palatino Linotype" w:hAnsi="Palatino Linotype" w:cs="Arial"/>
              </w:rPr>
            </w:pPr>
            <w:r w:rsidRPr="00A41E0C">
              <w:rPr>
                <w:rFonts w:ascii="Palatino Linotype" w:hAnsi="Palatino Linotype" w:cs="Arial"/>
              </w:rPr>
              <w:t>Comisionado</w:t>
            </w:r>
          </w:p>
          <w:p w14:paraId="50B518FA" w14:textId="77777777" w:rsidR="008C19F9" w:rsidRPr="00A41E0C" w:rsidRDefault="008C19F9" w:rsidP="00E0125E">
            <w:pPr>
              <w:jc w:val="center"/>
              <w:rPr>
                <w:rFonts w:ascii="Palatino Linotype" w:hAnsi="Palatino Linotype" w:cs="Arial"/>
                <w:b/>
              </w:rPr>
            </w:pPr>
            <w:r w:rsidRPr="00A41E0C">
              <w:rPr>
                <w:rFonts w:ascii="Palatino Linotype" w:hAnsi="Palatino Linotype" w:cs="Arial"/>
                <w:b/>
              </w:rPr>
              <w:t>(RÚBRICA)</w:t>
            </w:r>
          </w:p>
        </w:tc>
      </w:tr>
      <w:tr w:rsidR="008C19F9" w:rsidRPr="00A41E0C" w14:paraId="5EC9F1B0" w14:textId="77777777" w:rsidTr="00E0125E">
        <w:trPr>
          <w:jc w:val="center"/>
        </w:trPr>
        <w:tc>
          <w:tcPr>
            <w:tcW w:w="10368" w:type="dxa"/>
            <w:gridSpan w:val="2"/>
          </w:tcPr>
          <w:p w14:paraId="6E2F21D0" w14:textId="77777777" w:rsidR="008C19F9" w:rsidRPr="00A41E0C" w:rsidRDefault="008C19F9" w:rsidP="00E0125E">
            <w:pPr>
              <w:jc w:val="center"/>
              <w:rPr>
                <w:rFonts w:ascii="Palatino Linotype" w:hAnsi="Palatino Linotype" w:cs="Arial"/>
                <w:b/>
              </w:rPr>
            </w:pPr>
          </w:p>
          <w:p w14:paraId="21311B0E" w14:textId="77777777" w:rsidR="008C19F9" w:rsidRPr="00A41E0C" w:rsidRDefault="008C19F9" w:rsidP="00E0125E">
            <w:pPr>
              <w:jc w:val="center"/>
              <w:rPr>
                <w:rFonts w:ascii="Palatino Linotype" w:hAnsi="Palatino Linotype" w:cs="Arial"/>
                <w:b/>
              </w:rPr>
            </w:pPr>
          </w:p>
          <w:p w14:paraId="73E7B08A" w14:textId="77777777" w:rsidR="008C19F9" w:rsidRPr="00A41E0C" w:rsidRDefault="008C19F9" w:rsidP="00E0125E">
            <w:pPr>
              <w:jc w:val="center"/>
              <w:rPr>
                <w:rFonts w:ascii="Palatino Linotype" w:hAnsi="Palatino Linotype" w:cs="Arial"/>
                <w:b/>
              </w:rPr>
            </w:pPr>
          </w:p>
          <w:p w14:paraId="51FAD279" w14:textId="77777777" w:rsidR="008C19F9" w:rsidRPr="00A41E0C" w:rsidRDefault="008C19F9" w:rsidP="00E0125E">
            <w:pPr>
              <w:jc w:val="center"/>
              <w:rPr>
                <w:rFonts w:ascii="Palatino Linotype" w:hAnsi="Palatino Linotype" w:cs="Arial"/>
                <w:b/>
              </w:rPr>
            </w:pPr>
            <w:r w:rsidRPr="00A41E0C">
              <w:rPr>
                <w:rFonts w:ascii="Palatino Linotype" w:hAnsi="Palatino Linotype" w:cs="Arial"/>
                <w:b/>
              </w:rPr>
              <w:t>Alexis Tapia Ramírez</w:t>
            </w:r>
          </w:p>
          <w:p w14:paraId="1E693DEE" w14:textId="77777777" w:rsidR="008C19F9" w:rsidRPr="00A41E0C" w:rsidRDefault="008C19F9" w:rsidP="00E0125E">
            <w:pPr>
              <w:jc w:val="center"/>
              <w:rPr>
                <w:rFonts w:ascii="Palatino Linotype" w:hAnsi="Palatino Linotype" w:cs="Arial"/>
              </w:rPr>
            </w:pPr>
            <w:r w:rsidRPr="00A41E0C">
              <w:rPr>
                <w:rFonts w:ascii="Palatino Linotype" w:hAnsi="Palatino Linotype" w:cs="Arial"/>
              </w:rPr>
              <w:t>Secretario Técnico del Pleno</w:t>
            </w:r>
          </w:p>
          <w:p w14:paraId="4679A25C" w14:textId="77777777" w:rsidR="008C19F9" w:rsidRPr="00A41E0C" w:rsidRDefault="008C19F9" w:rsidP="00E0125E">
            <w:pPr>
              <w:jc w:val="center"/>
              <w:rPr>
                <w:rFonts w:ascii="Palatino Linotype" w:hAnsi="Palatino Linotype" w:cs="Arial"/>
                <w:b/>
              </w:rPr>
            </w:pPr>
            <w:r w:rsidRPr="00A41E0C">
              <w:rPr>
                <w:rFonts w:ascii="Palatino Linotype" w:hAnsi="Palatino Linotype" w:cs="Arial"/>
                <w:b/>
              </w:rPr>
              <w:t>(RÚBRICA)</w:t>
            </w:r>
          </w:p>
          <w:p w14:paraId="43568787" w14:textId="77777777" w:rsidR="008C19F9" w:rsidRPr="00A41E0C" w:rsidRDefault="008C19F9" w:rsidP="00E0125E">
            <w:pPr>
              <w:jc w:val="center"/>
              <w:rPr>
                <w:rFonts w:ascii="Palatino Linotype" w:hAnsi="Palatino Linotype" w:cs="Arial"/>
                <w:b/>
              </w:rPr>
            </w:pPr>
          </w:p>
          <w:p w14:paraId="6CD78822" w14:textId="77777777" w:rsidR="00A52775" w:rsidRPr="00A41E0C" w:rsidRDefault="00A52775" w:rsidP="00E0125E">
            <w:pPr>
              <w:rPr>
                <w:rFonts w:ascii="Palatino Linotype" w:hAnsi="Palatino Linotype" w:cs="Arial"/>
              </w:rPr>
            </w:pPr>
          </w:p>
          <w:p w14:paraId="2D0637FD" w14:textId="77777777" w:rsidR="00A52775" w:rsidRPr="00A41E0C" w:rsidRDefault="00A52775" w:rsidP="00E0125E">
            <w:pPr>
              <w:rPr>
                <w:rFonts w:ascii="Palatino Linotype" w:hAnsi="Palatino Linotype" w:cs="Arial"/>
              </w:rPr>
            </w:pPr>
          </w:p>
          <w:p w14:paraId="56E30880" w14:textId="238E8161" w:rsidR="00A52775" w:rsidRPr="00A41E0C" w:rsidRDefault="00A52775" w:rsidP="00E0125E">
            <w:pPr>
              <w:rPr>
                <w:rFonts w:ascii="Palatino Linotype" w:hAnsi="Palatino Linotype" w:cs="Arial"/>
              </w:rPr>
            </w:pPr>
          </w:p>
        </w:tc>
      </w:tr>
    </w:tbl>
    <w:p w14:paraId="12092244" w14:textId="49BFC072" w:rsidR="008C19F9" w:rsidRPr="008C19F9" w:rsidRDefault="008C19F9" w:rsidP="008C19F9">
      <w:pPr>
        <w:jc w:val="both"/>
      </w:pPr>
      <w:r w:rsidRPr="00A41E0C">
        <w:rPr>
          <w:rFonts w:ascii="Palatino Linotype" w:hAnsi="Palatino Linotype" w:cs="Arial"/>
          <w:szCs w:val="18"/>
        </w:rPr>
        <w:t xml:space="preserve">Esta hoja corresponde a la resolución de fecha </w:t>
      </w:r>
      <w:r w:rsidR="00A4349A" w:rsidRPr="00A41E0C">
        <w:rPr>
          <w:rFonts w:ascii="Palatino Linotype" w:hAnsi="Palatino Linotype" w:cs="Arial"/>
          <w:szCs w:val="18"/>
        </w:rPr>
        <w:t>siete</w:t>
      </w:r>
      <w:r w:rsidRPr="00A41E0C">
        <w:rPr>
          <w:rFonts w:ascii="Palatino Linotype" w:hAnsi="Palatino Linotype" w:cs="Arial"/>
          <w:szCs w:val="18"/>
        </w:rPr>
        <w:t xml:space="preserve"> (</w:t>
      </w:r>
      <w:r w:rsidR="00A4349A" w:rsidRPr="00A41E0C">
        <w:rPr>
          <w:rFonts w:ascii="Palatino Linotype" w:hAnsi="Palatino Linotype" w:cs="Arial"/>
          <w:szCs w:val="18"/>
        </w:rPr>
        <w:t>7</w:t>
      </w:r>
      <w:r w:rsidRPr="00A41E0C">
        <w:rPr>
          <w:rFonts w:ascii="Palatino Linotype" w:hAnsi="Palatino Linotype" w:cs="Arial"/>
          <w:szCs w:val="18"/>
        </w:rPr>
        <w:t xml:space="preserve">) de </w:t>
      </w:r>
      <w:r w:rsidR="00A4349A" w:rsidRPr="00A41E0C">
        <w:rPr>
          <w:rFonts w:ascii="Palatino Linotype" w:hAnsi="Palatino Linotype" w:cs="Arial"/>
          <w:szCs w:val="18"/>
        </w:rPr>
        <w:t>octubre</w:t>
      </w:r>
      <w:r w:rsidRPr="00A41E0C">
        <w:rPr>
          <w:rFonts w:ascii="Palatino Linotype" w:hAnsi="Palatino Linotype" w:cs="Arial"/>
          <w:szCs w:val="18"/>
        </w:rPr>
        <w:t xml:space="preserve"> de dos mil </w:t>
      </w:r>
      <w:r w:rsidR="00A52775" w:rsidRPr="00A41E0C">
        <w:rPr>
          <w:rFonts w:ascii="Palatino Linotype" w:hAnsi="Palatino Linotype" w:cs="Arial"/>
          <w:szCs w:val="18"/>
        </w:rPr>
        <w:t>veinte</w:t>
      </w:r>
      <w:r w:rsidRPr="00A41E0C">
        <w:rPr>
          <w:rFonts w:ascii="Palatino Linotype" w:hAnsi="Palatino Linotype" w:cs="Arial"/>
          <w:szCs w:val="18"/>
        </w:rPr>
        <w:t xml:space="preserve">, emitida en el recurso de revisión </w:t>
      </w:r>
      <w:r w:rsidR="004D730E" w:rsidRPr="00A41E0C">
        <w:rPr>
          <w:rFonts w:ascii="Palatino Linotype" w:hAnsi="Palatino Linotype" w:cs="Arial"/>
          <w:b/>
          <w:bCs/>
          <w:lang w:eastAsia="es-MX"/>
        </w:rPr>
        <w:t>02368/INFOEM/IP/RR/2020</w:t>
      </w:r>
      <w:r w:rsidRPr="00A41E0C">
        <w:rPr>
          <w:rFonts w:ascii="Palatino Linotype" w:hAnsi="Palatino Linotype" w:cs="Arial"/>
          <w:b/>
          <w:bCs/>
          <w:szCs w:val="18"/>
        </w:rPr>
        <w:t>.</w:t>
      </w:r>
    </w:p>
    <w:sectPr w:rsidR="008C19F9" w:rsidRPr="008C19F9" w:rsidSect="00141DF6">
      <w:headerReference w:type="even" r:id="rId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43369" w14:textId="77777777" w:rsidR="00374E20" w:rsidRDefault="00374E20" w:rsidP="008B6F5F">
      <w:r>
        <w:separator/>
      </w:r>
    </w:p>
  </w:endnote>
  <w:endnote w:type="continuationSeparator" w:id="0">
    <w:p w14:paraId="35501649" w14:textId="77777777" w:rsidR="00374E20" w:rsidRDefault="00374E20"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13616F9D" w14:textId="77777777" w:rsidR="00381768" w:rsidRPr="000A2541" w:rsidRDefault="00381768">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0842E1">
              <w:rPr>
                <w:rFonts w:ascii="Palatino Linotype" w:hAnsi="Palatino Linotype"/>
                <w:b/>
                <w:bCs/>
                <w:noProof/>
              </w:rPr>
              <w:t>16</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0842E1">
              <w:rPr>
                <w:rFonts w:ascii="Palatino Linotype" w:hAnsi="Palatino Linotype"/>
                <w:b/>
                <w:bCs/>
                <w:noProof/>
              </w:rPr>
              <w:t>16</w:t>
            </w:r>
            <w:r w:rsidRPr="000A2541">
              <w:rPr>
                <w:rFonts w:ascii="Palatino Linotype" w:hAnsi="Palatino Linotype"/>
                <w:b/>
                <w:bCs/>
              </w:rPr>
              <w:fldChar w:fldCharType="end"/>
            </w:r>
          </w:p>
        </w:sdtContent>
      </w:sdt>
    </w:sdtContent>
  </w:sdt>
  <w:p w14:paraId="1C038B57" w14:textId="77777777" w:rsidR="00381768" w:rsidRDefault="0038176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57E6" w14:textId="77777777" w:rsidR="00381768" w:rsidRPr="00883450" w:rsidRDefault="00381768"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842E1" w:rsidRPr="000842E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842E1" w:rsidRPr="000842E1">
      <w:rPr>
        <w:rFonts w:ascii="Palatino Linotype" w:hAnsi="Palatino Linotype"/>
        <w:noProof/>
        <w:sz w:val="22"/>
        <w:szCs w:val="22"/>
        <w:lang w:val="es-ES"/>
      </w:rPr>
      <w:t>16</w:t>
    </w:r>
    <w:r w:rsidRPr="00883450">
      <w:rPr>
        <w:rFonts w:ascii="Palatino Linotype" w:hAnsi="Palatino Linotype"/>
        <w:sz w:val="22"/>
        <w:szCs w:val="22"/>
      </w:rPr>
      <w:fldChar w:fldCharType="end"/>
    </w:r>
  </w:p>
  <w:p w14:paraId="63AED9BC" w14:textId="77777777" w:rsidR="00381768" w:rsidRPr="00883450" w:rsidRDefault="0038176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FB4A9" w14:textId="77777777" w:rsidR="00374E20" w:rsidRDefault="00374E20" w:rsidP="008B6F5F">
      <w:r>
        <w:separator/>
      </w:r>
    </w:p>
  </w:footnote>
  <w:footnote w:type="continuationSeparator" w:id="0">
    <w:p w14:paraId="45E49138" w14:textId="77777777" w:rsidR="00374E20" w:rsidRDefault="00374E20" w:rsidP="008B6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EC765" w14:textId="3831CD50" w:rsidR="00A41E0C" w:rsidRDefault="000842E1">
    <w:pPr>
      <w:pStyle w:val="Encabezado"/>
    </w:pPr>
    <w:r>
      <w:rPr>
        <w:noProof/>
        <w:lang w:val="es-MX" w:eastAsia="es-MX"/>
      </w:rPr>
      <w:pict w14:anchorId="699E4C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351657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81768" w:rsidRPr="00EF13C1" w14:paraId="68F8FB77" w14:textId="77777777" w:rsidTr="00646380">
      <w:trPr>
        <w:trHeight w:val="138"/>
        <w:jc w:val="right"/>
      </w:trPr>
      <w:tc>
        <w:tcPr>
          <w:tcW w:w="2552" w:type="dxa"/>
          <w:vAlign w:val="center"/>
        </w:tcPr>
        <w:p w14:paraId="179C8138" w14:textId="77777777" w:rsidR="00381768" w:rsidRPr="00EF13C1" w:rsidRDefault="00381768"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6A15FF88" w14:textId="4BC55423" w:rsidR="00381768" w:rsidRPr="00353EB6" w:rsidRDefault="004D730E" w:rsidP="00FB0EDF">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2368</w:t>
          </w:r>
          <w:r w:rsidRPr="00353EB6">
            <w:rPr>
              <w:rFonts w:ascii="Palatino Linotype" w:hAnsi="Palatino Linotype" w:cs="Arial"/>
              <w:b/>
              <w:bCs/>
              <w:sz w:val="22"/>
              <w:szCs w:val="22"/>
              <w:lang w:eastAsia="es-MX"/>
            </w:rPr>
            <w:t>/INFOEM/IP/RR/2020</w:t>
          </w:r>
        </w:p>
      </w:tc>
    </w:tr>
    <w:tr w:rsidR="00381768" w:rsidRPr="00EF13C1" w14:paraId="78D9F9E8" w14:textId="77777777" w:rsidTr="00646380">
      <w:trPr>
        <w:trHeight w:val="233"/>
        <w:jc w:val="right"/>
      </w:trPr>
      <w:tc>
        <w:tcPr>
          <w:tcW w:w="2552" w:type="dxa"/>
          <w:vAlign w:val="center"/>
        </w:tcPr>
        <w:p w14:paraId="32D3F61F" w14:textId="77777777" w:rsidR="00381768" w:rsidRPr="00EF13C1" w:rsidRDefault="00381768" w:rsidP="00646380">
          <w:pPr>
            <w:rPr>
              <w:rFonts w:ascii="Palatino Linotype" w:hAnsi="Palatino Linotype"/>
              <w:b/>
              <w:sz w:val="22"/>
              <w:szCs w:val="22"/>
            </w:rPr>
          </w:pPr>
        </w:p>
      </w:tc>
      <w:tc>
        <w:tcPr>
          <w:tcW w:w="3826" w:type="dxa"/>
          <w:vAlign w:val="center"/>
        </w:tcPr>
        <w:p w14:paraId="0895E0B3" w14:textId="77777777" w:rsidR="00381768" w:rsidRPr="00EF13C1" w:rsidRDefault="00381768" w:rsidP="00141DF6">
          <w:pPr>
            <w:pStyle w:val="Encabezado"/>
            <w:jc w:val="center"/>
            <w:rPr>
              <w:rFonts w:ascii="Palatino Linotype" w:hAnsi="Palatino Linotype"/>
              <w:b/>
              <w:sz w:val="22"/>
              <w:szCs w:val="22"/>
            </w:rPr>
          </w:pPr>
        </w:p>
      </w:tc>
    </w:tr>
    <w:tr w:rsidR="00381768" w:rsidRPr="00EF13C1" w14:paraId="4D0E8882" w14:textId="77777777" w:rsidTr="00646380">
      <w:trPr>
        <w:trHeight w:val="321"/>
        <w:jc w:val="right"/>
      </w:trPr>
      <w:tc>
        <w:tcPr>
          <w:tcW w:w="2552" w:type="dxa"/>
          <w:vAlign w:val="center"/>
        </w:tcPr>
        <w:p w14:paraId="5D55330A" w14:textId="77777777" w:rsidR="00381768" w:rsidRPr="00EF13C1" w:rsidRDefault="00381768"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893E6EB" w14:textId="31396F12" w:rsidR="00381768" w:rsidRPr="00EF13C1" w:rsidRDefault="004D730E" w:rsidP="00B23C9B">
          <w:pPr>
            <w:pStyle w:val="Encabezado"/>
            <w:jc w:val="right"/>
            <w:rPr>
              <w:rFonts w:ascii="Palatino Linotype" w:hAnsi="Palatino Linotype"/>
              <w:b/>
              <w:sz w:val="22"/>
              <w:szCs w:val="22"/>
            </w:rPr>
          </w:pPr>
          <w:r>
            <w:rPr>
              <w:rFonts w:ascii="Palatino Linotype" w:hAnsi="Palatino Linotype"/>
              <w:b/>
              <w:bCs/>
              <w:sz w:val="22"/>
              <w:szCs w:val="22"/>
            </w:rPr>
            <w:t>Ayuntamiento de Teoloyucan</w:t>
          </w:r>
        </w:p>
      </w:tc>
    </w:tr>
    <w:tr w:rsidR="00381768" w:rsidRPr="00EF13C1" w14:paraId="1E079A38" w14:textId="77777777" w:rsidTr="00646380">
      <w:trPr>
        <w:trHeight w:val="321"/>
        <w:jc w:val="right"/>
      </w:trPr>
      <w:tc>
        <w:tcPr>
          <w:tcW w:w="2552" w:type="dxa"/>
          <w:vAlign w:val="center"/>
        </w:tcPr>
        <w:p w14:paraId="4197B37A" w14:textId="77777777" w:rsidR="00381768" w:rsidRPr="00EF13C1" w:rsidRDefault="00381768"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73CD1766" w14:textId="77777777" w:rsidR="00381768" w:rsidRPr="00EF13C1" w:rsidRDefault="00381768"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24B41B0E" w14:textId="78FC07A1" w:rsidR="00381768" w:rsidRDefault="000842E1" w:rsidP="00646380">
    <w:pPr>
      <w:pStyle w:val="Encabezado"/>
    </w:pPr>
    <w:r>
      <w:rPr>
        <w:noProof/>
        <w:lang w:val="es-MX" w:eastAsia="es-MX"/>
      </w:rPr>
      <w:pict w14:anchorId="77BDB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3516580" o:spid="_x0000_s2051" type="#_x0000_t75" style="position:absolute;margin-left:-86.55pt;margin-top:-111.75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381768" w:rsidRPr="00182113" w14:paraId="7A9F9F61" w14:textId="77777777" w:rsidTr="00141DF6">
      <w:trPr>
        <w:trHeight w:val="138"/>
      </w:trPr>
      <w:tc>
        <w:tcPr>
          <w:tcW w:w="2532" w:type="dxa"/>
          <w:vAlign w:val="center"/>
        </w:tcPr>
        <w:p w14:paraId="19DB60E7" w14:textId="77777777" w:rsidR="00381768" w:rsidRPr="00EF13C1" w:rsidRDefault="00381768"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10214148" w14:textId="0CBBBC98" w:rsidR="00381768" w:rsidRPr="00353EB6" w:rsidRDefault="00381768" w:rsidP="00FB0EDF">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sidR="004D730E">
            <w:rPr>
              <w:rFonts w:ascii="Palatino Linotype" w:hAnsi="Palatino Linotype" w:cs="Arial"/>
              <w:b/>
              <w:bCs/>
              <w:sz w:val="22"/>
              <w:szCs w:val="22"/>
              <w:lang w:eastAsia="es-MX"/>
            </w:rPr>
            <w:t>2368</w:t>
          </w:r>
          <w:r w:rsidRPr="00353EB6">
            <w:rPr>
              <w:rFonts w:ascii="Palatino Linotype" w:hAnsi="Palatino Linotype" w:cs="Arial"/>
              <w:b/>
              <w:bCs/>
              <w:sz w:val="22"/>
              <w:szCs w:val="22"/>
              <w:lang w:eastAsia="es-MX"/>
            </w:rPr>
            <w:t>/INFOEM/IP/RR/2020</w:t>
          </w:r>
        </w:p>
      </w:tc>
      <w:tc>
        <w:tcPr>
          <w:tcW w:w="2532" w:type="dxa"/>
          <w:vAlign w:val="center"/>
        </w:tcPr>
        <w:p w14:paraId="66D225F2" w14:textId="77777777" w:rsidR="00381768" w:rsidRPr="00182113" w:rsidRDefault="00381768" w:rsidP="00353EB6">
          <w:pPr>
            <w:rPr>
              <w:rFonts w:ascii="Palatino Linotype" w:hAnsi="Palatino Linotype"/>
              <w:b/>
              <w:sz w:val="22"/>
              <w:szCs w:val="22"/>
            </w:rPr>
          </w:pPr>
        </w:p>
      </w:tc>
      <w:tc>
        <w:tcPr>
          <w:tcW w:w="236" w:type="dxa"/>
          <w:vAlign w:val="center"/>
        </w:tcPr>
        <w:p w14:paraId="270696FF" w14:textId="77777777" w:rsidR="00381768" w:rsidRPr="00182113" w:rsidRDefault="00381768" w:rsidP="00353EB6">
          <w:pPr>
            <w:pStyle w:val="Encabezado"/>
            <w:jc w:val="center"/>
            <w:rPr>
              <w:rFonts w:ascii="Palatino Linotype" w:hAnsi="Palatino Linotype"/>
              <w:b/>
              <w:sz w:val="22"/>
              <w:szCs w:val="22"/>
            </w:rPr>
          </w:pPr>
        </w:p>
      </w:tc>
      <w:tc>
        <w:tcPr>
          <w:tcW w:w="3261" w:type="dxa"/>
          <w:vAlign w:val="center"/>
        </w:tcPr>
        <w:p w14:paraId="42DB858F" w14:textId="77777777" w:rsidR="00381768" w:rsidRPr="00182113" w:rsidRDefault="00381768" w:rsidP="00353EB6">
          <w:pPr>
            <w:pStyle w:val="Encabezado"/>
            <w:rPr>
              <w:rFonts w:ascii="Palatino Linotype" w:hAnsi="Palatino Linotype"/>
              <w:b/>
              <w:sz w:val="22"/>
              <w:szCs w:val="22"/>
            </w:rPr>
          </w:pPr>
        </w:p>
      </w:tc>
    </w:tr>
    <w:tr w:rsidR="00381768" w:rsidRPr="00182113" w14:paraId="06E5B02D" w14:textId="77777777" w:rsidTr="00141DF6">
      <w:trPr>
        <w:trHeight w:val="227"/>
      </w:trPr>
      <w:tc>
        <w:tcPr>
          <w:tcW w:w="2532" w:type="dxa"/>
          <w:vAlign w:val="center"/>
        </w:tcPr>
        <w:p w14:paraId="58B243AC" w14:textId="77777777" w:rsidR="00381768" w:rsidRPr="00EF13C1" w:rsidRDefault="00381768"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49DB0C01" w14:textId="6287BB09" w:rsidR="00381768" w:rsidRPr="00EF13C1" w:rsidRDefault="00C47591" w:rsidP="00B722A5">
          <w:pPr>
            <w:pStyle w:val="Encabezado"/>
            <w:jc w:val="right"/>
            <w:rPr>
              <w:rFonts w:ascii="Palatino Linotype" w:hAnsi="Palatino Linotype"/>
              <w:b/>
              <w:sz w:val="22"/>
              <w:szCs w:val="22"/>
            </w:rPr>
          </w:pPr>
          <w:r w:rsidRPr="00C47591">
            <w:rPr>
              <w:rFonts w:ascii="Palatino Linotype" w:hAnsi="Palatino Linotype"/>
              <w:b/>
              <w:szCs w:val="22"/>
              <w:highlight w:val="black"/>
            </w:rPr>
            <w:t>------------------------------------</w:t>
          </w:r>
        </w:p>
      </w:tc>
      <w:tc>
        <w:tcPr>
          <w:tcW w:w="2532" w:type="dxa"/>
          <w:vAlign w:val="center"/>
        </w:tcPr>
        <w:p w14:paraId="73685921" w14:textId="77777777" w:rsidR="00381768" w:rsidRPr="00182113" w:rsidRDefault="00381768" w:rsidP="00353EB6">
          <w:pPr>
            <w:rPr>
              <w:rFonts w:ascii="Palatino Linotype" w:hAnsi="Palatino Linotype"/>
              <w:b/>
              <w:sz w:val="22"/>
              <w:szCs w:val="22"/>
            </w:rPr>
          </w:pPr>
        </w:p>
      </w:tc>
      <w:tc>
        <w:tcPr>
          <w:tcW w:w="236" w:type="dxa"/>
          <w:vAlign w:val="center"/>
        </w:tcPr>
        <w:p w14:paraId="05302DDE" w14:textId="77777777" w:rsidR="00381768" w:rsidRPr="00182113" w:rsidRDefault="00381768" w:rsidP="00353EB6">
          <w:pPr>
            <w:pStyle w:val="Encabezado"/>
            <w:jc w:val="center"/>
            <w:rPr>
              <w:rFonts w:ascii="Palatino Linotype" w:hAnsi="Palatino Linotype"/>
              <w:b/>
              <w:sz w:val="22"/>
              <w:szCs w:val="22"/>
            </w:rPr>
          </w:pPr>
        </w:p>
      </w:tc>
      <w:tc>
        <w:tcPr>
          <w:tcW w:w="3261" w:type="dxa"/>
          <w:vAlign w:val="center"/>
        </w:tcPr>
        <w:p w14:paraId="245C6043" w14:textId="77777777" w:rsidR="00381768" w:rsidRPr="00182113" w:rsidRDefault="00381768" w:rsidP="00353EB6">
          <w:pPr>
            <w:pStyle w:val="Encabezado"/>
            <w:rPr>
              <w:rFonts w:ascii="Palatino Linotype" w:hAnsi="Palatino Linotype"/>
              <w:b/>
              <w:sz w:val="22"/>
              <w:szCs w:val="22"/>
            </w:rPr>
          </w:pPr>
        </w:p>
      </w:tc>
    </w:tr>
    <w:tr w:rsidR="00381768" w:rsidRPr="00182113" w14:paraId="3CEA2780" w14:textId="77777777" w:rsidTr="00141DF6">
      <w:trPr>
        <w:trHeight w:val="232"/>
      </w:trPr>
      <w:tc>
        <w:tcPr>
          <w:tcW w:w="2532" w:type="dxa"/>
          <w:vAlign w:val="center"/>
        </w:tcPr>
        <w:p w14:paraId="34A46CEA" w14:textId="77777777" w:rsidR="00381768" w:rsidRPr="00EF13C1" w:rsidRDefault="00381768"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22F31A30" w14:textId="35AD2303" w:rsidR="00381768" w:rsidRPr="00EF13C1" w:rsidRDefault="004D730E" w:rsidP="00B722A5">
          <w:pPr>
            <w:pStyle w:val="Encabezado"/>
            <w:jc w:val="right"/>
            <w:rPr>
              <w:rFonts w:ascii="Palatino Linotype" w:hAnsi="Palatino Linotype"/>
              <w:b/>
              <w:sz w:val="22"/>
              <w:szCs w:val="22"/>
            </w:rPr>
          </w:pPr>
          <w:r>
            <w:rPr>
              <w:rFonts w:ascii="Palatino Linotype" w:hAnsi="Palatino Linotype"/>
              <w:b/>
              <w:bCs/>
              <w:sz w:val="22"/>
              <w:szCs w:val="22"/>
            </w:rPr>
            <w:t>Ayuntamiento de Teoloyucan</w:t>
          </w:r>
        </w:p>
      </w:tc>
      <w:tc>
        <w:tcPr>
          <w:tcW w:w="2532" w:type="dxa"/>
          <w:vAlign w:val="center"/>
        </w:tcPr>
        <w:p w14:paraId="63405A5C" w14:textId="77777777" w:rsidR="00381768" w:rsidRPr="00182113" w:rsidRDefault="00381768" w:rsidP="00353EB6">
          <w:pPr>
            <w:rPr>
              <w:rFonts w:ascii="Palatino Linotype" w:hAnsi="Palatino Linotype"/>
              <w:b/>
              <w:sz w:val="22"/>
              <w:szCs w:val="22"/>
            </w:rPr>
          </w:pPr>
        </w:p>
      </w:tc>
      <w:tc>
        <w:tcPr>
          <w:tcW w:w="236" w:type="dxa"/>
          <w:vAlign w:val="center"/>
        </w:tcPr>
        <w:p w14:paraId="36D75ABB" w14:textId="77777777" w:rsidR="00381768" w:rsidRPr="00182113" w:rsidRDefault="00381768" w:rsidP="00353EB6">
          <w:pPr>
            <w:pStyle w:val="Encabezado"/>
            <w:jc w:val="center"/>
            <w:rPr>
              <w:rFonts w:ascii="Palatino Linotype" w:hAnsi="Palatino Linotype"/>
              <w:b/>
              <w:sz w:val="22"/>
              <w:szCs w:val="22"/>
            </w:rPr>
          </w:pPr>
        </w:p>
      </w:tc>
      <w:tc>
        <w:tcPr>
          <w:tcW w:w="3261" w:type="dxa"/>
          <w:vAlign w:val="center"/>
        </w:tcPr>
        <w:p w14:paraId="7EC09391" w14:textId="77777777" w:rsidR="00381768" w:rsidRPr="00182113" w:rsidRDefault="00381768" w:rsidP="00353EB6">
          <w:pPr>
            <w:pStyle w:val="Encabezado"/>
            <w:rPr>
              <w:rFonts w:ascii="Palatino Linotype" w:hAnsi="Palatino Linotype"/>
              <w:b/>
              <w:sz w:val="22"/>
              <w:szCs w:val="22"/>
            </w:rPr>
          </w:pPr>
        </w:p>
      </w:tc>
    </w:tr>
    <w:tr w:rsidR="00381768" w:rsidRPr="00182113" w14:paraId="54DC02E9" w14:textId="77777777" w:rsidTr="00141DF6">
      <w:trPr>
        <w:trHeight w:val="320"/>
      </w:trPr>
      <w:tc>
        <w:tcPr>
          <w:tcW w:w="2532" w:type="dxa"/>
          <w:vAlign w:val="center"/>
        </w:tcPr>
        <w:p w14:paraId="7DFA1CDB" w14:textId="77777777" w:rsidR="00381768" w:rsidRPr="00EF13C1" w:rsidRDefault="00381768"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7F320912" w14:textId="77777777" w:rsidR="00381768" w:rsidRPr="00EF13C1" w:rsidRDefault="00381768"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3D930022" w14:textId="77777777" w:rsidR="00381768" w:rsidRPr="00182113" w:rsidRDefault="00381768" w:rsidP="00353EB6">
          <w:pPr>
            <w:rPr>
              <w:rFonts w:ascii="Palatino Linotype" w:hAnsi="Palatino Linotype"/>
              <w:b/>
              <w:sz w:val="22"/>
              <w:szCs w:val="22"/>
            </w:rPr>
          </w:pPr>
        </w:p>
      </w:tc>
      <w:tc>
        <w:tcPr>
          <w:tcW w:w="236" w:type="dxa"/>
          <w:vAlign w:val="center"/>
        </w:tcPr>
        <w:p w14:paraId="4B78F749" w14:textId="77777777" w:rsidR="00381768" w:rsidRPr="00182113" w:rsidRDefault="00381768" w:rsidP="00353EB6">
          <w:pPr>
            <w:pStyle w:val="Encabezado"/>
            <w:jc w:val="center"/>
            <w:rPr>
              <w:rFonts w:ascii="Palatino Linotype" w:hAnsi="Palatino Linotype"/>
              <w:b/>
              <w:sz w:val="22"/>
              <w:szCs w:val="22"/>
            </w:rPr>
          </w:pPr>
        </w:p>
      </w:tc>
      <w:tc>
        <w:tcPr>
          <w:tcW w:w="3261" w:type="dxa"/>
          <w:vAlign w:val="center"/>
        </w:tcPr>
        <w:p w14:paraId="7AB38AAD" w14:textId="77777777" w:rsidR="00381768" w:rsidRPr="00182113" w:rsidRDefault="00381768" w:rsidP="00353EB6">
          <w:pPr>
            <w:pStyle w:val="Encabezado"/>
            <w:rPr>
              <w:rFonts w:ascii="Palatino Linotype" w:hAnsi="Palatino Linotype"/>
              <w:b/>
              <w:sz w:val="22"/>
              <w:szCs w:val="22"/>
            </w:rPr>
          </w:pPr>
        </w:p>
      </w:tc>
    </w:tr>
  </w:tbl>
  <w:p w14:paraId="17688C6C" w14:textId="7ACCDD93" w:rsidR="00381768" w:rsidRDefault="000842E1">
    <w:pPr>
      <w:pStyle w:val="Encabezado"/>
    </w:pPr>
    <w:r>
      <w:rPr>
        <w:noProof/>
        <w:lang w:val="es-MX" w:eastAsia="es-MX"/>
      </w:rPr>
      <w:pict w14:anchorId="205D59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351657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5BEE"/>
    <w:multiLevelType w:val="hybridMultilevel"/>
    <w:tmpl w:val="27DA1BE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6B50BFF"/>
    <w:multiLevelType w:val="hybridMultilevel"/>
    <w:tmpl w:val="7C7E4EFC"/>
    <w:lvl w:ilvl="0" w:tplc="82DEDE70">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6003F6"/>
    <w:multiLevelType w:val="hybridMultilevel"/>
    <w:tmpl w:val="2E2461B6"/>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1C4B90"/>
    <w:multiLevelType w:val="hybridMultilevel"/>
    <w:tmpl w:val="1368F106"/>
    <w:lvl w:ilvl="0" w:tplc="2BACE79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D529B4"/>
    <w:multiLevelType w:val="hybridMultilevel"/>
    <w:tmpl w:val="010C60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BAC2854"/>
    <w:multiLevelType w:val="hybridMultilevel"/>
    <w:tmpl w:val="5B0666A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2E1B728D"/>
    <w:multiLevelType w:val="hybridMultilevel"/>
    <w:tmpl w:val="BB8A3F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2956F2"/>
    <w:multiLevelType w:val="hybridMultilevel"/>
    <w:tmpl w:val="7098FC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C40FE6"/>
    <w:multiLevelType w:val="hybridMultilevel"/>
    <w:tmpl w:val="965CE6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E4D49A9"/>
    <w:multiLevelType w:val="hybridMultilevel"/>
    <w:tmpl w:val="5624096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90618B"/>
    <w:multiLevelType w:val="hybridMultilevel"/>
    <w:tmpl w:val="617644E8"/>
    <w:lvl w:ilvl="0" w:tplc="C5B4289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B67C39"/>
    <w:multiLevelType w:val="hybridMultilevel"/>
    <w:tmpl w:val="E174A4D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233AC1"/>
    <w:multiLevelType w:val="hybridMultilevel"/>
    <w:tmpl w:val="6804F0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E2F6BB1"/>
    <w:multiLevelType w:val="hybridMultilevel"/>
    <w:tmpl w:val="734208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4887EDC"/>
    <w:multiLevelType w:val="hybridMultilevel"/>
    <w:tmpl w:val="FF4ED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81F3EBF"/>
    <w:multiLevelType w:val="hybridMultilevel"/>
    <w:tmpl w:val="DA3821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5C277D4"/>
    <w:multiLevelType w:val="hybridMultilevel"/>
    <w:tmpl w:val="A750227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C330504"/>
    <w:multiLevelType w:val="hybridMultilevel"/>
    <w:tmpl w:val="2CDAF5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6"/>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5"/>
  </w:num>
  <w:num w:numId="9">
    <w:abstractNumId w:val="25"/>
  </w:num>
  <w:num w:numId="10">
    <w:abstractNumId w:val="9"/>
  </w:num>
  <w:num w:numId="11">
    <w:abstractNumId w:val="12"/>
  </w:num>
  <w:num w:numId="12">
    <w:abstractNumId w:val="36"/>
  </w:num>
  <w:num w:numId="13">
    <w:abstractNumId w:val="34"/>
  </w:num>
  <w:num w:numId="14">
    <w:abstractNumId w:val="34"/>
    <w:lvlOverride w:ilvl="0">
      <w:startOverride w:val="2"/>
    </w:lvlOverride>
  </w:num>
  <w:num w:numId="15">
    <w:abstractNumId w:val="34"/>
    <w:lvlOverride w:ilvl="0">
      <w:startOverride w:val="3"/>
    </w:lvlOverride>
  </w:num>
  <w:num w:numId="16">
    <w:abstractNumId w:val="34"/>
    <w:lvlOverride w:ilvl="0">
      <w:startOverride w:val="4"/>
    </w:lvlOverride>
  </w:num>
  <w:num w:numId="17">
    <w:abstractNumId w:val="34"/>
    <w:lvlOverride w:ilvl="0">
      <w:startOverride w:val="5"/>
    </w:lvlOverride>
  </w:num>
  <w:num w:numId="18">
    <w:abstractNumId w:val="27"/>
  </w:num>
  <w:num w:numId="19">
    <w:abstractNumId w:val="23"/>
  </w:num>
  <w:num w:numId="20">
    <w:abstractNumId w:val="19"/>
  </w:num>
  <w:num w:numId="21">
    <w:abstractNumId w:val="33"/>
  </w:num>
  <w:num w:numId="22">
    <w:abstractNumId w:val="11"/>
  </w:num>
  <w:num w:numId="23">
    <w:abstractNumId w:val="8"/>
  </w:num>
  <w:num w:numId="24">
    <w:abstractNumId w:val="10"/>
  </w:num>
  <w:num w:numId="25">
    <w:abstractNumId w:val="37"/>
  </w:num>
  <w:num w:numId="26">
    <w:abstractNumId w:val="20"/>
  </w:num>
  <w:num w:numId="27">
    <w:abstractNumId w:val="38"/>
  </w:num>
  <w:num w:numId="28">
    <w:abstractNumId w:val="28"/>
  </w:num>
  <w:num w:numId="29">
    <w:abstractNumId w:val="35"/>
  </w:num>
  <w:num w:numId="30">
    <w:abstractNumId w:val="0"/>
  </w:num>
  <w:num w:numId="31">
    <w:abstractNumId w:val="24"/>
  </w:num>
  <w:num w:numId="32">
    <w:abstractNumId w:val="2"/>
  </w:num>
  <w:num w:numId="33">
    <w:abstractNumId w:val="16"/>
  </w:num>
  <w:num w:numId="34">
    <w:abstractNumId w:val="3"/>
  </w:num>
  <w:num w:numId="35">
    <w:abstractNumId w:val="15"/>
  </w:num>
  <w:num w:numId="36">
    <w:abstractNumId w:val="7"/>
  </w:num>
  <w:num w:numId="37">
    <w:abstractNumId w:val="29"/>
  </w:num>
  <w:num w:numId="38">
    <w:abstractNumId w:val="4"/>
  </w:num>
  <w:num w:numId="39">
    <w:abstractNumId w:val="30"/>
  </w:num>
  <w:num w:numId="40">
    <w:abstractNumId w:val="31"/>
  </w:num>
  <w:num w:numId="41">
    <w:abstractNumId w:val="22"/>
  </w:num>
  <w:num w:numId="42">
    <w:abstractNumId w:val="17"/>
  </w:num>
  <w:num w:numId="43">
    <w:abstractNumId w:val="39"/>
  </w:num>
  <w:num w:numId="44">
    <w:abstractNumId w:val="32"/>
  </w:num>
  <w:num w:numId="45">
    <w:abstractNumId w:val="14"/>
  </w:num>
  <w:num w:numId="46">
    <w:abstractNumId w:val="26"/>
  </w:num>
  <w:num w:numId="47">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5E5B"/>
    <w:rsid w:val="0000765F"/>
    <w:rsid w:val="0001045F"/>
    <w:rsid w:val="00011298"/>
    <w:rsid w:val="000129FA"/>
    <w:rsid w:val="00013B7E"/>
    <w:rsid w:val="0002017A"/>
    <w:rsid w:val="00020223"/>
    <w:rsid w:val="000205C3"/>
    <w:rsid w:val="00020A79"/>
    <w:rsid w:val="000218CD"/>
    <w:rsid w:val="00021CFC"/>
    <w:rsid w:val="00021EFC"/>
    <w:rsid w:val="000274EF"/>
    <w:rsid w:val="00031362"/>
    <w:rsid w:val="00032ED4"/>
    <w:rsid w:val="000343D4"/>
    <w:rsid w:val="00035507"/>
    <w:rsid w:val="0003577B"/>
    <w:rsid w:val="00036E69"/>
    <w:rsid w:val="000404FD"/>
    <w:rsid w:val="0004269C"/>
    <w:rsid w:val="00045D8E"/>
    <w:rsid w:val="000463AC"/>
    <w:rsid w:val="000471A3"/>
    <w:rsid w:val="000550E9"/>
    <w:rsid w:val="00055AB7"/>
    <w:rsid w:val="00055C0B"/>
    <w:rsid w:val="00057046"/>
    <w:rsid w:val="00057A9A"/>
    <w:rsid w:val="00061623"/>
    <w:rsid w:val="00061B8C"/>
    <w:rsid w:val="00066351"/>
    <w:rsid w:val="000663DD"/>
    <w:rsid w:val="0007055C"/>
    <w:rsid w:val="00070D47"/>
    <w:rsid w:val="0007491E"/>
    <w:rsid w:val="00075A4C"/>
    <w:rsid w:val="000842E1"/>
    <w:rsid w:val="00086656"/>
    <w:rsid w:val="00091880"/>
    <w:rsid w:val="00092CD4"/>
    <w:rsid w:val="00094259"/>
    <w:rsid w:val="00096AFD"/>
    <w:rsid w:val="000A203F"/>
    <w:rsid w:val="000A2541"/>
    <w:rsid w:val="000A46A2"/>
    <w:rsid w:val="000A79E0"/>
    <w:rsid w:val="000B0650"/>
    <w:rsid w:val="000B3BC1"/>
    <w:rsid w:val="000C37A1"/>
    <w:rsid w:val="000C524E"/>
    <w:rsid w:val="000D0D18"/>
    <w:rsid w:val="000D3C75"/>
    <w:rsid w:val="000D4FCC"/>
    <w:rsid w:val="000D62D7"/>
    <w:rsid w:val="000E0095"/>
    <w:rsid w:val="000E03A9"/>
    <w:rsid w:val="000E04B9"/>
    <w:rsid w:val="000E053C"/>
    <w:rsid w:val="000E10CB"/>
    <w:rsid w:val="000E1B6B"/>
    <w:rsid w:val="000E1BDA"/>
    <w:rsid w:val="000E1ECA"/>
    <w:rsid w:val="000E244C"/>
    <w:rsid w:val="000E2AC3"/>
    <w:rsid w:val="000E43C9"/>
    <w:rsid w:val="000E4F0E"/>
    <w:rsid w:val="000E5CF6"/>
    <w:rsid w:val="000E7023"/>
    <w:rsid w:val="000F3174"/>
    <w:rsid w:val="000F341D"/>
    <w:rsid w:val="000F53A7"/>
    <w:rsid w:val="00100FB3"/>
    <w:rsid w:val="00101488"/>
    <w:rsid w:val="001019CA"/>
    <w:rsid w:val="001025FA"/>
    <w:rsid w:val="00103D99"/>
    <w:rsid w:val="00105642"/>
    <w:rsid w:val="00105A38"/>
    <w:rsid w:val="00106334"/>
    <w:rsid w:val="0011051D"/>
    <w:rsid w:val="00110E2E"/>
    <w:rsid w:val="001168F4"/>
    <w:rsid w:val="00121044"/>
    <w:rsid w:val="00122EA6"/>
    <w:rsid w:val="00123610"/>
    <w:rsid w:val="001308F8"/>
    <w:rsid w:val="00130B1E"/>
    <w:rsid w:val="00130F14"/>
    <w:rsid w:val="001318AF"/>
    <w:rsid w:val="001319DC"/>
    <w:rsid w:val="00132F24"/>
    <w:rsid w:val="00133116"/>
    <w:rsid w:val="001336BF"/>
    <w:rsid w:val="001342EB"/>
    <w:rsid w:val="00140005"/>
    <w:rsid w:val="00141DF6"/>
    <w:rsid w:val="00144456"/>
    <w:rsid w:val="0014528A"/>
    <w:rsid w:val="00145959"/>
    <w:rsid w:val="00150242"/>
    <w:rsid w:val="0015151E"/>
    <w:rsid w:val="001515F1"/>
    <w:rsid w:val="001520C4"/>
    <w:rsid w:val="0015267F"/>
    <w:rsid w:val="0015525D"/>
    <w:rsid w:val="00156A90"/>
    <w:rsid w:val="001608DD"/>
    <w:rsid w:val="00162483"/>
    <w:rsid w:val="001624FE"/>
    <w:rsid w:val="00163041"/>
    <w:rsid w:val="00163F26"/>
    <w:rsid w:val="00166171"/>
    <w:rsid w:val="00167218"/>
    <w:rsid w:val="001672EA"/>
    <w:rsid w:val="00170DEE"/>
    <w:rsid w:val="001715AF"/>
    <w:rsid w:val="001720F9"/>
    <w:rsid w:val="00173525"/>
    <w:rsid w:val="00182731"/>
    <w:rsid w:val="001846A4"/>
    <w:rsid w:val="001860D6"/>
    <w:rsid w:val="001864B6"/>
    <w:rsid w:val="00187676"/>
    <w:rsid w:val="00192EC4"/>
    <w:rsid w:val="00196809"/>
    <w:rsid w:val="0019703D"/>
    <w:rsid w:val="001A160C"/>
    <w:rsid w:val="001A2BAC"/>
    <w:rsid w:val="001A4BC9"/>
    <w:rsid w:val="001A556A"/>
    <w:rsid w:val="001A7D74"/>
    <w:rsid w:val="001B0E38"/>
    <w:rsid w:val="001B2A18"/>
    <w:rsid w:val="001B3D20"/>
    <w:rsid w:val="001B48A5"/>
    <w:rsid w:val="001B5C93"/>
    <w:rsid w:val="001B7E6A"/>
    <w:rsid w:val="001B7FCE"/>
    <w:rsid w:val="001C0763"/>
    <w:rsid w:val="001C0F74"/>
    <w:rsid w:val="001C1F82"/>
    <w:rsid w:val="001C32D4"/>
    <w:rsid w:val="001C401F"/>
    <w:rsid w:val="001C6037"/>
    <w:rsid w:val="001C6B98"/>
    <w:rsid w:val="001C7C47"/>
    <w:rsid w:val="001D1714"/>
    <w:rsid w:val="001D205B"/>
    <w:rsid w:val="001D557F"/>
    <w:rsid w:val="001D5999"/>
    <w:rsid w:val="001D5D25"/>
    <w:rsid w:val="001D5F4A"/>
    <w:rsid w:val="001D6496"/>
    <w:rsid w:val="001D7A5B"/>
    <w:rsid w:val="001E5379"/>
    <w:rsid w:val="001E673C"/>
    <w:rsid w:val="001E69EF"/>
    <w:rsid w:val="001F02A3"/>
    <w:rsid w:val="001F1A61"/>
    <w:rsid w:val="001F27F5"/>
    <w:rsid w:val="001F2B1D"/>
    <w:rsid w:val="001F6878"/>
    <w:rsid w:val="001F7B21"/>
    <w:rsid w:val="00201C80"/>
    <w:rsid w:val="00202DDF"/>
    <w:rsid w:val="00203DB6"/>
    <w:rsid w:val="002065EF"/>
    <w:rsid w:val="0021062B"/>
    <w:rsid w:val="0021398B"/>
    <w:rsid w:val="002146B1"/>
    <w:rsid w:val="002152A6"/>
    <w:rsid w:val="00216C93"/>
    <w:rsid w:val="0021749F"/>
    <w:rsid w:val="0022089E"/>
    <w:rsid w:val="002208F8"/>
    <w:rsid w:val="00220C8D"/>
    <w:rsid w:val="0022251B"/>
    <w:rsid w:val="00222845"/>
    <w:rsid w:val="002229DA"/>
    <w:rsid w:val="002248D3"/>
    <w:rsid w:val="00225AEA"/>
    <w:rsid w:val="00226E1C"/>
    <w:rsid w:val="00230ED8"/>
    <w:rsid w:val="00231687"/>
    <w:rsid w:val="00231FF4"/>
    <w:rsid w:val="00237EAE"/>
    <w:rsid w:val="00241128"/>
    <w:rsid w:val="00244B3C"/>
    <w:rsid w:val="0024503C"/>
    <w:rsid w:val="00245255"/>
    <w:rsid w:val="002456EB"/>
    <w:rsid w:val="002459BD"/>
    <w:rsid w:val="00256327"/>
    <w:rsid w:val="00256384"/>
    <w:rsid w:val="0025652B"/>
    <w:rsid w:val="00256D0A"/>
    <w:rsid w:val="00260E8C"/>
    <w:rsid w:val="00262949"/>
    <w:rsid w:val="002644B7"/>
    <w:rsid w:val="00265221"/>
    <w:rsid w:val="0026533C"/>
    <w:rsid w:val="002655B2"/>
    <w:rsid w:val="00266D19"/>
    <w:rsid w:val="00266F04"/>
    <w:rsid w:val="00271ADB"/>
    <w:rsid w:val="00271AF3"/>
    <w:rsid w:val="00273E6D"/>
    <w:rsid w:val="002748FD"/>
    <w:rsid w:val="00274D1E"/>
    <w:rsid w:val="00274DA0"/>
    <w:rsid w:val="00274E75"/>
    <w:rsid w:val="00275356"/>
    <w:rsid w:val="002764AA"/>
    <w:rsid w:val="00276B36"/>
    <w:rsid w:val="002770B1"/>
    <w:rsid w:val="0027779A"/>
    <w:rsid w:val="00277AA5"/>
    <w:rsid w:val="0028469E"/>
    <w:rsid w:val="00286C61"/>
    <w:rsid w:val="00294EEE"/>
    <w:rsid w:val="00296E48"/>
    <w:rsid w:val="00296EF2"/>
    <w:rsid w:val="002A0419"/>
    <w:rsid w:val="002A3EC2"/>
    <w:rsid w:val="002A4249"/>
    <w:rsid w:val="002A5BA4"/>
    <w:rsid w:val="002B010E"/>
    <w:rsid w:val="002B0356"/>
    <w:rsid w:val="002B430C"/>
    <w:rsid w:val="002C2F1A"/>
    <w:rsid w:val="002C32FE"/>
    <w:rsid w:val="002C4FEC"/>
    <w:rsid w:val="002C51AA"/>
    <w:rsid w:val="002C6C30"/>
    <w:rsid w:val="002D2177"/>
    <w:rsid w:val="002D21B7"/>
    <w:rsid w:val="002D3F81"/>
    <w:rsid w:val="002D65DA"/>
    <w:rsid w:val="002D7BFD"/>
    <w:rsid w:val="002E01F3"/>
    <w:rsid w:val="002E2041"/>
    <w:rsid w:val="002E240B"/>
    <w:rsid w:val="002E4801"/>
    <w:rsid w:val="002F1198"/>
    <w:rsid w:val="002F37F6"/>
    <w:rsid w:val="002F41D4"/>
    <w:rsid w:val="002F42C6"/>
    <w:rsid w:val="002F4E9B"/>
    <w:rsid w:val="003006D4"/>
    <w:rsid w:val="00300AC1"/>
    <w:rsid w:val="00302FF6"/>
    <w:rsid w:val="00311921"/>
    <w:rsid w:val="00316A85"/>
    <w:rsid w:val="00316E45"/>
    <w:rsid w:val="00322592"/>
    <w:rsid w:val="00323479"/>
    <w:rsid w:val="003243D0"/>
    <w:rsid w:val="003337B5"/>
    <w:rsid w:val="00334D63"/>
    <w:rsid w:val="0033655A"/>
    <w:rsid w:val="00341141"/>
    <w:rsid w:val="003438A7"/>
    <w:rsid w:val="0034418B"/>
    <w:rsid w:val="003477AB"/>
    <w:rsid w:val="003520B3"/>
    <w:rsid w:val="00352347"/>
    <w:rsid w:val="00352F58"/>
    <w:rsid w:val="003530F1"/>
    <w:rsid w:val="00353EB6"/>
    <w:rsid w:val="00356876"/>
    <w:rsid w:val="00357218"/>
    <w:rsid w:val="00360C39"/>
    <w:rsid w:val="0036237D"/>
    <w:rsid w:val="00366760"/>
    <w:rsid w:val="0036737F"/>
    <w:rsid w:val="0036741F"/>
    <w:rsid w:val="00371EA9"/>
    <w:rsid w:val="00373F0F"/>
    <w:rsid w:val="00374E20"/>
    <w:rsid w:val="0037639C"/>
    <w:rsid w:val="0038111F"/>
    <w:rsid w:val="00381768"/>
    <w:rsid w:val="00382870"/>
    <w:rsid w:val="00382C1B"/>
    <w:rsid w:val="00382C85"/>
    <w:rsid w:val="00385622"/>
    <w:rsid w:val="00387995"/>
    <w:rsid w:val="003916EC"/>
    <w:rsid w:val="00392960"/>
    <w:rsid w:val="00392E06"/>
    <w:rsid w:val="003950A7"/>
    <w:rsid w:val="00396EC9"/>
    <w:rsid w:val="003977F2"/>
    <w:rsid w:val="003A0929"/>
    <w:rsid w:val="003A1075"/>
    <w:rsid w:val="003A36F2"/>
    <w:rsid w:val="003A3A45"/>
    <w:rsid w:val="003A75A4"/>
    <w:rsid w:val="003A7F47"/>
    <w:rsid w:val="003B0404"/>
    <w:rsid w:val="003B1C04"/>
    <w:rsid w:val="003B26E6"/>
    <w:rsid w:val="003B31C0"/>
    <w:rsid w:val="003B3BE1"/>
    <w:rsid w:val="003B6C68"/>
    <w:rsid w:val="003C2170"/>
    <w:rsid w:val="003C233B"/>
    <w:rsid w:val="003C2EEA"/>
    <w:rsid w:val="003C37C0"/>
    <w:rsid w:val="003C53A5"/>
    <w:rsid w:val="003C76B3"/>
    <w:rsid w:val="003C7AB3"/>
    <w:rsid w:val="003D0613"/>
    <w:rsid w:val="003D504F"/>
    <w:rsid w:val="003D59AE"/>
    <w:rsid w:val="003D6FEA"/>
    <w:rsid w:val="003E000F"/>
    <w:rsid w:val="003E1028"/>
    <w:rsid w:val="003E10C7"/>
    <w:rsid w:val="003E1ACD"/>
    <w:rsid w:val="003F369B"/>
    <w:rsid w:val="003F4747"/>
    <w:rsid w:val="003F688E"/>
    <w:rsid w:val="003F7AE2"/>
    <w:rsid w:val="003F7E47"/>
    <w:rsid w:val="00400CBE"/>
    <w:rsid w:val="00405905"/>
    <w:rsid w:val="00405F39"/>
    <w:rsid w:val="00407CFE"/>
    <w:rsid w:val="00407EA4"/>
    <w:rsid w:val="00413FE7"/>
    <w:rsid w:val="0041566F"/>
    <w:rsid w:val="00415864"/>
    <w:rsid w:val="00420A1F"/>
    <w:rsid w:val="004246CF"/>
    <w:rsid w:val="0042507D"/>
    <w:rsid w:val="0042724E"/>
    <w:rsid w:val="004311BF"/>
    <w:rsid w:val="00433978"/>
    <w:rsid w:val="0043492B"/>
    <w:rsid w:val="00443AB4"/>
    <w:rsid w:val="00443C87"/>
    <w:rsid w:val="0044467F"/>
    <w:rsid w:val="00446859"/>
    <w:rsid w:val="00450462"/>
    <w:rsid w:val="00450C1E"/>
    <w:rsid w:val="004536FA"/>
    <w:rsid w:val="0045387B"/>
    <w:rsid w:val="00456B4C"/>
    <w:rsid w:val="00457FE4"/>
    <w:rsid w:val="004638E4"/>
    <w:rsid w:val="00465214"/>
    <w:rsid w:val="0046559A"/>
    <w:rsid w:val="00470924"/>
    <w:rsid w:val="00473FB2"/>
    <w:rsid w:val="00474D8F"/>
    <w:rsid w:val="00475B56"/>
    <w:rsid w:val="004817DA"/>
    <w:rsid w:val="00483E81"/>
    <w:rsid w:val="00484F9A"/>
    <w:rsid w:val="00485D79"/>
    <w:rsid w:val="00486B61"/>
    <w:rsid w:val="004900C9"/>
    <w:rsid w:val="00490A69"/>
    <w:rsid w:val="004915E2"/>
    <w:rsid w:val="00492774"/>
    <w:rsid w:val="00493DF5"/>
    <w:rsid w:val="00493FD5"/>
    <w:rsid w:val="0049508E"/>
    <w:rsid w:val="00496F1E"/>
    <w:rsid w:val="004A18C9"/>
    <w:rsid w:val="004A2C19"/>
    <w:rsid w:val="004A4689"/>
    <w:rsid w:val="004A4715"/>
    <w:rsid w:val="004A52A6"/>
    <w:rsid w:val="004A7BB6"/>
    <w:rsid w:val="004B019D"/>
    <w:rsid w:val="004B3FCA"/>
    <w:rsid w:val="004B40AF"/>
    <w:rsid w:val="004B5E61"/>
    <w:rsid w:val="004C6DD1"/>
    <w:rsid w:val="004C775C"/>
    <w:rsid w:val="004D60FB"/>
    <w:rsid w:val="004D6254"/>
    <w:rsid w:val="004D6310"/>
    <w:rsid w:val="004D65D4"/>
    <w:rsid w:val="004D730E"/>
    <w:rsid w:val="004E090D"/>
    <w:rsid w:val="004E1E1B"/>
    <w:rsid w:val="004E202B"/>
    <w:rsid w:val="004E2942"/>
    <w:rsid w:val="004E30FA"/>
    <w:rsid w:val="004E46DE"/>
    <w:rsid w:val="004E747E"/>
    <w:rsid w:val="004F001E"/>
    <w:rsid w:val="004F0F25"/>
    <w:rsid w:val="004F2039"/>
    <w:rsid w:val="004F2755"/>
    <w:rsid w:val="004F5F25"/>
    <w:rsid w:val="004F6C8A"/>
    <w:rsid w:val="004F7B23"/>
    <w:rsid w:val="004F7EE3"/>
    <w:rsid w:val="00500359"/>
    <w:rsid w:val="00500675"/>
    <w:rsid w:val="00500D9A"/>
    <w:rsid w:val="005044D6"/>
    <w:rsid w:val="00504780"/>
    <w:rsid w:val="0050618A"/>
    <w:rsid w:val="005067A2"/>
    <w:rsid w:val="00510B89"/>
    <w:rsid w:val="00512189"/>
    <w:rsid w:val="00513071"/>
    <w:rsid w:val="00513336"/>
    <w:rsid w:val="0051467E"/>
    <w:rsid w:val="0051509C"/>
    <w:rsid w:val="005200F5"/>
    <w:rsid w:val="0052012D"/>
    <w:rsid w:val="005212A5"/>
    <w:rsid w:val="005234DE"/>
    <w:rsid w:val="00524962"/>
    <w:rsid w:val="00526C35"/>
    <w:rsid w:val="005272BF"/>
    <w:rsid w:val="00530E6E"/>
    <w:rsid w:val="005340FA"/>
    <w:rsid w:val="0053423A"/>
    <w:rsid w:val="00534605"/>
    <w:rsid w:val="005379D5"/>
    <w:rsid w:val="00541AC9"/>
    <w:rsid w:val="00543B5B"/>
    <w:rsid w:val="00546D26"/>
    <w:rsid w:val="005472AB"/>
    <w:rsid w:val="00550CB1"/>
    <w:rsid w:val="00550DA9"/>
    <w:rsid w:val="0055170E"/>
    <w:rsid w:val="005540A0"/>
    <w:rsid w:val="00554DF4"/>
    <w:rsid w:val="0055717D"/>
    <w:rsid w:val="0056331C"/>
    <w:rsid w:val="00566C07"/>
    <w:rsid w:val="0056738A"/>
    <w:rsid w:val="00570FDC"/>
    <w:rsid w:val="00571A57"/>
    <w:rsid w:val="00580D78"/>
    <w:rsid w:val="00582A53"/>
    <w:rsid w:val="00583AB6"/>
    <w:rsid w:val="005855B3"/>
    <w:rsid w:val="00585CCF"/>
    <w:rsid w:val="00587D80"/>
    <w:rsid w:val="00590BC2"/>
    <w:rsid w:val="005933EC"/>
    <w:rsid w:val="0059406B"/>
    <w:rsid w:val="005949E1"/>
    <w:rsid w:val="005A1327"/>
    <w:rsid w:val="005B02E5"/>
    <w:rsid w:val="005B0AB7"/>
    <w:rsid w:val="005B24DC"/>
    <w:rsid w:val="005B34DC"/>
    <w:rsid w:val="005B3C42"/>
    <w:rsid w:val="005B4009"/>
    <w:rsid w:val="005B4C3B"/>
    <w:rsid w:val="005C46E9"/>
    <w:rsid w:val="005C5C3E"/>
    <w:rsid w:val="005C6A6F"/>
    <w:rsid w:val="005D0007"/>
    <w:rsid w:val="005D182C"/>
    <w:rsid w:val="005D258B"/>
    <w:rsid w:val="005D31E4"/>
    <w:rsid w:val="005D3BB9"/>
    <w:rsid w:val="005D4B68"/>
    <w:rsid w:val="005D4DBF"/>
    <w:rsid w:val="005D6673"/>
    <w:rsid w:val="005D74E1"/>
    <w:rsid w:val="005E06DC"/>
    <w:rsid w:val="005E10C3"/>
    <w:rsid w:val="005E1D42"/>
    <w:rsid w:val="005E22B0"/>
    <w:rsid w:val="005E2E2B"/>
    <w:rsid w:val="005E3616"/>
    <w:rsid w:val="005E6C51"/>
    <w:rsid w:val="005E6EC8"/>
    <w:rsid w:val="005F53F8"/>
    <w:rsid w:val="005F5E08"/>
    <w:rsid w:val="005F6D7D"/>
    <w:rsid w:val="00602483"/>
    <w:rsid w:val="006027FD"/>
    <w:rsid w:val="00604915"/>
    <w:rsid w:val="00605332"/>
    <w:rsid w:val="0060769D"/>
    <w:rsid w:val="00610A55"/>
    <w:rsid w:val="0061346B"/>
    <w:rsid w:val="00616EC9"/>
    <w:rsid w:val="00617E6C"/>
    <w:rsid w:val="00617EB5"/>
    <w:rsid w:val="00621D34"/>
    <w:rsid w:val="00622BFB"/>
    <w:rsid w:val="006240BC"/>
    <w:rsid w:val="0062698E"/>
    <w:rsid w:val="0062799B"/>
    <w:rsid w:val="00630DD2"/>
    <w:rsid w:val="00632219"/>
    <w:rsid w:val="006339F3"/>
    <w:rsid w:val="00640FFB"/>
    <w:rsid w:val="006414BE"/>
    <w:rsid w:val="00644191"/>
    <w:rsid w:val="00644FEC"/>
    <w:rsid w:val="006456DF"/>
    <w:rsid w:val="00646380"/>
    <w:rsid w:val="00647049"/>
    <w:rsid w:val="00651373"/>
    <w:rsid w:val="006514CA"/>
    <w:rsid w:val="00654CE8"/>
    <w:rsid w:val="0065568B"/>
    <w:rsid w:val="006566D0"/>
    <w:rsid w:val="00660D0F"/>
    <w:rsid w:val="00664256"/>
    <w:rsid w:val="006650CC"/>
    <w:rsid w:val="00666351"/>
    <w:rsid w:val="00666B58"/>
    <w:rsid w:val="00671EE2"/>
    <w:rsid w:val="006740AD"/>
    <w:rsid w:val="006758D9"/>
    <w:rsid w:val="00684855"/>
    <w:rsid w:val="00685022"/>
    <w:rsid w:val="00685C1F"/>
    <w:rsid w:val="00686CB3"/>
    <w:rsid w:val="00693768"/>
    <w:rsid w:val="006944A5"/>
    <w:rsid w:val="00695DD2"/>
    <w:rsid w:val="006A0732"/>
    <w:rsid w:val="006A2124"/>
    <w:rsid w:val="006A2EE7"/>
    <w:rsid w:val="006A45A2"/>
    <w:rsid w:val="006A4E52"/>
    <w:rsid w:val="006A5CB3"/>
    <w:rsid w:val="006A67CD"/>
    <w:rsid w:val="006A6CC5"/>
    <w:rsid w:val="006B0028"/>
    <w:rsid w:val="006B009B"/>
    <w:rsid w:val="006B1786"/>
    <w:rsid w:val="006B1CCF"/>
    <w:rsid w:val="006B22CF"/>
    <w:rsid w:val="006B3D8E"/>
    <w:rsid w:val="006B4C4D"/>
    <w:rsid w:val="006C084A"/>
    <w:rsid w:val="006C1A67"/>
    <w:rsid w:val="006C1D80"/>
    <w:rsid w:val="006C293F"/>
    <w:rsid w:val="006C37D6"/>
    <w:rsid w:val="006C3D1D"/>
    <w:rsid w:val="006C43CD"/>
    <w:rsid w:val="006C7BF9"/>
    <w:rsid w:val="006D21E4"/>
    <w:rsid w:val="006D6CCC"/>
    <w:rsid w:val="006E1918"/>
    <w:rsid w:val="006E3AC2"/>
    <w:rsid w:val="006E4CE1"/>
    <w:rsid w:val="006E5B19"/>
    <w:rsid w:val="006E74A1"/>
    <w:rsid w:val="006E78E6"/>
    <w:rsid w:val="006E7D30"/>
    <w:rsid w:val="006F1BA4"/>
    <w:rsid w:val="006F3B19"/>
    <w:rsid w:val="006F73C3"/>
    <w:rsid w:val="006F7CDB"/>
    <w:rsid w:val="006F7D9F"/>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411B"/>
    <w:rsid w:val="00725A86"/>
    <w:rsid w:val="007307EA"/>
    <w:rsid w:val="00731E6E"/>
    <w:rsid w:val="007338EF"/>
    <w:rsid w:val="007401AD"/>
    <w:rsid w:val="00740D89"/>
    <w:rsid w:val="00742C51"/>
    <w:rsid w:val="007438EE"/>
    <w:rsid w:val="00745072"/>
    <w:rsid w:val="00746CAC"/>
    <w:rsid w:val="007473A6"/>
    <w:rsid w:val="00747BD2"/>
    <w:rsid w:val="00755CC3"/>
    <w:rsid w:val="00756991"/>
    <w:rsid w:val="00756E1A"/>
    <w:rsid w:val="00757201"/>
    <w:rsid w:val="00757EFE"/>
    <w:rsid w:val="0076044B"/>
    <w:rsid w:val="007604AA"/>
    <w:rsid w:val="007627FD"/>
    <w:rsid w:val="00766EB6"/>
    <w:rsid w:val="007740EB"/>
    <w:rsid w:val="007763D4"/>
    <w:rsid w:val="00781636"/>
    <w:rsid w:val="007838C0"/>
    <w:rsid w:val="0078539D"/>
    <w:rsid w:val="00785B79"/>
    <w:rsid w:val="00791C6C"/>
    <w:rsid w:val="007923CB"/>
    <w:rsid w:val="00793224"/>
    <w:rsid w:val="00794037"/>
    <w:rsid w:val="00795D3A"/>
    <w:rsid w:val="00795EA1"/>
    <w:rsid w:val="00796727"/>
    <w:rsid w:val="00796D7E"/>
    <w:rsid w:val="007A4812"/>
    <w:rsid w:val="007B3254"/>
    <w:rsid w:val="007B40B0"/>
    <w:rsid w:val="007B4654"/>
    <w:rsid w:val="007B5F1E"/>
    <w:rsid w:val="007B6033"/>
    <w:rsid w:val="007B726B"/>
    <w:rsid w:val="007C1E72"/>
    <w:rsid w:val="007C2EBB"/>
    <w:rsid w:val="007C7AD4"/>
    <w:rsid w:val="007D49CC"/>
    <w:rsid w:val="007D6050"/>
    <w:rsid w:val="007D73DA"/>
    <w:rsid w:val="007D75A9"/>
    <w:rsid w:val="007E0683"/>
    <w:rsid w:val="007E0C55"/>
    <w:rsid w:val="007E1E41"/>
    <w:rsid w:val="007E2CDA"/>
    <w:rsid w:val="007E43F9"/>
    <w:rsid w:val="007E47E3"/>
    <w:rsid w:val="007E4C92"/>
    <w:rsid w:val="007E5166"/>
    <w:rsid w:val="007E644F"/>
    <w:rsid w:val="007E6DCF"/>
    <w:rsid w:val="007E775D"/>
    <w:rsid w:val="007F0AB3"/>
    <w:rsid w:val="007F0DC2"/>
    <w:rsid w:val="007F16FC"/>
    <w:rsid w:val="007F175E"/>
    <w:rsid w:val="007F27B2"/>
    <w:rsid w:val="007F4E59"/>
    <w:rsid w:val="007F5923"/>
    <w:rsid w:val="007F611D"/>
    <w:rsid w:val="007F6CBE"/>
    <w:rsid w:val="007F761B"/>
    <w:rsid w:val="007F7B9C"/>
    <w:rsid w:val="007F7C18"/>
    <w:rsid w:val="008004BE"/>
    <w:rsid w:val="00801CB0"/>
    <w:rsid w:val="00805C58"/>
    <w:rsid w:val="008078B6"/>
    <w:rsid w:val="00807FD2"/>
    <w:rsid w:val="0081044D"/>
    <w:rsid w:val="00811F2A"/>
    <w:rsid w:val="00812C54"/>
    <w:rsid w:val="00813A13"/>
    <w:rsid w:val="00816BA0"/>
    <w:rsid w:val="00821599"/>
    <w:rsid w:val="00826715"/>
    <w:rsid w:val="00826DBC"/>
    <w:rsid w:val="00827373"/>
    <w:rsid w:val="00827660"/>
    <w:rsid w:val="00830751"/>
    <w:rsid w:val="008314F6"/>
    <w:rsid w:val="00833DF1"/>
    <w:rsid w:val="00835853"/>
    <w:rsid w:val="00837A65"/>
    <w:rsid w:val="00840C2D"/>
    <w:rsid w:val="008427BB"/>
    <w:rsid w:val="00843026"/>
    <w:rsid w:val="00843D41"/>
    <w:rsid w:val="00844254"/>
    <w:rsid w:val="00847AFB"/>
    <w:rsid w:val="008503FC"/>
    <w:rsid w:val="00850444"/>
    <w:rsid w:val="0085232E"/>
    <w:rsid w:val="00852825"/>
    <w:rsid w:val="008536AE"/>
    <w:rsid w:val="00854A7E"/>
    <w:rsid w:val="008553BE"/>
    <w:rsid w:val="008555E0"/>
    <w:rsid w:val="00856687"/>
    <w:rsid w:val="00856B9E"/>
    <w:rsid w:val="00857345"/>
    <w:rsid w:val="00860BA4"/>
    <w:rsid w:val="00861142"/>
    <w:rsid w:val="00863F69"/>
    <w:rsid w:val="00865B1E"/>
    <w:rsid w:val="008706E3"/>
    <w:rsid w:val="00871C22"/>
    <w:rsid w:val="00872FF9"/>
    <w:rsid w:val="00873B93"/>
    <w:rsid w:val="00881FAD"/>
    <w:rsid w:val="00882336"/>
    <w:rsid w:val="00883837"/>
    <w:rsid w:val="00883FA2"/>
    <w:rsid w:val="00885AF2"/>
    <w:rsid w:val="00886B78"/>
    <w:rsid w:val="00891001"/>
    <w:rsid w:val="00891AB3"/>
    <w:rsid w:val="00892C42"/>
    <w:rsid w:val="00892DFF"/>
    <w:rsid w:val="00895C56"/>
    <w:rsid w:val="00896802"/>
    <w:rsid w:val="00897A58"/>
    <w:rsid w:val="00897A8F"/>
    <w:rsid w:val="008A1EB9"/>
    <w:rsid w:val="008A2DD8"/>
    <w:rsid w:val="008A4423"/>
    <w:rsid w:val="008B0105"/>
    <w:rsid w:val="008B1732"/>
    <w:rsid w:val="008B4115"/>
    <w:rsid w:val="008B48E5"/>
    <w:rsid w:val="008B5234"/>
    <w:rsid w:val="008B575A"/>
    <w:rsid w:val="008B6A29"/>
    <w:rsid w:val="008B6F5F"/>
    <w:rsid w:val="008B768C"/>
    <w:rsid w:val="008C1660"/>
    <w:rsid w:val="008C19F9"/>
    <w:rsid w:val="008C31DF"/>
    <w:rsid w:val="008C40D3"/>
    <w:rsid w:val="008D11BC"/>
    <w:rsid w:val="008D42C3"/>
    <w:rsid w:val="008D59C7"/>
    <w:rsid w:val="008D5FE3"/>
    <w:rsid w:val="008D6200"/>
    <w:rsid w:val="008D6D8F"/>
    <w:rsid w:val="008D75F0"/>
    <w:rsid w:val="008E5C56"/>
    <w:rsid w:val="008E6106"/>
    <w:rsid w:val="008E78E7"/>
    <w:rsid w:val="008F284F"/>
    <w:rsid w:val="008F32FF"/>
    <w:rsid w:val="008F6153"/>
    <w:rsid w:val="008F61D4"/>
    <w:rsid w:val="008F7333"/>
    <w:rsid w:val="008F7F5F"/>
    <w:rsid w:val="00900D94"/>
    <w:rsid w:val="0090334F"/>
    <w:rsid w:val="009100E8"/>
    <w:rsid w:val="0091011D"/>
    <w:rsid w:val="00916C74"/>
    <w:rsid w:val="00917EA3"/>
    <w:rsid w:val="00923DF9"/>
    <w:rsid w:val="00924B1A"/>
    <w:rsid w:val="0092505E"/>
    <w:rsid w:val="0092772E"/>
    <w:rsid w:val="0093365D"/>
    <w:rsid w:val="00933B2F"/>
    <w:rsid w:val="00936B23"/>
    <w:rsid w:val="009400E4"/>
    <w:rsid w:val="00941CA4"/>
    <w:rsid w:val="00941F93"/>
    <w:rsid w:val="00943DBF"/>
    <w:rsid w:val="00944893"/>
    <w:rsid w:val="0094493D"/>
    <w:rsid w:val="009472D4"/>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777F4"/>
    <w:rsid w:val="00980652"/>
    <w:rsid w:val="009848D4"/>
    <w:rsid w:val="009947E6"/>
    <w:rsid w:val="00996A7E"/>
    <w:rsid w:val="009A30B5"/>
    <w:rsid w:val="009A3A95"/>
    <w:rsid w:val="009A3F44"/>
    <w:rsid w:val="009A66DF"/>
    <w:rsid w:val="009A6EC9"/>
    <w:rsid w:val="009B0494"/>
    <w:rsid w:val="009B16BF"/>
    <w:rsid w:val="009B240E"/>
    <w:rsid w:val="009B441E"/>
    <w:rsid w:val="009B4DA9"/>
    <w:rsid w:val="009B557E"/>
    <w:rsid w:val="009C06E9"/>
    <w:rsid w:val="009C234C"/>
    <w:rsid w:val="009C3642"/>
    <w:rsid w:val="009C5BE9"/>
    <w:rsid w:val="009D11CC"/>
    <w:rsid w:val="009D3239"/>
    <w:rsid w:val="009D3989"/>
    <w:rsid w:val="009D4B58"/>
    <w:rsid w:val="009D4D36"/>
    <w:rsid w:val="009D62BC"/>
    <w:rsid w:val="009E0CF4"/>
    <w:rsid w:val="009E1568"/>
    <w:rsid w:val="009E5696"/>
    <w:rsid w:val="009F144C"/>
    <w:rsid w:val="009F1491"/>
    <w:rsid w:val="009F390E"/>
    <w:rsid w:val="009F5288"/>
    <w:rsid w:val="00A00FDF"/>
    <w:rsid w:val="00A02087"/>
    <w:rsid w:val="00A109E3"/>
    <w:rsid w:val="00A1302E"/>
    <w:rsid w:val="00A14C74"/>
    <w:rsid w:val="00A1731C"/>
    <w:rsid w:val="00A21FB0"/>
    <w:rsid w:val="00A22BE6"/>
    <w:rsid w:val="00A25F73"/>
    <w:rsid w:val="00A2723B"/>
    <w:rsid w:val="00A30000"/>
    <w:rsid w:val="00A3464C"/>
    <w:rsid w:val="00A349F8"/>
    <w:rsid w:val="00A359E8"/>
    <w:rsid w:val="00A40493"/>
    <w:rsid w:val="00A41C80"/>
    <w:rsid w:val="00A41E0C"/>
    <w:rsid w:val="00A42F27"/>
    <w:rsid w:val="00A4349A"/>
    <w:rsid w:val="00A43729"/>
    <w:rsid w:val="00A456E5"/>
    <w:rsid w:val="00A4679C"/>
    <w:rsid w:val="00A46922"/>
    <w:rsid w:val="00A470A3"/>
    <w:rsid w:val="00A47A67"/>
    <w:rsid w:val="00A500EA"/>
    <w:rsid w:val="00A516EA"/>
    <w:rsid w:val="00A51F07"/>
    <w:rsid w:val="00A52775"/>
    <w:rsid w:val="00A53B90"/>
    <w:rsid w:val="00A55663"/>
    <w:rsid w:val="00A56957"/>
    <w:rsid w:val="00A576C5"/>
    <w:rsid w:val="00A57B38"/>
    <w:rsid w:val="00A6246D"/>
    <w:rsid w:val="00A70D12"/>
    <w:rsid w:val="00A720E7"/>
    <w:rsid w:val="00A732CD"/>
    <w:rsid w:val="00A81C8A"/>
    <w:rsid w:val="00A82194"/>
    <w:rsid w:val="00A828E4"/>
    <w:rsid w:val="00A848FC"/>
    <w:rsid w:val="00A86534"/>
    <w:rsid w:val="00A86541"/>
    <w:rsid w:val="00A86EBA"/>
    <w:rsid w:val="00A8727A"/>
    <w:rsid w:val="00A9281A"/>
    <w:rsid w:val="00A92A3C"/>
    <w:rsid w:val="00A9421A"/>
    <w:rsid w:val="00A9574E"/>
    <w:rsid w:val="00A9637C"/>
    <w:rsid w:val="00AA15CC"/>
    <w:rsid w:val="00AA311C"/>
    <w:rsid w:val="00AB0497"/>
    <w:rsid w:val="00AB21D6"/>
    <w:rsid w:val="00AB2713"/>
    <w:rsid w:val="00AB3032"/>
    <w:rsid w:val="00AB3D5A"/>
    <w:rsid w:val="00AB3E67"/>
    <w:rsid w:val="00AB43B1"/>
    <w:rsid w:val="00AB43E6"/>
    <w:rsid w:val="00AB679F"/>
    <w:rsid w:val="00AB6C1E"/>
    <w:rsid w:val="00AC3C31"/>
    <w:rsid w:val="00AC6AEF"/>
    <w:rsid w:val="00AC6FC5"/>
    <w:rsid w:val="00AC7C72"/>
    <w:rsid w:val="00AC7D50"/>
    <w:rsid w:val="00AC7DFC"/>
    <w:rsid w:val="00AD184C"/>
    <w:rsid w:val="00AD2AF6"/>
    <w:rsid w:val="00AD4EB3"/>
    <w:rsid w:val="00AE094B"/>
    <w:rsid w:val="00AE1DD5"/>
    <w:rsid w:val="00AE5ED3"/>
    <w:rsid w:val="00AE6A0C"/>
    <w:rsid w:val="00AF0264"/>
    <w:rsid w:val="00AF064C"/>
    <w:rsid w:val="00AF0D0E"/>
    <w:rsid w:val="00AF705E"/>
    <w:rsid w:val="00B01F10"/>
    <w:rsid w:val="00B024CD"/>
    <w:rsid w:val="00B04311"/>
    <w:rsid w:val="00B06DC5"/>
    <w:rsid w:val="00B06E30"/>
    <w:rsid w:val="00B07912"/>
    <w:rsid w:val="00B07E62"/>
    <w:rsid w:val="00B1067F"/>
    <w:rsid w:val="00B1149A"/>
    <w:rsid w:val="00B12F05"/>
    <w:rsid w:val="00B13947"/>
    <w:rsid w:val="00B13BA4"/>
    <w:rsid w:val="00B14AF0"/>
    <w:rsid w:val="00B14EF2"/>
    <w:rsid w:val="00B165CC"/>
    <w:rsid w:val="00B16FB2"/>
    <w:rsid w:val="00B20268"/>
    <w:rsid w:val="00B21140"/>
    <w:rsid w:val="00B216D8"/>
    <w:rsid w:val="00B22D36"/>
    <w:rsid w:val="00B23C9B"/>
    <w:rsid w:val="00B247C4"/>
    <w:rsid w:val="00B24B4D"/>
    <w:rsid w:val="00B258AA"/>
    <w:rsid w:val="00B34623"/>
    <w:rsid w:val="00B353DF"/>
    <w:rsid w:val="00B355AE"/>
    <w:rsid w:val="00B36C82"/>
    <w:rsid w:val="00B36CBB"/>
    <w:rsid w:val="00B37C23"/>
    <w:rsid w:val="00B40212"/>
    <w:rsid w:val="00B40B5C"/>
    <w:rsid w:val="00B4260E"/>
    <w:rsid w:val="00B50B83"/>
    <w:rsid w:val="00B5288F"/>
    <w:rsid w:val="00B52C65"/>
    <w:rsid w:val="00B5361E"/>
    <w:rsid w:val="00B53CD4"/>
    <w:rsid w:val="00B55D4A"/>
    <w:rsid w:val="00B55EEC"/>
    <w:rsid w:val="00B61ED9"/>
    <w:rsid w:val="00B62D3A"/>
    <w:rsid w:val="00B62DE1"/>
    <w:rsid w:val="00B64D15"/>
    <w:rsid w:val="00B65F93"/>
    <w:rsid w:val="00B722A5"/>
    <w:rsid w:val="00B723EB"/>
    <w:rsid w:val="00B74A03"/>
    <w:rsid w:val="00B77CBA"/>
    <w:rsid w:val="00B82B69"/>
    <w:rsid w:val="00B91C15"/>
    <w:rsid w:val="00B91D5C"/>
    <w:rsid w:val="00B9311E"/>
    <w:rsid w:val="00B9559D"/>
    <w:rsid w:val="00B95C98"/>
    <w:rsid w:val="00B962E1"/>
    <w:rsid w:val="00B97C44"/>
    <w:rsid w:val="00BA1118"/>
    <w:rsid w:val="00BA16B2"/>
    <w:rsid w:val="00BA2730"/>
    <w:rsid w:val="00BA76D6"/>
    <w:rsid w:val="00BB3360"/>
    <w:rsid w:val="00BB3486"/>
    <w:rsid w:val="00BB383B"/>
    <w:rsid w:val="00BB4217"/>
    <w:rsid w:val="00BB5AD0"/>
    <w:rsid w:val="00BB5E45"/>
    <w:rsid w:val="00BB7073"/>
    <w:rsid w:val="00BB7618"/>
    <w:rsid w:val="00BC0ABE"/>
    <w:rsid w:val="00BC1428"/>
    <w:rsid w:val="00BC259E"/>
    <w:rsid w:val="00BC2639"/>
    <w:rsid w:val="00BD13E9"/>
    <w:rsid w:val="00BD1E75"/>
    <w:rsid w:val="00BD2091"/>
    <w:rsid w:val="00BD3B2B"/>
    <w:rsid w:val="00BD4F16"/>
    <w:rsid w:val="00BD5621"/>
    <w:rsid w:val="00BD6CC6"/>
    <w:rsid w:val="00BE0B34"/>
    <w:rsid w:val="00BE1F56"/>
    <w:rsid w:val="00BE3633"/>
    <w:rsid w:val="00BE3B9E"/>
    <w:rsid w:val="00BE7690"/>
    <w:rsid w:val="00BE7859"/>
    <w:rsid w:val="00BF25B1"/>
    <w:rsid w:val="00BF2E59"/>
    <w:rsid w:val="00BF5406"/>
    <w:rsid w:val="00BF7759"/>
    <w:rsid w:val="00BF7B07"/>
    <w:rsid w:val="00C00901"/>
    <w:rsid w:val="00C11558"/>
    <w:rsid w:val="00C11A40"/>
    <w:rsid w:val="00C11D32"/>
    <w:rsid w:val="00C11FEA"/>
    <w:rsid w:val="00C156B2"/>
    <w:rsid w:val="00C22445"/>
    <w:rsid w:val="00C24901"/>
    <w:rsid w:val="00C306D3"/>
    <w:rsid w:val="00C33621"/>
    <w:rsid w:val="00C34038"/>
    <w:rsid w:val="00C353A3"/>
    <w:rsid w:val="00C360E3"/>
    <w:rsid w:val="00C36247"/>
    <w:rsid w:val="00C366FF"/>
    <w:rsid w:val="00C4140A"/>
    <w:rsid w:val="00C4149D"/>
    <w:rsid w:val="00C41A2E"/>
    <w:rsid w:val="00C4225D"/>
    <w:rsid w:val="00C434DD"/>
    <w:rsid w:val="00C43B58"/>
    <w:rsid w:val="00C44FEF"/>
    <w:rsid w:val="00C45590"/>
    <w:rsid w:val="00C467D0"/>
    <w:rsid w:val="00C47591"/>
    <w:rsid w:val="00C4767A"/>
    <w:rsid w:val="00C507C8"/>
    <w:rsid w:val="00C509A4"/>
    <w:rsid w:val="00C5169B"/>
    <w:rsid w:val="00C56D7E"/>
    <w:rsid w:val="00C57119"/>
    <w:rsid w:val="00C57123"/>
    <w:rsid w:val="00C572EF"/>
    <w:rsid w:val="00C602D0"/>
    <w:rsid w:val="00C6033A"/>
    <w:rsid w:val="00C61C2B"/>
    <w:rsid w:val="00C61ED6"/>
    <w:rsid w:val="00C63AA8"/>
    <w:rsid w:val="00C67BCA"/>
    <w:rsid w:val="00C67F95"/>
    <w:rsid w:val="00C709B4"/>
    <w:rsid w:val="00C71693"/>
    <w:rsid w:val="00C7267B"/>
    <w:rsid w:val="00C7342E"/>
    <w:rsid w:val="00C73E6F"/>
    <w:rsid w:val="00C753B1"/>
    <w:rsid w:val="00C755DD"/>
    <w:rsid w:val="00C80710"/>
    <w:rsid w:val="00C82ADE"/>
    <w:rsid w:val="00C82E64"/>
    <w:rsid w:val="00C85949"/>
    <w:rsid w:val="00C85E60"/>
    <w:rsid w:val="00C87DFC"/>
    <w:rsid w:val="00C93E8B"/>
    <w:rsid w:val="00C946FB"/>
    <w:rsid w:val="00C9484F"/>
    <w:rsid w:val="00C95C04"/>
    <w:rsid w:val="00C962E0"/>
    <w:rsid w:val="00C9794C"/>
    <w:rsid w:val="00CA1FC6"/>
    <w:rsid w:val="00CA30C4"/>
    <w:rsid w:val="00CA7174"/>
    <w:rsid w:val="00CA7849"/>
    <w:rsid w:val="00CB07C2"/>
    <w:rsid w:val="00CB4D6D"/>
    <w:rsid w:val="00CB6882"/>
    <w:rsid w:val="00CC0101"/>
    <w:rsid w:val="00CC1066"/>
    <w:rsid w:val="00CC4B02"/>
    <w:rsid w:val="00CC5D6A"/>
    <w:rsid w:val="00CD20A6"/>
    <w:rsid w:val="00CD24A7"/>
    <w:rsid w:val="00CD310D"/>
    <w:rsid w:val="00CD5823"/>
    <w:rsid w:val="00CD7977"/>
    <w:rsid w:val="00CD7DB0"/>
    <w:rsid w:val="00CE58D0"/>
    <w:rsid w:val="00CE5D17"/>
    <w:rsid w:val="00CE60E2"/>
    <w:rsid w:val="00CF1B65"/>
    <w:rsid w:val="00CF2A07"/>
    <w:rsid w:val="00CF71EA"/>
    <w:rsid w:val="00CF79AF"/>
    <w:rsid w:val="00D01008"/>
    <w:rsid w:val="00D02A45"/>
    <w:rsid w:val="00D047AC"/>
    <w:rsid w:val="00D061B7"/>
    <w:rsid w:val="00D077FB"/>
    <w:rsid w:val="00D11B0B"/>
    <w:rsid w:val="00D11E1D"/>
    <w:rsid w:val="00D138A7"/>
    <w:rsid w:val="00D14D0F"/>
    <w:rsid w:val="00D16D22"/>
    <w:rsid w:val="00D31C70"/>
    <w:rsid w:val="00D34047"/>
    <w:rsid w:val="00D343BD"/>
    <w:rsid w:val="00D345F4"/>
    <w:rsid w:val="00D35DE2"/>
    <w:rsid w:val="00D41D69"/>
    <w:rsid w:val="00D42221"/>
    <w:rsid w:val="00D57B16"/>
    <w:rsid w:val="00D57D6E"/>
    <w:rsid w:val="00D60131"/>
    <w:rsid w:val="00D6467C"/>
    <w:rsid w:val="00D70F0F"/>
    <w:rsid w:val="00D72D62"/>
    <w:rsid w:val="00D75159"/>
    <w:rsid w:val="00D7583A"/>
    <w:rsid w:val="00D765E3"/>
    <w:rsid w:val="00D76639"/>
    <w:rsid w:val="00D76CEA"/>
    <w:rsid w:val="00D777C0"/>
    <w:rsid w:val="00D81D71"/>
    <w:rsid w:val="00D81DD6"/>
    <w:rsid w:val="00D87734"/>
    <w:rsid w:val="00D87A72"/>
    <w:rsid w:val="00D87AF3"/>
    <w:rsid w:val="00D928CA"/>
    <w:rsid w:val="00D95269"/>
    <w:rsid w:val="00D95FF9"/>
    <w:rsid w:val="00D971A5"/>
    <w:rsid w:val="00DA11B6"/>
    <w:rsid w:val="00DA1A8A"/>
    <w:rsid w:val="00DA1D72"/>
    <w:rsid w:val="00DA2093"/>
    <w:rsid w:val="00DA3B9E"/>
    <w:rsid w:val="00DA3EE3"/>
    <w:rsid w:val="00DA46C8"/>
    <w:rsid w:val="00DA47E8"/>
    <w:rsid w:val="00DA618C"/>
    <w:rsid w:val="00DA717F"/>
    <w:rsid w:val="00DB255D"/>
    <w:rsid w:val="00DB2EC6"/>
    <w:rsid w:val="00DB3637"/>
    <w:rsid w:val="00DB5579"/>
    <w:rsid w:val="00DB60B7"/>
    <w:rsid w:val="00DB62DB"/>
    <w:rsid w:val="00DB779D"/>
    <w:rsid w:val="00DC18BA"/>
    <w:rsid w:val="00DC4262"/>
    <w:rsid w:val="00DC440F"/>
    <w:rsid w:val="00DC6BB8"/>
    <w:rsid w:val="00DD0BF3"/>
    <w:rsid w:val="00DD2B67"/>
    <w:rsid w:val="00DD65E4"/>
    <w:rsid w:val="00DD670C"/>
    <w:rsid w:val="00DD764A"/>
    <w:rsid w:val="00DE11CF"/>
    <w:rsid w:val="00DE38E9"/>
    <w:rsid w:val="00DE422B"/>
    <w:rsid w:val="00DF2939"/>
    <w:rsid w:val="00DF3A22"/>
    <w:rsid w:val="00DF4AA7"/>
    <w:rsid w:val="00DF641B"/>
    <w:rsid w:val="00DF7895"/>
    <w:rsid w:val="00DF7CC5"/>
    <w:rsid w:val="00E00CCE"/>
    <w:rsid w:val="00E0125E"/>
    <w:rsid w:val="00E02044"/>
    <w:rsid w:val="00E12C58"/>
    <w:rsid w:val="00E1317C"/>
    <w:rsid w:val="00E162E2"/>
    <w:rsid w:val="00E1743B"/>
    <w:rsid w:val="00E174E5"/>
    <w:rsid w:val="00E178DF"/>
    <w:rsid w:val="00E17F9A"/>
    <w:rsid w:val="00E20AB8"/>
    <w:rsid w:val="00E2189A"/>
    <w:rsid w:val="00E22A84"/>
    <w:rsid w:val="00E26459"/>
    <w:rsid w:val="00E2678D"/>
    <w:rsid w:val="00E30414"/>
    <w:rsid w:val="00E345A7"/>
    <w:rsid w:val="00E37012"/>
    <w:rsid w:val="00E40062"/>
    <w:rsid w:val="00E40EC3"/>
    <w:rsid w:val="00E435A3"/>
    <w:rsid w:val="00E446ED"/>
    <w:rsid w:val="00E50BC6"/>
    <w:rsid w:val="00E50C09"/>
    <w:rsid w:val="00E5400F"/>
    <w:rsid w:val="00E54A46"/>
    <w:rsid w:val="00E55AA1"/>
    <w:rsid w:val="00E60440"/>
    <w:rsid w:val="00E60771"/>
    <w:rsid w:val="00E616A4"/>
    <w:rsid w:val="00E6281B"/>
    <w:rsid w:val="00E62F4E"/>
    <w:rsid w:val="00E632D0"/>
    <w:rsid w:val="00E64135"/>
    <w:rsid w:val="00E6579F"/>
    <w:rsid w:val="00E65874"/>
    <w:rsid w:val="00E6663B"/>
    <w:rsid w:val="00E66780"/>
    <w:rsid w:val="00E66B3A"/>
    <w:rsid w:val="00E7193E"/>
    <w:rsid w:val="00E75115"/>
    <w:rsid w:val="00E81879"/>
    <w:rsid w:val="00E83578"/>
    <w:rsid w:val="00E854CD"/>
    <w:rsid w:val="00E876CA"/>
    <w:rsid w:val="00E91E3F"/>
    <w:rsid w:val="00E95C7C"/>
    <w:rsid w:val="00E96EB5"/>
    <w:rsid w:val="00EA3F3C"/>
    <w:rsid w:val="00EA4970"/>
    <w:rsid w:val="00EA5687"/>
    <w:rsid w:val="00EA59B6"/>
    <w:rsid w:val="00EA606F"/>
    <w:rsid w:val="00EB09BC"/>
    <w:rsid w:val="00EB1032"/>
    <w:rsid w:val="00EB2644"/>
    <w:rsid w:val="00EB2A7E"/>
    <w:rsid w:val="00EB3F00"/>
    <w:rsid w:val="00EC033D"/>
    <w:rsid w:val="00EC1FDB"/>
    <w:rsid w:val="00EC220C"/>
    <w:rsid w:val="00EC5155"/>
    <w:rsid w:val="00ED0266"/>
    <w:rsid w:val="00ED2E65"/>
    <w:rsid w:val="00ED430A"/>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F01334"/>
    <w:rsid w:val="00F04E2A"/>
    <w:rsid w:val="00F05B30"/>
    <w:rsid w:val="00F05C5D"/>
    <w:rsid w:val="00F06B7E"/>
    <w:rsid w:val="00F112C9"/>
    <w:rsid w:val="00F1203C"/>
    <w:rsid w:val="00F12E4A"/>
    <w:rsid w:val="00F1459F"/>
    <w:rsid w:val="00F151C9"/>
    <w:rsid w:val="00F15D54"/>
    <w:rsid w:val="00F200F2"/>
    <w:rsid w:val="00F20D88"/>
    <w:rsid w:val="00F21C23"/>
    <w:rsid w:val="00F22076"/>
    <w:rsid w:val="00F23E9E"/>
    <w:rsid w:val="00F31162"/>
    <w:rsid w:val="00F32B25"/>
    <w:rsid w:val="00F34E81"/>
    <w:rsid w:val="00F40A46"/>
    <w:rsid w:val="00F416A5"/>
    <w:rsid w:val="00F4517B"/>
    <w:rsid w:val="00F51582"/>
    <w:rsid w:val="00F51FCD"/>
    <w:rsid w:val="00F543D6"/>
    <w:rsid w:val="00F55213"/>
    <w:rsid w:val="00F55EBA"/>
    <w:rsid w:val="00F57D02"/>
    <w:rsid w:val="00F57F08"/>
    <w:rsid w:val="00F611A7"/>
    <w:rsid w:val="00F66D06"/>
    <w:rsid w:val="00F67AC6"/>
    <w:rsid w:val="00F67B5B"/>
    <w:rsid w:val="00F707D4"/>
    <w:rsid w:val="00F72E48"/>
    <w:rsid w:val="00F76C2F"/>
    <w:rsid w:val="00F77D9B"/>
    <w:rsid w:val="00F77E6F"/>
    <w:rsid w:val="00F811F5"/>
    <w:rsid w:val="00F816E8"/>
    <w:rsid w:val="00F817E5"/>
    <w:rsid w:val="00F81C22"/>
    <w:rsid w:val="00F82F92"/>
    <w:rsid w:val="00F843EA"/>
    <w:rsid w:val="00F854E9"/>
    <w:rsid w:val="00F85B3C"/>
    <w:rsid w:val="00F87867"/>
    <w:rsid w:val="00F918B8"/>
    <w:rsid w:val="00F92ABE"/>
    <w:rsid w:val="00F94E78"/>
    <w:rsid w:val="00FA0954"/>
    <w:rsid w:val="00FA14AC"/>
    <w:rsid w:val="00FA1F4E"/>
    <w:rsid w:val="00FA204E"/>
    <w:rsid w:val="00FA5A1C"/>
    <w:rsid w:val="00FB0EDF"/>
    <w:rsid w:val="00FB4F8E"/>
    <w:rsid w:val="00FB61C7"/>
    <w:rsid w:val="00FB6647"/>
    <w:rsid w:val="00FC5D9F"/>
    <w:rsid w:val="00FC7332"/>
    <w:rsid w:val="00FD00D6"/>
    <w:rsid w:val="00FD0D95"/>
    <w:rsid w:val="00FD580B"/>
    <w:rsid w:val="00FD731B"/>
    <w:rsid w:val="00FE0502"/>
    <w:rsid w:val="00FE069D"/>
    <w:rsid w:val="00FE49E8"/>
    <w:rsid w:val="00FE5F88"/>
    <w:rsid w:val="00FE635A"/>
    <w:rsid w:val="00FE7D50"/>
    <w:rsid w:val="00FF1719"/>
    <w:rsid w:val="00FF304F"/>
    <w:rsid w:val="00FF4E4F"/>
    <w:rsid w:val="00FF6052"/>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EE7547"/>
  <w15:chartTrackingRefBased/>
  <w15:docId w15:val="{5EDE9E8A-512D-492D-A8C0-16DA4C413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29853750">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57306121">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0005770">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477299">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96907-7314-4073-ABF7-07B2E765D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3553</Words>
  <Characters>19544</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10</cp:revision>
  <cp:lastPrinted>2019-12-19T01:53:00Z</cp:lastPrinted>
  <dcterms:created xsi:type="dcterms:W3CDTF">2020-10-02T01:06:00Z</dcterms:created>
  <dcterms:modified xsi:type="dcterms:W3CDTF">2020-11-09T22:11:00Z</dcterms:modified>
</cp:coreProperties>
</file>