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8A3E60" w14:textId="7620F12B" w:rsidR="006168E4" w:rsidRPr="00D336C5"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3003EE">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450231">
        <w:rPr>
          <w:rFonts w:ascii="Palatino Linotype" w:eastAsia="Times New Roman" w:hAnsi="Palatino Linotype" w:cs="Arial"/>
          <w:color w:val="000000"/>
          <w:sz w:val="24"/>
          <w:szCs w:val="24"/>
          <w:lang w:eastAsia="es-MX"/>
        </w:rPr>
        <w:t>diecinueve</w:t>
      </w:r>
      <w:r w:rsidR="00766813">
        <w:rPr>
          <w:rFonts w:ascii="Palatino Linotype" w:eastAsia="Times New Roman" w:hAnsi="Palatino Linotype" w:cs="Arial"/>
          <w:color w:val="000000"/>
          <w:sz w:val="24"/>
          <w:szCs w:val="24"/>
          <w:lang w:eastAsia="es-MX"/>
        </w:rPr>
        <w:t xml:space="preserve"> de agosto de dos mil veinte. </w:t>
      </w:r>
      <w:r w:rsidR="00B11B64">
        <w:rPr>
          <w:rFonts w:ascii="Palatino Linotype" w:eastAsia="Times New Roman" w:hAnsi="Palatino Linotype" w:cs="Arial"/>
          <w:color w:val="000000"/>
          <w:sz w:val="24"/>
          <w:szCs w:val="24"/>
          <w:lang w:eastAsia="es-MX"/>
        </w:rPr>
        <w:t xml:space="preserve"> </w:t>
      </w:r>
      <w:r w:rsidR="00A108AE">
        <w:rPr>
          <w:rFonts w:ascii="Palatino Linotype" w:eastAsia="Times New Roman" w:hAnsi="Palatino Linotype" w:cs="Arial"/>
          <w:color w:val="000000"/>
          <w:sz w:val="24"/>
          <w:szCs w:val="24"/>
          <w:lang w:eastAsia="es-MX"/>
        </w:rPr>
        <w:t xml:space="preserve"> </w:t>
      </w:r>
      <w:r w:rsidR="000E6571">
        <w:rPr>
          <w:rFonts w:ascii="Palatino Linotype" w:eastAsia="Times New Roman" w:hAnsi="Palatino Linotype" w:cs="Arial"/>
          <w:color w:val="000000"/>
          <w:sz w:val="24"/>
          <w:szCs w:val="24"/>
          <w:lang w:eastAsia="es-MX"/>
        </w:rPr>
        <w:t xml:space="preserve"> </w:t>
      </w:r>
      <w:r w:rsidR="000E6E8E">
        <w:rPr>
          <w:rFonts w:ascii="Palatino Linotype" w:eastAsia="Times New Roman" w:hAnsi="Palatino Linotype" w:cs="Arial"/>
          <w:color w:val="000000"/>
          <w:sz w:val="24"/>
          <w:szCs w:val="24"/>
          <w:lang w:eastAsia="es-MX"/>
        </w:rPr>
        <w:t xml:space="preserve"> </w:t>
      </w:r>
      <w:r w:rsidR="00A44BB7">
        <w:rPr>
          <w:rFonts w:ascii="Palatino Linotype" w:eastAsia="Times New Roman" w:hAnsi="Palatino Linotype" w:cs="Arial"/>
          <w:color w:val="000000"/>
          <w:sz w:val="24"/>
          <w:szCs w:val="24"/>
          <w:lang w:eastAsia="es-MX"/>
        </w:rPr>
        <w:t xml:space="preserve"> </w:t>
      </w:r>
      <w:r w:rsidR="00A12F8D">
        <w:rPr>
          <w:rFonts w:ascii="Palatino Linotype" w:eastAsia="Times New Roman" w:hAnsi="Palatino Linotype" w:cs="Arial"/>
          <w:color w:val="000000"/>
          <w:sz w:val="24"/>
          <w:szCs w:val="24"/>
          <w:lang w:eastAsia="es-MX"/>
        </w:rPr>
        <w:t xml:space="preserve"> </w:t>
      </w:r>
      <w:r w:rsidR="005D2B04" w:rsidRPr="00D336C5">
        <w:rPr>
          <w:rFonts w:ascii="Palatino Linotype" w:eastAsia="Times New Roman" w:hAnsi="Palatino Linotype" w:cs="Arial"/>
          <w:color w:val="000000"/>
          <w:sz w:val="24"/>
          <w:szCs w:val="24"/>
          <w:lang w:eastAsia="es-MX"/>
        </w:rPr>
        <w:t xml:space="preserve"> </w:t>
      </w:r>
      <w:r w:rsidR="001A5522" w:rsidRPr="00D336C5">
        <w:rPr>
          <w:rFonts w:ascii="Palatino Linotype" w:eastAsia="Times New Roman" w:hAnsi="Palatino Linotype" w:cs="Arial"/>
          <w:color w:val="000000"/>
          <w:sz w:val="24"/>
          <w:szCs w:val="24"/>
          <w:lang w:eastAsia="es-MX"/>
        </w:rPr>
        <w:t xml:space="preserve"> </w:t>
      </w:r>
      <w:r w:rsidR="00A55818" w:rsidRPr="00D336C5">
        <w:rPr>
          <w:rFonts w:ascii="Palatino Linotype" w:eastAsia="Times New Roman" w:hAnsi="Palatino Linotype" w:cs="Arial"/>
          <w:color w:val="000000"/>
          <w:sz w:val="24"/>
          <w:szCs w:val="24"/>
          <w:lang w:eastAsia="es-MX"/>
        </w:rPr>
        <w:t xml:space="preserve"> </w:t>
      </w:r>
      <w:r w:rsidR="00381E2B" w:rsidRPr="00D336C5">
        <w:rPr>
          <w:rFonts w:ascii="Palatino Linotype" w:eastAsia="Times New Roman" w:hAnsi="Palatino Linotype" w:cs="Arial"/>
          <w:color w:val="000000"/>
          <w:sz w:val="24"/>
          <w:szCs w:val="24"/>
          <w:lang w:eastAsia="es-MX"/>
        </w:rPr>
        <w:t xml:space="preserve"> </w:t>
      </w:r>
      <w:r w:rsidR="006B20F0" w:rsidRPr="00D336C5">
        <w:rPr>
          <w:rFonts w:ascii="Palatino Linotype" w:eastAsia="Times New Roman" w:hAnsi="Palatino Linotype" w:cs="Arial"/>
          <w:color w:val="000000"/>
          <w:sz w:val="24"/>
          <w:szCs w:val="24"/>
          <w:lang w:eastAsia="es-MX"/>
        </w:rPr>
        <w:t xml:space="preserve"> </w:t>
      </w:r>
      <w:r w:rsidR="00172661" w:rsidRPr="00D336C5">
        <w:rPr>
          <w:rFonts w:ascii="Palatino Linotype" w:eastAsia="Times New Roman" w:hAnsi="Palatino Linotype" w:cs="Arial"/>
          <w:color w:val="000000"/>
          <w:sz w:val="24"/>
          <w:szCs w:val="24"/>
          <w:lang w:eastAsia="es-MX"/>
        </w:rPr>
        <w:t xml:space="preserve"> </w:t>
      </w:r>
      <w:r w:rsidR="00443AD4" w:rsidRPr="00D336C5">
        <w:rPr>
          <w:rFonts w:ascii="Palatino Linotype" w:eastAsia="Times New Roman" w:hAnsi="Palatino Linotype" w:cs="Arial"/>
          <w:color w:val="000000"/>
          <w:sz w:val="24"/>
          <w:szCs w:val="24"/>
          <w:lang w:eastAsia="es-MX"/>
        </w:rPr>
        <w:t xml:space="preserve"> </w:t>
      </w:r>
    </w:p>
    <w:p w14:paraId="15E219B0" w14:textId="0A5616CA" w:rsidR="00DB2BB2" w:rsidRPr="00DB2BB2" w:rsidRDefault="001A5522" w:rsidP="001A5522">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321C7E">
        <w:rPr>
          <w:rFonts w:ascii="Palatino Linotype" w:hAnsi="Palatino Linotype" w:cs="Arial"/>
          <w:b/>
          <w:sz w:val="24"/>
        </w:rPr>
        <w:t>0</w:t>
      </w:r>
      <w:r w:rsidR="00DB2BB2">
        <w:rPr>
          <w:rFonts w:ascii="Palatino Linotype" w:hAnsi="Palatino Linotype" w:cs="Arial"/>
          <w:b/>
          <w:sz w:val="24"/>
        </w:rPr>
        <w:t>1</w:t>
      </w:r>
      <w:r w:rsidR="00B11B64">
        <w:rPr>
          <w:rFonts w:ascii="Palatino Linotype" w:hAnsi="Palatino Linotype" w:cs="Arial"/>
          <w:b/>
          <w:sz w:val="24"/>
        </w:rPr>
        <w:t>245</w:t>
      </w:r>
      <w:r w:rsidR="00A12F8D">
        <w:rPr>
          <w:rFonts w:ascii="Palatino Linotype" w:hAnsi="Palatino Linotype" w:cs="Arial"/>
          <w:b/>
          <w:sz w:val="24"/>
        </w:rPr>
        <w:t>/INFOEM/IP/RR/20</w:t>
      </w:r>
      <w:r w:rsidR="00A108AE">
        <w:rPr>
          <w:rFonts w:ascii="Palatino Linotype" w:hAnsi="Palatino Linotype" w:cs="Arial"/>
          <w:b/>
          <w:sz w:val="24"/>
        </w:rPr>
        <w:t>20</w:t>
      </w:r>
      <w:r w:rsidR="00A12F8D">
        <w:rPr>
          <w:rFonts w:ascii="Palatino Linotype" w:hAnsi="Palatino Linotype" w:cs="Arial"/>
          <w:b/>
          <w:sz w:val="24"/>
        </w:rPr>
        <w:t xml:space="preserve">, </w:t>
      </w:r>
      <w:r w:rsidR="00B11B64">
        <w:rPr>
          <w:rFonts w:ascii="Palatino Linotype" w:hAnsi="Palatino Linotype" w:cs="Arial"/>
          <w:sz w:val="24"/>
          <w:szCs w:val="24"/>
        </w:rPr>
        <w:t xml:space="preserve">interpuesto por un particular, en lo sucesivo </w:t>
      </w:r>
      <w:r w:rsidR="00B11B64">
        <w:rPr>
          <w:rFonts w:ascii="Palatino Linotype" w:hAnsi="Palatino Linotype" w:cs="Arial"/>
          <w:b/>
          <w:sz w:val="24"/>
          <w:szCs w:val="24"/>
        </w:rPr>
        <w:t xml:space="preserve">El Recurrente, </w:t>
      </w:r>
      <w:r w:rsidR="00DB2BB2">
        <w:rPr>
          <w:rFonts w:ascii="Palatino Linotype" w:hAnsi="Palatino Linotype" w:cs="Arial"/>
          <w:sz w:val="24"/>
        </w:rPr>
        <w:t xml:space="preserve">en contra de la respuesta de la </w:t>
      </w:r>
      <w:r w:rsidR="00DB2BB2">
        <w:rPr>
          <w:rFonts w:ascii="Palatino Linotype" w:hAnsi="Palatino Linotype" w:cs="Arial"/>
          <w:b/>
          <w:bCs/>
          <w:sz w:val="24"/>
        </w:rPr>
        <w:t xml:space="preserve">Secretaría </w:t>
      </w:r>
      <w:r w:rsidR="00B11B64">
        <w:rPr>
          <w:rFonts w:ascii="Palatino Linotype" w:hAnsi="Palatino Linotype" w:cs="Arial"/>
          <w:b/>
          <w:bCs/>
          <w:sz w:val="24"/>
        </w:rPr>
        <w:t>de Educación</w:t>
      </w:r>
      <w:r w:rsidR="00DB2BB2">
        <w:rPr>
          <w:rFonts w:ascii="Palatino Linotype" w:hAnsi="Palatino Linotype" w:cs="Arial"/>
          <w:b/>
          <w:bCs/>
          <w:sz w:val="24"/>
        </w:rPr>
        <w:t xml:space="preserve">, </w:t>
      </w:r>
      <w:r w:rsidR="00DB2BB2">
        <w:rPr>
          <w:rFonts w:ascii="Palatino Linotype" w:hAnsi="Palatino Linotype" w:cs="Arial"/>
          <w:sz w:val="24"/>
        </w:rPr>
        <w:t xml:space="preserve">en lo subsecuente </w:t>
      </w:r>
      <w:r w:rsidR="00DB2BB2">
        <w:rPr>
          <w:rFonts w:ascii="Palatino Linotype" w:hAnsi="Palatino Linotype" w:cs="Arial"/>
          <w:b/>
          <w:bCs/>
          <w:sz w:val="24"/>
        </w:rPr>
        <w:t xml:space="preserve">El Sujeto Obligado, </w:t>
      </w:r>
      <w:r w:rsidR="00DB2BB2">
        <w:rPr>
          <w:rFonts w:ascii="Palatino Linotype" w:hAnsi="Palatino Linotype" w:cs="Arial"/>
          <w:sz w:val="24"/>
        </w:rPr>
        <w:t xml:space="preserve">se procede a dictar la presente resolución. </w:t>
      </w:r>
    </w:p>
    <w:p w14:paraId="0626E72D" w14:textId="77777777" w:rsidR="00DB2BB2" w:rsidRDefault="00DB2BB2" w:rsidP="001A5522">
      <w:pPr>
        <w:tabs>
          <w:tab w:val="left" w:pos="1701"/>
        </w:tabs>
        <w:spacing w:before="240" w:line="360" w:lineRule="auto"/>
        <w:jc w:val="both"/>
        <w:rPr>
          <w:rFonts w:ascii="Palatino Linotype" w:hAnsi="Palatino Linotype" w:cs="Arial"/>
          <w:sz w:val="24"/>
        </w:rPr>
      </w:pPr>
    </w:p>
    <w:p w14:paraId="4A689ECC" w14:textId="77777777"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2AA0CE0E" w14:textId="77777777"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707D86F2" w14:textId="02B9BFA4" w:rsidR="00B11B64" w:rsidRDefault="005D2B04" w:rsidP="005D2B04">
      <w:pPr>
        <w:spacing w:before="240" w:line="360" w:lineRule="auto"/>
        <w:jc w:val="both"/>
        <w:rPr>
          <w:rFonts w:ascii="Palatino Linotype" w:hAnsi="Palatino Linotype" w:cs="Arial"/>
          <w:sz w:val="24"/>
        </w:rPr>
      </w:pPr>
      <w:r w:rsidRPr="00523CF0">
        <w:rPr>
          <w:rFonts w:ascii="Palatino Linotype" w:hAnsi="Palatino Linotype" w:cs="Arial"/>
          <w:sz w:val="24"/>
        </w:rPr>
        <w:t>Con fecha</w:t>
      </w:r>
      <w:r w:rsidR="00A44BB7">
        <w:rPr>
          <w:rFonts w:ascii="Palatino Linotype" w:hAnsi="Palatino Linotype" w:cs="Arial"/>
          <w:sz w:val="24"/>
        </w:rPr>
        <w:t xml:space="preserve"> </w:t>
      </w:r>
      <w:r w:rsidR="00B11B64">
        <w:rPr>
          <w:rFonts w:ascii="Palatino Linotype" w:hAnsi="Palatino Linotype" w:cs="Arial"/>
          <w:sz w:val="24"/>
        </w:rPr>
        <w:t xml:space="preserve">nueve de enero de dos mil veinte, </w:t>
      </w:r>
      <w:r w:rsidR="00B11B64">
        <w:rPr>
          <w:rFonts w:ascii="Palatino Linotype" w:hAnsi="Palatino Linotype" w:cs="Arial"/>
          <w:b/>
          <w:sz w:val="24"/>
        </w:rPr>
        <w:t xml:space="preserve">El Recurrente, </w:t>
      </w:r>
      <w:r w:rsidR="00B11B64" w:rsidRPr="00523CF0">
        <w:rPr>
          <w:rFonts w:ascii="Palatino Linotype" w:hAnsi="Palatino Linotype" w:cs="Arial"/>
          <w:sz w:val="24"/>
        </w:rPr>
        <w:t>presentó a través del Sistema de Acceso a la Información Mexiquense (</w:t>
      </w:r>
      <w:r w:rsidR="00B11B64" w:rsidRPr="00523CF0">
        <w:rPr>
          <w:rFonts w:ascii="Palatino Linotype" w:hAnsi="Palatino Linotype" w:cs="Arial"/>
          <w:b/>
          <w:sz w:val="24"/>
        </w:rPr>
        <w:t>SAIMEX)</w:t>
      </w:r>
      <w:r w:rsidR="00B11B64" w:rsidRPr="00523CF0">
        <w:rPr>
          <w:rFonts w:ascii="Palatino Linotype" w:hAnsi="Palatino Linotype" w:cs="Arial"/>
          <w:sz w:val="24"/>
        </w:rPr>
        <w:t xml:space="preserve"> ante </w:t>
      </w:r>
      <w:r w:rsidR="00B11B64">
        <w:rPr>
          <w:rFonts w:ascii="Palatino Linotype" w:hAnsi="Palatino Linotype" w:cs="Arial"/>
          <w:b/>
          <w:sz w:val="24"/>
        </w:rPr>
        <w:t>El Sujeto Obligado</w:t>
      </w:r>
      <w:r w:rsidR="00B11B64" w:rsidRPr="00523CF0">
        <w:rPr>
          <w:rFonts w:ascii="Palatino Linotype" w:hAnsi="Palatino Linotype" w:cs="Arial"/>
          <w:sz w:val="24"/>
        </w:rPr>
        <w:t xml:space="preserve">, </w:t>
      </w:r>
      <w:r w:rsidR="00B11B64">
        <w:rPr>
          <w:rFonts w:ascii="Palatino Linotype" w:hAnsi="Palatino Linotype" w:cs="Arial"/>
          <w:sz w:val="24"/>
        </w:rPr>
        <w:t xml:space="preserve">la </w:t>
      </w:r>
      <w:r w:rsidR="00B11B64" w:rsidRPr="00523CF0">
        <w:rPr>
          <w:rFonts w:ascii="Palatino Linotype" w:hAnsi="Palatino Linotype" w:cs="Arial"/>
          <w:sz w:val="24"/>
        </w:rPr>
        <w:t>solicitud de acceso a la información pública, registrada</w:t>
      </w:r>
      <w:r w:rsidR="00B11B64">
        <w:rPr>
          <w:rFonts w:ascii="Palatino Linotype" w:hAnsi="Palatino Linotype" w:cs="Arial"/>
          <w:sz w:val="24"/>
        </w:rPr>
        <w:t xml:space="preserve"> bajo el</w:t>
      </w:r>
      <w:r w:rsidR="00B11B64" w:rsidRPr="00523CF0">
        <w:rPr>
          <w:rFonts w:ascii="Palatino Linotype" w:hAnsi="Palatino Linotype" w:cs="Arial"/>
          <w:sz w:val="24"/>
        </w:rPr>
        <w:t xml:space="preserve"> número de expediente</w:t>
      </w:r>
      <w:r w:rsidR="00B11B64">
        <w:rPr>
          <w:rFonts w:ascii="Palatino Linotype" w:hAnsi="Palatino Linotype" w:cs="Arial"/>
          <w:sz w:val="24"/>
        </w:rPr>
        <w:t xml:space="preserve"> </w:t>
      </w:r>
      <w:r w:rsidR="00B11B64">
        <w:rPr>
          <w:rFonts w:ascii="Palatino Linotype" w:hAnsi="Palatino Linotype" w:cs="Arial"/>
          <w:b/>
          <w:bCs/>
          <w:sz w:val="24"/>
        </w:rPr>
        <w:t xml:space="preserve">00017/SE/IP/2020, </w:t>
      </w:r>
      <w:r w:rsidR="00B11B64">
        <w:rPr>
          <w:rFonts w:ascii="Palatino Linotype" w:hAnsi="Palatino Linotype" w:cs="Arial"/>
          <w:sz w:val="24"/>
        </w:rPr>
        <w:t xml:space="preserve">mediante la cual solicitó información en el tenor siguiente: </w:t>
      </w:r>
    </w:p>
    <w:p w14:paraId="2AF9BAC4" w14:textId="60105A7A" w:rsidR="00B11B64" w:rsidRPr="00B11B64" w:rsidRDefault="00B11B64" w:rsidP="00B11B64">
      <w:pPr>
        <w:spacing w:before="240" w:line="360" w:lineRule="auto"/>
        <w:ind w:left="851" w:right="851"/>
        <w:jc w:val="both"/>
        <w:rPr>
          <w:rFonts w:ascii="Palatino Linotype" w:hAnsi="Palatino Linotype" w:cs="Arial"/>
          <w:b/>
          <w:bCs/>
          <w:i/>
          <w:iCs/>
        </w:rPr>
      </w:pPr>
      <w:r w:rsidRPr="00B11B64">
        <w:rPr>
          <w:rFonts w:ascii="Palatino Linotype" w:hAnsi="Palatino Linotype"/>
          <w:i/>
          <w:iCs/>
        </w:rPr>
        <w:t xml:space="preserve">“1.- Informe escrito de transparencia de los recursos materiales y financieros (Recursos Federales, Cooperaciones voluntarias, y recursos por prestadores de servicios), firmados por el secretario técnico, e integrantes del CEPS, de Escuela Jardín de Niños “Estado de México”, Turno Matutino C.C.T.15EJN3880W, de los periodos del ciclo escolar: 2015-2016, 2016-2017, 2017-2018 y 2018-2019. 2.- Registros de inscripción realizados por la Autoridad Educativa Escolar, a los </w:t>
      </w:r>
      <w:r w:rsidRPr="00B11B64">
        <w:rPr>
          <w:rFonts w:ascii="Palatino Linotype" w:hAnsi="Palatino Linotype"/>
          <w:i/>
          <w:iCs/>
        </w:rPr>
        <w:lastRenderedPageBreak/>
        <w:t xml:space="preserve">programas Federales, Estatales y Municipales de la Escuela Jardín de Niños “Estado de México”, Turno Matutino C.C.T.15EJN3880W, de los periodos del ciclo escolar: 2015-2016, 2016-2017, 2017-2018 y 2018-2019. 3.- Estados financieros y comprobantes de los gastos de las Mesas Directivas de la Asociación de Padres de Familia de la Escuela Jardín de Niños “Estado de México”, Turno Matutino C.C.T.15EJN3880W, de los periodos del ciclo escolar: 2015-2016, 2016-2017, 2017-2018 y 2018-2019. 4.- Las actas y registro en que conste la elección de la Mesa Directiva de Asociación de Padres de Familia y Comité Escolar de Participación Social, con los respectivos nombres y cargos, de la Escuela Jardín de Niños “Estado de México” Turno Matutino C.C.T.15EJN3880W, de los periodos del ciclo escolar: 2015-2016, 2016-2017, 2017-2018 y 2018-2019 Y 2019-2020. 5.- Nombramiento y Curriculum de la C. Gloria López Salazar, actual Directora de la Escuela Jardín de Niños “Estado de México”, Turno Matutino C.C.T. 15EJN3880W.” </w:t>
      </w:r>
      <w:r w:rsidRPr="00B11B64">
        <w:rPr>
          <w:rFonts w:ascii="Palatino Linotype" w:hAnsi="Palatino Linotype"/>
          <w:b/>
          <w:bCs/>
          <w:i/>
          <w:iCs/>
        </w:rPr>
        <w:t>[Sic]</w:t>
      </w:r>
    </w:p>
    <w:p w14:paraId="131FE2E1" w14:textId="365B078F" w:rsidR="005D2B04" w:rsidRDefault="005D2B04" w:rsidP="005D2B04">
      <w:pPr>
        <w:spacing w:before="240" w:line="360" w:lineRule="auto"/>
        <w:ind w:right="850"/>
        <w:jc w:val="both"/>
        <w:rPr>
          <w:rFonts w:ascii="Palatino Linotype" w:eastAsia="Times New Roman" w:hAnsi="Palatino Linotype" w:cs="Times New Roman"/>
          <w:sz w:val="24"/>
          <w:szCs w:val="24"/>
          <w:lang w:val="es-ES_tradnl" w:eastAsia="es-ES"/>
        </w:rPr>
      </w:pPr>
      <w:r w:rsidRPr="004926AC">
        <w:rPr>
          <w:rFonts w:ascii="Palatino Linotype" w:eastAsia="Times New Roman" w:hAnsi="Palatino Linotype" w:cs="Times New Roman"/>
          <w:b/>
          <w:sz w:val="24"/>
          <w:szCs w:val="24"/>
          <w:lang w:val="es-ES_tradnl" w:eastAsia="es-ES"/>
        </w:rPr>
        <w:t>Modalidad de entrega:</w:t>
      </w:r>
      <w:r w:rsidR="00DD2A69">
        <w:rPr>
          <w:rFonts w:ascii="Palatino Linotype" w:eastAsia="Times New Roman" w:hAnsi="Palatino Linotype" w:cs="Times New Roman"/>
          <w:sz w:val="24"/>
          <w:szCs w:val="24"/>
          <w:lang w:val="es-ES_tradnl" w:eastAsia="es-ES"/>
        </w:rPr>
        <w:t xml:space="preserve"> a través del SAIME</w:t>
      </w:r>
      <w:r w:rsidR="00A108AE">
        <w:rPr>
          <w:rFonts w:ascii="Palatino Linotype" w:eastAsia="Times New Roman" w:hAnsi="Palatino Linotype" w:cs="Times New Roman"/>
          <w:sz w:val="24"/>
          <w:szCs w:val="24"/>
          <w:lang w:val="es-ES_tradnl" w:eastAsia="es-ES"/>
        </w:rPr>
        <w:t xml:space="preserve">X. </w:t>
      </w:r>
    </w:p>
    <w:p w14:paraId="2E0A5C05" w14:textId="77777777" w:rsidR="00321C7E" w:rsidRDefault="00321C7E" w:rsidP="005D2B04">
      <w:pPr>
        <w:spacing w:before="240" w:line="360" w:lineRule="auto"/>
        <w:ind w:right="850"/>
        <w:jc w:val="both"/>
        <w:rPr>
          <w:rFonts w:ascii="Palatino Linotype" w:eastAsia="Times New Roman" w:hAnsi="Palatino Linotype" w:cs="Times New Roman"/>
          <w:sz w:val="24"/>
          <w:szCs w:val="24"/>
          <w:lang w:val="es-ES_tradnl" w:eastAsia="es-ES"/>
        </w:rPr>
      </w:pPr>
    </w:p>
    <w:p w14:paraId="323152F0" w14:textId="77777777" w:rsidR="00B11B64" w:rsidRDefault="00B11B64" w:rsidP="00B11B64">
      <w:pPr>
        <w:spacing w:before="240" w:line="360" w:lineRule="auto"/>
        <w:jc w:val="both"/>
        <w:rPr>
          <w:rFonts w:ascii="Palatino Linotype" w:hAnsi="Palatino Linotype" w:cs="Arial"/>
          <w:b/>
          <w:sz w:val="28"/>
        </w:rPr>
      </w:pPr>
      <w:r>
        <w:rPr>
          <w:rFonts w:ascii="Palatino Linotype" w:hAnsi="Palatino Linotype" w:cs="Arial"/>
          <w:b/>
          <w:sz w:val="28"/>
        </w:rPr>
        <w:t xml:space="preserve">SEGUNDO. De la prórroga para dar respuesta al Sujeto Obligado.  </w:t>
      </w:r>
    </w:p>
    <w:p w14:paraId="29477CD5" w14:textId="3532167D" w:rsidR="00B11B64" w:rsidRDefault="00B11B64" w:rsidP="00B11B64">
      <w:pPr>
        <w:spacing w:before="240" w:line="360" w:lineRule="auto"/>
        <w:jc w:val="both"/>
        <w:rPr>
          <w:rFonts w:ascii="Palatino Linotype" w:hAnsi="Palatino Linotype" w:cs="Arial"/>
          <w:b/>
          <w:sz w:val="24"/>
          <w:szCs w:val="24"/>
        </w:rPr>
      </w:pPr>
      <w:r>
        <w:rPr>
          <w:rFonts w:ascii="Palatino Linotype" w:hAnsi="Palatino Linotype" w:cs="Arial"/>
          <w:sz w:val="24"/>
          <w:szCs w:val="24"/>
        </w:rPr>
        <w:t xml:space="preserve">De las constancias que obran en el expediente electrónico del </w:t>
      </w:r>
      <w:r>
        <w:rPr>
          <w:rFonts w:ascii="Palatino Linotype" w:hAnsi="Palatino Linotype" w:cs="Arial"/>
          <w:b/>
          <w:sz w:val="24"/>
          <w:szCs w:val="24"/>
        </w:rPr>
        <w:t xml:space="preserve">SAIMEX, </w:t>
      </w:r>
      <w:r>
        <w:rPr>
          <w:rFonts w:ascii="Palatino Linotype" w:hAnsi="Palatino Linotype" w:cs="Arial"/>
          <w:sz w:val="24"/>
          <w:szCs w:val="24"/>
        </w:rPr>
        <w:t xml:space="preserve">se advierte que en fecha treinta de enero de los corrientes, </w:t>
      </w:r>
      <w:r>
        <w:rPr>
          <w:rFonts w:ascii="Palatino Linotype" w:hAnsi="Palatino Linotype" w:cs="Arial"/>
          <w:b/>
          <w:sz w:val="24"/>
          <w:szCs w:val="24"/>
        </w:rPr>
        <w:t xml:space="preserve">El Sujeto Obligado </w:t>
      </w:r>
      <w:r>
        <w:rPr>
          <w:rFonts w:ascii="Palatino Linotype" w:hAnsi="Palatino Linotype" w:cs="Arial"/>
          <w:sz w:val="24"/>
          <w:szCs w:val="24"/>
        </w:rPr>
        <w:t xml:space="preserve">solicitó prórroga de siete días para recabar la información solicitada y dar cumplimiento a lo requerido por </w:t>
      </w:r>
      <w:r>
        <w:rPr>
          <w:rFonts w:ascii="Palatino Linotype" w:hAnsi="Palatino Linotype" w:cs="Arial"/>
          <w:b/>
          <w:sz w:val="24"/>
          <w:szCs w:val="24"/>
        </w:rPr>
        <w:t xml:space="preserve">El Recurrente, </w:t>
      </w:r>
      <w:r>
        <w:rPr>
          <w:rFonts w:ascii="Palatino Linotype" w:hAnsi="Palatino Linotype"/>
          <w:sz w:val="24"/>
          <w:szCs w:val="24"/>
        </w:rPr>
        <w:t xml:space="preserve">advirtiendo que dicha prórroga no cumple con lo establecido en el artículo 49, fracción II, así como en el artículo 163 segundo párrafo, de la </w:t>
      </w:r>
      <w:r>
        <w:rPr>
          <w:rFonts w:ascii="Palatino Linotype" w:hAnsi="Palatino Linotype" w:cs="Arial"/>
          <w:sz w:val="24"/>
          <w:szCs w:val="24"/>
        </w:rPr>
        <w:t>Ley de Transparencia y Acceso a la Información Pública del Estado de México y Municipios.</w:t>
      </w:r>
    </w:p>
    <w:p w14:paraId="0E1799BB" w14:textId="0871C00E" w:rsidR="005D2B04" w:rsidRPr="00523CF0" w:rsidRDefault="00B11B64" w:rsidP="005D2B04">
      <w:pPr>
        <w:spacing w:before="240" w:line="360" w:lineRule="auto"/>
        <w:jc w:val="both"/>
        <w:rPr>
          <w:rFonts w:ascii="Palatino Linotype" w:hAnsi="Palatino Linotype" w:cs="Arial"/>
          <w:b/>
          <w:sz w:val="28"/>
        </w:rPr>
      </w:pPr>
      <w:r>
        <w:rPr>
          <w:rFonts w:ascii="Palatino Linotype" w:hAnsi="Palatino Linotype" w:cs="Arial"/>
          <w:b/>
          <w:sz w:val="28"/>
        </w:rPr>
        <w:lastRenderedPageBreak/>
        <w:t>TERCERO</w:t>
      </w:r>
      <w:r w:rsidR="005D2B04" w:rsidRPr="00CA0732">
        <w:rPr>
          <w:rFonts w:ascii="Palatino Linotype" w:hAnsi="Palatino Linotype" w:cs="Arial"/>
          <w:b/>
          <w:sz w:val="28"/>
        </w:rPr>
        <w:t xml:space="preserve">. </w:t>
      </w:r>
      <w:r w:rsidR="005D2B04" w:rsidRPr="00CA0732">
        <w:rPr>
          <w:rFonts w:ascii="Palatino Linotype" w:hAnsi="Palatino Linotype" w:cs="Arial"/>
          <w:b/>
          <w:sz w:val="28"/>
          <w:szCs w:val="20"/>
        </w:rPr>
        <w:t xml:space="preserve">De </w:t>
      </w:r>
      <w:r w:rsidR="005D2B04">
        <w:rPr>
          <w:rFonts w:ascii="Palatino Linotype" w:hAnsi="Palatino Linotype" w:cs="Arial"/>
          <w:b/>
          <w:sz w:val="28"/>
          <w:szCs w:val="20"/>
        </w:rPr>
        <w:t xml:space="preserve">la respuesta del Sujeto Obligado.  </w:t>
      </w:r>
    </w:p>
    <w:p w14:paraId="24E19088" w14:textId="5B4062A0" w:rsidR="00B11B64" w:rsidRDefault="005D2B04" w:rsidP="005D2B04">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sz w:val="24"/>
          <w:szCs w:val="24"/>
        </w:rPr>
        <w:t xml:space="preserve">el </w:t>
      </w:r>
      <w:r w:rsidR="00B11B64">
        <w:rPr>
          <w:rFonts w:ascii="Palatino Linotype" w:hAnsi="Palatino Linotype" w:cs="Arial"/>
          <w:sz w:val="24"/>
          <w:szCs w:val="24"/>
        </w:rPr>
        <w:t xml:space="preserve">siete de febrero del presente, </w:t>
      </w:r>
      <w:r w:rsidR="00B11B64">
        <w:rPr>
          <w:rFonts w:ascii="Palatino Linotype" w:hAnsi="Palatino Linotype" w:cs="Arial"/>
          <w:b/>
          <w:bCs/>
          <w:sz w:val="24"/>
          <w:szCs w:val="24"/>
        </w:rPr>
        <w:t xml:space="preserve">El Sujeto Obligado </w:t>
      </w:r>
      <w:r w:rsidR="00B11B64">
        <w:rPr>
          <w:rFonts w:ascii="Palatino Linotype" w:hAnsi="Palatino Linotype" w:cs="Arial"/>
          <w:sz w:val="24"/>
          <w:szCs w:val="24"/>
        </w:rPr>
        <w:t xml:space="preserve">dio respuesta a la solicitud de información en los siguientes términos: </w:t>
      </w:r>
    </w:p>
    <w:p w14:paraId="3B10D4EB" w14:textId="1BCC7C55" w:rsidR="00B11B64" w:rsidRPr="00B11B64" w:rsidRDefault="00B11B64" w:rsidP="00B11B64">
      <w:pPr>
        <w:spacing w:before="240" w:line="360" w:lineRule="auto"/>
        <w:ind w:left="851" w:right="851"/>
        <w:jc w:val="both"/>
        <w:rPr>
          <w:rFonts w:ascii="Palatino Linotype" w:hAnsi="Palatino Linotype" w:cs="Arial"/>
          <w:i/>
          <w:iCs/>
        </w:rPr>
      </w:pPr>
      <w:r w:rsidRPr="00B11B64">
        <w:rPr>
          <w:rFonts w:ascii="Palatino Linotype" w:eastAsia="Times New Roman" w:hAnsi="Palatino Linotype" w:cs="Times New Roman"/>
          <w:i/>
          <w:iC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4FF9EFC" w14:textId="6F480D1C" w:rsidR="00B11B64" w:rsidRPr="00B11B64" w:rsidRDefault="00B11B64" w:rsidP="00B11B64">
      <w:pPr>
        <w:spacing w:before="240" w:line="360" w:lineRule="auto"/>
        <w:ind w:left="851" w:right="851"/>
        <w:jc w:val="both"/>
        <w:rPr>
          <w:rFonts w:ascii="Palatino Linotype" w:hAnsi="Palatino Linotype" w:cs="Arial"/>
          <w:b/>
          <w:bCs/>
          <w:i/>
          <w:iCs/>
        </w:rPr>
      </w:pPr>
      <w:r w:rsidRPr="00B11B64">
        <w:rPr>
          <w:rFonts w:ascii="Palatino Linotype" w:eastAsia="Times New Roman" w:hAnsi="Palatino Linotype" w:cs="Times New Roman"/>
          <w:i/>
          <w:iCs/>
        </w:rPr>
        <w:t xml:space="preserve">De conformidad con lo dispuesto en el artículo 163 de la Ley de Transparencia y Acceso a la Información Pública del Estado de México y Municipios, se adjunta un archivo correspondiente al acuerdo de fecha 07 de febrero de dos mil veinte signado por el Titular de la Unidad de Transparencia, así mismo se anexan archivos con información remitida por el Servidor Público Habilitado.” </w:t>
      </w:r>
      <w:r w:rsidRPr="00B11B64">
        <w:rPr>
          <w:rFonts w:ascii="Palatino Linotype" w:eastAsia="Times New Roman" w:hAnsi="Palatino Linotype" w:cs="Times New Roman"/>
          <w:b/>
          <w:bCs/>
          <w:i/>
          <w:iCs/>
        </w:rPr>
        <w:t>[Sic]</w:t>
      </w:r>
    </w:p>
    <w:p w14:paraId="7C53298B" w14:textId="77777777" w:rsidR="00B11B64" w:rsidRDefault="00B11B64" w:rsidP="005D2B04">
      <w:pPr>
        <w:spacing w:before="240" w:line="360" w:lineRule="auto"/>
        <w:jc w:val="both"/>
        <w:rPr>
          <w:rFonts w:ascii="Palatino Linotype" w:hAnsi="Palatino Linotype" w:cs="Arial"/>
          <w:sz w:val="24"/>
          <w:szCs w:val="24"/>
        </w:rPr>
      </w:pPr>
    </w:p>
    <w:p w14:paraId="34465EC0" w14:textId="77777777" w:rsidR="00203635" w:rsidRDefault="00B278CF" w:rsidP="0020363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Adicionalmente,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w:t>
      </w:r>
      <w:r w:rsidR="00DB2BB2">
        <w:rPr>
          <w:rFonts w:ascii="Palatino Linotype" w:hAnsi="Palatino Linotype" w:cs="Arial"/>
          <w:sz w:val="24"/>
          <w:szCs w:val="24"/>
        </w:rPr>
        <w:t xml:space="preserve">los documentos electrónicos </w:t>
      </w:r>
      <w:r w:rsidR="00B11B64">
        <w:rPr>
          <w:rFonts w:ascii="Palatino Linotype" w:hAnsi="Palatino Linotype" w:cs="Arial"/>
          <w:b/>
          <w:bCs/>
          <w:sz w:val="24"/>
          <w:szCs w:val="24"/>
        </w:rPr>
        <w:t xml:space="preserve">“RESP. SPH 00017 VP.pdf” </w:t>
      </w:r>
      <w:r w:rsidR="00B11B64">
        <w:rPr>
          <w:rFonts w:ascii="Palatino Linotype" w:hAnsi="Palatino Linotype" w:cs="Arial"/>
          <w:sz w:val="24"/>
          <w:szCs w:val="24"/>
        </w:rPr>
        <w:t xml:space="preserve">y </w:t>
      </w:r>
      <w:r w:rsidR="00B11B64">
        <w:rPr>
          <w:rFonts w:ascii="Palatino Linotype" w:hAnsi="Palatino Linotype" w:cs="Arial"/>
          <w:b/>
          <w:bCs/>
          <w:sz w:val="24"/>
          <w:szCs w:val="24"/>
        </w:rPr>
        <w:t xml:space="preserve">“RESPUESTA ACUERDO 00017.pdf”, </w:t>
      </w:r>
      <w:r w:rsidR="00203635">
        <w:rPr>
          <w:rFonts w:ascii="Palatino Linotype" w:hAnsi="Palatino Linotype" w:cs="Arial"/>
          <w:sz w:val="24"/>
          <w:szCs w:val="24"/>
        </w:rPr>
        <w:t xml:space="preserve">mismos que se tienen por reproducidos como si a la letra se insertasen, en virtud de que será materia de análisis en el considerando respectivo. </w:t>
      </w:r>
    </w:p>
    <w:p w14:paraId="15E434EB" w14:textId="0AADC8F7" w:rsidR="00B11B64" w:rsidRPr="00B11B64" w:rsidRDefault="00B11B64" w:rsidP="005D2B04">
      <w:pPr>
        <w:spacing w:before="240" w:line="360" w:lineRule="auto"/>
        <w:jc w:val="both"/>
        <w:rPr>
          <w:rFonts w:ascii="Palatino Linotype" w:hAnsi="Palatino Linotype" w:cs="Arial"/>
          <w:b/>
          <w:bCs/>
          <w:sz w:val="24"/>
          <w:szCs w:val="24"/>
        </w:rPr>
      </w:pPr>
    </w:p>
    <w:p w14:paraId="3FCD2529" w14:textId="06DED54C" w:rsidR="005D2B04" w:rsidRPr="00B94D83" w:rsidRDefault="00203635" w:rsidP="005D2B04">
      <w:pPr>
        <w:spacing w:before="240" w:line="360" w:lineRule="auto"/>
        <w:jc w:val="both"/>
        <w:rPr>
          <w:rFonts w:ascii="Palatino Linotype" w:hAnsi="Palatino Linotype" w:cs="Arial"/>
          <w:b/>
          <w:sz w:val="28"/>
        </w:rPr>
      </w:pPr>
      <w:r>
        <w:rPr>
          <w:rFonts w:ascii="Palatino Linotype" w:hAnsi="Palatino Linotype" w:cs="Arial"/>
          <w:b/>
          <w:sz w:val="28"/>
        </w:rPr>
        <w:t>CUARTO</w:t>
      </w:r>
      <w:r w:rsidR="005D2B04" w:rsidRPr="00B94D83">
        <w:rPr>
          <w:rFonts w:ascii="Palatino Linotype" w:hAnsi="Palatino Linotype" w:cs="Arial"/>
          <w:b/>
          <w:sz w:val="28"/>
        </w:rPr>
        <w:t xml:space="preserve">. </w:t>
      </w:r>
      <w:r w:rsidR="005D2B04" w:rsidRPr="00B94D83">
        <w:rPr>
          <w:rFonts w:ascii="Palatino Linotype" w:hAnsi="Palatino Linotype"/>
          <w:b/>
          <w:sz w:val="28"/>
        </w:rPr>
        <w:t>Del recurso de revisión.</w:t>
      </w:r>
    </w:p>
    <w:p w14:paraId="5726500C" w14:textId="0C06B3D3" w:rsidR="00203635" w:rsidRPr="00203635" w:rsidRDefault="005D2B04" w:rsidP="005D2B04">
      <w:pPr>
        <w:spacing w:before="240" w:line="360" w:lineRule="auto"/>
        <w:jc w:val="both"/>
        <w:rPr>
          <w:rFonts w:ascii="Palatino Linotype" w:hAnsi="Palatino Linotype" w:cs="Arial"/>
          <w:sz w:val="24"/>
          <w:szCs w:val="24"/>
        </w:rPr>
      </w:pPr>
      <w:r w:rsidRPr="00B94D83">
        <w:rPr>
          <w:rFonts w:ascii="Palatino Linotype" w:hAnsi="Palatino Linotype" w:cs="Arial"/>
          <w:sz w:val="24"/>
          <w:szCs w:val="24"/>
        </w:rPr>
        <w:lastRenderedPageBreak/>
        <w:t xml:space="preserve">Inconforme con la respuesta notificada por </w:t>
      </w:r>
      <w:r w:rsidR="00A12F8D">
        <w:rPr>
          <w:rFonts w:ascii="Palatino Linotype" w:hAnsi="Palatino Linotype" w:cs="Arial"/>
          <w:b/>
          <w:sz w:val="24"/>
          <w:szCs w:val="24"/>
        </w:rPr>
        <w:t xml:space="preserve">El Sujeto Obligado, </w:t>
      </w:r>
      <w:r w:rsidR="00C427C0">
        <w:rPr>
          <w:rFonts w:ascii="Palatino Linotype" w:hAnsi="Palatino Linotype" w:cs="Arial"/>
          <w:b/>
          <w:sz w:val="24"/>
          <w:szCs w:val="24"/>
        </w:rPr>
        <w:t>El</w:t>
      </w:r>
      <w:r w:rsidR="00A44BB7">
        <w:rPr>
          <w:rFonts w:ascii="Palatino Linotype" w:hAnsi="Palatino Linotype" w:cs="Arial"/>
          <w:b/>
          <w:sz w:val="24"/>
          <w:szCs w:val="24"/>
        </w:rPr>
        <w:t xml:space="preserve"> Recurrente </w:t>
      </w:r>
      <w:r w:rsidR="00A44BB7">
        <w:rPr>
          <w:rFonts w:ascii="Palatino Linotype" w:hAnsi="Palatino Linotype" w:cs="Arial"/>
          <w:sz w:val="24"/>
          <w:szCs w:val="24"/>
        </w:rPr>
        <w:t>interpuso el recurso de revisión, en fecha</w:t>
      </w:r>
      <w:r w:rsidR="00203635">
        <w:rPr>
          <w:rFonts w:ascii="Palatino Linotype" w:hAnsi="Palatino Linotype" w:cs="Arial"/>
          <w:sz w:val="24"/>
          <w:szCs w:val="24"/>
        </w:rPr>
        <w:t xml:space="preserve"> veintiséis de febrero del año en curso, el cual fue registrado con el expediente número </w:t>
      </w:r>
      <w:r w:rsidR="00203635">
        <w:rPr>
          <w:rFonts w:ascii="Palatino Linotype" w:hAnsi="Palatino Linotype" w:cs="Arial"/>
          <w:b/>
          <w:bCs/>
          <w:sz w:val="24"/>
          <w:szCs w:val="24"/>
        </w:rPr>
        <w:t xml:space="preserve">01245/INFOEM/IP/RR/2020, </w:t>
      </w:r>
      <w:r w:rsidR="00203635">
        <w:rPr>
          <w:rFonts w:ascii="Palatino Linotype" w:hAnsi="Palatino Linotype" w:cs="Arial"/>
          <w:sz w:val="24"/>
          <w:szCs w:val="24"/>
        </w:rPr>
        <w:t xml:space="preserve">en el cual arguye las siguientes manifestaciones: </w:t>
      </w:r>
    </w:p>
    <w:p w14:paraId="6ABBCA3E" w14:textId="77777777" w:rsidR="005D2B04" w:rsidRPr="00EE6BC3" w:rsidRDefault="005D2B04" w:rsidP="005D2B04">
      <w:pPr>
        <w:spacing w:before="240" w:line="360" w:lineRule="auto"/>
        <w:ind w:right="851"/>
        <w:jc w:val="both"/>
        <w:rPr>
          <w:rFonts w:ascii="Palatino Linotype" w:hAnsi="Palatino Linotype"/>
          <w:b/>
          <w:color w:val="000000"/>
          <w:sz w:val="24"/>
          <w:szCs w:val="24"/>
        </w:rPr>
      </w:pPr>
      <w:r w:rsidRPr="00EE6BC3">
        <w:rPr>
          <w:rFonts w:ascii="Palatino Linotype" w:hAnsi="Palatino Linotype"/>
          <w:b/>
          <w:color w:val="000000"/>
          <w:sz w:val="24"/>
          <w:szCs w:val="24"/>
        </w:rPr>
        <w:t>Acto Impugnado:</w:t>
      </w:r>
    </w:p>
    <w:p w14:paraId="414A95CC" w14:textId="033E2F23" w:rsidR="005D2B04" w:rsidRPr="00203635" w:rsidRDefault="005D2B04" w:rsidP="00BE5D85">
      <w:pPr>
        <w:pStyle w:val="Estilo1"/>
        <w:rPr>
          <w:b/>
        </w:rPr>
      </w:pPr>
      <w:r w:rsidRPr="00203635">
        <w:t>“</w:t>
      </w:r>
      <w:r w:rsidR="00203635" w:rsidRPr="00203635">
        <w:t>1.- Informe escrito de transparencia de los recursos materiales y financieros (Recursos Federales, Cooperaciones voluntarias, y recursos por prestadores de servicios), firmados por el secretario técnico, e integrantes del CEPS, de Escuela Jardín de Niños “Estado de México”, Turno Matutino C.C.T.15EJN3880W, de los periodos del ciclo escolar: 2015-2016, 2016-2017, 2017-2018 y 2018-2019. 2.- Registros de inscripción realizados por la Autoridad Educativa Escolar, a los programas Federales, Estatales y Municipales de la Escuela Jardín de Niños “Estado de México”, Turno Matutino C.C.T.15EJN3880W, de los periodos del ciclo escolar: 2015-2016, 2016-2017, 2017-2018 y 2018-2019. 3.- Estados financieros y comprobantes de los gastos de las Mesas Directivas de la Asociación de Padres de Familia de la Escuela Jardín de Niños “Estado de México”, Turno Matutino C.C.T.15EJN3880W, de los periodos del ciclo escolar: 2015-2016, 2016-2017, 2017-2018 y 2018-2019. 4.- Las actas y registro en que conste la elección de la Mesa Directiva de Asociación de Padres de Familia y Comité Escolar de Participación Social, con los respectivos nombres y cargos, de la Escuela Jardín de Niños “Estado de México” Turno Matutino C.C.T.15EJN3880W, de los periodos del ciclo escolar: 2015-2016, 2016-2017, 2017-2018 y 2018-2019 Y 2019-2020. 5.- Nombramiento y Curriculum de la C. Gloria López Salazar, actual Directora de la Escuela Jardín de Niños “Estado de México”, Turno Matutino C.C.T. 15EJN3880W.</w:t>
      </w:r>
      <w:r w:rsidRPr="00203635">
        <w:t>”</w:t>
      </w:r>
      <w:r w:rsidR="00B278CF" w:rsidRPr="00203635">
        <w:t xml:space="preserve"> </w:t>
      </w:r>
      <w:r w:rsidRPr="00203635">
        <w:rPr>
          <w:b/>
        </w:rPr>
        <w:t>[Sic]</w:t>
      </w:r>
    </w:p>
    <w:p w14:paraId="6B96EA5E" w14:textId="77777777" w:rsidR="005D2B04" w:rsidRPr="00EE6BC3" w:rsidRDefault="005D2B04" w:rsidP="005D2B04">
      <w:pPr>
        <w:spacing w:before="240" w:line="360" w:lineRule="auto"/>
        <w:ind w:right="851"/>
        <w:jc w:val="both"/>
        <w:rPr>
          <w:rFonts w:ascii="Palatino Linotype" w:hAnsi="Palatino Linotype"/>
          <w:b/>
          <w:color w:val="000000"/>
          <w:sz w:val="24"/>
          <w:szCs w:val="24"/>
        </w:rPr>
      </w:pPr>
      <w:r w:rsidRPr="00EE6BC3">
        <w:rPr>
          <w:rFonts w:ascii="Palatino Linotype" w:hAnsi="Palatino Linotype"/>
          <w:b/>
          <w:color w:val="000000"/>
          <w:sz w:val="24"/>
          <w:szCs w:val="24"/>
        </w:rPr>
        <w:lastRenderedPageBreak/>
        <w:t>Razones o Motivos de Inconformidad:</w:t>
      </w:r>
    </w:p>
    <w:p w14:paraId="17AA0D30" w14:textId="671F73C5" w:rsidR="005D2B04" w:rsidRPr="00203635" w:rsidRDefault="00A44BB7" w:rsidP="00BE5D85">
      <w:pPr>
        <w:pStyle w:val="Estilo1"/>
      </w:pPr>
      <w:r w:rsidRPr="00203635">
        <w:t>“</w:t>
      </w:r>
      <w:r w:rsidR="00203635" w:rsidRPr="00203635">
        <w:t>Incumplimiento a marco normativo, ACUERDO NÚMERO 716 POR EL QUE SE ESTABLECEN LOS LINEAMIENTOS PARA LA CONSTITUCIÓN, ORGANIZACIÓN Y FUNCIONAMIENTO DE LOS CONSEJOS DE PARTICIPACIÓN SOCIAL EN LA EDUCACIÓN y por consiguiente no se encuentra fundado y motivado la NO entrega de información y de la información manifestada por el sujeto obligado se encuentra testada por lo que no da certeza jurídica propia de los documentos.</w:t>
      </w:r>
      <w:r w:rsidR="005D2B04" w:rsidRPr="00203635">
        <w:t xml:space="preserve">” </w:t>
      </w:r>
      <w:r w:rsidR="005D2B04" w:rsidRPr="00203635">
        <w:rPr>
          <w:b/>
        </w:rPr>
        <w:t>[Sic]</w:t>
      </w:r>
    </w:p>
    <w:p w14:paraId="71C8B9C9" w14:textId="77777777" w:rsidR="005D2B04" w:rsidRDefault="005D2B04" w:rsidP="005D2B04">
      <w:pPr>
        <w:spacing w:before="240" w:line="360" w:lineRule="auto"/>
        <w:ind w:right="851"/>
        <w:jc w:val="both"/>
        <w:rPr>
          <w:rFonts w:ascii="Palatino Linotype" w:hAnsi="Palatino Linotype"/>
          <w:color w:val="000000"/>
        </w:rPr>
      </w:pPr>
    </w:p>
    <w:p w14:paraId="353F6C58" w14:textId="19A012E3" w:rsidR="005D2B04" w:rsidRDefault="00203635" w:rsidP="005D2B04">
      <w:pPr>
        <w:spacing w:before="240" w:line="360" w:lineRule="auto"/>
        <w:jc w:val="both"/>
        <w:rPr>
          <w:rFonts w:ascii="Palatino Linotype" w:hAnsi="Palatino Linotype" w:cs="Arial"/>
          <w:b/>
          <w:sz w:val="28"/>
          <w:szCs w:val="28"/>
        </w:rPr>
      </w:pPr>
      <w:r>
        <w:rPr>
          <w:rFonts w:ascii="Palatino Linotype" w:hAnsi="Palatino Linotype" w:cs="Arial"/>
          <w:b/>
          <w:sz w:val="28"/>
        </w:rPr>
        <w:t>QUINTO</w:t>
      </w:r>
      <w:r w:rsidR="005D2B04" w:rsidRPr="00DB11D0">
        <w:rPr>
          <w:rFonts w:ascii="Palatino Linotype" w:hAnsi="Palatino Linotype" w:cs="Arial"/>
          <w:b/>
          <w:sz w:val="24"/>
          <w:szCs w:val="24"/>
        </w:rPr>
        <w:t>.</w:t>
      </w:r>
      <w:r w:rsidR="005D2B04" w:rsidRPr="00523CF0">
        <w:rPr>
          <w:rFonts w:ascii="Palatino Linotype" w:hAnsi="Palatino Linotype" w:cs="Arial"/>
          <w:b/>
          <w:sz w:val="24"/>
          <w:szCs w:val="24"/>
        </w:rPr>
        <w:t xml:space="preserve"> </w:t>
      </w:r>
      <w:r w:rsidR="005D2B04" w:rsidRPr="00523CF0">
        <w:rPr>
          <w:rFonts w:ascii="Palatino Linotype" w:hAnsi="Palatino Linotype" w:cs="Arial"/>
          <w:b/>
          <w:sz w:val="28"/>
          <w:szCs w:val="28"/>
        </w:rPr>
        <w:t>Del turno del recurso de revisión.</w:t>
      </w:r>
    </w:p>
    <w:p w14:paraId="2622A996" w14:textId="7DA97DD0" w:rsidR="00E45181" w:rsidRDefault="005D2B04" w:rsidP="00B278CF">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203635">
        <w:rPr>
          <w:rFonts w:ascii="Palatino Linotype" w:hAnsi="Palatino Linotype" w:cs="Arial"/>
          <w:sz w:val="24"/>
          <w:szCs w:val="24"/>
        </w:rPr>
        <w:t>cuatro de marzo</w:t>
      </w:r>
      <w:r w:rsidR="00B278CF">
        <w:rPr>
          <w:rFonts w:ascii="Palatino Linotype" w:hAnsi="Palatino Linotype" w:cs="Arial"/>
          <w:sz w:val="24"/>
          <w:szCs w:val="24"/>
        </w:rPr>
        <w:t xml:space="preserve"> de dos mil veinte, </w:t>
      </w:r>
      <w:r w:rsidR="00E45181">
        <w:rPr>
          <w:rFonts w:ascii="Palatino Linotype" w:hAnsi="Palatino Linotype" w:cs="Arial"/>
          <w:sz w:val="24"/>
          <w:szCs w:val="24"/>
        </w:rPr>
        <w:t>determinándose en él, un plazo de siete días para que las partes manifestaran lo que a su derecho corresponda en términos del numeral ya citado.</w:t>
      </w:r>
    </w:p>
    <w:p w14:paraId="31B73C93" w14:textId="77777777" w:rsidR="00B278CF" w:rsidRPr="00BE5D85" w:rsidRDefault="00B278CF" w:rsidP="00B278CF">
      <w:pPr>
        <w:spacing w:before="240" w:line="360" w:lineRule="auto"/>
        <w:jc w:val="both"/>
        <w:rPr>
          <w:rFonts w:ascii="Palatino Linotype" w:hAnsi="Palatino Linotype" w:cs="Arial"/>
          <w:sz w:val="24"/>
          <w:szCs w:val="24"/>
        </w:rPr>
      </w:pPr>
    </w:p>
    <w:p w14:paraId="0F405014" w14:textId="763A46F2" w:rsidR="005D2B04" w:rsidRDefault="00436337" w:rsidP="005D2B04">
      <w:pPr>
        <w:spacing w:before="240" w:line="360" w:lineRule="auto"/>
        <w:jc w:val="both"/>
        <w:rPr>
          <w:rFonts w:ascii="Palatino Linotype" w:hAnsi="Palatino Linotype" w:cs="Arial"/>
          <w:b/>
          <w:sz w:val="28"/>
          <w:szCs w:val="28"/>
        </w:rPr>
      </w:pPr>
      <w:r>
        <w:rPr>
          <w:rFonts w:ascii="Palatino Linotype" w:hAnsi="Palatino Linotype" w:cs="Arial"/>
          <w:b/>
          <w:sz w:val="28"/>
        </w:rPr>
        <w:t>SEXTO</w:t>
      </w:r>
      <w:r w:rsidR="005D2B04" w:rsidRPr="008551ED">
        <w:rPr>
          <w:rFonts w:ascii="Palatino Linotype" w:hAnsi="Palatino Linotype" w:cs="Arial"/>
          <w:b/>
          <w:sz w:val="24"/>
          <w:szCs w:val="24"/>
        </w:rPr>
        <w:t>.</w:t>
      </w:r>
      <w:r w:rsidR="005D2B04">
        <w:rPr>
          <w:rFonts w:ascii="Palatino Linotype" w:hAnsi="Palatino Linotype" w:cs="Arial"/>
          <w:b/>
          <w:sz w:val="24"/>
          <w:szCs w:val="24"/>
        </w:rPr>
        <w:t xml:space="preserve"> </w:t>
      </w:r>
      <w:r w:rsidR="005D2B04" w:rsidRPr="0087163A">
        <w:rPr>
          <w:rFonts w:ascii="Palatino Linotype" w:hAnsi="Palatino Linotype" w:cs="Arial"/>
          <w:b/>
          <w:sz w:val="28"/>
          <w:szCs w:val="28"/>
        </w:rPr>
        <w:t>De la etapa de instrucción.</w:t>
      </w:r>
    </w:p>
    <w:p w14:paraId="7F3DC7DD" w14:textId="77777777" w:rsidR="00203635" w:rsidRDefault="00203635" w:rsidP="0020363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Así, una vez transcurrido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00296BD1" w14:textId="34B6CAEC" w:rsidR="00203635" w:rsidRDefault="00203635" w:rsidP="00203635">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Por lo cual se decretó el cierre de instrucción con fecha </w:t>
      </w:r>
      <w:r>
        <w:rPr>
          <w:rFonts w:ascii="Palatino Linotype" w:hAnsi="Palatino Linotype" w:cs="Arial"/>
          <w:b/>
          <w:sz w:val="24"/>
          <w:szCs w:val="24"/>
        </w:rPr>
        <w:t xml:space="preserve">dieciocho de marzo del presente, </w:t>
      </w:r>
      <w:r>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14:paraId="08BD21FB" w14:textId="7D2CC9F4" w:rsidR="00AA58A2" w:rsidRDefault="00EA4E39" w:rsidP="00844569">
      <w:pPr>
        <w:spacing w:before="240" w:line="360" w:lineRule="auto"/>
        <w:jc w:val="center"/>
        <w:rPr>
          <w:rFonts w:ascii="Palatino Linotype" w:hAnsi="Palatino Linotype" w:cs="Arial"/>
          <w:b/>
          <w:sz w:val="24"/>
        </w:rPr>
      </w:pPr>
      <w:r>
        <w:rPr>
          <w:rFonts w:ascii="Palatino Linotype" w:hAnsi="Palatino Linotype" w:cs="Arial"/>
          <w:b/>
          <w:sz w:val="24"/>
        </w:rPr>
        <w:tab/>
      </w:r>
    </w:p>
    <w:p w14:paraId="1859AF3E" w14:textId="77777777" w:rsidR="006168E4" w:rsidRDefault="006168E4" w:rsidP="00844569">
      <w:pPr>
        <w:spacing w:before="240" w:line="360" w:lineRule="auto"/>
        <w:jc w:val="center"/>
        <w:rPr>
          <w:rFonts w:ascii="Palatino Linotype" w:hAnsi="Palatino Linotype" w:cs="Arial"/>
          <w:b/>
          <w:sz w:val="24"/>
        </w:rPr>
      </w:pPr>
      <w:r w:rsidRPr="001B1519">
        <w:rPr>
          <w:rFonts w:ascii="Palatino Linotype" w:hAnsi="Palatino Linotype" w:cs="Arial"/>
          <w:b/>
          <w:sz w:val="24"/>
        </w:rPr>
        <w:t>C O N S I D E R A N D O</w:t>
      </w:r>
      <w:r w:rsidRPr="00311A15">
        <w:rPr>
          <w:rFonts w:ascii="Palatino Linotype" w:hAnsi="Palatino Linotype" w:cs="Arial"/>
          <w:b/>
          <w:sz w:val="24"/>
        </w:rPr>
        <w:t xml:space="preserve"> </w:t>
      </w:r>
    </w:p>
    <w:p w14:paraId="43A4AD19"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2C9C464C" w14:textId="12139E39" w:rsidR="002F12F2" w:rsidRDefault="002F12F2" w:rsidP="002F12F2">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w:t>
      </w:r>
      <w:r w:rsidR="00C427C0">
        <w:rPr>
          <w:rFonts w:ascii="Palatino Linotype" w:hAnsi="Palatino Linotype" w:cs="Arial"/>
          <w:sz w:val="24"/>
          <w:szCs w:val="24"/>
        </w:rPr>
        <w:t xml:space="preserve">el </w:t>
      </w:r>
      <w:r w:rsidRPr="008F797B">
        <w:rPr>
          <w:rFonts w:ascii="Palatino Linotype" w:hAnsi="Palatino Linotype" w:cs="Arial"/>
          <w:sz w:val="24"/>
          <w:szCs w:val="24"/>
        </w:rPr>
        <w:t xml:space="preserve">presente recurso de revisión interpuesto por </w:t>
      </w:r>
      <w:r w:rsidR="00C427C0">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08D464C6" w14:textId="77777777" w:rsidR="00B278CF" w:rsidRDefault="00B278CF" w:rsidP="002F12F2">
      <w:pPr>
        <w:spacing w:before="240" w:line="360" w:lineRule="auto"/>
        <w:jc w:val="both"/>
        <w:rPr>
          <w:rFonts w:ascii="Palatino Linotype" w:hAnsi="Palatino Linotype" w:cs="Arial"/>
          <w:sz w:val="24"/>
          <w:szCs w:val="24"/>
        </w:rPr>
      </w:pPr>
    </w:p>
    <w:p w14:paraId="11758CA4"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65A12B12" w14:textId="343A326B"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w:t>
      </w:r>
      <w:r w:rsidR="00C427C0">
        <w:rPr>
          <w:rFonts w:ascii="Palatino Linotype" w:hAnsi="Palatino Linotype" w:cs="Arial"/>
        </w:rPr>
        <w:t>el</w:t>
      </w:r>
      <w:r>
        <w:rPr>
          <w:rFonts w:ascii="Palatino Linotype" w:hAnsi="Palatino Linotype" w:cs="Arial"/>
        </w:rPr>
        <w:t xml:space="preserve">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025F34F2" w14:textId="77777777" w:rsidR="00E45181" w:rsidRDefault="00E45181"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69EAC969" w14:textId="77777777" w:rsidR="00203635" w:rsidRDefault="00203635" w:rsidP="00203635">
      <w:pPr>
        <w:spacing w:after="0" w:line="360" w:lineRule="auto"/>
        <w:jc w:val="both"/>
        <w:rPr>
          <w:rFonts w:ascii="Palatino Linotype" w:hAnsi="Palatino Linotype"/>
          <w:b/>
          <w:sz w:val="28"/>
          <w:szCs w:val="28"/>
        </w:rPr>
      </w:pPr>
      <w:r>
        <w:rPr>
          <w:rFonts w:ascii="Palatino Linotype" w:hAnsi="Palatino Linotype"/>
          <w:b/>
          <w:sz w:val="28"/>
          <w:szCs w:val="28"/>
        </w:rPr>
        <w:t>TERCERO. Cuestiones de previo y especial pronunciamiento.</w:t>
      </w:r>
    </w:p>
    <w:p w14:paraId="6F3DA758" w14:textId="77777777" w:rsidR="00203635" w:rsidRDefault="00203635" w:rsidP="00203635">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Pr>
          <w:rFonts w:ascii="Palatino Linotype" w:eastAsia="Times New Roman" w:hAnsi="Palatino Linotype" w:cs="Times New Roman"/>
          <w:sz w:val="24"/>
          <w:szCs w:val="24"/>
          <w:lang w:val="es-ES_tradnl" w:eastAsia="es-ES"/>
        </w:rPr>
        <w:t>Acceso a la Información Pública del Estado de México y Municipios</w:t>
      </w:r>
      <w:r>
        <w:rPr>
          <w:rFonts w:ascii="Palatino Linotype" w:eastAsia="Times New Roman" w:hAnsi="Palatino Linotype" w:cs="Times New Roman"/>
          <w:sz w:val="24"/>
          <w:szCs w:val="24"/>
          <w:lang w:eastAsia="es-ES"/>
        </w:rPr>
        <w:t>, establecidos en el artículo 180 que enuncia:</w:t>
      </w:r>
    </w:p>
    <w:p w14:paraId="2B49D1E2" w14:textId="77777777" w:rsidR="00203635" w:rsidRDefault="00203635" w:rsidP="00203635">
      <w:pPr>
        <w:spacing w:before="240" w:line="360" w:lineRule="auto"/>
        <w:ind w:left="851" w:right="851"/>
        <w:jc w:val="both"/>
        <w:rPr>
          <w:rFonts w:ascii="Palatino Linotype" w:eastAsia="Times New Roman" w:hAnsi="Palatino Linotype" w:cs="Arial"/>
          <w:i/>
          <w:lang w:eastAsia="es-ES"/>
        </w:rPr>
      </w:pPr>
      <w:r>
        <w:rPr>
          <w:rFonts w:ascii="Palatino Linotype" w:eastAsia="Times New Roman" w:hAnsi="Palatino Linotype" w:cs="Arial"/>
          <w:b/>
          <w:i/>
          <w:lang w:eastAsia="es-ES"/>
        </w:rPr>
        <w:t xml:space="preserve">“Artículo 180. </w:t>
      </w:r>
      <w:r>
        <w:rPr>
          <w:rFonts w:ascii="Palatino Linotype" w:eastAsia="Times New Roman" w:hAnsi="Palatino Linotype" w:cs="Arial"/>
          <w:i/>
          <w:lang w:eastAsia="es-ES"/>
        </w:rPr>
        <w:t>El recurso de revisión contendrá:</w:t>
      </w:r>
    </w:p>
    <w:p w14:paraId="4A0588C4" w14:textId="77777777" w:rsidR="00203635" w:rsidRDefault="00203635" w:rsidP="00203635">
      <w:pPr>
        <w:spacing w:before="240" w:line="360" w:lineRule="auto"/>
        <w:ind w:left="851" w:right="851"/>
        <w:jc w:val="both"/>
        <w:rPr>
          <w:rFonts w:ascii="Palatino Linotype" w:eastAsia="Times New Roman" w:hAnsi="Palatino Linotype" w:cs="Arial"/>
          <w:i/>
          <w:lang w:eastAsia="es-ES"/>
        </w:rPr>
      </w:pPr>
      <w:r>
        <w:rPr>
          <w:rFonts w:ascii="Palatino Linotype" w:eastAsia="Times New Roman" w:hAnsi="Palatino Linotype" w:cs="Arial"/>
          <w:i/>
          <w:lang w:eastAsia="es-ES"/>
        </w:rPr>
        <w:t>I. El sujeto obligado ante la cual se presentó la solicitud;</w:t>
      </w:r>
    </w:p>
    <w:p w14:paraId="515CB3D9" w14:textId="77777777" w:rsidR="00203635" w:rsidRDefault="00203635" w:rsidP="00203635">
      <w:pPr>
        <w:spacing w:before="240" w:line="360" w:lineRule="auto"/>
        <w:ind w:left="851" w:right="851"/>
        <w:jc w:val="both"/>
        <w:rPr>
          <w:rFonts w:ascii="Palatino Linotype" w:eastAsia="Times New Roman" w:hAnsi="Palatino Linotype" w:cs="Arial"/>
          <w:i/>
          <w:lang w:eastAsia="es-ES"/>
        </w:rPr>
      </w:pPr>
      <w:r>
        <w:rPr>
          <w:rFonts w:ascii="Palatino Linotype" w:eastAsia="Times New Roman" w:hAnsi="Palatino Linotype" w:cs="Arial"/>
          <w:b/>
          <w:i/>
          <w:u w:val="single"/>
          <w:lang w:eastAsia="es-ES"/>
        </w:rPr>
        <w:t>II. El nombre del solicitante que recurre</w:t>
      </w:r>
      <w:r>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6C6C7434" w14:textId="77777777" w:rsidR="00203635" w:rsidRDefault="00203635" w:rsidP="00203635">
      <w:pPr>
        <w:spacing w:before="240" w:line="360" w:lineRule="auto"/>
        <w:ind w:left="851" w:right="851"/>
        <w:jc w:val="both"/>
        <w:rPr>
          <w:rFonts w:ascii="Palatino Linotype" w:eastAsia="Times New Roman" w:hAnsi="Palatino Linotype" w:cs="Arial"/>
          <w:i/>
          <w:lang w:eastAsia="es-ES"/>
        </w:rPr>
      </w:pPr>
      <w:r>
        <w:rPr>
          <w:rFonts w:ascii="Palatino Linotype" w:eastAsia="Times New Roman" w:hAnsi="Palatino Linotype" w:cs="Arial"/>
          <w:i/>
          <w:lang w:eastAsia="es-ES"/>
        </w:rPr>
        <w:t>III. El número de folio de respuesta de la solicitud de acceso;</w:t>
      </w:r>
    </w:p>
    <w:p w14:paraId="17B2F012" w14:textId="77777777" w:rsidR="00203635" w:rsidRDefault="00203635" w:rsidP="00203635">
      <w:pPr>
        <w:spacing w:before="240" w:line="360" w:lineRule="auto"/>
        <w:ind w:left="851" w:right="851"/>
        <w:jc w:val="both"/>
        <w:rPr>
          <w:rFonts w:ascii="Palatino Linotype" w:eastAsia="Times New Roman" w:hAnsi="Palatino Linotype" w:cs="Arial"/>
          <w:i/>
          <w:lang w:eastAsia="es-ES"/>
        </w:rPr>
      </w:pPr>
      <w:r>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46B09BB6" w14:textId="77777777" w:rsidR="00203635" w:rsidRDefault="00203635" w:rsidP="00203635">
      <w:pPr>
        <w:spacing w:before="240" w:line="360" w:lineRule="auto"/>
        <w:ind w:left="851" w:right="851"/>
        <w:jc w:val="both"/>
        <w:rPr>
          <w:rFonts w:ascii="Palatino Linotype" w:eastAsia="Times New Roman" w:hAnsi="Palatino Linotype" w:cs="Arial"/>
          <w:i/>
          <w:lang w:eastAsia="es-ES"/>
        </w:rPr>
      </w:pPr>
      <w:r>
        <w:rPr>
          <w:rFonts w:ascii="Palatino Linotype" w:eastAsia="Times New Roman" w:hAnsi="Palatino Linotype" w:cs="Arial"/>
          <w:i/>
          <w:lang w:eastAsia="es-ES"/>
        </w:rPr>
        <w:lastRenderedPageBreak/>
        <w:t>V. El acto que se recurre;</w:t>
      </w:r>
    </w:p>
    <w:p w14:paraId="00525F4D" w14:textId="77777777" w:rsidR="00203635" w:rsidRDefault="00203635" w:rsidP="00203635">
      <w:pPr>
        <w:spacing w:before="240" w:line="360" w:lineRule="auto"/>
        <w:ind w:left="851" w:right="851"/>
        <w:jc w:val="both"/>
        <w:rPr>
          <w:rFonts w:ascii="Palatino Linotype" w:eastAsia="Times New Roman" w:hAnsi="Palatino Linotype" w:cs="Arial"/>
          <w:i/>
          <w:lang w:eastAsia="es-ES"/>
        </w:rPr>
      </w:pPr>
      <w:r>
        <w:rPr>
          <w:rFonts w:ascii="Palatino Linotype" w:eastAsia="Times New Roman" w:hAnsi="Palatino Linotype" w:cs="Arial"/>
          <w:i/>
          <w:lang w:eastAsia="es-ES"/>
        </w:rPr>
        <w:t>VI. Las razones o motivos de inconformidad;</w:t>
      </w:r>
    </w:p>
    <w:p w14:paraId="731EB9B4" w14:textId="77777777" w:rsidR="00203635" w:rsidRDefault="00203635" w:rsidP="00203635">
      <w:pPr>
        <w:spacing w:before="240" w:line="360" w:lineRule="auto"/>
        <w:ind w:left="851" w:right="851"/>
        <w:jc w:val="both"/>
        <w:rPr>
          <w:rFonts w:ascii="Palatino Linotype" w:eastAsia="Times New Roman" w:hAnsi="Palatino Linotype" w:cs="Arial"/>
          <w:i/>
          <w:lang w:eastAsia="es-ES"/>
        </w:rPr>
      </w:pPr>
      <w:r>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7CC71916" w14:textId="77777777" w:rsidR="00203635" w:rsidRDefault="00203635" w:rsidP="00203635">
      <w:pPr>
        <w:spacing w:before="240" w:line="360" w:lineRule="auto"/>
        <w:ind w:left="851" w:right="851"/>
        <w:jc w:val="both"/>
        <w:rPr>
          <w:rFonts w:ascii="Palatino Linotype" w:eastAsia="Times New Roman" w:hAnsi="Palatino Linotype" w:cs="Arial"/>
          <w:i/>
          <w:lang w:eastAsia="es-ES"/>
        </w:rPr>
      </w:pPr>
      <w:r>
        <w:rPr>
          <w:rFonts w:ascii="Palatino Linotype" w:eastAsia="Times New Roman" w:hAnsi="Palatino Linotype" w:cs="Arial"/>
          <w:i/>
          <w:lang w:eastAsia="es-ES"/>
        </w:rPr>
        <w:t>VIII. Firma del recurrente, en su caso, cuando se presente por escrito, requisito sin el cual se dará trámite al recurso.</w:t>
      </w:r>
    </w:p>
    <w:p w14:paraId="7D1A6264" w14:textId="77777777" w:rsidR="00203635" w:rsidRDefault="00203635" w:rsidP="00203635">
      <w:pPr>
        <w:spacing w:before="240" w:line="360" w:lineRule="auto"/>
        <w:ind w:left="851" w:right="851"/>
        <w:jc w:val="both"/>
        <w:rPr>
          <w:rFonts w:ascii="Palatino Linotype" w:eastAsia="Times New Roman" w:hAnsi="Palatino Linotype" w:cs="Arial"/>
          <w:i/>
          <w:lang w:eastAsia="es-ES"/>
        </w:rPr>
      </w:pPr>
      <w:r>
        <w:rPr>
          <w:rFonts w:ascii="Palatino Linotype" w:eastAsia="Times New Roman" w:hAnsi="Palatino Linotype" w:cs="Arial"/>
          <w:i/>
          <w:lang w:eastAsia="es-ES"/>
        </w:rPr>
        <w:t>Adicionalmente, se podrán anexar las pruebas y demás elementos que considere procedentes someter a juicio del Instituto.</w:t>
      </w:r>
    </w:p>
    <w:p w14:paraId="783D8AD7" w14:textId="77777777" w:rsidR="00203635" w:rsidRDefault="00203635" w:rsidP="00203635">
      <w:pPr>
        <w:spacing w:before="240" w:line="360" w:lineRule="auto"/>
        <w:ind w:left="851" w:right="851"/>
        <w:jc w:val="both"/>
        <w:rPr>
          <w:rFonts w:ascii="Palatino Linotype" w:eastAsia="Times New Roman" w:hAnsi="Palatino Linotype" w:cs="Arial"/>
          <w:i/>
          <w:lang w:eastAsia="es-ES"/>
        </w:rPr>
      </w:pPr>
      <w:r>
        <w:rPr>
          <w:rFonts w:ascii="Palatino Linotype" w:eastAsia="Times New Roman" w:hAnsi="Palatino Linotype" w:cs="Arial"/>
          <w:i/>
          <w:lang w:eastAsia="es-ES"/>
        </w:rPr>
        <w:t>En ningún caso será necesario que el particular ratifique el recurso de revisión interpuesto.</w:t>
      </w:r>
    </w:p>
    <w:p w14:paraId="6C044553" w14:textId="77777777" w:rsidR="00203635" w:rsidRDefault="00203635" w:rsidP="00203635">
      <w:pPr>
        <w:spacing w:before="240" w:line="360" w:lineRule="auto"/>
        <w:ind w:left="851" w:right="851"/>
        <w:jc w:val="both"/>
        <w:rPr>
          <w:rFonts w:ascii="Palatino Linotype" w:eastAsia="Times New Roman" w:hAnsi="Palatino Linotype" w:cs="Arial"/>
          <w:i/>
          <w:sz w:val="24"/>
          <w:szCs w:val="24"/>
          <w:lang w:eastAsia="es-ES"/>
        </w:rPr>
      </w:pPr>
      <w:r>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7AE47EA7" w14:textId="77777777" w:rsidR="00203635" w:rsidRDefault="00203635" w:rsidP="00203635">
      <w:pPr>
        <w:spacing w:after="0" w:line="360" w:lineRule="auto"/>
        <w:jc w:val="both"/>
        <w:rPr>
          <w:rFonts w:ascii="Palatino Linotype" w:eastAsia="Times New Roman" w:hAnsi="Palatino Linotype" w:cs="Arial"/>
          <w:b/>
          <w:i/>
          <w:sz w:val="24"/>
          <w:szCs w:val="24"/>
          <w:lang w:eastAsia="es-ES"/>
        </w:rPr>
      </w:pPr>
    </w:p>
    <w:p w14:paraId="2ADBD676" w14:textId="77777777" w:rsidR="00203635" w:rsidRDefault="00203635" w:rsidP="00203635">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t xml:space="preserve">Cabe señalar que </w:t>
      </w:r>
      <w:r>
        <w:rPr>
          <w:rFonts w:ascii="Palatino Linotype" w:eastAsia="Calibri" w:hAnsi="Palatino Linotype" w:cs="Segoe UI"/>
          <w:b/>
          <w:sz w:val="24"/>
          <w:szCs w:val="24"/>
          <w:lang w:val="es-ES" w:eastAsia="es-ES"/>
        </w:rPr>
        <w:t>El Recurrente</w:t>
      </w:r>
      <w:r>
        <w:rPr>
          <w:rFonts w:ascii="Palatino Linotype" w:eastAsia="Calibri" w:hAnsi="Palatino Linotype" w:cs="Segoe UI"/>
          <w:sz w:val="24"/>
          <w:szCs w:val="24"/>
          <w:lang w:val="es-ES" w:eastAsia="es-ES"/>
        </w:rPr>
        <w:t xml:space="preserve"> ejerció de manera anónima su derecho de acceso a la información pública</w:t>
      </w:r>
      <w:r>
        <w:rPr>
          <w:rFonts w:ascii="Palatino Linotype" w:eastAsia="Calibri" w:hAnsi="Palatino Linotype" w:cs="Times New Roman"/>
          <w:sz w:val="24"/>
          <w:szCs w:val="24"/>
          <w:lang w:val="es-ES" w:eastAsia="es-ES"/>
        </w:rPr>
        <w:t xml:space="preserve">, sin embargo, no es motivo para desechar las </w:t>
      </w:r>
      <w:r>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4EBF4834" w14:textId="77777777" w:rsidR="00203635" w:rsidRDefault="00203635" w:rsidP="00203635">
      <w:pPr>
        <w:spacing w:before="240" w:line="360" w:lineRule="auto"/>
        <w:ind w:left="851" w:right="851"/>
        <w:jc w:val="both"/>
        <w:rPr>
          <w:rFonts w:ascii="Palatino Linotype" w:eastAsia="Calibri" w:hAnsi="Palatino Linotype" w:cs="Arial"/>
          <w:b/>
          <w:i/>
          <w:lang w:val="es-ES" w:eastAsia="es-ES"/>
        </w:rPr>
      </w:pPr>
      <w:r>
        <w:rPr>
          <w:rFonts w:ascii="Palatino Linotype" w:eastAsia="Calibri" w:hAnsi="Palatino Linotype" w:cs="Arial"/>
          <w:i/>
          <w:lang w:val="es-ES" w:eastAsia="es-ES"/>
        </w:rPr>
        <w:t xml:space="preserve">“Las solicitudes anónimas, con nombre incompleto o seudónimo serán procedentes para su trámite por parte del sujeto obligado ante quien se presente. No podrá </w:t>
      </w:r>
      <w:r>
        <w:rPr>
          <w:rFonts w:ascii="Palatino Linotype" w:eastAsia="Calibri" w:hAnsi="Palatino Linotype" w:cs="Arial"/>
          <w:i/>
          <w:lang w:val="es-ES" w:eastAsia="es-ES"/>
        </w:rPr>
        <w:lastRenderedPageBreak/>
        <w:t xml:space="preserve">requerirse información adicional con motivo del nombre proporcionado por el solicitante.” </w:t>
      </w:r>
      <w:r>
        <w:rPr>
          <w:rFonts w:ascii="Palatino Linotype" w:eastAsia="Calibri" w:hAnsi="Palatino Linotype" w:cs="Arial"/>
          <w:b/>
          <w:i/>
          <w:lang w:val="es-ES" w:eastAsia="es-ES"/>
        </w:rPr>
        <w:t>[Sic]</w:t>
      </w:r>
    </w:p>
    <w:p w14:paraId="1B41DCD7" w14:textId="77777777" w:rsidR="00203635" w:rsidRDefault="00203635" w:rsidP="00203635">
      <w:pPr>
        <w:spacing w:after="0" w:line="360" w:lineRule="auto"/>
        <w:jc w:val="both"/>
        <w:rPr>
          <w:rFonts w:ascii="Palatino Linotype" w:eastAsia="Times New Roman" w:hAnsi="Palatino Linotype" w:cs="Times New Roman"/>
          <w:sz w:val="24"/>
          <w:szCs w:val="24"/>
          <w:lang w:val="es-ES" w:eastAsia="es-ES"/>
        </w:rPr>
      </w:pPr>
    </w:p>
    <w:p w14:paraId="48C1F7CD" w14:textId="77777777" w:rsidR="00203635" w:rsidRDefault="00203635" w:rsidP="00203635">
      <w:pPr>
        <w:spacing w:after="0" w:line="360" w:lineRule="auto"/>
        <w:jc w:val="both"/>
        <w:rPr>
          <w:rFonts w:ascii="Palatino Linotype" w:eastAsia="Calibri" w:hAnsi="Palatino Linotype" w:cs="Times New Roman"/>
          <w:sz w:val="24"/>
          <w:szCs w:val="24"/>
          <w:lang w:val="es-ES" w:eastAsia="es-ES"/>
        </w:rPr>
      </w:pPr>
      <w:r>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Pr>
          <w:rFonts w:ascii="Palatino Linotype" w:eastAsia="Calibri" w:hAnsi="Palatino Linotype" w:cs="Arial"/>
          <w:sz w:val="24"/>
          <w:szCs w:val="24"/>
          <w:lang w:val="es-ES" w:eastAsia="es-ES"/>
        </w:rPr>
        <w:t>vigésimo, vigésimo primero</w:t>
      </w:r>
      <w:r>
        <w:rPr>
          <w:rFonts w:ascii="Palatino Linotype" w:eastAsia="Times New Roman" w:hAnsi="Palatino Linotype" w:cs="Arial"/>
          <w:sz w:val="24"/>
          <w:szCs w:val="24"/>
          <w:lang w:eastAsia="es-ES"/>
        </w:rPr>
        <w:t xml:space="preserve"> y vigésimo segundo</w:t>
      </w:r>
      <w:r>
        <w:rPr>
          <w:rFonts w:ascii="Palatino Linotype" w:eastAsia="Calibri" w:hAnsi="Palatino Linotype" w:cs="Times New Roman"/>
          <w:sz w:val="24"/>
          <w:szCs w:val="24"/>
          <w:lang w:val="es-ES" w:eastAsia="es-ES"/>
        </w:rPr>
        <w:t>, de la Constitución Política del Estado Libre y Soberano de México, se establece lo siguiente:</w:t>
      </w:r>
    </w:p>
    <w:p w14:paraId="544C4931" w14:textId="77777777" w:rsidR="00203635" w:rsidRDefault="00203635" w:rsidP="00203635">
      <w:pPr>
        <w:spacing w:before="240" w:line="360" w:lineRule="auto"/>
        <w:ind w:left="851" w:right="851"/>
        <w:jc w:val="center"/>
        <w:rPr>
          <w:rFonts w:ascii="Palatino Linotype" w:eastAsia="Times New Roman" w:hAnsi="Palatino Linotype" w:cs="Times New Roman"/>
          <w:b/>
          <w:i/>
          <w:u w:val="single"/>
          <w:lang w:val="es-ES" w:eastAsia="es-ES"/>
        </w:rPr>
      </w:pPr>
      <w:r>
        <w:rPr>
          <w:rFonts w:ascii="Palatino Linotype" w:eastAsia="Times New Roman" w:hAnsi="Palatino Linotype" w:cs="Times New Roman"/>
          <w:b/>
          <w:i/>
          <w:u w:val="single"/>
          <w:lang w:val="es-ES" w:eastAsia="es-ES"/>
        </w:rPr>
        <w:t>Constitución Política de los Estados Unidos Mexicanos</w:t>
      </w:r>
    </w:p>
    <w:p w14:paraId="0DA0AEDA" w14:textId="77777777" w:rsidR="00203635" w:rsidRDefault="00203635" w:rsidP="00203635">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t>“Artículo 6</w:t>
      </w:r>
      <w:r>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86090B3" w14:textId="77777777" w:rsidR="00203635" w:rsidRDefault="00203635" w:rsidP="00203635">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p>
    <w:p w14:paraId="5B9C0302" w14:textId="77777777" w:rsidR="00203635" w:rsidRDefault="00203635" w:rsidP="00203635">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 xml:space="preserve">Para efectos de lo dispuesto en el presente artículo se observará lo siguiente: </w:t>
      </w:r>
    </w:p>
    <w:p w14:paraId="0B2C57B8" w14:textId="77777777" w:rsidR="00203635" w:rsidRDefault="00203635" w:rsidP="00203635">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3F2DE837" w14:textId="77777777" w:rsidR="00203635" w:rsidRDefault="00203635" w:rsidP="00203635">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p>
    <w:p w14:paraId="5F324C90" w14:textId="77777777" w:rsidR="00203635" w:rsidRDefault="00203635" w:rsidP="00203635">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27B00E33" w14:textId="77777777" w:rsidR="00203635" w:rsidRDefault="00203635" w:rsidP="00203635">
      <w:pPr>
        <w:spacing w:before="240" w:line="360" w:lineRule="auto"/>
        <w:ind w:left="851" w:right="851"/>
        <w:jc w:val="both"/>
        <w:rPr>
          <w:rFonts w:ascii="Palatino Linotype" w:eastAsia="Times New Roman" w:hAnsi="Palatino Linotype" w:cs="Times New Roman"/>
          <w:b/>
          <w:i/>
          <w:lang w:val="es-ES" w:eastAsia="es-ES"/>
        </w:rPr>
      </w:pPr>
      <w:r>
        <w:rPr>
          <w:rFonts w:ascii="Palatino Linotype" w:eastAsia="Times New Roman" w:hAnsi="Palatino Linotype" w:cs="Times New Roman"/>
          <w:i/>
          <w:lang w:val="es-ES" w:eastAsia="es-ES"/>
        </w:rPr>
        <w:lastRenderedPageBreak/>
        <w:t xml:space="preserve">IV. Se establecerán mecanismos de acceso a la información y procedimientos de revisión expeditos que se sustanciarán ante los organismos autónomos especializados e imparciales que establece esta Constitución.” </w:t>
      </w:r>
      <w:r>
        <w:rPr>
          <w:rFonts w:ascii="Palatino Linotype" w:eastAsia="Times New Roman" w:hAnsi="Palatino Linotype" w:cs="Times New Roman"/>
          <w:b/>
          <w:i/>
          <w:lang w:val="es-ES" w:eastAsia="es-ES"/>
        </w:rPr>
        <w:t>[Sic]</w:t>
      </w:r>
    </w:p>
    <w:p w14:paraId="281D84DC" w14:textId="77777777" w:rsidR="00203635" w:rsidRDefault="00203635" w:rsidP="00203635">
      <w:pPr>
        <w:spacing w:before="240" w:line="360" w:lineRule="auto"/>
        <w:ind w:left="851" w:right="851"/>
        <w:jc w:val="both"/>
        <w:rPr>
          <w:rFonts w:ascii="Palatino Linotype" w:eastAsia="Times New Roman" w:hAnsi="Palatino Linotype" w:cs="Times New Roman"/>
          <w:i/>
          <w:lang w:val="es-ES" w:eastAsia="es-ES"/>
        </w:rPr>
      </w:pPr>
    </w:p>
    <w:p w14:paraId="0F7EA698" w14:textId="77777777" w:rsidR="00203635" w:rsidRDefault="00203635" w:rsidP="00203635">
      <w:pPr>
        <w:spacing w:before="240" w:line="360" w:lineRule="auto"/>
        <w:ind w:left="851" w:right="851"/>
        <w:jc w:val="center"/>
        <w:rPr>
          <w:rFonts w:ascii="Palatino Linotype" w:eastAsia="Times New Roman" w:hAnsi="Palatino Linotype" w:cs="Times New Roman"/>
          <w:b/>
          <w:i/>
          <w:u w:val="single"/>
          <w:lang w:val="es-ES" w:eastAsia="es-ES"/>
        </w:rPr>
      </w:pPr>
      <w:r>
        <w:rPr>
          <w:rFonts w:ascii="Palatino Linotype" w:eastAsia="Times New Roman" w:hAnsi="Palatino Linotype" w:cs="Times New Roman"/>
          <w:b/>
          <w:i/>
          <w:u w:val="single"/>
          <w:lang w:val="es-ES" w:eastAsia="es-ES"/>
        </w:rPr>
        <w:t>Constitución Política del Estado Libre y Soberano de México</w:t>
      </w:r>
    </w:p>
    <w:p w14:paraId="08C9D151" w14:textId="77777777" w:rsidR="00203635" w:rsidRDefault="00203635" w:rsidP="00203635">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r>
        <w:rPr>
          <w:rFonts w:ascii="Palatino Linotype" w:eastAsia="Times New Roman" w:hAnsi="Palatino Linotype" w:cs="Times New Roman"/>
          <w:b/>
          <w:i/>
          <w:lang w:val="es-ES" w:eastAsia="es-ES"/>
        </w:rPr>
        <w:t>Artículo 5</w:t>
      </w:r>
      <w:r>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16FB777" w14:textId="77777777" w:rsidR="00203635" w:rsidRDefault="00203635" w:rsidP="00203635">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p>
    <w:p w14:paraId="75DE1C0E" w14:textId="77777777" w:rsidR="00203635" w:rsidRDefault="00203635" w:rsidP="00203635">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64E73E65" w14:textId="77777777" w:rsidR="00203635" w:rsidRDefault="00203635" w:rsidP="00203635">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 xml:space="preserve"> (…)</w:t>
      </w:r>
    </w:p>
    <w:p w14:paraId="16518588" w14:textId="77777777" w:rsidR="00203635" w:rsidRDefault="00203635" w:rsidP="00203635">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507C67E8" w14:textId="77777777" w:rsidR="00203635" w:rsidRDefault="00203635" w:rsidP="00203635">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 xml:space="preserve">Para garantizar el ejercicio del derecho de transparencia, acceso a la información pública y protección de datos personales, los poderes públicos y los organismos </w:t>
      </w:r>
      <w:r>
        <w:rPr>
          <w:rFonts w:ascii="Palatino Linotype" w:eastAsia="Times New Roman" w:hAnsi="Palatino Linotype" w:cs="Times New Roman"/>
          <w:i/>
          <w:lang w:val="es-ES" w:eastAsia="es-ES"/>
        </w:rPr>
        <w:lastRenderedPageBreak/>
        <w:t>autónomos, transparentarán sus acciones, en términos de las disposiciones aplicables, la información será oportuna, clara, veraz y de fácil acceso. Este derecho se regirá por los principios y bases siguientes:</w:t>
      </w:r>
    </w:p>
    <w:p w14:paraId="4FAAFD48" w14:textId="77777777" w:rsidR="00203635" w:rsidRDefault="00203635" w:rsidP="00203635">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p>
    <w:p w14:paraId="6DC3905D" w14:textId="77777777" w:rsidR="00203635" w:rsidRDefault="00203635" w:rsidP="00203635">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02863E7E" w14:textId="77777777" w:rsidR="00203635" w:rsidRDefault="00203635" w:rsidP="00203635">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7318213E" w14:textId="77777777" w:rsidR="00203635" w:rsidRDefault="00203635" w:rsidP="00203635">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p>
    <w:p w14:paraId="7FC02D93" w14:textId="77777777" w:rsidR="00203635" w:rsidRDefault="00203635" w:rsidP="00203635">
      <w:pPr>
        <w:spacing w:before="240" w:line="360" w:lineRule="auto"/>
        <w:ind w:left="851" w:right="851"/>
        <w:jc w:val="both"/>
        <w:rPr>
          <w:rFonts w:ascii="Palatino Linotype" w:eastAsia="Times New Roman" w:hAnsi="Palatino Linotype" w:cs="Times New Roman"/>
          <w:b/>
          <w:i/>
          <w:lang w:val="es-ES" w:eastAsia="es-ES"/>
        </w:rPr>
      </w:pPr>
      <w:r>
        <w:rPr>
          <w:rFonts w:ascii="Palatino Linotype" w:eastAsia="Times New Roman" w:hAnsi="Palatino Linotype" w:cs="Times New Roman"/>
          <w:i/>
          <w:lang w:val="es-ES"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Pr>
          <w:rFonts w:ascii="Palatino Linotype" w:eastAsia="Times New Roman" w:hAnsi="Palatino Linotype" w:cs="Times New Roman"/>
          <w:b/>
          <w:i/>
          <w:lang w:val="es-ES" w:eastAsia="es-ES"/>
        </w:rPr>
        <w:t>[Sic]</w:t>
      </w:r>
    </w:p>
    <w:p w14:paraId="0AA16075" w14:textId="77777777" w:rsidR="00203635" w:rsidRDefault="00203635" w:rsidP="00203635">
      <w:pPr>
        <w:spacing w:after="0" w:line="360" w:lineRule="auto"/>
        <w:ind w:left="567" w:right="567"/>
        <w:jc w:val="both"/>
        <w:rPr>
          <w:rFonts w:ascii="Palatino Linotype" w:eastAsia="Times New Roman" w:hAnsi="Palatino Linotype" w:cs="Times New Roman"/>
          <w:sz w:val="24"/>
          <w:szCs w:val="24"/>
          <w:lang w:val="es-ES" w:eastAsia="es-ES"/>
        </w:rPr>
      </w:pPr>
    </w:p>
    <w:p w14:paraId="6BFE2C50" w14:textId="77777777" w:rsidR="00203635" w:rsidRDefault="00203635" w:rsidP="00203635">
      <w:pPr>
        <w:spacing w:after="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10F6E1AA" w14:textId="77777777" w:rsidR="00203635" w:rsidRDefault="00203635" w:rsidP="00203635">
      <w:pPr>
        <w:spacing w:after="0" w:line="240" w:lineRule="auto"/>
        <w:ind w:left="567" w:right="567"/>
        <w:jc w:val="both"/>
        <w:rPr>
          <w:rFonts w:ascii="Palatino Linotype" w:eastAsia="Times New Roman" w:hAnsi="Palatino Linotype" w:cs="Times New Roman"/>
          <w:sz w:val="24"/>
          <w:szCs w:val="24"/>
          <w:lang w:val="es-ES" w:eastAsia="es-ES"/>
        </w:rPr>
      </w:pPr>
    </w:p>
    <w:p w14:paraId="6A3C001C" w14:textId="77777777" w:rsidR="00203635" w:rsidRDefault="00203635" w:rsidP="00203635">
      <w:pPr>
        <w:spacing w:before="240" w:line="360" w:lineRule="auto"/>
        <w:ind w:left="851" w:right="851"/>
        <w:jc w:val="both"/>
        <w:rPr>
          <w:rFonts w:ascii="Palatino Linotype" w:eastAsia="Calibri" w:hAnsi="Palatino Linotype" w:cs="Times New Roman"/>
          <w:i/>
          <w:lang w:val="es-ES" w:eastAsia="es-ES"/>
        </w:rPr>
      </w:pPr>
      <w:r>
        <w:rPr>
          <w:rFonts w:ascii="Palatino Linotype" w:eastAsia="Calibri" w:hAnsi="Palatino Linotype" w:cs="Times New Roman"/>
          <w:i/>
          <w:lang w:val="es-ES" w:eastAsia="es-ES"/>
        </w:rPr>
        <w:lastRenderedPageBreak/>
        <w:t>“</w:t>
      </w:r>
      <w:r>
        <w:rPr>
          <w:rFonts w:ascii="Palatino Linotype" w:eastAsia="Calibri" w:hAnsi="Palatino Linotype" w:cs="Times New Roman"/>
          <w:b/>
          <w:i/>
          <w:lang w:val="es-ES" w:eastAsia="es-ES"/>
        </w:rPr>
        <w:t>Artículo 1o</w:t>
      </w:r>
      <w:r>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ADD2BB5" w14:textId="77777777" w:rsidR="00203635" w:rsidRDefault="00203635" w:rsidP="00203635">
      <w:pPr>
        <w:spacing w:before="240" w:line="360" w:lineRule="auto"/>
        <w:ind w:left="851" w:right="851"/>
        <w:jc w:val="both"/>
        <w:rPr>
          <w:rFonts w:ascii="Palatino Linotype" w:eastAsia="Calibri" w:hAnsi="Palatino Linotype" w:cs="Times New Roman"/>
          <w:i/>
          <w:lang w:val="es-ES" w:eastAsia="es-ES"/>
        </w:rPr>
      </w:pPr>
      <w:r>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31E28A0F" w14:textId="77777777" w:rsidR="00203635" w:rsidRDefault="00203635" w:rsidP="00203635">
      <w:pPr>
        <w:spacing w:before="240" w:line="360" w:lineRule="auto"/>
        <w:ind w:left="851" w:right="851"/>
        <w:jc w:val="both"/>
        <w:rPr>
          <w:rFonts w:ascii="Palatino Linotype" w:eastAsia="Calibri" w:hAnsi="Palatino Linotype" w:cs="Times New Roman"/>
          <w:b/>
          <w:i/>
          <w:lang w:val="es-ES" w:eastAsia="es-ES"/>
        </w:rPr>
      </w:pPr>
      <w:r>
        <w:rPr>
          <w:rFonts w:ascii="Palatino Linotype" w:eastAsia="Calibri" w:hAnsi="Palatino Linotype" w:cs="Times New Roman"/>
          <w:i/>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Pr>
          <w:rFonts w:ascii="Palatino Linotype" w:eastAsia="Calibri" w:hAnsi="Palatino Linotype" w:cs="Times New Roman"/>
          <w:b/>
          <w:i/>
          <w:lang w:val="es-ES" w:eastAsia="es-ES"/>
        </w:rPr>
        <w:t>[Sic]</w:t>
      </w:r>
    </w:p>
    <w:p w14:paraId="5AD729FA" w14:textId="77777777" w:rsidR="00203635" w:rsidRDefault="00203635" w:rsidP="00203635">
      <w:pPr>
        <w:spacing w:before="240" w:line="360" w:lineRule="auto"/>
        <w:ind w:left="851" w:right="851"/>
        <w:jc w:val="both"/>
        <w:rPr>
          <w:rFonts w:ascii="Palatino Linotype" w:eastAsia="Times New Roman" w:hAnsi="Palatino Linotype" w:cs="Times New Roman"/>
          <w:sz w:val="24"/>
          <w:szCs w:val="24"/>
          <w:lang w:val="es-ES" w:eastAsia="es-ES"/>
        </w:rPr>
      </w:pPr>
    </w:p>
    <w:p w14:paraId="0B72556F" w14:textId="77777777" w:rsidR="00203635" w:rsidRDefault="00203635" w:rsidP="00203635">
      <w:pPr>
        <w:spacing w:after="0" w:line="360" w:lineRule="auto"/>
        <w:jc w:val="both"/>
        <w:rPr>
          <w:rFonts w:ascii="Palatino Linotype" w:hAnsi="Palatino Linotype"/>
        </w:rPr>
      </w:pPr>
      <w:r>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Pr>
          <w:rFonts w:ascii="Palatino Linotype" w:eastAsia="Times New Roman" w:hAnsi="Palatino Linotype" w:cs="Times New Roman"/>
          <w:b/>
          <w:sz w:val="24"/>
          <w:szCs w:val="24"/>
          <w:u w:val="single"/>
          <w:lang w:val="es-ES" w:eastAsia="es-ES"/>
        </w:rPr>
        <w:t>incluso, la solicitud de acceso a la información pueda ser anónima</w:t>
      </w:r>
      <w:r>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 </w:t>
      </w:r>
      <w:r>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4DF49A1B" w14:textId="77777777" w:rsidR="00E45181" w:rsidRPr="009A0D0A" w:rsidRDefault="00E45181" w:rsidP="00E45181">
      <w:pPr>
        <w:tabs>
          <w:tab w:val="left" w:pos="709"/>
        </w:tabs>
        <w:spacing w:before="240" w:line="360" w:lineRule="auto"/>
        <w:ind w:right="51"/>
        <w:jc w:val="both"/>
        <w:rPr>
          <w:rFonts w:ascii="Palatino Linotype" w:hAnsi="Palatino Linotype"/>
          <w:b/>
          <w:sz w:val="28"/>
          <w:szCs w:val="28"/>
        </w:rPr>
      </w:pPr>
      <w:r w:rsidRPr="009A0D0A">
        <w:rPr>
          <w:rFonts w:ascii="Palatino Linotype" w:hAnsi="Palatino Linotype"/>
          <w:b/>
          <w:sz w:val="28"/>
          <w:szCs w:val="28"/>
        </w:rPr>
        <w:lastRenderedPageBreak/>
        <w:t xml:space="preserve">CUARTO. Estudio y resolución del asunto </w:t>
      </w:r>
    </w:p>
    <w:p w14:paraId="3BC8E5E2" w14:textId="77777777" w:rsidR="00E45181" w:rsidRDefault="00E45181" w:rsidP="00E45181">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2527F468" w14:textId="77777777" w:rsidR="00E45181" w:rsidRPr="002869E1" w:rsidRDefault="00E45181" w:rsidP="00E45181">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08D80371" w14:textId="77777777" w:rsidR="00E45181" w:rsidRPr="006010FE" w:rsidRDefault="00E45181" w:rsidP="00E45181">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208A85E" w14:textId="77777777" w:rsidR="00E45181" w:rsidRPr="006010FE" w:rsidRDefault="00E45181" w:rsidP="00E4518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w:t>
      </w:r>
      <w:r w:rsidRPr="006010FE">
        <w:rPr>
          <w:rFonts w:ascii="Palatino Linotype" w:eastAsia="Times New Roman" w:hAnsi="Palatino Linotype" w:cs="Times New Roman"/>
          <w:i/>
          <w:lang w:eastAsia="es-ES"/>
        </w:rPr>
        <w:lastRenderedPageBreak/>
        <w:t>reservada temporalmente por razones de interés público, en los términos de las causas legítimas y estrictamente necesarias previstas por esta Ley.</w:t>
      </w:r>
    </w:p>
    <w:p w14:paraId="012FFF56" w14:textId="77777777" w:rsidR="00E45181" w:rsidRPr="006010FE" w:rsidRDefault="00E45181" w:rsidP="00E4518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296329E9" w14:textId="77777777" w:rsidR="00E45181" w:rsidRPr="00EB27EE" w:rsidRDefault="00E45181" w:rsidP="00E45181">
      <w:pPr>
        <w:spacing w:before="240" w:line="360" w:lineRule="auto"/>
        <w:ind w:left="851" w:right="851"/>
        <w:jc w:val="both"/>
        <w:rPr>
          <w:rFonts w:ascii="Palatino Linotype" w:eastAsia="Times New Roman" w:hAnsi="Palatino Linotype" w:cs="Times New Roman"/>
          <w:b/>
          <w:i/>
          <w:u w:val="single"/>
          <w:lang w:eastAsia="es-ES"/>
        </w:rPr>
      </w:pPr>
      <w:r w:rsidRPr="00EB27EE">
        <w:rPr>
          <w:rFonts w:ascii="Palatino Linotype" w:eastAsia="Times New Roman" w:hAnsi="Palatino Linotype" w:cs="Times New Roman"/>
          <w:b/>
          <w:i/>
          <w:u w:val="single"/>
          <w:lang w:eastAsia="es-ES"/>
        </w:rPr>
        <w:t>Artículo 12. Quienes generen, recopilen, administren, manejen, procesen, archiven o conserven información pública serán responsables de la misma en los términos de las disposiciones jurídicas aplicables.</w:t>
      </w:r>
    </w:p>
    <w:p w14:paraId="5C4B94CE" w14:textId="77777777" w:rsidR="00E45181" w:rsidRPr="00EB27EE" w:rsidRDefault="00E45181" w:rsidP="00E45181">
      <w:pPr>
        <w:spacing w:before="240" w:line="360" w:lineRule="auto"/>
        <w:ind w:left="851" w:right="851"/>
        <w:jc w:val="both"/>
        <w:rPr>
          <w:rFonts w:ascii="Palatino Linotype" w:eastAsia="Times New Roman" w:hAnsi="Palatino Linotype" w:cs="Times New Roman"/>
          <w:b/>
          <w:i/>
          <w:u w:val="single"/>
          <w:lang w:eastAsia="es-ES"/>
        </w:rPr>
      </w:pPr>
      <w:r w:rsidRPr="00EB27EE">
        <w:rPr>
          <w:rFonts w:ascii="Palatino Linotype" w:eastAsia="Times New Roman" w:hAnsi="Palatino Linotype" w:cs="Times New Roman"/>
          <w:b/>
          <w:i/>
          <w:u w:val="single"/>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5A987AEA" w14:textId="77777777" w:rsidR="00E45181" w:rsidRPr="006010FE" w:rsidRDefault="00E45181" w:rsidP="00E4518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26B03D86" w14:textId="77777777" w:rsidR="00E45181" w:rsidRPr="006010FE" w:rsidRDefault="00E45181" w:rsidP="00E45181">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52350157" w14:textId="77777777" w:rsidR="00E45181" w:rsidRPr="006010FE" w:rsidRDefault="00E45181" w:rsidP="00E4518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6814145" w14:textId="77777777" w:rsidR="00E45181" w:rsidRPr="006010FE" w:rsidRDefault="00E45181" w:rsidP="00E4518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7B1C5AA" w14:textId="77777777" w:rsidR="00E45181" w:rsidRPr="006010FE" w:rsidRDefault="00E45181" w:rsidP="00E4518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39F8DD2E" w14:textId="77777777" w:rsidR="00E45181" w:rsidRPr="006010FE" w:rsidRDefault="00E45181" w:rsidP="00E4518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lastRenderedPageBreak/>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B4A000F" w14:textId="15814F55" w:rsidR="00E45181" w:rsidRDefault="00E45181" w:rsidP="00E45181">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1CCD1FFC" w14:textId="77777777" w:rsidR="00794F39" w:rsidRDefault="00794F39" w:rsidP="00E45181">
      <w:pPr>
        <w:spacing w:before="240" w:line="360" w:lineRule="auto"/>
        <w:ind w:left="851" w:right="851"/>
        <w:jc w:val="both"/>
        <w:rPr>
          <w:rFonts w:ascii="Palatino Linotype" w:eastAsia="Times New Roman" w:hAnsi="Palatino Linotype" w:cs="Times New Roman"/>
          <w:b/>
          <w:i/>
          <w:lang w:eastAsia="es-ES"/>
        </w:rPr>
      </w:pPr>
    </w:p>
    <w:p w14:paraId="3A393684" w14:textId="77777777" w:rsidR="00E45181" w:rsidRPr="006010FE" w:rsidRDefault="00E45181" w:rsidP="00E45181">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3FED3514" w14:textId="77777777" w:rsidR="00E45181" w:rsidRPr="006E4CCA" w:rsidRDefault="00E45181" w:rsidP="00E45181">
      <w:pPr>
        <w:spacing w:before="240" w:line="360" w:lineRule="auto"/>
        <w:ind w:left="851" w:right="851"/>
        <w:jc w:val="both"/>
        <w:rPr>
          <w:rFonts w:ascii="Palatino Linotype" w:eastAsia="Times New Roman" w:hAnsi="Palatino Linotype" w:cs="Arial"/>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7B22AFEB" w14:textId="45FDA06D" w:rsidR="002F12F2" w:rsidRDefault="002F12F2" w:rsidP="00E45181">
      <w:pPr>
        <w:pStyle w:val="Prrafodelista"/>
        <w:autoSpaceDE w:val="0"/>
        <w:autoSpaceDN w:val="0"/>
        <w:adjustRightInd w:val="0"/>
        <w:spacing w:before="240" w:after="160" w:line="360" w:lineRule="auto"/>
        <w:ind w:left="0"/>
        <w:jc w:val="both"/>
        <w:rPr>
          <w:rFonts w:ascii="Palatino Linotype" w:hAnsi="Palatino Linotype" w:cs="Arial"/>
          <w:bCs/>
          <w:sz w:val="16"/>
          <w:szCs w:val="16"/>
          <w:lang w:eastAsia="es-MX"/>
        </w:rPr>
      </w:pPr>
    </w:p>
    <w:p w14:paraId="768A9190" w14:textId="77777777" w:rsidR="003F1C5A" w:rsidRDefault="002D38FA" w:rsidP="003F1C5A">
      <w:pPr>
        <w:pStyle w:val="Sinespaciado"/>
        <w:spacing w:line="360" w:lineRule="auto"/>
        <w:jc w:val="both"/>
        <w:rPr>
          <w:rFonts w:ascii="Palatino Linotype" w:hAnsi="Palatino Linotype"/>
          <w:bCs/>
        </w:rPr>
      </w:pPr>
      <w:r w:rsidRPr="00E268DB">
        <w:rPr>
          <w:rFonts w:ascii="Palatino Linotype" w:hAnsi="Palatino Linotype" w:cs="Arial"/>
          <w:bCs/>
          <w:lang w:eastAsia="es-MX"/>
        </w:rPr>
        <w:t xml:space="preserve">Una vez sentado lo anterior, </w:t>
      </w:r>
      <w:r w:rsidR="00E268DB" w:rsidRPr="00E268DB">
        <w:rPr>
          <w:rFonts w:ascii="Palatino Linotype" w:hAnsi="Palatino Linotype" w:cs="Arial"/>
          <w:bCs/>
          <w:lang w:eastAsia="es-MX"/>
        </w:rPr>
        <w:t xml:space="preserve">en una aproximación inicial, es procedente mencionar que </w:t>
      </w:r>
      <w:r w:rsidR="003F1C5A">
        <w:rPr>
          <w:rFonts w:ascii="Palatino Linotype" w:hAnsi="Palatino Linotype" w:cs="Arial"/>
          <w:bCs/>
          <w:lang w:eastAsia="es-MX"/>
        </w:rPr>
        <w:t xml:space="preserve">la solicitud de información </w:t>
      </w:r>
      <w:r w:rsidR="003F1C5A">
        <w:rPr>
          <w:rFonts w:ascii="Palatino Linotype" w:hAnsi="Palatino Linotype" w:cs="Arial"/>
          <w:b/>
          <w:lang w:eastAsia="es-MX"/>
        </w:rPr>
        <w:t xml:space="preserve">00017/SE/IP/2020 </w:t>
      </w:r>
      <w:r w:rsidR="003F1C5A">
        <w:rPr>
          <w:rFonts w:ascii="Palatino Linotype" w:hAnsi="Palatino Linotype" w:cs="Arial"/>
          <w:bCs/>
          <w:lang w:eastAsia="es-MX"/>
        </w:rPr>
        <w:t xml:space="preserve">se nutre de 5 -cinco- requerimientos, adicionalmente el particular fue omiso en señalar el elemento temporal respecto del quinto de ellos. Consecuentemente, de una interpretación gramatical el elemento temporal debe de ser concebido al nueve de enero de dos mil veinte, al corresponder </w:t>
      </w:r>
      <w:r w:rsidR="003F1C5A">
        <w:rPr>
          <w:rFonts w:ascii="Palatino Linotype" w:hAnsi="Palatino Linotype"/>
          <w:bCs/>
        </w:rPr>
        <w:t xml:space="preserve">a la fecha en que se ejerció el derecho de acceso a la información pública. </w:t>
      </w:r>
    </w:p>
    <w:p w14:paraId="2484991A" w14:textId="77777777" w:rsidR="003F1C5A" w:rsidRDefault="003F1C5A" w:rsidP="003F1C5A">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lastRenderedPageBreak/>
        <w:t xml:space="preserve">Dicha precisión con fundamento en los artículos 13 y 181 cuarto párrafo de la Ley en materia, normatividad cuyo contenido literal es el siguiente: </w:t>
      </w:r>
    </w:p>
    <w:p w14:paraId="0DF24A79" w14:textId="77777777" w:rsidR="003F1C5A" w:rsidRDefault="003F1C5A" w:rsidP="003F1C5A">
      <w:pPr>
        <w:tabs>
          <w:tab w:val="left" w:pos="709"/>
        </w:tabs>
        <w:spacing w:before="240" w:line="360" w:lineRule="auto"/>
        <w:ind w:left="851" w:right="851"/>
        <w:jc w:val="both"/>
        <w:rPr>
          <w:rFonts w:ascii="Palatino Linotype" w:hAnsi="Palatino Linotype"/>
          <w:i/>
          <w:sz w:val="24"/>
          <w:szCs w:val="24"/>
        </w:rPr>
      </w:pPr>
      <w:r>
        <w:rPr>
          <w:rFonts w:ascii="Palatino Linotype" w:hAnsi="Palatino Linotype"/>
          <w:i/>
        </w:rPr>
        <w:t>“Artículo 13. El Instituto, en el ámbito de sus atribuciones, deberá suplir cualquier deficiencia para garantizar el ejercicio del derecho de acceso a la información.</w:t>
      </w:r>
    </w:p>
    <w:p w14:paraId="231FB723" w14:textId="77777777" w:rsidR="003F1C5A" w:rsidRDefault="003F1C5A" w:rsidP="003F1C5A">
      <w:pPr>
        <w:tabs>
          <w:tab w:val="left" w:pos="709"/>
        </w:tabs>
        <w:spacing w:before="240" w:line="360" w:lineRule="auto"/>
        <w:ind w:left="851" w:right="851"/>
        <w:jc w:val="both"/>
        <w:rPr>
          <w:rFonts w:ascii="Palatino Linotype" w:hAnsi="Palatino Linotype"/>
          <w:i/>
        </w:rPr>
      </w:pPr>
      <w:r>
        <w:rPr>
          <w:rFonts w:ascii="Palatino Linotype" w:hAnsi="Palatino Linotype"/>
          <w:i/>
        </w:rPr>
        <w:t>Artículo 181. (…)</w:t>
      </w:r>
    </w:p>
    <w:p w14:paraId="12C16F84" w14:textId="77777777" w:rsidR="003F1C5A" w:rsidRDefault="003F1C5A" w:rsidP="003F1C5A">
      <w:pPr>
        <w:tabs>
          <w:tab w:val="left" w:pos="709"/>
        </w:tabs>
        <w:spacing w:before="240" w:line="360" w:lineRule="auto"/>
        <w:ind w:left="851" w:right="851"/>
        <w:jc w:val="both"/>
        <w:rPr>
          <w:rFonts w:ascii="Palatino Linotype" w:hAnsi="Palatino Linotype"/>
          <w:b/>
          <w:i/>
        </w:rPr>
      </w:pPr>
      <w:r>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Pr>
          <w:rFonts w:ascii="Palatino Linotype" w:hAnsi="Palatino Linotype"/>
          <w:b/>
          <w:i/>
        </w:rPr>
        <w:t>[Sic]</w:t>
      </w:r>
    </w:p>
    <w:p w14:paraId="67A23F12" w14:textId="5D85E282" w:rsidR="00E65A0B" w:rsidRDefault="00E65A0B" w:rsidP="00794F39">
      <w:pPr>
        <w:spacing w:before="240" w:line="360" w:lineRule="auto"/>
        <w:jc w:val="both"/>
        <w:rPr>
          <w:rFonts w:ascii="Palatino Linotype" w:hAnsi="Palatino Linotype" w:cs="Arial"/>
          <w:bCs/>
          <w:sz w:val="24"/>
          <w:szCs w:val="24"/>
          <w:lang w:eastAsia="es-MX"/>
        </w:rPr>
      </w:pPr>
    </w:p>
    <w:p w14:paraId="2031EBA6" w14:textId="1E0BB8CE" w:rsidR="003F1C5A" w:rsidRPr="003F1C5A" w:rsidRDefault="003F1C5A" w:rsidP="00794F39">
      <w:pPr>
        <w:spacing w:before="240" w:line="360" w:lineRule="auto"/>
        <w:jc w:val="both"/>
        <w:rPr>
          <w:rFonts w:ascii="Palatino Linotype" w:hAnsi="Palatino Linotype" w:cs="Arial"/>
          <w:bCs/>
          <w:sz w:val="24"/>
          <w:szCs w:val="24"/>
          <w:lang w:eastAsia="es-MX"/>
        </w:rPr>
      </w:pPr>
      <w:r>
        <w:rPr>
          <w:rFonts w:ascii="Palatino Linotype" w:hAnsi="Palatino Linotype" w:cs="Arial"/>
          <w:bCs/>
          <w:sz w:val="24"/>
          <w:szCs w:val="24"/>
          <w:lang w:eastAsia="es-MX"/>
        </w:rPr>
        <w:t xml:space="preserve">Bajo estas líneas argumentativas, al retomar y delimitar los requerimientos del ahora </w:t>
      </w:r>
      <w:r>
        <w:rPr>
          <w:rFonts w:ascii="Palatino Linotype" w:hAnsi="Palatino Linotype" w:cs="Arial"/>
          <w:b/>
          <w:sz w:val="24"/>
          <w:szCs w:val="24"/>
          <w:lang w:eastAsia="es-MX"/>
        </w:rPr>
        <w:t xml:space="preserve">Recurrente, </w:t>
      </w:r>
      <w:r>
        <w:rPr>
          <w:rFonts w:ascii="Palatino Linotype" w:hAnsi="Palatino Linotype" w:cs="Arial"/>
          <w:bCs/>
          <w:sz w:val="24"/>
          <w:szCs w:val="24"/>
          <w:lang w:eastAsia="es-MX"/>
        </w:rPr>
        <w:t xml:space="preserve">de manera objetiva se precisa que versan en conocer la siguiente información: </w:t>
      </w:r>
    </w:p>
    <w:p w14:paraId="482DD120" w14:textId="08F90043" w:rsidR="00203635" w:rsidRDefault="00203635" w:rsidP="00794F39">
      <w:pPr>
        <w:spacing w:before="240" w:line="360" w:lineRule="auto"/>
        <w:jc w:val="both"/>
        <w:rPr>
          <w:rFonts w:ascii="Verdana" w:hAnsi="Verdana"/>
          <w:sz w:val="14"/>
          <w:szCs w:val="14"/>
        </w:rPr>
      </w:pPr>
      <w:bookmarkStart w:id="0" w:name="_Hlk40790911"/>
      <w:r>
        <w:rPr>
          <w:rFonts w:ascii="Palatino Linotype" w:hAnsi="Palatino Linotype" w:cs="Arial"/>
          <w:b/>
          <w:sz w:val="24"/>
          <w:szCs w:val="24"/>
          <w:lang w:eastAsia="es-MX"/>
        </w:rPr>
        <w:t xml:space="preserve">De la Escuela Jardín de Niños “Estado de México”, Turno Matutino, C.C.T. </w:t>
      </w:r>
      <w:r w:rsidRPr="00203635">
        <w:rPr>
          <w:rFonts w:ascii="Palatino Linotype" w:hAnsi="Palatino Linotype"/>
          <w:b/>
          <w:bCs/>
          <w:sz w:val="24"/>
          <w:szCs w:val="24"/>
        </w:rPr>
        <w:t>15EJN3880W:</w:t>
      </w:r>
      <w:r>
        <w:rPr>
          <w:rFonts w:ascii="Verdana" w:hAnsi="Verdana"/>
          <w:sz w:val="14"/>
          <w:szCs w:val="14"/>
        </w:rPr>
        <w:t xml:space="preserve"> </w:t>
      </w:r>
    </w:p>
    <w:p w14:paraId="2C185A14" w14:textId="06C96AD5" w:rsidR="00203635" w:rsidRDefault="00794F39" w:rsidP="00794F39">
      <w:pPr>
        <w:spacing w:before="240" w:line="360" w:lineRule="auto"/>
        <w:jc w:val="both"/>
        <w:rPr>
          <w:rFonts w:ascii="Palatino Linotype" w:hAnsi="Palatino Linotype"/>
          <w:sz w:val="24"/>
          <w:szCs w:val="24"/>
        </w:rPr>
      </w:pPr>
      <w:r w:rsidRPr="00785A81">
        <w:rPr>
          <w:rFonts w:ascii="Palatino Linotype" w:hAnsi="Palatino Linotype" w:cs="Arial"/>
          <w:bCs/>
          <w:sz w:val="24"/>
          <w:szCs w:val="24"/>
          <w:lang w:eastAsia="es-MX"/>
        </w:rPr>
        <w:t xml:space="preserve">1.- </w:t>
      </w:r>
      <w:r w:rsidR="00203635" w:rsidRPr="00785A81">
        <w:rPr>
          <w:rFonts w:ascii="Palatino Linotype" w:hAnsi="Palatino Linotype"/>
          <w:sz w:val="24"/>
          <w:szCs w:val="24"/>
        </w:rPr>
        <w:t>Informe escrito de transparencia de los recursos materiales y financieros (Recursos Federales, Cooperaciones voluntarias, y recursos por prestadores de servicios), firmados por el secretario técnico, e integrantes del CEPS</w:t>
      </w:r>
      <w:r w:rsidR="002A4188" w:rsidRPr="00785A81">
        <w:rPr>
          <w:rFonts w:ascii="Palatino Linotype" w:hAnsi="Palatino Linotype"/>
          <w:sz w:val="24"/>
          <w:szCs w:val="24"/>
        </w:rPr>
        <w:t>; de los ciclos escolares 2015-2016, 2016-2017, 2017-2018 y 2018-2019.</w:t>
      </w:r>
      <w:r w:rsidR="002A4188">
        <w:rPr>
          <w:rFonts w:ascii="Palatino Linotype" w:hAnsi="Palatino Linotype"/>
          <w:sz w:val="24"/>
          <w:szCs w:val="24"/>
        </w:rPr>
        <w:t xml:space="preserve"> </w:t>
      </w:r>
    </w:p>
    <w:p w14:paraId="7009EBFE" w14:textId="77777777" w:rsidR="002A4188" w:rsidRPr="00F8159D" w:rsidRDefault="002A4188" w:rsidP="002A4188">
      <w:pPr>
        <w:spacing w:before="240" w:line="360" w:lineRule="auto"/>
        <w:jc w:val="both"/>
        <w:rPr>
          <w:rFonts w:ascii="Palatino Linotype" w:hAnsi="Palatino Linotype"/>
          <w:sz w:val="24"/>
          <w:szCs w:val="24"/>
        </w:rPr>
      </w:pPr>
      <w:r w:rsidRPr="00F8159D">
        <w:rPr>
          <w:rFonts w:ascii="Palatino Linotype" w:hAnsi="Palatino Linotype"/>
          <w:sz w:val="24"/>
          <w:szCs w:val="24"/>
        </w:rPr>
        <w:lastRenderedPageBreak/>
        <w:t xml:space="preserve">2.- Registros de inscripción realizados por la autoridad educativa escolar, a los programas Federales, Estatales y Municipales; de los ciclos escolares 2015-2016, 2016-2017, 2017-2018 y 2018-2019. </w:t>
      </w:r>
    </w:p>
    <w:p w14:paraId="78141251" w14:textId="19ED2D2A" w:rsidR="002A4188" w:rsidRDefault="002A4188" w:rsidP="00794F39">
      <w:pPr>
        <w:spacing w:before="240" w:line="360" w:lineRule="auto"/>
        <w:jc w:val="both"/>
        <w:rPr>
          <w:rFonts w:ascii="Palatino Linotype" w:hAnsi="Palatino Linotype"/>
          <w:sz w:val="24"/>
          <w:szCs w:val="24"/>
        </w:rPr>
      </w:pPr>
      <w:r w:rsidRPr="00F8159D">
        <w:rPr>
          <w:rFonts w:ascii="Palatino Linotype" w:hAnsi="Palatino Linotype"/>
          <w:sz w:val="24"/>
          <w:szCs w:val="24"/>
        </w:rPr>
        <w:t xml:space="preserve">3.- </w:t>
      </w:r>
      <w:r w:rsidR="009B7666" w:rsidRPr="00F8159D">
        <w:rPr>
          <w:rFonts w:ascii="Palatino Linotype" w:hAnsi="Palatino Linotype"/>
          <w:sz w:val="24"/>
          <w:szCs w:val="24"/>
        </w:rPr>
        <w:t>Estados financieros y comprobantes de los gastos de las Mesas Directivas de la Asociación de Padres de Familia, de los ciclos escolares 2015-2016, 2016-2017, 2017-2018 y 2018-2019.</w:t>
      </w:r>
      <w:r w:rsidR="009B7666">
        <w:rPr>
          <w:rFonts w:ascii="Palatino Linotype" w:hAnsi="Palatino Linotype"/>
          <w:sz w:val="24"/>
          <w:szCs w:val="24"/>
        </w:rPr>
        <w:t xml:space="preserve"> </w:t>
      </w:r>
    </w:p>
    <w:p w14:paraId="70DA0FBB" w14:textId="55910EA4" w:rsidR="009B7666" w:rsidRDefault="009B7666" w:rsidP="009B7666">
      <w:pPr>
        <w:spacing w:before="240" w:line="360" w:lineRule="auto"/>
        <w:jc w:val="both"/>
        <w:rPr>
          <w:rFonts w:ascii="Palatino Linotype" w:hAnsi="Palatino Linotype"/>
          <w:sz w:val="24"/>
          <w:szCs w:val="24"/>
        </w:rPr>
      </w:pPr>
      <w:r>
        <w:rPr>
          <w:rFonts w:ascii="Palatino Linotype" w:hAnsi="Palatino Linotype"/>
          <w:sz w:val="24"/>
          <w:szCs w:val="24"/>
        </w:rPr>
        <w:t xml:space="preserve">4.- Actas y registro de la elección de la Mesa Directiva de Asociación de Padres de Familia y Comité Escolar de Participación Social, de los ciclos escolares 2015-2016, 2016-2017, 2017-2018 y 2018-2019. </w:t>
      </w:r>
    </w:p>
    <w:p w14:paraId="38EB8D4F" w14:textId="5B8E0FD1" w:rsidR="009B7666" w:rsidRDefault="009B7666" w:rsidP="009B7666">
      <w:pPr>
        <w:spacing w:before="240" w:line="360" w:lineRule="auto"/>
        <w:jc w:val="both"/>
        <w:rPr>
          <w:rFonts w:ascii="Palatino Linotype" w:hAnsi="Palatino Linotype"/>
          <w:sz w:val="24"/>
          <w:szCs w:val="24"/>
        </w:rPr>
      </w:pPr>
      <w:r>
        <w:rPr>
          <w:rFonts w:ascii="Palatino Linotype" w:hAnsi="Palatino Linotype"/>
          <w:sz w:val="24"/>
          <w:szCs w:val="24"/>
        </w:rPr>
        <w:t xml:space="preserve">5.- Nombramiento como Directora y Curriculum de la C. Gloria López Salazar, al nueve de enero de dos mil veinte. </w:t>
      </w:r>
    </w:p>
    <w:bookmarkEnd w:id="0"/>
    <w:p w14:paraId="3AEA66B8" w14:textId="789A613B" w:rsidR="009B7666" w:rsidRDefault="009B7666" w:rsidP="00794F39">
      <w:pPr>
        <w:spacing w:before="240" w:line="360" w:lineRule="auto"/>
        <w:jc w:val="both"/>
        <w:rPr>
          <w:rFonts w:ascii="Palatino Linotype" w:hAnsi="Palatino Linotype"/>
          <w:sz w:val="24"/>
          <w:szCs w:val="24"/>
        </w:rPr>
      </w:pPr>
    </w:p>
    <w:p w14:paraId="206FD1A8" w14:textId="4099E530" w:rsidR="00465A32" w:rsidRDefault="00785A81" w:rsidP="00794F39">
      <w:pPr>
        <w:spacing w:before="240" w:line="360" w:lineRule="auto"/>
        <w:jc w:val="both"/>
        <w:rPr>
          <w:rFonts w:ascii="Palatino Linotype" w:hAnsi="Palatino Linotype" w:cs="Arial"/>
          <w:color w:val="000000"/>
          <w:sz w:val="24"/>
          <w:lang w:val="es-ES_tradnl"/>
        </w:rPr>
      </w:pPr>
      <w:r>
        <w:rPr>
          <w:rFonts w:ascii="Palatino Linotype" w:hAnsi="Palatino Linotype" w:cs="Arial"/>
          <w:bCs/>
          <w:noProof/>
          <w:sz w:val="24"/>
          <w:szCs w:val="24"/>
          <w:lang w:eastAsia="es-MX"/>
        </w:rPr>
        <mc:AlternateContent>
          <mc:Choice Requires="wps">
            <w:drawing>
              <wp:anchor distT="0" distB="0" distL="114300" distR="114300" simplePos="0" relativeHeight="251699200" behindDoc="0" locked="0" layoutInCell="1" allowOverlap="1" wp14:anchorId="6AFA2AE4" wp14:editId="5409BBFC">
                <wp:simplePos x="0" y="0"/>
                <wp:positionH relativeFrom="column">
                  <wp:posOffset>-140099</wp:posOffset>
                </wp:positionH>
                <wp:positionV relativeFrom="paragraph">
                  <wp:posOffset>2295679</wp:posOffset>
                </wp:positionV>
                <wp:extent cx="6050423" cy="914400"/>
                <wp:effectExtent l="0" t="0" r="26670" b="19050"/>
                <wp:wrapNone/>
                <wp:docPr id="10" name="Conector recto 10"/>
                <wp:cNvGraphicFramePr/>
                <a:graphic xmlns:a="http://schemas.openxmlformats.org/drawingml/2006/main">
                  <a:graphicData uri="http://schemas.microsoft.com/office/word/2010/wordprocessingShape">
                    <wps:wsp>
                      <wps:cNvCnPr/>
                      <wps:spPr>
                        <a:xfrm>
                          <a:off x="0" y="0"/>
                          <a:ext cx="6050423" cy="914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925A70" id="Conector recto 10"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11.05pt,180.75pt" to="465.35pt,25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" strokecolor="#5b9bd5 [3204]" strokeweight=".5pt">
                <v:stroke joinstyle="miter"/>
              </v:line>
            </w:pict>
          </mc:Fallback>
        </mc:AlternateContent>
      </w:r>
      <w:r w:rsidR="003F1C5A">
        <w:rPr>
          <w:rFonts w:ascii="Palatino Linotype" w:hAnsi="Palatino Linotype" w:cs="Arial"/>
          <w:bCs/>
          <w:sz w:val="24"/>
          <w:szCs w:val="24"/>
          <w:lang w:eastAsia="es-MX"/>
        </w:rPr>
        <w:t xml:space="preserve">Una vez sentado lo anterior, resulta oportuno traer a colación los artículos </w:t>
      </w:r>
      <w:r w:rsidR="00FE5937">
        <w:rPr>
          <w:rFonts w:ascii="Palatino Linotype" w:hAnsi="Palatino Linotype" w:cs="Arial"/>
          <w:bCs/>
          <w:sz w:val="24"/>
          <w:szCs w:val="24"/>
          <w:lang w:eastAsia="es-MX"/>
        </w:rPr>
        <w:t xml:space="preserve">6, fracción IX, </w:t>
      </w:r>
      <w:r w:rsidR="00903DD2">
        <w:rPr>
          <w:rFonts w:ascii="Palatino Linotype" w:hAnsi="Palatino Linotype" w:cs="Arial"/>
          <w:bCs/>
          <w:sz w:val="24"/>
          <w:szCs w:val="24"/>
          <w:lang w:eastAsia="es-MX"/>
        </w:rPr>
        <w:t xml:space="preserve">7, fracción VII, </w:t>
      </w:r>
      <w:r w:rsidR="00FE5937">
        <w:rPr>
          <w:rFonts w:ascii="Palatino Linotype" w:hAnsi="Palatino Linotype" w:cs="Arial"/>
          <w:bCs/>
          <w:sz w:val="24"/>
          <w:szCs w:val="24"/>
          <w:lang w:eastAsia="es-MX"/>
        </w:rPr>
        <w:t>8, 20, fracciones I, II y III</w:t>
      </w:r>
      <w:r w:rsidR="00903DD2">
        <w:rPr>
          <w:rFonts w:ascii="Palatino Linotype" w:hAnsi="Palatino Linotype" w:cs="Arial"/>
          <w:bCs/>
          <w:sz w:val="24"/>
          <w:szCs w:val="24"/>
          <w:lang w:eastAsia="es-MX"/>
        </w:rPr>
        <w:t xml:space="preserve"> del Reglamento Interior del </w:t>
      </w:r>
      <w:r w:rsidR="00903DD2">
        <w:rPr>
          <w:rFonts w:ascii="Palatino Linotype" w:hAnsi="Palatino Linotype" w:cs="Arial"/>
          <w:b/>
          <w:sz w:val="24"/>
          <w:szCs w:val="24"/>
          <w:lang w:eastAsia="es-MX"/>
        </w:rPr>
        <w:t>Sujeto Obligado</w:t>
      </w:r>
      <w:r w:rsidR="00FE5937">
        <w:rPr>
          <w:rFonts w:ascii="Palatino Linotype" w:hAnsi="Palatino Linotype" w:cs="Arial"/>
          <w:bCs/>
          <w:sz w:val="24"/>
          <w:szCs w:val="24"/>
          <w:lang w:eastAsia="es-MX"/>
        </w:rPr>
        <w:t xml:space="preserve">; los numerales </w:t>
      </w:r>
      <w:r w:rsidR="00465A32">
        <w:rPr>
          <w:rFonts w:ascii="Palatino Linotype" w:hAnsi="Palatino Linotype" w:cs="Arial"/>
          <w:bCs/>
          <w:sz w:val="24"/>
          <w:szCs w:val="24"/>
          <w:lang w:eastAsia="es-MX"/>
        </w:rPr>
        <w:t>12, 14, 19, fracción VIII, 28, 29, 82 y 86, fracciones XIII y XIV</w:t>
      </w:r>
      <w:r>
        <w:rPr>
          <w:rFonts w:ascii="Palatino Linotype" w:hAnsi="Palatino Linotype" w:cs="Arial"/>
          <w:bCs/>
          <w:sz w:val="24"/>
          <w:szCs w:val="24"/>
          <w:lang w:eastAsia="es-MX"/>
        </w:rPr>
        <w:t xml:space="preserve"> del Reglamento de la Participación Social en la Educación</w:t>
      </w:r>
      <w:r w:rsidR="00465A32">
        <w:rPr>
          <w:rFonts w:ascii="Palatino Linotype" w:hAnsi="Palatino Linotype" w:cs="Arial"/>
          <w:bCs/>
          <w:sz w:val="24"/>
          <w:szCs w:val="24"/>
          <w:lang w:eastAsia="es-MX"/>
        </w:rPr>
        <w:t xml:space="preserve">; así como los artículos </w:t>
      </w:r>
      <w:r w:rsidR="00465A32">
        <w:rPr>
          <w:rFonts w:ascii="Palatino Linotype" w:hAnsi="Palatino Linotype" w:cs="Arial"/>
          <w:color w:val="000000"/>
          <w:sz w:val="24"/>
          <w:lang w:val="es-ES_tradnl"/>
        </w:rPr>
        <w:t xml:space="preserve">24, fracción XII y 92, fracción XXI de la Ley de Transparencia y Acceso a la Información Pública del Estado de México y Municipios; porciones normativas que disponen a la literalidad lo siguiente: </w:t>
      </w:r>
    </w:p>
    <w:p w14:paraId="06CE8CFA" w14:textId="3D02FE34" w:rsidR="00785A81" w:rsidRDefault="00785A81" w:rsidP="00794F39">
      <w:pPr>
        <w:spacing w:before="240" w:line="360" w:lineRule="auto"/>
        <w:jc w:val="both"/>
        <w:rPr>
          <w:rFonts w:ascii="Palatino Linotype" w:hAnsi="Palatino Linotype" w:cs="Arial"/>
          <w:color w:val="000000"/>
          <w:sz w:val="24"/>
          <w:lang w:val="es-ES_tradnl"/>
        </w:rPr>
      </w:pPr>
    </w:p>
    <w:p w14:paraId="36DEF140" w14:textId="77777777" w:rsidR="00785A81" w:rsidRDefault="00785A81" w:rsidP="00794F39">
      <w:pPr>
        <w:spacing w:before="240" w:line="360" w:lineRule="auto"/>
        <w:jc w:val="both"/>
        <w:rPr>
          <w:rFonts w:ascii="Palatino Linotype" w:hAnsi="Palatino Linotype" w:cs="Arial"/>
          <w:bCs/>
          <w:sz w:val="24"/>
          <w:szCs w:val="24"/>
          <w:lang w:eastAsia="es-MX"/>
        </w:rPr>
      </w:pPr>
    </w:p>
    <w:p w14:paraId="42228658" w14:textId="74C50BB1" w:rsidR="00903DD2" w:rsidRPr="00903DD2" w:rsidRDefault="00903DD2" w:rsidP="00903DD2">
      <w:pPr>
        <w:spacing w:before="240" w:line="360" w:lineRule="auto"/>
        <w:ind w:left="851" w:right="851"/>
        <w:jc w:val="center"/>
        <w:rPr>
          <w:rFonts w:ascii="Palatino Linotype" w:hAnsi="Palatino Linotype" w:cs="Arial"/>
          <w:b/>
          <w:i/>
          <w:iCs/>
          <w:sz w:val="24"/>
          <w:szCs w:val="24"/>
          <w:lang w:eastAsia="es-MX"/>
        </w:rPr>
      </w:pPr>
      <w:r>
        <w:rPr>
          <w:rFonts w:ascii="Palatino Linotype" w:hAnsi="Palatino Linotype" w:cs="Arial"/>
          <w:b/>
          <w:i/>
          <w:iCs/>
          <w:sz w:val="24"/>
          <w:szCs w:val="24"/>
          <w:lang w:eastAsia="es-MX"/>
        </w:rPr>
        <w:lastRenderedPageBreak/>
        <w:t>Reglamento Interior de la Secretaría de Educación</w:t>
      </w:r>
    </w:p>
    <w:p w14:paraId="5C3495FF" w14:textId="0C5208A6" w:rsidR="00FE5937" w:rsidRPr="00903DD2" w:rsidRDefault="00903DD2" w:rsidP="00903DD2">
      <w:pPr>
        <w:spacing w:before="240" w:line="360" w:lineRule="auto"/>
        <w:ind w:left="851" w:right="851"/>
        <w:jc w:val="both"/>
        <w:rPr>
          <w:rFonts w:ascii="Palatino Linotype" w:hAnsi="Palatino Linotype" w:cs="Arial"/>
          <w:bCs/>
          <w:i/>
          <w:iCs/>
          <w:lang w:eastAsia="es-MX"/>
        </w:rPr>
      </w:pPr>
      <w:r w:rsidRPr="00903DD2">
        <w:rPr>
          <w:rFonts w:ascii="Palatino Linotype" w:hAnsi="Palatino Linotype" w:cs="Arial"/>
          <w:bCs/>
          <w:i/>
          <w:iCs/>
          <w:lang w:eastAsia="es-MX"/>
        </w:rPr>
        <w:t>“</w:t>
      </w:r>
      <w:r w:rsidR="00FE5937" w:rsidRPr="00903DD2">
        <w:rPr>
          <w:rFonts w:ascii="Palatino Linotype" w:hAnsi="Palatino Linotype" w:cs="Arial"/>
          <w:bCs/>
          <w:i/>
          <w:iCs/>
          <w:lang w:eastAsia="es-MX"/>
        </w:rPr>
        <w:t>Artículo 6.- El Secretario tendrá las siguientes funciones no delegables:</w:t>
      </w:r>
    </w:p>
    <w:p w14:paraId="2680AAA7" w14:textId="54406772" w:rsidR="00FE5937" w:rsidRPr="00903DD2" w:rsidRDefault="00FE5937" w:rsidP="00903DD2">
      <w:pPr>
        <w:spacing w:before="240" w:line="360" w:lineRule="auto"/>
        <w:ind w:left="851" w:right="851"/>
        <w:jc w:val="both"/>
        <w:rPr>
          <w:rFonts w:ascii="Palatino Linotype" w:hAnsi="Palatino Linotype" w:cs="Arial"/>
          <w:bCs/>
          <w:i/>
          <w:iCs/>
          <w:lang w:eastAsia="es-MX"/>
        </w:rPr>
      </w:pPr>
      <w:r w:rsidRPr="00903DD2">
        <w:rPr>
          <w:rFonts w:ascii="Palatino Linotype" w:hAnsi="Palatino Linotype" w:cs="Arial"/>
          <w:bCs/>
          <w:i/>
          <w:iCs/>
          <w:lang w:eastAsia="es-MX"/>
        </w:rPr>
        <w:t>(…)</w:t>
      </w:r>
    </w:p>
    <w:p w14:paraId="45CD7321" w14:textId="5B17BDBA" w:rsidR="00FE5937" w:rsidRPr="00903DD2" w:rsidRDefault="00FE5937" w:rsidP="00903DD2">
      <w:pPr>
        <w:spacing w:before="240" w:line="360" w:lineRule="auto"/>
        <w:ind w:left="851" w:right="851"/>
        <w:jc w:val="both"/>
        <w:rPr>
          <w:rFonts w:ascii="Palatino Linotype" w:hAnsi="Palatino Linotype" w:cs="Arial"/>
          <w:bCs/>
          <w:i/>
          <w:iCs/>
          <w:lang w:eastAsia="es-MX"/>
        </w:rPr>
      </w:pPr>
      <w:r w:rsidRPr="00903DD2">
        <w:rPr>
          <w:rFonts w:ascii="Palatino Linotype" w:hAnsi="Palatino Linotype" w:cs="Arial"/>
          <w:bCs/>
          <w:i/>
          <w:iCs/>
          <w:lang w:eastAsia="es-MX"/>
        </w:rPr>
        <w:t xml:space="preserve"> IX. Celebrar, previo acuerdo del Ejecutivo del Estado, convenios de coordinación en materia educativa, cultural y deportiva con los gobiernos federal, estatales o municipales de la Entidad, o bien, con otras entidades públicas o privadas.</w:t>
      </w:r>
    </w:p>
    <w:p w14:paraId="38D666D5" w14:textId="2A36DA19" w:rsidR="00FE5937" w:rsidRPr="00903DD2" w:rsidRDefault="00FE5937" w:rsidP="00903DD2">
      <w:pPr>
        <w:spacing w:before="240" w:line="360" w:lineRule="auto"/>
        <w:ind w:left="851" w:right="851"/>
        <w:jc w:val="both"/>
        <w:rPr>
          <w:rFonts w:ascii="Palatino Linotype" w:hAnsi="Palatino Linotype" w:cs="Arial"/>
          <w:bCs/>
          <w:i/>
          <w:iCs/>
          <w:lang w:eastAsia="es-MX"/>
        </w:rPr>
      </w:pPr>
      <w:r w:rsidRPr="00903DD2">
        <w:rPr>
          <w:rFonts w:ascii="Palatino Linotype" w:hAnsi="Palatino Linotype" w:cs="Arial"/>
          <w:bCs/>
          <w:i/>
          <w:iCs/>
          <w:lang w:eastAsia="es-MX"/>
        </w:rPr>
        <w:t>(…)</w:t>
      </w:r>
    </w:p>
    <w:p w14:paraId="1559AD41" w14:textId="61FAC73F" w:rsidR="00903DD2" w:rsidRPr="00903DD2" w:rsidRDefault="00903DD2" w:rsidP="00903DD2">
      <w:pPr>
        <w:spacing w:before="240" w:line="360" w:lineRule="auto"/>
        <w:ind w:left="851" w:right="851"/>
        <w:jc w:val="both"/>
        <w:rPr>
          <w:rFonts w:ascii="Palatino Linotype" w:hAnsi="Palatino Linotype" w:cs="Arial"/>
          <w:bCs/>
          <w:i/>
          <w:iCs/>
          <w:lang w:eastAsia="es-MX"/>
        </w:rPr>
      </w:pPr>
      <w:r w:rsidRPr="00903DD2">
        <w:rPr>
          <w:rFonts w:ascii="Palatino Linotype" w:hAnsi="Palatino Linotype" w:cs="Arial"/>
          <w:bCs/>
          <w:i/>
          <w:iCs/>
          <w:lang w:eastAsia="es-MX"/>
        </w:rPr>
        <w:t>Artículo 7. Al frente de la Subsecretaría General de Educación y de cada Subsecretaría, habrá un titular, quien tendrá las atribuciones genéricas siguientes:</w:t>
      </w:r>
    </w:p>
    <w:p w14:paraId="6CBAA289" w14:textId="12841DFD" w:rsidR="00903DD2" w:rsidRPr="00903DD2" w:rsidRDefault="00903DD2" w:rsidP="00903DD2">
      <w:pPr>
        <w:spacing w:before="240" w:line="360" w:lineRule="auto"/>
        <w:ind w:left="851" w:right="851"/>
        <w:jc w:val="both"/>
        <w:rPr>
          <w:rFonts w:ascii="Palatino Linotype" w:hAnsi="Palatino Linotype" w:cs="Arial"/>
          <w:bCs/>
          <w:i/>
          <w:iCs/>
          <w:lang w:eastAsia="es-MX"/>
        </w:rPr>
      </w:pPr>
      <w:r w:rsidRPr="00903DD2">
        <w:rPr>
          <w:rFonts w:ascii="Palatino Linotype" w:hAnsi="Palatino Linotype" w:cs="Arial"/>
          <w:bCs/>
          <w:i/>
          <w:iCs/>
          <w:lang w:eastAsia="es-MX"/>
        </w:rPr>
        <w:t>(…)</w:t>
      </w:r>
    </w:p>
    <w:p w14:paraId="717F22C9" w14:textId="55D8EC97" w:rsidR="00903DD2" w:rsidRPr="00903DD2" w:rsidRDefault="00903DD2" w:rsidP="00903DD2">
      <w:pPr>
        <w:spacing w:before="240" w:line="360" w:lineRule="auto"/>
        <w:ind w:left="851" w:right="851"/>
        <w:jc w:val="both"/>
        <w:rPr>
          <w:rFonts w:ascii="Palatino Linotype" w:hAnsi="Palatino Linotype" w:cs="Arial"/>
          <w:b/>
          <w:i/>
          <w:iCs/>
          <w:u w:val="single"/>
          <w:lang w:eastAsia="es-MX"/>
        </w:rPr>
      </w:pPr>
      <w:r w:rsidRPr="00903DD2">
        <w:rPr>
          <w:rFonts w:ascii="Palatino Linotype" w:hAnsi="Palatino Linotype" w:cs="Arial"/>
          <w:b/>
          <w:i/>
          <w:iCs/>
          <w:u w:val="single"/>
          <w:lang w:eastAsia="es-MX"/>
        </w:rPr>
        <w:t>VII. Someter a consideración de su superior jerárquico los nombramientos de los titulares de las unidades administrativas que correspondan a su área</w:t>
      </w:r>
    </w:p>
    <w:p w14:paraId="7DF9478D" w14:textId="3A087705" w:rsidR="00903DD2" w:rsidRPr="00903DD2" w:rsidRDefault="00903DD2" w:rsidP="00903DD2">
      <w:pPr>
        <w:spacing w:before="240" w:line="360" w:lineRule="auto"/>
        <w:ind w:left="851" w:right="851"/>
        <w:jc w:val="both"/>
        <w:rPr>
          <w:rFonts w:ascii="Palatino Linotype" w:hAnsi="Palatino Linotype" w:cs="Arial"/>
          <w:bCs/>
          <w:i/>
          <w:iCs/>
          <w:lang w:eastAsia="es-MX"/>
        </w:rPr>
      </w:pPr>
      <w:r w:rsidRPr="00903DD2">
        <w:rPr>
          <w:rFonts w:ascii="Palatino Linotype" w:hAnsi="Palatino Linotype" w:cs="Arial"/>
          <w:bCs/>
          <w:i/>
          <w:iCs/>
          <w:lang w:eastAsia="es-MX"/>
        </w:rPr>
        <w:t>(…)</w:t>
      </w:r>
    </w:p>
    <w:p w14:paraId="6D03C8CB" w14:textId="77777777" w:rsidR="00B655BC" w:rsidRPr="00903DD2" w:rsidRDefault="00B655BC" w:rsidP="00903DD2">
      <w:pPr>
        <w:spacing w:before="240" w:line="360" w:lineRule="auto"/>
        <w:ind w:left="851" w:right="851"/>
        <w:jc w:val="both"/>
        <w:rPr>
          <w:rFonts w:ascii="Palatino Linotype" w:hAnsi="Palatino Linotype" w:cs="Arial"/>
          <w:bCs/>
          <w:i/>
          <w:iCs/>
          <w:lang w:eastAsia="es-MX"/>
        </w:rPr>
      </w:pPr>
      <w:r w:rsidRPr="00903DD2">
        <w:rPr>
          <w:rFonts w:ascii="Palatino Linotype" w:hAnsi="Palatino Linotype" w:cs="Arial"/>
          <w:bCs/>
          <w:i/>
          <w:iCs/>
          <w:lang w:eastAsia="es-MX"/>
        </w:rPr>
        <w:t xml:space="preserve">Artículo 8. A la Subsecretaría de Educación Básica y Normal le corresponde planear, programar, dirigir, controlar y evaluar las funciones de educación básica y normal de los subsistemas estatal y federalizado, propiciar el desarrollo del magisterio que atiende a estos tipos educativos, así como coadyuvar con la Secretaría en la coordinación de los organismos auxiliares que le correspondan, con apego a las leyes, reglamentos y demás ordenamientos aplicables. </w:t>
      </w:r>
    </w:p>
    <w:p w14:paraId="053A114F" w14:textId="71FDB2BE" w:rsidR="00B655BC" w:rsidRPr="00465A32" w:rsidRDefault="00B655BC" w:rsidP="00903DD2">
      <w:pPr>
        <w:spacing w:before="240" w:line="360" w:lineRule="auto"/>
        <w:ind w:left="851" w:right="851"/>
        <w:jc w:val="both"/>
        <w:rPr>
          <w:rFonts w:ascii="Palatino Linotype" w:hAnsi="Palatino Linotype" w:cs="Arial"/>
          <w:bCs/>
          <w:i/>
          <w:iCs/>
          <w:lang w:eastAsia="es-MX"/>
        </w:rPr>
      </w:pPr>
      <w:r w:rsidRPr="00465A32">
        <w:rPr>
          <w:rFonts w:ascii="Palatino Linotype" w:hAnsi="Palatino Linotype" w:cs="Arial"/>
          <w:bCs/>
          <w:i/>
          <w:iCs/>
          <w:lang w:eastAsia="es-MX"/>
        </w:rPr>
        <w:t xml:space="preserve"> Quedan adscritas a la Subsecretaría de Educación Básica y Normal: </w:t>
      </w:r>
    </w:p>
    <w:p w14:paraId="485A6DDE" w14:textId="5035AA26" w:rsidR="00903DD2" w:rsidRPr="00465A32" w:rsidRDefault="00B655BC" w:rsidP="00903DD2">
      <w:pPr>
        <w:pStyle w:val="Prrafodelista"/>
        <w:numPr>
          <w:ilvl w:val="0"/>
          <w:numId w:val="40"/>
        </w:numPr>
        <w:spacing w:before="240" w:line="360" w:lineRule="auto"/>
        <w:ind w:right="851"/>
        <w:jc w:val="both"/>
        <w:rPr>
          <w:rFonts w:ascii="Palatino Linotype" w:hAnsi="Palatino Linotype" w:cs="Arial"/>
          <w:bCs/>
          <w:i/>
          <w:iCs/>
          <w:sz w:val="22"/>
          <w:szCs w:val="22"/>
          <w:lang w:eastAsia="es-MX"/>
        </w:rPr>
      </w:pPr>
      <w:r w:rsidRPr="00465A32">
        <w:rPr>
          <w:rFonts w:ascii="Palatino Linotype" w:hAnsi="Palatino Linotype" w:cs="Arial"/>
          <w:bCs/>
          <w:i/>
          <w:iCs/>
          <w:sz w:val="22"/>
          <w:szCs w:val="22"/>
          <w:lang w:eastAsia="es-MX"/>
        </w:rPr>
        <w:lastRenderedPageBreak/>
        <w:t xml:space="preserve">Dirección General de Educación Básica; y </w:t>
      </w:r>
    </w:p>
    <w:p w14:paraId="793932D0" w14:textId="64A0EA86" w:rsidR="00203635" w:rsidRPr="00465A32" w:rsidRDefault="00B655BC" w:rsidP="00903DD2">
      <w:pPr>
        <w:pStyle w:val="Prrafodelista"/>
        <w:numPr>
          <w:ilvl w:val="0"/>
          <w:numId w:val="40"/>
        </w:numPr>
        <w:spacing w:before="240" w:line="360" w:lineRule="auto"/>
        <w:ind w:right="851"/>
        <w:jc w:val="both"/>
        <w:rPr>
          <w:rFonts w:ascii="Palatino Linotype" w:hAnsi="Palatino Linotype" w:cs="Arial"/>
          <w:bCs/>
          <w:i/>
          <w:iCs/>
          <w:sz w:val="22"/>
          <w:szCs w:val="22"/>
          <w:lang w:eastAsia="es-MX"/>
        </w:rPr>
      </w:pPr>
      <w:r w:rsidRPr="00465A32">
        <w:rPr>
          <w:rFonts w:ascii="Palatino Linotype" w:hAnsi="Palatino Linotype" w:cs="Arial"/>
          <w:bCs/>
          <w:i/>
          <w:iCs/>
          <w:sz w:val="22"/>
          <w:szCs w:val="22"/>
          <w:lang w:eastAsia="es-MX"/>
        </w:rPr>
        <w:t>Dirección General de Educación Normal y Fortalecimiento Profesional.</w:t>
      </w:r>
    </w:p>
    <w:p w14:paraId="13A1F1FE" w14:textId="77777777" w:rsidR="00B655BC" w:rsidRPr="00903DD2" w:rsidRDefault="00B655BC" w:rsidP="00903DD2">
      <w:pPr>
        <w:spacing w:before="240" w:line="360" w:lineRule="auto"/>
        <w:ind w:left="851" w:right="851"/>
        <w:jc w:val="both"/>
        <w:rPr>
          <w:rFonts w:ascii="Palatino Linotype" w:hAnsi="Palatino Linotype" w:cs="Arial"/>
          <w:bCs/>
          <w:i/>
          <w:iCs/>
          <w:lang w:eastAsia="es-MX"/>
        </w:rPr>
      </w:pPr>
      <w:r w:rsidRPr="00903DD2">
        <w:rPr>
          <w:rFonts w:ascii="Palatino Linotype" w:hAnsi="Palatino Linotype" w:cs="Arial"/>
          <w:bCs/>
          <w:i/>
          <w:iCs/>
          <w:lang w:eastAsia="es-MX"/>
        </w:rPr>
        <w:t xml:space="preserve">Artículo 20.- Corresponde a la Dirección General de Administración y Finanzas, el ejercicio de las siguientes atribuciones: </w:t>
      </w:r>
    </w:p>
    <w:p w14:paraId="4F1B165A" w14:textId="39D16FC0" w:rsidR="00B655BC" w:rsidRPr="00903DD2" w:rsidRDefault="00B655BC" w:rsidP="00903DD2">
      <w:pPr>
        <w:spacing w:before="240" w:line="360" w:lineRule="auto"/>
        <w:ind w:left="851" w:right="851"/>
        <w:jc w:val="both"/>
        <w:rPr>
          <w:rFonts w:ascii="Palatino Linotype" w:hAnsi="Palatino Linotype" w:cs="Arial"/>
          <w:b/>
          <w:i/>
          <w:iCs/>
          <w:u w:val="single"/>
          <w:lang w:eastAsia="es-MX"/>
        </w:rPr>
      </w:pPr>
      <w:r w:rsidRPr="00903DD2">
        <w:rPr>
          <w:rFonts w:ascii="Palatino Linotype" w:hAnsi="Palatino Linotype" w:cs="Arial"/>
          <w:b/>
          <w:i/>
          <w:iCs/>
          <w:u w:val="single"/>
          <w:lang w:eastAsia="es-MX"/>
        </w:rPr>
        <w:t xml:space="preserve"> I. Coordinar y controlar la administración de los recursos humanos, financieros y materiales de la Secretaría; </w:t>
      </w:r>
    </w:p>
    <w:p w14:paraId="60DF2A1D" w14:textId="32B8DFA2" w:rsidR="00B655BC" w:rsidRPr="00903DD2" w:rsidRDefault="00B655BC" w:rsidP="00903DD2">
      <w:pPr>
        <w:spacing w:before="240" w:line="360" w:lineRule="auto"/>
        <w:ind w:left="851" w:right="851"/>
        <w:jc w:val="both"/>
        <w:rPr>
          <w:rFonts w:ascii="Palatino Linotype" w:hAnsi="Palatino Linotype" w:cs="Arial"/>
          <w:bCs/>
          <w:i/>
          <w:iCs/>
          <w:lang w:eastAsia="es-MX"/>
        </w:rPr>
      </w:pPr>
      <w:r w:rsidRPr="00903DD2">
        <w:rPr>
          <w:rFonts w:ascii="Palatino Linotype" w:hAnsi="Palatino Linotype" w:cs="Arial"/>
          <w:bCs/>
          <w:i/>
          <w:iCs/>
          <w:lang w:eastAsia="es-MX"/>
        </w:rPr>
        <w:t xml:space="preserve"> II. Integrar y someter a la consideración de su superior inmediato, los anteproyectos de presupuestos de egresos y de inversión del sector, y efectuar el control de su ejercicio, contabilidad y manejo de fondos; </w:t>
      </w:r>
    </w:p>
    <w:p w14:paraId="3AF1D9FD" w14:textId="2658BA28" w:rsidR="00203635" w:rsidRPr="00903DD2" w:rsidRDefault="00B655BC" w:rsidP="00903DD2">
      <w:pPr>
        <w:spacing w:before="240" w:line="360" w:lineRule="auto"/>
        <w:ind w:left="851" w:right="851"/>
        <w:jc w:val="both"/>
        <w:rPr>
          <w:rFonts w:ascii="Palatino Linotype" w:hAnsi="Palatino Linotype" w:cs="Arial"/>
          <w:bCs/>
          <w:i/>
          <w:iCs/>
          <w:lang w:eastAsia="es-MX"/>
        </w:rPr>
      </w:pPr>
      <w:r w:rsidRPr="00903DD2">
        <w:rPr>
          <w:rFonts w:ascii="Palatino Linotype" w:hAnsi="Palatino Linotype" w:cs="Arial"/>
          <w:bCs/>
          <w:i/>
          <w:iCs/>
          <w:lang w:eastAsia="es-MX"/>
        </w:rPr>
        <w:t xml:space="preserve"> III. Llevar el control de los bienes muebles e inmuebles adscritos al sector</w:t>
      </w:r>
    </w:p>
    <w:p w14:paraId="34EA6846" w14:textId="085DB4C3" w:rsidR="00903DD2" w:rsidRPr="00903DD2" w:rsidRDefault="00903DD2" w:rsidP="00903DD2">
      <w:pPr>
        <w:spacing w:before="240" w:line="360" w:lineRule="auto"/>
        <w:ind w:left="851" w:right="851"/>
        <w:jc w:val="both"/>
        <w:rPr>
          <w:rFonts w:ascii="Palatino Linotype" w:hAnsi="Palatino Linotype" w:cs="Arial"/>
          <w:b/>
          <w:i/>
          <w:iCs/>
          <w:lang w:eastAsia="es-MX"/>
        </w:rPr>
      </w:pPr>
      <w:r w:rsidRPr="00903DD2">
        <w:rPr>
          <w:rFonts w:ascii="Palatino Linotype" w:hAnsi="Palatino Linotype" w:cs="Arial"/>
          <w:bCs/>
          <w:i/>
          <w:iCs/>
          <w:lang w:eastAsia="es-MX"/>
        </w:rPr>
        <w:t xml:space="preserve">(…)” </w:t>
      </w:r>
      <w:r w:rsidRPr="00903DD2">
        <w:rPr>
          <w:rFonts w:ascii="Palatino Linotype" w:hAnsi="Palatino Linotype" w:cs="Arial"/>
          <w:b/>
          <w:i/>
          <w:iCs/>
          <w:lang w:eastAsia="es-MX"/>
        </w:rPr>
        <w:t>[Sic]</w:t>
      </w:r>
    </w:p>
    <w:p w14:paraId="6FC41DE0" w14:textId="4BCBB63C" w:rsidR="00794F39" w:rsidRDefault="00833433" w:rsidP="00794F39">
      <w:pPr>
        <w:spacing w:before="240" w:line="360" w:lineRule="auto"/>
        <w:jc w:val="both"/>
        <w:rPr>
          <w:rFonts w:ascii="Palatino Linotype" w:hAnsi="Palatino Linotype"/>
          <w:b/>
          <w:bCs/>
          <w:i/>
          <w:iCs/>
          <w:u w:val="single"/>
        </w:rPr>
      </w:pPr>
      <w:r w:rsidRPr="00833433">
        <w:rPr>
          <w:rFonts w:ascii="Palatino Linotype" w:hAnsi="Palatino Linotype"/>
          <w:b/>
          <w:bCs/>
          <w:i/>
          <w:iCs/>
          <w:u w:val="single"/>
        </w:rPr>
        <w:t xml:space="preserve"> </w:t>
      </w:r>
    </w:p>
    <w:p w14:paraId="5A9B0863" w14:textId="6AE5268E" w:rsidR="00465A32" w:rsidRPr="00465A32" w:rsidRDefault="00465A32" w:rsidP="00465A32">
      <w:pPr>
        <w:spacing w:before="240" w:line="360" w:lineRule="auto"/>
        <w:ind w:left="851" w:right="851"/>
        <w:jc w:val="center"/>
        <w:rPr>
          <w:rFonts w:ascii="Palatino Linotype" w:hAnsi="Palatino Linotype" w:cs="Arial"/>
          <w:b/>
          <w:bCs/>
          <w:i/>
          <w:iCs/>
        </w:rPr>
      </w:pPr>
      <w:r>
        <w:rPr>
          <w:rFonts w:ascii="Palatino Linotype" w:hAnsi="Palatino Linotype" w:cs="Arial"/>
          <w:b/>
          <w:bCs/>
          <w:i/>
          <w:iCs/>
        </w:rPr>
        <w:t>Reglamento de la Participación Social en la Educación</w:t>
      </w:r>
    </w:p>
    <w:p w14:paraId="26096740" w14:textId="06FAB269" w:rsidR="00FE5937" w:rsidRPr="00D61E50" w:rsidRDefault="00D61E50" w:rsidP="00D61E50">
      <w:pPr>
        <w:spacing w:before="240" w:line="360" w:lineRule="auto"/>
        <w:ind w:left="851" w:right="851"/>
        <w:jc w:val="both"/>
        <w:rPr>
          <w:rFonts w:ascii="Palatino Linotype" w:hAnsi="Palatino Linotype" w:cs="Arial"/>
          <w:i/>
          <w:iCs/>
        </w:rPr>
      </w:pPr>
      <w:r>
        <w:rPr>
          <w:rFonts w:ascii="Palatino Linotype" w:hAnsi="Palatino Linotype" w:cs="Arial"/>
          <w:i/>
          <w:iCs/>
        </w:rPr>
        <w:t>“</w:t>
      </w:r>
      <w:r w:rsidR="00401490" w:rsidRPr="00D61E50">
        <w:rPr>
          <w:rFonts w:ascii="Palatino Linotype" w:hAnsi="Palatino Linotype" w:cs="Arial"/>
          <w:i/>
          <w:iCs/>
        </w:rPr>
        <w:t>Artículo 12.-En cada institución educativa del tipo básico, podrá establecerse una asociación escolar por cada servicio educativo.</w:t>
      </w:r>
    </w:p>
    <w:p w14:paraId="7386C5E2" w14:textId="77777777" w:rsidR="001571EC" w:rsidRPr="00D61E50" w:rsidRDefault="00401490" w:rsidP="00D61E50">
      <w:pPr>
        <w:spacing w:before="240" w:line="360" w:lineRule="auto"/>
        <w:ind w:left="851" w:right="851"/>
        <w:jc w:val="both"/>
        <w:rPr>
          <w:rFonts w:ascii="Palatino Linotype" w:hAnsi="Palatino Linotype" w:cs="Arial"/>
          <w:i/>
          <w:iCs/>
        </w:rPr>
      </w:pPr>
      <w:r w:rsidRPr="00D61E50">
        <w:rPr>
          <w:rFonts w:ascii="Palatino Linotype" w:hAnsi="Palatino Linotype" w:cs="Arial"/>
          <w:i/>
          <w:iCs/>
        </w:rPr>
        <w:t>Artículo 14.-Son autoridades de la asociación escolar:</w:t>
      </w:r>
    </w:p>
    <w:p w14:paraId="1D078FAC" w14:textId="461F7B45" w:rsidR="001571EC" w:rsidRPr="00D61E50" w:rsidRDefault="00401490" w:rsidP="00D61E50">
      <w:pPr>
        <w:pStyle w:val="Prrafodelista"/>
        <w:numPr>
          <w:ilvl w:val="0"/>
          <w:numId w:val="41"/>
        </w:numPr>
        <w:spacing w:before="240" w:after="160" w:line="360" w:lineRule="auto"/>
        <w:ind w:left="851" w:right="851" w:hanging="41"/>
        <w:jc w:val="both"/>
        <w:rPr>
          <w:rFonts w:ascii="Palatino Linotype" w:hAnsi="Palatino Linotype" w:cs="Arial"/>
          <w:i/>
          <w:iCs/>
          <w:sz w:val="22"/>
          <w:szCs w:val="22"/>
        </w:rPr>
      </w:pPr>
      <w:r w:rsidRPr="00D61E50">
        <w:rPr>
          <w:rFonts w:ascii="Palatino Linotype" w:hAnsi="Palatino Linotype" w:cs="Arial"/>
          <w:i/>
          <w:iCs/>
          <w:sz w:val="22"/>
          <w:szCs w:val="22"/>
        </w:rPr>
        <w:t>La asamblea general; y</w:t>
      </w:r>
    </w:p>
    <w:p w14:paraId="23218F0E" w14:textId="201AC9E0" w:rsidR="00401490" w:rsidRPr="00D61E50" w:rsidRDefault="00401490" w:rsidP="00D61E50">
      <w:pPr>
        <w:pStyle w:val="Prrafodelista"/>
        <w:numPr>
          <w:ilvl w:val="0"/>
          <w:numId w:val="41"/>
        </w:numPr>
        <w:spacing w:before="240" w:after="160" w:line="360" w:lineRule="auto"/>
        <w:ind w:left="851" w:right="851" w:hanging="41"/>
        <w:jc w:val="both"/>
        <w:rPr>
          <w:rFonts w:ascii="Palatino Linotype" w:hAnsi="Palatino Linotype" w:cs="Arial"/>
          <w:i/>
          <w:iCs/>
          <w:sz w:val="22"/>
          <w:szCs w:val="22"/>
        </w:rPr>
      </w:pPr>
      <w:r w:rsidRPr="00D61E50">
        <w:rPr>
          <w:rFonts w:ascii="Palatino Linotype" w:hAnsi="Palatino Linotype" w:cs="Arial"/>
          <w:i/>
          <w:iCs/>
          <w:sz w:val="22"/>
          <w:szCs w:val="22"/>
        </w:rPr>
        <w:t>La mesa directiva</w:t>
      </w:r>
    </w:p>
    <w:p w14:paraId="3AF6D760" w14:textId="5E6F1A29" w:rsidR="00401490" w:rsidRPr="00D61E50" w:rsidRDefault="00401490" w:rsidP="00D61E50">
      <w:pPr>
        <w:spacing w:before="240" w:line="360" w:lineRule="auto"/>
        <w:ind w:left="851" w:right="851"/>
        <w:jc w:val="both"/>
        <w:rPr>
          <w:rFonts w:ascii="Palatino Linotype" w:hAnsi="Palatino Linotype" w:cs="Arial"/>
          <w:i/>
          <w:iCs/>
        </w:rPr>
      </w:pPr>
      <w:r w:rsidRPr="00D61E50">
        <w:rPr>
          <w:rFonts w:ascii="Palatino Linotype" w:hAnsi="Palatino Linotype" w:cs="Arial"/>
          <w:i/>
          <w:iCs/>
        </w:rPr>
        <w:t>Artículo 19.-La asamblea general tendrá las funciones siguientes</w:t>
      </w:r>
    </w:p>
    <w:p w14:paraId="674B6DE2" w14:textId="632D39D7" w:rsidR="00401490" w:rsidRPr="00D61E50" w:rsidRDefault="00401490" w:rsidP="00D61E50">
      <w:pPr>
        <w:spacing w:before="240" w:line="360" w:lineRule="auto"/>
        <w:ind w:left="851" w:right="851"/>
        <w:jc w:val="both"/>
        <w:rPr>
          <w:rFonts w:ascii="Palatino Linotype" w:hAnsi="Palatino Linotype" w:cs="Arial"/>
          <w:i/>
          <w:iCs/>
        </w:rPr>
      </w:pPr>
      <w:r w:rsidRPr="00D61E50">
        <w:rPr>
          <w:rFonts w:ascii="Palatino Linotype" w:hAnsi="Palatino Linotype" w:cs="Arial"/>
          <w:i/>
          <w:iCs/>
        </w:rPr>
        <w:lastRenderedPageBreak/>
        <w:t>(…)</w:t>
      </w:r>
    </w:p>
    <w:p w14:paraId="5910E2AB" w14:textId="3EBF61FA" w:rsidR="00401490" w:rsidRPr="00D61E50" w:rsidRDefault="00401490" w:rsidP="00D61E50">
      <w:pPr>
        <w:spacing w:before="240" w:line="360" w:lineRule="auto"/>
        <w:ind w:left="851" w:right="851"/>
        <w:jc w:val="both"/>
        <w:rPr>
          <w:rFonts w:ascii="Palatino Linotype" w:hAnsi="Palatino Linotype" w:cs="Arial"/>
          <w:b/>
          <w:bCs/>
          <w:i/>
          <w:iCs/>
          <w:u w:val="single"/>
        </w:rPr>
      </w:pPr>
      <w:r w:rsidRPr="00D61E50">
        <w:rPr>
          <w:rFonts w:ascii="Palatino Linotype" w:hAnsi="Palatino Linotype" w:cs="Arial"/>
          <w:b/>
          <w:bCs/>
          <w:i/>
          <w:iCs/>
          <w:u w:val="single"/>
        </w:rPr>
        <w:t>VIII. Conocer y, en su</w:t>
      </w:r>
      <w:r w:rsidR="001571EC" w:rsidRPr="00D61E50">
        <w:rPr>
          <w:rFonts w:ascii="Palatino Linotype" w:hAnsi="Palatino Linotype" w:cs="Arial"/>
          <w:b/>
          <w:bCs/>
          <w:i/>
          <w:iCs/>
          <w:u w:val="single"/>
        </w:rPr>
        <w:t xml:space="preserve"> </w:t>
      </w:r>
      <w:r w:rsidRPr="00D61E50">
        <w:rPr>
          <w:rFonts w:ascii="Palatino Linotype" w:hAnsi="Palatino Linotype" w:cs="Arial"/>
          <w:b/>
          <w:bCs/>
          <w:i/>
          <w:iCs/>
          <w:u w:val="single"/>
        </w:rPr>
        <w:t xml:space="preserve">caso, aprobar los informes </w:t>
      </w:r>
      <w:r w:rsidRPr="00D61E50">
        <w:rPr>
          <w:rStyle w:val="highlight"/>
          <w:rFonts w:ascii="Palatino Linotype" w:hAnsi="Palatino Linotype" w:cs="Arial"/>
          <w:b/>
          <w:bCs/>
          <w:i/>
          <w:iCs/>
          <w:u w:val="single"/>
        </w:rPr>
        <w:t>financi</w:t>
      </w:r>
      <w:r w:rsidRPr="00D61E50">
        <w:rPr>
          <w:rFonts w:ascii="Palatino Linotype" w:hAnsi="Palatino Linotype" w:cs="Arial"/>
          <w:b/>
          <w:bCs/>
          <w:i/>
          <w:iCs/>
          <w:u w:val="single"/>
        </w:rPr>
        <w:t>eros que rinda la mesa directiva, tomando las medidas pertinentes a fin de garantizar la correcta administración de los recursos;</w:t>
      </w:r>
    </w:p>
    <w:p w14:paraId="054D3B4C" w14:textId="7D8359C6" w:rsidR="00401490" w:rsidRPr="00D61E50" w:rsidRDefault="00401490" w:rsidP="00D61E50">
      <w:pPr>
        <w:spacing w:before="240" w:line="360" w:lineRule="auto"/>
        <w:ind w:left="851" w:right="851"/>
        <w:jc w:val="both"/>
        <w:rPr>
          <w:rFonts w:ascii="Palatino Linotype" w:hAnsi="Palatino Linotype"/>
          <w:b/>
          <w:bCs/>
          <w:i/>
          <w:iCs/>
          <w:u w:val="single"/>
        </w:rPr>
      </w:pPr>
      <w:r w:rsidRPr="00D61E50">
        <w:rPr>
          <w:rFonts w:ascii="Palatino Linotype" w:hAnsi="Palatino Linotype" w:cs="Arial"/>
          <w:i/>
          <w:iCs/>
        </w:rPr>
        <w:t>(…)</w:t>
      </w:r>
    </w:p>
    <w:p w14:paraId="6B543374" w14:textId="77777777" w:rsidR="001571EC" w:rsidRPr="00D61E50" w:rsidRDefault="001571EC" w:rsidP="00D61E50">
      <w:pPr>
        <w:spacing w:before="240" w:line="360" w:lineRule="auto"/>
        <w:ind w:left="851" w:right="851"/>
        <w:jc w:val="both"/>
        <w:rPr>
          <w:rFonts w:ascii="Palatino Linotype" w:hAnsi="Palatino Linotype" w:cs="Arial"/>
          <w:b/>
          <w:bCs/>
          <w:i/>
          <w:iCs/>
          <w:u w:val="single"/>
        </w:rPr>
      </w:pPr>
      <w:r w:rsidRPr="00D61E50">
        <w:rPr>
          <w:rFonts w:ascii="Palatino Linotype" w:hAnsi="Palatino Linotype" w:cs="Arial"/>
          <w:b/>
          <w:bCs/>
          <w:i/>
          <w:iCs/>
          <w:u w:val="single"/>
        </w:rPr>
        <w:t>Artículo 28.-La mesa directiva es el órgano ejecutor de la asociación escolar, la cual se renovará cada ciclo escolar.</w:t>
      </w:r>
    </w:p>
    <w:p w14:paraId="1CF3EA62" w14:textId="77777777" w:rsidR="001571EC" w:rsidRPr="00D61E50" w:rsidRDefault="001571EC" w:rsidP="00D61E50">
      <w:pPr>
        <w:spacing w:before="240" w:line="360" w:lineRule="auto"/>
        <w:ind w:left="851" w:right="851"/>
        <w:jc w:val="both"/>
        <w:rPr>
          <w:rFonts w:ascii="Palatino Linotype" w:hAnsi="Palatino Linotype" w:cs="Arial"/>
          <w:i/>
          <w:iCs/>
        </w:rPr>
      </w:pPr>
      <w:r w:rsidRPr="00D61E50">
        <w:rPr>
          <w:rFonts w:ascii="Palatino Linotype" w:hAnsi="Palatino Linotype" w:cs="Arial"/>
          <w:i/>
          <w:iCs/>
        </w:rPr>
        <w:t xml:space="preserve">Artículo 29.-En la reunión de la asamblea general que se celebre para elegir a la mesa directiva, se designará una mesa de debates provisional integrada por un presidente, un secretario y tres escrutadores de entre quienes concurran; declarándose electos quienes obtengan cuando menos, el cincuenta por ciento más uno de votos de los asociados presentes. </w:t>
      </w:r>
    </w:p>
    <w:p w14:paraId="68C730F2" w14:textId="04827CA1" w:rsidR="00FE5937" w:rsidRPr="00D61E50" w:rsidRDefault="001571EC" w:rsidP="00D61E50">
      <w:pPr>
        <w:spacing w:before="240" w:line="360" w:lineRule="auto"/>
        <w:ind w:left="851" w:right="851"/>
        <w:jc w:val="both"/>
        <w:rPr>
          <w:rFonts w:ascii="Palatino Linotype" w:hAnsi="Palatino Linotype"/>
          <w:b/>
          <w:bCs/>
          <w:i/>
          <w:iCs/>
          <w:u w:val="single"/>
        </w:rPr>
      </w:pPr>
      <w:r w:rsidRPr="00D61E50">
        <w:rPr>
          <w:rFonts w:ascii="Palatino Linotype" w:hAnsi="Palatino Linotype" w:cs="Arial"/>
          <w:i/>
          <w:iCs/>
        </w:rPr>
        <w:t>La mesa de debates provisional concluye sus funciones al término de dicha reunión y de la elaboración del acta respectiva.</w:t>
      </w:r>
    </w:p>
    <w:p w14:paraId="6E653A42" w14:textId="5473666D" w:rsidR="00FE5937" w:rsidRPr="00D61E50" w:rsidRDefault="00FE5937" w:rsidP="00D61E50">
      <w:pPr>
        <w:spacing w:before="240" w:line="360" w:lineRule="auto"/>
        <w:ind w:left="851" w:right="851"/>
        <w:jc w:val="both"/>
        <w:rPr>
          <w:rFonts w:ascii="Palatino Linotype" w:eastAsia="Times New Roman" w:hAnsi="Palatino Linotype" w:cs="Arial"/>
          <w:b/>
          <w:bCs/>
          <w:i/>
          <w:iCs/>
          <w:u w:val="single"/>
        </w:rPr>
      </w:pPr>
      <w:r w:rsidRPr="00FE5937">
        <w:rPr>
          <w:rFonts w:ascii="Palatino Linotype" w:eastAsia="Times New Roman" w:hAnsi="Palatino Linotype" w:cs="Arial"/>
          <w:b/>
          <w:bCs/>
          <w:i/>
          <w:iCs/>
          <w:u w:val="single"/>
        </w:rPr>
        <w:t>Artículo 82. En el Estado de México habrá</w:t>
      </w:r>
      <w:r w:rsidR="001571EC" w:rsidRPr="00D61E50">
        <w:rPr>
          <w:rFonts w:ascii="Palatino Linotype" w:eastAsia="Times New Roman" w:hAnsi="Palatino Linotype" w:cs="Arial"/>
          <w:b/>
          <w:bCs/>
          <w:i/>
          <w:iCs/>
          <w:u w:val="single"/>
        </w:rPr>
        <w:t xml:space="preserve"> </w:t>
      </w:r>
      <w:r w:rsidRPr="00FE5937">
        <w:rPr>
          <w:rFonts w:ascii="Palatino Linotype" w:eastAsia="Times New Roman" w:hAnsi="Palatino Linotype" w:cs="Arial"/>
          <w:b/>
          <w:bCs/>
          <w:i/>
          <w:iCs/>
          <w:u w:val="single"/>
        </w:rPr>
        <w:t>un consejo estatal de participación social; en cada municipio de la entidad operará un consejo municipal de participación social y en cada escuela pública de educación básica funcionará un consejo escolar de participación social.</w:t>
      </w:r>
    </w:p>
    <w:p w14:paraId="19B40535" w14:textId="4966B6E0" w:rsidR="001571EC" w:rsidRPr="00D61E50" w:rsidRDefault="001571EC" w:rsidP="00D61E50">
      <w:pPr>
        <w:spacing w:before="240" w:line="360" w:lineRule="auto"/>
        <w:ind w:left="851" w:right="851"/>
        <w:rPr>
          <w:rFonts w:ascii="Palatino Linotype" w:hAnsi="Palatino Linotype"/>
          <w:b/>
          <w:bCs/>
          <w:i/>
          <w:iCs/>
          <w:u w:val="single"/>
        </w:rPr>
      </w:pPr>
      <w:r w:rsidRPr="00D61E50">
        <w:rPr>
          <w:rFonts w:ascii="Palatino Linotype" w:eastAsia="Times New Roman" w:hAnsi="Palatino Linotype" w:cs="Arial"/>
          <w:i/>
          <w:iCs/>
        </w:rPr>
        <w:t>(…)</w:t>
      </w:r>
    </w:p>
    <w:p w14:paraId="05E56758" w14:textId="465E814F" w:rsidR="00FE5937" w:rsidRPr="00D61E50" w:rsidRDefault="00FE5937" w:rsidP="00D61E50">
      <w:pPr>
        <w:spacing w:before="240" w:line="360" w:lineRule="auto"/>
        <w:ind w:left="851" w:right="851"/>
        <w:jc w:val="both"/>
        <w:rPr>
          <w:rFonts w:ascii="Palatino Linotype" w:hAnsi="Palatino Linotype" w:cs="Arial"/>
          <w:i/>
          <w:iCs/>
        </w:rPr>
      </w:pPr>
      <w:r w:rsidRPr="00D61E50">
        <w:rPr>
          <w:rFonts w:ascii="Palatino Linotype" w:hAnsi="Palatino Linotype" w:cs="Arial"/>
          <w:i/>
          <w:iCs/>
        </w:rPr>
        <w:t>Artículo 86.El Consejo Estatal, tendrá</w:t>
      </w:r>
      <w:r w:rsidR="00903DD2" w:rsidRPr="00D61E50">
        <w:rPr>
          <w:rFonts w:ascii="Palatino Linotype" w:hAnsi="Palatino Linotype" w:cs="Arial"/>
          <w:i/>
          <w:iCs/>
        </w:rPr>
        <w:t xml:space="preserve"> </w:t>
      </w:r>
      <w:r w:rsidRPr="00D61E50">
        <w:rPr>
          <w:rFonts w:ascii="Palatino Linotype" w:hAnsi="Palatino Linotype" w:cs="Arial"/>
          <w:i/>
          <w:iCs/>
        </w:rPr>
        <w:t>las funciones siguientes:</w:t>
      </w:r>
    </w:p>
    <w:p w14:paraId="293F1403" w14:textId="21D7B562" w:rsidR="00FE5937" w:rsidRPr="00D61E50" w:rsidRDefault="00FE5937" w:rsidP="00D61E50">
      <w:pPr>
        <w:spacing w:before="240" w:line="360" w:lineRule="auto"/>
        <w:ind w:left="851" w:right="851"/>
        <w:jc w:val="both"/>
        <w:rPr>
          <w:rFonts w:ascii="Palatino Linotype" w:hAnsi="Palatino Linotype" w:cs="Arial"/>
          <w:i/>
          <w:iCs/>
        </w:rPr>
      </w:pPr>
      <w:r w:rsidRPr="00D61E50">
        <w:rPr>
          <w:rFonts w:ascii="Palatino Linotype" w:hAnsi="Palatino Linotype" w:cs="Arial"/>
          <w:i/>
          <w:iCs/>
        </w:rPr>
        <w:t>(…)</w:t>
      </w:r>
    </w:p>
    <w:p w14:paraId="6B564664" w14:textId="1FB18836" w:rsidR="00FE5937" w:rsidRPr="00465A32" w:rsidRDefault="00FE5937" w:rsidP="00D61E50">
      <w:pPr>
        <w:spacing w:before="240" w:line="360" w:lineRule="auto"/>
        <w:ind w:left="851" w:right="851"/>
        <w:jc w:val="both"/>
        <w:rPr>
          <w:rFonts w:ascii="Palatino Linotype" w:hAnsi="Palatino Linotype"/>
          <w:b/>
          <w:bCs/>
          <w:i/>
          <w:iCs/>
          <w:u w:val="single"/>
        </w:rPr>
      </w:pPr>
      <w:r w:rsidRPr="00465A32">
        <w:rPr>
          <w:rFonts w:ascii="Palatino Linotype" w:hAnsi="Palatino Linotype" w:cs="Arial"/>
          <w:b/>
          <w:bCs/>
          <w:i/>
          <w:iCs/>
          <w:u w:val="single"/>
        </w:rPr>
        <w:lastRenderedPageBreak/>
        <w:t>XIII.</w:t>
      </w:r>
      <w:r w:rsidR="00D61E50" w:rsidRPr="00465A32">
        <w:rPr>
          <w:rFonts w:ascii="Palatino Linotype" w:hAnsi="Palatino Linotype" w:cs="Arial"/>
          <w:b/>
          <w:bCs/>
          <w:i/>
          <w:iCs/>
          <w:u w:val="single"/>
        </w:rPr>
        <w:t xml:space="preserve"> </w:t>
      </w:r>
      <w:r w:rsidRPr="00465A32">
        <w:rPr>
          <w:rStyle w:val="highlight"/>
          <w:rFonts w:ascii="Palatino Linotype" w:hAnsi="Palatino Linotype" w:cs="Arial"/>
          <w:b/>
          <w:bCs/>
          <w:i/>
          <w:iCs/>
          <w:u w:val="single"/>
        </w:rPr>
        <w:t>Inscr</w:t>
      </w:r>
      <w:r w:rsidRPr="00465A32">
        <w:rPr>
          <w:rFonts w:ascii="Palatino Linotype" w:hAnsi="Palatino Linotype" w:cs="Arial"/>
          <w:b/>
          <w:bCs/>
          <w:i/>
          <w:iCs/>
          <w:u w:val="single"/>
        </w:rPr>
        <w:t>ibir en el Registro Público de Consejos de Participación Social en la Educación, su constitución, modificación y actividades</w:t>
      </w:r>
    </w:p>
    <w:p w14:paraId="2188A6CA" w14:textId="25A25233" w:rsidR="00FE5937" w:rsidRPr="00465A32" w:rsidRDefault="00903DD2" w:rsidP="00D61E50">
      <w:pPr>
        <w:spacing w:before="240" w:line="360" w:lineRule="auto"/>
        <w:ind w:left="851" w:right="851"/>
        <w:jc w:val="both"/>
        <w:rPr>
          <w:rFonts w:ascii="Palatino Linotype" w:hAnsi="Palatino Linotype"/>
          <w:b/>
          <w:bCs/>
          <w:i/>
          <w:iCs/>
          <w:u w:val="single"/>
        </w:rPr>
      </w:pPr>
      <w:r w:rsidRPr="00D61E50">
        <w:rPr>
          <w:rFonts w:ascii="Palatino Linotype" w:hAnsi="Palatino Linotype" w:cs="Arial"/>
          <w:i/>
          <w:iCs/>
        </w:rPr>
        <w:t>XIV.</w:t>
      </w:r>
      <w:r w:rsidR="00D61E50">
        <w:rPr>
          <w:rFonts w:ascii="Palatino Linotype" w:hAnsi="Palatino Linotype" w:cs="Arial"/>
          <w:i/>
          <w:iCs/>
        </w:rPr>
        <w:t xml:space="preserve"> </w:t>
      </w:r>
      <w:r w:rsidRPr="00D61E50">
        <w:rPr>
          <w:rFonts w:ascii="Palatino Linotype" w:hAnsi="Palatino Linotype" w:cs="Arial"/>
          <w:i/>
          <w:iCs/>
        </w:rPr>
        <w:t>Colaborar y apoyar a las autoridades municipales y autoridades de las escuelas, en la constitución, registro y operación de los Consejos Municipales y Escolares</w:t>
      </w:r>
      <w:r w:rsidR="00465A32">
        <w:rPr>
          <w:rFonts w:ascii="Palatino Linotype" w:hAnsi="Palatino Linotype" w:cs="Arial"/>
          <w:i/>
          <w:iCs/>
        </w:rPr>
        <w:t xml:space="preserve">” </w:t>
      </w:r>
      <w:r w:rsidR="00465A32">
        <w:rPr>
          <w:rFonts w:ascii="Palatino Linotype" w:hAnsi="Palatino Linotype" w:cs="Arial"/>
          <w:b/>
          <w:bCs/>
          <w:i/>
          <w:iCs/>
        </w:rPr>
        <w:t>[Sic]</w:t>
      </w:r>
    </w:p>
    <w:p w14:paraId="6BB4549E" w14:textId="1B2B6270" w:rsidR="00FE5937" w:rsidRDefault="00FE5937" w:rsidP="00794F39">
      <w:pPr>
        <w:spacing w:before="240" w:line="360" w:lineRule="auto"/>
        <w:jc w:val="both"/>
        <w:rPr>
          <w:rFonts w:ascii="Palatino Linotype" w:hAnsi="Palatino Linotype"/>
          <w:b/>
          <w:bCs/>
          <w:i/>
          <w:iCs/>
          <w:u w:val="single"/>
        </w:rPr>
      </w:pPr>
    </w:p>
    <w:p w14:paraId="6A6C29CB" w14:textId="4E343BB9" w:rsidR="00465A32" w:rsidRPr="00465A32" w:rsidRDefault="00465A32" w:rsidP="00465A32">
      <w:pPr>
        <w:spacing w:before="240" w:line="360" w:lineRule="auto"/>
        <w:ind w:left="851" w:right="851"/>
        <w:jc w:val="center"/>
        <w:rPr>
          <w:rFonts w:ascii="Palatino Linotype" w:hAnsi="Palatino Linotype"/>
          <w:b/>
          <w:bCs/>
          <w:i/>
          <w:iCs/>
          <w:sz w:val="24"/>
          <w:szCs w:val="24"/>
        </w:rPr>
      </w:pPr>
      <w:r w:rsidRPr="00465A32">
        <w:rPr>
          <w:rFonts w:ascii="Palatino Linotype" w:hAnsi="Palatino Linotype"/>
          <w:b/>
          <w:bCs/>
          <w:i/>
          <w:iCs/>
          <w:sz w:val="24"/>
          <w:szCs w:val="24"/>
        </w:rPr>
        <w:t>Ley de Transparencia y Acceso a la Información Pública del Estado de México y Municipios</w:t>
      </w:r>
    </w:p>
    <w:p w14:paraId="19831531" w14:textId="77777777" w:rsidR="00465A32" w:rsidRPr="00EB0591" w:rsidRDefault="00465A32" w:rsidP="00465A32">
      <w:pPr>
        <w:spacing w:before="240" w:line="360" w:lineRule="auto"/>
        <w:ind w:left="851" w:right="851"/>
        <w:jc w:val="both"/>
        <w:rPr>
          <w:rFonts w:ascii="Palatino Linotype" w:hAnsi="Palatino Linotype"/>
          <w:i/>
        </w:rPr>
      </w:pPr>
      <w:r w:rsidRPr="00EB0591">
        <w:rPr>
          <w:rFonts w:ascii="Palatino Linotype" w:hAnsi="Palatino Linotype"/>
          <w:i/>
        </w:rPr>
        <w:t>“Artículo 24. Para el cumplimiento de los objetivos de esta Ley, los sujetos obligados deberán cumplir con las siguientes obligaciones, según corresponda, de acuerdo a su naturaleza:</w:t>
      </w:r>
    </w:p>
    <w:p w14:paraId="54D0A6CE" w14:textId="77777777" w:rsidR="00465A32" w:rsidRPr="00EB0591" w:rsidRDefault="00465A32" w:rsidP="00465A32">
      <w:pPr>
        <w:spacing w:before="240" w:line="360" w:lineRule="auto"/>
        <w:ind w:left="851" w:right="851"/>
        <w:jc w:val="both"/>
        <w:rPr>
          <w:rFonts w:ascii="Palatino Linotype" w:hAnsi="Palatino Linotype"/>
          <w:i/>
        </w:rPr>
      </w:pPr>
      <w:r w:rsidRPr="00EB0591">
        <w:rPr>
          <w:rFonts w:ascii="Palatino Linotype" w:hAnsi="Palatino Linotype"/>
          <w:i/>
        </w:rPr>
        <w:t>(…)</w:t>
      </w:r>
    </w:p>
    <w:p w14:paraId="639C1AE7" w14:textId="77777777" w:rsidR="00465A32" w:rsidRPr="00EB0591" w:rsidRDefault="00465A32" w:rsidP="00465A32">
      <w:pPr>
        <w:spacing w:before="240" w:line="360" w:lineRule="auto"/>
        <w:ind w:left="851" w:right="851"/>
        <w:jc w:val="both"/>
        <w:rPr>
          <w:rFonts w:ascii="Palatino Linotype" w:hAnsi="Palatino Linotype"/>
          <w:i/>
        </w:rPr>
      </w:pPr>
      <w:r w:rsidRPr="00EB0591">
        <w:rPr>
          <w:rFonts w:ascii="Palatino Linotype" w:hAnsi="Palatino Linotype"/>
          <w:i/>
        </w:rPr>
        <w:t>XII. Publicar y mantener actualizada la información relativa a las obligaciones generales de transparencia previstas en la presente Ley o determinadas así por el Instituto, y en general aquella que sea de interés público;</w:t>
      </w:r>
    </w:p>
    <w:p w14:paraId="76C10999" w14:textId="77777777" w:rsidR="00465A32" w:rsidRPr="00EB0591" w:rsidRDefault="00465A32" w:rsidP="00465A32">
      <w:pPr>
        <w:spacing w:before="240" w:line="360" w:lineRule="auto"/>
        <w:ind w:left="851" w:right="851"/>
        <w:jc w:val="both"/>
        <w:rPr>
          <w:rFonts w:ascii="Palatino Linotype" w:hAnsi="Palatino Linotype"/>
          <w:i/>
        </w:rPr>
      </w:pPr>
      <w:r w:rsidRPr="00EB0591">
        <w:rPr>
          <w:rFonts w:ascii="Palatino Linotype" w:hAnsi="Palatino Linotype"/>
          <w:i/>
        </w:rPr>
        <w:t>(…)</w:t>
      </w:r>
    </w:p>
    <w:p w14:paraId="669A322F" w14:textId="77777777" w:rsidR="00465A32" w:rsidRPr="00EB0591" w:rsidRDefault="00465A32" w:rsidP="00465A32">
      <w:pPr>
        <w:spacing w:before="240" w:line="360" w:lineRule="auto"/>
        <w:ind w:left="851" w:right="851"/>
        <w:jc w:val="both"/>
        <w:rPr>
          <w:rFonts w:ascii="Palatino Linotype" w:hAnsi="Palatino Linotype"/>
          <w:i/>
        </w:rPr>
      </w:pPr>
      <w:r w:rsidRPr="00EB0591">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4841BCD" w14:textId="7161AB4D" w:rsidR="00465A32" w:rsidRDefault="00465A32" w:rsidP="00465A32">
      <w:pPr>
        <w:spacing w:before="240" w:line="360" w:lineRule="auto"/>
        <w:ind w:left="851" w:right="851"/>
        <w:jc w:val="both"/>
        <w:rPr>
          <w:rFonts w:ascii="Palatino Linotype" w:hAnsi="Palatino Linotype"/>
          <w:i/>
        </w:rPr>
      </w:pPr>
      <w:r w:rsidRPr="00EB0591">
        <w:rPr>
          <w:rFonts w:ascii="Palatino Linotype" w:hAnsi="Palatino Linotype"/>
          <w:i/>
        </w:rPr>
        <w:lastRenderedPageBreak/>
        <w:t>(…)</w:t>
      </w:r>
    </w:p>
    <w:p w14:paraId="4AF59EFC" w14:textId="72F77FCA" w:rsidR="00465A32" w:rsidRDefault="00465A32" w:rsidP="00465A32">
      <w:pPr>
        <w:spacing w:before="240" w:line="360" w:lineRule="auto"/>
        <w:ind w:left="851" w:right="851"/>
        <w:jc w:val="both"/>
        <w:rPr>
          <w:rFonts w:ascii="Palatino Linotype" w:hAnsi="Palatino Linotype"/>
          <w:i/>
        </w:rPr>
      </w:pPr>
      <w:r w:rsidRPr="00465A32">
        <w:rPr>
          <w:rFonts w:ascii="Palatino Linotype" w:hAnsi="Palatino Linotype"/>
          <w:i/>
        </w:rPr>
        <w:t>XXI. La información curricular, desde el nivel de jefe de departamento o equivalente, hasta el titular del sujeto obligado, así como, en su caso, las sanciones administrativas de que haya sido objeto;</w:t>
      </w:r>
    </w:p>
    <w:p w14:paraId="1BEE6D75" w14:textId="171AC7FC" w:rsidR="00465A32" w:rsidRPr="00465A32" w:rsidRDefault="00465A32" w:rsidP="00465A32">
      <w:pPr>
        <w:spacing w:before="240" w:line="360" w:lineRule="auto"/>
        <w:ind w:left="851" w:right="851"/>
        <w:jc w:val="both"/>
        <w:rPr>
          <w:rFonts w:ascii="Palatino Linotype" w:hAnsi="Palatino Linotype"/>
          <w:b/>
          <w:bCs/>
          <w:i/>
        </w:rPr>
      </w:pPr>
      <w:r>
        <w:rPr>
          <w:rFonts w:ascii="Palatino Linotype" w:hAnsi="Palatino Linotype"/>
          <w:i/>
        </w:rPr>
        <w:t xml:space="preserve">(…)” </w:t>
      </w:r>
      <w:r>
        <w:rPr>
          <w:rFonts w:ascii="Palatino Linotype" w:hAnsi="Palatino Linotype"/>
          <w:b/>
          <w:bCs/>
          <w:i/>
        </w:rPr>
        <w:t>[Sic]</w:t>
      </w:r>
    </w:p>
    <w:p w14:paraId="53FC9777" w14:textId="77777777" w:rsidR="00B409FD" w:rsidRDefault="00B409FD" w:rsidP="00D800B7">
      <w:pPr>
        <w:pStyle w:val="Sinespaciado"/>
        <w:spacing w:line="360" w:lineRule="auto"/>
        <w:jc w:val="both"/>
        <w:rPr>
          <w:rFonts w:ascii="Palatino Linotype" w:hAnsi="Palatino Linotype"/>
        </w:rPr>
      </w:pPr>
    </w:p>
    <w:p w14:paraId="6DF606F9" w14:textId="091333E6" w:rsidR="008C0B94" w:rsidRPr="008C0B94" w:rsidRDefault="00D800B7" w:rsidP="00D800B7">
      <w:pPr>
        <w:spacing w:before="240" w:line="360" w:lineRule="auto"/>
        <w:jc w:val="both"/>
        <w:rPr>
          <w:rFonts w:ascii="Palatino Linotype" w:hAnsi="Palatino Linotype"/>
          <w:bCs/>
          <w:sz w:val="24"/>
          <w:szCs w:val="24"/>
        </w:rPr>
      </w:pPr>
      <w:r w:rsidRPr="00E93AD5">
        <w:rPr>
          <w:rFonts w:ascii="Palatino Linotype" w:hAnsi="Palatino Linotype"/>
          <w:sz w:val="24"/>
          <w:szCs w:val="24"/>
        </w:rPr>
        <w:t xml:space="preserve">De lo expuesto con anterioridad, se desprende que </w:t>
      </w:r>
      <w:r w:rsidRPr="00E93AD5">
        <w:rPr>
          <w:rFonts w:ascii="Palatino Linotype" w:hAnsi="Palatino Linotype"/>
          <w:b/>
          <w:sz w:val="24"/>
          <w:szCs w:val="24"/>
        </w:rPr>
        <w:t xml:space="preserve">El Sujeto Obligado </w:t>
      </w:r>
      <w:r w:rsidR="003A59CA" w:rsidRPr="00E93AD5">
        <w:rPr>
          <w:rFonts w:ascii="Palatino Linotype" w:hAnsi="Palatino Linotype"/>
          <w:bCs/>
          <w:sz w:val="24"/>
          <w:szCs w:val="24"/>
        </w:rPr>
        <w:t xml:space="preserve">funge como un organismo público </w:t>
      </w:r>
      <w:r w:rsidR="00873034">
        <w:rPr>
          <w:rFonts w:ascii="Palatino Linotype" w:hAnsi="Palatino Linotype"/>
          <w:bCs/>
          <w:sz w:val="24"/>
          <w:szCs w:val="24"/>
        </w:rPr>
        <w:t xml:space="preserve">de carácter centralizado, encargado de </w:t>
      </w:r>
      <w:r w:rsidR="008C0B94">
        <w:rPr>
          <w:rFonts w:ascii="Palatino Linotype" w:hAnsi="Palatino Linotype"/>
          <w:bCs/>
          <w:sz w:val="24"/>
          <w:szCs w:val="24"/>
        </w:rPr>
        <w:t xml:space="preserve">fijar y ejecutar la política educativa en la Entidad, englobando a la educación básica y normal. Adicionalmente, es menester señalar que la política educativa vigente vincula a los padres de familia con las autoridades educativas, consecuentemente, la información requerida mediante la solicitud de información </w:t>
      </w:r>
      <w:r w:rsidR="008C0B94">
        <w:rPr>
          <w:rFonts w:ascii="Palatino Linotype" w:hAnsi="Palatino Linotype"/>
          <w:b/>
          <w:sz w:val="24"/>
          <w:szCs w:val="24"/>
        </w:rPr>
        <w:t xml:space="preserve">00017/SE/IP/2020 </w:t>
      </w:r>
      <w:r w:rsidR="008C0B94">
        <w:rPr>
          <w:rFonts w:ascii="Palatino Linotype" w:hAnsi="Palatino Linotype"/>
          <w:bCs/>
          <w:sz w:val="24"/>
          <w:szCs w:val="24"/>
        </w:rPr>
        <w:t xml:space="preserve">es susceptible de ser generada, poseída y administrada por </w:t>
      </w:r>
      <w:r w:rsidR="008C0B94">
        <w:rPr>
          <w:rFonts w:ascii="Palatino Linotype" w:hAnsi="Palatino Linotype"/>
          <w:b/>
          <w:sz w:val="24"/>
          <w:szCs w:val="24"/>
        </w:rPr>
        <w:t xml:space="preserve">El Sujeto Obligado. </w:t>
      </w:r>
      <w:r w:rsidR="008C0B94">
        <w:rPr>
          <w:rFonts w:ascii="Palatino Linotype" w:hAnsi="Palatino Linotype"/>
          <w:bCs/>
          <w:sz w:val="24"/>
          <w:szCs w:val="24"/>
        </w:rPr>
        <w:t xml:space="preserve"> </w:t>
      </w:r>
    </w:p>
    <w:p w14:paraId="56FBDB2E" w14:textId="0B3417BA" w:rsidR="008C0B94" w:rsidRDefault="000E3F2E" w:rsidP="007243C8">
      <w:pPr>
        <w:spacing w:before="240" w:line="360" w:lineRule="auto"/>
        <w:jc w:val="both"/>
        <w:rPr>
          <w:rFonts w:ascii="Palatino Linotype" w:hAnsi="Palatino Linotype"/>
          <w:sz w:val="24"/>
          <w:szCs w:val="24"/>
        </w:rPr>
      </w:pPr>
      <w:r>
        <w:rPr>
          <w:rFonts w:ascii="Palatino Linotype" w:hAnsi="Palatino Linotype"/>
          <w:sz w:val="24"/>
          <w:szCs w:val="24"/>
        </w:rPr>
        <w:t>A</w:t>
      </w:r>
      <w:r w:rsidR="007243C8">
        <w:rPr>
          <w:rFonts w:ascii="Palatino Linotype" w:hAnsi="Palatino Linotype"/>
          <w:sz w:val="24"/>
          <w:szCs w:val="24"/>
        </w:rPr>
        <w:t xml:space="preserve">unado a lo anterior, como se mencionó en el antecedente segundo, </w:t>
      </w:r>
      <w:r w:rsidR="007243C8">
        <w:rPr>
          <w:rFonts w:ascii="Palatino Linotype" w:hAnsi="Palatino Linotype"/>
          <w:b/>
          <w:sz w:val="24"/>
          <w:szCs w:val="24"/>
        </w:rPr>
        <w:t xml:space="preserve">El Sujeto Obligado </w:t>
      </w:r>
      <w:r w:rsidR="007243C8">
        <w:rPr>
          <w:rFonts w:ascii="Palatino Linotype" w:hAnsi="Palatino Linotype"/>
          <w:sz w:val="24"/>
          <w:szCs w:val="24"/>
        </w:rPr>
        <w:t xml:space="preserve">en fecha </w:t>
      </w:r>
      <w:r w:rsidR="008C0B94">
        <w:rPr>
          <w:rFonts w:ascii="Palatino Linotype" w:hAnsi="Palatino Linotype"/>
          <w:sz w:val="24"/>
          <w:szCs w:val="24"/>
        </w:rPr>
        <w:t>siete de febrero del presente, rindió su respuesta a la solicitud de información formulada por el particular, adjuntando para tal efecto lo siguiente:</w:t>
      </w:r>
    </w:p>
    <w:p w14:paraId="687EF1B7" w14:textId="3C36EE2A" w:rsidR="008C0B94" w:rsidRPr="002D4E32" w:rsidRDefault="008C0B94" w:rsidP="008C0B94">
      <w:pPr>
        <w:pStyle w:val="Prrafodelista"/>
        <w:numPr>
          <w:ilvl w:val="0"/>
          <w:numId w:val="42"/>
        </w:numPr>
        <w:spacing w:before="240" w:line="360" w:lineRule="auto"/>
        <w:jc w:val="both"/>
        <w:rPr>
          <w:rFonts w:ascii="Palatino Linotype" w:hAnsi="Palatino Linotype"/>
          <w:b/>
          <w:bCs/>
          <w:lang w:val="es-MX"/>
        </w:rPr>
      </w:pPr>
      <w:r w:rsidRPr="007F14A6">
        <w:rPr>
          <w:rFonts w:ascii="Palatino Linotype" w:hAnsi="Palatino Linotype"/>
          <w:b/>
          <w:bCs/>
          <w:lang w:val="es-MX"/>
        </w:rPr>
        <w:t>“</w:t>
      </w:r>
      <w:r w:rsidR="0007085E" w:rsidRPr="007F14A6">
        <w:rPr>
          <w:rFonts w:ascii="Palatino Linotype" w:hAnsi="Palatino Linotype"/>
          <w:b/>
          <w:bCs/>
          <w:lang w:val="es-MX"/>
        </w:rPr>
        <w:t xml:space="preserve">RESP. </w:t>
      </w:r>
      <w:r w:rsidR="0007085E" w:rsidRPr="002D4E32">
        <w:rPr>
          <w:rFonts w:ascii="Palatino Linotype" w:hAnsi="Palatino Linotype"/>
          <w:b/>
          <w:bCs/>
          <w:lang w:val="es-MX"/>
        </w:rPr>
        <w:t>SPH 00017 VP.pdf”:</w:t>
      </w:r>
      <w:r w:rsidR="002D4E32" w:rsidRPr="002D4E32">
        <w:rPr>
          <w:rFonts w:ascii="Palatino Linotype" w:hAnsi="Palatino Linotype"/>
          <w:b/>
          <w:bCs/>
          <w:lang w:val="es-MX"/>
        </w:rPr>
        <w:t xml:space="preserve"> </w:t>
      </w:r>
      <w:r w:rsidR="002D4E32" w:rsidRPr="002D4E32">
        <w:rPr>
          <w:rFonts w:ascii="Palatino Linotype" w:hAnsi="Palatino Linotype"/>
          <w:lang w:val="es-MX"/>
        </w:rPr>
        <w:t xml:space="preserve">Compila lo </w:t>
      </w:r>
      <w:r w:rsidR="002D4E32">
        <w:rPr>
          <w:rFonts w:ascii="Palatino Linotype" w:hAnsi="Palatino Linotype"/>
          <w:lang w:val="es-MX"/>
        </w:rPr>
        <w:t xml:space="preserve">siguiente: </w:t>
      </w:r>
    </w:p>
    <w:p w14:paraId="225B8B84" w14:textId="1AB66426" w:rsidR="002D4E32" w:rsidRPr="002D4E32" w:rsidRDefault="002D4E32" w:rsidP="002D4E32">
      <w:pPr>
        <w:pStyle w:val="Prrafodelista"/>
        <w:numPr>
          <w:ilvl w:val="0"/>
          <w:numId w:val="43"/>
        </w:numPr>
        <w:spacing w:before="240" w:line="360" w:lineRule="auto"/>
        <w:jc w:val="both"/>
        <w:rPr>
          <w:rFonts w:ascii="Palatino Linotype" w:hAnsi="Palatino Linotype"/>
          <w:b/>
          <w:bCs/>
          <w:lang w:val="es-MX"/>
        </w:rPr>
      </w:pPr>
      <w:r>
        <w:rPr>
          <w:rFonts w:ascii="Palatino Linotype" w:hAnsi="Palatino Linotype"/>
          <w:lang w:val="es-MX"/>
        </w:rPr>
        <w:t xml:space="preserve">Oficio </w:t>
      </w:r>
      <w:r>
        <w:rPr>
          <w:rFonts w:ascii="Palatino Linotype" w:hAnsi="Palatino Linotype"/>
          <w:b/>
          <w:bCs/>
          <w:lang w:val="es-MX"/>
        </w:rPr>
        <w:t xml:space="preserve">21011001A/00872/2020 </w:t>
      </w:r>
      <w:r>
        <w:rPr>
          <w:rFonts w:ascii="Palatino Linotype" w:hAnsi="Palatino Linotype"/>
          <w:lang w:val="es-MX"/>
        </w:rPr>
        <w:t xml:space="preserve">signado por la Directora General de Educación Preescolar, en lo medular refiere adjuntar diversos anexos consistentes en 28 -veintiocho- fojas; de fecha cinco de febrero de dos mil veinte. </w:t>
      </w:r>
    </w:p>
    <w:p w14:paraId="074507D0" w14:textId="0BAB53D8" w:rsidR="002D4E32" w:rsidRPr="006061BC" w:rsidRDefault="002D4E32" w:rsidP="002D4E32">
      <w:pPr>
        <w:pStyle w:val="Prrafodelista"/>
        <w:numPr>
          <w:ilvl w:val="0"/>
          <w:numId w:val="43"/>
        </w:numPr>
        <w:spacing w:before="240" w:line="360" w:lineRule="auto"/>
        <w:jc w:val="both"/>
        <w:rPr>
          <w:rFonts w:ascii="Palatino Linotype" w:hAnsi="Palatino Linotype"/>
          <w:b/>
          <w:bCs/>
          <w:lang w:val="es-MX"/>
        </w:rPr>
      </w:pPr>
      <w:r>
        <w:rPr>
          <w:rFonts w:ascii="Palatino Linotype" w:hAnsi="Palatino Linotype"/>
          <w:lang w:val="es-MX"/>
        </w:rPr>
        <w:lastRenderedPageBreak/>
        <w:t xml:space="preserve">Oficio </w:t>
      </w:r>
      <w:r>
        <w:rPr>
          <w:rFonts w:ascii="Palatino Linotype" w:hAnsi="Palatino Linotype"/>
          <w:b/>
          <w:bCs/>
          <w:lang w:val="es-MX"/>
        </w:rPr>
        <w:t xml:space="preserve">205110022/0219/2020 </w:t>
      </w:r>
      <w:r>
        <w:rPr>
          <w:rFonts w:ascii="Palatino Linotype" w:hAnsi="Palatino Linotype"/>
          <w:lang w:val="es-MX"/>
        </w:rPr>
        <w:t xml:space="preserve">signado por el Encargado de la Subdirección Regional de Educación Básica Nezahualcóyotl y dirigido a la Directora General de Educación Preescolar, en lo medular se pronuncia respecto de todos los </w:t>
      </w:r>
      <w:r w:rsidRPr="006061BC">
        <w:rPr>
          <w:rFonts w:ascii="Palatino Linotype" w:hAnsi="Palatino Linotype"/>
          <w:lang w:val="es-MX"/>
        </w:rPr>
        <w:t xml:space="preserve">requerimientos, sirven de sustento las siguientes imágenes ilustrativas: </w:t>
      </w:r>
    </w:p>
    <w:p w14:paraId="46BC3E6A" w14:textId="1E5789E9" w:rsidR="00AE50CD" w:rsidRDefault="00AE50CD" w:rsidP="00AE50CD">
      <w:pPr>
        <w:spacing w:before="240" w:line="360" w:lineRule="auto"/>
        <w:jc w:val="both"/>
        <w:rPr>
          <w:rFonts w:ascii="Palatino Linotype" w:hAnsi="Palatino Linotype"/>
          <w:b/>
          <w:bCs/>
        </w:rPr>
      </w:pPr>
      <w:r>
        <w:rPr>
          <w:rFonts w:ascii="Palatino Linotype" w:hAnsi="Palatino Linotype"/>
          <w:b/>
          <w:bCs/>
          <w:noProof/>
          <w:lang w:eastAsia="es-MX"/>
        </w:rPr>
        <mc:AlternateContent>
          <mc:Choice Requires="wps">
            <w:drawing>
              <wp:anchor distT="0" distB="0" distL="114300" distR="114300" simplePos="0" relativeHeight="251686912" behindDoc="0" locked="0" layoutInCell="1" allowOverlap="1" wp14:anchorId="1F526E96" wp14:editId="29F96B77">
                <wp:simplePos x="0" y="0"/>
                <wp:positionH relativeFrom="column">
                  <wp:posOffset>-213033</wp:posOffset>
                </wp:positionH>
                <wp:positionV relativeFrom="paragraph">
                  <wp:posOffset>282400</wp:posOffset>
                </wp:positionV>
                <wp:extent cx="5864773" cy="5533696"/>
                <wp:effectExtent l="0" t="0" r="22225" b="29210"/>
                <wp:wrapNone/>
                <wp:docPr id="4" name="Conector recto 4"/>
                <wp:cNvGraphicFramePr/>
                <a:graphic xmlns:a="http://schemas.openxmlformats.org/drawingml/2006/main">
                  <a:graphicData uri="http://schemas.microsoft.com/office/word/2010/wordprocessingShape">
                    <wps:wsp>
                      <wps:cNvCnPr/>
                      <wps:spPr>
                        <a:xfrm>
                          <a:off x="0" y="0"/>
                          <a:ext cx="5864773" cy="553369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833629" id="Conector recto 4"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6.75pt,22.25pt" to="445.05pt,45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" strokecolor="#5b9bd5 [3204]" strokeweight=".5pt">
                <v:stroke joinstyle="miter"/>
              </v:line>
            </w:pict>
          </mc:Fallback>
        </mc:AlternateContent>
      </w:r>
    </w:p>
    <w:p w14:paraId="50FE90BD" w14:textId="51037382" w:rsidR="00AE50CD" w:rsidRDefault="00AE50CD" w:rsidP="00AE50CD">
      <w:pPr>
        <w:spacing w:before="240" w:line="360" w:lineRule="auto"/>
        <w:jc w:val="both"/>
        <w:rPr>
          <w:rFonts w:ascii="Palatino Linotype" w:hAnsi="Palatino Linotype"/>
          <w:b/>
          <w:bCs/>
        </w:rPr>
      </w:pPr>
    </w:p>
    <w:p w14:paraId="0C731BB2" w14:textId="36FA2A7F" w:rsidR="00AE50CD" w:rsidRDefault="00AE50CD" w:rsidP="00AE50CD">
      <w:pPr>
        <w:spacing w:before="240" w:line="360" w:lineRule="auto"/>
        <w:jc w:val="both"/>
        <w:rPr>
          <w:rFonts w:ascii="Palatino Linotype" w:hAnsi="Palatino Linotype"/>
          <w:b/>
          <w:bCs/>
        </w:rPr>
      </w:pPr>
    </w:p>
    <w:p w14:paraId="363D11C5" w14:textId="5FDF7EEB" w:rsidR="00AE50CD" w:rsidRDefault="00AE50CD" w:rsidP="00AE50CD">
      <w:pPr>
        <w:spacing w:before="240" w:line="360" w:lineRule="auto"/>
        <w:jc w:val="both"/>
        <w:rPr>
          <w:rFonts w:ascii="Palatino Linotype" w:hAnsi="Palatino Linotype"/>
          <w:b/>
          <w:bCs/>
        </w:rPr>
      </w:pPr>
    </w:p>
    <w:p w14:paraId="1C14DABC" w14:textId="67181E35" w:rsidR="00AE50CD" w:rsidRDefault="00AE50CD" w:rsidP="00AE50CD">
      <w:pPr>
        <w:spacing w:before="240" w:line="360" w:lineRule="auto"/>
        <w:jc w:val="both"/>
        <w:rPr>
          <w:rFonts w:ascii="Palatino Linotype" w:hAnsi="Palatino Linotype"/>
          <w:b/>
          <w:bCs/>
        </w:rPr>
      </w:pPr>
    </w:p>
    <w:p w14:paraId="234BD523" w14:textId="2F3C5930" w:rsidR="00AE50CD" w:rsidRDefault="00AE50CD" w:rsidP="00AE50CD">
      <w:pPr>
        <w:spacing w:before="240" w:line="360" w:lineRule="auto"/>
        <w:jc w:val="both"/>
        <w:rPr>
          <w:rFonts w:ascii="Palatino Linotype" w:hAnsi="Palatino Linotype"/>
          <w:b/>
          <w:bCs/>
        </w:rPr>
      </w:pPr>
    </w:p>
    <w:p w14:paraId="39364621" w14:textId="722D2299" w:rsidR="00AE50CD" w:rsidRDefault="00AE50CD" w:rsidP="00AE50CD">
      <w:pPr>
        <w:spacing w:before="240" w:line="360" w:lineRule="auto"/>
        <w:jc w:val="both"/>
        <w:rPr>
          <w:rFonts w:ascii="Palatino Linotype" w:hAnsi="Palatino Linotype"/>
          <w:b/>
          <w:bCs/>
        </w:rPr>
      </w:pPr>
    </w:p>
    <w:p w14:paraId="489533C7" w14:textId="1EF03E39" w:rsidR="00AE50CD" w:rsidRDefault="00AE50CD" w:rsidP="00AE50CD">
      <w:pPr>
        <w:spacing w:before="240" w:line="360" w:lineRule="auto"/>
        <w:jc w:val="both"/>
        <w:rPr>
          <w:rFonts w:ascii="Palatino Linotype" w:hAnsi="Palatino Linotype"/>
          <w:b/>
          <w:bCs/>
        </w:rPr>
      </w:pPr>
    </w:p>
    <w:p w14:paraId="018FDDE3" w14:textId="07400464" w:rsidR="00AE50CD" w:rsidRDefault="00AE50CD" w:rsidP="00AE50CD">
      <w:pPr>
        <w:spacing w:before="240" w:line="360" w:lineRule="auto"/>
        <w:jc w:val="both"/>
        <w:rPr>
          <w:rFonts w:ascii="Palatino Linotype" w:hAnsi="Palatino Linotype"/>
          <w:b/>
          <w:bCs/>
        </w:rPr>
      </w:pPr>
    </w:p>
    <w:p w14:paraId="3DF52946" w14:textId="013D4993" w:rsidR="00AE50CD" w:rsidRDefault="00AE50CD" w:rsidP="00AE50CD">
      <w:pPr>
        <w:spacing w:before="240" w:line="360" w:lineRule="auto"/>
        <w:jc w:val="both"/>
        <w:rPr>
          <w:rFonts w:ascii="Palatino Linotype" w:hAnsi="Palatino Linotype"/>
          <w:b/>
          <w:bCs/>
        </w:rPr>
      </w:pPr>
    </w:p>
    <w:p w14:paraId="273C2DD2" w14:textId="4AB6AB94" w:rsidR="00AE50CD" w:rsidRDefault="00AE50CD" w:rsidP="00AE50CD">
      <w:pPr>
        <w:spacing w:before="240" w:line="360" w:lineRule="auto"/>
        <w:jc w:val="both"/>
        <w:rPr>
          <w:rFonts w:ascii="Palatino Linotype" w:hAnsi="Palatino Linotype"/>
          <w:b/>
          <w:bCs/>
        </w:rPr>
      </w:pPr>
    </w:p>
    <w:p w14:paraId="5CE12D62" w14:textId="4596FE3D" w:rsidR="00AE50CD" w:rsidRDefault="00AE50CD" w:rsidP="00AE50CD">
      <w:pPr>
        <w:spacing w:before="240" w:line="360" w:lineRule="auto"/>
        <w:jc w:val="both"/>
        <w:rPr>
          <w:rFonts w:ascii="Palatino Linotype" w:hAnsi="Palatino Linotype"/>
          <w:b/>
          <w:bCs/>
        </w:rPr>
      </w:pPr>
    </w:p>
    <w:p w14:paraId="4CA44ABE" w14:textId="55D43A08" w:rsidR="00AE50CD" w:rsidRDefault="00AE50CD" w:rsidP="00AE50CD">
      <w:pPr>
        <w:spacing w:before="240" w:line="360" w:lineRule="auto"/>
        <w:jc w:val="both"/>
        <w:rPr>
          <w:rFonts w:ascii="Palatino Linotype" w:hAnsi="Palatino Linotype"/>
          <w:b/>
          <w:bCs/>
        </w:rPr>
      </w:pPr>
    </w:p>
    <w:p w14:paraId="49C32B09" w14:textId="055C9829" w:rsidR="00AE50CD" w:rsidRDefault="00AE50CD" w:rsidP="00AE50CD">
      <w:pPr>
        <w:spacing w:before="240" w:line="360" w:lineRule="auto"/>
        <w:jc w:val="both"/>
        <w:rPr>
          <w:rFonts w:ascii="Palatino Linotype" w:hAnsi="Palatino Linotype"/>
          <w:b/>
          <w:bCs/>
        </w:rPr>
      </w:pPr>
      <w:r>
        <w:rPr>
          <w:rFonts w:ascii="Palatino Linotype" w:hAnsi="Palatino Linotype"/>
          <w:b/>
          <w:bCs/>
          <w:noProof/>
          <w:lang w:eastAsia="es-MX"/>
        </w:rPr>
        <w:lastRenderedPageBreak/>
        <w:drawing>
          <wp:anchor distT="0" distB="0" distL="114300" distR="114300" simplePos="0" relativeHeight="251687936" behindDoc="0" locked="0" layoutInCell="1" allowOverlap="1" wp14:anchorId="1FFF62EC" wp14:editId="13FBAB2E">
            <wp:simplePos x="0" y="0"/>
            <wp:positionH relativeFrom="margin">
              <wp:align>center</wp:align>
            </wp:positionH>
            <wp:positionV relativeFrom="paragraph">
              <wp:posOffset>19343</wp:posOffset>
            </wp:positionV>
            <wp:extent cx="5436235" cy="7316470"/>
            <wp:effectExtent l="19050" t="19050" r="12065" b="17780"/>
            <wp:wrapThrough wrapText="bothSides">
              <wp:wrapPolygon edited="0">
                <wp:start x="-76" y="-56"/>
                <wp:lineTo x="-76" y="21596"/>
                <wp:lineTo x="21572" y="21596"/>
                <wp:lineTo x="21572" y="-56"/>
                <wp:lineTo x="-76" y="-56"/>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6235" cy="731647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DE9BDE7" w14:textId="2958AA06" w:rsidR="00AE50CD" w:rsidRDefault="00071142" w:rsidP="00AE50CD">
      <w:pPr>
        <w:spacing w:before="240" w:line="360" w:lineRule="auto"/>
        <w:jc w:val="both"/>
        <w:rPr>
          <w:rFonts w:ascii="Palatino Linotype" w:hAnsi="Palatino Linotype"/>
          <w:b/>
          <w:bCs/>
        </w:rPr>
      </w:pPr>
      <w:r>
        <w:rPr>
          <w:rFonts w:ascii="Palatino Linotype" w:hAnsi="Palatino Linotype"/>
          <w:b/>
          <w:bCs/>
          <w:noProof/>
          <w:lang w:eastAsia="es-MX"/>
        </w:rPr>
        <w:lastRenderedPageBreak/>
        <w:drawing>
          <wp:anchor distT="0" distB="0" distL="114300" distR="114300" simplePos="0" relativeHeight="251684862" behindDoc="0" locked="0" layoutInCell="1" allowOverlap="1" wp14:anchorId="6C1261BD" wp14:editId="6CA5A285">
            <wp:simplePos x="0" y="0"/>
            <wp:positionH relativeFrom="page">
              <wp:posOffset>1282700</wp:posOffset>
            </wp:positionH>
            <wp:positionV relativeFrom="paragraph">
              <wp:posOffset>24130</wp:posOffset>
            </wp:positionV>
            <wp:extent cx="5344795" cy="7309485"/>
            <wp:effectExtent l="19050" t="19050" r="27305" b="24765"/>
            <wp:wrapThrough wrapText="bothSides">
              <wp:wrapPolygon edited="0">
                <wp:start x="-77" y="-56"/>
                <wp:lineTo x="-77" y="21617"/>
                <wp:lineTo x="21633" y="21617"/>
                <wp:lineTo x="21633" y="-56"/>
                <wp:lineTo x="-77" y="-56"/>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44795" cy="730948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081DE91" w14:textId="0ABA6E28" w:rsidR="00F71C60" w:rsidRPr="00F71C60" w:rsidRDefault="00F71C60" w:rsidP="002D4E32">
      <w:pPr>
        <w:pStyle w:val="Prrafodelista"/>
        <w:numPr>
          <w:ilvl w:val="0"/>
          <w:numId w:val="43"/>
        </w:numPr>
        <w:spacing w:before="240" w:line="360" w:lineRule="auto"/>
        <w:jc w:val="both"/>
        <w:rPr>
          <w:rFonts w:ascii="Palatino Linotype" w:hAnsi="Palatino Linotype"/>
          <w:b/>
          <w:bCs/>
          <w:lang w:val="es-MX"/>
        </w:rPr>
      </w:pPr>
      <w:r>
        <w:rPr>
          <w:rFonts w:ascii="Palatino Linotype" w:hAnsi="Palatino Linotype"/>
          <w:lang w:val="es-MX"/>
        </w:rPr>
        <w:lastRenderedPageBreak/>
        <w:t xml:space="preserve">Oficio sin número, en respuesta a los oficios </w:t>
      </w:r>
      <w:r>
        <w:rPr>
          <w:rFonts w:ascii="Palatino Linotype" w:hAnsi="Palatino Linotype"/>
          <w:b/>
          <w:bCs/>
          <w:lang w:val="es-MX"/>
        </w:rPr>
        <w:t xml:space="preserve">205110022/0061/2020 </w:t>
      </w:r>
      <w:r>
        <w:rPr>
          <w:rFonts w:ascii="Palatino Linotype" w:hAnsi="Palatino Linotype"/>
          <w:lang w:val="es-MX"/>
        </w:rPr>
        <w:t xml:space="preserve">y </w:t>
      </w:r>
      <w:r>
        <w:rPr>
          <w:rFonts w:ascii="Palatino Linotype" w:hAnsi="Palatino Linotype"/>
          <w:b/>
          <w:bCs/>
          <w:lang w:val="es-MX"/>
        </w:rPr>
        <w:t xml:space="preserve">21000007S/00040/UT/2020 </w:t>
      </w:r>
      <w:r>
        <w:rPr>
          <w:rFonts w:ascii="Palatino Linotype" w:hAnsi="Palatino Linotype"/>
          <w:lang w:val="es-MX"/>
        </w:rPr>
        <w:t xml:space="preserve">signado por la Supervisora Escolar J109 de la Subdirección Regional de Educación Básica de Nezahualcóyotl, en lo medular se pronuncia respecto de todos los requerimientos, duplicando el contenido del oficio </w:t>
      </w:r>
      <w:r>
        <w:rPr>
          <w:rFonts w:ascii="Palatino Linotype" w:hAnsi="Palatino Linotype"/>
          <w:b/>
          <w:bCs/>
          <w:lang w:val="es-MX"/>
        </w:rPr>
        <w:t xml:space="preserve">205110022/0219/2020, </w:t>
      </w:r>
      <w:r>
        <w:rPr>
          <w:rFonts w:ascii="Palatino Linotype" w:hAnsi="Palatino Linotype"/>
          <w:lang w:val="es-MX"/>
        </w:rPr>
        <w:t xml:space="preserve">cuyo contenido fue referido con antelación; de fecha cuatro de febrero de dos mil veinte. </w:t>
      </w:r>
    </w:p>
    <w:p w14:paraId="2D20B220" w14:textId="557C1F87" w:rsidR="00F71C60" w:rsidRPr="00CF4A54" w:rsidRDefault="00CF4A54" w:rsidP="002D4E32">
      <w:pPr>
        <w:pStyle w:val="Prrafodelista"/>
        <w:numPr>
          <w:ilvl w:val="0"/>
          <w:numId w:val="43"/>
        </w:numPr>
        <w:spacing w:before="240" w:line="360" w:lineRule="auto"/>
        <w:jc w:val="both"/>
        <w:rPr>
          <w:rFonts w:ascii="Palatino Linotype" w:hAnsi="Palatino Linotype"/>
          <w:b/>
          <w:bCs/>
          <w:u w:val="single"/>
          <w:lang w:val="es-MX"/>
        </w:rPr>
      </w:pPr>
      <w:r>
        <w:rPr>
          <w:rFonts w:ascii="Palatino Linotype" w:hAnsi="Palatino Linotype"/>
          <w:lang w:val="es-MX"/>
        </w:rPr>
        <w:t>Acta de</w:t>
      </w:r>
      <w:r w:rsidR="00F71C60">
        <w:rPr>
          <w:rFonts w:ascii="Palatino Linotype" w:hAnsi="Palatino Linotype"/>
          <w:lang w:val="es-MX"/>
        </w:rPr>
        <w:t xml:space="preserve"> la Primera Sesión del Consejo Escolar de Participación Social en la Educación 2018-2020, </w:t>
      </w:r>
      <w:r w:rsidR="00F71C60" w:rsidRPr="00D07000">
        <w:rPr>
          <w:rFonts w:ascii="Palatino Linotype" w:hAnsi="Palatino Linotype"/>
          <w:b/>
          <w:bCs/>
          <w:u w:val="single"/>
          <w:lang w:val="es-MX"/>
        </w:rPr>
        <w:t xml:space="preserve">de fecha veinticinco de septiembre de dos mil dieciocho, </w:t>
      </w:r>
      <w:r w:rsidR="00D07000">
        <w:rPr>
          <w:rFonts w:ascii="Palatino Linotype" w:hAnsi="Palatino Linotype"/>
          <w:lang w:val="es-MX"/>
        </w:rPr>
        <w:t>engloba dentro de sus puntos del orden del día</w:t>
      </w:r>
      <w:r w:rsidR="00D07000" w:rsidRPr="00234785">
        <w:rPr>
          <w:rFonts w:ascii="Palatino Linotype" w:hAnsi="Palatino Linotype"/>
          <w:b/>
          <w:bCs/>
          <w:u w:val="single"/>
          <w:lang w:val="es-MX"/>
        </w:rPr>
        <w:t>, la elección de integrantes del Consejo Escolar de Participación Social en la Educación,</w:t>
      </w:r>
      <w:r w:rsidR="00D07000">
        <w:rPr>
          <w:rFonts w:ascii="Palatino Linotype" w:hAnsi="Palatino Linotype"/>
          <w:lang w:val="es-MX"/>
        </w:rPr>
        <w:t xml:space="preserve"> </w:t>
      </w:r>
      <w:r>
        <w:rPr>
          <w:rFonts w:ascii="Palatino Linotype" w:hAnsi="Palatino Linotype"/>
          <w:lang w:val="es-MX"/>
        </w:rPr>
        <w:t xml:space="preserve">testando CURP, correo electrónico, teléfono y </w:t>
      </w:r>
      <w:r w:rsidRPr="00F21A25">
        <w:rPr>
          <w:rFonts w:ascii="Palatino Linotype" w:hAnsi="Palatino Linotype"/>
          <w:b/>
          <w:bCs/>
          <w:u w:val="single"/>
          <w:lang w:val="es-MX"/>
        </w:rPr>
        <w:t xml:space="preserve">género. </w:t>
      </w:r>
    </w:p>
    <w:p w14:paraId="29CB0F3E" w14:textId="43011309" w:rsidR="00CF4A54" w:rsidRPr="00234785" w:rsidRDefault="00CF4A54" w:rsidP="002D4E32">
      <w:pPr>
        <w:pStyle w:val="Prrafodelista"/>
        <w:numPr>
          <w:ilvl w:val="0"/>
          <w:numId w:val="43"/>
        </w:numPr>
        <w:spacing w:before="240" w:line="360" w:lineRule="auto"/>
        <w:jc w:val="both"/>
        <w:rPr>
          <w:rFonts w:ascii="Palatino Linotype" w:hAnsi="Palatino Linotype"/>
          <w:b/>
          <w:bCs/>
          <w:u w:val="single"/>
          <w:lang w:val="es-MX"/>
        </w:rPr>
      </w:pPr>
      <w:r>
        <w:rPr>
          <w:rFonts w:ascii="Palatino Linotype" w:hAnsi="Palatino Linotype"/>
          <w:lang w:val="es-MX"/>
        </w:rPr>
        <w:t>Acta de la Segunda Sesión del Consejo Escolar de Participación Social en la Educación 2018</w:t>
      </w:r>
      <w:r w:rsidR="00234785">
        <w:rPr>
          <w:rFonts w:ascii="Palatino Linotype" w:hAnsi="Palatino Linotype"/>
          <w:lang w:val="es-MX"/>
        </w:rPr>
        <w:t>-</w:t>
      </w:r>
      <w:r>
        <w:rPr>
          <w:rFonts w:ascii="Palatino Linotype" w:hAnsi="Palatino Linotype"/>
          <w:lang w:val="es-MX"/>
        </w:rPr>
        <w:t>20</w:t>
      </w:r>
      <w:r w:rsidR="00234785">
        <w:rPr>
          <w:rFonts w:ascii="Palatino Linotype" w:hAnsi="Palatino Linotype"/>
          <w:lang w:val="es-MX"/>
        </w:rPr>
        <w:t>19</w:t>
      </w:r>
      <w:r>
        <w:rPr>
          <w:rFonts w:ascii="Palatino Linotype" w:hAnsi="Palatino Linotype"/>
          <w:lang w:val="es-MX"/>
        </w:rPr>
        <w:t xml:space="preserve">, </w:t>
      </w:r>
      <w:r>
        <w:rPr>
          <w:rFonts w:ascii="Palatino Linotype" w:hAnsi="Palatino Linotype"/>
          <w:b/>
          <w:bCs/>
          <w:u w:val="single"/>
          <w:lang w:val="es-MX"/>
        </w:rPr>
        <w:t xml:space="preserve">de fecha diecinueve de febrero de dos mil diecinueve, </w:t>
      </w:r>
      <w:r w:rsidR="00B15905">
        <w:rPr>
          <w:rFonts w:ascii="Palatino Linotype" w:hAnsi="Palatino Linotype"/>
          <w:lang w:val="es-MX"/>
        </w:rPr>
        <w:t>engloba dentro de sus puntos del orden del día, el seguimiento de avances sobre distintas acciones</w:t>
      </w:r>
      <w:r w:rsidR="00234785">
        <w:rPr>
          <w:rFonts w:ascii="Palatino Linotype" w:hAnsi="Palatino Linotype"/>
          <w:lang w:val="es-MX"/>
        </w:rPr>
        <w:t>.</w:t>
      </w:r>
    </w:p>
    <w:p w14:paraId="7198D7C3" w14:textId="4F3A91AD" w:rsidR="00234785" w:rsidRPr="00B009F4" w:rsidRDefault="00234785" w:rsidP="002D4E32">
      <w:pPr>
        <w:pStyle w:val="Prrafodelista"/>
        <w:numPr>
          <w:ilvl w:val="0"/>
          <w:numId w:val="43"/>
        </w:numPr>
        <w:spacing w:before="240" w:line="360" w:lineRule="auto"/>
        <w:jc w:val="both"/>
        <w:rPr>
          <w:rFonts w:ascii="Palatino Linotype" w:hAnsi="Palatino Linotype"/>
          <w:b/>
          <w:bCs/>
          <w:u w:val="single"/>
          <w:lang w:val="es-MX"/>
        </w:rPr>
      </w:pPr>
      <w:r>
        <w:rPr>
          <w:rFonts w:ascii="Palatino Linotype" w:hAnsi="Palatino Linotype"/>
          <w:lang w:val="es-MX"/>
        </w:rPr>
        <w:t>Acta de la Tercera Sesión del Consejo Escolar de Participación Social en la Educación 2018-2019</w:t>
      </w:r>
      <w:r w:rsidR="00B009F4">
        <w:rPr>
          <w:rFonts w:ascii="Palatino Linotype" w:hAnsi="Palatino Linotype"/>
          <w:lang w:val="es-MX"/>
        </w:rPr>
        <w:t xml:space="preserve">, </w:t>
      </w:r>
      <w:r w:rsidR="00B009F4">
        <w:rPr>
          <w:rFonts w:ascii="Palatino Linotype" w:hAnsi="Palatino Linotype"/>
          <w:b/>
          <w:bCs/>
          <w:u w:val="single"/>
          <w:lang w:val="es-MX"/>
        </w:rPr>
        <w:t xml:space="preserve">de fecha tres de junio de dos mil diecinueve, </w:t>
      </w:r>
      <w:r w:rsidR="00B009F4" w:rsidRPr="00C63C50">
        <w:rPr>
          <w:rFonts w:ascii="Palatino Linotype" w:hAnsi="Palatino Linotype"/>
          <w:b/>
          <w:bCs/>
          <w:u w:val="single"/>
          <w:lang w:val="es-MX"/>
        </w:rPr>
        <w:t>mediante el documento en cita se precisa que el plantel educativo referido mediante la solicitud de información no recibió recursos mediante programas federales, estatales, municipales o de organizaciones de la sociedad civil</w:t>
      </w:r>
      <w:r w:rsidR="00384335">
        <w:rPr>
          <w:rFonts w:ascii="Palatino Linotype" w:hAnsi="Palatino Linotype"/>
          <w:b/>
          <w:bCs/>
          <w:u w:val="single"/>
          <w:lang w:val="es-MX"/>
        </w:rPr>
        <w:t xml:space="preserve">, asimismo se incluye el informe financiero del cierre del ciclo escolar. </w:t>
      </w:r>
    </w:p>
    <w:p w14:paraId="414B2E30" w14:textId="2F2443FF" w:rsidR="00B009F4" w:rsidRPr="00C63C50" w:rsidRDefault="00C63C50" w:rsidP="002D4E32">
      <w:pPr>
        <w:pStyle w:val="Prrafodelista"/>
        <w:numPr>
          <w:ilvl w:val="0"/>
          <w:numId w:val="43"/>
        </w:numPr>
        <w:spacing w:before="240" w:line="360" w:lineRule="auto"/>
        <w:jc w:val="both"/>
        <w:rPr>
          <w:rFonts w:ascii="Palatino Linotype" w:hAnsi="Palatino Linotype"/>
          <w:b/>
          <w:bCs/>
          <w:u w:val="single"/>
          <w:lang w:val="es-MX"/>
        </w:rPr>
      </w:pPr>
      <w:r>
        <w:rPr>
          <w:rFonts w:ascii="Palatino Linotype" w:hAnsi="Palatino Linotype"/>
          <w:lang w:val="es-MX"/>
        </w:rPr>
        <w:lastRenderedPageBreak/>
        <w:t xml:space="preserve">Nombramiento emitido por el Coordinador Estatal del Servicio Profesional Docente del Estado de México y expedido a favor de la Directora del Plantel referido mediante la solicitud de información, de fecha dieciséis de agosto de dos mil diecinueve. </w:t>
      </w:r>
      <w:r w:rsidRPr="00F21A25">
        <w:rPr>
          <w:rFonts w:ascii="Palatino Linotype" w:hAnsi="Palatino Linotype"/>
          <w:b/>
          <w:bCs/>
          <w:u w:val="single"/>
          <w:lang w:val="es-MX"/>
        </w:rPr>
        <w:t>Se precisa que fue indebidamente testada la plaza.</w:t>
      </w:r>
    </w:p>
    <w:p w14:paraId="1D516920" w14:textId="09F7DCEA" w:rsidR="00C63C50" w:rsidRPr="00C63C50" w:rsidRDefault="00C63C50" w:rsidP="002D4E32">
      <w:pPr>
        <w:pStyle w:val="Prrafodelista"/>
        <w:numPr>
          <w:ilvl w:val="0"/>
          <w:numId w:val="43"/>
        </w:numPr>
        <w:spacing w:before="240" w:line="360" w:lineRule="auto"/>
        <w:jc w:val="both"/>
        <w:rPr>
          <w:rFonts w:ascii="Palatino Linotype" w:hAnsi="Palatino Linotype"/>
          <w:b/>
          <w:bCs/>
          <w:u w:val="single"/>
          <w:lang w:val="es-MX"/>
        </w:rPr>
      </w:pPr>
      <w:r>
        <w:rPr>
          <w:rFonts w:ascii="Palatino Linotype" w:hAnsi="Palatino Linotype"/>
          <w:lang w:val="es-MX"/>
        </w:rPr>
        <w:t xml:space="preserve">Ficha curricular respecto de la servidora pública referida mediante la solicitud de información, refleja su preparación profesional, así como la escuela donde labora. </w:t>
      </w:r>
    </w:p>
    <w:p w14:paraId="62D4D4F9" w14:textId="4748F2BA" w:rsidR="00C35DCC" w:rsidRPr="00C35DCC" w:rsidRDefault="00C35DCC" w:rsidP="00764DE9">
      <w:pPr>
        <w:pStyle w:val="Prrafodelista"/>
        <w:numPr>
          <w:ilvl w:val="0"/>
          <w:numId w:val="42"/>
        </w:numPr>
        <w:tabs>
          <w:tab w:val="left" w:pos="709"/>
        </w:tabs>
        <w:spacing w:before="240" w:line="360" w:lineRule="auto"/>
        <w:ind w:right="51"/>
        <w:jc w:val="both"/>
        <w:rPr>
          <w:rFonts w:ascii="Palatino Linotype" w:hAnsi="Palatino Linotype"/>
        </w:rPr>
      </w:pPr>
      <w:r w:rsidRPr="00C35DCC">
        <w:rPr>
          <w:rFonts w:ascii="Palatino Linotype" w:hAnsi="Palatino Linotype"/>
          <w:b/>
          <w:bCs/>
        </w:rPr>
        <w:t xml:space="preserve">“RESPUESTA ACUERDO 00017.pdf”: </w:t>
      </w:r>
      <w:r w:rsidRPr="00C35DCC">
        <w:rPr>
          <w:rFonts w:ascii="Palatino Linotype" w:hAnsi="Palatino Linotype"/>
        </w:rPr>
        <w:t xml:space="preserve">Oficio </w:t>
      </w:r>
      <w:r w:rsidRPr="00C35DCC">
        <w:rPr>
          <w:rFonts w:ascii="Palatino Linotype" w:hAnsi="Palatino Linotype"/>
          <w:b/>
          <w:bCs/>
        </w:rPr>
        <w:t xml:space="preserve">21000007S/00265/UT/2020 </w:t>
      </w:r>
      <w:r w:rsidRPr="00C35DCC">
        <w:rPr>
          <w:rFonts w:ascii="Palatino Linotype" w:hAnsi="Palatino Linotype"/>
        </w:rPr>
        <w:t xml:space="preserve">signado por el Encargado de la Unidad de Transparencia y dirigido al particular, en lo medular resulta de nuestro interés el siguiente extracto: </w:t>
      </w:r>
    </w:p>
    <w:p w14:paraId="3B00D4E5" w14:textId="77777777" w:rsidR="00C35DCC" w:rsidRDefault="00C35DCC" w:rsidP="00C35DCC">
      <w:pPr>
        <w:pStyle w:val="Prrafodelista"/>
        <w:spacing w:before="240" w:after="160" w:line="360" w:lineRule="auto"/>
        <w:ind w:left="851" w:right="851"/>
        <w:jc w:val="both"/>
        <w:rPr>
          <w:rFonts w:ascii="Palatino Linotype" w:hAnsi="Palatino Linotype"/>
          <w:i/>
          <w:iCs/>
        </w:rPr>
      </w:pPr>
      <w:r>
        <w:rPr>
          <w:rFonts w:ascii="Palatino Linotype" w:hAnsi="Palatino Linotype"/>
          <w:i/>
          <w:iCs/>
        </w:rPr>
        <w:t xml:space="preserve">Ahora bien, en virtud de que la información enviada por la Unidad de Transparencia, en el expediente 00017/SE/IP/2020, contiene datos personales, </w:t>
      </w:r>
      <w:r w:rsidRPr="002D4E32">
        <w:rPr>
          <w:rFonts w:ascii="Palatino Linotype" w:hAnsi="Palatino Linotype"/>
          <w:b/>
          <w:bCs/>
          <w:i/>
          <w:iCs/>
          <w:u w:val="single"/>
        </w:rPr>
        <w:t xml:space="preserve">se llevó a cabo el día siete de febrero del año en curso, la Décima Sexta Sesión Extraordinaria del Comité de Transparencia de la Secretaría de Educación del Gobierno del Estado de México, </w:t>
      </w:r>
      <w:r>
        <w:rPr>
          <w:rFonts w:ascii="Palatino Linotype" w:hAnsi="Palatino Linotype"/>
          <w:i/>
          <w:iCs/>
        </w:rPr>
        <w:t xml:space="preserve">la cual podrá ser consultada en el Sistema de Información Pública de Oficio Mexiquense (IPOMEX) para su consulta en la fracción XLIIIB </w:t>
      </w:r>
    </w:p>
    <w:p w14:paraId="29F43387" w14:textId="77777777" w:rsidR="00C35DCC" w:rsidRPr="0007085E" w:rsidRDefault="00CE7DCA" w:rsidP="00C35DCC">
      <w:pPr>
        <w:pStyle w:val="Prrafodelista"/>
        <w:spacing w:before="240" w:after="160" w:line="360" w:lineRule="auto"/>
        <w:ind w:left="851" w:right="851"/>
        <w:jc w:val="both"/>
        <w:rPr>
          <w:rFonts w:ascii="Palatino Linotype" w:hAnsi="Palatino Linotype"/>
          <w:b/>
          <w:bCs/>
          <w:i/>
          <w:iCs/>
          <w:lang w:val="en-US"/>
        </w:rPr>
      </w:pPr>
      <w:hyperlink r:id="rId10" w:history="1">
        <w:r w:rsidR="00C35DCC" w:rsidRPr="0007085E">
          <w:rPr>
            <w:rStyle w:val="Hipervnculo"/>
            <w:rFonts w:ascii="Palatino Linotype" w:hAnsi="Palatino Linotype"/>
            <w:i/>
            <w:iCs/>
            <w:lang w:val="en-US"/>
          </w:rPr>
          <w:t>https://www.ipomex.org.mx/ipo3/lgt/indice/EDUCACION/art_92_xliii_a.web</w:t>
        </w:r>
      </w:hyperlink>
      <w:r w:rsidR="00C35DCC" w:rsidRPr="0007085E">
        <w:rPr>
          <w:rFonts w:ascii="Palatino Linotype" w:hAnsi="Palatino Linotype"/>
          <w:i/>
          <w:iCs/>
          <w:lang w:val="en-US"/>
        </w:rPr>
        <w:t xml:space="preserve">” </w:t>
      </w:r>
      <w:r w:rsidR="00C35DCC" w:rsidRPr="0007085E">
        <w:rPr>
          <w:rFonts w:ascii="Palatino Linotype" w:hAnsi="Palatino Linotype"/>
          <w:b/>
          <w:bCs/>
          <w:i/>
          <w:iCs/>
          <w:lang w:val="en-US"/>
        </w:rPr>
        <w:t>[Sic</w:t>
      </w:r>
      <w:r w:rsidR="00C35DCC">
        <w:rPr>
          <w:rFonts w:ascii="Palatino Linotype" w:hAnsi="Palatino Linotype"/>
          <w:b/>
          <w:bCs/>
          <w:i/>
          <w:iCs/>
          <w:lang w:val="en-US"/>
        </w:rPr>
        <w:t>]</w:t>
      </w:r>
    </w:p>
    <w:p w14:paraId="18698FD2" w14:textId="77777777" w:rsidR="00C35DCC" w:rsidRPr="0007085E" w:rsidRDefault="00C35DCC" w:rsidP="00C35DCC">
      <w:pPr>
        <w:spacing w:before="240" w:line="360" w:lineRule="auto"/>
        <w:jc w:val="both"/>
        <w:rPr>
          <w:rFonts w:ascii="Palatino Linotype" w:hAnsi="Palatino Linotype"/>
          <w:sz w:val="24"/>
          <w:szCs w:val="24"/>
          <w:lang w:val="en-US"/>
        </w:rPr>
      </w:pPr>
    </w:p>
    <w:p w14:paraId="24BF3399" w14:textId="4CC04AA4" w:rsidR="00C35DCC" w:rsidRPr="0007085E" w:rsidRDefault="00C35DCC" w:rsidP="00C35DCC">
      <w:pPr>
        <w:spacing w:before="240" w:line="360" w:lineRule="auto"/>
        <w:jc w:val="both"/>
        <w:rPr>
          <w:rFonts w:ascii="Palatino Linotype" w:hAnsi="Palatino Linotype"/>
          <w:sz w:val="24"/>
          <w:szCs w:val="24"/>
        </w:rPr>
      </w:pPr>
      <w:r w:rsidRPr="0007085E">
        <w:rPr>
          <w:rFonts w:ascii="Palatino Linotype" w:hAnsi="Palatino Linotype"/>
          <w:sz w:val="24"/>
          <w:szCs w:val="24"/>
        </w:rPr>
        <w:lastRenderedPageBreak/>
        <w:t xml:space="preserve">Con relación a la liga electrónica proporcionada mediante el documento electrónico </w:t>
      </w:r>
      <w:r w:rsidRPr="0007085E">
        <w:rPr>
          <w:rFonts w:ascii="Palatino Linotype" w:hAnsi="Palatino Linotype"/>
          <w:b/>
          <w:bCs/>
          <w:sz w:val="24"/>
          <w:szCs w:val="24"/>
        </w:rPr>
        <w:t xml:space="preserve">“RESPUESTA ACUERDO 00017.pdf”, </w:t>
      </w:r>
      <w:r w:rsidRPr="0007085E">
        <w:rPr>
          <w:rFonts w:ascii="Palatino Linotype" w:hAnsi="Palatino Linotype"/>
          <w:sz w:val="24"/>
          <w:szCs w:val="24"/>
        </w:rPr>
        <w:t xml:space="preserve">sirven de sustento </w:t>
      </w:r>
      <w:r>
        <w:rPr>
          <w:rFonts w:ascii="Palatino Linotype" w:hAnsi="Palatino Linotype"/>
          <w:sz w:val="24"/>
          <w:szCs w:val="24"/>
        </w:rPr>
        <w:t xml:space="preserve">la siguiente imagen ilustrativa: </w:t>
      </w:r>
    </w:p>
    <w:p w14:paraId="562B32EC" w14:textId="10C7CD52" w:rsidR="00C35DCC" w:rsidRDefault="00C35DCC" w:rsidP="00C35DCC">
      <w:pPr>
        <w:spacing w:before="240" w:line="360" w:lineRule="auto"/>
        <w:jc w:val="both"/>
        <w:rPr>
          <w:rFonts w:ascii="Palatino Linotype" w:hAnsi="Palatino Linotype"/>
          <w:sz w:val="24"/>
          <w:szCs w:val="24"/>
        </w:rPr>
      </w:pPr>
      <w:r>
        <w:rPr>
          <w:rFonts w:ascii="Palatino Linotype" w:hAnsi="Palatino Linotype"/>
          <w:noProof/>
          <w:sz w:val="24"/>
          <w:szCs w:val="24"/>
          <w:lang w:eastAsia="es-MX"/>
        </w:rPr>
        <w:drawing>
          <wp:anchor distT="0" distB="0" distL="114300" distR="114300" simplePos="0" relativeHeight="251688960" behindDoc="0" locked="0" layoutInCell="1" allowOverlap="1" wp14:anchorId="5FDBD432" wp14:editId="5C1C6C5F">
            <wp:simplePos x="0" y="0"/>
            <wp:positionH relativeFrom="page">
              <wp:align>center</wp:align>
            </wp:positionH>
            <wp:positionV relativeFrom="paragraph">
              <wp:posOffset>328295</wp:posOffset>
            </wp:positionV>
            <wp:extent cx="5601335" cy="3436620"/>
            <wp:effectExtent l="19050" t="19050" r="18415" b="11430"/>
            <wp:wrapThrough wrapText="bothSides">
              <wp:wrapPolygon edited="0">
                <wp:start x="-73" y="-120"/>
                <wp:lineTo x="-73" y="21552"/>
                <wp:lineTo x="21598" y="21552"/>
                <wp:lineTo x="21598" y="-120"/>
                <wp:lineTo x="-73" y="-12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1335" cy="343662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24D665E" w14:textId="399058EE" w:rsidR="00C35DCC" w:rsidRDefault="00C35DCC" w:rsidP="00C35DCC">
      <w:pPr>
        <w:spacing w:before="240" w:line="360" w:lineRule="auto"/>
        <w:jc w:val="both"/>
        <w:rPr>
          <w:rFonts w:ascii="Palatino Linotype" w:hAnsi="Palatino Linotype"/>
          <w:sz w:val="24"/>
          <w:szCs w:val="24"/>
        </w:rPr>
      </w:pPr>
    </w:p>
    <w:p w14:paraId="09280887" w14:textId="0B3262C6" w:rsidR="00C35DCC" w:rsidRDefault="00C35DCC" w:rsidP="00C35DCC">
      <w:pPr>
        <w:spacing w:before="240" w:line="360" w:lineRule="auto"/>
        <w:jc w:val="both"/>
        <w:rPr>
          <w:rFonts w:ascii="Palatino Linotype" w:hAnsi="Palatino Linotype"/>
          <w:sz w:val="24"/>
          <w:szCs w:val="24"/>
        </w:rPr>
      </w:pPr>
      <w:r>
        <w:rPr>
          <w:rFonts w:ascii="Palatino Linotype" w:hAnsi="Palatino Linotype"/>
          <w:sz w:val="24"/>
          <w:szCs w:val="24"/>
        </w:rPr>
        <w:t xml:space="preserve">En efecto, si bien es cierto que </w:t>
      </w:r>
      <w:r>
        <w:rPr>
          <w:rFonts w:ascii="Palatino Linotype" w:hAnsi="Palatino Linotype"/>
          <w:b/>
          <w:bCs/>
          <w:sz w:val="24"/>
          <w:szCs w:val="24"/>
        </w:rPr>
        <w:t xml:space="preserve">El Sujeto Obligado </w:t>
      </w:r>
      <w:r>
        <w:rPr>
          <w:rFonts w:ascii="Palatino Linotype" w:hAnsi="Palatino Linotype"/>
          <w:sz w:val="24"/>
          <w:szCs w:val="24"/>
        </w:rPr>
        <w:t xml:space="preserve">precisó que el acta correspondiente a la Décima Sexta Sesión Extraordinaria del Comité de Transparencia (de fecha siete de febrero de dos mil veinte) sustenta la versión </w:t>
      </w:r>
      <w:r w:rsidR="00E77BD8">
        <w:rPr>
          <w:rFonts w:ascii="Palatino Linotype" w:hAnsi="Palatino Linotype"/>
          <w:sz w:val="24"/>
          <w:szCs w:val="24"/>
        </w:rPr>
        <w:tab/>
      </w:r>
      <w:r>
        <w:rPr>
          <w:rFonts w:ascii="Palatino Linotype" w:hAnsi="Palatino Linotype"/>
          <w:sz w:val="24"/>
          <w:szCs w:val="24"/>
        </w:rPr>
        <w:t xml:space="preserve">pública de los soportes documentales remitidos mediante respuesta, lo cierto también es que proporcionó una liga electrónica que remite a su portal IPOMEX, específicamente a la fracción XLIII B “Informe de resoluciones del Comité de Transparencia”, no obstante lo anterior, en </w:t>
      </w:r>
      <w:r>
        <w:rPr>
          <w:rFonts w:ascii="Palatino Linotype" w:hAnsi="Palatino Linotype"/>
          <w:sz w:val="24"/>
          <w:szCs w:val="24"/>
        </w:rPr>
        <w:lastRenderedPageBreak/>
        <w:t xml:space="preserve">dicho portal electrónico no obran soportes documentales correspondientes al ejercicio fiscal dos mil veinte. </w:t>
      </w:r>
    </w:p>
    <w:p w14:paraId="07625115" w14:textId="527401B1" w:rsidR="006061BC" w:rsidRDefault="007908CE" w:rsidP="00664B44">
      <w:pPr>
        <w:tabs>
          <w:tab w:val="left" w:pos="709"/>
        </w:tabs>
        <w:spacing w:before="240" w:line="360" w:lineRule="auto"/>
        <w:ind w:right="51"/>
        <w:jc w:val="both"/>
        <w:rPr>
          <w:rFonts w:ascii="Palatino Linotype" w:hAnsi="Palatino Linotype"/>
          <w:sz w:val="24"/>
          <w:szCs w:val="24"/>
        </w:rPr>
      </w:pPr>
      <w:r w:rsidRPr="00F8159D">
        <w:rPr>
          <w:rFonts w:ascii="Palatino Linotype" w:hAnsi="Palatino Linotype"/>
          <w:sz w:val="24"/>
          <w:szCs w:val="24"/>
        </w:rPr>
        <w:t xml:space="preserve">En este sentido, </w:t>
      </w:r>
      <w:r w:rsidR="00664B44" w:rsidRPr="00F8159D">
        <w:rPr>
          <w:rFonts w:ascii="Palatino Linotype" w:hAnsi="Palatino Linotype"/>
          <w:sz w:val="24"/>
          <w:szCs w:val="24"/>
        </w:rPr>
        <w:t xml:space="preserve">en alusión </w:t>
      </w:r>
      <w:r w:rsidR="006061BC" w:rsidRPr="00F8159D">
        <w:rPr>
          <w:rFonts w:ascii="Palatino Linotype" w:hAnsi="Palatino Linotype"/>
          <w:sz w:val="24"/>
          <w:szCs w:val="24"/>
        </w:rPr>
        <w:t xml:space="preserve">al requerimiento identificado con el numeral 1, si bien es cierto que </w:t>
      </w:r>
      <w:r w:rsidR="006061BC" w:rsidRPr="00F8159D">
        <w:rPr>
          <w:rFonts w:ascii="Palatino Linotype" w:hAnsi="Palatino Linotype"/>
          <w:b/>
          <w:bCs/>
          <w:sz w:val="24"/>
          <w:szCs w:val="24"/>
        </w:rPr>
        <w:t xml:space="preserve">El Sujeto Obligado </w:t>
      </w:r>
      <w:r w:rsidR="006061BC" w:rsidRPr="00F8159D">
        <w:rPr>
          <w:rFonts w:ascii="Palatino Linotype" w:hAnsi="Palatino Linotype"/>
          <w:sz w:val="24"/>
          <w:szCs w:val="24"/>
        </w:rPr>
        <w:t xml:space="preserve">manifestó que el plantel educativo referido mediante la solicitud de información no es beneficiado por programas federales, cooperaciones voluntarias o prestadores de servicios, lo cierto también </w:t>
      </w:r>
      <w:r w:rsidR="007F14A6">
        <w:rPr>
          <w:rFonts w:ascii="Palatino Linotype" w:hAnsi="Palatino Linotype"/>
          <w:sz w:val="24"/>
          <w:szCs w:val="24"/>
        </w:rPr>
        <w:t xml:space="preserve">se limitó a remitir el informe correspondiente al ciclo escolar 2018-2019, colmando parcialmente el requerimiento en cita. </w:t>
      </w:r>
      <w:r w:rsidR="005D4515">
        <w:rPr>
          <w:rFonts w:ascii="Palatino Linotype" w:hAnsi="Palatino Linotype"/>
          <w:sz w:val="24"/>
          <w:szCs w:val="24"/>
        </w:rPr>
        <w:t xml:space="preserve"> </w:t>
      </w:r>
    </w:p>
    <w:p w14:paraId="70B94D2E" w14:textId="5594403B" w:rsidR="00664B44" w:rsidRPr="00664B44" w:rsidRDefault="006061BC" w:rsidP="00664B44">
      <w:pPr>
        <w:tabs>
          <w:tab w:val="left" w:pos="709"/>
        </w:tabs>
        <w:spacing w:before="240" w:line="360" w:lineRule="auto"/>
        <w:ind w:right="51"/>
        <w:jc w:val="both"/>
        <w:rPr>
          <w:rFonts w:ascii="Arial" w:hAnsi="Arial" w:cs="Arial"/>
          <w:color w:val="222222"/>
          <w:sz w:val="24"/>
          <w:szCs w:val="24"/>
          <w:lang w:eastAsia="es-MX"/>
        </w:rPr>
      </w:pPr>
      <w:r>
        <w:rPr>
          <w:rFonts w:ascii="Palatino Linotype" w:hAnsi="Palatino Linotype"/>
          <w:sz w:val="24"/>
          <w:szCs w:val="24"/>
        </w:rPr>
        <w:t xml:space="preserve">Por otra parte, respecto de los requerimientos </w:t>
      </w:r>
      <w:r w:rsidR="00664B44" w:rsidRPr="00664B44">
        <w:rPr>
          <w:rFonts w:ascii="Palatino Linotype" w:hAnsi="Palatino Linotype"/>
          <w:sz w:val="24"/>
          <w:szCs w:val="24"/>
        </w:rPr>
        <w:t xml:space="preserve">2 y 3, </w:t>
      </w:r>
      <w:r w:rsidR="00664B44" w:rsidRPr="00664B44">
        <w:rPr>
          <w:rFonts w:ascii="Palatino Linotype" w:hAnsi="Palatino Linotype"/>
          <w:b/>
          <w:bCs/>
          <w:sz w:val="24"/>
          <w:szCs w:val="24"/>
        </w:rPr>
        <w:t xml:space="preserve">El Sujeto Obligado </w:t>
      </w:r>
      <w:r w:rsidR="00664B44" w:rsidRPr="00664B44">
        <w:rPr>
          <w:rFonts w:ascii="Palatino Linotype" w:hAnsi="Palatino Linotype"/>
          <w:sz w:val="24"/>
          <w:szCs w:val="24"/>
        </w:rPr>
        <w:t xml:space="preserve">emitió un pronunciamiento en sentido negativo; destacando </w:t>
      </w:r>
      <w:r w:rsidR="00664B44" w:rsidRPr="00664B44">
        <w:rPr>
          <w:rFonts w:ascii="Palatino Linotype" w:hAnsi="Palatino Linotype" w:cs="Arial"/>
          <w:sz w:val="24"/>
          <w:szCs w:val="24"/>
        </w:rPr>
        <w:t>entonces que el Pleno de este Organismo Garante, ha sostenido que ante la presencia de un hecho negativo, resultaría innecesaria una declaratoria de inexistencia en términos de 19, 169 y 170 de la Ley de Transparencia y Acceso a la Información Pública del Estado de México y Municipios, y ante un hecho negativo resulta aplicable la siguiente tesis</w:t>
      </w:r>
      <w:r w:rsidR="00664B44" w:rsidRPr="00664B44">
        <w:rPr>
          <w:rFonts w:ascii="Palatino Linotype" w:hAnsi="Palatino Linotype" w:cs="Arial"/>
          <w:color w:val="222222"/>
          <w:sz w:val="24"/>
          <w:szCs w:val="24"/>
        </w:rPr>
        <w:t>:</w:t>
      </w:r>
    </w:p>
    <w:p w14:paraId="0FD2CD0F" w14:textId="77777777" w:rsidR="00664B44" w:rsidRPr="00664B44" w:rsidRDefault="00664B44" w:rsidP="00664B44">
      <w:pPr>
        <w:shd w:val="clear" w:color="auto" w:fill="FFFFFF"/>
        <w:spacing w:before="240" w:line="360" w:lineRule="auto"/>
        <w:ind w:left="851" w:right="851"/>
        <w:jc w:val="both"/>
        <w:rPr>
          <w:rFonts w:ascii="Arial" w:hAnsi="Arial" w:cs="Arial"/>
          <w:color w:val="222222"/>
        </w:rPr>
      </w:pPr>
      <w:r w:rsidRPr="00664B44">
        <w:rPr>
          <w:rFonts w:ascii="Palatino Linotype" w:hAnsi="Palatino Linotype" w:cs="Arial"/>
          <w:color w:val="222222"/>
        </w:rPr>
        <w:t> </w:t>
      </w:r>
      <w:r w:rsidRPr="00664B44">
        <w:rPr>
          <w:rFonts w:ascii="Palatino Linotype" w:hAnsi="Palatino Linotype" w:cs="Arial"/>
          <w:b/>
          <w:bCs/>
          <w:i/>
          <w:iCs/>
          <w:color w:val="222222"/>
        </w:rPr>
        <w:t>“HECHOS NEGATIVOS, NO SON SUSCEPTIBLES DE DEMOSTRACION.</w:t>
      </w:r>
    </w:p>
    <w:p w14:paraId="251168EE" w14:textId="77777777" w:rsidR="00664B44" w:rsidRPr="00664B44" w:rsidRDefault="00664B44" w:rsidP="00664B44">
      <w:pPr>
        <w:shd w:val="clear" w:color="auto" w:fill="FFFFFF"/>
        <w:spacing w:before="240" w:line="360" w:lineRule="auto"/>
        <w:ind w:left="851" w:right="851"/>
        <w:jc w:val="both"/>
        <w:rPr>
          <w:rFonts w:ascii="Arial" w:hAnsi="Arial" w:cs="Arial"/>
          <w:b/>
          <w:color w:val="222222"/>
        </w:rPr>
      </w:pPr>
      <w:r w:rsidRPr="00664B44">
        <w:rPr>
          <w:rFonts w:ascii="Palatino Linotype" w:hAnsi="Palatino Linotype" w:cs="Arial"/>
          <w:i/>
          <w:iCs/>
          <w:color w:val="222222"/>
        </w:rPr>
        <w:t xml:space="preserve">Tratándose de un hecho negativo, el Juez no tiene por qué invocar prueba alguna de la que se desprenda, ya que es bien sabido que esta clase de hechos no son susceptibles de demostración.” </w:t>
      </w:r>
      <w:r w:rsidRPr="00664B44">
        <w:rPr>
          <w:rFonts w:ascii="Palatino Linotype" w:hAnsi="Palatino Linotype" w:cs="Arial"/>
          <w:b/>
          <w:i/>
          <w:iCs/>
          <w:color w:val="222222"/>
        </w:rPr>
        <w:t>[Sic]</w:t>
      </w:r>
    </w:p>
    <w:p w14:paraId="2D46B494" w14:textId="7E53FF06" w:rsidR="007908CE" w:rsidRDefault="007908CE" w:rsidP="002D4E32">
      <w:pPr>
        <w:spacing w:before="240" w:line="360" w:lineRule="auto"/>
        <w:jc w:val="both"/>
        <w:rPr>
          <w:rFonts w:ascii="Palatino Linotype" w:hAnsi="Palatino Linotype"/>
        </w:rPr>
      </w:pPr>
    </w:p>
    <w:p w14:paraId="57B5CB4C" w14:textId="3051DB5F" w:rsidR="00664B44" w:rsidRDefault="00664B44" w:rsidP="00664B44">
      <w:pPr>
        <w:spacing w:before="240" w:line="360" w:lineRule="auto"/>
        <w:jc w:val="both"/>
        <w:rPr>
          <w:rFonts w:ascii="Palatino Linotype" w:hAnsi="Palatino Linotype"/>
          <w:sz w:val="24"/>
          <w:szCs w:val="24"/>
        </w:rPr>
      </w:pPr>
      <w:r w:rsidRPr="00F21A25">
        <w:rPr>
          <w:rFonts w:ascii="Palatino Linotype" w:hAnsi="Palatino Linotype"/>
          <w:sz w:val="24"/>
          <w:szCs w:val="24"/>
        </w:rPr>
        <w:t>De manera complementaria, respecto del requerimiento 4</w:t>
      </w:r>
      <w:r>
        <w:rPr>
          <w:rFonts w:ascii="Palatino Linotype" w:hAnsi="Palatino Linotype"/>
        </w:rPr>
        <w:t xml:space="preserve"> </w:t>
      </w:r>
      <w:r>
        <w:rPr>
          <w:rFonts w:ascii="Palatino Linotype" w:hAnsi="Palatino Linotype"/>
          <w:sz w:val="24"/>
          <w:szCs w:val="24"/>
        </w:rPr>
        <w:t>(Actas y registro de la elección de la Mesa Directiva de Asociación de Padres de Familia y Comité Escolar de Participación Social, de los ciclos escolares 2015-2016, 2016-2017, 2017-2018 y 2018-</w:t>
      </w:r>
      <w:r>
        <w:rPr>
          <w:rFonts w:ascii="Palatino Linotype" w:hAnsi="Palatino Linotype"/>
          <w:sz w:val="24"/>
          <w:szCs w:val="24"/>
        </w:rPr>
        <w:lastRenderedPageBreak/>
        <w:t xml:space="preserve">2019), </w:t>
      </w:r>
      <w:r>
        <w:rPr>
          <w:rFonts w:ascii="Palatino Linotype" w:hAnsi="Palatino Linotype"/>
          <w:b/>
          <w:bCs/>
          <w:sz w:val="24"/>
          <w:szCs w:val="24"/>
        </w:rPr>
        <w:t xml:space="preserve">El Sujeto Obligado </w:t>
      </w:r>
      <w:r>
        <w:rPr>
          <w:rFonts w:ascii="Palatino Linotype" w:hAnsi="Palatino Linotype"/>
          <w:sz w:val="24"/>
          <w:szCs w:val="24"/>
        </w:rPr>
        <w:t xml:space="preserve">se limitó a remitir el Acta en donde consta la elección de los integrantes del Consejo Escolar de Participación Social en la Educación correspondiente al ciclo escolar 2018-2019. No obstante lo anterior, el documento en cita fue testado de manera excesiva al haber sido suprimido el sexo (masculino o femenino) de los integrantes del Órgano Colegiado. Asimismo, respecto de otros datos personales debidamente testados (CURP, correo electrónico y teléfono particular) no fue remitido el Acuerdo emitido por el Comité de Transparencia, que sustente la versión pública. Consecuentemente, la respuesta primigenia no colmó el requerimiento identificado con el numeral 4. </w:t>
      </w:r>
    </w:p>
    <w:p w14:paraId="6F675E68" w14:textId="149E85B0" w:rsidR="00664B44" w:rsidRPr="00664B44" w:rsidRDefault="00664B44" w:rsidP="00664B44">
      <w:pPr>
        <w:spacing w:before="240" w:line="360" w:lineRule="auto"/>
        <w:jc w:val="both"/>
        <w:rPr>
          <w:rFonts w:ascii="Palatino Linotype" w:hAnsi="Palatino Linotype"/>
          <w:sz w:val="24"/>
          <w:szCs w:val="24"/>
        </w:rPr>
      </w:pPr>
      <w:r>
        <w:rPr>
          <w:rFonts w:ascii="Palatino Linotype" w:hAnsi="Palatino Linotype"/>
          <w:sz w:val="24"/>
          <w:szCs w:val="24"/>
        </w:rPr>
        <w:t xml:space="preserve">Finalmente, en alusión al requerimiento identificado con el numeral 5, </w:t>
      </w:r>
      <w:r w:rsidR="00A9643F">
        <w:rPr>
          <w:rFonts w:ascii="Palatino Linotype" w:hAnsi="Palatino Linotype"/>
          <w:sz w:val="24"/>
          <w:szCs w:val="24"/>
        </w:rPr>
        <w:t xml:space="preserve">es menester señalar que en el nombramiento </w:t>
      </w:r>
      <w:r w:rsidR="00C35DCC">
        <w:rPr>
          <w:rFonts w:ascii="Palatino Linotype" w:hAnsi="Palatino Linotype"/>
          <w:sz w:val="24"/>
          <w:szCs w:val="24"/>
        </w:rPr>
        <w:t>adjuntada</w:t>
      </w:r>
      <w:r w:rsidR="00A9643F">
        <w:rPr>
          <w:rFonts w:ascii="Palatino Linotype" w:hAnsi="Palatino Linotype"/>
          <w:sz w:val="24"/>
          <w:szCs w:val="24"/>
        </w:rPr>
        <w:t xml:space="preserve"> fue indebidamente testada la plaza, careciendo este dato del tratamiento de personal, al conformarse como una clave alfanumérica publicada en diversos tabuladores, resultando procedente su entrega de manera íntegra. De manera complementaria, respecto del Curriculum de la Directora del plantel educativo referido en la solicitud de información </w:t>
      </w:r>
      <w:r w:rsidR="00A9643F">
        <w:rPr>
          <w:rFonts w:ascii="Palatino Linotype" w:hAnsi="Palatino Linotype"/>
          <w:b/>
          <w:bCs/>
          <w:sz w:val="24"/>
          <w:szCs w:val="24"/>
        </w:rPr>
        <w:t xml:space="preserve">00017/SE/IP/2020, </w:t>
      </w:r>
      <w:r w:rsidR="00A9643F">
        <w:rPr>
          <w:rFonts w:ascii="Palatino Linotype" w:hAnsi="Palatino Linotype"/>
          <w:sz w:val="24"/>
          <w:szCs w:val="24"/>
        </w:rPr>
        <w:t xml:space="preserve">esté </w:t>
      </w:r>
      <w:r w:rsidR="00200F35">
        <w:rPr>
          <w:rFonts w:ascii="Palatino Linotype" w:hAnsi="Palatino Linotype"/>
          <w:sz w:val="24"/>
          <w:szCs w:val="24"/>
        </w:rPr>
        <w:t xml:space="preserve"> último </w:t>
      </w:r>
      <w:r w:rsidR="00A9643F">
        <w:rPr>
          <w:rFonts w:ascii="Palatino Linotype" w:hAnsi="Palatino Linotype"/>
          <w:sz w:val="24"/>
          <w:szCs w:val="24"/>
        </w:rPr>
        <w:t xml:space="preserve">se tiene por colmado.  </w:t>
      </w:r>
    </w:p>
    <w:p w14:paraId="776B8170" w14:textId="4413F6D0" w:rsidR="00664B44" w:rsidRDefault="00C35DCC" w:rsidP="002D4E32">
      <w:pPr>
        <w:spacing w:before="240" w:line="360" w:lineRule="auto"/>
        <w:jc w:val="both"/>
        <w:rPr>
          <w:rFonts w:ascii="Palatino Linotype" w:hAnsi="Palatino Linotype"/>
          <w:sz w:val="24"/>
          <w:szCs w:val="24"/>
        </w:rPr>
      </w:pPr>
      <w:r>
        <w:rPr>
          <w:rFonts w:ascii="Palatino Linotype" w:hAnsi="Palatino Linotype"/>
          <w:sz w:val="24"/>
          <w:szCs w:val="24"/>
        </w:rPr>
        <w:t xml:space="preserve">Bajo estas líneas argumentativas, es posible advertir la actualización de la hipótesis normativa en el artículo 179, fracción V de la Ley de Transparencia y Acceso a la Información Pública del Estado de México y Municipios, porción normativa cuyo contenido literal es el siguiente: </w:t>
      </w:r>
    </w:p>
    <w:p w14:paraId="7062BDCF" w14:textId="436178B2" w:rsidR="00C35DCC" w:rsidRPr="00C35DCC" w:rsidRDefault="00C35DCC" w:rsidP="00C35DCC">
      <w:pPr>
        <w:spacing w:before="240" w:line="360" w:lineRule="auto"/>
        <w:ind w:left="851" w:right="851"/>
        <w:jc w:val="both"/>
        <w:rPr>
          <w:rFonts w:ascii="Palatino Linotype" w:hAnsi="Palatino Linotype"/>
          <w:i/>
          <w:iCs/>
        </w:rPr>
      </w:pPr>
      <w:r w:rsidRPr="00C35DCC">
        <w:rPr>
          <w:rFonts w:ascii="Palatino Linotype" w:hAnsi="Palatino Linotype"/>
          <w:i/>
          <w:iCs/>
        </w:rPr>
        <w:t>“Artículo 179. El recurso de revisión es un medio de protección que la Ley otorga a los particulares, para hacer valer su derecho de acceso a la información pública, y procederá en contra de las siguientes causas:</w:t>
      </w:r>
    </w:p>
    <w:p w14:paraId="63D2EB82" w14:textId="58B24D73" w:rsidR="00C35DCC" w:rsidRPr="00C35DCC" w:rsidRDefault="00C35DCC" w:rsidP="00C35DCC">
      <w:pPr>
        <w:spacing w:before="240" w:line="360" w:lineRule="auto"/>
        <w:ind w:left="851" w:right="851"/>
        <w:jc w:val="both"/>
        <w:rPr>
          <w:rFonts w:ascii="Palatino Linotype" w:hAnsi="Palatino Linotype"/>
          <w:i/>
          <w:iCs/>
        </w:rPr>
      </w:pPr>
      <w:r w:rsidRPr="00C35DCC">
        <w:rPr>
          <w:rFonts w:ascii="Palatino Linotype" w:hAnsi="Palatino Linotype"/>
          <w:i/>
          <w:iCs/>
        </w:rPr>
        <w:lastRenderedPageBreak/>
        <w:t>(…)</w:t>
      </w:r>
    </w:p>
    <w:p w14:paraId="4B520B78" w14:textId="0D602F24" w:rsidR="00C35DCC" w:rsidRPr="00C35DCC" w:rsidRDefault="00C35DCC" w:rsidP="00C35DCC">
      <w:pPr>
        <w:spacing w:before="240" w:line="360" w:lineRule="auto"/>
        <w:ind w:left="851" w:right="851"/>
        <w:jc w:val="both"/>
        <w:rPr>
          <w:rFonts w:ascii="Palatino Linotype" w:hAnsi="Palatino Linotype"/>
          <w:i/>
          <w:iCs/>
        </w:rPr>
      </w:pPr>
      <w:r w:rsidRPr="00C35DCC">
        <w:rPr>
          <w:rFonts w:ascii="Palatino Linotype" w:hAnsi="Palatino Linotype"/>
          <w:i/>
          <w:iCs/>
        </w:rPr>
        <w:t>V. La entrega de información incompleta;</w:t>
      </w:r>
    </w:p>
    <w:p w14:paraId="3DFD2FD3" w14:textId="207B66A0" w:rsidR="00C35DCC" w:rsidRDefault="00C35DCC" w:rsidP="00C35DCC">
      <w:pPr>
        <w:spacing w:before="240" w:line="360" w:lineRule="auto"/>
        <w:ind w:left="851" w:right="851"/>
        <w:jc w:val="both"/>
        <w:rPr>
          <w:rFonts w:ascii="Palatino Linotype" w:hAnsi="Palatino Linotype"/>
          <w:b/>
          <w:bCs/>
          <w:i/>
          <w:iCs/>
        </w:rPr>
      </w:pPr>
      <w:r w:rsidRPr="00C35DCC">
        <w:rPr>
          <w:rFonts w:ascii="Palatino Linotype" w:hAnsi="Palatino Linotype"/>
          <w:i/>
          <w:iCs/>
        </w:rPr>
        <w:t xml:space="preserve">(…)” </w:t>
      </w:r>
      <w:r w:rsidRPr="00C35DCC">
        <w:rPr>
          <w:rFonts w:ascii="Palatino Linotype" w:hAnsi="Palatino Linotype"/>
          <w:b/>
          <w:bCs/>
          <w:i/>
          <w:iCs/>
        </w:rPr>
        <w:t>[Sic]</w:t>
      </w:r>
    </w:p>
    <w:p w14:paraId="391CD45E" w14:textId="77777777" w:rsidR="00200F35" w:rsidRPr="00C35DCC" w:rsidRDefault="00200F35" w:rsidP="00C35DCC">
      <w:pPr>
        <w:spacing w:before="240" w:line="360" w:lineRule="auto"/>
        <w:ind w:left="851" w:right="851"/>
        <w:jc w:val="both"/>
        <w:rPr>
          <w:rFonts w:ascii="Palatino Linotype" w:hAnsi="Palatino Linotype"/>
          <w:b/>
          <w:bCs/>
          <w:i/>
          <w:iCs/>
        </w:rPr>
      </w:pPr>
    </w:p>
    <w:p w14:paraId="297807E1" w14:textId="7957A644" w:rsidR="00C35DCC" w:rsidRDefault="00C35DCC" w:rsidP="00C35DCC">
      <w:pPr>
        <w:pStyle w:val="Sinespaciado"/>
        <w:spacing w:line="360" w:lineRule="auto"/>
        <w:jc w:val="both"/>
        <w:rPr>
          <w:rFonts w:ascii="Palatino Linotype" w:hAnsi="Palatino Linotype"/>
        </w:rPr>
      </w:pPr>
      <w:r>
        <w:rPr>
          <w:rFonts w:ascii="Palatino Linotype" w:hAnsi="Palatino Linotype"/>
        </w:rPr>
        <w:t xml:space="preserve">Inconforme con la respuesta del </w:t>
      </w:r>
      <w:r>
        <w:rPr>
          <w:rFonts w:ascii="Palatino Linotype" w:hAnsi="Palatino Linotype"/>
          <w:b/>
          <w:bCs/>
        </w:rPr>
        <w:t xml:space="preserve">Sujeto Obligado, El Recurrente </w:t>
      </w:r>
      <w:r>
        <w:rPr>
          <w:rFonts w:ascii="Palatino Linotype" w:hAnsi="Palatino Linotype"/>
        </w:rPr>
        <w:t xml:space="preserve">interpuso recurso de revisión en fecha veintiséis de febrero, admitiéndose el cuatro de marzo, ambos del año dos mil veinte. Señalando como razones o motivos de inconformidad: </w:t>
      </w:r>
    </w:p>
    <w:p w14:paraId="69E4931D" w14:textId="4ACAA7FF" w:rsidR="00C35DCC" w:rsidRPr="00C35DCC" w:rsidRDefault="00C35DCC" w:rsidP="00C35DCC">
      <w:pPr>
        <w:pStyle w:val="Sinespaciado"/>
        <w:spacing w:before="240" w:after="160" w:line="360" w:lineRule="auto"/>
        <w:ind w:left="851" w:right="851"/>
        <w:jc w:val="both"/>
        <w:rPr>
          <w:rFonts w:ascii="Palatino Linotype" w:hAnsi="Palatino Linotype"/>
          <w:b/>
          <w:bCs/>
          <w:i/>
          <w:iCs/>
          <w:sz w:val="22"/>
          <w:szCs w:val="22"/>
        </w:rPr>
      </w:pPr>
      <w:r w:rsidRPr="00C35DCC">
        <w:rPr>
          <w:rFonts w:ascii="Palatino Linotype" w:hAnsi="Palatino Linotype"/>
          <w:i/>
          <w:iCs/>
          <w:sz w:val="22"/>
          <w:szCs w:val="22"/>
        </w:rPr>
        <w:t>“Incumplimiento a marco normativo, ACUERDO NÚMERO 716 POR EL QUE SE ESTABLECEN LOS LINEAMIENTOS PARA LA CONSTITUCIÓN, ORGANIZACIÓN Y FUNCIONAMIENTO DE LOS CONSEJOS DE PARTICIPACIÓN SOCIAL EN LA EDUCACIÓN y por consiguiente no se encuentra fundado y motivado la NO entrega de información y de la información manifestada por el sujeto obligado se encuentra testada por lo que no da certeza jurídica propia de los documentos.”</w:t>
      </w:r>
      <w:r w:rsidRPr="00C35DCC">
        <w:rPr>
          <w:rFonts w:ascii="Palatino Linotype" w:hAnsi="Palatino Linotype"/>
          <w:b/>
          <w:bCs/>
          <w:i/>
          <w:iCs/>
          <w:sz w:val="22"/>
          <w:szCs w:val="22"/>
        </w:rPr>
        <w:t xml:space="preserve"> [Sic]</w:t>
      </w:r>
    </w:p>
    <w:p w14:paraId="46788AEB" w14:textId="5762E683" w:rsidR="00C35DCC" w:rsidRDefault="00C35DCC" w:rsidP="00C35DCC">
      <w:pPr>
        <w:pStyle w:val="Sinespaciado"/>
        <w:spacing w:line="360" w:lineRule="auto"/>
        <w:jc w:val="both"/>
        <w:rPr>
          <w:rFonts w:ascii="Palatino Linotype" w:hAnsi="Palatino Linotype"/>
        </w:rPr>
      </w:pPr>
    </w:p>
    <w:p w14:paraId="08320CA8" w14:textId="405B0E62" w:rsidR="00C35DCC" w:rsidRDefault="00C35DCC" w:rsidP="00C35DCC">
      <w:pPr>
        <w:pStyle w:val="Sinespaciado"/>
        <w:spacing w:line="360" w:lineRule="auto"/>
        <w:jc w:val="both"/>
        <w:rPr>
          <w:rFonts w:ascii="Palatino Linotype" w:hAnsi="Palatino Linotype"/>
        </w:rPr>
      </w:pPr>
      <w:r>
        <w:rPr>
          <w:rFonts w:ascii="Palatino Linotype" w:hAnsi="Palatino Linotype"/>
        </w:rPr>
        <w:t xml:space="preserve">Por otra parte, como fue mencionado en el antecedente quinto, </w:t>
      </w:r>
      <w:r>
        <w:rPr>
          <w:rFonts w:ascii="Palatino Linotype" w:hAnsi="Palatino Linotype"/>
          <w:b/>
          <w:bCs/>
        </w:rPr>
        <w:t xml:space="preserve">El Sujeto Obligado </w:t>
      </w:r>
      <w:r>
        <w:rPr>
          <w:rFonts w:ascii="Palatino Linotype" w:hAnsi="Palatino Linotype"/>
        </w:rPr>
        <w:t>fue omiso en rendir su informe justificado</w:t>
      </w:r>
      <w:r w:rsidR="00C30BBE">
        <w:rPr>
          <w:rFonts w:ascii="Palatino Linotype" w:hAnsi="Palatino Linotype"/>
        </w:rPr>
        <w:t xml:space="preserve">. Con base en lo anteriormente expuesto, resulta procedente ordenar la entrega, vía SAIMEX, en versión pública de lo siguiente: </w:t>
      </w:r>
    </w:p>
    <w:p w14:paraId="1604BCF1" w14:textId="7CDDC045" w:rsidR="00C30BBE" w:rsidRDefault="00C30BBE" w:rsidP="00C30BBE">
      <w:pPr>
        <w:spacing w:before="240" w:line="360" w:lineRule="auto"/>
        <w:jc w:val="both"/>
        <w:rPr>
          <w:rFonts w:ascii="Verdana" w:hAnsi="Verdana"/>
          <w:sz w:val="14"/>
          <w:szCs w:val="14"/>
        </w:rPr>
      </w:pPr>
      <w:r>
        <w:rPr>
          <w:rFonts w:ascii="Palatino Linotype" w:hAnsi="Palatino Linotype" w:cs="Arial"/>
          <w:b/>
          <w:sz w:val="24"/>
          <w:szCs w:val="24"/>
          <w:lang w:eastAsia="es-MX"/>
        </w:rPr>
        <w:t xml:space="preserve">De la Escuela Jardín de Niños “Estado de México”, Turno Matutino, C.C.T. </w:t>
      </w:r>
      <w:r w:rsidRPr="00203635">
        <w:rPr>
          <w:rFonts w:ascii="Palatino Linotype" w:hAnsi="Palatino Linotype"/>
          <w:b/>
          <w:bCs/>
          <w:sz w:val="24"/>
          <w:szCs w:val="24"/>
        </w:rPr>
        <w:t>15EJN3880W:</w:t>
      </w:r>
      <w:r>
        <w:rPr>
          <w:rFonts w:ascii="Verdana" w:hAnsi="Verdana"/>
          <w:sz w:val="14"/>
          <w:szCs w:val="14"/>
        </w:rPr>
        <w:t xml:space="preserve"> </w:t>
      </w:r>
    </w:p>
    <w:p w14:paraId="01BD8D20" w14:textId="514E37C5" w:rsidR="005D4515" w:rsidRPr="005D4515" w:rsidRDefault="005D4515" w:rsidP="00C30BBE">
      <w:pPr>
        <w:pStyle w:val="Prrafodelista"/>
        <w:numPr>
          <w:ilvl w:val="0"/>
          <w:numId w:val="44"/>
        </w:numPr>
        <w:spacing w:before="240" w:line="360" w:lineRule="auto"/>
        <w:jc w:val="both"/>
        <w:rPr>
          <w:rFonts w:ascii="Palatino Linotype" w:hAnsi="Palatino Linotype"/>
        </w:rPr>
      </w:pPr>
      <w:bookmarkStart w:id="1" w:name="_Hlk40801656"/>
      <w:r>
        <w:rPr>
          <w:rFonts w:ascii="Palatino Linotype" w:hAnsi="Palatino Linotype"/>
        </w:rPr>
        <w:lastRenderedPageBreak/>
        <w:t xml:space="preserve">Informes financieros anuales que se presentan a la mesa directiva de la asociación de padres de familia, de los ciclos escolares </w:t>
      </w:r>
      <w:r w:rsidRPr="005D4515">
        <w:rPr>
          <w:rFonts w:ascii="Palatino Linotype" w:hAnsi="Palatino Linotype"/>
        </w:rPr>
        <w:t xml:space="preserve">2015-2016, 2016-2017, </w:t>
      </w:r>
      <w:r w:rsidR="007F14A6">
        <w:rPr>
          <w:rFonts w:ascii="Palatino Linotype" w:hAnsi="Palatino Linotype"/>
        </w:rPr>
        <w:t xml:space="preserve">y </w:t>
      </w:r>
      <w:r w:rsidRPr="005D4515">
        <w:rPr>
          <w:rFonts w:ascii="Palatino Linotype" w:hAnsi="Palatino Linotype"/>
        </w:rPr>
        <w:t>2017-2018</w:t>
      </w:r>
      <w:r w:rsidR="007F14A6">
        <w:rPr>
          <w:rFonts w:ascii="Palatino Linotype" w:hAnsi="Palatino Linotype"/>
        </w:rPr>
        <w:t>.</w:t>
      </w:r>
    </w:p>
    <w:p w14:paraId="1880E538" w14:textId="3AE51759" w:rsidR="00C30BBE" w:rsidRPr="00C30BBE" w:rsidRDefault="00C30BBE" w:rsidP="00C30BBE">
      <w:pPr>
        <w:pStyle w:val="Prrafodelista"/>
        <w:numPr>
          <w:ilvl w:val="0"/>
          <w:numId w:val="44"/>
        </w:numPr>
        <w:spacing w:before="240" w:line="360" w:lineRule="auto"/>
        <w:jc w:val="both"/>
        <w:rPr>
          <w:rFonts w:ascii="Palatino Linotype" w:hAnsi="Palatino Linotype"/>
        </w:rPr>
      </w:pPr>
      <w:r w:rsidRPr="00C30BBE">
        <w:rPr>
          <w:rFonts w:ascii="Palatino Linotype" w:hAnsi="Palatino Linotype"/>
        </w:rPr>
        <w:t xml:space="preserve">Actas y registro de la elección de la Mesa Directiva de Asociación de Padres de Familia y Comité Escolar de Participación Social, de los ciclos escolares 2015-2016, 2016-2017, 2017-2018 y 2018-2019. </w:t>
      </w:r>
    </w:p>
    <w:p w14:paraId="23E659C1" w14:textId="129A6814" w:rsidR="00C30BBE" w:rsidRPr="00C30BBE" w:rsidRDefault="00C30BBE" w:rsidP="00C30BBE">
      <w:pPr>
        <w:pStyle w:val="Prrafodelista"/>
        <w:numPr>
          <w:ilvl w:val="0"/>
          <w:numId w:val="44"/>
        </w:numPr>
        <w:spacing w:before="240" w:line="360" w:lineRule="auto"/>
        <w:jc w:val="both"/>
        <w:rPr>
          <w:rFonts w:ascii="Palatino Linotype" w:hAnsi="Palatino Linotype"/>
        </w:rPr>
      </w:pPr>
      <w:r w:rsidRPr="00C30BBE">
        <w:rPr>
          <w:rFonts w:ascii="Palatino Linotype" w:hAnsi="Palatino Linotype"/>
        </w:rPr>
        <w:t xml:space="preserve">Nombramiento </w:t>
      </w:r>
      <w:r>
        <w:rPr>
          <w:rFonts w:ascii="Palatino Linotype" w:hAnsi="Palatino Linotype"/>
        </w:rPr>
        <w:t>de la</w:t>
      </w:r>
      <w:r w:rsidRPr="00C30BBE">
        <w:rPr>
          <w:rFonts w:ascii="Palatino Linotype" w:hAnsi="Palatino Linotype"/>
        </w:rPr>
        <w:t xml:space="preserve"> Directora</w:t>
      </w:r>
      <w:r>
        <w:rPr>
          <w:rFonts w:ascii="Palatino Linotype" w:hAnsi="Palatino Linotype"/>
        </w:rPr>
        <w:t xml:space="preserve"> en turno</w:t>
      </w:r>
      <w:r w:rsidRPr="00C30BBE">
        <w:rPr>
          <w:rFonts w:ascii="Palatino Linotype" w:hAnsi="Palatino Linotype"/>
        </w:rPr>
        <w:t xml:space="preserve">, al nueve de enero de dos mil veinte. </w:t>
      </w:r>
    </w:p>
    <w:bookmarkEnd w:id="1"/>
    <w:p w14:paraId="0043AA02" w14:textId="1C306B07" w:rsidR="00C30BBE" w:rsidRPr="00C35DCC" w:rsidRDefault="00C30BBE" w:rsidP="00C35DCC">
      <w:pPr>
        <w:pStyle w:val="Sinespaciado"/>
        <w:spacing w:line="360" w:lineRule="auto"/>
        <w:jc w:val="both"/>
        <w:rPr>
          <w:rFonts w:ascii="Palatino Linotype" w:hAnsi="Palatino Linotype"/>
        </w:rPr>
      </w:pPr>
    </w:p>
    <w:p w14:paraId="68BF5775" w14:textId="77777777" w:rsidR="00C35DCC" w:rsidRDefault="00C35DCC" w:rsidP="00C35DCC">
      <w:pPr>
        <w:pStyle w:val="Sinespaciado"/>
        <w:spacing w:line="360" w:lineRule="auto"/>
        <w:jc w:val="both"/>
        <w:rPr>
          <w:rFonts w:ascii="Palatino Linotype" w:hAnsi="Palatino Linotype"/>
        </w:rPr>
      </w:pPr>
    </w:p>
    <w:p w14:paraId="0DC86674" w14:textId="77777777" w:rsidR="00C30BBE" w:rsidRDefault="00C30BBE" w:rsidP="00C30BBE">
      <w:pPr>
        <w:pStyle w:val="Prrafodelista"/>
        <w:numPr>
          <w:ilvl w:val="0"/>
          <w:numId w:val="8"/>
        </w:numPr>
        <w:autoSpaceDE w:val="0"/>
        <w:autoSpaceDN w:val="0"/>
        <w:adjustRightInd w:val="0"/>
        <w:spacing w:before="240" w:line="360" w:lineRule="auto"/>
        <w:jc w:val="both"/>
        <w:rPr>
          <w:rFonts w:ascii="Palatino Linotype" w:hAnsi="Palatino Linotype"/>
          <w:b/>
          <w:sz w:val="28"/>
          <w:szCs w:val="28"/>
        </w:rPr>
      </w:pPr>
      <w:r w:rsidRPr="003F3322">
        <w:rPr>
          <w:rFonts w:ascii="Palatino Linotype" w:hAnsi="Palatino Linotype"/>
          <w:b/>
          <w:sz w:val="28"/>
          <w:szCs w:val="28"/>
        </w:rPr>
        <w:t xml:space="preserve">Versión Pública </w:t>
      </w:r>
    </w:p>
    <w:p w14:paraId="5C0F3167" w14:textId="77777777" w:rsidR="00C30BBE" w:rsidRPr="001571EB" w:rsidRDefault="00C30BBE" w:rsidP="00C30BBE">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4DE71E46" w14:textId="77777777" w:rsidR="00C30BBE" w:rsidRPr="00E60DEF" w:rsidRDefault="00C30BBE" w:rsidP="00C30BBE">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368145D0" w14:textId="77777777" w:rsidR="00C30BBE" w:rsidRPr="00E60DEF" w:rsidRDefault="00C30BBE" w:rsidP="00C30BBE">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186002FF" w14:textId="77777777" w:rsidR="00C30BBE" w:rsidRPr="001571EB" w:rsidRDefault="00C30BBE" w:rsidP="00C30BBE">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lastRenderedPageBreak/>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365FC096" w14:textId="77777777" w:rsidR="00C30BBE" w:rsidRPr="001571EB" w:rsidRDefault="00C30BBE" w:rsidP="00C30BBE">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126C0D11" w14:textId="77777777" w:rsidR="00C30BBE" w:rsidRPr="001571EB" w:rsidRDefault="00C30BBE" w:rsidP="00C30BBE">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563DFF18" w14:textId="77777777" w:rsidR="00C30BBE" w:rsidRPr="001571EB" w:rsidRDefault="00C30BBE" w:rsidP="00C30BBE">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23702538" w14:textId="77777777" w:rsidR="00C30BBE" w:rsidRPr="001571EB" w:rsidRDefault="00C30BBE" w:rsidP="00C30BBE">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2050A598" w14:textId="77777777" w:rsidR="00C30BBE" w:rsidRPr="001571EB" w:rsidRDefault="00C30BBE" w:rsidP="00C30BBE">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50ED804D" w14:textId="77777777" w:rsidR="00C30BBE" w:rsidRPr="001571EB" w:rsidRDefault="00C30BBE" w:rsidP="00C30BBE">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425FD9C5" w14:textId="77777777" w:rsidR="00C30BBE" w:rsidRPr="00E60DEF" w:rsidRDefault="00C30BBE" w:rsidP="00C30BBE">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72324590" w14:textId="77777777" w:rsidR="00C30BBE" w:rsidRPr="001571EB" w:rsidRDefault="00C30BBE" w:rsidP="00C30BBE">
      <w:pPr>
        <w:spacing w:before="240" w:line="360" w:lineRule="auto"/>
        <w:ind w:left="851" w:right="851"/>
        <w:jc w:val="both"/>
        <w:rPr>
          <w:rFonts w:ascii="Palatino Linotype" w:hAnsi="Palatino Linotype" w:cs="Arial"/>
          <w:b/>
          <w:i/>
        </w:rPr>
      </w:pPr>
      <w:r>
        <w:rPr>
          <w:rFonts w:ascii="Palatino Linotype" w:hAnsi="Palatino Linotype" w:cs="Arial"/>
          <w:b/>
          <w:i/>
        </w:rPr>
        <w:t>(…)</w:t>
      </w:r>
    </w:p>
    <w:p w14:paraId="0DA38DD7" w14:textId="77777777" w:rsidR="00C30BBE" w:rsidRPr="00E60DEF" w:rsidRDefault="00C30BBE" w:rsidP="00C30BBE">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4F181FEF" w14:textId="77777777" w:rsidR="00C30BBE" w:rsidRPr="001571EB" w:rsidRDefault="00C30BBE" w:rsidP="00C30BBE">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lastRenderedPageBreak/>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6B8E00FE" w14:textId="77777777" w:rsidR="00C30BBE" w:rsidRPr="001571EB" w:rsidRDefault="00C30BBE" w:rsidP="00C30BBE">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41C90310" w14:textId="77777777" w:rsidR="00C30BBE" w:rsidRPr="001571EB" w:rsidRDefault="00C30BBE" w:rsidP="00C30BBE">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57876124" w14:textId="77777777" w:rsidR="00C30BBE" w:rsidRDefault="00C30BBE" w:rsidP="00C30BBE">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7FA6843B" w14:textId="77777777" w:rsidR="00C30BBE" w:rsidRDefault="00C30BBE" w:rsidP="00C30BBE">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322BC9B0" w14:textId="77777777" w:rsidR="00C30BBE" w:rsidRPr="001571EB" w:rsidRDefault="00C30BBE" w:rsidP="00C30BBE">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54E54153" w14:textId="77777777" w:rsidR="00C30BBE" w:rsidRPr="001571EB" w:rsidRDefault="00C30BBE" w:rsidP="00C30BBE">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lastRenderedPageBreak/>
        <w:t>Resoluciones:</w:t>
      </w:r>
    </w:p>
    <w:p w14:paraId="7A07E591" w14:textId="77777777" w:rsidR="00C30BBE" w:rsidRPr="001571EB" w:rsidRDefault="00C30BBE" w:rsidP="00C30BBE">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1BFED268" w14:textId="77777777" w:rsidR="00C30BBE" w:rsidRPr="001571EB" w:rsidRDefault="00C30BBE" w:rsidP="00C30BBE">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19DA9475" w14:textId="77777777" w:rsidR="00C30BBE" w:rsidRPr="00EE0180" w:rsidRDefault="00C30BBE" w:rsidP="00C30BBE">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717E1A94" w14:textId="77777777" w:rsidR="00C30BBE" w:rsidRPr="001571EB" w:rsidRDefault="00C30BBE" w:rsidP="00C30BBE">
      <w:pPr>
        <w:autoSpaceDE w:val="0"/>
        <w:autoSpaceDN w:val="0"/>
        <w:adjustRightInd w:val="0"/>
        <w:spacing w:before="120" w:after="120"/>
        <w:ind w:left="567" w:right="850"/>
        <w:jc w:val="both"/>
        <w:rPr>
          <w:rFonts w:ascii="Palatino Linotype" w:eastAsia="Times New Roman" w:hAnsi="Palatino Linotype" w:cs="Arial"/>
          <w:i/>
        </w:rPr>
      </w:pPr>
    </w:p>
    <w:p w14:paraId="0DCE83F3" w14:textId="77777777" w:rsidR="00C30BBE" w:rsidRPr="001571EB" w:rsidRDefault="00C30BBE" w:rsidP="00C30BBE">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46A8AF35" w14:textId="77777777" w:rsidR="00C30BBE" w:rsidRPr="001571EB" w:rsidRDefault="00C30BBE" w:rsidP="00C30BBE">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50566B5B" w14:textId="77777777" w:rsidR="00C30BBE" w:rsidRDefault="00C30BBE" w:rsidP="00C30BBE">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1E615981" w14:textId="77777777" w:rsidR="00C30BBE" w:rsidRDefault="00C30BBE" w:rsidP="00C30BBE">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lastRenderedPageBreak/>
        <w:t>“</w:t>
      </w:r>
      <w:r w:rsidRPr="001571EB">
        <w:rPr>
          <w:rFonts w:ascii="Palatino Linotype" w:eastAsia="Times New Roman" w:hAnsi="Palatino Linotype" w:cs="Arial"/>
          <w:b/>
          <w:bCs/>
          <w:i/>
          <w:lang w:eastAsia="es-MX"/>
        </w:rPr>
        <w:t>CLAVE ÚNICA DE REGISTRO DE POBLACIÓN (CURP).</w:t>
      </w:r>
    </w:p>
    <w:p w14:paraId="17B35C5E" w14:textId="77777777" w:rsidR="00C30BBE" w:rsidRPr="001571EB" w:rsidRDefault="00C30BBE" w:rsidP="00C30BBE">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6EB45F5" w14:textId="77777777" w:rsidR="00C30BBE" w:rsidRPr="001571EB" w:rsidRDefault="00C30BBE" w:rsidP="00C30BBE">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1AE7B09B" w14:textId="77777777" w:rsidR="00C30BBE" w:rsidRPr="001571EB" w:rsidRDefault="00C30BBE" w:rsidP="00C30BBE">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456EF3AA" w14:textId="77777777" w:rsidR="00C30BBE" w:rsidRPr="001571EB" w:rsidRDefault="00C30BBE" w:rsidP="00C30BBE">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4C8693EE" w14:textId="77777777" w:rsidR="00C30BBE" w:rsidRPr="00EE0180" w:rsidRDefault="00C30BBE" w:rsidP="00C30BBE">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61E5DCC3" w14:textId="77777777" w:rsidR="00C30BBE" w:rsidRPr="001571EB" w:rsidRDefault="00C30BBE" w:rsidP="00C30BBE">
      <w:pPr>
        <w:spacing w:after="0" w:line="360" w:lineRule="auto"/>
        <w:jc w:val="both"/>
        <w:rPr>
          <w:rFonts w:ascii="Palatino Linotype" w:hAnsi="Palatino Linotype" w:cs="Arial"/>
        </w:rPr>
      </w:pPr>
    </w:p>
    <w:p w14:paraId="4A5313BC" w14:textId="77777777" w:rsidR="00C30BBE" w:rsidRDefault="00C30BBE" w:rsidP="00C30BBE">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w:t>
      </w:r>
      <w:r w:rsidRPr="001571EB">
        <w:rPr>
          <w:rFonts w:ascii="Palatino Linotype" w:hAnsi="Palatino Linotype" w:cs="Arial"/>
          <w:sz w:val="24"/>
          <w:szCs w:val="24"/>
        </w:rPr>
        <w:lastRenderedPageBreak/>
        <w:t xml:space="preserve">el Diario Oficial de la Federación en fecha quince de abril de dos mil dieciséis, mediante Acuerdo del Consejo Nacional del Sistema Nacional de Transparencia, Acceso a la Información Pública y Protección de Datos Personales. </w:t>
      </w:r>
    </w:p>
    <w:p w14:paraId="155DE5A9" w14:textId="68DF9F9A" w:rsidR="00C30BBE" w:rsidRPr="005D0314" w:rsidRDefault="00C30BBE" w:rsidP="00C30BBE">
      <w:pPr>
        <w:tabs>
          <w:tab w:val="left" w:pos="709"/>
        </w:tabs>
        <w:spacing w:before="240" w:line="360" w:lineRule="auto"/>
        <w:ind w:right="51"/>
        <w:jc w:val="both"/>
        <w:rPr>
          <w:rFonts w:ascii="Palatino Linotype" w:hAnsi="Palatino Linotype"/>
          <w:sz w:val="24"/>
          <w:szCs w:val="24"/>
        </w:rPr>
      </w:pPr>
      <w:r w:rsidRPr="005D0314">
        <w:rPr>
          <w:rFonts w:ascii="Palatino Linotype" w:hAnsi="Palatino Linotype"/>
          <w:sz w:val="24"/>
          <w:szCs w:val="24"/>
        </w:rPr>
        <w:t xml:space="preserve">En mérito de lo expuesto en líneas anteriores, resultan parcialmente fundados los motivos de inconformidad vertidos por </w:t>
      </w:r>
      <w:r>
        <w:rPr>
          <w:rFonts w:ascii="Palatino Linotype" w:hAnsi="Palatino Linotype"/>
          <w:b/>
          <w:sz w:val="24"/>
          <w:szCs w:val="24"/>
        </w:rPr>
        <w:t>El</w:t>
      </w:r>
      <w:r w:rsidRPr="005D0314">
        <w:rPr>
          <w:rFonts w:ascii="Palatino Linotype" w:hAnsi="Palatino Linotype"/>
          <w:b/>
          <w:sz w:val="24"/>
          <w:szCs w:val="24"/>
        </w:rPr>
        <w:t xml:space="preserve"> Recurrente, </w:t>
      </w:r>
      <w:r w:rsidRPr="005D0314">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5D0314">
        <w:rPr>
          <w:rFonts w:ascii="Palatino Linotype" w:hAnsi="Palatino Linotype"/>
          <w:b/>
          <w:sz w:val="24"/>
          <w:szCs w:val="24"/>
        </w:rPr>
        <w:t xml:space="preserve">MODIFICA </w:t>
      </w:r>
      <w:r w:rsidRPr="005D0314">
        <w:rPr>
          <w:rFonts w:ascii="Palatino Linotype" w:hAnsi="Palatino Linotype"/>
          <w:sz w:val="24"/>
          <w:szCs w:val="24"/>
        </w:rPr>
        <w:t xml:space="preserve">la respuesta a la solicitud de información </w:t>
      </w:r>
      <w:r w:rsidR="002A31F8">
        <w:rPr>
          <w:rFonts w:ascii="Palatino Linotype" w:hAnsi="Palatino Linotype"/>
          <w:b/>
          <w:sz w:val="24"/>
          <w:szCs w:val="24"/>
        </w:rPr>
        <w:t>00017/SE/IP/2020</w:t>
      </w:r>
      <w:r w:rsidRPr="005D0314">
        <w:rPr>
          <w:rFonts w:ascii="Palatino Linotype" w:hAnsi="Palatino Linotype"/>
          <w:b/>
          <w:sz w:val="24"/>
          <w:szCs w:val="24"/>
        </w:rPr>
        <w:t xml:space="preserve">, </w:t>
      </w:r>
      <w:r w:rsidRPr="005D0314">
        <w:rPr>
          <w:rFonts w:ascii="Palatino Linotype" w:hAnsi="Palatino Linotype"/>
          <w:sz w:val="24"/>
          <w:szCs w:val="24"/>
        </w:rPr>
        <w:t xml:space="preserve">que ha sido materia del presente fallo. </w:t>
      </w:r>
    </w:p>
    <w:p w14:paraId="4E402E47" w14:textId="77777777" w:rsidR="00C30BBE" w:rsidRDefault="00C30BBE" w:rsidP="00C30BBE">
      <w:pPr>
        <w:pStyle w:val="Prrafodelista"/>
        <w:spacing w:before="240" w:after="240" w:line="360" w:lineRule="auto"/>
        <w:ind w:left="0"/>
        <w:jc w:val="both"/>
        <w:rPr>
          <w:rFonts w:ascii="Palatino Linotype" w:hAnsi="Palatino Linotype"/>
        </w:rPr>
      </w:pPr>
      <w:r>
        <w:rPr>
          <w:rFonts w:ascii="Palatino Linotype" w:hAnsi="Palatino Linotype"/>
        </w:rPr>
        <w:t>Por lo antes expuesto y fundado es de resolverse y;</w:t>
      </w:r>
    </w:p>
    <w:p w14:paraId="0F3C483E" w14:textId="77777777" w:rsidR="00C30BBE" w:rsidRDefault="00C30BBE" w:rsidP="00C30BBE">
      <w:pPr>
        <w:spacing w:before="240" w:line="360" w:lineRule="auto"/>
        <w:jc w:val="both"/>
        <w:rPr>
          <w:rFonts w:ascii="Palatino Linotype" w:hAnsi="Palatino Linotype" w:cs="Arial"/>
          <w:bCs/>
          <w:sz w:val="24"/>
          <w:szCs w:val="24"/>
          <w:lang w:eastAsia="es-MX"/>
        </w:rPr>
      </w:pPr>
    </w:p>
    <w:p w14:paraId="16AC1BF6" w14:textId="77777777" w:rsidR="00C30BBE" w:rsidRPr="00413327" w:rsidRDefault="00C30BBE" w:rsidP="00C30BBE">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63B97100" w14:textId="169EA77B" w:rsidR="00C30BBE" w:rsidRDefault="00C30BBE" w:rsidP="00C30BBE">
      <w:pPr>
        <w:spacing w:before="240" w:line="360" w:lineRule="auto"/>
        <w:jc w:val="both"/>
        <w:rPr>
          <w:rFonts w:ascii="Palatino Linotype" w:hAnsi="Palatino Linotype" w:cs="Arial"/>
          <w:sz w:val="24"/>
          <w:szCs w:val="24"/>
        </w:rPr>
      </w:pPr>
      <w:r w:rsidRPr="00FE7B9B">
        <w:rPr>
          <w:rFonts w:ascii="Palatino Linotype" w:hAnsi="Palatino Linotype" w:cs="Arial"/>
          <w:b/>
          <w:sz w:val="24"/>
          <w:szCs w:val="24"/>
          <w:lang w:val="es-ES_tradnl"/>
        </w:rPr>
        <w:t>PRIMERO.</w:t>
      </w:r>
      <w:r w:rsidRPr="00FE7B9B">
        <w:rPr>
          <w:rFonts w:ascii="Palatino Linotype" w:hAnsi="Palatino Linotype" w:cs="Arial"/>
          <w:sz w:val="24"/>
          <w:szCs w:val="24"/>
          <w:lang w:val="es-ES_tradnl"/>
        </w:rPr>
        <w:t xml:space="preserve"> </w:t>
      </w:r>
      <w:r w:rsidRPr="00FE7B9B">
        <w:rPr>
          <w:rFonts w:ascii="Palatino Linotype" w:hAnsi="Palatino Linotype" w:cs="Arial"/>
          <w:sz w:val="24"/>
          <w:szCs w:val="24"/>
        </w:rPr>
        <w:t xml:space="preserve">Se </w:t>
      </w:r>
      <w:r w:rsidRPr="00FE7B9B">
        <w:rPr>
          <w:rFonts w:ascii="Palatino Linotype" w:hAnsi="Palatino Linotype" w:cs="Arial"/>
          <w:b/>
          <w:sz w:val="24"/>
          <w:szCs w:val="24"/>
        </w:rPr>
        <w:t xml:space="preserve">MODIFICA </w:t>
      </w:r>
      <w:r w:rsidRPr="00FE7B9B">
        <w:rPr>
          <w:rFonts w:ascii="Palatino Linotype" w:hAnsi="Palatino Linotype" w:cs="Arial"/>
          <w:sz w:val="24"/>
          <w:szCs w:val="24"/>
        </w:rPr>
        <w:t xml:space="preserve">la respuesta entregada por </w:t>
      </w:r>
      <w:r w:rsidRPr="00FE7B9B">
        <w:rPr>
          <w:rFonts w:ascii="Palatino Linotype" w:hAnsi="Palatino Linotype" w:cs="Arial"/>
          <w:b/>
          <w:sz w:val="24"/>
          <w:szCs w:val="24"/>
        </w:rPr>
        <w:t xml:space="preserve">EL SUJETO OBLIGADO </w:t>
      </w:r>
      <w:r w:rsidRPr="00FE7B9B">
        <w:rPr>
          <w:rFonts w:ascii="Palatino Linotype" w:hAnsi="Palatino Linotype" w:cs="Arial"/>
          <w:sz w:val="24"/>
          <w:szCs w:val="24"/>
        </w:rPr>
        <w:t>a la solicitud de información número</w:t>
      </w:r>
      <w:r w:rsidRPr="00FE7B9B">
        <w:rPr>
          <w:rFonts w:ascii="Palatino Linotype" w:hAnsi="Palatino Linotype" w:cs="Arial"/>
          <w:b/>
          <w:sz w:val="24"/>
          <w:szCs w:val="24"/>
        </w:rPr>
        <w:t xml:space="preserve"> </w:t>
      </w:r>
      <w:r w:rsidR="002A31F8">
        <w:rPr>
          <w:rFonts w:ascii="Palatino Linotype" w:hAnsi="Palatino Linotype"/>
          <w:b/>
          <w:sz w:val="24"/>
          <w:szCs w:val="24"/>
        </w:rPr>
        <w:t>00017/SE/IP/2020</w:t>
      </w:r>
      <w:r w:rsidRPr="00FE7B9B">
        <w:rPr>
          <w:rFonts w:ascii="Palatino Linotype" w:eastAsia="Arial Unicode MS" w:hAnsi="Palatino Linotype" w:cs="Arial"/>
          <w:sz w:val="24"/>
          <w:szCs w:val="24"/>
        </w:rPr>
        <w:t xml:space="preserve">, por resultar parcialmente fundados los motivos de inconformidad que arguye </w:t>
      </w:r>
      <w:r w:rsidR="002A31F8">
        <w:rPr>
          <w:rFonts w:ascii="Palatino Linotype" w:eastAsia="Arial Unicode MS" w:hAnsi="Palatino Linotype" w:cs="Arial"/>
          <w:b/>
          <w:sz w:val="24"/>
          <w:szCs w:val="24"/>
        </w:rPr>
        <w:t>EL</w:t>
      </w:r>
      <w:r w:rsidRPr="00FE7B9B">
        <w:rPr>
          <w:rFonts w:ascii="Palatino Linotype" w:eastAsia="Arial Unicode MS" w:hAnsi="Palatino Linotype" w:cs="Arial"/>
          <w:b/>
          <w:sz w:val="24"/>
          <w:szCs w:val="24"/>
        </w:rPr>
        <w:t xml:space="preserve"> RECURRENTE</w:t>
      </w:r>
      <w:r w:rsidRPr="00FE7B9B">
        <w:rPr>
          <w:rFonts w:ascii="Palatino Linotype" w:eastAsia="Arial Unicode MS" w:hAnsi="Palatino Linotype" w:cs="Arial"/>
          <w:sz w:val="24"/>
          <w:szCs w:val="24"/>
        </w:rPr>
        <w:t>, en términos del</w:t>
      </w:r>
      <w:r w:rsidRPr="00FE7B9B">
        <w:rPr>
          <w:rFonts w:ascii="Palatino Linotype" w:eastAsia="Arial Unicode MS" w:hAnsi="Palatino Linotype" w:cs="Arial"/>
          <w:b/>
          <w:sz w:val="24"/>
          <w:szCs w:val="24"/>
        </w:rPr>
        <w:t xml:space="preserve"> </w:t>
      </w:r>
      <w:r w:rsidRPr="00FE7B9B">
        <w:rPr>
          <w:rFonts w:ascii="Palatino Linotype" w:hAnsi="Palatino Linotype" w:cs="Arial"/>
          <w:b/>
          <w:sz w:val="24"/>
          <w:szCs w:val="24"/>
        </w:rPr>
        <w:t>Considerando CUARTO</w:t>
      </w:r>
      <w:r w:rsidRPr="00FE7B9B">
        <w:rPr>
          <w:rFonts w:ascii="Palatino Linotype" w:hAnsi="Palatino Linotype" w:cs="Arial"/>
          <w:sz w:val="24"/>
          <w:szCs w:val="24"/>
        </w:rPr>
        <w:t xml:space="preserve"> de la presente resolución.</w:t>
      </w:r>
    </w:p>
    <w:p w14:paraId="5C30F586" w14:textId="77777777" w:rsidR="00C30BBE" w:rsidRPr="00FE7B9B" w:rsidRDefault="00C30BBE" w:rsidP="00C30BBE">
      <w:pPr>
        <w:spacing w:before="240" w:line="360" w:lineRule="auto"/>
        <w:jc w:val="both"/>
        <w:rPr>
          <w:rFonts w:ascii="Palatino Linotype" w:hAnsi="Palatino Linotype" w:cs="Arial"/>
          <w:sz w:val="24"/>
          <w:szCs w:val="24"/>
        </w:rPr>
      </w:pPr>
    </w:p>
    <w:p w14:paraId="5D47FE6E" w14:textId="7962EF7B" w:rsidR="00C30BBE" w:rsidRDefault="00C30BBE" w:rsidP="00C30BBE">
      <w:pPr>
        <w:autoSpaceDE w:val="0"/>
        <w:autoSpaceDN w:val="0"/>
        <w:adjustRightInd w:val="0"/>
        <w:spacing w:before="240" w:line="360" w:lineRule="auto"/>
        <w:ind w:right="49"/>
        <w:jc w:val="both"/>
        <w:rPr>
          <w:rFonts w:ascii="Palatino Linotype" w:hAnsi="Palatino Linotype" w:cs="Arial"/>
          <w:sz w:val="24"/>
          <w:szCs w:val="24"/>
        </w:rPr>
      </w:pPr>
      <w:r w:rsidRPr="00413327">
        <w:rPr>
          <w:rFonts w:ascii="Palatino Linotype" w:hAnsi="Palatino Linotype" w:cs="Arial"/>
          <w:b/>
          <w:sz w:val="24"/>
          <w:szCs w:val="24"/>
          <w:lang w:val="es-ES_tradnl"/>
        </w:rPr>
        <w:t>SEGUNDO.</w:t>
      </w:r>
      <w:r w:rsidRPr="00413327">
        <w:rPr>
          <w:rFonts w:ascii="Palatino Linotype" w:hAnsi="Palatino Linotype" w:cs="Arial"/>
          <w:sz w:val="24"/>
          <w:szCs w:val="24"/>
        </w:rPr>
        <w:t xml:space="preserve"> Se </w:t>
      </w:r>
      <w:r w:rsidRPr="00413327">
        <w:rPr>
          <w:rFonts w:ascii="Palatino Linotype" w:hAnsi="Palatino Linotype" w:cs="Arial"/>
          <w:b/>
          <w:sz w:val="24"/>
          <w:szCs w:val="24"/>
        </w:rPr>
        <w:t>ORDENA</w:t>
      </w:r>
      <w:r w:rsidRPr="00413327">
        <w:rPr>
          <w:rFonts w:ascii="Palatino Linotype" w:hAnsi="Palatino Linotype" w:cs="Arial"/>
          <w:sz w:val="24"/>
          <w:szCs w:val="24"/>
        </w:rPr>
        <w:t xml:space="preserve"> al </w:t>
      </w:r>
      <w:r w:rsidRPr="00413327">
        <w:rPr>
          <w:rFonts w:ascii="Palatino Linotype" w:hAnsi="Palatino Linotype" w:cs="Arial"/>
          <w:b/>
          <w:sz w:val="24"/>
          <w:szCs w:val="24"/>
        </w:rPr>
        <w:t>SUJETO OBLIGADO</w:t>
      </w:r>
      <w:r>
        <w:rPr>
          <w:rFonts w:ascii="Palatino Linotype" w:hAnsi="Palatino Linotype" w:cs="Arial"/>
          <w:sz w:val="24"/>
          <w:szCs w:val="24"/>
        </w:rPr>
        <w:t xml:space="preserve"> haga entrega a</w:t>
      </w:r>
      <w:r w:rsidR="002A31F8">
        <w:rPr>
          <w:rFonts w:ascii="Palatino Linotype" w:hAnsi="Palatino Linotype" w:cs="Arial"/>
          <w:sz w:val="24"/>
          <w:szCs w:val="24"/>
        </w:rPr>
        <w:t>l</w:t>
      </w:r>
      <w:r>
        <w:rPr>
          <w:rFonts w:ascii="Palatino Linotype" w:hAnsi="Palatino Linotype" w:cs="Arial"/>
          <w:b/>
          <w:sz w:val="24"/>
          <w:szCs w:val="24"/>
        </w:rPr>
        <w:t xml:space="preserve"> RECURRENTE</w:t>
      </w:r>
      <w:r>
        <w:rPr>
          <w:rFonts w:ascii="Palatino Linotype" w:hAnsi="Palatino Linotype" w:cs="Arial"/>
          <w:sz w:val="24"/>
          <w:szCs w:val="24"/>
        </w:rPr>
        <w:t>, en versión pública</w:t>
      </w:r>
      <w:r w:rsidR="00F07607">
        <w:rPr>
          <w:rFonts w:ascii="Palatino Linotype" w:hAnsi="Palatino Linotype" w:cs="Arial"/>
          <w:sz w:val="24"/>
          <w:szCs w:val="24"/>
        </w:rPr>
        <w:t xml:space="preserve"> de ser procedente</w:t>
      </w:r>
      <w:r>
        <w:rPr>
          <w:rFonts w:ascii="Palatino Linotype" w:hAnsi="Palatino Linotype" w:cs="Arial"/>
          <w:sz w:val="24"/>
          <w:szCs w:val="24"/>
        </w:rPr>
        <w:t xml:space="preserve">, </w:t>
      </w:r>
      <w:r w:rsidRPr="00413327">
        <w:rPr>
          <w:rFonts w:ascii="Palatino Linotype" w:hAnsi="Palatino Linotype" w:cs="Arial"/>
          <w:sz w:val="24"/>
          <w:szCs w:val="24"/>
        </w:rPr>
        <w:t xml:space="preserve">a través del </w:t>
      </w:r>
      <w:r w:rsidRPr="005B37EF">
        <w:rPr>
          <w:rFonts w:ascii="Palatino Linotype" w:hAnsi="Palatino Linotype" w:cs="Arial"/>
          <w:b/>
          <w:sz w:val="24"/>
          <w:szCs w:val="24"/>
        </w:rPr>
        <w:t>SAIMEX</w:t>
      </w:r>
      <w:r w:rsidRPr="00413327">
        <w:rPr>
          <w:rFonts w:ascii="Palatino Linotype" w:hAnsi="Palatino Linotype" w:cs="Arial"/>
          <w:sz w:val="24"/>
          <w:szCs w:val="24"/>
        </w:rPr>
        <w:t xml:space="preserve">, </w:t>
      </w:r>
      <w:r>
        <w:rPr>
          <w:rFonts w:ascii="Palatino Linotype" w:hAnsi="Palatino Linotype" w:cs="Arial"/>
          <w:sz w:val="24"/>
          <w:szCs w:val="24"/>
        </w:rPr>
        <w:t xml:space="preserve">de lo siguiente: </w:t>
      </w:r>
    </w:p>
    <w:p w14:paraId="5123F77E" w14:textId="77777777" w:rsidR="00695D48" w:rsidRDefault="00695D48" w:rsidP="00695D48">
      <w:pPr>
        <w:spacing w:before="240" w:line="360" w:lineRule="auto"/>
        <w:jc w:val="both"/>
        <w:rPr>
          <w:rFonts w:ascii="Verdana" w:hAnsi="Verdana"/>
          <w:sz w:val="14"/>
          <w:szCs w:val="14"/>
        </w:rPr>
      </w:pPr>
      <w:r>
        <w:rPr>
          <w:rFonts w:ascii="Palatino Linotype" w:hAnsi="Palatino Linotype" w:cs="Arial"/>
          <w:b/>
          <w:sz w:val="24"/>
          <w:szCs w:val="24"/>
          <w:lang w:eastAsia="es-MX"/>
        </w:rPr>
        <w:t xml:space="preserve">De la Escuela Jardín de Niños “Estado de México”, Turno Matutino, C.C.T. </w:t>
      </w:r>
      <w:r w:rsidRPr="00203635">
        <w:rPr>
          <w:rFonts w:ascii="Palatino Linotype" w:hAnsi="Palatino Linotype"/>
          <w:b/>
          <w:bCs/>
          <w:sz w:val="24"/>
          <w:szCs w:val="24"/>
        </w:rPr>
        <w:t>15EJN3880W:</w:t>
      </w:r>
      <w:r>
        <w:rPr>
          <w:rFonts w:ascii="Verdana" w:hAnsi="Verdana"/>
          <w:sz w:val="14"/>
          <w:szCs w:val="14"/>
        </w:rPr>
        <w:t xml:space="preserve"> </w:t>
      </w:r>
    </w:p>
    <w:p w14:paraId="71B65A13" w14:textId="295D7D5A" w:rsidR="004B75A9" w:rsidRDefault="004B75A9" w:rsidP="00C30BBE">
      <w:pPr>
        <w:pStyle w:val="Sinespaciado"/>
        <w:numPr>
          <w:ilvl w:val="0"/>
          <w:numId w:val="1"/>
        </w:numPr>
        <w:spacing w:line="360" w:lineRule="auto"/>
        <w:jc w:val="both"/>
        <w:rPr>
          <w:rFonts w:ascii="Palatino Linotype" w:hAnsi="Palatino Linotype"/>
          <w:i/>
        </w:rPr>
      </w:pPr>
      <w:r>
        <w:rPr>
          <w:rFonts w:ascii="Palatino Linotype" w:hAnsi="Palatino Linotype"/>
          <w:i/>
        </w:rPr>
        <w:lastRenderedPageBreak/>
        <w:t>Informes financieros anuales que se presentan a la mesa directiva de la asociación de padres de familia, de los ciclos escolares 2015-2016, 2016-2017</w:t>
      </w:r>
      <w:r w:rsidR="00642ACF">
        <w:rPr>
          <w:rFonts w:ascii="Palatino Linotype" w:hAnsi="Palatino Linotype"/>
          <w:i/>
        </w:rPr>
        <w:t xml:space="preserve"> y</w:t>
      </w:r>
      <w:r>
        <w:rPr>
          <w:rFonts w:ascii="Palatino Linotype" w:hAnsi="Palatino Linotype"/>
          <w:i/>
        </w:rPr>
        <w:t xml:space="preserve"> 2017-2018</w:t>
      </w:r>
      <w:r w:rsidR="00642ACF">
        <w:rPr>
          <w:rFonts w:ascii="Palatino Linotype" w:hAnsi="Palatino Linotype"/>
          <w:i/>
        </w:rPr>
        <w:t>.</w:t>
      </w:r>
    </w:p>
    <w:p w14:paraId="2DF89941" w14:textId="1088F89D" w:rsidR="00C30BBE" w:rsidRDefault="002A31F8" w:rsidP="00C30BBE">
      <w:pPr>
        <w:pStyle w:val="Sinespaciado"/>
        <w:numPr>
          <w:ilvl w:val="0"/>
          <w:numId w:val="1"/>
        </w:numPr>
        <w:spacing w:line="360" w:lineRule="auto"/>
        <w:jc w:val="both"/>
        <w:rPr>
          <w:rFonts w:ascii="Palatino Linotype" w:hAnsi="Palatino Linotype"/>
          <w:i/>
        </w:rPr>
      </w:pPr>
      <w:r>
        <w:rPr>
          <w:rFonts w:ascii="Palatino Linotype" w:hAnsi="Palatino Linotype"/>
          <w:i/>
        </w:rPr>
        <w:t xml:space="preserve">Actas y registro de la elección de la Mesa Directiva de la Asociación de Padres de Familia y Comité Escolar de Participación Social, de los ciclos escolares 2015-2016, 2016-2017, 2017-2018 y 2018-2019. </w:t>
      </w:r>
    </w:p>
    <w:p w14:paraId="2B421129" w14:textId="4E3E524F" w:rsidR="002A31F8" w:rsidRDefault="002A31F8" w:rsidP="00C30BBE">
      <w:pPr>
        <w:pStyle w:val="Sinespaciado"/>
        <w:numPr>
          <w:ilvl w:val="0"/>
          <w:numId w:val="1"/>
        </w:numPr>
        <w:spacing w:line="360" w:lineRule="auto"/>
        <w:jc w:val="both"/>
        <w:rPr>
          <w:rFonts w:ascii="Palatino Linotype" w:hAnsi="Palatino Linotype"/>
          <w:i/>
        </w:rPr>
      </w:pPr>
      <w:r>
        <w:rPr>
          <w:rFonts w:ascii="Palatino Linotype" w:hAnsi="Palatino Linotype"/>
          <w:i/>
        </w:rPr>
        <w:t xml:space="preserve">Nombramiento de la Directora en turno, al nueve de enero de dos mil veinte. </w:t>
      </w:r>
    </w:p>
    <w:p w14:paraId="12A6298D" w14:textId="77777777" w:rsidR="00C30BBE" w:rsidRDefault="00C30BBE" w:rsidP="00C30BBE">
      <w:pPr>
        <w:pStyle w:val="Prrafodelista"/>
        <w:spacing w:before="240" w:line="360" w:lineRule="auto"/>
        <w:ind w:left="720"/>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14:paraId="0B94C7B7" w14:textId="77777777" w:rsidR="00C30BBE" w:rsidRDefault="00C30BBE" w:rsidP="00C30BBE">
      <w:pPr>
        <w:pStyle w:val="Prrafodelista"/>
        <w:spacing w:before="240" w:line="360" w:lineRule="auto"/>
        <w:ind w:left="720"/>
        <w:jc w:val="both"/>
        <w:rPr>
          <w:rFonts w:ascii="Palatino Linotype" w:hAnsi="Palatino Linotype" w:cs="Arial"/>
          <w:i/>
        </w:rPr>
      </w:pPr>
    </w:p>
    <w:p w14:paraId="65BE6183" w14:textId="77777777" w:rsidR="00C30BBE" w:rsidRDefault="00C30BBE" w:rsidP="00C30BBE">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TERCERO. Notifíquese</w:t>
      </w:r>
      <w:r w:rsidRPr="00D05C83">
        <w:rPr>
          <w:rFonts w:ascii="Palatino Linotype" w:hAnsi="Palatino Linotype" w:cs="Arial"/>
          <w:b/>
          <w:i/>
          <w:sz w:val="24"/>
          <w:szCs w:val="24"/>
        </w:rPr>
        <w:t xml:space="preserve"> </w:t>
      </w:r>
      <w:r>
        <w:rPr>
          <w:rFonts w:ascii="Palatino Linotype" w:hAnsi="Palatino Linotype" w:cs="Arial"/>
          <w:sz w:val="24"/>
          <w:szCs w:val="24"/>
        </w:rPr>
        <w:t>al</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SUJETO OBLIGADO</w:t>
      </w:r>
      <w:r w:rsidRPr="00D05C83">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53AFDAF8" w14:textId="77777777" w:rsidR="00C30BBE" w:rsidRDefault="00C30BBE" w:rsidP="00C30BBE">
      <w:pPr>
        <w:autoSpaceDE w:val="0"/>
        <w:autoSpaceDN w:val="0"/>
        <w:adjustRightInd w:val="0"/>
        <w:spacing w:before="240" w:line="360" w:lineRule="auto"/>
        <w:jc w:val="both"/>
        <w:rPr>
          <w:rFonts w:ascii="Palatino Linotype" w:hAnsi="Palatino Linotype" w:cs="Arial"/>
          <w:sz w:val="24"/>
          <w:szCs w:val="24"/>
        </w:rPr>
      </w:pPr>
    </w:p>
    <w:p w14:paraId="1C704A04" w14:textId="6BDA80F3" w:rsidR="00C30BBE" w:rsidRDefault="00C30BBE" w:rsidP="00C30BBE">
      <w:pPr>
        <w:autoSpaceDE w:val="0"/>
        <w:autoSpaceDN w:val="0"/>
        <w:adjustRightInd w:val="0"/>
        <w:spacing w:before="240" w:line="360" w:lineRule="auto"/>
        <w:jc w:val="both"/>
        <w:rPr>
          <w:rFonts w:ascii="Palatino Linotype" w:hAnsi="Palatino Linotype" w:cs="Arial"/>
          <w:b/>
          <w:sz w:val="24"/>
          <w:szCs w:val="24"/>
        </w:rPr>
      </w:pPr>
      <w:r>
        <w:rPr>
          <w:rFonts w:ascii="Palatino Linotype" w:hAnsi="Palatino Linotype" w:cs="Arial"/>
          <w:b/>
          <w:sz w:val="28"/>
          <w:szCs w:val="28"/>
        </w:rPr>
        <w:t>CUARTO</w:t>
      </w:r>
      <w:r w:rsidRPr="00AF6553">
        <w:rPr>
          <w:rFonts w:ascii="Palatino Linotype" w:hAnsi="Palatino Linotype" w:cs="Arial"/>
          <w:sz w:val="28"/>
          <w:szCs w:val="28"/>
        </w:rPr>
        <w:t>.</w:t>
      </w:r>
      <w:r w:rsidRPr="00AF6553">
        <w:rPr>
          <w:rFonts w:ascii="Palatino Linotype" w:hAnsi="Palatino Linotype" w:cs="Arial"/>
          <w:sz w:val="24"/>
          <w:szCs w:val="24"/>
        </w:rPr>
        <w:t xml:space="preserve"> </w:t>
      </w:r>
      <w:r w:rsidRPr="00AF655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la presente resolución a</w:t>
      </w:r>
      <w:r w:rsidR="002A31F8">
        <w:rPr>
          <w:rFonts w:ascii="Palatino Linotype" w:hAnsi="Palatino Linotype" w:cs="Arial"/>
          <w:sz w:val="24"/>
          <w:szCs w:val="24"/>
        </w:rPr>
        <w:t>l</w:t>
      </w:r>
      <w:r>
        <w:rPr>
          <w:rFonts w:ascii="Palatino Linotype" w:hAnsi="Palatino Linotype" w:cs="Arial"/>
          <w:b/>
          <w:sz w:val="24"/>
          <w:szCs w:val="24"/>
        </w:rPr>
        <w:t xml:space="preserve"> </w:t>
      </w:r>
      <w:r w:rsidRPr="00AF6553">
        <w:rPr>
          <w:rFonts w:ascii="Palatino Linotype" w:hAnsi="Palatino Linotype" w:cs="Arial"/>
          <w:b/>
          <w:sz w:val="24"/>
          <w:szCs w:val="24"/>
        </w:rPr>
        <w:t xml:space="preserve">RECURRENTE </w:t>
      </w:r>
      <w:r w:rsidRPr="00AF6553">
        <w:rPr>
          <w:rFonts w:ascii="Palatino Linotype" w:hAnsi="Palatino Linotype" w:cs="Arial"/>
          <w:sz w:val="24"/>
          <w:szCs w:val="24"/>
        </w:rPr>
        <w:t xml:space="preserve">a través del Sistema de Acceso a la Información Mexiquense </w:t>
      </w:r>
      <w:r>
        <w:rPr>
          <w:rFonts w:ascii="Palatino Linotype" w:hAnsi="Palatino Linotype" w:cs="Arial"/>
          <w:b/>
          <w:sz w:val="24"/>
          <w:szCs w:val="24"/>
        </w:rPr>
        <w:t xml:space="preserve">(SAIMEX). </w:t>
      </w:r>
    </w:p>
    <w:p w14:paraId="5BC83339" w14:textId="6FB0E1AB" w:rsidR="00C30BBE" w:rsidRDefault="00C30BBE" w:rsidP="00C30BBE">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8"/>
        </w:rPr>
        <w:lastRenderedPageBreak/>
        <w:t xml:space="preserve">QUINTO. </w:t>
      </w:r>
      <w:r>
        <w:rPr>
          <w:rFonts w:ascii="Palatino Linotype" w:hAnsi="Palatino Linotype" w:cs="Arial"/>
          <w:sz w:val="24"/>
          <w:szCs w:val="24"/>
        </w:rPr>
        <w:t>Se hace del conocimiento de</w:t>
      </w:r>
      <w:r w:rsidR="002A31F8">
        <w:rPr>
          <w:rFonts w:ascii="Palatino Linotype" w:hAnsi="Palatino Linotype" w:cs="Arial"/>
          <w:sz w:val="24"/>
          <w:szCs w:val="24"/>
        </w:rPr>
        <w:t>l</w:t>
      </w:r>
      <w:r>
        <w:rPr>
          <w:rFonts w:ascii="Palatino Linotype" w:hAnsi="Palatino Linotype" w:cs="Arial"/>
          <w:b/>
          <w:sz w:val="24"/>
          <w:szCs w:val="24"/>
        </w:rPr>
        <w:t xml:space="preserve"> RECURRENTE </w:t>
      </w:r>
      <w:r>
        <w:rPr>
          <w:rFonts w:ascii="Palatino Linotype"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17F410F7" w14:textId="6794C422" w:rsidR="002A31F8" w:rsidRDefault="002A31F8" w:rsidP="002A31F8">
      <w:pPr>
        <w:spacing w:before="240" w:line="360" w:lineRule="auto"/>
        <w:jc w:val="both"/>
        <w:rPr>
          <w:rFonts w:ascii="Palatino Linotype" w:hAnsi="Palatino Linotype" w:cs="Arial"/>
          <w:sz w:val="24"/>
          <w:szCs w:val="24"/>
        </w:rPr>
      </w:pPr>
    </w:p>
    <w:p w14:paraId="6A11D8D3" w14:textId="2AD425C3" w:rsidR="002A31F8" w:rsidRDefault="004B75A9" w:rsidP="002A31F8">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98176" behindDoc="0" locked="0" layoutInCell="1" allowOverlap="1" wp14:anchorId="72E22099" wp14:editId="20111268">
                <wp:simplePos x="0" y="0"/>
                <wp:positionH relativeFrom="margin">
                  <wp:posOffset>-251460</wp:posOffset>
                </wp:positionH>
                <wp:positionV relativeFrom="paragraph">
                  <wp:posOffset>2921634</wp:posOffset>
                </wp:positionV>
                <wp:extent cx="6486525" cy="2371725"/>
                <wp:effectExtent l="0" t="0" r="28575" b="28575"/>
                <wp:wrapNone/>
                <wp:docPr id="19" name="Conector recto 19"/>
                <wp:cNvGraphicFramePr/>
                <a:graphic xmlns:a="http://schemas.openxmlformats.org/drawingml/2006/main">
                  <a:graphicData uri="http://schemas.microsoft.com/office/word/2010/wordprocessingShape">
                    <wps:wsp>
                      <wps:cNvCnPr/>
                      <wps:spPr>
                        <a:xfrm>
                          <a:off x="0" y="0"/>
                          <a:ext cx="6486525" cy="2371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DE590C" id="Conector recto 19" o:spid="_x0000_s1026" style="position:absolute;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8pt,230.05pt" to="490.95pt,4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" strokecolor="#5b9bd5 [3204]" strokeweight=".5pt">
                <v:stroke joinstyle="miter"/>
                <w10:wrap anchorx="margin"/>
              </v:line>
            </w:pict>
          </mc:Fallback>
        </mc:AlternateContent>
      </w:r>
      <w:r w:rsidR="002A31F8">
        <w:rPr>
          <w:rFonts w:ascii="Palatino Linotype" w:hAnsi="Palatino Linotype" w:cs="Arial"/>
          <w:sz w:val="24"/>
          <w:szCs w:val="24"/>
        </w:rPr>
        <w:t>A</w:t>
      </w:r>
      <w:r w:rsidR="002A31F8" w:rsidRPr="00C91103">
        <w:rPr>
          <w:rFonts w:ascii="Palatino Linotype" w:hAnsi="Palatino Linotype" w:cs="Arial"/>
          <w:sz w:val="24"/>
          <w:szCs w:val="24"/>
        </w:rPr>
        <w:t xml:space="preserve">SÍ LO RESUELVE, POR UNANIMIDAD DE </w:t>
      </w:r>
      <w:r w:rsidR="002A31F8">
        <w:rPr>
          <w:rFonts w:ascii="Palatino Linotype" w:hAnsi="Palatino Linotype" w:cs="Arial"/>
          <w:sz w:val="24"/>
          <w:szCs w:val="24"/>
        </w:rPr>
        <w:t>VOTOS,</w:t>
      </w:r>
      <w:r w:rsidR="002A31F8" w:rsidRPr="00C91103">
        <w:rPr>
          <w:rFonts w:ascii="Palatino Linotype" w:hAnsi="Palatino Linotype" w:cs="Arial"/>
          <w:sz w:val="24"/>
          <w:szCs w:val="24"/>
        </w:rPr>
        <w:t xml:space="preserve"> EL PLENO DEL</w:t>
      </w:r>
      <w:r w:rsidR="002A31F8" w:rsidRPr="00C91103">
        <w:rPr>
          <w:rFonts w:ascii="Palatino Linotype" w:eastAsia="Arial Unicode MS" w:hAnsi="Palatino Linotype" w:cs="Arial"/>
          <w:sz w:val="24"/>
          <w:szCs w:val="24"/>
        </w:rPr>
        <w:t xml:space="preserve"> INSTITUTO DE TRANSPARENCIA, ACCESO A LA INFORMACIÓN </w:t>
      </w:r>
      <w:r w:rsidR="00A35E6D" w:rsidRPr="00C91103">
        <w:rPr>
          <w:rFonts w:ascii="Palatino Linotype" w:eastAsia="Arial Unicode MS" w:hAnsi="Palatino Linotype" w:cs="Arial"/>
          <w:sz w:val="24"/>
          <w:szCs w:val="24"/>
        </w:rPr>
        <w:t>PÚBLICA Y PROTECCIÓN DE DATOS PERSONALES DEL ESTADO DE MÉXICO Y MUNICIPIOS</w:t>
      </w:r>
      <w:r w:rsidR="00A35E6D" w:rsidRPr="00C91103">
        <w:rPr>
          <w:rFonts w:ascii="Palatino Linotype" w:hAnsi="Palatino Linotype" w:cs="Arial"/>
          <w:sz w:val="24"/>
          <w:szCs w:val="24"/>
        </w:rPr>
        <w:t xml:space="preserve">, CONFORMADO </w:t>
      </w:r>
      <w:r w:rsidR="00A35E6D" w:rsidRPr="00A35E6D">
        <w:rPr>
          <w:rFonts w:ascii="Palatino Linotype" w:hAnsi="Palatino Linotype" w:cs="Arial"/>
          <w:sz w:val="24"/>
          <w:szCs w:val="24"/>
        </w:rPr>
        <w:t>POR LOS COMISIONADOS ZULEMA MARTÍNEZ SÁNCHEZ, EVA ABAID YAPUR, JOSÉ GUADALUPE LUNA HERNÁNDEZ, JAVIER MARTÍNEZ CRUZ Y LUIS GUSTAVO PARRA NORIEGA EN LA DÉCIMA CUARTA SESIÓN ORDINARIA CELE</w:t>
      </w:r>
      <w:r w:rsidR="00A35E6D" w:rsidRPr="006C6A05">
        <w:rPr>
          <w:rFonts w:ascii="Palatino Linotype" w:hAnsi="Palatino Linotype" w:cs="Arial"/>
          <w:sz w:val="24"/>
          <w:szCs w:val="24"/>
        </w:rPr>
        <w:t>BRADA</w:t>
      </w:r>
      <w:r w:rsidR="00A35E6D">
        <w:rPr>
          <w:rFonts w:ascii="Palatino Linotype" w:hAnsi="Palatino Linotype" w:cs="Arial"/>
          <w:sz w:val="24"/>
          <w:szCs w:val="24"/>
        </w:rPr>
        <w:t xml:space="preserve"> EL </w:t>
      </w:r>
      <w:r w:rsidR="00450231">
        <w:rPr>
          <w:rFonts w:ascii="Palatino Linotype" w:hAnsi="Palatino Linotype" w:cs="Arial"/>
          <w:sz w:val="24"/>
          <w:szCs w:val="24"/>
        </w:rPr>
        <w:t>DIECINUEVE</w:t>
      </w:r>
      <w:r w:rsidR="00A35E6D">
        <w:rPr>
          <w:rFonts w:ascii="Palatino Linotype" w:hAnsi="Palatino Linotype" w:cs="Arial"/>
          <w:sz w:val="24"/>
          <w:szCs w:val="24"/>
        </w:rPr>
        <w:t xml:space="preserve"> DE AGOSTO DE DOS MIL </w:t>
      </w:r>
      <w:r w:rsidR="002A31F8">
        <w:rPr>
          <w:rFonts w:ascii="Palatino Linotype" w:hAnsi="Palatino Linotype" w:cs="Arial"/>
          <w:sz w:val="24"/>
          <w:szCs w:val="24"/>
        </w:rPr>
        <w:t xml:space="preserve">VEINTE, ANTE EL </w:t>
      </w:r>
      <w:r w:rsidR="002A31F8" w:rsidRPr="006C6A05">
        <w:rPr>
          <w:rFonts w:ascii="Palatino Linotype" w:hAnsi="Palatino Linotype" w:cs="Arial"/>
          <w:sz w:val="24"/>
          <w:szCs w:val="24"/>
        </w:rPr>
        <w:t>SECRETARIO TÉCNICO DEL PLENO, ALEXIS TAPIA RAMÍREZ.</w:t>
      </w:r>
      <w:r w:rsidR="002A31F8">
        <w:rPr>
          <w:rFonts w:ascii="Palatino Linotype" w:hAnsi="Palatino Linotype" w:cs="Arial"/>
          <w:sz w:val="24"/>
          <w:szCs w:val="24"/>
        </w:rPr>
        <w:t xml:space="preserve">  </w:t>
      </w:r>
    </w:p>
    <w:p w14:paraId="49B80133" w14:textId="1F8E4A6B" w:rsidR="002A31F8" w:rsidRDefault="002A31F8" w:rsidP="002A31F8">
      <w:pPr>
        <w:spacing w:before="240" w:line="360" w:lineRule="auto"/>
        <w:jc w:val="both"/>
        <w:rPr>
          <w:rFonts w:ascii="Palatino Linotype" w:hAnsi="Palatino Linotype" w:cs="Arial"/>
          <w:sz w:val="24"/>
          <w:szCs w:val="24"/>
        </w:rPr>
      </w:pPr>
    </w:p>
    <w:p w14:paraId="3312E69B" w14:textId="77777777" w:rsidR="002A31F8" w:rsidRDefault="002A31F8" w:rsidP="002A31F8">
      <w:pPr>
        <w:spacing w:before="240" w:line="360" w:lineRule="auto"/>
        <w:jc w:val="both"/>
        <w:rPr>
          <w:rFonts w:ascii="Palatino Linotype" w:hAnsi="Palatino Linotype" w:cs="Arial"/>
          <w:sz w:val="24"/>
          <w:szCs w:val="24"/>
        </w:rPr>
      </w:pPr>
    </w:p>
    <w:p w14:paraId="0C0AC87D" w14:textId="3D072780" w:rsidR="00642ACF" w:rsidRDefault="00642ACF" w:rsidP="002A31F8">
      <w:pPr>
        <w:spacing w:before="240" w:line="360" w:lineRule="auto"/>
        <w:jc w:val="both"/>
        <w:rPr>
          <w:rFonts w:ascii="Palatino Linotype" w:hAnsi="Palatino Linotype" w:cs="Arial"/>
          <w:sz w:val="24"/>
          <w:szCs w:val="24"/>
        </w:rPr>
      </w:pPr>
    </w:p>
    <w:p w14:paraId="56831CDC" w14:textId="7EF70912" w:rsidR="00A34E02" w:rsidRDefault="00A34E02" w:rsidP="002A31F8">
      <w:pPr>
        <w:spacing w:before="240" w:line="360" w:lineRule="auto"/>
        <w:jc w:val="both"/>
        <w:rPr>
          <w:rFonts w:ascii="Palatino Linotype" w:hAnsi="Palatino Linotype" w:cs="Arial"/>
          <w:sz w:val="24"/>
          <w:szCs w:val="24"/>
        </w:rPr>
      </w:pPr>
    </w:p>
    <w:p w14:paraId="6623FFFB" w14:textId="0E20378C" w:rsidR="00A34E02" w:rsidRDefault="00A34E02" w:rsidP="002A31F8">
      <w:pPr>
        <w:spacing w:before="240" w:line="360" w:lineRule="auto"/>
        <w:jc w:val="both"/>
        <w:rPr>
          <w:rFonts w:ascii="Palatino Linotype" w:hAnsi="Palatino Linotype" w:cs="Arial"/>
          <w:sz w:val="24"/>
          <w:szCs w:val="24"/>
        </w:rPr>
      </w:pPr>
    </w:p>
    <w:p w14:paraId="04FFB6E7" w14:textId="77777777" w:rsidR="00A34E02" w:rsidRDefault="00A34E02" w:rsidP="002A31F8">
      <w:pPr>
        <w:spacing w:before="240" w:line="360" w:lineRule="auto"/>
        <w:jc w:val="both"/>
        <w:rPr>
          <w:rFonts w:ascii="Palatino Linotype" w:hAnsi="Palatino Linotype" w:cs="Arial"/>
          <w:sz w:val="24"/>
          <w:szCs w:val="24"/>
        </w:rPr>
      </w:pPr>
    </w:p>
    <w:p w14:paraId="35FD49BC" w14:textId="77777777" w:rsidR="002A31F8" w:rsidRPr="00D05C83" w:rsidRDefault="002A31F8" w:rsidP="002A31F8">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92032" behindDoc="0" locked="0" layoutInCell="1" allowOverlap="1" wp14:anchorId="4F18C638" wp14:editId="0479249E">
                <wp:simplePos x="0" y="0"/>
                <wp:positionH relativeFrom="page">
                  <wp:posOffset>2600325</wp:posOffset>
                </wp:positionH>
                <wp:positionV relativeFrom="paragraph">
                  <wp:posOffset>178435</wp:posOffset>
                </wp:positionV>
                <wp:extent cx="2551430" cy="971550"/>
                <wp:effectExtent l="0" t="0" r="20320" b="19050"/>
                <wp:wrapNone/>
                <wp:docPr id="15" name="Cuadro de texto 15"/>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1D2D064" w14:textId="77777777" w:rsidR="002A31F8" w:rsidRPr="00EF2FC0" w:rsidRDefault="002A31F8" w:rsidP="002A31F8">
                            <w:pPr>
                              <w:jc w:val="center"/>
                              <w:rPr>
                                <w:rFonts w:ascii="Palatino Linotype" w:hAnsi="Palatino Linotype"/>
                              </w:rPr>
                            </w:pPr>
                            <w:r w:rsidRPr="00EF2FC0">
                              <w:rPr>
                                <w:rFonts w:ascii="Palatino Linotype" w:hAnsi="Palatino Linotype"/>
                                <w:b/>
                              </w:rPr>
                              <w:t>Zulema Martínez Sánchez</w:t>
                            </w:r>
                          </w:p>
                          <w:p w14:paraId="7F916291" w14:textId="77777777" w:rsidR="002A31F8" w:rsidRDefault="002A31F8" w:rsidP="002A31F8">
                            <w:pPr>
                              <w:jc w:val="center"/>
                              <w:rPr>
                                <w:rFonts w:ascii="Palatino Linotype" w:hAnsi="Palatino Linotype"/>
                              </w:rPr>
                            </w:pPr>
                            <w:r>
                              <w:rPr>
                                <w:rFonts w:ascii="Palatino Linotype" w:hAnsi="Palatino Linotype"/>
                              </w:rPr>
                              <w:t>Comisionada Presidenta</w:t>
                            </w:r>
                          </w:p>
                          <w:p w14:paraId="077F5781" w14:textId="77777777" w:rsidR="002A31F8" w:rsidRDefault="002A31F8" w:rsidP="002A31F8">
                            <w:pPr>
                              <w:jc w:val="center"/>
                              <w:rPr>
                                <w:rFonts w:ascii="Palatino Linotype" w:hAnsi="Palatino Linotype"/>
                                <w:b/>
                              </w:rPr>
                            </w:pPr>
                            <w:r>
                              <w:rPr>
                                <w:rFonts w:ascii="Palatino Linotype" w:hAnsi="Palatino Linotype"/>
                                <w:b/>
                              </w:rPr>
                              <w:t>(Rúbrica).</w:t>
                            </w:r>
                          </w:p>
                          <w:p w14:paraId="3B4CA909" w14:textId="77777777" w:rsidR="002A31F8" w:rsidRPr="00016AF3" w:rsidRDefault="002A31F8" w:rsidP="002A31F8">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F18C638" id="_x0000_t202" coordsize="21600,21600" o:spt="202" path="m,l,21600r21600,l21600,xe">
                <v:stroke joinstyle="miter"/>
                <v:path gradientshapeok="t" o:connecttype="rect"/>
              </v:shapetype>
              <v:shape id="Cuadro de texto 15" o:spid="_x0000_s1026" type="#_x0000_t202" style="position:absolute;left:0;text-align:left;margin-left:204.75pt;margin-top:14.05pt;width:200.9pt;height:76.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iCnkg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" fillcolor="white [3201]" strokecolor="white [3212]" strokeweight=".5pt">
                <v:textbox>
                  <w:txbxContent>
                    <w:p w14:paraId="31D2D064" w14:textId="77777777" w:rsidR="002A31F8" w:rsidRPr="00EF2FC0" w:rsidRDefault="002A31F8" w:rsidP="002A31F8">
                      <w:pPr>
                        <w:jc w:val="center"/>
                        <w:rPr>
                          <w:rFonts w:ascii="Palatino Linotype" w:hAnsi="Palatino Linotype"/>
                        </w:rPr>
                      </w:pPr>
                      <w:r w:rsidRPr="00EF2FC0">
                        <w:rPr>
                          <w:rFonts w:ascii="Palatino Linotype" w:hAnsi="Palatino Linotype"/>
                          <w:b/>
                        </w:rPr>
                        <w:t>Zulema Martínez Sánchez</w:t>
                      </w:r>
                    </w:p>
                    <w:p w14:paraId="7F916291" w14:textId="77777777" w:rsidR="002A31F8" w:rsidRDefault="002A31F8" w:rsidP="002A31F8">
                      <w:pPr>
                        <w:jc w:val="center"/>
                        <w:rPr>
                          <w:rFonts w:ascii="Palatino Linotype" w:hAnsi="Palatino Linotype"/>
                        </w:rPr>
                      </w:pPr>
                      <w:r>
                        <w:rPr>
                          <w:rFonts w:ascii="Palatino Linotype" w:hAnsi="Palatino Linotype"/>
                        </w:rPr>
                        <w:t>Comisionada Presidenta</w:t>
                      </w:r>
                    </w:p>
                    <w:p w14:paraId="077F5781" w14:textId="77777777" w:rsidR="002A31F8" w:rsidRDefault="002A31F8" w:rsidP="002A31F8">
                      <w:pPr>
                        <w:jc w:val="center"/>
                        <w:rPr>
                          <w:rFonts w:ascii="Palatino Linotype" w:hAnsi="Palatino Linotype"/>
                          <w:b/>
                        </w:rPr>
                      </w:pPr>
                      <w:r>
                        <w:rPr>
                          <w:rFonts w:ascii="Palatino Linotype" w:hAnsi="Palatino Linotype"/>
                          <w:b/>
                        </w:rPr>
                        <w:t>(Rúbrica).</w:t>
                      </w:r>
                    </w:p>
                    <w:p w14:paraId="3B4CA909" w14:textId="77777777" w:rsidR="002A31F8" w:rsidRPr="00016AF3" w:rsidRDefault="002A31F8" w:rsidP="002A31F8">
                      <w:pPr>
                        <w:jc w:val="center"/>
                        <w:rPr>
                          <w:rFonts w:ascii="Palatino Linotype" w:hAnsi="Palatino Linotype"/>
                          <w:b/>
                        </w:rPr>
                      </w:pPr>
                    </w:p>
                  </w:txbxContent>
                </v:textbox>
                <w10:wrap anchorx="page"/>
              </v:shape>
            </w:pict>
          </mc:Fallback>
        </mc:AlternateContent>
      </w:r>
    </w:p>
    <w:p w14:paraId="510290C1" w14:textId="77777777" w:rsidR="002A31F8" w:rsidRDefault="002A31F8" w:rsidP="002A31F8">
      <w:pPr>
        <w:autoSpaceDE w:val="0"/>
        <w:autoSpaceDN w:val="0"/>
        <w:adjustRightInd w:val="0"/>
        <w:spacing w:before="240" w:line="480" w:lineRule="auto"/>
        <w:jc w:val="both"/>
        <w:rPr>
          <w:rFonts w:ascii="Palatino Linotype" w:hAnsi="Palatino Linotype" w:cs="Arial"/>
          <w:sz w:val="24"/>
          <w:szCs w:val="24"/>
        </w:rPr>
      </w:pPr>
    </w:p>
    <w:p w14:paraId="6A7825AF" w14:textId="77777777" w:rsidR="002A31F8" w:rsidRDefault="002A31F8" w:rsidP="002A31F8">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93056" behindDoc="0" locked="0" layoutInCell="1" allowOverlap="1" wp14:anchorId="367E85CF" wp14:editId="2EE029D2">
                <wp:simplePos x="0" y="0"/>
                <wp:positionH relativeFrom="margin">
                  <wp:posOffset>-333375</wp:posOffset>
                </wp:positionH>
                <wp:positionV relativeFrom="paragraph">
                  <wp:posOffset>619760</wp:posOffset>
                </wp:positionV>
                <wp:extent cx="2486025" cy="895350"/>
                <wp:effectExtent l="0" t="0" r="28575" b="19050"/>
                <wp:wrapNone/>
                <wp:docPr id="18" name="Cuadro de texto 18"/>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6FD8874" w14:textId="77777777" w:rsidR="002A31F8" w:rsidRPr="00EF2FC0" w:rsidRDefault="002A31F8" w:rsidP="002A31F8">
                            <w:pPr>
                              <w:jc w:val="center"/>
                              <w:rPr>
                                <w:rFonts w:ascii="Palatino Linotype" w:hAnsi="Palatino Linotype"/>
                                <w:b/>
                              </w:rPr>
                            </w:pPr>
                            <w:r w:rsidRPr="00EF2FC0">
                              <w:rPr>
                                <w:rFonts w:ascii="Palatino Linotype" w:hAnsi="Palatino Linotype"/>
                                <w:b/>
                              </w:rPr>
                              <w:t>Eva Abaid Yapur</w:t>
                            </w:r>
                          </w:p>
                          <w:p w14:paraId="476876DF" w14:textId="77777777" w:rsidR="002A31F8" w:rsidRPr="00EF2FC0" w:rsidRDefault="002A31F8" w:rsidP="002A31F8">
                            <w:pPr>
                              <w:jc w:val="center"/>
                              <w:rPr>
                                <w:rFonts w:ascii="Palatino Linotype" w:hAnsi="Palatino Linotype"/>
                              </w:rPr>
                            </w:pPr>
                            <w:r w:rsidRPr="00EF2FC0">
                              <w:rPr>
                                <w:rFonts w:ascii="Palatino Linotype" w:hAnsi="Palatino Linotype"/>
                              </w:rPr>
                              <w:t>Comisionada</w:t>
                            </w:r>
                          </w:p>
                          <w:p w14:paraId="0DA533B7" w14:textId="77777777" w:rsidR="002A31F8" w:rsidRDefault="002A31F8" w:rsidP="002A31F8">
                            <w:pPr>
                              <w:jc w:val="center"/>
                              <w:rPr>
                                <w:rFonts w:ascii="Palatino Linotype" w:hAnsi="Palatino Linotype"/>
                                <w:b/>
                              </w:rPr>
                            </w:pPr>
                            <w:r>
                              <w:rPr>
                                <w:rFonts w:ascii="Palatino Linotype" w:hAnsi="Palatino Linotype"/>
                                <w:b/>
                              </w:rPr>
                              <w:t>(Rúbrica).</w:t>
                            </w:r>
                          </w:p>
                          <w:p w14:paraId="15BD99C6" w14:textId="77777777" w:rsidR="002A31F8" w:rsidRDefault="002A31F8" w:rsidP="002A31F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7E85CF" id="Cuadro de texto 18" o:spid="_x0000_s1027" type="#_x0000_t202" style="position:absolute;left:0;text-align:left;margin-left:-26.25pt;margin-top:48.8pt;width:195.75pt;height:70.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" fillcolor="white [3201]" strokecolor="white [3212]" strokeweight=".5pt">
                <v:textbox>
                  <w:txbxContent>
                    <w:p w14:paraId="06FD8874" w14:textId="77777777" w:rsidR="002A31F8" w:rsidRPr="00EF2FC0" w:rsidRDefault="002A31F8" w:rsidP="002A31F8">
                      <w:pPr>
                        <w:jc w:val="center"/>
                        <w:rPr>
                          <w:rFonts w:ascii="Palatino Linotype" w:hAnsi="Palatino Linotype"/>
                          <w:b/>
                        </w:rPr>
                      </w:pPr>
                      <w:r w:rsidRPr="00EF2FC0">
                        <w:rPr>
                          <w:rFonts w:ascii="Palatino Linotype" w:hAnsi="Palatino Linotype"/>
                          <w:b/>
                        </w:rPr>
                        <w:t>Eva Abaid Yapur</w:t>
                      </w:r>
                    </w:p>
                    <w:p w14:paraId="476876DF" w14:textId="77777777" w:rsidR="002A31F8" w:rsidRPr="00EF2FC0" w:rsidRDefault="002A31F8" w:rsidP="002A31F8">
                      <w:pPr>
                        <w:jc w:val="center"/>
                        <w:rPr>
                          <w:rFonts w:ascii="Palatino Linotype" w:hAnsi="Palatino Linotype"/>
                        </w:rPr>
                      </w:pPr>
                      <w:r w:rsidRPr="00EF2FC0">
                        <w:rPr>
                          <w:rFonts w:ascii="Palatino Linotype" w:hAnsi="Palatino Linotype"/>
                        </w:rPr>
                        <w:t>Comisionada</w:t>
                      </w:r>
                    </w:p>
                    <w:p w14:paraId="0DA533B7" w14:textId="77777777" w:rsidR="002A31F8" w:rsidRDefault="002A31F8" w:rsidP="002A31F8">
                      <w:pPr>
                        <w:jc w:val="center"/>
                        <w:rPr>
                          <w:rFonts w:ascii="Palatino Linotype" w:hAnsi="Palatino Linotype"/>
                          <w:b/>
                        </w:rPr>
                      </w:pPr>
                      <w:r>
                        <w:rPr>
                          <w:rFonts w:ascii="Palatino Linotype" w:hAnsi="Palatino Linotype"/>
                          <w:b/>
                        </w:rPr>
                        <w:t>(Rúbrica).</w:t>
                      </w:r>
                    </w:p>
                    <w:p w14:paraId="15BD99C6" w14:textId="77777777" w:rsidR="002A31F8" w:rsidRDefault="002A31F8" w:rsidP="002A31F8">
                      <w:pPr>
                        <w:jc w:val="center"/>
                      </w:pPr>
                    </w:p>
                  </w:txbxContent>
                </v:textbox>
                <w10:wrap anchorx="margin"/>
              </v:shape>
            </w:pict>
          </mc:Fallback>
        </mc:AlternateContent>
      </w:r>
    </w:p>
    <w:p w14:paraId="1E4AA828" w14:textId="77777777" w:rsidR="002A31F8" w:rsidRDefault="002A31F8" w:rsidP="002A31F8">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94080" behindDoc="0" locked="0" layoutInCell="1" allowOverlap="1" wp14:anchorId="68B12C09" wp14:editId="6FF351CC">
                <wp:simplePos x="0" y="0"/>
                <wp:positionH relativeFrom="margin">
                  <wp:posOffset>3558540</wp:posOffset>
                </wp:positionH>
                <wp:positionV relativeFrom="paragraph">
                  <wp:posOffset>85090</wp:posOffset>
                </wp:positionV>
                <wp:extent cx="2543175" cy="942975"/>
                <wp:effectExtent l="0" t="0" r="28575" b="28575"/>
                <wp:wrapNone/>
                <wp:docPr id="23" name="Cuadro de texto 23"/>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5C0ED70" w14:textId="77777777" w:rsidR="002A31F8" w:rsidRPr="00EF2FC0" w:rsidRDefault="002A31F8" w:rsidP="002A31F8">
                            <w:pPr>
                              <w:jc w:val="center"/>
                              <w:rPr>
                                <w:rFonts w:ascii="Palatino Linotype" w:hAnsi="Palatino Linotype"/>
                              </w:rPr>
                            </w:pPr>
                            <w:r>
                              <w:rPr>
                                <w:rFonts w:ascii="Palatino Linotype" w:hAnsi="Palatino Linotype"/>
                                <w:b/>
                              </w:rPr>
                              <w:t>José Guadalupe Luna Hernández</w:t>
                            </w:r>
                          </w:p>
                          <w:p w14:paraId="7561B77A" w14:textId="77777777" w:rsidR="002A31F8" w:rsidRDefault="002A31F8" w:rsidP="002A31F8">
                            <w:pPr>
                              <w:jc w:val="center"/>
                              <w:rPr>
                                <w:rFonts w:ascii="Palatino Linotype" w:hAnsi="Palatino Linotype"/>
                              </w:rPr>
                            </w:pPr>
                            <w:r w:rsidRPr="00EF2FC0">
                              <w:rPr>
                                <w:rFonts w:ascii="Palatino Linotype" w:hAnsi="Palatino Linotype"/>
                              </w:rPr>
                              <w:t>Comisionado</w:t>
                            </w:r>
                          </w:p>
                          <w:p w14:paraId="40C8C2B3" w14:textId="77777777" w:rsidR="002A31F8" w:rsidRPr="009234AD" w:rsidRDefault="002A31F8" w:rsidP="002A31F8">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B12C09" id="Cuadro de texto 23" o:spid="_x0000_s1028" type="#_x0000_t202" style="position:absolute;left:0;text-align:left;margin-left:280.2pt;margin-top:6.7pt;width:200.25pt;height:74.2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" fillcolor="white [3201]" strokecolor="white [3212]" strokeweight=".5pt">
                <v:textbox>
                  <w:txbxContent>
                    <w:p w14:paraId="25C0ED70" w14:textId="77777777" w:rsidR="002A31F8" w:rsidRPr="00EF2FC0" w:rsidRDefault="002A31F8" w:rsidP="002A31F8">
                      <w:pPr>
                        <w:jc w:val="center"/>
                        <w:rPr>
                          <w:rFonts w:ascii="Palatino Linotype" w:hAnsi="Palatino Linotype"/>
                        </w:rPr>
                      </w:pPr>
                      <w:r>
                        <w:rPr>
                          <w:rFonts w:ascii="Palatino Linotype" w:hAnsi="Palatino Linotype"/>
                          <w:b/>
                        </w:rPr>
                        <w:t>José Guadalupe Luna Hernández</w:t>
                      </w:r>
                    </w:p>
                    <w:p w14:paraId="7561B77A" w14:textId="77777777" w:rsidR="002A31F8" w:rsidRDefault="002A31F8" w:rsidP="002A31F8">
                      <w:pPr>
                        <w:jc w:val="center"/>
                        <w:rPr>
                          <w:rFonts w:ascii="Palatino Linotype" w:hAnsi="Palatino Linotype"/>
                        </w:rPr>
                      </w:pPr>
                      <w:r w:rsidRPr="00EF2FC0">
                        <w:rPr>
                          <w:rFonts w:ascii="Palatino Linotype" w:hAnsi="Palatino Linotype"/>
                        </w:rPr>
                        <w:t>Comisionado</w:t>
                      </w:r>
                    </w:p>
                    <w:p w14:paraId="40C8C2B3" w14:textId="77777777" w:rsidR="002A31F8" w:rsidRPr="009234AD" w:rsidRDefault="002A31F8" w:rsidP="002A31F8">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3121CA7E" w14:textId="77777777" w:rsidR="002A31F8" w:rsidRPr="00D54B7D" w:rsidRDefault="002A31F8" w:rsidP="002A31F8">
      <w:pPr>
        <w:spacing w:before="240" w:line="480" w:lineRule="auto"/>
        <w:jc w:val="both"/>
        <w:rPr>
          <w:rFonts w:ascii="Palatino Linotype" w:hAnsi="Palatino Linotype"/>
        </w:rPr>
      </w:pPr>
    </w:p>
    <w:p w14:paraId="786213F2" w14:textId="77777777" w:rsidR="002A31F8" w:rsidRDefault="002A31F8" w:rsidP="002A31F8">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97152" behindDoc="0" locked="0" layoutInCell="1" allowOverlap="1" wp14:anchorId="6495FAF7" wp14:editId="68C9B94F">
                <wp:simplePos x="0" y="0"/>
                <wp:positionH relativeFrom="margin">
                  <wp:posOffset>-299085</wp:posOffset>
                </wp:positionH>
                <wp:positionV relativeFrom="paragraph">
                  <wp:posOffset>582930</wp:posOffset>
                </wp:positionV>
                <wp:extent cx="2486025" cy="937895"/>
                <wp:effectExtent l="0" t="0" r="9525" b="0"/>
                <wp:wrapNone/>
                <wp:docPr id="24" name="Cuadro de texto 24"/>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E21EC5" w14:textId="77777777" w:rsidR="002A31F8" w:rsidRPr="00EF2FC0" w:rsidRDefault="002A31F8" w:rsidP="002A31F8">
                            <w:pPr>
                              <w:jc w:val="center"/>
                              <w:rPr>
                                <w:rFonts w:ascii="Palatino Linotype" w:hAnsi="Palatino Linotype"/>
                              </w:rPr>
                            </w:pPr>
                            <w:r w:rsidRPr="00EF2FC0">
                              <w:rPr>
                                <w:rFonts w:ascii="Palatino Linotype" w:hAnsi="Palatino Linotype"/>
                                <w:b/>
                              </w:rPr>
                              <w:t>Javier Martínez Cruz</w:t>
                            </w:r>
                          </w:p>
                          <w:p w14:paraId="2DC3724A" w14:textId="77777777" w:rsidR="002A31F8" w:rsidRDefault="002A31F8" w:rsidP="002A31F8">
                            <w:pPr>
                              <w:jc w:val="center"/>
                              <w:rPr>
                                <w:rFonts w:ascii="Palatino Linotype" w:hAnsi="Palatino Linotype"/>
                              </w:rPr>
                            </w:pPr>
                            <w:r w:rsidRPr="00EF2FC0">
                              <w:rPr>
                                <w:rFonts w:ascii="Palatino Linotype" w:hAnsi="Palatino Linotype"/>
                              </w:rPr>
                              <w:t>Comisionado</w:t>
                            </w:r>
                          </w:p>
                          <w:p w14:paraId="3E044B23" w14:textId="77777777" w:rsidR="002A31F8" w:rsidRPr="00F55D03" w:rsidRDefault="002A31F8" w:rsidP="002A31F8">
                            <w:pPr>
                              <w:jc w:val="center"/>
                              <w:rPr>
                                <w:rFonts w:ascii="Palatino Linotype" w:hAnsi="Palatino Linotype"/>
                                <w:b/>
                              </w:rPr>
                            </w:pPr>
                            <w:r>
                              <w:rPr>
                                <w:rFonts w:ascii="Palatino Linotype" w:hAnsi="Palatino Linotype"/>
                                <w:b/>
                              </w:rPr>
                              <w:t>(Rúbrica).</w:t>
                            </w:r>
                          </w:p>
                          <w:p w14:paraId="45C357C7" w14:textId="77777777" w:rsidR="002A31F8" w:rsidRDefault="002A31F8" w:rsidP="002A31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95FAF7" id="Cuadro de texto 24" o:spid="_x0000_s1029" type="#_x0000_t202" style="position:absolute;margin-left:-23.55pt;margin-top:45.9pt;width:195.75pt;height:73.8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LdFlQ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" fillcolor="white [3201]" stroked="f" strokeweight=".5pt">
                <v:textbox>
                  <w:txbxContent>
                    <w:p w14:paraId="70E21EC5" w14:textId="77777777" w:rsidR="002A31F8" w:rsidRPr="00EF2FC0" w:rsidRDefault="002A31F8" w:rsidP="002A31F8">
                      <w:pPr>
                        <w:jc w:val="center"/>
                        <w:rPr>
                          <w:rFonts w:ascii="Palatino Linotype" w:hAnsi="Palatino Linotype"/>
                        </w:rPr>
                      </w:pPr>
                      <w:r w:rsidRPr="00EF2FC0">
                        <w:rPr>
                          <w:rFonts w:ascii="Palatino Linotype" w:hAnsi="Palatino Linotype"/>
                          <w:b/>
                        </w:rPr>
                        <w:t>Javier Martínez Cruz</w:t>
                      </w:r>
                    </w:p>
                    <w:p w14:paraId="2DC3724A" w14:textId="77777777" w:rsidR="002A31F8" w:rsidRDefault="002A31F8" w:rsidP="002A31F8">
                      <w:pPr>
                        <w:jc w:val="center"/>
                        <w:rPr>
                          <w:rFonts w:ascii="Palatino Linotype" w:hAnsi="Palatino Linotype"/>
                        </w:rPr>
                      </w:pPr>
                      <w:r w:rsidRPr="00EF2FC0">
                        <w:rPr>
                          <w:rFonts w:ascii="Palatino Linotype" w:hAnsi="Palatino Linotype"/>
                        </w:rPr>
                        <w:t>Comisionado</w:t>
                      </w:r>
                    </w:p>
                    <w:p w14:paraId="3E044B23" w14:textId="77777777" w:rsidR="002A31F8" w:rsidRPr="00F55D03" w:rsidRDefault="002A31F8" w:rsidP="002A31F8">
                      <w:pPr>
                        <w:jc w:val="center"/>
                        <w:rPr>
                          <w:rFonts w:ascii="Palatino Linotype" w:hAnsi="Palatino Linotype"/>
                          <w:b/>
                        </w:rPr>
                      </w:pPr>
                      <w:r>
                        <w:rPr>
                          <w:rFonts w:ascii="Palatino Linotype" w:hAnsi="Palatino Linotype"/>
                          <w:b/>
                        </w:rPr>
                        <w:t>(Rúbrica).</w:t>
                      </w:r>
                    </w:p>
                    <w:p w14:paraId="45C357C7" w14:textId="77777777" w:rsidR="002A31F8" w:rsidRDefault="002A31F8" w:rsidP="002A31F8"/>
                  </w:txbxContent>
                </v:textbox>
                <w10:wrap anchorx="margin"/>
              </v:shape>
            </w:pict>
          </mc:Fallback>
        </mc:AlternateContent>
      </w:r>
    </w:p>
    <w:p w14:paraId="65A41263" w14:textId="77777777" w:rsidR="002A31F8" w:rsidRDefault="002A31F8" w:rsidP="002A31F8">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96128" behindDoc="0" locked="0" layoutInCell="1" allowOverlap="1" wp14:anchorId="1DD6F4E7" wp14:editId="5A7DF64B">
                <wp:simplePos x="0" y="0"/>
                <wp:positionH relativeFrom="margin">
                  <wp:posOffset>3577590</wp:posOffset>
                </wp:positionH>
                <wp:positionV relativeFrom="paragraph">
                  <wp:posOffset>53340</wp:posOffset>
                </wp:positionV>
                <wp:extent cx="2543175" cy="937895"/>
                <wp:effectExtent l="0" t="0" r="28575" b="14605"/>
                <wp:wrapNone/>
                <wp:docPr id="25" name="Cuadro de texto 25"/>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20B53DE" w14:textId="77777777" w:rsidR="002A31F8" w:rsidRPr="00EF2FC0" w:rsidRDefault="002A31F8" w:rsidP="002A31F8">
                            <w:pPr>
                              <w:jc w:val="center"/>
                              <w:rPr>
                                <w:rFonts w:ascii="Palatino Linotype" w:hAnsi="Palatino Linotype"/>
                              </w:rPr>
                            </w:pPr>
                            <w:r>
                              <w:rPr>
                                <w:rFonts w:ascii="Palatino Linotype" w:hAnsi="Palatino Linotype"/>
                                <w:b/>
                              </w:rPr>
                              <w:t>Luis Gustavo Parra Noriega</w:t>
                            </w:r>
                          </w:p>
                          <w:p w14:paraId="379D5F0A" w14:textId="77777777" w:rsidR="002A31F8" w:rsidRDefault="002A31F8" w:rsidP="002A31F8">
                            <w:pPr>
                              <w:jc w:val="center"/>
                              <w:rPr>
                                <w:rFonts w:ascii="Palatino Linotype" w:hAnsi="Palatino Linotype"/>
                              </w:rPr>
                            </w:pPr>
                            <w:r w:rsidRPr="00EF2FC0">
                              <w:rPr>
                                <w:rFonts w:ascii="Palatino Linotype" w:hAnsi="Palatino Linotype"/>
                              </w:rPr>
                              <w:t>Comisionado</w:t>
                            </w:r>
                          </w:p>
                          <w:p w14:paraId="2B53D1FC" w14:textId="77777777" w:rsidR="002A31F8" w:rsidRPr="00F55D03" w:rsidRDefault="002A31F8" w:rsidP="002A31F8">
                            <w:pPr>
                              <w:jc w:val="center"/>
                              <w:rPr>
                                <w:rFonts w:ascii="Palatino Linotype" w:hAnsi="Palatino Linotype"/>
                                <w:b/>
                              </w:rPr>
                            </w:pPr>
                            <w:r>
                              <w:rPr>
                                <w:rFonts w:ascii="Palatino Linotype" w:hAnsi="Palatino Linotype"/>
                                <w:b/>
                              </w:rPr>
                              <w:t>(Rúbrica).</w:t>
                            </w:r>
                          </w:p>
                          <w:p w14:paraId="49AB71BC" w14:textId="77777777" w:rsidR="002A31F8" w:rsidRDefault="002A31F8" w:rsidP="002A31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D6F4E7" id="Cuadro de texto 25" o:spid="_x0000_s1030" type="#_x0000_t202" style="position:absolute;margin-left:281.7pt;margin-top:4.2pt;width:200.25pt;height:73.8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2dvpX5oCAADCBQAADgAAAAAAAAAAAAAAAAAuAgAAZHJzL2Uy&#10;b0RvYy54bWxQSwECLQAUAAYACAAAACEA/GjqzN8AAAAJAQAADwAAAAAAAAAAAAAAAAD0BAAAZHJz&#10;L2Rvd25yZXYueG1sUEsFBgAAAAAEAAQA8wAAAAAGAAAAAA==&#10;" fillcolor="white [3201]" strokecolor="white [3212]" strokeweight=".5pt">
                <v:textbox>
                  <w:txbxContent>
                    <w:p w14:paraId="720B53DE" w14:textId="77777777" w:rsidR="002A31F8" w:rsidRPr="00EF2FC0" w:rsidRDefault="002A31F8" w:rsidP="002A31F8">
                      <w:pPr>
                        <w:jc w:val="center"/>
                        <w:rPr>
                          <w:rFonts w:ascii="Palatino Linotype" w:hAnsi="Palatino Linotype"/>
                        </w:rPr>
                      </w:pPr>
                      <w:r>
                        <w:rPr>
                          <w:rFonts w:ascii="Palatino Linotype" w:hAnsi="Palatino Linotype"/>
                          <w:b/>
                        </w:rPr>
                        <w:t>Luis Gustavo Parra Noriega</w:t>
                      </w:r>
                    </w:p>
                    <w:p w14:paraId="379D5F0A" w14:textId="77777777" w:rsidR="002A31F8" w:rsidRDefault="002A31F8" w:rsidP="002A31F8">
                      <w:pPr>
                        <w:jc w:val="center"/>
                        <w:rPr>
                          <w:rFonts w:ascii="Palatino Linotype" w:hAnsi="Palatino Linotype"/>
                        </w:rPr>
                      </w:pPr>
                      <w:r w:rsidRPr="00EF2FC0">
                        <w:rPr>
                          <w:rFonts w:ascii="Palatino Linotype" w:hAnsi="Palatino Linotype"/>
                        </w:rPr>
                        <w:t>Comisionado</w:t>
                      </w:r>
                    </w:p>
                    <w:p w14:paraId="2B53D1FC" w14:textId="77777777" w:rsidR="002A31F8" w:rsidRPr="00F55D03" w:rsidRDefault="002A31F8" w:rsidP="002A31F8">
                      <w:pPr>
                        <w:jc w:val="center"/>
                        <w:rPr>
                          <w:rFonts w:ascii="Palatino Linotype" w:hAnsi="Palatino Linotype"/>
                          <w:b/>
                        </w:rPr>
                      </w:pPr>
                      <w:r>
                        <w:rPr>
                          <w:rFonts w:ascii="Palatino Linotype" w:hAnsi="Palatino Linotype"/>
                          <w:b/>
                        </w:rPr>
                        <w:t>(Rúbrica).</w:t>
                      </w:r>
                    </w:p>
                    <w:p w14:paraId="49AB71BC" w14:textId="77777777" w:rsidR="002A31F8" w:rsidRDefault="002A31F8" w:rsidP="002A31F8"/>
                  </w:txbxContent>
                </v:textbox>
                <w10:wrap anchorx="margin"/>
              </v:shape>
            </w:pict>
          </mc:Fallback>
        </mc:AlternateContent>
      </w:r>
    </w:p>
    <w:p w14:paraId="62625A52" w14:textId="77777777" w:rsidR="002A31F8" w:rsidRDefault="002A31F8" w:rsidP="002A31F8">
      <w:pPr>
        <w:spacing w:before="240" w:line="480" w:lineRule="auto"/>
        <w:rPr>
          <w:rFonts w:ascii="Palatino Linotype" w:hAnsi="Palatino Linotype"/>
          <w:b/>
        </w:rPr>
      </w:pPr>
    </w:p>
    <w:p w14:paraId="722FED61" w14:textId="77777777" w:rsidR="002A31F8" w:rsidRDefault="002A31F8" w:rsidP="002A31F8">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95104" behindDoc="0" locked="0" layoutInCell="1" allowOverlap="1" wp14:anchorId="2D5E73D0" wp14:editId="1B8DC0DD">
                <wp:simplePos x="0" y="0"/>
                <wp:positionH relativeFrom="margin">
                  <wp:posOffset>1289685</wp:posOffset>
                </wp:positionH>
                <wp:positionV relativeFrom="paragraph">
                  <wp:posOffset>231140</wp:posOffset>
                </wp:positionV>
                <wp:extent cx="3152775" cy="914400"/>
                <wp:effectExtent l="0" t="0" r="28575" b="19050"/>
                <wp:wrapNone/>
                <wp:docPr id="26" name="Cuadro de texto 26"/>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137142F" w14:textId="77777777" w:rsidR="002A31F8" w:rsidRPr="007F6133" w:rsidRDefault="002A31F8" w:rsidP="002A31F8">
                            <w:pPr>
                              <w:jc w:val="center"/>
                              <w:rPr>
                                <w:rFonts w:ascii="Palatino Linotype" w:hAnsi="Palatino Linotype"/>
                                <w:b/>
                              </w:rPr>
                            </w:pPr>
                            <w:r>
                              <w:rPr>
                                <w:rFonts w:ascii="Palatino Linotype" w:hAnsi="Palatino Linotype"/>
                                <w:b/>
                              </w:rPr>
                              <w:t xml:space="preserve">Alexis Tapia Ramírez </w:t>
                            </w:r>
                          </w:p>
                          <w:p w14:paraId="490E3593" w14:textId="77777777" w:rsidR="002A31F8" w:rsidRDefault="002A31F8" w:rsidP="002A31F8">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412A34D3" w14:textId="77777777" w:rsidR="002A31F8" w:rsidRDefault="002A31F8" w:rsidP="002A31F8">
                            <w:pPr>
                              <w:jc w:val="center"/>
                              <w:rPr>
                                <w:rFonts w:ascii="Palatino Linotype" w:hAnsi="Palatino Linotype"/>
                                <w:b/>
                              </w:rPr>
                            </w:pPr>
                            <w:r>
                              <w:rPr>
                                <w:rFonts w:ascii="Palatino Linotype" w:hAnsi="Palatino Linotype"/>
                                <w:b/>
                              </w:rPr>
                              <w:t>(Rúbrica).</w:t>
                            </w:r>
                          </w:p>
                          <w:p w14:paraId="0B395620" w14:textId="77777777" w:rsidR="002A31F8" w:rsidRDefault="002A31F8" w:rsidP="002A31F8">
                            <w:pPr>
                              <w:jc w:val="center"/>
                              <w:rPr>
                                <w:rFonts w:ascii="Palatino Linotype" w:hAnsi="Palatino Linotype"/>
                              </w:rPr>
                            </w:pPr>
                          </w:p>
                          <w:p w14:paraId="31A9CA70" w14:textId="77777777" w:rsidR="002A31F8" w:rsidRPr="00EF2FC0" w:rsidRDefault="002A31F8" w:rsidP="002A31F8">
                            <w:pPr>
                              <w:jc w:val="center"/>
                              <w:rPr>
                                <w:rFonts w:ascii="Palatino Linotype" w:hAnsi="Palatino Linotype"/>
                              </w:rPr>
                            </w:pPr>
                          </w:p>
                          <w:p w14:paraId="59C80919" w14:textId="77777777" w:rsidR="002A31F8" w:rsidRDefault="002A31F8" w:rsidP="002A31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5E73D0" id="Cuadro de texto 26" o:spid="_x0000_s1031" type="#_x0000_t202" style="position:absolute;margin-left:101.55pt;margin-top:18.2pt;width:248.25pt;height:1in;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" fillcolor="white [3201]" strokecolor="white [3212]" strokeweight=".5pt">
                <v:textbox>
                  <w:txbxContent>
                    <w:p w14:paraId="5137142F" w14:textId="77777777" w:rsidR="002A31F8" w:rsidRPr="007F6133" w:rsidRDefault="002A31F8" w:rsidP="002A31F8">
                      <w:pPr>
                        <w:jc w:val="center"/>
                        <w:rPr>
                          <w:rFonts w:ascii="Palatino Linotype" w:hAnsi="Palatino Linotype"/>
                          <w:b/>
                        </w:rPr>
                      </w:pPr>
                      <w:r>
                        <w:rPr>
                          <w:rFonts w:ascii="Palatino Linotype" w:hAnsi="Palatino Linotype"/>
                          <w:b/>
                        </w:rPr>
                        <w:t xml:space="preserve">Alexis Tapia Ramírez </w:t>
                      </w:r>
                    </w:p>
                    <w:p w14:paraId="490E3593" w14:textId="77777777" w:rsidR="002A31F8" w:rsidRDefault="002A31F8" w:rsidP="002A31F8">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412A34D3" w14:textId="77777777" w:rsidR="002A31F8" w:rsidRDefault="002A31F8" w:rsidP="002A31F8">
                      <w:pPr>
                        <w:jc w:val="center"/>
                        <w:rPr>
                          <w:rFonts w:ascii="Palatino Linotype" w:hAnsi="Palatino Linotype"/>
                          <w:b/>
                        </w:rPr>
                      </w:pPr>
                      <w:r>
                        <w:rPr>
                          <w:rFonts w:ascii="Palatino Linotype" w:hAnsi="Palatino Linotype"/>
                          <w:b/>
                        </w:rPr>
                        <w:t>(Rúbrica).</w:t>
                      </w:r>
                    </w:p>
                    <w:p w14:paraId="0B395620" w14:textId="77777777" w:rsidR="002A31F8" w:rsidRDefault="002A31F8" w:rsidP="002A31F8">
                      <w:pPr>
                        <w:jc w:val="center"/>
                        <w:rPr>
                          <w:rFonts w:ascii="Palatino Linotype" w:hAnsi="Palatino Linotype"/>
                        </w:rPr>
                      </w:pPr>
                    </w:p>
                    <w:p w14:paraId="31A9CA70" w14:textId="77777777" w:rsidR="002A31F8" w:rsidRPr="00EF2FC0" w:rsidRDefault="002A31F8" w:rsidP="002A31F8">
                      <w:pPr>
                        <w:jc w:val="center"/>
                        <w:rPr>
                          <w:rFonts w:ascii="Palatino Linotype" w:hAnsi="Palatino Linotype"/>
                        </w:rPr>
                      </w:pPr>
                    </w:p>
                    <w:p w14:paraId="59C80919" w14:textId="77777777" w:rsidR="002A31F8" w:rsidRDefault="002A31F8" w:rsidP="002A31F8"/>
                  </w:txbxContent>
                </v:textbox>
                <w10:wrap anchorx="margin"/>
              </v:shape>
            </w:pict>
          </mc:Fallback>
        </mc:AlternateContent>
      </w:r>
    </w:p>
    <w:p w14:paraId="33B28A2A" w14:textId="77777777" w:rsidR="002A31F8" w:rsidRPr="00D54B7D" w:rsidRDefault="002A31F8" w:rsidP="002A31F8">
      <w:pPr>
        <w:spacing w:before="240" w:line="480" w:lineRule="auto"/>
        <w:rPr>
          <w:rFonts w:ascii="Palatino Linotype" w:hAnsi="Palatino Linotype"/>
          <w:b/>
        </w:rPr>
      </w:pPr>
    </w:p>
    <w:p w14:paraId="636B44B3" w14:textId="77777777" w:rsidR="002A31F8" w:rsidRDefault="002A31F8" w:rsidP="002A31F8">
      <w:pPr>
        <w:tabs>
          <w:tab w:val="left" w:pos="5415"/>
        </w:tabs>
        <w:spacing w:before="240" w:line="360" w:lineRule="auto"/>
        <w:ind w:right="51"/>
        <w:jc w:val="both"/>
        <w:rPr>
          <w:rFonts w:ascii="Palatino Linotype" w:hAnsi="Palatino Linotype" w:cs="Arial"/>
          <w:sz w:val="16"/>
          <w:szCs w:val="16"/>
        </w:rPr>
      </w:pPr>
    </w:p>
    <w:p w14:paraId="25375FE5" w14:textId="673EA9E7" w:rsidR="002A31F8" w:rsidRDefault="002A31F8" w:rsidP="002A31F8">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450231">
        <w:rPr>
          <w:rFonts w:ascii="Palatino Linotype" w:hAnsi="Palatino Linotype" w:cs="Arial"/>
          <w:sz w:val="16"/>
          <w:szCs w:val="16"/>
        </w:rPr>
        <w:t>diecinueve</w:t>
      </w:r>
      <w:r w:rsidR="00A35E6D">
        <w:rPr>
          <w:rFonts w:ascii="Palatino Linotype" w:hAnsi="Palatino Linotype" w:cs="Arial"/>
          <w:sz w:val="16"/>
          <w:szCs w:val="16"/>
        </w:rPr>
        <w:t xml:space="preserve"> de agosto</w:t>
      </w:r>
      <w:r>
        <w:rPr>
          <w:rFonts w:ascii="Palatino Linotype" w:hAnsi="Palatino Linotype" w:cs="Arial"/>
          <w:sz w:val="16"/>
          <w:szCs w:val="16"/>
        </w:rPr>
        <w:t xml:space="preserve"> de dos mil veinte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Pr>
          <w:rFonts w:ascii="Palatino Linotype" w:hAnsi="Palatino Linotype" w:cs="Arial"/>
          <w:sz w:val="16"/>
          <w:szCs w:val="16"/>
        </w:rPr>
        <w:t xml:space="preserve">              </w:t>
      </w:r>
      <w:r>
        <w:rPr>
          <w:rFonts w:ascii="Palatino Linotype" w:hAnsi="Palatino Linotype" w:cs="Arial"/>
          <w:bCs/>
          <w:sz w:val="16"/>
          <w:szCs w:val="16"/>
          <w:lang w:eastAsia="es-MX"/>
        </w:rPr>
        <w:t>01245/INFOEM/IP/RR/2020</w:t>
      </w:r>
    </w:p>
    <w:p w14:paraId="58669800" w14:textId="74937D1F" w:rsidR="002A31F8" w:rsidRDefault="00A35E6D" w:rsidP="000E1C7C">
      <w:pPr>
        <w:tabs>
          <w:tab w:val="left" w:pos="5415"/>
        </w:tabs>
        <w:spacing w:before="240" w:line="360" w:lineRule="auto"/>
        <w:ind w:right="51"/>
        <w:jc w:val="both"/>
        <w:rPr>
          <w:rFonts w:ascii="Palatino Linotype" w:hAnsi="Palatino Linotype" w:cs="Arial"/>
          <w:sz w:val="24"/>
          <w:szCs w:val="24"/>
        </w:rPr>
      </w:pPr>
      <w:r>
        <w:rPr>
          <w:rFonts w:ascii="Palatino Linotype" w:hAnsi="Palatino Linotype" w:cs="Arial"/>
          <w:bCs/>
          <w:sz w:val="16"/>
          <w:szCs w:val="16"/>
          <w:lang w:eastAsia="es-MX"/>
        </w:rPr>
        <w:t>OSAM/JCMA</w:t>
      </w:r>
    </w:p>
    <w:p w14:paraId="691132B5" w14:textId="77777777" w:rsidR="00AB38F6" w:rsidRDefault="00AB38F6" w:rsidP="007243C8">
      <w:pPr>
        <w:spacing w:before="240" w:line="360" w:lineRule="auto"/>
        <w:jc w:val="both"/>
        <w:rPr>
          <w:rFonts w:ascii="Palatino Linotype" w:hAnsi="Palatino Linotype"/>
          <w:sz w:val="24"/>
          <w:szCs w:val="24"/>
        </w:rPr>
      </w:pPr>
    </w:p>
    <w:sectPr w:rsidR="00AB38F6" w:rsidSect="00FB4AAD">
      <w:headerReference w:type="even" r:id="rId12"/>
      <w:headerReference w:type="default" r:id="rId13"/>
      <w:footerReference w:type="even"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773977" w14:textId="77777777" w:rsidR="005445D3" w:rsidRDefault="005445D3" w:rsidP="006168E4">
      <w:pPr>
        <w:spacing w:after="0" w:line="240" w:lineRule="auto"/>
      </w:pPr>
      <w:r>
        <w:separator/>
      </w:r>
    </w:p>
  </w:endnote>
  <w:endnote w:type="continuationSeparator" w:id="0">
    <w:p w14:paraId="43B56831" w14:textId="77777777" w:rsidR="005445D3" w:rsidRDefault="005445D3"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B3FD1" w14:textId="77777777" w:rsidR="00CE7DCA" w:rsidRDefault="00CE7DC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08625" w14:textId="77777777" w:rsidR="00AB38F6" w:rsidRPr="000B69FA" w:rsidRDefault="00AB38F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E7DCA">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E7DCA">
      <w:rPr>
        <w:rFonts w:ascii="Palatino Linotype" w:hAnsi="Palatino Linotype"/>
        <w:bCs/>
        <w:noProof/>
        <w:sz w:val="20"/>
      </w:rPr>
      <w:t>40</w:t>
    </w:r>
    <w:r w:rsidRPr="000B69FA">
      <w:rPr>
        <w:rFonts w:ascii="Palatino Linotype" w:hAnsi="Palatino Linotype"/>
        <w:bCs/>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85C75" w14:textId="77777777" w:rsidR="00AB38F6" w:rsidRPr="000B69FA" w:rsidRDefault="00AB38F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E7DC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E7DCA">
      <w:rPr>
        <w:rFonts w:ascii="Palatino Linotype" w:hAnsi="Palatino Linotype"/>
        <w:bCs/>
        <w:noProof/>
        <w:sz w:val="20"/>
      </w:rPr>
      <w:t>40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90DD26" w14:textId="77777777" w:rsidR="005445D3" w:rsidRDefault="005445D3" w:rsidP="006168E4">
      <w:pPr>
        <w:spacing w:after="0" w:line="240" w:lineRule="auto"/>
      </w:pPr>
      <w:r>
        <w:separator/>
      </w:r>
    </w:p>
  </w:footnote>
  <w:footnote w:type="continuationSeparator" w:id="0">
    <w:p w14:paraId="5D556B9B" w14:textId="77777777" w:rsidR="005445D3" w:rsidRDefault="005445D3" w:rsidP="00616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73917" w14:textId="77777777" w:rsidR="00CE7DCA" w:rsidRDefault="00CE7DC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43EEC" w14:textId="77777777" w:rsidR="00AB38F6" w:rsidRDefault="00AB38F6">
    <w:pPr>
      <w:pStyle w:val="Encabezado"/>
    </w:pP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AB38F6" w14:paraId="49E2D54C" w14:textId="77777777" w:rsidTr="00964F9E">
      <w:trPr>
        <w:trHeight w:val="227"/>
      </w:trPr>
      <w:tc>
        <w:tcPr>
          <w:tcW w:w="5529" w:type="dxa"/>
          <w:hideMark/>
        </w:tcPr>
        <w:p w14:paraId="76EE969C" w14:textId="77777777" w:rsidR="00AB38F6" w:rsidRDefault="00AB38F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A14C553" w14:textId="71673E62" w:rsidR="00AB38F6" w:rsidRPr="00B4142F" w:rsidRDefault="00AB38F6" w:rsidP="001A5522">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01245/INFOEM/IP/RR/2020</w:t>
          </w:r>
        </w:p>
      </w:tc>
    </w:tr>
    <w:tr w:rsidR="00AB38F6" w14:paraId="6F642326" w14:textId="77777777" w:rsidTr="00964F9E">
      <w:trPr>
        <w:trHeight w:val="242"/>
      </w:trPr>
      <w:tc>
        <w:tcPr>
          <w:tcW w:w="5529" w:type="dxa"/>
          <w:hideMark/>
        </w:tcPr>
        <w:p w14:paraId="1E1D9DC7" w14:textId="77777777" w:rsidR="00AB38F6" w:rsidRDefault="00AB38F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13A949C" w14:textId="34CE9ADB" w:rsidR="00AB38F6" w:rsidRPr="00F06FED" w:rsidRDefault="00AB38F6" w:rsidP="00321C7E">
          <w:pPr>
            <w:spacing w:after="120" w:line="256" w:lineRule="auto"/>
            <w:ind w:left="639" w:right="214"/>
            <w:jc w:val="both"/>
            <w:rPr>
              <w:rFonts w:ascii="Palatino Linotype" w:hAnsi="Palatino Linotype" w:cs="Arial"/>
            </w:rPr>
          </w:pPr>
          <w:r>
            <w:rPr>
              <w:rFonts w:ascii="Palatino Linotype" w:hAnsi="Palatino Linotype" w:cs="Arial"/>
              <w:szCs w:val="20"/>
            </w:rPr>
            <w:t>Secretaría de Educación</w:t>
          </w:r>
        </w:p>
      </w:tc>
    </w:tr>
    <w:tr w:rsidR="00AB38F6" w14:paraId="58B89F42" w14:textId="77777777" w:rsidTr="00964F9E">
      <w:trPr>
        <w:trHeight w:val="342"/>
      </w:trPr>
      <w:tc>
        <w:tcPr>
          <w:tcW w:w="5529" w:type="dxa"/>
          <w:hideMark/>
        </w:tcPr>
        <w:p w14:paraId="6FA55A05" w14:textId="77777777" w:rsidR="00AB38F6" w:rsidRDefault="00AB38F6"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57B5D57" w14:textId="77777777" w:rsidR="00AB38F6" w:rsidRDefault="00AB38F6"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3DC279D9" w14:textId="77777777" w:rsidR="00AB38F6" w:rsidRDefault="00AB38F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AB38F6" w14:paraId="7E869E4A" w14:textId="77777777" w:rsidTr="00964F9E">
      <w:trPr>
        <w:trHeight w:val="227"/>
      </w:trPr>
      <w:tc>
        <w:tcPr>
          <w:tcW w:w="5529" w:type="dxa"/>
          <w:hideMark/>
        </w:tcPr>
        <w:p w14:paraId="1B1AA31E" w14:textId="77777777" w:rsidR="00AB38F6" w:rsidRDefault="00AB38F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p w14:paraId="00255304" w14:textId="0385ABFD" w:rsidR="004C5218" w:rsidRDefault="004C5218"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2EE6432" w14:textId="0C8486CB" w:rsidR="00AB38F6" w:rsidRPr="00B4142F" w:rsidRDefault="00CE7DCA" w:rsidP="001A5522">
          <w:pPr>
            <w:spacing w:after="120" w:line="256" w:lineRule="auto"/>
            <w:ind w:left="639" w:right="214"/>
            <w:jc w:val="both"/>
            <w:rPr>
              <w:rFonts w:ascii="Palatino Linotype" w:hAnsi="Palatino Linotype" w:cs="Arial"/>
              <w:szCs w:val="20"/>
            </w:rPr>
          </w:pPr>
          <w:r>
            <w:rPr>
              <w:rFonts w:ascii="Palatino Linotype" w:hAnsi="Palatino Linotype" w:cs="Arial"/>
              <w:bCs/>
              <w:noProof/>
              <w:sz w:val="24"/>
              <w:lang w:eastAsia="es-MX"/>
            </w:rPr>
            <mc:AlternateContent>
              <mc:Choice Requires="wps">
                <w:drawing>
                  <wp:anchor distT="0" distB="0" distL="114300" distR="114300" simplePos="0" relativeHeight="251659264" behindDoc="0" locked="0" layoutInCell="1" allowOverlap="1" wp14:anchorId="5333DA55" wp14:editId="405462FA">
                    <wp:simplePos x="0" y="0"/>
                    <wp:positionH relativeFrom="column">
                      <wp:posOffset>344122</wp:posOffset>
                    </wp:positionH>
                    <wp:positionV relativeFrom="paragraph">
                      <wp:posOffset>225461</wp:posOffset>
                    </wp:positionV>
                    <wp:extent cx="1906437" cy="310551"/>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1906437" cy="31055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C402D0" w14:textId="0EC01F24" w:rsidR="00CE7DCA" w:rsidRPr="00CE7DCA" w:rsidRDefault="00CE7DCA">
                                <w:pPr>
                                  <w:rPr>
                                    <w:rFonts w:ascii="Palatino Linotype" w:hAnsi="Palatino Linotype"/>
                                  </w:rPr>
                                </w:pPr>
                                <w:r w:rsidRPr="00CE7DCA">
                                  <w:rPr>
                                    <w:rFonts w:ascii="Palatino Linotype" w:hAnsi="Palatino Linotype"/>
                                  </w:rPr>
                                  <w:t>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333DA55" id="_x0000_t202" coordsize="21600,21600" o:spt="202" path="m,l,21600r21600,l21600,xe">
                    <v:stroke joinstyle="miter"/>
                    <v:path gradientshapeok="t" o:connecttype="rect"/>
                  </v:shapetype>
                  <v:shape id="Cuadro de texto 1" o:spid="_x0000_s1032" type="#_x0000_t202" style="position:absolute;left:0;text-align:left;margin-left:27.1pt;margin-top:17.75pt;width:150.1pt;height:24.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" fillcolor="white [3201]" stroked="f" strokeweight=".5pt">
                    <v:textbox>
                      <w:txbxContent>
                        <w:p w14:paraId="08C402D0" w14:textId="0EC01F24" w:rsidR="00CE7DCA" w:rsidRPr="00CE7DCA" w:rsidRDefault="00CE7DCA">
                          <w:pPr>
                            <w:rPr>
                              <w:rFonts w:ascii="Palatino Linotype" w:hAnsi="Palatino Linotype"/>
                            </w:rPr>
                          </w:pPr>
                          <w:r w:rsidRPr="00CE7DCA">
                            <w:rPr>
                              <w:rFonts w:ascii="Palatino Linotype" w:hAnsi="Palatino Linotype"/>
                            </w:rPr>
                            <w:t>xxxx</w:t>
                          </w:r>
                        </w:p>
                      </w:txbxContent>
                    </v:textbox>
                  </v:shape>
                </w:pict>
              </mc:Fallback>
            </mc:AlternateContent>
          </w:r>
          <w:r w:rsidR="00AB38F6">
            <w:rPr>
              <w:rFonts w:ascii="Palatino Linotype" w:hAnsi="Palatino Linotype" w:cs="Arial"/>
              <w:bCs/>
              <w:sz w:val="24"/>
              <w:lang w:eastAsia="es-MX"/>
            </w:rPr>
            <w:t xml:space="preserve">01245/INFOEM/IP/RR/2020 </w:t>
          </w:r>
        </w:p>
      </w:tc>
    </w:tr>
    <w:tr w:rsidR="00AB38F6" w14:paraId="2F475565" w14:textId="77777777" w:rsidTr="00964F9E">
      <w:trPr>
        <w:trHeight w:val="196"/>
      </w:trPr>
      <w:tc>
        <w:tcPr>
          <w:tcW w:w="5529" w:type="dxa"/>
          <w:hideMark/>
        </w:tcPr>
        <w:p w14:paraId="0D737A17" w14:textId="6B5976A3" w:rsidR="00AB38F6" w:rsidRDefault="00AB38F6" w:rsidP="00FB4AAD">
          <w:pPr>
            <w:spacing w:after="120" w:line="256" w:lineRule="auto"/>
            <w:ind w:right="204"/>
            <w:jc w:val="right"/>
            <w:rPr>
              <w:rFonts w:ascii="Palatino Linotype" w:hAnsi="Palatino Linotype" w:cs="Arial"/>
              <w:b/>
              <w:szCs w:val="20"/>
            </w:rPr>
          </w:pPr>
        </w:p>
      </w:tc>
      <w:tc>
        <w:tcPr>
          <w:tcW w:w="4536" w:type="dxa"/>
          <w:hideMark/>
        </w:tcPr>
        <w:p w14:paraId="221F8BEA" w14:textId="3A884413" w:rsidR="00AB38F6" w:rsidRPr="00F06FED" w:rsidRDefault="00AB38F6" w:rsidP="00CC0C5F">
          <w:pPr>
            <w:spacing w:after="120" w:line="256" w:lineRule="auto"/>
            <w:ind w:left="639" w:right="214"/>
            <w:jc w:val="both"/>
            <w:rPr>
              <w:rFonts w:ascii="Palatino Linotype" w:hAnsi="Palatino Linotype" w:cs="Arial"/>
            </w:rPr>
          </w:pPr>
        </w:p>
      </w:tc>
    </w:tr>
    <w:tr w:rsidR="00AB38F6" w14:paraId="72BD4D7B" w14:textId="77777777" w:rsidTr="00964F9E">
      <w:trPr>
        <w:trHeight w:val="242"/>
      </w:trPr>
      <w:tc>
        <w:tcPr>
          <w:tcW w:w="5529" w:type="dxa"/>
          <w:hideMark/>
        </w:tcPr>
        <w:p w14:paraId="5EA3BECF" w14:textId="77777777" w:rsidR="00AB38F6" w:rsidRDefault="00AB38F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ADBF11A" w14:textId="5D447491" w:rsidR="00AB38F6" w:rsidRDefault="00AB38F6" w:rsidP="00321C7E">
          <w:pPr>
            <w:spacing w:after="120" w:line="256" w:lineRule="auto"/>
            <w:ind w:left="639" w:right="214"/>
            <w:jc w:val="both"/>
            <w:rPr>
              <w:rFonts w:ascii="Palatino Linotype" w:hAnsi="Palatino Linotype" w:cs="Arial"/>
              <w:szCs w:val="20"/>
            </w:rPr>
          </w:pPr>
          <w:r>
            <w:rPr>
              <w:rFonts w:ascii="Palatino Linotype" w:hAnsi="Palatino Linotype" w:cs="Arial"/>
              <w:szCs w:val="20"/>
            </w:rPr>
            <w:t>Secretaría de Educación</w:t>
          </w:r>
        </w:p>
      </w:tc>
      <w:bookmarkStart w:id="2" w:name="_GoBack"/>
      <w:bookmarkEnd w:id="2"/>
    </w:tr>
    <w:tr w:rsidR="00AB38F6" w14:paraId="786E8402" w14:textId="77777777" w:rsidTr="00964F9E">
      <w:trPr>
        <w:trHeight w:val="342"/>
      </w:trPr>
      <w:tc>
        <w:tcPr>
          <w:tcW w:w="5529" w:type="dxa"/>
          <w:hideMark/>
        </w:tcPr>
        <w:p w14:paraId="63525C1F" w14:textId="77777777" w:rsidR="00AB38F6" w:rsidRDefault="00AB38F6"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69A4F597" w14:textId="77777777" w:rsidR="00AB38F6" w:rsidRDefault="00AB38F6"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42CB3EFB" w14:textId="77777777" w:rsidR="00AB38F6" w:rsidRDefault="00AB38F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260DA"/>
    <w:multiLevelType w:val="hybridMultilevel"/>
    <w:tmpl w:val="C05ABC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3035CB"/>
    <w:multiLevelType w:val="hybridMultilevel"/>
    <w:tmpl w:val="F5905F2C"/>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2" w15:restartNumberingAfterBreak="0">
    <w:nsid w:val="05694CD6"/>
    <w:multiLevelType w:val="hybridMultilevel"/>
    <w:tmpl w:val="BC0A41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8917E4"/>
    <w:multiLevelType w:val="hybridMultilevel"/>
    <w:tmpl w:val="99EEC7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1939E5"/>
    <w:multiLevelType w:val="hybridMultilevel"/>
    <w:tmpl w:val="FB70B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7F5258"/>
    <w:multiLevelType w:val="hybridMultilevel"/>
    <w:tmpl w:val="FB70B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382F53"/>
    <w:multiLevelType w:val="hybridMultilevel"/>
    <w:tmpl w:val="F10853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2C66A0F"/>
    <w:multiLevelType w:val="hybridMultilevel"/>
    <w:tmpl w:val="AD9237A8"/>
    <w:lvl w:ilvl="0" w:tplc="DA5473EC">
      <w:start w:val="1"/>
      <w:numFmt w:val="lowerLetter"/>
      <w:lvlText w:val="%1)"/>
      <w:lvlJc w:val="left"/>
      <w:pPr>
        <w:ind w:left="1571" w:hanging="360"/>
      </w:pPr>
      <w:rPr>
        <w:rFonts w:hint="default"/>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9" w15:restartNumberingAfterBreak="0">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6974471"/>
    <w:multiLevelType w:val="hybridMultilevel"/>
    <w:tmpl w:val="D03874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7B07799"/>
    <w:multiLevelType w:val="hybridMultilevel"/>
    <w:tmpl w:val="C95692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8A2BEF"/>
    <w:multiLevelType w:val="hybridMultilevel"/>
    <w:tmpl w:val="4AD0926E"/>
    <w:lvl w:ilvl="0" w:tplc="EBFCCE0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E7654D8"/>
    <w:multiLevelType w:val="hybridMultilevel"/>
    <w:tmpl w:val="CDB8B7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F687D89"/>
    <w:multiLevelType w:val="hybridMultilevel"/>
    <w:tmpl w:val="AB2665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6123394"/>
    <w:multiLevelType w:val="hybridMultilevel"/>
    <w:tmpl w:val="771CEE82"/>
    <w:lvl w:ilvl="0" w:tplc="F2AC59C0">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268F7AAB"/>
    <w:multiLevelType w:val="hybridMultilevel"/>
    <w:tmpl w:val="A9C44C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7121B10"/>
    <w:multiLevelType w:val="hybridMultilevel"/>
    <w:tmpl w:val="2638B5B2"/>
    <w:lvl w:ilvl="0" w:tplc="90AEF7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3981A33"/>
    <w:multiLevelType w:val="hybridMultilevel"/>
    <w:tmpl w:val="86EC91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850D9B"/>
    <w:multiLevelType w:val="hybridMultilevel"/>
    <w:tmpl w:val="BE8A5C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6D55F7"/>
    <w:multiLevelType w:val="hybridMultilevel"/>
    <w:tmpl w:val="D0B68AFE"/>
    <w:lvl w:ilvl="0" w:tplc="196484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CC22C6"/>
    <w:multiLevelType w:val="hybridMultilevel"/>
    <w:tmpl w:val="292265E6"/>
    <w:lvl w:ilvl="0" w:tplc="5D620354">
      <w:start w:val="1"/>
      <w:numFmt w:val="upperRoman"/>
      <w:lvlText w:val="%1."/>
      <w:lvlJc w:val="left"/>
      <w:pPr>
        <w:ind w:left="1631" w:hanging="720"/>
      </w:pPr>
      <w:rPr>
        <w:rFonts w:hint="default"/>
      </w:rPr>
    </w:lvl>
    <w:lvl w:ilvl="1" w:tplc="04090019" w:tentative="1">
      <w:start w:val="1"/>
      <w:numFmt w:val="lowerLetter"/>
      <w:lvlText w:val="%2."/>
      <w:lvlJc w:val="left"/>
      <w:pPr>
        <w:ind w:left="1991" w:hanging="360"/>
      </w:pPr>
    </w:lvl>
    <w:lvl w:ilvl="2" w:tplc="0409001B" w:tentative="1">
      <w:start w:val="1"/>
      <w:numFmt w:val="lowerRoman"/>
      <w:lvlText w:val="%3."/>
      <w:lvlJc w:val="right"/>
      <w:pPr>
        <w:ind w:left="2711" w:hanging="180"/>
      </w:pPr>
    </w:lvl>
    <w:lvl w:ilvl="3" w:tplc="0409000F" w:tentative="1">
      <w:start w:val="1"/>
      <w:numFmt w:val="decimal"/>
      <w:lvlText w:val="%4."/>
      <w:lvlJc w:val="left"/>
      <w:pPr>
        <w:ind w:left="3431" w:hanging="360"/>
      </w:pPr>
    </w:lvl>
    <w:lvl w:ilvl="4" w:tplc="04090019" w:tentative="1">
      <w:start w:val="1"/>
      <w:numFmt w:val="lowerLetter"/>
      <w:lvlText w:val="%5."/>
      <w:lvlJc w:val="left"/>
      <w:pPr>
        <w:ind w:left="4151" w:hanging="360"/>
      </w:pPr>
    </w:lvl>
    <w:lvl w:ilvl="5" w:tplc="0409001B" w:tentative="1">
      <w:start w:val="1"/>
      <w:numFmt w:val="lowerRoman"/>
      <w:lvlText w:val="%6."/>
      <w:lvlJc w:val="right"/>
      <w:pPr>
        <w:ind w:left="4871" w:hanging="180"/>
      </w:pPr>
    </w:lvl>
    <w:lvl w:ilvl="6" w:tplc="0409000F" w:tentative="1">
      <w:start w:val="1"/>
      <w:numFmt w:val="decimal"/>
      <w:lvlText w:val="%7."/>
      <w:lvlJc w:val="left"/>
      <w:pPr>
        <w:ind w:left="5591" w:hanging="360"/>
      </w:pPr>
    </w:lvl>
    <w:lvl w:ilvl="7" w:tplc="04090019" w:tentative="1">
      <w:start w:val="1"/>
      <w:numFmt w:val="lowerLetter"/>
      <w:lvlText w:val="%8."/>
      <w:lvlJc w:val="left"/>
      <w:pPr>
        <w:ind w:left="6311" w:hanging="360"/>
      </w:pPr>
    </w:lvl>
    <w:lvl w:ilvl="8" w:tplc="0409001B" w:tentative="1">
      <w:start w:val="1"/>
      <w:numFmt w:val="lowerRoman"/>
      <w:lvlText w:val="%9."/>
      <w:lvlJc w:val="right"/>
      <w:pPr>
        <w:ind w:left="7031" w:hanging="180"/>
      </w:pPr>
    </w:lvl>
  </w:abstractNum>
  <w:abstractNum w:abstractNumId="22" w15:restartNumberingAfterBreak="0">
    <w:nsid w:val="36B50492"/>
    <w:multiLevelType w:val="hybridMultilevel"/>
    <w:tmpl w:val="FB70B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D50D0B"/>
    <w:multiLevelType w:val="hybridMultilevel"/>
    <w:tmpl w:val="C05ABC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0C87804"/>
    <w:multiLevelType w:val="hybridMultilevel"/>
    <w:tmpl w:val="6442D666"/>
    <w:lvl w:ilvl="0" w:tplc="CBF4E7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FE062C"/>
    <w:multiLevelType w:val="hybridMultilevel"/>
    <w:tmpl w:val="719CE9D8"/>
    <w:lvl w:ilvl="0" w:tplc="860614CE">
      <w:start w:val="1"/>
      <w:numFmt w:val="bullet"/>
      <w:lvlText w:val="-"/>
      <w:lvlJc w:val="left"/>
      <w:pPr>
        <w:ind w:left="720" w:hanging="360"/>
      </w:pPr>
      <w:rPr>
        <w:rFonts w:ascii="Palatino Linotype" w:eastAsiaTheme="minorHAnsi" w:hAnsi="Palatino Linotype"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F87A4E"/>
    <w:multiLevelType w:val="hybridMultilevel"/>
    <w:tmpl w:val="87BC9A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6E501B9"/>
    <w:multiLevelType w:val="hybridMultilevel"/>
    <w:tmpl w:val="6EF2D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47472134"/>
    <w:multiLevelType w:val="hybridMultilevel"/>
    <w:tmpl w:val="F9CEF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E23A2B"/>
    <w:multiLevelType w:val="hybridMultilevel"/>
    <w:tmpl w:val="5BF05F4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B570283"/>
    <w:multiLevelType w:val="hybridMultilevel"/>
    <w:tmpl w:val="AE22E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87B26FC"/>
    <w:multiLevelType w:val="hybridMultilevel"/>
    <w:tmpl w:val="3E84ADBA"/>
    <w:lvl w:ilvl="0" w:tplc="D8245F7A">
      <w:start w:val="3"/>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2" w15:restartNumberingAfterBreak="0">
    <w:nsid w:val="5F9178B7"/>
    <w:multiLevelType w:val="hybridMultilevel"/>
    <w:tmpl w:val="B862063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49B51D3"/>
    <w:multiLevelType w:val="hybridMultilevel"/>
    <w:tmpl w:val="E3D2729A"/>
    <w:lvl w:ilvl="0" w:tplc="E1F4E6E0">
      <w:start w:val="22"/>
      <w:numFmt w:val="bullet"/>
      <w:lvlText w:val="-"/>
      <w:lvlJc w:val="left"/>
      <w:pPr>
        <w:ind w:left="720" w:hanging="360"/>
      </w:pPr>
      <w:rPr>
        <w:rFonts w:ascii="Palatino Linotype" w:eastAsiaTheme="minorHAnsi" w:hAnsi="Palatino Linotyp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631451A"/>
    <w:multiLevelType w:val="hybridMultilevel"/>
    <w:tmpl w:val="66B47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B4877B5"/>
    <w:multiLevelType w:val="hybridMultilevel"/>
    <w:tmpl w:val="7250F8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CA66FD1"/>
    <w:multiLevelType w:val="hybridMultilevel"/>
    <w:tmpl w:val="D1B211F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D7562F7"/>
    <w:multiLevelType w:val="hybridMultilevel"/>
    <w:tmpl w:val="DCB8F802"/>
    <w:lvl w:ilvl="0" w:tplc="B08C9594">
      <w:start w:val="1"/>
      <w:numFmt w:val="bullet"/>
      <w:lvlText w:val="-"/>
      <w:lvlJc w:val="left"/>
      <w:pPr>
        <w:ind w:left="1080" w:hanging="360"/>
      </w:pPr>
      <w:rPr>
        <w:rFonts w:ascii="Palatino Linotype" w:eastAsia="Times New Roman"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2602EB9"/>
    <w:multiLevelType w:val="hybridMultilevel"/>
    <w:tmpl w:val="0D70E33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3AD7614"/>
    <w:multiLevelType w:val="hybridMultilevel"/>
    <w:tmpl w:val="67780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4FA704A"/>
    <w:multiLevelType w:val="hybridMultilevel"/>
    <w:tmpl w:val="CABAB9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9635E6"/>
    <w:multiLevelType w:val="hybridMultilevel"/>
    <w:tmpl w:val="FEB4F506"/>
    <w:lvl w:ilvl="0" w:tplc="0409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2" w15:restartNumberingAfterBreak="0">
    <w:nsid w:val="7FD31A6C"/>
    <w:multiLevelType w:val="hybridMultilevel"/>
    <w:tmpl w:val="93C8012E"/>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3" w15:restartNumberingAfterBreak="0">
    <w:nsid w:val="7FEA79D3"/>
    <w:multiLevelType w:val="hybridMultilevel"/>
    <w:tmpl w:val="C05ABC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3"/>
  </w:num>
  <w:num w:numId="3">
    <w:abstractNumId w:val="16"/>
  </w:num>
  <w:num w:numId="4">
    <w:abstractNumId w:val="31"/>
  </w:num>
  <w:num w:numId="5">
    <w:abstractNumId w:val="35"/>
  </w:num>
  <w:num w:numId="6">
    <w:abstractNumId w:val="29"/>
  </w:num>
  <w:num w:numId="7">
    <w:abstractNumId w:val="30"/>
  </w:num>
  <w:num w:numId="8">
    <w:abstractNumId w:val="9"/>
  </w:num>
  <w:num w:numId="9">
    <w:abstractNumId w:val="17"/>
  </w:num>
  <w:num w:numId="10">
    <w:abstractNumId w:val="12"/>
  </w:num>
  <w:num w:numId="11">
    <w:abstractNumId w:val="38"/>
  </w:num>
  <w:num w:numId="12">
    <w:abstractNumId w:val="32"/>
  </w:num>
  <w:num w:numId="13">
    <w:abstractNumId w:val="4"/>
  </w:num>
  <w:num w:numId="14">
    <w:abstractNumId w:val="14"/>
  </w:num>
  <w:num w:numId="15">
    <w:abstractNumId w:val="36"/>
  </w:num>
  <w:num w:numId="16">
    <w:abstractNumId w:val="13"/>
  </w:num>
  <w:num w:numId="17">
    <w:abstractNumId w:val="0"/>
  </w:num>
  <w:num w:numId="18">
    <w:abstractNumId w:val="23"/>
  </w:num>
  <w:num w:numId="19">
    <w:abstractNumId w:val="42"/>
  </w:num>
  <w:num w:numId="20">
    <w:abstractNumId w:val="39"/>
  </w:num>
  <w:num w:numId="21">
    <w:abstractNumId w:val="26"/>
  </w:num>
  <w:num w:numId="22">
    <w:abstractNumId w:val="43"/>
  </w:num>
  <w:num w:numId="23">
    <w:abstractNumId w:val="22"/>
  </w:num>
  <w:num w:numId="24">
    <w:abstractNumId w:val="25"/>
  </w:num>
  <w:num w:numId="25">
    <w:abstractNumId w:val="11"/>
  </w:num>
  <w:num w:numId="26">
    <w:abstractNumId w:val="40"/>
  </w:num>
  <w:num w:numId="27">
    <w:abstractNumId w:val="10"/>
  </w:num>
  <w:num w:numId="28">
    <w:abstractNumId w:val="6"/>
  </w:num>
  <w:num w:numId="29">
    <w:abstractNumId w:val="1"/>
  </w:num>
  <w:num w:numId="30">
    <w:abstractNumId w:val="15"/>
  </w:num>
  <w:num w:numId="31">
    <w:abstractNumId w:val="41"/>
  </w:num>
  <w:num w:numId="32">
    <w:abstractNumId w:val="5"/>
  </w:num>
  <w:num w:numId="33">
    <w:abstractNumId w:val="33"/>
  </w:num>
  <w:num w:numId="34">
    <w:abstractNumId w:val="19"/>
  </w:num>
  <w:num w:numId="35">
    <w:abstractNumId w:val="18"/>
  </w:num>
  <w:num w:numId="36">
    <w:abstractNumId w:val="8"/>
  </w:num>
  <w:num w:numId="37">
    <w:abstractNumId w:val="27"/>
  </w:num>
  <w:num w:numId="38">
    <w:abstractNumId w:val="34"/>
  </w:num>
  <w:num w:numId="39">
    <w:abstractNumId w:val="20"/>
  </w:num>
  <w:num w:numId="40">
    <w:abstractNumId w:val="21"/>
  </w:num>
  <w:num w:numId="41">
    <w:abstractNumId w:val="24"/>
  </w:num>
  <w:num w:numId="42">
    <w:abstractNumId w:val="2"/>
  </w:num>
  <w:num w:numId="43">
    <w:abstractNumId w:val="37"/>
  </w:num>
  <w:num w:numId="44">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37E2"/>
    <w:rsid w:val="00004CD9"/>
    <w:rsid w:val="00010F2B"/>
    <w:rsid w:val="000128AE"/>
    <w:rsid w:val="0001317D"/>
    <w:rsid w:val="00020A70"/>
    <w:rsid w:val="00026E47"/>
    <w:rsid w:val="0002766F"/>
    <w:rsid w:val="00027B22"/>
    <w:rsid w:val="000306A7"/>
    <w:rsid w:val="000357DD"/>
    <w:rsid w:val="00035D8F"/>
    <w:rsid w:val="00045379"/>
    <w:rsid w:val="000461DF"/>
    <w:rsid w:val="00051B8D"/>
    <w:rsid w:val="00055224"/>
    <w:rsid w:val="0005543E"/>
    <w:rsid w:val="00061821"/>
    <w:rsid w:val="000623F9"/>
    <w:rsid w:val="00062482"/>
    <w:rsid w:val="00063A10"/>
    <w:rsid w:val="00063C65"/>
    <w:rsid w:val="000662F8"/>
    <w:rsid w:val="00067960"/>
    <w:rsid w:val="0007085E"/>
    <w:rsid w:val="00071142"/>
    <w:rsid w:val="00072BF4"/>
    <w:rsid w:val="00073E78"/>
    <w:rsid w:val="00085927"/>
    <w:rsid w:val="00091552"/>
    <w:rsid w:val="00091C3A"/>
    <w:rsid w:val="000A12D9"/>
    <w:rsid w:val="000A2D37"/>
    <w:rsid w:val="000A3486"/>
    <w:rsid w:val="000A70F8"/>
    <w:rsid w:val="000A79DA"/>
    <w:rsid w:val="000B2F09"/>
    <w:rsid w:val="000B4B51"/>
    <w:rsid w:val="000B7158"/>
    <w:rsid w:val="000C0572"/>
    <w:rsid w:val="000C5265"/>
    <w:rsid w:val="000C5B8B"/>
    <w:rsid w:val="000C6395"/>
    <w:rsid w:val="000D1B55"/>
    <w:rsid w:val="000D2785"/>
    <w:rsid w:val="000D3C75"/>
    <w:rsid w:val="000D46AF"/>
    <w:rsid w:val="000E0411"/>
    <w:rsid w:val="000E1C7C"/>
    <w:rsid w:val="000E2692"/>
    <w:rsid w:val="000E3F2E"/>
    <w:rsid w:val="000E6571"/>
    <w:rsid w:val="000E686B"/>
    <w:rsid w:val="000E6E8E"/>
    <w:rsid w:val="000E7FF7"/>
    <w:rsid w:val="000F62A0"/>
    <w:rsid w:val="000F6F19"/>
    <w:rsid w:val="00101FA7"/>
    <w:rsid w:val="00102D69"/>
    <w:rsid w:val="001033BA"/>
    <w:rsid w:val="0010344C"/>
    <w:rsid w:val="00111D2D"/>
    <w:rsid w:val="00111DCD"/>
    <w:rsid w:val="0011210C"/>
    <w:rsid w:val="00114CF9"/>
    <w:rsid w:val="00115137"/>
    <w:rsid w:val="001167AA"/>
    <w:rsid w:val="00117157"/>
    <w:rsid w:val="00124855"/>
    <w:rsid w:val="001254F5"/>
    <w:rsid w:val="0012550E"/>
    <w:rsid w:val="0013005D"/>
    <w:rsid w:val="0013407C"/>
    <w:rsid w:val="001364A2"/>
    <w:rsid w:val="00136FAD"/>
    <w:rsid w:val="00141330"/>
    <w:rsid w:val="00144269"/>
    <w:rsid w:val="00146F0A"/>
    <w:rsid w:val="00152C2B"/>
    <w:rsid w:val="001571EC"/>
    <w:rsid w:val="0016227F"/>
    <w:rsid w:val="00163786"/>
    <w:rsid w:val="00165645"/>
    <w:rsid w:val="00166F80"/>
    <w:rsid w:val="00172661"/>
    <w:rsid w:val="00174EE4"/>
    <w:rsid w:val="00175897"/>
    <w:rsid w:val="00177D2C"/>
    <w:rsid w:val="001804C3"/>
    <w:rsid w:val="00180B9F"/>
    <w:rsid w:val="00181CC5"/>
    <w:rsid w:val="0018567C"/>
    <w:rsid w:val="00191599"/>
    <w:rsid w:val="00193784"/>
    <w:rsid w:val="001942EE"/>
    <w:rsid w:val="001A02EC"/>
    <w:rsid w:val="001A196F"/>
    <w:rsid w:val="001A22D7"/>
    <w:rsid w:val="001A5522"/>
    <w:rsid w:val="001A577E"/>
    <w:rsid w:val="001A58DE"/>
    <w:rsid w:val="001A7C9B"/>
    <w:rsid w:val="001B05B9"/>
    <w:rsid w:val="001B1519"/>
    <w:rsid w:val="001B27C5"/>
    <w:rsid w:val="001B7B88"/>
    <w:rsid w:val="001C7319"/>
    <w:rsid w:val="001C7D87"/>
    <w:rsid w:val="001D3E87"/>
    <w:rsid w:val="001D44C2"/>
    <w:rsid w:val="001D58D7"/>
    <w:rsid w:val="001D5F16"/>
    <w:rsid w:val="001D6FAB"/>
    <w:rsid w:val="001F5ED9"/>
    <w:rsid w:val="001F6CAA"/>
    <w:rsid w:val="00200F35"/>
    <w:rsid w:val="00203635"/>
    <w:rsid w:val="00203D3A"/>
    <w:rsid w:val="00203FF3"/>
    <w:rsid w:val="002044B4"/>
    <w:rsid w:val="00206AC8"/>
    <w:rsid w:val="00207086"/>
    <w:rsid w:val="002116F4"/>
    <w:rsid w:val="0021501E"/>
    <w:rsid w:val="00217B20"/>
    <w:rsid w:val="002205C0"/>
    <w:rsid w:val="0023373D"/>
    <w:rsid w:val="0023423C"/>
    <w:rsid w:val="00234785"/>
    <w:rsid w:val="002369F6"/>
    <w:rsid w:val="00236F5B"/>
    <w:rsid w:val="00245912"/>
    <w:rsid w:val="0025121E"/>
    <w:rsid w:val="00254477"/>
    <w:rsid w:val="002563E2"/>
    <w:rsid w:val="002577FE"/>
    <w:rsid w:val="00273D0E"/>
    <w:rsid w:val="00286235"/>
    <w:rsid w:val="00290FD4"/>
    <w:rsid w:val="00297EF9"/>
    <w:rsid w:val="002A2034"/>
    <w:rsid w:val="002A24F4"/>
    <w:rsid w:val="002A31F8"/>
    <w:rsid w:val="002A38BF"/>
    <w:rsid w:val="002A4188"/>
    <w:rsid w:val="002A597E"/>
    <w:rsid w:val="002B037C"/>
    <w:rsid w:val="002B0FB9"/>
    <w:rsid w:val="002B1AC9"/>
    <w:rsid w:val="002B2B0E"/>
    <w:rsid w:val="002B4382"/>
    <w:rsid w:val="002B45FF"/>
    <w:rsid w:val="002B5DBD"/>
    <w:rsid w:val="002C498D"/>
    <w:rsid w:val="002C7101"/>
    <w:rsid w:val="002C72D2"/>
    <w:rsid w:val="002D2AAF"/>
    <w:rsid w:val="002D314A"/>
    <w:rsid w:val="002D38FA"/>
    <w:rsid w:val="002D4E32"/>
    <w:rsid w:val="002D79E2"/>
    <w:rsid w:val="002D7A5D"/>
    <w:rsid w:val="002E0A4A"/>
    <w:rsid w:val="002E0BC4"/>
    <w:rsid w:val="002E13CF"/>
    <w:rsid w:val="002E16CC"/>
    <w:rsid w:val="002E21B4"/>
    <w:rsid w:val="002E2D7B"/>
    <w:rsid w:val="002E5E6A"/>
    <w:rsid w:val="002F12F2"/>
    <w:rsid w:val="002F37BE"/>
    <w:rsid w:val="002F41CA"/>
    <w:rsid w:val="002F4C6A"/>
    <w:rsid w:val="002F70F6"/>
    <w:rsid w:val="003003EE"/>
    <w:rsid w:val="00300D0B"/>
    <w:rsid w:val="003043BE"/>
    <w:rsid w:val="00305D40"/>
    <w:rsid w:val="00306096"/>
    <w:rsid w:val="00307014"/>
    <w:rsid w:val="00313C2B"/>
    <w:rsid w:val="0031591A"/>
    <w:rsid w:val="0031645D"/>
    <w:rsid w:val="00320A67"/>
    <w:rsid w:val="00321C7E"/>
    <w:rsid w:val="00325087"/>
    <w:rsid w:val="003272FB"/>
    <w:rsid w:val="00331499"/>
    <w:rsid w:val="00335D14"/>
    <w:rsid w:val="00335D76"/>
    <w:rsid w:val="00343D1E"/>
    <w:rsid w:val="00350DD0"/>
    <w:rsid w:val="00354258"/>
    <w:rsid w:val="0035549D"/>
    <w:rsid w:val="0036000F"/>
    <w:rsid w:val="003613D7"/>
    <w:rsid w:val="00361B9C"/>
    <w:rsid w:val="003672FB"/>
    <w:rsid w:val="00371985"/>
    <w:rsid w:val="00372764"/>
    <w:rsid w:val="00376AC6"/>
    <w:rsid w:val="00376BA9"/>
    <w:rsid w:val="00376CEC"/>
    <w:rsid w:val="00380495"/>
    <w:rsid w:val="00380758"/>
    <w:rsid w:val="00381E2B"/>
    <w:rsid w:val="0038429B"/>
    <w:rsid w:val="00384335"/>
    <w:rsid w:val="00386125"/>
    <w:rsid w:val="00390BAC"/>
    <w:rsid w:val="00392BFB"/>
    <w:rsid w:val="00393B8E"/>
    <w:rsid w:val="00394A1E"/>
    <w:rsid w:val="00395520"/>
    <w:rsid w:val="003968C7"/>
    <w:rsid w:val="003A35FA"/>
    <w:rsid w:val="003A59CA"/>
    <w:rsid w:val="003A61F9"/>
    <w:rsid w:val="003B1E88"/>
    <w:rsid w:val="003B2086"/>
    <w:rsid w:val="003C25CA"/>
    <w:rsid w:val="003C7464"/>
    <w:rsid w:val="003D0B7E"/>
    <w:rsid w:val="003D4E0F"/>
    <w:rsid w:val="003E16E1"/>
    <w:rsid w:val="003E1E9F"/>
    <w:rsid w:val="003F1C5A"/>
    <w:rsid w:val="003F4F5D"/>
    <w:rsid w:val="004012CF"/>
    <w:rsid w:val="00401490"/>
    <w:rsid w:val="00402FF3"/>
    <w:rsid w:val="004059B0"/>
    <w:rsid w:val="00405FC5"/>
    <w:rsid w:val="004069EB"/>
    <w:rsid w:val="00407BC8"/>
    <w:rsid w:val="004176C6"/>
    <w:rsid w:val="00422ED2"/>
    <w:rsid w:val="00423213"/>
    <w:rsid w:val="0042327A"/>
    <w:rsid w:val="004233F2"/>
    <w:rsid w:val="0042416D"/>
    <w:rsid w:val="004261E4"/>
    <w:rsid w:val="00436337"/>
    <w:rsid w:val="00436802"/>
    <w:rsid w:val="00442E45"/>
    <w:rsid w:val="00443AD4"/>
    <w:rsid w:val="00445C0F"/>
    <w:rsid w:val="004462B6"/>
    <w:rsid w:val="00450231"/>
    <w:rsid w:val="00450CC3"/>
    <w:rsid w:val="00451448"/>
    <w:rsid w:val="004516EB"/>
    <w:rsid w:val="004529B6"/>
    <w:rsid w:val="00453DBD"/>
    <w:rsid w:val="00454CE6"/>
    <w:rsid w:val="00457305"/>
    <w:rsid w:val="00457955"/>
    <w:rsid w:val="00460A79"/>
    <w:rsid w:val="00461824"/>
    <w:rsid w:val="00462881"/>
    <w:rsid w:val="004636E2"/>
    <w:rsid w:val="0046596C"/>
    <w:rsid w:val="00465A32"/>
    <w:rsid w:val="00467337"/>
    <w:rsid w:val="00470D7D"/>
    <w:rsid w:val="004744A9"/>
    <w:rsid w:val="00475F48"/>
    <w:rsid w:val="00477CC2"/>
    <w:rsid w:val="00477D47"/>
    <w:rsid w:val="00480769"/>
    <w:rsid w:val="00481297"/>
    <w:rsid w:val="0048180A"/>
    <w:rsid w:val="00481C7A"/>
    <w:rsid w:val="00485C60"/>
    <w:rsid w:val="00486209"/>
    <w:rsid w:val="004906C8"/>
    <w:rsid w:val="00492BC7"/>
    <w:rsid w:val="00493C88"/>
    <w:rsid w:val="004967E2"/>
    <w:rsid w:val="00496D7B"/>
    <w:rsid w:val="004A290F"/>
    <w:rsid w:val="004A55D8"/>
    <w:rsid w:val="004A5FFD"/>
    <w:rsid w:val="004A7CE2"/>
    <w:rsid w:val="004B031A"/>
    <w:rsid w:val="004B234F"/>
    <w:rsid w:val="004B59BB"/>
    <w:rsid w:val="004B75A9"/>
    <w:rsid w:val="004C5218"/>
    <w:rsid w:val="004C7961"/>
    <w:rsid w:val="004D02D8"/>
    <w:rsid w:val="004D08EB"/>
    <w:rsid w:val="004D1B5B"/>
    <w:rsid w:val="004D4647"/>
    <w:rsid w:val="004E1077"/>
    <w:rsid w:val="004E2371"/>
    <w:rsid w:val="004E3FE2"/>
    <w:rsid w:val="004E6BE9"/>
    <w:rsid w:val="004E7FC9"/>
    <w:rsid w:val="004F3A20"/>
    <w:rsid w:val="005002C5"/>
    <w:rsid w:val="00502086"/>
    <w:rsid w:val="005020E9"/>
    <w:rsid w:val="00503655"/>
    <w:rsid w:val="00505191"/>
    <w:rsid w:val="00514207"/>
    <w:rsid w:val="005149BE"/>
    <w:rsid w:val="00515090"/>
    <w:rsid w:val="00521010"/>
    <w:rsid w:val="00521E57"/>
    <w:rsid w:val="00523ADA"/>
    <w:rsid w:val="0052727E"/>
    <w:rsid w:val="005305EA"/>
    <w:rsid w:val="0053652A"/>
    <w:rsid w:val="0053679B"/>
    <w:rsid w:val="005371E7"/>
    <w:rsid w:val="00540538"/>
    <w:rsid w:val="00541165"/>
    <w:rsid w:val="00542664"/>
    <w:rsid w:val="005445D3"/>
    <w:rsid w:val="005471A6"/>
    <w:rsid w:val="00547695"/>
    <w:rsid w:val="00547DD4"/>
    <w:rsid w:val="005515AC"/>
    <w:rsid w:val="005520FE"/>
    <w:rsid w:val="0055263C"/>
    <w:rsid w:val="0055472B"/>
    <w:rsid w:val="00555D9A"/>
    <w:rsid w:val="00556513"/>
    <w:rsid w:val="00557A61"/>
    <w:rsid w:val="00562653"/>
    <w:rsid w:val="00563BC3"/>
    <w:rsid w:val="005662E2"/>
    <w:rsid w:val="005724A9"/>
    <w:rsid w:val="00572A34"/>
    <w:rsid w:val="005733EB"/>
    <w:rsid w:val="00580802"/>
    <w:rsid w:val="00581A22"/>
    <w:rsid w:val="00593E91"/>
    <w:rsid w:val="0059421C"/>
    <w:rsid w:val="00596FDA"/>
    <w:rsid w:val="005A0262"/>
    <w:rsid w:val="005A0AC6"/>
    <w:rsid w:val="005A0B49"/>
    <w:rsid w:val="005A353A"/>
    <w:rsid w:val="005A6D57"/>
    <w:rsid w:val="005A71FD"/>
    <w:rsid w:val="005A7B45"/>
    <w:rsid w:val="005B506F"/>
    <w:rsid w:val="005B5B70"/>
    <w:rsid w:val="005B5F05"/>
    <w:rsid w:val="005C17BF"/>
    <w:rsid w:val="005C404A"/>
    <w:rsid w:val="005C5015"/>
    <w:rsid w:val="005C5210"/>
    <w:rsid w:val="005C6982"/>
    <w:rsid w:val="005C6B74"/>
    <w:rsid w:val="005C7AEA"/>
    <w:rsid w:val="005D1FF3"/>
    <w:rsid w:val="005D2B04"/>
    <w:rsid w:val="005D2B59"/>
    <w:rsid w:val="005D362F"/>
    <w:rsid w:val="005D370F"/>
    <w:rsid w:val="005D4515"/>
    <w:rsid w:val="005D58F2"/>
    <w:rsid w:val="005D66D9"/>
    <w:rsid w:val="005D698D"/>
    <w:rsid w:val="005E4D7C"/>
    <w:rsid w:val="005F048E"/>
    <w:rsid w:val="005F3BB2"/>
    <w:rsid w:val="005F4499"/>
    <w:rsid w:val="005F57F0"/>
    <w:rsid w:val="005F78E9"/>
    <w:rsid w:val="00600339"/>
    <w:rsid w:val="006028C9"/>
    <w:rsid w:val="00605178"/>
    <w:rsid w:val="00605EB1"/>
    <w:rsid w:val="006061BC"/>
    <w:rsid w:val="0061042F"/>
    <w:rsid w:val="006168E4"/>
    <w:rsid w:val="00620999"/>
    <w:rsid w:val="0062237B"/>
    <w:rsid w:val="00625200"/>
    <w:rsid w:val="00625760"/>
    <w:rsid w:val="00627CD7"/>
    <w:rsid w:val="0063003B"/>
    <w:rsid w:val="00637512"/>
    <w:rsid w:val="0064065B"/>
    <w:rsid w:val="00640EE4"/>
    <w:rsid w:val="006423C6"/>
    <w:rsid w:val="00642453"/>
    <w:rsid w:val="00642ACF"/>
    <w:rsid w:val="006466F5"/>
    <w:rsid w:val="00651E02"/>
    <w:rsid w:val="00652603"/>
    <w:rsid w:val="00661753"/>
    <w:rsid w:val="00664B44"/>
    <w:rsid w:val="006654F6"/>
    <w:rsid w:val="00666E57"/>
    <w:rsid w:val="00672388"/>
    <w:rsid w:val="00676CAA"/>
    <w:rsid w:val="006807D4"/>
    <w:rsid w:val="006848B7"/>
    <w:rsid w:val="006868A7"/>
    <w:rsid w:val="00691DD2"/>
    <w:rsid w:val="00693C8B"/>
    <w:rsid w:val="006944B4"/>
    <w:rsid w:val="00695D48"/>
    <w:rsid w:val="006A1E31"/>
    <w:rsid w:val="006A3810"/>
    <w:rsid w:val="006A68B8"/>
    <w:rsid w:val="006B1953"/>
    <w:rsid w:val="006B1BF1"/>
    <w:rsid w:val="006B20F0"/>
    <w:rsid w:val="006B23A0"/>
    <w:rsid w:val="006B26E3"/>
    <w:rsid w:val="006B3085"/>
    <w:rsid w:val="006B36EE"/>
    <w:rsid w:val="006B407F"/>
    <w:rsid w:val="006B7444"/>
    <w:rsid w:val="006C28CA"/>
    <w:rsid w:val="006C350D"/>
    <w:rsid w:val="006C3CF7"/>
    <w:rsid w:val="006D23FC"/>
    <w:rsid w:val="006E063C"/>
    <w:rsid w:val="006F19E6"/>
    <w:rsid w:val="006F1B7A"/>
    <w:rsid w:val="006F4044"/>
    <w:rsid w:val="006F6886"/>
    <w:rsid w:val="00701033"/>
    <w:rsid w:val="00703F15"/>
    <w:rsid w:val="007101FE"/>
    <w:rsid w:val="00712FDE"/>
    <w:rsid w:val="00721506"/>
    <w:rsid w:val="007216DB"/>
    <w:rsid w:val="007243C8"/>
    <w:rsid w:val="007246D3"/>
    <w:rsid w:val="00725681"/>
    <w:rsid w:val="00725F5A"/>
    <w:rsid w:val="00736CC2"/>
    <w:rsid w:val="007404D5"/>
    <w:rsid w:val="00742AAA"/>
    <w:rsid w:val="00744EEF"/>
    <w:rsid w:val="00745D76"/>
    <w:rsid w:val="00754CAE"/>
    <w:rsid w:val="00755D9B"/>
    <w:rsid w:val="00757271"/>
    <w:rsid w:val="00763EE7"/>
    <w:rsid w:val="0076623B"/>
    <w:rsid w:val="00766813"/>
    <w:rsid w:val="00767E4B"/>
    <w:rsid w:val="007718AD"/>
    <w:rsid w:val="00772D5B"/>
    <w:rsid w:val="00784271"/>
    <w:rsid w:val="007851D5"/>
    <w:rsid w:val="00785A81"/>
    <w:rsid w:val="00787168"/>
    <w:rsid w:val="00790558"/>
    <w:rsid w:val="007908CE"/>
    <w:rsid w:val="00791929"/>
    <w:rsid w:val="0079486A"/>
    <w:rsid w:val="00794F39"/>
    <w:rsid w:val="00794F80"/>
    <w:rsid w:val="007A1C9E"/>
    <w:rsid w:val="007A4CA1"/>
    <w:rsid w:val="007A5C48"/>
    <w:rsid w:val="007B0398"/>
    <w:rsid w:val="007B2C77"/>
    <w:rsid w:val="007B43E7"/>
    <w:rsid w:val="007C3C4B"/>
    <w:rsid w:val="007D1A27"/>
    <w:rsid w:val="007D1B24"/>
    <w:rsid w:val="007D1F15"/>
    <w:rsid w:val="007D25B1"/>
    <w:rsid w:val="007D2878"/>
    <w:rsid w:val="007D4451"/>
    <w:rsid w:val="007D68CD"/>
    <w:rsid w:val="007D6EB8"/>
    <w:rsid w:val="007D7BC6"/>
    <w:rsid w:val="007E3CEB"/>
    <w:rsid w:val="007E69B4"/>
    <w:rsid w:val="007E72E5"/>
    <w:rsid w:val="007E7B07"/>
    <w:rsid w:val="007E7BAB"/>
    <w:rsid w:val="007E7DCE"/>
    <w:rsid w:val="007E7FA9"/>
    <w:rsid w:val="007F14A6"/>
    <w:rsid w:val="007F20AC"/>
    <w:rsid w:val="007F49C6"/>
    <w:rsid w:val="008013BA"/>
    <w:rsid w:val="00802C56"/>
    <w:rsid w:val="00807E35"/>
    <w:rsid w:val="00811205"/>
    <w:rsid w:val="00812C48"/>
    <w:rsid w:val="008146F9"/>
    <w:rsid w:val="0082054C"/>
    <w:rsid w:val="008212C7"/>
    <w:rsid w:val="00824DCD"/>
    <w:rsid w:val="00825B49"/>
    <w:rsid w:val="00826F04"/>
    <w:rsid w:val="00833433"/>
    <w:rsid w:val="00833E8A"/>
    <w:rsid w:val="0084234E"/>
    <w:rsid w:val="008439F7"/>
    <w:rsid w:val="00844009"/>
    <w:rsid w:val="00844569"/>
    <w:rsid w:val="00844AAF"/>
    <w:rsid w:val="00847D23"/>
    <w:rsid w:val="008556FF"/>
    <w:rsid w:val="00857106"/>
    <w:rsid w:val="00857765"/>
    <w:rsid w:val="00863327"/>
    <w:rsid w:val="00867F7E"/>
    <w:rsid w:val="00870189"/>
    <w:rsid w:val="00870F44"/>
    <w:rsid w:val="00873034"/>
    <w:rsid w:val="0087456A"/>
    <w:rsid w:val="00881C5D"/>
    <w:rsid w:val="00884054"/>
    <w:rsid w:val="00890C62"/>
    <w:rsid w:val="008947F2"/>
    <w:rsid w:val="00894C6D"/>
    <w:rsid w:val="00895089"/>
    <w:rsid w:val="0089512B"/>
    <w:rsid w:val="008951ED"/>
    <w:rsid w:val="0089761E"/>
    <w:rsid w:val="008A28BC"/>
    <w:rsid w:val="008A2C0F"/>
    <w:rsid w:val="008A3A59"/>
    <w:rsid w:val="008A5928"/>
    <w:rsid w:val="008A75BE"/>
    <w:rsid w:val="008B060F"/>
    <w:rsid w:val="008B1D2E"/>
    <w:rsid w:val="008B5C49"/>
    <w:rsid w:val="008B779D"/>
    <w:rsid w:val="008C07AB"/>
    <w:rsid w:val="008C08BE"/>
    <w:rsid w:val="008C0B94"/>
    <w:rsid w:val="008C229F"/>
    <w:rsid w:val="008C2A5D"/>
    <w:rsid w:val="008C32A8"/>
    <w:rsid w:val="008C3445"/>
    <w:rsid w:val="008C4E94"/>
    <w:rsid w:val="008C55A3"/>
    <w:rsid w:val="008E11C6"/>
    <w:rsid w:val="008E3E9A"/>
    <w:rsid w:val="008E587B"/>
    <w:rsid w:val="008E6375"/>
    <w:rsid w:val="008F09D7"/>
    <w:rsid w:val="008F17A1"/>
    <w:rsid w:val="008F18BF"/>
    <w:rsid w:val="008F24F3"/>
    <w:rsid w:val="008F4C65"/>
    <w:rsid w:val="008F7579"/>
    <w:rsid w:val="00903DD2"/>
    <w:rsid w:val="00905422"/>
    <w:rsid w:val="00906BD5"/>
    <w:rsid w:val="009104D1"/>
    <w:rsid w:val="00913133"/>
    <w:rsid w:val="00913ED4"/>
    <w:rsid w:val="009217C8"/>
    <w:rsid w:val="00921DB9"/>
    <w:rsid w:val="0092403D"/>
    <w:rsid w:val="00927C3D"/>
    <w:rsid w:val="009313A9"/>
    <w:rsid w:val="00932E3C"/>
    <w:rsid w:val="009402DB"/>
    <w:rsid w:val="00942E41"/>
    <w:rsid w:val="009440D8"/>
    <w:rsid w:val="009449B8"/>
    <w:rsid w:val="00944DC9"/>
    <w:rsid w:val="0094603F"/>
    <w:rsid w:val="00951494"/>
    <w:rsid w:val="00951D70"/>
    <w:rsid w:val="009611E0"/>
    <w:rsid w:val="00962383"/>
    <w:rsid w:val="00963120"/>
    <w:rsid w:val="00964753"/>
    <w:rsid w:val="00964F9E"/>
    <w:rsid w:val="00965FEE"/>
    <w:rsid w:val="0096643B"/>
    <w:rsid w:val="009706B5"/>
    <w:rsid w:val="00972BDF"/>
    <w:rsid w:val="00973F49"/>
    <w:rsid w:val="0098182D"/>
    <w:rsid w:val="00983E98"/>
    <w:rsid w:val="009855E2"/>
    <w:rsid w:val="00987C03"/>
    <w:rsid w:val="0099557F"/>
    <w:rsid w:val="009A686F"/>
    <w:rsid w:val="009B33A8"/>
    <w:rsid w:val="009B3487"/>
    <w:rsid w:val="009B3768"/>
    <w:rsid w:val="009B3B9E"/>
    <w:rsid w:val="009B5680"/>
    <w:rsid w:val="009B7666"/>
    <w:rsid w:val="009B7C61"/>
    <w:rsid w:val="009C3793"/>
    <w:rsid w:val="009C48EF"/>
    <w:rsid w:val="009C492F"/>
    <w:rsid w:val="009D341C"/>
    <w:rsid w:val="009D4B61"/>
    <w:rsid w:val="009E1411"/>
    <w:rsid w:val="009E19FC"/>
    <w:rsid w:val="009E52F2"/>
    <w:rsid w:val="009F3C1F"/>
    <w:rsid w:val="009F614E"/>
    <w:rsid w:val="009F762B"/>
    <w:rsid w:val="00A02047"/>
    <w:rsid w:val="00A02E9D"/>
    <w:rsid w:val="00A036BE"/>
    <w:rsid w:val="00A0575E"/>
    <w:rsid w:val="00A07F07"/>
    <w:rsid w:val="00A108AE"/>
    <w:rsid w:val="00A12205"/>
    <w:rsid w:val="00A12E63"/>
    <w:rsid w:val="00A12F8D"/>
    <w:rsid w:val="00A139AF"/>
    <w:rsid w:val="00A3050E"/>
    <w:rsid w:val="00A3248C"/>
    <w:rsid w:val="00A34E02"/>
    <w:rsid w:val="00A358E6"/>
    <w:rsid w:val="00A35E6D"/>
    <w:rsid w:val="00A37C0F"/>
    <w:rsid w:val="00A44BB7"/>
    <w:rsid w:val="00A453DC"/>
    <w:rsid w:val="00A47E33"/>
    <w:rsid w:val="00A50182"/>
    <w:rsid w:val="00A55091"/>
    <w:rsid w:val="00A55818"/>
    <w:rsid w:val="00A625E2"/>
    <w:rsid w:val="00A63DC7"/>
    <w:rsid w:val="00A70289"/>
    <w:rsid w:val="00A72465"/>
    <w:rsid w:val="00A72FC4"/>
    <w:rsid w:val="00A7675E"/>
    <w:rsid w:val="00A76C31"/>
    <w:rsid w:val="00A80C92"/>
    <w:rsid w:val="00A80E5C"/>
    <w:rsid w:val="00A82461"/>
    <w:rsid w:val="00A851D8"/>
    <w:rsid w:val="00A870C4"/>
    <w:rsid w:val="00A87326"/>
    <w:rsid w:val="00A953BA"/>
    <w:rsid w:val="00A9556B"/>
    <w:rsid w:val="00A9643F"/>
    <w:rsid w:val="00AA0847"/>
    <w:rsid w:val="00AA0848"/>
    <w:rsid w:val="00AA0AAF"/>
    <w:rsid w:val="00AA58A2"/>
    <w:rsid w:val="00AA5D62"/>
    <w:rsid w:val="00AB2CB6"/>
    <w:rsid w:val="00AB3710"/>
    <w:rsid w:val="00AB38F6"/>
    <w:rsid w:val="00AB4B0F"/>
    <w:rsid w:val="00AB6C3B"/>
    <w:rsid w:val="00AC0806"/>
    <w:rsid w:val="00AC1F0C"/>
    <w:rsid w:val="00AC226E"/>
    <w:rsid w:val="00AC7906"/>
    <w:rsid w:val="00AD134F"/>
    <w:rsid w:val="00AD3428"/>
    <w:rsid w:val="00AD3AA2"/>
    <w:rsid w:val="00AE008F"/>
    <w:rsid w:val="00AE2660"/>
    <w:rsid w:val="00AE4E36"/>
    <w:rsid w:val="00AE50CD"/>
    <w:rsid w:val="00AE5651"/>
    <w:rsid w:val="00AE61BC"/>
    <w:rsid w:val="00AF0161"/>
    <w:rsid w:val="00AF2A1F"/>
    <w:rsid w:val="00AF2D9B"/>
    <w:rsid w:val="00AF6936"/>
    <w:rsid w:val="00AF71F4"/>
    <w:rsid w:val="00B009F4"/>
    <w:rsid w:val="00B06BAC"/>
    <w:rsid w:val="00B0749B"/>
    <w:rsid w:val="00B10A1E"/>
    <w:rsid w:val="00B11B64"/>
    <w:rsid w:val="00B11E08"/>
    <w:rsid w:val="00B149FA"/>
    <w:rsid w:val="00B14DD4"/>
    <w:rsid w:val="00B15905"/>
    <w:rsid w:val="00B20A68"/>
    <w:rsid w:val="00B227A0"/>
    <w:rsid w:val="00B2330D"/>
    <w:rsid w:val="00B26445"/>
    <w:rsid w:val="00B278CF"/>
    <w:rsid w:val="00B32CD3"/>
    <w:rsid w:val="00B333E1"/>
    <w:rsid w:val="00B35A93"/>
    <w:rsid w:val="00B3672D"/>
    <w:rsid w:val="00B409FD"/>
    <w:rsid w:val="00B431CC"/>
    <w:rsid w:val="00B4745C"/>
    <w:rsid w:val="00B52D3E"/>
    <w:rsid w:val="00B57980"/>
    <w:rsid w:val="00B60048"/>
    <w:rsid w:val="00B601D4"/>
    <w:rsid w:val="00B62165"/>
    <w:rsid w:val="00B63BC9"/>
    <w:rsid w:val="00B653BB"/>
    <w:rsid w:val="00B655BC"/>
    <w:rsid w:val="00B65862"/>
    <w:rsid w:val="00B66E86"/>
    <w:rsid w:val="00B67A20"/>
    <w:rsid w:val="00B803F2"/>
    <w:rsid w:val="00B83FC7"/>
    <w:rsid w:val="00B87D50"/>
    <w:rsid w:val="00B87E3E"/>
    <w:rsid w:val="00B90DF8"/>
    <w:rsid w:val="00B9223B"/>
    <w:rsid w:val="00B94D83"/>
    <w:rsid w:val="00BA35FA"/>
    <w:rsid w:val="00BA4D1F"/>
    <w:rsid w:val="00BA6A47"/>
    <w:rsid w:val="00BA7AD1"/>
    <w:rsid w:val="00BB2250"/>
    <w:rsid w:val="00BB2819"/>
    <w:rsid w:val="00BB4D6F"/>
    <w:rsid w:val="00BB7FA2"/>
    <w:rsid w:val="00BC0FDD"/>
    <w:rsid w:val="00BC22E0"/>
    <w:rsid w:val="00BD004A"/>
    <w:rsid w:val="00BD352C"/>
    <w:rsid w:val="00BE28ED"/>
    <w:rsid w:val="00BE2BE7"/>
    <w:rsid w:val="00BE3111"/>
    <w:rsid w:val="00BE3A3C"/>
    <w:rsid w:val="00BE5D85"/>
    <w:rsid w:val="00BF5D0B"/>
    <w:rsid w:val="00C008B2"/>
    <w:rsid w:val="00C00A8C"/>
    <w:rsid w:val="00C018A3"/>
    <w:rsid w:val="00C11C39"/>
    <w:rsid w:val="00C23439"/>
    <w:rsid w:val="00C25084"/>
    <w:rsid w:val="00C3056F"/>
    <w:rsid w:val="00C30BBE"/>
    <w:rsid w:val="00C30E45"/>
    <w:rsid w:val="00C357BE"/>
    <w:rsid w:val="00C35DCC"/>
    <w:rsid w:val="00C427C0"/>
    <w:rsid w:val="00C513B2"/>
    <w:rsid w:val="00C51F07"/>
    <w:rsid w:val="00C56C44"/>
    <w:rsid w:val="00C6332C"/>
    <w:rsid w:val="00C63C50"/>
    <w:rsid w:val="00C65017"/>
    <w:rsid w:val="00C65FDB"/>
    <w:rsid w:val="00C71CD1"/>
    <w:rsid w:val="00C73143"/>
    <w:rsid w:val="00C772EE"/>
    <w:rsid w:val="00C77685"/>
    <w:rsid w:val="00C77815"/>
    <w:rsid w:val="00C814A1"/>
    <w:rsid w:val="00C85378"/>
    <w:rsid w:val="00C9297C"/>
    <w:rsid w:val="00C9480A"/>
    <w:rsid w:val="00CA3D18"/>
    <w:rsid w:val="00CA6FDA"/>
    <w:rsid w:val="00CB21EB"/>
    <w:rsid w:val="00CB2771"/>
    <w:rsid w:val="00CB3B6F"/>
    <w:rsid w:val="00CC0C5F"/>
    <w:rsid w:val="00CC2F3D"/>
    <w:rsid w:val="00CC5FF3"/>
    <w:rsid w:val="00CD0D74"/>
    <w:rsid w:val="00CD365B"/>
    <w:rsid w:val="00CD4BFA"/>
    <w:rsid w:val="00CE2ADF"/>
    <w:rsid w:val="00CE5C62"/>
    <w:rsid w:val="00CE7DCA"/>
    <w:rsid w:val="00CF0541"/>
    <w:rsid w:val="00CF181D"/>
    <w:rsid w:val="00CF1D7D"/>
    <w:rsid w:val="00CF45D3"/>
    <w:rsid w:val="00CF4A54"/>
    <w:rsid w:val="00CF51F9"/>
    <w:rsid w:val="00CF6B6C"/>
    <w:rsid w:val="00CF7EA2"/>
    <w:rsid w:val="00D042BB"/>
    <w:rsid w:val="00D06CA0"/>
    <w:rsid w:val="00D07000"/>
    <w:rsid w:val="00D10041"/>
    <w:rsid w:val="00D115BB"/>
    <w:rsid w:val="00D11797"/>
    <w:rsid w:val="00D11CEB"/>
    <w:rsid w:val="00D12C68"/>
    <w:rsid w:val="00D134FB"/>
    <w:rsid w:val="00D1498A"/>
    <w:rsid w:val="00D17789"/>
    <w:rsid w:val="00D21565"/>
    <w:rsid w:val="00D22F7D"/>
    <w:rsid w:val="00D2737E"/>
    <w:rsid w:val="00D274A9"/>
    <w:rsid w:val="00D31B35"/>
    <w:rsid w:val="00D32644"/>
    <w:rsid w:val="00D32D91"/>
    <w:rsid w:val="00D33619"/>
    <w:rsid w:val="00D336C5"/>
    <w:rsid w:val="00D33AC2"/>
    <w:rsid w:val="00D35FAE"/>
    <w:rsid w:val="00D36291"/>
    <w:rsid w:val="00D36987"/>
    <w:rsid w:val="00D449AE"/>
    <w:rsid w:val="00D45EF4"/>
    <w:rsid w:val="00D477C3"/>
    <w:rsid w:val="00D47EF6"/>
    <w:rsid w:val="00D50F42"/>
    <w:rsid w:val="00D52AC7"/>
    <w:rsid w:val="00D54CA9"/>
    <w:rsid w:val="00D54D64"/>
    <w:rsid w:val="00D61E50"/>
    <w:rsid w:val="00D6340F"/>
    <w:rsid w:val="00D642BA"/>
    <w:rsid w:val="00D654EC"/>
    <w:rsid w:val="00D71D21"/>
    <w:rsid w:val="00D72D16"/>
    <w:rsid w:val="00D800B7"/>
    <w:rsid w:val="00D8195B"/>
    <w:rsid w:val="00D821F8"/>
    <w:rsid w:val="00D85695"/>
    <w:rsid w:val="00D8619F"/>
    <w:rsid w:val="00D86764"/>
    <w:rsid w:val="00D951DC"/>
    <w:rsid w:val="00DA41D7"/>
    <w:rsid w:val="00DA5AA0"/>
    <w:rsid w:val="00DA6830"/>
    <w:rsid w:val="00DA766B"/>
    <w:rsid w:val="00DB00FD"/>
    <w:rsid w:val="00DB2BB2"/>
    <w:rsid w:val="00DB4557"/>
    <w:rsid w:val="00DB5C0A"/>
    <w:rsid w:val="00DC4716"/>
    <w:rsid w:val="00DC4C3E"/>
    <w:rsid w:val="00DD13E2"/>
    <w:rsid w:val="00DD2A69"/>
    <w:rsid w:val="00DD2B76"/>
    <w:rsid w:val="00DE1D5A"/>
    <w:rsid w:val="00DE5679"/>
    <w:rsid w:val="00DF003C"/>
    <w:rsid w:val="00DF4501"/>
    <w:rsid w:val="00DF5BB3"/>
    <w:rsid w:val="00DF78AE"/>
    <w:rsid w:val="00E00957"/>
    <w:rsid w:val="00E00E78"/>
    <w:rsid w:val="00E010F0"/>
    <w:rsid w:val="00E076C1"/>
    <w:rsid w:val="00E11E2E"/>
    <w:rsid w:val="00E11EF7"/>
    <w:rsid w:val="00E13C83"/>
    <w:rsid w:val="00E15555"/>
    <w:rsid w:val="00E15B7D"/>
    <w:rsid w:val="00E22A8F"/>
    <w:rsid w:val="00E24053"/>
    <w:rsid w:val="00E2408E"/>
    <w:rsid w:val="00E268DB"/>
    <w:rsid w:val="00E327A8"/>
    <w:rsid w:val="00E3326E"/>
    <w:rsid w:val="00E33E1E"/>
    <w:rsid w:val="00E371EC"/>
    <w:rsid w:val="00E40803"/>
    <w:rsid w:val="00E43116"/>
    <w:rsid w:val="00E45181"/>
    <w:rsid w:val="00E531DD"/>
    <w:rsid w:val="00E571F8"/>
    <w:rsid w:val="00E606CB"/>
    <w:rsid w:val="00E63CC4"/>
    <w:rsid w:val="00E65A0B"/>
    <w:rsid w:val="00E66C30"/>
    <w:rsid w:val="00E70AEE"/>
    <w:rsid w:val="00E7107E"/>
    <w:rsid w:val="00E72AE3"/>
    <w:rsid w:val="00E73B51"/>
    <w:rsid w:val="00E75906"/>
    <w:rsid w:val="00E77BD8"/>
    <w:rsid w:val="00E8151C"/>
    <w:rsid w:val="00E81E9C"/>
    <w:rsid w:val="00E85CD2"/>
    <w:rsid w:val="00E9108A"/>
    <w:rsid w:val="00E936FF"/>
    <w:rsid w:val="00E93AD5"/>
    <w:rsid w:val="00E97BEA"/>
    <w:rsid w:val="00EA1F89"/>
    <w:rsid w:val="00EA2CCF"/>
    <w:rsid w:val="00EA4A9D"/>
    <w:rsid w:val="00EA4E39"/>
    <w:rsid w:val="00EB0286"/>
    <w:rsid w:val="00EB117B"/>
    <w:rsid w:val="00EB2BEB"/>
    <w:rsid w:val="00EB40D6"/>
    <w:rsid w:val="00EB5B24"/>
    <w:rsid w:val="00EB5F75"/>
    <w:rsid w:val="00EB79CD"/>
    <w:rsid w:val="00EC26CF"/>
    <w:rsid w:val="00EC2B84"/>
    <w:rsid w:val="00EC3FC6"/>
    <w:rsid w:val="00EC572F"/>
    <w:rsid w:val="00ED08DA"/>
    <w:rsid w:val="00ED176C"/>
    <w:rsid w:val="00ED5F40"/>
    <w:rsid w:val="00EE0F2E"/>
    <w:rsid w:val="00EE2A41"/>
    <w:rsid w:val="00EE5787"/>
    <w:rsid w:val="00EE6EC2"/>
    <w:rsid w:val="00EF09FB"/>
    <w:rsid w:val="00EF102E"/>
    <w:rsid w:val="00F02923"/>
    <w:rsid w:val="00F0351B"/>
    <w:rsid w:val="00F052D9"/>
    <w:rsid w:val="00F05716"/>
    <w:rsid w:val="00F06196"/>
    <w:rsid w:val="00F06472"/>
    <w:rsid w:val="00F07607"/>
    <w:rsid w:val="00F125CE"/>
    <w:rsid w:val="00F12AE7"/>
    <w:rsid w:val="00F2087F"/>
    <w:rsid w:val="00F20EEC"/>
    <w:rsid w:val="00F21A13"/>
    <w:rsid w:val="00F21A25"/>
    <w:rsid w:val="00F22566"/>
    <w:rsid w:val="00F226DB"/>
    <w:rsid w:val="00F22963"/>
    <w:rsid w:val="00F24599"/>
    <w:rsid w:val="00F26054"/>
    <w:rsid w:val="00F263AD"/>
    <w:rsid w:val="00F30F82"/>
    <w:rsid w:val="00F340C4"/>
    <w:rsid w:val="00F367F2"/>
    <w:rsid w:val="00F370A2"/>
    <w:rsid w:val="00F4035D"/>
    <w:rsid w:val="00F403EA"/>
    <w:rsid w:val="00F40F76"/>
    <w:rsid w:val="00F42753"/>
    <w:rsid w:val="00F44A7B"/>
    <w:rsid w:val="00F44FFA"/>
    <w:rsid w:val="00F45B6F"/>
    <w:rsid w:val="00F510DB"/>
    <w:rsid w:val="00F54361"/>
    <w:rsid w:val="00F543C5"/>
    <w:rsid w:val="00F573AA"/>
    <w:rsid w:val="00F60E66"/>
    <w:rsid w:val="00F62329"/>
    <w:rsid w:val="00F71C60"/>
    <w:rsid w:val="00F727B0"/>
    <w:rsid w:val="00F7409F"/>
    <w:rsid w:val="00F74783"/>
    <w:rsid w:val="00F8159D"/>
    <w:rsid w:val="00F82477"/>
    <w:rsid w:val="00F825BB"/>
    <w:rsid w:val="00F8441F"/>
    <w:rsid w:val="00F85E87"/>
    <w:rsid w:val="00F86877"/>
    <w:rsid w:val="00F90A69"/>
    <w:rsid w:val="00F91981"/>
    <w:rsid w:val="00F91AEE"/>
    <w:rsid w:val="00F97986"/>
    <w:rsid w:val="00FA047C"/>
    <w:rsid w:val="00FA0F05"/>
    <w:rsid w:val="00FA2545"/>
    <w:rsid w:val="00FA5F10"/>
    <w:rsid w:val="00FB231E"/>
    <w:rsid w:val="00FB3A81"/>
    <w:rsid w:val="00FB4AAD"/>
    <w:rsid w:val="00FB4E3D"/>
    <w:rsid w:val="00FB5F2A"/>
    <w:rsid w:val="00FC0822"/>
    <w:rsid w:val="00FC14F9"/>
    <w:rsid w:val="00FC279C"/>
    <w:rsid w:val="00FC45DE"/>
    <w:rsid w:val="00FC4F9B"/>
    <w:rsid w:val="00FC59F0"/>
    <w:rsid w:val="00FC6247"/>
    <w:rsid w:val="00FD4599"/>
    <w:rsid w:val="00FD4784"/>
    <w:rsid w:val="00FD65FE"/>
    <w:rsid w:val="00FD74EB"/>
    <w:rsid w:val="00FE0BD9"/>
    <w:rsid w:val="00FE19E3"/>
    <w:rsid w:val="00FE54C6"/>
    <w:rsid w:val="00FE5937"/>
    <w:rsid w:val="00FF4AE5"/>
    <w:rsid w:val="00FF5E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F16E5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D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B87E3E"/>
  </w:style>
  <w:style w:type="character" w:styleId="Refdecomentario">
    <w:name w:val="annotation reference"/>
    <w:basedOn w:val="Fuentedeprrafopredeter"/>
    <w:uiPriority w:val="99"/>
    <w:semiHidden/>
    <w:unhideWhenUsed/>
    <w:rsid w:val="000128AE"/>
    <w:rPr>
      <w:sz w:val="16"/>
      <w:szCs w:val="16"/>
    </w:rPr>
  </w:style>
  <w:style w:type="paragraph" w:styleId="Textocomentario">
    <w:name w:val="annotation text"/>
    <w:basedOn w:val="Normal"/>
    <w:link w:val="TextocomentarioCar"/>
    <w:uiPriority w:val="99"/>
    <w:semiHidden/>
    <w:unhideWhenUsed/>
    <w:rsid w:val="000128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128AE"/>
    <w:rPr>
      <w:sz w:val="20"/>
      <w:szCs w:val="20"/>
    </w:rPr>
  </w:style>
  <w:style w:type="paragraph" w:styleId="Asuntodelcomentario">
    <w:name w:val="annotation subject"/>
    <w:basedOn w:val="Textocomentario"/>
    <w:next w:val="Textocomentario"/>
    <w:link w:val="AsuntodelcomentarioCar"/>
    <w:uiPriority w:val="99"/>
    <w:semiHidden/>
    <w:unhideWhenUsed/>
    <w:rsid w:val="000128AE"/>
    <w:rPr>
      <w:b/>
      <w:bCs/>
    </w:rPr>
  </w:style>
  <w:style w:type="character" w:customStyle="1" w:styleId="AsuntodelcomentarioCar">
    <w:name w:val="Asunto del comentario Car"/>
    <w:basedOn w:val="TextocomentarioCar"/>
    <w:link w:val="Asuntodelcomentario"/>
    <w:uiPriority w:val="99"/>
    <w:semiHidden/>
    <w:rsid w:val="000128AE"/>
    <w:rPr>
      <w:b/>
      <w:bCs/>
      <w:sz w:val="20"/>
      <w:szCs w:val="20"/>
    </w:rPr>
  </w:style>
  <w:style w:type="paragraph" w:customStyle="1" w:styleId="CitasINFOEM">
    <w:name w:val="Citas INFOEM"/>
    <w:basedOn w:val="Normal"/>
    <w:qFormat/>
    <w:rsid w:val="00A44BB7"/>
    <w:pPr>
      <w:spacing w:before="240" w:line="360" w:lineRule="auto"/>
      <w:ind w:right="851"/>
      <w:jc w:val="both"/>
    </w:pPr>
    <w:rPr>
      <w:rFonts w:ascii="Palatino Linotype" w:hAnsi="Palatino Linotype"/>
      <w:b/>
      <w:color w:val="000000"/>
    </w:rPr>
  </w:style>
  <w:style w:type="paragraph" w:customStyle="1" w:styleId="Estilo1">
    <w:name w:val="Estilo1"/>
    <w:basedOn w:val="CitasINFOEM"/>
    <w:qFormat/>
    <w:rsid w:val="00BE5D85"/>
    <w:pPr>
      <w:ind w:left="851"/>
    </w:pPr>
    <w:rPr>
      <w:b w:val="0"/>
      <w:i/>
    </w:rPr>
  </w:style>
  <w:style w:type="paragraph" w:customStyle="1" w:styleId="Estilo2">
    <w:name w:val="Estilo2"/>
    <w:basedOn w:val="CitasINFOEM"/>
    <w:qFormat/>
    <w:rsid w:val="00BE5D85"/>
    <w:rPr>
      <w:i/>
    </w:rPr>
  </w:style>
  <w:style w:type="paragraph" w:customStyle="1" w:styleId="Citas">
    <w:name w:val="Citas"/>
    <w:basedOn w:val="Normal"/>
    <w:qFormat/>
    <w:rsid w:val="00321C7E"/>
    <w:pPr>
      <w:spacing w:before="240" w:line="360" w:lineRule="auto"/>
      <w:ind w:left="851" w:right="851"/>
      <w:jc w:val="both"/>
    </w:pPr>
    <w:rPr>
      <w:rFonts w:ascii="Palatino Linotype" w:hAnsi="Palatino Linotype" w:cs="Arial"/>
      <w:i/>
    </w:rPr>
  </w:style>
  <w:style w:type="character" w:customStyle="1" w:styleId="highlight">
    <w:name w:val="highlight"/>
    <w:basedOn w:val="Fuentedeprrafopredeter"/>
    <w:rsid w:val="002B45FF"/>
  </w:style>
  <w:style w:type="character" w:customStyle="1" w:styleId="UnresolvedMention">
    <w:name w:val="Unresolved Mention"/>
    <w:basedOn w:val="Fuentedeprrafopredeter"/>
    <w:uiPriority w:val="99"/>
    <w:semiHidden/>
    <w:unhideWhenUsed/>
    <w:rsid w:val="00B90DF8"/>
    <w:rPr>
      <w:color w:val="605E5C"/>
      <w:shd w:val="clear" w:color="auto" w:fill="E1DFDD"/>
    </w:rPr>
  </w:style>
  <w:style w:type="paragraph" w:customStyle="1" w:styleId="j">
    <w:name w:val="j"/>
    <w:basedOn w:val="Normal"/>
    <w:rsid w:val="001D44C2"/>
    <w:pPr>
      <w:spacing w:before="100" w:beforeAutospacing="1" w:after="100" w:afterAutospacing="1" w:line="240" w:lineRule="auto"/>
    </w:pPr>
    <w:rPr>
      <w:rFonts w:ascii="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5051021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21479201">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1942041">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0840771">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64750769">
      <w:bodyDiv w:val="1"/>
      <w:marLeft w:val="0"/>
      <w:marRight w:val="0"/>
      <w:marTop w:val="0"/>
      <w:marBottom w:val="0"/>
      <w:divBdr>
        <w:top w:val="none" w:sz="0" w:space="0" w:color="auto"/>
        <w:left w:val="none" w:sz="0" w:space="0" w:color="auto"/>
        <w:bottom w:val="none" w:sz="0" w:space="0" w:color="auto"/>
        <w:right w:val="none" w:sz="0" w:space="0" w:color="auto"/>
      </w:divBdr>
    </w:div>
    <w:div w:id="1408765307">
      <w:bodyDiv w:val="1"/>
      <w:marLeft w:val="0"/>
      <w:marRight w:val="0"/>
      <w:marTop w:val="0"/>
      <w:marBottom w:val="0"/>
      <w:divBdr>
        <w:top w:val="none" w:sz="0" w:space="0" w:color="auto"/>
        <w:left w:val="none" w:sz="0" w:space="0" w:color="auto"/>
        <w:bottom w:val="none" w:sz="0" w:space="0" w:color="auto"/>
        <w:right w:val="none" w:sz="0" w:space="0" w:color="auto"/>
      </w:divBdr>
    </w:div>
    <w:div w:id="1421367135">
      <w:bodyDiv w:val="1"/>
      <w:marLeft w:val="0"/>
      <w:marRight w:val="0"/>
      <w:marTop w:val="0"/>
      <w:marBottom w:val="0"/>
      <w:divBdr>
        <w:top w:val="none" w:sz="0" w:space="0" w:color="auto"/>
        <w:left w:val="none" w:sz="0" w:space="0" w:color="auto"/>
        <w:bottom w:val="none" w:sz="0" w:space="0" w:color="auto"/>
        <w:right w:val="none" w:sz="0" w:space="0" w:color="auto"/>
      </w:divBdr>
    </w:div>
    <w:div w:id="1481771543">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4382850">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86478737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34433067">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25666552">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42314752">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pomex.org.mx/ipo3/lgt/indice/EDUCACION/art_92_xliii_a.web"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37B6A-60F5-420A-8C54-A1F52F1FB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3258</TotalTime>
  <Pages>40</Pages>
  <Words>7412</Words>
  <Characters>40766</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Feri Jiméneez</cp:lastModifiedBy>
  <cp:revision>24</cp:revision>
  <cp:lastPrinted>2019-08-14T22:43:00Z</cp:lastPrinted>
  <dcterms:created xsi:type="dcterms:W3CDTF">2020-05-11T21:52:00Z</dcterms:created>
  <dcterms:modified xsi:type="dcterms:W3CDTF">2020-09-11T14:32:00Z</dcterms:modified>
</cp:coreProperties>
</file>