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5C7" w:rsidRPr="00AD2A55" w:rsidRDefault="003D65C7" w:rsidP="003D65C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DF18E0">
        <w:rPr>
          <w:rFonts w:ascii="Palatino Linotype" w:eastAsia="Times New Roman" w:hAnsi="Palatino Linotype" w:cs="Arial"/>
          <w:color w:val="000000"/>
          <w:sz w:val="24"/>
          <w:szCs w:val="24"/>
          <w:lang w:eastAsia="es-MX"/>
        </w:rPr>
        <w:t xml:space="preserve"> dos de septiembre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3D65C7" w:rsidRPr="00AD2A55" w:rsidRDefault="003D65C7" w:rsidP="003D65C7">
      <w:pPr>
        <w:shd w:val="clear" w:color="auto" w:fill="FFFFFF"/>
        <w:spacing w:after="0" w:line="360" w:lineRule="auto"/>
        <w:jc w:val="both"/>
        <w:rPr>
          <w:rFonts w:ascii="Palatino Linotype" w:eastAsia="Times New Roman" w:hAnsi="Palatino Linotype" w:cs="Arial"/>
          <w:color w:val="000000"/>
          <w:sz w:val="24"/>
          <w:szCs w:val="24"/>
          <w:lang w:eastAsia="es-MX"/>
        </w:rPr>
      </w:pPr>
    </w:p>
    <w:p w:rsidR="003D65C7" w:rsidRPr="00AD2A55" w:rsidRDefault="003D65C7" w:rsidP="003D65C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1680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CE190E">
        <w:rPr>
          <w:rFonts w:ascii="Palatino Linotype" w:hAnsi="Palatino Linotype" w:cs="Arial"/>
          <w:b/>
          <w:sz w:val="24"/>
          <w:szCs w:val="24"/>
        </w:rPr>
        <w:t>Sistema Municipal Para el Desarrollo Integral de la Familia de Coacalco de Berriozábal</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D65C7" w:rsidRPr="00AD2A55" w:rsidRDefault="003D65C7" w:rsidP="003D65C7">
      <w:pPr>
        <w:tabs>
          <w:tab w:val="left" w:pos="6960"/>
        </w:tabs>
        <w:spacing w:after="0" w:line="360" w:lineRule="auto"/>
        <w:jc w:val="both"/>
        <w:rPr>
          <w:rFonts w:ascii="Palatino Linotype" w:hAnsi="Palatino Linotype" w:cs="Arial"/>
          <w:sz w:val="24"/>
          <w:szCs w:val="24"/>
        </w:rPr>
      </w:pPr>
    </w:p>
    <w:p w:rsidR="003D65C7" w:rsidRPr="007763F3" w:rsidRDefault="003D65C7" w:rsidP="003D65C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D65C7" w:rsidRPr="00D23436" w:rsidRDefault="003D65C7" w:rsidP="003D65C7">
      <w:pPr>
        <w:spacing w:after="0" w:line="360" w:lineRule="auto"/>
        <w:rPr>
          <w:rFonts w:ascii="Palatino Linotype" w:hAnsi="Palatino Linotype" w:cs="Arial"/>
          <w:b/>
          <w:sz w:val="24"/>
          <w:szCs w:val="24"/>
        </w:rPr>
      </w:pPr>
    </w:p>
    <w:p w:rsidR="003D65C7" w:rsidRPr="004C083E" w:rsidRDefault="003D65C7" w:rsidP="003D65C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D65C7" w:rsidRDefault="003D65C7" w:rsidP="003D65C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once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Pr>
          <w:rFonts w:ascii="Palatino Linotype" w:hAnsi="Palatino Linotype" w:cs="Arial"/>
          <w:b/>
          <w:sz w:val="24"/>
          <w:szCs w:val="24"/>
        </w:rPr>
        <w:t>00009</w:t>
      </w:r>
      <w:r w:rsidRPr="00CE190E">
        <w:rPr>
          <w:rFonts w:ascii="Palatino Linotype" w:hAnsi="Palatino Linotype" w:cs="Arial"/>
          <w:b/>
          <w:sz w:val="24"/>
          <w:szCs w:val="24"/>
        </w:rPr>
        <w:t>/DIFCOACALC/IP/2020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D65C7" w:rsidRDefault="003D65C7" w:rsidP="003D65C7">
      <w:pPr>
        <w:spacing w:after="0" w:line="360" w:lineRule="auto"/>
        <w:jc w:val="both"/>
        <w:rPr>
          <w:rFonts w:ascii="Palatino Linotype" w:hAnsi="Palatino Linotype" w:cs="Arial"/>
          <w:sz w:val="24"/>
          <w:szCs w:val="24"/>
        </w:rPr>
      </w:pPr>
    </w:p>
    <w:p w:rsidR="003D65C7" w:rsidRDefault="003D65C7" w:rsidP="003D65C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3D65C7">
        <w:rPr>
          <w:rFonts w:ascii="Palatino Linotype" w:eastAsia="Times New Roman" w:hAnsi="Palatino Linotype" w:cs="Times New Roman"/>
          <w:i/>
          <w:szCs w:val="24"/>
          <w:lang w:val="es-ES_tradnl" w:eastAsia="es-ES"/>
        </w:rPr>
        <w:t>Solicito a través de SAIMEX, el presupuesto asignado en el ejercicio fiscal 2019 al gasto de combustible de los vehículos en posesión del Sistema, lo anterior en formato .PDF.</w:t>
      </w:r>
      <w:r>
        <w:rPr>
          <w:rFonts w:ascii="Palatino Linotype" w:eastAsia="Times New Roman" w:hAnsi="Palatino Linotype" w:cs="Times New Roman"/>
          <w:i/>
          <w:szCs w:val="24"/>
          <w:lang w:val="es-ES_tradnl" w:eastAsia="es-ES"/>
        </w:rPr>
        <w:t>”</w:t>
      </w:r>
    </w:p>
    <w:p w:rsidR="003D65C7" w:rsidRDefault="003D65C7" w:rsidP="003D65C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3D65C7" w:rsidRDefault="003D65C7" w:rsidP="003D65C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3D65C7" w:rsidRDefault="003D65C7" w:rsidP="003D65C7">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385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385060"/>
                    </a:xfrm>
                    <a:prstGeom prst="rect">
                      <a:avLst/>
                    </a:prstGeom>
                  </pic:spPr>
                </pic:pic>
              </a:graphicData>
            </a:graphic>
          </wp:inline>
        </w:drawing>
      </w:r>
      <w:bookmarkStart w:id="0" w:name="_GoBack"/>
      <w:bookmarkEnd w:id="0"/>
    </w:p>
    <w:p w:rsidR="00835D88" w:rsidRPr="00835D88" w:rsidRDefault="00835D88" w:rsidP="00835D88">
      <w:pPr>
        <w:spacing w:after="0" w:line="360" w:lineRule="auto"/>
        <w:jc w:val="center"/>
        <w:rPr>
          <w:rFonts w:ascii="Palatino Linotype" w:eastAsia="Calibri"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 xml:space="preserve">veintitrés de marzo </w:t>
      </w:r>
      <w:r w:rsidRPr="00835D88">
        <w:rPr>
          <w:rFonts w:ascii="Palatino Linotype" w:hAnsi="Palatino Linotype" w:cs="Arial"/>
          <w:sz w:val="24"/>
          <w:szCs w:val="24"/>
        </w:rPr>
        <w:t>de dos mil veinte</w:t>
      </w:r>
      <w:r>
        <w:rPr>
          <w:rStyle w:val="Refdenotaalpie"/>
          <w:rFonts w:ascii="Palatino Linotype" w:hAnsi="Palatino Linotype" w:cs="Arial"/>
          <w:sz w:val="24"/>
          <w:szCs w:val="24"/>
        </w:rPr>
        <w:footnoteReference w:id="1"/>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1680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835D88" w:rsidRPr="00835D88" w:rsidRDefault="00835D88" w:rsidP="00835D88">
      <w:pPr>
        <w:spacing w:after="0" w:line="360" w:lineRule="auto"/>
        <w:jc w:val="both"/>
        <w:rPr>
          <w:rFonts w:ascii="Palatino Linotype" w:hAnsi="Palatino Linotype" w:cs="Arial"/>
          <w:b/>
          <w:sz w:val="24"/>
          <w:szCs w:val="24"/>
        </w:rPr>
      </w:pP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835D88" w:rsidRPr="00835D88" w:rsidRDefault="00835D88" w:rsidP="00835D88">
      <w:pPr>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 xml:space="preserve">“En seguimiento a las fechas de entrega de la solicitud de transparencia, se ha vencido el plazo de contestación, solicitud de </w:t>
      </w:r>
      <w:proofErr w:type="spellStart"/>
      <w:r w:rsidRPr="00835D88">
        <w:rPr>
          <w:rFonts w:ascii="Palatino Linotype" w:eastAsia="Times New Roman" w:hAnsi="Palatino Linotype" w:cs="Arial"/>
          <w:i/>
          <w:szCs w:val="24"/>
          <w:lang w:val="es-ES" w:eastAsia="es-ES"/>
        </w:rPr>
        <w:t>prorroga</w:t>
      </w:r>
      <w:proofErr w:type="spellEnd"/>
      <w:r w:rsidRPr="00835D88">
        <w:rPr>
          <w:rFonts w:ascii="Palatino Linotype" w:eastAsia="Times New Roman" w:hAnsi="Palatino Linotype" w:cs="Arial"/>
          <w:i/>
          <w:szCs w:val="24"/>
          <w:lang w:val="es-ES" w:eastAsia="es-ES"/>
        </w:rPr>
        <w:t xml:space="preserve"> y plazos de entrega en virtud de que suceda la misma”</w:t>
      </w: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835D88" w:rsidRPr="00835D88" w:rsidRDefault="00835D88" w:rsidP="00835D88">
      <w:pPr>
        <w:spacing w:after="0" w:line="360" w:lineRule="auto"/>
        <w:jc w:val="both"/>
        <w:rPr>
          <w:rFonts w:ascii="Palatino Linotype" w:eastAsia="Times New Roman" w:hAnsi="Palatino Linotype" w:cs="Arial"/>
          <w:b/>
          <w:sz w:val="24"/>
          <w:szCs w:val="24"/>
          <w:lang w:val="es-ES" w:eastAsia="es-ES"/>
        </w:rPr>
      </w:pPr>
    </w:p>
    <w:p w:rsidR="00835D88" w:rsidRPr="00835D88" w:rsidRDefault="00835D88" w:rsidP="00835D88">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835D88">
        <w:rPr>
          <w:rFonts w:ascii="Palatino Linotype" w:hAnsi="Palatino Linotype"/>
          <w:i/>
          <w:color w:val="000000"/>
        </w:rPr>
        <w:t xml:space="preserve">En seguimiento a las fechas de entrega de la solicitud de transparencia, se ha vencido el plazo de contestación, solicitud de </w:t>
      </w:r>
      <w:proofErr w:type="spellStart"/>
      <w:r w:rsidRPr="00835D88">
        <w:rPr>
          <w:rFonts w:ascii="Palatino Linotype" w:hAnsi="Palatino Linotype"/>
          <w:i/>
          <w:color w:val="000000"/>
        </w:rPr>
        <w:t>prorroga</w:t>
      </w:r>
      <w:proofErr w:type="spellEnd"/>
      <w:r w:rsidRPr="00835D88">
        <w:rPr>
          <w:rFonts w:ascii="Palatino Linotype" w:hAnsi="Palatino Linotype"/>
          <w:i/>
          <w:color w:val="000000"/>
        </w:rPr>
        <w:t xml:space="preserve"> y plazos de entrega en virtud de que suceda la misma” (sic)</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En fecha veinti</w:t>
      </w:r>
      <w:r>
        <w:rPr>
          <w:rFonts w:ascii="Palatino Linotype" w:eastAsia="Times New Roman" w:hAnsi="Palatino Linotype" w:cs="Arial"/>
          <w:sz w:val="24"/>
          <w:szCs w:val="24"/>
          <w:lang w:val="es-ES" w:eastAsia="es-ES"/>
        </w:rPr>
        <w:t xml:space="preserve">trés de marzo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835D88" w:rsidRDefault="00835D88" w:rsidP="00835D88">
      <w:pPr>
        <w:spacing w:after="0" w:line="360" w:lineRule="auto"/>
        <w:ind w:right="49"/>
        <w:jc w:val="both"/>
        <w:rPr>
          <w:rFonts w:ascii="Palatino Linotype" w:eastAsia="Times New Roman" w:hAnsi="Palatino Linotype" w:cs="Arial"/>
          <w:sz w:val="24"/>
          <w:szCs w:val="24"/>
          <w:lang w:val="es-ES_tradnl" w:eastAsia="es-ES"/>
        </w:rPr>
      </w:pPr>
    </w:p>
    <w:p w:rsidR="00DF18E0" w:rsidRDefault="00DF18E0" w:rsidP="00835D88">
      <w:pPr>
        <w:spacing w:after="0" w:line="360" w:lineRule="auto"/>
        <w:ind w:right="49"/>
        <w:jc w:val="both"/>
        <w:rPr>
          <w:rFonts w:ascii="Palatino Linotype" w:eastAsia="Times New Roman" w:hAnsi="Palatino Linotype" w:cs="Arial"/>
          <w:sz w:val="24"/>
          <w:szCs w:val="24"/>
          <w:lang w:val="es-ES_tradnl" w:eastAsia="es-ES"/>
        </w:rPr>
      </w:pPr>
    </w:p>
    <w:p w:rsidR="00DF18E0" w:rsidRPr="00835D88" w:rsidRDefault="00DF18E0" w:rsidP="00835D88">
      <w:pPr>
        <w:spacing w:after="0" w:line="360" w:lineRule="auto"/>
        <w:ind w:right="49"/>
        <w:jc w:val="both"/>
        <w:rPr>
          <w:rFonts w:ascii="Palatino Linotype" w:eastAsia="Times New Roman" w:hAnsi="Palatino Linotype" w:cs="Arial"/>
          <w:sz w:val="24"/>
          <w:szCs w:val="24"/>
          <w:lang w:val="es-ES_tradnl" w:eastAsia="es-ES"/>
        </w:rPr>
      </w:pPr>
    </w:p>
    <w:p w:rsidR="00835D88" w:rsidRPr="00835D88" w:rsidRDefault="00835D88" w:rsidP="00835D88">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lastRenderedPageBreak/>
        <w:t>QUINTO. De la admisión del Recurso de revisión</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siete de agosto </w:t>
      </w:r>
      <w:r w:rsidRPr="00835D88">
        <w:rPr>
          <w:rFonts w:ascii="Palatino Linotype" w:eastAsia="Times New Roman" w:hAnsi="Palatino Linotype" w:cs="Arial"/>
          <w:sz w:val="24"/>
          <w:szCs w:val="24"/>
          <w:lang w:val="es-ES" w:eastAsia="es-ES"/>
        </w:rPr>
        <w:t xml:space="preserve">de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835D88">
        <w:rPr>
          <w:rFonts w:ascii="Palatino Linotype" w:hAnsi="Palatino Linotype" w:cs="Arial"/>
          <w:sz w:val="24"/>
          <w:szCs w:val="24"/>
        </w:rPr>
        <w:lastRenderedPageBreak/>
        <w:t xml:space="preserve">se decretó el cierre de instrucción en fecha </w:t>
      </w:r>
      <w:r w:rsidR="00C171EC">
        <w:rPr>
          <w:rFonts w:ascii="Palatino Linotype" w:hAnsi="Palatino Linotype" w:cs="Arial"/>
          <w:sz w:val="24"/>
          <w:szCs w:val="24"/>
        </w:rPr>
        <w:t xml:space="preserve">diecinueve de agosto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rsidR="00835D88" w:rsidRPr="00835D88" w:rsidRDefault="00835D88" w:rsidP="00835D88">
      <w:pPr>
        <w:spacing w:after="0" w:line="360" w:lineRule="auto"/>
        <w:jc w:val="center"/>
        <w:rPr>
          <w:rFonts w:ascii="Palatino Linotype" w:hAnsi="Palatino Linotype" w:cs="Arial"/>
          <w:b/>
          <w:sz w:val="24"/>
          <w:szCs w:val="24"/>
        </w:rPr>
      </w:pPr>
    </w:p>
    <w:p w:rsidR="00835D88" w:rsidRPr="00835D88" w:rsidRDefault="00835D88" w:rsidP="00835D88">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835D88" w:rsidRP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35D88" w:rsidRPr="00835D88" w:rsidRDefault="00835D88" w:rsidP="00835D88">
      <w:pPr>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D88">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35D88" w:rsidRPr="00835D88" w:rsidRDefault="00835D88" w:rsidP="00835D88">
      <w:pPr>
        <w:spacing w:after="0" w:line="360" w:lineRule="auto"/>
        <w:rPr>
          <w:rFonts w:ascii="Palatino Linotype" w:hAnsi="Palatino Linotype"/>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835D88" w:rsidRPr="00835D88" w:rsidRDefault="00835D88" w:rsidP="00835D88">
      <w:pPr>
        <w:spacing w:after="0" w:line="240" w:lineRule="auto"/>
        <w:rPr>
          <w:rFonts w:ascii="Palatino Linotype" w:hAnsi="Palatino Linotype"/>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180</w:t>
      </w:r>
      <w:r w:rsidRPr="00835D88">
        <w:rPr>
          <w:rFonts w:ascii="Palatino Linotype" w:hAnsi="Palatino Linotype" w:cs="Arial"/>
          <w:i/>
          <w:szCs w:val="24"/>
        </w:rPr>
        <w:t xml:space="preserve">. El recurso de revisión contendrá: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El sujeto obligado ante la cual se presentó la solicitud;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w:t>
      </w:r>
      <w:r w:rsidRPr="00835D88">
        <w:rPr>
          <w:rFonts w:ascii="Palatino Linotype" w:hAnsi="Palatino Linotype" w:cs="Arial"/>
          <w:i/>
          <w:szCs w:val="24"/>
        </w:rPr>
        <w:t xml:space="preserve">. </w:t>
      </w:r>
      <w:r w:rsidRPr="00835D88">
        <w:rPr>
          <w:rFonts w:ascii="Palatino Linotype" w:hAnsi="Palatino Linotype" w:cs="Arial"/>
          <w:i/>
          <w:szCs w:val="24"/>
          <w:u w:val="single"/>
        </w:rPr>
        <w:t>El nombre del solicitante</w:t>
      </w:r>
      <w:r w:rsidRPr="00835D88">
        <w:rPr>
          <w:rFonts w:ascii="Palatino Linotype" w:hAnsi="Palatino Linotype" w:cs="Arial"/>
          <w:i/>
          <w:szCs w:val="24"/>
        </w:rPr>
        <w:t xml:space="preserve"> que recurre o de su representante y, en su caso, del tercero interesado, así como la dirección o medio que señale para recibir notificaciones;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El número de folio de respuesta de la solicitud de acceso;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IV</w:t>
      </w:r>
      <w:r w:rsidRPr="00835D8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xml:space="preserve">. El acto que se recurre;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razones o motivos de inconformidad;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w:t>
      </w:r>
      <w:r w:rsidRPr="00835D88">
        <w:rPr>
          <w:rFonts w:ascii="Palatino Linotype" w:hAnsi="Palatino Linotype" w:cs="Arial"/>
          <w:i/>
          <w:szCs w:val="24"/>
        </w:rPr>
        <w:t xml:space="preserve">. La copia de la respuesta que se impugna y, en su caso, de la notificación correspondiente, en el caso de respuesta de la solicitud; y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VIII</w:t>
      </w:r>
      <w:r w:rsidRPr="00835D88">
        <w:rPr>
          <w:rFonts w:ascii="Palatino Linotype" w:hAnsi="Palatino Linotype" w:cs="Arial"/>
          <w:i/>
          <w:szCs w:val="24"/>
        </w:rPr>
        <w:t xml:space="preserve">. Firma del recurrente, en su caso, cuando se presente por escrito, requisito sin el cual se dará trámite al recurso.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Adicionalmente, se podrán anexar las pruebas y demás elementos que considere procedentes someter a juicio del Instituto.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En ningún caso será necesario que el particular ratifique el recurso de revisión interpuesto.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u w:val="single"/>
        </w:rPr>
      </w:pPr>
      <w:r w:rsidRPr="00835D8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right"/>
        <w:rPr>
          <w:rFonts w:ascii="Palatino Linotype" w:hAnsi="Palatino Linotype" w:cs="Arial"/>
          <w:szCs w:val="24"/>
        </w:rPr>
      </w:pPr>
      <w:r w:rsidRPr="00835D88">
        <w:rPr>
          <w:rFonts w:ascii="Palatino Linotype" w:hAnsi="Palatino Linotype" w:cs="Arial"/>
          <w:szCs w:val="24"/>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w:t>
      </w:r>
      <w:r w:rsidRPr="00835D88">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35D88">
        <w:rPr>
          <w:rFonts w:ascii="Palatino Linotype" w:hAnsi="Palatino Linotype" w:cs="Arial"/>
          <w:i/>
          <w:sz w:val="24"/>
          <w:szCs w:val="24"/>
        </w:rPr>
        <w:t>sine qua non</w:t>
      </w:r>
      <w:r w:rsidRPr="00835D8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171EC" w:rsidRPr="00835D88" w:rsidRDefault="00C171EC"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t>Constitución Política de los Estados Unidos Mexicanos</w:t>
      </w:r>
    </w:p>
    <w:p w:rsidR="00835D88" w:rsidRPr="00835D88" w:rsidRDefault="00835D88" w:rsidP="00835D88">
      <w:pPr>
        <w:autoSpaceDE w:val="0"/>
        <w:autoSpaceDN w:val="0"/>
        <w:adjustRightInd w:val="0"/>
        <w:spacing w:after="0" w:line="240" w:lineRule="auto"/>
        <w:jc w:val="both"/>
        <w:rPr>
          <w:rFonts w:ascii="Palatino Linotype" w:hAnsi="Palatino Linotype" w:cs="Arial"/>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 ley establecerá aquella información que se considere reservada o confidencial.</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835D88">
        <w:rPr>
          <w:rFonts w:ascii="Palatino Linotype" w:hAnsi="Palatino Linotype" w:cs="Arial"/>
          <w:i/>
          <w:szCs w:val="24"/>
        </w:rPr>
        <w:lastRenderedPageBreak/>
        <w:t>transparentarán sus acciones, en términos de las disposiciones aplicables, la información será oportuna, clara, veraz y de fácil acceso.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35D88" w:rsidRPr="00835D88" w:rsidRDefault="00835D88" w:rsidP="00835D88">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t>(Énfasis añadido)</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171EC" w:rsidRPr="00835D88" w:rsidRDefault="00C171EC"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Cs w:val="24"/>
        </w:rPr>
      </w:pP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Resoluciones</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xml:space="preserve">• RDA 2937/13. Interpuesto en contra de LICONSA, S.A. de C.V. Comisionado. Ponente Gerardo </w:t>
      </w:r>
      <w:proofErr w:type="spellStart"/>
      <w:r w:rsidRPr="00835D88">
        <w:rPr>
          <w:rFonts w:ascii="Palatino Linotype" w:hAnsi="Palatino Linotype" w:cs="Arial"/>
          <w:i/>
          <w:sz w:val="20"/>
          <w:szCs w:val="24"/>
        </w:rPr>
        <w:t>Laveaga</w:t>
      </w:r>
      <w:proofErr w:type="spellEnd"/>
      <w:r w:rsidRPr="00835D88">
        <w:rPr>
          <w:rFonts w:ascii="Palatino Linotype" w:hAnsi="Palatino Linotype" w:cs="Arial"/>
          <w:i/>
          <w:sz w:val="20"/>
          <w:szCs w:val="24"/>
        </w:rPr>
        <w:t xml:space="preserve"> Rendón.</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lastRenderedPageBreak/>
        <w:t xml:space="preserve">• RDA 3609/12. Interpuesto en contra de la Secretaría de Educación Pública. Comisionada Ponente Sigrid </w:t>
      </w:r>
      <w:proofErr w:type="spellStart"/>
      <w:r w:rsidRPr="00835D88">
        <w:rPr>
          <w:rFonts w:ascii="Palatino Linotype" w:hAnsi="Palatino Linotype" w:cs="Arial"/>
          <w:i/>
          <w:sz w:val="20"/>
          <w:szCs w:val="24"/>
        </w:rPr>
        <w:t>Arzt</w:t>
      </w:r>
      <w:proofErr w:type="spellEnd"/>
      <w:r w:rsidRPr="00835D88">
        <w:rPr>
          <w:rFonts w:ascii="Palatino Linotype" w:hAnsi="Palatino Linotype" w:cs="Arial"/>
          <w:i/>
          <w:sz w:val="20"/>
          <w:szCs w:val="24"/>
        </w:rPr>
        <w:t xml:space="preserve"> Colunga.</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rsidR="00835D88" w:rsidRPr="00835D88" w:rsidRDefault="00835D88" w:rsidP="00835D88">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xml:space="preserve">• RDA 0563/12. Interpuesto en contra de la Secretaría de la Función Pública. Comisionada Ponente Jacqueline </w:t>
      </w:r>
      <w:proofErr w:type="spellStart"/>
      <w:r w:rsidRPr="00835D88">
        <w:rPr>
          <w:rFonts w:ascii="Palatino Linotype" w:hAnsi="Palatino Linotype" w:cs="Arial"/>
          <w:i/>
          <w:sz w:val="20"/>
          <w:szCs w:val="24"/>
        </w:rPr>
        <w:t>Peschard</w:t>
      </w:r>
      <w:proofErr w:type="spellEnd"/>
      <w:r w:rsidRPr="00835D88">
        <w:rPr>
          <w:rFonts w:ascii="Palatino Linotype" w:hAnsi="Palatino Linotype" w:cs="Arial"/>
          <w:i/>
          <w:sz w:val="20"/>
          <w:szCs w:val="24"/>
        </w:rPr>
        <w:t xml:space="preserve"> Mariscal.”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835D88">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835D88">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2"/>
      </w:r>
      <w:r w:rsidRPr="00835D88">
        <w:rPr>
          <w:rFonts w:ascii="Palatino Linotype" w:eastAsia="Times New Roman" w:hAnsi="Palatino Linotype" w:cs="Arial"/>
          <w:sz w:val="24"/>
          <w:szCs w:val="24"/>
          <w:lang w:val="es-ES" w:eastAsia="es-ES"/>
        </w:rPr>
        <w:t>.</w:t>
      </w:r>
    </w:p>
    <w:p w:rsidR="00835D88" w:rsidRPr="00835D88" w:rsidRDefault="00835D88" w:rsidP="00835D88">
      <w:pPr>
        <w:spacing w:after="0" w:line="360" w:lineRule="auto"/>
        <w:ind w:right="49"/>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835D88">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171EC" w:rsidRPr="00835D88" w:rsidRDefault="00C171EC"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835D88">
        <w:rPr>
          <w:rFonts w:ascii="Palatino Linotype" w:eastAsia="Times New Roman" w:hAnsi="Palatino Linotype" w:cs="Times New Roman"/>
          <w:sz w:val="24"/>
          <w:szCs w:val="24"/>
          <w:lang w:val="es-ES" w:eastAsia="es-ES"/>
        </w:rPr>
        <w:t>obran</w:t>
      </w:r>
      <w:proofErr w:type="gramEnd"/>
      <w:r w:rsidRPr="00835D88">
        <w:rPr>
          <w:rFonts w:ascii="Palatino Linotype" w:eastAsia="Times New Roman" w:hAnsi="Palatino Linotype" w:cs="Times New Roman"/>
          <w:sz w:val="24"/>
          <w:szCs w:val="24"/>
          <w:lang w:val="es-ES" w:eastAsia="es-ES"/>
        </w:rPr>
        <w:t xml:space="preserve">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835D88">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rsidR="00835D88" w:rsidRPr="00835D88" w:rsidRDefault="00835D88" w:rsidP="00835D88">
      <w:pPr>
        <w:spacing w:after="0" w:line="360" w:lineRule="auto"/>
        <w:jc w:val="both"/>
        <w:rPr>
          <w:rFonts w:ascii="Palatino Linotype" w:hAnsi="Palatino Linotype"/>
          <w:sz w:val="24"/>
          <w:szCs w:val="24"/>
          <w:lang w:eastAsia="es-MX"/>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35D88" w:rsidRPr="00835D88" w:rsidRDefault="00835D88" w:rsidP="00835D88">
      <w:pPr>
        <w:spacing w:after="0" w:line="240" w:lineRule="auto"/>
        <w:ind w:left="709" w:right="567"/>
        <w:jc w:val="both"/>
        <w:rPr>
          <w:rFonts w:ascii="Palatino Linotype" w:hAnsi="Palatino Linotype" w:cs="Arial"/>
          <w:bCs/>
          <w:i/>
        </w:rPr>
      </w:pPr>
    </w:p>
    <w:p w:rsidR="00835D88" w:rsidRPr="00835D88" w:rsidRDefault="00835D88" w:rsidP="00835D88">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835D88" w:rsidRPr="00835D88" w:rsidRDefault="00835D88" w:rsidP="00835D88">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835D88" w:rsidRPr="00835D88" w:rsidRDefault="00835D88" w:rsidP="00835D88">
      <w:pPr>
        <w:spacing w:before="240" w:after="360" w:line="360" w:lineRule="auto"/>
        <w:contextualSpacing/>
        <w:jc w:val="both"/>
        <w:rPr>
          <w:rFonts w:ascii="Palatino Linotype" w:eastAsia="MS Mincho" w:hAnsi="Palatino Linotype" w:cs="Times New Roman"/>
          <w:sz w:val="24"/>
          <w:szCs w:val="24"/>
          <w:lang w:val="es-ES_tradnl" w:eastAsia="es-ES"/>
        </w:rPr>
      </w:pP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835D88" w:rsidRPr="00835D88" w:rsidRDefault="00835D88" w:rsidP="00835D8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35D88" w:rsidRPr="00835D88" w:rsidRDefault="00835D88" w:rsidP="00835D88">
      <w:pPr>
        <w:spacing w:after="0" w:line="360" w:lineRule="auto"/>
        <w:contextualSpacing/>
        <w:jc w:val="both"/>
        <w:rPr>
          <w:rFonts w:ascii="Palatino Linotype" w:eastAsia="MS Mincho" w:hAnsi="Palatino Linotype" w:cs="Times New Roman"/>
          <w:sz w:val="24"/>
          <w:szCs w:val="24"/>
          <w:lang w:val="es-ES_tradnl" w:eastAsia="es-ES"/>
        </w:rPr>
      </w:pPr>
    </w:p>
    <w:p w:rsidR="00835D88" w:rsidRPr="00835D88" w:rsidRDefault="00835D88" w:rsidP="00835D88">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35D88" w:rsidRPr="00835D88" w:rsidRDefault="00835D88" w:rsidP="00835D88">
      <w:pPr>
        <w:spacing w:after="0" w:line="360" w:lineRule="auto"/>
        <w:contextualSpacing/>
        <w:jc w:val="both"/>
        <w:rPr>
          <w:rFonts w:ascii="Palatino Linotype" w:eastAsia="Times New Roman" w:hAnsi="Palatino Linotype" w:cs="Times New Roman"/>
          <w:sz w:val="24"/>
          <w:szCs w:val="24"/>
          <w:lang w:val="es-ES" w:eastAsia="es-MX"/>
        </w:rPr>
      </w:pP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35D88" w:rsidRPr="00835D88" w:rsidRDefault="00835D88" w:rsidP="00835D88">
      <w:pPr>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w:t>
      </w:r>
      <w:r w:rsidRPr="00835D88">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835D88" w:rsidRPr="00835D88" w:rsidRDefault="00835D88" w:rsidP="00835D8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835D88">
        <w:rPr>
          <w:rFonts w:ascii="Palatino Linotype" w:eastAsia="Calibri" w:hAnsi="Palatino Linotype" w:cs="Times New Roman"/>
          <w:sz w:val="24"/>
          <w:szCs w:val="24"/>
          <w:lang w:val="es-ES" w:eastAsia="es-ES"/>
        </w:rPr>
        <w:lastRenderedPageBreak/>
        <w:t xml:space="preserve">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835D88">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no pasa desapercibido que la naturaleza de los documentos en los cuales pudiera constar la información peticionada, existe la posibilidad que contenga las especificaciones técnicas de las cámaras de vigilancia, las cuales podrían encuadrar en alguno de los supuestos de clasificación consagrados en el artículo 140 de la Ley de Transparencia y Acceso a la Información Pública del Estado de México y Municipios.</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w:t>
      </w:r>
      <w:r w:rsidRPr="00835D88">
        <w:rPr>
          <w:rFonts w:ascii="Palatino Linotype" w:eastAsia="Times New Roman" w:hAnsi="Palatino Linotype" w:cs="Arial"/>
          <w:b/>
          <w:i/>
          <w:sz w:val="28"/>
          <w:szCs w:val="24"/>
          <w:lang w:val="es-ES" w:eastAsia="es-ES"/>
        </w:rPr>
        <w:tab/>
        <w:t>De la clasificación de la información.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DF18E0" w:rsidRPr="00835D88" w:rsidRDefault="00DF18E0"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835D88">
        <w:rPr>
          <w:rFonts w:ascii="Palatino Linotype" w:eastAsia="Times New Roman" w:hAnsi="Palatino Linotype" w:cs="Arial"/>
          <w:b/>
          <w:i/>
          <w:szCs w:val="24"/>
          <w:lang w:val="es-ES" w:eastAsia="es-ES"/>
        </w:rPr>
        <w:t>Artículo 140.</w:t>
      </w:r>
      <w:r w:rsidRPr="00835D88">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w:t>
      </w:r>
      <w:r w:rsidRPr="00835D88">
        <w:rPr>
          <w:rFonts w:ascii="Palatino Linotype" w:eastAsia="Times New Roman" w:hAnsi="Palatino Linotype" w:cs="Arial"/>
          <w:i/>
          <w:szCs w:val="24"/>
          <w:lang w:val="es-ES" w:eastAsia="es-ES"/>
        </w:rPr>
        <w:t>. Comprometa la seguridad pública y cuente con un propósito genuino y un efecto demostrable;</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w:t>
      </w:r>
      <w:r w:rsidRPr="00835D88">
        <w:rPr>
          <w:rFonts w:ascii="Palatino Linotype" w:eastAsia="Times New Roman" w:hAnsi="Palatino Linotype" w:cs="Arial"/>
          <w:i/>
          <w:szCs w:val="24"/>
          <w:lang w:val="es-ES" w:eastAsia="es-ES"/>
        </w:rPr>
        <w:t>. Pueda menoscabar la conducción de las negociaciones y relaciones internacionales;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III</w:t>
      </w:r>
      <w:r w:rsidRPr="00835D88">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IV</w:t>
      </w:r>
      <w:r w:rsidRPr="00835D88">
        <w:rPr>
          <w:rFonts w:ascii="Palatino Linotype" w:eastAsia="Times New Roman" w:hAnsi="Palatino Linotype" w:cs="Arial"/>
          <w:i/>
          <w:szCs w:val="24"/>
          <w:lang w:val="es-ES" w:eastAsia="es-ES"/>
        </w:rPr>
        <w:t>. Ponga en riesgo la vida, la seguridad o la salud de una persona física;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w:t>
      </w:r>
      <w:r w:rsidRPr="00835D88">
        <w:rPr>
          <w:rFonts w:ascii="Palatino Linotype" w:eastAsia="Times New Roman" w:hAnsi="Palatino Linotype" w:cs="Arial"/>
          <w:i/>
          <w:szCs w:val="24"/>
          <w:lang w:val="es-ES" w:eastAsia="es-ES"/>
        </w:rPr>
        <w:t>. Aquella cuya divulgación obstruya o pueda causar un serio perjuicio a:</w:t>
      </w:r>
    </w:p>
    <w:p w:rsidR="00835D88" w:rsidRPr="00835D88" w:rsidRDefault="00835D88" w:rsidP="00835D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1</w:t>
      </w:r>
      <w:r w:rsidRPr="00835D88">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835D88" w:rsidRPr="00835D88" w:rsidRDefault="00835D88" w:rsidP="00835D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2</w:t>
      </w:r>
      <w:r w:rsidRPr="00835D88">
        <w:rPr>
          <w:rFonts w:ascii="Palatino Linotype" w:eastAsia="Times New Roman" w:hAnsi="Palatino Linotype" w:cs="Arial"/>
          <w:i/>
          <w:szCs w:val="24"/>
          <w:lang w:val="es-ES" w:eastAsia="es-ES"/>
        </w:rPr>
        <w:t>. La recaudación de las contribuciones.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w:t>
      </w:r>
      <w:r w:rsidRPr="00835D88">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VII</w:t>
      </w:r>
      <w:r w:rsidRPr="00835D88">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VIII</w:t>
      </w:r>
      <w:r w:rsidRPr="00835D88">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IX</w:t>
      </w:r>
      <w:r w:rsidRPr="00835D88">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lastRenderedPageBreak/>
        <w:t>X</w:t>
      </w:r>
      <w:r w:rsidRPr="00835D88">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XI</w:t>
      </w:r>
      <w:r w:rsidRPr="00835D88">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DF18E0" w:rsidRDefault="00DF18E0"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835D88">
        <w:rPr>
          <w:rFonts w:ascii="Palatino Linotype" w:eastAsia="Times New Roman" w:hAnsi="Palatino Linotype" w:cs="Arial"/>
          <w:b/>
          <w:i/>
          <w:szCs w:val="24"/>
          <w:lang w:val="es-ES" w:eastAsia="es-ES"/>
        </w:rPr>
        <w:t>Artículo 128.</w:t>
      </w:r>
      <w:r w:rsidRPr="00835D88">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35D88">
        <w:rPr>
          <w:rFonts w:ascii="Palatino Linotype" w:eastAsia="Times New Roman" w:hAnsi="Palatino Linotype" w:cs="Arial"/>
          <w:i/>
          <w:szCs w:val="24"/>
          <w:lang w:val="es-ES" w:eastAsia="es-ES"/>
        </w:rPr>
        <w:t>. Además, el sujeto obligado deberá, en todo momento, aplicar una prueba de daño.</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Artículo 129.</w:t>
      </w:r>
      <w:r w:rsidRPr="00835D88">
        <w:rPr>
          <w:rFonts w:ascii="Palatino Linotype" w:eastAsia="Times New Roman" w:hAnsi="Palatino Linotype" w:cs="Arial"/>
          <w:i/>
          <w:szCs w:val="24"/>
          <w:lang w:val="es-ES" w:eastAsia="es-ES"/>
        </w:rPr>
        <w:t xml:space="preserve"> </w:t>
      </w:r>
      <w:r w:rsidRPr="00835D88">
        <w:rPr>
          <w:rFonts w:ascii="Palatino Linotype" w:eastAsia="Times New Roman" w:hAnsi="Palatino Linotype" w:cs="Arial"/>
          <w:i/>
          <w:szCs w:val="24"/>
          <w:u w:val="single"/>
          <w:lang w:val="es-ES" w:eastAsia="es-ES"/>
        </w:rPr>
        <w:t>En la aplicación de la prueba de daño</w:t>
      </w:r>
      <w:r w:rsidRPr="00835D88">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w:t>
      </w:r>
      <w:r w:rsidRPr="00835D88">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t>II</w:t>
      </w:r>
      <w:r w:rsidRPr="00835D88">
        <w:rPr>
          <w:rFonts w:ascii="Palatino Linotype" w:eastAsia="Times New Roman" w:hAnsi="Palatino Linotype" w:cs="Arial"/>
          <w:i/>
          <w:szCs w:val="24"/>
          <w:lang w:val="es-ES" w:eastAsia="es-ES"/>
        </w:rPr>
        <w:t>. El riesgo de perjuicio que supondría la divulgación supera el interés público general de que se difunda; y</w:t>
      </w:r>
    </w:p>
    <w:p w:rsidR="00835D88" w:rsidRPr="00835D88" w:rsidRDefault="00835D88" w:rsidP="00835D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b/>
          <w:i/>
          <w:szCs w:val="24"/>
          <w:lang w:val="es-ES" w:eastAsia="es-ES"/>
        </w:rPr>
        <w:lastRenderedPageBreak/>
        <w:t>III</w:t>
      </w:r>
      <w:r w:rsidRPr="00835D88">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835D88" w:rsidRPr="00835D88" w:rsidRDefault="00835D88" w:rsidP="00835D88">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35D88">
        <w:rPr>
          <w:rFonts w:ascii="Palatino Linotype" w:eastAsia="Times New Roman" w:hAnsi="Palatino Linotype" w:cs="Arial"/>
          <w:szCs w:val="24"/>
          <w:lang w:val="es-ES" w:eastAsia="es-ES"/>
        </w:rPr>
        <w:t>(Énfasis añadido)</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9" w:history="1">
        <w:r w:rsidRPr="00835D88">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835D88">
        <w:rPr>
          <w:rFonts w:ascii="Palatino Linotype" w:eastAsia="Times New Roman" w:hAnsi="Palatino Linotype" w:cs="Arial"/>
          <w:sz w:val="24"/>
          <w:szCs w:val="24"/>
          <w:lang w:val="es-ES" w:eastAsia="es-ES"/>
        </w:rPr>
        <w:t xml:space="preserve">. </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835D88" w:rsidRP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35D88">
        <w:rPr>
          <w:rFonts w:ascii="Palatino Linotype" w:hAnsi="Palatino Linotype" w:cs="Arial"/>
          <w:sz w:val="24"/>
          <w:szCs w:val="24"/>
        </w:rPr>
        <w:lastRenderedPageBreak/>
        <w:t>y XLV; 4, 51, 91, 137 y 143 de la Ley de Transparencia y Acceso a la Información Pública del Estado de México y Municipios.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w:t>
      </w:r>
      <w:r w:rsidRPr="00835D88">
        <w:rPr>
          <w:rFonts w:ascii="Palatino Linotype" w:hAnsi="Palatino Linotype" w:cs="Arial"/>
          <w:sz w:val="24"/>
          <w:szCs w:val="24"/>
        </w:rPr>
        <w:lastRenderedPageBreak/>
        <w:t xml:space="preserve">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xml:space="preserve">, siendo esta última única e </w:t>
      </w:r>
      <w:r w:rsidRPr="00835D88">
        <w:rPr>
          <w:rFonts w:ascii="Palatino Linotype" w:hAnsi="Palatino Linotype" w:cs="Arial"/>
          <w:i/>
        </w:rPr>
        <w:lastRenderedPageBreak/>
        <w:t>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p>
    <w:p w:rsidR="00835D88" w:rsidRPr="00835D88" w:rsidRDefault="00835D88" w:rsidP="00835D88">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835D88">
        <w:rPr>
          <w:rFonts w:ascii="Palatino Linotype" w:hAnsi="Palatino Linotype" w:cs="Arial"/>
          <w:i/>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835D88" w:rsidRPr="00835D88" w:rsidRDefault="00835D88" w:rsidP="00835D88">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lastRenderedPageBreak/>
        <w:t>III …</w:t>
      </w:r>
      <w:proofErr w:type="gramEnd"/>
    </w:p>
    <w:p w:rsidR="00835D88" w:rsidRPr="00835D88" w:rsidRDefault="00835D88" w:rsidP="00835D8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35D88" w:rsidRPr="00835D88" w:rsidRDefault="00835D88" w:rsidP="00835D88">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835D88">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35D88" w:rsidRPr="00835D88" w:rsidRDefault="00835D88" w:rsidP="00835D88">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835D88">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35D88" w:rsidRPr="00835D88" w:rsidRDefault="00835D88" w:rsidP="00835D88">
      <w:pPr>
        <w:tabs>
          <w:tab w:val="left" w:pos="709"/>
        </w:tabs>
        <w:spacing w:after="0" w:line="360" w:lineRule="auto"/>
        <w:jc w:val="both"/>
        <w:rPr>
          <w:rFonts w:ascii="Palatino Linotype" w:hAnsi="Palatino Linotype"/>
          <w:sz w:val="24"/>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35D88" w:rsidRPr="00835D88" w:rsidRDefault="00835D88" w:rsidP="00835D8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35D88" w:rsidRPr="00835D88" w:rsidRDefault="00835D88" w:rsidP="00835D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906716" w:rsidRPr="00906716">
        <w:rPr>
          <w:rFonts w:ascii="Palatino Linotype" w:hAnsi="Palatino Linotype" w:cs="Arial"/>
          <w:b/>
          <w:sz w:val="24"/>
          <w:szCs w:val="24"/>
        </w:rPr>
        <w:t>00009/DIFCOACALC/IP/2020</w:t>
      </w:r>
      <w:r w:rsidRPr="00835D88">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906716" w:rsidRPr="00835D88" w:rsidRDefault="00906716"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lo antes expuesto y fundado es de resolverse y,</w:t>
      </w:r>
    </w:p>
    <w:p w:rsidR="00835D88" w:rsidRPr="00835D88" w:rsidRDefault="00835D88" w:rsidP="00835D88">
      <w:pPr>
        <w:autoSpaceDE w:val="0"/>
        <w:autoSpaceDN w:val="0"/>
        <w:adjustRightInd w:val="0"/>
        <w:spacing w:after="0" w:line="360" w:lineRule="auto"/>
        <w:jc w:val="both"/>
        <w:rPr>
          <w:rFonts w:ascii="Palatino Linotype" w:hAnsi="Palatino Linotype" w:cs="Arial"/>
          <w:sz w:val="24"/>
          <w:szCs w:val="24"/>
        </w:rPr>
      </w:pPr>
    </w:p>
    <w:p w:rsidR="00835D88" w:rsidRPr="00835D88" w:rsidRDefault="00835D88" w:rsidP="00835D88">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835D88" w:rsidRPr="00835D88" w:rsidRDefault="00835D88" w:rsidP="00835D88">
      <w:pPr>
        <w:spacing w:after="0" w:line="360" w:lineRule="auto"/>
        <w:ind w:left="426"/>
        <w:jc w:val="center"/>
        <w:rPr>
          <w:rFonts w:ascii="Palatino Linotype" w:eastAsia="Times New Roman" w:hAnsi="Palatino Linotype" w:cs="Times New Roman"/>
          <w:b/>
          <w:color w:val="000000"/>
          <w:sz w:val="28"/>
          <w:szCs w:val="24"/>
          <w:lang w:val="es-ES" w:eastAsia="es-ES"/>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906716" w:rsidRPr="00906716">
        <w:rPr>
          <w:rFonts w:ascii="Palatino Linotype" w:hAnsi="Palatino Linotype" w:cs="Arial"/>
          <w:sz w:val="24"/>
          <w:szCs w:val="24"/>
        </w:rPr>
        <w:t>00009/DIFCOACALC/IP/2020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35D88" w:rsidRPr="00835D88" w:rsidRDefault="00835D88" w:rsidP="00835D88">
      <w:pPr>
        <w:tabs>
          <w:tab w:val="left" w:pos="8647"/>
        </w:tabs>
        <w:spacing w:after="0" w:line="360" w:lineRule="auto"/>
        <w:ind w:right="51"/>
        <w:jc w:val="both"/>
        <w:rPr>
          <w:rFonts w:ascii="Palatino Linotype" w:hAnsi="Palatino Linotype" w:cs="Arial"/>
          <w:sz w:val="24"/>
          <w:szCs w:val="24"/>
        </w:rPr>
      </w:pPr>
    </w:p>
    <w:p w:rsidR="00835D88" w:rsidRDefault="00835D88"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Pr="00835D88">
        <w:rPr>
          <w:rFonts w:ascii="Palatino Linotype" w:eastAsia="Times New Roman" w:hAnsi="Palatino Linotype" w:cs="Arial"/>
          <w:sz w:val="24"/>
          <w:szCs w:val="24"/>
          <w:lang w:val="es-ES" w:eastAsia="es-ES"/>
        </w:rPr>
        <w:lastRenderedPageBreak/>
        <w:t>de acuerdo a lo estipulado en el artículo 196 de la Ley de Transparencia y Acceso a la Información Pública del Estado de México y Municipios.</w:t>
      </w:r>
    </w:p>
    <w:p w:rsidR="00906716" w:rsidRPr="00835D88" w:rsidRDefault="00906716" w:rsidP="00835D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5D88" w:rsidRPr="00835D88" w:rsidRDefault="00835D88" w:rsidP="00835D88">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5D88" w:rsidRPr="00835D88" w:rsidRDefault="00835D88" w:rsidP="00835D88">
      <w:pPr>
        <w:autoSpaceDE w:val="0"/>
        <w:autoSpaceDN w:val="0"/>
        <w:adjustRightInd w:val="0"/>
        <w:spacing w:after="0" w:line="360" w:lineRule="auto"/>
        <w:ind w:right="49"/>
        <w:jc w:val="both"/>
        <w:rPr>
          <w:rFonts w:ascii="Palatino Linotype" w:hAnsi="Palatino Linotype" w:cs="Arial"/>
          <w:sz w:val="24"/>
          <w:szCs w:val="24"/>
        </w:rPr>
      </w:pPr>
    </w:p>
    <w:p w:rsidR="00835D88" w:rsidRDefault="00835D88" w:rsidP="00835D88">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906716" w:rsidRDefault="00906716" w:rsidP="00835D88">
      <w:pPr>
        <w:spacing w:after="0" w:line="360" w:lineRule="auto"/>
        <w:jc w:val="both"/>
        <w:rPr>
          <w:rFonts w:ascii="Palatino Linotype" w:eastAsia="Calibri" w:hAnsi="Palatino Linotype" w:cs="Times New Roman"/>
          <w:sz w:val="24"/>
          <w:szCs w:val="24"/>
          <w:lang w:eastAsia="es-ES_tradnl"/>
        </w:rPr>
      </w:pPr>
    </w:p>
    <w:p w:rsidR="00906716" w:rsidRPr="00906716" w:rsidRDefault="00906716" w:rsidP="00835D88">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35D88" w:rsidRPr="00835D88" w:rsidRDefault="00DF18E0" w:rsidP="00835D88">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144145</wp:posOffset>
                </wp:positionV>
                <wp:extent cx="5661660" cy="1059180"/>
                <wp:effectExtent l="0" t="0" r="72390" b="83820"/>
                <wp:wrapNone/>
                <wp:docPr id="2" name="Conector recto de flecha 2"/>
                <wp:cNvGraphicFramePr/>
                <a:graphic xmlns:a="http://schemas.openxmlformats.org/drawingml/2006/main">
                  <a:graphicData uri="http://schemas.microsoft.com/office/word/2010/wordprocessingShape">
                    <wps:wsp>
                      <wps:cNvCnPr/>
                      <wps:spPr>
                        <a:xfrm>
                          <a:off x="0" y="0"/>
                          <a:ext cx="5661660" cy="1059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F467008" id="_x0000_t32" coordsize="21600,21600" o:spt="32" o:oned="t" path="m,l21600,21600e" filled="f">
                <v:path arrowok="t" fillok="f" o:connecttype="none"/>
                <o:lock v:ext="edit" shapetype="t"/>
              </v:shapetype>
              <v:shape id="Conector recto de flecha 2" o:spid="_x0000_s1026" type="#_x0000_t32" style="position:absolute;margin-left:7.95pt;margin-top:11.35pt;width:445.8pt;height:83.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" strokecolor="black [3200]" strokeweight="1.5pt">
                <v:stroke endarrow="block" joinstyle="miter"/>
              </v:shape>
            </w:pict>
          </mc:Fallback>
        </mc:AlternateContent>
      </w:r>
    </w:p>
    <w:p w:rsidR="00835D88" w:rsidRDefault="00835D88" w:rsidP="00835D88">
      <w:pPr>
        <w:autoSpaceDE w:val="0"/>
        <w:autoSpaceDN w:val="0"/>
        <w:adjustRightInd w:val="0"/>
        <w:spacing w:after="0" w:line="360" w:lineRule="auto"/>
        <w:ind w:right="49"/>
        <w:jc w:val="both"/>
        <w:rPr>
          <w:rFonts w:ascii="Palatino Linotype" w:hAnsi="Palatino Linotype" w:cs="Arial"/>
          <w:sz w:val="24"/>
          <w:szCs w:val="24"/>
        </w:rPr>
      </w:pPr>
    </w:p>
    <w:p w:rsidR="00DF18E0" w:rsidRPr="00835D88" w:rsidRDefault="00DF18E0" w:rsidP="00835D88">
      <w:pPr>
        <w:autoSpaceDE w:val="0"/>
        <w:autoSpaceDN w:val="0"/>
        <w:adjustRightInd w:val="0"/>
        <w:spacing w:after="0" w:line="360" w:lineRule="auto"/>
        <w:ind w:right="49"/>
        <w:jc w:val="both"/>
        <w:rPr>
          <w:rFonts w:ascii="Palatino Linotype" w:hAnsi="Palatino Linotype" w:cs="Arial"/>
          <w:sz w:val="24"/>
          <w:szCs w:val="24"/>
        </w:rPr>
      </w:pPr>
    </w:p>
    <w:p w:rsidR="00DF18E0" w:rsidRPr="00835D88" w:rsidRDefault="00835D88"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w:t>
      </w:r>
      <w:r w:rsidR="00DF18E0">
        <w:rPr>
          <w:rFonts w:ascii="Palatino Linotype" w:hAnsi="Palatino Linotype" w:cs="Arial"/>
          <w:sz w:val="24"/>
          <w:szCs w:val="24"/>
        </w:rPr>
        <w:t xml:space="preserve"> (AUSENCIA JUSTIFICADA)</w:t>
      </w:r>
      <w:r w:rsidRPr="00835D88">
        <w:rPr>
          <w:rFonts w:ascii="Palatino Linotype" w:hAnsi="Palatino Linotype" w:cs="Arial"/>
          <w:sz w:val="24"/>
          <w:szCs w:val="24"/>
        </w:rPr>
        <w:t xml:space="preserve">, EN LA </w:t>
      </w:r>
      <w:r w:rsidRPr="001327C5">
        <w:rPr>
          <w:rFonts w:ascii="Palatino Linotype" w:hAnsi="Palatino Linotype" w:cs="Arial"/>
          <w:sz w:val="24"/>
          <w:szCs w:val="24"/>
        </w:rPr>
        <w:t xml:space="preserve">DÉCIMA </w:t>
      </w:r>
      <w:r w:rsidR="001327C5" w:rsidRPr="001327C5">
        <w:rPr>
          <w:rFonts w:ascii="Palatino Linotype" w:hAnsi="Palatino Linotype" w:cs="Arial"/>
          <w:sz w:val="24"/>
          <w:szCs w:val="24"/>
        </w:rPr>
        <w:t>SEXTA</w:t>
      </w:r>
      <w:r w:rsidRPr="00835D88">
        <w:rPr>
          <w:rFonts w:ascii="Palatino Linotype" w:hAnsi="Palatino Linotype" w:cs="Arial"/>
          <w:sz w:val="24"/>
          <w:szCs w:val="24"/>
        </w:rPr>
        <w:t xml:space="preserve"> SESIÓN ORDINARIA CELEBRADA EL </w:t>
      </w:r>
      <w:r w:rsidR="001327C5">
        <w:rPr>
          <w:rFonts w:ascii="Palatino Linotype" w:hAnsi="Palatino Linotype" w:cs="Arial"/>
          <w:sz w:val="24"/>
          <w:szCs w:val="24"/>
        </w:rPr>
        <w:t xml:space="preserve">DOS DE SEPTIEMBRE </w:t>
      </w:r>
      <w:r w:rsidRPr="00835D88">
        <w:rPr>
          <w:rFonts w:ascii="Palatino Linotype" w:hAnsi="Palatino Linotype" w:cs="Arial"/>
          <w:sz w:val="24"/>
          <w:szCs w:val="24"/>
        </w:rPr>
        <w:t>DE DOS MIL VEINTE, ANTE EL SECRETARIO TÉCNICO DEL PLENO, ALEXIS TAPIA RAMÍREZ. -----------------------------------------------------------------------------------------------------------------------------------------</w:t>
      </w:r>
      <w:r w:rsidR="00DF18E0" w:rsidRPr="00835D88">
        <w:rPr>
          <w:rFonts w:ascii="Palatino Linotype" w:hAnsi="Palatino Linotype" w:cs="Arial"/>
          <w:sz w:val="24"/>
          <w:szCs w:val="24"/>
        </w:rPr>
        <w:t>-----------------------------------------------------------------------------------------------------------------</w:t>
      </w:r>
    </w:p>
    <w:p w:rsidR="00835D88" w:rsidRDefault="00835D88" w:rsidP="00835D8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F18E0" w:rsidRPr="00835D88" w:rsidRDefault="00DF18E0" w:rsidP="00DF18E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35D88" w:rsidRPr="00835D88" w:rsidTr="00835D88">
        <w:trPr>
          <w:jc w:val="center"/>
        </w:trPr>
        <w:tc>
          <w:tcPr>
            <w:tcW w:w="9062" w:type="dxa"/>
            <w:gridSpan w:val="2"/>
          </w:tcPr>
          <w:p w:rsidR="00835D88" w:rsidRDefault="00835D88" w:rsidP="00835D88">
            <w:pPr>
              <w:jc w:val="center"/>
              <w:rPr>
                <w:rFonts w:ascii="Palatino Linotype" w:eastAsia="Times New Roman" w:hAnsi="Palatino Linotype" w:cs="Times New Roman"/>
                <w:b/>
                <w:sz w:val="24"/>
                <w:szCs w:val="24"/>
                <w:lang w:eastAsia="es-ES"/>
              </w:rPr>
            </w:pPr>
          </w:p>
          <w:p w:rsidR="00906716" w:rsidRPr="00835D88" w:rsidRDefault="00906716"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835D88" w:rsidRPr="00835D88" w:rsidTr="00835D88">
        <w:trPr>
          <w:jc w:val="center"/>
        </w:trPr>
        <w:tc>
          <w:tcPr>
            <w:tcW w:w="4531" w:type="dxa"/>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35D88" w:rsidRPr="00835D88" w:rsidRDefault="00835D88" w:rsidP="00906716">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sidR="00906716">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jc w:val="center"/>
              <w:rPr>
                <w:rFonts w:ascii="Palatino Linotype" w:eastAsia="Times New Roman" w:hAnsi="Palatino Linotype" w:cs="Times New Roman"/>
                <w:sz w:val="24"/>
                <w:szCs w:val="24"/>
                <w:lang w:eastAsia="es-ES"/>
              </w:rPr>
            </w:pPr>
          </w:p>
          <w:p w:rsidR="00835D88" w:rsidRPr="00835D88" w:rsidRDefault="00835D88" w:rsidP="00835D88">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835D88" w:rsidRPr="00835D88" w:rsidRDefault="00835D88" w:rsidP="00835D88">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835D88" w:rsidRPr="00835D88" w:rsidRDefault="00835D88" w:rsidP="00DF18E0">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sidR="00DF18E0">
              <w:rPr>
                <w:rFonts w:ascii="Palatino Linotype" w:eastAsia="Times New Roman" w:hAnsi="Palatino Linotype" w:cs="Times New Roman"/>
                <w:sz w:val="24"/>
                <w:szCs w:val="24"/>
                <w:lang w:eastAsia="es-ES"/>
              </w:rPr>
              <w:t>Ausencia justificada</w:t>
            </w:r>
            <w:r w:rsidRPr="00835D88">
              <w:rPr>
                <w:rFonts w:ascii="Palatino Linotype" w:eastAsia="Times New Roman" w:hAnsi="Palatino Linotype" w:cs="Times New Roman"/>
                <w:sz w:val="24"/>
                <w:szCs w:val="24"/>
                <w:lang w:eastAsia="es-ES"/>
              </w:rPr>
              <w:t>)</w:t>
            </w:r>
          </w:p>
        </w:tc>
      </w:tr>
      <w:tr w:rsidR="00835D88" w:rsidRPr="00835D88" w:rsidTr="00835D88">
        <w:trPr>
          <w:jc w:val="center"/>
        </w:trPr>
        <w:tc>
          <w:tcPr>
            <w:tcW w:w="9062" w:type="dxa"/>
            <w:gridSpan w:val="2"/>
          </w:tcPr>
          <w:p w:rsidR="00835D88" w:rsidRPr="00835D88" w:rsidRDefault="00835D88" w:rsidP="00835D88">
            <w:pPr>
              <w:rPr>
                <w:rFonts w:ascii="Palatino Linotype" w:eastAsia="Times New Roman" w:hAnsi="Palatino Linotype" w:cs="Times New Roman"/>
                <w:sz w:val="24"/>
                <w:szCs w:val="24"/>
                <w:lang w:eastAsia="es-ES"/>
              </w:rPr>
            </w:pPr>
          </w:p>
        </w:tc>
      </w:tr>
      <w:tr w:rsidR="00835D88" w:rsidRPr="00835D88" w:rsidTr="00835D88">
        <w:trPr>
          <w:jc w:val="center"/>
        </w:trPr>
        <w:tc>
          <w:tcPr>
            <w:tcW w:w="9062" w:type="dxa"/>
            <w:gridSpan w:val="2"/>
          </w:tcPr>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p>
          <w:p w:rsidR="00835D88" w:rsidRPr="00835D88" w:rsidRDefault="00835D88" w:rsidP="00835D88">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835D88" w:rsidRPr="00835D88" w:rsidRDefault="00835D88" w:rsidP="00835D88">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835D88" w:rsidRPr="00835D88" w:rsidRDefault="00835D88" w:rsidP="00835D88">
      <w:pPr>
        <w:spacing w:after="0" w:line="360" w:lineRule="auto"/>
        <w:jc w:val="both"/>
        <w:rPr>
          <w:rFonts w:ascii="Palatino Linotype" w:hAnsi="Palatino Linotype" w:cs="Arial"/>
          <w:sz w:val="4"/>
          <w:szCs w:val="24"/>
        </w:rPr>
      </w:pPr>
    </w:p>
    <w:p w:rsidR="00835D88" w:rsidRPr="00835D88" w:rsidRDefault="00835D88" w:rsidP="00835D88">
      <w:pPr>
        <w:spacing w:after="0" w:line="240" w:lineRule="auto"/>
        <w:jc w:val="both"/>
        <w:rPr>
          <w:rFonts w:ascii="Palatino Linotype" w:hAnsi="Palatino Linotype" w:cs="Arial"/>
          <w:sz w:val="2"/>
          <w:szCs w:val="20"/>
        </w:rPr>
      </w:pPr>
    </w:p>
    <w:p w:rsidR="00835D88" w:rsidRPr="00835D88" w:rsidRDefault="00835D88" w:rsidP="00835D88">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 do</w:t>
      </w:r>
      <w:r w:rsidR="001327C5">
        <w:rPr>
          <w:rFonts w:ascii="Palatino Linotype" w:hAnsi="Palatino Linotype" w:cs="Arial"/>
          <w:sz w:val="16"/>
          <w:szCs w:val="20"/>
        </w:rPr>
        <w:t xml:space="preserve">s de septiembre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1327C5">
        <w:rPr>
          <w:rFonts w:ascii="Palatino Linotype" w:hAnsi="Palatino Linotype" w:cs="Arial"/>
          <w:bCs/>
          <w:sz w:val="16"/>
          <w:szCs w:val="20"/>
          <w:lang w:eastAsia="es-MX"/>
        </w:rPr>
        <w:t>1680</w:t>
      </w:r>
      <w:r w:rsidRPr="00835D88">
        <w:rPr>
          <w:rFonts w:ascii="Palatino Linotype" w:hAnsi="Palatino Linotype" w:cs="Arial"/>
          <w:bCs/>
          <w:sz w:val="16"/>
          <w:szCs w:val="20"/>
          <w:lang w:eastAsia="es-MX"/>
        </w:rPr>
        <w:t>/INFOEM/IP/RR/2020.</w:t>
      </w:r>
    </w:p>
    <w:p w:rsidR="00835D88" w:rsidRDefault="00835D88" w:rsidP="00906716">
      <w:pPr>
        <w:spacing w:after="0" w:line="240" w:lineRule="auto"/>
      </w:pPr>
      <w:r w:rsidRPr="00835D88">
        <w:rPr>
          <w:rFonts w:ascii="Palatino Linotype" w:hAnsi="Palatino Linotype"/>
          <w:sz w:val="14"/>
          <w:szCs w:val="20"/>
        </w:rPr>
        <w:t>ZMS/OSAM/HAP</w:t>
      </w:r>
    </w:p>
    <w:sectPr w:rsidR="00835D88" w:rsidSect="00835D88">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285" w:rsidRDefault="00DB0285" w:rsidP="003D65C7">
      <w:pPr>
        <w:spacing w:after="0" w:line="240" w:lineRule="auto"/>
      </w:pPr>
      <w:r>
        <w:separator/>
      </w:r>
    </w:p>
  </w:endnote>
  <w:endnote w:type="continuationSeparator" w:id="0">
    <w:p w:rsidR="00DB0285" w:rsidRDefault="00DB0285" w:rsidP="003D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35D88" w:rsidRPr="002D6DD8" w:rsidRDefault="00835D88" w:rsidP="00835D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3B6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3B66">
              <w:rPr>
                <w:rFonts w:ascii="Palatino Linotype" w:hAnsi="Palatino Linotype"/>
                <w:bCs/>
                <w:noProof/>
                <w:sz w:val="20"/>
              </w:rPr>
              <w:t>37</w:t>
            </w:r>
            <w:r>
              <w:rPr>
                <w:rFonts w:ascii="Palatino Linotype" w:hAnsi="Palatino Linotype"/>
                <w:bCs/>
                <w:noProof/>
                <w:sz w:val="20"/>
              </w:rPr>
              <w:fldChar w:fldCharType="end"/>
            </w:r>
          </w:p>
        </w:sdtContent>
      </w:sdt>
    </w:sdtContent>
  </w:sdt>
  <w:p w:rsidR="00835D88" w:rsidRDefault="00835D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88" w:rsidRPr="000B69FA" w:rsidRDefault="00835D88" w:rsidP="00835D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3B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3B66">
      <w:rPr>
        <w:rFonts w:ascii="Palatino Linotype" w:hAnsi="Palatino Linotype"/>
        <w:bCs/>
        <w:noProof/>
        <w:sz w:val="20"/>
      </w:rPr>
      <w:t>37</w:t>
    </w:r>
    <w:r>
      <w:rPr>
        <w:rFonts w:ascii="Palatino Linotype" w:hAnsi="Palatino Linotype"/>
        <w:bCs/>
        <w:noProof/>
        <w:sz w:val="20"/>
      </w:rPr>
      <w:fldChar w:fldCharType="end"/>
    </w:r>
  </w:p>
  <w:p w:rsidR="00835D88" w:rsidRDefault="00835D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285" w:rsidRDefault="00DB0285" w:rsidP="003D65C7">
      <w:pPr>
        <w:spacing w:after="0" w:line="240" w:lineRule="auto"/>
      </w:pPr>
      <w:r>
        <w:separator/>
      </w:r>
    </w:p>
  </w:footnote>
  <w:footnote w:type="continuationSeparator" w:id="0">
    <w:p w:rsidR="00DB0285" w:rsidRDefault="00DB0285" w:rsidP="003D65C7">
      <w:pPr>
        <w:spacing w:after="0" w:line="240" w:lineRule="auto"/>
      </w:pPr>
      <w:r>
        <w:continuationSeparator/>
      </w:r>
    </w:p>
  </w:footnote>
  <w:footnote w:id="1">
    <w:p w:rsidR="00835D88" w:rsidRDefault="00835D88">
      <w:pPr>
        <w:pStyle w:val="Textonotapie"/>
      </w:pPr>
      <w:r>
        <w:rPr>
          <w:rStyle w:val="Refdenotaalpie"/>
        </w:rPr>
        <w:footnoteRef/>
      </w:r>
      <w:r>
        <w:t xml:space="preserve"> Cabe precisar que el recurso fue interpuesto el día domingo 22 (veintidós) de marzo de 2020 (dos mil veinte), sin embargo, de acuerdo al calendario de labores de este Órgano Garante, corresponde a un día inhábil, por lo que se tiene por interpuesto al siguiente día hábil.</w:t>
      </w:r>
    </w:p>
  </w:footnote>
  <w:footnote w:id="2">
    <w:p w:rsidR="00835D88" w:rsidRPr="00946E1F" w:rsidRDefault="00835D88" w:rsidP="00835D8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F7" w:rsidRDefault="00D83B6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73006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91" w:type="dxa"/>
      <w:tblInd w:w="1029" w:type="dxa"/>
      <w:tblCellMar>
        <w:left w:w="70" w:type="dxa"/>
        <w:right w:w="70" w:type="dxa"/>
      </w:tblCellMar>
      <w:tblLook w:val="04A0" w:firstRow="1" w:lastRow="0" w:firstColumn="1" w:lastColumn="0" w:noHBand="0" w:noVBand="1"/>
    </w:tblPr>
    <w:tblGrid>
      <w:gridCol w:w="3726"/>
      <w:gridCol w:w="5265"/>
    </w:tblGrid>
    <w:tr w:rsidR="00835D88" w:rsidTr="007960F7">
      <w:trPr>
        <w:trHeight w:val="229"/>
      </w:trPr>
      <w:tc>
        <w:tcPr>
          <w:tcW w:w="3726"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835D88" w:rsidRDefault="00835D88" w:rsidP="003D65C7">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1680/INFOEM/IP/RR/2020</w:t>
          </w:r>
        </w:p>
      </w:tc>
    </w:tr>
    <w:tr w:rsidR="00835D88" w:rsidTr="007960F7">
      <w:trPr>
        <w:trHeight w:val="244"/>
      </w:trPr>
      <w:tc>
        <w:tcPr>
          <w:tcW w:w="3726"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835D88" w:rsidRDefault="00835D88" w:rsidP="00835D88">
          <w:pPr>
            <w:spacing w:after="120" w:line="256" w:lineRule="auto"/>
            <w:ind w:left="-486" w:right="214" w:firstLine="284"/>
            <w:jc w:val="right"/>
            <w:rPr>
              <w:rFonts w:ascii="Palatino Linotype" w:hAnsi="Palatino Linotype" w:cs="Arial"/>
              <w:szCs w:val="20"/>
            </w:rPr>
          </w:pPr>
          <w:r w:rsidRPr="00CE190E">
            <w:rPr>
              <w:rFonts w:ascii="Palatino Linotype" w:hAnsi="Palatino Linotype" w:cs="Arial"/>
              <w:szCs w:val="20"/>
            </w:rPr>
            <w:t>Sistema Municipal Para el Desarrollo Integral de la Familia de Coacalco de Berriozábal</w:t>
          </w:r>
        </w:p>
      </w:tc>
    </w:tr>
    <w:tr w:rsidR="00835D88" w:rsidTr="007960F7">
      <w:trPr>
        <w:trHeight w:val="345"/>
      </w:trPr>
      <w:tc>
        <w:tcPr>
          <w:tcW w:w="3726" w:type="dxa"/>
          <w:hideMark/>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835D88" w:rsidRDefault="00835D88" w:rsidP="00835D8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35D88" w:rsidRPr="00AE046A" w:rsidRDefault="00D83B66" w:rsidP="00835D88">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730064" o:spid="_x0000_s2051" type="#_x0000_t75" style="position:absolute;margin-left:-83.35pt;margin-top:-124.1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6" w:type="dxa"/>
      <w:tblInd w:w="2094" w:type="dxa"/>
      <w:tblCellMar>
        <w:left w:w="70" w:type="dxa"/>
        <w:right w:w="70" w:type="dxa"/>
      </w:tblCellMar>
      <w:tblLook w:val="04A0" w:firstRow="1" w:lastRow="0" w:firstColumn="1" w:lastColumn="0" w:noHBand="0" w:noVBand="1"/>
    </w:tblPr>
    <w:tblGrid>
      <w:gridCol w:w="3171"/>
      <w:gridCol w:w="4755"/>
    </w:tblGrid>
    <w:tr w:rsidR="00835D88" w:rsidTr="007960F7">
      <w:trPr>
        <w:trHeight w:val="208"/>
      </w:trPr>
      <w:tc>
        <w:tcPr>
          <w:tcW w:w="3171"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755" w:type="dxa"/>
          <w:hideMark/>
        </w:tcPr>
        <w:p w:rsidR="00835D88" w:rsidRDefault="00835D88" w:rsidP="003D65C7">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1680/INFOEM/IP/RR/2020</w:t>
          </w:r>
        </w:p>
      </w:tc>
    </w:tr>
    <w:tr w:rsidR="00835D88" w:rsidTr="007960F7">
      <w:trPr>
        <w:trHeight w:val="222"/>
      </w:trPr>
      <w:tc>
        <w:tcPr>
          <w:tcW w:w="3171" w:type="dxa"/>
          <w:hideMark/>
        </w:tcPr>
        <w:p w:rsidR="00835D88" w:rsidRDefault="00835D88" w:rsidP="00835D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755" w:type="dxa"/>
          <w:hideMark/>
        </w:tcPr>
        <w:p w:rsidR="00835D88" w:rsidRDefault="00835D88" w:rsidP="00835D88">
          <w:pPr>
            <w:spacing w:after="120" w:line="256" w:lineRule="auto"/>
            <w:ind w:left="-486" w:right="214" w:firstLine="284"/>
            <w:jc w:val="right"/>
            <w:rPr>
              <w:rFonts w:ascii="Palatino Linotype" w:hAnsi="Palatino Linotype" w:cs="Arial"/>
              <w:szCs w:val="20"/>
            </w:rPr>
          </w:pPr>
          <w:r w:rsidRPr="00CE190E">
            <w:rPr>
              <w:rFonts w:ascii="Palatino Linotype" w:hAnsi="Palatino Linotype" w:cs="Arial"/>
              <w:szCs w:val="20"/>
            </w:rPr>
            <w:t xml:space="preserve">Sistema Municipal Para el Desarrollo Integral </w:t>
          </w:r>
        </w:p>
        <w:p w:rsidR="00835D88" w:rsidRDefault="00835D88" w:rsidP="00835D88">
          <w:pPr>
            <w:spacing w:after="120" w:line="256" w:lineRule="auto"/>
            <w:ind w:left="-486" w:right="214" w:firstLine="284"/>
            <w:jc w:val="right"/>
            <w:rPr>
              <w:rFonts w:ascii="Palatino Linotype" w:hAnsi="Palatino Linotype" w:cs="Arial"/>
              <w:szCs w:val="20"/>
            </w:rPr>
          </w:pPr>
          <w:r w:rsidRPr="00CE190E">
            <w:rPr>
              <w:rFonts w:ascii="Palatino Linotype" w:hAnsi="Palatino Linotype" w:cs="Arial"/>
              <w:szCs w:val="20"/>
            </w:rPr>
            <w:t>de la Familia de Coacalco de Berriozábal</w:t>
          </w:r>
        </w:p>
      </w:tc>
    </w:tr>
    <w:tr w:rsidR="00835D88" w:rsidTr="007960F7">
      <w:trPr>
        <w:trHeight w:val="313"/>
      </w:trPr>
      <w:tc>
        <w:tcPr>
          <w:tcW w:w="3171" w:type="dxa"/>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755" w:type="dxa"/>
        </w:tcPr>
        <w:p w:rsidR="00835D88" w:rsidRPr="003D23D7" w:rsidRDefault="00D83B66" w:rsidP="00835D88">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835D88" w:rsidTr="007960F7">
      <w:trPr>
        <w:trHeight w:val="313"/>
      </w:trPr>
      <w:tc>
        <w:tcPr>
          <w:tcW w:w="3171" w:type="dxa"/>
        </w:tcPr>
        <w:p w:rsidR="00835D88" w:rsidRDefault="00835D88" w:rsidP="00835D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755" w:type="dxa"/>
        </w:tcPr>
        <w:p w:rsidR="00835D88" w:rsidRDefault="00835D88" w:rsidP="00835D8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35D88" w:rsidRPr="00C222C0" w:rsidRDefault="00D83B66">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730062" o:spid="_x0000_s2049" type="#_x0000_t75" style="position:absolute;margin-left:-84.1pt;margin-top:-151.4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012B0A"/>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54C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EE412A"/>
    <w:multiLevelType w:val="hybridMultilevel"/>
    <w:tmpl w:val="39B65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C7"/>
    <w:rsid w:val="00036F8B"/>
    <w:rsid w:val="00123996"/>
    <w:rsid w:val="001327C5"/>
    <w:rsid w:val="003D65C7"/>
    <w:rsid w:val="0042758B"/>
    <w:rsid w:val="006A7C0F"/>
    <w:rsid w:val="007960F7"/>
    <w:rsid w:val="00835D88"/>
    <w:rsid w:val="00906716"/>
    <w:rsid w:val="00990FDD"/>
    <w:rsid w:val="00C171EC"/>
    <w:rsid w:val="00C924CD"/>
    <w:rsid w:val="00D83B66"/>
    <w:rsid w:val="00DB0285"/>
    <w:rsid w:val="00DF18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40BF8B-F54C-4A3B-8E60-E7A00FDE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5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D65C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D65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65C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65C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65C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D65C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D65C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D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D65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65C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D65C7"/>
    <w:rPr>
      <w:vertAlign w:val="superscript"/>
    </w:rPr>
  </w:style>
  <w:style w:type="character" w:styleId="Hipervnculo">
    <w:name w:val="Hyperlink"/>
    <w:basedOn w:val="Fuentedeprrafopredeter"/>
    <w:uiPriority w:val="99"/>
    <w:unhideWhenUsed/>
    <w:rsid w:val="003D65C7"/>
    <w:rPr>
      <w:color w:val="0563C1" w:themeColor="hyperlink"/>
      <w:u w:val="single"/>
    </w:rPr>
  </w:style>
  <w:style w:type="character" w:customStyle="1" w:styleId="apple-converted-space">
    <w:name w:val="apple-converted-space"/>
    <w:basedOn w:val="Fuentedeprrafopredeter"/>
    <w:rsid w:val="00835D88"/>
  </w:style>
  <w:style w:type="table" w:customStyle="1" w:styleId="Tablaconcuadrcula1">
    <w:name w:val="Tabla con cuadrícula1"/>
    <w:basedOn w:val="Tablanormal"/>
    <w:next w:val="Tablaconcuadrcula"/>
    <w:uiPriority w:val="39"/>
    <w:rsid w:val="0083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f.gob.mx/nota_detalle.php?codigo=5433280&amp;fecha=15/04/201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3B3D-6832-4BF9-8130-CB06395C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37</Pages>
  <Words>9806</Words>
  <Characters>53939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2020-08-25T17:45:00Z</dcterms:created>
  <dcterms:modified xsi:type="dcterms:W3CDTF">2021-05-14T02:24:00Z</dcterms:modified>
</cp:coreProperties>
</file>