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8F3337">
        <w:rPr>
          <w:rFonts w:ascii="Palatino Linotype" w:hAnsi="Palatino Linotype"/>
          <w:sz w:val="24"/>
          <w:szCs w:val="24"/>
          <w:lang w:eastAsia="es-MX"/>
        </w:rPr>
        <w:t>once</w:t>
      </w:r>
      <w:r w:rsidR="000E4017">
        <w:rPr>
          <w:rFonts w:ascii="Palatino Linotype" w:hAnsi="Palatino Linotype"/>
          <w:sz w:val="24"/>
          <w:szCs w:val="24"/>
          <w:lang w:eastAsia="es-MX"/>
        </w:rPr>
        <w:t xml:space="preserve"> de noviembre</w:t>
      </w:r>
      <w:r w:rsidR="00DB1AC9">
        <w:rPr>
          <w:rFonts w:ascii="Palatino Linotype" w:hAnsi="Palatino Linotype"/>
          <w:sz w:val="24"/>
          <w:szCs w:val="24"/>
          <w:lang w:eastAsia="es-MX"/>
        </w:rPr>
        <w:t xml:space="preserve"> de dos mil veinte</w:t>
      </w:r>
      <w:r w:rsidR="00DA1B7C">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DB1AC9">
        <w:rPr>
          <w:rFonts w:ascii="Palatino Linotype" w:hAnsi="Palatino Linotype"/>
          <w:b/>
          <w:bCs/>
          <w:sz w:val="24"/>
          <w:szCs w:val="24"/>
          <w:lang w:eastAsia="es-MX"/>
        </w:rPr>
        <w:t>03735/INFOEM/IP/RR/2020</w:t>
      </w:r>
      <w:r w:rsidR="003C3124">
        <w:rPr>
          <w:rFonts w:ascii="Palatino Linotype" w:hAnsi="Palatino Linotype"/>
          <w:sz w:val="24"/>
          <w:szCs w:val="24"/>
        </w:rPr>
        <w:t>, interpuest</w:t>
      </w:r>
      <w:r w:rsidR="009151CF">
        <w:rPr>
          <w:rFonts w:ascii="Palatino Linotype" w:hAnsi="Palatino Linotype"/>
          <w:sz w:val="24"/>
          <w:szCs w:val="24"/>
        </w:rPr>
        <w:t>o por el</w:t>
      </w:r>
      <w:r w:rsidR="00D01B24">
        <w:rPr>
          <w:rFonts w:ascii="Palatino Linotype" w:hAnsi="Palatino Linotype"/>
          <w:sz w:val="24"/>
          <w:szCs w:val="24"/>
        </w:rPr>
        <w:t xml:space="preserve"> </w:t>
      </w:r>
      <w:r w:rsidR="00C2473C">
        <w:rPr>
          <w:rFonts w:ascii="Palatino Linotype" w:hAnsi="Palatino Linotype"/>
          <w:b/>
          <w:sz w:val="24"/>
          <w:szCs w:val="24"/>
        </w:rPr>
        <w:t xml:space="preserve">C. </w:t>
      </w:r>
      <w:proofErr w:type="spellStart"/>
      <w:r w:rsidR="00A66BA7">
        <w:rPr>
          <w:rFonts w:ascii="Palatino Linotype" w:hAnsi="Palatino Linotype"/>
          <w:b/>
          <w:sz w:val="24"/>
          <w:szCs w:val="24"/>
        </w:rPr>
        <w:t>xxxxxxxxxxxxxxxxxxxxxx</w:t>
      </w:r>
      <w:proofErr w:type="spellEnd"/>
      <w:r w:rsidR="00DB1AC9">
        <w:rPr>
          <w:rFonts w:ascii="Palatino Linotype" w:hAnsi="Palatino Linotype"/>
          <w:b/>
          <w:sz w:val="24"/>
          <w:szCs w:val="24"/>
        </w:rPr>
        <w:t xml:space="preserve"> </w:t>
      </w:r>
      <w:r w:rsidR="00A66BA7">
        <w:rPr>
          <w:rFonts w:ascii="Palatino Linotype" w:hAnsi="Palatino Linotype"/>
          <w:b/>
          <w:sz w:val="24"/>
          <w:szCs w:val="24"/>
        </w:rPr>
        <w:t>xxxxxxxxxxx</w:t>
      </w:r>
      <w:bookmarkStart w:id="0" w:name="_GoBack"/>
      <w:bookmarkEnd w:id="0"/>
      <w:r w:rsidR="00DB1AC9">
        <w:rPr>
          <w:rFonts w:ascii="Palatino Linotype" w:hAnsi="Palatino Linotype"/>
          <w:b/>
          <w:sz w:val="24"/>
          <w:szCs w:val="24"/>
        </w:rPr>
        <w:t>,</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216B8D">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00DB1AC9">
        <w:rPr>
          <w:rFonts w:ascii="Palatino Linotype" w:hAnsi="Palatino Linotype"/>
          <w:sz w:val="24"/>
          <w:szCs w:val="24"/>
        </w:rPr>
        <w:t>;</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7B7D46">
        <w:rPr>
          <w:rFonts w:ascii="Palatino Linotype" w:hAnsi="Palatino Linotype"/>
          <w:sz w:val="24"/>
          <w:szCs w:val="24"/>
        </w:rPr>
        <w:t>l</w:t>
      </w:r>
      <w:r w:rsidR="00144D8C">
        <w:rPr>
          <w:rFonts w:ascii="Palatino Linotype" w:hAnsi="Palatino Linotype"/>
          <w:sz w:val="24"/>
          <w:szCs w:val="24"/>
        </w:rPr>
        <w:t xml:space="preserve"> </w:t>
      </w:r>
      <w:r w:rsidR="007B7D46">
        <w:rPr>
          <w:rFonts w:ascii="Palatino Linotype" w:hAnsi="Palatino Linotype"/>
          <w:b/>
          <w:sz w:val="24"/>
          <w:szCs w:val="24"/>
        </w:rPr>
        <w:t>Ayuntamiento de Toluca</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E2E80"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DB1AC9">
        <w:rPr>
          <w:rFonts w:ascii="Palatino Linotype" w:hAnsi="Palatino Linotype"/>
          <w:sz w:val="24"/>
          <w:szCs w:val="24"/>
        </w:rPr>
        <w:t>trece de marzo de dos mil veinte</w:t>
      </w:r>
      <w:r w:rsidR="00216B8D">
        <w:rPr>
          <w:rFonts w:ascii="Palatino Linotype" w:hAnsi="Palatino Linotype"/>
          <w:sz w:val="24"/>
          <w:szCs w:val="24"/>
        </w:rPr>
        <w:t>, el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DB1AC9">
        <w:rPr>
          <w:rFonts w:ascii="Palatino Linotype" w:hAnsi="Palatino Linotype"/>
          <w:b/>
          <w:sz w:val="24"/>
          <w:szCs w:val="24"/>
        </w:rPr>
        <w:t xml:space="preserve"> 00290</w:t>
      </w:r>
      <w:r w:rsidR="00E30A73">
        <w:rPr>
          <w:rFonts w:ascii="Palatino Linotype" w:hAnsi="Palatino Linotype"/>
          <w:b/>
          <w:sz w:val="24"/>
          <w:szCs w:val="24"/>
        </w:rPr>
        <w:t>/TOLUCA</w:t>
      </w:r>
      <w:r w:rsidR="00DB1AC9">
        <w:rPr>
          <w:rFonts w:ascii="Palatino Linotype" w:hAnsi="Palatino Linotype"/>
          <w:b/>
          <w:sz w:val="24"/>
          <w:szCs w:val="24"/>
        </w:rPr>
        <w:t>/IP/2020</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DB1AC9" w:rsidRDefault="00C35F18" w:rsidP="0014447C">
      <w:pPr>
        <w:pStyle w:val="Sinespaciado"/>
        <w:spacing w:line="360" w:lineRule="auto"/>
        <w:jc w:val="both"/>
        <w:rPr>
          <w:rFonts w:ascii="Palatino Linotype" w:hAnsi="Palatino Linotype"/>
          <w:sz w:val="24"/>
          <w:szCs w:val="24"/>
        </w:rPr>
      </w:pPr>
    </w:p>
    <w:p w:rsidR="007E2E80" w:rsidRPr="00DB1AC9" w:rsidRDefault="007E2E80" w:rsidP="0014447C">
      <w:pPr>
        <w:pStyle w:val="Sinespaciado"/>
        <w:ind w:left="567" w:right="567"/>
        <w:jc w:val="both"/>
        <w:rPr>
          <w:rFonts w:ascii="Palatino Linotype" w:eastAsia="Times New Roman" w:hAnsi="Palatino Linotype" w:cs="Times New Roman"/>
          <w:i/>
          <w:lang w:val="es-ES_tradnl" w:eastAsia="es-ES"/>
        </w:rPr>
      </w:pPr>
      <w:r w:rsidRPr="00DB1AC9">
        <w:rPr>
          <w:rFonts w:ascii="Palatino Linotype" w:eastAsia="Times New Roman" w:hAnsi="Palatino Linotype" w:cs="Times New Roman"/>
          <w:i/>
          <w:lang w:val="es-ES_tradnl" w:eastAsia="es-ES"/>
        </w:rPr>
        <w:t>“</w:t>
      </w:r>
      <w:r w:rsidR="00DB1AC9" w:rsidRPr="00DB1AC9">
        <w:rPr>
          <w:rFonts w:ascii="Palatino Linotype" w:eastAsia="Times New Roman" w:hAnsi="Palatino Linotype" w:cs="Times New Roman"/>
          <w:i/>
          <w:lang w:eastAsia="es-ES"/>
        </w:rPr>
        <w:t>1. Manuales de organización de la Dirección General de Seguridad Pública 2. Manuales de procedimientos de la Dirección General de Seguridad Pública, incorporando exhaustivamente a todas y cada una de las Direcciones y Unidad que conforma su estructura. 3. ¿Cuál es el consumo registrado de manera mensual con soporte documental y bajo los criterios normativos vigentes, de cartuchos útiles por calibre, por parte de la Dirección General de Seguridad Pública del Municipio de Toluca, a partir del año 2013 al mes de febrero del 2020?</w:t>
      </w:r>
      <w:r w:rsidRPr="00DB1AC9">
        <w:rPr>
          <w:rFonts w:ascii="Palatino Linotype" w:eastAsia="Times New Roman" w:hAnsi="Palatino Linotype" w:cs="Times New Roman"/>
          <w:i/>
          <w:lang w:val="es-ES_tradnl" w:eastAsia="es-ES"/>
        </w:rPr>
        <w:t>” [Sic]</w:t>
      </w:r>
    </w:p>
    <w:p w:rsidR="00C35F18" w:rsidRPr="00DB1AC9" w:rsidRDefault="00C35F18" w:rsidP="0014447C">
      <w:pPr>
        <w:pStyle w:val="Sinespaciado"/>
        <w:spacing w:line="360" w:lineRule="auto"/>
        <w:jc w:val="both"/>
        <w:rPr>
          <w:rFonts w:ascii="Palatino Linotype" w:eastAsia="Times New Roman" w:hAnsi="Palatino Linotype" w:cs="Times New Roman"/>
          <w:i/>
          <w:sz w:val="24"/>
          <w:szCs w:val="24"/>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lastRenderedPageBreak/>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516BA8" w:rsidRDefault="00516BA8"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8C0E72" w:rsidRDefault="004737E6" w:rsidP="0014447C">
      <w:pPr>
        <w:pStyle w:val="Sinespaciado"/>
        <w:spacing w:line="360" w:lineRule="auto"/>
        <w:jc w:val="both"/>
        <w:rPr>
          <w:rFonts w:ascii="Palatino Linotype" w:hAnsi="Palatino Linotype"/>
          <w:sz w:val="24"/>
        </w:rPr>
      </w:pPr>
      <w:r>
        <w:rPr>
          <w:rFonts w:ascii="Palatino Linotype" w:hAnsi="Palatino Linotype"/>
          <w:sz w:val="24"/>
        </w:rPr>
        <w:t xml:space="preserve">De las constancias que obran en el expediente electrónico, se observa que el Sujeto Obligado </w:t>
      </w:r>
      <w:r w:rsidR="007E2E80" w:rsidRPr="00C35F18">
        <w:rPr>
          <w:rFonts w:ascii="Palatino Linotype" w:hAnsi="Palatino Linotype"/>
          <w:sz w:val="24"/>
        </w:rPr>
        <w:t>dio respuesta a la so</w:t>
      </w:r>
      <w:r w:rsidR="00765F01">
        <w:rPr>
          <w:rFonts w:ascii="Palatino Linotype" w:hAnsi="Palatino Linotype"/>
          <w:sz w:val="24"/>
        </w:rPr>
        <w:t xml:space="preserve">licitud de información en fecha </w:t>
      </w:r>
      <w:r w:rsidR="00DB1AC9">
        <w:rPr>
          <w:rFonts w:ascii="Palatino Linotype" w:hAnsi="Palatino Linotype"/>
          <w:sz w:val="24"/>
        </w:rPr>
        <w:t>dieciocho de agosto de dos mil veinte</w:t>
      </w:r>
      <w:r w:rsidR="007E2E80" w:rsidRPr="00C35F18">
        <w:rPr>
          <w:rFonts w:ascii="Palatino Linotype" w:hAnsi="Palatino Linotype"/>
          <w:sz w:val="24"/>
        </w:rPr>
        <w:t xml:space="preserve">, </w:t>
      </w:r>
      <w:r w:rsidR="008C0E72">
        <w:rPr>
          <w:rFonts w:ascii="Palatino Linotype" w:hAnsi="Palatino Linotype"/>
          <w:sz w:val="24"/>
        </w:rPr>
        <w:t>manifestando lo siguiente:</w:t>
      </w:r>
    </w:p>
    <w:p w:rsidR="008C0E72" w:rsidRDefault="008C0E72" w:rsidP="0014447C">
      <w:pPr>
        <w:pStyle w:val="Sinespaciado"/>
        <w:spacing w:line="360" w:lineRule="auto"/>
        <w:jc w:val="both"/>
        <w:rPr>
          <w:rFonts w:ascii="Palatino Linotype" w:hAnsi="Palatino Linotype"/>
          <w:sz w:val="24"/>
        </w:rPr>
      </w:pPr>
    </w:p>
    <w:p w:rsidR="00DB1AC9" w:rsidRDefault="008C0E72" w:rsidP="00DB1AC9">
      <w:pPr>
        <w:pStyle w:val="Sinespaciado"/>
        <w:ind w:left="567" w:right="567"/>
        <w:jc w:val="both"/>
        <w:rPr>
          <w:rFonts w:ascii="Palatino Linotype" w:hAnsi="Palatino Linotype"/>
          <w:i/>
        </w:rPr>
      </w:pPr>
      <w:r>
        <w:rPr>
          <w:rFonts w:ascii="Palatino Linotype" w:hAnsi="Palatino Linotype"/>
          <w:sz w:val="24"/>
        </w:rPr>
        <w:t>“</w:t>
      </w:r>
      <w:r w:rsidR="00DB1AC9" w:rsidRPr="00DB1AC9">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B1AC9" w:rsidRPr="00DB1AC9" w:rsidRDefault="00DB1AC9" w:rsidP="00DB1AC9">
      <w:pPr>
        <w:pStyle w:val="Sinespaciado"/>
        <w:ind w:left="567" w:right="567"/>
        <w:jc w:val="both"/>
        <w:rPr>
          <w:rFonts w:ascii="Palatino Linotype" w:hAnsi="Palatino Linotype"/>
          <w:i/>
        </w:rPr>
      </w:pPr>
    </w:p>
    <w:p w:rsidR="00DB1AC9" w:rsidRDefault="00DB1AC9" w:rsidP="00DB1AC9">
      <w:pPr>
        <w:pStyle w:val="Sinespaciado"/>
        <w:ind w:left="567" w:right="567"/>
        <w:jc w:val="both"/>
        <w:rPr>
          <w:rFonts w:ascii="Palatino Linotype" w:hAnsi="Palatino Linotype"/>
          <w:i/>
        </w:rPr>
      </w:pPr>
      <w:r w:rsidRPr="00DB1AC9">
        <w:rPr>
          <w:rFonts w:ascii="Palatino Linotype" w:hAnsi="Palatino Linotype"/>
          <w:i/>
        </w:rPr>
        <w:t xml:space="preserve">Con fundamento en los artículos 4, 7, 23 fracción </w:t>
      </w:r>
      <w:proofErr w:type="spellStart"/>
      <w:r w:rsidRPr="00DB1AC9">
        <w:rPr>
          <w:rFonts w:ascii="Palatino Linotype" w:hAnsi="Palatino Linotype"/>
          <w:i/>
        </w:rPr>
        <w:t>lV</w:t>
      </w:r>
      <w:proofErr w:type="spellEnd"/>
      <w:r w:rsidRPr="00DB1AC9">
        <w:rPr>
          <w:rFonts w:ascii="Palatino Linotype" w:hAnsi="Palatino Linotype"/>
          <w:i/>
        </w:rPr>
        <w:t xml:space="preserve">, 53 fracciones ll, </w:t>
      </w:r>
      <w:proofErr w:type="spellStart"/>
      <w:r w:rsidRPr="00DB1AC9">
        <w:rPr>
          <w:rFonts w:ascii="Palatino Linotype" w:hAnsi="Palatino Linotype"/>
          <w:i/>
        </w:rPr>
        <w:t>lV</w:t>
      </w:r>
      <w:proofErr w:type="spellEnd"/>
      <w:r w:rsidRPr="00DB1AC9">
        <w:rPr>
          <w:rFonts w:ascii="Palatino Linotype" w:hAnsi="Palatino Linotype"/>
          <w:i/>
        </w:rPr>
        <w:t xml:space="preserve"> y V de la Ley de Transparencia y Acceso a la Información Pública del Estado de México y Municipios, y en atención a su solicitud 00290/TOLUCA/IP/2020 mediante la cual requiere: “1. Manuales de organización de la Dirección General de Seguridad Pública 2. Manuales de procedimientos de la Dirección General de Seguridad Pública, incorporando exhaustivamente a todas y cada una de las Direcciones y Unidad que conforma su estructura. 3. ¿Cuál es el consumo registrado de manera mensual con soporte documental y bajo los criterios normativos vigentes, de cartuchos útiles por calibre, por parte de la Dirección General de Seguridad Pública del Municipio de Toluca, a partir del año 2013 al mes de febrero del 2020?” Sic Al respecto, se informa lo siguiente: Secretaría Técnica de Presidencia: Se adjunta información. Dirección General de Seguridad Pública: Se adjunta oficio emitido el departamento de Normatividad y Asistencial Social. Respecto a lo solicitado en el numeral 3, dicha información fue clasificada por el Comité de Transparencia, mediante acuerdo CT/SO/02/15/2020, en sesión de fecha 06 de agosto de 2020, adjuntándose la información debidamente clasificada. Sin más por el momento reciba un cordial saludo.</w:t>
      </w:r>
    </w:p>
    <w:p w:rsidR="00DB1AC9" w:rsidRPr="00DB1AC9" w:rsidRDefault="00DB1AC9" w:rsidP="00DB1AC9">
      <w:pPr>
        <w:pStyle w:val="Sinespaciado"/>
        <w:ind w:left="567" w:right="567"/>
        <w:jc w:val="both"/>
        <w:rPr>
          <w:rFonts w:ascii="Palatino Linotype" w:hAnsi="Palatino Linotype"/>
          <w:i/>
        </w:rPr>
      </w:pPr>
    </w:p>
    <w:p w:rsidR="00DB1AC9" w:rsidRPr="00DB1AC9" w:rsidRDefault="00DB1AC9" w:rsidP="00DB1AC9">
      <w:pPr>
        <w:pStyle w:val="Sinespaciado"/>
        <w:ind w:left="567" w:right="567"/>
        <w:jc w:val="both"/>
        <w:rPr>
          <w:rFonts w:ascii="Palatino Linotype" w:hAnsi="Palatino Linotype"/>
          <w:i/>
        </w:rPr>
      </w:pPr>
      <w:r w:rsidRPr="00DB1AC9">
        <w:rPr>
          <w:rFonts w:ascii="Palatino Linotype" w:hAnsi="Palatino Linotype"/>
          <w:i/>
        </w:rPr>
        <w:t>ATENTAMENTE</w:t>
      </w:r>
    </w:p>
    <w:p w:rsidR="008C0E72" w:rsidRPr="008C0E72" w:rsidRDefault="00DB1AC9" w:rsidP="00DB1AC9">
      <w:pPr>
        <w:pStyle w:val="Sinespaciado"/>
        <w:ind w:left="567" w:right="567"/>
        <w:jc w:val="both"/>
        <w:rPr>
          <w:rFonts w:ascii="Palatino Linotype" w:hAnsi="Palatino Linotype"/>
          <w:i/>
        </w:rPr>
      </w:pPr>
      <w:r w:rsidRPr="00DB1AC9">
        <w:rPr>
          <w:rFonts w:ascii="Palatino Linotype" w:hAnsi="Palatino Linotype"/>
          <w:i/>
        </w:rPr>
        <w:t>MTRA. LORENA NAVARRETE CASTAÑEDA</w:t>
      </w:r>
      <w:r w:rsidR="008C0E72" w:rsidRPr="008C0E72">
        <w:rPr>
          <w:rFonts w:ascii="Palatino Linotype" w:hAnsi="Palatino Linotype"/>
          <w:i/>
        </w:rPr>
        <w:t>” (Sic)</w:t>
      </w:r>
    </w:p>
    <w:p w:rsidR="008C0E72" w:rsidRDefault="008C0E72" w:rsidP="0014447C">
      <w:pPr>
        <w:pStyle w:val="Sinespaciado"/>
        <w:spacing w:line="360" w:lineRule="auto"/>
        <w:jc w:val="both"/>
        <w:rPr>
          <w:rFonts w:ascii="Palatino Linotype" w:hAnsi="Palatino Linotype"/>
          <w:sz w:val="24"/>
        </w:rPr>
      </w:pPr>
    </w:p>
    <w:p w:rsidR="007E2E80" w:rsidRPr="00D04234" w:rsidRDefault="00D04234" w:rsidP="00DB1AC9">
      <w:pPr>
        <w:pStyle w:val="Sinespaciado"/>
        <w:spacing w:line="360" w:lineRule="auto"/>
        <w:jc w:val="both"/>
        <w:rPr>
          <w:rFonts w:ascii="Palatino Linotype" w:hAnsi="Palatino Linotype"/>
          <w:i/>
          <w:sz w:val="24"/>
          <w:szCs w:val="24"/>
        </w:rPr>
      </w:pPr>
      <w:r w:rsidRPr="00D04234">
        <w:rPr>
          <w:rFonts w:ascii="Palatino Linotype" w:hAnsi="Palatino Linotype"/>
          <w:sz w:val="24"/>
          <w:szCs w:val="24"/>
        </w:rPr>
        <w:lastRenderedPageBreak/>
        <w:t>A su respuesta anexó</w:t>
      </w:r>
      <w:r w:rsidR="0068613E">
        <w:rPr>
          <w:rFonts w:ascii="Palatino Linotype" w:hAnsi="Palatino Linotype"/>
          <w:sz w:val="24"/>
          <w:szCs w:val="24"/>
        </w:rPr>
        <w:t xml:space="preserve"> </w:t>
      </w:r>
      <w:r w:rsidR="00EE3353">
        <w:rPr>
          <w:rFonts w:ascii="Palatino Linotype" w:hAnsi="Palatino Linotype"/>
          <w:sz w:val="24"/>
          <w:szCs w:val="24"/>
        </w:rPr>
        <w:t xml:space="preserve">los </w:t>
      </w:r>
      <w:r w:rsidR="00765F01">
        <w:rPr>
          <w:rFonts w:ascii="Palatino Linotype" w:hAnsi="Palatino Linotype"/>
          <w:sz w:val="24"/>
          <w:szCs w:val="24"/>
        </w:rPr>
        <w:t>archivo</w:t>
      </w:r>
      <w:r w:rsidR="00EE3353">
        <w:rPr>
          <w:rFonts w:ascii="Palatino Linotype" w:hAnsi="Palatino Linotype"/>
          <w:sz w:val="24"/>
          <w:szCs w:val="24"/>
        </w:rPr>
        <w:t>s</w:t>
      </w:r>
      <w:r w:rsidR="00765F01">
        <w:rPr>
          <w:rFonts w:ascii="Palatino Linotype" w:hAnsi="Palatino Linotype"/>
          <w:sz w:val="24"/>
          <w:szCs w:val="24"/>
        </w:rPr>
        <w:t xml:space="preserve"> electrónico</w:t>
      </w:r>
      <w:r w:rsidR="00EE3353">
        <w:rPr>
          <w:rFonts w:ascii="Palatino Linotype" w:hAnsi="Palatino Linotype"/>
          <w:sz w:val="24"/>
          <w:szCs w:val="24"/>
        </w:rPr>
        <w:t>s</w:t>
      </w:r>
      <w:r w:rsidR="00765F01">
        <w:rPr>
          <w:rFonts w:ascii="Palatino Linotype" w:hAnsi="Palatino Linotype"/>
          <w:sz w:val="24"/>
          <w:szCs w:val="24"/>
        </w:rPr>
        <w:t xml:space="preserve"> denominado</w:t>
      </w:r>
      <w:r w:rsidR="00EE3353">
        <w:rPr>
          <w:rFonts w:ascii="Palatino Linotype" w:hAnsi="Palatino Linotype"/>
          <w:sz w:val="24"/>
          <w:szCs w:val="24"/>
        </w:rPr>
        <w:t>s</w:t>
      </w:r>
      <w:r w:rsidR="00765F01">
        <w:rPr>
          <w:rFonts w:ascii="Palatino Linotype" w:hAnsi="Palatino Linotype"/>
          <w:sz w:val="24"/>
          <w:szCs w:val="24"/>
        </w:rPr>
        <w:t xml:space="preserve"> </w:t>
      </w:r>
      <w:r w:rsidR="00765F01">
        <w:rPr>
          <w:rFonts w:ascii="Palatino Linotype" w:hAnsi="Palatino Linotype"/>
          <w:b/>
          <w:sz w:val="24"/>
          <w:szCs w:val="24"/>
        </w:rPr>
        <w:t>“</w:t>
      </w:r>
      <w:r w:rsidR="00DB1AC9" w:rsidRPr="00DB1AC9">
        <w:rPr>
          <w:rFonts w:ascii="Palatino Linotype" w:hAnsi="Palatino Linotype"/>
          <w:b/>
          <w:sz w:val="24"/>
          <w:szCs w:val="24"/>
        </w:rPr>
        <w:t>OFICIO DE RESPUESTA A LA SOLICITUD 00290-TOLUCA-IP-</w:t>
      </w:r>
      <w:proofErr w:type="gramStart"/>
      <w:r w:rsidR="00DB1AC9" w:rsidRPr="00DB1AC9">
        <w:rPr>
          <w:rFonts w:ascii="Palatino Linotype" w:hAnsi="Palatino Linotype"/>
          <w:b/>
          <w:sz w:val="24"/>
          <w:szCs w:val="24"/>
        </w:rPr>
        <w:t>2020 ,</w:t>
      </w:r>
      <w:proofErr w:type="gramEnd"/>
      <w:r w:rsidR="00DB1AC9" w:rsidRPr="00DB1AC9">
        <w:rPr>
          <w:rFonts w:ascii="Palatino Linotype" w:hAnsi="Palatino Linotype"/>
          <w:b/>
          <w:sz w:val="24"/>
          <w:szCs w:val="24"/>
        </w:rPr>
        <w:t xml:space="preserve"> JEFE DE DEPARTAMENTO DE NORMATIVIDAD Y ASISTENCIA.pdf</w:t>
      </w:r>
      <w:r w:rsidR="00DB1AC9">
        <w:rPr>
          <w:rFonts w:ascii="Palatino Linotype" w:hAnsi="Palatino Linotype"/>
          <w:b/>
          <w:sz w:val="24"/>
          <w:szCs w:val="24"/>
        </w:rPr>
        <w:t>”, “</w:t>
      </w:r>
      <w:r w:rsidR="00DB1AC9" w:rsidRPr="00DB1AC9">
        <w:rPr>
          <w:rFonts w:ascii="Palatino Linotype" w:hAnsi="Palatino Linotype"/>
          <w:b/>
          <w:sz w:val="24"/>
          <w:szCs w:val="24"/>
        </w:rPr>
        <w:t>Respuesta Solicitud 00290.TOLUCA.IP.2020.pdf</w:t>
      </w:r>
      <w:r w:rsidR="00DB1AC9">
        <w:rPr>
          <w:rFonts w:ascii="Palatino Linotype" w:hAnsi="Palatino Linotype"/>
          <w:b/>
          <w:sz w:val="24"/>
          <w:szCs w:val="24"/>
        </w:rPr>
        <w:t>” y “</w:t>
      </w:r>
      <w:r w:rsidR="00DB1AC9" w:rsidRPr="00DB1AC9">
        <w:rPr>
          <w:rFonts w:ascii="Palatino Linotype" w:hAnsi="Palatino Linotype"/>
          <w:b/>
          <w:sz w:val="24"/>
          <w:szCs w:val="24"/>
        </w:rPr>
        <w:t xml:space="preserve">ACTAS DE CONSUMO DE CARTUCHOS 290 VERSION </w:t>
      </w:r>
      <w:proofErr w:type="spellStart"/>
      <w:r w:rsidR="00DB1AC9" w:rsidRPr="00DB1AC9">
        <w:rPr>
          <w:rFonts w:ascii="Palatino Linotype" w:hAnsi="Palatino Linotype"/>
          <w:b/>
          <w:sz w:val="24"/>
          <w:szCs w:val="24"/>
        </w:rPr>
        <w:t>PUBLICA_redacted</w:t>
      </w:r>
      <w:proofErr w:type="spellEnd"/>
      <w:r w:rsidR="00DB1AC9" w:rsidRPr="00DB1AC9">
        <w:rPr>
          <w:rFonts w:ascii="Palatino Linotype" w:hAnsi="Palatino Linotype"/>
          <w:b/>
          <w:sz w:val="24"/>
          <w:szCs w:val="24"/>
        </w:rPr>
        <w:t xml:space="preserve"> (1).</w:t>
      </w:r>
      <w:proofErr w:type="spellStart"/>
      <w:r w:rsidR="00DB1AC9" w:rsidRPr="00DB1AC9">
        <w:rPr>
          <w:rFonts w:ascii="Palatino Linotype" w:hAnsi="Palatino Linotype"/>
          <w:b/>
          <w:sz w:val="24"/>
          <w:szCs w:val="24"/>
        </w:rPr>
        <w:t>pdf</w:t>
      </w:r>
      <w:proofErr w:type="spellEnd"/>
      <w:r w:rsidR="00EE3353">
        <w:rPr>
          <w:rFonts w:ascii="Palatino Linotype" w:hAnsi="Palatino Linotype"/>
          <w:b/>
          <w:sz w:val="24"/>
          <w:szCs w:val="24"/>
        </w:rPr>
        <w:t>”</w:t>
      </w:r>
      <w:r w:rsidR="00765F01">
        <w:rPr>
          <w:rFonts w:ascii="Palatino Linotype" w:hAnsi="Palatino Linotype"/>
          <w:sz w:val="24"/>
          <w:szCs w:val="24"/>
        </w:rPr>
        <w:t xml:space="preserve">, </w:t>
      </w:r>
      <w:r w:rsidR="00EE3353">
        <w:rPr>
          <w:rFonts w:ascii="Palatino Linotype" w:hAnsi="Palatino Linotype"/>
          <w:sz w:val="24"/>
          <w:szCs w:val="24"/>
        </w:rPr>
        <w:t>los cuales</w:t>
      </w:r>
      <w:r w:rsidR="00765F01">
        <w:rPr>
          <w:rFonts w:ascii="Palatino Linotype" w:hAnsi="Palatino Linotype"/>
          <w:sz w:val="24"/>
          <w:szCs w:val="24"/>
        </w:rPr>
        <w:t xml:space="preserve"> no se </w:t>
      </w:r>
      <w:r w:rsidR="0075676A">
        <w:rPr>
          <w:rFonts w:ascii="Palatino Linotype" w:hAnsi="Palatino Linotype"/>
          <w:sz w:val="24"/>
          <w:szCs w:val="24"/>
        </w:rPr>
        <w:t>reproduce</w:t>
      </w:r>
      <w:r w:rsidR="00EE3353">
        <w:rPr>
          <w:rFonts w:ascii="Palatino Linotype" w:hAnsi="Palatino Linotype"/>
          <w:sz w:val="24"/>
          <w:szCs w:val="24"/>
        </w:rPr>
        <w:t>n</w:t>
      </w:r>
      <w:r w:rsidR="0075676A">
        <w:rPr>
          <w:rFonts w:ascii="Palatino Linotype" w:hAnsi="Palatino Linotype"/>
          <w:sz w:val="24"/>
          <w:szCs w:val="24"/>
        </w:rPr>
        <w:t xml:space="preserve"> por ser del conocimiento de las partes; no o</w:t>
      </w:r>
      <w:r w:rsidRPr="00D04234">
        <w:rPr>
          <w:rFonts w:ascii="Palatino Linotype" w:hAnsi="Palatino Linotype"/>
          <w:sz w:val="24"/>
          <w:szCs w:val="24"/>
        </w:rPr>
        <w:t>bstante, se hará mérito de su contenido más adelante</w:t>
      </w:r>
      <w:r w:rsidR="00BE6D77" w:rsidRPr="00D04234">
        <w:rPr>
          <w:rFonts w:ascii="Palatino Linotype" w:hAnsi="Palatino Linotype"/>
          <w:sz w:val="24"/>
          <w:szCs w:val="24"/>
        </w:rPr>
        <w:t>.</w:t>
      </w:r>
    </w:p>
    <w:p w:rsidR="007E2E80" w:rsidRPr="00D04234" w:rsidRDefault="007E2E80" w:rsidP="0014447C">
      <w:pPr>
        <w:pStyle w:val="Sinespaciado"/>
        <w:spacing w:line="360" w:lineRule="auto"/>
        <w:jc w:val="both"/>
        <w:rPr>
          <w:rFonts w:ascii="Palatino Linotype" w:eastAsia="Times New Roman" w:hAnsi="Palatino Linotype"/>
          <w:sz w:val="24"/>
          <w:szCs w:val="24"/>
          <w:lang w:val="es-ES" w:eastAsia="es-ES"/>
        </w:rPr>
      </w:pPr>
    </w:p>
    <w:p w:rsidR="007E2E80" w:rsidRPr="00D04234" w:rsidRDefault="00EE3353"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A4214D">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00EE3353">
        <w:rPr>
          <w:rFonts w:ascii="Palatino Linotype" w:hAnsi="Palatino Linotype"/>
          <w:sz w:val="24"/>
          <w:szCs w:val="24"/>
        </w:rPr>
        <w:t>re</w:t>
      </w:r>
      <w:r w:rsidR="00DB1AC9">
        <w:rPr>
          <w:rFonts w:ascii="Palatino Linotype" w:hAnsi="Palatino Linotype"/>
          <w:sz w:val="24"/>
          <w:szCs w:val="24"/>
        </w:rPr>
        <w:t>curso de revisión, en fecha siete</w:t>
      </w:r>
      <w:r w:rsidR="00EE3353">
        <w:rPr>
          <w:rFonts w:ascii="Palatino Linotype" w:hAnsi="Palatino Linotype"/>
          <w:sz w:val="24"/>
          <w:szCs w:val="24"/>
        </w:rPr>
        <w:t xml:space="preserve"> de septiembre</w:t>
      </w:r>
      <w:r w:rsidR="00DB1AC9">
        <w:rPr>
          <w:rFonts w:ascii="Palatino Linotype" w:hAnsi="Palatino Linotype"/>
          <w:sz w:val="24"/>
          <w:szCs w:val="24"/>
        </w:rPr>
        <w:t xml:space="preserve"> de dos mil veinte</w:t>
      </w:r>
      <w:r w:rsidRPr="00D04234">
        <w:rPr>
          <w:rFonts w:ascii="Palatino Linotype" w:hAnsi="Palatino Linotype"/>
          <w:sz w:val="24"/>
          <w:szCs w:val="24"/>
        </w:rPr>
        <w:t xml:space="preserve">, en el sistema electrónico con el expediente número </w:t>
      </w:r>
      <w:r w:rsidR="00CC1D67">
        <w:rPr>
          <w:rFonts w:ascii="Palatino Linotype" w:hAnsi="Palatino Linotype"/>
          <w:b/>
          <w:bCs/>
          <w:sz w:val="24"/>
          <w:szCs w:val="24"/>
          <w:lang w:eastAsia="es-MX"/>
        </w:rPr>
        <w:t>03735/INFOEM/IP/RR/2020</w:t>
      </w:r>
      <w:r w:rsidRPr="00D04234">
        <w:rPr>
          <w:rFonts w:ascii="Palatino Linotype" w:hAnsi="Palatino Linotype"/>
          <w:sz w:val="24"/>
          <w:szCs w:val="24"/>
        </w:rPr>
        <w:t>, en el cual</w:t>
      </w:r>
      <w:r w:rsidR="001F42E8">
        <w:rPr>
          <w:rFonts w:ascii="Palatino Linotype" w:hAnsi="Palatino Linotype"/>
          <w:sz w:val="24"/>
          <w:szCs w:val="24"/>
        </w:rPr>
        <w:t xml:space="preserve"> realiza</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7E2E80" w:rsidRPr="00D04234" w:rsidRDefault="007E2E80" w:rsidP="0014447C">
      <w:pPr>
        <w:spacing w:line="240" w:lineRule="auto"/>
        <w:ind w:left="851" w:right="850"/>
        <w:jc w:val="both"/>
        <w:rPr>
          <w:rFonts w:ascii="Palatino Linotype" w:hAnsi="Palatino Linotype" w:cs="Arial"/>
          <w:i/>
        </w:rPr>
      </w:pPr>
      <w:r w:rsidRPr="00D04234">
        <w:rPr>
          <w:rFonts w:ascii="Palatino Linotype" w:hAnsi="Palatino Linotype" w:cs="Arial"/>
          <w:i/>
        </w:rPr>
        <w:t>“</w:t>
      </w:r>
      <w:r w:rsidR="00FF6779" w:rsidRPr="00FF6779">
        <w:rPr>
          <w:rFonts w:ascii="Palatino Linotype" w:hAnsi="Palatino Linotype" w:cs="Arial"/>
          <w:i/>
        </w:rPr>
        <w:t xml:space="preserve">Me refiero a la solicitud de información con número de folio 00290/TOLUCA/IP/2020, al respecto me apego al recurso de revisión por las siguientes manifestaciones: En lo que hace a las respuestas uno y dos, respectivamente, sobre Manuales de organización de la Dirección General de Seguridad Pública y Manuales de procedimientos de la misma Dirección, la información remitida mediante el enlace https://www.ipomex.org.mx/ipo3/índice/TOLUCA/art_92_i/1/0/8.web#goto. </w:t>
      </w:r>
      <w:proofErr w:type="gramStart"/>
      <w:r w:rsidR="00FF6779" w:rsidRPr="00FF6779">
        <w:rPr>
          <w:rFonts w:ascii="Palatino Linotype" w:hAnsi="Palatino Linotype" w:cs="Arial"/>
          <w:i/>
        </w:rPr>
        <w:t>es</w:t>
      </w:r>
      <w:proofErr w:type="gramEnd"/>
      <w:r w:rsidR="00FF6779" w:rsidRPr="00FF6779">
        <w:rPr>
          <w:rFonts w:ascii="Palatino Linotype" w:hAnsi="Palatino Linotype" w:cs="Arial"/>
          <w:i/>
        </w:rPr>
        <w:t xml:space="preserve"> incorrecta. Considerando que, la Dirección de Seguridad Pública de la administración 2016-2018 no corresponde en estructura a la actual Dirección General, en ese sentido la información otorgada NO corresponde a lo solicitado. En lo que hace a la respuesta del numeral tres, sobre el consumo registrado de cartuchos y el soporte documental, al respecto manifiesto lo siguiente: Se testaron los datos requeridos en el ejercicio del derecho de solicitud de información, y con la leyenda “información clasificada mediante acuerdo CT/SO/02/15/2020 de sesión de Comité </w:t>
      </w:r>
      <w:r w:rsidR="00FF6779" w:rsidRPr="00FF6779">
        <w:rPr>
          <w:rFonts w:ascii="Palatino Linotype" w:hAnsi="Palatino Linotype" w:cs="Arial"/>
          <w:i/>
        </w:rPr>
        <w:lastRenderedPageBreak/>
        <w:t>de Transparencia, celebrada en fecha 06 de agosto de 2020, la cual corresponde a número de cartuchos útiles por calibre y el nombre de los servidores públicos que forman como testigos “sic, sin embargo, no se anexo copia del acuerdo de clasificación y por ende, EL SUJETO OBLIGADO no entregó el o los documentos, en su versión pública, que acompañan el Acuerdo del Comité de información que sustenta tal clasificación, en el que se expongan los fundamentos y razonamientos que llevaron al Sujeto Obligado a testar, suprimir o eliminar datos de dicho soporte documental, además de no especificar el tipo de clasificación al que refieren, al no hacerlo, se deduce que lo entregado no es legal ni formalmente una versión pública, sino más bien una documental ilegible, incompleto o tachado; pues no transparenta la fuente que da las razones por las que no se aprecian determinados datos, ya sea porque se testan o suprimen, dejándome en estado de incertidumbre, por lo anterior expuesto se está violentando mi derecho de acceso a la información.</w:t>
      </w:r>
      <w:r w:rsidR="006A3A54" w:rsidRPr="00D04234">
        <w:rPr>
          <w:rFonts w:ascii="Palatino Linotype" w:hAnsi="Palatino Linotype" w:cs="Arial"/>
          <w:i/>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4657BE" w:rsidRDefault="007E2E80" w:rsidP="0014447C">
      <w:pPr>
        <w:spacing w:line="240" w:lineRule="auto"/>
        <w:ind w:left="851" w:right="850"/>
        <w:jc w:val="both"/>
        <w:rPr>
          <w:rFonts w:ascii="Palatino Linotype" w:hAnsi="Palatino Linotype" w:cs="Arial"/>
          <w:i/>
        </w:rPr>
      </w:pPr>
      <w:r w:rsidRPr="004657BE">
        <w:rPr>
          <w:rFonts w:ascii="Palatino Linotype" w:hAnsi="Palatino Linotype" w:cs="Arial"/>
          <w:i/>
        </w:rPr>
        <w:t>“</w:t>
      </w:r>
      <w:r w:rsidR="00FF6779" w:rsidRPr="00FF6779">
        <w:rPr>
          <w:rFonts w:ascii="Palatino Linotype" w:hAnsi="Palatino Linotype" w:cs="Arial"/>
          <w:i/>
        </w:rPr>
        <w:t xml:space="preserve">Me refiero a la solicitud de información con número de folio 00290/TOLUCA/IP/2020, al respecto me apego al recurso de revisión por las siguientes manifestaciones: En lo que hace a las respuestas uno y dos, respectivamente, sobre Manuales de organización de la Dirección General de Seguridad Pública y Manuales de procedimientos de la misma Dirección, la información remitida mediante el enlace https://www.ipomex.org.mx/ipo3/índice/TOLUCA/art_92_i/1/0/8.web#goto. </w:t>
      </w:r>
      <w:proofErr w:type="gramStart"/>
      <w:r w:rsidR="00FF6779" w:rsidRPr="00FF6779">
        <w:rPr>
          <w:rFonts w:ascii="Palatino Linotype" w:hAnsi="Palatino Linotype" w:cs="Arial"/>
          <w:i/>
        </w:rPr>
        <w:t>es</w:t>
      </w:r>
      <w:proofErr w:type="gramEnd"/>
      <w:r w:rsidR="00FF6779" w:rsidRPr="00FF6779">
        <w:rPr>
          <w:rFonts w:ascii="Palatino Linotype" w:hAnsi="Palatino Linotype" w:cs="Arial"/>
          <w:i/>
        </w:rPr>
        <w:t xml:space="preserve"> incorrecta. Considerando que, la Dirección de Seguridad Pública de la administración 2016-2018 no corresponde en estructura a la actual Dirección General, en ese sentido la información otorgada NO corresponde a lo solicitado. En lo que hace a la respuesta del numeral tres, sobre el consumo registrado de cartuchos y el soporte documental, al respecto manifiesto lo siguiente: Se testaron los datos requeridos en el ejercicio del derecho de solicitud de información, y con la leyenda “información clasificada mediante acuerdo CT/SO/02/15/2020 de sesión de Comité de Transparencia, celebrada en fecha 06 de agosto de 2020, la cual corresponde a número de cartuchos útiles por calibre y el nombre de los servidores públicos que forman como testigos “sic, sin embargo, no se anexo copia del acuerdo de clasificación y por ende, EL SUJETO OBLIGADO no entregó el o los documentos, en su versión pública, que acompañan el Acuerdo del Comité de información que sustenta tal clasificación, en el que se expongan los fundamentos y razonamientos que llevaron al Sujeto Obligado a testar, suprimir o eliminar datos de dicho soporte documental, además de no especificar el tipo de clasificación al que refieren, al no hacerlo, se deduce que lo entregado no es legal ni formalmente una versión pública, sino más </w:t>
      </w:r>
      <w:r w:rsidR="00FF6779" w:rsidRPr="00FF6779">
        <w:rPr>
          <w:rFonts w:ascii="Palatino Linotype" w:hAnsi="Palatino Linotype" w:cs="Arial"/>
          <w:i/>
        </w:rPr>
        <w:lastRenderedPageBreak/>
        <w:t>bien una documental ilegible, incompleto o tachado; pues no transparenta la fuente que da las razones por las que no se aprecian determinados datos, ya sea porque se testan o suprimen, dejándome en estado de incertidumbre, por lo anterior expuesto se está violentando mi derecho de acceso a la información.</w:t>
      </w:r>
      <w:r w:rsidR="006A3A54" w:rsidRPr="004657BE">
        <w:rPr>
          <w:rFonts w:ascii="Palatino Linotype" w:hAnsi="Palatino Linotype" w:cs="Arial"/>
          <w:i/>
        </w:rPr>
        <w:t>” (Sic)</w:t>
      </w:r>
    </w:p>
    <w:p w:rsidR="00BE6D77" w:rsidRPr="00C035D1" w:rsidRDefault="00BE6D77" w:rsidP="004657BE">
      <w:pPr>
        <w:pStyle w:val="Sinespaciado"/>
        <w:spacing w:line="360" w:lineRule="auto"/>
        <w:jc w:val="both"/>
        <w:rPr>
          <w:rFonts w:ascii="Palatino Linotype" w:hAnsi="Palatino Linotype"/>
          <w:szCs w:val="24"/>
        </w:rPr>
      </w:pPr>
    </w:p>
    <w:p w:rsidR="007E2E80" w:rsidRPr="004657BE" w:rsidRDefault="00EC63B8"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w:t>
      </w:r>
      <w:r w:rsidR="007E2E80" w:rsidRPr="004657BE">
        <w:rPr>
          <w:rFonts w:ascii="Palatino Linotype" w:hAnsi="Palatino Linotype"/>
          <w:b/>
          <w:sz w:val="26"/>
          <w:szCs w:val="26"/>
        </w:rPr>
        <w:t xml:space="preserve">TO.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FF6779">
        <w:rPr>
          <w:rFonts w:ascii="Palatino Linotype" w:hAnsi="Palatino Linotype"/>
          <w:sz w:val="24"/>
          <w:szCs w:val="24"/>
        </w:rPr>
        <w:t>once</w:t>
      </w:r>
      <w:r w:rsidR="00CD62C5">
        <w:rPr>
          <w:rFonts w:ascii="Palatino Linotype" w:hAnsi="Palatino Linotype"/>
          <w:sz w:val="24"/>
          <w:szCs w:val="24"/>
        </w:rPr>
        <w:t xml:space="preserve"> de </w:t>
      </w:r>
      <w:r w:rsidR="001C5285">
        <w:rPr>
          <w:rFonts w:ascii="Palatino Linotype" w:hAnsi="Palatino Linotype"/>
          <w:sz w:val="24"/>
          <w:szCs w:val="24"/>
        </w:rPr>
        <w:t>setiembre</w:t>
      </w:r>
      <w:r w:rsidR="00DB3D28">
        <w:rPr>
          <w:rFonts w:ascii="Palatino Linotype" w:hAnsi="Palatino Linotype"/>
          <w:sz w:val="24"/>
          <w:szCs w:val="24"/>
        </w:rPr>
        <w:t xml:space="preserve"> </w:t>
      </w:r>
      <w:r w:rsidR="00FF6779">
        <w:rPr>
          <w:rFonts w:ascii="Palatino Linotype" w:hAnsi="Palatino Linotype"/>
          <w:sz w:val="24"/>
          <w:szCs w:val="24"/>
        </w:rPr>
        <w:t>de dos mil veinte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19305C" w:rsidRPr="004657BE" w:rsidRDefault="0019305C" w:rsidP="004657BE">
      <w:pPr>
        <w:pStyle w:val="Sinespaciado"/>
        <w:spacing w:line="360" w:lineRule="auto"/>
        <w:jc w:val="both"/>
        <w:rPr>
          <w:rFonts w:ascii="Palatino Linotype" w:hAnsi="Palatino Linotype"/>
          <w:sz w:val="24"/>
          <w:szCs w:val="24"/>
        </w:rPr>
      </w:pPr>
    </w:p>
    <w:p w:rsidR="007E2E80" w:rsidRPr="0014447C" w:rsidRDefault="0003738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007E2E80" w:rsidRPr="0014447C">
        <w:rPr>
          <w:rFonts w:ascii="Palatino Linotype" w:hAnsi="Palatino Linotype"/>
          <w:b/>
          <w:sz w:val="26"/>
          <w:szCs w:val="26"/>
        </w:rPr>
        <w:t>TO. De la etapa de instrucción.</w:t>
      </w:r>
    </w:p>
    <w:p w:rsidR="00095218"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una vez abierta la etapa de instrucción, en el sumario se observa que</w:t>
      </w:r>
      <w:r w:rsidR="00CD62C5">
        <w:rPr>
          <w:rFonts w:ascii="Palatino Linotype" w:hAnsi="Palatino Linotype"/>
          <w:sz w:val="24"/>
          <w:szCs w:val="24"/>
        </w:rPr>
        <w:t xml:space="preserve"> </w:t>
      </w:r>
      <w:r w:rsidR="00F7667E">
        <w:rPr>
          <w:rFonts w:ascii="Palatino Linotype" w:hAnsi="Palatino Linotype"/>
          <w:sz w:val="24"/>
          <w:szCs w:val="24"/>
        </w:rPr>
        <w:t>el</w:t>
      </w:r>
      <w:r w:rsidR="000E7C0A" w:rsidRPr="0014447C">
        <w:rPr>
          <w:rFonts w:ascii="Palatino Linotype" w:hAnsi="Palatino Linotype"/>
          <w:sz w:val="24"/>
          <w:szCs w:val="24"/>
        </w:rPr>
        <w:t xml:space="preserve"> Recurrente</w:t>
      </w:r>
      <w:r w:rsidR="00CD62C5">
        <w:rPr>
          <w:rFonts w:ascii="Palatino Linotype" w:hAnsi="Palatino Linotype"/>
          <w:sz w:val="24"/>
          <w:szCs w:val="24"/>
        </w:rPr>
        <w:t xml:space="preserve"> </w:t>
      </w:r>
      <w:r w:rsidR="00FF6779">
        <w:rPr>
          <w:rFonts w:ascii="Palatino Linotype" w:hAnsi="Palatino Linotype"/>
          <w:sz w:val="24"/>
          <w:szCs w:val="24"/>
        </w:rPr>
        <w:t xml:space="preserve">no </w:t>
      </w:r>
      <w:r w:rsidR="004807F7" w:rsidRPr="0014447C">
        <w:rPr>
          <w:rFonts w:ascii="Palatino Linotype" w:hAnsi="Palatino Linotype"/>
          <w:sz w:val="24"/>
          <w:szCs w:val="24"/>
        </w:rPr>
        <w:t>realizó manifestaciones</w:t>
      </w:r>
      <w:r w:rsidR="00FF6779">
        <w:rPr>
          <w:rFonts w:ascii="Palatino Linotype" w:hAnsi="Palatino Linotype"/>
          <w:sz w:val="24"/>
          <w:szCs w:val="24"/>
        </w:rPr>
        <w:t xml:space="preserve">, vertió alegatos o presentó pruebas que su derecho convinieran. </w:t>
      </w:r>
      <w:r w:rsidR="008F5B88">
        <w:rPr>
          <w:rFonts w:ascii="Palatino Linotype" w:hAnsi="Palatino Linotype"/>
          <w:sz w:val="24"/>
          <w:szCs w:val="24"/>
        </w:rPr>
        <w:t xml:space="preserve">Por su parte, </w:t>
      </w:r>
      <w:r w:rsidR="00AD3C94" w:rsidRPr="0014447C">
        <w:rPr>
          <w:rFonts w:ascii="Palatino Linotype" w:hAnsi="Palatino Linotype"/>
          <w:sz w:val="24"/>
          <w:szCs w:val="24"/>
        </w:rPr>
        <w:t>el Sujeto Obligado, en fecha</w:t>
      </w:r>
      <w:r w:rsidR="008F5B88">
        <w:rPr>
          <w:rFonts w:ascii="Palatino Linotype" w:hAnsi="Palatino Linotype"/>
          <w:sz w:val="24"/>
          <w:szCs w:val="24"/>
        </w:rPr>
        <w:t xml:space="preserve"> </w:t>
      </w:r>
      <w:r w:rsidR="00FF6779">
        <w:rPr>
          <w:rFonts w:ascii="Palatino Linotype" w:hAnsi="Palatino Linotype"/>
          <w:sz w:val="24"/>
          <w:szCs w:val="24"/>
        </w:rPr>
        <w:t>dieciocho de septiembre de dos mil veinte</w:t>
      </w:r>
      <w:r w:rsidR="004657BE">
        <w:rPr>
          <w:rFonts w:ascii="Palatino Linotype" w:hAnsi="Palatino Linotype"/>
          <w:sz w:val="24"/>
          <w:szCs w:val="24"/>
        </w:rPr>
        <w:t xml:space="preserve"> </w:t>
      </w:r>
      <w:r w:rsidR="007218F2" w:rsidRPr="0014447C">
        <w:rPr>
          <w:rFonts w:ascii="Palatino Linotype" w:hAnsi="Palatino Linotype"/>
          <w:sz w:val="24"/>
          <w:szCs w:val="24"/>
        </w:rPr>
        <w:t xml:space="preserve">remitió su Informe Justificado, consistente </w:t>
      </w:r>
      <w:r w:rsidR="00122CD0">
        <w:rPr>
          <w:rFonts w:ascii="Palatino Linotype" w:hAnsi="Palatino Linotype"/>
          <w:sz w:val="24"/>
          <w:szCs w:val="24"/>
        </w:rPr>
        <w:t>de</w:t>
      </w:r>
      <w:r w:rsidR="00EC63B8">
        <w:rPr>
          <w:rFonts w:ascii="Palatino Linotype" w:hAnsi="Palatino Linotype"/>
          <w:sz w:val="24"/>
          <w:szCs w:val="24"/>
        </w:rPr>
        <w:t xml:space="preserve"> </w:t>
      </w:r>
      <w:r w:rsidR="003C562D">
        <w:rPr>
          <w:rFonts w:ascii="Palatino Linotype" w:hAnsi="Palatino Linotype"/>
          <w:sz w:val="24"/>
          <w:szCs w:val="24"/>
        </w:rPr>
        <w:t>tres</w:t>
      </w:r>
      <w:r w:rsidR="00DA4CCF">
        <w:rPr>
          <w:rFonts w:ascii="Palatino Linotype" w:hAnsi="Palatino Linotype"/>
          <w:sz w:val="24"/>
          <w:szCs w:val="24"/>
        </w:rPr>
        <w:t xml:space="preserve"> archivos electrónicos denominados </w:t>
      </w:r>
      <w:r w:rsidR="00DA4CCF">
        <w:rPr>
          <w:rFonts w:ascii="Palatino Linotype" w:hAnsi="Palatino Linotype"/>
          <w:b/>
          <w:sz w:val="24"/>
          <w:szCs w:val="24"/>
        </w:rPr>
        <w:t>“</w:t>
      </w:r>
      <w:r w:rsidR="008F5B88" w:rsidRPr="008F5B88">
        <w:rPr>
          <w:rFonts w:ascii="Palatino Linotype" w:hAnsi="Palatino Linotype"/>
          <w:b/>
          <w:sz w:val="24"/>
          <w:szCs w:val="24"/>
        </w:rPr>
        <w:t>INFORME JUSTIFICADO</w:t>
      </w:r>
      <w:r w:rsidR="00FF6779">
        <w:rPr>
          <w:rFonts w:ascii="Palatino Linotype" w:hAnsi="Palatino Linotype"/>
          <w:b/>
          <w:sz w:val="24"/>
          <w:szCs w:val="24"/>
        </w:rPr>
        <w:t xml:space="preserve"> DEL RR 03735.pdf”</w:t>
      </w:r>
      <w:r w:rsidR="00DA4CCF">
        <w:rPr>
          <w:rFonts w:ascii="Palatino Linotype" w:hAnsi="Palatino Linotype"/>
          <w:b/>
          <w:sz w:val="24"/>
          <w:szCs w:val="24"/>
        </w:rPr>
        <w:t>, “</w:t>
      </w:r>
      <w:r w:rsidR="008F5B88" w:rsidRPr="008F5B88">
        <w:rPr>
          <w:rFonts w:ascii="Palatino Linotype" w:hAnsi="Palatino Linotype"/>
          <w:b/>
          <w:sz w:val="24"/>
          <w:szCs w:val="24"/>
        </w:rPr>
        <w:t>ANEXO</w:t>
      </w:r>
      <w:r w:rsidR="00FF6779">
        <w:rPr>
          <w:rFonts w:ascii="Palatino Linotype" w:hAnsi="Palatino Linotype"/>
          <w:b/>
          <w:sz w:val="24"/>
          <w:szCs w:val="24"/>
        </w:rPr>
        <w:t>S DEL RECURSO 03735 2020.</w:t>
      </w:r>
      <w:r w:rsidR="008F5B88" w:rsidRPr="008F5B88">
        <w:rPr>
          <w:rFonts w:ascii="Palatino Linotype" w:hAnsi="Palatino Linotype"/>
          <w:b/>
          <w:sz w:val="24"/>
          <w:szCs w:val="24"/>
        </w:rPr>
        <w:t>pdf</w:t>
      </w:r>
      <w:r w:rsidR="00DA4CCF">
        <w:rPr>
          <w:rFonts w:ascii="Palatino Linotype" w:hAnsi="Palatino Linotype"/>
          <w:b/>
          <w:sz w:val="24"/>
          <w:szCs w:val="24"/>
        </w:rPr>
        <w:t xml:space="preserve">” </w:t>
      </w:r>
      <w:r w:rsidR="00DA4CCF">
        <w:rPr>
          <w:rFonts w:ascii="Palatino Linotype" w:hAnsi="Palatino Linotype"/>
          <w:sz w:val="24"/>
          <w:szCs w:val="24"/>
        </w:rPr>
        <w:t xml:space="preserve">y </w:t>
      </w:r>
      <w:r w:rsidR="00DA4CCF">
        <w:rPr>
          <w:rFonts w:ascii="Palatino Linotype" w:hAnsi="Palatino Linotype"/>
          <w:b/>
          <w:sz w:val="24"/>
          <w:szCs w:val="24"/>
        </w:rPr>
        <w:t>“</w:t>
      </w:r>
      <w:r w:rsidR="00FF6779">
        <w:rPr>
          <w:rFonts w:ascii="Palatino Linotype" w:hAnsi="Palatino Linotype"/>
          <w:b/>
          <w:sz w:val="24"/>
          <w:szCs w:val="24"/>
        </w:rPr>
        <w:t>ACTA SO022020</w:t>
      </w:r>
      <w:r w:rsidR="00B73877" w:rsidRPr="00B73877">
        <w:rPr>
          <w:rFonts w:ascii="Palatino Linotype" w:hAnsi="Palatino Linotype"/>
          <w:b/>
          <w:sz w:val="24"/>
          <w:szCs w:val="24"/>
        </w:rPr>
        <w:t>.pdf</w:t>
      </w:r>
      <w:r w:rsidR="00DA4CCF">
        <w:rPr>
          <w:rFonts w:ascii="Palatino Linotype" w:hAnsi="Palatino Linotype"/>
          <w:b/>
          <w:sz w:val="24"/>
          <w:szCs w:val="24"/>
        </w:rPr>
        <w:t>”</w:t>
      </w:r>
      <w:r w:rsidR="006D4D7A">
        <w:rPr>
          <w:rFonts w:ascii="Palatino Linotype" w:hAnsi="Palatino Linotype"/>
          <w:sz w:val="24"/>
          <w:szCs w:val="24"/>
        </w:rPr>
        <w:t>. Dicho</w:t>
      </w:r>
      <w:r w:rsidR="00DA4CCF">
        <w:rPr>
          <w:rFonts w:ascii="Palatino Linotype" w:hAnsi="Palatino Linotype"/>
          <w:sz w:val="24"/>
          <w:szCs w:val="24"/>
        </w:rPr>
        <w:t>s</w:t>
      </w:r>
      <w:r w:rsidR="006D4D7A">
        <w:rPr>
          <w:rFonts w:ascii="Palatino Linotype" w:hAnsi="Palatino Linotype"/>
          <w:sz w:val="24"/>
          <w:szCs w:val="24"/>
        </w:rPr>
        <w:t xml:space="preserve"> documento</w:t>
      </w:r>
      <w:r w:rsidR="00DA4CCF">
        <w:rPr>
          <w:rFonts w:ascii="Palatino Linotype" w:hAnsi="Palatino Linotype"/>
          <w:sz w:val="24"/>
          <w:szCs w:val="24"/>
        </w:rPr>
        <w:t>s</w:t>
      </w:r>
      <w:r w:rsidR="006D4D7A">
        <w:rPr>
          <w:rFonts w:ascii="Palatino Linotype" w:hAnsi="Palatino Linotype"/>
          <w:sz w:val="24"/>
          <w:szCs w:val="24"/>
        </w:rPr>
        <w:t xml:space="preserve"> fue</w:t>
      </w:r>
      <w:r w:rsidR="00DA4CCF">
        <w:rPr>
          <w:rFonts w:ascii="Palatino Linotype" w:hAnsi="Palatino Linotype"/>
          <w:sz w:val="24"/>
          <w:szCs w:val="24"/>
        </w:rPr>
        <w:t>ron</w:t>
      </w:r>
      <w:r w:rsidR="006D4D7A">
        <w:rPr>
          <w:rFonts w:ascii="Palatino Linotype" w:hAnsi="Palatino Linotype"/>
          <w:sz w:val="24"/>
          <w:szCs w:val="24"/>
        </w:rPr>
        <w:t xml:space="preserve"> puesto</w:t>
      </w:r>
      <w:r w:rsidR="00DA4CCF">
        <w:rPr>
          <w:rFonts w:ascii="Palatino Linotype" w:hAnsi="Palatino Linotype"/>
          <w:sz w:val="24"/>
          <w:szCs w:val="24"/>
        </w:rPr>
        <w:t>s</w:t>
      </w:r>
      <w:r w:rsidR="00037385">
        <w:rPr>
          <w:rFonts w:ascii="Palatino Linotype" w:hAnsi="Palatino Linotype"/>
          <w:sz w:val="24"/>
          <w:szCs w:val="24"/>
        </w:rPr>
        <w:t xml:space="preserve"> a la vista del Recurrente </w:t>
      </w:r>
      <w:r w:rsidR="00D760EF">
        <w:rPr>
          <w:rFonts w:ascii="Palatino Linotype" w:hAnsi="Palatino Linotype"/>
          <w:sz w:val="24"/>
          <w:szCs w:val="24"/>
        </w:rPr>
        <w:t xml:space="preserve">mediante acuerdo de fecha </w:t>
      </w:r>
      <w:r w:rsidR="00FF6779">
        <w:rPr>
          <w:rFonts w:ascii="Palatino Linotype" w:hAnsi="Palatino Linotype"/>
          <w:sz w:val="24"/>
          <w:szCs w:val="24"/>
        </w:rPr>
        <w:t>cuatro de noviembre</w:t>
      </w:r>
      <w:r w:rsidR="004657BE">
        <w:rPr>
          <w:rFonts w:ascii="Palatino Linotype" w:hAnsi="Palatino Linotype"/>
          <w:sz w:val="24"/>
          <w:szCs w:val="24"/>
        </w:rPr>
        <w:t xml:space="preserve"> del año en curso en términos de </w:t>
      </w:r>
      <w:r w:rsidR="00095218" w:rsidRPr="0014447C">
        <w:rPr>
          <w:rFonts w:ascii="Palatino Linotype" w:hAnsi="Palatino Linotype"/>
          <w:sz w:val="24"/>
          <w:szCs w:val="24"/>
        </w:rPr>
        <w:t>la fracción III del artículo 185 de la Ley de Transparencia y Acceso a la Información Pública del Estado de México y Municipios</w:t>
      </w:r>
      <w:r w:rsidR="00705D1C">
        <w:rPr>
          <w:rFonts w:ascii="Palatino Linotype" w:hAnsi="Palatino Linotype"/>
          <w:sz w:val="24"/>
          <w:szCs w:val="24"/>
        </w:rPr>
        <w:t>, otorgando a</w:t>
      </w:r>
      <w:r w:rsidR="00D80239">
        <w:rPr>
          <w:rFonts w:ascii="Palatino Linotype" w:hAnsi="Palatino Linotype"/>
          <w:sz w:val="24"/>
          <w:szCs w:val="24"/>
        </w:rPr>
        <w:t>l</w:t>
      </w:r>
      <w:r w:rsidR="00705D1C">
        <w:rPr>
          <w:rFonts w:ascii="Palatino Linotype" w:hAnsi="Palatino Linotype"/>
          <w:sz w:val="24"/>
          <w:szCs w:val="24"/>
        </w:rPr>
        <w:t xml:space="preserve"> Recurrente un término de tres días para manifestar</w:t>
      </w:r>
      <w:r w:rsidR="00D80239">
        <w:rPr>
          <w:rFonts w:ascii="Palatino Linotype" w:hAnsi="Palatino Linotype"/>
          <w:sz w:val="24"/>
          <w:szCs w:val="24"/>
        </w:rPr>
        <w:t xml:space="preserve"> </w:t>
      </w:r>
      <w:r w:rsidR="00705D1C">
        <w:rPr>
          <w:rFonts w:ascii="Palatino Linotype" w:hAnsi="Palatino Linotype"/>
          <w:sz w:val="24"/>
          <w:szCs w:val="24"/>
        </w:rPr>
        <w:t xml:space="preserve">lo que a su derecho conviniera, sin </w:t>
      </w:r>
      <w:r w:rsidR="00705D1C">
        <w:rPr>
          <w:rFonts w:ascii="Palatino Linotype" w:hAnsi="Palatino Linotype"/>
          <w:sz w:val="24"/>
          <w:szCs w:val="24"/>
        </w:rPr>
        <w:lastRenderedPageBreak/>
        <w:t xml:space="preserve">que se pronunciara al respecto. </w:t>
      </w:r>
      <w:r w:rsidR="00037385">
        <w:rPr>
          <w:rFonts w:ascii="Palatino Linotype" w:hAnsi="Palatino Linotype"/>
          <w:sz w:val="24"/>
          <w:szCs w:val="24"/>
        </w:rPr>
        <w:t>Durante el estudio correspondiente, s</w:t>
      </w:r>
      <w:r w:rsidR="00705D1C">
        <w:rPr>
          <w:rFonts w:ascii="Palatino Linotype" w:hAnsi="Palatino Linotype"/>
          <w:sz w:val="24"/>
          <w:szCs w:val="24"/>
        </w:rPr>
        <w:t xml:space="preserve">e hará </w:t>
      </w:r>
      <w:r w:rsidR="00037385">
        <w:rPr>
          <w:rFonts w:ascii="Palatino Linotype" w:hAnsi="Palatino Linotype"/>
          <w:sz w:val="24"/>
          <w:szCs w:val="24"/>
        </w:rPr>
        <w:t>mérito del contenido de los archivos remitidos por el Sujeto Obligado.</w:t>
      </w:r>
    </w:p>
    <w:p w:rsidR="008C0F70" w:rsidRPr="00C035D1" w:rsidRDefault="008C0F70" w:rsidP="0014447C">
      <w:pPr>
        <w:pStyle w:val="Sinespaciado"/>
        <w:spacing w:line="360" w:lineRule="auto"/>
        <w:jc w:val="both"/>
        <w:rPr>
          <w:rFonts w:ascii="Palatino Linotype" w:hAnsi="Palatino Linotype"/>
          <w:sz w:val="20"/>
          <w:szCs w:val="24"/>
        </w:rPr>
      </w:pPr>
    </w:p>
    <w:p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w:t>
      </w:r>
      <w:r w:rsidR="00037385">
        <w:rPr>
          <w:rFonts w:ascii="Palatino Linotype" w:hAnsi="Palatino Linotype"/>
          <w:b/>
          <w:sz w:val="26"/>
          <w:szCs w:val="26"/>
        </w:rPr>
        <w:t>EXT</w:t>
      </w:r>
      <w:r w:rsidR="00423C27" w:rsidRPr="0014447C">
        <w:rPr>
          <w:rFonts w:ascii="Palatino Linotype" w:hAnsi="Palatino Linotype"/>
          <w:b/>
          <w:sz w:val="26"/>
          <w:szCs w:val="26"/>
        </w:rPr>
        <w:t>O. Del cierre de instrucción.</w:t>
      </w:r>
      <w:r w:rsidR="00423C27"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FF6779">
        <w:rPr>
          <w:rFonts w:ascii="Palatino Linotype" w:hAnsi="Palatino Linotype"/>
          <w:sz w:val="24"/>
          <w:szCs w:val="24"/>
        </w:rPr>
        <w:t>diez de noviembre</w:t>
      </w:r>
      <w:r w:rsidR="0065519D">
        <w:rPr>
          <w:rFonts w:ascii="Palatino Linotype" w:hAnsi="Palatino Linotype"/>
          <w:sz w:val="24"/>
          <w:szCs w:val="24"/>
        </w:rPr>
        <w:t xml:space="preserve"> de dos mil diecinueve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65519D" w:rsidRPr="00C035D1" w:rsidRDefault="0065519D" w:rsidP="0014447C">
      <w:pPr>
        <w:pStyle w:val="Sinespaciado"/>
        <w:spacing w:line="360" w:lineRule="auto"/>
        <w:jc w:val="both"/>
        <w:rPr>
          <w:rFonts w:ascii="Palatino Linotype" w:hAnsi="Palatino Linotype"/>
          <w:szCs w:val="24"/>
        </w:rPr>
      </w:pPr>
    </w:p>
    <w:p w:rsidR="0065519D" w:rsidRPr="0065519D" w:rsidRDefault="00037385" w:rsidP="00541B17">
      <w:pPr>
        <w:pStyle w:val="Sinespaciado"/>
        <w:spacing w:line="360" w:lineRule="auto"/>
        <w:rPr>
          <w:rFonts w:ascii="Palatino Linotype" w:hAnsi="Palatino Linotype"/>
          <w:b/>
          <w:sz w:val="26"/>
          <w:szCs w:val="26"/>
        </w:rPr>
      </w:pPr>
      <w:r>
        <w:rPr>
          <w:rFonts w:ascii="Palatino Linotype" w:hAnsi="Palatino Linotype"/>
          <w:b/>
          <w:sz w:val="26"/>
          <w:szCs w:val="26"/>
        </w:rPr>
        <w:t>SÉPTIMO</w:t>
      </w:r>
      <w:r w:rsidR="0065519D" w:rsidRPr="0065519D">
        <w:rPr>
          <w:rFonts w:ascii="Palatino Linotype" w:hAnsi="Palatino Linotype"/>
          <w:b/>
          <w:sz w:val="26"/>
          <w:szCs w:val="26"/>
        </w:rPr>
        <w:t>. De la ampliación del término para resolver.</w:t>
      </w:r>
    </w:p>
    <w:p w:rsidR="0065519D" w:rsidRDefault="00541B17" w:rsidP="00541B17">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fecha </w:t>
      </w:r>
      <w:r w:rsidR="00FE2F4A">
        <w:rPr>
          <w:rFonts w:ascii="Palatino Linotype" w:hAnsi="Palatino Linotype"/>
          <w:sz w:val="24"/>
          <w:szCs w:val="24"/>
        </w:rPr>
        <w:t>cuatro de noviembre</w:t>
      </w:r>
      <w:r w:rsidR="0065519D" w:rsidRPr="0065519D">
        <w:rPr>
          <w:rFonts w:ascii="Palatino Linotype" w:hAnsi="Palatino Linotype"/>
          <w:sz w:val="24"/>
          <w:szCs w:val="24"/>
        </w:rPr>
        <w:t xml:space="preserve"> de dos mil diecinueve, se amplió el término para resolver el recurso de revisión en términos del artículo 181 párrafo tercero de la Ley de Transparencia y Acceso a la Información Pública del Estado de México y Municipios por un plazo de quince días hábiles.</w:t>
      </w:r>
    </w:p>
    <w:p w:rsidR="00FC3E21" w:rsidRDefault="00FC3E21" w:rsidP="00541B17">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5A5963">
        <w:rPr>
          <w:rFonts w:ascii="Palatino Linotype" w:hAnsi="Palatino Linotype"/>
          <w:sz w:val="24"/>
          <w:szCs w:val="24"/>
        </w:rPr>
        <w:t xml:space="preserve"> segundo</w:t>
      </w:r>
      <w:r w:rsidRPr="0014447C">
        <w:rPr>
          <w:rFonts w:ascii="Palatino Linotype" w:hAnsi="Palatino Linotype"/>
          <w:sz w:val="24"/>
          <w:szCs w:val="24"/>
        </w:rPr>
        <w:t xml:space="preserve">, vigésimo </w:t>
      </w:r>
      <w:r w:rsidR="005A5963">
        <w:rPr>
          <w:rFonts w:ascii="Palatino Linotype" w:hAnsi="Palatino Linotype"/>
          <w:sz w:val="24"/>
          <w:szCs w:val="24"/>
        </w:rPr>
        <w:t>tercero</w:t>
      </w:r>
      <w:r w:rsidRPr="0014447C">
        <w:rPr>
          <w:rFonts w:ascii="Palatino Linotype" w:hAnsi="Palatino Linotype"/>
          <w:sz w:val="24"/>
          <w:szCs w:val="24"/>
        </w:rPr>
        <w:t xml:space="preserve"> y vigésimo </w:t>
      </w:r>
      <w:r w:rsidR="005A5963">
        <w:rPr>
          <w:rFonts w:ascii="Palatino Linotype" w:hAnsi="Palatino Linotype"/>
          <w:sz w:val="24"/>
          <w:szCs w:val="24"/>
        </w:rPr>
        <w:t>cuarto</w:t>
      </w:r>
      <w:r w:rsidRPr="0014447C">
        <w:rPr>
          <w:rFonts w:ascii="Palatino Linotype" w:hAnsi="Palatino Linotype"/>
          <w:sz w:val="24"/>
          <w:szCs w:val="24"/>
        </w:rPr>
        <w:t xml:space="preserve"> fracción </w:t>
      </w:r>
      <w:r w:rsidRPr="0014447C">
        <w:rPr>
          <w:rFonts w:ascii="Palatino Linotype" w:hAnsi="Palatino Linotype"/>
          <w:sz w:val="24"/>
          <w:szCs w:val="24"/>
        </w:rPr>
        <w:lastRenderedPageBreak/>
        <w:t>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1F021C" w:rsidRDefault="007E2E80" w:rsidP="0014447C">
      <w:pPr>
        <w:pStyle w:val="Sinespaciado"/>
        <w:spacing w:line="360" w:lineRule="auto"/>
        <w:jc w:val="both"/>
        <w:rPr>
          <w:rFonts w:ascii="Palatino Linotype" w:hAnsi="Palatino Linotype"/>
          <w:sz w:val="20"/>
          <w:szCs w:val="24"/>
        </w:rPr>
      </w:pPr>
    </w:p>
    <w:p w:rsidR="00BD0A4C" w:rsidRPr="00AB48CB" w:rsidRDefault="00BD0A4C" w:rsidP="00BD0A4C">
      <w:pPr>
        <w:pStyle w:val="Sinespaciado"/>
        <w:spacing w:line="360" w:lineRule="auto"/>
        <w:jc w:val="both"/>
        <w:rPr>
          <w:rFonts w:ascii="Palatino Linotype" w:hAnsi="Palatino Linotype"/>
          <w:b/>
          <w:sz w:val="26"/>
          <w:szCs w:val="26"/>
        </w:rPr>
      </w:pPr>
      <w:r w:rsidRPr="00AB48CB">
        <w:rPr>
          <w:rFonts w:ascii="Palatino Linotype" w:hAnsi="Palatino Linotype"/>
          <w:b/>
          <w:sz w:val="26"/>
          <w:szCs w:val="26"/>
        </w:rPr>
        <w:t xml:space="preserve">SEGUNDO. Sobre los alcances del recurso de revisión. </w:t>
      </w:r>
    </w:p>
    <w:p w:rsidR="00BD0A4C" w:rsidRPr="00AB48CB" w:rsidRDefault="00BD0A4C" w:rsidP="00BD0A4C">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BD0A4C" w:rsidRPr="00AB48CB" w:rsidRDefault="007E2E80" w:rsidP="00BD0A4C">
      <w:pPr>
        <w:pStyle w:val="Sinespaciado"/>
        <w:spacing w:line="360" w:lineRule="auto"/>
        <w:jc w:val="both"/>
        <w:rPr>
          <w:rFonts w:ascii="Palatino Linotype" w:hAnsi="Palatino Linotype"/>
          <w:b/>
          <w:sz w:val="26"/>
          <w:szCs w:val="26"/>
        </w:rPr>
      </w:pPr>
      <w:r w:rsidRPr="001F021C">
        <w:rPr>
          <w:rFonts w:ascii="Palatino Linotype" w:hAnsi="Palatino Linotype"/>
          <w:b/>
          <w:sz w:val="26"/>
          <w:szCs w:val="26"/>
        </w:rPr>
        <w:t xml:space="preserve">TERCERO. </w:t>
      </w:r>
      <w:r w:rsidR="00BD0A4C" w:rsidRPr="00AB48CB">
        <w:rPr>
          <w:rFonts w:ascii="Palatino Linotype" w:hAnsi="Palatino Linotype"/>
          <w:b/>
          <w:sz w:val="26"/>
          <w:szCs w:val="26"/>
        </w:rPr>
        <w:t>Análisis de la causal de sobreseimiento.</w:t>
      </w:r>
    </w:p>
    <w:p w:rsidR="00BD0A4C" w:rsidRPr="00AB48CB" w:rsidRDefault="00BD0A4C" w:rsidP="00BD0A4C">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BD0A4C" w:rsidRPr="00AB48CB" w:rsidRDefault="00BD0A4C" w:rsidP="00BD0A4C">
      <w:pPr>
        <w:pStyle w:val="Sinespaciado"/>
        <w:spacing w:line="360" w:lineRule="auto"/>
        <w:jc w:val="both"/>
        <w:rPr>
          <w:rFonts w:ascii="Palatino Linotype" w:hAnsi="Palatino Linotype"/>
          <w:sz w:val="24"/>
          <w:szCs w:val="24"/>
        </w:rPr>
      </w:pPr>
    </w:p>
    <w:p w:rsidR="00BD0A4C" w:rsidRPr="00AB48CB" w:rsidRDefault="00BD0A4C" w:rsidP="00BD0A4C">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BD0A4C" w:rsidRPr="00AB48CB" w:rsidRDefault="00BD0A4C" w:rsidP="00BD0A4C">
      <w:pPr>
        <w:pStyle w:val="Sinespaciado"/>
        <w:spacing w:line="360" w:lineRule="auto"/>
        <w:jc w:val="both"/>
        <w:rPr>
          <w:rFonts w:ascii="Palatino Linotype" w:hAnsi="Palatino Linotype"/>
          <w:sz w:val="24"/>
          <w:szCs w:val="24"/>
        </w:rPr>
      </w:pPr>
    </w:p>
    <w:p w:rsidR="00BD0A4C" w:rsidRPr="00AB48CB" w:rsidRDefault="00BD0A4C" w:rsidP="00BD0A4C">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 xml:space="preserve">Estudio oficioso o a petición de parte que no </w:t>
      </w:r>
      <w:proofErr w:type="gramStart"/>
      <w:r w:rsidRPr="00AB48CB">
        <w:rPr>
          <w:rFonts w:ascii="Palatino Linotype" w:hAnsi="Palatino Linotype"/>
          <w:sz w:val="24"/>
          <w:szCs w:val="24"/>
        </w:rPr>
        <w:t>son</w:t>
      </w:r>
      <w:proofErr w:type="gramEnd"/>
      <w:r w:rsidRPr="00AB48CB">
        <w:rPr>
          <w:rFonts w:ascii="Palatino Linotype" w:hAnsi="Palatino Linotype"/>
          <w:sz w:val="24"/>
          <w:szCs w:val="24"/>
        </w:rPr>
        <w:t xml:space="preserve"> incompatibles con el derecho de acceso a la justicia, ya que éste no se coarta por regular causas de improcedencia y sobreseimiento con tales fines.</w:t>
      </w:r>
    </w:p>
    <w:p w:rsidR="00BD0A4C" w:rsidRPr="00AB48CB" w:rsidRDefault="00BD0A4C" w:rsidP="00BD0A4C">
      <w:pPr>
        <w:pStyle w:val="Sinespaciado"/>
        <w:spacing w:line="360" w:lineRule="auto"/>
        <w:jc w:val="both"/>
        <w:rPr>
          <w:rFonts w:ascii="Palatino Linotype" w:hAnsi="Palatino Linotype"/>
          <w:sz w:val="24"/>
          <w:szCs w:val="24"/>
        </w:rPr>
      </w:pPr>
    </w:p>
    <w:p w:rsidR="00BD0A4C" w:rsidRPr="00AB48CB" w:rsidRDefault="00BD0A4C" w:rsidP="00BD0A4C">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BD0A4C" w:rsidRPr="00AB48CB" w:rsidRDefault="00BD0A4C" w:rsidP="00BD0A4C">
      <w:pPr>
        <w:pStyle w:val="Sinespaciado"/>
        <w:spacing w:line="360" w:lineRule="auto"/>
        <w:jc w:val="both"/>
        <w:rPr>
          <w:rFonts w:ascii="Palatino Linotype" w:hAnsi="Palatino Linotype"/>
          <w:sz w:val="24"/>
          <w:szCs w:val="24"/>
        </w:rPr>
      </w:pPr>
    </w:p>
    <w:p w:rsidR="00BD0A4C" w:rsidRPr="00AB48CB" w:rsidRDefault="00BD0A4C" w:rsidP="00BD0A4C">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 xml:space="preserve">El análisis del presente recurso, se basará en el contenido íntegro de las actuaciones que obran en el expediente electrónico, para así estar en posibilidad este Órgano Colegiado de dictar el fallo correspondiente conforme a derecho, tomando en </w:t>
      </w:r>
      <w:r w:rsidRPr="00AB48CB">
        <w:rPr>
          <w:rFonts w:ascii="Palatino Linotype" w:hAnsi="Palatino Linotype"/>
          <w:sz w:val="24"/>
          <w:szCs w:val="24"/>
        </w:rPr>
        <w:lastRenderedPageBreak/>
        <w:t>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BD0A4C" w:rsidRPr="00AB48CB" w:rsidRDefault="00BD0A4C" w:rsidP="00BD0A4C">
      <w:pPr>
        <w:pStyle w:val="Sinespaciado"/>
        <w:spacing w:line="360" w:lineRule="auto"/>
        <w:jc w:val="both"/>
        <w:rPr>
          <w:rFonts w:ascii="Palatino Linotype" w:hAnsi="Palatino Linotype"/>
          <w:sz w:val="24"/>
          <w:szCs w:val="24"/>
        </w:rPr>
      </w:pPr>
    </w:p>
    <w:p w:rsidR="001F3F35" w:rsidRDefault="00BD0A4C" w:rsidP="00BD0A4C">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La Ley de Transparencia de la entidad, en su artículo 192, contempla la figura jurídica del sobreseimiento, y específicamente en su hipótesis inmersa en la fracción III, refiere que se sobreseerá el asunto cuando el sujeto obligado responsable del acto lo modifique o revoque de tal manera que el recurso de revisión quede sin materia.</w:t>
      </w:r>
    </w:p>
    <w:p w:rsidR="001F3F35" w:rsidRDefault="001F3F35" w:rsidP="001F3F35">
      <w:pPr>
        <w:pStyle w:val="Sinespaciado"/>
        <w:spacing w:line="360" w:lineRule="auto"/>
        <w:jc w:val="both"/>
        <w:rPr>
          <w:rFonts w:ascii="Palatino Linotype" w:hAnsi="Palatino Linotype"/>
          <w:sz w:val="24"/>
          <w:szCs w:val="24"/>
        </w:rPr>
      </w:pPr>
    </w:p>
    <w:p w:rsidR="001F3F35" w:rsidRPr="001F3F35" w:rsidRDefault="001F3F35" w:rsidP="001F3F35">
      <w:pPr>
        <w:pStyle w:val="Sinespaciado"/>
        <w:spacing w:line="360" w:lineRule="auto"/>
        <w:jc w:val="both"/>
        <w:rPr>
          <w:rFonts w:ascii="Palatino Linotype" w:hAnsi="Palatino Linotype"/>
          <w:sz w:val="24"/>
          <w:szCs w:val="24"/>
        </w:rPr>
      </w:pPr>
      <w:r w:rsidRPr="001F3F35">
        <w:rPr>
          <w:rFonts w:ascii="Palatino Linotype" w:hAnsi="Palatino Linotype"/>
          <w:sz w:val="24"/>
          <w:szCs w:val="24"/>
        </w:rPr>
        <w:t xml:space="preserve">En ese contexto, para el efecto de </w:t>
      </w:r>
      <w:r>
        <w:rPr>
          <w:rFonts w:ascii="Palatino Linotype" w:hAnsi="Palatino Linotype"/>
          <w:sz w:val="24"/>
          <w:szCs w:val="24"/>
        </w:rPr>
        <w:t xml:space="preserve">verificar que el presente recurso de revisión haya quedado sin materia, es </w:t>
      </w:r>
      <w:r w:rsidR="00782062">
        <w:rPr>
          <w:rFonts w:ascii="Palatino Linotype" w:hAnsi="Palatino Linotype"/>
          <w:sz w:val="24"/>
          <w:szCs w:val="24"/>
        </w:rPr>
        <w:t>, es necesario realizar un estudio a las actuaciones que obran en el expediente electrónico a fin de establecer si la información rendida por el Sujeto Obligado colma las pretensiones del Recurrente y así estar en condiciones de calificar las razones o motivos de inconformidad planteadas por el particular,</w:t>
      </w:r>
      <w:r w:rsidRPr="001F3F35">
        <w:rPr>
          <w:rFonts w:ascii="Palatino Linotype" w:hAnsi="Palatino Linotype"/>
          <w:sz w:val="24"/>
          <w:szCs w:val="24"/>
        </w:rPr>
        <w:t xml:space="preserve"> así como lo manifestado por </w:t>
      </w:r>
      <w:r w:rsidR="00782062">
        <w:rPr>
          <w:rFonts w:ascii="Palatino Linotype" w:hAnsi="Palatino Linotype"/>
          <w:sz w:val="24"/>
          <w:szCs w:val="24"/>
        </w:rPr>
        <w:t xml:space="preserve">el Sujeto Obligado </w:t>
      </w:r>
      <w:r w:rsidRPr="001F3F35">
        <w:rPr>
          <w:rFonts w:ascii="Palatino Linotype" w:hAnsi="Palatino Linotype"/>
          <w:sz w:val="24"/>
          <w:szCs w:val="24"/>
        </w:rPr>
        <w:t>durante la etapa de instrucción, a fin de determinar si en el caso en concreto se actualiza el supuesto procesal que establece la fracción III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rsidR="001F3F35" w:rsidRDefault="001F3F35" w:rsidP="001F3F35">
      <w:pPr>
        <w:pStyle w:val="Sinespaciado"/>
        <w:spacing w:line="360" w:lineRule="auto"/>
        <w:jc w:val="both"/>
        <w:rPr>
          <w:rFonts w:ascii="Palatino Linotype" w:hAnsi="Palatino Linotype"/>
          <w:sz w:val="24"/>
          <w:szCs w:val="24"/>
        </w:rPr>
      </w:pPr>
    </w:p>
    <w:p w:rsidR="00921C83" w:rsidRDefault="00782062"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En virtud de lo anterior</w:t>
      </w:r>
      <w:r w:rsidR="00A9172E" w:rsidRPr="00823454">
        <w:rPr>
          <w:rFonts w:ascii="Palatino Linotype" w:hAnsi="Palatino Linotype"/>
          <w:sz w:val="24"/>
          <w:szCs w:val="24"/>
        </w:rPr>
        <w:t>, es conveniente recordar que</w:t>
      </w:r>
      <w:r w:rsidR="00336EDF">
        <w:rPr>
          <w:rFonts w:ascii="Palatino Linotype" w:hAnsi="Palatino Linotype"/>
          <w:sz w:val="24"/>
          <w:szCs w:val="24"/>
        </w:rPr>
        <w:t xml:space="preserve"> el hoy Recurrente </w:t>
      </w:r>
      <w:r w:rsidR="00FE2F4A">
        <w:rPr>
          <w:rFonts w:ascii="Palatino Linotype" w:hAnsi="Palatino Linotype"/>
          <w:sz w:val="24"/>
          <w:szCs w:val="24"/>
        </w:rPr>
        <w:t xml:space="preserve">solicitó que se le proporcionaran los manuales de organización y procedimientos de la Dirección General de Seguridad Pública, en los que se incorporen todas y cada una de las direcciones y unidades que la conforman; además de que se le informe cuál fue el consumo registrado de manera mensual con soporte documental de los </w:t>
      </w:r>
      <w:proofErr w:type="spellStart"/>
      <w:r w:rsidR="00FE2F4A">
        <w:rPr>
          <w:rFonts w:ascii="Palatino Linotype" w:hAnsi="Palatino Linotype"/>
          <w:sz w:val="24"/>
          <w:szCs w:val="24"/>
        </w:rPr>
        <w:t>cartuches</w:t>
      </w:r>
      <w:proofErr w:type="spellEnd"/>
      <w:r w:rsidR="00FE2F4A">
        <w:rPr>
          <w:rFonts w:ascii="Palatino Linotype" w:hAnsi="Palatino Linotype"/>
          <w:sz w:val="24"/>
          <w:szCs w:val="24"/>
        </w:rPr>
        <w:t xml:space="preserve"> útiles por calibre por parte de la Dirección General de Seguridad Pública desde el año dos mil trece a febrero de dos mil veinte, es decir, del primero de enero de dos mil trece al veintinueve de febrero de dos mil veinte. </w:t>
      </w:r>
    </w:p>
    <w:p w:rsidR="00921C83" w:rsidRDefault="00921C83" w:rsidP="0014447C">
      <w:pPr>
        <w:pStyle w:val="Sinespaciado"/>
        <w:spacing w:line="360" w:lineRule="auto"/>
        <w:jc w:val="both"/>
        <w:rPr>
          <w:rFonts w:ascii="Palatino Linotype" w:hAnsi="Palatino Linotype"/>
          <w:sz w:val="24"/>
          <w:szCs w:val="24"/>
        </w:rPr>
      </w:pPr>
    </w:p>
    <w:p w:rsidR="00090378" w:rsidRDefault="00762207"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 la solicitud planteada, en un primer momento, el </w:t>
      </w:r>
      <w:r w:rsidR="0028293D">
        <w:rPr>
          <w:rFonts w:ascii="Palatino Linotype" w:hAnsi="Palatino Linotype"/>
          <w:sz w:val="24"/>
          <w:szCs w:val="24"/>
        </w:rPr>
        <w:t xml:space="preserve">Sujeto Obligado </w:t>
      </w:r>
      <w:r w:rsidR="00AC6565">
        <w:rPr>
          <w:rFonts w:ascii="Palatino Linotype" w:hAnsi="Palatino Linotype"/>
          <w:sz w:val="24"/>
          <w:szCs w:val="24"/>
        </w:rPr>
        <w:t xml:space="preserve">entregó mediante los documentos </w:t>
      </w:r>
      <w:r w:rsidR="00FE2F4A">
        <w:rPr>
          <w:rFonts w:ascii="Palatino Linotype" w:hAnsi="Palatino Linotype"/>
          <w:b/>
          <w:sz w:val="24"/>
          <w:szCs w:val="24"/>
        </w:rPr>
        <w:t>“</w:t>
      </w:r>
      <w:r w:rsidR="00FE2F4A" w:rsidRPr="00DB1AC9">
        <w:rPr>
          <w:rFonts w:ascii="Palatino Linotype" w:hAnsi="Palatino Linotype"/>
          <w:b/>
          <w:sz w:val="24"/>
          <w:szCs w:val="24"/>
        </w:rPr>
        <w:t>OFICIO DE RESPUESTA A LA SOLICITUD 00290-TOLUCA-IP-</w:t>
      </w:r>
      <w:proofErr w:type="gramStart"/>
      <w:r w:rsidR="00FE2F4A" w:rsidRPr="00DB1AC9">
        <w:rPr>
          <w:rFonts w:ascii="Palatino Linotype" w:hAnsi="Palatino Linotype"/>
          <w:b/>
          <w:sz w:val="24"/>
          <w:szCs w:val="24"/>
        </w:rPr>
        <w:t>2020 ,</w:t>
      </w:r>
      <w:proofErr w:type="gramEnd"/>
      <w:r w:rsidR="00FE2F4A" w:rsidRPr="00DB1AC9">
        <w:rPr>
          <w:rFonts w:ascii="Palatino Linotype" w:hAnsi="Palatino Linotype"/>
          <w:b/>
          <w:sz w:val="24"/>
          <w:szCs w:val="24"/>
        </w:rPr>
        <w:t xml:space="preserve"> JEFE DE DEPARTAMENTO DE NORMATIVIDAD Y ASISTENCIA.pdf</w:t>
      </w:r>
      <w:r w:rsidR="00FE2F4A">
        <w:rPr>
          <w:rFonts w:ascii="Palatino Linotype" w:hAnsi="Palatino Linotype"/>
          <w:b/>
          <w:sz w:val="24"/>
          <w:szCs w:val="24"/>
        </w:rPr>
        <w:t>”, “</w:t>
      </w:r>
      <w:r w:rsidR="00FE2F4A" w:rsidRPr="00DB1AC9">
        <w:rPr>
          <w:rFonts w:ascii="Palatino Linotype" w:hAnsi="Palatino Linotype"/>
          <w:b/>
          <w:sz w:val="24"/>
          <w:szCs w:val="24"/>
        </w:rPr>
        <w:t>Respuesta Solicitud 00290.TOLUCA.IP.2020.pdf</w:t>
      </w:r>
      <w:r w:rsidR="00FE2F4A">
        <w:rPr>
          <w:rFonts w:ascii="Palatino Linotype" w:hAnsi="Palatino Linotype"/>
          <w:b/>
          <w:sz w:val="24"/>
          <w:szCs w:val="24"/>
        </w:rPr>
        <w:t>” y “</w:t>
      </w:r>
      <w:r w:rsidR="00FE2F4A" w:rsidRPr="00DB1AC9">
        <w:rPr>
          <w:rFonts w:ascii="Palatino Linotype" w:hAnsi="Palatino Linotype"/>
          <w:b/>
          <w:sz w:val="24"/>
          <w:szCs w:val="24"/>
        </w:rPr>
        <w:t xml:space="preserve">ACTAS DE CONSUMO DE CARTUCHOS 290 VERSION </w:t>
      </w:r>
      <w:proofErr w:type="spellStart"/>
      <w:r w:rsidR="00FE2F4A" w:rsidRPr="00DB1AC9">
        <w:rPr>
          <w:rFonts w:ascii="Palatino Linotype" w:hAnsi="Palatino Linotype"/>
          <w:b/>
          <w:sz w:val="24"/>
          <w:szCs w:val="24"/>
        </w:rPr>
        <w:t>PUBLICA_redacted</w:t>
      </w:r>
      <w:proofErr w:type="spellEnd"/>
      <w:r w:rsidR="00FE2F4A" w:rsidRPr="00DB1AC9">
        <w:rPr>
          <w:rFonts w:ascii="Palatino Linotype" w:hAnsi="Palatino Linotype"/>
          <w:b/>
          <w:sz w:val="24"/>
          <w:szCs w:val="24"/>
        </w:rPr>
        <w:t xml:space="preserve"> (1).</w:t>
      </w:r>
      <w:proofErr w:type="spellStart"/>
      <w:r w:rsidR="00FE2F4A" w:rsidRPr="00DB1AC9">
        <w:rPr>
          <w:rFonts w:ascii="Palatino Linotype" w:hAnsi="Palatino Linotype"/>
          <w:b/>
          <w:sz w:val="24"/>
          <w:szCs w:val="24"/>
        </w:rPr>
        <w:t>pdf</w:t>
      </w:r>
      <w:proofErr w:type="spellEnd"/>
      <w:r w:rsidR="00FE2F4A">
        <w:rPr>
          <w:rFonts w:ascii="Palatino Linotype" w:hAnsi="Palatino Linotype"/>
          <w:b/>
          <w:sz w:val="24"/>
          <w:szCs w:val="24"/>
        </w:rPr>
        <w:t>”</w:t>
      </w:r>
      <w:r w:rsidR="00090378">
        <w:rPr>
          <w:rFonts w:ascii="Palatino Linotype" w:hAnsi="Palatino Linotype"/>
          <w:sz w:val="24"/>
          <w:szCs w:val="24"/>
        </w:rPr>
        <w:t>, en los que consta lo siguiente:</w:t>
      </w:r>
    </w:p>
    <w:p w:rsidR="00090378" w:rsidRDefault="00090378" w:rsidP="0014447C">
      <w:pPr>
        <w:pStyle w:val="Sinespaciado"/>
        <w:spacing w:line="360" w:lineRule="auto"/>
        <w:jc w:val="both"/>
        <w:rPr>
          <w:rFonts w:ascii="Palatino Linotype" w:hAnsi="Palatino Linotype"/>
          <w:sz w:val="24"/>
          <w:szCs w:val="24"/>
        </w:rPr>
      </w:pPr>
    </w:p>
    <w:p w:rsidR="00AE36AD" w:rsidRDefault="00FE2F4A" w:rsidP="00AE36AD">
      <w:pPr>
        <w:pStyle w:val="Sinespaciado"/>
        <w:numPr>
          <w:ilvl w:val="0"/>
          <w:numId w:val="21"/>
        </w:numPr>
        <w:spacing w:line="360" w:lineRule="auto"/>
        <w:jc w:val="both"/>
        <w:rPr>
          <w:rFonts w:ascii="Palatino Linotype" w:hAnsi="Palatino Linotype"/>
          <w:sz w:val="24"/>
          <w:szCs w:val="24"/>
        </w:rPr>
      </w:pPr>
      <w:r w:rsidRPr="00DB1AC9">
        <w:rPr>
          <w:rFonts w:ascii="Palatino Linotype" w:hAnsi="Palatino Linotype"/>
          <w:b/>
          <w:sz w:val="24"/>
          <w:szCs w:val="24"/>
        </w:rPr>
        <w:t>Respuesta Solicitud 00290.TOLUCA.IP.2020.pdf</w:t>
      </w:r>
      <w:r w:rsidR="00090378">
        <w:rPr>
          <w:rFonts w:ascii="Palatino Linotype" w:hAnsi="Palatino Linotype"/>
          <w:sz w:val="24"/>
          <w:szCs w:val="24"/>
        </w:rPr>
        <w:t>.</w:t>
      </w:r>
      <w:r w:rsidR="00AC780B">
        <w:rPr>
          <w:rFonts w:ascii="Palatino Linotype" w:hAnsi="Palatino Linotype"/>
          <w:sz w:val="24"/>
          <w:szCs w:val="24"/>
        </w:rPr>
        <w:t xml:space="preserve"> Oficio número </w:t>
      </w:r>
      <w:r w:rsidR="00994BA6">
        <w:rPr>
          <w:rFonts w:ascii="Palatino Linotype" w:hAnsi="Palatino Linotype"/>
          <w:sz w:val="24"/>
          <w:szCs w:val="24"/>
        </w:rPr>
        <w:t>200023000/0582/2020</w:t>
      </w:r>
      <w:r w:rsidR="00AC780B">
        <w:rPr>
          <w:rFonts w:ascii="Palatino Linotype" w:hAnsi="Palatino Linotype"/>
          <w:sz w:val="24"/>
          <w:szCs w:val="24"/>
        </w:rPr>
        <w:t xml:space="preserve"> suscrito por </w:t>
      </w:r>
      <w:r w:rsidR="00994BA6">
        <w:rPr>
          <w:rFonts w:ascii="Palatino Linotype" w:hAnsi="Palatino Linotype"/>
          <w:sz w:val="24"/>
          <w:szCs w:val="24"/>
        </w:rPr>
        <w:t xml:space="preserve">la Coordinadora de Planeación mediante el cual informó que el Manual de Organización puede consultarse en la liga </w:t>
      </w:r>
      <w:hyperlink r:id="rId8" w:history="1">
        <w:r w:rsidR="00994BA6" w:rsidRPr="00005B78">
          <w:rPr>
            <w:rStyle w:val="Hipervnculo"/>
            <w:rFonts w:ascii="Palatino Linotype" w:hAnsi="Palatino Linotype"/>
            <w:sz w:val="24"/>
            <w:szCs w:val="24"/>
          </w:rPr>
          <w:t>https://www.ipomex.org.mx/recursos/ipo/files_ipo3/2019/42897/8/9af68fad1c5d2cf506070df1d4f9be0e.pdf</w:t>
        </w:r>
      </w:hyperlink>
      <w:r w:rsidR="00994BA6">
        <w:rPr>
          <w:rFonts w:ascii="Palatino Linotype" w:hAnsi="Palatino Linotype"/>
          <w:sz w:val="24"/>
          <w:szCs w:val="24"/>
        </w:rPr>
        <w:t xml:space="preserve"> y el Manual de Procedimientos </w:t>
      </w:r>
      <w:r w:rsidR="007654A5">
        <w:rPr>
          <w:rFonts w:ascii="Palatino Linotype" w:hAnsi="Palatino Linotype"/>
          <w:sz w:val="24"/>
          <w:szCs w:val="24"/>
        </w:rPr>
        <w:t xml:space="preserve">se observa en la liga </w:t>
      </w:r>
      <w:hyperlink r:id="rId9" w:history="1">
        <w:r w:rsidR="00994BA6" w:rsidRPr="00005B78">
          <w:rPr>
            <w:rStyle w:val="Hipervnculo"/>
            <w:rFonts w:ascii="Palatino Linotype" w:hAnsi="Palatino Linotype"/>
            <w:sz w:val="24"/>
            <w:szCs w:val="24"/>
          </w:rPr>
          <w:t>https://www.ipomex.org.mx/recursos/ipo/files_ipo3/2019/42897/8/db8f9863cc3f58c3c30a8ac76eab476a.pdf</w:t>
        </w:r>
      </w:hyperlink>
      <w:r w:rsidR="00994BA6">
        <w:rPr>
          <w:rFonts w:ascii="Palatino Linotype" w:hAnsi="Palatino Linotype"/>
          <w:sz w:val="24"/>
          <w:szCs w:val="24"/>
        </w:rPr>
        <w:t>.</w:t>
      </w:r>
    </w:p>
    <w:p w:rsidR="0038360C" w:rsidRDefault="00FE2F4A" w:rsidP="00AE36AD">
      <w:pPr>
        <w:pStyle w:val="Sinespaciado"/>
        <w:numPr>
          <w:ilvl w:val="0"/>
          <w:numId w:val="21"/>
        </w:numPr>
        <w:spacing w:line="360" w:lineRule="auto"/>
        <w:jc w:val="both"/>
        <w:rPr>
          <w:rFonts w:ascii="Palatino Linotype" w:hAnsi="Palatino Linotype"/>
          <w:sz w:val="24"/>
          <w:szCs w:val="24"/>
        </w:rPr>
      </w:pPr>
      <w:r w:rsidRPr="00FE2F4A">
        <w:rPr>
          <w:rFonts w:ascii="Palatino Linotype" w:hAnsi="Palatino Linotype"/>
          <w:b/>
          <w:sz w:val="24"/>
          <w:szCs w:val="24"/>
        </w:rPr>
        <w:lastRenderedPageBreak/>
        <w:t>OFICIO DE RESPUESTA A LA SOLICITUD 00290-TOLUCA-IP-</w:t>
      </w:r>
      <w:proofErr w:type="gramStart"/>
      <w:r w:rsidRPr="00FE2F4A">
        <w:rPr>
          <w:rFonts w:ascii="Palatino Linotype" w:hAnsi="Palatino Linotype"/>
          <w:b/>
          <w:sz w:val="24"/>
          <w:szCs w:val="24"/>
        </w:rPr>
        <w:t>2020 ,</w:t>
      </w:r>
      <w:proofErr w:type="gramEnd"/>
      <w:r w:rsidRPr="00FE2F4A">
        <w:rPr>
          <w:rFonts w:ascii="Palatino Linotype" w:hAnsi="Palatino Linotype"/>
          <w:b/>
          <w:sz w:val="24"/>
          <w:szCs w:val="24"/>
        </w:rPr>
        <w:t xml:space="preserve"> JEFE DE DEPARTAMENTO DE NORMATIVIDAD Y ASISTENCIA.pdf</w:t>
      </w:r>
      <w:r w:rsidR="004A3600">
        <w:rPr>
          <w:rFonts w:ascii="Palatino Linotype" w:hAnsi="Palatino Linotype"/>
          <w:sz w:val="24"/>
          <w:szCs w:val="24"/>
        </w:rPr>
        <w:t xml:space="preserve">. </w:t>
      </w:r>
      <w:r w:rsidR="00196664">
        <w:rPr>
          <w:rFonts w:ascii="Palatino Linotype" w:hAnsi="Palatino Linotype"/>
          <w:sz w:val="24"/>
          <w:szCs w:val="24"/>
        </w:rPr>
        <w:t xml:space="preserve">Oficio número 205017001/1252/2020 emitido por el Jefe de Departamento de Normatividad y Asistencia Legal mediante el cual manifestó que los manuales solicitados están disponibles en el enlace </w:t>
      </w:r>
      <w:hyperlink r:id="rId10" w:anchor="goTo" w:history="1">
        <w:r w:rsidR="0078131A" w:rsidRPr="00005B78">
          <w:rPr>
            <w:rStyle w:val="Hipervnculo"/>
            <w:rFonts w:ascii="Palatino Linotype" w:hAnsi="Palatino Linotype"/>
            <w:sz w:val="24"/>
            <w:szCs w:val="24"/>
          </w:rPr>
          <w:t>https://www.ipomex.org.mx/ipo3/lgt/índice/TOLUCA/art_92_i/1/0/8.web#goTo</w:t>
        </w:r>
      </w:hyperlink>
      <w:r w:rsidR="0078131A">
        <w:rPr>
          <w:rFonts w:ascii="Palatino Linotype" w:hAnsi="Palatino Linotype"/>
          <w:sz w:val="24"/>
          <w:szCs w:val="24"/>
        </w:rPr>
        <w:t xml:space="preserve">. </w:t>
      </w:r>
    </w:p>
    <w:p w:rsidR="00FE2F4A" w:rsidRPr="00AE36AD" w:rsidRDefault="00FE2F4A" w:rsidP="00AE36AD">
      <w:pPr>
        <w:pStyle w:val="Sinespaciado"/>
        <w:numPr>
          <w:ilvl w:val="0"/>
          <w:numId w:val="21"/>
        </w:numPr>
        <w:spacing w:line="360" w:lineRule="auto"/>
        <w:jc w:val="both"/>
        <w:rPr>
          <w:rFonts w:ascii="Palatino Linotype" w:hAnsi="Palatino Linotype"/>
          <w:sz w:val="24"/>
          <w:szCs w:val="24"/>
        </w:rPr>
      </w:pPr>
      <w:r w:rsidRPr="00DB1AC9">
        <w:rPr>
          <w:rFonts w:ascii="Palatino Linotype" w:hAnsi="Palatino Linotype"/>
          <w:b/>
          <w:sz w:val="24"/>
          <w:szCs w:val="24"/>
        </w:rPr>
        <w:t xml:space="preserve">ACTAS DE CONSUMO DE CARTUCHOS 290 VERSION </w:t>
      </w:r>
      <w:proofErr w:type="spellStart"/>
      <w:r w:rsidRPr="00DB1AC9">
        <w:rPr>
          <w:rFonts w:ascii="Palatino Linotype" w:hAnsi="Palatino Linotype"/>
          <w:b/>
          <w:sz w:val="24"/>
          <w:szCs w:val="24"/>
        </w:rPr>
        <w:t>PUBLICA_redacted</w:t>
      </w:r>
      <w:proofErr w:type="spellEnd"/>
      <w:r w:rsidRPr="00DB1AC9">
        <w:rPr>
          <w:rFonts w:ascii="Palatino Linotype" w:hAnsi="Palatino Linotype"/>
          <w:b/>
          <w:sz w:val="24"/>
          <w:szCs w:val="24"/>
        </w:rPr>
        <w:t xml:space="preserve"> (1).</w:t>
      </w:r>
      <w:proofErr w:type="spellStart"/>
      <w:r w:rsidRPr="00DB1AC9">
        <w:rPr>
          <w:rFonts w:ascii="Palatino Linotype" w:hAnsi="Palatino Linotype"/>
          <w:b/>
          <w:sz w:val="24"/>
          <w:szCs w:val="24"/>
        </w:rPr>
        <w:t>pdf</w:t>
      </w:r>
      <w:proofErr w:type="spellEnd"/>
      <w:r w:rsidR="00955FD3">
        <w:rPr>
          <w:rFonts w:ascii="Palatino Linotype" w:hAnsi="Palatino Linotype"/>
          <w:b/>
          <w:sz w:val="24"/>
          <w:szCs w:val="24"/>
        </w:rPr>
        <w:t xml:space="preserve">. </w:t>
      </w:r>
      <w:r w:rsidR="00955FD3">
        <w:rPr>
          <w:rFonts w:ascii="Palatino Linotype" w:hAnsi="Palatino Linotype"/>
          <w:sz w:val="24"/>
          <w:szCs w:val="24"/>
        </w:rPr>
        <w:t>Documento en el que se observan Actas de Consumo de Cartuchos desde el treinta y uno de mayo de dos mil trece al cinco de marzo de dos mil veinte, así como los oficios solicitando que se realicen los tramites de baja del material. En dichos documentos se observan testados los datos relativos al número de cartuchos utilizados, el calibre de los mismos y el nombre de los servidores públicos que firmaron las actas en calidad de testigos.</w:t>
      </w:r>
    </w:p>
    <w:p w:rsidR="00090378" w:rsidRDefault="00090378" w:rsidP="0014447C">
      <w:pPr>
        <w:pStyle w:val="Sinespaciado"/>
        <w:spacing w:line="360" w:lineRule="auto"/>
        <w:jc w:val="both"/>
        <w:rPr>
          <w:rFonts w:ascii="Palatino Linotype" w:hAnsi="Palatino Linotype"/>
          <w:sz w:val="24"/>
          <w:szCs w:val="24"/>
        </w:rPr>
      </w:pPr>
    </w:p>
    <w:p w:rsidR="0003661D" w:rsidRDefault="005B274C"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Ante la respuesta proporcionada, el Recurrente consideró que su derecho al acceso a la información pública había sido conculcado, por lo que interpus</w:t>
      </w:r>
      <w:r w:rsidR="00F240FE">
        <w:rPr>
          <w:rFonts w:ascii="Palatino Linotype" w:hAnsi="Palatino Linotype"/>
          <w:sz w:val="24"/>
          <w:szCs w:val="24"/>
        </w:rPr>
        <w:t xml:space="preserve">o el presente recurso de revisión señalando como acto impugnado </w:t>
      </w:r>
      <w:r w:rsidR="0003661D">
        <w:rPr>
          <w:rFonts w:ascii="Palatino Linotype" w:hAnsi="Palatino Linotype"/>
          <w:sz w:val="24"/>
          <w:szCs w:val="24"/>
        </w:rPr>
        <w:t>y motivos de inconformidad que respecto de los manuales solicitados, la respuesta es incorrecta considerando que corresponden a la administración 2016-2018</w:t>
      </w:r>
      <w:r w:rsidR="00040DF2">
        <w:rPr>
          <w:rFonts w:ascii="Palatino Linotype" w:hAnsi="Palatino Linotype"/>
          <w:sz w:val="24"/>
          <w:szCs w:val="24"/>
        </w:rPr>
        <w:t xml:space="preserve"> por lo que no es acorde con la estructura de la actual Dirección General de Seguridad Pública; mientras que por lo que hace al tercer punto de su solicitud, se testaron datos sin que se anexara la copia del acuerdo de clasificación, por lo que el documento entregado es ilegible, incompleto y tachado, pues no transparenta la fuente que da las razones por las que no se observan </w:t>
      </w:r>
      <w:r w:rsidR="00040DF2">
        <w:rPr>
          <w:rFonts w:ascii="Palatino Linotype" w:hAnsi="Palatino Linotype"/>
          <w:sz w:val="24"/>
          <w:szCs w:val="24"/>
        </w:rPr>
        <w:lastRenderedPageBreak/>
        <w:t>determinados datos, dejando al Recurrente en incertidumbre, violando así su derecho de acceso a la información pública.</w:t>
      </w:r>
    </w:p>
    <w:p w:rsidR="0003661D" w:rsidRDefault="0003661D" w:rsidP="0014447C">
      <w:pPr>
        <w:pStyle w:val="Sinespaciado"/>
        <w:spacing w:line="360" w:lineRule="auto"/>
        <w:jc w:val="both"/>
        <w:rPr>
          <w:rFonts w:ascii="Palatino Linotype" w:hAnsi="Palatino Linotype"/>
          <w:sz w:val="24"/>
          <w:szCs w:val="24"/>
        </w:rPr>
      </w:pPr>
    </w:p>
    <w:p w:rsidR="00A6543B" w:rsidRDefault="00E12D3D"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Por tanto, dur</w:t>
      </w:r>
      <w:r w:rsidR="00A6543B">
        <w:rPr>
          <w:rFonts w:ascii="Palatino Linotype" w:hAnsi="Palatino Linotype"/>
          <w:sz w:val="24"/>
          <w:szCs w:val="24"/>
        </w:rPr>
        <w:t>ante la etapa de instrucción</w:t>
      </w:r>
      <w:r>
        <w:rPr>
          <w:rFonts w:ascii="Palatino Linotype" w:hAnsi="Palatino Linotype"/>
          <w:sz w:val="24"/>
          <w:szCs w:val="24"/>
        </w:rPr>
        <w:t xml:space="preserve">, </w:t>
      </w:r>
      <w:r w:rsidR="003C562D">
        <w:rPr>
          <w:rFonts w:ascii="Palatino Linotype" w:hAnsi="Palatino Linotype"/>
          <w:sz w:val="24"/>
          <w:szCs w:val="24"/>
        </w:rPr>
        <w:t xml:space="preserve">el Sujeto Obligado rindió su informe justificado </w:t>
      </w:r>
      <w:r w:rsidR="003C562D" w:rsidRPr="0014447C">
        <w:rPr>
          <w:rFonts w:ascii="Palatino Linotype" w:hAnsi="Palatino Linotype"/>
          <w:sz w:val="24"/>
          <w:szCs w:val="24"/>
        </w:rPr>
        <w:t xml:space="preserve">consistente </w:t>
      </w:r>
      <w:r w:rsidR="003C562D">
        <w:rPr>
          <w:rFonts w:ascii="Palatino Linotype" w:hAnsi="Palatino Linotype"/>
          <w:sz w:val="24"/>
          <w:szCs w:val="24"/>
        </w:rPr>
        <w:t xml:space="preserve">de tres archivos electrónicos denominados </w:t>
      </w:r>
      <w:r w:rsidR="00040DF2">
        <w:rPr>
          <w:rFonts w:ascii="Palatino Linotype" w:hAnsi="Palatino Linotype"/>
          <w:b/>
          <w:sz w:val="24"/>
          <w:szCs w:val="24"/>
        </w:rPr>
        <w:t>“</w:t>
      </w:r>
      <w:r w:rsidR="00040DF2" w:rsidRPr="008F5B88">
        <w:rPr>
          <w:rFonts w:ascii="Palatino Linotype" w:hAnsi="Palatino Linotype"/>
          <w:b/>
          <w:sz w:val="24"/>
          <w:szCs w:val="24"/>
        </w:rPr>
        <w:t>INFORME JUSTIFICADO</w:t>
      </w:r>
      <w:r w:rsidR="00040DF2">
        <w:rPr>
          <w:rFonts w:ascii="Palatino Linotype" w:hAnsi="Palatino Linotype"/>
          <w:b/>
          <w:sz w:val="24"/>
          <w:szCs w:val="24"/>
        </w:rPr>
        <w:t xml:space="preserve"> DEL RR 03735.pdf”, “</w:t>
      </w:r>
      <w:r w:rsidR="00040DF2" w:rsidRPr="008F5B88">
        <w:rPr>
          <w:rFonts w:ascii="Palatino Linotype" w:hAnsi="Palatino Linotype"/>
          <w:b/>
          <w:sz w:val="24"/>
          <w:szCs w:val="24"/>
        </w:rPr>
        <w:t>ANEXO</w:t>
      </w:r>
      <w:r w:rsidR="00040DF2">
        <w:rPr>
          <w:rFonts w:ascii="Palatino Linotype" w:hAnsi="Palatino Linotype"/>
          <w:b/>
          <w:sz w:val="24"/>
          <w:szCs w:val="24"/>
        </w:rPr>
        <w:t>S DEL RECURSO 03735 2020.</w:t>
      </w:r>
      <w:r w:rsidR="00040DF2" w:rsidRPr="008F5B88">
        <w:rPr>
          <w:rFonts w:ascii="Palatino Linotype" w:hAnsi="Palatino Linotype"/>
          <w:b/>
          <w:sz w:val="24"/>
          <w:szCs w:val="24"/>
        </w:rPr>
        <w:t>pdf</w:t>
      </w:r>
      <w:r w:rsidR="00040DF2">
        <w:rPr>
          <w:rFonts w:ascii="Palatino Linotype" w:hAnsi="Palatino Linotype"/>
          <w:b/>
          <w:sz w:val="24"/>
          <w:szCs w:val="24"/>
        </w:rPr>
        <w:t xml:space="preserve">” </w:t>
      </w:r>
      <w:r w:rsidR="00040DF2">
        <w:rPr>
          <w:rFonts w:ascii="Palatino Linotype" w:hAnsi="Palatino Linotype"/>
          <w:sz w:val="24"/>
          <w:szCs w:val="24"/>
        </w:rPr>
        <w:t xml:space="preserve">y </w:t>
      </w:r>
      <w:r w:rsidR="00040DF2">
        <w:rPr>
          <w:rFonts w:ascii="Palatino Linotype" w:hAnsi="Palatino Linotype"/>
          <w:b/>
          <w:sz w:val="24"/>
          <w:szCs w:val="24"/>
        </w:rPr>
        <w:t>“ACTA SO022020</w:t>
      </w:r>
      <w:r w:rsidR="00040DF2" w:rsidRPr="00B73877">
        <w:rPr>
          <w:rFonts w:ascii="Palatino Linotype" w:hAnsi="Palatino Linotype"/>
          <w:b/>
          <w:sz w:val="24"/>
          <w:szCs w:val="24"/>
        </w:rPr>
        <w:t>.pdf</w:t>
      </w:r>
      <w:r w:rsidR="00040DF2">
        <w:rPr>
          <w:rFonts w:ascii="Palatino Linotype" w:hAnsi="Palatino Linotype"/>
          <w:b/>
          <w:sz w:val="24"/>
          <w:szCs w:val="24"/>
        </w:rPr>
        <w:t>”</w:t>
      </w:r>
      <w:r w:rsidR="003C562D">
        <w:rPr>
          <w:rFonts w:ascii="Palatino Linotype" w:hAnsi="Palatino Linotype"/>
          <w:sz w:val="24"/>
          <w:szCs w:val="24"/>
        </w:rPr>
        <w:t>, que consisten de lo siguiente:</w:t>
      </w:r>
    </w:p>
    <w:p w:rsidR="003C562D" w:rsidRDefault="003C562D" w:rsidP="0014447C">
      <w:pPr>
        <w:pStyle w:val="Sinespaciado"/>
        <w:spacing w:line="360" w:lineRule="auto"/>
        <w:jc w:val="both"/>
        <w:rPr>
          <w:rFonts w:ascii="Palatino Linotype" w:hAnsi="Palatino Linotype"/>
          <w:sz w:val="24"/>
          <w:szCs w:val="24"/>
        </w:rPr>
      </w:pPr>
    </w:p>
    <w:p w:rsidR="003C562D" w:rsidRDefault="00040DF2" w:rsidP="003C562D">
      <w:pPr>
        <w:pStyle w:val="Sinespaciado"/>
        <w:numPr>
          <w:ilvl w:val="0"/>
          <w:numId w:val="22"/>
        </w:numPr>
        <w:spacing w:line="360" w:lineRule="auto"/>
        <w:jc w:val="both"/>
        <w:rPr>
          <w:rFonts w:ascii="Palatino Linotype" w:hAnsi="Palatino Linotype"/>
          <w:b/>
          <w:sz w:val="24"/>
          <w:szCs w:val="24"/>
        </w:rPr>
      </w:pPr>
      <w:r w:rsidRPr="008F5B88">
        <w:rPr>
          <w:rFonts w:ascii="Palatino Linotype" w:hAnsi="Palatino Linotype"/>
          <w:b/>
          <w:sz w:val="24"/>
          <w:szCs w:val="24"/>
        </w:rPr>
        <w:t>INFORME JUSTIFICADO</w:t>
      </w:r>
      <w:r>
        <w:rPr>
          <w:rFonts w:ascii="Palatino Linotype" w:hAnsi="Palatino Linotype"/>
          <w:b/>
          <w:sz w:val="24"/>
          <w:szCs w:val="24"/>
        </w:rPr>
        <w:t xml:space="preserve"> DEL RR 03735.pdf</w:t>
      </w:r>
      <w:r w:rsidR="003C562D">
        <w:rPr>
          <w:rFonts w:ascii="Palatino Linotype" w:hAnsi="Palatino Linotype"/>
          <w:b/>
          <w:sz w:val="24"/>
          <w:szCs w:val="24"/>
        </w:rPr>
        <w:t xml:space="preserve">. </w:t>
      </w:r>
      <w:r w:rsidR="003C562D" w:rsidRPr="003C562D">
        <w:rPr>
          <w:rFonts w:ascii="Palatino Linotype" w:hAnsi="Palatino Linotype"/>
          <w:sz w:val="24"/>
          <w:szCs w:val="24"/>
        </w:rPr>
        <w:t>Informe</w:t>
      </w:r>
      <w:r w:rsidR="003C562D">
        <w:rPr>
          <w:rFonts w:ascii="Palatino Linotype" w:hAnsi="Palatino Linotype"/>
          <w:sz w:val="24"/>
          <w:szCs w:val="24"/>
        </w:rPr>
        <w:t xml:space="preserve"> justificado mediante el cual </w:t>
      </w:r>
      <w:r>
        <w:rPr>
          <w:rFonts w:ascii="Palatino Linotype" w:hAnsi="Palatino Linotype"/>
          <w:sz w:val="24"/>
          <w:szCs w:val="24"/>
        </w:rPr>
        <w:t>se informó que, por lo que respecta a los manuales, la Directora Jurídica y Servidora Pública suplente de la Dirección General de Seguridad Pública ratifica su respuesta en razón de que los manuales aprobados durante la administración pública 2016-2018 siguen vigentes</w:t>
      </w:r>
      <w:r w:rsidR="00825E97">
        <w:rPr>
          <w:rFonts w:ascii="Palatino Linotype" w:hAnsi="Palatino Linotype"/>
          <w:sz w:val="24"/>
          <w:szCs w:val="24"/>
        </w:rPr>
        <w:t xml:space="preserve"> en tanto no sean aprobada y publicada una nueva versión de los mismos; de igual forma, ratificó la información remitida tocante al consumo de cartuchos y soporte documental, puntualizando que dicha información fue clasificada mediante el Acuerdo CT/SO/02/15/2020 aprobado en Sesión Ordinaria de fecha seis de agosto del año en curso, en el punto 19 del Acta del Comité de Transparencia.</w:t>
      </w:r>
    </w:p>
    <w:p w:rsidR="00825E97" w:rsidRPr="00825E97" w:rsidRDefault="00040DF2" w:rsidP="003C562D">
      <w:pPr>
        <w:pStyle w:val="Sinespaciado"/>
        <w:numPr>
          <w:ilvl w:val="0"/>
          <w:numId w:val="22"/>
        </w:numPr>
        <w:spacing w:line="360" w:lineRule="auto"/>
        <w:jc w:val="both"/>
        <w:rPr>
          <w:rFonts w:ascii="Palatino Linotype" w:hAnsi="Palatino Linotype"/>
          <w:b/>
          <w:sz w:val="24"/>
          <w:szCs w:val="24"/>
        </w:rPr>
      </w:pPr>
      <w:r w:rsidRPr="008F5B88">
        <w:rPr>
          <w:rFonts w:ascii="Palatino Linotype" w:hAnsi="Palatino Linotype"/>
          <w:b/>
          <w:sz w:val="24"/>
          <w:szCs w:val="24"/>
        </w:rPr>
        <w:t>ANEXO</w:t>
      </w:r>
      <w:r>
        <w:rPr>
          <w:rFonts w:ascii="Palatino Linotype" w:hAnsi="Palatino Linotype"/>
          <w:b/>
          <w:sz w:val="24"/>
          <w:szCs w:val="24"/>
        </w:rPr>
        <w:t>S DEL RECURSO 03735 2020.</w:t>
      </w:r>
      <w:r w:rsidRPr="008F5B88">
        <w:rPr>
          <w:rFonts w:ascii="Palatino Linotype" w:hAnsi="Palatino Linotype"/>
          <w:b/>
          <w:sz w:val="24"/>
          <w:szCs w:val="24"/>
        </w:rPr>
        <w:t>pdf</w:t>
      </w:r>
      <w:r w:rsidR="006A7FDA">
        <w:rPr>
          <w:rFonts w:ascii="Palatino Linotype" w:hAnsi="Palatino Linotype"/>
          <w:b/>
          <w:sz w:val="24"/>
          <w:szCs w:val="24"/>
        </w:rPr>
        <w:t xml:space="preserve">. </w:t>
      </w:r>
      <w:r w:rsidR="006A7FDA">
        <w:rPr>
          <w:rFonts w:ascii="Palatino Linotype" w:hAnsi="Palatino Linotype"/>
          <w:sz w:val="24"/>
          <w:szCs w:val="24"/>
        </w:rPr>
        <w:t xml:space="preserve">Oficios de </w:t>
      </w:r>
      <w:r w:rsidR="00CB2908">
        <w:rPr>
          <w:rFonts w:ascii="Palatino Linotype" w:hAnsi="Palatino Linotype"/>
          <w:sz w:val="24"/>
          <w:szCs w:val="24"/>
        </w:rPr>
        <w:t xml:space="preserve">respuesta de los servidores públicos habilitados en los que se </w:t>
      </w:r>
      <w:r w:rsidR="00825E97">
        <w:rPr>
          <w:rFonts w:ascii="Palatino Linotype" w:hAnsi="Palatino Linotype"/>
          <w:sz w:val="24"/>
          <w:szCs w:val="24"/>
        </w:rPr>
        <w:t>ratifican las respuestas emitidas y se informa que se adjuntó en medio magnético la copia del Acta del Comité de Transparencia de la Sesión Ordinaria de fecha seis de agosto del año en curso, en cuyo punto diecinueve se aprobó la clasificación de la información requerida.</w:t>
      </w:r>
    </w:p>
    <w:p w:rsidR="00085C81" w:rsidRDefault="00040DF2" w:rsidP="003C562D">
      <w:pPr>
        <w:pStyle w:val="Sinespaciado"/>
        <w:numPr>
          <w:ilvl w:val="0"/>
          <w:numId w:val="22"/>
        </w:numPr>
        <w:spacing w:line="360" w:lineRule="auto"/>
        <w:jc w:val="both"/>
        <w:rPr>
          <w:rFonts w:ascii="Palatino Linotype" w:hAnsi="Palatino Linotype"/>
          <w:sz w:val="24"/>
          <w:szCs w:val="24"/>
        </w:rPr>
      </w:pPr>
      <w:r>
        <w:rPr>
          <w:rFonts w:ascii="Palatino Linotype" w:hAnsi="Palatino Linotype"/>
          <w:b/>
          <w:sz w:val="24"/>
          <w:szCs w:val="24"/>
        </w:rPr>
        <w:lastRenderedPageBreak/>
        <w:t>ACTA SO022020</w:t>
      </w:r>
      <w:r w:rsidRPr="00B73877">
        <w:rPr>
          <w:rFonts w:ascii="Palatino Linotype" w:hAnsi="Palatino Linotype"/>
          <w:b/>
          <w:sz w:val="24"/>
          <w:szCs w:val="24"/>
        </w:rPr>
        <w:t>.pdf</w:t>
      </w:r>
      <w:r w:rsidR="00CB2908">
        <w:rPr>
          <w:rFonts w:ascii="Palatino Linotype" w:hAnsi="Palatino Linotype"/>
          <w:b/>
          <w:sz w:val="24"/>
          <w:szCs w:val="24"/>
        </w:rPr>
        <w:t xml:space="preserve">. </w:t>
      </w:r>
      <w:r w:rsidR="00825E97">
        <w:rPr>
          <w:rFonts w:ascii="Palatino Linotype" w:hAnsi="Palatino Linotype"/>
          <w:sz w:val="24"/>
          <w:szCs w:val="24"/>
        </w:rPr>
        <w:t>Acta de Comité de Transparencia del Municipio de Toluca Administración 2019-2021</w:t>
      </w:r>
      <w:r w:rsidR="00085C81">
        <w:rPr>
          <w:rFonts w:ascii="Palatino Linotype" w:hAnsi="Palatino Linotype"/>
          <w:sz w:val="24"/>
          <w:szCs w:val="24"/>
        </w:rPr>
        <w:t xml:space="preserve"> número CT/SO/02/2020 celebrada seis de agosto de mil veinte mediante reunión virtual en cuyo punto diecinueve se realizó análisis y, en su caso, aprobación de la propuesta de clasificación como información reservada por un periodo de cinco año de la información contenida en el soporte documental para dar respuesta a la solicitud número 002907TOLUCA/IP/2020, por lo que una vez realizada la prueba de daño se emitió el ACUERDO CT/SO/02/15/2020 aprobando la clasificación como reservada por un periodo de cinco años respecto del número y calibre de los cartuchos utilizados y el nombre de los testigos en las Actas de Consumo.</w:t>
      </w:r>
    </w:p>
    <w:p w:rsidR="00B34B6C" w:rsidRPr="00B34B6C" w:rsidRDefault="00B34B6C" w:rsidP="00B34B6C">
      <w:pPr>
        <w:pStyle w:val="Sinespaciado"/>
        <w:spacing w:line="360" w:lineRule="auto"/>
        <w:jc w:val="both"/>
        <w:rPr>
          <w:rFonts w:ascii="Palatino Linotype" w:hAnsi="Palatino Linotype"/>
          <w:sz w:val="24"/>
          <w:szCs w:val="24"/>
        </w:rPr>
      </w:pPr>
    </w:p>
    <w:p w:rsidR="00B34B6C" w:rsidRDefault="00B34B6C" w:rsidP="00B34B6C">
      <w:pPr>
        <w:pStyle w:val="Sinespaciado"/>
        <w:spacing w:line="360" w:lineRule="auto"/>
        <w:jc w:val="both"/>
        <w:rPr>
          <w:rFonts w:ascii="Palatino Linotype" w:hAnsi="Palatino Linotype"/>
          <w:sz w:val="24"/>
          <w:szCs w:val="24"/>
        </w:rPr>
      </w:pPr>
      <w:r w:rsidRPr="00B34B6C">
        <w:rPr>
          <w:rFonts w:ascii="Palatino Linotype" w:hAnsi="Palatino Linotype"/>
          <w:sz w:val="24"/>
          <w:szCs w:val="24"/>
        </w:rPr>
        <w:t>Ahora bien</w:t>
      </w:r>
      <w:r>
        <w:rPr>
          <w:rFonts w:ascii="Palatino Linotype" w:hAnsi="Palatino Linotype"/>
          <w:sz w:val="24"/>
          <w:szCs w:val="24"/>
        </w:rPr>
        <w:t xml:space="preserve">, es de señalarse que este Informe Justificado se puso a la vista del Recurrente para que realizara las manifestaciones correspondientes por un término de tres días hábiles, sin que </w:t>
      </w:r>
      <w:r w:rsidR="00DC01F2">
        <w:rPr>
          <w:rFonts w:ascii="Palatino Linotype" w:hAnsi="Palatino Linotype"/>
          <w:sz w:val="24"/>
          <w:szCs w:val="24"/>
        </w:rPr>
        <w:t>se haya presentado ningún pronunciamiento por el particular.</w:t>
      </w:r>
    </w:p>
    <w:p w:rsidR="00DC01F2" w:rsidRDefault="00DC01F2" w:rsidP="00B34B6C">
      <w:pPr>
        <w:pStyle w:val="Sinespaciado"/>
        <w:spacing w:line="360" w:lineRule="auto"/>
        <w:jc w:val="both"/>
        <w:rPr>
          <w:rFonts w:ascii="Palatino Linotype" w:hAnsi="Palatino Linotype"/>
          <w:sz w:val="24"/>
          <w:szCs w:val="24"/>
        </w:rPr>
      </w:pPr>
    </w:p>
    <w:p w:rsidR="00C11DAF" w:rsidRDefault="00C11DAF" w:rsidP="00B34B6C">
      <w:pPr>
        <w:pStyle w:val="Sinespaciado"/>
        <w:spacing w:line="360" w:lineRule="auto"/>
        <w:jc w:val="both"/>
        <w:rPr>
          <w:rFonts w:ascii="Palatino Linotype" w:hAnsi="Palatino Linotype"/>
          <w:sz w:val="24"/>
          <w:szCs w:val="24"/>
        </w:rPr>
      </w:pPr>
      <w:r>
        <w:rPr>
          <w:rFonts w:ascii="Palatino Linotype" w:hAnsi="Palatino Linotype"/>
          <w:sz w:val="24"/>
          <w:szCs w:val="24"/>
        </w:rPr>
        <w:t>En ese contexto</w:t>
      </w:r>
      <w:r w:rsidR="00D701C4">
        <w:rPr>
          <w:rFonts w:ascii="Palatino Linotype" w:hAnsi="Palatino Linotype"/>
          <w:sz w:val="24"/>
          <w:szCs w:val="24"/>
        </w:rPr>
        <w:t xml:space="preserve">, se advierte que en un primer momento, el Sujeto Obligado </w:t>
      </w:r>
      <w:r>
        <w:rPr>
          <w:rFonts w:ascii="Palatino Linotype" w:hAnsi="Palatino Linotype"/>
          <w:sz w:val="24"/>
          <w:szCs w:val="24"/>
        </w:rPr>
        <w:t>se pronunció respecto a los manuales de organización y procedimientos de la Dirección General de Seguridad Pública, así como de la utilización de cartuchos con su respectivo soporte documental, sin embargo respecto a este punto hizo entrega de un documento testado sin que se entregara el acuerdo del Comité de Transparencia que avalara dicha versión pública, lo cual constituyó uno de los motivos de inconformidad del Recurrente, mientras que el otro motivo de inconformidad consistió en que el particular consideró que los manuales entregados no correspondían a la actual administración.</w:t>
      </w:r>
    </w:p>
    <w:p w:rsidR="00C11DAF" w:rsidRDefault="00C11DAF" w:rsidP="00B34B6C">
      <w:pPr>
        <w:pStyle w:val="Sinespaciado"/>
        <w:spacing w:line="360" w:lineRule="auto"/>
        <w:jc w:val="both"/>
        <w:rPr>
          <w:rFonts w:ascii="Palatino Linotype" w:hAnsi="Palatino Linotype"/>
          <w:sz w:val="24"/>
          <w:szCs w:val="24"/>
        </w:rPr>
      </w:pPr>
    </w:p>
    <w:p w:rsidR="00C11DAF" w:rsidRDefault="00C11DAF" w:rsidP="00B34B6C">
      <w:pPr>
        <w:pStyle w:val="Sinespaciado"/>
        <w:spacing w:line="360" w:lineRule="auto"/>
        <w:jc w:val="both"/>
        <w:rPr>
          <w:rFonts w:ascii="Palatino Linotype" w:hAnsi="Palatino Linotype"/>
          <w:sz w:val="24"/>
          <w:szCs w:val="24"/>
        </w:rPr>
      </w:pPr>
      <w:r>
        <w:rPr>
          <w:rFonts w:ascii="Palatino Linotype" w:hAnsi="Palatino Linotype"/>
          <w:sz w:val="24"/>
          <w:szCs w:val="24"/>
        </w:rPr>
        <w:t>De tal for</w:t>
      </w:r>
      <w:r w:rsidR="005D7FF6">
        <w:rPr>
          <w:rFonts w:ascii="Palatino Linotype" w:hAnsi="Palatino Linotype"/>
          <w:sz w:val="24"/>
          <w:szCs w:val="24"/>
        </w:rPr>
        <w:t>ma que es necesario señalar que, por lo que toca a los manuales de organización y procedimientos solicitados, se considera que la información entregada en respuesta por el Sujeto Obligado colma a plenitud la pretensión del Recurrente, puesto que no existe normatividad que constriña al Sujeto Obligado a emitir sus manuales de organización y procedimientos cada cierto periodo, por lo que los que se encuentran publicados se consideran vigentes en tanto no se emitan los manuales que abroguen los anteriores. Por lo tanto, ambos puntos se consideran colmados.</w:t>
      </w:r>
    </w:p>
    <w:p w:rsidR="005D7FF6" w:rsidRDefault="005D7FF6" w:rsidP="00B34B6C">
      <w:pPr>
        <w:pStyle w:val="Sinespaciado"/>
        <w:spacing w:line="360" w:lineRule="auto"/>
        <w:jc w:val="both"/>
        <w:rPr>
          <w:rFonts w:ascii="Palatino Linotype" w:hAnsi="Palatino Linotype"/>
          <w:sz w:val="24"/>
          <w:szCs w:val="24"/>
        </w:rPr>
      </w:pPr>
    </w:p>
    <w:p w:rsidR="005D7FF6" w:rsidRDefault="005D7FF6" w:rsidP="00B34B6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Por otra parte, por lo que respecta a la información de las actas de consumo de cartuchos y su soporte documental es cierto que en un primer momento el Sujeto Obligado </w:t>
      </w:r>
      <w:r w:rsidR="00D97706">
        <w:rPr>
          <w:rFonts w:ascii="Palatino Linotype" w:hAnsi="Palatino Linotype"/>
          <w:sz w:val="24"/>
          <w:szCs w:val="24"/>
        </w:rPr>
        <w:t>remitió documentales con datos testados sin que se adjuntara el acuerdo emitido por el Comité de Transparencia del Sujeto Obligado; no obstante, dicho Sujeto Obligado, vía Informe Justificado, remitió el Acta del Comité de Transparencia en el que se emitió el acuerdo respectivo, por lo que se considera que modificó su respuesta al hacer entrega del documento faltante.</w:t>
      </w:r>
    </w:p>
    <w:p w:rsidR="00D97706" w:rsidRDefault="00D97706" w:rsidP="00B34B6C">
      <w:pPr>
        <w:pStyle w:val="Sinespaciado"/>
        <w:spacing w:line="360" w:lineRule="auto"/>
        <w:jc w:val="both"/>
        <w:rPr>
          <w:rFonts w:ascii="Palatino Linotype" w:hAnsi="Palatino Linotype"/>
          <w:sz w:val="24"/>
          <w:szCs w:val="24"/>
        </w:rPr>
      </w:pPr>
    </w:p>
    <w:p w:rsidR="00D97706" w:rsidRDefault="00D97706" w:rsidP="00B34B6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este punto no pasa desapercibido que fue el mismo Recurrente quien se inconformó por la falta de entrega del Acuerdo del Comité de Transparencia que avalara la versión pública que fue entregada en respuesta, sin expresar agravio alguno en contra de los documentos entregados, los cuales abarcan desde el mes de mayo de dos mil trece a marzo de dos mil veinte; consecuentemente, </w:t>
      </w:r>
      <w:r w:rsidR="00E97F41">
        <w:rPr>
          <w:rFonts w:ascii="Palatino Linotype" w:hAnsi="Palatino Linotype"/>
          <w:sz w:val="24"/>
          <w:szCs w:val="24"/>
        </w:rPr>
        <w:t>dado que el Sujeto Obligado subsanó la inconformidad del Recurrente con el documento idóneo para hacerlo, se considera que colmó la pretensión del particular, dejando sin materia este medio de impugnación.</w:t>
      </w:r>
    </w:p>
    <w:p w:rsidR="00C11DAF" w:rsidRDefault="00C11DAF" w:rsidP="00B34B6C">
      <w:pPr>
        <w:pStyle w:val="Sinespaciado"/>
        <w:spacing w:line="360" w:lineRule="auto"/>
        <w:jc w:val="both"/>
        <w:rPr>
          <w:rFonts w:ascii="Palatino Linotype" w:hAnsi="Palatino Linotype"/>
          <w:sz w:val="24"/>
          <w:szCs w:val="24"/>
        </w:rPr>
      </w:pPr>
    </w:p>
    <w:p w:rsidR="00C11DAF" w:rsidRDefault="00E97F41" w:rsidP="00B34B6C">
      <w:pPr>
        <w:pStyle w:val="Sinespaciado"/>
        <w:spacing w:line="360" w:lineRule="auto"/>
        <w:jc w:val="both"/>
        <w:rPr>
          <w:rFonts w:ascii="Palatino Linotype" w:hAnsi="Palatino Linotype"/>
          <w:sz w:val="24"/>
          <w:szCs w:val="24"/>
        </w:rPr>
      </w:pPr>
      <w:r>
        <w:rPr>
          <w:rFonts w:ascii="Palatino Linotype" w:hAnsi="Palatino Linotype"/>
          <w:sz w:val="24"/>
          <w:szCs w:val="24"/>
        </w:rPr>
        <w:t>No obstante, es importante señalar que este Instituto considera que los datos que fueron clasificados como información reservada actualizan la hipótesis prevista en el artículo 140 fracciones I y IV, en los que se establece lo siguiente:</w:t>
      </w:r>
    </w:p>
    <w:p w:rsidR="00E97F41" w:rsidRDefault="00E97F41" w:rsidP="00B34B6C">
      <w:pPr>
        <w:pStyle w:val="Sinespaciado"/>
        <w:spacing w:line="360" w:lineRule="auto"/>
        <w:jc w:val="both"/>
        <w:rPr>
          <w:rFonts w:ascii="Palatino Linotype" w:hAnsi="Palatino Linotype"/>
          <w:sz w:val="24"/>
          <w:szCs w:val="24"/>
        </w:rPr>
      </w:pPr>
    </w:p>
    <w:p w:rsidR="00E97F41" w:rsidRPr="00E97F41" w:rsidRDefault="00E97F41" w:rsidP="00E97F41">
      <w:pPr>
        <w:pStyle w:val="Sinespaciado"/>
        <w:ind w:left="567" w:right="567"/>
        <w:jc w:val="both"/>
        <w:rPr>
          <w:rFonts w:ascii="Palatino Linotype" w:hAnsi="Palatino Linotype"/>
          <w:i/>
        </w:rPr>
      </w:pPr>
      <w:r w:rsidRPr="00E97F41">
        <w:rPr>
          <w:rFonts w:ascii="Palatino Linotype" w:hAnsi="Palatino Linotype"/>
          <w:b/>
          <w:bCs/>
          <w:i/>
        </w:rPr>
        <w:t xml:space="preserve">Artículo 140. </w:t>
      </w:r>
      <w:r w:rsidRPr="00E97F41">
        <w:rPr>
          <w:rFonts w:ascii="Palatino Linotype" w:hAnsi="Palatino Linotype"/>
          <w:i/>
        </w:rPr>
        <w:t>El acceso a la información pública será restringido excepcionalmente, cuando por razones de interés público, ésta sea clasificada como reservada, conforme a los criterios siguientes:</w:t>
      </w:r>
    </w:p>
    <w:p w:rsidR="00E97F41" w:rsidRPr="00E97F41" w:rsidRDefault="00E97F41" w:rsidP="00E97F41">
      <w:pPr>
        <w:pStyle w:val="Sinespaciado"/>
        <w:ind w:left="567" w:right="567"/>
        <w:jc w:val="both"/>
        <w:rPr>
          <w:rFonts w:ascii="Palatino Linotype" w:hAnsi="Palatino Linotype"/>
          <w:i/>
        </w:rPr>
      </w:pPr>
      <w:r w:rsidRPr="00E97F41">
        <w:rPr>
          <w:rFonts w:ascii="Palatino Linotype" w:hAnsi="Palatino Linotype"/>
          <w:b/>
          <w:bCs/>
          <w:i/>
        </w:rPr>
        <w:t xml:space="preserve">I. </w:t>
      </w:r>
      <w:r w:rsidRPr="00E97F41">
        <w:rPr>
          <w:rFonts w:ascii="Palatino Linotype" w:hAnsi="Palatino Linotype"/>
          <w:i/>
        </w:rPr>
        <w:t xml:space="preserve">Comprometa la seguridad pública y cuente con un propósito genuino y un efecto demostrable; </w:t>
      </w:r>
    </w:p>
    <w:p w:rsidR="00E97F41" w:rsidRPr="00E97F41" w:rsidRDefault="00E97F41" w:rsidP="00E97F41">
      <w:pPr>
        <w:pStyle w:val="Sinespaciado"/>
        <w:ind w:left="567" w:right="567"/>
        <w:jc w:val="both"/>
        <w:rPr>
          <w:rFonts w:ascii="Palatino Linotype" w:hAnsi="Palatino Linotype"/>
          <w:i/>
        </w:rPr>
      </w:pPr>
      <w:r w:rsidRPr="00E97F41">
        <w:rPr>
          <w:rFonts w:ascii="Palatino Linotype" w:hAnsi="Palatino Linotype"/>
          <w:i/>
        </w:rPr>
        <w:t>(…)</w:t>
      </w:r>
    </w:p>
    <w:p w:rsidR="00E97F41" w:rsidRPr="00E97F41" w:rsidRDefault="00E97F41" w:rsidP="00E97F41">
      <w:pPr>
        <w:pStyle w:val="Sinespaciado"/>
        <w:ind w:left="567" w:right="567"/>
        <w:jc w:val="both"/>
        <w:rPr>
          <w:rFonts w:ascii="Palatino Linotype" w:hAnsi="Palatino Linotype"/>
          <w:i/>
        </w:rPr>
      </w:pPr>
      <w:r w:rsidRPr="00E97F41">
        <w:rPr>
          <w:rFonts w:ascii="Palatino Linotype" w:hAnsi="Palatino Linotype"/>
          <w:b/>
          <w:bCs/>
          <w:i/>
        </w:rPr>
        <w:t xml:space="preserve">IV. </w:t>
      </w:r>
      <w:r w:rsidRPr="00E97F41">
        <w:rPr>
          <w:rFonts w:ascii="Palatino Linotype" w:hAnsi="Palatino Linotype"/>
          <w:i/>
        </w:rPr>
        <w:t xml:space="preserve">Ponga en riesgo la vida, la seguridad o la salud de una persona física; </w:t>
      </w:r>
    </w:p>
    <w:p w:rsidR="00E97F41" w:rsidRPr="00E97F41" w:rsidRDefault="00E97F41" w:rsidP="00E97F41">
      <w:pPr>
        <w:pStyle w:val="Sinespaciado"/>
        <w:ind w:left="567" w:right="567"/>
        <w:jc w:val="both"/>
        <w:rPr>
          <w:rFonts w:ascii="Palatino Linotype" w:hAnsi="Palatino Linotype"/>
          <w:i/>
        </w:rPr>
      </w:pPr>
      <w:r w:rsidRPr="00E97F41">
        <w:rPr>
          <w:rFonts w:ascii="Palatino Linotype" w:hAnsi="Palatino Linotype"/>
          <w:i/>
        </w:rPr>
        <w:t>(…)</w:t>
      </w:r>
    </w:p>
    <w:p w:rsidR="00E97F41" w:rsidRDefault="00E97F41" w:rsidP="00B34B6C">
      <w:pPr>
        <w:pStyle w:val="Sinespaciado"/>
        <w:spacing w:line="360" w:lineRule="auto"/>
        <w:jc w:val="both"/>
        <w:rPr>
          <w:rFonts w:ascii="Palatino Linotype" w:hAnsi="Palatino Linotype"/>
          <w:sz w:val="24"/>
          <w:szCs w:val="24"/>
        </w:rPr>
      </w:pPr>
    </w:p>
    <w:p w:rsidR="00E97F41" w:rsidRDefault="00E97F41" w:rsidP="00B34B6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Lo anterior debido a que ha sido un criterio reiterado de esta Ponencia Resolutora que dar a conocer información relativa a la seguridad pública que implique dar a conocer el estado de fuerza con el que cuentan los sujetos obligados compromete la seguridad de los mismos; asimismo, también es criterio reiterado la protección de la identidad del personal adscrito al área de seguridad pública con el propósito de salvaguardar su integridad física. En consecuencia, se considera que es correcta la clasificación de la información </w:t>
      </w:r>
      <w:r w:rsidR="00896EC6">
        <w:rPr>
          <w:rFonts w:ascii="Palatino Linotype" w:hAnsi="Palatino Linotype"/>
          <w:sz w:val="24"/>
          <w:szCs w:val="24"/>
        </w:rPr>
        <w:t>llevada a cabo por el Sujeto Obligado en el punto diecinueve del Acta de la Sesión Ordinaria del Comité de Transparencia celebrada el seis de agosto del año en curso.</w:t>
      </w:r>
    </w:p>
    <w:p w:rsidR="00E97F41" w:rsidRDefault="00E97F41" w:rsidP="00B34B6C">
      <w:pPr>
        <w:pStyle w:val="Sinespaciado"/>
        <w:spacing w:line="360" w:lineRule="auto"/>
        <w:jc w:val="both"/>
        <w:rPr>
          <w:rFonts w:ascii="Palatino Linotype" w:hAnsi="Palatino Linotype"/>
          <w:sz w:val="24"/>
          <w:szCs w:val="24"/>
        </w:rPr>
      </w:pPr>
    </w:p>
    <w:p w:rsidR="00924BD0" w:rsidRPr="00924BD0" w:rsidRDefault="00940B98" w:rsidP="007A70FB">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consecuencia, este Instituto </w:t>
      </w:r>
      <w:r w:rsidR="007A70FB">
        <w:rPr>
          <w:rFonts w:ascii="Palatino Linotype" w:hAnsi="Palatino Linotype"/>
          <w:sz w:val="24"/>
          <w:szCs w:val="24"/>
        </w:rPr>
        <w:t xml:space="preserve">considera que </w:t>
      </w:r>
      <w:r w:rsidR="00924BD0" w:rsidRPr="00924BD0">
        <w:rPr>
          <w:rFonts w:ascii="Palatino Linotype" w:hAnsi="Palatino Linotype"/>
          <w:sz w:val="24"/>
          <w:szCs w:val="24"/>
        </w:rPr>
        <w:t xml:space="preserve">el presente recurso de revisión ha quedado sin materia toda vez que el Sujeto Obligado modificó su respuesta a la solicitud de información al momento de rendir su Informe Justificado, </w:t>
      </w:r>
      <w:r w:rsidR="007A70FB">
        <w:rPr>
          <w:rFonts w:ascii="Palatino Linotype" w:hAnsi="Palatino Linotype"/>
          <w:sz w:val="24"/>
          <w:szCs w:val="24"/>
        </w:rPr>
        <w:t xml:space="preserve">colmando así </w:t>
      </w:r>
      <w:r w:rsidR="00924BD0" w:rsidRPr="00924BD0">
        <w:rPr>
          <w:rFonts w:ascii="Palatino Linotype" w:hAnsi="Palatino Linotype"/>
          <w:sz w:val="24"/>
          <w:szCs w:val="24"/>
        </w:rPr>
        <w:lastRenderedPageBreak/>
        <w:t>las pretensiones</w:t>
      </w:r>
      <w:r w:rsidR="009401AA">
        <w:rPr>
          <w:rFonts w:ascii="Palatino Linotype" w:hAnsi="Palatino Linotype"/>
          <w:sz w:val="24"/>
          <w:szCs w:val="24"/>
        </w:rPr>
        <w:t xml:space="preserve"> del Recurrente, de tal modo que</w:t>
      </w:r>
      <w:r w:rsidR="00924BD0" w:rsidRPr="00924BD0">
        <w:rPr>
          <w:rFonts w:ascii="Palatino Linotype" w:hAnsi="Palatino Linotype"/>
          <w:sz w:val="24"/>
          <w:szCs w:val="24"/>
        </w:rPr>
        <w:t xml:space="preserve"> no existen ya extremos legales para la procedencia del recurso, lo que conlleva a decretar el sobreseimiento. Es así que se advierte que en el caso en concreto se actualiza la causal de sobreseimiento prevista en la fracción III del artículo 192 de la Ley de Transparencia y Acceso a la Información Pública del Estado de México y Municipio, que a la letra establece:</w:t>
      </w:r>
    </w:p>
    <w:p w:rsidR="00924BD0" w:rsidRPr="00924BD0" w:rsidRDefault="00924BD0" w:rsidP="00924BD0">
      <w:pPr>
        <w:spacing w:after="0" w:line="360" w:lineRule="auto"/>
        <w:jc w:val="both"/>
        <w:rPr>
          <w:rFonts w:ascii="Palatino Linotype" w:hAnsi="Palatino Linotype"/>
          <w:sz w:val="24"/>
          <w:szCs w:val="24"/>
        </w:rPr>
      </w:pPr>
    </w:p>
    <w:p w:rsidR="00924BD0" w:rsidRPr="00924BD0" w:rsidRDefault="00924BD0" w:rsidP="00924BD0">
      <w:pPr>
        <w:spacing w:after="0" w:line="240" w:lineRule="auto"/>
        <w:ind w:left="567" w:right="567"/>
        <w:jc w:val="both"/>
        <w:rPr>
          <w:rFonts w:ascii="Palatino Linotype" w:hAnsi="Palatino Linotype"/>
          <w:i/>
        </w:rPr>
      </w:pPr>
      <w:r w:rsidRPr="00924BD0">
        <w:rPr>
          <w:rFonts w:ascii="Palatino Linotype" w:hAnsi="Palatino Linotype"/>
          <w:b/>
          <w:i/>
        </w:rPr>
        <w:t xml:space="preserve">Artículo 192. </w:t>
      </w:r>
      <w:r w:rsidRPr="00924BD0">
        <w:rPr>
          <w:rFonts w:ascii="Palatino Linotype" w:hAnsi="Palatino Linotype"/>
          <w:i/>
        </w:rPr>
        <w:t>El recurso será sobreseído, en todo o en parte, cuando una vez admitido, se actualicen alguno de los siguientes supuestos:</w:t>
      </w:r>
    </w:p>
    <w:p w:rsidR="00924BD0" w:rsidRPr="00924BD0" w:rsidRDefault="00924BD0" w:rsidP="00924BD0">
      <w:pPr>
        <w:spacing w:after="0" w:line="240" w:lineRule="auto"/>
        <w:ind w:left="567" w:right="567"/>
        <w:jc w:val="both"/>
        <w:rPr>
          <w:rFonts w:ascii="Palatino Linotype" w:hAnsi="Palatino Linotype"/>
          <w:i/>
        </w:rPr>
      </w:pPr>
      <w:r w:rsidRPr="00924BD0">
        <w:rPr>
          <w:rFonts w:ascii="Palatino Linotype" w:hAnsi="Palatino Linotype"/>
          <w:i/>
        </w:rPr>
        <w:t>(…)</w:t>
      </w:r>
    </w:p>
    <w:p w:rsidR="00924BD0" w:rsidRPr="00924BD0" w:rsidRDefault="00924BD0" w:rsidP="00924BD0">
      <w:pPr>
        <w:spacing w:after="0" w:line="240" w:lineRule="auto"/>
        <w:ind w:left="567" w:right="567"/>
        <w:jc w:val="both"/>
        <w:rPr>
          <w:rFonts w:ascii="Palatino Linotype" w:hAnsi="Palatino Linotype"/>
          <w:b/>
          <w:i/>
        </w:rPr>
      </w:pPr>
      <w:r w:rsidRPr="00924BD0">
        <w:rPr>
          <w:rFonts w:ascii="Palatino Linotype" w:hAnsi="Palatino Linotype"/>
          <w:b/>
          <w:i/>
        </w:rPr>
        <w:t>III. El sujeto obligado responsable del acto lo modifique o revoque de tal manera que el recurso de revisión quede sin materia;</w:t>
      </w:r>
    </w:p>
    <w:p w:rsidR="00924BD0" w:rsidRPr="00924BD0" w:rsidRDefault="00924BD0" w:rsidP="00924BD0">
      <w:pPr>
        <w:spacing w:after="0" w:line="360" w:lineRule="auto"/>
        <w:jc w:val="both"/>
        <w:rPr>
          <w:rFonts w:ascii="Palatino Linotype" w:hAnsi="Palatino Linotype"/>
          <w:sz w:val="24"/>
          <w:szCs w:val="24"/>
        </w:rPr>
      </w:pPr>
    </w:p>
    <w:p w:rsidR="00924BD0" w:rsidRPr="00924BD0" w:rsidRDefault="00924BD0" w:rsidP="00924BD0">
      <w:pPr>
        <w:spacing w:after="0" w:line="360" w:lineRule="auto"/>
        <w:jc w:val="both"/>
        <w:rPr>
          <w:rFonts w:ascii="Palatino Linotype" w:hAnsi="Palatino Linotype"/>
          <w:b/>
          <w:sz w:val="24"/>
          <w:szCs w:val="24"/>
        </w:rPr>
      </w:pPr>
      <w:r w:rsidRPr="00924BD0">
        <w:rPr>
          <w:rFonts w:ascii="Palatino Linotype" w:hAnsi="Palatino Linotype"/>
          <w:sz w:val="24"/>
          <w:szCs w:val="24"/>
        </w:rPr>
        <w:t>Lo anterior es así, ya que el Pleno ha determinado que cuando el Sujeto Obligado mediante entrega, complemento o precisión proporciona la respuesta a la solicitud de información planteada, y la misma es coincidente con lo requerido por el entonces solicitante, debe entenderse que este rubro queda sin materia al haber colmado el requerimiento inicial planteado.</w:t>
      </w:r>
    </w:p>
    <w:p w:rsidR="00924BD0" w:rsidRPr="00924BD0" w:rsidRDefault="00924BD0" w:rsidP="00924BD0">
      <w:pPr>
        <w:spacing w:after="0" w:line="360" w:lineRule="auto"/>
        <w:jc w:val="both"/>
        <w:rPr>
          <w:rFonts w:ascii="Palatino Linotype" w:hAnsi="Palatino Linotype"/>
          <w:sz w:val="24"/>
          <w:szCs w:val="24"/>
        </w:rPr>
      </w:pPr>
    </w:p>
    <w:p w:rsidR="00924BD0" w:rsidRPr="00924BD0" w:rsidRDefault="00924BD0" w:rsidP="00924BD0">
      <w:pPr>
        <w:spacing w:after="0" w:line="360" w:lineRule="auto"/>
        <w:jc w:val="both"/>
        <w:rPr>
          <w:rFonts w:ascii="Palatino Linotype" w:hAnsi="Palatino Linotype"/>
          <w:sz w:val="24"/>
          <w:szCs w:val="24"/>
        </w:rPr>
      </w:pPr>
      <w:r w:rsidRPr="00924BD0">
        <w:rPr>
          <w:rFonts w:ascii="Palatino Linotype" w:hAnsi="Palatino Linotype"/>
          <w:sz w:val="24"/>
          <w:szCs w:val="24"/>
        </w:rPr>
        <w:t xml:space="preserve">Así, con fundamento en lo prescrito en los artículos 36 fracciones II y III, 186 </w:t>
      </w:r>
      <w:proofErr w:type="gramStart"/>
      <w:r w:rsidRPr="00924BD0">
        <w:rPr>
          <w:rFonts w:ascii="Palatino Linotype" w:hAnsi="Palatino Linotype"/>
          <w:sz w:val="24"/>
          <w:szCs w:val="24"/>
        </w:rPr>
        <w:t>fracción</w:t>
      </w:r>
      <w:proofErr w:type="gramEnd"/>
      <w:r w:rsidRPr="00924BD0">
        <w:rPr>
          <w:rFonts w:ascii="Palatino Linotype" w:hAnsi="Palatino Linotype"/>
          <w:sz w:val="24"/>
          <w:szCs w:val="24"/>
        </w:rPr>
        <w:t xml:space="preserve"> I y 192 fracción III de la Ley de Transparencia y Acceso a la Información Pública del Estado de México y Municipios este Pleno:</w:t>
      </w:r>
    </w:p>
    <w:p w:rsidR="00924BD0" w:rsidRPr="00924BD0" w:rsidRDefault="00896EC6" w:rsidP="00924BD0">
      <w:pPr>
        <w:spacing w:after="0" w:line="360" w:lineRule="auto"/>
        <w:jc w:val="both"/>
        <w:rPr>
          <w:rFonts w:ascii="Palatino Linotype" w:hAnsi="Palatino Linotype"/>
          <w:sz w:val="24"/>
          <w:szCs w:val="24"/>
        </w:rPr>
      </w:pPr>
      <w:r>
        <w:rPr>
          <w:rFonts w:ascii="Palatino Linotype" w:hAnsi="Palatino Linotype"/>
          <w:sz w:val="24"/>
          <w:szCs w:val="24"/>
        </w:rPr>
        <w:t>-------------------------------------------------------------------------------------------------------------------------------------------------------------------------------------------------------------------------------------------------------------------------------------------------------------------------------------------------------------------------------------------------------------------------------------------------------------------------------------------------------------------------------------------------------------------------------------</w:t>
      </w:r>
    </w:p>
    <w:p w:rsidR="00924BD0" w:rsidRPr="00924BD0" w:rsidRDefault="00924BD0" w:rsidP="00924BD0">
      <w:pPr>
        <w:spacing w:after="0" w:line="360" w:lineRule="auto"/>
        <w:jc w:val="center"/>
        <w:rPr>
          <w:rFonts w:ascii="Palatino Linotype" w:hAnsi="Palatino Linotype"/>
          <w:b/>
          <w:bCs/>
          <w:spacing w:val="60"/>
          <w:sz w:val="28"/>
          <w:szCs w:val="28"/>
        </w:rPr>
      </w:pPr>
      <w:r w:rsidRPr="00924BD0">
        <w:rPr>
          <w:rFonts w:ascii="Palatino Linotype" w:hAnsi="Palatino Linotype"/>
          <w:b/>
          <w:bCs/>
          <w:spacing w:val="60"/>
          <w:sz w:val="28"/>
          <w:szCs w:val="28"/>
        </w:rPr>
        <w:lastRenderedPageBreak/>
        <w:t>RESUELVE</w:t>
      </w:r>
    </w:p>
    <w:p w:rsidR="00924BD0" w:rsidRPr="00924BD0" w:rsidRDefault="00924BD0" w:rsidP="00924BD0">
      <w:pPr>
        <w:spacing w:after="0" w:line="360" w:lineRule="auto"/>
        <w:jc w:val="both"/>
        <w:rPr>
          <w:rFonts w:ascii="Palatino Linotype" w:hAnsi="Palatino Linotype"/>
          <w:b/>
          <w:bCs/>
          <w:spacing w:val="60"/>
          <w:sz w:val="24"/>
          <w:szCs w:val="24"/>
        </w:rPr>
      </w:pPr>
    </w:p>
    <w:p w:rsidR="00924BD0" w:rsidRPr="00924BD0" w:rsidRDefault="00924BD0" w:rsidP="00924BD0">
      <w:pPr>
        <w:spacing w:after="0" w:line="360" w:lineRule="auto"/>
        <w:jc w:val="both"/>
        <w:rPr>
          <w:rFonts w:ascii="Palatino Linotype" w:hAnsi="Palatino Linotype" w:cs="Arial"/>
          <w:sz w:val="24"/>
          <w:szCs w:val="24"/>
        </w:rPr>
      </w:pPr>
      <w:r w:rsidRPr="00924BD0">
        <w:rPr>
          <w:rFonts w:ascii="Palatino Linotype" w:hAnsi="Palatino Linotype" w:cs="Arial"/>
          <w:b/>
          <w:sz w:val="24"/>
          <w:szCs w:val="24"/>
        </w:rPr>
        <w:t>PRIMERO.</w:t>
      </w:r>
      <w:r w:rsidRPr="00924BD0">
        <w:rPr>
          <w:rFonts w:ascii="Palatino Linotype" w:hAnsi="Palatino Linotype" w:cs="Arial"/>
          <w:sz w:val="24"/>
          <w:szCs w:val="24"/>
        </w:rPr>
        <w:t xml:space="preserve"> Se</w:t>
      </w:r>
      <w:r w:rsidRPr="00924BD0">
        <w:rPr>
          <w:rFonts w:ascii="Palatino Linotype" w:hAnsi="Palatino Linotype" w:cs="Arial"/>
          <w:b/>
          <w:sz w:val="24"/>
          <w:szCs w:val="24"/>
        </w:rPr>
        <w:t xml:space="preserve"> SOBRESEE </w:t>
      </w:r>
      <w:r w:rsidRPr="00924BD0">
        <w:rPr>
          <w:rFonts w:ascii="Palatino Linotype" w:hAnsi="Palatino Linotype" w:cs="Arial"/>
          <w:sz w:val="24"/>
          <w:szCs w:val="24"/>
        </w:rPr>
        <w:t xml:space="preserve">el recurso de revisión número </w:t>
      </w:r>
      <w:r w:rsidR="00896EC6">
        <w:rPr>
          <w:rFonts w:ascii="Palatino Linotype" w:hAnsi="Palatino Linotype" w:cs="Arial"/>
          <w:b/>
          <w:sz w:val="24"/>
          <w:szCs w:val="24"/>
        </w:rPr>
        <w:t>03735/INFOEM/IP/RR/2020</w:t>
      </w:r>
      <w:r w:rsidRPr="00924BD0">
        <w:rPr>
          <w:rFonts w:ascii="Palatino Linotype" w:hAnsi="Palatino Linotype" w:cs="Arial"/>
          <w:sz w:val="24"/>
          <w:szCs w:val="24"/>
        </w:rPr>
        <w:t xml:space="preserve">, porque al haberse modificado la respuesta, el recurso de revisión quedó sin materia en términos del </w:t>
      </w:r>
      <w:r w:rsidRPr="00924BD0">
        <w:rPr>
          <w:rFonts w:ascii="Palatino Linotype" w:hAnsi="Palatino Linotype" w:cs="Arial"/>
          <w:b/>
          <w:sz w:val="24"/>
          <w:szCs w:val="24"/>
        </w:rPr>
        <w:t xml:space="preserve">Considerando </w:t>
      </w:r>
      <w:r w:rsidR="009401AA">
        <w:rPr>
          <w:rFonts w:ascii="Palatino Linotype" w:hAnsi="Palatino Linotype" w:cs="Arial"/>
          <w:b/>
          <w:sz w:val="24"/>
          <w:szCs w:val="24"/>
        </w:rPr>
        <w:t>TERCER</w:t>
      </w:r>
      <w:r w:rsidRPr="00924BD0">
        <w:rPr>
          <w:rFonts w:ascii="Palatino Linotype" w:hAnsi="Palatino Linotype" w:cs="Arial"/>
          <w:b/>
          <w:sz w:val="24"/>
          <w:szCs w:val="24"/>
        </w:rPr>
        <w:t>O</w:t>
      </w:r>
      <w:r w:rsidRPr="00924BD0">
        <w:rPr>
          <w:rFonts w:ascii="Palatino Linotype" w:hAnsi="Palatino Linotype" w:cs="Arial"/>
          <w:sz w:val="24"/>
          <w:szCs w:val="24"/>
        </w:rPr>
        <w:t xml:space="preserve"> de la presente resolución.</w:t>
      </w:r>
    </w:p>
    <w:p w:rsidR="00924BD0" w:rsidRPr="00924BD0" w:rsidRDefault="00924BD0" w:rsidP="00924BD0">
      <w:pPr>
        <w:spacing w:after="0" w:line="360" w:lineRule="auto"/>
        <w:jc w:val="both"/>
        <w:rPr>
          <w:rFonts w:ascii="Palatino Linotype" w:hAnsi="Palatino Linotype" w:cs="Arial"/>
          <w:sz w:val="24"/>
          <w:szCs w:val="24"/>
        </w:rPr>
      </w:pPr>
    </w:p>
    <w:p w:rsidR="00924BD0" w:rsidRPr="00924BD0" w:rsidRDefault="00924BD0" w:rsidP="00924BD0">
      <w:pPr>
        <w:spacing w:after="0" w:line="360" w:lineRule="auto"/>
        <w:jc w:val="both"/>
        <w:rPr>
          <w:rFonts w:ascii="Palatino Linotype" w:hAnsi="Palatino Linotype" w:cs="Arial"/>
          <w:sz w:val="24"/>
          <w:szCs w:val="24"/>
        </w:rPr>
      </w:pPr>
      <w:r w:rsidRPr="00924BD0">
        <w:rPr>
          <w:rFonts w:ascii="Palatino Linotype" w:hAnsi="Palatino Linotype" w:cs="Arial"/>
          <w:b/>
          <w:sz w:val="24"/>
          <w:szCs w:val="24"/>
        </w:rPr>
        <w:t>SEGUNDO.</w:t>
      </w:r>
      <w:r w:rsidRPr="00924BD0">
        <w:rPr>
          <w:rFonts w:ascii="Palatino Linotype" w:hAnsi="Palatino Linotype" w:cs="Arial"/>
          <w:sz w:val="24"/>
          <w:szCs w:val="24"/>
        </w:rPr>
        <w:t xml:space="preserve"> Notifíquese la presente resolución al Titular de la Unidad de Transparencia del Sujeto Obligado mediante el SAIMEX.</w:t>
      </w:r>
    </w:p>
    <w:p w:rsidR="00924BD0" w:rsidRPr="00924BD0" w:rsidRDefault="00924BD0" w:rsidP="00924BD0">
      <w:pPr>
        <w:spacing w:after="0" w:line="360" w:lineRule="auto"/>
        <w:jc w:val="both"/>
        <w:rPr>
          <w:rFonts w:ascii="Palatino Linotype" w:hAnsi="Palatino Linotype" w:cs="Arial"/>
          <w:sz w:val="24"/>
          <w:szCs w:val="24"/>
        </w:rPr>
      </w:pPr>
    </w:p>
    <w:p w:rsidR="00924BD0" w:rsidRDefault="00924BD0" w:rsidP="00924BD0">
      <w:pPr>
        <w:pStyle w:val="Sinespaciado"/>
        <w:spacing w:line="360" w:lineRule="auto"/>
        <w:jc w:val="both"/>
        <w:rPr>
          <w:rFonts w:ascii="Palatino Linotype" w:hAnsi="Palatino Linotype"/>
          <w:sz w:val="24"/>
          <w:szCs w:val="24"/>
        </w:rPr>
      </w:pPr>
      <w:r w:rsidRPr="00924BD0">
        <w:rPr>
          <w:rFonts w:ascii="Palatino Linotype" w:hAnsi="Palatino Linotype" w:cs="Arial"/>
          <w:b/>
          <w:sz w:val="24"/>
          <w:szCs w:val="24"/>
        </w:rPr>
        <w:t xml:space="preserve">TERCERO. </w:t>
      </w:r>
      <w:r w:rsidRPr="00924BD0">
        <w:rPr>
          <w:rFonts w:ascii="Palatino Linotype" w:hAnsi="Palatino Linotype" w:cs="Arial"/>
          <w:sz w:val="24"/>
          <w:szCs w:val="24"/>
        </w:rPr>
        <w:t>Notifíquese la presente resolución al Recurrente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924BD0" w:rsidRDefault="00924BD0" w:rsidP="001F50B1">
      <w:pPr>
        <w:pStyle w:val="Sinespaciado"/>
        <w:spacing w:line="360" w:lineRule="auto"/>
        <w:jc w:val="both"/>
        <w:rPr>
          <w:rFonts w:ascii="Palatino Linotype" w:hAnsi="Palatino Linotype"/>
          <w:sz w:val="24"/>
          <w:szCs w:val="24"/>
        </w:rPr>
      </w:pPr>
    </w:p>
    <w:p w:rsidR="006D254A" w:rsidRDefault="007E2E80" w:rsidP="00896EC6">
      <w:pPr>
        <w:pStyle w:val="Sinespaciado"/>
        <w:spacing w:line="276" w:lineRule="auto"/>
        <w:jc w:val="both"/>
        <w:rPr>
          <w:rFonts w:ascii="Palatino Linotype" w:hAnsi="Palatino Linotype"/>
          <w:sz w:val="24"/>
          <w:szCs w:val="24"/>
        </w:rPr>
      </w:pPr>
      <w:r w:rsidRPr="0014447C">
        <w:rPr>
          <w:rFonts w:ascii="Palatino Linotype" w:hAnsi="Palatino Linotype"/>
          <w:sz w:val="24"/>
          <w:szCs w:val="24"/>
        </w:rPr>
        <w:t>ASÍ LO RESUELVE, PO</w:t>
      </w:r>
      <w:r w:rsidR="00F1770B">
        <w:rPr>
          <w:rFonts w:ascii="Palatino Linotype" w:hAnsi="Palatino Linotype"/>
          <w:sz w:val="24"/>
          <w:szCs w:val="24"/>
        </w:rPr>
        <w:t>R UNANIMIDAD</w:t>
      </w:r>
      <w:r w:rsidRPr="0014447C">
        <w:rPr>
          <w:rFonts w:ascii="Palatino Linotype" w:hAnsi="Palatino Linotype"/>
          <w:sz w:val="24"/>
          <w:szCs w:val="24"/>
        </w:rPr>
        <w:t xml:space="preserve"> DE VOTOS EL PLENO DEL</w:t>
      </w:r>
      <w:r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8F3337">
        <w:rPr>
          <w:rFonts w:ascii="Palatino Linotype" w:hAnsi="Palatino Linotype"/>
          <w:sz w:val="24"/>
          <w:szCs w:val="24"/>
        </w:rPr>
        <w:t xml:space="preserve"> CON VOTO PARTICULAR</w:t>
      </w:r>
      <w:r w:rsidR="004A51FF">
        <w:rPr>
          <w:rFonts w:ascii="Palatino Linotype" w:hAnsi="Palatino Linotype"/>
          <w:sz w:val="24"/>
          <w:szCs w:val="24"/>
        </w:rPr>
        <w:t>,</w:t>
      </w:r>
      <w:r w:rsidR="00CF27C6">
        <w:rPr>
          <w:rFonts w:ascii="Palatino Linotype" w:hAnsi="Palatino Linotype"/>
          <w:sz w:val="24"/>
          <w:szCs w:val="24"/>
        </w:rPr>
        <w:t xml:space="preserve"> </w:t>
      </w:r>
      <w:r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F91340">
        <w:rPr>
          <w:rFonts w:ascii="Palatino Linotype" w:hAnsi="Palatino Linotype"/>
          <w:sz w:val="24"/>
          <w:szCs w:val="24"/>
        </w:rPr>
        <w:t xml:space="preserve">, </w:t>
      </w:r>
      <w:r w:rsidR="00F91340" w:rsidRPr="0014447C">
        <w:rPr>
          <w:rFonts w:ascii="Palatino Linotype" w:hAnsi="Palatino Linotype"/>
          <w:sz w:val="24"/>
          <w:szCs w:val="24"/>
        </w:rPr>
        <w:t xml:space="preserve">JAVIER MARTÍNEZ CRUZ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008F3337">
        <w:rPr>
          <w:rFonts w:ascii="Palatino Linotype" w:hAnsi="Palatino Linotype"/>
          <w:sz w:val="24"/>
          <w:szCs w:val="24"/>
        </w:rPr>
        <w:t xml:space="preserve"> CON VOTO PARTICULAR</w:t>
      </w:r>
      <w:r w:rsidRPr="0014447C">
        <w:rPr>
          <w:rFonts w:ascii="Palatino Linotype" w:hAnsi="Palatino Linotype"/>
          <w:sz w:val="24"/>
          <w:szCs w:val="24"/>
        </w:rPr>
        <w:t xml:space="preserve">, EN LA </w:t>
      </w:r>
      <w:r w:rsidR="008F3337">
        <w:rPr>
          <w:rFonts w:ascii="Palatino Linotype" w:hAnsi="Palatino Linotype"/>
          <w:sz w:val="24"/>
          <w:szCs w:val="24"/>
        </w:rPr>
        <w:t>VIGÉSIMA SEXTA</w:t>
      </w:r>
      <w:r w:rsidR="000E4017">
        <w:rPr>
          <w:rFonts w:ascii="Palatino Linotype" w:hAnsi="Palatino Linotype"/>
          <w:sz w:val="24"/>
          <w:szCs w:val="24"/>
        </w:rPr>
        <w:t xml:space="preserve"> </w:t>
      </w:r>
      <w:r w:rsidRPr="0014447C">
        <w:rPr>
          <w:rFonts w:ascii="Palatino Linotype" w:hAnsi="Palatino Linotype"/>
          <w:sz w:val="24"/>
          <w:szCs w:val="24"/>
        </w:rPr>
        <w:t xml:space="preserve">SESIÓN ORDINARIA CELEBRADA EL </w:t>
      </w:r>
      <w:r w:rsidR="008F3337">
        <w:rPr>
          <w:rFonts w:ascii="Palatino Linotype" w:hAnsi="Palatino Linotype"/>
          <w:sz w:val="24"/>
          <w:szCs w:val="24"/>
        </w:rPr>
        <w:t>ONCE</w:t>
      </w:r>
      <w:r w:rsidR="000E4017">
        <w:rPr>
          <w:rFonts w:ascii="Palatino Linotype" w:hAnsi="Palatino Linotype"/>
          <w:sz w:val="24"/>
          <w:szCs w:val="24"/>
        </w:rPr>
        <w:t xml:space="preserve"> DE NOVIEMBRE</w:t>
      </w:r>
      <w:r w:rsidR="00C434A0">
        <w:rPr>
          <w:rFonts w:ascii="Palatino Linotype" w:hAnsi="Palatino Linotype"/>
          <w:sz w:val="24"/>
          <w:szCs w:val="24"/>
        </w:rPr>
        <w:t xml:space="preserve"> DE</w:t>
      </w:r>
      <w:r w:rsidR="00216B8D">
        <w:rPr>
          <w:rFonts w:ascii="Palatino Linotype" w:hAnsi="Palatino Linotype"/>
          <w:sz w:val="24"/>
          <w:szCs w:val="24"/>
        </w:rPr>
        <w:t xml:space="preserve"> </w:t>
      </w:r>
      <w:r w:rsidR="00896EC6">
        <w:rPr>
          <w:rFonts w:ascii="Palatino Linotype" w:hAnsi="Palatino Linotype"/>
          <w:sz w:val="24"/>
          <w:szCs w:val="24"/>
        </w:rPr>
        <w:t>DOS MIL VEINTE</w:t>
      </w:r>
      <w:r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D5DC9">
        <w:rPr>
          <w:rFonts w:ascii="Palatino Linotype" w:hAnsi="Palatino Linotype"/>
          <w:sz w:val="24"/>
          <w:szCs w:val="24"/>
        </w:rPr>
        <w:t>.-----------</w:t>
      </w:r>
      <w:r w:rsidR="00CF27C6">
        <w:rPr>
          <w:rFonts w:ascii="Palatino Linotype" w:hAnsi="Palatino Linotype"/>
          <w:sz w:val="24"/>
          <w:szCs w:val="24"/>
        </w:rPr>
        <w:t>----------------------------------------------------------------------------------------------------------------------------------------------------------------------------------------</w:t>
      </w:r>
      <w:r w:rsidR="00F91340">
        <w:rPr>
          <w:rFonts w:ascii="Palatino Linotype" w:hAnsi="Palatino Linotype"/>
          <w:sz w:val="24"/>
          <w:szCs w:val="24"/>
        </w:rPr>
        <w:t>------</w:t>
      </w:r>
      <w:r w:rsidR="00C911DE">
        <w:rPr>
          <w:rFonts w:ascii="Palatino Linotype" w:hAnsi="Palatino Linotype"/>
          <w:sz w:val="24"/>
          <w:szCs w:val="24"/>
        </w:rPr>
        <w:t>----------------------------------</w:t>
      </w:r>
      <w:r w:rsidR="008F3337">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6149F1" w:rsidTr="00F91340">
        <w:tc>
          <w:tcPr>
            <w:tcW w:w="9062" w:type="dxa"/>
            <w:gridSpan w:val="2"/>
          </w:tcPr>
          <w:p w:rsidR="00C911DE" w:rsidRPr="005F67CB" w:rsidRDefault="00C911DE" w:rsidP="00C10AAE">
            <w:pPr>
              <w:pStyle w:val="Sinespaciado"/>
              <w:jc w:val="center"/>
              <w:rPr>
                <w:rFonts w:ascii="Palatino Linotype" w:hAnsi="Palatino Linotype"/>
                <w:b/>
                <w:sz w:val="20"/>
                <w:szCs w:val="24"/>
              </w:rPr>
            </w:pPr>
          </w:p>
          <w:p w:rsidR="00AA4F9A" w:rsidRDefault="00AA4F9A" w:rsidP="00C10AAE">
            <w:pPr>
              <w:pStyle w:val="Sinespaciado"/>
              <w:jc w:val="center"/>
              <w:rPr>
                <w:rFonts w:ascii="Palatino Linotype" w:hAnsi="Palatino Linotype"/>
                <w:b/>
                <w:sz w:val="24"/>
                <w:szCs w:val="24"/>
              </w:rPr>
            </w:pPr>
          </w:p>
          <w:p w:rsidR="00C10AAE" w:rsidRPr="006149F1" w:rsidRDefault="00C10AAE" w:rsidP="00C10AAE">
            <w:pPr>
              <w:pStyle w:val="Sinespaciado"/>
              <w:jc w:val="center"/>
              <w:rPr>
                <w:rFonts w:ascii="Palatino Linotype" w:hAnsi="Palatino Linotype"/>
                <w:b/>
                <w:sz w:val="24"/>
                <w:szCs w:val="24"/>
              </w:rPr>
            </w:pPr>
          </w:p>
          <w:p w:rsidR="00AA4F9A" w:rsidRDefault="00AA4F9A" w:rsidP="00C10AAE">
            <w:pPr>
              <w:pStyle w:val="Sinespaciado"/>
              <w:jc w:val="center"/>
              <w:rPr>
                <w:rFonts w:ascii="Palatino Linotype" w:hAnsi="Palatino Linotype"/>
                <w:b/>
                <w:sz w:val="24"/>
                <w:szCs w:val="24"/>
              </w:rPr>
            </w:pPr>
          </w:p>
          <w:p w:rsidR="00106160" w:rsidRPr="006149F1" w:rsidRDefault="00106160" w:rsidP="00C10AAE">
            <w:pPr>
              <w:pStyle w:val="Sinespaciado"/>
              <w:jc w:val="center"/>
              <w:rPr>
                <w:rFonts w:ascii="Palatino Linotype" w:hAnsi="Palatino Linotype"/>
                <w:b/>
                <w:sz w:val="24"/>
                <w:szCs w:val="24"/>
              </w:rPr>
            </w:pPr>
          </w:p>
          <w:p w:rsidR="00D57072" w:rsidRPr="006149F1" w:rsidRDefault="00D57072" w:rsidP="00C10AAE">
            <w:pPr>
              <w:pStyle w:val="Sinespaciado"/>
              <w:jc w:val="center"/>
              <w:rPr>
                <w:rFonts w:ascii="Palatino Linotype" w:hAnsi="Palatino Linotype"/>
                <w:b/>
                <w:sz w:val="24"/>
                <w:szCs w:val="24"/>
              </w:rPr>
            </w:pPr>
            <w:r w:rsidRPr="006149F1">
              <w:rPr>
                <w:rFonts w:ascii="Palatino Linotype" w:hAnsi="Palatino Linotype"/>
                <w:b/>
                <w:sz w:val="24"/>
                <w:szCs w:val="24"/>
              </w:rPr>
              <w:t>Zulema Martínez Sánchez</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Comisionada Presidenta</w:t>
            </w:r>
          </w:p>
          <w:p w:rsidR="00D57072" w:rsidRPr="006149F1" w:rsidRDefault="00896EC6" w:rsidP="00C10AAE">
            <w:pPr>
              <w:pStyle w:val="Sinespaciado"/>
              <w:jc w:val="center"/>
              <w:rPr>
                <w:rFonts w:ascii="Palatino Linotype" w:hAnsi="Palatino Linotype"/>
                <w:sz w:val="24"/>
                <w:szCs w:val="24"/>
              </w:rPr>
            </w:pPr>
            <w:r>
              <w:rPr>
                <w:rFonts w:ascii="Palatino Linotype" w:hAnsi="Palatino Linotype"/>
                <w:sz w:val="24"/>
                <w:szCs w:val="24"/>
              </w:rPr>
              <w:t>(Rúbrica</w:t>
            </w:r>
            <w:r w:rsidR="00D57072" w:rsidRPr="006149F1">
              <w:rPr>
                <w:rFonts w:ascii="Palatino Linotype" w:hAnsi="Palatino Linotype"/>
                <w:sz w:val="24"/>
                <w:szCs w:val="24"/>
              </w:rPr>
              <w:t>)</w:t>
            </w:r>
          </w:p>
        </w:tc>
      </w:tr>
      <w:tr w:rsidR="006149F1" w:rsidRPr="006149F1" w:rsidTr="00F91340">
        <w:tc>
          <w:tcPr>
            <w:tcW w:w="4531" w:type="dxa"/>
          </w:tcPr>
          <w:p w:rsidR="00AA4F9A" w:rsidRDefault="00AA4F9A"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434A0" w:rsidRPr="006149F1" w:rsidRDefault="00C434A0"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10AAE" w:rsidRPr="006149F1" w:rsidRDefault="00C10AAE" w:rsidP="00C10AAE">
            <w:pPr>
              <w:pStyle w:val="Sinespaciado"/>
              <w:jc w:val="both"/>
              <w:rPr>
                <w:rFonts w:ascii="Palatino Linotype" w:hAnsi="Palatino Linotype"/>
                <w:b/>
                <w:sz w:val="24"/>
                <w:szCs w:val="24"/>
              </w:rPr>
            </w:pPr>
          </w:p>
          <w:p w:rsidR="00D57072" w:rsidRPr="006149F1" w:rsidRDefault="00676C32" w:rsidP="00C10AAE">
            <w:pPr>
              <w:pStyle w:val="Sinespaciado"/>
              <w:jc w:val="center"/>
              <w:rPr>
                <w:rFonts w:ascii="Palatino Linotype" w:hAnsi="Palatino Linotype"/>
                <w:b/>
                <w:sz w:val="24"/>
                <w:szCs w:val="24"/>
              </w:rPr>
            </w:pPr>
            <w:r w:rsidRPr="006149F1">
              <w:rPr>
                <w:rFonts w:ascii="Palatino Linotype" w:hAnsi="Palatino Linotype"/>
                <w:b/>
                <w:sz w:val="24"/>
                <w:szCs w:val="24"/>
              </w:rPr>
              <w:t>Eva Ab</w:t>
            </w:r>
            <w:r w:rsidR="00D57072" w:rsidRPr="006149F1">
              <w:rPr>
                <w:rFonts w:ascii="Palatino Linotype" w:hAnsi="Palatino Linotype"/>
                <w:b/>
                <w:sz w:val="24"/>
                <w:szCs w:val="24"/>
              </w:rPr>
              <w:t>aid Yapur</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Comisionada</w:t>
            </w:r>
          </w:p>
          <w:p w:rsidR="00D57072" w:rsidRPr="006149F1" w:rsidRDefault="00275EB5" w:rsidP="00C10AAE">
            <w:pPr>
              <w:pStyle w:val="Sinespaciado"/>
              <w:jc w:val="center"/>
              <w:rPr>
                <w:rFonts w:ascii="Palatino Linotype" w:hAnsi="Palatino Linotype"/>
                <w:sz w:val="24"/>
                <w:szCs w:val="24"/>
              </w:rPr>
            </w:pPr>
            <w:r>
              <w:rPr>
                <w:rFonts w:ascii="Palatino Linotype" w:hAnsi="Palatino Linotype"/>
                <w:sz w:val="24"/>
                <w:szCs w:val="24"/>
              </w:rPr>
              <w:t>(Rúbrica</w:t>
            </w:r>
            <w:r w:rsidR="00D57072" w:rsidRPr="006149F1">
              <w:rPr>
                <w:rFonts w:ascii="Palatino Linotype" w:hAnsi="Palatino Linotype"/>
                <w:sz w:val="24"/>
                <w:szCs w:val="24"/>
              </w:rPr>
              <w:t>)</w:t>
            </w:r>
          </w:p>
        </w:tc>
        <w:tc>
          <w:tcPr>
            <w:tcW w:w="4531" w:type="dxa"/>
          </w:tcPr>
          <w:p w:rsidR="00AA4F9A" w:rsidRPr="006149F1" w:rsidRDefault="00AA4F9A"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434A0" w:rsidRDefault="00C434A0" w:rsidP="00C10AAE">
            <w:pPr>
              <w:pStyle w:val="Sinespaciado"/>
              <w:jc w:val="both"/>
              <w:rPr>
                <w:rFonts w:ascii="Palatino Linotype" w:hAnsi="Palatino Linotype"/>
                <w:b/>
                <w:sz w:val="24"/>
                <w:szCs w:val="24"/>
              </w:rPr>
            </w:pPr>
          </w:p>
          <w:p w:rsidR="00C10AAE" w:rsidRPr="006149F1" w:rsidRDefault="00C10AAE" w:rsidP="00C10AAE">
            <w:pPr>
              <w:pStyle w:val="Sinespaciado"/>
              <w:jc w:val="both"/>
              <w:rPr>
                <w:rFonts w:ascii="Palatino Linotype" w:hAnsi="Palatino Linotype"/>
                <w:b/>
                <w:sz w:val="24"/>
                <w:szCs w:val="24"/>
              </w:rPr>
            </w:pPr>
          </w:p>
          <w:p w:rsidR="00AA4F9A" w:rsidRPr="006149F1" w:rsidRDefault="00AA4F9A" w:rsidP="00C10AAE">
            <w:pPr>
              <w:pStyle w:val="Sinespaciado"/>
              <w:jc w:val="both"/>
              <w:rPr>
                <w:rFonts w:ascii="Palatino Linotype" w:hAnsi="Palatino Linotype"/>
                <w:b/>
                <w:sz w:val="24"/>
                <w:szCs w:val="24"/>
              </w:rPr>
            </w:pPr>
          </w:p>
          <w:p w:rsidR="00D57072" w:rsidRPr="006149F1" w:rsidRDefault="00D57072" w:rsidP="00C10AAE">
            <w:pPr>
              <w:pStyle w:val="Sinespaciado"/>
              <w:jc w:val="center"/>
              <w:rPr>
                <w:rFonts w:ascii="Palatino Linotype" w:hAnsi="Palatino Linotype"/>
                <w:b/>
                <w:sz w:val="24"/>
                <w:szCs w:val="24"/>
              </w:rPr>
            </w:pPr>
            <w:r w:rsidRPr="006149F1">
              <w:rPr>
                <w:rFonts w:ascii="Palatino Linotype" w:hAnsi="Palatino Linotype"/>
                <w:b/>
                <w:sz w:val="24"/>
                <w:szCs w:val="24"/>
              </w:rPr>
              <w:t>José Guadalupe Luna Hernández</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Comisionado</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r w:rsidR="00F91340" w:rsidRPr="006149F1" w:rsidTr="00F91340">
        <w:tc>
          <w:tcPr>
            <w:tcW w:w="4531" w:type="dxa"/>
          </w:tcPr>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C434A0" w:rsidRDefault="00C434A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Pr="006149F1" w:rsidRDefault="00F91340" w:rsidP="00F91340">
            <w:pPr>
              <w:pStyle w:val="Sinespaciado"/>
              <w:jc w:val="center"/>
              <w:rPr>
                <w:rFonts w:ascii="Palatino Linotype" w:hAnsi="Palatino Linotype"/>
                <w:b/>
                <w:sz w:val="24"/>
                <w:szCs w:val="24"/>
              </w:rPr>
            </w:pPr>
            <w:r w:rsidRPr="006149F1">
              <w:rPr>
                <w:rFonts w:ascii="Palatino Linotype" w:hAnsi="Palatino Linotype"/>
                <w:b/>
                <w:sz w:val="24"/>
                <w:szCs w:val="24"/>
              </w:rPr>
              <w:t>Javier Martínez Cruz</w:t>
            </w:r>
          </w:p>
          <w:p w:rsidR="00F91340" w:rsidRPr="006149F1" w:rsidRDefault="00F91340" w:rsidP="00F91340">
            <w:pPr>
              <w:pStyle w:val="Sinespaciado"/>
              <w:jc w:val="center"/>
              <w:rPr>
                <w:rFonts w:ascii="Palatino Linotype" w:hAnsi="Palatino Linotype"/>
                <w:sz w:val="24"/>
                <w:szCs w:val="24"/>
              </w:rPr>
            </w:pPr>
            <w:r w:rsidRPr="006149F1">
              <w:rPr>
                <w:rFonts w:ascii="Palatino Linotype" w:hAnsi="Palatino Linotype"/>
                <w:sz w:val="24"/>
                <w:szCs w:val="24"/>
              </w:rPr>
              <w:t>Comisionado</w:t>
            </w:r>
          </w:p>
          <w:p w:rsidR="00F91340" w:rsidRPr="006149F1" w:rsidRDefault="00F91340" w:rsidP="00F91340">
            <w:pPr>
              <w:pStyle w:val="Sinespaciado"/>
              <w:jc w:val="center"/>
              <w:rPr>
                <w:rFonts w:ascii="Palatino Linotype" w:hAnsi="Palatino Linotype"/>
                <w:b/>
                <w:sz w:val="24"/>
                <w:szCs w:val="24"/>
              </w:rPr>
            </w:pPr>
            <w:r w:rsidRPr="006149F1">
              <w:rPr>
                <w:rFonts w:ascii="Palatino Linotype" w:hAnsi="Palatino Linotype"/>
                <w:sz w:val="24"/>
                <w:szCs w:val="24"/>
              </w:rPr>
              <w:t>(Rúbrica)</w:t>
            </w:r>
          </w:p>
        </w:tc>
        <w:tc>
          <w:tcPr>
            <w:tcW w:w="4531" w:type="dxa"/>
          </w:tcPr>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C434A0" w:rsidRDefault="00C434A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r>
              <w:rPr>
                <w:rFonts w:ascii="Palatino Linotype" w:hAnsi="Palatino Linotype"/>
                <w:b/>
                <w:sz w:val="24"/>
                <w:szCs w:val="24"/>
              </w:rPr>
              <w:t>Luis Gustavo Parra Noriega</w:t>
            </w:r>
          </w:p>
          <w:p w:rsidR="00F91340" w:rsidRDefault="00F91340" w:rsidP="00F91340">
            <w:pPr>
              <w:pStyle w:val="Sinespaciado"/>
              <w:jc w:val="center"/>
              <w:rPr>
                <w:rFonts w:ascii="Palatino Linotype" w:hAnsi="Palatino Linotype"/>
                <w:sz w:val="24"/>
                <w:szCs w:val="24"/>
              </w:rPr>
            </w:pPr>
            <w:r>
              <w:rPr>
                <w:rFonts w:ascii="Palatino Linotype" w:hAnsi="Palatino Linotype"/>
                <w:sz w:val="24"/>
                <w:szCs w:val="24"/>
              </w:rPr>
              <w:t>Comisionado</w:t>
            </w:r>
          </w:p>
          <w:p w:rsidR="00F91340" w:rsidRPr="00F91340" w:rsidRDefault="00F91340" w:rsidP="00F91340">
            <w:pPr>
              <w:pStyle w:val="Sinespaciado"/>
              <w:jc w:val="center"/>
              <w:rPr>
                <w:rFonts w:ascii="Palatino Linotype" w:hAnsi="Palatino Linotype"/>
                <w:sz w:val="24"/>
                <w:szCs w:val="24"/>
              </w:rPr>
            </w:pPr>
            <w:r>
              <w:rPr>
                <w:rFonts w:ascii="Palatino Linotype" w:hAnsi="Palatino Linotype"/>
                <w:sz w:val="24"/>
                <w:szCs w:val="24"/>
              </w:rPr>
              <w:t>(Rúbrica)</w:t>
            </w:r>
          </w:p>
        </w:tc>
      </w:tr>
      <w:tr w:rsidR="006149F1" w:rsidRPr="006149F1" w:rsidTr="00F91340">
        <w:tc>
          <w:tcPr>
            <w:tcW w:w="9062" w:type="dxa"/>
            <w:gridSpan w:val="2"/>
          </w:tcPr>
          <w:p w:rsidR="00AA4F9A" w:rsidRPr="006149F1" w:rsidRDefault="00AA4F9A"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911DE" w:rsidRDefault="00C911DE" w:rsidP="00C10AAE">
            <w:pPr>
              <w:pStyle w:val="Sinespaciado"/>
              <w:jc w:val="both"/>
              <w:rPr>
                <w:rFonts w:ascii="Palatino Linotype" w:hAnsi="Palatino Linotype"/>
                <w:b/>
                <w:sz w:val="24"/>
                <w:szCs w:val="24"/>
              </w:rPr>
            </w:pPr>
          </w:p>
          <w:p w:rsidR="00C434A0" w:rsidRPr="006149F1" w:rsidRDefault="00C434A0"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D57072" w:rsidRPr="006149F1" w:rsidRDefault="00F2343A" w:rsidP="00C10AAE">
            <w:pPr>
              <w:pStyle w:val="Sinespaciado"/>
              <w:jc w:val="center"/>
              <w:rPr>
                <w:rFonts w:ascii="Palatino Linotype" w:hAnsi="Palatino Linotype"/>
                <w:b/>
                <w:sz w:val="24"/>
                <w:szCs w:val="24"/>
              </w:rPr>
            </w:pPr>
            <w:r w:rsidRPr="006149F1">
              <w:rPr>
                <w:rFonts w:ascii="Palatino Linotype" w:hAnsi="Palatino Linotype"/>
                <w:b/>
                <w:sz w:val="24"/>
                <w:szCs w:val="24"/>
              </w:rPr>
              <w:t>Alexis Tapia Ramírez</w:t>
            </w:r>
          </w:p>
          <w:p w:rsidR="00D57072" w:rsidRPr="006149F1" w:rsidRDefault="00F2343A" w:rsidP="00C10AAE">
            <w:pPr>
              <w:pStyle w:val="Sinespaciado"/>
              <w:jc w:val="center"/>
              <w:rPr>
                <w:rFonts w:ascii="Palatino Linotype" w:hAnsi="Palatino Linotype"/>
                <w:sz w:val="24"/>
                <w:szCs w:val="24"/>
              </w:rPr>
            </w:pPr>
            <w:r w:rsidRPr="006149F1">
              <w:rPr>
                <w:rFonts w:ascii="Palatino Linotype" w:hAnsi="Palatino Linotype"/>
                <w:sz w:val="24"/>
                <w:szCs w:val="24"/>
              </w:rPr>
              <w:t>Secretario Técnico</w:t>
            </w:r>
            <w:r w:rsidR="00D57072" w:rsidRPr="006149F1">
              <w:rPr>
                <w:rFonts w:ascii="Palatino Linotype" w:hAnsi="Palatino Linotype"/>
                <w:sz w:val="24"/>
                <w:szCs w:val="24"/>
              </w:rPr>
              <w:t xml:space="preserve"> del Pleno</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bl>
    <w:p w:rsidR="004617C7" w:rsidRPr="00C434A0" w:rsidRDefault="004617C7" w:rsidP="0014447C">
      <w:pPr>
        <w:pStyle w:val="Sinespaciado"/>
        <w:jc w:val="both"/>
        <w:rPr>
          <w:rFonts w:ascii="Palatino Linotype" w:hAnsi="Palatino Linotype"/>
          <w:sz w:val="18"/>
          <w:szCs w:val="24"/>
        </w:rPr>
      </w:pPr>
    </w:p>
    <w:p w:rsidR="00106160" w:rsidRPr="00106160" w:rsidRDefault="00106160" w:rsidP="0014447C">
      <w:pPr>
        <w:pStyle w:val="Sinespaciado"/>
        <w:jc w:val="both"/>
        <w:rPr>
          <w:rFonts w:ascii="Palatino Linotype" w:hAnsi="Palatino Linotype"/>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 xml:space="preserve">Esta hoja corresponde a la resolución de fecha </w:t>
      </w:r>
      <w:r w:rsidR="008F3337">
        <w:rPr>
          <w:rFonts w:ascii="Palatino Linotype" w:hAnsi="Palatino Linotype"/>
          <w:sz w:val="16"/>
          <w:szCs w:val="16"/>
        </w:rPr>
        <w:t>once</w:t>
      </w:r>
      <w:r w:rsidR="000E4017">
        <w:rPr>
          <w:rFonts w:ascii="Palatino Linotype" w:hAnsi="Palatino Linotype"/>
          <w:sz w:val="16"/>
          <w:szCs w:val="16"/>
        </w:rPr>
        <w:t xml:space="preserve"> de noviembre</w:t>
      </w:r>
      <w:r w:rsidR="00896EC6">
        <w:rPr>
          <w:rFonts w:ascii="Palatino Linotype" w:hAnsi="Palatino Linotype"/>
          <w:sz w:val="16"/>
          <w:szCs w:val="16"/>
        </w:rPr>
        <w:t xml:space="preserve"> de dos mil veinte</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896EC6">
        <w:rPr>
          <w:rFonts w:ascii="Palatino Linotype" w:hAnsi="Palatino Linotype"/>
          <w:bCs/>
          <w:sz w:val="16"/>
          <w:szCs w:val="16"/>
          <w:lang w:eastAsia="es-MX"/>
        </w:rPr>
        <w:t>03735/INFOEM/IP/RR/2020</w:t>
      </w:r>
      <w:r w:rsidR="00DA1B7C">
        <w:rPr>
          <w:rFonts w:ascii="Palatino Linotype" w:hAnsi="Palatino Linotype"/>
          <w:bCs/>
          <w:sz w:val="16"/>
          <w:szCs w:val="16"/>
          <w:lang w:eastAsia="es-MX"/>
        </w:rPr>
        <w:t>.</w:t>
      </w:r>
    </w:p>
    <w:p w:rsidR="007E2E80" w:rsidRPr="00AA4F9A" w:rsidRDefault="00896EC6"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ZMS/OSAM/</w:t>
      </w:r>
      <w:proofErr w:type="spellStart"/>
      <w:r>
        <w:rPr>
          <w:rFonts w:ascii="Palatino Linotype" w:hAnsi="Palatino Linotype"/>
          <w:bCs/>
          <w:sz w:val="16"/>
          <w:szCs w:val="16"/>
          <w:lang w:eastAsia="es-MX"/>
        </w:rPr>
        <w:t>fzh</w:t>
      </w:r>
      <w:proofErr w:type="spellEnd"/>
    </w:p>
    <w:sectPr w:rsidR="007E2E80" w:rsidRPr="00AA4F9A" w:rsidSect="00050A9C">
      <w:headerReference w:type="even" r:id="rId11"/>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2B2" w:rsidRDefault="002372B2" w:rsidP="007E2E80">
      <w:pPr>
        <w:spacing w:after="0" w:line="240" w:lineRule="auto"/>
      </w:pPr>
      <w:r>
        <w:separator/>
      </w:r>
    </w:p>
  </w:endnote>
  <w:endnote w:type="continuationSeparator" w:id="0">
    <w:p w:rsidR="002372B2" w:rsidRDefault="002372B2"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706" w:rsidRPr="000B69FA" w:rsidRDefault="00D97706"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66BA7">
      <w:rPr>
        <w:rFonts w:ascii="Palatino Linotype" w:hAnsi="Palatino Linotype"/>
        <w:bCs/>
        <w:noProof/>
        <w:sz w:val="20"/>
      </w:rPr>
      <w:t>17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66BA7">
      <w:rPr>
        <w:rFonts w:ascii="Palatino Linotype" w:hAnsi="Palatino Linotype"/>
        <w:bCs/>
        <w:noProof/>
        <w:sz w:val="20"/>
      </w:rPr>
      <w:t>18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706" w:rsidRPr="000B69FA" w:rsidRDefault="00D97706"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66BA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66BA7">
      <w:rPr>
        <w:rFonts w:ascii="Palatino Linotype" w:hAnsi="Palatino Linotype"/>
        <w:bCs/>
        <w:noProof/>
        <w:sz w:val="20"/>
      </w:rPr>
      <w:t>18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2B2" w:rsidRDefault="002372B2" w:rsidP="007E2E80">
      <w:pPr>
        <w:spacing w:after="0" w:line="240" w:lineRule="auto"/>
      </w:pPr>
      <w:r>
        <w:separator/>
      </w:r>
    </w:p>
  </w:footnote>
  <w:footnote w:type="continuationSeparator" w:id="0">
    <w:p w:rsidR="002372B2" w:rsidRDefault="002372B2" w:rsidP="007E2E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C3A" w:rsidRDefault="002372B2">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706" w:rsidRDefault="002372B2">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7.85pt;margin-top:-144.15pt;width:609.4pt;height:793.75pt;z-index:-251656192;mso-position-horizontal-relative:margin;mso-position-vertical-relative:margin" o:allowincell="f">
          <v:imagedata r:id="rId1" o:title="logo infoem (1)"/>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D97706" w:rsidTr="00182616">
      <w:trPr>
        <w:trHeight w:val="227"/>
      </w:trPr>
      <w:tc>
        <w:tcPr>
          <w:tcW w:w="5949" w:type="dxa"/>
          <w:hideMark/>
        </w:tcPr>
        <w:p w:rsidR="00D97706" w:rsidRDefault="00D97706"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D97706" w:rsidRDefault="00D97706"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03735/INFOEM/IP/RR/2020</w:t>
          </w:r>
        </w:p>
      </w:tc>
    </w:tr>
    <w:tr w:rsidR="00D97706" w:rsidTr="00182616">
      <w:trPr>
        <w:trHeight w:val="242"/>
      </w:trPr>
      <w:tc>
        <w:tcPr>
          <w:tcW w:w="5949" w:type="dxa"/>
          <w:hideMark/>
        </w:tcPr>
        <w:p w:rsidR="00D97706" w:rsidRDefault="00D97706"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D97706" w:rsidRDefault="00D97706" w:rsidP="00335B8B">
          <w:pPr>
            <w:spacing w:after="120" w:line="256" w:lineRule="auto"/>
            <w:ind w:left="72" w:right="214"/>
            <w:jc w:val="right"/>
            <w:rPr>
              <w:rFonts w:ascii="Palatino Linotype" w:hAnsi="Palatino Linotype" w:cs="Arial"/>
              <w:szCs w:val="20"/>
            </w:rPr>
          </w:pPr>
          <w:r>
            <w:rPr>
              <w:rFonts w:ascii="Palatino Linotype" w:hAnsi="Palatino Linotype" w:cs="Arial"/>
              <w:szCs w:val="20"/>
            </w:rPr>
            <w:t>Ayuntamiento de Toluca</w:t>
          </w:r>
        </w:p>
      </w:tc>
    </w:tr>
    <w:tr w:rsidR="00D97706" w:rsidTr="00182616">
      <w:trPr>
        <w:trHeight w:val="342"/>
      </w:trPr>
      <w:tc>
        <w:tcPr>
          <w:tcW w:w="5949" w:type="dxa"/>
          <w:hideMark/>
        </w:tcPr>
        <w:p w:rsidR="00D97706" w:rsidRDefault="00D97706"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D97706" w:rsidRDefault="00D97706"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D97706" w:rsidRDefault="00D97706">
    <w:pPr>
      <w:pStyle w:val="Encabezado"/>
    </w:pPr>
  </w:p>
  <w:p w:rsidR="00D97706" w:rsidRDefault="00D9770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D97706" w:rsidTr="00182616">
      <w:trPr>
        <w:trHeight w:val="227"/>
      </w:trPr>
      <w:tc>
        <w:tcPr>
          <w:tcW w:w="5103" w:type="dxa"/>
          <w:hideMark/>
        </w:tcPr>
        <w:p w:rsidR="00D97706" w:rsidRDefault="00D97706"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D97706" w:rsidRPr="00B4142F" w:rsidRDefault="00D97706"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03735/INFOEM/IP/RR/2020</w:t>
          </w:r>
        </w:p>
      </w:tc>
    </w:tr>
    <w:tr w:rsidR="00D97706" w:rsidTr="00182616">
      <w:trPr>
        <w:trHeight w:val="196"/>
      </w:trPr>
      <w:tc>
        <w:tcPr>
          <w:tcW w:w="5103" w:type="dxa"/>
          <w:hideMark/>
        </w:tcPr>
        <w:p w:rsidR="00D97706" w:rsidRDefault="00D97706"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D97706" w:rsidRPr="00F06FED" w:rsidRDefault="00A66BA7" w:rsidP="00212498">
          <w:pPr>
            <w:spacing w:after="120" w:line="256" w:lineRule="auto"/>
            <w:ind w:left="208" w:right="214"/>
            <w:jc w:val="right"/>
            <w:rPr>
              <w:rFonts w:ascii="Palatino Linotype" w:hAnsi="Palatino Linotype" w:cs="Arial"/>
            </w:rPr>
          </w:pPr>
          <w:proofErr w:type="spellStart"/>
          <w:r>
            <w:rPr>
              <w:rFonts w:ascii="Palatino Linotype" w:hAnsi="Palatino Linotype" w:cs="Arial"/>
            </w:rPr>
            <w:t>xxxxxxxxxxxxxxxxxxxxxxxxxxxxxx</w:t>
          </w:r>
          <w:proofErr w:type="spellEnd"/>
        </w:p>
      </w:tc>
    </w:tr>
    <w:tr w:rsidR="00D97706" w:rsidTr="00182616">
      <w:trPr>
        <w:trHeight w:val="242"/>
      </w:trPr>
      <w:tc>
        <w:tcPr>
          <w:tcW w:w="5103" w:type="dxa"/>
          <w:hideMark/>
        </w:tcPr>
        <w:p w:rsidR="00D97706" w:rsidRDefault="00D97706"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D97706" w:rsidRDefault="00D97706" w:rsidP="005E3F88">
          <w:pPr>
            <w:spacing w:after="120" w:line="256" w:lineRule="auto"/>
            <w:ind w:left="208" w:right="214"/>
            <w:jc w:val="right"/>
            <w:rPr>
              <w:rFonts w:ascii="Palatino Linotype" w:hAnsi="Palatino Linotype" w:cs="Arial"/>
              <w:szCs w:val="20"/>
            </w:rPr>
          </w:pPr>
          <w:r>
            <w:rPr>
              <w:rFonts w:ascii="Palatino Linotype" w:hAnsi="Palatino Linotype" w:cs="Arial"/>
              <w:szCs w:val="20"/>
            </w:rPr>
            <w:t>Ayuntamiento de Toluca</w:t>
          </w:r>
        </w:p>
      </w:tc>
    </w:tr>
    <w:tr w:rsidR="00D97706" w:rsidTr="00182616">
      <w:trPr>
        <w:trHeight w:val="342"/>
      </w:trPr>
      <w:tc>
        <w:tcPr>
          <w:tcW w:w="5103" w:type="dxa"/>
          <w:hideMark/>
        </w:tcPr>
        <w:p w:rsidR="00D97706" w:rsidRDefault="00D97706"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D97706" w:rsidRDefault="00D97706"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D97706" w:rsidRDefault="002372B2">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90.85pt;margin-top:-138.25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2208C7"/>
    <w:multiLevelType w:val="hybridMultilevel"/>
    <w:tmpl w:val="3DF66F2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DBE7001"/>
    <w:multiLevelType w:val="hybridMultilevel"/>
    <w:tmpl w:val="F9D4CF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FE731E5"/>
    <w:multiLevelType w:val="hybridMultilevel"/>
    <w:tmpl w:val="B19401F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4D846F4"/>
    <w:multiLevelType w:val="hybridMultilevel"/>
    <w:tmpl w:val="422AA944"/>
    <w:lvl w:ilvl="0" w:tplc="09FC663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C3C0F23"/>
    <w:multiLevelType w:val="hybridMultilevel"/>
    <w:tmpl w:val="BA3ACBA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21"/>
  </w:num>
  <w:num w:numId="5">
    <w:abstractNumId w:val="5"/>
  </w:num>
  <w:num w:numId="6">
    <w:abstractNumId w:val="4"/>
  </w:num>
  <w:num w:numId="7">
    <w:abstractNumId w:val="13"/>
  </w:num>
  <w:num w:numId="8">
    <w:abstractNumId w:val="11"/>
  </w:num>
  <w:num w:numId="9">
    <w:abstractNumId w:val="18"/>
  </w:num>
  <w:num w:numId="10">
    <w:abstractNumId w:val="6"/>
  </w:num>
  <w:num w:numId="11">
    <w:abstractNumId w:val="19"/>
  </w:num>
  <w:num w:numId="12">
    <w:abstractNumId w:val="17"/>
  </w:num>
  <w:num w:numId="13">
    <w:abstractNumId w:val="16"/>
  </w:num>
  <w:num w:numId="14">
    <w:abstractNumId w:val="9"/>
  </w:num>
  <w:num w:numId="15">
    <w:abstractNumId w:val="3"/>
  </w:num>
  <w:num w:numId="16">
    <w:abstractNumId w:val="8"/>
  </w:num>
  <w:num w:numId="17">
    <w:abstractNumId w:val="10"/>
  </w:num>
  <w:num w:numId="18">
    <w:abstractNumId w:val="1"/>
  </w:num>
  <w:num w:numId="19">
    <w:abstractNumId w:val="12"/>
  </w:num>
  <w:num w:numId="20">
    <w:abstractNumId w:val="15"/>
  </w:num>
  <w:num w:numId="21">
    <w:abstractNumId w:val="14"/>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11DF7"/>
    <w:rsid w:val="000146A2"/>
    <w:rsid w:val="00014D80"/>
    <w:rsid w:val="000158D7"/>
    <w:rsid w:val="00015A5D"/>
    <w:rsid w:val="00017866"/>
    <w:rsid w:val="00022E72"/>
    <w:rsid w:val="000276E0"/>
    <w:rsid w:val="00030816"/>
    <w:rsid w:val="00032DBD"/>
    <w:rsid w:val="00033949"/>
    <w:rsid w:val="00033A37"/>
    <w:rsid w:val="0003661D"/>
    <w:rsid w:val="00037385"/>
    <w:rsid w:val="000402BD"/>
    <w:rsid w:val="00040DF2"/>
    <w:rsid w:val="00043018"/>
    <w:rsid w:val="0005003A"/>
    <w:rsid w:val="00050A9C"/>
    <w:rsid w:val="00051311"/>
    <w:rsid w:val="00053C9B"/>
    <w:rsid w:val="00057570"/>
    <w:rsid w:val="00062FAC"/>
    <w:rsid w:val="000674FE"/>
    <w:rsid w:val="0007328F"/>
    <w:rsid w:val="000738E9"/>
    <w:rsid w:val="0008042E"/>
    <w:rsid w:val="00085C81"/>
    <w:rsid w:val="0008795C"/>
    <w:rsid w:val="00090378"/>
    <w:rsid w:val="0009497C"/>
    <w:rsid w:val="00095218"/>
    <w:rsid w:val="000A27C1"/>
    <w:rsid w:val="000D47AB"/>
    <w:rsid w:val="000D6982"/>
    <w:rsid w:val="000D756B"/>
    <w:rsid w:val="000E4017"/>
    <w:rsid w:val="000E7C0A"/>
    <w:rsid w:val="000F199E"/>
    <w:rsid w:val="000F3722"/>
    <w:rsid w:val="00100A13"/>
    <w:rsid w:val="00106160"/>
    <w:rsid w:val="00114C3C"/>
    <w:rsid w:val="00122CD0"/>
    <w:rsid w:val="0012508A"/>
    <w:rsid w:val="00132E9F"/>
    <w:rsid w:val="00135494"/>
    <w:rsid w:val="00140AE4"/>
    <w:rsid w:val="00140C2F"/>
    <w:rsid w:val="0014191F"/>
    <w:rsid w:val="00143AC6"/>
    <w:rsid w:val="0014447C"/>
    <w:rsid w:val="00144D8C"/>
    <w:rsid w:val="001510E8"/>
    <w:rsid w:val="001552E9"/>
    <w:rsid w:val="00162176"/>
    <w:rsid w:val="00165929"/>
    <w:rsid w:val="00166046"/>
    <w:rsid w:val="00166FB7"/>
    <w:rsid w:val="00172563"/>
    <w:rsid w:val="00180F6B"/>
    <w:rsid w:val="00182616"/>
    <w:rsid w:val="0019305C"/>
    <w:rsid w:val="00196664"/>
    <w:rsid w:val="00196F54"/>
    <w:rsid w:val="001A17B9"/>
    <w:rsid w:val="001A4700"/>
    <w:rsid w:val="001C0CE9"/>
    <w:rsid w:val="001C5285"/>
    <w:rsid w:val="001C6890"/>
    <w:rsid w:val="001D4510"/>
    <w:rsid w:val="001D6114"/>
    <w:rsid w:val="001D61D0"/>
    <w:rsid w:val="001E07AC"/>
    <w:rsid w:val="001E1E50"/>
    <w:rsid w:val="001E60B7"/>
    <w:rsid w:val="001F021C"/>
    <w:rsid w:val="001F2BC9"/>
    <w:rsid w:val="001F3B65"/>
    <w:rsid w:val="001F3F35"/>
    <w:rsid w:val="001F42E8"/>
    <w:rsid w:val="001F50B1"/>
    <w:rsid w:val="001F5577"/>
    <w:rsid w:val="001F60B6"/>
    <w:rsid w:val="0020044B"/>
    <w:rsid w:val="00201358"/>
    <w:rsid w:val="00203FA5"/>
    <w:rsid w:val="00207ACC"/>
    <w:rsid w:val="00207DA3"/>
    <w:rsid w:val="002108D8"/>
    <w:rsid w:val="00211473"/>
    <w:rsid w:val="00212498"/>
    <w:rsid w:val="00213EE6"/>
    <w:rsid w:val="00216B8D"/>
    <w:rsid w:val="002252AD"/>
    <w:rsid w:val="002372B2"/>
    <w:rsid w:val="00244610"/>
    <w:rsid w:val="002450D9"/>
    <w:rsid w:val="00247E1F"/>
    <w:rsid w:val="00254523"/>
    <w:rsid w:val="00255349"/>
    <w:rsid w:val="002572CF"/>
    <w:rsid w:val="0026191D"/>
    <w:rsid w:val="00271762"/>
    <w:rsid w:val="00275EB5"/>
    <w:rsid w:val="0028293D"/>
    <w:rsid w:val="0028585E"/>
    <w:rsid w:val="00287072"/>
    <w:rsid w:val="00290397"/>
    <w:rsid w:val="00296F49"/>
    <w:rsid w:val="002A1927"/>
    <w:rsid w:val="002B1519"/>
    <w:rsid w:val="002B5B14"/>
    <w:rsid w:val="002C2A2E"/>
    <w:rsid w:val="002C2D19"/>
    <w:rsid w:val="002C529C"/>
    <w:rsid w:val="002C56B2"/>
    <w:rsid w:val="002D4991"/>
    <w:rsid w:val="002D6110"/>
    <w:rsid w:val="002E22D8"/>
    <w:rsid w:val="002E2762"/>
    <w:rsid w:val="002E2D4C"/>
    <w:rsid w:val="002E6036"/>
    <w:rsid w:val="002F044A"/>
    <w:rsid w:val="002F0481"/>
    <w:rsid w:val="002F160B"/>
    <w:rsid w:val="002F17FB"/>
    <w:rsid w:val="00301A01"/>
    <w:rsid w:val="003021C1"/>
    <w:rsid w:val="00303537"/>
    <w:rsid w:val="00303FAF"/>
    <w:rsid w:val="00304C91"/>
    <w:rsid w:val="00307784"/>
    <w:rsid w:val="00310760"/>
    <w:rsid w:val="00311191"/>
    <w:rsid w:val="00312E7E"/>
    <w:rsid w:val="00315192"/>
    <w:rsid w:val="00326D4D"/>
    <w:rsid w:val="00327932"/>
    <w:rsid w:val="00335B8B"/>
    <w:rsid w:val="00336EDF"/>
    <w:rsid w:val="00357043"/>
    <w:rsid w:val="00363308"/>
    <w:rsid w:val="00365AA5"/>
    <w:rsid w:val="00365ADF"/>
    <w:rsid w:val="003739C1"/>
    <w:rsid w:val="00374450"/>
    <w:rsid w:val="00375FF5"/>
    <w:rsid w:val="0038360C"/>
    <w:rsid w:val="0038385D"/>
    <w:rsid w:val="003908F4"/>
    <w:rsid w:val="003919AC"/>
    <w:rsid w:val="00395C1A"/>
    <w:rsid w:val="003A0F7D"/>
    <w:rsid w:val="003A13D2"/>
    <w:rsid w:val="003A3096"/>
    <w:rsid w:val="003B1FBA"/>
    <w:rsid w:val="003B2BFE"/>
    <w:rsid w:val="003B5524"/>
    <w:rsid w:val="003C3124"/>
    <w:rsid w:val="003C562D"/>
    <w:rsid w:val="003C74AF"/>
    <w:rsid w:val="003D14D6"/>
    <w:rsid w:val="003D2672"/>
    <w:rsid w:val="003D3420"/>
    <w:rsid w:val="003E08B9"/>
    <w:rsid w:val="00400852"/>
    <w:rsid w:val="00404F9D"/>
    <w:rsid w:val="00405574"/>
    <w:rsid w:val="00406B61"/>
    <w:rsid w:val="00407282"/>
    <w:rsid w:val="00410A41"/>
    <w:rsid w:val="004132B8"/>
    <w:rsid w:val="00415922"/>
    <w:rsid w:val="00417EBD"/>
    <w:rsid w:val="00423C27"/>
    <w:rsid w:val="00424A8A"/>
    <w:rsid w:val="00425199"/>
    <w:rsid w:val="00443826"/>
    <w:rsid w:val="004440A9"/>
    <w:rsid w:val="0045270C"/>
    <w:rsid w:val="0045396C"/>
    <w:rsid w:val="004572BE"/>
    <w:rsid w:val="004617C7"/>
    <w:rsid w:val="004625C1"/>
    <w:rsid w:val="004646B6"/>
    <w:rsid w:val="004657BE"/>
    <w:rsid w:val="004737E6"/>
    <w:rsid w:val="00473B0B"/>
    <w:rsid w:val="004770E4"/>
    <w:rsid w:val="004807F7"/>
    <w:rsid w:val="00481A0C"/>
    <w:rsid w:val="004830B5"/>
    <w:rsid w:val="00484E47"/>
    <w:rsid w:val="00487B8B"/>
    <w:rsid w:val="00496755"/>
    <w:rsid w:val="00497B93"/>
    <w:rsid w:val="004A3600"/>
    <w:rsid w:val="004A51FF"/>
    <w:rsid w:val="004B2C63"/>
    <w:rsid w:val="004B4721"/>
    <w:rsid w:val="004C7DA2"/>
    <w:rsid w:val="004C7E18"/>
    <w:rsid w:val="004E78E3"/>
    <w:rsid w:val="004F483E"/>
    <w:rsid w:val="004F4B8F"/>
    <w:rsid w:val="004F6EB2"/>
    <w:rsid w:val="0050104C"/>
    <w:rsid w:val="005023F4"/>
    <w:rsid w:val="005033CC"/>
    <w:rsid w:val="00516BA8"/>
    <w:rsid w:val="0052393E"/>
    <w:rsid w:val="00524986"/>
    <w:rsid w:val="005328FB"/>
    <w:rsid w:val="005331F0"/>
    <w:rsid w:val="00537419"/>
    <w:rsid w:val="00537D90"/>
    <w:rsid w:val="00541B17"/>
    <w:rsid w:val="005421C7"/>
    <w:rsid w:val="005448FA"/>
    <w:rsid w:val="0056518E"/>
    <w:rsid w:val="00566699"/>
    <w:rsid w:val="005733EB"/>
    <w:rsid w:val="0057534D"/>
    <w:rsid w:val="00590126"/>
    <w:rsid w:val="00591988"/>
    <w:rsid w:val="00594CBF"/>
    <w:rsid w:val="00596856"/>
    <w:rsid w:val="005A117C"/>
    <w:rsid w:val="005A5963"/>
    <w:rsid w:val="005A6F55"/>
    <w:rsid w:val="005B274C"/>
    <w:rsid w:val="005B2A31"/>
    <w:rsid w:val="005B3A1A"/>
    <w:rsid w:val="005B7E58"/>
    <w:rsid w:val="005C057C"/>
    <w:rsid w:val="005C76D5"/>
    <w:rsid w:val="005D02A8"/>
    <w:rsid w:val="005D5EEB"/>
    <w:rsid w:val="005D7D4B"/>
    <w:rsid w:val="005D7FF6"/>
    <w:rsid w:val="005E3F88"/>
    <w:rsid w:val="005E69DB"/>
    <w:rsid w:val="005F67CB"/>
    <w:rsid w:val="00600D67"/>
    <w:rsid w:val="0060633A"/>
    <w:rsid w:val="006065F3"/>
    <w:rsid w:val="00612AD1"/>
    <w:rsid w:val="006149F1"/>
    <w:rsid w:val="00620FA6"/>
    <w:rsid w:val="006246A5"/>
    <w:rsid w:val="0062686A"/>
    <w:rsid w:val="00627F9C"/>
    <w:rsid w:val="00631F1B"/>
    <w:rsid w:val="00631FF9"/>
    <w:rsid w:val="00633C3F"/>
    <w:rsid w:val="00634F71"/>
    <w:rsid w:val="00640D07"/>
    <w:rsid w:val="00642541"/>
    <w:rsid w:val="00644363"/>
    <w:rsid w:val="006446F7"/>
    <w:rsid w:val="00647B4C"/>
    <w:rsid w:val="00652906"/>
    <w:rsid w:val="0065451B"/>
    <w:rsid w:val="0065519D"/>
    <w:rsid w:val="00661204"/>
    <w:rsid w:val="006621E2"/>
    <w:rsid w:val="0066610F"/>
    <w:rsid w:val="0066710C"/>
    <w:rsid w:val="00670774"/>
    <w:rsid w:val="00673D7C"/>
    <w:rsid w:val="006749FD"/>
    <w:rsid w:val="00676C32"/>
    <w:rsid w:val="00676D8A"/>
    <w:rsid w:val="00680D39"/>
    <w:rsid w:val="00686046"/>
    <w:rsid w:val="0068613E"/>
    <w:rsid w:val="0069776E"/>
    <w:rsid w:val="006A0ADE"/>
    <w:rsid w:val="006A29C5"/>
    <w:rsid w:val="006A3A54"/>
    <w:rsid w:val="006A421B"/>
    <w:rsid w:val="006A4A6C"/>
    <w:rsid w:val="006A561E"/>
    <w:rsid w:val="006A676E"/>
    <w:rsid w:val="006A7FDA"/>
    <w:rsid w:val="006C43CE"/>
    <w:rsid w:val="006C4C3A"/>
    <w:rsid w:val="006C6176"/>
    <w:rsid w:val="006D01DC"/>
    <w:rsid w:val="006D1136"/>
    <w:rsid w:val="006D254A"/>
    <w:rsid w:val="006D4AD4"/>
    <w:rsid w:val="006D4D7A"/>
    <w:rsid w:val="006D53FD"/>
    <w:rsid w:val="006D780C"/>
    <w:rsid w:val="006E0601"/>
    <w:rsid w:val="006E2D42"/>
    <w:rsid w:val="006E6394"/>
    <w:rsid w:val="006E6C81"/>
    <w:rsid w:val="006F18FD"/>
    <w:rsid w:val="006F4A35"/>
    <w:rsid w:val="00702DB6"/>
    <w:rsid w:val="007030C9"/>
    <w:rsid w:val="00705D1C"/>
    <w:rsid w:val="00707021"/>
    <w:rsid w:val="0071210D"/>
    <w:rsid w:val="007158BB"/>
    <w:rsid w:val="007218F2"/>
    <w:rsid w:val="007256EA"/>
    <w:rsid w:val="00730DE0"/>
    <w:rsid w:val="00735694"/>
    <w:rsid w:val="0073758D"/>
    <w:rsid w:val="0074093D"/>
    <w:rsid w:val="00750265"/>
    <w:rsid w:val="00751BBC"/>
    <w:rsid w:val="0075676A"/>
    <w:rsid w:val="0076120C"/>
    <w:rsid w:val="00762207"/>
    <w:rsid w:val="00763D73"/>
    <w:rsid w:val="007640C8"/>
    <w:rsid w:val="007654A5"/>
    <w:rsid w:val="00765F01"/>
    <w:rsid w:val="007676AF"/>
    <w:rsid w:val="00770263"/>
    <w:rsid w:val="00772CEB"/>
    <w:rsid w:val="00776087"/>
    <w:rsid w:val="0078131A"/>
    <w:rsid w:val="00782062"/>
    <w:rsid w:val="00785145"/>
    <w:rsid w:val="00786497"/>
    <w:rsid w:val="00790289"/>
    <w:rsid w:val="00794D57"/>
    <w:rsid w:val="00797BE3"/>
    <w:rsid w:val="007A0571"/>
    <w:rsid w:val="007A223B"/>
    <w:rsid w:val="007A26A1"/>
    <w:rsid w:val="007A4E13"/>
    <w:rsid w:val="007A70FB"/>
    <w:rsid w:val="007A78EC"/>
    <w:rsid w:val="007B0292"/>
    <w:rsid w:val="007B0E30"/>
    <w:rsid w:val="007B1050"/>
    <w:rsid w:val="007B7D46"/>
    <w:rsid w:val="007D0CFF"/>
    <w:rsid w:val="007E2E80"/>
    <w:rsid w:val="007E39F7"/>
    <w:rsid w:val="007F054B"/>
    <w:rsid w:val="007F12B3"/>
    <w:rsid w:val="007F1984"/>
    <w:rsid w:val="007F282E"/>
    <w:rsid w:val="007F7846"/>
    <w:rsid w:val="008041A7"/>
    <w:rsid w:val="0081010F"/>
    <w:rsid w:val="008103B2"/>
    <w:rsid w:val="0081299A"/>
    <w:rsid w:val="00815EC4"/>
    <w:rsid w:val="00821898"/>
    <w:rsid w:val="00823454"/>
    <w:rsid w:val="00824894"/>
    <w:rsid w:val="00825E97"/>
    <w:rsid w:val="008307E5"/>
    <w:rsid w:val="00831AA3"/>
    <w:rsid w:val="008337F3"/>
    <w:rsid w:val="0083537D"/>
    <w:rsid w:val="0084469C"/>
    <w:rsid w:val="00844CCE"/>
    <w:rsid w:val="008455DC"/>
    <w:rsid w:val="00853CC3"/>
    <w:rsid w:val="008659E5"/>
    <w:rsid w:val="00867D56"/>
    <w:rsid w:val="00870064"/>
    <w:rsid w:val="008725EE"/>
    <w:rsid w:val="008731D1"/>
    <w:rsid w:val="00882E8A"/>
    <w:rsid w:val="00890F04"/>
    <w:rsid w:val="00892543"/>
    <w:rsid w:val="008930C9"/>
    <w:rsid w:val="00896EC6"/>
    <w:rsid w:val="008A1C19"/>
    <w:rsid w:val="008A46B7"/>
    <w:rsid w:val="008B508D"/>
    <w:rsid w:val="008C0E72"/>
    <w:rsid w:val="008C0F70"/>
    <w:rsid w:val="008C651F"/>
    <w:rsid w:val="008C7CEB"/>
    <w:rsid w:val="008D17A8"/>
    <w:rsid w:val="008E572E"/>
    <w:rsid w:val="008E63C2"/>
    <w:rsid w:val="008F3337"/>
    <w:rsid w:val="008F5B88"/>
    <w:rsid w:val="00903599"/>
    <w:rsid w:val="00905CE1"/>
    <w:rsid w:val="00914202"/>
    <w:rsid w:val="009151CF"/>
    <w:rsid w:val="00921C83"/>
    <w:rsid w:val="00924BD0"/>
    <w:rsid w:val="009272C6"/>
    <w:rsid w:val="00930F68"/>
    <w:rsid w:val="009339EC"/>
    <w:rsid w:val="0093743A"/>
    <w:rsid w:val="009401AA"/>
    <w:rsid w:val="00940B98"/>
    <w:rsid w:val="00942349"/>
    <w:rsid w:val="00943B37"/>
    <w:rsid w:val="00950ABA"/>
    <w:rsid w:val="00952E92"/>
    <w:rsid w:val="0095487C"/>
    <w:rsid w:val="00954DC1"/>
    <w:rsid w:val="00955FD3"/>
    <w:rsid w:val="00960D8F"/>
    <w:rsid w:val="0096284F"/>
    <w:rsid w:val="0096359D"/>
    <w:rsid w:val="0096702A"/>
    <w:rsid w:val="00967270"/>
    <w:rsid w:val="0097416D"/>
    <w:rsid w:val="009759F9"/>
    <w:rsid w:val="009848F7"/>
    <w:rsid w:val="00984CA8"/>
    <w:rsid w:val="009859B8"/>
    <w:rsid w:val="00992548"/>
    <w:rsid w:val="00994BA6"/>
    <w:rsid w:val="00994FE7"/>
    <w:rsid w:val="009B205B"/>
    <w:rsid w:val="009B3592"/>
    <w:rsid w:val="009B6FF7"/>
    <w:rsid w:val="009B70C3"/>
    <w:rsid w:val="009C1EA2"/>
    <w:rsid w:val="009C3FC7"/>
    <w:rsid w:val="009D1E63"/>
    <w:rsid w:val="009D56AA"/>
    <w:rsid w:val="009E0089"/>
    <w:rsid w:val="009E396D"/>
    <w:rsid w:val="009F223E"/>
    <w:rsid w:val="009F6D8D"/>
    <w:rsid w:val="009F7B22"/>
    <w:rsid w:val="00A01F59"/>
    <w:rsid w:val="00A06551"/>
    <w:rsid w:val="00A10000"/>
    <w:rsid w:val="00A10775"/>
    <w:rsid w:val="00A112EB"/>
    <w:rsid w:val="00A2199B"/>
    <w:rsid w:val="00A22469"/>
    <w:rsid w:val="00A25EBC"/>
    <w:rsid w:val="00A26AC5"/>
    <w:rsid w:val="00A3134D"/>
    <w:rsid w:val="00A33B3A"/>
    <w:rsid w:val="00A35B31"/>
    <w:rsid w:val="00A4214D"/>
    <w:rsid w:val="00A62727"/>
    <w:rsid w:val="00A6543B"/>
    <w:rsid w:val="00A65C29"/>
    <w:rsid w:val="00A666CE"/>
    <w:rsid w:val="00A66BA7"/>
    <w:rsid w:val="00A854D1"/>
    <w:rsid w:val="00A871F0"/>
    <w:rsid w:val="00A9172E"/>
    <w:rsid w:val="00A94BF6"/>
    <w:rsid w:val="00AA4F9A"/>
    <w:rsid w:val="00AA5A0A"/>
    <w:rsid w:val="00AB1AF3"/>
    <w:rsid w:val="00AB481C"/>
    <w:rsid w:val="00AB6FE4"/>
    <w:rsid w:val="00AC6565"/>
    <w:rsid w:val="00AC780B"/>
    <w:rsid w:val="00AD0168"/>
    <w:rsid w:val="00AD3C94"/>
    <w:rsid w:val="00AE36AD"/>
    <w:rsid w:val="00AE658B"/>
    <w:rsid w:val="00AF1F1C"/>
    <w:rsid w:val="00AF3BAB"/>
    <w:rsid w:val="00B01E40"/>
    <w:rsid w:val="00B070F5"/>
    <w:rsid w:val="00B12CBA"/>
    <w:rsid w:val="00B1475D"/>
    <w:rsid w:val="00B16CAC"/>
    <w:rsid w:val="00B303EA"/>
    <w:rsid w:val="00B31ACE"/>
    <w:rsid w:val="00B31BB2"/>
    <w:rsid w:val="00B34950"/>
    <w:rsid w:val="00B34B6C"/>
    <w:rsid w:val="00B37304"/>
    <w:rsid w:val="00B46693"/>
    <w:rsid w:val="00B501B2"/>
    <w:rsid w:val="00B50E01"/>
    <w:rsid w:val="00B51B2F"/>
    <w:rsid w:val="00B549E1"/>
    <w:rsid w:val="00B56587"/>
    <w:rsid w:val="00B649E6"/>
    <w:rsid w:val="00B64A0E"/>
    <w:rsid w:val="00B65AFA"/>
    <w:rsid w:val="00B73877"/>
    <w:rsid w:val="00B75842"/>
    <w:rsid w:val="00B862A8"/>
    <w:rsid w:val="00B93C5C"/>
    <w:rsid w:val="00B97CAC"/>
    <w:rsid w:val="00BA03DE"/>
    <w:rsid w:val="00BA11F9"/>
    <w:rsid w:val="00BA5C16"/>
    <w:rsid w:val="00BA69A0"/>
    <w:rsid w:val="00BA79BA"/>
    <w:rsid w:val="00BB2359"/>
    <w:rsid w:val="00BC55DA"/>
    <w:rsid w:val="00BC64D4"/>
    <w:rsid w:val="00BD0A4C"/>
    <w:rsid w:val="00BD1DE7"/>
    <w:rsid w:val="00BD20DA"/>
    <w:rsid w:val="00BE100C"/>
    <w:rsid w:val="00BE48F3"/>
    <w:rsid w:val="00BE6D77"/>
    <w:rsid w:val="00BF0AEC"/>
    <w:rsid w:val="00BF123B"/>
    <w:rsid w:val="00BF123D"/>
    <w:rsid w:val="00BF3765"/>
    <w:rsid w:val="00BF5EE2"/>
    <w:rsid w:val="00BF69B1"/>
    <w:rsid w:val="00C01402"/>
    <w:rsid w:val="00C035D1"/>
    <w:rsid w:val="00C058E3"/>
    <w:rsid w:val="00C10AAE"/>
    <w:rsid w:val="00C115F4"/>
    <w:rsid w:val="00C11DAF"/>
    <w:rsid w:val="00C2107B"/>
    <w:rsid w:val="00C2473C"/>
    <w:rsid w:val="00C25822"/>
    <w:rsid w:val="00C25B89"/>
    <w:rsid w:val="00C277F4"/>
    <w:rsid w:val="00C339AA"/>
    <w:rsid w:val="00C34B47"/>
    <w:rsid w:val="00C35F18"/>
    <w:rsid w:val="00C40345"/>
    <w:rsid w:val="00C434A0"/>
    <w:rsid w:val="00C47254"/>
    <w:rsid w:val="00C67A59"/>
    <w:rsid w:val="00C8573E"/>
    <w:rsid w:val="00C90CE9"/>
    <w:rsid w:val="00C911DE"/>
    <w:rsid w:val="00C921D5"/>
    <w:rsid w:val="00C95F13"/>
    <w:rsid w:val="00CA2ED9"/>
    <w:rsid w:val="00CA3DD3"/>
    <w:rsid w:val="00CA5EC1"/>
    <w:rsid w:val="00CB2908"/>
    <w:rsid w:val="00CB2D21"/>
    <w:rsid w:val="00CC1D67"/>
    <w:rsid w:val="00CC6A05"/>
    <w:rsid w:val="00CD3EC1"/>
    <w:rsid w:val="00CD4230"/>
    <w:rsid w:val="00CD5D9E"/>
    <w:rsid w:val="00CD62C5"/>
    <w:rsid w:val="00CE15C8"/>
    <w:rsid w:val="00CF1C3A"/>
    <w:rsid w:val="00CF27C6"/>
    <w:rsid w:val="00CF7E3D"/>
    <w:rsid w:val="00D01B24"/>
    <w:rsid w:val="00D020E2"/>
    <w:rsid w:val="00D04234"/>
    <w:rsid w:val="00D0540D"/>
    <w:rsid w:val="00D0673B"/>
    <w:rsid w:val="00D13B83"/>
    <w:rsid w:val="00D14D51"/>
    <w:rsid w:val="00D14E3B"/>
    <w:rsid w:val="00D169DE"/>
    <w:rsid w:val="00D23F11"/>
    <w:rsid w:val="00D32449"/>
    <w:rsid w:val="00D32E6F"/>
    <w:rsid w:val="00D358CB"/>
    <w:rsid w:val="00D43A67"/>
    <w:rsid w:val="00D46D29"/>
    <w:rsid w:val="00D46F77"/>
    <w:rsid w:val="00D5329C"/>
    <w:rsid w:val="00D54889"/>
    <w:rsid w:val="00D57072"/>
    <w:rsid w:val="00D57A8D"/>
    <w:rsid w:val="00D61A59"/>
    <w:rsid w:val="00D633B6"/>
    <w:rsid w:val="00D6477A"/>
    <w:rsid w:val="00D64F6D"/>
    <w:rsid w:val="00D701C4"/>
    <w:rsid w:val="00D70758"/>
    <w:rsid w:val="00D72377"/>
    <w:rsid w:val="00D72DFC"/>
    <w:rsid w:val="00D75DD0"/>
    <w:rsid w:val="00D760EF"/>
    <w:rsid w:val="00D77D80"/>
    <w:rsid w:val="00D77F62"/>
    <w:rsid w:val="00D80239"/>
    <w:rsid w:val="00D82C3F"/>
    <w:rsid w:val="00D85C97"/>
    <w:rsid w:val="00D86F67"/>
    <w:rsid w:val="00D97706"/>
    <w:rsid w:val="00DA0E70"/>
    <w:rsid w:val="00DA1B7C"/>
    <w:rsid w:val="00DA21DB"/>
    <w:rsid w:val="00DA23CD"/>
    <w:rsid w:val="00DA4CCF"/>
    <w:rsid w:val="00DA5A00"/>
    <w:rsid w:val="00DA6917"/>
    <w:rsid w:val="00DB01B2"/>
    <w:rsid w:val="00DB1AC9"/>
    <w:rsid w:val="00DB3D28"/>
    <w:rsid w:val="00DB5FF7"/>
    <w:rsid w:val="00DC01F2"/>
    <w:rsid w:val="00DC0CB0"/>
    <w:rsid w:val="00DC4E35"/>
    <w:rsid w:val="00DD0417"/>
    <w:rsid w:val="00DD13E2"/>
    <w:rsid w:val="00DD2781"/>
    <w:rsid w:val="00DD2D53"/>
    <w:rsid w:val="00DD5971"/>
    <w:rsid w:val="00DD5DC9"/>
    <w:rsid w:val="00DE0587"/>
    <w:rsid w:val="00DE16E2"/>
    <w:rsid w:val="00DE6EC4"/>
    <w:rsid w:val="00DF0AF9"/>
    <w:rsid w:val="00DF1527"/>
    <w:rsid w:val="00DF2F2C"/>
    <w:rsid w:val="00DF3485"/>
    <w:rsid w:val="00DF51C8"/>
    <w:rsid w:val="00DF5C1F"/>
    <w:rsid w:val="00DF641D"/>
    <w:rsid w:val="00E014FE"/>
    <w:rsid w:val="00E04D1A"/>
    <w:rsid w:val="00E12D3D"/>
    <w:rsid w:val="00E1520C"/>
    <w:rsid w:val="00E23E06"/>
    <w:rsid w:val="00E25492"/>
    <w:rsid w:val="00E30A73"/>
    <w:rsid w:val="00E31685"/>
    <w:rsid w:val="00E37AA1"/>
    <w:rsid w:val="00E426C9"/>
    <w:rsid w:val="00E44BC7"/>
    <w:rsid w:val="00E50EFF"/>
    <w:rsid w:val="00E50F4B"/>
    <w:rsid w:val="00E51947"/>
    <w:rsid w:val="00E52335"/>
    <w:rsid w:val="00E53096"/>
    <w:rsid w:val="00E56111"/>
    <w:rsid w:val="00E60476"/>
    <w:rsid w:val="00E61468"/>
    <w:rsid w:val="00E65AE8"/>
    <w:rsid w:val="00E66ACC"/>
    <w:rsid w:val="00E70CAE"/>
    <w:rsid w:val="00E70CC2"/>
    <w:rsid w:val="00E70D08"/>
    <w:rsid w:val="00E726BA"/>
    <w:rsid w:val="00E72712"/>
    <w:rsid w:val="00E83DA0"/>
    <w:rsid w:val="00E85471"/>
    <w:rsid w:val="00E93579"/>
    <w:rsid w:val="00E979AA"/>
    <w:rsid w:val="00E97F41"/>
    <w:rsid w:val="00EA0886"/>
    <w:rsid w:val="00EA2AAB"/>
    <w:rsid w:val="00EB2068"/>
    <w:rsid w:val="00EC14DC"/>
    <w:rsid w:val="00EC1776"/>
    <w:rsid w:val="00EC4B6A"/>
    <w:rsid w:val="00EC5C7D"/>
    <w:rsid w:val="00EC63B8"/>
    <w:rsid w:val="00ED4829"/>
    <w:rsid w:val="00ED60C2"/>
    <w:rsid w:val="00ED634A"/>
    <w:rsid w:val="00ED78F3"/>
    <w:rsid w:val="00EE03F5"/>
    <w:rsid w:val="00EE3353"/>
    <w:rsid w:val="00EF3606"/>
    <w:rsid w:val="00EF4D17"/>
    <w:rsid w:val="00EF6B28"/>
    <w:rsid w:val="00F07DC2"/>
    <w:rsid w:val="00F1657E"/>
    <w:rsid w:val="00F1770B"/>
    <w:rsid w:val="00F2178A"/>
    <w:rsid w:val="00F2343A"/>
    <w:rsid w:val="00F240FE"/>
    <w:rsid w:val="00F26A5F"/>
    <w:rsid w:val="00F44637"/>
    <w:rsid w:val="00F45389"/>
    <w:rsid w:val="00F46398"/>
    <w:rsid w:val="00F4708B"/>
    <w:rsid w:val="00F53B53"/>
    <w:rsid w:val="00F5681D"/>
    <w:rsid w:val="00F612DC"/>
    <w:rsid w:val="00F66A72"/>
    <w:rsid w:val="00F7578B"/>
    <w:rsid w:val="00F7667E"/>
    <w:rsid w:val="00F83F9F"/>
    <w:rsid w:val="00F8521C"/>
    <w:rsid w:val="00F86466"/>
    <w:rsid w:val="00F8666D"/>
    <w:rsid w:val="00F91340"/>
    <w:rsid w:val="00F92D09"/>
    <w:rsid w:val="00F96AD5"/>
    <w:rsid w:val="00FA47E2"/>
    <w:rsid w:val="00FB2F77"/>
    <w:rsid w:val="00FB55E9"/>
    <w:rsid w:val="00FC3E21"/>
    <w:rsid w:val="00FC55FE"/>
    <w:rsid w:val="00FC7D8B"/>
    <w:rsid w:val="00FD3A3C"/>
    <w:rsid w:val="00FD4EB1"/>
    <w:rsid w:val="00FD6A25"/>
    <w:rsid w:val="00FD7012"/>
    <w:rsid w:val="00FD7EE2"/>
    <w:rsid w:val="00FE2F4A"/>
    <w:rsid w:val="00FF0836"/>
    <w:rsid w:val="00FF67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recursos/ipo/files_ipo3/2019/42897/8/9af68fad1c5d2cf506070df1d4f9be0e.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pomex.org.mx/ipo3/lgt/&#237;ndice/TOLUCA/art_92_i/1/0/8.web" TargetMode="External"/><Relationship Id="rId4" Type="http://schemas.openxmlformats.org/officeDocument/2006/relationships/settings" Target="settings.xml"/><Relationship Id="rId9" Type="http://schemas.openxmlformats.org/officeDocument/2006/relationships/hyperlink" Target="https://www.ipomex.org.mx/recursos/ipo/files_ipo3/2019/42897/8/db8f9863cc3f58c3c30a8ac76eab476a.pdf"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B0888-58F5-447F-A4ED-4CE587FC1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Pages>
  <Words>4560</Words>
  <Characters>25083</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2019-11-13T21:13:00Z</cp:lastPrinted>
  <dcterms:created xsi:type="dcterms:W3CDTF">2020-11-05T00:19:00Z</dcterms:created>
  <dcterms:modified xsi:type="dcterms:W3CDTF">2020-12-17T01:06:00Z</dcterms:modified>
</cp:coreProperties>
</file>