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4E26D489" w:rsidR="00415FD8"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58471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584718">
        <w:rPr>
          <w:rFonts w:ascii="Palatino Linotype" w:eastAsia="Times New Roman" w:hAnsi="Palatino Linotype" w:cs="Arial"/>
          <w:color w:val="000000"/>
          <w:sz w:val="24"/>
          <w:szCs w:val="24"/>
          <w:lang w:eastAsia="es-MX"/>
        </w:rPr>
        <w:t xml:space="preserve">a </w:t>
      </w:r>
      <w:r w:rsidR="00ED79B9">
        <w:rPr>
          <w:rFonts w:ascii="Palatino Linotype" w:eastAsia="Times New Roman" w:hAnsi="Palatino Linotype" w:cs="Arial"/>
          <w:color w:val="000000"/>
          <w:sz w:val="24"/>
          <w:szCs w:val="24"/>
          <w:lang w:eastAsia="es-MX"/>
        </w:rPr>
        <w:t>nueve de diciembre</w:t>
      </w:r>
      <w:r w:rsidR="00FA7482">
        <w:rPr>
          <w:rFonts w:ascii="Palatino Linotype" w:eastAsia="Times New Roman" w:hAnsi="Palatino Linotype" w:cs="Arial"/>
          <w:color w:val="000000"/>
          <w:sz w:val="24"/>
          <w:szCs w:val="24"/>
          <w:lang w:eastAsia="es-MX"/>
        </w:rPr>
        <w:t xml:space="preserve"> </w:t>
      </w:r>
      <w:r w:rsidR="00EE4E07" w:rsidRPr="00584718">
        <w:rPr>
          <w:rFonts w:ascii="Palatino Linotype" w:eastAsia="Times New Roman" w:hAnsi="Palatino Linotype" w:cs="Arial"/>
          <w:color w:val="000000"/>
          <w:sz w:val="24"/>
          <w:szCs w:val="24"/>
          <w:lang w:eastAsia="es-MX"/>
        </w:rPr>
        <w:t xml:space="preserve">de dos mil </w:t>
      </w:r>
      <w:r w:rsidR="00415FD8">
        <w:rPr>
          <w:rFonts w:ascii="Palatino Linotype" w:eastAsia="Times New Roman" w:hAnsi="Palatino Linotype" w:cs="Arial"/>
          <w:color w:val="000000"/>
          <w:sz w:val="24"/>
          <w:szCs w:val="24"/>
          <w:lang w:eastAsia="es-MX"/>
        </w:rPr>
        <w:t>veinte</w:t>
      </w:r>
      <w:r w:rsidR="00EE4E07" w:rsidRPr="00584718">
        <w:rPr>
          <w:rFonts w:ascii="Palatino Linotype" w:eastAsia="Times New Roman" w:hAnsi="Palatino Linotype" w:cs="Arial"/>
          <w:color w:val="000000"/>
          <w:sz w:val="24"/>
          <w:szCs w:val="24"/>
          <w:lang w:eastAsia="es-MX"/>
        </w:rPr>
        <w:t>.</w:t>
      </w:r>
    </w:p>
    <w:p w14:paraId="721195F8" w14:textId="77777777" w:rsid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35CCB74E" w:rsidR="0035578B" w:rsidRDefault="004F7AF7" w:rsidP="00415FD8">
      <w:pPr>
        <w:shd w:val="clear" w:color="auto" w:fill="FFFFFF"/>
        <w:spacing w:after="0" w:line="360" w:lineRule="auto"/>
        <w:jc w:val="both"/>
        <w:rPr>
          <w:rFonts w:ascii="Palatino Linotype" w:hAnsi="Palatino Linotype" w:cs="Arial"/>
          <w:sz w:val="24"/>
        </w:rPr>
      </w:pPr>
      <w:r w:rsidRPr="00584718">
        <w:rPr>
          <w:rFonts w:ascii="Palatino Linotype" w:hAnsi="Palatino Linotype" w:cs="Arial"/>
          <w:b/>
          <w:sz w:val="24"/>
        </w:rPr>
        <w:t>VISTO</w:t>
      </w:r>
      <w:r w:rsidRPr="00584718">
        <w:rPr>
          <w:rFonts w:ascii="Palatino Linotype" w:hAnsi="Palatino Linotype" w:cs="Arial"/>
          <w:sz w:val="24"/>
        </w:rPr>
        <w:t xml:space="preserve"> el expediente electrónico formado con motivo del recurso de revisión número </w:t>
      </w:r>
      <w:r w:rsidR="00ED79B9" w:rsidRPr="00ED79B9">
        <w:rPr>
          <w:rFonts w:ascii="Palatino Linotype" w:hAnsi="Palatino Linotype" w:cs="Arial"/>
          <w:b/>
          <w:bCs/>
          <w:sz w:val="24"/>
          <w:lang w:eastAsia="es-MX"/>
        </w:rPr>
        <w:t>04715/INFOEM/IP/RR/2020</w:t>
      </w:r>
      <w:r w:rsidRPr="00584718">
        <w:rPr>
          <w:rFonts w:ascii="Palatino Linotype" w:hAnsi="Palatino Linotype" w:cs="Arial"/>
          <w:sz w:val="24"/>
        </w:rPr>
        <w:t xml:space="preserve">, </w:t>
      </w:r>
      <w:r w:rsidRPr="00584718">
        <w:rPr>
          <w:rFonts w:ascii="Palatino Linotype" w:hAnsi="Palatino Linotype" w:cs="Arial"/>
          <w:sz w:val="24"/>
          <w:szCs w:val="24"/>
        </w:rPr>
        <w:t xml:space="preserve">interpuesto por </w:t>
      </w:r>
      <w:r w:rsidR="000510FC">
        <w:rPr>
          <w:rFonts w:ascii="Palatino Linotype" w:hAnsi="Palatino Linotype" w:cs="Arial"/>
          <w:sz w:val="24"/>
          <w:szCs w:val="24"/>
        </w:rPr>
        <w:t>el</w:t>
      </w:r>
      <w:r w:rsidR="0035578B" w:rsidRPr="00584718">
        <w:rPr>
          <w:rFonts w:ascii="Palatino Linotype" w:hAnsi="Palatino Linotype" w:cs="Arial"/>
          <w:sz w:val="24"/>
          <w:szCs w:val="24"/>
        </w:rPr>
        <w:t xml:space="preserve"> </w:t>
      </w:r>
      <w:r w:rsidR="0035578B" w:rsidRPr="00584718">
        <w:rPr>
          <w:rFonts w:ascii="Palatino Linotype" w:hAnsi="Palatino Linotype" w:cs="Arial"/>
          <w:b/>
          <w:sz w:val="24"/>
          <w:szCs w:val="24"/>
        </w:rPr>
        <w:t>C.</w:t>
      </w:r>
      <w:r w:rsidR="00A62B59">
        <w:rPr>
          <w:rFonts w:ascii="Palatino Linotype" w:hAnsi="Palatino Linotype" w:cs="Arial"/>
          <w:b/>
          <w:sz w:val="24"/>
          <w:szCs w:val="24"/>
        </w:rPr>
        <w:t xml:space="preserve"> </w:t>
      </w:r>
      <w:r w:rsidR="00B215A9">
        <w:rPr>
          <w:rFonts w:ascii="Palatino Linotype" w:hAnsi="Palatino Linotype" w:cs="Arial"/>
          <w:b/>
          <w:sz w:val="24"/>
          <w:szCs w:val="24"/>
        </w:rPr>
        <w:t>xxxxxxxxxxxxxxxxxxxxxxxxxxxx</w:t>
      </w:r>
      <w:bookmarkStart w:id="0" w:name="_GoBack"/>
      <w:bookmarkEnd w:id="0"/>
      <w:r w:rsidR="0035578B" w:rsidRPr="000510FC">
        <w:rPr>
          <w:rFonts w:ascii="Palatino Linotype" w:hAnsi="Palatino Linotype" w:cs="Arial"/>
          <w:sz w:val="24"/>
          <w:szCs w:val="24"/>
        </w:rPr>
        <w:t>,</w:t>
      </w:r>
      <w:r w:rsidR="0035578B"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en lo sucesivo </w:t>
      </w:r>
      <w:r w:rsidR="004374AC" w:rsidRPr="00584718">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584718">
        <w:rPr>
          <w:rFonts w:ascii="Palatino Linotype" w:hAnsi="Palatino Linotype" w:cs="Arial"/>
          <w:sz w:val="24"/>
          <w:szCs w:val="24"/>
        </w:rPr>
        <w:t xml:space="preserve">, en contra de la </w:t>
      </w:r>
      <w:r w:rsidR="00213E1C" w:rsidRPr="00584718">
        <w:rPr>
          <w:rFonts w:ascii="Palatino Linotype" w:hAnsi="Palatino Linotype" w:cs="Arial"/>
          <w:sz w:val="24"/>
          <w:szCs w:val="24"/>
        </w:rPr>
        <w:t xml:space="preserve">falta de </w:t>
      </w:r>
      <w:r w:rsidRPr="00584718">
        <w:rPr>
          <w:rFonts w:ascii="Palatino Linotype" w:hAnsi="Palatino Linotype" w:cs="Arial"/>
          <w:sz w:val="24"/>
          <w:szCs w:val="24"/>
        </w:rPr>
        <w:t xml:space="preserve">respuesta del </w:t>
      </w:r>
      <w:r w:rsidR="00ED79B9" w:rsidRPr="00ED79B9">
        <w:rPr>
          <w:rFonts w:ascii="Palatino Linotype" w:hAnsi="Palatino Linotype" w:cs="Arial"/>
          <w:b/>
          <w:sz w:val="24"/>
          <w:szCs w:val="24"/>
        </w:rPr>
        <w:t xml:space="preserve">Ayuntamiento de </w:t>
      </w:r>
      <w:proofErr w:type="spellStart"/>
      <w:r w:rsidR="00ED79B9" w:rsidRPr="00ED79B9">
        <w:rPr>
          <w:rFonts w:ascii="Palatino Linotype" w:hAnsi="Palatino Linotype" w:cs="Arial"/>
          <w:b/>
          <w:sz w:val="24"/>
          <w:szCs w:val="24"/>
        </w:rPr>
        <w:t>Tonatico</w:t>
      </w:r>
      <w:proofErr w:type="spellEnd"/>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en lo subsecuente</w:t>
      </w:r>
      <w:r w:rsidR="0035578B" w:rsidRPr="00584718">
        <w:rPr>
          <w:rFonts w:ascii="Palatino Linotype" w:hAnsi="Palatino Linotype" w:cs="Arial"/>
          <w:b/>
          <w:sz w:val="24"/>
          <w:szCs w:val="24"/>
        </w:rPr>
        <w:t xml:space="preserve"> El Sujeto Obligado, </w:t>
      </w:r>
      <w:r w:rsidR="0035578B" w:rsidRPr="00584718">
        <w:rPr>
          <w:rFonts w:ascii="Palatino Linotype" w:hAnsi="Palatino Linotype" w:cs="Arial"/>
          <w:sz w:val="24"/>
          <w:szCs w:val="24"/>
        </w:rPr>
        <w:t>se procede a</w:t>
      </w:r>
      <w:r w:rsidR="0035578B" w:rsidRPr="00584718">
        <w:rPr>
          <w:rFonts w:ascii="Palatino Linotype" w:hAnsi="Palatino Linotype" w:cs="Arial"/>
          <w:sz w:val="24"/>
        </w:rPr>
        <w:t xml:space="preserve"> dictar la presente resolución.</w:t>
      </w:r>
    </w:p>
    <w:p w14:paraId="1666F9D6" w14:textId="77777777" w:rsidR="00415FD8" w:rsidRP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Default="006168E4" w:rsidP="00415FD8">
      <w:pPr>
        <w:spacing w:after="0" w:line="360" w:lineRule="auto"/>
        <w:jc w:val="center"/>
        <w:rPr>
          <w:rFonts w:ascii="Palatino Linotype" w:hAnsi="Palatino Linotype"/>
          <w:b/>
          <w:sz w:val="28"/>
        </w:rPr>
      </w:pPr>
      <w:r w:rsidRPr="00584718">
        <w:rPr>
          <w:rFonts w:ascii="Palatino Linotype" w:hAnsi="Palatino Linotype"/>
          <w:b/>
          <w:sz w:val="28"/>
        </w:rPr>
        <w:t>A N T E C E D E N T E S   D E L   A S U N T O</w:t>
      </w:r>
    </w:p>
    <w:p w14:paraId="7653D8D3" w14:textId="77777777" w:rsidR="00415FD8" w:rsidRPr="00415FD8" w:rsidRDefault="00415FD8" w:rsidP="00415FD8">
      <w:pPr>
        <w:pStyle w:val="Sinespaciado"/>
      </w:pPr>
    </w:p>
    <w:p w14:paraId="08A2AE31" w14:textId="77777777" w:rsidR="0042285E" w:rsidRPr="00584718" w:rsidRDefault="006168E4" w:rsidP="00415FD8">
      <w:pPr>
        <w:spacing w:after="0" w:line="360" w:lineRule="auto"/>
        <w:jc w:val="both"/>
        <w:rPr>
          <w:rFonts w:ascii="Palatino Linotype" w:hAnsi="Palatino Linotype"/>
        </w:rPr>
      </w:pPr>
      <w:r w:rsidRPr="00584718">
        <w:rPr>
          <w:rFonts w:ascii="Palatino Linotype" w:hAnsi="Palatino Linotype" w:cs="Arial"/>
          <w:b/>
          <w:sz w:val="28"/>
        </w:rPr>
        <w:t>PRIMERO.</w:t>
      </w:r>
      <w:r w:rsidRPr="00584718">
        <w:rPr>
          <w:rFonts w:ascii="Palatino Linotype" w:hAnsi="Palatino Linotype" w:cs="Arial"/>
        </w:rPr>
        <w:t xml:space="preserve"> </w:t>
      </w:r>
      <w:r w:rsidRPr="00584718">
        <w:rPr>
          <w:rFonts w:ascii="Palatino Linotype" w:hAnsi="Palatino Linotype"/>
          <w:b/>
          <w:sz w:val="28"/>
          <w:szCs w:val="28"/>
        </w:rPr>
        <w:t>De la Solicitud de Información.</w:t>
      </w:r>
    </w:p>
    <w:p w14:paraId="51F38705" w14:textId="4A6745FD" w:rsidR="0035578B" w:rsidRDefault="004F7AF7"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Con fecha </w:t>
      </w:r>
      <w:r w:rsidR="00ED79B9">
        <w:rPr>
          <w:rFonts w:ascii="Palatino Linotype" w:hAnsi="Palatino Linotype" w:cs="Arial"/>
          <w:sz w:val="24"/>
        </w:rPr>
        <w:t>catorce de septiembre</w:t>
      </w:r>
      <w:r w:rsidR="00A62B59">
        <w:rPr>
          <w:rFonts w:ascii="Palatino Linotype" w:hAnsi="Palatino Linotype" w:cs="Arial"/>
          <w:sz w:val="24"/>
        </w:rPr>
        <w:t xml:space="preserve"> de dos mil veinte</w:t>
      </w:r>
      <w:r w:rsidR="0035578B" w:rsidRPr="00584718">
        <w:rPr>
          <w:rFonts w:ascii="Palatino Linotype" w:hAnsi="Palatino Linotype" w:cs="Arial"/>
          <w:sz w:val="24"/>
        </w:rPr>
        <w:t xml:space="preserve">, </w:t>
      </w:r>
      <w:r w:rsidR="000510FC">
        <w:rPr>
          <w:rFonts w:ascii="Palatino Linotype" w:hAnsi="Palatino Linotype" w:cs="Arial"/>
          <w:b/>
          <w:sz w:val="24"/>
        </w:rPr>
        <w:t>El</w:t>
      </w:r>
      <w:r w:rsidR="0035578B" w:rsidRPr="00584718">
        <w:rPr>
          <w:rFonts w:ascii="Palatino Linotype" w:hAnsi="Palatino Linotype" w:cs="Arial"/>
          <w:b/>
          <w:sz w:val="24"/>
        </w:rPr>
        <w:t xml:space="preserve"> Recurrente, </w:t>
      </w:r>
      <w:r w:rsidR="0035578B" w:rsidRPr="00584718">
        <w:rPr>
          <w:rFonts w:ascii="Palatino Linotype" w:hAnsi="Palatino Linotype" w:cs="Arial"/>
          <w:sz w:val="24"/>
        </w:rPr>
        <w:t>presentó a través del Sistema de Acceso de Información Mexiquense (</w:t>
      </w:r>
      <w:r w:rsidR="0035578B" w:rsidRPr="00584718">
        <w:rPr>
          <w:rFonts w:ascii="Palatino Linotype" w:hAnsi="Palatino Linotype" w:cs="Arial"/>
          <w:b/>
          <w:sz w:val="24"/>
        </w:rPr>
        <w:t>SAIMEX)</w:t>
      </w:r>
      <w:r w:rsidR="00A50811" w:rsidRPr="00584718">
        <w:rPr>
          <w:rFonts w:ascii="Palatino Linotype" w:hAnsi="Palatino Linotype" w:cs="Arial"/>
          <w:sz w:val="24"/>
        </w:rPr>
        <w:t>,</w:t>
      </w:r>
      <w:r w:rsidR="0035578B" w:rsidRPr="00584718">
        <w:rPr>
          <w:rFonts w:ascii="Palatino Linotype" w:hAnsi="Palatino Linotype" w:cs="Arial"/>
          <w:sz w:val="24"/>
        </w:rPr>
        <w:t xml:space="preserve"> ante </w:t>
      </w:r>
      <w:r w:rsidR="0035578B" w:rsidRPr="00584718">
        <w:rPr>
          <w:rFonts w:ascii="Palatino Linotype" w:hAnsi="Palatino Linotype" w:cs="Arial"/>
          <w:b/>
          <w:sz w:val="24"/>
        </w:rPr>
        <w:t>El Sujeto Obligado</w:t>
      </w:r>
      <w:r w:rsidR="0035578B" w:rsidRPr="00584718">
        <w:rPr>
          <w:rFonts w:ascii="Palatino Linotype" w:hAnsi="Palatino Linotype" w:cs="Arial"/>
          <w:sz w:val="24"/>
        </w:rPr>
        <w:t xml:space="preserve">, solicitud de acceso a la información pública, registrada bajo el número de expediente </w:t>
      </w:r>
      <w:r w:rsidR="00ED79B9" w:rsidRPr="00ED79B9">
        <w:rPr>
          <w:rFonts w:ascii="Palatino Linotype" w:hAnsi="Palatino Linotype" w:cs="Arial"/>
          <w:b/>
          <w:sz w:val="24"/>
        </w:rPr>
        <w:t>00034/TONATICO/IP/2020</w:t>
      </w:r>
      <w:r w:rsidR="0035578B" w:rsidRPr="00584718">
        <w:rPr>
          <w:rFonts w:ascii="Palatino Linotype" w:hAnsi="Palatino Linotype" w:cs="Arial"/>
          <w:sz w:val="24"/>
        </w:rPr>
        <w:t>,</w:t>
      </w:r>
      <w:r w:rsidR="0035578B" w:rsidRPr="00584718">
        <w:rPr>
          <w:rFonts w:ascii="Palatino Linotype" w:hAnsi="Palatino Linotype" w:cs="Arial"/>
          <w:b/>
          <w:sz w:val="24"/>
        </w:rPr>
        <w:t xml:space="preserve"> </w:t>
      </w:r>
      <w:r w:rsidR="0035578B" w:rsidRPr="00584718">
        <w:rPr>
          <w:rFonts w:ascii="Palatino Linotype" w:hAnsi="Palatino Linotype" w:cs="Arial"/>
          <w:sz w:val="24"/>
        </w:rPr>
        <w:t xml:space="preserve">mediante la cual solicitó información en el tenor siguiente: </w:t>
      </w:r>
    </w:p>
    <w:p w14:paraId="6C654DB1" w14:textId="77777777" w:rsidR="000510FC" w:rsidRPr="00415FD8" w:rsidRDefault="000510FC" w:rsidP="00415FD8">
      <w:pPr>
        <w:pStyle w:val="Sinespaciado"/>
      </w:pPr>
    </w:p>
    <w:p w14:paraId="7BD4A43B" w14:textId="24D01220" w:rsidR="00A50811" w:rsidRDefault="006168E4" w:rsidP="00727C0F">
      <w:pPr>
        <w:spacing w:after="0" w:line="240" w:lineRule="auto"/>
        <w:ind w:left="851" w:right="851"/>
        <w:jc w:val="both"/>
        <w:rPr>
          <w:rFonts w:ascii="Palatino Linotype" w:eastAsia="Times New Roman" w:hAnsi="Palatino Linotype" w:cs="Times New Roman"/>
          <w:b/>
          <w:i/>
          <w:lang w:val="es-ES_tradnl" w:eastAsia="es-ES"/>
        </w:rPr>
      </w:pPr>
      <w:r w:rsidRPr="00584718">
        <w:rPr>
          <w:rFonts w:ascii="Palatino Linotype" w:eastAsia="Times New Roman" w:hAnsi="Palatino Linotype" w:cs="Times New Roman"/>
          <w:i/>
          <w:lang w:val="es-ES_tradnl" w:eastAsia="es-ES"/>
        </w:rPr>
        <w:t>“</w:t>
      </w:r>
      <w:r w:rsidR="00ED79B9" w:rsidRPr="00ED79B9">
        <w:rPr>
          <w:rFonts w:ascii="Palatino Linotype" w:hAnsi="Palatino Linotype"/>
          <w:i/>
          <w:color w:val="000000"/>
        </w:rPr>
        <w:t>De las canchas de futbol rápido que tiene y controla el municipio, requerimos la siguiente información y lo requerimos de forma integral (integrando toda la información) de la siguiente manera. 1) El número de canchas que tiene el municipio. 2) Dirección de cada una de ellas (junto con su nombre si lo tiene) 3) Costo de construcción de cada una de ellas (mas, menos) aunque no hayan sido construidas en esta administración en turno (costo probable) 4) Cuantos años tiene de construida(s) cada una de la(s) cancha(s) (más/menos)</w:t>
      </w:r>
      <w:r w:rsidRPr="00584718">
        <w:rPr>
          <w:rFonts w:ascii="Palatino Linotype" w:eastAsia="Times New Roman" w:hAnsi="Palatino Linotype" w:cs="Times New Roman"/>
          <w:i/>
          <w:lang w:val="es-ES_tradnl" w:eastAsia="es-ES"/>
        </w:rPr>
        <w:t xml:space="preserve">” </w:t>
      </w:r>
      <w:r w:rsidRPr="00584718">
        <w:rPr>
          <w:rFonts w:ascii="Palatino Linotype" w:eastAsia="Times New Roman" w:hAnsi="Palatino Linotype" w:cs="Times New Roman"/>
          <w:b/>
          <w:i/>
          <w:lang w:val="es-ES_tradnl" w:eastAsia="es-ES"/>
        </w:rPr>
        <w:t>[Sic]</w:t>
      </w:r>
    </w:p>
    <w:p w14:paraId="59C03DC7" w14:textId="77777777" w:rsidR="000510FC" w:rsidRPr="000510FC" w:rsidRDefault="000510FC" w:rsidP="00415FD8">
      <w:pPr>
        <w:pStyle w:val="Sinespaciado"/>
        <w:rPr>
          <w:sz w:val="10"/>
          <w:lang w:val="es-ES_tradnl"/>
        </w:rPr>
      </w:pPr>
    </w:p>
    <w:p w14:paraId="675EC90E" w14:textId="77777777" w:rsidR="006E717A" w:rsidRDefault="006E717A" w:rsidP="00415FD8">
      <w:pPr>
        <w:pStyle w:val="Sinespaciado"/>
      </w:pPr>
    </w:p>
    <w:p w14:paraId="49A729D1" w14:textId="77777777" w:rsidR="006E717A" w:rsidRPr="00415FD8" w:rsidRDefault="006E717A" w:rsidP="00415FD8">
      <w:pPr>
        <w:pStyle w:val="Sinespaciado"/>
      </w:pPr>
    </w:p>
    <w:p w14:paraId="662C0B5E" w14:textId="4A8362F1" w:rsidR="00415FD8" w:rsidRPr="006E717A" w:rsidRDefault="002B45F6" w:rsidP="006E717A">
      <w:pPr>
        <w:spacing w:after="0" w:line="360" w:lineRule="auto"/>
        <w:ind w:right="850"/>
        <w:jc w:val="both"/>
        <w:rPr>
          <w:rFonts w:ascii="Palatino Linotype" w:eastAsia="Times New Roman" w:hAnsi="Palatino Linotype" w:cs="Times New Roman"/>
          <w:sz w:val="24"/>
          <w:szCs w:val="24"/>
          <w:lang w:val="es-ES_tradnl" w:eastAsia="es-ES"/>
        </w:rPr>
      </w:pPr>
      <w:r w:rsidRPr="00584718">
        <w:rPr>
          <w:rFonts w:ascii="Palatino Linotype" w:eastAsia="Times New Roman" w:hAnsi="Palatino Linotype" w:cs="Times New Roman"/>
          <w:b/>
          <w:sz w:val="24"/>
          <w:szCs w:val="24"/>
          <w:lang w:val="es-ES_tradnl" w:eastAsia="es-ES"/>
        </w:rPr>
        <w:t>MODALIDAD DE ENTREGA:</w:t>
      </w:r>
      <w:r w:rsidRPr="00584718">
        <w:rPr>
          <w:rFonts w:ascii="Palatino Linotype" w:eastAsia="Times New Roman" w:hAnsi="Palatino Linotype" w:cs="Times New Roman"/>
          <w:sz w:val="24"/>
          <w:szCs w:val="24"/>
          <w:lang w:val="es-ES_tradnl" w:eastAsia="es-ES"/>
        </w:rPr>
        <w:t xml:space="preserve"> </w:t>
      </w:r>
      <w:r w:rsidR="004F7AF7" w:rsidRPr="00584718">
        <w:rPr>
          <w:rFonts w:ascii="Palatino Linotype" w:eastAsia="Times New Roman" w:hAnsi="Palatino Linotype" w:cs="Times New Roman"/>
          <w:sz w:val="24"/>
          <w:szCs w:val="24"/>
          <w:lang w:val="es-ES_tradnl" w:eastAsia="es-ES"/>
        </w:rPr>
        <w:t>A</w:t>
      </w:r>
      <w:r w:rsidR="006168E4" w:rsidRPr="00584718">
        <w:rPr>
          <w:rFonts w:ascii="Palatino Linotype" w:eastAsia="Times New Roman" w:hAnsi="Palatino Linotype" w:cs="Times New Roman"/>
          <w:sz w:val="24"/>
          <w:szCs w:val="24"/>
          <w:lang w:val="es-ES_tradnl" w:eastAsia="es-ES"/>
        </w:rPr>
        <w:t xml:space="preserve"> través del </w:t>
      </w:r>
      <w:r w:rsidR="006168E4" w:rsidRPr="00584718">
        <w:rPr>
          <w:rFonts w:ascii="Palatino Linotype" w:eastAsia="Times New Roman" w:hAnsi="Palatino Linotype" w:cs="Times New Roman"/>
          <w:b/>
          <w:sz w:val="24"/>
          <w:szCs w:val="24"/>
          <w:lang w:val="es-ES_tradnl" w:eastAsia="es-ES"/>
        </w:rPr>
        <w:t>SAIMEX</w:t>
      </w:r>
      <w:r w:rsidR="004F7AF7" w:rsidRPr="00584718">
        <w:rPr>
          <w:rFonts w:ascii="Palatino Linotype" w:eastAsia="Times New Roman" w:hAnsi="Palatino Linotype" w:cs="Times New Roman"/>
          <w:sz w:val="24"/>
          <w:szCs w:val="24"/>
          <w:lang w:val="es-ES_tradnl" w:eastAsia="es-ES"/>
        </w:rPr>
        <w:t>.</w:t>
      </w:r>
      <w:r w:rsidR="00BF4CB5" w:rsidRPr="00584718">
        <w:rPr>
          <w:rFonts w:ascii="Palatino Linotype" w:eastAsia="Times New Roman" w:hAnsi="Palatino Linotype" w:cs="Times New Roman"/>
          <w:sz w:val="24"/>
          <w:szCs w:val="24"/>
          <w:lang w:val="es-ES_tradnl" w:eastAsia="es-ES"/>
        </w:rPr>
        <w:t xml:space="preserve"> </w:t>
      </w:r>
    </w:p>
    <w:p w14:paraId="45E7E102" w14:textId="77777777" w:rsidR="00FA7482" w:rsidRDefault="00FA7482" w:rsidP="00415FD8">
      <w:pPr>
        <w:spacing w:after="0" w:line="360" w:lineRule="auto"/>
        <w:jc w:val="both"/>
        <w:rPr>
          <w:rFonts w:ascii="Palatino Linotype" w:hAnsi="Palatino Linotype" w:cs="Arial"/>
          <w:b/>
          <w:sz w:val="28"/>
        </w:rPr>
      </w:pPr>
    </w:p>
    <w:p w14:paraId="46FD9DFD" w14:textId="3F502C24" w:rsidR="00DB3C03" w:rsidRPr="00584718" w:rsidRDefault="003E1E8F" w:rsidP="00415FD8">
      <w:pPr>
        <w:spacing w:after="0" w:line="360" w:lineRule="auto"/>
        <w:jc w:val="both"/>
        <w:rPr>
          <w:rFonts w:ascii="Palatino Linotype" w:hAnsi="Palatino Linotype" w:cs="Arial"/>
          <w:b/>
          <w:sz w:val="28"/>
        </w:rPr>
      </w:pPr>
      <w:r>
        <w:rPr>
          <w:rFonts w:ascii="Palatino Linotype" w:hAnsi="Palatino Linotype" w:cs="Arial"/>
          <w:b/>
          <w:sz w:val="28"/>
        </w:rPr>
        <w:t>SEGUNDO</w:t>
      </w:r>
      <w:r w:rsidR="006168E4" w:rsidRPr="00584718">
        <w:rPr>
          <w:rFonts w:ascii="Palatino Linotype" w:hAnsi="Palatino Linotype" w:cs="Arial"/>
          <w:b/>
          <w:sz w:val="28"/>
        </w:rPr>
        <w:t xml:space="preserve">. </w:t>
      </w:r>
      <w:r w:rsidR="006168E4" w:rsidRPr="00584718">
        <w:rPr>
          <w:rFonts w:ascii="Palatino Linotype" w:hAnsi="Palatino Linotype" w:cs="Arial"/>
          <w:b/>
          <w:sz w:val="28"/>
          <w:szCs w:val="20"/>
        </w:rPr>
        <w:t>De la respuesta del Sujeto Obligado.</w:t>
      </w:r>
    </w:p>
    <w:p w14:paraId="5BB0CA64" w14:textId="01BA28A4" w:rsidR="00C8257C" w:rsidRDefault="004D073F" w:rsidP="003E1E8F">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En el expediente electrónico </w:t>
      </w:r>
      <w:r w:rsidRPr="00584718">
        <w:rPr>
          <w:rFonts w:ascii="Palatino Linotype" w:hAnsi="Palatino Linotype" w:cs="Arial"/>
          <w:b/>
          <w:sz w:val="24"/>
          <w:szCs w:val="24"/>
        </w:rPr>
        <w:t>SAIMEX</w:t>
      </w:r>
      <w:r w:rsidRPr="00584718">
        <w:rPr>
          <w:rFonts w:ascii="Palatino Linotype" w:hAnsi="Palatino Linotype" w:cs="Arial"/>
          <w:sz w:val="24"/>
          <w:szCs w:val="24"/>
        </w:rPr>
        <w:t xml:space="preserve">, se aprecia que </w:t>
      </w:r>
      <w:r w:rsidRPr="00584718">
        <w:rPr>
          <w:rFonts w:ascii="Palatino Linotype" w:hAnsi="Palatino Linotype" w:cs="Arial"/>
          <w:b/>
          <w:sz w:val="24"/>
          <w:szCs w:val="24"/>
        </w:rPr>
        <w:t xml:space="preserve">El Sujeto Obligado </w:t>
      </w:r>
      <w:r w:rsidRPr="00584718">
        <w:rPr>
          <w:rFonts w:ascii="Palatino Linotype" w:hAnsi="Palatino Linotype" w:cs="Arial"/>
          <w:sz w:val="24"/>
          <w:szCs w:val="24"/>
        </w:rPr>
        <w:t xml:space="preserve">fue omiso en dar respuesta a la solicitud de información presentada por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0510FC">
        <w:rPr>
          <w:rFonts w:ascii="Palatino Linotype" w:hAnsi="Palatino Linotype" w:cs="Arial"/>
          <w:sz w:val="24"/>
          <w:szCs w:val="24"/>
        </w:rPr>
        <w:t>.</w:t>
      </w:r>
      <w:r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Derivado de lo anterior, se constituye la figura de la </w:t>
      </w:r>
      <w:r w:rsidR="000510FC" w:rsidRPr="00584718">
        <w:rPr>
          <w:rFonts w:ascii="Palatino Linotype" w:hAnsi="Palatino Linotype" w:cs="Arial"/>
          <w:b/>
          <w:i/>
          <w:sz w:val="24"/>
          <w:szCs w:val="24"/>
        </w:rPr>
        <w:t>Negativa Ficta</w:t>
      </w:r>
      <w:r w:rsidRPr="00584718">
        <w:rPr>
          <w:rFonts w:ascii="Palatino Linotype" w:hAnsi="Palatino Linotype" w:cs="Arial"/>
          <w:sz w:val="24"/>
          <w:szCs w:val="24"/>
        </w:rPr>
        <w:t>,</w:t>
      </w:r>
      <w:r w:rsidRPr="000510FC">
        <w:rPr>
          <w:rFonts w:ascii="Palatino Linotype" w:hAnsi="Palatino Linotype" w:cs="Arial"/>
          <w:sz w:val="24"/>
          <w:szCs w:val="24"/>
        </w:rPr>
        <w:t xml:space="preserve"> </w:t>
      </w:r>
      <w:r w:rsidRPr="00584718">
        <w:rPr>
          <w:rFonts w:ascii="Palatino Linotype" w:hAnsi="Palatino Linotype" w:cs="Arial"/>
          <w:sz w:val="24"/>
          <w:szCs w:val="24"/>
        </w:rPr>
        <w:t xml:space="preserve">cuya esencia consiste en atribuir un efecto negativo de la autoridad administrativa frente a las instancias y </w:t>
      </w:r>
      <w:r w:rsidR="00F406EA" w:rsidRPr="00584718">
        <w:rPr>
          <w:rFonts w:ascii="Palatino Linotype" w:hAnsi="Palatino Linotype" w:cs="Arial"/>
          <w:sz w:val="24"/>
          <w:szCs w:val="24"/>
        </w:rPr>
        <w:t>s</w:t>
      </w:r>
      <w:r w:rsidRPr="00584718">
        <w:rPr>
          <w:rFonts w:ascii="Palatino Linotype" w:hAnsi="Palatino Linotype" w:cs="Arial"/>
          <w:sz w:val="24"/>
          <w:szCs w:val="24"/>
        </w:rPr>
        <w:t xml:space="preserve">olicitudes que hagan los particulares. </w:t>
      </w:r>
    </w:p>
    <w:p w14:paraId="17FED4B5" w14:textId="100B68D3" w:rsidR="00A62B59" w:rsidRDefault="00A62B59" w:rsidP="00415FD8">
      <w:pPr>
        <w:spacing w:after="0" w:line="360" w:lineRule="auto"/>
        <w:jc w:val="both"/>
        <w:rPr>
          <w:rFonts w:ascii="Palatino Linotype" w:hAnsi="Palatino Linotype" w:cs="Arial"/>
          <w:sz w:val="24"/>
          <w:szCs w:val="24"/>
        </w:rPr>
      </w:pPr>
    </w:p>
    <w:p w14:paraId="695D9190" w14:textId="1841FE9F" w:rsidR="006168E4" w:rsidRPr="00584718" w:rsidRDefault="003E1E8F" w:rsidP="00415FD8">
      <w:pPr>
        <w:spacing w:after="0" w:line="360" w:lineRule="auto"/>
        <w:jc w:val="both"/>
        <w:rPr>
          <w:rFonts w:ascii="Palatino Linotype" w:hAnsi="Palatino Linotype" w:cs="Arial"/>
          <w:b/>
          <w:sz w:val="28"/>
        </w:rPr>
      </w:pPr>
      <w:r>
        <w:rPr>
          <w:rFonts w:ascii="Palatino Linotype" w:hAnsi="Palatino Linotype" w:cs="Arial"/>
          <w:b/>
          <w:sz w:val="28"/>
        </w:rPr>
        <w:t>TERCERO</w:t>
      </w:r>
      <w:r w:rsidR="006168E4" w:rsidRPr="00584718">
        <w:rPr>
          <w:rFonts w:ascii="Palatino Linotype" w:hAnsi="Palatino Linotype" w:cs="Arial"/>
          <w:b/>
          <w:sz w:val="28"/>
        </w:rPr>
        <w:t xml:space="preserve">. </w:t>
      </w:r>
      <w:r w:rsidR="006168E4" w:rsidRPr="00584718">
        <w:rPr>
          <w:rFonts w:ascii="Palatino Linotype" w:hAnsi="Palatino Linotype"/>
          <w:b/>
          <w:sz w:val="28"/>
        </w:rPr>
        <w:t>Del recurso de revisión.</w:t>
      </w:r>
    </w:p>
    <w:p w14:paraId="371358E2" w14:textId="3735461B" w:rsidR="0035578B" w:rsidRPr="00584718" w:rsidRDefault="004F7AF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Inconforme con la </w:t>
      </w:r>
      <w:r w:rsidR="0030613C" w:rsidRPr="00584718">
        <w:rPr>
          <w:rFonts w:ascii="Palatino Linotype" w:hAnsi="Palatino Linotype" w:cs="Arial"/>
          <w:sz w:val="24"/>
          <w:szCs w:val="24"/>
        </w:rPr>
        <w:t>falta de respuesta</w:t>
      </w:r>
      <w:r w:rsidRPr="00584718">
        <w:rPr>
          <w:rFonts w:ascii="Palatino Linotype" w:hAnsi="Palatino Linotype" w:cs="Arial"/>
          <w:sz w:val="24"/>
          <w:szCs w:val="24"/>
        </w:rPr>
        <w:t xml:space="preserve"> por </w:t>
      </w:r>
      <w:r w:rsidRPr="00584718">
        <w:rPr>
          <w:rFonts w:ascii="Palatino Linotype" w:hAnsi="Palatino Linotype" w:cs="Arial"/>
          <w:b/>
          <w:sz w:val="24"/>
          <w:szCs w:val="24"/>
        </w:rPr>
        <w:t>El Sujeto Obligado</w:t>
      </w:r>
      <w:r w:rsidRPr="00584718">
        <w:rPr>
          <w:rFonts w:ascii="Palatino Linotype" w:hAnsi="Palatino Linotype" w:cs="Arial"/>
          <w:sz w:val="24"/>
          <w:szCs w:val="24"/>
        </w:rPr>
        <w:t>,</w:t>
      </w:r>
      <w:r w:rsidRPr="00584718">
        <w:rPr>
          <w:rFonts w:ascii="Palatino Linotype" w:hAnsi="Palatino Linotype" w:cs="Arial"/>
          <w:b/>
          <w:sz w:val="24"/>
          <w:szCs w:val="24"/>
        </w:rPr>
        <w:t xml:space="preserve">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 </w:t>
      </w:r>
      <w:r w:rsidRPr="00584718">
        <w:rPr>
          <w:rFonts w:ascii="Palatino Linotype" w:hAnsi="Palatino Linotype" w:cs="Arial"/>
          <w:sz w:val="24"/>
          <w:szCs w:val="24"/>
        </w:rPr>
        <w:t xml:space="preserve">interpuso el recurso de revisión, en fecha </w:t>
      </w:r>
      <w:r w:rsidR="00ED79B9">
        <w:rPr>
          <w:rFonts w:ascii="Palatino Linotype" w:hAnsi="Palatino Linotype" w:cs="Arial"/>
          <w:sz w:val="24"/>
          <w:szCs w:val="24"/>
        </w:rPr>
        <w:t>veintitrés de octubre</w:t>
      </w:r>
      <w:r w:rsidR="00A62B59">
        <w:rPr>
          <w:rFonts w:ascii="Palatino Linotype" w:hAnsi="Palatino Linotype" w:cs="Arial"/>
          <w:sz w:val="24"/>
          <w:szCs w:val="24"/>
        </w:rPr>
        <w:t xml:space="preserve"> de dos mil veinte</w:t>
      </w:r>
      <w:r w:rsidR="0035578B" w:rsidRPr="00584718">
        <w:rPr>
          <w:rFonts w:ascii="Palatino Linotype" w:hAnsi="Palatino Linotype" w:cs="Arial"/>
          <w:sz w:val="24"/>
          <w:szCs w:val="24"/>
        </w:rPr>
        <w:t xml:space="preserve">, el cual fue registrado con el expediente número </w:t>
      </w:r>
      <w:r w:rsidR="00ED79B9" w:rsidRPr="00ED79B9">
        <w:rPr>
          <w:rFonts w:ascii="Palatino Linotype" w:hAnsi="Palatino Linotype" w:cs="Arial"/>
          <w:b/>
          <w:sz w:val="24"/>
          <w:szCs w:val="24"/>
        </w:rPr>
        <w:t>04715/INFOEM/IP/RR/2020</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 xml:space="preserve">en el cual arguye, las siguientes manifestaciones: </w:t>
      </w:r>
    </w:p>
    <w:p w14:paraId="450C3323" w14:textId="77777777" w:rsidR="008A6597" w:rsidRPr="000510FC" w:rsidRDefault="008A6597" w:rsidP="00415FD8">
      <w:pPr>
        <w:spacing w:after="0"/>
        <w:rPr>
          <w:sz w:val="14"/>
        </w:rPr>
      </w:pPr>
    </w:p>
    <w:p w14:paraId="657FCFED" w14:textId="77777777" w:rsidR="00604860" w:rsidRPr="00584718" w:rsidRDefault="006168E4" w:rsidP="00415FD8">
      <w:pPr>
        <w:pStyle w:val="Prrafodelista"/>
        <w:numPr>
          <w:ilvl w:val="0"/>
          <w:numId w:val="1"/>
        </w:numPr>
        <w:jc w:val="both"/>
        <w:rPr>
          <w:rFonts w:ascii="Palatino Linotype" w:hAnsi="Palatino Linotype" w:cs="Arial"/>
          <w:b/>
        </w:rPr>
      </w:pPr>
      <w:r w:rsidRPr="00584718">
        <w:rPr>
          <w:rFonts w:ascii="Palatino Linotype" w:hAnsi="Palatino Linotype" w:cs="Arial"/>
          <w:b/>
        </w:rPr>
        <w:t>Acto Impugnado:</w:t>
      </w:r>
      <w:r w:rsidR="00604860" w:rsidRPr="00584718">
        <w:rPr>
          <w:rFonts w:ascii="Palatino Linotype" w:hAnsi="Palatino Linotype" w:cs="Arial"/>
          <w:b/>
        </w:rPr>
        <w:t xml:space="preserve"> </w:t>
      </w:r>
    </w:p>
    <w:p w14:paraId="62A1015C" w14:textId="41427389" w:rsidR="00AA4738" w:rsidRDefault="008A6597" w:rsidP="00415FD8">
      <w:pPr>
        <w:spacing w:after="0" w:line="240" w:lineRule="auto"/>
        <w:ind w:left="360"/>
        <w:jc w:val="both"/>
        <w:rPr>
          <w:rFonts w:ascii="Palatino Linotype" w:hAnsi="Palatino Linotype" w:cs="Arial"/>
          <w:b/>
          <w:i/>
        </w:rPr>
      </w:pPr>
      <w:r w:rsidRPr="00584718">
        <w:rPr>
          <w:rFonts w:ascii="Palatino Linotype" w:hAnsi="Palatino Linotype" w:cs="Arial"/>
          <w:i/>
        </w:rPr>
        <w:t>“</w:t>
      </w:r>
      <w:r w:rsidR="00ED79B9" w:rsidRPr="00ED79B9">
        <w:rPr>
          <w:rFonts w:ascii="Palatino Linotype" w:hAnsi="Palatino Linotype" w:cs="Arial"/>
          <w:i/>
        </w:rPr>
        <w:t>1) El número de canchas que tiene el municipio. 2) Dirección de cada una de ellas (junto con su nombre si lo tiene) 3) Cuantos años tiene de construida(s) cada una de la(s) cancha(s) (más/menos)</w:t>
      </w:r>
      <w:r w:rsidR="006168E4" w:rsidRPr="00584718">
        <w:rPr>
          <w:rFonts w:ascii="Palatino Linotype" w:hAnsi="Palatino Linotype" w:cs="Arial"/>
          <w:i/>
        </w:rPr>
        <w:t>”</w:t>
      </w:r>
      <w:r w:rsidR="00053099" w:rsidRPr="00584718">
        <w:rPr>
          <w:rFonts w:ascii="Palatino Linotype" w:hAnsi="Palatino Linotype" w:cs="Arial"/>
          <w:i/>
        </w:rPr>
        <w:t xml:space="preserve"> </w:t>
      </w:r>
      <w:r w:rsidR="00053099" w:rsidRPr="00584718">
        <w:rPr>
          <w:rFonts w:ascii="Palatino Linotype" w:hAnsi="Palatino Linotype" w:cs="Arial"/>
          <w:b/>
          <w:i/>
        </w:rPr>
        <w:t>[S</w:t>
      </w:r>
      <w:r w:rsidR="006168E4" w:rsidRPr="00584718">
        <w:rPr>
          <w:rFonts w:ascii="Palatino Linotype" w:hAnsi="Palatino Linotype" w:cs="Arial"/>
          <w:b/>
          <w:i/>
        </w:rPr>
        <w:t>ic]</w:t>
      </w:r>
    </w:p>
    <w:p w14:paraId="3FCDDF05" w14:textId="77777777" w:rsidR="00816613" w:rsidRPr="000510FC" w:rsidRDefault="00816613" w:rsidP="00415FD8">
      <w:pPr>
        <w:spacing w:after="0" w:line="240" w:lineRule="auto"/>
        <w:ind w:left="360"/>
        <w:jc w:val="both"/>
        <w:rPr>
          <w:rFonts w:ascii="Palatino Linotype" w:hAnsi="Palatino Linotype" w:cs="Arial"/>
          <w:b/>
        </w:rPr>
      </w:pPr>
    </w:p>
    <w:p w14:paraId="68CB5204" w14:textId="77777777" w:rsidR="00A46924" w:rsidRPr="00584718" w:rsidRDefault="00053099" w:rsidP="00415FD8">
      <w:pPr>
        <w:pStyle w:val="Prrafodelista"/>
        <w:numPr>
          <w:ilvl w:val="0"/>
          <w:numId w:val="1"/>
        </w:numPr>
        <w:ind w:right="851"/>
        <w:jc w:val="both"/>
        <w:rPr>
          <w:rFonts w:ascii="Palatino Linotype" w:hAnsi="Palatino Linotype" w:cs="Arial"/>
          <w:b/>
        </w:rPr>
      </w:pPr>
      <w:r w:rsidRPr="00584718">
        <w:rPr>
          <w:rFonts w:ascii="Palatino Linotype" w:hAnsi="Palatino Linotype" w:cs="Arial"/>
          <w:b/>
        </w:rPr>
        <w:t>Razones o Motivos de Inconformidad:</w:t>
      </w:r>
    </w:p>
    <w:p w14:paraId="1B97F682" w14:textId="23F68FE2" w:rsidR="000510FC" w:rsidRPr="002813C0" w:rsidRDefault="00053099" w:rsidP="002813C0">
      <w:pPr>
        <w:spacing w:after="0" w:line="240" w:lineRule="auto"/>
        <w:ind w:left="360" w:right="851"/>
        <w:jc w:val="both"/>
        <w:rPr>
          <w:rFonts w:ascii="Palatino Linotype" w:hAnsi="Palatino Linotype" w:cs="Arial"/>
          <w:b/>
          <w:i/>
        </w:rPr>
      </w:pPr>
      <w:r w:rsidRPr="00584718">
        <w:rPr>
          <w:rFonts w:ascii="Palatino Linotype" w:hAnsi="Palatino Linotype" w:cs="Arial"/>
          <w:i/>
        </w:rPr>
        <w:t>“</w:t>
      </w:r>
      <w:r w:rsidR="00ED79B9" w:rsidRPr="00ED79B9">
        <w:rPr>
          <w:rFonts w:ascii="Palatino Linotype" w:hAnsi="Palatino Linotype"/>
          <w:i/>
          <w:color w:val="000000"/>
        </w:rPr>
        <w:t xml:space="preserve">derecho al </w:t>
      </w:r>
      <w:proofErr w:type="spellStart"/>
      <w:r w:rsidR="00ED79B9" w:rsidRPr="00ED79B9">
        <w:rPr>
          <w:rFonts w:ascii="Palatino Linotype" w:hAnsi="Palatino Linotype"/>
          <w:i/>
          <w:color w:val="000000"/>
        </w:rPr>
        <w:t>informacion</w:t>
      </w:r>
      <w:proofErr w:type="spellEnd"/>
      <w:r w:rsidR="004447EE" w:rsidRPr="00584718">
        <w:rPr>
          <w:rFonts w:ascii="Palatino Linotype" w:hAnsi="Palatino Linotype"/>
          <w:i/>
          <w:lang w:eastAsia="es-MX"/>
        </w:rPr>
        <w:t xml:space="preserve">” </w:t>
      </w:r>
      <w:r w:rsidRPr="00584718">
        <w:rPr>
          <w:rFonts w:ascii="Palatino Linotype" w:hAnsi="Palatino Linotype" w:cs="Arial"/>
          <w:b/>
          <w:i/>
        </w:rPr>
        <w:t>[Sic]</w:t>
      </w:r>
    </w:p>
    <w:p w14:paraId="60A11D6D" w14:textId="77777777" w:rsidR="00727C0F" w:rsidRDefault="00727C0F" w:rsidP="00415FD8">
      <w:pPr>
        <w:spacing w:after="0" w:line="360" w:lineRule="auto"/>
        <w:jc w:val="both"/>
        <w:rPr>
          <w:rFonts w:ascii="Palatino Linotype" w:hAnsi="Palatino Linotype" w:cs="Arial"/>
          <w:b/>
          <w:sz w:val="28"/>
        </w:rPr>
      </w:pPr>
    </w:p>
    <w:p w14:paraId="0B0B7B56" w14:textId="1BBBFD79" w:rsidR="006168E4" w:rsidRPr="00584718" w:rsidRDefault="003E1E8F" w:rsidP="00415FD8">
      <w:pPr>
        <w:spacing w:after="0" w:line="360" w:lineRule="auto"/>
        <w:jc w:val="both"/>
        <w:rPr>
          <w:rFonts w:ascii="Palatino Linotype" w:hAnsi="Palatino Linotype" w:cs="Arial"/>
          <w:b/>
          <w:sz w:val="28"/>
          <w:szCs w:val="28"/>
        </w:rPr>
      </w:pPr>
      <w:r>
        <w:rPr>
          <w:rFonts w:ascii="Palatino Linotype" w:hAnsi="Palatino Linotype" w:cs="Arial"/>
          <w:b/>
          <w:sz w:val="28"/>
        </w:rPr>
        <w:t>CUARTO</w:t>
      </w:r>
      <w:r w:rsidR="006168E4" w:rsidRPr="00584718">
        <w:rPr>
          <w:rFonts w:ascii="Palatino Linotype" w:hAnsi="Palatino Linotype" w:cs="Arial"/>
          <w:b/>
          <w:sz w:val="24"/>
          <w:szCs w:val="24"/>
        </w:rPr>
        <w:t xml:space="preserve">. </w:t>
      </w:r>
      <w:r w:rsidR="006168E4" w:rsidRPr="00584718">
        <w:rPr>
          <w:rFonts w:ascii="Palatino Linotype" w:hAnsi="Palatino Linotype" w:cs="Arial"/>
          <w:b/>
          <w:sz w:val="28"/>
          <w:szCs w:val="28"/>
        </w:rPr>
        <w:t>Del turno del recurso de revisión.</w:t>
      </w:r>
    </w:p>
    <w:p w14:paraId="42EF39D2" w14:textId="71879B0B" w:rsidR="00A46924" w:rsidRPr="0058471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Medio de impugnación que le fue turnado a la Comisionada </w:t>
      </w:r>
      <w:r w:rsidRPr="00584718">
        <w:rPr>
          <w:rFonts w:ascii="Palatino Linotype" w:hAnsi="Palatino Linotype" w:cs="Arial"/>
          <w:b/>
          <w:sz w:val="24"/>
          <w:szCs w:val="24"/>
        </w:rPr>
        <w:t>Zulema Martínez Sánchez</w:t>
      </w:r>
      <w:r w:rsidRPr="00584718">
        <w:rPr>
          <w:rFonts w:ascii="Palatino Linotype" w:hAnsi="Palatino Linotype" w:cs="Arial"/>
          <w:sz w:val="24"/>
          <w:szCs w:val="24"/>
        </w:rPr>
        <w:t>, por medio del sistema electrónico en términos del arábigo 185</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584718">
        <w:rPr>
          <w:rFonts w:ascii="Palatino Linotype" w:hAnsi="Palatino Linotype" w:cs="Arial"/>
          <w:sz w:val="24"/>
          <w:szCs w:val="24"/>
        </w:rPr>
        <w:t xml:space="preserve"> </w:t>
      </w:r>
      <w:r w:rsidR="00ED79B9">
        <w:rPr>
          <w:rFonts w:ascii="Palatino Linotype" w:hAnsi="Palatino Linotype" w:cs="Arial"/>
          <w:sz w:val="24"/>
          <w:szCs w:val="24"/>
        </w:rPr>
        <w:t>veintinueve de octubre</w:t>
      </w:r>
      <w:r w:rsidR="00353FDC" w:rsidRPr="00584718">
        <w:rPr>
          <w:rFonts w:ascii="Palatino Linotype" w:hAnsi="Palatino Linotype" w:cs="Arial"/>
          <w:sz w:val="24"/>
          <w:szCs w:val="24"/>
        </w:rPr>
        <w:t xml:space="preserve"> de </w:t>
      </w:r>
      <w:r w:rsidR="000510FC">
        <w:rPr>
          <w:rFonts w:ascii="Palatino Linotype" w:hAnsi="Palatino Linotype" w:cs="Arial"/>
          <w:sz w:val="24"/>
          <w:szCs w:val="24"/>
        </w:rPr>
        <w:lastRenderedPageBreak/>
        <w:t xml:space="preserve">dos mil </w:t>
      </w:r>
      <w:r w:rsidR="002813C0">
        <w:rPr>
          <w:rFonts w:ascii="Palatino Linotype" w:hAnsi="Palatino Linotype" w:cs="Arial"/>
          <w:sz w:val="24"/>
          <w:szCs w:val="24"/>
        </w:rPr>
        <w:t>veinte</w:t>
      </w:r>
      <w:r w:rsidR="00604860" w:rsidRPr="00584718">
        <w:rPr>
          <w:rFonts w:ascii="Palatino Linotype" w:hAnsi="Palatino Linotype" w:cs="Arial"/>
          <w:sz w:val="24"/>
          <w:szCs w:val="24"/>
        </w:rPr>
        <w:t>,</w:t>
      </w:r>
      <w:r w:rsidR="00353FDC" w:rsidRPr="0058471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584718" w:rsidRDefault="00A46924" w:rsidP="00415FD8">
      <w:pPr>
        <w:spacing w:after="0" w:line="360" w:lineRule="auto"/>
        <w:jc w:val="both"/>
        <w:rPr>
          <w:rFonts w:ascii="Palatino Linotype" w:hAnsi="Palatino Linotype" w:cs="Arial"/>
          <w:b/>
          <w:sz w:val="28"/>
        </w:rPr>
      </w:pPr>
    </w:p>
    <w:p w14:paraId="3F23BB77" w14:textId="42725666" w:rsidR="00A46924" w:rsidRPr="00584718" w:rsidRDefault="003E1E8F" w:rsidP="00415FD8">
      <w:pPr>
        <w:spacing w:after="0" w:line="360" w:lineRule="auto"/>
        <w:jc w:val="both"/>
        <w:rPr>
          <w:rFonts w:ascii="Palatino Linotype" w:hAnsi="Palatino Linotype" w:cs="Arial"/>
          <w:b/>
          <w:sz w:val="28"/>
          <w:szCs w:val="28"/>
        </w:rPr>
      </w:pPr>
      <w:r>
        <w:rPr>
          <w:rFonts w:ascii="Palatino Linotype" w:hAnsi="Palatino Linotype" w:cs="Arial"/>
          <w:b/>
          <w:sz w:val="28"/>
        </w:rPr>
        <w:t>QUINTO</w:t>
      </w:r>
      <w:r w:rsidR="00D51568" w:rsidRPr="00584718">
        <w:rPr>
          <w:rFonts w:ascii="Palatino Linotype" w:hAnsi="Palatino Linotype" w:cs="Arial"/>
          <w:b/>
          <w:sz w:val="24"/>
          <w:szCs w:val="24"/>
        </w:rPr>
        <w:t xml:space="preserve">. </w:t>
      </w:r>
      <w:r w:rsidR="005A0F33">
        <w:rPr>
          <w:rFonts w:ascii="Palatino Linotype" w:hAnsi="Palatino Linotype" w:cs="Arial"/>
          <w:b/>
          <w:sz w:val="28"/>
          <w:szCs w:val="28"/>
        </w:rPr>
        <w:t>De la etapa de i</w:t>
      </w:r>
      <w:r w:rsidR="00D51568" w:rsidRPr="00584718">
        <w:rPr>
          <w:rFonts w:ascii="Palatino Linotype" w:hAnsi="Palatino Linotype" w:cs="Arial"/>
          <w:b/>
          <w:sz w:val="28"/>
          <w:szCs w:val="28"/>
        </w:rPr>
        <w:t>nstrucción.</w:t>
      </w:r>
    </w:p>
    <w:p w14:paraId="262B15F5" w14:textId="2A3FFEAC" w:rsidR="00D5156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Así, una vez transcurrido el término legal referido, </w:t>
      </w:r>
      <w:r w:rsidR="00AD3BA3" w:rsidRPr="00584718">
        <w:rPr>
          <w:rFonts w:ascii="Palatino Linotype" w:hAnsi="Palatino Linotype" w:cs="Arial"/>
          <w:sz w:val="24"/>
          <w:szCs w:val="24"/>
        </w:rPr>
        <w:t xml:space="preserve">se advierte que </w:t>
      </w:r>
      <w:r w:rsidR="00AD3BA3" w:rsidRPr="00584718">
        <w:rPr>
          <w:rFonts w:ascii="Palatino Linotype" w:hAnsi="Palatino Linotype" w:cs="Arial"/>
          <w:b/>
          <w:sz w:val="24"/>
          <w:szCs w:val="24"/>
        </w:rPr>
        <w:t xml:space="preserve">El Sujeto Obligado </w:t>
      </w:r>
      <w:r w:rsidR="00AD3BA3" w:rsidRPr="00584718">
        <w:rPr>
          <w:rFonts w:ascii="Palatino Linotype" w:hAnsi="Palatino Linotype" w:cs="Arial"/>
          <w:sz w:val="24"/>
          <w:szCs w:val="24"/>
        </w:rPr>
        <w:t>fue omiso en presentar su informe justificado; de igual manera</w:t>
      </w:r>
      <w:r w:rsidR="002813C0">
        <w:rPr>
          <w:rFonts w:ascii="Palatino Linotype" w:hAnsi="Palatino Linotype" w:cs="Arial"/>
          <w:sz w:val="24"/>
          <w:szCs w:val="24"/>
        </w:rPr>
        <w:t>,</w:t>
      </w:r>
      <w:r w:rsidR="00AD3BA3" w:rsidRPr="00584718">
        <w:rPr>
          <w:rFonts w:ascii="Palatino Linotype" w:hAnsi="Palatino Linotype" w:cs="Arial"/>
          <w:sz w:val="24"/>
          <w:szCs w:val="24"/>
        </w:rPr>
        <w:t xml:space="preserve"> </w:t>
      </w:r>
      <w:r w:rsidR="000510FC">
        <w:rPr>
          <w:rFonts w:ascii="Palatino Linotype" w:hAnsi="Palatino Linotype" w:cs="Arial"/>
          <w:b/>
          <w:sz w:val="24"/>
          <w:szCs w:val="24"/>
        </w:rPr>
        <w:t>El</w:t>
      </w:r>
      <w:r w:rsidR="00AD3BA3" w:rsidRPr="00584718">
        <w:rPr>
          <w:rFonts w:ascii="Palatino Linotype" w:hAnsi="Palatino Linotype" w:cs="Arial"/>
          <w:b/>
          <w:sz w:val="24"/>
          <w:szCs w:val="24"/>
        </w:rPr>
        <w:t xml:space="preserve"> Recurrente </w:t>
      </w:r>
      <w:r w:rsidR="000510FC">
        <w:rPr>
          <w:rFonts w:ascii="Palatino Linotype" w:hAnsi="Palatino Linotype" w:cs="Arial"/>
          <w:sz w:val="24"/>
          <w:szCs w:val="24"/>
        </w:rPr>
        <w:t>fue omiso</w:t>
      </w:r>
      <w:r w:rsidR="00AD3BA3" w:rsidRPr="00584718">
        <w:rPr>
          <w:rFonts w:ascii="Palatino Linotype" w:hAnsi="Palatino Linotype" w:cs="Arial"/>
          <w:sz w:val="24"/>
          <w:szCs w:val="24"/>
        </w:rPr>
        <w:t xml:space="preserve"> en presentar alegatos, pruebas o manifestación alguna, sirve de sustento la siguiente imagen ilustrativa: </w:t>
      </w:r>
    </w:p>
    <w:p w14:paraId="7419E233" w14:textId="77777777" w:rsidR="003E1E8F" w:rsidRDefault="003E1E8F" w:rsidP="00415FD8">
      <w:pPr>
        <w:spacing w:after="0" w:line="360" w:lineRule="auto"/>
        <w:jc w:val="both"/>
        <w:rPr>
          <w:rFonts w:ascii="Palatino Linotype" w:hAnsi="Palatino Linotype" w:cs="Arial"/>
          <w:sz w:val="24"/>
          <w:szCs w:val="24"/>
        </w:rPr>
      </w:pPr>
    </w:p>
    <w:p w14:paraId="37D45AAC" w14:textId="4D382B81" w:rsidR="00C8257C" w:rsidRDefault="00ED79B9" w:rsidP="00415FD8">
      <w:pPr>
        <w:spacing w:after="0" w:line="360" w:lineRule="auto"/>
        <w:jc w:val="both"/>
        <w:rPr>
          <w:rFonts w:ascii="Palatino Linotype" w:hAnsi="Palatino Linotype" w:cs="Arial"/>
          <w:sz w:val="24"/>
          <w:szCs w:val="24"/>
        </w:rPr>
      </w:pPr>
      <w:r w:rsidRPr="00ED79B9">
        <w:rPr>
          <w:rFonts w:ascii="Palatino Linotype" w:hAnsi="Palatino Linotype" w:cs="Arial"/>
          <w:noProof/>
          <w:sz w:val="24"/>
          <w:szCs w:val="24"/>
          <w:lang w:eastAsia="es-MX"/>
        </w:rPr>
        <w:drawing>
          <wp:inline distT="0" distB="0" distL="0" distR="0" wp14:anchorId="7EE9D57E" wp14:editId="4D5FDCAE">
            <wp:extent cx="5760720" cy="164973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649730"/>
                    </a:xfrm>
                    <a:prstGeom prst="rect">
                      <a:avLst/>
                    </a:prstGeom>
                  </pic:spPr>
                </pic:pic>
              </a:graphicData>
            </a:graphic>
          </wp:inline>
        </w:drawing>
      </w:r>
    </w:p>
    <w:p w14:paraId="11EDC0A6" w14:textId="5FA86C2A" w:rsidR="00727C0F" w:rsidRPr="00727C0F" w:rsidRDefault="00727C0F" w:rsidP="00D24D84">
      <w:pPr>
        <w:spacing w:after="0" w:line="360" w:lineRule="auto"/>
        <w:rPr>
          <w:rFonts w:ascii="Palatino Linotype" w:hAnsi="Palatino Linotype" w:cs="Arial"/>
          <w:sz w:val="24"/>
          <w:szCs w:val="24"/>
        </w:rPr>
      </w:pPr>
    </w:p>
    <w:p w14:paraId="2056DF60" w14:textId="2BA7E7D8" w:rsidR="000510FC" w:rsidRDefault="003E1E8F" w:rsidP="00415FD8">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000510FC" w:rsidRPr="00584718">
        <w:rPr>
          <w:rFonts w:ascii="Palatino Linotype" w:hAnsi="Palatino Linotype" w:cs="Arial"/>
          <w:b/>
          <w:sz w:val="24"/>
          <w:szCs w:val="24"/>
        </w:rPr>
        <w:t xml:space="preserve">. </w:t>
      </w:r>
      <w:r w:rsidR="000510FC" w:rsidRPr="00584718">
        <w:rPr>
          <w:rFonts w:ascii="Palatino Linotype" w:hAnsi="Palatino Linotype" w:cs="Arial"/>
          <w:b/>
          <w:sz w:val="28"/>
          <w:szCs w:val="28"/>
        </w:rPr>
        <w:t>De</w:t>
      </w:r>
      <w:r w:rsidR="005A0F33">
        <w:rPr>
          <w:rFonts w:ascii="Palatino Linotype" w:hAnsi="Palatino Linotype" w:cs="Arial"/>
          <w:b/>
          <w:sz w:val="28"/>
          <w:szCs w:val="28"/>
        </w:rPr>
        <w:t>l cierre de la etapa de i</w:t>
      </w:r>
      <w:r w:rsidR="000510FC" w:rsidRPr="00584718">
        <w:rPr>
          <w:rFonts w:ascii="Palatino Linotype" w:hAnsi="Palatino Linotype" w:cs="Arial"/>
          <w:b/>
          <w:sz w:val="28"/>
          <w:szCs w:val="28"/>
        </w:rPr>
        <w:t>nstrucción.</w:t>
      </w:r>
    </w:p>
    <w:p w14:paraId="5BA22780" w14:textId="02418060" w:rsidR="006A6C9D" w:rsidRDefault="00A46924"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que se </w:t>
      </w:r>
      <w:r w:rsidRPr="00584718">
        <w:rPr>
          <w:rFonts w:ascii="Palatino Linotype" w:hAnsi="Palatino Linotype" w:cs="Arial"/>
          <w:b/>
          <w:sz w:val="24"/>
          <w:szCs w:val="24"/>
        </w:rPr>
        <w:t>decretó el cierre de instrucción</w:t>
      </w:r>
      <w:r w:rsidRPr="00584718">
        <w:rPr>
          <w:rFonts w:ascii="Palatino Linotype" w:hAnsi="Palatino Linotype" w:cs="Arial"/>
          <w:sz w:val="24"/>
          <w:szCs w:val="24"/>
        </w:rPr>
        <w:t xml:space="preserve"> en fecha </w:t>
      </w:r>
      <w:r w:rsidR="00ED79B9">
        <w:rPr>
          <w:rFonts w:ascii="Palatino Linotype" w:hAnsi="Palatino Linotype" w:cs="Arial"/>
          <w:sz w:val="24"/>
          <w:szCs w:val="24"/>
        </w:rPr>
        <w:t>once de noviembre</w:t>
      </w:r>
      <w:r w:rsidR="00604860" w:rsidRPr="00584718">
        <w:rPr>
          <w:rFonts w:ascii="Palatino Linotype" w:hAnsi="Palatino Linotype" w:cs="Arial"/>
          <w:sz w:val="24"/>
          <w:szCs w:val="24"/>
        </w:rPr>
        <w:t xml:space="preserve"> de dos mil </w:t>
      </w:r>
      <w:r w:rsidR="002813C0">
        <w:rPr>
          <w:rFonts w:ascii="Palatino Linotype" w:hAnsi="Palatino Linotype" w:cs="Arial"/>
          <w:sz w:val="24"/>
          <w:szCs w:val="24"/>
        </w:rPr>
        <w:t>veinte</w:t>
      </w:r>
      <w:r w:rsidRPr="0058471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Pr>
          <w:rFonts w:ascii="Palatino Linotype" w:hAnsi="Palatino Linotype" w:cs="Arial"/>
          <w:sz w:val="24"/>
          <w:szCs w:val="24"/>
        </w:rPr>
        <w:t>.</w:t>
      </w:r>
    </w:p>
    <w:p w14:paraId="06A693E0" w14:textId="77777777" w:rsidR="006E717A" w:rsidRDefault="006E717A" w:rsidP="00415FD8">
      <w:pPr>
        <w:spacing w:after="0" w:line="360" w:lineRule="auto"/>
        <w:jc w:val="both"/>
        <w:rPr>
          <w:rFonts w:ascii="Palatino Linotype" w:hAnsi="Palatino Linotype" w:cs="Arial"/>
          <w:sz w:val="24"/>
          <w:szCs w:val="24"/>
        </w:rPr>
      </w:pPr>
    </w:p>
    <w:p w14:paraId="1460BAF0" w14:textId="77777777" w:rsidR="002813C0" w:rsidRPr="002813C0" w:rsidRDefault="002813C0" w:rsidP="002813C0">
      <w:pPr>
        <w:spacing w:after="0" w:line="360" w:lineRule="auto"/>
        <w:jc w:val="both"/>
        <w:rPr>
          <w:rFonts w:ascii="Palatino Linotype" w:hAnsi="Palatino Linotype" w:cs="Arial"/>
          <w:sz w:val="24"/>
          <w:szCs w:val="24"/>
        </w:rPr>
      </w:pPr>
    </w:p>
    <w:p w14:paraId="256FB2FE" w14:textId="5DF056A9" w:rsidR="00A46924" w:rsidRPr="002813C0" w:rsidRDefault="006168E4" w:rsidP="002813C0">
      <w:pPr>
        <w:spacing w:after="0" w:line="360" w:lineRule="auto"/>
        <w:jc w:val="center"/>
        <w:rPr>
          <w:rFonts w:ascii="Palatino Linotype" w:hAnsi="Palatino Linotype" w:cs="Arial"/>
          <w:b/>
          <w:sz w:val="28"/>
        </w:rPr>
      </w:pPr>
      <w:r w:rsidRPr="00584718">
        <w:rPr>
          <w:rFonts w:ascii="Palatino Linotype" w:hAnsi="Palatino Linotype" w:cs="Arial"/>
          <w:b/>
          <w:sz w:val="28"/>
        </w:rPr>
        <w:t xml:space="preserve">C O N S I D E R A N D O </w:t>
      </w:r>
    </w:p>
    <w:p w14:paraId="68398A8D" w14:textId="77777777" w:rsidR="002813C0" w:rsidRDefault="002813C0" w:rsidP="002813C0">
      <w:pPr>
        <w:pStyle w:val="Sinespaciado"/>
      </w:pPr>
    </w:p>
    <w:p w14:paraId="68C8162D" w14:textId="77777777" w:rsidR="006168E4" w:rsidRPr="00584718" w:rsidRDefault="006168E4" w:rsidP="00415FD8">
      <w:pPr>
        <w:spacing w:after="0" w:line="360" w:lineRule="auto"/>
        <w:jc w:val="both"/>
        <w:rPr>
          <w:rFonts w:ascii="Palatino Linotype" w:hAnsi="Palatino Linotype" w:cs="Arial"/>
          <w:sz w:val="24"/>
        </w:rPr>
      </w:pPr>
      <w:r w:rsidRPr="00584718">
        <w:rPr>
          <w:rFonts w:ascii="Palatino Linotype" w:hAnsi="Palatino Linotype" w:cs="Arial"/>
          <w:b/>
          <w:sz w:val="28"/>
        </w:rPr>
        <w:t>PRIMERO.</w:t>
      </w:r>
      <w:r w:rsidRPr="00584718">
        <w:rPr>
          <w:rFonts w:ascii="Palatino Linotype" w:hAnsi="Palatino Linotype" w:cs="Arial"/>
          <w:b/>
        </w:rPr>
        <w:t xml:space="preserve"> </w:t>
      </w:r>
      <w:r w:rsidRPr="00584718">
        <w:rPr>
          <w:rFonts w:ascii="Palatino Linotype" w:hAnsi="Palatino Linotype" w:cs="Arial"/>
          <w:b/>
          <w:sz w:val="28"/>
          <w:szCs w:val="28"/>
        </w:rPr>
        <w:t>De la competencia</w:t>
      </w:r>
      <w:r w:rsidRPr="00584718">
        <w:rPr>
          <w:rFonts w:ascii="Palatino Linotype" w:hAnsi="Palatino Linotype" w:cs="Arial"/>
          <w:sz w:val="28"/>
          <w:szCs w:val="28"/>
        </w:rPr>
        <w:t>.</w:t>
      </w:r>
    </w:p>
    <w:p w14:paraId="2650B3DB" w14:textId="16EEE04F" w:rsidR="006E717A" w:rsidRPr="006A6C9D" w:rsidRDefault="006168E4"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584718">
        <w:rPr>
          <w:rFonts w:ascii="Palatino Linotype" w:hAnsi="Palatino Linotype" w:cs="Arial"/>
          <w:sz w:val="24"/>
        </w:rPr>
        <w:t>el</w:t>
      </w:r>
      <w:r w:rsidRPr="00584718">
        <w:rPr>
          <w:rFonts w:ascii="Palatino Linotype" w:hAnsi="Palatino Linotype" w:cs="Arial"/>
          <w:sz w:val="24"/>
        </w:rPr>
        <w:t xml:space="preserve"> presente recurso de revisión interpuesto por </w:t>
      </w:r>
      <w:r w:rsidR="00AD3BA3" w:rsidRPr="00584718">
        <w:rPr>
          <w:rFonts w:ascii="Palatino Linotype" w:hAnsi="Palatino Linotype" w:cs="Arial"/>
          <w:b/>
          <w:sz w:val="24"/>
        </w:rPr>
        <w:t>El</w:t>
      </w:r>
      <w:r w:rsidR="009A18AC" w:rsidRPr="00584718">
        <w:rPr>
          <w:rFonts w:ascii="Palatino Linotype" w:hAnsi="Palatino Linotype" w:cs="Arial"/>
          <w:b/>
          <w:sz w:val="24"/>
        </w:rPr>
        <w:t xml:space="preserve"> Recurrente</w:t>
      </w:r>
      <w:r w:rsidR="00766B1F" w:rsidRPr="00584718">
        <w:rPr>
          <w:rFonts w:ascii="Palatino Linotype" w:hAnsi="Palatino Linotype" w:cs="Arial"/>
          <w:b/>
          <w:sz w:val="24"/>
          <w:szCs w:val="24"/>
        </w:rPr>
        <w:t xml:space="preserve"> </w:t>
      </w:r>
      <w:r w:rsidRPr="00584718">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84718">
        <w:rPr>
          <w:rFonts w:ascii="Palatino Linotype" w:hAnsi="Palatino Linotype" w:cs="Arial"/>
          <w:sz w:val="24"/>
        </w:rPr>
        <w:t>vigésimo segundo</w:t>
      </w:r>
      <w:r w:rsidR="00727C0F">
        <w:rPr>
          <w:rFonts w:ascii="Palatino Linotype" w:hAnsi="Palatino Linotype" w:cs="Arial"/>
          <w:sz w:val="24"/>
        </w:rPr>
        <w:t>,</w:t>
      </w:r>
      <w:r w:rsidR="002813C0">
        <w:rPr>
          <w:rFonts w:ascii="Palatino Linotype" w:hAnsi="Palatino Linotype" w:cs="Arial"/>
          <w:sz w:val="24"/>
        </w:rPr>
        <w:t xml:space="preserve"> </w:t>
      </w:r>
      <w:r w:rsidR="00727C0F">
        <w:rPr>
          <w:rFonts w:ascii="Palatino Linotype" w:hAnsi="Palatino Linotype" w:cs="Arial"/>
          <w:sz w:val="24"/>
        </w:rPr>
        <w:t>v</w:t>
      </w:r>
      <w:r w:rsidR="002813C0">
        <w:rPr>
          <w:rFonts w:ascii="Palatino Linotype" w:hAnsi="Palatino Linotype" w:cs="Arial"/>
          <w:sz w:val="24"/>
        </w:rPr>
        <w:t>igésimo tercero y vigésimo cuarto</w:t>
      </w:r>
      <w:r w:rsidR="00A46924" w:rsidRPr="00584718">
        <w:rPr>
          <w:rFonts w:ascii="Palatino Linotype" w:hAnsi="Palatino Linotype" w:cs="Arial"/>
          <w:sz w:val="24"/>
        </w:rPr>
        <w:t>,</w:t>
      </w:r>
      <w:r w:rsidR="00B3672D" w:rsidRPr="00584718">
        <w:rPr>
          <w:rFonts w:ascii="Palatino Linotype" w:hAnsi="Palatino Linotype" w:cs="Arial"/>
          <w:sz w:val="24"/>
        </w:rPr>
        <w:t xml:space="preserve"> </w:t>
      </w:r>
      <w:r w:rsidRPr="00584718">
        <w:rPr>
          <w:rFonts w:ascii="Palatino Linotype" w:hAnsi="Palatino Linotype" w:cs="Arial"/>
          <w:sz w:val="24"/>
        </w:rPr>
        <w:t>fracción IV</w:t>
      </w:r>
      <w:r w:rsidR="00A46924" w:rsidRPr="00584718">
        <w:rPr>
          <w:rFonts w:ascii="Palatino Linotype" w:hAnsi="Palatino Linotype" w:cs="Arial"/>
          <w:sz w:val="24"/>
        </w:rPr>
        <w:t>,</w:t>
      </w:r>
      <w:r w:rsidRPr="00584718">
        <w:rPr>
          <w:rFonts w:ascii="Palatino Linotype" w:hAnsi="Palatino Linotype" w:cs="Arial"/>
          <w:sz w:val="24"/>
        </w:rPr>
        <w:t xml:space="preserve"> de la Constitución Política del Estado Libre y Soberano de México, </w:t>
      </w:r>
      <w:r w:rsidRPr="00584718">
        <w:rPr>
          <w:rFonts w:ascii="Palatino Linotype" w:hAnsi="Palatino Linotype" w:cs="Arial"/>
          <w:sz w:val="24"/>
          <w:szCs w:val="24"/>
        </w:rPr>
        <w:t>1, 2 fracción II, 13, 29, 36 fracciones II y III, 176, 178, 179</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 181 párrafo tercero, 182, 185, 188 y 194</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w:t>
      </w:r>
      <w:r w:rsidRPr="00584718">
        <w:rPr>
          <w:rFonts w:ascii="Palatino Linotype" w:hAnsi="Palatino Linotype" w:cs="Arial"/>
          <w:sz w:val="24"/>
        </w:rPr>
        <w:t>de la Ley de Transparencia y Acceso a la Información Pública del Estado de México y Municipios, 9 fracciones I, XXIV, 11 y 14 fracción I</w:t>
      </w:r>
      <w:r w:rsidR="002813C0">
        <w:rPr>
          <w:rFonts w:ascii="Palatino Linotype" w:hAnsi="Palatino Linotype" w:cs="Arial"/>
          <w:sz w:val="24"/>
        </w:rPr>
        <w:t>,</w:t>
      </w:r>
      <w:r w:rsidRPr="00584718">
        <w:rPr>
          <w:rFonts w:ascii="Palatino Linotype" w:hAnsi="Palatino Linotype" w:cs="Arial"/>
          <w:sz w:val="24"/>
        </w:rPr>
        <w:t xml:space="preserve"> del Reglamento Interior del Instituto de Transparencia, Acceso a la Información Pública y Protección de Datos Personales del Estado de México.</w:t>
      </w:r>
    </w:p>
    <w:p w14:paraId="1EDD00F9" w14:textId="77777777" w:rsidR="002813C0" w:rsidRPr="002813C0"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584718"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b/>
          <w:sz w:val="28"/>
        </w:rPr>
        <w:t>SEGUNDO</w:t>
      </w:r>
      <w:r w:rsidRPr="00584718">
        <w:rPr>
          <w:rFonts w:ascii="Palatino Linotype" w:hAnsi="Palatino Linotype" w:cs="Arial"/>
          <w:b/>
        </w:rPr>
        <w:t xml:space="preserve">. </w:t>
      </w:r>
      <w:r w:rsidRPr="00584718">
        <w:rPr>
          <w:rFonts w:ascii="Palatino Linotype" w:hAnsi="Palatino Linotype" w:cs="Arial"/>
          <w:b/>
          <w:sz w:val="28"/>
          <w:szCs w:val="28"/>
        </w:rPr>
        <w:t>Sobre los alcances del recurso de revisión.</w:t>
      </w:r>
      <w:r w:rsidRPr="00584718">
        <w:rPr>
          <w:rFonts w:ascii="Palatino Linotype" w:hAnsi="Palatino Linotype" w:cs="Arial"/>
          <w:b/>
        </w:rPr>
        <w:t xml:space="preserve"> </w:t>
      </w:r>
    </w:p>
    <w:p w14:paraId="46B49B5A" w14:textId="19B89534" w:rsidR="002813C0" w:rsidRPr="002813C0" w:rsidRDefault="006168E4"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Pr>
          <w:rFonts w:ascii="Palatino Linotype" w:hAnsi="Palatino Linotype" w:cs="Arial"/>
        </w:rPr>
        <w:t>,</w:t>
      </w:r>
      <w:r w:rsidRPr="00584718">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40A6A2"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2813C0" w:rsidRDefault="00907575" w:rsidP="00415FD8">
      <w:pPr>
        <w:pStyle w:val="Sinespaciado"/>
        <w:rPr>
          <w:rFonts w:ascii="Palatino Linotype" w:hAnsi="Palatino Linotype"/>
        </w:rPr>
      </w:pPr>
    </w:p>
    <w:p w14:paraId="0FC1C6F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163.</w:t>
      </w:r>
      <w:r w:rsidRPr="0058471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584718">
        <w:rPr>
          <w:rFonts w:ascii="Palatino Linotype" w:hAnsi="Palatino Linotype" w:cs="Arial"/>
          <w:i/>
          <w:sz w:val="20"/>
          <w:szCs w:val="22"/>
        </w:rPr>
        <w:t>(Énfasis añadido)</w:t>
      </w:r>
    </w:p>
    <w:p w14:paraId="6AA13248"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6A6C9D"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Pr>
          <w:rFonts w:ascii="Palatino Linotype" w:hAnsi="Palatino Linotype" w:cs="Arial"/>
          <w:sz w:val="24"/>
          <w:szCs w:val="24"/>
        </w:rPr>
        <w:t>iores a la presentación de ésta.</w:t>
      </w:r>
    </w:p>
    <w:p w14:paraId="086ABFE5"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Pr>
          <w:rFonts w:ascii="Palatino Linotype" w:hAnsi="Palatino Linotype" w:cs="Arial"/>
          <w:sz w:val="24"/>
          <w:szCs w:val="24"/>
        </w:rPr>
        <w:t xml:space="preserve">so de revisión correspondiente. </w:t>
      </w:r>
      <w:r w:rsidRPr="00584718">
        <w:rPr>
          <w:rFonts w:ascii="Palatino Linotype" w:hAnsi="Palatino Linotype" w:cs="Arial"/>
          <w:sz w:val="24"/>
          <w:szCs w:val="24"/>
        </w:rPr>
        <w:t xml:space="preserve">Derivado de lo anterior, se constituye la figura jurídica de la </w:t>
      </w:r>
      <w:r w:rsidR="005A0F33" w:rsidRPr="00584718">
        <w:rPr>
          <w:rFonts w:ascii="Palatino Linotype" w:hAnsi="Palatino Linotype" w:cs="Arial"/>
          <w:b/>
          <w:i/>
          <w:sz w:val="24"/>
          <w:szCs w:val="24"/>
        </w:rPr>
        <w:t>Negativa Ficta</w:t>
      </w:r>
      <w:r w:rsidRPr="00584718">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727C0F" w:rsidRDefault="00907575" w:rsidP="00415FD8">
      <w:pPr>
        <w:pStyle w:val="Sinespaciado"/>
        <w:rPr>
          <w:rFonts w:ascii="Palatino Linotype" w:hAnsi="Palatino Linotype"/>
        </w:rPr>
      </w:pPr>
    </w:p>
    <w:p w14:paraId="4A4530FC" w14:textId="77777777" w:rsidR="00907575" w:rsidRPr="00584718"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84718">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584718" w:rsidRDefault="00907575" w:rsidP="00415FD8">
      <w:pPr>
        <w:pStyle w:val="Sinespaciado"/>
      </w:pPr>
    </w:p>
    <w:p w14:paraId="3749E136"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178.</w:t>
      </w:r>
      <w:r w:rsidRPr="0058471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84718">
        <w:rPr>
          <w:rFonts w:ascii="Palatino Linotype" w:hAnsi="Palatino Linotype" w:cs="Arial"/>
          <w:i/>
          <w:sz w:val="22"/>
          <w:szCs w:val="22"/>
        </w:rPr>
        <w:t>, acompañado con el documento que pruebe la fecha en que presentó la solicitud.</w:t>
      </w:r>
    </w:p>
    <w:p w14:paraId="53D38030"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09D417CB" w:rsidR="00907575"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28A18371" w14:textId="77777777" w:rsidR="002411DC" w:rsidRPr="00584718" w:rsidRDefault="002411DC" w:rsidP="00415FD8">
      <w:pPr>
        <w:pStyle w:val="Prrafodelista"/>
        <w:autoSpaceDE w:val="0"/>
        <w:autoSpaceDN w:val="0"/>
        <w:adjustRightInd w:val="0"/>
        <w:ind w:left="567" w:right="567"/>
        <w:jc w:val="both"/>
        <w:rPr>
          <w:rFonts w:ascii="Palatino Linotype" w:hAnsi="Palatino Linotype" w:cs="Arial"/>
          <w:i/>
          <w:sz w:val="22"/>
          <w:szCs w:val="22"/>
        </w:rPr>
      </w:pPr>
    </w:p>
    <w:p w14:paraId="62432C72" w14:textId="573C3E78" w:rsidR="00907575" w:rsidRDefault="00907575" w:rsidP="00415FD8">
      <w:pPr>
        <w:pStyle w:val="Prrafodelista"/>
        <w:autoSpaceDE w:val="0"/>
        <w:autoSpaceDN w:val="0"/>
        <w:adjustRightInd w:val="0"/>
        <w:ind w:left="567" w:right="567"/>
        <w:jc w:val="right"/>
        <w:rPr>
          <w:rFonts w:ascii="Palatino Linotype" w:hAnsi="Palatino Linotype" w:cs="Arial"/>
          <w:i/>
          <w:sz w:val="18"/>
          <w:szCs w:val="22"/>
        </w:rPr>
      </w:pPr>
      <w:r w:rsidRPr="00584718">
        <w:rPr>
          <w:rFonts w:ascii="Palatino Linotype" w:hAnsi="Palatino Linotype" w:cs="Arial"/>
          <w:i/>
          <w:sz w:val="18"/>
          <w:szCs w:val="22"/>
        </w:rPr>
        <w:t>(Énfasis añadido)</w:t>
      </w:r>
    </w:p>
    <w:p w14:paraId="3D35792E" w14:textId="77777777" w:rsidR="002411DC" w:rsidRPr="00584718" w:rsidRDefault="002411DC" w:rsidP="00415FD8">
      <w:pPr>
        <w:pStyle w:val="Prrafodelista"/>
        <w:autoSpaceDE w:val="0"/>
        <w:autoSpaceDN w:val="0"/>
        <w:adjustRightInd w:val="0"/>
        <w:ind w:left="567" w:right="567"/>
        <w:jc w:val="right"/>
        <w:rPr>
          <w:rFonts w:ascii="Palatino Linotype" w:hAnsi="Palatino Linotype" w:cs="Arial"/>
          <w:i/>
          <w:sz w:val="18"/>
          <w:szCs w:val="22"/>
        </w:rPr>
      </w:pPr>
    </w:p>
    <w:p w14:paraId="460CF7D7"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A8CD88E"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84718">
        <w:rPr>
          <w:rFonts w:ascii="Palatino Linotype" w:hAnsi="Palatino Linotype" w:cs="Arial"/>
          <w:b/>
        </w:rPr>
        <w:t>Sujeto Obligado</w:t>
      </w:r>
      <w:r w:rsidRPr="0058471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2BE237BA" w14:textId="77777777" w:rsidR="002813C0" w:rsidRDefault="002813C0" w:rsidP="002813C0">
      <w:pPr>
        <w:autoSpaceDE w:val="0"/>
        <w:autoSpaceDN w:val="0"/>
        <w:adjustRightInd w:val="0"/>
        <w:spacing w:after="0" w:line="360" w:lineRule="auto"/>
        <w:jc w:val="both"/>
        <w:rPr>
          <w:rFonts w:ascii="Palatino Linotype" w:hAnsi="Palatino Linotype" w:cs="Arial"/>
          <w:b/>
          <w:sz w:val="28"/>
          <w:szCs w:val="24"/>
        </w:rPr>
      </w:pPr>
    </w:p>
    <w:p w14:paraId="43A9AF28" w14:textId="1EBE6923" w:rsidR="002813C0" w:rsidRPr="00161CEB" w:rsidRDefault="002411DC" w:rsidP="002813C0">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TERCERO</w:t>
      </w:r>
      <w:r w:rsidR="002813C0" w:rsidRPr="00161CEB">
        <w:rPr>
          <w:rFonts w:ascii="Palatino Linotype" w:hAnsi="Palatino Linotype" w:cs="Arial"/>
          <w:b/>
          <w:sz w:val="28"/>
          <w:szCs w:val="24"/>
        </w:rPr>
        <w:t xml:space="preserve">. Del estudio de las causas de improcedencia. </w:t>
      </w:r>
    </w:p>
    <w:p w14:paraId="5FB15FAE"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161CEB">
        <w:rPr>
          <w:rFonts w:ascii="Palatino Linotype" w:hAnsi="Palatino Linotype" w:cs="Arial"/>
          <w:sz w:val="24"/>
          <w:szCs w:val="24"/>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385F7685" w14:textId="77777777" w:rsidR="002813C0" w:rsidRPr="00161CEB" w:rsidRDefault="002813C0" w:rsidP="002813C0">
      <w:pPr>
        <w:spacing w:after="0" w:line="240" w:lineRule="auto"/>
        <w:ind w:left="851" w:right="851"/>
        <w:jc w:val="both"/>
        <w:rPr>
          <w:rFonts w:ascii="Palatino Linotype" w:hAnsi="Palatino Linotype"/>
          <w:b/>
          <w:bCs/>
          <w:i/>
          <w:lang w:eastAsia="es-MX"/>
        </w:rPr>
      </w:pPr>
      <w:r w:rsidRPr="00161CEB">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161CEB"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161CEB">
        <w:rPr>
          <w:rFonts w:ascii="Palatino Linotype" w:hAnsi="Palatino Linotype"/>
          <w:i/>
          <w:sz w:val="22"/>
          <w:szCs w:val="22"/>
        </w:rPr>
        <w:t>Del examen de compatibilidad de los artículos</w:t>
      </w:r>
      <w:r w:rsidRPr="00161CEB">
        <w:rPr>
          <w:rStyle w:val="apple-converted-space"/>
          <w:rFonts w:ascii="Palatino Linotype" w:hAnsi="Palatino Linotype"/>
          <w:i/>
          <w:sz w:val="22"/>
          <w:szCs w:val="22"/>
        </w:rPr>
        <w:t> </w:t>
      </w:r>
      <w:hyperlink r:id="rId9" w:history="1">
        <w:r w:rsidRPr="00161CEB">
          <w:rPr>
            <w:rStyle w:val="Hipervnculo"/>
            <w:rFonts w:ascii="Palatino Linotype" w:eastAsia="Calibri" w:hAnsi="Palatino Linotype"/>
            <w:i/>
            <w:sz w:val="22"/>
            <w:szCs w:val="22"/>
          </w:rPr>
          <w:t>73 y 74 de la Ley de Amparo</w:t>
        </w:r>
      </w:hyperlink>
      <w:r w:rsidRPr="00161CEB">
        <w:rPr>
          <w:rStyle w:val="apple-converted-space"/>
          <w:rFonts w:ascii="Palatino Linotype" w:hAnsi="Palatino Linotype"/>
          <w:i/>
          <w:sz w:val="22"/>
          <w:szCs w:val="22"/>
        </w:rPr>
        <w:t> </w:t>
      </w:r>
      <w:r w:rsidRPr="00161CEB">
        <w:rPr>
          <w:rFonts w:ascii="Palatino Linotype" w:hAnsi="Palatino Linotype"/>
          <w:i/>
          <w:sz w:val="22"/>
          <w:szCs w:val="22"/>
        </w:rPr>
        <w:t>con el artículo</w:t>
      </w:r>
      <w:r w:rsidRPr="00161CEB">
        <w:rPr>
          <w:rStyle w:val="apple-converted-space"/>
          <w:rFonts w:ascii="Palatino Linotype" w:hAnsi="Palatino Linotype"/>
          <w:i/>
          <w:sz w:val="22"/>
          <w:szCs w:val="22"/>
        </w:rPr>
        <w:t> </w:t>
      </w:r>
      <w:hyperlink r:id="rId10" w:history="1">
        <w:r w:rsidRPr="00161CEB">
          <w:rPr>
            <w:rStyle w:val="Hipervnculo"/>
            <w:rFonts w:ascii="Palatino Linotype" w:eastAsia="Calibri" w:hAnsi="Palatino Linotype"/>
            <w:i/>
            <w:sz w:val="22"/>
            <w:szCs w:val="22"/>
          </w:rPr>
          <w:t>25.1 de la Convención Americana sobre Derechos Humanos</w:t>
        </w:r>
      </w:hyperlink>
      <w:r w:rsidRPr="00161CEB">
        <w:rPr>
          <w:rStyle w:val="apple-converted-space"/>
          <w:rFonts w:ascii="Palatino Linotype" w:hAnsi="Palatino Linotype"/>
          <w:i/>
          <w:sz w:val="22"/>
          <w:szCs w:val="22"/>
        </w:rPr>
        <w:t> </w:t>
      </w:r>
      <w:r w:rsidRPr="00161CEB">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61CEB">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161CEB">
        <w:rPr>
          <w:rFonts w:ascii="Palatino Linotype" w:hAnsi="Palatino Linotype"/>
          <w:i/>
          <w:sz w:val="22"/>
          <w:szCs w:val="22"/>
        </w:rPr>
        <w:t>concesoria</w:t>
      </w:r>
      <w:proofErr w:type="spellEnd"/>
      <w:r w:rsidRPr="00161CEB">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161CEB" w:rsidRDefault="002813C0" w:rsidP="002813C0">
      <w:pPr>
        <w:pStyle w:val="Sinespaciado"/>
      </w:pPr>
    </w:p>
    <w:p w14:paraId="1C92ED32"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w:t>
      </w:r>
      <w:r w:rsidRPr="00161CEB">
        <w:rPr>
          <w:rFonts w:ascii="Palatino Linotype" w:hAnsi="Palatino Linotype" w:cs="Arial"/>
          <w:b/>
          <w:i/>
          <w:sz w:val="22"/>
          <w:szCs w:val="22"/>
        </w:rPr>
        <w:t>Artículo 191.</w:t>
      </w:r>
      <w:r w:rsidRPr="00161CEB">
        <w:rPr>
          <w:rFonts w:ascii="Palatino Linotype" w:hAnsi="Palatino Linotype" w:cs="Arial"/>
          <w:i/>
          <w:sz w:val="22"/>
          <w:szCs w:val="22"/>
        </w:rPr>
        <w:t xml:space="preserve"> El recurso será desechado por improcedente cuando:  </w:t>
      </w:r>
    </w:p>
    <w:p w14:paraId="4BA26AB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III. No actualice alguno de los supuestos previstos en la presente Ley;  </w:t>
      </w:r>
    </w:p>
    <w:p w14:paraId="536AE79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IV. No se haya desahogado la prevención en los términos establecidos en la presente Ley;</w:t>
      </w:r>
    </w:p>
    <w:p w14:paraId="47434C8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 Se impugne la veracidad de la información proporcionada;  </w:t>
      </w:r>
    </w:p>
    <w:p w14:paraId="7BDB5AC9"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VI. Se trate de una consulta, o trámite en específico; y  </w:t>
      </w:r>
    </w:p>
    <w:p w14:paraId="2936D45F"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161CEB"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E7A6C20"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Default="002813C0" w:rsidP="002813C0">
      <w:pPr>
        <w:pStyle w:val="Prrafodelista"/>
        <w:autoSpaceDE w:val="0"/>
        <w:autoSpaceDN w:val="0"/>
        <w:adjustRightInd w:val="0"/>
        <w:spacing w:line="360" w:lineRule="auto"/>
        <w:ind w:left="0"/>
        <w:jc w:val="both"/>
        <w:rPr>
          <w:rFonts w:ascii="Palatino Linotype" w:hAnsi="Palatino Linotype" w:cs="Arial"/>
        </w:rPr>
      </w:pPr>
      <w:r w:rsidRPr="00161CEB">
        <w:rPr>
          <w:rFonts w:ascii="Palatino Linotype" w:hAnsi="Palatino Linotype" w:cs="Arial"/>
        </w:rPr>
        <w:t xml:space="preserve">Así las cosas, al no existir causas de improcedencia invocadas por las partes ni advertidas de oficio por este Resolutor, se </w:t>
      </w:r>
      <w:proofErr w:type="gramStart"/>
      <w:r w:rsidRPr="00161CEB">
        <w:rPr>
          <w:rFonts w:ascii="Palatino Linotype" w:hAnsi="Palatino Linotype" w:cs="Arial"/>
        </w:rPr>
        <w:t>procede</w:t>
      </w:r>
      <w:proofErr w:type="gramEnd"/>
      <w:r w:rsidRPr="00161CEB">
        <w:rPr>
          <w:rFonts w:ascii="Palatino Linotype" w:hAnsi="Palatino Linotype" w:cs="Arial"/>
        </w:rPr>
        <w:t xml:space="preserve"> al análisis del fondo de los asuntos en los siguientes términos.</w:t>
      </w:r>
    </w:p>
    <w:p w14:paraId="01D2D1A2"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04CFC635" w:rsidR="00D51568" w:rsidRPr="00584718" w:rsidRDefault="001F5DEB" w:rsidP="00415FD8">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t>CUARTO</w:t>
      </w:r>
      <w:r w:rsidR="00D51568" w:rsidRPr="00584718">
        <w:rPr>
          <w:rFonts w:ascii="Palatino Linotype" w:hAnsi="Palatino Linotype"/>
          <w:b/>
          <w:sz w:val="28"/>
          <w:szCs w:val="28"/>
        </w:rPr>
        <w:t xml:space="preserve">. Estudio y resolución del asunto </w:t>
      </w:r>
    </w:p>
    <w:p w14:paraId="47EDD574" w14:textId="520FF132"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00103C52" w:rsidRPr="00584718">
        <w:rPr>
          <w:rFonts w:ascii="Palatino Linotype" w:eastAsia="Times New Roman" w:hAnsi="Palatino Linotype" w:cs="Times New Roman"/>
          <w:b/>
          <w:sz w:val="24"/>
          <w:szCs w:val="24"/>
          <w:lang w:eastAsia="es-ES"/>
        </w:rPr>
        <w:t xml:space="preserve">El </w:t>
      </w:r>
      <w:r w:rsidRPr="00584718">
        <w:rPr>
          <w:rFonts w:ascii="Palatino Linotype" w:eastAsia="Times New Roman" w:hAnsi="Palatino Linotype" w:cs="Times New Roman"/>
          <w:b/>
          <w:sz w:val="24"/>
          <w:szCs w:val="24"/>
          <w:lang w:eastAsia="es-ES"/>
        </w:rPr>
        <w:t>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w:t>
      </w:r>
      <w:r w:rsidRPr="00584718">
        <w:rPr>
          <w:rFonts w:ascii="Palatino Linotype" w:eastAsia="Times New Roman" w:hAnsi="Palatino Linotype" w:cs="Times New Roman"/>
          <w:sz w:val="24"/>
          <w:szCs w:val="24"/>
          <w:lang w:eastAsia="es-ES"/>
        </w:rPr>
        <w:lastRenderedPageBreak/>
        <w:t>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p>
    <w:p w14:paraId="0853F55D" w14:textId="5BEF2841"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328C4386" w14:textId="77777777" w:rsidR="002813C0" w:rsidRDefault="002813C0" w:rsidP="00415FD8">
      <w:pPr>
        <w:spacing w:after="0" w:line="360" w:lineRule="auto"/>
        <w:jc w:val="both"/>
        <w:rPr>
          <w:rFonts w:ascii="Palatino Linotype" w:eastAsia="Times New Roman" w:hAnsi="Palatino Linotype" w:cs="Times New Roman"/>
          <w:sz w:val="24"/>
          <w:szCs w:val="24"/>
          <w:lang w:eastAsia="es-ES"/>
        </w:rPr>
      </w:pPr>
    </w:p>
    <w:p w14:paraId="4215ED62" w14:textId="77777777" w:rsidR="005A0F33"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sidR="005A0F33">
        <w:rPr>
          <w:rFonts w:ascii="Palatino Linotype" w:eastAsia="Times New Roman" w:hAnsi="Palatino Linotype" w:cs="Times New Roman"/>
          <w:sz w:val="24"/>
          <w:szCs w:val="24"/>
          <w:lang w:eastAsia="es-ES"/>
        </w:rPr>
        <w:t>ene siempre una vía de defensa.</w:t>
      </w:r>
    </w:p>
    <w:p w14:paraId="6F2C0BA9"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0E7BB5A" w14:textId="1FC9EA8C" w:rsidR="00907575" w:rsidRPr="00584718" w:rsidRDefault="003E1E8F" w:rsidP="00415FD8">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Así,</w:t>
      </w:r>
      <w:r w:rsidR="00907575" w:rsidRPr="00584718">
        <w:rPr>
          <w:rFonts w:ascii="Palatino Linotype" w:eastAsia="Times New Roman" w:hAnsi="Palatino Linotype" w:cs="Times New Roman"/>
          <w:sz w:val="24"/>
          <w:szCs w:val="24"/>
          <w:lang w:eastAsia="es-ES"/>
        </w:rPr>
        <w:t xml:space="preserve"> en el marco del derecho de acceso a la información pública, la figura de la </w:t>
      </w:r>
      <w:r w:rsidR="00907575" w:rsidRPr="00584718">
        <w:rPr>
          <w:rFonts w:ascii="Palatino Linotype" w:eastAsia="Times New Roman" w:hAnsi="Palatino Linotype" w:cs="Times New Roman"/>
          <w:i/>
          <w:sz w:val="24"/>
          <w:szCs w:val="24"/>
          <w:lang w:eastAsia="es-ES"/>
        </w:rPr>
        <w:t>negativa ficta</w:t>
      </w:r>
      <w:r w:rsidR="00907575"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w:t>
      </w:r>
      <w:r w:rsidR="00907575" w:rsidRPr="00584718">
        <w:rPr>
          <w:rFonts w:ascii="Palatino Linotype" w:eastAsia="Times New Roman" w:hAnsi="Palatino Linotype" w:cs="Times New Roman"/>
          <w:sz w:val="24"/>
          <w:szCs w:val="24"/>
          <w:lang w:eastAsia="es-ES"/>
        </w:rPr>
        <w:lastRenderedPageBreak/>
        <w:t>Sujetos Obligados, conforme a los artículos 4, 12, 24, último párrafo y 160, de la Ley local en la materia, que a la letra citan:</w:t>
      </w:r>
    </w:p>
    <w:p w14:paraId="550B2D55" w14:textId="77777777" w:rsidR="00907575" w:rsidRPr="00584718" w:rsidRDefault="00907575" w:rsidP="00415FD8">
      <w:pPr>
        <w:pStyle w:val="Sinespaciado"/>
      </w:pPr>
    </w:p>
    <w:p w14:paraId="28D6F437"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1DFD6D6B" w14:textId="77777777" w:rsidR="00907575" w:rsidRPr="00584718" w:rsidRDefault="00907575" w:rsidP="00415FD8">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14:paraId="1E5B5A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31A0E09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235ECB8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w:t>
      </w:r>
      <w:r w:rsidRPr="00584718">
        <w:rPr>
          <w:rFonts w:ascii="Palatino Linotype" w:eastAsia="Times New Roman" w:hAnsi="Palatino Linotype" w:cs="Times New Roman"/>
          <w:i/>
          <w:lang w:eastAsia="es-ES"/>
        </w:rPr>
        <w:lastRenderedPageBreak/>
        <w:t>aquellos formatos existentes, conforme a las características físicas de la información o del lugar donde se encuentre así lo permita.</w:t>
      </w:r>
    </w:p>
    <w:p w14:paraId="06B27A5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805E242" w14:textId="77777777" w:rsidR="00907575" w:rsidRPr="00584718" w:rsidRDefault="00907575" w:rsidP="00415FD8">
      <w:pPr>
        <w:pStyle w:val="Sinespaciado"/>
      </w:pPr>
    </w:p>
    <w:p w14:paraId="41FE77BE" w14:textId="2B6EA565" w:rsidR="00907575" w:rsidRPr="005A0F33" w:rsidRDefault="00907575" w:rsidP="00415FD8">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1CEE6A7" w14:textId="77777777" w:rsidR="006A6C9D" w:rsidRDefault="006A6C9D"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584718" w:rsidRDefault="00907575" w:rsidP="00415FD8">
      <w:pPr>
        <w:pStyle w:val="Sinespaciado"/>
      </w:pPr>
    </w:p>
    <w:p w14:paraId="08F4AC2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14:paraId="434FFF28" w14:textId="77777777" w:rsidR="00907575" w:rsidRPr="00584718" w:rsidRDefault="00907575" w:rsidP="00415FD8">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Default="00D51568"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w:t>
      </w:r>
      <w:r w:rsidRPr="00584718">
        <w:rPr>
          <w:rFonts w:ascii="Palatino Linotype" w:hAnsi="Palatino Linotype" w:cs="Arial"/>
        </w:rPr>
        <w:lastRenderedPageBreak/>
        <w:t>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584718">
        <w:rPr>
          <w:rFonts w:ascii="Palatino Linotype" w:hAnsi="Palatino Linotype" w:cs="Arial"/>
        </w:rPr>
        <w:t>,</w:t>
      </w:r>
      <w:r w:rsidRPr="00584718">
        <w:rPr>
          <w:rFonts w:ascii="Palatino Linotype" w:hAnsi="Palatino Linotype" w:cs="Arial"/>
        </w:rPr>
        <w:t xml:space="preserve"> de la Constitución Federal y el diverso 8</w:t>
      </w:r>
      <w:r w:rsidR="00D70CED" w:rsidRPr="00584718">
        <w:rPr>
          <w:rFonts w:ascii="Palatino Linotype" w:hAnsi="Palatino Linotype" w:cs="Arial"/>
        </w:rPr>
        <w:t>,</w:t>
      </w:r>
      <w:r w:rsidRPr="00584718">
        <w:rPr>
          <w:rFonts w:ascii="Palatino Linotype" w:hAnsi="Palatino Linotype" w:cs="Arial"/>
        </w:rPr>
        <w:t xml:space="preserve"> de la Ley de Transparencia local. </w:t>
      </w:r>
    </w:p>
    <w:p w14:paraId="70534679"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73195F14" w14:textId="1FE7AB5D" w:rsidR="005A0F33" w:rsidRDefault="000A5BD5" w:rsidP="00415FD8">
      <w:pPr>
        <w:tabs>
          <w:tab w:val="left" w:pos="709"/>
        </w:tabs>
        <w:spacing w:after="0" w:line="360" w:lineRule="auto"/>
        <w:ind w:right="51"/>
        <w:jc w:val="both"/>
        <w:rPr>
          <w:rFonts w:ascii="Palatino Linotype" w:hAnsi="Palatino Linotype"/>
          <w:sz w:val="24"/>
          <w:szCs w:val="24"/>
        </w:rPr>
      </w:pPr>
      <w:r w:rsidRPr="00584718">
        <w:rPr>
          <w:rFonts w:ascii="Palatino Linotype" w:hAnsi="Palatino Linotype"/>
          <w:sz w:val="24"/>
          <w:szCs w:val="24"/>
        </w:rPr>
        <w:t>En este tenor, de forma objetiva al desentrañar</w:t>
      </w:r>
      <w:r w:rsidR="00D51568" w:rsidRPr="00584718">
        <w:rPr>
          <w:rFonts w:ascii="Palatino Linotype" w:hAnsi="Palatino Linotype"/>
          <w:sz w:val="24"/>
          <w:szCs w:val="24"/>
        </w:rPr>
        <w:t xml:space="preserve"> la solicitud de información </w:t>
      </w:r>
      <w:r w:rsidR="00ED79B9" w:rsidRPr="00ED79B9">
        <w:rPr>
          <w:rFonts w:ascii="Palatino Linotype" w:hAnsi="Palatino Linotype"/>
          <w:b/>
          <w:sz w:val="24"/>
          <w:szCs w:val="24"/>
        </w:rPr>
        <w:t>00034/TONATICO/IP/2020</w:t>
      </w:r>
      <w:r w:rsidR="00D70CED" w:rsidRPr="00584718">
        <w:rPr>
          <w:rFonts w:ascii="Palatino Linotype" w:hAnsi="Palatino Linotype"/>
          <w:sz w:val="24"/>
          <w:szCs w:val="24"/>
        </w:rPr>
        <w:t>,</w:t>
      </w:r>
      <w:r w:rsidR="000B550B" w:rsidRPr="00584718">
        <w:rPr>
          <w:rFonts w:ascii="Palatino Linotype" w:hAnsi="Palatino Linotype"/>
          <w:sz w:val="24"/>
          <w:szCs w:val="24"/>
        </w:rPr>
        <w:t xml:space="preserve"> </w:t>
      </w:r>
      <w:r w:rsidRPr="00584718">
        <w:rPr>
          <w:rFonts w:ascii="Palatino Linotype" w:hAnsi="Palatino Linotype"/>
          <w:sz w:val="24"/>
          <w:szCs w:val="24"/>
        </w:rPr>
        <w:t xml:space="preserve">podemos identificar que </w:t>
      </w:r>
      <w:r w:rsidR="005A0F33">
        <w:rPr>
          <w:rFonts w:ascii="Palatino Linotype" w:hAnsi="Palatino Linotype"/>
          <w:b/>
          <w:sz w:val="24"/>
          <w:szCs w:val="24"/>
        </w:rPr>
        <w:t>El</w:t>
      </w:r>
      <w:r w:rsidRPr="00584718">
        <w:rPr>
          <w:rFonts w:ascii="Palatino Linotype" w:hAnsi="Palatino Linotype"/>
          <w:b/>
          <w:sz w:val="24"/>
          <w:szCs w:val="24"/>
        </w:rPr>
        <w:t xml:space="preserve"> Recurrente </w:t>
      </w:r>
      <w:r w:rsidRPr="00584718">
        <w:rPr>
          <w:rFonts w:ascii="Palatino Linotype" w:hAnsi="Palatino Linotype"/>
          <w:sz w:val="24"/>
          <w:szCs w:val="24"/>
        </w:rPr>
        <w:t>peticiona</w:t>
      </w:r>
      <w:r w:rsidR="00BF64BA">
        <w:rPr>
          <w:rFonts w:ascii="Palatino Linotype" w:hAnsi="Palatino Linotype"/>
          <w:sz w:val="24"/>
          <w:szCs w:val="24"/>
        </w:rPr>
        <w:t xml:space="preserve"> medularmente,</w:t>
      </w:r>
      <w:r w:rsidRPr="00584718">
        <w:rPr>
          <w:rFonts w:ascii="Palatino Linotype" w:hAnsi="Palatino Linotype"/>
          <w:sz w:val="24"/>
          <w:szCs w:val="24"/>
        </w:rPr>
        <w:t xml:space="preserve"> </w:t>
      </w:r>
      <w:r w:rsidR="00ED79B9">
        <w:rPr>
          <w:rFonts w:ascii="Palatino Linotype" w:hAnsi="Palatino Linotype"/>
          <w:sz w:val="24"/>
          <w:szCs w:val="24"/>
        </w:rPr>
        <w:t>d</w:t>
      </w:r>
      <w:r w:rsidR="00ED79B9" w:rsidRPr="00ED79B9">
        <w:rPr>
          <w:rFonts w:ascii="Palatino Linotype" w:hAnsi="Palatino Linotype"/>
          <w:sz w:val="24"/>
          <w:szCs w:val="24"/>
        </w:rPr>
        <w:t xml:space="preserve">e las canchas de futbol rápido que tiene y controla el municipio </w:t>
      </w:r>
      <w:r w:rsidRPr="00584718">
        <w:rPr>
          <w:rFonts w:ascii="Palatino Linotype" w:hAnsi="Palatino Linotype"/>
          <w:sz w:val="24"/>
          <w:szCs w:val="24"/>
        </w:rPr>
        <w:t xml:space="preserve">lo siguiente: </w:t>
      </w:r>
    </w:p>
    <w:p w14:paraId="45C38346" w14:textId="77777777" w:rsidR="002813C0" w:rsidRDefault="002813C0" w:rsidP="002813C0">
      <w:pPr>
        <w:pStyle w:val="Sinespaciado"/>
      </w:pPr>
    </w:p>
    <w:p w14:paraId="30EFE678" w14:textId="77777777" w:rsidR="00ED79B9" w:rsidRPr="00ED79B9" w:rsidRDefault="00ED79B9" w:rsidP="000E3998">
      <w:pPr>
        <w:pStyle w:val="Prrafodelista"/>
        <w:numPr>
          <w:ilvl w:val="0"/>
          <w:numId w:val="4"/>
        </w:numPr>
        <w:jc w:val="both"/>
        <w:rPr>
          <w:rFonts w:ascii="Palatino Linotype" w:hAnsi="Palatino Linotype" w:cs="Arial"/>
          <w:b/>
          <w:bCs/>
          <w:i/>
          <w:color w:val="000000"/>
          <w:u w:val="single"/>
        </w:rPr>
      </w:pPr>
      <w:r w:rsidRPr="00ED79B9">
        <w:rPr>
          <w:rFonts w:ascii="Palatino Linotype" w:hAnsi="Palatino Linotype"/>
          <w:b/>
          <w:i/>
          <w:u w:val="single"/>
          <w:lang w:val="es-MX"/>
        </w:rPr>
        <w:t xml:space="preserve">El número de canchas que tiene el municipio. </w:t>
      </w:r>
    </w:p>
    <w:p w14:paraId="6910A65B" w14:textId="4614ACD6" w:rsidR="00ED79B9" w:rsidRPr="00ED79B9" w:rsidRDefault="00ED79B9" w:rsidP="000E3998">
      <w:pPr>
        <w:pStyle w:val="Prrafodelista"/>
        <w:numPr>
          <w:ilvl w:val="0"/>
          <w:numId w:val="4"/>
        </w:numPr>
        <w:jc w:val="both"/>
        <w:rPr>
          <w:rFonts w:ascii="Palatino Linotype" w:hAnsi="Palatino Linotype" w:cs="Arial"/>
          <w:b/>
          <w:bCs/>
          <w:i/>
          <w:color w:val="000000"/>
          <w:u w:val="single"/>
        </w:rPr>
      </w:pPr>
      <w:r w:rsidRPr="00ED79B9">
        <w:rPr>
          <w:rFonts w:ascii="Palatino Linotype" w:hAnsi="Palatino Linotype"/>
          <w:b/>
          <w:i/>
          <w:u w:val="single"/>
          <w:lang w:val="es-MX"/>
        </w:rPr>
        <w:t>Dirección de cada una de ellas (junto con su nombre si lo tiene)</w:t>
      </w:r>
      <w:r>
        <w:rPr>
          <w:rFonts w:ascii="Palatino Linotype" w:hAnsi="Palatino Linotype"/>
          <w:b/>
          <w:i/>
          <w:u w:val="single"/>
          <w:lang w:val="es-MX"/>
        </w:rPr>
        <w:t>.</w:t>
      </w:r>
      <w:r w:rsidRPr="00ED79B9">
        <w:rPr>
          <w:rFonts w:ascii="Palatino Linotype" w:hAnsi="Palatino Linotype"/>
          <w:b/>
          <w:i/>
          <w:u w:val="single"/>
          <w:lang w:val="es-MX"/>
        </w:rPr>
        <w:t xml:space="preserve"> </w:t>
      </w:r>
    </w:p>
    <w:p w14:paraId="6CFBEA8D" w14:textId="69F70F59" w:rsidR="00ED79B9" w:rsidRPr="00ED79B9" w:rsidRDefault="00ED79B9" w:rsidP="000E3998">
      <w:pPr>
        <w:pStyle w:val="Prrafodelista"/>
        <w:numPr>
          <w:ilvl w:val="0"/>
          <w:numId w:val="4"/>
        </w:numPr>
        <w:jc w:val="both"/>
        <w:rPr>
          <w:rFonts w:ascii="Palatino Linotype" w:hAnsi="Palatino Linotype" w:cs="Arial"/>
          <w:b/>
          <w:bCs/>
          <w:i/>
          <w:color w:val="000000"/>
          <w:u w:val="single"/>
        </w:rPr>
      </w:pPr>
      <w:r w:rsidRPr="00ED79B9">
        <w:rPr>
          <w:rFonts w:ascii="Palatino Linotype" w:hAnsi="Palatino Linotype"/>
          <w:b/>
          <w:i/>
          <w:u w:val="single"/>
          <w:lang w:val="es-MX"/>
        </w:rPr>
        <w:t>Costo de construcción de cada una de ellas</w:t>
      </w:r>
      <w:r>
        <w:rPr>
          <w:rFonts w:ascii="Palatino Linotype" w:hAnsi="Palatino Linotype"/>
          <w:b/>
          <w:i/>
          <w:u w:val="single"/>
          <w:lang w:val="es-MX"/>
        </w:rPr>
        <w:t>.</w:t>
      </w:r>
      <w:r w:rsidRPr="00ED79B9">
        <w:rPr>
          <w:rFonts w:ascii="Palatino Linotype" w:hAnsi="Palatino Linotype"/>
          <w:b/>
          <w:i/>
          <w:u w:val="single"/>
          <w:lang w:val="es-MX"/>
        </w:rPr>
        <w:t xml:space="preserve"> </w:t>
      </w:r>
    </w:p>
    <w:p w14:paraId="1F784226" w14:textId="14966D98" w:rsidR="00604860" w:rsidRPr="000E3998" w:rsidRDefault="00ED79B9" w:rsidP="000E3998">
      <w:pPr>
        <w:pStyle w:val="Prrafodelista"/>
        <w:numPr>
          <w:ilvl w:val="0"/>
          <w:numId w:val="4"/>
        </w:numPr>
        <w:jc w:val="both"/>
        <w:rPr>
          <w:rFonts w:ascii="Palatino Linotype" w:hAnsi="Palatino Linotype" w:cs="Arial"/>
          <w:b/>
          <w:bCs/>
          <w:i/>
          <w:color w:val="000000"/>
          <w:u w:val="single"/>
        </w:rPr>
      </w:pPr>
      <w:r>
        <w:rPr>
          <w:rFonts w:ascii="Palatino Linotype" w:hAnsi="Palatino Linotype"/>
          <w:b/>
          <w:i/>
          <w:u w:val="single"/>
          <w:lang w:val="es-MX"/>
        </w:rPr>
        <w:t>A</w:t>
      </w:r>
      <w:r w:rsidRPr="00ED79B9">
        <w:rPr>
          <w:rFonts w:ascii="Palatino Linotype" w:hAnsi="Palatino Linotype"/>
          <w:b/>
          <w:i/>
          <w:u w:val="single"/>
          <w:lang w:val="es-MX"/>
        </w:rPr>
        <w:t>ños</w:t>
      </w:r>
      <w:r>
        <w:rPr>
          <w:rFonts w:ascii="Palatino Linotype" w:hAnsi="Palatino Linotype"/>
          <w:b/>
          <w:i/>
          <w:u w:val="single"/>
          <w:lang w:val="es-MX"/>
        </w:rPr>
        <w:t xml:space="preserve"> que</w:t>
      </w:r>
      <w:r w:rsidRPr="00ED79B9">
        <w:rPr>
          <w:rFonts w:ascii="Palatino Linotype" w:hAnsi="Palatino Linotype"/>
          <w:b/>
          <w:i/>
          <w:u w:val="single"/>
          <w:lang w:val="es-MX"/>
        </w:rPr>
        <w:t xml:space="preserve"> tiene de construida(s) cada una de la(s) cancha(s)</w:t>
      </w:r>
      <w:r>
        <w:rPr>
          <w:rFonts w:ascii="Palatino Linotype" w:hAnsi="Palatino Linotype"/>
          <w:b/>
          <w:i/>
          <w:u w:val="single"/>
          <w:lang w:val="es-MX"/>
        </w:rPr>
        <w:t>.</w:t>
      </w:r>
    </w:p>
    <w:p w14:paraId="788FDCE2" w14:textId="77777777" w:rsidR="002813C0" w:rsidRDefault="002813C0" w:rsidP="00415FD8">
      <w:pPr>
        <w:pStyle w:val="Prrafodelista"/>
        <w:autoSpaceDE w:val="0"/>
        <w:autoSpaceDN w:val="0"/>
        <w:adjustRightInd w:val="0"/>
        <w:spacing w:line="360" w:lineRule="auto"/>
        <w:ind w:left="0"/>
        <w:jc w:val="both"/>
        <w:rPr>
          <w:rFonts w:ascii="Palatino Linotype" w:hAnsi="Palatino Linotype" w:cs="Arial"/>
        </w:rPr>
      </w:pPr>
    </w:p>
    <w:p w14:paraId="600401D8" w14:textId="2471BE11" w:rsidR="004D073F" w:rsidRDefault="004D073F"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584718">
        <w:rPr>
          <w:rFonts w:ascii="Palatino Linotype" w:hAnsi="Palatino Linotype" w:cs="Arial"/>
        </w:rPr>
        <w:t>,</w:t>
      </w:r>
      <w:r w:rsidRPr="00584718">
        <w:rPr>
          <w:rFonts w:ascii="Palatino Linotype" w:hAnsi="Palatino Linotype" w:cs="Arial"/>
        </w:rPr>
        <w:t xml:space="preserve"> del artículo 179</w:t>
      </w:r>
      <w:r w:rsidR="006E6FC4" w:rsidRPr="00584718">
        <w:rPr>
          <w:rFonts w:ascii="Palatino Linotype" w:hAnsi="Palatino Linotype" w:cs="Arial"/>
        </w:rPr>
        <w:t>,</w:t>
      </w:r>
      <w:r w:rsidRPr="00584718">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584718" w:rsidRDefault="004D3D74" w:rsidP="004D3D74">
      <w:pPr>
        <w:pStyle w:val="Sinespaciado"/>
      </w:pPr>
    </w:p>
    <w:p w14:paraId="14C7B41B" w14:textId="77777777" w:rsidR="004D073F"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584718" w:rsidRDefault="005A0F33" w:rsidP="00415FD8">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C553438" w14:textId="77777777" w:rsidR="004D073F" w:rsidRPr="00584718"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00BA4145" w14:textId="2D85D371" w:rsidR="005F28FD" w:rsidRDefault="004D073F" w:rsidP="004D3D74">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lastRenderedPageBreak/>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020D706B" w14:textId="77777777" w:rsidR="004D3D74" w:rsidRPr="004D3D74"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sidR="005A0F33">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00521689" w:rsidRPr="00584718">
        <w:rPr>
          <w:rFonts w:ascii="Palatino Linotype" w:hAnsi="Palatino Linotype" w:cs="Arial"/>
        </w:rPr>
        <w:t>fue omiso en responder la solicitud de información hecha</w:t>
      </w:r>
      <w:r w:rsidRPr="00584718">
        <w:rPr>
          <w:rFonts w:ascii="Palatino Linotype" w:hAnsi="Palatino Linotype" w:cs="Arial"/>
        </w:rPr>
        <w:t xml:space="preserve">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w:t>
      </w:r>
      <w:r w:rsidR="006E6FC4" w:rsidRPr="00584718">
        <w:rPr>
          <w:rFonts w:ascii="Palatino Linotype" w:hAnsi="Palatino Linotype"/>
        </w:rPr>
        <w:t>,</w:t>
      </w:r>
      <w:r w:rsidRPr="00584718">
        <w:rPr>
          <w:rFonts w:ascii="Palatino Linotype" w:hAnsi="Palatino Linotype"/>
        </w:rPr>
        <w:t xml:space="preserve"> de la Ley de Transparencia y Acceso a la Información Pública del Estado de México y Municipios, a efecto de que determine lo conducente.</w:t>
      </w:r>
    </w:p>
    <w:p w14:paraId="0E5707D5" w14:textId="77777777" w:rsidR="004D3D74" w:rsidRDefault="004D3D74"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4D3D74"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5A0F33" w:rsidRDefault="005A0F33" w:rsidP="00415FD8">
      <w:pPr>
        <w:pStyle w:val="Sinespaciado"/>
        <w:rPr>
          <w:sz w:val="12"/>
        </w:rPr>
      </w:pPr>
    </w:p>
    <w:p w14:paraId="05E07ED3" w14:textId="77777777" w:rsidR="0000428F" w:rsidRPr="004D3D74" w:rsidRDefault="0000428F" w:rsidP="00415FD8">
      <w:pPr>
        <w:pStyle w:val="Sinespaciado"/>
        <w:rPr>
          <w:rFonts w:ascii="Palatino Linotype" w:hAnsi="Palatino Linotype"/>
        </w:rPr>
      </w:pPr>
    </w:p>
    <w:p w14:paraId="106E2B17"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6D77BAF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584718" w:rsidRDefault="003F297D" w:rsidP="00415FD8">
      <w:pPr>
        <w:spacing w:after="0" w:line="240" w:lineRule="auto"/>
        <w:ind w:left="567" w:right="709"/>
        <w:jc w:val="both"/>
        <w:rPr>
          <w:rFonts w:ascii="Palatino Linotype" w:hAnsi="Palatino Linotype" w:cs="Arial"/>
          <w:bCs/>
          <w:i/>
        </w:rPr>
      </w:pPr>
      <w:r w:rsidRPr="00584718">
        <w:rPr>
          <w:rFonts w:ascii="Palatino Linotype" w:hAnsi="Palatino Linotype" w:cs="Arial"/>
          <w:bCs/>
          <w:i/>
        </w:rPr>
        <w:lastRenderedPageBreak/>
        <w:t>(</w:t>
      </w:r>
      <w:r w:rsidR="0000428F" w:rsidRPr="00584718">
        <w:rPr>
          <w:rFonts w:ascii="Palatino Linotype" w:hAnsi="Palatino Linotype" w:cs="Arial"/>
          <w:bCs/>
          <w:i/>
        </w:rPr>
        <w:t>…</w:t>
      </w:r>
      <w:r w:rsidRPr="00584718">
        <w:rPr>
          <w:rFonts w:ascii="Palatino Linotype" w:hAnsi="Palatino Linotype" w:cs="Arial"/>
          <w:bCs/>
          <w:i/>
        </w:rPr>
        <w:t>)</w:t>
      </w:r>
    </w:p>
    <w:p w14:paraId="0F85E0BD" w14:textId="77777777" w:rsidR="0000428F" w:rsidRPr="00584718" w:rsidRDefault="0000428F" w:rsidP="00415FD8">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751ABC92" w14:textId="77777777" w:rsidR="0000428F" w:rsidRPr="00584718" w:rsidRDefault="0000428F" w:rsidP="00415FD8">
      <w:pPr>
        <w:pStyle w:val="Sinespaciado"/>
      </w:pPr>
    </w:p>
    <w:p w14:paraId="53F43525" w14:textId="77777777" w:rsidR="004D3D74" w:rsidRPr="00893282" w:rsidRDefault="004D3D74" w:rsidP="00893282">
      <w:pPr>
        <w:pStyle w:val="Sinespaciado"/>
        <w:rPr>
          <w:sz w:val="8"/>
        </w:rPr>
      </w:pPr>
    </w:p>
    <w:p w14:paraId="019D07ED"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045AFB2"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p>
    <w:p w14:paraId="0C71F3AB"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0A9DA859" w14:textId="77777777" w:rsidR="00893282" w:rsidRPr="00CE48BA" w:rsidRDefault="00893282" w:rsidP="00893282">
      <w:pPr>
        <w:spacing w:after="0" w:line="360" w:lineRule="auto"/>
        <w:ind w:left="426"/>
        <w:contextualSpacing/>
        <w:jc w:val="both"/>
        <w:rPr>
          <w:rFonts w:ascii="Palatino Linotype" w:eastAsia="MS Mincho" w:hAnsi="Palatino Linotype" w:cs="Arial"/>
          <w:i/>
          <w:sz w:val="24"/>
          <w:szCs w:val="24"/>
          <w:lang w:eastAsia="es-ES"/>
        </w:rPr>
      </w:pPr>
    </w:p>
    <w:p w14:paraId="5D501567"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E382BF6" w14:textId="77777777" w:rsidR="0071455A" w:rsidRDefault="0071455A" w:rsidP="00893282">
      <w:pPr>
        <w:pStyle w:val="Prrafodelista"/>
        <w:spacing w:line="360" w:lineRule="auto"/>
        <w:ind w:left="0"/>
        <w:contextualSpacing/>
        <w:jc w:val="both"/>
        <w:rPr>
          <w:rFonts w:ascii="Palatino Linotype" w:eastAsia="MS Mincho" w:hAnsi="Palatino Linotype"/>
          <w:lang w:val="es-ES_tradnl"/>
        </w:rPr>
      </w:pPr>
    </w:p>
    <w:p w14:paraId="6451FDA9" w14:textId="77777777" w:rsidR="00893282" w:rsidRDefault="00893282" w:rsidP="00893282">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lastRenderedPageBreak/>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87D3627" w14:textId="77777777" w:rsidR="00893282" w:rsidRDefault="00893282" w:rsidP="00893282">
      <w:pPr>
        <w:pStyle w:val="Prrafodelista"/>
        <w:spacing w:line="360" w:lineRule="auto"/>
        <w:ind w:left="0"/>
        <w:contextualSpacing/>
        <w:jc w:val="both"/>
        <w:rPr>
          <w:rFonts w:ascii="Palatino Linotype" w:hAnsi="Palatino Linotype"/>
          <w:lang w:eastAsia="es-MX"/>
        </w:rPr>
      </w:pPr>
    </w:p>
    <w:p w14:paraId="36935660" w14:textId="0044563C" w:rsidR="00893282" w:rsidRPr="00296F63" w:rsidRDefault="00893282" w:rsidP="00893282">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w:t>
      </w:r>
      <w:r w:rsidR="00B32BC9">
        <w:rPr>
          <w:rFonts w:ascii="Palatino Linotype" w:hAnsi="Palatino Linotype" w:cs="Arial"/>
        </w:rPr>
        <w:t>,</w:t>
      </w:r>
      <w:r w:rsidRPr="00296F63">
        <w:rPr>
          <w:rFonts w:ascii="Palatino Linotype" w:hAnsi="Palatino Linotype" w:cs="Arial"/>
        </w:rPr>
        <w:t xml:space="preserve"> la información en posesión de las autoridades municipales es pública. Aunado a ello </w:t>
      </w:r>
      <w:r>
        <w:rPr>
          <w:rFonts w:ascii="Palatino Linotype" w:hAnsi="Palatino Linotype" w:cs="Arial"/>
        </w:rPr>
        <w:t xml:space="preserve">como ha quedado señalado los Organismos Públicos Descentralizados de los </w:t>
      </w:r>
      <w:r w:rsidRPr="00296F63">
        <w:rPr>
          <w:rFonts w:ascii="Palatino Linotype" w:hAnsi="Palatino Linotype" w:cs="Arial"/>
        </w:rPr>
        <w:t>Municipios</w:t>
      </w:r>
      <w:r>
        <w:rPr>
          <w:rFonts w:ascii="Palatino Linotype" w:hAnsi="Palatino Linotype" w:cs="Arial"/>
        </w:rPr>
        <w:t>,</w:t>
      </w:r>
      <w:r w:rsidRPr="00296F63">
        <w:rPr>
          <w:rFonts w:ascii="Palatino Linotype" w:hAnsi="Palatino Linotype" w:cs="Arial"/>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D658368" w14:textId="77777777" w:rsidR="00893282" w:rsidRPr="00296F63" w:rsidRDefault="00893282" w:rsidP="00893282">
      <w:pPr>
        <w:spacing w:after="0" w:line="360" w:lineRule="auto"/>
        <w:jc w:val="both"/>
        <w:rPr>
          <w:rFonts w:ascii="Palatino Linotype" w:hAnsi="Palatino Linotype" w:cs="Arial"/>
          <w:b/>
          <w:sz w:val="24"/>
          <w:szCs w:val="24"/>
        </w:rPr>
      </w:pPr>
    </w:p>
    <w:p w14:paraId="4A6F0126"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Pr="00296F63">
        <w:rPr>
          <w:rFonts w:ascii="Palatino Linotype" w:hAnsi="Palatino Linotype" w:cs="Arial"/>
          <w:b/>
        </w:rPr>
        <w:t>sujeto obligado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t>de vía directa le sean presentadas en ejercicio del derecho humano de acceso a la información pública, lo cual, en el caso no aconteció, pues tal y como se ha acreditado de la revisión del expediente electrónico formado</w:t>
      </w:r>
      <w:r>
        <w:rPr>
          <w:rFonts w:ascii="Palatino Linotype" w:hAnsi="Palatino Linotype" w:cs="Arial"/>
        </w:rPr>
        <w:t xml:space="preserve"> de las constancias que obran en el sistema</w:t>
      </w:r>
      <w:r w:rsidRPr="00296F63">
        <w:rPr>
          <w:rFonts w:ascii="Palatino Linotype" w:hAnsi="Palatino Linotype" w:cs="Arial"/>
        </w:rPr>
        <w:t xml:space="preserve"> SAIMEX por motivo de la solicitud que dio origen a este recurso, el </w:t>
      </w:r>
      <w:r w:rsidRPr="00296F63">
        <w:rPr>
          <w:rFonts w:ascii="Palatino Linotype" w:hAnsi="Palatino Linotype" w:cs="Arial"/>
          <w:b/>
        </w:rPr>
        <w:t>sujeto obligado</w:t>
      </w:r>
      <w:r w:rsidRPr="00296F63">
        <w:rPr>
          <w:rFonts w:ascii="Palatino Linotype" w:hAnsi="Palatino Linotype" w:cs="Arial"/>
        </w:rPr>
        <w:t xml:space="preserve"> fue omiso en dar respuesta a la solicitud</w:t>
      </w:r>
      <w:r>
        <w:rPr>
          <w:rFonts w:ascii="Palatino Linotype" w:hAnsi="Palatino Linotype" w:cs="Arial"/>
        </w:rPr>
        <w:t>.</w:t>
      </w:r>
    </w:p>
    <w:p w14:paraId="1F8BFCE0"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5870F0B2"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CEB5E6"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8254592" w14:textId="77777777" w:rsidR="00893282" w:rsidRDefault="00893282" w:rsidP="00893282">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08EAC630" w14:textId="77777777" w:rsidR="00893282" w:rsidRDefault="00893282" w:rsidP="00893282">
      <w:pPr>
        <w:pStyle w:val="Prrafodelista"/>
        <w:autoSpaceDE w:val="0"/>
        <w:autoSpaceDN w:val="0"/>
        <w:adjustRightInd w:val="0"/>
        <w:spacing w:line="360" w:lineRule="auto"/>
        <w:ind w:left="0"/>
        <w:jc w:val="both"/>
        <w:rPr>
          <w:rFonts w:ascii="Palatino Linotype" w:eastAsia="Calibri" w:hAnsi="Palatino Linotype"/>
        </w:rPr>
      </w:pPr>
    </w:p>
    <w:p w14:paraId="31C1D23D"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73AB4DD7"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0DD62F96"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en</w:t>
      </w:r>
      <w:r w:rsidRPr="00296F63">
        <w:rPr>
          <w:rFonts w:ascii="Palatino Linotype" w:hAnsi="Palatino Linotype" w:cs="Arial"/>
        </w:rPr>
        <w:t xml:space="preserve"> cumplimiento a esta resolución, el </w:t>
      </w:r>
      <w:r w:rsidRPr="00296F63">
        <w:rPr>
          <w:rFonts w:ascii="Palatino Linotype" w:hAnsi="Palatino Linotype" w:cs="Arial"/>
          <w:b/>
        </w:rPr>
        <w:t xml:space="preserve">sujeto obligado </w:t>
      </w:r>
      <w:r w:rsidRPr="00296F63">
        <w:rPr>
          <w:rFonts w:ascii="Palatino Linotype" w:hAnsi="Palatino Linotype" w:cs="Arial"/>
        </w:rPr>
        <w:t xml:space="preserve">deberá dar atención a la solicitud de información, puesto que el silencio administrativo que hizo patente al omitir dar respuesta trae como consecuencia que se le ordene dar atención a la </w:t>
      </w:r>
      <w:r w:rsidRPr="00296F63">
        <w:rPr>
          <w:rFonts w:ascii="Palatino Linotype" w:hAnsi="Palatino Linotype" w:cs="Arial"/>
        </w:rPr>
        <w:lastRenderedPageBreak/>
        <w:t>solicitud entregando la información solicitada, lo cual deberá llevar a cabo en ejercicio de sus atribuciones y con arreglo a lo dispuesto por la ley de la materia.</w:t>
      </w:r>
    </w:p>
    <w:p w14:paraId="6CEC5858"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18C8A34A" w14:textId="642D1FA1"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1760B451"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AFBBF73" w14:textId="5B8E3AEC"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7A775389" w14:textId="4ECCACE0" w:rsidR="00BF64BA" w:rsidRDefault="00BF64BA" w:rsidP="00893282">
      <w:pPr>
        <w:pStyle w:val="Prrafodelista"/>
        <w:autoSpaceDE w:val="0"/>
        <w:autoSpaceDN w:val="0"/>
        <w:adjustRightInd w:val="0"/>
        <w:spacing w:line="360" w:lineRule="auto"/>
        <w:ind w:left="0"/>
        <w:jc w:val="both"/>
        <w:rPr>
          <w:rFonts w:ascii="Palatino Linotype" w:hAnsi="Palatino Linotype" w:cs="Arial"/>
        </w:rPr>
      </w:pPr>
    </w:p>
    <w:p w14:paraId="2FFA1B64" w14:textId="77777777" w:rsidR="00CD2FCD" w:rsidRPr="00CD2FCD" w:rsidRDefault="00CD2FCD" w:rsidP="00CD2FCD">
      <w:pPr>
        <w:spacing w:line="360" w:lineRule="auto"/>
        <w:jc w:val="both"/>
        <w:rPr>
          <w:rFonts w:ascii="Palatino Linotype" w:eastAsia="Calibri" w:hAnsi="Palatino Linotype" w:cs="Arial"/>
          <w:sz w:val="24"/>
        </w:rPr>
      </w:pPr>
      <w:r w:rsidRPr="00CD2FCD">
        <w:rPr>
          <w:rFonts w:ascii="Palatino Linotype" w:eastAsia="Calibri" w:hAnsi="Palatino Linotype" w:cs="Arial"/>
          <w:sz w:val="24"/>
          <w:szCs w:val="24"/>
        </w:rPr>
        <w:t xml:space="preserve">En ese orden de ideas, es necesario señalar que la información a la cual pretende acceder el hoy Recurrente, es la relacionada con la fracción XXXVIII del artículo 92 de la Ley de Transparencia y Acceso a la Información Pública de Estado de México y </w:t>
      </w:r>
      <w:r w:rsidRPr="00CD2FCD">
        <w:rPr>
          <w:rFonts w:ascii="Palatino Linotype" w:eastAsia="Calibri" w:hAnsi="Palatino Linotype" w:cs="Arial"/>
          <w:sz w:val="24"/>
          <w:szCs w:val="24"/>
        </w:rPr>
        <w:lastRenderedPageBreak/>
        <w:t xml:space="preserve">Municipios; información documental que el sujeto obligado debe poseer y en su caso generar, toda vez que dicha información debe ser </w:t>
      </w:r>
      <w:proofErr w:type="spellStart"/>
      <w:r w:rsidRPr="00CD2FCD">
        <w:rPr>
          <w:rFonts w:ascii="Palatino Linotype" w:eastAsia="Calibri" w:hAnsi="Palatino Linotype" w:cs="Arial"/>
          <w:sz w:val="24"/>
          <w:szCs w:val="24"/>
        </w:rPr>
        <w:t>publica</w:t>
      </w:r>
      <w:proofErr w:type="spellEnd"/>
      <w:r w:rsidRPr="00CD2FCD">
        <w:rPr>
          <w:rFonts w:ascii="Palatino Linotype" w:eastAsia="Calibri" w:hAnsi="Palatino Linotype" w:cs="Arial"/>
          <w:sz w:val="24"/>
          <w:szCs w:val="24"/>
        </w:rPr>
        <w:t xml:space="preserve"> y accesible de manera permanente a cualquier persona, así dicho artículo establece que el inventario de bienes muebles e inmuebles en posesión y propiedad de los sujetos obligados, constituye una obligación de transparencia, y por ende, estos deberán poner a disposición del público de manera permanente y actualizada de forma sencilla, precisa y entendible, en los respectivos medios electrónicos, como se advierte enseguida</w:t>
      </w:r>
      <w:r w:rsidRPr="00CD2FCD">
        <w:rPr>
          <w:rFonts w:ascii="Palatino Linotype" w:eastAsia="Calibri" w:hAnsi="Palatino Linotype" w:cs="Times New Roman"/>
          <w:bCs/>
          <w:sz w:val="24"/>
          <w:szCs w:val="24"/>
          <w:lang w:eastAsia="es-MX"/>
        </w:rPr>
        <w:t xml:space="preserve">: </w:t>
      </w:r>
    </w:p>
    <w:p w14:paraId="28F98EC4" w14:textId="77777777" w:rsidR="00CD2FCD" w:rsidRPr="00CD2FCD" w:rsidRDefault="00CD2FCD" w:rsidP="00CD2FCD">
      <w:pPr>
        <w:widowControl w:val="0"/>
        <w:autoSpaceDE w:val="0"/>
        <w:autoSpaceDN w:val="0"/>
        <w:adjustRightInd w:val="0"/>
        <w:spacing w:after="0" w:line="256" w:lineRule="auto"/>
        <w:ind w:left="851" w:right="900"/>
        <w:jc w:val="both"/>
        <w:rPr>
          <w:rFonts w:ascii="Palatino Linotype" w:eastAsia="Calibri" w:hAnsi="Palatino Linotype" w:cs="Times New Roman"/>
          <w:bCs/>
          <w:i/>
          <w:lang w:eastAsia="es-MX"/>
        </w:rPr>
      </w:pPr>
      <w:r w:rsidRPr="00CD2FCD">
        <w:rPr>
          <w:rFonts w:ascii="Palatino Linotype" w:eastAsia="Calibri" w:hAnsi="Palatino Linotype" w:cs="Times New Roman"/>
          <w:bCs/>
          <w:i/>
          <w:lang w:eastAsia="es-MX"/>
        </w:rPr>
        <w:t>“</w:t>
      </w:r>
      <w:r w:rsidRPr="00CD2FCD">
        <w:rPr>
          <w:rFonts w:ascii="Palatino Linotype" w:eastAsia="Calibri" w:hAnsi="Palatino Linotype" w:cs="Times New Roman"/>
          <w:b/>
          <w:bCs/>
          <w:i/>
          <w:lang w:eastAsia="es-MX"/>
        </w:rPr>
        <w:t>Artículo 92</w:t>
      </w:r>
      <w:r w:rsidRPr="00CD2FCD">
        <w:rPr>
          <w:rFonts w:ascii="Palatino Linotype" w:eastAsia="Calibri" w:hAnsi="Palatino Linotype" w:cs="Times New Roman"/>
          <w:bCs/>
          <w:i/>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8E6BAF7" w14:textId="77777777" w:rsidR="00CD2FCD" w:rsidRPr="00CD2FCD" w:rsidRDefault="00CD2FCD" w:rsidP="00CD2FCD">
      <w:pPr>
        <w:widowControl w:val="0"/>
        <w:autoSpaceDE w:val="0"/>
        <w:autoSpaceDN w:val="0"/>
        <w:adjustRightInd w:val="0"/>
        <w:spacing w:after="0" w:line="256" w:lineRule="auto"/>
        <w:ind w:left="851" w:right="900"/>
        <w:jc w:val="both"/>
        <w:rPr>
          <w:rFonts w:ascii="Calibri" w:eastAsia="Calibri" w:hAnsi="Calibri" w:cs="Times New Roman"/>
        </w:rPr>
      </w:pPr>
      <w:r w:rsidRPr="00CD2FCD">
        <w:rPr>
          <w:rFonts w:ascii="Palatino Linotype" w:eastAsia="Calibri" w:hAnsi="Palatino Linotype" w:cs="Times New Roman"/>
          <w:bCs/>
          <w:i/>
          <w:lang w:eastAsia="es-MX"/>
        </w:rPr>
        <w:t>(…)</w:t>
      </w:r>
      <w:r w:rsidRPr="00CD2FCD">
        <w:rPr>
          <w:rFonts w:ascii="Calibri" w:eastAsia="Calibri" w:hAnsi="Calibri" w:cs="Times New Roman"/>
        </w:rPr>
        <w:t xml:space="preserve"> </w:t>
      </w:r>
    </w:p>
    <w:p w14:paraId="169F4D55" w14:textId="77777777" w:rsidR="00CD2FCD" w:rsidRPr="00CD2FCD" w:rsidRDefault="00CD2FCD" w:rsidP="00CD2FCD">
      <w:pPr>
        <w:widowControl w:val="0"/>
        <w:autoSpaceDE w:val="0"/>
        <w:autoSpaceDN w:val="0"/>
        <w:adjustRightInd w:val="0"/>
        <w:spacing w:after="0" w:line="256" w:lineRule="auto"/>
        <w:ind w:left="851" w:right="900"/>
        <w:jc w:val="both"/>
        <w:rPr>
          <w:rFonts w:ascii="Palatino Linotype" w:eastAsia="Calibri" w:hAnsi="Palatino Linotype" w:cs="Times New Roman"/>
          <w:b/>
          <w:bCs/>
          <w:i/>
          <w:lang w:eastAsia="es-MX"/>
        </w:rPr>
      </w:pPr>
      <w:r w:rsidRPr="00CD2FCD">
        <w:rPr>
          <w:rFonts w:ascii="Palatino Linotype" w:eastAsia="Calibri" w:hAnsi="Palatino Linotype" w:cs="Times New Roman"/>
          <w:b/>
          <w:bCs/>
          <w:i/>
          <w:lang w:eastAsia="es-MX"/>
        </w:rPr>
        <w:t>XXXVIII. El inventario de bienes muebles e inmuebles en posesión y propiedad</w:t>
      </w:r>
      <w:proofErr w:type="gramStart"/>
      <w:r w:rsidRPr="00CD2FCD">
        <w:rPr>
          <w:rFonts w:ascii="Palatino Linotype" w:eastAsia="Calibri" w:hAnsi="Palatino Linotype" w:cs="Times New Roman"/>
          <w:b/>
          <w:bCs/>
          <w:i/>
          <w:lang w:eastAsia="es-MX"/>
        </w:rPr>
        <w:t>;</w:t>
      </w:r>
      <w:r w:rsidRPr="00CD2FCD">
        <w:rPr>
          <w:rFonts w:ascii="Palatino Linotype" w:eastAsia="Calibri" w:hAnsi="Palatino Linotype" w:cs="Times New Roman"/>
          <w:bCs/>
          <w:i/>
          <w:lang w:eastAsia="es-MX"/>
        </w:rPr>
        <w:t>;</w:t>
      </w:r>
      <w:proofErr w:type="gramEnd"/>
      <w:r w:rsidRPr="00CD2FCD">
        <w:rPr>
          <w:rFonts w:ascii="Palatino Linotype" w:eastAsia="Calibri" w:hAnsi="Palatino Linotype" w:cs="Times New Roman"/>
          <w:bCs/>
          <w:i/>
          <w:lang w:eastAsia="es-MX"/>
        </w:rPr>
        <w:t xml:space="preserve"> </w:t>
      </w:r>
    </w:p>
    <w:p w14:paraId="786660CF" w14:textId="77777777" w:rsidR="00CD2FCD" w:rsidRPr="00CD2FCD" w:rsidRDefault="00CD2FCD" w:rsidP="00CD2FCD">
      <w:pPr>
        <w:widowControl w:val="0"/>
        <w:autoSpaceDE w:val="0"/>
        <w:autoSpaceDN w:val="0"/>
        <w:adjustRightInd w:val="0"/>
        <w:spacing w:after="0" w:line="256" w:lineRule="auto"/>
        <w:ind w:left="851" w:right="900"/>
        <w:jc w:val="both"/>
        <w:rPr>
          <w:rFonts w:ascii="Palatino Linotype" w:eastAsia="Calibri" w:hAnsi="Palatino Linotype" w:cs="Times New Roman"/>
          <w:bCs/>
          <w:i/>
          <w:lang w:eastAsia="es-MX"/>
        </w:rPr>
      </w:pPr>
      <w:r w:rsidRPr="00CD2FCD">
        <w:rPr>
          <w:rFonts w:ascii="Palatino Linotype" w:eastAsia="Calibri" w:hAnsi="Palatino Linotype" w:cs="Times New Roman"/>
          <w:bCs/>
          <w:i/>
          <w:lang w:eastAsia="es-MX"/>
        </w:rPr>
        <w:t>(…)”</w:t>
      </w:r>
    </w:p>
    <w:p w14:paraId="0A9CE87A" w14:textId="77777777" w:rsidR="00CD2FCD" w:rsidRPr="00CD2FCD" w:rsidRDefault="00CD2FCD" w:rsidP="00CD2FCD">
      <w:pPr>
        <w:widowControl w:val="0"/>
        <w:autoSpaceDE w:val="0"/>
        <w:autoSpaceDN w:val="0"/>
        <w:adjustRightInd w:val="0"/>
        <w:spacing w:after="0" w:line="256" w:lineRule="auto"/>
        <w:ind w:left="851" w:right="900"/>
        <w:jc w:val="right"/>
        <w:rPr>
          <w:rFonts w:ascii="Palatino Linotype" w:eastAsia="Calibri" w:hAnsi="Palatino Linotype" w:cs="Times New Roman"/>
          <w:b/>
          <w:bCs/>
          <w:i/>
          <w:sz w:val="18"/>
          <w:lang w:eastAsia="es-MX"/>
        </w:rPr>
      </w:pPr>
      <w:r w:rsidRPr="00CD2FCD">
        <w:rPr>
          <w:rFonts w:ascii="Palatino Linotype" w:eastAsia="Calibri" w:hAnsi="Palatino Linotype" w:cs="Times New Roman"/>
          <w:b/>
          <w:bCs/>
          <w:i/>
          <w:sz w:val="18"/>
          <w:lang w:eastAsia="es-MX"/>
        </w:rPr>
        <w:t xml:space="preserve">(Énfasis añadido) </w:t>
      </w:r>
    </w:p>
    <w:p w14:paraId="408F4CCA" w14:textId="77777777" w:rsidR="00CD2FCD" w:rsidRPr="00CD2FCD" w:rsidRDefault="00CD2FCD" w:rsidP="00CD2FCD">
      <w:pPr>
        <w:spacing w:after="0" w:line="240" w:lineRule="auto"/>
        <w:rPr>
          <w:rFonts w:ascii="Times New Roman" w:eastAsia="Times New Roman" w:hAnsi="Times New Roman" w:cs="Times New Roman"/>
          <w:sz w:val="24"/>
          <w:szCs w:val="24"/>
          <w:lang w:eastAsia="es-ES"/>
        </w:rPr>
      </w:pPr>
    </w:p>
    <w:p w14:paraId="5481AB43" w14:textId="77777777" w:rsidR="00CD2FCD" w:rsidRPr="00CD2FCD" w:rsidRDefault="00CD2FCD" w:rsidP="00CD2FCD">
      <w:pPr>
        <w:spacing w:after="0" w:line="240" w:lineRule="auto"/>
        <w:rPr>
          <w:rFonts w:ascii="Times New Roman" w:eastAsia="Times New Roman" w:hAnsi="Times New Roman" w:cs="Times New Roman"/>
          <w:sz w:val="24"/>
          <w:szCs w:val="24"/>
          <w:lang w:eastAsia="es-ES"/>
        </w:rPr>
      </w:pPr>
    </w:p>
    <w:p w14:paraId="0D9406EE" w14:textId="77777777" w:rsidR="00CD2FCD" w:rsidRPr="00CD2FCD" w:rsidRDefault="00CD2FCD" w:rsidP="00CD2FCD">
      <w:pPr>
        <w:spacing w:line="360" w:lineRule="auto"/>
        <w:jc w:val="both"/>
        <w:rPr>
          <w:rFonts w:ascii="Palatino Linotype" w:eastAsia="Calibri" w:hAnsi="Palatino Linotype" w:cs="Times New Roman"/>
          <w:sz w:val="24"/>
        </w:rPr>
      </w:pPr>
      <w:r w:rsidRPr="00CD2FCD">
        <w:rPr>
          <w:rFonts w:ascii="Palatino Linotype" w:eastAsia="Calibri" w:hAnsi="Palatino Linotype" w:cs="Times New Roman"/>
          <w:bCs/>
          <w:sz w:val="24"/>
          <w:lang w:eastAsia="es-MX"/>
        </w:rPr>
        <w:t xml:space="preserve">Información que deberá ser publicada en atención a los </w:t>
      </w:r>
      <w:r w:rsidRPr="00CD2FCD">
        <w:rPr>
          <w:rFonts w:ascii="Palatino Linotype" w:eastAsia="Calibri" w:hAnsi="Palatino Linotype" w:cs="Times New Roman"/>
          <w:i/>
          <w:sz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CD2FCD">
        <w:rPr>
          <w:rFonts w:ascii="Palatino Linotype" w:eastAsia="Calibri" w:hAnsi="Palatino Linotype" w:cs="Times New Roman"/>
          <w:sz w:val="24"/>
        </w:rPr>
        <w:t xml:space="preserve">, que en su </w:t>
      </w:r>
      <w:r w:rsidRPr="00CD2FCD">
        <w:rPr>
          <w:rFonts w:ascii="Palatino Linotype" w:eastAsia="Calibri" w:hAnsi="Palatino Linotype" w:cs="Times New Roman"/>
          <w:i/>
          <w:sz w:val="24"/>
        </w:rPr>
        <w:t>“Anexo I”</w:t>
      </w:r>
      <w:r w:rsidRPr="00CD2FCD">
        <w:rPr>
          <w:rFonts w:ascii="Palatino Linotype" w:eastAsia="Calibri" w:hAnsi="Palatino Linotype" w:cs="Times New Roman"/>
          <w:sz w:val="24"/>
        </w:rPr>
        <w:t xml:space="preserve">, relacionado con artículo 70, de la Ley General de Transparencia, de forma análoga prevé en su fracción XXXIV, el inventario de bienes muebles e inmuebles en posesión y propiedad; respecto de la cual define la forma y criterios en que deberá ser publicada por los Sujetos Obligados, que en lo que al presente estudio interesa establece en sus “Criterios sustantivos de contenido” la información siguiente: </w:t>
      </w:r>
    </w:p>
    <w:p w14:paraId="02DA86EC" w14:textId="77777777" w:rsidR="00CD2FCD" w:rsidRPr="00CD2FCD" w:rsidRDefault="00CD2FCD" w:rsidP="00CD2FCD">
      <w:pPr>
        <w:spacing w:after="0" w:line="240" w:lineRule="auto"/>
        <w:rPr>
          <w:rFonts w:ascii="Times New Roman" w:eastAsia="Calibri" w:hAnsi="Times New Roman" w:cs="Times New Roman"/>
          <w:sz w:val="24"/>
          <w:szCs w:val="24"/>
          <w:lang w:eastAsia="es-ES"/>
        </w:rPr>
      </w:pPr>
    </w:p>
    <w:p w14:paraId="1476B087"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b/>
          <w:bCs/>
          <w:i/>
        </w:rPr>
        <w:t>XXXIV</w:t>
      </w:r>
      <w:r w:rsidRPr="00CD2FCD">
        <w:rPr>
          <w:rFonts w:ascii="Palatino Linotype" w:eastAsia="Calibri" w:hAnsi="Palatino Linotype" w:cs="Times New Roman"/>
          <w:i/>
        </w:rPr>
        <w:t xml:space="preserve">. El inventario de bienes muebles e inmuebles en posesión y propiedad Todos los sujetos obligados publicarán el inventario de bienes muebles e inmuebles que utilicen, tengan a su cargo y/o les hayan sido asignados para el ejercicio de sus funciones; que destinen a un servicio público conforme a la normatividad aplicable o por cualquier concepto, tanto si son propiedad del sujeto obligado como que se encuentren en posesión de éstos. </w:t>
      </w:r>
    </w:p>
    <w:p w14:paraId="285EE5A4"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5B9C90B4"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Respecto de los bienes muebles se registrará tanto el mobiliario y equipo –incluido el de cómputo– como los vehículos y demás bienes muebles al servicio de los sujetos obligados, de conformidad con la Ley General de Contabilidad Gubernamental. </w:t>
      </w:r>
    </w:p>
    <w:p w14:paraId="20683836"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59413BE5"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El inventario se organizará de conformidad con lo establecido en los Lineamientos para la elaboración del Catálogo de Bienes Inmuebles que permita la interrelación automática con el Clasificador por Objeto del Gasto y la Lista de Cuentas y en los Lineamientos mínimos relativos al diseño e integración del registro en los Libros Diario, Mayor e Inventarios y Balances (Registro Electrónico), y el Acuerdo por el que se determina la norma para establecer la estructura del formato de la relación de bienes que componen el patrimonio del ente público Asimismo, el inventario contará con algunos de los elementos establecidos en el Acuerdo por el cual se emiten las Normas y Procedimientos para la Integración y Actualización del Sistema de Información Inmobiliaria Federal y Paraestatal, así como en la Ley General de Contabilidad Gubernamental. </w:t>
      </w:r>
    </w:p>
    <w:p w14:paraId="36A39696"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3CD4BC87"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También se registrarán los bienes muebles o inmuebles que, por su naturaleza sean inalienables e imprescriptibles, como pueden serlo los monumentos arqueológicos, históricos y artísticos de acuerdo con el registro auxiliar correspondiente. </w:t>
      </w:r>
    </w:p>
    <w:p w14:paraId="48515E2F"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7497146D"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Se incluirá un hipervínculo al Sistema de Información Inmobiliaria Federal y Paraestatal </w:t>
      </w:r>
      <w:proofErr w:type="spellStart"/>
      <w:r w:rsidRPr="00CD2FCD">
        <w:rPr>
          <w:rFonts w:ascii="Palatino Linotype" w:eastAsia="Calibri" w:hAnsi="Palatino Linotype" w:cs="Times New Roman"/>
          <w:i/>
        </w:rPr>
        <w:t>u</w:t>
      </w:r>
      <w:proofErr w:type="spellEnd"/>
      <w:r w:rsidRPr="00CD2FCD">
        <w:rPr>
          <w:rFonts w:ascii="Palatino Linotype" w:eastAsia="Calibri" w:hAnsi="Palatino Linotype" w:cs="Times New Roman"/>
          <w:i/>
        </w:rPr>
        <w:t xml:space="preserve"> homólogo de cada entidad federativa. Al ser éste un sistema de uso exclusivo de los sujetos obligados, la dependencia responsable de administrarlo deberá incluir una sección de consulta pública, contando para el desarrollo de la misma con un plazo no mayor de seis meses a partir de la entrada en vigor de estos Lineamientos. En caso de que algunos sujetos obligados no cuenten con un sistema como el aquí contemplado, considerarán incluir una nota fundamentada, motivada y actualizada al periodo que corresponda que así lo explique. En el inventario de bienes muebles de las instituciones de educación superior se harán públicas las colecciones y acervos de las mismas. </w:t>
      </w:r>
    </w:p>
    <w:p w14:paraId="62F79441"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4EFF68CA"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lastRenderedPageBreak/>
        <w:t xml:space="preserve">Adicionalmente se incluirá un inventario de altas, bajas y donaciones de bienes muebles e inmuebles, en caso de haberlas. También se dará a conocer el nombre del servidor(a) público(a) y/o toda persona que desempeñe un empleo, cargo o comisión y/o ejerza actos de autoridad, que funge como responsable inmobiliario, es decir, el encargado de la administración de los recursos materiales de las dependencias. En caso de que algún sujeto obligado utilice o tenga a su cargo bienes muebles o inmuebles sobre los cuales reportar su tenencia se encuentren reservados por motivos de Seguridad Nacional109, Seguridad Pública o de interés público, en la "Descripción del bien" o "Denominación del inmueble", según correspondas, se especificará en la descripción del bien la nota “bien número #”, indicando el número que se le asigne cronológicamente a cada bien, el cual no podrá ser el mismo para ningún otro del sujeto obligado por motivos de identificación única de éstos. A continuación, se registrará una nota en la que se especifique la fundamentación y motivación de la reserva de dicha información. </w:t>
      </w:r>
    </w:p>
    <w:p w14:paraId="3763EBCB"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0F599F7E"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El resto de los datos requeridos acerca de tales bienes en los criterios pertenecientes a esta fracción serán considerados información pública, por lo que no estarán sujetos a reserva alguna. En el caso de los bienes inmuebles se protegerán el domicilio y/o los elementos que denoten su ubicación exacta. </w:t>
      </w:r>
    </w:p>
    <w:p w14:paraId="7C4868F4"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00EF6416"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b/>
          <w:bCs/>
          <w:i/>
        </w:rPr>
        <w:t>Criterios sustantivos de contenido</w:t>
      </w:r>
      <w:r w:rsidRPr="00CD2FCD">
        <w:rPr>
          <w:rFonts w:ascii="Palatino Linotype" w:eastAsia="Calibri" w:hAnsi="Palatino Linotype" w:cs="Times New Roman"/>
          <w:i/>
        </w:rPr>
        <w:t xml:space="preserve"> </w:t>
      </w:r>
    </w:p>
    <w:p w14:paraId="7ADF54D0" w14:textId="77777777" w:rsidR="00CD2FCD" w:rsidRPr="00CD2FCD" w:rsidRDefault="00CD2FCD" w:rsidP="00CD2FCD">
      <w:pPr>
        <w:spacing w:after="0" w:line="240" w:lineRule="auto"/>
        <w:ind w:left="851" w:right="851"/>
        <w:jc w:val="both"/>
        <w:rPr>
          <w:rFonts w:ascii="Palatino Linotype" w:eastAsia="Calibri" w:hAnsi="Palatino Linotype" w:cs="Times New Roman"/>
          <w:b/>
          <w:bCs/>
          <w:i/>
          <w:u w:val="single"/>
        </w:rPr>
      </w:pPr>
    </w:p>
    <w:p w14:paraId="64C5B1F0" w14:textId="77777777" w:rsidR="00CD2FCD" w:rsidRPr="00CD2FCD" w:rsidRDefault="00CD2FCD" w:rsidP="00CD2FCD">
      <w:pPr>
        <w:spacing w:after="0" w:line="240" w:lineRule="auto"/>
        <w:ind w:left="851" w:right="851"/>
        <w:jc w:val="both"/>
        <w:rPr>
          <w:rFonts w:ascii="Palatino Linotype" w:eastAsia="Calibri" w:hAnsi="Palatino Linotype" w:cs="Times New Roman"/>
          <w:i/>
          <w:u w:val="single"/>
        </w:rPr>
      </w:pPr>
      <w:r w:rsidRPr="00CD2FCD">
        <w:rPr>
          <w:rFonts w:ascii="Palatino Linotype" w:eastAsia="Calibri" w:hAnsi="Palatino Linotype" w:cs="Times New Roman"/>
          <w:b/>
          <w:bCs/>
          <w:i/>
          <w:u w:val="single"/>
        </w:rPr>
        <w:t>Respecto de los bienes muebles se publicará</w:t>
      </w:r>
      <w:r w:rsidRPr="00CD2FCD">
        <w:rPr>
          <w:rFonts w:ascii="Palatino Linotype" w:eastAsia="Calibri" w:hAnsi="Palatino Linotype" w:cs="Times New Roman"/>
          <w:i/>
          <w:u w:val="single"/>
        </w:rPr>
        <w:t xml:space="preserve">: </w:t>
      </w:r>
    </w:p>
    <w:p w14:paraId="0F482BAB"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5EBFECAD"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b/>
          <w:bCs/>
          <w:i/>
        </w:rPr>
        <w:t>Criterio 1</w:t>
      </w:r>
      <w:r w:rsidRPr="00CD2FCD">
        <w:rPr>
          <w:rFonts w:ascii="Palatino Linotype" w:eastAsia="Calibri" w:hAnsi="Palatino Linotype" w:cs="Times New Roman"/>
          <w:i/>
        </w:rPr>
        <w:t xml:space="preserve"> Ejercicio </w:t>
      </w:r>
    </w:p>
    <w:p w14:paraId="03E79379"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66114EA3"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b/>
          <w:bCs/>
          <w:i/>
        </w:rPr>
        <w:t>Criterio 2</w:t>
      </w:r>
      <w:r w:rsidRPr="00CD2FCD">
        <w:rPr>
          <w:rFonts w:ascii="Palatino Linotype" w:eastAsia="Calibri" w:hAnsi="Palatino Linotype" w:cs="Times New Roman"/>
          <w:i/>
        </w:rPr>
        <w:t xml:space="preserve"> Periodo que se informa (fecha de inicio y fecha de término con el formato día/mes/año) </w:t>
      </w:r>
    </w:p>
    <w:p w14:paraId="4102C092"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21A27676"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b/>
          <w:bCs/>
          <w:i/>
        </w:rPr>
        <w:t>Criterio 3</w:t>
      </w:r>
      <w:r w:rsidRPr="00CD2FCD">
        <w:rPr>
          <w:rFonts w:ascii="Palatino Linotype" w:eastAsia="Calibri" w:hAnsi="Palatino Linotype" w:cs="Times New Roman"/>
          <w:i/>
        </w:rPr>
        <w:t xml:space="preserve"> Descripción del bien (incluir marca y modelo o, en su caso, señalar si corresponde a una pieza arqueológica, artística, histórica o de otra naturaleza) </w:t>
      </w:r>
    </w:p>
    <w:p w14:paraId="70A7430A"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5BC3BCFC"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b/>
          <w:bCs/>
          <w:i/>
        </w:rPr>
        <w:t>Criterio 4</w:t>
      </w:r>
      <w:r w:rsidRPr="00CD2FCD">
        <w:rPr>
          <w:rFonts w:ascii="Palatino Linotype" w:eastAsia="Calibri" w:hAnsi="Palatino Linotype" w:cs="Times New Roman"/>
          <w:i/>
        </w:rPr>
        <w:t xml:space="preserve"> Código de identificación, en su caso </w:t>
      </w:r>
    </w:p>
    <w:p w14:paraId="7F35EE2E"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52FF445C"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b/>
          <w:bCs/>
          <w:i/>
        </w:rPr>
        <w:t>Criterio 5</w:t>
      </w:r>
      <w:r w:rsidRPr="00CD2FCD">
        <w:rPr>
          <w:rFonts w:ascii="Palatino Linotype" w:eastAsia="Calibri" w:hAnsi="Palatino Linotype" w:cs="Times New Roman"/>
          <w:i/>
        </w:rPr>
        <w:t xml:space="preserve"> Institución a cargo del bien mueble, en su caso </w:t>
      </w:r>
    </w:p>
    <w:p w14:paraId="25EE5BC2"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4442EF41"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b/>
          <w:bCs/>
          <w:i/>
        </w:rPr>
        <w:t>Criterio 6</w:t>
      </w:r>
      <w:r w:rsidRPr="00CD2FCD">
        <w:rPr>
          <w:rFonts w:ascii="Palatino Linotype" w:eastAsia="Calibri" w:hAnsi="Palatino Linotype" w:cs="Times New Roman"/>
          <w:i/>
        </w:rPr>
        <w:t xml:space="preserve"> Número de inventario </w:t>
      </w:r>
    </w:p>
    <w:p w14:paraId="56E158EB"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1E1D1414"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b/>
          <w:bCs/>
          <w:i/>
        </w:rPr>
        <w:t>Criterio 7</w:t>
      </w:r>
      <w:r w:rsidRPr="00CD2FCD">
        <w:rPr>
          <w:rFonts w:ascii="Palatino Linotype" w:eastAsia="Calibri" w:hAnsi="Palatino Linotype" w:cs="Times New Roman"/>
          <w:i/>
        </w:rPr>
        <w:t xml:space="preserve"> Monto unitario del bien (precio de adquisición o valor contable) </w:t>
      </w:r>
    </w:p>
    <w:p w14:paraId="5C97FB89"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4D99A06B"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b/>
          <w:bCs/>
          <w:i/>
          <w:u w:val="single"/>
        </w:rPr>
        <w:lastRenderedPageBreak/>
        <w:t>Inventario semestral de altas practicadas a los bienes muebles especificando</w:t>
      </w:r>
      <w:r w:rsidRPr="00CD2FCD">
        <w:rPr>
          <w:rFonts w:ascii="Palatino Linotype" w:eastAsia="Calibri" w:hAnsi="Palatino Linotype" w:cs="Times New Roman"/>
          <w:i/>
        </w:rPr>
        <w:t xml:space="preserve">: </w:t>
      </w:r>
    </w:p>
    <w:p w14:paraId="19AC070F"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77978A49"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b/>
          <w:bCs/>
          <w:i/>
        </w:rPr>
        <w:t>Criterio 8</w:t>
      </w:r>
      <w:r w:rsidRPr="00CD2FCD">
        <w:rPr>
          <w:rFonts w:ascii="Palatino Linotype" w:eastAsia="Calibri" w:hAnsi="Palatino Linotype" w:cs="Times New Roman"/>
          <w:i/>
        </w:rPr>
        <w:t xml:space="preserve"> Ejercicio </w:t>
      </w:r>
    </w:p>
    <w:p w14:paraId="0BA1096F"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3BF3A4FE"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b/>
          <w:bCs/>
          <w:i/>
        </w:rPr>
        <w:t>Criterio 9</w:t>
      </w:r>
      <w:r w:rsidRPr="00CD2FCD">
        <w:rPr>
          <w:rFonts w:ascii="Palatino Linotype" w:eastAsia="Calibri" w:hAnsi="Palatino Linotype" w:cs="Times New Roman"/>
          <w:i/>
        </w:rPr>
        <w:t xml:space="preserve"> Periodo que se informa (fecha de inicio y fecha de término con el formato día/mes/año) </w:t>
      </w:r>
    </w:p>
    <w:p w14:paraId="0D0D6A8F"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56BDB1F6"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b/>
          <w:bCs/>
          <w:i/>
        </w:rPr>
        <w:t>Criterio 10</w:t>
      </w:r>
      <w:r w:rsidRPr="00CD2FCD">
        <w:rPr>
          <w:rFonts w:ascii="Palatino Linotype" w:eastAsia="Calibri" w:hAnsi="Palatino Linotype" w:cs="Times New Roman"/>
          <w:i/>
        </w:rPr>
        <w:t xml:space="preserve"> Descripción del bien </w:t>
      </w:r>
    </w:p>
    <w:p w14:paraId="4661052E"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1310953F"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b/>
          <w:bCs/>
          <w:i/>
        </w:rPr>
        <w:t>Criterio 11</w:t>
      </w:r>
      <w:r w:rsidRPr="00CD2FCD">
        <w:rPr>
          <w:rFonts w:ascii="Palatino Linotype" w:eastAsia="Calibri" w:hAnsi="Palatino Linotype" w:cs="Times New Roman"/>
          <w:i/>
        </w:rPr>
        <w:t xml:space="preserve"> Número de inventario </w:t>
      </w:r>
    </w:p>
    <w:p w14:paraId="7E3A5C10"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1FEACB46"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b/>
          <w:bCs/>
          <w:i/>
        </w:rPr>
        <w:t>Criterio 12</w:t>
      </w:r>
      <w:r w:rsidRPr="00CD2FCD">
        <w:rPr>
          <w:rFonts w:ascii="Palatino Linotype" w:eastAsia="Calibri" w:hAnsi="Palatino Linotype" w:cs="Times New Roman"/>
          <w:i/>
        </w:rPr>
        <w:t xml:space="preserve"> Causa de alta </w:t>
      </w:r>
    </w:p>
    <w:p w14:paraId="0D8500D8"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427E0BBA"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b/>
          <w:bCs/>
          <w:i/>
        </w:rPr>
        <w:t>Criterio 13</w:t>
      </w:r>
      <w:r w:rsidRPr="00CD2FCD">
        <w:rPr>
          <w:rFonts w:ascii="Palatino Linotype" w:eastAsia="Calibri" w:hAnsi="Palatino Linotype" w:cs="Times New Roman"/>
          <w:i/>
        </w:rPr>
        <w:t xml:space="preserve"> Fecha con el formato día/mes/año </w:t>
      </w:r>
    </w:p>
    <w:p w14:paraId="7894AD51"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7AC9F8F4"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b/>
          <w:bCs/>
          <w:i/>
        </w:rPr>
        <w:t>Criterio 14</w:t>
      </w:r>
      <w:r w:rsidRPr="00CD2FCD">
        <w:rPr>
          <w:rFonts w:ascii="Palatino Linotype" w:eastAsia="Calibri" w:hAnsi="Palatino Linotype" w:cs="Times New Roman"/>
          <w:i/>
        </w:rPr>
        <w:t xml:space="preserve"> Valor del bien a la fecha del alta </w:t>
      </w:r>
    </w:p>
    <w:p w14:paraId="3160A4A6"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63993F75" w14:textId="77777777" w:rsidR="00CD2FCD" w:rsidRPr="00CD2FCD" w:rsidRDefault="00CD2FCD" w:rsidP="00CD2FCD">
      <w:pPr>
        <w:spacing w:after="0" w:line="240" w:lineRule="auto"/>
        <w:ind w:left="851" w:right="851"/>
        <w:jc w:val="both"/>
        <w:rPr>
          <w:rFonts w:ascii="Palatino Linotype" w:eastAsia="Calibri" w:hAnsi="Palatino Linotype" w:cs="Times New Roman"/>
          <w:b/>
          <w:bCs/>
          <w:i/>
          <w:u w:val="single"/>
        </w:rPr>
      </w:pPr>
    </w:p>
    <w:p w14:paraId="09244C77"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b/>
          <w:bCs/>
          <w:i/>
          <w:u w:val="single"/>
        </w:rPr>
        <w:t>Inventario semestral de bajas practicadas a los bienes muebles especificando</w:t>
      </w:r>
      <w:r w:rsidRPr="00CD2FCD">
        <w:rPr>
          <w:rFonts w:ascii="Palatino Linotype" w:eastAsia="Calibri" w:hAnsi="Palatino Linotype" w:cs="Times New Roman"/>
          <w:i/>
        </w:rPr>
        <w:t xml:space="preserve">: </w:t>
      </w:r>
    </w:p>
    <w:p w14:paraId="5096265B"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2B4A4295"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b/>
          <w:bCs/>
          <w:i/>
        </w:rPr>
        <w:t>Criterio 15</w:t>
      </w:r>
      <w:r w:rsidRPr="00CD2FCD">
        <w:rPr>
          <w:rFonts w:ascii="Palatino Linotype" w:eastAsia="Calibri" w:hAnsi="Palatino Linotype" w:cs="Times New Roman"/>
          <w:i/>
        </w:rPr>
        <w:t xml:space="preserve"> Ejercicio </w:t>
      </w:r>
    </w:p>
    <w:p w14:paraId="5AE91995"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3B873F99"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b/>
          <w:bCs/>
          <w:i/>
        </w:rPr>
        <w:t>Criterio 16</w:t>
      </w:r>
      <w:r w:rsidRPr="00CD2FCD">
        <w:rPr>
          <w:rFonts w:ascii="Palatino Linotype" w:eastAsia="Calibri" w:hAnsi="Palatino Linotype" w:cs="Times New Roman"/>
          <w:i/>
        </w:rPr>
        <w:t xml:space="preserve"> Periodo que se informa (fecha de inicio y fecha de término con el formato día/mes/año) </w:t>
      </w:r>
    </w:p>
    <w:p w14:paraId="4E9F9B96"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5C209C83"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b/>
          <w:bCs/>
          <w:i/>
        </w:rPr>
        <w:t>Criterio 17</w:t>
      </w:r>
      <w:r w:rsidRPr="00CD2FCD">
        <w:rPr>
          <w:rFonts w:ascii="Palatino Linotype" w:eastAsia="Calibri" w:hAnsi="Palatino Linotype" w:cs="Times New Roman"/>
          <w:i/>
        </w:rPr>
        <w:t xml:space="preserve"> Descripción del bien </w:t>
      </w:r>
    </w:p>
    <w:p w14:paraId="6A213151"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166DE791"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b/>
          <w:bCs/>
          <w:i/>
        </w:rPr>
        <w:t>Criterio 18</w:t>
      </w:r>
      <w:r w:rsidRPr="00CD2FCD">
        <w:rPr>
          <w:rFonts w:ascii="Palatino Linotype" w:eastAsia="Calibri" w:hAnsi="Palatino Linotype" w:cs="Times New Roman"/>
          <w:i/>
        </w:rPr>
        <w:t xml:space="preserve"> Número de inventario </w:t>
      </w:r>
    </w:p>
    <w:p w14:paraId="115951D0"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2AA44B84"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b/>
          <w:bCs/>
          <w:i/>
        </w:rPr>
        <w:t>Criterio 19</w:t>
      </w:r>
      <w:r w:rsidRPr="00CD2FCD">
        <w:rPr>
          <w:rFonts w:ascii="Palatino Linotype" w:eastAsia="Calibri" w:hAnsi="Palatino Linotype" w:cs="Times New Roman"/>
          <w:i/>
        </w:rPr>
        <w:t xml:space="preserve"> Causa de baja </w:t>
      </w:r>
    </w:p>
    <w:p w14:paraId="7BF1CE35"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0680BD7F"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b/>
          <w:bCs/>
          <w:i/>
        </w:rPr>
        <w:t>Criterio 20</w:t>
      </w:r>
      <w:r w:rsidRPr="00CD2FCD">
        <w:rPr>
          <w:rFonts w:ascii="Palatino Linotype" w:eastAsia="Calibri" w:hAnsi="Palatino Linotype" w:cs="Times New Roman"/>
          <w:i/>
        </w:rPr>
        <w:t xml:space="preserve"> Fecha de baja con el formato día/mes/año</w:t>
      </w:r>
    </w:p>
    <w:p w14:paraId="13F25687"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52EE4505"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b/>
          <w:bCs/>
          <w:i/>
        </w:rPr>
        <w:t>Criterio 21</w:t>
      </w:r>
      <w:r w:rsidRPr="00CD2FCD">
        <w:rPr>
          <w:rFonts w:ascii="Palatino Linotype" w:eastAsia="Calibri" w:hAnsi="Palatino Linotype" w:cs="Times New Roman"/>
          <w:i/>
        </w:rPr>
        <w:t xml:space="preserve"> Valor del bien a la fecha de la baja </w:t>
      </w:r>
    </w:p>
    <w:p w14:paraId="19DAB1B4"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75DFF48B" w14:textId="77777777" w:rsidR="00CD2FCD" w:rsidRPr="00CD2FCD" w:rsidRDefault="00CD2FCD" w:rsidP="00CD2FCD">
      <w:pPr>
        <w:spacing w:after="0" w:line="240" w:lineRule="auto"/>
        <w:ind w:left="851" w:right="851"/>
        <w:jc w:val="both"/>
        <w:rPr>
          <w:rFonts w:ascii="Palatino Linotype" w:eastAsia="Calibri" w:hAnsi="Palatino Linotype" w:cs="Times New Roman"/>
          <w:b/>
          <w:bCs/>
          <w:i/>
          <w:u w:val="single"/>
        </w:rPr>
      </w:pPr>
      <w:r w:rsidRPr="00CD2FCD">
        <w:rPr>
          <w:rFonts w:ascii="Palatino Linotype" w:eastAsia="Calibri" w:hAnsi="Palatino Linotype" w:cs="Times New Roman"/>
          <w:b/>
          <w:bCs/>
          <w:i/>
          <w:u w:val="single"/>
        </w:rPr>
        <w:t xml:space="preserve">Los datos correspondientes a los bienes inmuebles son: </w:t>
      </w:r>
    </w:p>
    <w:p w14:paraId="2BB57481"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6B434404"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b/>
          <w:bCs/>
          <w:i/>
        </w:rPr>
        <w:t>Criterio 22</w:t>
      </w:r>
      <w:r w:rsidRPr="00CD2FCD">
        <w:rPr>
          <w:rFonts w:ascii="Palatino Linotype" w:eastAsia="Calibri" w:hAnsi="Palatino Linotype" w:cs="Times New Roman"/>
          <w:i/>
        </w:rPr>
        <w:t xml:space="preserve"> Ejercicio </w:t>
      </w:r>
    </w:p>
    <w:p w14:paraId="0E952E6A"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0C224DC9"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b/>
          <w:bCs/>
          <w:i/>
        </w:rPr>
        <w:t>Criterio 23</w:t>
      </w:r>
      <w:r w:rsidRPr="00CD2FCD">
        <w:rPr>
          <w:rFonts w:ascii="Palatino Linotype" w:eastAsia="Calibri" w:hAnsi="Palatino Linotype" w:cs="Times New Roman"/>
          <w:i/>
        </w:rPr>
        <w:t xml:space="preserve"> Periodo que se informa (fecha de inicio y fecha de término con el formato día/mes/año) </w:t>
      </w:r>
    </w:p>
    <w:p w14:paraId="1B0ED11E"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22792F1C"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b/>
          <w:bCs/>
          <w:i/>
        </w:rPr>
        <w:t>Criterio 24</w:t>
      </w:r>
      <w:r w:rsidRPr="00CD2FCD">
        <w:rPr>
          <w:rFonts w:ascii="Palatino Linotype" w:eastAsia="Calibri" w:hAnsi="Palatino Linotype" w:cs="Times New Roman"/>
          <w:i/>
        </w:rPr>
        <w:t xml:space="preserve"> Denominación del inmueble, en su caso </w:t>
      </w:r>
    </w:p>
    <w:p w14:paraId="1E111C64"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117AEC4B"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Criterio 25 Institución a cargo del inmueble </w:t>
      </w:r>
    </w:p>
    <w:p w14:paraId="33C7A30F"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0CC73791"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Criterio 26 Domicilio 111 del inmueble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 </w:t>
      </w:r>
    </w:p>
    <w:p w14:paraId="51AB633B"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370AB90F"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Criterio 27 Domicilio en el extranjero. En caso de que el inmueble se ubique en otro país, se deberá incluir el domicilio el cual deberá incluir por lo menos: país, ciudad, calle y número </w:t>
      </w:r>
    </w:p>
    <w:p w14:paraId="316A3A22"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53450158"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Criterio 28 Naturaleza del inmueble (catálogo): Urbana/Rústica (de conformidad con el artículo 66, fracción IV, del Reglamento del Registro Público de la Propiedad Federal) </w:t>
      </w:r>
    </w:p>
    <w:p w14:paraId="19516264"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62384C80"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Criterio 29 Carácter del monumento (catálogo): Arqueológico/Histórico/Artístico (para el caso de inmuebles que hayan sido declarados monumentos arqueológicos, históricos o artísticos </w:t>
      </w:r>
    </w:p>
    <w:p w14:paraId="24DBB0DB"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1B1C79AF"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Criterio 30 Tipo de inmueble (catálogo): edificación/terreno/mixto </w:t>
      </w:r>
    </w:p>
    <w:p w14:paraId="2E74E3ED"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5558BB29"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Criterio 31 Uso del inmueble </w:t>
      </w:r>
    </w:p>
    <w:p w14:paraId="4810F959"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4E3AA2EC"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Criterio 32 Operación que da origen a la propiedad o posesión del inmueble </w:t>
      </w:r>
    </w:p>
    <w:p w14:paraId="3A891E89"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39654FB4"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Criterio 33 Valor catastral o último avalúo del inmueble </w:t>
      </w:r>
    </w:p>
    <w:p w14:paraId="7EAF6F5F"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2B509E8D"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Criterio 34 Título por el cual se acredite la propiedad o posesión del inmueble por parte del Gobierno Federal, las entidades federativas o los municipios, a la fecha de actualización de la información </w:t>
      </w:r>
    </w:p>
    <w:p w14:paraId="4EDF579F"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693144C7"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Criterio 35 Hipervínculo al Sistema de Información Inmobiliaria Federal y Paraestatal </w:t>
      </w:r>
      <w:proofErr w:type="spellStart"/>
      <w:r w:rsidRPr="00CD2FCD">
        <w:rPr>
          <w:rFonts w:ascii="Palatino Linotype" w:eastAsia="Calibri" w:hAnsi="Palatino Linotype" w:cs="Times New Roman"/>
          <w:i/>
        </w:rPr>
        <w:t>u</w:t>
      </w:r>
      <w:proofErr w:type="spellEnd"/>
      <w:r w:rsidRPr="00CD2FCD">
        <w:rPr>
          <w:rFonts w:ascii="Palatino Linotype" w:eastAsia="Calibri" w:hAnsi="Palatino Linotype" w:cs="Times New Roman"/>
          <w:i/>
        </w:rPr>
        <w:t xml:space="preserve"> homólogo de cada entidad federativa </w:t>
      </w:r>
    </w:p>
    <w:p w14:paraId="22287437"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04FF275E"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Criterio 36 Área de adscripción del servidor público /o toda persona que desempeñe un empleo, cargo o comisión y/o ejerza actos de autoridad (de acuerdo con el catálogo de áreas o puestos que funge como responsable inmobiliario) </w:t>
      </w:r>
    </w:p>
    <w:p w14:paraId="4B95FC44"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53FBA29B" w14:textId="77777777" w:rsidR="00CD2FCD" w:rsidRPr="00CD2FCD" w:rsidRDefault="00CD2FCD" w:rsidP="00CD2FCD">
      <w:pPr>
        <w:spacing w:after="0" w:line="240" w:lineRule="auto"/>
        <w:ind w:left="851" w:right="851"/>
        <w:jc w:val="both"/>
        <w:rPr>
          <w:rFonts w:ascii="Palatino Linotype" w:eastAsia="Calibri" w:hAnsi="Palatino Linotype" w:cs="Times New Roman"/>
          <w:b/>
          <w:bCs/>
          <w:i/>
          <w:u w:val="single"/>
        </w:rPr>
      </w:pPr>
      <w:r w:rsidRPr="00CD2FCD">
        <w:rPr>
          <w:rFonts w:ascii="Palatino Linotype" w:eastAsia="Calibri" w:hAnsi="Palatino Linotype" w:cs="Times New Roman"/>
          <w:b/>
          <w:bCs/>
          <w:i/>
          <w:u w:val="single"/>
        </w:rPr>
        <w:t xml:space="preserve">Inventario semestral de altas practicadas a los bienes inmuebles especificando: </w:t>
      </w:r>
    </w:p>
    <w:p w14:paraId="7799EF58"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677FF768"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Criterio 37 Ejercicio </w:t>
      </w:r>
    </w:p>
    <w:p w14:paraId="3343351D"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34595554"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Criterio 38 Periodo que se informa (fecha de inicio y fecha de término con el formato día/mes/año) </w:t>
      </w:r>
    </w:p>
    <w:p w14:paraId="622B4F68"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32922518"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Criterio 39 Descripción del bien </w:t>
      </w:r>
    </w:p>
    <w:p w14:paraId="2BA5DB2B"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14D5C51C"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Criterio 40 Causa de alta </w:t>
      </w:r>
    </w:p>
    <w:p w14:paraId="67F77765"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1BAC4EB0"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Criterio 41 Fecha de alta con el formato día/mes/año </w:t>
      </w:r>
    </w:p>
    <w:p w14:paraId="3C53661E"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66815EDE"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Criterio 42 Valor del bien a la fecha del alta </w:t>
      </w:r>
    </w:p>
    <w:p w14:paraId="0C215FEA"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776951BF" w14:textId="77777777" w:rsidR="00CD2FCD" w:rsidRPr="00CD2FCD" w:rsidRDefault="00CD2FCD" w:rsidP="00CD2FCD">
      <w:pPr>
        <w:spacing w:after="0" w:line="240" w:lineRule="auto"/>
        <w:ind w:left="851" w:right="851"/>
        <w:jc w:val="both"/>
        <w:rPr>
          <w:rFonts w:ascii="Palatino Linotype" w:eastAsia="Calibri" w:hAnsi="Palatino Linotype" w:cs="Times New Roman"/>
          <w:b/>
          <w:bCs/>
          <w:i/>
          <w:u w:val="single"/>
        </w:rPr>
      </w:pPr>
      <w:r w:rsidRPr="00CD2FCD">
        <w:rPr>
          <w:rFonts w:ascii="Palatino Linotype" w:eastAsia="Calibri" w:hAnsi="Palatino Linotype" w:cs="Times New Roman"/>
          <w:b/>
          <w:bCs/>
          <w:i/>
          <w:u w:val="single"/>
        </w:rPr>
        <w:t xml:space="preserve">Inventario semestral de bajas practicadas a los bienes inmuebles especificando: </w:t>
      </w:r>
    </w:p>
    <w:p w14:paraId="1E720001"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1676E455"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Criterio 43 Ejercicio </w:t>
      </w:r>
    </w:p>
    <w:p w14:paraId="6A224CAB"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40E43A60"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Criterio 44 Periodo que se informa (fecha de inicio y fecha de término con el formato día/mes/año) </w:t>
      </w:r>
    </w:p>
    <w:p w14:paraId="0EA05131"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37576FE3"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Criterio 45 Descripción del bien </w:t>
      </w:r>
    </w:p>
    <w:p w14:paraId="306C1BF3"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3E7913DE"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Criterio 46 Causa de baja </w:t>
      </w:r>
    </w:p>
    <w:p w14:paraId="45FBF647"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6E23D855"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Criterio 47 Fecha de baja con el formato día/mes/año </w:t>
      </w:r>
    </w:p>
    <w:p w14:paraId="702F2D36"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5CE66607"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Criterio 48 Valor del inmueble a la fecha de la baja </w:t>
      </w:r>
    </w:p>
    <w:p w14:paraId="0DE50CAA"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27237B60" w14:textId="77777777" w:rsidR="00CD2FCD" w:rsidRPr="00CD2FCD" w:rsidRDefault="00CD2FCD" w:rsidP="00CD2FCD">
      <w:pPr>
        <w:spacing w:after="0" w:line="240" w:lineRule="auto"/>
        <w:ind w:left="851" w:right="851"/>
        <w:jc w:val="both"/>
        <w:rPr>
          <w:rFonts w:ascii="Palatino Linotype" w:eastAsia="Calibri" w:hAnsi="Palatino Linotype" w:cs="Times New Roman"/>
          <w:b/>
          <w:bCs/>
          <w:i/>
          <w:u w:val="single"/>
        </w:rPr>
      </w:pPr>
      <w:r w:rsidRPr="00CD2FCD">
        <w:rPr>
          <w:rFonts w:ascii="Palatino Linotype" w:eastAsia="Calibri" w:hAnsi="Palatino Linotype" w:cs="Times New Roman"/>
          <w:b/>
          <w:bCs/>
          <w:i/>
          <w:u w:val="single"/>
        </w:rPr>
        <w:t xml:space="preserve">La información respecto de los bienes muebles e inmuebles donados es la siguiente: </w:t>
      </w:r>
    </w:p>
    <w:p w14:paraId="1740CC66"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2BEE1336"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lastRenderedPageBreak/>
        <w:t xml:space="preserve">Criterio 49 Ejercicio </w:t>
      </w:r>
    </w:p>
    <w:p w14:paraId="6763D442"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7BD2D96A"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Criterio 50 Periodo que se informa (fecha de inicio y fecha de término con el formato día/mes/año) </w:t>
      </w:r>
    </w:p>
    <w:p w14:paraId="62EBB7DC"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07F9529C"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Criterio 51 Descripción del bien </w:t>
      </w:r>
    </w:p>
    <w:p w14:paraId="02E2DC6E"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542F0C73"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Criterio 52 Actividades a las que se destinará el bien donado (catálogo): Educativas/Culturales/De salud/De investigación científica/De aplicación de nuevas tecnologías/De beneficencia/Prestación de servicios sociales/Ayuda humanitaria/Otra </w:t>
      </w:r>
    </w:p>
    <w:p w14:paraId="2BFD833A"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37A024AF"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Criterio 53 Personería jurídica del donatario (catálogo): Persona física/Persona moral </w:t>
      </w:r>
    </w:p>
    <w:p w14:paraId="15AC1489"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059C7FC6"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Criterio 54 En caso de persona física: Nombre (nombre[s], primer apellido, segundo apellido) </w:t>
      </w:r>
    </w:p>
    <w:p w14:paraId="5FDE84A7"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7693DD92"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Criterio 55 Tipo de persona moral, en su caso. Por ejemplo: Entidad federativa, Municipio, Institución de salud, Beneficencia o asistencia, Educativa, Cultural, Prestadores de servicios sociales por encargo, Beneficiarios de algún servicio asistencial público, Comunidad agraria y ejido, Entidad que lo necesite para sus fines, Gobierno o institución extranjera, Organización internacional </w:t>
      </w:r>
    </w:p>
    <w:p w14:paraId="21A82141"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4A106DCA"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Criterio 56 Denominación o razón social del donatario113 </w:t>
      </w:r>
    </w:p>
    <w:p w14:paraId="7350BA8B"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7B11505E"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Criterio 57 Valor de adquisición o valor de inventario del bien donado </w:t>
      </w:r>
    </w:p>
    <w:p w14:paraId="62451950"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0FE8F2F3"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Criterio 58 Fecha de firma del contrato de donación, signado por la autoridad pública o representante legal de la institución donante, así como por el donatario114. En su caso, la fecha de publicación del Acuerdo presidencial en el DOF con el formato día/mes/año</w:t>
      </w:r>
    </w:p>
    <w:p w14:paraId="76BD026E"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4C1331F8"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 Criterio 59 Hipervínculo al Acuerdo presidencial respectivo, en el caso de donaciones a gobiernos e instituciones extranjeros o a organizaciones internacionales para ayuda humanitaria o investigación científica</w:t>
      </w:r>
    </w:p>
    <w:p w14:paraId="1770C240" w14:textId="77777777" w:rsidR="00CD2FCD" w:rsidRPr="00CD2FCD" w:rsidRDefault="00CD2FCD" w:rsidP="00CD2FCD">
      <w:pPr>
        <w:spacing w:after="0" w:line="240" w:lineRule="auto"/>
        <w:ind w:left="1985" w:right="851" w:hanging="1134"/>
        <w:jc w:val="both"/>
        <w:rPr>
          <w:rFonts w:ascii="Palatino Linotype" w:eastAsia="Calibri" w:hAnsi="Palatino Linotype" w:cs="Times New Roman"/>
          <w:i/>
        </w:rPr>
      </w:pPr>
    </w:p>
    <w:p w14:paraId="5BD8CBD8"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b/>
          <w:bCs/>
          <w:i/>
          <w:u w:val="single"/>
        </w:rPr>
        <w:t>Criterios adjetivos de actualización</w:t>
      </w:r>
      <w:r w:rsidRPr="00CD2FCD">
        <w:rPr>
          <w:rFonts w:ascii="Palatino Linotype" w:eastAsia="Calibri" w:hAnsi="Palatino Linotype" w:cs="Times New Roman"/>
          <w:i/>
        </w:rPr>
        <w:t xml:space="preserve">  </w:t>
      </w:r>
    </w:p>
    <w:p w14:paraId="2710F8F5"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512BA086"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lastRenderedPageBreak/>
        <w:t xml:space="preserve">Criterio 60 Periodo de actualización de la información: semestral; en su caso, 30 días hábiles después de adquirir o dar de baja algún bien </w:t>
      </w:r>
    </w:p>
    <w:p w14:paraId="11BA2680"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2D63AC9B"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Criterio 61 La información deberá estar actualizada al periodo que corresponde de acuerdo con la Tabla de actualización y conservación de la información </w:t>
      </w:r>
    </w:p>
    <w:p w14:paraId="63E1814F"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5D2AAD15"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Criterio 62 Conservar en el sitio de Internet y a través de la Plataforma Nacional la información de acuerdo con la Tabla de actualización y conservación de la información Criterios adjetivos de confiabilidad </w:t>
      </w:r>
    </w:p>
    <w:p w14:paraId="493EE25C"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0C7EB433"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Criterio 63 Área(s) responsable(s) que genera(n), posee(n), publica(n) y/o actualiza(n) la información </w:t>
      </w:r>
    </w:p>
    <w:p w14:paraId="73D3B4A8"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1BC690B6"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Criterio 64 Fecha de actualización de la información publicada con el formato día/mes/año </w:t>
      </w:r>
    </w:p>
    <w:p w14:paraId="2BAA5D60"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41CCFBC0"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Criterio 65 Fecha de validación de la información publicada con el formato día/mes/año </w:t>
      </w:r>
    </w:p>
    <w:p w14:paraId="6FE2C05A"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68FA2119"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Criterio 66 Nota. Este criterio se cumple en caso de que sea necesario que el sujeto obligado incluya alguna aclaración relativa a la información publicada y/o explicación por la falta de información Criterios adjetivos de formato </w:t>
      </w:r>
    </w:p>
    <w:p w14:paraId="5ED4A534"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1ED2B607"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 xml:space="preserve">Criterio 67 La información publicada se organiza mediante los formatos 34a al 34g, en los que se incluyen todos los campos especificados en los criterios sustantivos de contenido </w:t>
      </w:r>
    </w:p>
    <w:p w14:paraId="149DE0DE"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p>
    <w:p w14:paraId="07C87294" w14:textId="77777777" w:rsidR="00CD2FCD" w:rsidRPr="00CD2FCD" w:rsidRDefault="00CD2FCD" w:rsidP="00CD2FCD">
      <w:pPr>
        <w:spacing w:after="0" w:line="240" w:lineRule="auto"/>
        <w:ind w:left="851" w:right="851"/>
        <w:jc w:val="both"/>
        <w:rPr>
          <w:rFonts w:ascii="Palatino Linotype" w:eastAsia="Calibri" w:hAnsi="Palatino Linotype" w:cs="Times New Roman"/>
          <w:i/>
        </w:rPr>
      </w:pPr>
      <w:r w:rsidRPr="00CD2FCD">
        <w:rPr>
          <w:rFonts w:ascii="Palatino Linotype" w:eastAsia="Calibri" w:hAnsi="Palatino Linotype" w:cs="Times New Roman"/>
          <w:i/>
        </w:rPr>
        <w:t>Criterio 68 El soporte de la información permite su reutilización</w:t>
      </w:r>
    </w:p>
    <w:p w14:paraId="2FE047A5" w14:textId="77777777" w:rsidR="00CD2FCD" w:rsidRPr="00CD2FCD" w:rsidRDefault="00CD2FCD" w:rsidP="00CD2FCD">
      <w:pPr>
        <w:spacing w:after="0" w:line="240" w:lineRule="auto"/>
        <w:ind w:left="1985" w:right="900" w:hanging="1134"/>
        <w:jc w:val="both"/>
        <w:rPr>
          <w:rFonts w:ascii="Palatino Linotype" w:eastAsia="Calibri" w:hAnsi="Palatino Linotype" w:cs="Times New Roman"/>
          <w:i/>
        </w:rPr>
      </w:pPr>
    </w:p>
    <w:p w14:paraId="4A296167" w14:textId="77777777" w:rsidR="00CD2FCD" w:rsidRPr="00CD2FCD" w:rsidRDefault="00CD2FCD" w:rsidP="00CD2FCD">
      <w:pPr>
        <w:spacing w:after="0" w:line="240" w:lineRule="auto"/>
        <w:ind w:left="1985" w:right="900" w:hanging="1134"/>
        <w:jc w:val="both"/>
        <w:rPr>
          <w:rFonts w:ascii="Palatino Linotype" w:eastAsia="Calibri" w:hAnsi="Palatino Linotype" w:cs="Times New Roman"/>
          <w:i/>
        </w:rPr>
      </w:pPr>
    </w:p>
    <w:p w14:paraId="308A8BCE" w14:textId="77777777" w:rsidR="00CD2FCD" w:rsidRPr="00CD2FCD" w:rsidRDefault="00CD2FCD" w:rsidP="00CD2FCD">
      <w:pPr>
        <w:spacing w:after="0" w:line="240" w:lineRule="auto"/>
        <w:ind w:left="1985" w:right="900" w:hanging="1134"/>
        <w:jc w:val="both"/>
        <w:rPr>
          <w:rFonts w:ascii="Palatino Linotype" w:eastAsia="Calibri" w:hAnsi="Palatino Linotype" w:cs="Times New Roman"/>
          <w:i/>
        </w:rPr>
      </w:pPr>
    </w:p>
    <w:p w14:paraId="4E221A14" w14:textId="77777777" w:rsidR="00CD2FCD" w:rsidRPr="00CD2FCD" w:rsidRDefault="00CD2FCD" w:rsidP="00CD2FCD">
      <w:pPr>
        <w:spacing w:after="0" w:line="240" w:lineRule="auto"/>
        <w:rPr>
          <w:rFonts w:ascii="Times New Roman" w:eastAsia="Times New Roman" w:hAnsi="Times New Roman" w:cs="Times New Roman"/>
          <w:sz w:val="24"/>
          <w:szCs w:val="24"/>
          <w:lang w:eastAsia="es-ES"/>
        </w:rPr>
      </w:pPr>
    </w:p>
    <w:p w14:paraId="23DE150D" w14:textId="5F9A0926" w:rsidR="005F7B7C" w:rsidRDefault="00CD2FCD" w:rsidP="00CD2FCD">
      <w:pPr>
        <w:spacing w:line="360" w:lineRule="auto"/>
        <w:jc w:val="both"/>
        <w:rPr>
          <w:rFonts w:ascii="Palatino Linotype" w:hAnsi="Palatino Linotype" w:cs="Arial"/>
          <w:i/>
          <w:iCs/>
        </w:rPr>
      </w:pPr>
      <w:r w:rsidRPr="00CD2FCD">
        <w:rPr>
          <w:rFonts w:ascii="Palatino Linotype" w:eastAsia="Calibri" w:hAnsi="Palatino Linotype" w:cs="Arial"/>
          <w:sz w:val="24"/>
        </w:rPr>
        <w:t xml:space="preserve">De los preceptos referidos con anterioridad, podemos advertir de la existencia de documentos específicos que pudieran colmar las pretensiones del Recurrente, ya que los sujetos obligados deberán publicar el inventario de bienes muebles e inmuebles que utilicen, tengan a su cargo y/o les hayan sido asignados para el ejercicio de sus funciones, en dicho inventario se deberá incluir un inventario de altas, bajas y </w:t>
      </w:r>
      <w:r w:rsidRPr="00CD2FCD">
        <w:rPr>
          <w:rFonts w:ascii="Palatino Linotype" w:eastAsia="Calibri" w:hAnsi="Palatino Linotype" w:cs="Arial"/>
          <w:sz w:val="24"/>
        </w:rPr>
        <w:lastRenderedPageBreak/>
        <w:t>donaciones de bienes muebles e inmuebles, en caso de haberlas, en virtud de ello, se colige  que el Sujeto Obligado, cuenta con la información a la cual pretende acceder el particular, por lo que deberá poner a disposición del solicitante, en versión pública</w:t>
      </w:r>
      <w:r>
        <w:rPr>
          <w:rFonts w:ascii="Palatino Linotype" w:eastAsia="Calibri" w:hAnsi="Palatino Linotype" w:cs="Arial"/>
          <w:sz w:val="24"/>
        </w:rPr>
        <w:t xml:space="preserve"> de ser procedente</w:t>
      </w:r>
      <w:r w:rsidRPr="00CD2FCD">
        <w:rPr>
          <w:rFonts w:ascii="Palatino Linotype" w:eastAsia="Calibri" w:hAnsi="Palatino Linotype" w:cs="Arial"/>
          <w:sz w:val="24"/>
        </w:rPr>
        <w:t>, dichas documentales.</w:t>
      </w:r>
    </w:p>
    <w:p w14:paraId="2B7C0B04" w14:textId="00569B7E" w:rsidR="00BE04E6" w:rsidRPr="005F7B7C" w:rsidRDefault="00BE04E6" w:rsidP="00415FD8">
      <w:pPr>
        <w:pStyle w:val="Sinespaciado"/>
        <w:rPr>
          <w:rFonts w:eastAsia="Calibri"/>
        </w:rPr>
      </w:pPr>
    </w:p>
    <w:p w14:paraId="4505370F" w14:textId="41B8F772" w:rsidR="00893282" w:rsidRPr="00893282" w:rsidRDefault="00893282" w:rsidP="00893282">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Pr>
          <w:rFonts w:ascii="Palatino Linotype" w:hAnsi="Palatino Linotype"/>
          <w:b/>
          <w:i/>
          <w:sz w:val="28"/>
          <w:u w:val="single"/>
        </w:rPr>
        <w:t>De la Versión Pública</w:t>
      </w:r>
    </w:p>
    <w:p w14:paraId="5666D76A" w14:textId="77777777" w:rsidR="00893282" w:rsidRPr="00893282" w:rsidRDefault="00893282" w:rsidP="00893282">
      <w:pPr>
        <w:autoSpaceDE w:val="0"/>
        <w:autoSpaceDN w:val="0"/>
        <w:adjustRightInd w:val="0"/>
        <w:spacing w:after="0" w:line="360" w:lineRule="auto"/>
        <w:jc w:val="both"/>
        <w:rPr>
          <w:rFonts w:ascii="Palatino Linotype" w:hAnsi="Palatino Linotype" w:cs="Arial"/>
          <w:sz w:val="24"/>
          <w:szCs w:val="24"/>
        </w:rPr>
      </w:pPr>
      <w:r w:rsidRPr="00893282">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262E4D6" w14:textId="77777777" w:rsidR="00893282" w:rsidRPr="00893282" w:rsidRDefault="00893282" w:rsidP="00893282">
      <w:pPr>
        <w:autoSpaceDE w:val="0"/>
        <w:autoSpaceDN w:val="0"/>
        <w:adjustRightInd w:val="0"/>
        <w:spacing w:after="0" w:line="360" w:lineRule="auto"/>
        <w:jc w:val="both"/>
        <w:rPr>
          <w:rFonts w:ascii="Palatino Linotype" w:hAnsi="Palatino Linotype" w:cs="Arial"/>
          <w:sz w:val="24"/>
          <w:szCs w:val="24"/>
        </w:rPr>
      </w:pPr>
    </w:p>
    <w:p w14:paraId="66F1ABB9" w14:textId="77777777" w:rsidR="00893282" w:rsidRPr="00893282" w:rsidRDefault="00893282" w:rsidP="00893282">
      <w:pPr>
        <w:spacing w:after="0" w:line="360" w:lineRule="auto"/>
        <w:jc w:val="both"/>
        <w:rPr>
          <w:rFonts w:ascii="Palatino Linotype" w:hAnsi="Palatino Linotype" w:cs="Arial"/>
          <w:sz w:val="24"/>
          <w:szCs w:val="24"/>
        </w:rPr>
      </w:pPr>
      <w:r w:rsidRPr="00893282">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055CB12" w14:textId="77777777" w:rsidR="00893282" w:rsidRPr="00893282" w:rsidRDefault="00893282" w:rsidP="00893282">
      <w:pPr>
        <w:pStyle w:val="Sinespaciado"/>
      </w:pPr>
    </w:p>
    <w:p w14:paraId="565C5CD6"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3.</w:t>
      </w:r>
      <w:r w:rsidRPr="00893282">
        <w:rPr>
          <w:rFonts w:ascii="Palatino Linotype" w:hAnsi="Palatino Linotype" w:cs="Arial"/>
          <w:i/>
          <w:szCs w:val="24"/>
        </w:rPr>
        <w:t xml:space="preserve"> Para los efectos de la presente Ley se entenderá por:</w:t>
      </w:r>
    </w:p>
    <w:p w14:paraId="30625BC7"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4867B98F" w14:textId="77777777" w:rsidR="00893282" w:rsidRPr="00893282" w:rsidRDefault="00893282" w:rsidP="00893282">
      <w:pPr>
        <w:spacing w:after="0" w:line="240" w:lineRule="auto"/>
        <w:ind w:left="851" w:right="851"/>
        <w:jc w:val="both"/>
        <w:rPr>
          <w:rFonts w:ascii="Palatino Linotype" w:hAnsi="Palatino Linotype" w:cs="Arial"/>
          <w:i/>
          <w:szCs w:val="24"/>
        </w:rPr>
      </w:pPr>
    </w:p>
    <w:p w14:paraId="4E467BBD"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IX. Datos personales:</w:t>
      </w:r>
      <w:r w:rsidRPr="0089328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0105E4DF"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 Información clasificada:</w:t>
      </w:r>
      <w:r w:rsidRPr="00893282">
        <w:rPr>
          <w:rFonts w:ascii="Palatino Linotype" w:hAnsi="Palatino Linotype" w:cs="Arial"/>
          <w:i/>
          <w:szCs w:val="24"/>
        </w:rPr>
        <w:t xml:space="preserve"> Aquella considerada por la presente Ley como reservada o confidencial;</w:t>
      </w:r>
    </w:p>
    <w:p w14:paraId="5A29DF01"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XXI. Información confidencial:</w:t>
      </w:r>
      <w:r w:rsidRPr="0089328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35D18B6"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XLV. Versión pública:</w:t>
      </w:r>
      <w:r w:rsidRPr="00893282">
        <w:rPr>
          <w:rFonts w:ascii="Palatino Linotype" w:hAnsi="Palatino Linotype" w:cs="Arial"/>
          <w:i/>
          <w:szCs w:val="24"/>
        </w:rPr>
        <w:t xml:space="preserve"> Documento en el que se elimine, suprime o borra la información clasificada como reservada o confidencial para permitir su acceso.</w:t>
      </w:r>
    </w:p>
    <w:p w14:paraId="7589B9E8"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3FADF789" w14:textId="77777777" w:rsidR="00893282" w:rsidRPr="00893282" w:rsidRDefault="00893282" w:rsidP="00893282">
      <w:pPr>
        <w:spacing w:after="0" w:line="240" w:lineRule="auto"/>
        <w:ind w:left="851" w:right="851"/>
        <w:jc w:val="both"/>
        <w:rPr>
          <w:rFonts w:ascii="Palatino Linotype" w:hAnsi="Palatino Linotype" w:cs="Arial"/>
          <w:b/>
          <w:i/>
          <w:szCs w:val="24"/>
        </w:rPr>
      </w:pPr>
    </w:p>
    <w:p w14:paraId="0FFE1F29"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lastRenderedPageBreak/>
        <w:t>Artículo 91.</w:t>
      </w:r>
      <w:r w:rsidRPr="00893282">
        <w:rPr>
          <w:rFonts w:ascii="Palatino Linotype" w:hAnsi="Palatino Linotype" w:cs="Arial"/>
          <w:i/>
          <w:szCs w:val="24"/>
        </w:rPr>
        <w:t xml:space="preserve"> El acceso a la información pública será restringido excepcionalmente, cuando ésta sea clasificada como reservada o confidencial.</w:t>
      </w:r>
    </w:p>
    <w:p w14:paraId="22FE19F3" w14:textId="77777777" w:rsidR="00893282" w:rsidRPr="00893282" w:rsidRDefault="00893282" w:rsidP="00893282">
      <w:pPr>
        <w:spacing w:after="0" w:line="240" w:lineRule="auto"/>
        <w:ind w:left="851" w:right="851"/>
        <w:jc w:val="both"/>
        <w:rPr>
          <w:rFonts w:ascii="Palatino Linotype" w:hAnsi="Palatino Linotype" w:cs="Arial"/>
          <w:i/>
          <w:szCs w:val="24"/>
        </w:rPr>
      </w:pPr>
    </w:p>
    <w:p w14:paraId="09363FA5"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132.</w:t>
      </w:r>
      <w:r w:rsidRPr="00893282">
        <w:rPr>
          <w:rFonts w:ascii="Palatino Linotype" w:hAnsi="Palatino Linotype" w:cs="Arial"/>
          <w:i/>
          <w:szCs w:val="24"/>
        </w:rPr>
        <w:t xml:space="preserve"> </w:t>
      </w:r>
      <w:r w:rsidRPr="00893282">
        <w:rPr>
          <w:rFonts w:ascii="Palatino Linotype" w:hAnsi="Palatino Linotype" w:cs="Arial"/>
          <w:i/>
          <w:szCs w:val="24"/>
          <w:u w:val="single"/>
        </w:rPr>
        <w:t>La clasificación de la información se llevará a cabo en el momento en que</w:t>
      </w:r>
      <w:r w:rsidRPr="00893282">
        <w:rPr>
          <w:rFonts w:ascii="Palatino Linotype" w:hAnsi="Palatino Linotype" w:cs="Arial"/>
          <w:i/>
          <w:szCs w:val="24"/>
        </w:rPr>
        <w:t>:</w:t>
      </w:r>
    </w:p>
    <w:p w14:paraId="0134518C"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Se reciba una solicitud de acceso a la información;</w:t>
      </w:r>
    </w:p>
    <w:p w14:paraId="4F29089A" w14:textId="77777777" w:rsidR="00893282" w:rsidRPr="00893282" w:rsidRDefault="00893282" w:rsidP="0089328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Se determine mediante resolución de autoridad competente; o</w:t>
      </w:r>
    </w:p>
    <w:p w14:paraId="743BE43E" w14:textId="77777777" w:rsidR="00893282" w:rsidRPr="00893282" w:rsidRDefault="00893282" w:rsidP="0089328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III.</w:t>
      </w:r>
      <w:r w:rsidRPr="00893282">
        <w:rPr>
          <w:rFonts w:ascii="Palatino Linotype" w:hAnsi="Palatino Linotype" w:cs="Arial"/>
          <w:i/>
          <w:szCs w:val="24"/>
        </w:rPr>
        <w:t xml:space="preserve"> </w:t>
      </w:r>
      <w:r w:rsidRPr="00893282">
        <w:rPr>
          <w:rFonts w:ascii="Palatino Linotype" w:hAnsi="Palatino Linotype" w:cs="Arial"/>
          <w:i/>
          <w:szCs w:val="24"/>
          <w:u w:val="single"/>
        </w:rPr>
        <w:t>Se generen versiones públicas para dar cumplimiento a las obligaciones de transparencia previstas en esta Ley.</w:t>
      </w:r>
    </w:p>
    <w:p w14:paraId="38B02432"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58696DCD" w14:textId="77777777" w:rsidR="00893282" w:rsidRPr="00893282" w:rsidRDefault="00893282" w:rsidP="00893282">
      <w:pPr>
        <w:spacing w:after="0" w:line="240" w:lineRule="auto"/>
        <w:ind w:left="851" w:right="851"/>
        <w:jc w:val="both"/>
        <w:rPr>
          <w:rFonts w:ascii="Palatino Linotype" w:hAnsi="Palatino Linotype" w:cs="Arial"/>
          <w:i/>
          <w:szCs w:val="24"/>
        </w:rPr>
      </w:pPr>
    </w:p>
    <w:p w14:paraId="5FA630EE"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143.</w:t>
      </w:r>
      <w:r w:rsidRPr="00893282">
        <w:rPr>
          <w:rFonts w:ascii="Palatino Linotype" w:hAnsi="Palatino Linotype" w:cs="Arial"/>
          <w:i/>
          <w:szCs w:val="24"/>
        </w:rPr>
        <w:t xml:space="preserve"> </w:t>
      </w:r>
      <w:r w:rsidRPr="00893282">
        <w:rPr>
          <w:rFonts w:ascii="Palatino Linotype" w:hAnsi="Palatino Linotype" w:cs="Arial"/>
          <w:i/>
          <w:szCs w:val="24"/>
          <w:u w:val="single"/>
        </w:rPr>
        <w:t>Para los efectos de esta Ley se considera información confidencial, la clasificada como tal, de manera permanente, por su naturaleza, cuando</w:t>
      </w:r>
      <w:r w:rsidRPr="00893282">
        <w:rPr>
          <w:rFonts w:ascii="Palatino Linotype" w:hAnsi="Palatino Linotype" w:cs="Arial"/>
          <w:i/>
          <w:szCs w:val="24"/>
        </w:rPr>
        <w:t>:</w:t>
      </w:r>
    </w:p>
    <w:p w14:paraId="05B0040A"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w:t>
      </w:r>
      <w:r w:rsidRPr="00893282">
        <w:rPr>
          <w:rFonts w:ascii="Palatino Linotype" w:hAnsi="Palatino Linotype" w:cs="Arial"/>
          <w:i/>
          <w:szCs w:val="24"/>
          <w:u w:val="single"/>
        </w:rPr>
        <w:t xml:space="preserve">Se refiera a la información privada y los datos personales concernientes a una persona física o </w:t>
      </w:r>
      <w:proofErr w:type="gramStart"/>
      <w:r w:rsidRPr="00893282">
        <w:rPr>
          <w:rFonts w:ascii="Palatino Linotype" w:hAnsi="Palatino Linotype" w:cs="Arial"/>
          <w:i/>
          <w:szCs w:val="24"/>
          <w:u w:val="single"/>
        </w:rPr>
        <w:t>jurídico</w:t>
      </w:r>
      <w:proofErr w:type="gramEnd"/>
      <w:r w:rsidRPr="00893282">
        <w:rPr>
          <w:rFonts w:ascii="Palatino Linotype" w:hAnsi="Palatino Linotype" w:cs="Arial"/>
          <w:i/>
          <w:szCs w:val="24"/>
          <w:u w:val="single"/>
        </w:rPr>
        <w:t xml:space="preserve"> colectiva identificada o identificable</w:t>
      </w:r>
      <w:r w:rsidRPr="00893282">
        <w:rPr>
          <w:rFonts w:ascii="Palatino Linotype" w:hAnsi="Palatino Linotype" w:cs="Arial"/>
          <w:i/>
          <w:szCs w:val="24"/>
        </w:rPr>
        <w:t>;</w:t>
      </w:r>
    </w:p>
    <w:p w14:paraId="4C97A47C" w14:textId="77777777" w:rsidR="00893282" w:rsidRPr="00893282" w:rsidRDefault="00893282" w:rsidP="0089328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08E135E"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III.</w:t>
      </w:r>
      <w:r w:rsidRPr="00893282">
        <w:rPr>
          <w:rFonts w:ascii="Palatino Linotype" w:hAnsi="Palatino Linotype" w:cs="Arial"/>
          <w:i/>
          <w:szCs w:val="24"/>
        </w:rPr>
        <w:t xml:space="preserve"> La que presenten los particulares a los sujetos obligados, de conformidad con lo dispuesto por las leyes o los tratados internacionales.</w:t>
      </w:r>
    </w:p>
    <w:p w14:paraId="1589F3B0"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68566833"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55E84E62" w14:textId="77777777" w:rsidR="00893282" w:rsidRPr="00893282" w:rsidRDefault="00893282" w:rsidP="00893282">
      <w:pPr>
        <w:spacing w:after="0" w:line="360" w:lineRule="auto"/>
        <w:ind w:left="851" w:right="851"/>
        <w:jc w:val="both"/>
        <w:rPr>
          <w:rFonts w:ascii="Palatino Linotype" w:hAnsi="Palatino Linotype" w:cs="Arial"/>
          <w:i/>
          <w:szCs w:val="24"/>
        </w:rPr>
      </w:pPr>
    </w:p>
    <w:p w14:paraId="4C13E7FB" w14:textId="77777777" w:rsidR="00893282" w:rsidRPr="00893282" w:rsidRDefault="00893282" w:rsidP="00893282">
      <w:pPr>
        <w:spacing w:after="0" w:line="360" w:lineRule="auto"/>
        <w:jc w:val="both"/>
        <w:rPr>
          <w:rFonts w:ascii="Palatino Linotype" w:hAnsi="Palatino Linotype"/>
          <w:sz w:val="24"/>
        </w:rPr>
      </w:pPr>
      <w:r w:rsidRPr="00893282">
        <w:rPr>
          <w:rFonts w:ascii="Palatino Linotype" w:hAnsi="Palatino Linotype"/>
          <w:sz w:val="24"/>
        </w:rPr>
        <w:t xml:space="preserve">Igualmente, los </w:t>
      </w:r>
      <w:r w:rsidRPr="00893282">
        <w:rPr>
          <w:rFonts w:ascii="Palatino Linotype" w:hAnsi="Palatino Linotype"/>
          <w:i/>
          <w:sz w:val="24"/>
        </w:rPr>
        <w:t>Lineamientos Generales en Materia de Clasificación y Desclasificación de la Información, así como para la elaboración de Versiones Públicas</w:t>
      </w:r>
      <w:r w:rsidRPr="0089328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2B774FB" w14:textId="77777777" w:rsidR="00893282" w:rsidRPr="00893282" w:rsidRDefault="00893282" w:rsidP="00893282">
      <w:pPr>
        <w:spacing w:after="0" w:line="360" w:lineRule="auto"/>
        <w:ind w:right="851"/>
        <w:jc w:val="both"/>
        <w:rPr>
          <w:rFonts w:ascii="Palatino Linotype" w:hAnsi="Palatino Linotype"/>
          <w:sz w:val="24"/>
        </w:rPr>
      </w:pPr>
    </w:p>
    <w:p w14:paraId="58CF0627" w14:textId="321B36B5" w:rsidR="00893282" w:rsidRDefault="00893282" w:rsidP="00893282">
      <w:pPr>
        <w:spacing w:after="0" w:line="360" w:lineRule="auto"/>
        <w:jc w:val="both"/>
        <w:rPr>
          <w:rFonts w:ascii="Palatino Linotype" w:hAnsi="Palatino Linotype" w:cs="Arial"/>
          <w:sz w:val="24"/>
          <w:szCs w:val="24"/>
          <w:lang w:eastAsia="es-CO"/>
        </w:rPr>
      </w:pPr>
      <w:r w:rsidRPr="00893282">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90E9B90" w14:textId="77777777" w:rsidR="00893282" w:rsidRPr="00893282" w:rsidRDefault="00893282" w:rsidP="00893282">
      <w:pPr>
        <w:spacing w:after="0" w:line="360" w:lineRule="auto"/>
        <w:jc w:val="both"/>
        <w:rPr>
          <w:rFonts w:ascii="Palatino Linotype" w:hAnsi="Palatino Linotype" w:cs="Arial"/>
          <w:sz w:val="24"/>
          <w:szCs w:val="24"/>
          <w:lang w:eastAsia="es-CO"/>
        </w:rPr>
      </w:pPr>
    </w:p>
    <w:p w14:paraId="54E055D7" w14:textId="20FDBBA8" w:rsidR="000943C3" w:rsidRPr="00584718"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3D49F86A" w14:textId="77777777" w:rsidR="000943C3" w:rsidRPr="00584718"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59CBD625" w14:textId="77777777" w:rsidR="000943C3" w:rsidRPr="00584718" w:rsidRDefault="000943C3" w:rsidP="00415FD8">
      <w:pPr>
        <w:spacing w:after="0" w:line="360" w:lineRule="auto"/>
        <w:contextualSpacing/>
        <w:jc w:val="both"/>
        <w:rPr>
          <w:rFonts w:ascii="Palatino Linotype" w:eastAsia="MS Mincho" w:hAnsi="Palatino Linotype"/>
        </w:rPr>
      </w:pPr>
    </w:p>
    <w:p w14:paraId="7BE328E6" w14:textId="77777777" w:rsidR="000943C3" w:rsidRPr="00584718" w:rsidRDefault="000943C3" w:rsidP="00415FD8">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lastRenderedPageBreak/>
        <w:t>Artículo 36.</w:t>
      </w:r>
      <w:r w:rsidRPr="00584718">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45B970B"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BC91D3C"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0D733674" w14:textId="6D0BB688" w:rsidR="000943C3" w:rsidRDefault="000943C3" w:rsidP="00415FD8">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584718">
        <w:rPr>
          <w:rFonts w:ascii="Palatino Linotype" w:eastAsia="MS Mincho" w:hAnsi="Palatino Linotype" w:cs="Arial"/>
          <w:sz w:val="24"/>
        </w:rPr>
        <w:t>,</w:t>
      </w:r>
      <w:r w:rsidRPr="00584718">
        <w:rPr>
          <w:rFonts w:ascii="Palatino Linotype" w:eastAsia="MS Mincho" w:hAnsi="Palatino Linotype" w:cs="Arial"/>
          <w:sz w:val="24"/>
        </w:rPr>
        <w:t xml:space="preserve"> que señalan lo siguiente:</w:t>
      </w:r>
    </w:p>
    <w:p w14:paraId="53F29E25" w14:textId="77777777" w:rsidR="00AA17EB" w:rsidRPr="00893282" w:rsidRDefault="00AA17EB" w:rsidP="00AA17EB">
      <w:pPr>
        <w:pStyle w:val="Sinespaciado"/>
        <w:rPr>
          <w:rFonts w:eastAsia="MS Mincho"/>
          <w:sz w:val="22"/>
        </w:rPr>
      </w:pPr>
    </w:p>
    <w:p w14:paraId="17FCC7B3" w14:textId="77777777" w:rsidR="000943C3" w:rsidRPr="00584718" w:rsidRDefault="000943C3" w:rsidP="00415FD8">
      <w:pPr>
        <w:pStyle w:val="Sinespaciado"/>
        <w:rPr>
          <w:sz w:val="8"/>
        </w:rPr>
      </w:pPr>
    </w:p>
    <w:p w14:paraId="5785E369"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24A85135"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7E81B2C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0B39C9C"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584718" w:rsidRDefault="000943C3" w:rsidP="00415FD8">
      <w:pPr>
        <w:spacing w:after="0" w:line="360" w:lineRule="auto"/>
        <w:contextualSpacing/>
        <w:jc w:val="both"/>
        <w:rPr>
          <w:rFonts w:ascii="Palatino Linotype" w:eastAsia="Calibri" w:hAnsi="Palatino Linotype" w:cs="Arial"/>
          <w:color w:val="000000"/>
          <w:lang w:eastAsia="es-MX"/>
        </w:rPr>
      </w:pPr>
    </w:p>
    <w:p w14:paraId="6B322E1A" w14:textId="0B4FBDB4" w:rsidR="000943C3" w:rsidRPr="00AA17EB" w:rsidRDefault="000943C3" w:rsidP="00AA17EB">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lastRenderedPageBreak/>
        <w:t xml:space="preserve">Por lo que es menester en este asunto, </w:t>
      </w:r>
      <w:r w:rsidRPr="00584718">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D2D5BCA" w14:textId="77777777" w:rsidR="00AA17EB"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5A3CB6FB" w:rsidR="006A6C9D" w:rsidRDefault="000943C3"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xml:space="preserve">, atienda la solicitud de información </w:t>
      </w:r>
      <w:r w:rsidR="00F700CF" w:rsidRPr="00F700CF">
        <w:rPr>
          <w:rFonts w:ascii="Palatino Linotype" w:hAnsi="Palatino Linotype" w:cs="Arial"/>
          <w:b/>
          <w:sz w:val="24"/>
        </w:rPr>
        <w:t>00034/TONATICO/IP/2020</w:t>
      </w:r>
      <w:r w:rsidRPr="00584718">
        <w:rPr>
          <w:rFonts w:ascii="Palatino Linotype" w:hAnsi="Palatino Linotype" w:cs="Arial"/>
          <w:sz w:val="24"/>
        </w:rPr>
        <w:t>,</w:t>
      </w:r>
      <w:r w:rsidRPr="00584718">
        <w:rPr>
          <w:rFonts w:ascii="Palatino Linotype" w:hAnsi="Palatino Linotype" w:cs="Arial"/>
          <w:sz w:val="24"/>
          <w:szCs w:val="24"/>
        </w:rPr>
        <w:t xml:space="preserve"> que ha s</w:t>
      </w:r>
      <w:r w:rsidR="00031AFC">
        <w:rPr>
          <w:rFonts w:ascii="Palatino Linotype" w:hAnsi="Palatino Linotype" w:cs="Arial"/>
          <w:sz w:val="24"/>
          <w:szCs w:val="24"/>
        </w:rPr>
        <w:t>ido materia del presente fallo.</w:t>
      </w:r>
    </w:p>
    <w:p w14:paraId="5A75A200" w14:textId="77777777" w:rsidR="00893282" w:rsidRDefault="00893282" w:rsidP="00415FD8">
      <w:pPr>
        <w:autoSpaceDE w:val="0"/>
        <w:autoSpaceDN w:val="0"/>
        <w:adjustRightInd w:val="0"/>
        <w:spacing w:after="0" w:line="360" w:lineRule="auto"/>
        <w:jc w:val="both"/>
        <w:rPr>
          <w:rFonts w:ascii="Palatino Linotype" w:hAnsi="Palatino Linotype"/>
          <w:sz w:val="24"/>
          <w:szCs w:val="24"/>
        </w:rPr>
      </w:pPr>
    </w:p>
    <w:p w14:paraId="25B0A6A3" w14:textId="16B03200" w:rsidR="00893282" w:rsidRDefault="000943C3" w:rsidP="00415FD8">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14:paraId="06FC4710" w14:textId="77777777" w:rsidR="00893282" w:rsidRDefault="00893282" w:rsidP="00415FD8">
      <w:pPr>
        <w:autoSpaceDE w:val="0"/>
        <w:autoSpaceDN w:val="0"/>
        <w:adjustRightInd w:val="0"/>
        <w:spacing w:after="0" w:line="360" w:lineRule="auto"/>
        <w:jc w:val="both"/>
        <w:rPr>
          <w:rFonts w:ascii="Palatino Linotype" w:hAnsi="Palatino Linotype"/>
          <w:sz w:val="24"/>
          <w:szCs w:val="24"/>
        </w:rPr>
      </w:pPr>
    </w:p>
    <w:p w14:paraId="173EDC0D" w14:textId="77777777" w:rsidR="00893282" w:rsidRPr="00893282" w:rsidRDefault="00893282" w:rsidP="00415FD8">
      <w:pPr>
        <w:autoSpaceDE w:val="0"/>
        <w:autoSpaceDN w:val="0"/>
        <w:adjustRightInd w:val="0"/>
        <w:spacing w:after="0" w:line="360" w:lineRule="auto"/>
        <w:jc w:val="both"/>
        <w:rPr>
          <w:rFonts w:ascii="Palatino Linotype" w:hAnsi="Palatino Linotype"/>
          <w:sz w:val="24"/>
          <w:szCs w:val="24"/>
        </w:rPr>
      </w:pPr>
    </w:p>
    <w:p w14:paraId="62F64008" w14:textId="04F5882C" w:rsidR="00FA3867" w:rsidRPr="00893282" w:rsidRDefault="00FA3867" w:rsidP="00893282">
      <w:pPr>
        <w:spacing w:after="0" w:line="360" w:lineRule="auto"/>
        <w:ind w:right="-234" w:firstLine="567"/>
        <w:jc w:val="center"/>
        <w:rPr>
          <w:rFonts w:ascii="Palatino Linotype" w:hAnsi="Palatino Linotype"/>
          <w:b/>
          <w:sz w:val="28"/>
          <w:szCs w:val="24"/>
          <w:lang w:val="pt-BR"/>
        </w:rPr>
      </w:pPr>
      <w:r w:rsidRPr="00584718">
        <w:rPr>
          <w:rFonts w:ascii="Palatino Linotype" w:hAnsi="Palatino Linotype"/>
          <w:b/>
          <w:sz w:val="28"/>
          <w:szCs w:val="24"/>
          <w:lang w:val="pt-BR"/>
        </w:rPr>
        <w:t>S E     R E S U E L V E</w:t>
      </w:r>
    </w:p>
    <w:p w14:paraId="034F3256" w14:textId="47E28D3C" w:rsidR="009F6606" w:rsidRPr="008E5335" w:rsidRDefault="00FA3867" w:rsidP="00415FD8">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sidR="000510FC">
        <w:rPr>
          <w:rFonts w:ascii="Palatino Linotype" w:eastAsia="Times New Roman" w:hAnsi="Palatino Linotype" w:cs="Arial"/>
          <w:b/>
          <w:sz w:val="24"/>
          <w:szCs w:val="24"/>
        </w:rPr>
        <w:t>El</w:t>
      </w:r>
      <w:r w:rsidR="00084B10" w:rsidRPr="00584718">
        <w:rPr>
          <w:rFonts w:ascii="Palatino Linotype" w:eastAsia="Times New Roman" w:hAnsi="Palatino Linotype" w:cs="Arial"/>
          <w:b/>
          <w:sz w:val="24"/>
          <w:szCs w:val="24"/>
        </w:rPr>
        <w:t xml:space="preserve"> Recurrente</w:t>
      </w:r>
      <w:r w:rsidRPr="00584718">
        <w:rPr>
          <w:rFonts w:ascii="Palatino Linotype" w:eastAsia="Times New Roman" w:hAnsi="Palatino Linotype" w:cs="Arial"/>
          <w:b/>
          <w:sz w:val="24"/>
          <w:szCs w:val="24"/>
        </w:rPr>
        <w:t>,</w:t>
      </w:r>
      <w:r w:rsidR="000510FC">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sidR="00F03277">
        <w:rPr>
          <w:rFonts w:ascii="Palatino Linotype" w:eastAsia="Times New Roman" w:hAnsi="Palatino Linotype" w:cs="Arial"/>
          <w:b/>
          <w:sz w:val="24"/>
          <w:szCs w:val="24"/>
        </w:rPr>
        <w:t>CUARTO</w:t>
      </w:r>
      <w:r w:rsidRPr="00584718">
        <w:rPr>
          <w:rFonts w:ascii="Palatino Linotype" w:eastAsia="Times New Roman" w:hAnsi="Palatino Linotype" w:cs="Arial"/>
          <w:b/>
          <w:sz w:val="24"/>
          <w:szCs w:val="24"/>
        </w:rPr>
        <w:t xml:space="preserve"> </w:t>
      </w:r>
      <w:r w:rsidRPr="00584718">
        <w:rPr>
          <w:rFonts w:ascii="Palatino Linotype" w:eastAsia="Times New Roman" w:hAnsi="Palatino Linotype" w:cs="Arial"/>
          <w:sz w:val="24"/>
          <w:szCs w:val="24"/>
        </w:rPr>
        <w:t>de la presente resolución.</w:t>
      </w:r>
    </w:p>
    <w:p w14:paraId="6C5E4C03" w14:textId="77777777" w:rsidR="004D3D74" w:rsidRPr="004D3D74" w:rsidRDefault="004D3D74" w:rsidP="00415FD8">
      <w:pPr>
        <w:spacing w:after="0" w:line="360" w:lineRule="auto"/>
        <w:jc w:val="both"/>
        <w:rPr>
          <w:rFonts w:ascii="Palatino Linotype" w:hAnsi="Palatino Linotype" w:cs="Arial"/>
          <w:b/>
          <w:sz w:val="24"/>
        </w:rPr>
      </w:pPr>
    </w:p>
    <w:p w14:paraId="52A29609" w14:textId="7B8CE25B" w:rsidR="000F6E67" w:rsidRDefault="00FA3867" w:rsidP="00AA17EB">
      <w:pPr>
        <w:spacing w:after="0" w:line="360" w:lineRule="auto"/>
        <w:jc w:val="both"/>
        <w:rPr>
          <w:rFonts w:ascii="Palatino Linotype" w:hAnsi="Palatino Linotype" w:cs="Arial"/>
          <w:sz w:val="24"/>
          <w:szCs w:val="24"/>
        </w:rPr>
      </w:pPr>
      <w:r w:rsidRPr="00584718">
        <w:rPr>
          <w:rFonts w:ascii="Palatino Linotype" w:hAnsi="Palatino Linotype" w:cs="Arial"/>
          <w:b/>
          <w:sz w:val="28"/>
        </w:rPr>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00084B10"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 solicitud de información número</w:t>
      </w:r>
      <w:r w:rsidRPr="00584718">
        <w:rPr>
          <w:rFonts w:ascii="Palatino Linotype" w:hAnsi="Palatino Linotype" w:cs="Arial"/>
          <w:b/>
          <w:sz w:val="24"/>
          <w:szCs w:val="24"/>
        </w:rPr>
        <w:t xml:space="preserve"> </w:t>
      </w:r>
      <w:r w:rsidR="00F700CF" w:rsidRPr="00F700CF">
        <w:rPr>
          <w:rFonts w:ascii="Palatino Linotype" w:hAnsi="Palatino Linotype" w:cs="Arial"/>
          <w:b/>
          <w:sz w:val="24"/>
          <w:szCs w:val="24"/>
        </w:rPr>
        <w:t>00034/TONATICO/IP/2020</w:t>
      </w:r>
      <w:r w:rsidRPr="00584718">
        <w:rPr>
          <w:rFonts w:ascii="Palatino Linotype" w:hAnsi="Palatino Linotype" w:cs="Arial"/>
          <w:sz w:val="24"/>
          <w:szCs w:val="24"/>
        </w:rPr>
        <w:t>,</w:t>
      </w:r>
      <w:r w:rsidR="00CF5C44">
        <w:rPr>
          <w:rFonts w:ascii="Palatino Linotype" w:hAnsi="Palatino Linotype" w:cs="Arial"/>
          <w:sz w:val="24"/>
          <w:szCs w:val="24"/>
        </w:rPr>
        <w:t xml:space="preserve"> </w:t>
      </w:r>
      <w:r w:rsidR="009046C9">
        <w:rPr>
          <w:rFonts w:ascii="Palatino Linotype" w:eastAsia="Times New Roman" w:hAnsi="Palatino Linotype" w:cs="Arial"/>
          <w:sz w:val="24"/>
          <w:szCs w:val="24"/>
        </w:rPr>
        <w:t xml:space="preserve">en términos del Considerando </w:t>
      </w:r>
      <w:r w:rsidR="00F03277">
        <w:rPr>
          <w:rFonts w:ascii="Palatino Linotype" w:eastAsia="Times New Roman" w:hAnsi="Palatino Linotype" w:cs="Arial"/>
          <w:b/>
          <w:sz w:val="24"/>
          <w:szCs w:val="24"/>
        </w:rPr>
        <w:t>CUARTO</w:t>
      </w:r>
      <w:r w:rsidR="009046C9">
        <w:rPr>
          <w:rFonts w:ascii="Palatino Linotype" w:eastAsia="Times New Roman" w:hAnsi="Palatino Linotype" w:cs="Arial"/>
          <w:b/>
          <w:sz w:val="24"/>
          <w:szCs w:val="24"/>
        </w:rPr>
        <w:t xml:space="preserve"> </w:t>
      </w:r>
      <w:r w:rsidR="009046C9" w:rsidRPr="000444B6">
        <w:rPr>
          <w:rFonts w:ascii="Palatino Linotype" w:eastAsia="Times New Roman" w:hAnsi="Palatino Linotype" w:cs="Arial"/>
          <w:bCs/>
          <w:sz w:val="24"/>
          <w:szCs w:val="24"/>
        </w:rPr>
        <w:t>de esta Resolución</w:t>
      </w:r>
      <w:r w:rsidR="009046C9">
        <w:rPr>
          <w:rFonts w:ascii="Palatino Linotype" w:eastAsia="Times New Roman" w:hAnsi="Palatino Linotype" w:cs="Arial"/>
          <w:sz w:val="24"/>
          <w:szCs w:val="24"/>
        </w:rPr>
        <w:t xml:space="preserve">, vía </w:t>
      </w:r>
      <w:r w:rsidR="009046C9">
        <w:rPr>
          <w:rFonts w:ascii="Palatino Linotype" w:hAnsi="Palatino Linotype" w:cs="Arial"/>
          <w:sz w:val="24"/>
          <w:szCs w:val="24"/>
        </w:rPr>
        <w:t xml:space="preserve">Sistema de Acceso a la Información Mexiquense </w:t>
      </w:r>
      <w:r w:rsidR="009046C9" w:rsidRPr="00AA17EB">
        <w:rPr>
          <w:rFonts w:ascii="Palatino Linotype" w:hAnsi="Palatino Linotype" w:cs="Arial"/>
          <w:b/>
          <w:sz w:val="24"/>
          <w:szCs w:val="24"/>
        </w:rPr>
        <w:t>(SAIMEX)</w:t>
      </w:r>
      <w:r w:rsidR="009046C9">
        <w:rPr>
          <w:rFonts w:ascii="Palatino Linotype" w:hAnsi="Palatino Linotype" w:cs="Arial"/>
          <w:sz w:val="24"/>
          <w:szCs w:val="24"/>
        </w:rPr>
        <w:t>.</w:t>
      </w:r>
    </w:p>
    <w:p w14:paraId="265251ED" w14:textId="77777777" w:rsidR="00CF5C44" w:rsidRDefault="00CF5C44" w:rsidP="00415FD8">
      <w:pPr>
        <w:autoSpaceDE w:val="0"/>
        <w:autoSpaceDN w:val="0"/>
        <w:adjustRightInd w:val="0"/>
        <w:spacing w:after="0" w:line="360" w:lineRule="auto"/>
        <w:jc w:val="both"/>
        <w:rPr>
          <w:rFonts w:ascii="Palatino Linotype" w:hAnsi="Palatino Linotype" w:cs="Arial"/>
          <w:b/>
          <w:sz w:val="28"/>
          <w:szCs w:val="24"/>
        </w:rPr>
      </w:pPr>
    </w:p>
    <w:p w14:paraId="29FDBCF3" w14:textId="3A18929B" w:rsidR="001D2FCC" w:rsidRDefault="009046C9" w:rsidP="00415FD8">
      <w:pPr>
        <w:autoSpaceDE w:val="0"/>
        <w:autoSpaceDN w:val="0"/>
        <w:adjustRightInd w:val="0"/>
        <w:spacing w:after="0" w:line="360" w:lineRule="auto"/>
        <w:jc w:val="both"/>
        <w:rPr>
          <w:rFonts w:ascii="Palatino Linotype" w:hAnsi="Palatino Linotype" w:cs="Arial"/>
          <w:sz w:val="24"/>
          <w:szCs w:val="24"/>
        </w:rPr>
      </w:pPr>
      <w:r w:rsidRPr="0058435B">
        <w:rPr>
          <w:rFonts w:ascii="Palatino Linotype" w:eastAsia="Times New Roman" w:hAnsi="Palatino Linotype" w:cs="Times New Roman"/>
          <w:b/>
          <w:sz w:val="28"/>
          <w:szCs w:val="28"/>
          <w:lang w:eastAsia="es-ES"/>
        </w:rPr>
        <w:t>TERCERO.</w:t>
      </w:r>
      <w:r w:rsidRPr="0058435B">
        <w:rPr>
          <w:rFonts w:ascii="Palatino Linotype" w:eastAsia="Times New Roman" w:hAnsi="Palatino Linotype" w:cs="Times New Roman"/>
          <w:b/>
          <w:sz w:val="24"/>
          <w:szCs w:val="24"/>
          <w:lang w:eastAsia="es-ES"/>
        </w:rPr>
        <w:t xml:space="preserve"> NOTIFÍQUESE</w:t>
      </w:r>
      <w:r w:rsidRPr="0058435B">
        <w:rPr>
          <w:rFonts w:ascii="Palatino Linotype" w:eastAsia="Times New Roman" w:hAnsi="Palatino Linotype" w:cs="Times New Roman"/>
          <w:b/>
          <w:i/>
          <w:sz w:val="24"/>
          <w:szCs w:val="24"/>
          <w:lang w:eastAsia="es-ES"/>
        </w:rPr>
        <w:t xml:space="preserve"> </w:t>
      </w:r>
      <w:r w:rsidRPr="0058435B">
        <w:rPr>
          <w:rFonts w:ascii="Palatino Linotype" w:eastAsia="Times New Roman" w:hAnsi="Palatino Linotype" w:cs="Times New Roman"/>
          <w:sz w:val="24"/>
          <w:szCs w:val="24"/>
          <w:lang w:eastAsia="es-ES"/>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07E1288" w14:textId="77777777" w:rsidR="009046C9" w:rsidRDefault="009046C9" w:rsidP="00415FD8">
      <w:pPr>
        <w:autoSpaceDE w:val="0"/>
        <w:autoSpaceDN w:val="0"/>
        <w:adjustRightInd w:val="0"/>
        <w:spacing w:after="0" w:line="360" w:lineRule="auto"/>
        <w:jc w:val="both"/>
        <w:rPr>
          <w:rFonts w:ascii="Palatino Linotype" w:hAnsi="Palatino Linotype" w:cs="Arial"/>
          <w:b/>
          <w:sz w:val="28"/>
          <w:szCs w:val="24"/>
        </w:rPr>
      </w:pPr>
    </w:p>
    <w:p w14:paraId="374EA29C" w14:textId="1F79033E"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00FB49F5" w:rsidRPr="00584718">
        <w:rPr>
          <w:rFonts w:ascii="Palatino Linotype" w:hAnsi="Palatino Linotype" w:cs="Arial"/>
          <w:sz w:val="24"/>
          <w:szCs w:val="24"/>
        </w:rPr>
        <w:t>a</w:t>
      </w:r>
      <w:r w:rsidR="000510FC">
        <w:rPr>
          <w:rFonts w:ascii="Palatino Linotype" w:hAnsi="Palatino Linotype" w:cs="Arial"/>
          <w:sz w:val="24"/>
          <w:szCs w:val="24"/>
        </w:rPr>
        <w:t>l</w:t>
      </w:r>
      <w:r w:rsidR="00FB49F5"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w:t>
      </w:r>
      <w:r w:rsidR="00487327"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w:t>
      </w:r>
      <w:r w:rsidR="001D2FCC">
        <w:rPr>
          <w:rFonts w:ascii="Palatino Linotype" w:hAnsi="Palatino Linotype" w:cs="Arial"/>
          <w:sz w:val="24"/>
          <w:szCs w:val="24"/>
        </w:rPr>
        <w:t xml:space="preserve"> Estado de México y Municipios.</w:t>
      </w:r>
    </w:p>
    <w:p w14:paraId="31AF8694"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10C3F581" w14:textId="4E3FCF98" w:rsidR="00FA3867" w:rsidRDefault="00084B10" w:rsidP="004D3D74">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F03277">
        <w:rPr>
          <w:rFonts w:ascii="Palatino Linotype" w:eastAsia="MS Mincho" w:hAnsi="Palatino Linotype" w:cs="Times New Roman"/>
          <w:b/>
          <w:sz w:val="24"/>
        </w:rPr>
        <w:t>CUARTO</w:t>
      </w:r>
      <w:r w:rsidRPr="00584718">
        <w:rPr>
          <w:rFonts w:ascii="Palatino Linotype" w:eastAsia="MS Mincho" w:hAnsi="Palatino Linotype" w:cs="Times New Roman"/>
          <w:sz w:val="24"/>
        </w:rPr>
        <w:t xml:space="preserve"> de la presente resolución. </w:t>
      </w:r>
    </w:p>
    <w:p w14:paraId="516F39A4" w14:textId="330319F4" w:rsidR="004D5E02" w:rsidRDefault="004D5E02" w:rsidP="004D3D74">
      <w:pPr>
        <w:autoSpaceDE w:val="0"/>
        <w:autoSpaceDN w:val="0"/>
        <w:adjustRightInd w:val="0"/>
        <w:spacing w:after="0" w:line="360" w:lineRule="auto"/>
        <w:jc w:val="both"/>
        <w:rPr>
          <w:rFonts w:ascii="Palatino Linotype" w:eastAsia="MS Mincho" w:hAnsi="Palatino Linotype" w:cs="Times New Roman"/>
          <w:sz w:val="24"/>
        </w:rPr>
      </w:pPr>
    </w:p>
    <w:p w14:paraId="4B73D43E" w14:textId="69ED32B5" w:rsidR="004D5E02" w:rsidRDefault="004D5E02" w:rsidP="004D5E02">
      <w:pPr>
        <w:spacing w:after="0" w:line="360" w:lineRule="auto"/>
        <w:jc w:val="both"/>
        <w:rPr>
          <w:rFonts w:ascii="Palatino Linotype" w:eastAsia="Calibri" w:hAnsi="Palatino Linotype" w:cs="Times New Roman"/>
          <w:sz w:val="24"/>
          <w:szCs w:val="24"/>
          <w:lang w:eastAsia="es-ES_tradnl"/>
        </w:rPr>
      </w:pPr>
      <w:bookmarkStart w:id="1" w:name="_Hlk33119190"/>
      <w:r w:rsidRPr="00A87BAA">
        <w:rPr>
          <w:rFonts w:ascii="Palatino Linotype" w:eastAsia="Calibri" w:hAnsi="Palatino Linotype" w:cs="Times New Roman"/>
          <w:b/>
          <w:sz w:val="28"/>
          <w:szCs w:val="24"/>
          <w:lang w:eastAsia="es-ES_tradnl"/>
        </w:rPr>
        <w:t>SEXTO</w:t>
      </w:r>
      <w:r w:rsidRPr="00A87BAA">
        <w:rPr>
          <w:rFonts w:ascii="Palatino Linotype" w:eastAsia="Calibri" w:hAnsi="Palatino Linotype" w:cs="Times New Roman"/>
          <w:b/>
          <w:sz w:val="24"/>
          <w:szCs w:val="24"/>
          <w:lang w:eastAsia="es-ES_tradnl"/>
        </w:rPr>
        <w:t>.</w:t>
      </w:r>
      <w:r w:rsidRPr="00A87BAA">
        <w:rPr>
          <w:rFonts w:ascii="Palatino Linotype" w:eastAsia="Calibri" w:hAnsi="Palatino Linotype" w:cs="Times New Roman"/>
          <w:sz w:val="24"/>
          <w:szCs w:val="24"/>
          <w:lang w:eastAsia="es-ES_tradnl"/>
        </w:rPr>
        <w:t xml:space="preserve"> Se hace del conocimiento del </w:t>
      </w:r>
      <w:r>
        <w:rPr>
          <w:rFonts w:ascii="Palatino Linotype" w:eastAsia="Calibri" w:hAnsi="Palatino Linotype" w:cs="Times New Roman"/>
          <w:b/>
          <w:sz w:val="24"/>
          <w:szCs w:val="24"/>
          <w:lang w:eastAsia="es-ES_tradnl"/>
        </w:rPr>
        <w:t>R</w:t>
      </w:r>
      <w:r w:rsidRPr="00A87BAA">
        <w:rPr>
          <w:rFonts w:ascii="Palatino Linotype" w:eastAsia="Calibri" w:hAnsi="Palatino Linotype" w:cs="Times New Roman"/>
          <w:b/>
          <w:sz w:val="24"/>
          <w:szCs w:val="24"/>
          <w:lang w:eastAsia="es-ES_tradnl"/>
        </w:rPr>
        <w:t>ecurrente</w:t>
      </w:r>
      <w:r w:rsidRPr="00A87BA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Pr>
          <w:rFonts w:ascii="Palatino Linotype" w:eastAsia="Calibri" w:hAnsi="Palatino Linotype" w:cs="Times New Roman"/>
          <w:b/>
          <w:sz w:val="24"/>
          <w:szCs w:val="24"/>
          <w:lang w:eastAsia="es-ES_tradnl"/>
        </w:rPr>
        <w:t>S</w:t>
      </w:r>
      <w:r w:rsidRPr="00A87BAA">
        <w:rPr>
          <w:rFonts w:ascii="Palatino Linotype" w:eastAsia="Calibri" w:hAnsi="Palatino Linotype" w:cs="Times New Roman"/>
          <w:b/>
          <w:sz w:val="24"/>
          <w:szCs w:val="24"/>
          <w:lang w:eastAsia="es-ES_tradnl"/>
        </w:rPr>
        <w:t xml:space="preserve">ujeto </w:t>
      </w:r>
      <w:r>
        <w:rPr>
          <w:rFonts w:ascii="Palatino Linotype" w:eastAsia="Calibri" w:hAnsi="Palatino Linotype" w:cs="Times New Roman"/>
          <w:b/>
          <w:sz w:val="24"/>
          <w:szCs w:val="24"/>
          <w:lang w:eastAsia="es-ES_tradnl"/>
        </w:rPr>
        <w:t>O</w:t>
      </w:r>
      <w:r w:rsidRPr="00A87BAA">
        <w:rPr>
          <w:rFonts w:ascii="Palatino Linotype" w:eastAsia="Calibri" w:hAnsi="Palatino Linotype" w:cs="Times New Roman"/>
          <w:b/>
          <w:sz w:val="24"/>
          <w:szCs w:val="24"/>
          <w:lang w:eastAsia="es-ES_tradnl"/>
        </w:rPr>
        <w:t>bligado</w:t>
      </w:r>
      <w:r w:rsidRPr="00A87BAA">
        <w:rPr>
          <w:rFonts w:ascii="Palatino Linotype" w:eastAsia="Calibri" w:hAnsi="Palatino Linotype" w:cs="Times New Roman"/>
          <w:sz w:val="24"/>
          <w:szCs w:val="24"/>
          <w:lang w:eastAsia="es-ES_tradnl"/>
        </w:rPr>
        <w:t>, en cumplimiento a esta Resolución.</w:t>
      </w:r>
    </w:p>
    <w:p w14:paraId="4BBF3919" w14:textId="4C040FB2" w:rsidR="00106387" w:rsidRDefault="00106387" w:rsidP="004D5E02">
      <w:pPr>
        <w:spacing w:after="0" w:line="360" w:lineRule="auto"/>
        <w:jc w:val="both"/>
        <w:rPr>
          <w:rFonts w:ascii="Palatino Linotype" w:eastAsia="Calibri" w:hAnsi="Palatino Linotype" w:cs="Times New Roman"/>
          <w:sz w:val="24"/>
          <w:szCs w:val="24"/>
          <w:lang w:eastAsia="es-ES_tradnl"/>
        </w:rPr>
      </w:pPr>
    </w:p>
    <w:p w14:paraId="62284D46" w14:textId="77777777" w:rsidR="00106387" w:rsidRPr="00DE06AB" w:rsidRDefault="00106387" w:rsidP="00106387">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DE06AB">
        <w:rPr>
          <w:rFonts w:ascii="Palatino Linotype" w:eastAsia="Calibri" w:hAnsi="Palatino Linotype" w:cs="Tahoma"/>
          <w:b/>
          <w:bCs/>
          <w:iCs/>
          <w:sz w:val="28"/>
          <w:szCs w:val="24"/>
          <w:lang w:val="es-ES" w:eastAsia="es-ES_tradnl"/>
        </w:rPr>
        <w:t>SÉPTIMO.</w:t>
      </w:r>
      <w:r w:rsidRPr="00DE06AB">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DE06AB">
        <w:rPr>
          <w:rFonts w:ascii="Palatino Linotype" w:eastAsia="Calibri" w:hAnsi="Palatino Linotype" w:cs="Tahoma"/>
          <w:b/>
          <w:bCs/>
          <w:iCs/>
          <w:sz w:val="24"/>
          <w:szCs w:val="24"/>
          <w:lang w:val="es-ES" w:eastAsia="es-ES_tradnl"/>
        </w:rPr>
        <w:t>Sujeto Obligado</w:t>
      </w:r>
      <w:r w:rsidRPr="00DE06AB">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52DB032B" w14:textId="77777777" w:rsidR="00106387" w:rsidRPr="00106387" w:rsidRDefault="00106387" w:rsidP="004D5E02">
      <w:pPr>
        <w:spacing w:after="0" w:line="360" w:lineRule="auto"/>
        <w:jc w:val="both"/>
        <w:rPr>
          <w:rFonts w:ascii="Palatino Linotype" w:eastAsia="Calibri" w:hAnsi="Palatino Linotype" w:cs="Times New Roman"/>
          <w:b/>
          <w:sz w:val="24"/>
          <w:szCs w:val="24"/>
          <w:lang w:val="es-ES" w:eastAsia="es-ES_tradnl"/>
        </w:rPr>
      </w:pPr>
    </w:p>
    <w:bookmarkEnd w:id="1"/>
    <w:p w14:paraId="547AB5DB" w14:textId="77777777" w:rsidR="004D3D74" w:rsidRPr="004D3D74" w:rsidRDefault="004D3D74" w:rsidP="004D3D74">
      <w:pPr>
        <w:autoSpaceDE w:val="0"/>
        <w:autoSpaceDN w:val="0"/>
        <w:adjustRightInd w:val="0"/>
        <w:spacing w:after="0" w:line="360" w:lineRule="auto"/>
        <w:jc w:val="both"/>
        <w:rPr>
          <w:rFonts w:ascii="Palatino Linotype" w:hAnsi="Palatino Linotype" w:cs="Arial"/>
          <w:sz w:val="24"/>
          <w:szCs w:val="24"/>
        </w:rPr>
      </w:pPr>
    </w:p>
    <w:p w14:paraId="48AE16C0" w14:textId="02688ECB" w:rsidR="00FA3867" w:rsidRPr="00584718" w:rsidRDefault="00FA386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ASÍ LO RESUELVE, </w:t>
      </w:r>
      <w:r w:rsidR="009D1A4B" w:rsidRPr="009D1A4B">
        <w:rPr>
          <w:rFonts w:ascii="Palatino Linotype" w:hAnsi="Palatino Linotype" w:cs="Arial"/>
          <w:sz w:val="24"/>
          <w:szCs w:val="24"/>
        </w:rPr>
        <w:t>POR MAYORIA DE VOTOS</w:t>
      </w:r>
      <w:r w:rsidR="009D1A4B">
        <w:rPr>
          <w:rFonts w:ascii="Palatino Linotype" w:hAnsi="Palatino Linotype" w:cs="Arial"/>
          <w:sz w:val="24"/>
          <w:szCs w:val="24"/>
        </w:rPr>
        <w:t>,</w:t>
      </w:r>
      <w:r w:rsidRPr="00584718">
        <w:rPr>
          <w:rFonts w:ascii="Palatino Linotype" w:hAnsi="Palatino Linotype" w:cs="Arial"/>
          <w:sz w:val="24"/>
          <w:szCs w:val="24"/>
        </w:rPr>
        <w:t xml:space="preserve"> EL PLENO DEL</w:t>
      </w:r>
      <w:r w:rsidRPr="0058471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84718">
        <w:rPr>
          <w:rFonts w:ascii="Palatino Linotype" w:hAnsi="Palatino Linotype" w:cs="Arial"/>
          <w:sz w:val="24"/>
          <w:szCs w:val="24"/>
        </w:rPr>
        <w:t xml:space="preserve">, CONFORMADO POR LOS COMISIONADOS ZULEMA MARTÍNEZ SÁNCHEZ, EVA ABAID YAPUR, </w:t>
      </w:r>
      <w:r w:rsidR="00F01E46" w:rsidRPr="00584718">
        <w:rPr>
          <w:rFonts w:ascii="Palatino Linotype" w:hAnsi="Palatino Linotype" w:cs="Arial"/>
          <w:sz w:val="24"/>
          <w:szCs w:val="24"/>
        </w:rPr>
        <w:t xml:space="preserve">JOSÉ GUADALUPE LUNA HERNÁNDEZ, </w:t>
      </w:r>
      <w:r w:rsidRPr="00584718">
        <w:rPr>
          <w:rFonts w:ascii="Palatino Linotype" w:hAnsi="Palatino Linotype" w:cs="Arial"/>
          <w:sz w:val="24"/>
          <w:szCs w:val="24"/>
        </w:rPr>
        <w:t xml:space="preserve">JAVIER </w:t>
      </w:r>
      <w:r w:rsidR="00F01E46" w:rsidRPr="00584718">
        <w:rPr>
          <w:rFonts w:ascii="Palatino Linotype" w:hAnsi="Palatino Linotype" w:cs="Arial"/>
          <w:sz w:val="24"/>
          <w:szCs w:val="24"/>
        </w:rPr>
        <w:t>MARTÍNE</w:t>
      </w:r>
      <w:r w:rsidR="001676D0">
        <w:rPr>
          <w:rFonts w:ascii="Palatino Linotype" w:hAnsi="Palatino Linotype" w:cs="Arial"/>
          <w:sz w:val="24"/>
          <w:szCs w:val="24"/>
        </w:rPr>
        <w:t>Z CRUZ</w:t>
      </w:r>
      <w:r w:rsidR="00F01E46" w:rsidRPr="00584718">
        <w:rPr>
          <w:rFonts w:ascii="Palatino Linotype" w:hAnsi="Palatino Linotype" w:cs="Arial"/>
          <w:sz w:val="24"/>
          <w:szCs w:val="24"/>
        </w:rPr>
        <w:t xml:space="preserve"> </w:t>
      </w:r>
      <w:r w:rsidR="00314AC6">
        <w:rPr>
          <w:rFonts w:ascii="Palatino Linotype" w:hAnsi="Palatino Linotype" w:cs="Arial"/>
          <w:sz w:val="24"/>
          <w:szCs w:val="24"/>
        </w:rPr>
        <w:t>(</w:t>
      </w:r>
      <w:r w:rsidR="00314AC6" w:rsidRPr="00314AC6">
        <w:rPr>
          <w:rFonts w:ascii="Palatino Linotype" w:hAnsi="Palatino Linotype" w:cs="Arial"/>
          <w:sz w:val="24"/>
          <w:szCs w:val="24"/>
        </w:rPr>
        <w:t>VOTO EN CONTRA CON VOTO DISIDENTE</w:t>
      </w:r>
      <w:r w:rsidR="00314AC6">
        <w:rPr>
          <w:rFonts w:ascii="Palatino Linotype" w:hAnsi="Palatino Linotype" w:cs="Arial"/>
          <w:sz w:val="24"/>
          <w:szCs w:val="24"/>
        </w:rPr>
        <w:t xml:space="preserve">) </w:t>
      </w:r>
      <w:r w:rsidR="00F01E46" w:rsidRPr="00584718">
        <w:rPr>
          <w:rFonts w:ascii="Palatino Linotype" w:hAnsi="Palatino Linotype" w:cs="Arial"/>
          <w:sz w:val="24"/>
          <w:szCs w:val="24"/>
        </w:rPr>
        <w:t>Y LUIS GUSTAVO PARRA NORIEGA</w:t>
      </w:r>
      <w:r w:rsidR="0076150E" w:rsidRPr="00584718">
        <w:rPr>
          <w:rFonts w:ascii="Palatino Linotype" w:hAnsi="Palatino Linotype" w:cs="Arial"/>
          <w:sz w:val="24"/>
          <w:szCs w:val="24"/>
        </w:rPr>
        <w:t>,</w:t>
      </w:r>
      <w:r w:rsidR="00F01E46" w:rsidRPr="00584718">
        <w:rPr>
          <w:rFonts w:ascii="Palatino Linotype" w:hAnsi="Palatino Linotype" w:cs="Arial"/>
          <w:sz w:val="24"/>
          <w:szCs w:val="24"/>
        </w:rPr>
        <w:t xml:space="preserve"> </w:t>
      </w:r>
      <w:r w:rsidRPr="00584718">
        <w:rPr>
          <w:rFonts w:ascii="Palatino Linotype" w:hAnsi="Palatino Linotype" w:cs="Arial"/>
          <w:sz w:val="24"/>
          <w:szCs w:val="24"/>
        </w:rPr>
        <w:t xml:space="preserve">EN LA </w:t>
      </w:r>
      <w:r w:rsidR="00F700CF">
        <w:rPr>
          <w:rFonts w:ascii="Palatino Linotype" w:hAnsi="Palatino Linotype" w:cs="Arial"/>
          <w:sz w:val="24"/>
          <w:szCs w:val="24"/>
        </w:rPr>
        <w:t>TRIGÉSIMA</w:t>
      </w:r>
      <w:r w:rsidR="00F03277">
        <w:rPr>
          <w:rFonts w:ascii="Palatino Linotype" w:hAnsi="Palatino Linotype" w:cs="Arial"/>
          <w:sz w:val="24"/>
          <w:szCs w:val="24"/>
        </w:rPr>
        <w:t xml:space="preserve"> </w:t>
      </w:r>
      <w:r w:rsidRPr="00584718">
        <w:rPr>
          <w:rFonts w:ascii="Palatino Linotype" w:hAnsi="Palatino Linotype" w:cs="Arial"/>
          <w:sz w:val="24"/>
          <w:szCs w:val="24"/>
        </w:rPr>
        <w:t xml:space="preserve">SESIÓN ORDINARIA CELEBRADA EL </w:t>
      </w:r>
      <w:r w:rsidR="00F700CF">
        <w:rPr>
          <w:rFonts w:ascii="Palatino Linotype" w:hAnsi="Palatino Linotype" w:cs="Arial"/>
          <w:sz w:val="24"/>
          <w:szCs w:val="24"/>
        </w:rPr>
        <w:t>NUEVE DE DICIEMBRE</w:t>
      </w:r>
      <w:r w:rsidR="00106387" w:rsidRPr="00584718">
        <w:rPr>
          <w:rFonts w:ascii="Palatino Linotype" w:hAnsi="Palatino Linotype" w:cs="Arial"/>
          <w:sz w:val="24"/>
          <w:szCs w:val="24"/>
        </w:rPr>
        <w:t xml:space="preserve"> </w:t>
      </w:r>
      <w:r w:rsidR="009F6606" w:rsidRPr="00584718">
        <w:rPr>
          <w:rFonts w:ascii="Palatino Linotype" w:hAnsi="Palatino Linotype" w:cs="Arial"/>
          <w:sz w:val="24"/>
          <w:szCs w:val="24"/>
        </w:rPr>
        <w:t xml:space="preserve">DE DOS MIL </w:t>
      </w:r>
      <w:r w:rsidR="004D3D74">
        <w:rPr>
          <w:rFonts w:ascii="Palatino Linotype" w:hAnsi="Palatino Linotype" w:cs="Arial"/>
          <w:sz w:val="24"/>
          <w:szCs w:val="24"/>
        </w:rPr>
        <w:t>VEINTE</w:t>
      </w:r>
      <w:r w:rsidRPr="00584718">
        <w:rPr>
          <w:rFonts w:ascii="Palatino Linotype" w:hAnsi="Palatino Linotype" w:cs="Arial"/>
          <w:sz w:val="24"/>
          <w:szCs w:val="24"/>
        </w:rPr>
        <w:t>, ANTE EL SECRETARIO TÉCNICO DEL PLENO, ALEXIS TAPIA RAMÍREZ</w:t>
      </w:r>
      <w:r w:rsidR="000605E0" w:rsidRPr="00584718">
        <w:rPr>
          <w:rFonts w:ascii="Palatino Linotype" w:hAnsi="Palatino Linotype" w:cs="Arial"/>
          <w:sz w:val="24"/>
          <w:szCs w:val="24"/>
        </w:rPr>
        <w:t>.</w:t>
      </w:r>
      <w:r w:rsidR="001D2FCC">
        <w:rPr>
          <w:rFonts w:ascii="Palatino Linotype" w:hAnsi="Palatino Linotype" w:cs="Arial"/>
          <w:sz w:val="24"/>
          <w:szCs w:val="24"/>
        </w:rPr>
        <w:t>-----------------------------------------------------------------------------------------------------------------------------------------------------------------------------------------------------------------</w:t>
      </w:r>
      <w:r w:rsidR="00F700CF">
        <w:rPr>
          <w:rFonts w:ascii="Palatino Linotype" w:hAnsi="Palatino Linotype" w:cs="Arial"/>
          <w:sz w:val="24"/>
          <w:szCs w:val="24"/>
        </w:rPr>
        <w:t>--</w:t>
      </w:r>
    </w:p>
    <w:p w14:paraId="7AB2F83E" w14:textId="77777777" w:rsidR="00B305D4" w:rsidRDefault="00B305D4" w:rsidP="00415FD8">
      <w:pPr>
        <w:spacing w:after="0" w:line="360" w:lineRule="auto"/>
        <w:jc w:val="both"/>
        <w:rPr>
          <w:rFonts w:ascii="Palatino Linotype" w:hAnsi="Palatino Linotype" w:cs="Arial"/>
          <w:sz w:val="24"/>
          <w:szCs w:val="24"/>
        </w:rPr>
      </w:pPr>
    </w:p>
    <w:p w14:paraId="20CC17D6" w14:textId="3103D299" w:rsidR="00F01E46" w:rsidRPr="00584718" w:rsidRDefault="00F01E46" w:rsidP="00415FD8">
      <w:pPr>
        <w:spacing w:after="0" w:line="36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 xml:space="preserve">Comisionada </w:t>
                      </w:r>
                      <w:proofErr w:type="gramStart"/>
                      <w:r>
                        <w:rPr>
                          <w:rFonts w:ascii="Palatino Linotype" w:hAnsi="Palatino Linotype"/>
                        </w:rPr>
                        <w:t>Presidenta</w:t>
                      </w:r>
                      <w:proofErr w:type="gramEnd"/>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50BB246A"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584718"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584718" w:rsidRDefault="00F01E46" w:rsidP="00415FD8">
      <w:pPr>
        <w:autoSpaceDE w:val="0"/>
        <w:autoSpaceDN w:val="0"/>
        <w:adjustRightInd w:val="0"/>
        <w:spacing w:after="0" w:line="480" w:lineRule="auto"/>
        <w:jc w:val="both"/>
        <w:rPr>
          <w:rFonts w:ascii="Palatino Linotype" w:hAnsi="Palatino Linotype"/>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584718">
        <w:rPr>
          <w:rFonts w:ascii="Palatino Linotype" w:hAnsi="Palatino Linotype" w:cs="Arial"/>
          <w:sz w:val="24"/>
          <w:szCs w:val="24"/>
        </w:rPr>
        <w:t xml:space="preserve"> </w:t>
      </w:r>
    </w:p>
    <w:p w14:paraId="01DA280E" w14:textId="77777777" w:rsidR="00F01E46" w:rsidRPr="00584718" w:rsidRDefault="00F01E46" w:rsidP="00415FD8">
      <w:pPr>
        <w:spacing w:after="0" w:line="480" w:lineRule="auto"/>
        <w:jc w:val="both"/>
        <w:rPr>
          <w:rFonts w:ascii="Palatino Linotype" w:hAnsi="Palatino Linotype"/>
        </w:rPr>
      </w:pPr>
    </w:p>
    <w:p w14:paraId="293F4115" w14:textId="77777777" w:rsidR="00F01E46" w:rsidRPr="00584718" w:rsidRDefault="00F01E46" w:rsidP="00415FD8">
      <w:pPr>
        <w:spacing w:after="0" w:line="480" w:lineRule="auto"/>
        <w:jc w:val="center"/>
        <w:rPr>
          <w:rFonts w:ascii="Palatino Linotype" w:hAnsi="Palatino Linotype"/>
        </w:rPr>
      </w:pPr>
    </w:p>
    <w:p w14:paraId="6CC85DCF" w14:textId="77777777" w:rsidR="00AA17EB" w:rsidRDefault="00AA17EB" w:rsidP="00415FD8">
      <w:pPr>
        <w:spacing w:after="0" w:line="480" w:lineRule="auto"/>
        <w:rPr>
          <w:rFonts w:ascii="Palatino Linotype" w:hAnsi="Palatino Linotype"/>
          <w:b/>
        </w:rPr>
      </w:pPr>
    </w:p>
    <w:p w14:paraId="7AB08B9C"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4806C22E" w:rsidR="000510FC" w:rsidRPr="00F55D03" w:rsidRDefault="00C01126" w:rsidP="007C15B3">
                            <w:pPr>
                              <w:spacing w:after="0" w:line="240" w:lineRule="auto"/>
                              <w:jc w:val="center"/>
                              <w:rPr>
                                <w:rFonts w:ascii="Palatino Linotype" w:hAnsi="Palatino Linotype"/>
                                <w:b/>
                              </w:rPr>
                            </w:pPr>
                            <w:r w:rsidRPr="00C01126">
                              <w:rPr>
                                <w:rFonts w:ascii="Palatino Linotype" w:hAnsi="Palatino Linotype"/>
                                <w:b/>
                              </w:rPr>
                              <w:t>(Rúbrica)</w:t>
                            </w:r>
                            <w:r w:rsidR="000510FC">
                              <w:rPr>
                                <w:rFonts w:ascii="Palatino Linotype" w:hAnsi="Palatino Linotype"/>
                                <w:b/>
                              </w:rPr>
                              <w:t>.</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A644716"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4806C22E" w:rsidR="000510FC" w:rsidRPr="00F55D03" w:rsidRDefault="00C01126" w:rsidP="007C15B3">
                      <w:pPr>
                        <w:spacing w:after="0" w:line="240" w:lineRule="auto"/>
                        <w:jc w:val="center"/>
                        <w:rPr>
                          <w:rFonts w:ascii="Palatino Linotype" w:hAnsi="Palatino Linotype"/>
                          <w:b/>
                        </w:rPr>
                      </w:pPr>
                      <w:r w:rsidRPr="00C01126">
                        <w:rPr>
                          <w:rFonts w:ascii="Palatino Linotype" w:hAnsi="Palatino Linotype"/>
                          <w:b/>
                        </w:rPr>
                        <w:t>(Rúbrica)</w:t>
                      </w:r>
                      <w:r w:rsidR="000510FC">
                        <w:rPr>
                          <w:rFonts w:ascii="Palatino Linotype" w:hAnsi="Palatino Linotype"/>
                          <w:b/>
                        </w:rPr>
                        <w:t>.</w:t>
                      </w:r>
                    </w:p>
                    <w:p w14:paraId="54AD70F0" w14:textId="77777777" w:rsidR="000510FC" w:rsidRDefault="000510FC" w:rsidP="00F01E46"/>
                  </w:txbxContent>
                </v:textbox>
                <w10:wrap anchorx="margin"/>
              </v:shape>
            </w:pict>
          </mc:Fallback>
        </mc:AlternateContent>
      </w:r>
    </w:p>
    <w:p w14:paraId="61E8CD5D"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34EC5CA6" w:rsidR="000510FC" w:rsidRPr="00F55D03" w:rsidRDefault="000510FC" w:rsidP="007C15B3">
                            <w:pPr>
                              <w:spacing w:after="0" w:line="240" w:lineRule="auto"/>
                              <w:jc w:val="center"/>
                              <w:rPr>
                                <w:rFonts w:ascii="Palatino Linotype" w:hAnsi="Palatino Linotype"/>
                                <w:b/>
                              </w:rPr>
                            </w:pPr>
                            <w:r>
                              <w:rPr>
                                <w:rFonts w:ascii="Palatino Linotype" w:hAnsi="Palatino Linotype"/>
                                <w:b/>
                              </w:rPr>
                              <w:t>(</w:t>
                            </w:r>
                            <w:r w:rsidR="00C22ABD">
                              <w:rPr>
                                <w:rFonts w:ascii="Palatino Linotype" w:hAnsi="Palatino Linotype"/>
                                <w:b/>
                              </w:rPr>
                              <w:t>Rúbrica</w:t>
                            </w:r>
                            <w:r>
                              <w:rPr>
                                <w:rFonts w:ascii="Palatino Linotype" w:hAnsi="Palatino Linotype"/>
                                <w:b/>
                              </w:rPr>
                              <w:t>).</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34EC5CA6" w:rsidR="000510FC" w:rsidRPr="00F55D03" w:rsidRDefault="000510FC" w:rsidP="007C15B3">
                      <w:pPr>
                        <w:spacing w:after="0" w:line="240" w:lineRule="auto"/>
                        <w:jc w:val="center"/>
                        <w:rPr>
                          <w:rFonts w:ascii="Palatino Linotype" w:hAnsi="Palatino Linotype"/>
                          <w:b/>
                        </w:rPr>
                      </w:pPr>
                      <w:r>
                        <w:rPr>
                          <w:rFonts w:ascii="Palatino Linotype" w:hAnsi="Palatino Linotype"/>
                          <w:b/>
                        </w:rPr>
                        <w:t>(</w:t>
                      </w:r>
                      <w:r w:rsidR="00C22ABD">
                        <w:rPr>
                          <w:rFonts w:ascii="Palatino Linotype" w:hAnsi="Palatino Linotype"/>
                          <w:b/>
                        </w:rPr>
                        <w:t>Rúbrica</w:t>
                      </w:r>
                      <w:r>
                        <w:rPr>
                          <w:rFonts w:ascii="Palatino Linotype" w:hAnsi="Palatino Linotype"/>
                          <w:b/>
                        </w:rPr>
                        <w:t>).</w:t>
                      </w:r>
                    </w:p>
                    <w:p w14:paraId="14E240E3" w14:textId="77777777" w:rsidR="000510FC" w:rsidRDefault="000510FC" w:rsidP="00F01E46"/>
                  </w:txbxContent>
                </v:textbox>
                <w10:wrap anchorx="margin"/>
              </v:shape>
            </w:pict>
          </mc:Fallback>
        </mc:AlternateContent>
      </w:r>
    </w:p>
    <w:p w14:paraId="3B1B65FE" w14:textId="77777777" w:rsidR="00F01E46" w:rsidRPr="00584718" w:rsidRDefault="00F01E46" w:rsidP="00415FD8">
      <w:pPr>
        <w:spacing w:after="0" w:line="480" w:lineRule="auto"/>
        <w:rPr>
          <w:rFonts w:ascii="Palatino Linotype" w:hAnsi="Palatino Linotype"/>
          <w:b/>
        </w:rPr>
      </w:pPr>
    </w:p>
    <w:p w14:paraId="5DC3C303" w14:textId="77777777" w:rsidR="00AA17EB" w:rsidRDefault="00AA17EB" w:rsidP="00415FD8">
      <w:pPr>
        <w:spacing w:after="0" w:line="480" w:lineRule="auto"/>
        <w:rPr>
          <w:rFonts w:ascii="Palatino Linotype" w:hAnsi="Palatino Linotype"/>
          <w:b/>
        </w:rPr>
      </w:pPr>
    </w:p>
    <w:p w14:paraId="0AE13EDF" w14:textId="77777777" w:rsidR="00AA17EB" w:rsidRDefault="00AA17EB" w:rsidP="00415FD8">
      <w:pPr>
        <w:spacing w:after="0" w:line="480" w:lineRule="auto"/>
        <w:rPr>
          <w:rFonts w:ascii="Palatino Linotype" w:hAnsi="Palatino Linotype"/>
          <w:b/>
        </w:rPr>
      </w:pPr>
    </w:p>
    <w:p w14:paraId="252488C2"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91B8BF7" w14:textId="77777777" w:rsidR="00FA3867" w:rsidRPr="00584718"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584718"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AA17EB" w:rsidRDefault="00AA17EB" w:rsidP="00415FD8">
      <w:pPr>
        <w:tabs>
          <w:tab w:val="left" w:pos="5415"/>
        </w:tabs>
        <w:spacing w:after="0" w:line="240" w:lineRule="auto"/>
        <w:ind w:right="51"/>
        <w:jc w:val="both"/>
        <w:rPr>
          <w:rFonts w:ascii="Palatino Linotype" w:hAnsi="Palatino Linotype" w:cs="Arial"/>
          <w:sz w:val="14"/>
          <w:szCs w:val="16"/>
        </w:rPr>
      </w:pPr>
    </w:p>
    <w:p w14:paraId="67E7D532" w14:textId="3A038F57" w:rsidR="00FA3867" w:rsidRPr="00584718"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584718">
        <w:rPr>
          <w:rFonts w:ascii="Palatino Linotype" w:hAnsi="Palatino Linotype" w:cs="Arial"/>
          <w:sz w:val="16"/>
          <w:szCs w:val="16"/>
        </w:rPr>
        <w:t xml:space="preserve">Esta hoja corresponde a la resolución de fecha </w:t>
      </w:r>
      <w:r w:rsidR="00F700CF">
        <w:rPr>
          <w:rFonts w:ascii="Palatino Linotype" w:hAnsi="Palatino Linotype" w:cs="Arial"/>
          <w:sz w:val="16"/>
          <w:szCs w:val="16"/>
        </w:rPr>
        <w:t>nueve de diciembre</w:t>
      </w:r>
      <w:r w:rsidRPr="00584718">
        <w:rPr>
          <w:rFonts w:ascii="Palatino Linotype" w:hAnsi="Palatino Linotype" w:cs="Arial"/>
          <w:sz w:val="16"/>
          <w:szCs w:val="16"/>
        </w:rPr>
        <w:t xml:space="preserve"> de do</w:t>
      </w:r>
      <w:r w:rsidR="009F6606" w:rsidRPr="00584718">
        <w:rPr>
          <w:rFonts w:ascii="Palatino Linotype" w:hAnsi="Palatino Linotype" w:cs="Arial"/>
          <w:sz w:val="16"/>
          <w:szCs w:val="16"/>
        </w:rPr>
        <w:t xml:space="preserve">s mil </w:t>
      </w:r>
      <w:r w:rsidR="004D3D74">
        <w:rPr>
          <w:rFonts w:ascii="Palatino Linotype" w:hAnsi="Palatino Linotype" w:cs="Arial"/>
          <w:sz w:val="16"/>
          <w:szCs w:val="16"/>
        </w:rPr>
        <w:t>veinte</w:t>
      </w:r>
      <w:r w:rsidR="000510FC">
        <w:rPr>
          <w:rFonts w:ascii="Palatino Linotype" w:hAnsi="Palatino Linotype" w:cs="Arial"/>
          <w:sz w:val="16"/>
          <w:szCs w:val="16"/>
        </w:rPr>
        <w:t>, emitida en el Recurso de R</w:t>
      </w:r>
      <w:r w:rsidRPr="00584718">
        <w:rPr>
          <w:rFonts w:ascii="Palatino Linotype" w:hAnsi="Palatino Linotype" w:cs="Arial"/>
          <w:sz w:val="16"/>
          <w:szCs w:val="16"/>
        </w:rPr>
        <w:t xml:space="preserve">evisión </w:t>
      </w:r>
      <w:r w:rsidR="00F700CF" w:rsidRPr="00F700CF">
        <w:rPr>
          <w:rFonts w:ascii="Palatino Linotype" w:hAnsi="Palatino Linotype" w:cs="Arial"/>
          <w:b/>
          <w:bCs/>
          <w:sz w:val="16"/>
          <w:szCs w:val="16"/>
          <w:lang w:eastAsia="es-MX"/>
        </w:rPr>
        <w:t>04715/INFOEM/IP/RR/2020</w:t>
      </w:r>
      <w:r w:rsidRPr="000510FC">
        <w:rPr>
          <w:rFonts w:ascii="Palatino Linotype" w:hAnsi="Palatino Linotype" w:cs="Arial"/>
          <w:bCs/>
          <w:sz w:val="16"/>
          <w:szCs w:val="16"/>
          <w:lang w:eastAsia="es-MX"/>
        </w:rPr>
        <w:t>.</w:t>
      </w:r>
    </w:p>
    <w:p w14:paraId="345214E0" w14:textId="0DD7207D" w:rsidR="00FA3867" w:rsidRPr="005A797B" w:rsidRDefault="00FA1884" w:rsidP="00415FD8">
      <w:pPr>
        <w:spacing w:after="0" w:line="240" w:lineRule="auto"/>
        <w:jc w:val="both"/>
        <w:rPr>
          <w:rFonts w:ascii="Palatino Linotype" w:hAnsi="Palatino Linotype" w:cs="Arial"/>
        </w:rPr>
      </w:pPr>
      <w:r w:rsidRPr="00584718">
        <w:rPr>
          <w:rFonts w:ascii="Palatino Linotype" w:hAnsi="Palatino Linotype" w:cs="Arial"/>
          <w:bCs/>
          <w:sz w:val="16"/>
          <w:szCs w:val="16"/>
          <w:lang w:eastAsia="es-MX"/>
        </w:rPr>
        <w:t>ZMS/OSAM/</w:t>
      </w:r>
      <w:r w:rsidR="00500405">
        <w:rPr>
          <w:rFonts w:ascii="Palatino Linotype" w:hAnsi="Palatino Linotype" w:cs="Arial"/>
          <w:bCs/>
          <w:sz w:val="16"/>
          <w:szCs w:val="16"/>
          <w:lang w:eastAsia="es-MX"/>
        </w:rPr>
        <w:t>EJDG</w:t>
      </w:r>
    </w:p>
    <w:sectPr w:rsidR="00FA3867" w:rsidRPr="005A797B" w:rsidSect="00D77A67">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0130B" w14:textId="77777777" w:rsidR="00035111" w:rsidRDefault="00035111" w:rsidP="006168E4">
      <w:pPr>
        <w:spacing w:after="0" w:line="240" w:lineRule="auto"/>
      </w:pPr>
      <w:r>
        <w:separator/>
      </w:r>
    </w:p>
  </w:endnote>
  <w:endnote w:type="continuationSeparator" w:id="0">
    <w:p w14:paraId="2489E80C" w14:textId="77777777" w:rsidR="00035111" w:rsidRDefault="00035111"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15A9">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215A9">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15A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215A9">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F5C8C" w14:textId="77777777" w:rsidR="00035111" w:rsidRDefault="00035111" w:rsidP="006168E4">
      <w:pPr>
        <w:spacing w:after="0" w:line="240" w:lineRule="auto"/>
      </w:pPr>
      <w:r>
        <w:separator/>
      </w:r>
    </w:p>
  </w:footnote>
  <w:footnote w:type="continuationSeparator" w:id="0">
    <w:p w14:paraId="7BCF1026" w14:textId="77777777" w:rsidR="00035111" w:rsidRDefault="00035111"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5CF26" w14:textId="1899983D" w:rsidR="00DB267A" w:rsidRDefault="00035111">
    <w:pPr>
      <w:pStyle w:val="Encabezado"/>
    </w:pPr>
    <w:r>
      <w:rPr>
        <w:noProof/>
        <w:lang w:val="es-MX" w:eastAsia="es-MX"/>
      </w:rPr>
      <w:pict w14:anchorId="577216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3701205"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4EDFC59A" w:rsidR="000510FC" w:rsidRDefault="00035111">
    <w:pPr>
      <w:pStyle w:val="Encabezado"/>
    </w:pPr>
    <w:r>
      <w:rPr>
        <w:noProof/>
        <w:lang w:val="es-MX" w:eastAsia="es-MX"/>
      </w:rPr>
      <w:pict w14:anchorId="79AC76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3701206"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56FC163A" w:rsidR="000510FC" w:rsidRPr="00B4142F" w:rsidRDefault="00ED79B9" w:rsidP="005C14E1">
          <w:pPr>
            <w:spacing w:after="0" w:line="276" w:lineRule="auto"/>
            <w:ind w:left="639" w:right="214"/>
            <w:jc w:val="right"/>
            <w:rPr>
              <w:rFonts w:ascii="Palatino Linotype" w:hAnsi="Palatino Linotype" w:cs="Arial"/>
              <w:szCs w:val="20"/>
            </w:rPr>
          </w:pPr>
          <w:r w:rsidRPr="00ED79B9">
            <w:rPr>
              <w:rFonts w:ascii="Palatino Linotype" w:hAnsi="Palatino Linotype" w:cs="Arial"/>
              <w:bCs/>
              <w:sz w:val="24"/>
              <w:lang w:eastAsia="es-MX"/>
            </w:rPr>
            <w:t>04715/INFOEM/IP/RR/2020</w:t>
          </w:r>
        </w:p>
      </w:tc>
    </w:tr>
    <w:tr w:rsidR="000510FC" w14:paraId="54A9600B" w14:textId="77777777" w:rsidTr="00D77A67">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45A79488" w:rsidR="000510FC" w:rsidRPr="00B7426B" w:rsidRDefault="00ED79B9" w:rsidP="00B7426B">
          <w:pPr>
            <w:spacing w:after="0" w:line="276" w:lineRule="auto"/>
            <w:ind w:left="639" w:right="214"/>
            <w:jc w:val="right"/>
            <w:rPr>
              <w:rFonts w:ascii="Palatino Linotype" w:hAnsi="Palatino Linotype" w:cs="Arial"/>
              <w:szCs w:val="20"/>
            </w:rPr>
          </w:pPr>
          <w:r w:rsidRPr="00ED79B9">
            <w:rPr>
              <w:rFonts w:ascii="Palatino Linotype" w:hAnsi="Palatino Linotype" w:cs="Arial"/>
              <w:szCs w:val="20"/>
            </w:rPr>
            <w:t xml:space="preserve">Ayuntamiento de </w:t>
          </w:r>
          <w:proofErr w:type="spellStart"/>
          <w:r w:rsidRPr="00ED79B9">
            <w:rPr>
              <w:rFonts w:ascii="Palatino Linotype" w:hAnsi="Palatino Linotype" w:cs="Arial"/>
              <w:szCs w:val="20"/>
            </w:rPr>
            <w:t>Tonatico</w:t>
          </w:r>
          <w:proofErr w:type="spellEnd"/>
        </w:p>
      </w:tc>
    </w:tr>
    <w:tr w:rsidR="000510FC" w14:paraId="02ED08B1" w14:textId="77777777" w:rsidTr="00D77A67">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77A67">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0A05CFB4" w:rsidR="000510FC" w:rsidRPr="00B4142F" w:rsidRDefault="00ED79B9" w:rsidP="005C14E1">
          <w:pPr>
            <w:spacing w:after="0" w:line="276" w:lineRule="auto"/>
            <w:ind w:left="639" w:right="214"/>
            <w:jc w:val="right"/>
            <w:rPr>
              <w:rFonts w:ascii="Palatino Linotype" w:hAnsi="Palatino Linotype" w:cs="Arial"/>
              <w:szCs w:val="20"/>
            </w:rPr>
          </w:pPr>
          <w:r w:rsidRPr="00ED79B9">
            <w:rPr>
              <w:rFonts w:ascii="Palatino Linotype" w:hAnsi="Palatino Linotype" w:cs="Arial"/>
              <w:bCs/>
              <w:sz w:val="24"/>
              <w:lang w:eastAsia="es-MX"/>
            </w:rPr>
            <w:t>04715/INFOEM/IP/RR/2020</w:t>
          </w:r>
        </w:p>
      </w:tc>
    </w:tr>
    <w:tr w:rsidR="000510FC" w14:paraId="6C6CCDEF" w14:textId="77777777" w:rsidTr="00D77A67">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4C557C7C" w:rsidR="000510FC" w:rsidRPr="00F06FED" w:rsidRDefault="00B215A9" w:rsidP="00B7426B">
          <w:pPr>
            <w:spacing w:after="0" w:line="276" w:lineRule="auto"/>
            <w:ind w:left="639" w:right="214"/>
            <w:jc w:val="right"/>
            <w:rPr>
              <w:rFonts w:ascii="Palatino Linotype" w:hAnsi="Palatino Linotype" w:cs="Arial"/>
            </w:rPr>
          </w:pPr>
          <w:proofErr w:type="spellStart"/>
          <w:r>
            <w:rPr>
              <w:rFonts w:ascii="Palatino Linotype" w:hAnsi="Palatino Linotype" w:cs="Arial"/>
            </w:rPr>
            <w:t>xxxxxxxxxxxxxxxxxxxxxxxxx</w:t>
          </w:r>
          <w:proofErr w:type="spellEnd"/>
        </w:p>
      </w:tc>
    </w:tr>
    <w:tr w:rsidR="000510FC" w14:paraId="63F5D633" w14:textId="77777777" w:rsidTr="00D77A67">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160BE69F" w:rsidR="000510FC" w:rsidRDefault="00ED79B9" w:rsidP="00B7426B">
          <w:pPr>
            <w:spacing w:after="0" w:line="276" w:lineRule="auto"/>
            <w:ind w:left="639" w:right="214"/>
            <w:jc w:val="right"/>
            <w:rPr>
              <w:rFonts w:ascii="Palatino Linotype" w:hAnsi="Palatino Linotype" w:cs="Arial"/>
              <w:szCs w:val="20"/>
            </w:rPr>
          </w:pPr>
          <w:r w:rsidRPr="00ED79B9">
            <w:rPr>
              <w:rFonts w:ascii="Palatino Linotype" w:hAnsi="Palatino Linotype" w:cs="Arial"/>
              <w:szCs w:val="20"/>
            </w:rPr>
            <w:t xml:space="preserve">Ayuntamiento de </w:t>
          </w:r>
          <w:proofErr w:type="spellStart"/>
          <w:r w:rsidRPr="00ED79B9">
            <w:rPr>
              <w:rFonts w:ascii="Palatino Linotype" w:hAnsi="Palatino Linotype" w:cs="Arial"/>
              <w:szCs w:val="20"/>
            </w:rPr>
            <w:t>Tonatico</w:t>
          </w:r>
          <w:proofErr w:type="spellEnd"/>
        </w:p>
      </w:tc>
    </w:tr>
    <w:tr w:rsidR="000510FC" w14:paraId="6E9635C5" w14:textId="77777777" w:rsidTr="00D77A67">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6BD77214" w:rsidR="000510FC" w:rsidRDefault="00035111">
    <w:pPr>
      <w:pStyle w:val="Encabezado"/>
    </w:pPr>
    <w:r>
      <w:rPr>
        <w:noProof/>
        <w:lang w:val="es-MX" w:eastAsia="es-MX"/>
      </w:rPr>
      <w:pict w14:anchorId="43406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3701204"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7F50C88"/>
    <w:multiLevelType w:val="hybridMultilevel"/>
    <w:tmpl w:val="FE6C3E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A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35111"/>
    <w:rsid w:val="000414F1"/>
    <w:rsid w:val="0004450C"/>
    <w:rsid w:val="00045B26"/>
    <w:rsid w:val="00047C1B"/>
    <w:rsid w:val="000507C5"/>
    <w:rsid w:val="000510FC"/>
    <w:rsid w:val="00053099"/>
    <w:rsid w:val="00055224"/>
    <w:rsid w:val="000605E0"/>
    <w:rsid w:val="00061821"/>
    <w:rsid w:val="00064728"/>
    <w:rsid w:val="00064AB0"/>
    <w:rsid w:val="00070182"/>
    <w:rsid w:val="0007104F"/>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62E8"/>
    <w:rsid w:val="000B6814"/>
    <w:rsid w:val="000C6188"/>
    <w:rsid w:val="000D03C6"/>
    <w:rsid w:val="000D1950"/>
    <w:rsid w:val="000D214C"/>
    <w:rsid w:val="000D691B"/>
    <w:rsid w:val="000E3998"/>
    <w:rsid w:val="000F5196"/>
    <w:rsid w:val="000F6B51"/>
    <w:rsid w:val="000F6E67"/>
    <w:rsid w:val="00103C52"/>
    <w:rsid w:val="0010527B"/>
    <w:rsid w:val="00106387"/>
    <w:rsid w:val="001132C3"/>
    <w:rsid w:val="001152DA"/>
    <w:rsid w:val="001178FA"/>
    <w:rsid w:val="00117DA2"/>
    <w:rsid w:val="00124855"/>
    <w:rsid w:val="001260E7"/>
    <w:rsid w:val="00126A06"/>
    <w:rsid w:val="00130240"/>
    <w:rsid w:val="0013189B"/>
    <w:rsid w:val="001363FD"/>
    <w:rsid w:val="001372F1"/>
    <w:rsid w:val="00141DD7"/>
    <w:rsid w:val="0014223D"/>
    <w:rsid w:val="00145F3D"/>
    <w:rsid w:val="00157906"/>
    <w:rsid w:val="00160D80"/>
    <w:rsid w:val="0016106E"/>
    <w:rsid w:val="00166884"/>
    <w:rsid w:val="001676D0"/>
    <w:rsid w:val="00170585"/>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3BDB"/>
    <w:rsid w:val="001C4194"/>
    <w:rsid w:val="001C66B9"/>
    <w:rsid w:val="001D12B5"/>
    <w:rsid w:val="001D1559"/>
    <w:rsid w:val="001D2FCC"/>
    <w:rsid w:val="001F400D"/>
    <w:rsid w:val="001F5DEB"/>
    <w:rsid w:val="00200225"/>
    <w:rsid w:val="00201459"/>
    <w:rsid w:val="0020663C"/>
    <w:rsid w:val="00210C79"/>
    <w:rsid w:val="0021315E"/>
    <w:rsid w:val="00213E1C"/>
    <w:rsid w:val="002176B7"/>
    <w:rsid w:val="002205C0"/>
    <w:rsid w:val="00221357"/>
    <w:rsid w:val="002218C3"/>
    <w:rsid w:val="00222EF8"/>
    <w:rsid w:val="00230CB8"/>
    <w:rsid w:val="00232D81"/>
    <w:rsid w:val="00233D67"/>
    <w:rsid w:val="002363B0"/>
    <w:rsid w:val="002411DC"/>
    <w:rsid w:val="00245D6A"/>
    <w:rsid w:val="00266874"/>
    <w:rsid w:val="00272FC7"/>
    <w:rsid w:val="00276062"/>
    <w:rsid w:val="002813C0"/>
    <w:rsid w:val="00282948"/>
    <w:rsid w:val="00293C1E"/>
    <w:rsid w:val="00293E9D"/>
    <w:rsid w:val="0029402C"/>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0814"/>
    <w:rsid w:val="002E35DE"/>
    <w:rsid w:val="002E5F6E"/>
    <w:rsid w:val="002E6A03"/>
    <w:rsid w:val="002F18E1"/>
    <w:rsid w:val="002F227A"/>
    <w:rsid w:val="002F2427"/>
    <w:rsid w:val="002F37BE"/>
    <w:rsid w:val="002F4873"/>
    <w:rsid w:val="002F6BF0"/>
    <w:rsid w:val="00300D0B"/>
    <w:rsid w:val="0030122A"/>
    <w:rsid w:val="00306096"/>
    <w:rsid w:val="0030613C"/>
    <w:rsid w:val="003127C2"/>
    <w:rsid w:val="00312E89"/>
    <w:rsid w:val="00314AC6"/>
    <w:rsid w:val="00315457"/>
    <w:rsid w:val="0031594E"/>
    <w:rsid w:val="00317FD2"/>
    <w:rsid w:val="003279CD"/>
    <w:rsid w:val="00327A1D"/>
    <w:rsid w:val="00330260"/>
    <w:rsid w:val="00330A97"/>
    <w:rsid w:val="00331683"/>
    <w:rsid w:val="00340234"/>
    <w:rsid w:val="003417B9"/>
    <w:rsid w:val="003511AD"/>
    <w:rsid w:val="00352FBE"/>
    <w:rsid w:val="00353A0D"/>
    <w:rsid w:val="00353FDC"/>
    <w:rsid w:val="0035578B"/>
    <w:rsid w:val="00355A0A"/>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61F9"/>
    <w:rsid w:val="003B3ADF"/>
    <w:rsid w:val="003B45B5"/>
    <w:rsid w:val="003B76CA"/>
    <w:rsid w:val="003B7B17"/>
    <w:rsid w:val="003C4E9C"/>
    <w:rsid w:val="003D153D"/>
    <w:rsid w:val="003D35E6"/>
    <w:rsid w:val="003D721D"/>
    <w:rsid w:val="003D7780"/>
    <w:rsid w:val="003E1C9C"/>
    <w:rsid w:val="003E1E8F"/>
    <w:rsid w:val="003E396F"/>
    <w:rsid w:val="003E4B02"/>
    <w:rsid w:val="003E6567"/>
    <w:rsid w:val="003F151A"/>
    <w:rsid w:val="003F1CE3"/>
    <w:rsid w:val="003F2874"/>
    <w:rsid w:val="003F297D"/>
    <w:rsid w:val="003F31B6"/>
    <w:rsid w:val="003F5F69"/>
    <w:rsid w:val="004012CF"/>
    <w:rsid w:val="00402FF3"/>
    <w:rsid w:val="004110D2"/>
    <w:rsid w:val="00414C1F"/>
    <w:rsid w:val="00415FD8"/>
    <w:rsid w:val="004216D8"/>
    <w:rsid w:val="0042285E"/>
    <w:rsid w:val="00423213"/>
    <w:rsid w:val="00424BB4"/>
    <w:rsid w:val="00427F2E"/>
    <w:rsid w:val="00430603"/>
    <w:rsid w:val="00431EBD"/>
    <w:rsid w:val="00434F17"/>
    <w:rsid w:val="004374AC"/>
    <w:rsid w:val="00441585"/>
    <w:rsid w:val="004447EE"/>
    <w:rsid w:val="00445D06"/>
    <w:rsid w:val="00446EF7"/>
    <w:rsid w:val="00450A99"/>
    <w:rsid w:val="00454FB3"/>
    <w:rsid w:val="0046044E"/>
    <w:rsid w:val="00461DBA"/>
    <w:rsid w:val="00470022"/>
    <w:rsid w:val="00477720"/>
    <w:rsid w:val="0048178E"/>
    <w:rsid w:val="00481AAF"/>
    <w:rsid w:val="00487327"/>
    <w:rsid w:val="004906C8"/>
    <w:rsid w:val="00491FBE"/>
    <w:rsid w:val="0049322E"/>
    <w:rsid w:val="004979A2"/>
    <w:rsid w:val="004A0CC0"/>
    <w:rsid w:val="004B1509"/>
    <w:rsid w:val="004B1BDE"/>
    <w:rsid w:val="004B3753"/>
    <w:rsid w:val="004C02A2"/>
    <w:rsid w:val="004C16A3"/>
    <w:rsid w:val="004C7621"/>
    <w:rsid w:val="004D073F"/>
    <w:rsid w:val="004D3D74"/>
    <w:rsid w:val="004D5E02"/>
    <w:rsid w:val="004E6BE9"/>
    <w:rsid w:val="004F1ECB"/>
    <w:rsid w:val="004F2DD4"/>
    <w:rsid w:val="004F7AF7"/>
    <w:rsid w:val="00500405"/>
    <w:rsid w:val="0050130C"/>
    <w:rsid w:val="00501E21"/>
    <w:rsid w:val="00503927"/>
    <w:rsid w:val="00512153"/>
    <w:rsid w:val="00513B00"/>
    <w:rsid w:val="005152E2"/>
    <w:rsid w:val="00521689"/>
    <w:rsid w:val="00522352"/>
    <w:rsid w:val="00522A0E"/>
    <w:rsid w:val="00523CF0"/>
    <w:rsid w:val="00523DFA"/>
    <w:rsid w:val="00525911"/>
    <w:rsid w:val="0052678C"/>
    <w:rsid w:val="00530C63"/>
    <w:rsid w:val="005318CA"/>
    <w:rsid w:val="005322DA"/>
    <w:rsid w:val="00556B72"/>
    <w:rsid w:val="005575BB"/>
    <w:rsid w:val="00557A82"/>
    <w:rsid w:val="00562653"/>
    <w:rsid w:val="00562DA8"/>
    <w:rsid w:val="005645BE"/>
    <w:rsid w:val="00567D72"/>
    <w:rsid w:val="00570592"/>
    <w:rsid w:val="005733EB"/>
    <w:rsid w:val="0057689F"/>
    <w:rsid w:val="00582600"/>
    <w:rsid w:val="00584718"/>
    <w:rsid w:val="00590D02"/>
    <w:rsid w:val="00596E35"/>
    <w:rsid w:val="005A08C7"/>
    <w:rsid w:val="005A0B6E"/>
    <w:rsid w:val="005A0F33"/>
    <w:rsid w:val="005A797B"/>
    <w:rsid w:val="005B05B0"/>
    <w:rsid w:val="005B6443"/>
    <w:rsid w:val="005C14E1"/>
    <w:rsid w:val="005C3510"/>
    <w:rsid w:val="005C6DED"/>
    <w:rsid w:val="005D2B59"/>
    <w:rsid w:val="005D370F"/>
    <w:rsid w:val="005E52E9"/>
    <w:rsid w:val="005E6C3F"/>
    <w:rsid w:val="005F28FD"/>
    <w:rsid w:val="005F57F0"/>
    <w:rsid w:val="005F61D6"/>
    <w:rsid w:val="005F6CA8"/>
    <w:rsid w:val="005F7B7C"/>
    <w:rsid w:val="006019B4"/>
    <w:rsid w:val="00604860"/>
    <w:rsid w:val="00605624"/>
    <w:rsid w:val="006069DC"/>
    <w:rsid w:val="00611928"/>
    <w:rsid w:val="00613AD7"/>
    <w:rsid w:val="006168E4"/>
    <w:rsid w:val="00616A3A"/>
    <w:rsid w:val="0062063C"/>
    <w:rsid w:val="00627191"/>
    <w:rsid w:val="00637208"/>
    <w:rsid w:val="0063729B"/>
    <w:rsid w:val="0063752F"/>
    <w:rsid w:val="006375B6"/>
    <w:rsid w:val="00651AA0"/>
    <w:rsid w:val="006615F9"/>
    <w:rsid w:val="006639E2"/>
    <w:rsid w:val="00666AD1"/>
    <w:rsid w:val="00670673"/>
    <w:rsid w:val="00673857"/>
    <w:rsid w:val="00676967"/>
    <w:rsid w:val="0069410C"/>
    <w:rsid w:val="00697DD0"/>
    <w:rsid w:val="006A6142"/>
    <w:rsid w:val="006A6BD9"/>
    <w:rsid w:val="006A6C9D"/>
    <w:rsid w:val="006B3076"/>
    <w:rsid w:val="006C1B63"/>
    <w:rsid w:val="006C5E0F"/>
    <w:rsid w:val="006C6DA5"/>
    <w:rsid w:val="006D5B07"/>
    <w:rsid w:val="006E2CEE"/>
    <w:rsid w:val="006E49EB"/>
    <w:rsid w:val="006E6FC4"/>
    <w:rsid w:val="006E717A"/>
    <w:rsid w:val="006F2470"/>
    <w:rsid w:val="006F5CBA"/>
    <w:rsid w:val="006F69FE"/>
    <w:rsid w:val="006F787A"/>
    <w:rsid w:val="006F7AEB"/>
    <w:rsid w:val="007051B0"/>
    <w:rsid w:val="00706E00"/>
    <w:rsid w:val="0070767C"/>
    <w:rsid w:val="00711421"/>
    <w:rsid w:val="0071455A"/>
    <w:rsid w:val="00714A48"/>
    <w:rsid w:val="00715527"/>
    <w:rsid w:val="00717553"/>
    <w:rsid w:val="00717934"/>
    <w:rsid w:val="0072333B"/>
    <w:rsid w:val="00725024"/>
    <w:rsid w:val="00727C0F"/>
    <w:rsid w:val="00731874"/>
    <w:rsid w:val="00734976"/>
    <w:rsid w:val="00741A4C"/>
    <w:rsid w:val="007433D8"/>
    <w:rsid w:val="00744EEF"/>
    <w:rsid w:val="00745175"/>
    <w:rsid w:val="00752728"/>
    <w:rsid w:val="00754CAE"/>
    <w:rsid w:val="007600FF"/>
    <w:rsid w:val="0076150E"/>
    <w:rsid w:val="007654A3"/>
    <w:rsid w:val="00766B1F"/>
    <w:rsid w:val="00766B69"/>
    <w:rsid w:val="00767BC9"/>
    <w:rsid w:val="00771E81"/>
    <w:rsid w:val="00774536"/>
    <w:rsid w:val="00775BF4"/>
    <w:rsid w:val="00794F80"/>
    <w:rsid w:val="007A05E1"/>
    <w:rsid w:val="007A5EAA"/>
    <w:rsid w:val="007A6634"/>
    <w:rsid w:val="007A681B"/>
    <w:rsid w:val="007B0479"/>
    <w:rsid w:val="007B1212"/>
    <w:rsid w:val="007B2C77"/>
    <w:rsid w:val="007B3C72"/>
    <w:rsid w:val="007B4114"/>
    <w:rsid w:val="007B4372"/>
    <w:rsid w:val="007B6FD8"/>
    <w:rsid w:val="007C15B3"/>
    <w:rsid w:val="007C3098"/>
    <w:rsid w:val="007C424C"/>
    <w:rsid w:val="007C6A59"/>
    <w:rsid w:val="007C6E76"/>
    <w:rsid w:val="007D0C85"/>
    <w:rsid w:val="007D1A27"/>
    <w:rsid w:val="007D1F15"/>
    <w:rsid w:val="007D25B1"/>
    <w:rsid w:val="007D2878"/>
    <w:rsid w:val="007D4CC6"/>
    <w:rsid w:val="007D56C3"/>
    <w:rsid w:val="007D5A20"/>
    <w:rsid w:val="007E4685"/>
    <w:rsid w:val="007F6E5B"/>
    <w:rsid w:val="00800566"/>
    <w:rsid w:val="00803C97"/>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62368"/>
    <w:rsid w:val="00865FA4"/>
    <w:rsid w:val="008707E9"/>
    <w:rsid w:val="00873D6E"/>
    <w:rsid w:val="008773E7"/>
    <w:rsid w:val="00884054"/>
    <w:rsid w:val="00887A61"/>
    <w:rsid w:val="00887CAA"/>
    <w:rsid w:val="00892D37"/>
    <w:rsid w:val="00893282"/>
    <w:rsid w:val="008A0F04"/>
    <w:rsid w:val="008A6597"/>
    <w:rsid w:val="008B678F"/>
    <w:rsid w:val="008B7187"/>
    <w:rsid w:val="008B7ADE"/>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1C6"/>
    <w:rsid w:val="008F2BA6"/>
    <w:rsid w:val="008F31B3"/>
    <w:rsid w:val="008F4C93"/>
    <w:rsid w:val="00900224"/>
    <w:rsid w:val="00900E3E"/>
    <w:rsid w:val="00902F0D"/>
    <w:rsid w:val="00902FD8"/>
    <w:rsid w:val="009046C9"/>
    <w:rsid w:val="00907575"/>
    <w:rsid w:val="00907F56"/>
    <w:rsid w:val="00911AD7"/>
    <w:rsid w:val="00913196"/>
    <w:rsid w:val="00913DE6"/>
    <w:rsid w:val="00921AA7"/>
    <w:rsid w:val="00923E83"/>
    <w:rsid w:val="00932918"/>
    <w:rsid w:val="00934C9B"/>
    <w:rsid w:val="00942A79"/>
    <w:rsid w:val="00944468"/>
    <w:rsid w:val="00944DC9"/>
    <w:rsid w:val="00945FB1"/>
    <w:rsid w:val="0095267A"/>
    <w:rsid w:val="009567F2"/>
    <w:rsid w:val="00961D50"/>
    <w:rsid w:val="00964A99"/>
    <w:rsid w:val="0096605C"/>
    <w:rsid w:val="0096643B"/>
    <w:rsid w:val="00967E9D"/>
    <w:rsid w:val="009738FB"/>
    <w:rsid w:val="00973E6E"/>
    <w:rsid w:val="009743C4"/>
    <w:rsid w:val="009815F8"/>
    <w:rsid w:val="00991E39"/>
    <w:rsid w:val="0099331E"/>
    <w:rsid w:val="009943D4"/>
    <w:rsid w:val="00997358"/>
    <w:rsid w:val="00997C2C"/>
    <w:rsid w:val="009A075C"/>
    <w:rsid w:val="009A18AC"/>
    <w:rsid w:val="009A4E3B"/>
    <w:rsid w:val="009A5D16"/>
    <w:rsid w:val="009A686F"/>
    <w:rsid w:val="009A6A58"/>
    <w:rsid w:val="009B3487"/>
    <w:rsid w:val="009B4CE2"/>
    <w:rsid w:val="009C0752"/>
    <w:rsid w:val="009C1EEF"/>
    <w:rsid w:val="009C564F"/>
    <w:rsid w:val="009D1A4B"/>
    <w:rsid w:val="009D1BF0"/>
    <w:rsid w:val="009D50C6"/>
    <w:rsid w:val="009E227D"/>
    <w:rsid w:val="009E31C7"/>
    <w:rsid w:val="009E3961"/>
    <w:rsid w:val="009E42ED"/>
    <w:rsid w:val="009E7413"/>
    <w:rsid w:val="009F0A85"/>
    <w:rsid w:val="009F6606"/>
    <w:rsid w:val="00A03D7D"/>
    <w:rsid w:val="00A04A4E"/>
    <w:rsid w:val="00A0661B"/>
    <w:rsid w:val="00A07A43"/>
    <w:rsid w:val="00A112FB"/>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62B59"/>
    <w:rsid w:val="00A7039B"/>
    <w:rsid w:val="00A72150"/>
    <w:rsid w:val="00A72465"/>
    <w:rsid w:val="00A80C92"/>
    <w:rsid w:val="00A81100"/>
    <w:rsid w:val="00A9078E"/>
    <w:rsid w:val="00A911CE"/>
    <w:rsid w:val="00A91C40"/>
    <w:rsid w:val="00A952D2"/>
    <w:rsid w:val="00A95C3D"/>
    <w:rsid w:val="00AA17EB"/>
    <w:rsid w:val="00AA4738"/>
    <w:rsid w:val="00AA648E"/>
    <w:rsid w:val="00AB09E3"/>
    <w:rsid w:val="00AB1E85"/>
    <w:rsid w:val="00AB3710"/>
    <w:rsid w:val="00AB4B0F"/>
    <w:rsid w:val="00AC0CCC"/>
    <w:rsid w:val="00AC12AB"/>
    <w:rsid w:val="00AC3768"/>
    <w:rsid w:val="00AC3CC3"/>
    <w:rsid w:val="00AC52D3"/>
    <w:rsid w:val="00AD3BA3"/>
    <w:rsid w:val="00AE09E5"/>
    <w:rsid w:val="00AE3CCC"/>
    <w:rsid w:val="00AE4213"/>
    <w:rsid w:val="00AE62B4"/>
    <w:rsid w:val="00AF1AC2"/>
    <w:rsid w:val="00AF3128"/>
    <w:rsid w:val="00AF725E"/>
    <w:rsid w:val="00B02A6E"/>
    <w:rsid w:val="00B04F44"/>
    <w:rsid w:val="00B07600"/>
    <w:rsid w:val="00B10F5B"/>
    <w:rsid w:val="00B11865"/>
    <w:rsid w:val="00B15DBB"/>
    <w:rsid w:val="00B20329"/>
    <w:rsid w:val="00B215A9"/>
    <w:rsid w:val="00B23959"/>
    <w:rsid w:val="00B23F44"/>
    <w:rsid w:val="00B305D4"/>
    <w:rsid w:val="00B32BC9"/>
    <w:rsid w:val="00B32CD3"/>
    <w:rsid w:val="00B33DB6"/>
    <w:rsid w:val="00B3672D"/>
    <w:rsid w:val="00B36B67"/>
    <w:rsid w:val="00B36C81"/>
    <w:rsid w:val="00B3772D"/>
    <w:rsid w:val="00B455D3"/>
    <w:rsid w:val="00B50140"/>
    <w:rsid w:val="00B52C95"/>
    <w:rsid w:val="00B554F8"/>
    <w:rsid w:val="00B6516B"/>
    <w:rsid w:val="00B7426B"/>
    <w:rsid w:val="00B74A60"/>
    <w:rsid w:val="00B777F6"/>
    <w:rsid w:val="00B8387B"/>
    <w:rsid w:val="00B85A40"/>
    <w:rsid w:val="00B86A10"/>
    <w:rsid w:val="00BA4DC0"/>
    <w:rsid w:val="00BA7AD1"/>
    <w:rsid w:val="00BA7AEB"/>
    <w:rsid w:val="00BB243B"/>
    <w:rsid w:val="00BB31BE"/>
    <w:rsid w:val="00BB3580"/>
    <w:rsid w:val="00BB65EE"/>
    <w:rsid w:val="00BC0FDD"/>
    <w:rsid w:val="00BC22E0"/>
    <w:rsid w:val="00BD304D"/>
    <w:rsid w:val="00BD4C11"/>
    <w:rsid w:val="00BE04E6"/>
    <w:rsid w:val="00BE32A8"/>
    <w:rsid w:val="00BE4347"/>
    <w:rsid w:val="00BE4694"/>
    <w:rsid w:val="00BE4778"/>
    <w:rsid w:val="00BE5BF5"/>
    <w:rsid w:val="00BF084B"/>
    <w:rsid w:val="00BF3876"/>
    <w:rsid w:val="00BF4CB5"/>
    <w:rsid w:val="00BF63A0"/>
    <w:rsid w:val="00BF64BA"/>
    <w:rsid w:val="00BF6BFA"/>
    <w:rsid w:val="00C01126"/>
    <w:rsid w:val="00C03CC0"/>
    <w:rsid w:val="00C10301"/>
    <w:rsid w:val="00C1444C"/>
    <w:rsid w:val="00C2109F"/>
    <w:rsid w:val="00C2287C"/>
    <w:rsid w:val="00C22ABD"/>
    <w:rsid w:val="00C25281"/>
    <w:rsid w:val="00C2728D"/>
    <w:rsid w:val="00C3132D"/>
    <w:rsid w:val="00C31A8E"/>
    <w:rsid w:val="00C34150"/>
    <w:rsid w:val="00C34E64"/>
    <w:rsid w:val="00C364A1"/>
    <w:rsid w:val="00C40A82"/>
    <w:rsid w:val="00C40FD6"/>
    <w:rsid w:val="00C41AD3"/>
    <w:rsid w:val="00C47608"/>
    <w:rsid w:val="00C50568"/>
    <w:rsid w:val="00C52738"/>
    <w:rsid w:val="00C531DA"/>
    <w:rsid w:val="00C54DDA"/>
    <w:rsid w:val="00C628D6"/>
    <w:rsid w:val="00C66929"/>
    <w:rsid w:val="00C67E4D"/>
    <w:rsid w:val="00C715C2"/>
    <w:rsid w:val="00C8257C"/>
    <w:rsid w:val="00C93BCC"/>
    <w:rsid w:val="00C94F10"/>
    <w:rsid w:val="00C969A6"/>
    <w:rsid w:val="00CA3280"/>
    <w:rsid w:val="00CA5721"/>
    <w:rsid w:val="00CB147C"/>
    <w:rsid w:val="00CB2B18"/>
    <w:rsid w:val="00CB2E37"/>
    <w:rsid w:val="00CB60D0"/>
    <w:rsid w:val="00CB7C17"/>
    <w:rsid w:val="00CC0463"/>
    <w:rsid w:val="00CC0C5F"/>
    <w:rsid w:val="00CC211E"/>
    <w:rsid w:val="00CC2BE6"/>
    <w:rsid w:val="00CC3AB7"/>
    <w:rsid w:val="00CD2D8C"/>
    <w:rsid w:val="00CD2FCD"/>
    <w:rsid w:val="00CD589E"/>
    <w:rsid w:val="00CE2ADF"/>
    <w:rsid w:val="00CE5425"/>
    <w:rsid w:val="00CE68F5"/>
    <w:rsid w:val="00CF5C44"/>
    <w:rsid w:val="00D06CA0"/>
    <w:rsid w:val="00D10FED"/>
    <w:rsid w:val="00D170A2"/>
    <w:rsid w:val="00D24D84"/>
    <w:rsid w:val="00D26D95"/>
    <w:rsid w:val="00D27721"/>
    <w:rsid w:val="00D33028"/>
    <w:rsid w:val="00D36BD5"/>
    <w:rsid w:val="00D420D9"/>
    <w:rsid w:val="00D42929"/>
    <w:rsid w:val="00D51568"/>
    <w:rsid w:val="00D53833"/>
    <w:rsid w:val="00D54F2B"/>
    <w:rsid w:val="00D560CA"/>
    <w:rsid w:val="00D60396"/>
    <w:rsid w:val="00D633C2"/>
    <w:rsid w:val="00D70CED"/>
    <w:rsid w:val="00D70DD1"/>
    <w:rsid w:val="00D72D16"/>
    <w:rsid w:val="00D72DA5"/>
    <w:rsid w:val="00D76554"/>
    <w:rsid w:val="00D76C70"/>
    <w:rsid w:val="00D77A67"/>
    <w:rsid w:val="00D827D4"/>
    <w:rsid w:val="00D90540"/>
    <w:rsid w:val="00D94E82"/>
    <w:rsid w:val="00D9743B"/>
    <w:rsid w:val="00D97E7D"/>
    <w:rsid w:val="00DA380F"/>
    <w:rsid w:val="00DA3F35"/>
    <w:rsid w:val="00DA67C7"/>
    <w:rsid w:val="00DB1F94"/>
    <w:rsid w:val="00DB267A"/>
    <w:rsid w:val="00DB34DB"/>
    <w:rsid w:val="00DB3C03"/>
    <w:rsid w:val="00DB5C0A"/>
    <w:rsid w:val="00DB7041"/>
    <w:rsid w:val="00DC6A2E"/>
    <w:rsid w:val="00DD13E2"/>
    <w:rsid w:val="00DD180F"/>
    <w:rsid w:val="00DD3DE4"/>
    <w:rsid w:val="00DE1B70"/>
    <w:rsid w:val="00DE52EA"/>
    <w:rsid w:val="00DF003C"/>
    <w:rsid w:val="00DF0645"/>
    <w:rsid w:val="00DF4501"/>
    <w:rsid w:val="00DF62A4"/>
    <w:rsid w:val="00E02F35"/>
    <w:rsid w:val="00E07824"/>
    <w:rsid w:val="00E1072D"/>
    <w:rsid w:val="00E10BB4"/>
    <w:rsid w:val="00E1601D"/>
    <w:rsid w:val="00E17D32"/>
    <w:rsid w:val="00E216D9"/>
    <w:rsid w:val="00E238D2"/>
    <w:rsid w:val="00E26FCA"/>
    <w:rsid w:val="00E27219"/>
    <w:rsid w:val="00E30229"/>
    <w:rsid w:val="00E33BA9"/>
    <w:rsid w:val="00E4612B"/>
    <w:rsid w:val="00E478F1"/>
    <w:rsid w:val="00E53811"/>
    <w:rsid w:val="00E57A27"/>
    <w:rsid w:val="00E6265C"/>
    <w:rsid w:val="00E632AA"/>
    <w:rsid w:val="00E63D4F"/>
    <w:rsid w:val="00E72AC7"/>
    <w:rsid w:val="00E75B63"/>
    <w:rsid w:val="00E85365"/>
    <w:rsid w:val="00E854AF"/>
    <w:rsid w:val="00E8604E"/>
    <w:rsid w:val="00E9008B"/>
    <w:rsid w:val="00E90766"/>
    <w:rsid w:val="00E96217"/>
    <w:rsid w:val="00E978C1"/>
    <w:rsid w:val="00EA1982"/>
    <w:rsid w:val="00EA1F89"/>
    <w:rsid w:val="00EA597E"/>
    <w:rsid w:val="00EB0B43"/>
    <w:rsid w:val="00EB43F8"/>
    <w:rsid w:val="00EB79CD"/>
    <w:rsid w:val="00EC454B"/>
    <w:rsid w:val="00EC5E3E"/>
    <w:rsid w:val="00ED255A"/>
    <w:rsid w:val="00ED4C20"/>
    <w:rsid w:val="00ED65A7"/>
    <w:rsid w:val="00ED79B9"/>
    <w:rsid w:val="00EE08B6"/>
    <w:rsid w:val="00EE2200"/>
    <w:rsid w:val="00EE2881"/>
    <w:rsid w:val="00EE2942"/>
    <w:rsid w:val="00EE2A41"/>
    <w:rsid w:val="00EE3F3D"/>
    <w:rsid w:val="00EE4337"/>
    <w:rsid w:val="00EE4E07"/>
    <w:rsid w:val="00EF0209"/>
    <w:rsid w:val="00EF4BB2"/>
    <w:rsid w:val="00F004E8"/>
    <w:rsid w:val="00F01245"/>
    <w:rsid w:val="00F01E46"/>
    <w:rsid w:val="00F02577"/>
    <w:rsid w:val="00F02AF4"/>
    <w:rsid w:val="00F03277"/>
    <w:rsid w:val="00F0351B"/>
    <w:rsid w:val="00F10DEE"/>
    <w:rsid w:val="00F152F2"/>
    <w:rsid w:val="00F178AB"/>
    <w:rsid w:val="00F17995"/>
    <w:rsid w:val="00F22566"/>
    <w:rsid w:val="00F24036"/>
    <w:rsid w:val="00F2683D"/>
    <w:rsid w:val="00F30AF5"/>
    <w:rsid w:val="00F30C01"/>
    <w:rsid w:val="00F36386"/>
    <w:rsid w:val="00F37FEA"/>
    <w:rsid w:val="00F406EA"/>
    <w:rsid w:val="00F448F4"/>
    <w:rsid w:val="00F4684B"/>
    <w:rsid w:val="00F46ABE"/>
    <w:rsid w:val="00F50A57"/>
    <w:rsid w:val="00F50EBD"/>
    <w:rsid w:val="00F700CF"/>
    <w:rsid w:val="00F727B0"/>
    <w:rsid w:val="00F749F8"/>
    <w:rsid w:val="00F81A44"/>
    <w:rsid w:val="00F86E0C"/>
    <w:rsid w:val="00F87694"/>
    <w:rsid w:val="00FA1884"/>
    <w:rsid w:val="00FA3867"/>
    <w:rsid w:val="00FA4C4E"/>
    <w:rsid w:val="00FA5EBB"/>
    <w:rsid w:val="00FA7482"/>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FCDF0-622A-409D-8C9A-060BB011D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33</Pages>
  <Words>8464</Words>
  <Characters>46555</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2017-07-07T18:23:00Z</cp:lastPrinted>
  <dcterms:created xsi:type="dcterms:W3CDTF">2020-11-28T00:31:00Z</dcterms:created>
  <dcterms:modified xsi:type="dcterms:W3CDTF">2021-02-16T19:07:00Z</dcterms:modified>
</cp:coreProperties>
</file>