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AB48CB" w:rsidRDefault="007E2E80" w:rsidP="0014447C">
      <w:pPr>
        <w:pStyle w:val="Sinespaciado"/>
        <w:spacing w:line="360" w:lineRule="auto"/>
        <w:jc w:val="both"/>
        <w:rPr>
          <w:rFonts w:ascii="Palatino Linotype" w:hAnsi="Palatino Linotype"/>
          <w:sz w:val="24"/>
          <w:szCs w:val="24"/>
          <w:lang w:eastAsia="es-MX"/>
        </w:rPr>
      </w:pPr>
      <w:r w:rsidRPr="00AB48CB">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D42CEC">
        <w:rPr>
          <w:rFonts w:ascii="Palatino Linotype" w:hAnsi="Palatino Linotype"/>
          <w:sz w:val="24"/>
          <w:szCs w:val="24"/>
          <w:lang w:eastAsia="es-MX"/>
        </w:rPr>
        <w:t>a cinco de agosto</w:t>
      </w:r>
      <w:r w:rsidR="001566D6">
        <w:rPr>
          <w:rFonts w:ascii="Palatino Linotype" w:hAnsi="Palatino Linotype"/>
          <w:sz w:val="24"/>
          <w:szCs w:val="24"/>
          <w:lang w:eastAsia="es-MX"/>
        </w:rPr>
        <w:t xml:space="preserve"> de dos mil veinte</w:t>
      </w:r>
      <w:r w:rsidRPr="00AB48CB">
        <w:rPr>
          <w:rFonts w:ascii="Palatino Linotype" w:hAnsi="Palatino Linotype"/>
          <w:sz w:val="24"/>
          <w:szCs w:val="24"/>
          <w:lang w:eastAsia="es-MX"/>
        </w:rPr>
        <w:t>.</w:t>
      </w:r>
    </w:p>
    <w:p w:rsidR="007E2E80" w:rsidRPr="00AB48CB" w:rsidRDefault="007E2E80" w:rsidP="0014447C">
      <w:pPr>
        <w:pStyle w:val="Sinespaciado"/>
        <w:spacing w:line="360" w:lineRule="auto"/>
        <w:jc w:val="both"/>
        <w:rPr>
          <w:rFonts w:ascii="Palatino Linotype" w:hAnsi="Palatino Linotype"/>
          <w:sz w:val="24"/>
          <w:szCs w:val="24"/>
          <w:lang w:eastAsia="es-MX"/>
        </w:rPr>
      </w:pPr>
    </w:p>
    <w:p w:rsidR="007E2E80"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b/>
          <w:sz w:val="24"/>
          <w:szCs w:val="24"/>
        </w:rPr>
        <w:t>VISTO</w:t>
      </w:r>
      <w:r w:rsidRPr="00AB48CB">
        <w:rPr>
          <w:rFonts w:ascii="Palatino Linotype" w:hAnsi="Palatino Linotype"/>
          <w:sz w:val="24"/>
          <w:szCs w:val="24"/>
        </w:rPr>
        <w:t xml:space="preserve"> el expediente electrónico formado con motivo del recurso de revisión número </w:t>
      </w:r>
      <w:r w:rsidR="001566D6">
        <w:rPr>
          <w:rFonts w:ascii="Palatino Linotype" w:hAnsi="Palatino Linotype"/>
          <w:b/>
          <w:bCs/>
          <w:sz w:val="24"/>
          <w:szCs w:val="24"/>
          <w:lang w:eastAsia="es-MX"/>
        </w:rPr>
        <w:t>00550/INFOEM/IP/RR/2020</w:t>
      </w:r>
      <w:r w:rsidR="003C3124" w:rsidRPr="00AB48CB">
        <w:rPr>
          <w:rFonts w:ascii="Palatino Linotype" w:hAnsi="Palatino Linotype"/>
          <w:sz w:val="24"/>
          <w:szCs w:val="24"/>
        </w:rPr>
        <w:t>, interpuest</w:t>
      </w:r>
      <w:r w:rsidR="001566D6">
        <w:rPr>
          <w:rFonts w:ascii="Palatino Linotype" w:hAnsi="Palatino Linotype"/>
          <w:sz w:val="24"/>
          <w:szCs w:val="24"/>
        </w:rPr>
        <w:t>o por</w:t>
      </w:r>
      <w:r w:rsidR="00EE581A">
        <w:rPr>
          <w:rFonts w:ascii="Palatino Linotype" w:hAnsi="Palatino Linotype"/>
          <w:sz w:val="24"/>
          <w:szCs w:val="24"/>
        </w:rPr>
        <w:t xml:space="preserve"> el</w:t>
      </w:r>
      <w:r w:rsidR="00D01B24" w:rsidRPr="00AB48CB">
        <w:rPr>
          <w:rFonts w:ascii="Palatino Linotype" w:hAnsi="Palatino Linotype"/>
          <w:sz w:val="24"/>
          <w:szCs w:val="24"/>
        </w:rPr>
        <w:t xml:space="preserve"> </w:t>
      </w:r>
      <w:r w:rsidR="00D01B24" w:rsidRPr="00AB48CB">
        <w:rPr>
          <w:rFonts w:ascii="Palatino Linotype" w:hAnsi="Palatino Linotype"/>
          <w:b/>
          <w:sz w:val="24"/>
          <w:szCs w:val="24"/>
        </w:rPr>
        <w:t>C</w:t>
      </w:r>
      <w:r w:rsidR="00925C42">
        <w:rPr>
          <w:rFonts w:ascii="Palatino Linotype" w:hAnsi="Palatino Linotype"/>
          <w:b/>
          <w:sz w:val="24"/>
          <w:szCs w:val="24"/>
        </w:rPr>
        <w:t xml:space="preserve">.                  </w:t>
      </w:r>
      <w:r w:rsidR="00693080">
        <w:rPr>
          <w:rFonts w:ascii="Palatino Linotype" w:hAnsi="Palatino Linotype"/>
          <w:b/>
          <w:sz w:val="24"/>
          <w:szCs w:val="24"/>
        </w:rPr>
        <w:t>xxxx</w:t>
      </w:r>
      <w:bookmarkStart w:id="0" w:name="_GoBack"/>
      <w:bookmarkEnd w:id="0"/>
      <w:r w:rsidR="00925C42">
        <w:rPr>
          <w:rFonts w:ascii="Palatino Linotype" w:hAnsi="Palatino Linotype"/>
          <w:b/>
          <w:sz w:val="24"/>
          <w:szCs w:val="24"/>
        </w:rPr>
        <w:t xml:space="preserve">                    </w:t>
      </w:r>
      <w:r w:rsidR="00FC7D8B" w:rsidRPr="00AB48CB">
        <w:rPr>
          <w:rFonts w:ascii="Palatino Linotype" w:hAnsi="Palatino Linotype"/>
          <w:sz w:val="24"/>
          <w:szCs w:val="24"/>
        </w:rPr>
        <w:t xml:space="preserve"> </w:t>
      </w:r>
      <w:r w:rsidRPr="00AB48CB">
        <w:rPr>
          <w:rFonts w:ascii="Palatino Linotype" w:hAnsi="Palatino Linotype"/>
          <w:sz w:val="24"/>
          <w:szCs w:val="24"/>
        </w:rPr>
        <w:t xml:space="preserve">en lo sucesivo </w:t>
      </w:r>
      <w:r w:rsidR="001566D6">
        <w:rPr>
          <w:rFonts w:ascii="Palatino Linotype" w:hAnsi="Palatino Linotype"/>
          <w:sz w:val="24"/>
          <w:szCs w:val="24"/>
        </w:rPr>
        <w:t>el</w:t>
      </w:r>
      <w:r w:rsidRPr="00AB48CB">
        <w:rPr>
          <w:rFonts w:ascii="Palatino Linotype" w:hAnsi="Palatino Linotype"/>
          <w:sz w:val="24"/>
          <w:szCs w:val="24"/>
        </w:rPr>
        <w:t xml:space="preserve"> </w:t>
      </w:r>
      <w:r w:rsidRPr="00AB48CB">
        <w:rPr>
          <w:rFonts w:ascii="Palatino Linotype" w:hAnsi="Palatino Linotype"/>
          <w:b/>
          <w:sz w:val="24"/>
          <w:szCs w:val="24"/>
        </w:rPr>
        <w:t>Recurrente</w:t>
      </w:r>
      <w:r w:rsidRPr="00AB48CB">
        <w:rPr>
          <w:rFonts w:ascii="Palatino Linotype" w:hAnsi="Palatino Linotype"/>
          <w:sz w:val="24"/>
          <w:szCs w:val="24"/>
        </w:rPr>
        <w:t xml:space="preserve">, en contra de la </w:t>
      </w:r>
      <w:r w:rsidR="00993FA0">
        <w:rPr>
          <w:rFonts w:ascii="Palatino Linotype" w:hAnsi="Palatino Linotype"/>
          <w:sz w:val="24"/>
          <w:szCs w:val="24"/>
        </w:rPr>
        <w:t xml:space="preserve">falta de </w:t>
      </w:r>
      <w:r w:rsidRPr="00AB48CB">
        <w:rPr>
          <w:rFonts w:ascii="Palatino Linotype" w:hAnsi="Palatino Linotype"/>
          <w:sz w:val="24"/>
          <w:szCs w:val="24"/>
        </w:rPr>
        <w:t>respuesta de</w:t>
      </w:r>
      <w:r w:rsidR="001656BE" w:rsidRPr="00AB48CB">
        <w:rPr>
          <w:rFonts w:ascii="Palatino Linotype" w:hAnsi="Palatino Linotype"/>
          <w:sz w:val="24"/>
          <w:szCs w:val="24"/>
        </w:rPr>
        <w:t>l</w:t>
      </w:r>
      <w:r w:rsidR="003C3124" w:rsidRPr="00AB48CB">
        <w:rPr>
          <w:rFonts w:ascii="Palatino Linotype" w:hAnsi="Palatino Linotype"/>
          <w:sz w:val="24"/>
          <w:szCs w:val="24"/>
        </w:rPr>
        <w:t xml:space="preserve"> </w:t>
      </w:r>
      <w:r w:rsidR="007C34AF">
        <w:rPr>
          <w:rFonts w:ascii="Palatino Linotype" w:hAnsi="Palatino Linotype"/>
          <w:b/>
          <w:sz w:val="24"/>
          <w:szCs w:val="24"/>
        </w:rPr>
        <w:t xml:space="preserve">Ayuntamiento de </w:t>
      </w:r>
      <w:r w:rsidR="001566D6">
        <w:rPr>
          <w:rFonts w:ascii="Palatino Linotype" w:hAnsi="Palatino Linotype"/>
          <w:b/>
          <w:sz w:val="24"/>
          <w:szCs w:val="24"/>
        </w:rPr>
        <w:t>Valle de Chalco Solidaridad</w:t>
      </w:r>
      <w:r w:rsidRPr="00AB48CB">
        <w:rPr>
          <w:rFonts w:ascii="Palatino Linotype" w:hAnsi="Palatino Linotype"/>
          <w:sz w:val="24"/>
          <w:szCs w:val="24"/>
        </w:rPr>
        <w:t>, en lo subsecuente</w:t>
      </w:r>
      <w:r w:rsidR="00DD2D53" w:rsidRPr="00AB48CB">
        <w:rPr>
          <w:rFonts w:ascii="Palatino Linotype" w:hAnsi="Palatino Linotype"/>
          <w:b/>
          <w:sz w:val="24"/>
          <w:szCs w:val="24"/>
        </w:rPr>
        <w:t xml:space="preserve"> e</w:t>
      </w:r>
      <w:r w:rsidRPr="00AB48CB">
        <w:rPr>
          <w:rFonts w:ascii="Palatino Linotype" w:hAnsi="Palatino Linotype"/>
          <w:b/>
          <w:sz w:val="24"/>
          <w:szCs w:val="24"/>
        </w:rPr>
        <w:t xml:space="preserve">l Sujeto Obligado, </w:t>
      </w:r>
      <w:r w:rsidRPr="00AB48CB">
        <w:rPr>
          <w:rFonts w:ascii="Palatino Linotype" w:hAnsi="Palatino Linotype"/>
          <w:sz w:val="24"/>
          <w:szCs w:val="24"/>
        </w:rPr>
        <w:t>se procede a dictar la presente resolución.</w:t>
      </w:r>
    </w:p>
    <w:p w:rsidR="007E2E80" w:rsidRPr="00AB48CB" w:rsidRDefault="007E2E80" w:rsidP="0014447C">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center"/>
        <w:rPr>
          <w:rFonts w:ascii="Palatino Linotype" w:hAnsi="Palatino Linotype"/>
          <w:b/>
          <w:sz w:val="28"/>
          <w:szCs w:val="28"/>
        </w:rPr>
      </w:pPr>
      <w:r w:rsidRPr="00AB48CB">
        <w:rPr>
          <w:rFonts w:ascii="Palatino Linotype" w:hAnsi="Palatino Linotype"/>
          <w:b/>
          <w:sz w:val="28"/>
          <w:szCs w:val="28"/>
        </w:rPr>
        <w:t>A N T E C E D E N T E S   D E L   A S U N T O</w:t>
      </w:r>
    </w:p>
    <w:p w:rsidR="00DD5971" w:rsidRPr="00AB48CB" w:rsidRDefault="00DD5971" w:rsidP="0014447C">
      <w:pPr>
        <w:pStyle w:val="Sinespaciado"/>
        <w:spacing w:line="360" w:lineRule="auto"/>
        <w:jc w:val="both"/>
        <w:rPr>
          <w:rFonts w:ascii="Palatino Linotype" w:hAnsi="Palatino Linotype"/>
          <w:b/>
          <w:sz w:val="24"/>
          <w:szCs w:val="24"/>
        </w:rPr>
      </w:pPr>
    </w:p>
    <w:p w:rsidR="007E2E80" w:rsidRPr="00AB48CB" w:rsidRDefault="007E2E80" w:rsidP="0014447C">
      <w:pPr>
        <w:pStyle w:val="Sinespaciado"/>
        <w:spacing w:line="360" w:lineRule="auto"/>
        <w:jc w:val="both"/>
        <w:rPr>
          <w:rFonts w:ascii="Palatino Linotype" w:hAnsi="Palatino Linotype"/>
          <w:sz w:val="26"/>
          <w:szCs w:val="26"/>
        </w:rPr>
      </w:pPr>
      <w:r w:rsidRPr="00AB48CB">
        <w:rPr>
          <w:rFonts w:ascii="Palatino Linotype" w:hAnsi="Palatino Linotype"/>
          <w:b/>
          <w:sz w:val="26"/>
          <w:szCs w:val="26"/>
        </w:rPr>
        <w:t>PRIMERO.</w:t>
      </w:r>
      <w:r w:rsidRPr="00AB48CB">
        <w:rPr>
          <w:rFonts w:ascii="Palatino Linotype" w:hAnsi="Palatino Linotype"/>
          <w:sz w:val="26"/>
          <w:szCs w:val="26"/>
        </w:rPr>
        <w:t xml:space="preserve"> </w:t>
      </w:r>
      <w:r w:rsidRPr="00AB48CB">
        <w:rPr>
          <w:rFonts w:ascii="Palatino Linotype" w:hAnsi="Palatino Linotype"/>
          <w:b/>
          <w:sz w:val="26"/>
          <w:szCs w:val="26"/>
        </w:rPr>
        <w:t>De la Solicitud de Información.</w:t>
      </w:r>
    </w:p>
    <w:p w:rsidR="007E2E80"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Con</w:t>
      </w:r>
      <w:r w:rsidR="008C0E72" w:rsidRPr="00AB48CB">
        <w:rPr>
          <w:rFonts w:ascii="Palatino Linotype" w:hAnsi="Palatino Linotype"/>
          <w:sz w:val="24"/>
          <w:szCs w:val="24"/>
        </w:rPr>
        <w:t xml:space="preserve"> fecha </w:t>
      </w:r>
      <w:r w:rsidR="001566D6">
        <w:rPr>
          <w:rFonts w:ascii="Palatino Linotype" w:hAnsi="Palatino Linotype"/>
          <w:sz w:val="24"/>
          <w:szCs w:val="24"/>
        </w:rPr>
        <w:t>veintidós de noviembre de dos mil diecinueve, el</w:t>
      </w:r>
      <w:r w:rsidR="00DD2D53" w:rsidRPr="00AB48CB">
        <w:rPr>
          <w:rFonts w:ascii="Palatino Linotype" w:hAnsi="Palatino Linotype"/>
          <w:sz w:val="24"/>
          <w:szCs w:val="24"/>
        </w:rPr>
        <w:t xml:space="preserve"> </w:t>
      </w:r>
      <w:r w:rsidRPr="00AB48CB">
        <w:rPr>
          <w:rFonts w:ascii="Palatino Linotype" w:hAnsi="Palatino Linotype"/>
          <w:sz w:val="24"/>
          <w:szCs w:val="24"/>
        </w:rPr>
        <w:t>Recurrente, presentó a través del Sistema de Acceso a la Información Mexiquense (</w:t>
      </w:r>
      <w:r w:rsidRPr="00AB48CB">
        <w:rPr>
          <w:rFonts w:ascii="Palatino Linotype" w:hAnsi="Palatino Linotype"/>
          <w:b/>
          <w:sz w:val="24"/>
          <w:szCs w:val="24"/>
        </w:rPr>
        <w:t>SAIMEX)</w:t>
      </w:r>
      <w:r w:rsidRPr="00AB48CB">
        <w:rPr>
          <w:rFonts w:ascii="Palatino Linotype" w:hAnsi="Palatino Linotype"/>
          <w:sz w:val="24"/>
          <w:szCs w:val="24"/>
        </w:rPr>
        <w:t xml:space="preserve"> ante </w:t>
      </w:r>
      <w:r w:rsidR="00DD2D53" w:rsidRPr="00AB48CB">
        <w:rPr>
          <w:rFonts w:ascii="Palatino Linotype" w:hAnsi="Palatino Linotype"/>
          <w:sz w:val="24"/>
          <w:szCs w:val="24"/>
        </w:rPr>
        <w:t>e</w:t>
      </w:r>
      <w:r w:rsidRPr="00AB48CB">
        <w:rPr>
          <w:rFonts w:ascii="Palatino Linotype" w:hAnsi="Palatino Linotype"/>
          <w:sz w:val="24"/>
          <w:szCs w:val="24"/>
        </w:rPr>
        <w:t>l Sujeto Obligado, solicitud de acceso a la información pública, registrada bajo el número de expediente</w:t>
      </w:r>
      <w:r w:rsidR="007C34AF">
        <w:rPr>
          <w:rFonts w:ascii="Palatino Linotype" w:hAnsi="Palatino Linotype"/>
          <w:b/>
          <w:sz w:val="24"/>
          <w:szCs w:val="24"/>
        </w:rPr>
        <w:t xml:space="preserve"> </w:t>
      </w:r>
      <w:r w:rsidR="001566D6" w:rsidRPr="001566D6">
        <w:rPr>
          <w:rFonts w:ascii="Palatino Linotype" w:hAnsi="Palatino Linotype"/>
          <w:b/>
          <w:bCs/>
          <w:sz w:val="24"/>
          <w:szCs w:val="24"/>
        </w:rPr>
        <w:t>01150/VACHASO/IP/2019</w:t>
      </w:r>
      <w:r w:rsidRPr="00AB48CB">
        <w:rPr>
          <w:rFonts w:ascii="Palatino Linotype" w:hAnsi="Palatino Linotype"/>
          <w:b/>
          <w:sz w:val="24"/>
          <w:szCs w:val="24"/>
          <w:lang w:eastAsia="es-MX"/>
        </w:rPr>
        <w:t xml:space="preserve">, </w:t>
      </w:r>
      <w:r w:rsidRPr="00AB48CB">
        <w:rPr>
          <w:rFonts w:ascii="Palatino Linotype" w:hAnsi="Palatino Linotype"/>
          <w:sz w:val="24"/>
          <w:szCs w:val="24"/>
        </w:rPr>
        <w:t>mediante la cual solicitó información en el tenor siguiente:</w:t>
      </w:r>
    </w:p>
    <w:p w:rsidR="00C35F18" w:rsidRPr="00AB48CB" w:rsidRDefault="00C35F18" w:rsidP="0014447C">
      <w:pPr>
        <w:pStyle w:val="Sinespaciado"/>
        <w:spacing w:line="360" w:lineRule="auto"/>
        <w:jc w:val="both"/>
        <w:rPr>
          <w:rFonts w:ascii="Palatino Linotype" w:hAnsi="Palatino Linotype"/>
          <w:sz w:val="24"/>
          <w:szCs w:val="24"/>
        </w:rPr>
      </w:pPr>
    </w:p>
    <w:p w:rsidR="007E2E80" w:rsidRPr="007C34AF" w:rsidRDefault="007E2E80" w:rsidP="0014447C">
      <w:pPr>
        <w:pStyle w:val="Sinespaciado"/>
        <w:ind w:left="567" w:right="567"/>
        <w:jc w:val="both"/>
        <w:rPr>
          <w:rFonts w:ascii="Palatino Linotype" w:eastAsia="Times New Roman" w:hAnsi="Palatino Linotype" w:cs="Times New Roman"/>
          <w:i/>
          <w:lang w:val="es-ES_tradnl" w:eastAsia="es-ES"/>
        </w:rPr>
      </w:pPr>
      <w:r w:rsidRPr="007C34AF">
        <w:rPr>
          <w:rFonts w:ascii="Palatino Linotype" w:eastAsia="Times New Roman" w:hAnsi="Palatino Linotype" w:cs="Times New Roman"/>
          <w:i/>
          <w:lang w:val="es-ES_tradnl" w:eastAsia="es-ES"/>
        </w:rPr>
        <w:t>“</w:t>
      </w:r>
      <w:r w:rsidR="001566D6" w:rsidRPr="001566D6">
        <w:rPr>
          <w:rFonts w:ascii="Palatino Linotype" w:eastAsia="Times New Roman" w:hAnsi="Palatino Linotype" w:cs="Times New Roman"/>
          <w:i/>
          <w:lang w:eastAsia="es-ES"/>
        </w:rPr>
        <w:t>Solicito los expedientes de las ciudadanas y los ciudadanos que concursaron por el cargo de Defensor Municipal de los Derechos Humanos, de igual manera, pido el currículo de la persona que fue designada, su contrato laboral y los recibos de nómina desde su ingreso a la fecha.</w:t>
      </w:r>
      <w:r w:rsidRPr="007C34AF">
        <w:rPr>
          <w:rFonts w:ascii="Palatino Linotype" w:eastAsia="Times New Roman" w:hAnsi="Palatino Linotype" w:cs="Times New Roman"/>
          <w:i/>
          <w:lang w:val="es-ES_tradnl" w:eastAsia="es-ES"/>
        </w:rPr>
        <w:t>” [Sic]</w:t>
      </w:r>
    </w:p>
    <w:p w:rsidR="00C35F18" w:rsidRPr="00AB48CB" w:rsidRDefault="00C35F18" w:rsidP="0014447C">
      <w:pPr>
        <w:pStyle w:val="Sinespaciado"/>
        <w:spacing w:line="360" w:lineRule="auto"/>
        <w:jc w:val="both"/>
        <w:rPr>
          <w:rFonts w:ascii="Palatino Linotype" w:eastAsia="Times New Roman" w:hAnsi="Palatino Linotype" w:cs="Times New Roman"/>
          <w:i/>
          <w:sz w:val="24"/>
          <w:szCs w:val="24"/>
          <w:lang w:val="es-ES_tradnl" w:eastAsia="es-ES"/>
        </w:rPr>
      </w:pPr>
    </w:p>
    <w:p w:rsidR="007E2E80" w:rsidRPr="00AB48CB"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AB48CB">
        <w:rPr>
          <w:rFonts w:ascii="Palatino Linotype" w:eastAsia="Times New Roman" w:hAnsi="Palatino Linotype" w:cs="Times New Roman"/>
          <w:sz w:val="24"/>
          <w:szCs w:val="24"/>
          <w:lang w:val="es-ES_tradnl" w:eastAsia="es-ES"/>
        </w:rPr>
        <w:t xml:space="preserve">Modalidad de entrega: </w:t>
      </w:r>
      <w:r w:rsidRPr="00AB48CB">
        <w:rPr>
          <w:rFonts w:ascii="Palatino Linotype" w:eastAsia="Times New Roman" w:hAnsi="Palatino Linotype" w:cs="Times New Roman"/>
          <w:b/>
          <w:sz w:val="24"/>
          <w:szCs w:val="24"/>
          <w:lang w:val="es-ES_tradnl" w:eastAsia="es-ES"/>
        </w:rPr>
        <w:t>A través del SAIMEX.</w:t>
      </w:r>
    </w:p>
    <w:p w:rsidR="007E2E80" w:rsidRPr="00AB48CB"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SEGUNDO. </w:t>
      </w:r>
      <w:r w:rsidR="00DA21DB" w:rsidRPr="00AB48CB">
        <w:rPr>
          <w:rFonts w:ascii="Palatino Linotype" w:hAnsi="Palatino Linotype"/>
          <w:b/>
          <w:sz w:val="26"/>
          <w:szCs w:val="26"/>
        </w:rPr>
        <w:t xml:space="preserve">De la </w:t>
      </w:r>
      <w:r w:rsidRPr="00AB48CB">
        <w:rPr>
          <w:rFonts w:ascii="Palatino Linotype" w:hAnsi="Palatino Linotype"/>
          <w:b/>
          <w:sz w:val="26"/>
          <w:szCs w:val="26"/>
        </w:rPr>
        <w:t>respuesta del Sujeto Obligado.</w:t>
      </w:r>
    </w:p>
    <w:p w:rsidR="005C5FB7" w:rsidRDefault="007C34AF" w:rsidP="008642B9">
      <w:pPr>
        <w:pStyle w:val="Sinespaciado"/>
        <w:spacing w:line="360" w:lineRule="auto"/>
        <w:jc w:val="both"/>
        <w:rPr>
          <w:rFonts w:ascii="Palatino Linotype" w:hAnsi="Palatino Linotype"/>
          <w:sz w:val="24"/>
          <w:szCs w:val="24"/>
        </w:rPr>
      </w:pPr>
      <w:r w:rsidRPr="007C34AF">
        <w:rPr>
          <w:rFonts w:ascii="Palatino Linotype" w:hAnsi="Palatino Linotype"/>
          <w:sz w:val="24"/>
          <w:szCs w:val="24"/>
        </w:rPr>
        <w:t xml:space="preserve">Del expediente electrónico que obra en </w:t>
      </w:r>
      <w:r w:rsidRPr="007C34AF">
        <w:rPr>
          <w:rFonts w:ascii="Palatino Linotype" w:hAnsi="Palatino Linotype"/>
          <w:b/>
          <w:sz w:val="24"/>
          <w:szCs w:val="24"/>
        </w:rPr>
        <w:t xml:space="preserve">SAIMEX, </w:t>
      </w:r>
      <w:r w:rsidRPr="007C34AF">
        <w:rPr>
          <w:rFonts w:ascii="Palatino Linotype" w:hAnsi="Palatino Linotype"/>
          <w:sz w:val="24"/>
          <w:szCs w:val="24"/>
        </w:rPr>
        <w:t xml:space="preserve">se observa que el </w:t>
      </w:r>
      <w:r w:rsidR="00993FA0">
        <w:rPr>
          <w:rFonts w:ascii="Palatino Linotype" w:hAnsi="Palatino Linotype"/>
          <w:sz w:val="24"/>
          <w:szCs w:val="24"/>
        </w:rPr>
        <w:t>Sujeto Obligado fue omiso</w:t>
      </w:r>
      <w:r w:rsidRPr="007C34AF">
        <w:rPr>
          <w:rFonts w:ascii="Palatino Linotype" w:hAnsi="Palatino Linotype"/>
          <w:sz w:val="24"/>
          <w:szCs w:val="24"/>
        </w:rPr>
        <w:t xml:space="preserve"> en dar respuesta a la solicitud de información</w:t>
      </w:r>
      <w:r w:rsidR="00D868FE">
        <w:rPr>
          <w:rFonts w:ascii="Palatino Linotype" w:hAnsi="Palatino Linotype"/>
          <w:sz w:val="24"/>
          <w:szCs w:val="24"/>
        </w:rPr>
        <w:t>.</w:t>
      </w:r>
      <w:r w:rsidR="001566D6">
        <w:rPr>
          <w:rFonts w:ascii="Palatino Linotype" w:hAnsi="Palatino Linotype"/>
          <w:sz w:val="24"/>
          <w:szCs w:val="24"/>
        </w:rPr>
        <w:t xml:space="preserve"> </w:t>
      </w:r>
    </w:p>
    <w:p w:rsidR="00D868FE" w:rsidRPr="00AB48CB" w:rsidRDefault="00D868FE" w:rsidP="008642B9">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TERCERO. Del recurso de revisión.</w:t>
      </w:r>
    </w:p>
    <w:p w:rsidR="007E2E80" w:rsidRPr="00AB48CB" w:rsidRDefault="00993FA0" w:rsidP="0014447C">
      <w:pPr>
        <w:pStyle w:val="Sinespaciado"/>
        <w:spacing w:line="360" w:lineRule="auto"/>
        <w:jc w:val="both"/>
        <w:rPr>
          <w:rFonts w:ascii="Palatino Linotype" w:hAnsi="Palatino Linotype"/>
          <w:sz w:val="24"/>
          <w:szCs w:val="24"/>
        </w:rPr>
      </w:pPr>
      <w:r w:rsidRPr="00993FA0">
        <w:rPr>
          <w:rFonts w:ascii="Palatino Linotype" w:hAnsi="Palatino Linotype"/>
          <w:sz w:val="24"/>
          <w:szCs w:val="24"/>
        </w:rPr>
        <w:t xml:space="preserve">En fecha </w:t>
      </w:r>
      <w:r w:rsidR="00A75E80">
        <w:rPr>
          <w:rFonts w:ascii="Palatino Linotype" w:hAnsi="Palatino Linotype"/>
          <w:sz w:val="24"/>
          <w:szCs w:val="24"/>
        </w:rPr>
        <w:t>diecisiete de enero de dos mil veinte, el</w:t>
      </w:r>
      <w:r w:rsidRPr="00993FA0">
        <w:rPr>
          <w:rFonts w:ascii="Palatino Linotype" w:hAnsi="Palatino Linotype"/>
          <w:sz w:val="24"/>
          <w:szCs w:val="24"/>
        </w:rPr>
        <w:t xml:space="preserve"> Recurrente interpuso el recurso de revisión, el cual fue registrado</w:t>
      </w:r>
      <w:r w:rsidRPr="00993FA0">
        <w:rPr>
          <w:rFonts w:ascii="Palatino Linotype" w:hAnsi="Palatino Linotype"/>
          <w:b/>
          <w:sz w:val="24"/>
          <w:szCs w:val="24"/>
        </w:rPr>
        <w:t xml:space="preserve"> </w:t>
      </w:r>
      <w:r w:rsidRPr="00993FA0">
        <w:rPr>
          <w:rFonts w:ascii="Palatino Linotype" w:hAnsi="Palatino Linotype"/>
          <w:sz w:val="24"/>
          <w:szCs w:val="24"/>
        </w:rPr>
        <w:t xml:space="preserve">en el </w:t>
      </w:r>
      <w:r w:rsidRPr="00993FA0">
        <w:rPr>
          <w:rFonts w:ascii="Palatino Linotype" w:hAnsi="Palatino Linotype"/>
          <w:b/>
          <w:sz w:val="24"/>
          <w:szCs w:val="24"/>
        </w:rPr>
        <w:t>SAIMEX</w:t>
      </w:r>
      <w:r w:rsidRPr="00993FA0">
        <w:rPr>
          <w:rFonts w:ascii="Palatino Linotype" w:hAnsi="Palatino Linotype"/>
          <w:sz w:val="24"/>
          <w:szCs w:val="24"/>
        </w:rPr>
        <w:t xml:space="preserve"> con el expediente número</w:t>
      </w:r>
      <w:r w:rsidRPr="00993FA0">
        <w:rPr>
          <w:rFonts w:ascii="Palatino Linotype" w:hAnsi="Palatino Linotype"/>
          <w:b/>
          <w:sz w:val="24"/>
          <w:szCs w:val="24"/>
        </w:rPr>
        <w:t xml:space="preserve"> </w:t>
      </w:r>
      <w:r w:rsidR="00A75E80">
        <w:rPr>
          <w:rFonts w:ascii="Palatino Linotype" w:hAnsi="Palatino Linotype"/>
          <w:b/>
          <w:sz w:val="24"/>
          <w:szCs w:val="24"/>
        </w:rPr>
        <w:t>00550/INFOEM/IP/RR/2020</w:t>
      </w:r>
      <w:r w:rsidRPr="00993FA0">
        <w:rPr>
          <w:rFonts w:ascii="Palatino Linotype" w:hAnsi="Palatino Linotype"/>
          <w:sz w:val="24"/>
          <w:szCs w:val="24"/>
        </w:rPr>
        <w:t>, manifestando lo siguiente:</w:t>
      </w:r>
    </w:p>
    <w:p w:rsidR="007E2E80" w:rsidRPr="00AB48CB" w:rsidRDefault="007E2E80" w:rsidP="0014447C">
      <w:pPr>
        <w:spacing w:before="240"/>
        <w:jc w:val="both"/>
        <w:rPr>
          <w:rFonts w:ascii="Palatino Linotype" w:hAnsi="Palatino Linotype" w:cs="Arial"/>
          <w:b/>
          <w:sz w:val="24"/>
          <w:szCs w:val="24"/>
        </w:rPr>
      </w:pPr>
      <w:r w:rsidRPr="00AB48CB">
        <w:rPr>
          <w:rFonts w:ascii="Palatino Linotype" w:hAnsi="Palatino Linotype" w:cs="Arial"/>
          <w:b/>
          <w:sz w:val="24"/>
          <w:szCs w:val="24"/>
        </w:rPr>
        <w:t>Acto Impugnado:</w:t>
      </w:r>
    </w:p>
    <w:p w:rsidR="007E2E80" w:rsidRPr="00993FA0" w:rsidRDefault="007E2E80" w:rsidP="0014447C">
      <w:pPr>
        <w:spacing w:line="240" w:lineRule="auto"/>
        <w:ind w:left="851" w:right="850"/>
        <w:jc w:val="both"/>
        <w:rPr>
          <w:rFonts w:ascii="Palatino Linotype" w:hAnsi="Palatino Linotype" w:cs="Arial"/>
          <w:i/>
        </w:rPr>
      </w:pPr>
      <w:r w:rsidRPr="00993FA0">
        <w:rPr>
          <w:rFonts w:ascii="Palatino Linotype" w:hAnsi="Palatino Linotype" w:cs="Arial"/>
          <w:i/>
        </w:rPr>
        <w:t>“</w:t>
      </w:r>
      <w:r w:rsidR="00A75E80" w:rsidRPr="00A75E80">
        <w:rPr>
          <w:rFonts w:ascii="Palatino Linotype" w:hAnsi="Palatino Linotype" w:cs="Arial"/>
          <w:i/>
        </w:rPr>
        <w:t>No se recibió respuesta a la solicitud.</w:t>
      </w:r>
      <w:r w:rsidR="006A3A54" w:rsidRPr="00993FA0">
        <w:rPr>
          <w:rFonts w:ascii="Palatino Linotype" w:hAnsi="Palatino Linotype" w:cs="Arial"/>
          <w:i/>
        </w:rPr>
        <w:t>"(Sic)</w:t>
      </w:r>
    </w:p>
    <w:p w:rsidR="007E2E80" w:rsidRPr="00AB48CB" w:rsidRDefault="007E2E80" w:rsidP="0014447C">
      <w:pPr>
        <w:spacing w:before="240"/>
        <w:jc w:val="both"/>
        <w:rPr>
          <w:rFonts w:ascii="Palatino Linotype" w:hAnsi="Palatino Linotype" w:cs="Arial"/>
          <w:sz w:val="24"/>
          <w:szCs w:val="24"/>
        </w:rPr>
      </w:pPr>
      <w:r w:rsidRPr="00AB48CB">
        <w:rPr>
          <w:rFonts w:ascii="Palatino Linotype" w:hAnsi="Palatino Linotype" w:cs="Arial"/>
          <w:b/>
          <w:sz w:val="24"/>
          <w:szCs w:val="24"/>
        </w:rPr>
        <w:t>Razones o Motivos de Inconformidad</w:t>
      </w:r>
      <w:r w:rsidRPr="00AB48CB">
        <w:rPr>
          <w:rFonts w:ascii="Palatino Linotype" w:hAnsi="Palatino Linotype" w:cs="Arial"/>
          <w:sz w:val="24"/>
          <w:szCs w:val="24"/>
        </w:rPr>
        <w:t xml:space="preserve">: </w:t>
      </w:r>
    </w:p>
    <w:p w:rsidR="007E2E80" w:rsidRPr="00993FA0" w:rsidRDefault="007E2E80" w:rsidP="0014447C">
      <w:pPr>
        <w:spacing w:line="240" w:lineRule="auto"/>
        <w:ind w:left="851" w:right="850"/>
        <w:jc w:val="both"/>
        <w:rPr>
          <w:rFonts w:ascii="Palatino Linotype" w:hAnsi="Palatino Linotype" w:cs="Arial"/>
          <w:i/>
        </w:rPr>
      </w:pPr>
      <w:r w:rsidRPr="00993FA0">
        <w:rPr>
          <w:rFonts w:ascii="Palatino Linotype" w:hAnsi="Palatino Linotype" w:cs="Arial"/>
          <w:i/>
        </w:rPr>
        <w:t>“</w:t>
      </w:r>
      <w:r w:rsidR="00A75E80" w:rsidRPr="00A75E80">
        <w:rPr>
          <w:rFonts w:ascii="Palatino Linotype" w:hAnsi="Palatino Linotype" w:cs="Arial"/>
          <w:i/>
        </w:rPr>
        <w:t>Han transcurrido 28 días hábiles y no se ha recibido ninguna respuesta violentando mi derecho humano a la información pública pidiendo se sancione a todos los servidores públicos que resulten responsables por esta afectación.</w:t>
      </w:r>
      <w:r w:rsidR="00993FA0" w:rsidRPr="00993FA0">
        <w:rPr>
          <w:rFonts w:ascii="Palatino Linotype" w:hAnsi="Palatino Linotype" w:cs="Arial"/>
          <w:i/>
        </w:rPr>
        <w:t>”</w:t>
      </w:r>
      <w:r w:rsidR="006A3A54" w:rsidRPr="00993FA0">
        <w:rPr>
          <w:rFonts w:ascii="Palatino Linotype" w:hAnsi="Palatino Linotype" w:cs="Arial"/>
          <w:i/>
        </w:rPr>
        <w:t xml:space="preserve"> (Sic)</w:t>
      </w:r>
    </w:p>
    <w:p w:rsidR="00BE6D77" w:rsidRPr="00AB48CB" w:rsidRDefault="00BE6D77" w:rsidP="004657BE">
      <w:pPr>
        <w:pStyle w:val="Sinespaciado"/>
        <w:spacing w:line="360" w:lineRule="auto"/>
        <w:jc w:val="both"/>
        <w:rPr>
          <w:rFonts w:ascii="Palatino Linotype" w:hAnsi="Palatino Linotype"/>
          <w:sz w:val="24"/>
          <w:szCs w:val="24"/>
        </w:rPr>
      </w:pPr>
    </w:p>
    <w:p w:rsidR="007E2E80" w:rsidRPr="00AB48CB" w:rsidRDefault="007E2E80" w:rsidP="004657BE">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CUARTO. Del turno </w:t>
      </w:r>
      <w:r w:rsidR="000E7C0A" w:rsidRPr="00AB48CB">
        <w:rPr>
          <w:rFonts w:ascii="Palatino Linotype" w:hAnsi="Palatino Linotype"/>
          <w:b/>
          <w:sz w:val="26"/>
          <w:szCs w:val="26"/>
        </w:rPr>
        <w:t xml:space="preserve">y admisión </w:t>
      </w:r>
      <w:r w:rsidRPr="00AB48CB">
        <w:rPr>
          <w:rFonts w:ascii="Palatino Linotype" w:hAnsi="Palatino Linotype"/>
          <w:b/>
          <w:sz w:val="26"/>
          <w:szCs w:val="26"/>
        </w:rPr>
        <w:t>del recurso de revisión.</w:t>
      </w:r>
    </w:p>
    <w:p w:rsidR="007E2E80" w:rsidRPr="00AB48CB" w:rsidRDefault="007E2E80" w:rsidP="004657BE">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Medio de impugnación que le fue turnado a la Comisionada Zulema Martínez Sánchez, por medio del sistema electrónico en términos del </w:t>
      </w:r>
      <w:r w:rsidR="00BE6D77" w:rsidRPr="00AB48CB">
        <w:rPr>
          <w:rFonts w:ascii="Palatino Linotype" w:hAnsi="Palatino Linotype"/>
          <w:sz w:val="24"/>
          <w:szCs w:val="24"/>
        </w:rPr>
        <w:t>numeral</w:t>
      </w:r>
      <w:r w:rsidRPr="00AB48CB">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A75E80">
        <w:rPr>
          <w:rFonts w:ascii="Palatino Linotype" w:hAnsi="Palatino Linotype"/>
          <w:sz w:val="24"/>
          <w:szCs w:val="24"/>
        </w:rPr>
        <w:t>veintitrés de enero de dos mil veinte</w:t>
      </w:r>
      <w:r w:rsidRPr="00AB48CB">
        <w:rPr>
          <w:rFonts w:ascii="Palatino Linotype" w:hAnsi="Palatino Linotype"/>
          <w:sz w:val="24"/>
          <w:szCs w:val="24"/>
        </w:rPr>
        <w:t>, determinándose en él, un plazo de siete días para que las partes manifestaran lo que a su derecho corresponda en términos del numeral ya citado.</w:t>
      </w:r>
    </w:p>
    <w:p w:rsidR="00BE6D77" w:rsidRPr="00AB48CB" w:rsidRDefault="00BE6D77" w:rsidP="004657BE">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QUINTO. De la etapa de instrucción.</w:t>
      </w:r>
    </w:p>
    <w:p w:rsidR="00095218"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Así, una vez abierta la etapa de instrucción, en el sumario se observa que </w:t>
      </w:r>
      <w:r w:rsidR="00A75E80">
        <w:rPr>
          <w:rFonts w:ascii="Palatino Linotype" w:hAnsi="Palatino Linotype"/>
          <w:sz w:val="24"/>
          <w:szCs w:val="24"/>
        </w:rPr>
        <w:t>el</w:t>
      </w:r>
      <w:r w:rsidR="000E7C0A" w:rsidRPr="00AB48CB">
        <w:rPr>
          <w:rFonts w:ascii="Palatino Linotype" w:hAnsi="Palatino Linotype"/>
          <w:sz w:val="24"/>
          <w:szCs w:val="24"/>
        </w:rPr>
        <w:t xml:space="preserve"> Recurrente</w:t>
      </w:r>
      <w:r w:rsidR="004807F7" w:rsidRPr="00AB48CB">
        <w:rPr>
          <w:rFonts w:ascii="Palatino Linotype" w:hAnsi="Palatino Linotype"/>
          <w:sz w:val="24"/>
          <w:szCs w:val="24"/>
        </w:rPr>
        <w:t xml:space="preserve"> no realizó manifestaciones ni vertió alegatos</w:t>
      </w:r>
      <w:r w:rsidR="00AD3C94" w:rsidRPr="00AB48CB">
        <w:rPr>
          <w:rFonts w:ascii="Palatino Linotype" w:hAnsi="Palatino Linotype"/>
          <w:sz w:val="24"/>
          <w:szCs w:val="24"/>
        </w:rPr>
        <w:t xml:space="preserve">. Por su parte el Sujeto Obligado, en fecha </w:t>
      </w:r>
      <w:r w:rsidR="001B450D" w:rsidRPr="00AB48CB">
        <w:rPr>
          <w:rFonts w:ascii="Palatino Linotype" w:hAnsi="Palatino Linotype"/>
          <w:sz w:val="24"/>
          <w:szCs w:val="24"/>
        </w:rPr>
        <w:t xml:space="preserve"> </w:t>
      </w:r>
      <w:r w:rsidR="00A75E80">
        <w:rPr>
          <w:rFonts w:ascii="Palatino Linotype" w:hAnsi="Palatino Linotype"/>
          <w:sz w:val="24"/>
          <w:szCs w:val="24"/>
        </w:rPr>
        <w:t>veintitrés de enero de dos mil veinte</w:t>
      </w:r>
      <w:r w:rsidR="004657BE" w:rsidRPr="00AB48CB">
        <w:rPr>
          <w:rFonts w:ascii="Palatino Linotype" w:hAnsi="Palatino Linotype"/>
          <w:sz w:val="24"/>
          <w:szCs w:val="24"/>
        </w:rPr>
        <w:t xml:space="preserve"> </w:t>
      </w:r>
      <w:r w:rsidR="007218F2" w:rsidRPr="00AB48CB">
        <w:rPr>
          <w:rFonts w:ascii="Palatino Linotype" w:hAnsi="Palatino Linotype"/>
          <w:sz w:val="24"/>
          <w:szCs w:val="24"/>
        </w:rPr>
        <w:t>remitió su Informe Justificado, consistente de</w:t>
      </w:r>
      <w:r w:rsidR="00A75E80">
        <w:rPr>
          <w:rFonts w:ascii="Palatino Linotype" w:hAnsi="Palatino Linotype"/>
          <w:sz w:val="24"/>
          <w:szCs w:val="24"/>
        </w:rPr>
        <w:t xml:space="preserve"> </w:t>
      </w:r>
      <w:r w:rsidR="004B4239">
        <w:rPr>
          <w:rFonts w:ascii="Palatino Linotype" w:hAnsi="Palatino Linotype"/>
          <w:sz w:val="24"/>
          <w:szCs w:val="24"/>
        </w:rPr>
        <w:t>l</w:t>
      </w:r>
      <w:r w:rsidR="00A75E80">
        <w:rPr>
          <w:rFonts w:ascii="Palatino Linotype" w:hAnsi="Palatino Linotype"/>
          <w:sz w:val="24"/>
          <w:szCs w:val="24"/>
        </w:rPr>
        <w:t>os</w:t>
      </w:r>
      <w:r w:rsidR="004B4239">
        <w:rPr>
          <w:rFonts w:ascii="Palatino Linotype" w:hAnsi="Palatino Linotype"/>
          <w:sz w:val="24"/>
          <w:szCs w:val="24"/>
        </w:rPr>
        <w:t xml:space="preserve"> archivo</w:t>
      </w:r>
      <w:r w:rsidR="00A75E80">
        <w:rPr>
          <w:rFonts w:ascii="Palatino Linotype" w:hAnsi="Palatino Linotype"/>
          <w:sz w:val="24"/>
          <w:szCs w:val="24"/>
        </w:rPr>
        <w:t>s</w:t>
      </w:r>
      <w:r w:rsidR="004B4239">
        <w:rPr>
          <w:rFonts w:ascii="Palatino Linotype" w:hAnsi="Palatino Linotype"/>
          <w:sz w:val="24"/>
          <w:szCs w:val="24"/>
        </w:rPr>
        <w:t xml:space="preserve"> denominado</w:t>
      </w:r>
      <w:r w:rsidR="00A75E80">
        <w:rPr>
          <w:rFonts w:ascii="Palatino Linotype" w:hAnsi="Palatino Linotype"/>
          <w:sz w:val="24"/>
          <w:szCs w:val="24"/>
        </w:rPr>
        <w:t>s</w:t>
      </w:r>
      <w:r w:rsidR="004B4239">
        <w:rPr>
          <w:rFonts w:ascii="Palatino Linotype" w:hAnsi="Palatino Linotype"/>
          <w:sz w:val="24"/>
          <w:szCs w:val="24"/>
        </w:rPr>
        <w:t xml:space="preserve"> </w:t>
      </w:r>
      <w:r w:rsidR="00A75E80">
        <w:rPr>
          <w:rFonts w:ascii="Palatino Linotype" w:hAnsi="Palatino Linotype"/>
          <w:b/>
          <w:sz w:val="24"/>
          <w:szCs w:val="24"/>
        </w:rPr>
        <w:t>“OFICIO DE RH</w:t>
      </w:r>
      <w:r w:rsidR="004B4239" w:rsidRPr="00FF41DD">
        <w:rPr>
          <w:rFonts w:ascii="Palatino Linotype" w:hAnsi="Palatino Linotype"/>
          <w:b/>
          <w:sz w:val="24"/>
          <w:szCs w:val="24"/>
        </w:rPr>
        <w:t>.pdf”</w:t>
      </w:r>
      <w:r w:rsidR="004B4239">
        <w:rPr>
          <w:rFonts w:ascii="Palatino Linotype" w:hAnsi="Palatino Linotype"/>
          <w:sz w:val="24"/>
          <w:szCs w:val="24"/>
        </w:rPr>
        <w:t xml:space="preserve">, </w:t>
      </w:r>
      <w:r w:rsidR="00A75E80">
        <w:rPr>
          <w:rFonts w:ascii="Palatino Linotype" w:hAnsi="Palatino Linotype"/>
          <w:b/>
          <w:sz w:val="24"/>
          <w:szCs w:val="24"/>
        </w:rPr>
        <w:t>“CURRICULUM DEFENSOR MUNICIPAL</w:t>
      </w:r>
      <w:r w:rsidR="00A75E80" w:rsidRPr="00FF41DD">
        <w:rPr>
          <w:rFonts w:ascii="Palatino Linotype" w:hAnsi="Palatino Linotype"/>
          <w:b/>
          <w:sz w:val="24"/>
          <w:szCs w:val="24"/>
        </w:rPr>
        <w:t>.pdf”</w:t>
      </w:r>
      <w:r w:rsidR="00A75E80">
        <w:rPr>
          <w:rFonts w:ascii="Palatino Linotype" w:hAnsi="Palatino Linotype"/>
          <w:sz w:val="24"/>
          <w:szCs w:val="24"/>
        </w:rPr>
        <w:t>,</w:t>
      </w:r>
      <w:r w:rsidR="00A75E80" w:rsidRPr="00A75E80">
        <w:rPr>
          <w:rFonts w:ascii="Palatino Linotype" w:hAnsi="Palatino Linotype"/>
          <w:b/>
          <w:sz w:val="24"/>
          <w:szCs w:val="24"/>
        </w:rPr>
        <w:t xml:space="preserve"> </w:t>
      </w:r>
      <w:r w:rsidR="00A75E80">
        <w:rPr>
          <w:rFonts w:ascii="Palatino Linotype" w:hAnsi="Palatino Linotype"/>
          <w:b/>
          <w:sz w:val="24"/>
          <w:szCs w:val="24"/>
        </w:rPr>
        <w:t>“CUADRO CLASIF SOL 1150</w:t>
      </w:r>
      <w:r w:rsidR="00A75E80" w:rsidRPr="00FF41DD">
        <w:rPr>
          <w:rFonts w:ascii="Palatino Linotype" w:hAnsi="Palatino Linotype"/>
          <w:b/>
          <w:sz w:val="24"/>
          <w:szCs w:val="24"/>
        </w:rPr>
        <w:t>.pdf”</w:t>
      </w:r>
      <w:r w:rsidR="00A75E80">
        <w:rPr>
          <w:rFonts w:ascii="Palatino Linotype" w:hAnsi="Palatino Linotype"/>
          <w:sz w:val="24"/>
          <w:szCs w:val="24"/>
        </w:rPr>
        <w:t>,</w:t>
      </w:r>
      <w:r w:rsidR="00A75E80" w:rsidRPr="00A75E80">
        <w:rPr>
          <w:rFonts w:ascii="Palatino Linotype" w:hAnsi="Palatino Linotype"/>
          <w:b/>
          <w:sz w:val="24"/>
          <w:szCs w:val="24"/>
        </w:rPr>
        <w:t xml:space="preserve"> </w:t>
      </w:r>
      <w:r w:rsidR="00A75E80">
        <w:rPr>
          <w:rFonts w:ascii="Palatino Linotype" w:hAnsi="Palatino Linotype"/>
          <w:b/>
          <w:sz w:val="24"/>
          <w:szCs w:val="24"/>
        </w:rPr>
        <w:t>“RECIBOS DH</w:t>
      </w:r>
      <w:r w:rsidR="00A75E80" w:rsidRPr="00FF41DD">
        <w:rPr>
          <w:rFonts w:ascii="Palatino Linotype" w:hAnsi="Palatino Linotype"/>
          <w:b/>
          <w:sz w:val="24"/>
          <w:szCs w:val="24"/>
        </w:rPr>
        <w:t>.pdf”</w:t>
      </w:r>
      <w:r w:rsidR="00A75E80">
        <w:rPr>
          <w:rFonts w:ascii="Palatino Linotype" w:hAnsi="Palatino Linotype"/>
          <w:sz w:val="24"/>
          <w:szCs w:val="24"/>
        </w:rPr>
        <w:t>,</w:t>
      </w:r>
      <w:r w:rsidR="00A75E80">
        <w:rPr>
          <w:rFonts w:ascii="Palatino Linotype" w:hAnsi="Palatino Linotype"/>
          <w:b/>
          <w:sz w:val="24"/>
          <w:szCs w:val="24"/>
        </w:rPr>
        <w:t xml:space="preserve"> “Defensor Municipal</w:t>
      </w:r>
      <w:r w:rsidR="00A75E80" w:rsidRPr="00FF41DD">
        <w:rPr>
          <w:rFonts w:ascii="Palatino Linotype" w:hAnsi="Palatino Linotype"/>
          <w:b/>
          <w:sz w:val="24"/>
          <w:szCs w:val="24"/>
        </w:rPr>
        <w:t>.pdf”</w:t>
      </w:r>
      <w:r w:rsidR="00A75E80">
        <w:rPr>
          <w:rFonts w:ascii="Palatino Linotype" w:hAnsi="Palatino Linotype"/>
          <w:sz w:val="24"/>
          <w:szCs w:val="24"/>
        </w:rPr>
        <w:t xml:space="preserve"> y </w:t>
      </w:r>
      <w:r w:rsidR="00A75E80">
        <w:rPr>
          <w:rFonts w:ascii="Palatino Linotype" w:hAnsi="Palatino Linotype"/>
          <w:b/>
          <w:sz w:val="24"/>
          <w:szCs w:val="24"/>
        </w:rPr>
        <w:t>“8° ACTA ORDINARIA</w:t>
      </w:r>
      <w:r w:rsidR="00A75E80" w:rsidRPr="00FF41DD">
        <w:rPr>
          <w:rFonts w:ascii="Palatino Linotype" w:hAnsi="Palatino Linotype"/>
          <w:b/>
          <w:sz w:val="24"/>
          <w:szCs w:val="24"/>
        </w:rPr>
        <w:t>.pdf”</w:t>
      </w:r>
      <w:r w:rsidR="00A75E80">
        <w:rPr>
          <w:rFonts w:ascii="Palatino Linotype" w:hAnsi="Palatino Linotype"/>
          <w:sz w:val="24"/>
          <w:szCs w:val="24"/>
        </w:rPr>
        <w:t>, los cuales fueron puestos a la vista del</w:t>
      </w:r>
      <w:r w:rsidR="004B4239">
        <w:rPr>
          <w:rFonts w:ascii="Palatino Linotype" w:hAnsi="Palatino Linotype"/>
          <w:sz w:val="24"/>
          <w:szCs w:val="24"/>
        </w:rPr>
        <w:t xml:space="preserve"> Recurrente </w:t>
      </w:r>
      <w:r w:rsidR="00D760EF" w:rsidRPr="00AB48CB">
        <w:rPr>
          <w:rFonts w:ascii="Palatino Linotype" w:hAnsi="Palatino Linotype"/>
          <w:sz w:val="24"/>
          <w:szCs w:val="24"/>
        </w:rPr>
        <w:t xml:space="preserve">mediante acuerdo de </w:t>
      </w:r>
      <w:r w:rsidR="00A2676F" w:rsidRPr="00AB48CB">
        <w:rPr>
          <w:rFonts w:ascii="Palatino Linotype" w:hAnsi="Palatino Linotype"/>
          <w:sz w:val="24"/>
          <w:szCs w:val="24"/>
        </w:rPr>
        <w:t xml:space="preserve">fecha </w:t>
      </w:r>
      <w:r w:rsidR="00A75E80">
        <w:rPr>
          <w:rFonts w:ascii="Palatino Linotype" w:hAnsi="Palatino Linotype"/>
          <w:sz w:val="24"/>
          <w:szCs w:val="24"/>
        </w:rPr>
        <w:t>diecinueve de marzo del año en curso,</w:t>
      </w:r>
      <w:r w:rsidR="004657BE" w:rsidRPr="00AB48CB">
        <w:rPr>
          <w:rFonts w:ascii="Palatino Linotype" w:hAnsi="Palatino Linotype"/>
          <w:sz w:val="24"/>
          <w:szCs w:val="24"/>
        </w:rPr>
        <w:t xml:space="preserve"> en términos de </w:t>
      </w:r>
      <w:r w:rsidR="00095218" w:rsidRPr="00AB48CB">
        <w:rPr>
          <w:rFonts w:ascii="Palatino Linotype" w:hAnsi="Palatino Linotype"/>
          <w:sz w:val="24"/>
          <w:szCs w:val="24"/>
        </w:rPr>
        <w:t>la fracción III del artículo 185 de la Ley de Transparencia y Acceso a la Información Pública del Estado de México y Municipios</w:t>
      </w:r>
      <w:r w:rsidR="00705D1C" w:rsidRPr="00AB48CB">
        <w:rPr>
          <w:rFonts w:ascii="Palatino Linotype" w:hAnsi="Palatino Linotype"/>
          <w:sz w:val="24"/>
          <w:szCs w:val="24"/>
        </w:rPr>
        <w:t>, otorgando a</w:t>
      </w:r>
      <w:r w:rsidR="00C0088B" w:rsidRPr="00AB48CB">
        <w:rPr>
          <w:rFonts w:ascii="Palatino Linotype" w:hAnsi="Palatino Linotype"/>
          <w:sz w:val="24"/>
          <w:szCs w:val="24"/>
        </w:rPr>
        <w:t>l</w:t>
      </w:r>
      <w:r w:rsidR="00705D1C" w:rsidRPr="00AB48CB">
        <w:rPr>
          <w:rFonts w:ascii="Palatino Linotype" w:hAnsi="Palatino Linotype"/>
          <w:sz w:val="24"/>
          <w:szCs w:val="24"/>
        </w:rPr>
        <w:t xml:space="preserve"> </w:t>
      </w:r>
      <w:r w:rsidR="004B4239">
        <w:rPr>
          <w:rFonts w:ascii="Palatino Linotype" w:hAnsi="Palatino Linotype"/>
          <w:sz w:val="24"/>
          <w:szCs w:val="24"/>
        </w:rPr>
        <w:t>particular</w:t>
      </w:r>
      <w:r w:rsidR="00705D1C" w:rsidRPr="00AB48CB">
        <w:rPr>
          <w:rFonts w:ascii="Palatino Linotype" w:hAnsi="Palatino Linotype"/>
          <w:sz w:val="24"/>
          <w:szCs w:val="24"/>
        </w:rPr>
        <w:t xml:space="preserve"> un término de tres días para manifestar</w:t>
      </w:r>
      <w:r w:rsidR="00A75E80">
        <w:rPr>
          <w:rFonts w:ascii="Palatino Linotype" w:hAnsi="Palatino Linotype"/>
          <w:sz w:val="24"/>
          <w:szCs w:val="24"/>
        </w:rPr>
        <w:t xml:space="preserve"> </w:t>
      </w:r>
      <w:r w:rsidR="00705D1C" w:rsidRPr="00AB48CB">
        <w:rPr>
          <w:rFonts w:ascii="Palatino Linotype" w:hAnsi="Palatino Linotype"/>
          <w:sz w:val="24"/>
          <w:szCs w:val="24"/>
        </w:rPr>
        <w:t>lo que a su derecho conviniera, sin que se pronunciara al respecto. Se hará referencia a</w:t>
      </w:r>
      <w:r w:rsidR="00A75E80">
        <w:rPr>
          <w:rFonts w:ascii="Palatino Linotype" w:hAnsi="Palatino Linotype"/>
          <w:sz w:val="24"/>
          <w:szCs w:val="24"/>
        </w:rPr>
        <w:t xml:space="preserve"> </w:t>
      </w:r>
      <w:r w:rsidR="004B4239">
        <w:rPr>
          <w:rFonts w:ascii="Palatino Linotype" w:hAnsi="Palatino Linotype"/>
          <w:sz w:val="24"/>
          <w:szCs w:val="24"/>
        </w:rPr>
        <w:t>l</w:t>
      </w:r>
      <w:r w:rsidR="00A75E80">
        <w:rPr>
          <w:rFonts w:ascii="Palatino Linotype" w:hAnsi="Palatino Linotype"/>
          <w:sz w:val="24"/>
          <w:szCs w:val="24"/>
        </w:rPr>
        <w:t>os</w:t>
      </w:r>
      <w:r w:rsidR="00BE317F" w:rsidRPr="00AB48CB">
        <w:rPr>
          <w:rFonts w:ascii="Palatino Linotype" w:hAnsi="Palatino Linotype"/>
          <w:sz w:val="24"/>
          <w:szCs w:val="24"/>
        </w:rPr>
        <w:t xml:space="preserve"> </w:t>
      </w:r>
      <w:r w:rsidR="00705D1C" w:rsidRPr="00AB48CB">
        <w:rPr>
          <w:rFonts w:ascii="Palatino Linotype" w:hAnsi="Palatino Linotype"/>
          <w:sz w:val="24"/>
          <w:szCs w:val="24"/>
        </w:rPr>
        <w:t>documento</w:t>
      </w:r>
      <w:r w:rsidR="00A75E80">
        <w:rPr>
          <w:rFonts w:ascii="Palatino Linotype" w:hAnsi="Palatino Linotype"/>
          <w:sz w:val="24"/>
          <w:szCs w:val="24"/>
        </w:rPr>
        <w:t>s</w:t>
      </w:r>
      <w:r w:rsidR="00705D1C" w:rsidRPr="00AB48CB">
        <w:rPr>
          <w:rFonts w:ascii="Palatino Linotype" w:hAnsi="Palatino Linotype"/>
          <w:sz w:val="24"/>
          <w:szCs w:val="24"/>
        </w:rPr>
        <w:t xml:space="preserve"> </w:t>
      </w:r>
      <w:r w:rsidR="00C0088B" w:rsidRPr="00AB48CB">
        <w:rPr>
          <w:rFonts w:ascii="Palatino Linotype" w:hAnsi="Palatino Linotype"/>
          <w:sz w:val="24"/>
          <w:szCs w:val="24"/>
        </w:rPr>
        <w:t>referido</w:t>
      </w:r>
      <w:r w:rsidR="00A75E80">
        <w:rPr>
          <w:rFonts w:ascii="Palatino Linotype" w:hAnsi="Palatino Linotype"/>
          <w:sz w:val="24"/>
          <w:szCs w:val="24"/>
        </w:rPr>
        <w:t>s</w:t>
      </w:r>
      <w:r w:rsidR="00C0088B" w:rsidRPr="00AB48CB">
        <w:rPr>
          <w:rFonts w:ascii="Palatino Linotype" w:hAnsi="Palatino Linotype"/>
          <w:sz w:val="24"/>
          <w:szCs w:val="24"/>
        </w:rPr>
        <w:t xml:space="preserve"> </w:t>
      </w:r>
      <w:r w:rsidR="00705D1C" w:rsidRPr="00AB48CB">
        <w:rPr>
          <w:rFonts w:ascii="Palatino Linotype" w:hAnsi="Palatino Linotype"/>
          <w:sz w:val="24"/>
          <w:szCs w:val="24"/>
        </w:rPr>
        <w:t>durante el estudio correspondiente.</w:t>
      </w:r>
    </w:p>
    <w:p w:rsidR="008C0F70" w:rsidRPr="00AB48CB" w:rsidRDefault="008C0F70" w:rsidP="0014447C">
      <w:pPr>
        <w:pStyle w:val="Sinespaciado"/>
        <w:spacing w:line="360" w:lineRule="auto"/>
        <w:jc w:val="both"/>
        <w:rPr>
          <w:rFonts w:ascii="Palatino Linotype" w:hAnsi="Palatino Linotype"/>
          <w:sz w:val="24"/>
          <w:szCs w:val="24"/>
        </w:rPr>
      </w:pPr>
    </w:p>
    <w:p w:rsidR="00423C27" w:rsidRPr="00AB48CB" w:rsidRDefault="00423C27"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SEXTO. Del cierre de instrucción.</w:t>
      </w:r>
      <w:r w:rsidRPr="00AB48CB">
        <w:rPr>
          <w:rFonts w:ascii="Palatino Linotype" w:hAnsi="Palatino Linotype"/>
          <w:b/>
          <w:sz w:val="26"/>
          <w:szCs w:val="26"/>
        </w:rPr>
        <w:tab/>
      </w:r>
    </w:p>
    <w:p w:rsidR="00423C27" w:rsidRPr="00AB48CB" w:rsidRDefault="00423C27"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Así, una vez transcurrido el término legal, se decretó el</w:t>
      </w:r>
      <w:r w:rsidR="00D42CEC">
        <w:rPr>
          <w:rFonts w:ascii="Palatino Linotype" w:hAnsi="Palatino Linotype"/>
          <w:sz w:val="24"/>
          <w:szCs w:val="24"/>
        </w:rPr>
        <w:t xml:space="preserve"> cierre de instrucción en fecha cinco de agosto de dos mil veinte</w:t>
      </w:r>
      <w:r w:rsidRPr="00AB48CB">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8D109D" w:rsidRDefault="008D109D" w:rsidP="0014447C">
      <w:pPr>
        <w:pStyle w:val="Sinespaciado"/>
        <w:spacing w:line="360" w:lineRule="auto"/>
        <w:jc w:val="both"/>
        <w:rPr>
          <w:rFonts w:ascii="Palatino Linotype" w:hAnsi="Palatino Linotype"/>
          <w:sz w:val="24"/>
          <w:szCs w:val="24"/>
        </w:rPr>
      </w:pPr>
    </w:p>
    <w:p w:rsidR="00D868FE" w:rsidRDefault="00D868FE" w:rsidP="0014447C">
      <w:pPr>
        <w:pStyle w:val="Sinespaciado"/>
        <w:spacing w:line="360" w:lineRule="auto"/>
        <w:jc w:val="both"/>
        <w:rPr>
          <w:rFonts w:ascii="Palatino Linotype" w:hAnsi="Palatino Linotype"/>
          <w:sz w:val="24"/>
          <w:szCs w:val="24"/>
        </w:rPr>
      </w:pPr>
    </w:p>
    <w:p w:rsidR="00D868FE" w:rsidRPr="00AB48CB" w:rsidRDefault="00D868FE" w:rsidP="0014447C">
      <w:pPr>
        <w:pStyle w:val="Sinespaciado"/>
        <w:spacing w:line="360" w:lineRule="auto"/>
        <w:jc w:val="both"/>
        <w:rPr>
          <w:rFonts w:ascii="Palatino Linotype" w:hAnsi="Palatino Linotype"/>
          <w:sz w:val="24"/>
          <w:szCs w:val="24"/>
        </w:rPr>
      </w:pPr>
    </w:p>
    <w:p w:rsidR="008D109D" w:rsidRPr="00A31C90" w:rsidRDefault="008D109D" w:rsidP="008D109D">
      <w:pPr>
        <w:pStyle w:val="Sinespaciado"/>
        <w:spacing w:line="360" w:lineRule="auto"/>
        <w:jc w:val="both"/>
        <w:rPr>
          <w:rFonts w:ascii="Palatino Linotype" w:hAnsi="Palatino Linotype" w:cs="Arial"/>
          <w:b/>
          <w:sz w:val="26"/>
          <w:szCs w:val="26"/>
        </w:rPr>
      </w:pPr>
      <w:r w:rsidRPr="00A31C90">
        <w:rPr>
          <w:rFonts w:ascii="Palatino Linotype" w:hAnsi="Palatino Linotype" w:cs="Arial"/>
          <w:b/>
          <w:sz w:val="26"/>
          <w:szCs w:val="26"/>
        </w:rPr>
        <w:lastRenderedPageBreak/>
        <w:t>SÉPTIMO. De la ampliación del término para resolver.</w:t>
      </w:r>
    </w:p>
    <w:p w:rsidR="008D109D" w:rsidRPr="00A31C90" w:rsidRDefault="008D109D" w:rsidP="008D109D">
      <w:pPr>
        <w:pStyle w:val="Sinespaciado"/>
        <w:spacing w:line="360" w:lineRule="auto"/>
        <w:jc w:val="both"/>
        <w:rPr>
          <w:rFonts w:ascii="Palatino Linotype" w:hAnsi="Palatino Linotype"/>
          <w:sz w:val="24"/>
          <w:szCs w:val="24"/>
        </w:rPr>
      </w:pPr>
      <w:r w:rsidRPr="00A31C90">
        <w:rPr>
          <w:rFonts w:ascii="Palatino Linotype" w:hAnsi="Palatino Linotype" w:cs="Arial"/>
          <w:sz w:val="24"/>
          <w:szCs w:val="24"/>
        </w:rPr>
        <w:t xml:space="preserve">En fecha </w:t>
      </w:r>
      <w:r w:rsidR="006746FA">
        <w:rPr>
          <w:rFonts w:ascii="Palatino Linotype" w:hAnsi="Palatino Linotype" w:cs="Arial"/>
          <w:sz w:val="24"/>
          <w:szCs w:val="24"/>
        </w:rPr>
        <w:t>diecinueve de marzo de dos mil veinte</w:t>
      </w:r>
      <w:r w:rsidRPr="00A31C90">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6F6B73" w:rsidRDefault="00423C27" w:rsidP="0014447C">
      <w:pPr>
        <w:pStyle w:val="Sinespaciado"/>
        <w:spacing w:line="360" w:lineRule="auto"/>
        <w:jc w:val="both"/>
        <w:rPr>
          <w:rFonts w:ascii="Palatino Linotype" w:hAnsi="Palatino Linotype"/>
          <w:sz w:val="18"/>
          <w:szCs w:val="24"/>
        </w:rPr>
      </w:pPr>
    </w:p>
    <w:p w:rsidR="007E2E80" w:rsidRPr="00AB48CB" w:rsidRDefault="007E2E80" w:rsidP="0014447C">
      <w:pPr>
        <w:pStyle w:val="Sinespaciado"/>
        <w:spacing w:line="360" w:lineRule="auto"/>
        <w:jc w:val="center"/>
        <w:rPr>
          <w:rFonts w:ascii="Palatino Linotype" w:hAnsi="Palatino Linotype"/>
          <w:b/>
          <w:sz w:val="28"/>
          <w:szCs w:val="28"/>
        </w:rPr>
      </w:pPr>
      <w:r w:rsidRPr="00AB48CB">
        <w:rPr>
          <w:rFonts w:ascii="Palatino Linotype" w:hAnsi="Palatino Linotype"/>
          <w:b/>
          <w:sz w:val="28"/>
          <w:szCs w:val="28"/>
        </w:rPr>
        <w:t>C O N S I D E R A N D O</w:t>
      </w:r>
    </w:p>
    <w:p w:rsidR="0014447C" w:rsidRPr="006F6B73" w:rsidRDefault="0014447C" w:rsidP="0014447C">
      <w:pPr>
        <w:pStyle w:val="Sinespaciado"/>
        <w:spacing w:line="360" w:lineRule="auto"/>
        <w:jc w:val="both"/>
        <w:rPr>
          <w:rFonts w:ascii="Palatino Linotype" w:hAnsi="Palatino Linotype"/>
          <w:sz w:val="14"/>
          <w:szCs w:val="24"/>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PRIMERO. De la competencia.</w:t>
      </w:r>
    </w:p>
    <w:p w:rsidR="007E2E80"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627821" w:rsidRPr="00AB48CB">
        <w:rPr>
          <w:rFonts w:ascii="Palatino Linotype" w:hAnsi="Palatino Linotype"/>
          <w:sz w:val="24"/>
          <w:szCs w:val="24"/>
        </w:rPr>
        <w:t>el</w:t>
      </w:r>
      <w:r w:rsidRPr="00AB48CB">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E2137C">
        <w:rPr>
          <w:rFonts w:ascii="Palatino Linotype" w:hAnsi="Palatino Linotype"/>
          <w:sz w:val="24"/>
          <w:szCs w:val="24"/>
        </w:rPr>
        <w:t xml:space="preserve"> segundo, vigésimo tercero y vigésimo cuarto</w:t>
      </w:r>
      <w:r w:rsidRPr="00AB48CB">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Default="007E2E80" w:rsidP="0014447C">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SEGUNDO. Sobre los alcances del recurso de revisión. </w:t>
      </w:r>
    </w:p>
    <w:p w:rsidR="007E2E80" w:rsidRPr="00DB1D96" w:rsidRDefault="007E2E80" w:rsidP="0014447C">
      <w:pPr>
        <w:pStyle w:val="Sinespaciado"/>
        <w:spacing w:line="360" w:lineRule="auto"/>
        <w:jc w:val="both"/>
        <w:rPr>
          <w:rFonts w:ascii="Palatino Linotype" w:hAnsi="Palatino Linotype"/>
          <w:sz w:val="24"/>
          <w:szCs w:val="24"/>
        </w:rPr>
      </w:pPr>
      <w:r w:rsidRPr="00DB1D96">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w:t>
      </w:r>
      <w:r w:rsidRPr="00DB1D96">
        <w:rPr>
          <w:rFonts w:ascii="Palatino Linotype" w:hAnsi="Palatino Linotype"/>
          <w:sz w:val="24"/>
          <w:szCs w:val="24"/>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DB1D96" w:rsidRPr="00DB1D96" w:rsidRDefault="00DB1D96" w:rsidP="0014447C">
      <w:pPr>
        <w:pStyle w:val="Sinespaciado"/>
        <w:spacing w:line="360" w:lineRule="auto"/>
        <w:jc w:val="both"/>
        <w:rPr>
          <w:rFonts w:ascii="Palatino Linotype" w:hAnsi="Palatino Linotype"/>
          <w:sz w:val="24"/>
          <w:szCs w:val="24"/>
        </w:rPr>
      </w:pPr>
    </w:p>
    <w:p w:rsidR="00DB1D96" w:rsidRPr="00DB1D96" w:rsidRDefault="00DB1D96" w:rsidP="00DB1D96">
      <w:pPr>
        <w:pStyle w:val="Sinespaciado"/>
        <w:spacing w:line="360" w:lineRule="auto"/>
        <w:jc w:val="both"/>
        <w:rPr>
          <w:rFonts w:ascii="Palatino Linotype" w:hAnsi="Palatino Linotype"/>
          <w:sz w:val="24"/>
          <w:szCs w:val="24"/>
        </w:rPr>
      </w:pPr>
      <w:r w:rsidRPr="00DB1D96">
        <w:rPr>
          <w:rFonts w:ascii="Palatino Linotype" w:hAnsi="Palatino Linotype"/>
          <w:sz w:val="24"/>
          <w:szCs w:val="24"/>
        </w:rPr>
        <w:t>Asimismo, cabe precisar que el Sujeto Obligado no realizó pronunciamiento alguno, pues no se debe perder de vista que el objeto del presente fallo nace a la vida jurídica en el momento en el que la particular reviste la figura de Recurrente interponiendo dicho medio de impugnación, el cual tiene como motivo de inconformidad la omisión de la autoridad en dar respuesta a su solicitud, en consecuencia se actualizándose las hipótesis, señaladas</w:t>
      </w:r>
      <w:r w:rsidRPr="00DB1D96">
        <w:rPr>
          <w:rFonts w:ascii="Palatino Linotype" w:eastAsia="Calibri" w:hAnsi="Palatino Linotype"/>
          <w:sz w:val="24"/>
          <w:szCs w:val="24"/>
        </w:rPr>
        <w:t xml:space="preserve"> en las fracciones I y VII del artículo 179 de la </w:t>
      </w:r>
      <w:r w:rsidRPr="00DB1D96">
        <w:rPr>
          <w:rFonts w:ascii="Palatino Linotype" w:eastAsia="Calibri" w:hAnsi="Palatino Linotype"/>
          <w:b/>
          <w:sz w:val="24"/>
          <w:szCs w:val="24"/>
        </w:rPr>
        <w:t>Ley de Transparencia y Acceso a la Información Pública del Estado de México y Municipios</w:t>
      </w:r>
      <w:r w:rsidRPr="00DB1D96">
        <w:rPr>
          <w:rFonts w:ascii="Palatino Linotype" w:eastAsia="Calibri" w:hAnsi="Palatino Linotype"/>
          <w:sz w:val="24"/>
          <w:szCs w:val="24"/>
        </w:rPr>
        <w:t>,</w:t>
      </w:r>
      <w:r w:rsidRPr="00DB1D96">
        <w:rPr>
          <w:rFonts w:ascii="Palatino Linotype" w:eastAsia="Calibri" w:hAnsi="Palatino Linotype"/>
          <w:b/>
          <w:sz w:val="24"/>
          <w:szCs w:val="24"/>
        </w:rPr>
        <w:t xml:space="preserve"> </w:t>
      </w:r>
      <w:r w:rsidRPr="00DB1D96">
        <w:rPr>
          <w:rFonts w:ascii="Palatino Linotype" w:hAnsi="Palatino Linotype"/>
          <w:sz w:val="24"/>
          <w:szCs w:val="24"/>
        </w:rPr>
        <w:t>resultando procedente la interposición del recurso de revisión cuando no se dé respuesta a una solicitud de información.</w:t>
      </w:r>
    </w:p>
    <w:p w:rsidR="00DB1D96" w:rsidRPr="00DB1D96" w:rsidRDefault="00DB1D96" w:rsidP="00DB1D96">
      <w:pPr>
        <w:pStyle w:val="Sinespaciado"/>
        <w:spacing w:line="360" w:lineRule="auto"/>
        <w:jc w:val="both"/>
        <w:rPr>
          <w:rFonts w:ascii="Palatino Linotype" w:hAnsi="Palatino Linotype"/>
          <w:sz w:val="24"/>
          <w:szCs w:val="24"/>
        </w:rPr>
      </w:pPr>
    </w:p>
    <w:p w:rsidR="00DB1D96" w:rsidRPr="00DB1D96" w:rsidRDefault="00DB1D96" w:rsidP="00DB1D96">
      <w:pPr>
        <w:pStyle w:val="Sinespaciado"/>
        <w:spacing w:line="360" w:lineRule="auto"/>
        <w:jc w:val="both"/>
        <w:rPr>
          <w:rFonts w:ascii="Palatino Linotype" w:hAnsi="Palatino Linotype"/>
          <w:sz w:val="24"/>
          <w:szCs w:val="24"/>
        </w:rPr>
      </w:pPr>
      <w:r w:rsidRPr="00DB1D96">
        <w:rPr>
          <w:rFonts w:ascii="Palatino Linotype" w:hAnsi="Palatino Linotype"/>
          <w:sz w:val="24"/>
          <w:szCs w:val="24"/>
        </w:rPr>
        <w:t xml:space="preserve">Así las cosas, ante la omisión del Sujeto Obligado para dar respuesta a la Recurrente, se advierte lo que en la doctrina se le conoce como </w:t>
      </w:r>
      <w:r w:rsidRPr="00DB1D96">
        <w:rPr>
          <w:rFonts w:ascii="Palatino Linotype" w:hAnsi="Palatino Linotype"/>
          <w:i/>
          <w:sz w:val="24"/>
          <w:szCs w:val="24"/>
        </w:rPr>
        <w:t>NEGATIVA FICTA</w:t>
      </w:r>
      <w:r w:rsidRPr="00DB1D96">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rsidR="00DB1D96" w:rsidRPr="00DB1D96" w:rsidRDefault="00DB1D96" w:rsidP="00DB1D96">
      <w:pPr>
        <w:pStyle w:val="Sinespaciado"/>
        <w:spacing w:line="360" w:lineRule="auto"/>
        <w:jc w:val="both"/>
        <w:rPr>
          <w:rFonts w:ascii="Palatino Linotype" w:hAnsi="Palatino Linotype"/>
          <w:sz w:val="24"/>
          <w:szCs w:val="24"/>
        </w:rPr>
      </w:pPr>
    </w:p>
    <w:p w:rsidR="00DB1D96" w:rsidRPr="00DB1D96" w:rsidRDefault="00DB1D96" w:rsidP="00DB1D96">
      <w:pPr>
        <w:pStyle w:val="Sinespaciado"/>
        <w:spacing w:line="360" w:lineRule="auto"/>
        <w:jc w:val="both"/>
        <w:rPr>
          <w:rFonts w:ascii="Palatino Linotype" w:hAnsi="Palatino Linotype"/>
          <w:sz w:val="24"/>
          <w:szCs w:val="24"/>
        </w:rPr>
      </w:pPr>
      <w:r w:rsidRPr="00DB1D96">
        <w:rPr>
          <w:rFonts w:ascii="Palatino Linotype" w:hAnsi="Palatino Linotype"/>
          <w:sz w:val="24"/>
          <w:szCs w:val="24"/>
        </w:rPr>
        <w:t xml:space="preserve">En este sentido la </w:t>
      </w:r>
      <w:r w:rsidRPr="00DB1D96">
        <w:rPr>
          <w:rFonts w:ascii="Palatino Linotype" w:hAnsi="Palatino Linotype"/>
          <w:i/>
          <w:sz w:val="24"/>
          <w:szCs w:val="24"/>
        </w:rPr>
        <w:t>negativa ficta</w:t>
      </w:r>
      <w:r w:rsidRPr="00DB1D96">
        <w:rPr>
          <w:rFonts w:ascii="Palatino Linotype" w:hAnsi="Palatino Linotype"/>
          <w:sz w:val="24"/>
          <w:szCs w:val="24"/>
        </w:rPr>
        <w:t xml:space="preserve"> constituye una presunción legal, en el entendido de que donde no hubo respuesta por parte del Sujeto Obligado</w:t>
      </w:r>
      <w:r w:rsidRPr="00DB1D96">
        <w:rPr>
          <w:rFonts w:ascii="Palatino Linotype" w:hAnsi="Palatino Linotype"/>
          <w:b/>
          <w:sz w:val="24"/>
          <w:szCs w:val="24"/>
        </w:rPr>
        <w:t xml:space="preserve"> </w:t>
      </w:r>
      <w:r w:rsidRPr="00DB1D96">
        <w:rPr>
          <w:rFonts w:ascii="Palatino Linotype" w:hAnsi="Palatino Linotype"/>
          <w:sz w:val="24"/>
          <w:szCs w:val="24"/>
        </w:rPr>
        <w:t xml:space="preserve">existe, una resolución de </w:t>
      </w:r>
      <w:r w:rsidRPr="00DB1D96">
        <w:rPr>
          <w:rFonts w:ascii="Palatino Linotype" w:hAnsi="Palatino Linotype"/>
          <w:sz w:val="24"/>
          <w:szCs w:val="24"/>
        </w:rPr>
        <w:lastRenderedPageBreak/>
        <w:t xml:space="preserve">rechazo ante la solicitud del ciudadano; ya que efectivamente, dicha figura se encuentra íntimamente vinculada con el Derecho al Acceso de Información, consagrado en nuestra Carta Magna, es por ello que constituye un instrumento que garantiza la posibilidad de defensa de la particular en contra de la incertidumbre jurídica y que tiende a realizar ese </w:t>
      </w:r>
      <w:r w:rsidRPr="00DB1D96">
        <w:rPr>
          <w:rFonts w:ascii="Palatino Linotype" w:hAnsi="Palatino Linotype"/>
          <w:i/>
          <w:sz w:val="24"/>
          <w:szCs w:val="24"/>
        </w:rPr>
        <w:t>Estado de Derecho</w:t>
      </w:r>
      <w:r w:rsidRPr="00DB1D96">
        <w:rPr>
          <w:rFonts w:ascii="Palatino Linotype" w:hAnsi="Palatino Linotype"/>
          <w:sz w:val="24"/>
          <w:szCs w:val="24"/>
        </w:rPr>
        <w:t xml:space="preserve"> en el que, la particular, tiene siempre una vía de defensa.</w:t>
      </w:r>
    </w:p>
    <w:p w:rsidR="00DB1D96" w:rsidRPr="00DB1D96" w:rsidRDefault="00DB1D96" w:rsidP="00DB1D96">
      <w:pPr>
        <w:pStyle w:val="Sinespaciado"/>
        <w:spacing w:line="360" w:lineRule="auto"/>
        <w:jc w:val="both"/>
        <w:rPr>
          <w:rFonts w:ascii="Palatino Linotype" w:hAnsi="Palatino Linotype"/>
          <w:sz w:val="24"/>
          <w:szCs w:val="24"/>
        </w:rPr>
      </w:pPr>
    </w:p>
    <w:p w:rsidR="00DB1D96" w:rsidRPr="00DB1D96" w:rsidRDefault="00DB1D96" w:rsidP="00DB1D96">
      <w:pPr>
        <w:pStyle w:val="Sinespaciado"/>
        <w:spacing w:line="360" w:lineRule="auto"/>
        <w:jc w:val="both"/>
        <w:rPr>
          <w:rFonts w:ascii="Palatino Linotype" w:hAnsi="Palatino Linotype"/>
          <w:sz w:val="24"/>
          <w:szCs w:val="24"/>
        </w:rPr>
      </w:pPr>
      <w:r w:rsidRPr="00DB1D96">
        <w:rPr>
          <w:rFonts w:ascii="Palatino Linotype" w:hAnsi="Palatino Linotype"/>
          <w:sz w:val="24"/>
          <w:szCs w:val="24"/>
        </w:rPr>
        <w:t xml:space="preserve">En este sentido en el marco del derecho de acceso a la información pública, la figura de la </w:t>
      </w:r>
      <w:r w:rsidRPr="00DB1D96">
        <w:rPr>
          <w:rFonts w:ascii="Palatino Linotype" w:hAnsi="Palatino Linotype"/>
          <w:i/>
          <w:sz w:val="24"/>
          <w:szCs w:val="24"/>
        </w:rPr>
        <w:t>negativa ficta</w:t>
      </w:r>
      <w:r w:rsidRPr="00DB1D96">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DB1D96" w:rsidRPr="00DB1D96" w:rsidRDefault="00DB1D96" w:rsidP="00DB1D96">
      <w:pPr>
        <w:pStyle w:val="Sinespaciado"/>
        <w:spacing w:line="360" w:lineRule="auto"/>
        <w:jc w:val="both"/>
        <w:rPr>
          <w:rFonts w:ascii="Palatino Linotype" w:hAnsi="Palatino Linotype"/>
          <w:sz w:val="24"/>
          <w:szCs w:val="24"/>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b/>
          <w:i/>
        </w:rPr>
        <w:t>Artículo 4.</w:t>
      </w:r>
      <w:r w:rsidRPr="00E923E3">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B1D96" w:rsidRPr="00E923E3" w:rsidRDefault="00DB1D96" w:rsidP="00DB1D96">
      <w:pPr>
        <w:pStyle w:val="Sinespaciado"/>
        <w:ind w:left="567" w:right="567"/>
        <w:jc w:val="both"/>
        <w:rPr>
          <w:rFonts w:ascii="Palatino Linotype" w:hAnsi="Palatino Linotype"/>
          <w:i/>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B1D96" w:rsidRPr="00E923E3" w:rsidRDefault="00DB1D96" w:rsidP="00DB1D96">
      <w:pPr>
        <w:pStyle w:val="Sinespaciado"/>
        <w:ind w:left="567" w:right="567"/>
        <w:jc w:val="both"/>
        <w:rPr>
          <w:rFonts w:ascii="Palatino Linotype" w:hAnsi="Palatino Linotype"/>
          <w:i/>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lastRenderedPageBreak/>
        <w:t>Los sujetos obligados deben poner en práctica, políticas y programas de acceso a la información que se apeguen a criterios de publicidad, veracidad, oportunidad, precisión y suficiencia en beneficio de los solicitantes.</w:t>
      </w:r>
    </w:p>
    <w:p w:rsidR="00DB1D96" w:rsidRPr="00E923E3" w:rsidRDefault="00DB1D96" w:rsidP="00DB1D96">
      <w:pPr>
        <w:pStyle w:val="Sinespaciado"/>
        <w:ind w:left="567" w:right="567"/>
        <w:jc w:val="both"/>
        <w:rPr>
          <w:rFonts w:ascii="Palatino Linotype" w:hAnsi="Palatino Linotype"/>
          <w:i/>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b/>
          <w:i/>
        </w:rPr>
        <w:t>Artículo 12.</w:t>
      </w:r>
      <w:r w:rsidRPr="00E923E3">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DB1D96" w:rsidRPr="00E923E3" w:rsidRDefault="00DB1D96" w:rsidP="00DB1D96">
      <w:pPr>
        <w:pStyle w:val="Sinespaciado"/>
        <w:ind w:left="567" w:right="567"/>
        <w:jc w:val="both"/>
        <w:rPr>
          <w:rFonts w:ascii="Palatino Linotype" w:hAnsi="Palatino Linotype"/>
          <w:i/>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t>(…)</w:t>
      </w:r>
    </w:p>
    <w:p w:rsidR="00DB1D96" w:rsidRPr="00E923E3" w:rsidRDefault="00DB1D96" w:rsidP="00DB1D96">
      <w:pPr>
        <w:pStyle w:val="Sinespaciado"/>
        <w:ind w:left="567" w:right="567"/>
        <w:jc w:val="both"/>
        <w:rPr>
          <w:rFonts w:ascii="Palatino Linotype" w:hAnsi="Palatino Linotype"/>
          <w:b/>
          <w:i/>
        </w:rPr>
      </w:pPr>
      <w:r w:rsidRPr="00E923E3">
        <w:rPr>
          <w:rFonts w:ascii="Palatino Linotype" w:hAnsi="Palatino Linotype"/>
          <w:b/>
          <w:i/>
        </w:rPr>
        <w:t xml:space="preserve">Artículo 24. </w:t>
      </w: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t>(…)</w:t>
      </w: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t>Los sujetos obligados solo proporcionarán la información pública que generen, administren o posean en el ejercicio de sus atribuciones.”</w:t>
      </w: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t>(…)</w:t>
      </w:r>
    </w:p>
    <w:p w:rsidR="00DB1D96" w:rsidRPr="00E923E3" w:rsidRDefault="00DB1D96" w:rsidP="00DB1D96">
      <w:pPr>
        <w:pStyle w:val="Sinespaciado"/>
        <w:ind w:left="567" w:right="567"/>
        <w:jc w:val="both"/>
        <w:rPr>
          <w:rFonts w:ascii="Palatino Linotype" w:hAnsi="Palatino Linotype"/>
          <w:i/>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b/>
          <w:i/>
        </w:rPr>
        <w:t>Artículo 160.</w:t>
      </w:r>
      <w:r w:rsidRPr="00E923E3">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DB1D96" w:rsidRPr="00E923E3" w:rsidRDefault="00DB1D96" w:rsidP="00DB1D96">
      <w:pPr>
        <w:pStyle w:val="Sinespaciado"/>
        <w:ind w:left="567" w:right="567"/>
        <w:jc w:val="both"/>
        <w:rPr>
          <w:rFonts w:ascii="Palatino Linotype" w:hAnsi="Palatino Linotype"/>
          <w:i/>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t>En caso que la información solicitada consista en bases de datos se deberá privilegiar la entrega de la misma en formatos abiertos.</w:t>
      </w:r>
    </w:p>
    <w:p w:rsidR="00DB1D96" w:rsidRPr="00DB1D96" w:rsidRDefault="00DB1D96" w:rsidP="00DB1D96">
      <w:pPr>
        <w:pStyle w:val="Sinespaciado"/>
        <w:spacing w:line="360" w:lineRule="auto"/>
        <w:jc w:val="both"/>
        <w:rPr>
          <w:rFonts w:ascii="Palatino Linotype" w:hAnsi="Palatino Linotype"/>
          <w:sz w:val="24"/>
          <w:szCs w:val="24"/>
        </w:rPr>
      </w:pPr>
    </w:p>
    <w:p w:rsidR="00DB1D96" w:rsidRPr="00DB1D96" w:rsidRDefault="00DB1D96" w:rsidP="00DB1D96">
      <w:pPr>
        <w:pStyle w:val="Sinespaciado"/>
        <w:spacing w:line="360" w:lineRule="auto"/>
        <w:jc w:val="both"/>
        <w:rPr>
          <w:rFonts w:ascii="Palatino Linotype" w:hAnsi="Palatino Linotype"/>
          <w:sz w:val="24"/>
          <w:szCs w:val="24"/>
        </w:rPr>
      </w:pPr>
      <w:r w:rsidRPr="00DB1D96">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DB1D96">
        <w:rPr>
          <w:rFonts w:ascii="Palatino Linotype" w:hAnsi="Palatino Linotype"/>
          <w:bCs/>
          <w:sz w:val="24"/>
          <w:szCs w:val="24"/>
        </w:rPr>
        <w:t>de la Ley local en la materia, que se reproduce de la siguiente forma</w:t>
      </w:r>
      <w:r w:rsidRPr="00DB1D96">
        <w:rPr>
          <w:rFonts w:ascii="Palatino Linotype" w:hAnsi="Palatino Linotype"/>
          <w:sz w:val="24"/>
          <w:szCs w:val="24"/>
        </w:rPr>
        <w:t>:</w:t>
      </w:r>
    </w:p>
    <w:p w:rsidR="00DB1D96" w:rsidRPr="00DB1D96" w:rsidRDefault="00DB1D96" w:rsidP="00DB1D96">
      <w:pPr>
        <w:pStyle w:val="Sinespaciado"/>
        <w:spacing w:line="360" w:lineRule="auto"/>
        <w:rPr>
          <w:rFonts w:ascii="Palatino Linotype" w:hAnsi="Palatino Linotype"/>
          <w:sz w:val="24"/>
          <w:szCs w:val="24"/>
        </w:rPr>
      </w:pPr>
    </w:p>
    <w:p w:rsidR="00DB1D96" w:rsidRPr="00E923E3" w:rsidRDefault="00DB1D96" w:rsidP="00DB1D96">
      <w:pPr>
        <w:pStyle w:val="Sinespaciado"/>
        <w:ind w:left="567" w:right="567"/>
        <w:jc w:val="both"/>
        <w:rPr>
          <w:rFonts w:ascii="Palatino Linotype" w:hAnsi="Palatino Linotype" w:cs="Arial"/>
          <w:i/>
        </w:rPr>
      </w:pPr>
      <w:r w:rsidRPr="00E923E3">
        <w:rPr>
          <w:rFonts w:ascii="Palatino Linotype" w:hAnsi="Palatino Linotype" w:cs="Arial"/>
          <w:b/>
          <w:i/>
        </w:rPr>
        <w:t>Artículo 166.</w:t>
      </w:r>
      <w:r w:rsidRPr="00E923E3">
        <w:rPr>
          <w:rFonts w:ascii="Palatino Linotype" w:hAnsi="Palatino Linotype" w:cs="Arial"/>
          <w:i/>
        </w:rPr>
        <w:t xml:space="preserve"> </w:t>
      </w:r>
      <w:r w:rsidRPr="00E923E3">
        <w:rPr>
          <w:rFonts w:ascii="Palatino Linotype" w:hAnsi="Palatino Linotype" w:cs="Arial"/>
          <w:b/>
          <w:i/>
          <w:u w:val="single"/>
        </w:rPr>
        <w:t>La obligación de acceso a la información pública se tendrá por cumplida cuando el solicitante tenga a su disposición la información requerida, o cuando realice la consulta de la misma en el lugar en el que ésta se localice.</w:t>
      </w:r>
    </w:p>
    <w:p w:rsidR="00DB1D96" w:rsidRPr="00DB1D96" w:rsidRDefault="00DB1D96" w:rsidP="00DB1D96">
      <w:pPr>
        <w:pStyle w:val="Sinespaciado"/>
        <w:spacing w:line="360" w:lineRule="auto"/>
        <w:rPr>
          <w:rFonts w:ascii="Palatino Linotype" w:hAnsi="Palatino Linotype"/>
          <w:sz w:val="24"/>
          <w:szCs w:val="24"/>
        </w:rPr>
      </w:pPr>
    </w:p>
    <w:p w:rsidR="00DB1D96" w:rsidRPr="00DB1D96" w:rsidRDefault="00DB1D96" w:rsidP="00DB1D96">
      <w:pPr>
        <w:pStyle w:val="Sinespaciado"/>
        <w:spacing w:line="360" w:lineRule="auto"/>
        <w:jc w:val="both"/>
        <w:rPr>
          <w:rFonts w:ascii="Palatino Linotype" w:hAnsi="Palatino Linotype"/>
          <w:sz w:val="24"/>
          <w:szCs w:val="24"/>
        </w:rPr>
      </w:pPr>
      <w:r w:rsidRPr="00DB1D96">
        <w:rPr>
          <w:rFonts w:ascii="Palatino Linotype" w:hAnsi="Palatino Linotype"/>
          <w:sz w:val="24"/>
          <w:szCs w:val="24"/>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DB1D96" w:rsidRPr="00DB1D96" w:rsidRDefault="00DB1D96" w:rsidP="00DB1D96">
      <w:pPr>
        <w:pStyle w:val="Sinespaciado"/>
        <w:spacing w:line="360" w:lineRule="auto"/>
        <w:jc w:val="both"/>
        <w:rPr>
          <w:rFonts w:ascii="Palatino Linotype" w:hAnsi="Palatino Linotype"/>
          <w:sz w:val="24"/>
          <w:szCs w:val="24"/>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b/>
          <w:i/>
        </w:rPr>
        <w:t>A</w:t>
      </w:r>
      <w:r w:rsidRPr="00E923E3">
        <w:rPr>
          <w:rFonts w:ascii="Palatino Linotype" w:hAnsi="Palatino Linotype"/>
          <w:b/>
          <w:bCs/>
          <w:i/>
        </w:rPr>
        <w:t>rtículo 24.</w:t>
      </w:r>
      <w:r w:rsidRPr="00E923E3">
        <w:rPr>
          <w:rFonts w:ascii="Palatino Linotype" w:hAnsi="Palatino Linotype"/>
          <w:bCs/>
          <w:i/>
        </w:rPr>
        <w:t xml:space="preserve"> </w:t>
      </w:r>
      <w:r w:rsidRPr="00E923E3">
        <w:rPr>
          <w:rFonts w:ascii="Palatino Linotype" w:hAnsi="Palatino Linotype"/>
          <w:i/>
        </w:rPr>
        <w:t>Para el cumplimiento de los objetivos de esta Ley, los sujetos obligados deberán cumplir con las siguientes obligaciones, según corresponda, de acuerdo a su naturaleza:</w:t>
      </w:r>
    </w:p>
    <w:p w:rsidR="00DB1D96" w:rsidRDefault="00DB1D96" w:rsidP="00DB1D96">
      <w:pPr>
        <w:pStyle w:val="Sinespaciado"/>
        <w:ind w:left="567" w:right="567"/>
        <w:jc w:val="both"/>
        <w:rPr>
          <w:rFonts w:ascii="Palatino Linotype" w:hAnsi="Palatino Linotype"/>
          <w:i/>
        </w:rPr>
      </w:pPr>
      <w:r w:rsidRPr="00E923E3">
        <w:rPr>
          <w:rFonts w:ascii="Palatino Linotype" w:hAnsi="Palatino Linotype"/>
          <w:bCs/>
          <w:i/>
        </w:rPr>
        <w:t>(..</w:t>
      </w:r>
      <w:r w:rsidRPr="00E923E3">
        <w:rPr>
          <w:rFonts w:ascii="Palatino Linotype" w:hAnsi="Palatino Linotype"/>
          <w:i/>
        </w:rPr>
        <w:t>.)</w:t>
      </w:r>
    </w:p>
    <w:p w:rsidR="00DB1D96" w:rsidRPr="00AB48CB" w:rsidRDefault="00DB1D96" w:rsidP="00DB1D96">
      <w:pPr>
        <w:pStyle w:val="Sinespaciado"/>
        <w:ind w:left="567" w:right="567"/>
        <w:jc w:val="both"/>
        <w:rPr>
          <w:rFonts w:ascii="Palatino Linotype" w:hAnsi="Palatino Linotype"/>
          <w:sz w:val="24"/>
          <w:szCs w:val="24"/>
        </w:rPr>
      </w:pPr>
      <w:r w:rsidRPr="00E923E3">
        <w:rPr>
          <w:rFonts w:ascii="Palatino Linotype" w:hAnsi="Palatino Linotype"/>
          <w:bCs/>
          <w:i/>
        </w:rPr>
        <w:t>XI. Dar acceso a la información pública que le sea requerida, en los términos de la Ley General, esta Ley y demás disposiciones jurídicas aplicables</w:t>
      </w:r>
    </w:p>
    <w:p w:rsidR="007E2E80" w:rsidRPr="00AB48CB" w:rsidRDefault="007E2E80" w:rsidP="0014447C">
      <w:pPr>
        <w:pStyle w:val="Sinespaciado"/>
        <w:spacing w:line="360" w:lineRule="auto"/>
        <w:jc w:val="both"/>
        <w:rPr>
          <w:rFonts w:ascii="Palatino Linotype" w:hAnsi="Palatino Linotype"/>
          <w:sz w:val="24"/>
          <w:szCs w:val="24"/>
        </w:rPr>
      </w:pPr>
    </w:p>
    <w:p w:rsidR="006746FA" w:rsidRPr="0014447C" w:rsidRDefault="007E2E80" w:rsidP="006746FA">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TERCERO. </w:t>
      </w:r>
      <w:r w:rsidR="006746FA" w:rsidRPr="0014447C">
        <w:rPr>
          <w:rFonts w:ascii="Palatino Linotype" w:hAnsi="Palatino Linotype"/>
          <w:b/>
          <w:sz w:val="26"/>
          <w:szCs w:val="26"/>
        </w:rPr>
        <w:t>De las causas de improcedencia.</w:t>
      </w:r>
    </w:p>
    <w:p w:rsidR="006746FA" w:rsidRPr="0014447C" w:rsidRDefault="006746FA" w:rsidP="006746FA">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746FA" w:rsidRPr="0014447C" w:rsidRDefault="006746FA" w:rsidP="006746FA">
      <w:pPr>
        <w:pStyle w:val="Sinespaciado"/>
        <w:spacing w:line="360" w:lineRule="auto"/>
        <w:jc w:val="both"/>
        <w:rPr>
          <w:rFonts w:ascii="Palatino Linotype" w:hAnsi="Palatino Linotype"/>
          <w:sz w:val="24"/>
          <w:szCs w:val="24"/>
        </w:rPr>
      </w:pPr>
    </w:p>
    <w:p w:rsidR="006746FA" w:rsidRPr="0014447C" w:rsidRDefault="006746FA" w:rsidP="006746FA">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6746FA" w:rsidRPr="0014447C" w:rsidRDefault="006746FA" w:rsidP="006746FA">
      <w:pPr>
        <w:pStyle w:val="Sinespaciado"/>
        <w:spacing w:line="360" w:lineRule="auto"/>
        <w:jc w:val="both"/>
        <w:rPr>
          <w:rFonts w:ascii="Palatino Linotype" w:hAnsi="Palatino Linotype"/>
          <w:sz w:val="24"/>
          <w:szCs w:val="24"/>
        </w:rPr>
      </w:pPr>
    </w:p>
    <w:p w:rsidR="006746FA" w:rsidRDefault="006746FA" w:rsidP="006746FA">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6746FA" w:rsidRDefault="006746FA" w:rsidP="006746FA">
      <w:pPr>
        <w:pStyle w:val="Sinespaciado"/>
        <w:spacing w:line="360" w:lineRule="auto"/>
        <w:jc w:val="both"/>
        <w:rPr>
          <w:rFonts w:ascii="Palatino Linotype" w:hAnsi="Palatino Linotype"/>
          <w:sz w:val="24"/>
          <w:szCs w:val="24"/>
        </w:rPr>
      </w:pPr>
    </w:p>
    <w:p w:rsidR="006746FA" w:rsidRPr="0014447C" w:rsidRDefault="00EE581A" w:rsidP="006746FA">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6746FA">
        <w:rPr>
          <w:rFonts w:ascii="Palatino Linotype" w:hAnsi="Palatino Linotype"/>
          <w:b/>
          <w:sz w:val="26"/>
          <w:szCs w:val="26"/>
        </w:rPr>
        <w:t xml:space="preserve">. </w:t>
      </w:r>
      <w:r w:rsidR="006746FA" w:rsidRPr="0014447C">
        <w:rPr>
          <w:rFonts w:ascii="Palatino Linotype" w:hAnsi="Palatino Linotype"/>
          <w:b/>
          <w:sz w:val="26"/>
          <w:szCs w:val="26"/>
        </w:rPr>
        <w:t>Estudio y resolución del asunto.</w:t>
      </w:r>
    </w:p>
    <w:p w:rsidR="006746FA" w:rsidRPr="0014447C" w:rsidRDefault="006746FA" w:rsidP="006746FA">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6746FA" w:rsidRPr="0014447C" w:rsidRDefault="006746FA" w:rsidP="006746FA">
      <w:pPr>
        <w:pStyle w:val="Sinespaciado"/>
        <w:spacing w:line="360" w:lineRule="auto"/>
        <w:jc w:val="both"/>
        <w:rPr>
          <w:rFonts w:ascii="Palatino Linotype" w:hAnsi="Palatino Linotype"/>
          <w:sz w:val="24"/>
          <w:szCs w:val="24"/>
        </w:rPr>
      </w:pPr>
    </w:p>
    <w:p w:rsidR="006746FA" w:rsidRDefault="006746FA" w:rsidP="006746FA">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Pr>
          <w:rFonts w:ascii="Palatino Linotype" w:hAnsi="Palatino Linotype"/>
          <w:sz w:val="24"/>
          <w:szCs w:val="24"/>
        </w:rPr>
        <w:t>recordar que el hoy Recurrente requirió del Sujeto Obligado los expedientes de los ciudadanos que concursaron por el cargo de Defensor Municipal de los Derechos Humanos, así como el currículo de la persona designada, su contrato laboral y los recibos de nómina desde su ingreso a la fecha de interposición de la solicitud.</w:t>
      </w:r>
    </w:p>
    <w:p w:rsidR="006746FA" w:rsidRDefault="006746FA" w:rsidP="006746FA">
      <w:pPr>
        <w:pStyle w:val="Sinespaciado"/>
        <w:spacing w:line="360" w:lineRule="auto"/>
        <w:jc w:val="both"/>
        <w:rPr>
          <w:rFonts w:ascii="Palatino Linotype" w:hAnsi="Palatino Linotype"/>
          <w:sz w:val="24"/>
          <w:szCs w:val="24"/>
        </w:rPr>
      </w:pPr>
    </w:p>
    <w:p w:rsidR="006746FA" w:rsidRDefault="006746FA" w:rsidP="006746FA">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Al respecto, el Sujeto Obligado </w:t>
      </w:r>
      <w:r w:rsidR="005171ED">
        <w:rPr>
          <w:rFonts w:ascii="Palatino Linotype" w:hAnsi="Palatino Linotype"/>
          <w:sz w:val="24"/>
          <w:szCs w:val="24"/>
        </w:rPr>
        <w:t xml:space="preserve">omitió dar la respuesta correspondiente a la solicitud, como ya se señaló en el antecedente respectivo, configurando así la figura de la negativa ficta. </w:t>
      </w:r>
      <w:r>
        <w:rPr>
          <w:rFonts w:ascii="Palatino Linotype" w:hAnsi="Palatino Linotype"/>
          <w:sz w:val="24"/>
          <w:szCs w:val="24"/>
        </w:rPr>
        <w:t xml:space="preserve"> </w:t>
      </w:r>
    </w:p>
    <w:p w:rsidR="006746FA" w:rsidRDefault="006746FA" w:rsidP="006746FA">
      <w:pPr>
        <w:pStyle w:val="Sinespaciado"/>
        <w:spacing w:line="360" w:lineRule="auto"/>
        <w:jc w:val="both"/>
        <w:rPr>
          <w:rFonts w:ascii="Palatino Linotype" w:hAnsi="Palatino Linotype"/>
          <w:sz w:val="24"/>
          <w:szCs w:val="24"/>
        </w:rPr>
      </w:pPr>
    </w:p>
    <w:p w:rsidR="006746FA" w:rsidRPr="004657BE" w:rsidRDefault="006746FA" w:rsidP="005171ED">
      <w:pPr>
        <w:pStyle w:val="Sinespaciado"/>
        <w:spacing w:line="360" w:lineRule="auto"/>
        <w:jc w:val="both"/>
        <w:rPr>
          <w:rFonts w:ascii="Palatino Linotype" w:hAnsi="Palatino Linotype" w:cs="Arial"/>
          <w:i/>
        </w:rPr>
      </w:pPr>
      <w:r>
        <w:rPr>
          <w:rFonts w:ascii="Palatino Linotype" w:hAnsi="Palatino Linotype"/>
          <w:sz w:val="24"/>
          <w:szCs w:val="24"/>
        </w:rPr>
        <w:t xml:space="preserve">Ante la respuesta del Sujeto Obligado, el Recurrente consideró que su derecho de acceso a la información había sido conculcado por lo que interpuso el presente recurso de revisión señalando como acto impugnando </w:t>
      </w:r>
      <w:r w:rsidR="005171ED">
        <w:rPr>
          <w:rFonts w:ascii="Palatino Linotype" w:hAnsi="Palatino Linotype"/>
          <w:sz w:val="24"/>
          <w:szCs w:val="24"/>
        </w:rPr>
        <w:t xml:space="preserve">que no se recibió respuesta a la solicitud de información </w:t>
      </w:r>
      <w:r>
        <w:rPr>
          <w:rFonts w:ascii="Palatino Linotype" w:hAnsi="Palatino Linotype"/>
          <w:sz w:val="24"/>
          <w:szCs w:val="24"/>
        </w:rPr>
        <w:t xml:space="preserve">y </w:t>
      </w:r>
      <w:r w:rsidR="005171ED">
        <w:rPr>
          <w:rFonts w:ascii="Palatino Linotype" w:hAnsi="Palatino Linotype"/>
          <w:sz w:val="24"/>
          <w:szCs w:val="24"/>
        </w:rPr>
        <w:t xml:space="preserve">dando como </w:t>
      </w:r>
      <w:r>
        <w:rPr>
          <w:rFonts w:ascii="Palatino Linotype" w:hAnsi="Palatino Linotype"/>
          <w:sz w:val="24"/>
          <w:szCs w:val="24"/>
        </w:rPr>
        <w:t xml:space="preserve">razones </w:t>
      </w:r>
      <w:r w:rsidR="005171ED">
        <w:rPr>
          <w:rFonts w:ascii="Palatino Linotype" w:hAnsi="Palatino Linotype"/>
          <w:sz w:val="24"/>
          <w:szCs w:val="24"/>
        </w:rPr>
        <w:t xml:space="preserve">o motivos </w:t>
      </w:r>
      <w:r>
        <w:rPr>
          <w:rFonts w:ascii="Palatino Linotype" w:hAnsi="Palatino Linotype"/>
          <w:sz w:val="24"/>
          <w:szCs w:val="24"/>
        </w:rPr>
        <w:t>de inconformidad</w:t>
      </w:r>
      <w:r w:rsidR="005171ED">
        <w:rPr>
          <w:rFonts w:ascii="Palatino Linotype" w:hAnsi="Palatino Linotype"/>
          <w:sz w:val="24"/>
          <w:szCs w:val="24"/>
        </w:rPr>
        <w:t xml:space="preserve"> que transcurrieron veintiocho días hábiles sin haber recibido respuesta, lo que violentó su derecho de acceso a la información pública, solicitando que se sancione a los servidores públicos responsables de dicha afectación. </w:t>
      </w:r>
      <w:r>
        <w:rPr>
          <w:rFonts w:ascii="Palatino Linotype" w:hAnsi="Palatino Linotype"/>
          <w:sz w:val="24"/>
          <w:szCs w:val="24"/>
        </w:rPr>
        <w:t xml:space="preserve"> </w:t>
      </w:r>
    </w:p>
    <w:p w:rsidR="006746FA" w:rsidRDefault="006746FA" w:rsidP="006746FA">
      <w:pPr>
        <w:pStyle w:val="Sinespaciado"/>
        <w:spacing w:line="360" w:lineRule="auto"/>
        <w:jc w:val="both"/>
        <w:rPr>
          <w:rFonts w:ascii="Palatino Linotype" w:hAnsi="Palatino Linotype"/>
          <w:sz w:val="24"/>
          <w:szCs w:val="24"/>
        </w:rPr>
      </w:pPr>
    </w:p>
    <w:p w:rsidR="005171ED" w:rsidRDefault="006746FA" w:rsidP="005171ED">
      <w:pPr>
        <w:spacing w:after="0" w:line="360" w:lineRule="auto"/>
        <w:jc w:val="both"/>
        <w:rPr>
          <w:rFonts w:ascii="Palatino Linotype" w:hAnsi="Palatino Linotype"/>
          <w:sz w:val="24"/>
          <w:szCs w:val="24"/>
        </w:rPr>
      </w:pPr>
      <w:r w:rsidRPr="008B6D91">
        <w:rPr>
          <w:rFonts w:ascii="Palatino Linotype" w:hAnsi="Palatino Linotype"/>
          <w:sz w:val="24"/>
          <w:szCs w:val="24"/>
        </w:rPr>
        <w:t xml:space="preserve">Durante la etapa de instrucción, </w:t>
      </w:r>
      <w:r w:rsidRPr="008B6D91">
        <w:rPr>
          <w:rFonts w:ascii="Palatino Linotype" w:eastAsia="Times New Roman" w:hAnsi="Palatino Linotype" w:cs="Times New Roman"/>
          <w:sz w:val="24"/>
          <w:szCs w:val="24"/>
          <w:lang w:eastAsia="es-ES"/>
        </w:rPr>
        <w:t xml:space="preserve">se tiene que el Recurrente no realizó manifestaciones, vertió alegatos o presentó pruebas que a su derecho convinieran </w:t>
      </w:r>
      <w:r w:rsidR="005171ED">
        <w:rPr>
          <w:rFonts w:ascii="Palatino Linotype" w:eastAsia="Times New Roman" w:hAnsi="Palatino Linotype" w:cs="Times New Roman"/>
          <w:sz w:val="24"/>
          <w:szCs w:val="24"/>
          <w:lang w:eastAsia="es-ES"/>
        </w:rPr>
        <w:t>durante la etapa de instrucción.</w:t>
      </w:r>
      <w:r w:rsidRPr="008B6D91">
        <w:rPr>
          <w:rFonts w:ascii="Palatino Linotype" w:eastAsia="Times New Roman" w:hAnsi="Palatino Linotype" w:cs="Times New Roman"/>
          <w:sz w:val="24"/>
          <w:szCs w:val="24"/>
          <w:lang w:eastAsia="es-ES"/>
        </w:rPr>
        <w:t xml:space="preserve"> </w:t>
      </w:r>
      <w:r w:rsidR="005171ED">
        <w:rPr>
          <w:rFonts w:ascii="Palatino Linotype" w:eastAsia="Times New Roman" w:hAnsi="Palatino Linotype" w:cs="Times New Roman"/>
          <w:sz w:val="24"/>
          <w:szCs w:val="24"/>
          <w:lang w:eastAsia="es-ES"/>
        </w:rPr>
        <w:t>Por otra parte, el Sujeto Obliga</w:t>
      </w:r>
      <w:r w:rsidRPr="008B6D91">
        <w:rPr>
          <w:rFonts w:ascii="Palatino Linotype" w:eastAsia="Times New Roman" w:hAnsi="Palatino Linotype" w:cs="Times New Roman"/>
          <w:sz w:val="24"/>
          <w:szCs w:val="24"/>
          <w:lang w:eastAsia="es-ES"/>
        </w:rPr>
        <w:t>do</w:t>
      </w:r>
      <w:r w:rsidR="005171ED">
        <w:rPr>
          <w:rFonts w:ascii="Palatino Linotype" w:eastAsia="Times New Roman" w:hAnsi="Palatino Linotype" w:cs="Times New Roman"/>
          <w:sz w:val="24"/>
          <w:szCs w:val="24"/>
          <w:lang w:eastAsia="es-ES"/>
        </w:rPr>
        <w:t xml:space="preserve"> rindió su Informe Justificado</w:t>
      </w:r>
      <w:r w:rsidRPr="008B6D91">
        <w:rPr>
          <w:rFonts w:ascii="Palatino Linotype" w:eastAsia="Times New Roman" w:hAnsi="Palatino Linotype" w:cs="Times New Roman"/>
          <w:sz w:val="24"/>
          <w:szCs w:val="24"/>
          <w:lang w:eastAsia="es-ES"/>
        </w:rPr>
        <w:t xml:space="preserve"> </w:t>
      </w:r>
      <w:r w:rsidR="005171ED">
        <w:rPr>
          <w:rFonts w:ascii="Palatino Linotype" w:eastAsia="Times New Roman" w:hAnsi="Palatino Linotype" w:cs="Times New Roman"/>
          <w:sz w:val="24"/>
          <w:szCs w:val="24"/>
          <w:lang w:eastAsia="es-ES"/>
        </w:rPr>
        <w:t xml:space="preserve">con la presentación de los </w:t>
      </w:r>
      <w:r w:rsidR="005171ED">
        <w:rPr>
          <w:rFonts w:ascii="Palatino Linotype" w:hAnsi="Palatino Linotype"/>
          <w:sz w:val="24"/>
          <w:szCs w:val="24"/>
        </w:rPr>
        <w:t xml:space="preserve">archivos denominados </w:t>
      </w:r>
      <w:r w:rsidR="005171ED">
        <w:rPr>
          <w:rFonts w:ascii="Palatino Linotype" w:hAnsi="Palatino Linotype"/>
          <w:b/>
          <w:sz w:val="24"/>
          <w:szCs w:val="24"/>
        </w:rPr>
        <w:t>“OFICIO DE RH</w:t>
      </w:r>
      <w:r w:rsidR="005171ED" w:rsidRPr="00FF41DD">
        <w:rPr>
          <w:rFonts w:ascii="Palatino Linotype" w:hAnsi="Palatino Linotype"/>
          <w:b/>
          <w:sz w:val="24"/>
          <w:szCs w:val="24"/>
        </w:rPr>
        <w:t>.pdf”</w:t>
      </w:r>
      <w:r w:rsidR="005171ED">
        <w:rPr>
          <w:rFonts w:ascii="Palatino Linotype" w:hAnsi="Palatino Linotype"/>
          <w:sz w:val="24"/>
          <w:szCs w:val="24"/>
        </w:rPr>
        <w:t xml:space="preserve">, </w:t>
      </w:r>
      <w:r w:rsidR="005171ED">
        <w:rPr>
          <w:rFonts w:ascii="Palatino Linotype" w:hAnsi="Palatino Linotype"/>
          <w:b/>
          <w:sz w:val="24"/>
          <w:szCs w:val="24"/>
        </w:rPr>
        <w:t>“CURRICULUM DEFENSOR MUNICIPAL</w:t>
      </w:r>
      <w:r w:rsidR="005171ED" w:rsidRPr="00FF41DD">
        <w:rPr>
          <w:rFonts w:ascii="Palatino Linotype" w:hAnsi="Palatino Linotype"/>
          <w:b/>
          <w:sz w:val="24"/>
          <w:szCs w:val="24"/>
        </w:rPr>
        <w:t>.pdf”</w:t>
      </w:r>
      <w:r w:rsidR="005171ED">
        <w:rPr>
          <w:rFonts w:ascii="Palatino Linotype" w:hAnsi="Palatino Linotype"/>
          <w:sz w:val="24"/>
          <w:szCs w:val="24"/>
        </w:rPr>
        <w:t>,</w:t>
      </w:r>
      <w:r w:rsidR="005171ED" w:rsidRPr="00A75E80">
        <w:rPr>
          <w:rFonts w:ascii="Palatino Linotype" w:hAnsi="Palatino Linotype"/>
          <w:b/>
          <w:sz w:val="24"/>
          <w:szCs w:val="24"/>
        </w:rPr>
        <w:t xml:space="preserve"> </w:t>
      </w:r>
      <w:r w:rsidR="005171ED">
        <w:rPr>
          <w:rFonts w:ascii="Palatino Linotype" w:hAnsi="Palatino Linotype"/>
          <w:b/>
          <w:sz w:val="24"/>
          <w:szCs w:val="24"/>
        </w:rPr>
        <w:t>“CUADRO CLASIF SOL 1150</w:t>
      </w:r>
      <w:r w:rsidR="005171ED" w:rsidRPr="00FF41DD">
        <w:rPr>
          <w:rFonts w:ascii="Palatino Linotype" w:hAnsi="Palatino Linotype"/>
          <w:b/>
          <w:sz w:val="24"/>
          <w:szCs w:val="24"/>
        </w:rPr>
        <w:t>.pdf”</w:t>
      </w:r>
      <w:r w:rsidR="005171ED">
        <w:rPr>
          <w:rFonts w:ascii="Palatino Linotype" w:hAnsi="Palatino Linotype"/>
          <w:sz w:val="24"/>
          <w:szCs w:val="24"/>
        </w:rPr>
        <w:t>,</w:t>
      </w:r>
      <w:r w:rsidR="005171ED" w:rsidRPr="00A75E80">
        <w:rPr>
          <w:rFonts w:ascii="Palatino Linotype" w:hAnsi="Palatino Linotype"/>
          <w:b/>
          <w:sz w:val="24"/>
          <w:szCs w:val="24"/>
        </w:rPr>
        <w:t xml:space="preserve"> </w:t>
      </w:r>
      <w:r w:rsidR="005171ED">
        <w:rPr>
          <w:rFonts w:ascii="Palatino Linotype" w:hAnsi="Palatino Linotype"/>
          <w:b/>
          <w:sz w:val="24"/>
          <w:szCs w:val="24"/>
        </w:rPr>
        <w:t>“RECIBOS DH</w:t>
      </w:r>
      <w:r w:rsidR="005171ED" w:rsidRPr="00FF41DD">
        <w:rPr>
          <w:rFonts w:ascii="Palatino Linotype" w:hAnsi="Palatino Linotype"/>
          <w:b/>
          <w:sz w:val="24"/>
          <w:szCs w:val="24"/>
        </w:rPr>
        <w:t>.pdf”</w:t>
      </w:r>
      <w:r w:rsidR="005171ED">
        <w:rPr>
          <w:rFonts w:ascii="Palatino Linotype" w:hAnsi="Palatino Linotype"/>
          <w:sz w:val="24"/>
          <w:szCs w:val="24"/>
        </w:rPr>
        <w:t>,</w:t>
      </w:r>
      <w:r w:rsidR="005171ED">
        <w:rPr>
          <w:rFonts w:ascii="Palatino Linotype" w:hAnsi="Palatino Linotype"/>
          <w:b/>
          <w:sz w:val="24"/>
          <w:szCs w:val="24"/>
        </w:rPr>
        <w:t xml:space="preserve"> “Defensor Municipal</w:t>
      </w:r>
      <w:r w:rsidR="005171ED" w:rsidRPr="00FF41DD">
        <w:rPr>
          <w:rFonts w:ascii="Palatino Linotype" w:hAnsi="Palatino Linotype"/>
          <w:b/>
          <w:sz w:val="24"/>
          <w:szCs w:val="24"/>
        </w:rPr>
        <w:t>.pdf”</w:t>
      </w:r>
      <w:r w:rsidR="005171ED">
        <w:rPr>
          <w:rFonts w:ascii="Palatino Linotype" w:hAnsi="Palatino Linotype"/>
          <w:sz w:val="24"/>
          <w:szCs w:val="24"/>
        </w:rPr>
        <w:t xml:space="preserve"> y </w:t>
      </w:r>
      <w:r w:rsidR="005171ED">
        <w:rPr>
          <w:rFonts w:ascii="Palatino Linotype" w:hAnsi="Palatino Linotype"/>
          <w:b/>
          <w:sz w:val="24"/>
          <w:szCs w:val="24"/>
        </w:rPr>
        <w:t>“8° ACTA ORDINARIA</w:t>
      </w:r>
      <w:r w:rsidR="005171ED" w:rsidRPr="00FF41DD">
        <w:rPr>
          <w:rFonts w:ascii="Palatino Linotype" w:hAnsi="Palatino Linotype"/>
          <w:b/>
          <w:sz w:val="24"/>
          <w:szCs w:val="24"/>
        </w:rPr>
        <w:t>.pdf”</w:t>
      </w:r>
      <w:r w:rsidR="005171ED">
        <w:rPr>
          <w:rFonts w:ascii="Palatino Linotype" w:hAnsi="Palatino Linotype"/>
          <w:sz w:val="24"/>
          <w:szCs w:val="24"/>
        </w:rPr>
        <w:t>, los cuales consisten de lo siguiente:</w:t>
      </w:r>
    </w:p>
    <w:p w:rsidR="005171ED" w:rsidRDefault="005171ED" w:rsidP="005171ED">
      <w:pPr>
        <w:spacing w:after="0" w:line="360" w:lineRule="auto"/>
        <w:jc w:val="both"/>
        <w:rPr>
          <w:rFonts w:ascii="Palatino Linotype" w:hAnsi="Palatino Linotype"/>
          <w:sz w:val="24"/>
          <w:szCs w:val="24"/>
        </w:rPr>
      </w:pPr>
    </w:p>
    <w:p w:rsidR="005171ED" w:rsidRPr="005171ED" w:rsidRDefault="005171ED" w:rsidP="005171ED">
      <w:pPr>
        <w:pStyle w:val="Prrafodelista"/>
        <w:numPr>
          <w:ilvl w:val="0"/>
          <w:numId w:val="15"/>
        </w:numPr>
        <w:spacing w:line="360" w:lineRule="auto"/>
        <w:jc w:val="both"/>
        <w:rPr>
          <w:rFonts w:ascii="Palatino Linotype" w:hAnsi="Palatino Linotype"/>
          <w:b/>
        </w:rPr>
      </w:pPr>
      <w:r w:rsidRPr="005171ED">
        <w:rPr>
          <w:rFonts w:ascii="Palatino Linotype" w:hAnsi="Palatino Linotype"/>
          <w:b/>
        </w:rPr>
        <w:t>OFICIO DE RH.pdf</w:t>
      </w:r>
      <w:r>
        <w:rPr>
          <w:rFonts w:ascii="Palatino Linotype" w:hAnsi="Palatino Linotype"/>
          <w:b/>
        </w:rPr>
        <w:t xml:space="preserve">. </w:t>
      </w:r>
      <w:r>
        <w:rPr>
          <w:rFonts w:ascii="Palatino Linotype" w:hAnsi="Palatino Linotype"/>
        </w:rPr>
        <w:t>Consistente del oficio RH/</w:t>
      </w:r>
      <w:r w:rsidR="005D0405">
        <w:rPr>
          <w:rFonts w:ascii="Palatino Linotype" w:hAnsi="Palatino Linotype"/>
        </w:rPr>
        <w:t xml:space="preserve">11/1229/2019 suscrito conjuntamente por la Directora de Administración y el Subdirector de Recursos Humanos del Sujeto Obligado, con el cual se solicita la clasificación de información relativa a los datos personales del servidor público Miguel Ángel </w:t>
      </w:r>
      <w:r w:rsidR="005D0405">
        <w:rPr>
          <w:rFonts w:ascii="Palatino Linotype" w:hAnsi="Palatino Linotype"/>
        </w:rPr>
        <w:lastRenderedPageBreak/>
        <w:t>Castrejón Pérez en los recibos de nómina hallados en sus archivos; además se informó que en la Subdirección de Recursos Humanos no obran constancias de expedientes de los ciudadanos que concursaron por el cargo de Defensor Municipal de los Derechos Humanos y tampoco obra en los archivos el contrato laboral del servidor público aludido.</w:t>
      </w:r>
    </w:p>
    <w:p w:rsidR="005171ED" w:rsidRPr="005171ED" w:rsidRDefault="005171ED" w:rsidP="005171ED">
      <w:pPr>
        <w:pStyle w:val="Prrafodelista"/>
        <w:numPr>
          <w:ilvl w:val="0"/>
          <w:numId w:val="15"/>
        </w:numPr>
        <w:spacing w:line="360" w:lineRule="auto"/>
        <w:jc w:val="both"/>
        <w:rPr>
          <w:rFonts w:ascii="Palatino Linotype" w:hAnsi="Palatino Linotype"/>
          <w:b/>
        </w:rPr>
      </w:pPr>
      <w:r w:rsidRPr="005171ED">
        <w:rPr>
          <w:rFonts w:ascii="Palatino Linotype" w:hAnsi="Palatino Linotype"/>
          <w:b/>
        </w:rPr>
        <w:t>CURRICULUM DEFENSOR MUNICIPAL.pdf</w:t>
      </w:r>
      <w:r w:rsidR="005D0405">
        <w:rPr>
          <w:rFonts w:ascii="Palatino Linotype" w:hAnsi="Palatino Linotype"/>
          <w:b/>
        </w:rPr>
        <w:t>.</w:t>
      </w:r>
      <w:r w:rsidR="005D0405">
        <w:rPr>
          <w:rFonts w:ascii="Palatino Linotype" w:hAnsi="Palatino Linotype"/>
        </w:rPr>
        <w:t xml:space="preserve"> Currículo del actual Defensor Municipal de los Derechos Humanos.</w:t>
      </w:r>
    </w:p>
    <w:p w:rsidR="005171ED" w:rsidRPr="005171ED" w:rsidRDefault="005171ED" w:rsidP="005171ED">
      <w:pPr>
        <w:pStyle w:val="Prrafodelista"/>
        <w:numPr>
          <w:ilvl w:val="0"/>
          <w:numId w:val="15"/>
        </w:numPr>
        <w:spacing w:line="360" w:lineRule="auto"/>
        <w:jc w:val="both"/>
        <w:rPr>
          <w:rFonts w:ascii="Palatino Linotype" w:hAnsi="Palatino Linotype"/>
          <w:b/>
        </w:rPr>
      </w:pPr>
      <w:r w:rsidRPr="005171ED">
        <w:rPr>
          <w:rFonts w:ascii="Palatino Linotype" w:hAnsi="Palatino Linotype"/>
          <w:b/>
        </w:rPr>
        <w:t>CUADRO CLASIF SOL 1150.pdf</w:t>
      </w:r>
      <w:r w:rsidR="005D0405">
        <w:rPr>
          <w:rFonts w:ascii="Palatino Linotype" w:hAnsi="Palatino Linotype"/>
        </w:rPr>
        <w:t xml:space="preserve">. Oficio suscrito por el Subdirector de Recursos Humanos </w:t>
      </w:r>
      <w:r w:rsidR="00B23BA2">
        <w:rPr>
          <w:rFonts w:ascii="Palatino Linotype" w:hAnsi="Palatino Linotype"/>
        </w:rPr>
        <w:t>haciendo referencia a la confirmación de la propuesta de clasificación de la información como confidencial remitida mediante el oficio RH/11/1229/2019.</w:t>
      </w:r>
    </w:p>
    <w:p w:rsidR="005171ED" w:rsidRPr="005171ED" w:rsidRDefault="005171ED" w:rsidP="005171ED">
      <w:pPr>
        <w:pStyle w:val="Prrafodelista"/>
        <w:numPr>
          <w:ilvl w:val="0"/>
          <w:numId w:val="15"/>
        </w:numPr>
        <w:spacing w:line="360" w:lineRule="auto"/>
        <w:jc w:val="both"/>
        <w:rPr>
          <w:rFonts w:ascii="Palatino Linotype" w:hAnsi="Palatino Linotype"/>
          <w:b/>
        </w:rPr>
      </w:pPr>
      <w:r w:rsidRPr="005171ED">
        <w:rPr>
          <w:rFonts w:ascii="Palatino Linotype" w:hAnsi="Palatino Linotype"/>
          <w:b/>
        </w:rPr>
        <w:t>RECIBOS DH.pdf</w:t>
      </w:r>
      <w:r w:rsidR="00B23BA2">
        <w:rPr>
          <w:rFonts w:ascii="Palatino Linotype" w:hAnsi="Palatino Linotype"/>
        </w:rPr>
        <w:t xml:space="preserve">. Versión pública de los Recibos de Nómina correspondientes a la segunda quincena de junio; primera y segunda quincena de julio; primera y segunda quincena de agosto; primera </w:t>
      </w:r>
      <w:r w:rsidR="00EE581A">
        <w:rPr>
          <w:rFonts w:ascii="Palatino Linotype" w:hAnsi="Palatino Linotype"/>
        </w:rPr>
        <w:t>y segunda quincena de septiembre; primera y segunda quincena de octubre; todos de dos mil diecinueve.</w:t>
      </w:r>
    </w:p>
    <w:p w:rsidR="005171ED" w:rsidRPr="005171ED" w:rsidRDefault="005171ED" w:rsidP="005171ED">
      <w:pPr>
        <w:pStyle w:val="Prrafodelista"/>
        <w:numPr>
          <w:ilvl w:val="0"/>
          <w:numId w:val="15"/>
        </w:numPr>
        <w:spacing w:line="360" w:lineRule="auto"/>
        <w:jc w:val="both"/>
        <w:rPr>
          <w:rFonts w:ascii="Palatino Linotype" w:hAnsi="Palatino Linotype"/>
          <w:b/>
        </w:rPr>
      </w:pPr>
      <w:r w:rsidRPr="005171ED">
        <w:rPr>
          <w:rFonts w:ascii="Palatino Linotype" w:hAnsi="Palatino Linotype"/>
          <w:b/>
        </w:rPr>
        <w:t>Defensor Municipal.pdf</w:t>
      </w:r>
      <w:r w:rsidR="00EE581A">
        <w:rPr>
          <w:rFonts w:ascii="Palatino Linotype" w:hAnsi="Palatino Linotype"/>
          <w:b/>
        </w:rPr>
        <w:t>.</w:t>
      </w:r>
      <w:r w:rsidR="00EE581A">
        <w:rPr>
          <w:rFonts w:ascii="Palatino Linotype" w:hAnsi="Palatino Linotype"/>
        </w:rPr>
        <w:t xml:space="preserve"> Copia simple de la Copia Certificada del extracto del Acta de la Vigésima Tercera Sesión Ordinaria del Cabildo del H. Ayuntamiento de Valle de Chalco Solidaridad, celebrada el seis de junio de dos mil diecinueve que en su punto número 4 se realizó la toma de protesta al Lic. Miguel Ángel Castrejón Pérez, quien fungirá como Defensor Municipal de Derechos Humanos del Valle de Chalco Solidaridad a partir del día diecisiete de junio de dos mil diecinueve; así como copia del nombramiento correspondiente.</w:t>
      </w:r>
    </w:p>
    <w:p w:rsidR="005171ED" w:rsidRPr="005171ED" w:rsidRDefault="005171ED" w:rsidP="005171ED">
      <w:pPr>
        <w:pStyle w:val="Prrafodelista"/>
        <w:numPr>
          <w:ilvl w:val="0"/>
          <w:numId w:val="15"/>
        </w:numPr>
        <w:spacing w:line="360" w:lineRule="auto"/>
        <w:jc w:val="both"/>
        <w:rPr>
          <w:rFonts w:ascii="Palatino Linotype" w:hAnsi="Palatino Linotype"/>
        </w:rPr>
      </w:pPr>
      <w:r w:rsidRPr="005171ED">
        <w:rPr>
          <w:rFonts w:ascii="Palatino Linotype" w:hAnsi="Palatino Linotype"/>
          <w:b/>
        </w:rPr>
        <w:lastRenderedPageBreak/>
        <w:t>8° ACTA ORDINARIA.pdf</w:t>
      </w:r>
      <w:r w:rsidR="004100C9">
        <w:rPr>
          <w:rFonts w:ascii="Palatino Linotype" w:hAnsi="Palatino Linotype"/>
        </w:rPr>
        <w:t>. Acta de la Octava Sesión Ordinaria del Comité de Transparencia Municipal del H. Ayuntamiento de Valle de Chalco Solidaridad número 08/ORD/CTM/VACHASO/16-12-2019, celebrada el dieciocho de diciembre de dos mil diecinueve, en la que se emitió el Acuerdo número CT/VACHASO/A./00054/2019 con el que se aprobó la elaboración de las versiones públicas de los recibos de nómina del actual Defensor Municipal de Derechos Humanos.</w:t>
      </w:r>
    </w:p>
    <w:p w:rsidR="005171ED" w:rsidRDefault="005171ED" w:rsidP="005171ED">
      <w:pPr>
        <w:spacing w:after="0" w:line="360" w:lineRule="auto"/>
        <w:jc w:val="both"/>
        <w:rPr>
          <w:rFonts w:ascii="Palatino Linotype" w:hAnsi="Palatino Linotype"/>
          <w:sz w:val="24"/>
          <w:szCs w:val="24"/>
        </w:rPr>
      </w:pPr>
    </w:p>
    <w:p w:rsidR="006746FA" w:rsidRPr="00EC3B60" w:rsidRDefault="006746FA" w:rsidP="006746FA">
      <w:pPr>
        <w:pStyle w:val="Sinespaciado"/>
        <w:spacing w:line="360" w:lineRule="auto"/>
        <w:jc w:val="both"/>
        <w:rPr>
          <w:rFonts w:ascii="Palatino Linotype" w:hAnsi="Palatino Linotype" w:cs="Arial"/>
          <w:sz w:val="24"/>
          <w:szCs w:val="24"/>
        </w:rPr>
      </w:pPr>
      <w:r w:rsidRPr="008B6D91">
        <w:rPr>
          <w:rFonts w:ascii="Palatino Linotype" w:hAnsi="Palatino Linotype" w:cs="Arial"/>
          <w:sz w:val="24"/>
          <w:szCs w:val="24"/>
        </w:rPr>
        <w:t xml:space="preserve">Ahora bien, quedando establecido lo anterior, este Órgano Garante considera viable realizar el estudio en aras de establecer si la </w:t>
      </w:r>
      <w:r w:rsidR="00AE5515">
        <w:rPr>
          <w:rFonts w:ascii="Palatino Linotype" w:hAnsi="Palatino Linotype" w:cs="Arial"/>
          <w:sz w:val="24"/>
          <w:szCs w:val="24"/>
        </w:rPr>
        <w:t xml:space="preserve">información remitida en el </w:t>
      </w:r>
      <w:r w:rsidR="004100C9">
        <w:rPr>
          <w:rFonts w:ascii="Palatino Linotype" w:hAnsi="Palatino Linotype" w:cs="Arial"/>
          <w:sz w:val="24"/>
          <w:szCs w:val="24"/>
        </w:rPr>
        <w:t xml:space="preserve">Informe Justificado por parte </w:t>
      </w:r>
      <w:r w:rsidR="00AE5515">
        <w:rPr>
          <w:rFonts w:ascii="Palatino Linotype" w:hAnsi="Palatino Linotype" w:cs="Arial"/>
          <w:sz w:val="24"/>
          <w:szCs w:val="24"/>
        </w:rPr>
        <w:t xml:space="preserve">del </w:t>
      </w:r>
      <w:r w:rsidRPr="008B6D91">
        <w:rPr>
          <w:rFonts w:ascii="Palatino Linotype" w:hAnsi="Palatino Linotype" w:cs="Arial"/>
          <w:sz w:val="24"/>
          <w:szCs w:val="24"/>
        </w:rPr>
        <w:t>Sujeto Obligado colma la</w:t>
      </w:r>
      <w:r>
        <w:rPr>
          <w:rFonts w:ascii="Palatino Linotype" w:hAnsi="Palatino Linotype" w:cs="Arial"/>
          <w:sz w:val="24"/>
          <w:szCs w:val="24"/>
        </w:rPr>
        <w:t xml:space="preserve"> pretensión del Recurrente, así como calificar los motivos de inconformidad de</w:t>
      </w:r>
      <w:r w:rsidR="004100C9">
        <w:rPr>
          <w:rFonts w:ascii="Palatino Linotype" w:hAnsi="Palatino Linotype" w:cs="Arial"/>
          <w:sz w:val="24"/>
          <w:szCs w:val="24"/>
        </w:rPr>
        <w:t>l</w:t>
      </w:r>
      <w:r>
        <w:rPr>
          <w:rFonts w:ascii="Palatino Linotype" w:hAnsi="Palatino Linotype" w:cs="Arial"/>
          <w:sz w:val="24"/>
          <w:szCs w:val="24"/>
        </w:rPr>
        <w:t xml:space="preserve"> particular. </w:t>
      </w:r>
    </w:p>
    <w:p w:rsidR="006746FA" w:rsidRPr="00EC3B60" w:rsidRDefault="006746FA" w:rsidP="006746FA">
      <w:pPr>
        <w:pStyle w:val="Sinespaciado"/>
        <w:spacing w:line="360" w:lineRule="auto"/>
        <w:jc w:val="both"/>
        <w:rPr>
          <w:rFonts w:ascii="Palatino Linotype" w:hAnsi="Palatino Linotype"/>
          <w:sz w:val="24"/>
          <w:szCs w:val="24"/>
        </w:rPr>
      </w:pPr>
    </w:p>
    <w:p w:rsidR="006746FA" w:rsidRPr="00EC3B60" w:rsidRDefault="006746FA" w:rsidP="006746FA">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este sentido, es pertinente enfatizar lo que respecto al derecho de acceso a la información pública, refiere el artículo 6° de la Constitución Política de los Estados Unidos Mexicanos, que en su parte conducente señala:</w:t>
      </w:r>
    </w:p>
    <w:p w:rsidR="006746FA" w:rsidRPr="00EC3B60" w:rsidRDefault="006746FA" w:rsidP="006746FA">
      <w:pPr>
        <w:pStyle w:val="Sinespaciado"/>
        <w:spacing w:line="360" w:lineRule="auto"/>
        <w:jc w:val="both"/>
        <w:rPr>
          <w:rFonts w:ascii="Palatino Linotype" w:hAnsi="Palatino Linotype"/>
          <w:sz w:val="24"/>
          <w:szCs w:val="24"/>
        </w:rPr>
      </w:pP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6746FA" w:rsidRPr="00BF0BA6" w:rsidRDefault="006746FA" w:rsidP="006746FA">
      <w:pPr>
        <w:pStyle w:val="Sinespaciado"/>
        <w:ind w:left="567" w:right="567"/>
        <w:jc w:val="both"/>
        <w:rPr>
          <w:rFonts w:ascii="Palatino Linotype" w:hAnsi="Palatino Linotype"/>
          <w:i/>
        </w:rPr>
      </w:pP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6746FA" w:rsidRPr="00BF0BA6" w:rsidRDefault="006746FA" w:rsidP="006746FA">
      <w:pPr>
        <w:pStyle w:val="Sinespaciado"/>
        <w:ind w:left="567" w:right="567"/>
        <w:jc w:val="both"/>
        <w:rPr>
          <w:rFonts w:ascii="Palatino Linotype" w:hAnsi="Palatino Linotype"/>
          <w:i/>
        </w:rPr>
      </w:pP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i/>
        </w:rPr>
        <w:lastRenderedPageBreak/>
        <w:t>Para efectos de lo dispuesto en el presente artículo se observará lo siguiente:</w:t>
      </w:r>
    </w:p>
    <w:p w:rsidR="006746FA" w:rsidRPr="00BF0BA6" w:rsidRDefault="006746FA" w:rsidP="006746FA">
      <w:pPr>
        <w:pStyle w:val="Sinespaciado"/>
        <w:ind w:left="567" w:right="567"/>
        <w:jc w:val="both"/>
        <w:rPr>
          <w:rFonts w:ascii="Palatino Linotype" w:hAnsi="Palatino Linotype"/>
          <w:i/>
        </w:rPr>
      </w:pP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6746FA" w:rsidRPr="00BF0BA6" w:rsidRDefault="006746FA" w:rsidP="006746FA">
      <w:pPr>
        <w:pStyle w:val="Sinespaciado"/>
        <w:ind w:left="567" w:right="567"/>
        <w:jc w:val="both"/>
        <w:rPr>
          <w:rFonts w:ascii="Palatino Linotype" w:hAnsi="Palatino Linotype"/>
          <w:i/>
        </w:rPr>
      </w:pP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i/>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w:t>
      </w:r>
      <w:r w:rsidRPr="00BF0BA6">
        <w:rPr>
          <w:rFonts w:ascii="Palatino Linotype" w:hAnsi="Palatino Linotype"/>
          <w:i/>
        </w:rPr>
        <w:lastRenderedPageBreak/>
        <w:t>información pública y a la protección de datos personales en posesión de los sujetos obligados en los términos que establezca la ley.</w:t>
      </w: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i/>
        </w:rPr>
        <w:t>…</w:t>
      </w:r>
    </w:p>
    <w:p w:rsidR="006746FA" w:rsidRPr="00C24D80" w:rsidRDefault="006746FA" w:rsidP="006746FA">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6746FA" w:rsidRPr="00EC3B60" w:rsidRDefault="006746FA" w:rsidP="006746FA">
      <w:pPr>
        <w:pStyle w:val="Sinespaciado"/>
        <w:spacing w:line="360" w:lineRule="auto"/>
        <w:jc w:val="both"/>
        <w:rPr>
          <w:rFonts w:ascii="Palatino Linotype" w:hAnsi="Palatino Linotype"/>
          <w:sz w:val="24"/>
          <w:szCs w:val="24"/>
        </w:rPr>
      </w:pPr>
    </w:p>
    <w:p w:rsidR="006746FA" w:rsidRPr="00EC3B60" w:rsidRDefault="006746FA" w:rsidP="006746FA">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6746FA" w:rsidRPr="00EC3B60" w:rsidRDefault="006746FA" w:rsidP="006746FA">
      <w:pPr>
        <w:pStyle w:val="Sinespaciado"/>
        <w:spacing w:line="360" w:lineRule="auto"/>
        <w:jc w:val="both"/>
        <w:rPr>
          <w:rFonts w:ascii="Palatino Linotype" w:hAnsi="Palatino Linotype"/>
          <w:sz w:val="24"/>
          <w:szCs w:val="24"/>
        </w:rPr>
      </w:pP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6746FA" w:rsidRPr="00BF0BA6" w:rsidRDefault="006746FA" w:rsidP="006746FA">
      <w:pPr>
        <w:pStyle w:val="Sinespaciado"/>
        <w:ind w:left="567" w:right="567"/>
        <w:jc w:val="both"/>
        <w:rPr>
          <w:rFonts w:ascii="Palatino Linotype" w:hAnsi="Palatino Linotype"/>
          <w:i/>
        </w:rPr>
      </w:pP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746FA" w:rsidRPr="00BF0BA6" w:rsidRDefault="006746FA" w:rsidP="006746FA">
      <w:pPr>
        <w:pStyle w:val="Sinespaciado"/>
        <w:ind w:left="567" w:right="567"/>
        <w:jc w:val="both"/>
        <w:rPr>
          <w:rFonts w:ascii="Palatino Linotype" w:hAnsi="Palatino Linotype"/>
          <w:i/>
        </w:rPr>
      </w:pP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6746FA" w:rsidRPr="00BF0BA6" w:rsidRDefault="006746FA" w:rsidP="006746FA">
      <w:pPr>
        <w:pStyle w:val="Sinespaciado"/>
        <w:ind w:left="567" w:right="567"/>
        <w:jc w:val="both"/>
        <w:rPr>
          <w:rFonts w:ascii="Palatino Linotype" w:hAnsi="Palatino Linotype"/>
          <w:i/>
        </w:rPr>
      </w:pP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6746FA" w:rsidRPr="00EC3B60" w:rsidRDefault="006746FA" w:rsidP="006746FA">
      <w:pPr>
        <w:pStyle w:val="Sinespaciado"/>
        <w:spacing w:line="360" w:lineRule="auto"/>
        <w:jc w:val="both"/>
        <w:rPr>
          <w:rFonts w:ascii="Palatino Linotype" w:hAnsi="Palatino Linotype"/>
          <w:sz w:val="24"/>
          <w:szCs w:val="24"/>
        </w:rPr>
      </w:pPr>
    </w:p>
    <w:p w:rsidR="006746FA" w:rsidRPr="00EC3B60" w:rsidRDefault="006746FA" w:rsidP="006746FA">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6746FA" w:rsidRPr="00EC3B60" w:rsidRDefault="006746FA" w:rsidP="006746FA">
      <w:pPr>
        <w:pStyle w:val="Sinespaciado"/>
        <w:spacing w:line="360" w:lineRule="auto"/>
        <w:jc w:val="both"/>
        <w:rPr>
          <w:rFonts w:ascii="Palatino Linotype" w:hAnsi="Palatino Linotype"/>
          <w:sz w:val="24"/>
          <w:szCs w:val="24"/>
        </w:rPr>
      </w:pP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i/>
        </w:rPr>
        <w:t>(…)</w:t>
      </w: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6746FA" w:rsidRPr="00BF0BA6" w:rsidRDefault="006746FA" w:rsidP="006746FA">
      <w:pPr>
        <w:pStyle w:val="Sinespaciado"/>
        <w:ind w:left="567" w:right="567"/>
        <w:jc w:val="both"/>
        <w:rPr>
          <w:rFonts w:ascii="Palatino Linotype" w:hAnsi="Palatino Linotype"/>
          <w:i/>
        </w:rPr>
      </w:pPr>
      <w:r w:rsidRPr="00BF0BA6">
        <w:rPr>
          <w:rFonts w:ascii="Palatino Linotype" w:hAnsi="Palatino Linotype"/>
          <w:i/>
        </w:rPr>
        <w:t>(…)</w:t>
      </w:r>
    </w:p>
    <w:p w:rsidR="006746FA" w:rsidRPr="00EC3B60" w:rsidRDefault="006746FA" w:rsidP="006746FA">
      <w:pPr>
        <w:pStyle w:val="Sinespaciado"/>
        <w:spacing w:line="360" w:lineRule="auto"/>
        <w:jc w:val="both"/>
        <w:rPr>
          <w:rFonts w:ascii="Palatino Linotype" w:hAnsi="Palatino Linotype"/>
          <w:sz w:val="24"/>
          <w:szCs w:val="24"/>
        </w:rPr>
      </w:pPr>
    </w:p>
    <w:p w:rsidR="006746FA" w:rsidRPr="00EC3B60" w:rsidRDefault="006746FA" w:rsidP="006746FA">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EC3B60">
        <w:rPr>
          <w:rFonts w:ascii="Palatino Linotype" w:hAnsi="Palatino Linotype"/>
          <w:sz w:val="24"/>
          <w:szCs w:val="24"/>
        </w:rPr>
        <w:lastRenderedPageBreak/>
        <w:t>la Ciudad de México, o Municipales, con el fin de que los particulares conozcan toda aquella información que es considerada como pública.</w:t>
      </w:r>
    </w:p>
    <w:p w:rsidR="006746FA" w:rsidRPr="00EC3B60" w:rsidRDefault="006746FA" w:rsidP="006746FA">
      <w:pPr>
        <w:pStyle w:val="Sinespaciado"/>
        <w:spacing w:line="360" w:lineRule="auto"/>
        <w:jc w:val="both"/>
        <w:rPr>
          <w:rFonts w:ascii="Palatino Linotype" w:hAnsi="Palatino Linotype"/>
          <w:sz w:val="24"/>
          <w:szCs w:val="24"/>
        </w:rPr>
      </w:pPr>
    </w:p>
    <w:p w:rsidR="006746FA" w:rsidRDefault="006746FA" w:rsidP="006746FA">
      <w:pPr>
        <w:spacing w:after="0" w:line="360" w:lineRule="auto"/>
        <w:jc w:val="both"/>
        <w:rPr>
          <w:rFonts w:ascii="Palatino Linotype" w:hAnsi="Palatino Linotype"/>
          <w:sz w:val="24"/>
          <w:szCs w:val="24"/>
        </w:rPr>
      </w:pPr>
      <w:r w:rsidRPr="004D798F">
        <w:rPr>
          <w:rFonts w:ascii="Palatino Linotype" w:hAnsi="Palatino Linotype"/>
          <w:sz w:val="24"/>
          <w:szCs w:val="24"/>
        </w:rPr>
        <w:t xml:space="preserve">En segundo término, </w:t>
      </w:r>
      <w:r>
        <w:rPr>
          <w:rFonts w:ascii="Palatino Linotype" w:hAnsi="Palatino Linotype"/>
          <w:sz w:val="24"/>
          <w:szCs w:val="24"/>
        </w:rPr>
        <w:t xml:space="preserve">es de destacarse que la solicitud del hoy Recurrente </w:t>
      </w:r>
      <w:r w:rsidR="00D5229D">
        <w:rPr>
          <w:rFonts w:ascii="Palatino Linotype" w:hAnsi="Palatino Linotype"/>
          <w:sz w:val="24"/>
          <w:szCs w:val="24"/>
        </w:rPr>
        <w:t xml:space="preserve">no </w:t>
      </w:r>
      <w:r>
        <w:rPr>
          <w:rFonts w:ascii="Palatino Linotype" w:hAnsi="Palatino Linotype"/>
          <w:sz w:val="24"/>
          <w:szCs w:val="24"/>
        </w:rPr>
        <w:t xml:space="preserve">fue atendida </w:t>
      </w:r>
      <w:r w:rsidR="00D5229D">
        <w:rPr>
          <w:rFonts w:ascii="Palatino Linotype" w:hAnsi="Palatino Linotype"/>
          <w:sz w:val="24"/>
          <w:szCs w:val="24"/>
        </w:rPr>
        <w:t xml:space="preserve">en un primer momento </w:t>
      </w:r>
      <w:r>
        <w:rPr>
          <w:rFonts w:ascii="Palatino Linotype" w:hAnsi="Palatino Linotype"/>
          <w:sz w:val="24"/>
          <w:szCs w:val="24"/>
        </w:rPr>
        <w:t>por el Sujeto Obligado</w:t>
      </w:r>
      <w:r w:rsidR="00D5229D">
        <w:rPr>
          <w:rFonts w:ascii="Palatino Linotype" w:hAnsi="Palatino Linotype"/>
          <w:sz w:val="24"/>
          <w:szCs w:val="24"/>
        </w:rPr>
        <w:t>, pues ya quedó de manifiesto que únicamente consta en el expediente electrónico que se solicitó por parte de la Dirección de Administración y la Subdirección de Recursos Humanos la clasificación de la información relativa a los recibos de nómina del Defensor Municipal de Derechos Humanos. Sin embargo, el Sujeto Obligado remitió diversos documentos al rendir su Informe Justificado, por lo que es conveniente analizar los mismos para establecer si se satisfizo o no el derecho de acceso a la información del Recurrente.</w:t>
      </w:r>
    </w:p>
    <w:p w:rsidR="006746FA" w:rsidRPr="00CC6662" w:rsidRDefault="006746FA" w:rsidP="00CC6662">
      <w:pPr>
        <w:pStyle w:val="Sinespaciado"/>
        <w:spacing w:line="360" w:lineRule="auto"/>
        <w:jc w:val="both"/>
        <w:rPr>
          <w:rFonts w:ascii="Palatino Linotype" w:hAnsi="Palatino Linotype"/>
          <w:sz w:val="24"/>
          <w:szCs w:val="24"/>
        </w:rPr>
      </w:pPr>
    </w:p>
    <w:p w:rsidR="00D5229D" w:rsidRPr="00CC6662" w:rsidRDefault="00D5229D" w:rsidP="00CC6662">
      <w:pPr>
        <w:pStyle w:val="Sinespaciado"/>
        <w:spacing w:line="360" w:lineRule="auto"/>
        <w:jc w:val="both"/>
        <w:rPr>
          <w:rFonts w:ascii="Palatino Linotype" w:hAnsi="Palatino Linotype"/>
          <w:sz w:val="24"/>
          <w:szCs w:val="24"/>
        </w:rPr>
      </w:pPr>
      <w:r w:rsidRPr="00CC6662">
        <w:rPr>
          <w:rFonts w:ascii="Palatino Linotype" w:hAnsi="Palatino Linotype"/>
          <w:sz w:val="24"/>
          <w:szCs w:val="24"/>
        </w:rPr>
        <w:t>En ese tenor, se debe recordar que el Sujeto Obligado solicitó los expedientes de los ciudadanos que concursaron por el cargo de Defensor Municipal de los Derechos Humanos</w:t>
      </w:r>
      <w:r w:rsidR="00CC6662" w:rsidRPr="00CC6662">
        <w:rPr>
          <w:rFonts w:ascii="Palatino Linotype" w:hAnsi="Palatino Linotype"/>
          <w:sz w:val="24"/>
          <w:szCs w:val="24"/>
        </w:rPr>
        <w:t>. A dicho requerimiento, el Sujeto Obligado señaló en el documento denominado “</w:t>
      </w:r>
      <w:r w:rsidR="00CC6662" w:rsidRPr="00CC6662">
        <w:rPr>
          <w:rFonts w:ascii="Palatino Linotype" w:hAnsi="Palatino Linotype"/>
          <w:b/>
          <w:sz w:val="24"/>
          <w:szCs w:val="24"/>
        </w:rPr>
        <w:t xml:space="preserve">OFICIO DE RH.pdf” </w:t>
      </w:r>
      <w:r w:rsidR="00CC6662" w:rsidRPr="00CC6662">
        <w:rPr>
          <w:rFonts w:ascii="Palatino Linotype" w:hAnsi="Palatino Linotype"/>
          <w:sz w:val="24"/>
          <w:szCs w:val="24"/>
        </w:rPr>
        <w:t>suscrito conjuntamente por la Directora de Administración y el Subdirector de Recursos Humanos del Sujeto Obligado, que en la Subdirección de Recursos Humanos no obran constancias de expedientes de los ciudadanos que concursaron por el cargo de Defensor Municipal de los Derechos Humanos.</w:t>
      </w:r>
    </w:p>
    <w:p w:rsidR="00CC6662" w:rsidRDefault="00CC6662" w:rsidP="00CC6662">
      <w:pPr>
        <w:pStyle w:val="Sinespaciado"/>
        <w:spacing w:line="360" w:lineRule="auto"/>
        <w:jc w:val="both"/>
        <w:rPr>
          <w:rFonts w:ascii="Palatino Linotype" w:hAnsi="Palatino Linotype"/>
          <w:sz w:val="24"/>
          <w:szCs w:val="24"/>
        </w:rPr>
      </w:pPr>
    </w:p>
    <w:p w:rsidR="00CC6662" w:rsidRDefault="00CC6662" w:rsidP="00CC6662">
      <w:pPr>
        <w:pStyle w:val="Sinespaciado"/>
        <w:spacing w:line="360" w:lineRule="auto"/>
        <w:jc w:val="both"/>
        <w:rPr>
          <w:rFonts w:ascii="Palatino Linotype" w:hAnsi="Palatino Linotype"/>
          <w:sz w:val="24"/>
          <w:szCs w:val="24"/>
        </w:rPr>
      </w:pPr>
      <w:r>
        <w:rPr>
          <w:rFonts w:ascii="Palatino Linotype" w:hAnsi="Palatino Linotype"/>
          <w:sz w:val="24"/>
          <w:szCs w:val="24"/>
        </w:rPr>
        <w:t>Sin embargo, se debe hacer referencia a lo dispuesto en los artículos 147 C, 147 D, 147 E y 147 H de la Ley Orgánica Municipal del Estado de México, que a la letra estipulan lo siguiente:</w:t>
      </w:r>
    </w:p>
    <w:p w:rsidR="00CC6662" w:rsidRDefault="00CC6662" w:rsidP="00CC6662">
      <w:pPr>
        <w:pStyle w:val="Sinespaciado"/>
        <w:spacing w:line="360" w:lineRule="auto"/>
        <w:jc w:val="both"/>
        <w:rPr>
          <w:rFonts w:ascii="Palatino Linotype" w:hAnsi="Palatino Linotype"/>
          <w:sz w:val="24"/>
          <w:szCs w:val="24"/>
        </w:rPr>
      </w:pPr>
    </w:p>
    <w:p w:rsidR="00CC6662" w:rsidRPr="00CC6662" w:rsidRDefault="00CC6662" w:rsidP="00CC6662">
      <w:pPr>
        <w:pStyle w:val="Sinespaciado"/>
        <w:ind w:left="567" w:right="567"/>
        <w:jc w:val="both"/>
        <w:rPr>
          <w:rFonts w:ascii="Palatino Linotype" w:hAnsi="Palatino Linotype"/>
          <w:i/>
        </w:rPr>
      </w:pPr>
      <w:r w:rsidRPr="00CC6662">
        <w:rPr>
          <w:rFonts w:ascii="Palatino Linotype" w:hAnsi="Palatino Linotype"/>
          <w:b/>
          <w:bCs/>
          <w:i/>
        </w:rPr>
        <w:t xml:space="preserve">Artículo 147 C.- </w:t>
      </w:r>
      <w:r w:rsidRPr="00CC6662">
        <w:rPr>
          <w:rFonts w:ascii="Palatino Linotype" w:hAnsi="Palatino Linotype"/>
          <w:i/>
        </w:rPr>
        <w:t xml:space="preserve">La Defensoría Municipal de los Derechos Humanos para el ejercicio de sus funciones debe coordinarse con la Comisión de Derechos Humanos del Estado de México. </w:t>
      </w:r>
    </w:p>
    <w:p w:rsidR="00CC6662" w:rsidRPr="00CC6662" w:rsidRDefault="00CC6662" w:rsidP="00CC6662">
      <w:pPr>
        <w:pStyle w:val="Sinespaciado"/>
        <w:ind w:left="567" w:right="567"/>
        <w:jc w:val="both"/>
        <w:rPr>
          <w:rFonts w:ascii="Palatino Linotype" w:hAnsi="Palatino Linotype"/>
          <w:i/>
        </w:rPr>
      </w:pPr>
    </w:p>
    <w:p w:rsidR="001B6BB0" w:rsidRDefault="00CC6662" w:rsidP="00CC6662">
      <w:pPr>
        <w:pStyle w:val="Sinespaciado"/>
        <w:ind w:left="567" w:right="567"/>
        <w:jc w:val="both"/>
        <w:rPr>
          <w:rFonts w:ascii="Palatino Linotype" w:hAnsi="Palatino Linotype"/>
          <w:i/>
        </w:rPr>
      </w:pPr>
      <w:r w:rsidRPr="00CC6662">
        <w:rPr>
          <w:rFonts w:ascii="Palatino Linotype" w:hAnsi="Palatino Linotype"/>
          <w:b/>
          <w:bCs/>
          <w:i/>
        </w:rPr>
        <w:t>Artículo 147 D</w:t>
      </w:r>
      <w:r w:rsidRPr="001B6BB0">
        <w:rPr>
          <w:rFonts w:ascii="Palatino Linotype" w:hAnsi="Palatino Linotype"/>
          <w:b/>
          <w:bCs/>
          <w:i/>
          <w:u w:val="single"/>
        </w:rPr>
        <w:t xml:space="preserve">.- </w:t>
      </w:r>
      <w:r w:rsidRPr="001B6BB0">
        <w:rPr>
          <w:rFonts w:ascii="Palatino Linotype" w:hAnsi="Palatino Linotype"/>
          <w:b/>
          <w:i/>
          <w:u w:val="single"/>
        </w:rPr>
        <w:t>La convocatoria abierta que emita el ayuntamiento para acceder a Defensor Municipal de Derechos Humanos deberá reunir, cuando menos, lo siguiente</w:t>
      </w:r>
      <w:r w:rsidRPr="00CC6662">
        <w:rPr>
          <w:rFonts w:ascii="Palatino Linotype" w:hAnsi="Palatino Linotype"/>
          <w:i/>
        </w:rPr>
        <w:t>:</w:t>
      </w:r>
    </w:p>
    <w:p w:rsidR="00CC6662" w:rsidRPr="00CC6662" w:rsidRDefault="00CC6662" w:rsidP="00CC6662">
      <w:pPr>
        <w:pStyle w:val="Sinespaciado"/>
        <w:ind w:left="567" w:right="567"/>
        <w:jc w:val="both"/>
        <w:rPr>
          <w:rFonts w:ascii="Palatino Linotype" w:hAnsi="Palatino Linotype"/>
          <w:i/>
        </w:rPr>
      </w:pPr>
      <w:r w:rsidRPr="00CC6662">
        <w:rPr>
          <w:rFonts w:ascii="Palatino Linotype" w:hAnsi="Palatino Linotype"/>
          <w:i/>
        </w:rPr>
        <w:t xml:space="preserve"> </w:t>
      </w:r>
    </w:p>
    <w:p w:rsidR="00CC6662" w:rsidRPr="00CC6662" w:rsidRDefault="00CC6662" w:rsidP="00CC6662">
      <w:pPr>
        <w:pStyle w:val="Sinespaciado"/>
        <w:ind w:left="567" w:right="567"/>
        <w:jc w:val="both"/>
        <w:rPr>
          <w:rFonts w:ascii="Palatino Linotype" w:hAnsi="Palatino Linotype"/>
          <w:i/>
        </w:rPr>
      </w:pPr>
      <w:r w:rsidRPr="00CC6662">
        <w:rPr>
          <w:rFonts w:ascii="Palatino Linotype" w:hAnsi="Palatino Linotype"/>
          <w:bCs/>
          <w:i/>
        </w:rPr>
        <w:t xml:space="preserve">I. Nombre del ayuntamiento convocante y fundamento legal; </w:t>
      </w:r>
    </w:p>
    <w:p w:rsidR="00CC6662" w:rsidRPr="00CC6662" w:rsidRDefault="00CC6662" w:rsidP="00CC6662">
      <w:pPr>
        <w:pStyle w:val="Sinespaciado"/>
        <w:ind w:left="567" w:right="567"/>
        <w:jc w:val="both"/>
        <w:rPr>
          <w:rFonts w:ascii="Palatino Linotype" w:hAnsi="Palatino Linotype"/>
          <w:i/>
        </w:rPr>
      </w:pPr>
      <w:r w:rsidRPr="00CC6662">
        <w:rPr>
          <w:rFonts w:ascii="Palatino Linotype" w:hAnsi="Palatino Linotype"/>
          <w:bCs/>
          <w:i/>
        </w:rPr>
        <w:t xml:space="preserve">II. </w:t>
      </w:r>
      <w:r w:rsidRPr="001B6BB0">
        <w:rPr>
          <w:rFonts w:ascii="Palatino Linotype" w:hAnsi="Palatino Linotype"/>
          <w:b/>
          <w:i/>
          <w:u w:val="single"/>
        </w:rPr>
        <w:t>Requisitos que esta Ley exige para ser aspirante a Defensor Municipal de Derechos Humanos</w:t>
      </w:r>
      <w:r w:rsidRPr="00CC6662">
        <w:rPr>
          <w:rFonts w:ascii="Palatino Linotype" w:hAnsi="Palatino Linotype"/>
          <w:i/>
        </w:rPr>
        <w:t xml:space="preserve">; </w:t>
      </w:r>
    </w:p>
    <w:p w:rsidR="00CC6662" w:rsidRPr="00CC6662" w:rsidRDefault="00CC6662" w:rsidP="00CC6662">
      <w:pPr>
        <w:pStyle w:val="Sinespaciado"/>
        <w:ind w:left="567" w:right="567"/>
        <w:jc w:val="both"/>
        <w:rPr>
          <w:rFonts w:ascii="Palatino Linotype" w:hAnsi="Palatino Linotype"/>
          <w:i/>
        </w:rPr>
      </w:pPr>
      <w:r w:rsidRPr="00CC6662">
        <w:rPr>
          <w:rFonts w:ascii="Palatino Linotype" w:hAnsi="Palatino Linotype"/>
          <w:bCs/>
          <w:i/>
        </w:rPr>
        <w:t xml:space="preserve">III. </w:t>
      </w:r>
      <w:r w:rsidRPr="001B6BB0">
        <w:rPr>
          <w:rFonts w:ascii="Palatino Linotype" w:hAnsi="Palatino Linotype"/>
          <w:b/>
          <w:i/>
          <w:u w:val="single"/>
        </w:rPr>
        <w:t>Documentos soporte de los requisitos exigidos a los aspirantes</w:t>
      </w:r>
      <w:r w:rsidRPr="00CC6662">
        <w:rPr>
          <w:rFonts w:ascii="Palatino Linotype" w:hAnsi="Palatino Linotype"/>
          <w:i/>
        </w:rPr>
        <w:t xml:space="preserve">; </w:t>
      </w:r>
    </w:p>
    <w:p w:rsidR="00CC6662" w:rsidRPr="00CC6662" w:rsidRDefault="00CC6662" w:rsidP="00CC6662">
      <w:pPr>
        <w:pStyle w:val="Sinespaciado"/>
        <w:ind w:left="567" w:right="567"/>
        <w:jc w:val="both"/>
        <w:rPr>
          <w:rFonts w:ascii="Palatino Linotype" w:hAnsi="Palatino Linotype"/>
          <w:i/>
        </w:rPr>
      </w:pPr>
      <w:r w:rsidRPr="00CC6662">
        <w:rPr>
          <w:rFonts w:ascii="Palatino Linotype" w:hAnsi="Palatino Linotype"/>
          <w:bCs/>
          <w:i/>
        </w:rPr>
        <w:t xml:space="preserve">IV. Plazo para su presentación; </w:t>
      </w:r>
    </w:p>
    <w:p w:rsidR="00CC6662" w:rsidRPr="00CC6662" w:rsidRDefault="00CC6662" w:rsidP="00CC6662">
      <w:pPr>
        <w:pStyle w:val="Sinespaciado"/>
        <w:ind w:left="567" w:right="567"/>
        <w:jc w:val="both"/>
        <w:rPr>
          <w:rFonts w:ascii="Palatino Linotype" w:hAnsi="Palatino Linotype"/>
          <w:i/>
        </w:rPr>
      </w:pPr>
      <w:r w:rsidRPr="00CC6662">
        <w:rPr>
          <w:rFonts w:ascii="Palatino Linotype" w:hAnsi="Palatino Linotype"/>
          <w:bCs/>
          <w:i/>
        </w:rPr>
        <w:t xml:space="preserve">V. </w:t>
      </w:r>
      <w:r w:rsidRPr="001B6BB0">
        <w:rPr>
          <w:rFonts w:ascii="Palatino Linotype" w:hAnsi="Palatino Linotype"/>
          <w:b/>
          <w:bCs/>
          <w:i/>
          <w:u w:val="single"/>
        </w:rPr>
        <w:t>Lugar de recepción de los mismos</w:t>
      </w:r>
      <w:r w:rsidRPr="00CC6662">
        <w:rPr>
          <w:rFonts w:ascii="Palatino Linotype" w:hAnsi="Palatino Linotype"/>
          <w:bCs/>
          <w:i/>
        </w:rPr>
        <w:t xml:space="preserve">; </w:t>
      </w:r>
    </w:p>
    <w:p w:rsidR="00CC6662" w:rsidRPr="00CC6662" w:rsidRDefault="00CC6662" w:rsidP="00CC6662">
      <w:pPr>
        <w:pStyle w:val="Sinespaciado"/>
        <w:ind w:left="567" w:right="567"/>
        <w:jc w:val="both"/>
        <w:rPr>
          <w:rFonts w:ascii="Palatino Linotype" w:hAnsi="Palatino Linotype"/>
          <w:i/>
        </w:rPr>
      </w:pPr>
      <w:r w:rsidRPr="00CC6662">
        <w:rPr>
          <w:rFonts w:ascii="Palatino Linotype" w:hAnsi="Palatino Linotype"/>
          <w:bCs/>
          <w:i/>
        </w:rPr>
        <w:t xml:space="preserve">VI. Descripción del procedimiento de selección; y </w:t>
      </w:r>
    </w:p>
    <w:p w:rsidR="00CC6662" w:rsidRPr="00CC6662" w:rsidRDefault="00CC6662" w:rsidP="00CC6662">
      <w:pPr>
        <w:pStyle w:val="Sinespaciado"/>
        <w:ind w:left="567" w:right="567"/>
        <w:jc w:val="both"/>
        <w:rPr>
          <w:rFonts w:ascii="Palatino Linotype" w:hAnsi="Palatino Linotype"/>
          <w:i/>
        </w:rPr>
      </w:pPr>
      <w:r w:rsidRPr="00CC6662">
        <w:rPr>
          <w:rFonts w:ascii="Palatino Linotype" w:hAnsi="Palatino Linotype"/>
          <w:bCs/>
          <w:i/>
        </w:rPr>
        <w:t>VII. Publicación de resultados.</w:t>
      </w:r>
    </w:p>
    <w:p w:rsidR="00D5229D" w:rsidRPr="00CC6662" w:rsidRDefault="00D5229D" w:rsidP="00CC6662">
      <w:pPr>
        <w:pStyle w:val="Sinespaciado"/>
        <w:ind w:left="567" w:right="567"/>
        <w:jc w:val="both"/>
        <w:rPr>
          <w:rFonts w:ascii="Palatino Linotype" w:hAnsi="Palatino Linotype"/>
          <w:i/>
        </w:rPr>
      </w:pPr>
    </w:p>
    <w:p w:rsidR="00CC6662" w:rsidRPr="00CC6662" w:rsidRDefault="00CC6662" w:rsidP="00CC6662">
      <w:pPr>
        <w:pStyle w:val="Sinespaciado"/>
        <w:ind w:left="567" w:right="567"/>
        <w:jc w:val="both"/>
        <w:rPr>
          <w:rFonts w:ascii="Palatino Linotype" w:hAnsi="Palatino Linotype"/>
          <w:i/>
        </w:rPr>
      </w:pPr>
      <w:r w:rsidRPr="00CC6662">
        <w:rPr>
          <w:rFonts w:ascii="Palatino Linotype" w:hAnsi="Palatino Linotype"/>
          <w:b/>
          <w:bCs/>
          <w:i/>
        </w:rPr>
        <w:t xml:space="preserve">Artículo 147 E.- </w:t>
      </w:r>
      <w:r w:rsidRPr="001B6BB0">
        <w:rPr>
          <w:rFonts w:ascii="Palatino Linotype" w:hAnsi="Palatino Linotype"/>
          <w:b/>
          <w:i/>
          <w:u w:val="single"/>
        </w:rPr>
        <w:t>La Secretaría del ayuntamiento recibirá las solicitudes y documentación de los aspirantes, acusándolo de recibido y con el folio respectivo y lo hará del conocimiento del ayuntamiento en la sesión de cabildo ordinaria siguiente, a fin de acordar su remisión a la Comisión Municipal de Derechos Humanos, para la declaratoria de terna</w:t>
      </w:r>
      <w:r w:rsidRPr="00CC6662">
        <w:rPr>
          <w:rFonts w:ascii="Palatino Linotype" w:hAnsi="Palatino Linotype"/>
          <w:i/>
        </w:rPr>
        <w:t>, en no más de cinco días hábiles, acompañando copia certificada del punto de acuerdo respectivo.</w:t>
      </w:r>
    </w:p>
    <w:p w:rsidR="00CC6662" w:rsidRPr="00CC6662" w:rsidRDefault="00CC6662" w:rsidP="00CC6662">
      <w:pPr>
        <w:pStyle w:val="Sinespaciado"/>
        <w:ind w:left="567" w:right="567"/>
        <w:jc w:val="both"/>
        <w:rPr>
          <w:rFonts w:ascii="Palatino Linotype" w:hAnsi="Palatino Linotype"/>
          <w:i/>
        </w:rPr>
      </w:pPr>
    </w:p>
    <w:p w:rsidR="00CC6662" w:rsidRPr="00CC6662" w:rsidRDefault="00CC6662" w:rsidP="00CC6662">
      <w:pPr>
        <w:pStyle w:val="Sinespaciado"/>
        <w:ind w:left="567" w:right="567"/>
        <w:jc w:val="both"/>
        <w:rPr>
          <w:rFonts w:ascii="Palatino Linotype" w:hAnsi="Palatino Linotype"/>
          <w:i/>
        </w:rPr>
      </w:pPr>
      <w:r w:rsidRPr="00CC6662">
        <w:rPr>
          <w:rFonts w:ascii="Palatino Linotype" w:hAnsi="Palatino Linotype"/>
          <w:b/>
          <w:bCs/>
          <w:i/>
        </w:rPr>
        <w:t xml:space="preserve">Artículo 147 H.- </w:t>
      </w:r>
      <w:r w:rsidRPr="001B6BB0">
        <w:rPr>
          <w:rFonts w:ascii="Palatino Linotype" w:hAnsi="Palatino Linotype"/>
          <w:b/>
          <w:i/>
          <w:u w:val="single"/>
        </w:rPr>
        <w:t>La toma de protesta del Defensor Municipal de Derechos Humanos, se realizará en sesión de cabildo, en la que estará presente la o el Presidente de la Comisión de Derechos Humanos del Estado de México o quien lo represente</w:t>
      </w:r>
      <w:r w:rsidRPr="00CC6662">
        <w:rPr>
          <w:rFonts w:ascii="Palatino Linotype" w:hAnsi="Palatino Linotype"/>
          <w:i/>
        </w:rPr>
        <w:t xml:space="preserve">. </w:t>
      </w:r>
    </w:p>
    <w:p w:rsidR="00CC6662" w:rsidRPr="00CC6662" w:rsidRDefault="00CC6662" w:rsidP="00CC6662">
      <w:pPr>
        <w:pStyle w:val="Sinespaciado"/>
        <w:ind w:left="567" w:right="567"/>
        <w:jc w:val="both"/>
        <w:rPr>
          <w:rFonts w:ascii="Palatino Linotype" w:hAnsi="Palatino Linotype"/>
          <w:i/>
        </w:rPr>
      </w:pPr>
    </w:p>
    <w:p w:rsidR="00CC6662" w:rsidRPr="00CC6662" w:rsidRDefault="00CC6662" w:rsidP="00CC6662">
      <w:pPr>
        <w:pStyle w:val="Sinespaciado"/>
        <w:ind w:left="567" w:right="567"/>
        <w:jc w:val="both"/>
        <w:rPr>
          <w:rFonts w:ascii="Palatino Linotype" w:hAnsi="Palatino Linotype"/>
          <w:i/>
        </w:rPr>
      </w:pPr>
      <w:r w:rsidRPr="00CC6662">
        <w:rPr>
          <w:rFonts w:ascii="Palatino Linotype" w:hAnsi="Palatino Linotype"/>
          <w:i/>
        </w:rPr>
        <w:t xml:space="preserve">La Secretaría del ayuntamiento, dará a conocer a los habitantes el nombramiento respectivo que se publicará en el órgano oficial de difusión del municipio, además de enviar a la Comisión de Derechos Humanos del Estado de México copia certificada en documento físico o electrónico del acta de la sesión de cabildo correspondiente al nombramiento. Se contará como copia certificada en documento electrónico, para efectos del párrafo anterior, aquel instrumento en el que conste la firma electrónica avanzada o el sello electrónico del Secretario del ayuntamiento. </w:t>
      </w:r>
    </w:p>
    <w:p w:rsidR="00CC6662" w:rsidRPr="00CC6662" w:rsidRDefault="00CC6662" w:rsidP="00CC6662">
      <w:pPr>
        <w:pStyle w:val="Sinespaciado"/>
        <w:ind w:left="567" w:right="567"/>
        <w:jc w:val="both"/>
        <w:rPr>
          <w:rFonts w:ascii="Palatino Linotype" w:hAnsi="Palatino Linotype"/>
          <w:i/>
        </w:rPr>
      </w:pPr>
    </w:p>
    <w:p w:rsidR="00CC6662" w:rsidRPr="00CC6662" w:rsidRDefault="00CC6662" w:rsidP="00CC6662">
      <w:pPr>
        <w:pStyle w:val="Sinespaciado"/>
        <w:ind w:left="567" w:right="567"/>
        <w:jc w:val="both"/>
        <w:rPr>
          <w:rFonts w:ascii="Palatino Linotype" w:hAnsi="Palatino Linotype"/>
          <w:sz w:val="24"/>
          <w:szCs w:val="24"/>
        </w:rPr>
      </w:pPr>
      <w:r w:rsidRPr="00CC6662">
        <w:rPr>
          <w:rFonts w:ascii="Palatino Linotype" w:hAnsi="Palatino Linotype"/>
          <w:i/>
        </w:rPr>
        <w:lastRenderedPageBreak/>
        <w:t>El Defensor Municipal de Derechos Humanos estará sujeto al régimen de responsabilidades de los servidores públicos, previsto en el Título Séptimo de la Constitución Política del Estado Libre y Soberano de México.</w:t>
      </w:r>
    </w:p>
    <w:p w:rsidR="00CC6662" w:rsidRDefault="00CC6662" w:rsidP="00CC6662">
      <w:pPr>
        <w:pStyle w:val="Sinespaciado"/>
        <w:spacing w:line="360" w:lineRule="auto"/>
        <w:jc w:val="both"/>
        <w:rPr>
          <w:rFonts w:ascii="Palatino Linotype" w:hAnsi="Palatino Linotype"/>
          <w:sz w:val="24"/>
          <w:szCs w:val="24"/>
        </w:rPr>
      </w:pPr>
    </w:p>
    <w:p w:rsidR="00CC6662" w:rsidRDefault="001B6BB0" w:rsidP="00CC6662">
      <w:pPr>
        <w:pStyle w:val="Sinespaciado"/>
        <w:spacing w:line="360" w:lineRule="auto"/>
        <w:jc w:val="both"/>
        <w:rPr>
          <w:rFonts w:ascii="Palatino Linotype" w:hAnsi="Palatino Linotype"/>
          <w:sz w:val="24"/>
          <w:szCs w:val="24"/>
        </w:rPr>
      </w:pPr>
      <w:r>
        <w:rPr>
          <w:rFonts w:ascii="Palatino Linotype" w:hAnsi="Palatino Linotype"/>
          <w:sz w:val="24"/>
          <w:szCs w:val="24"/>
        </w:rPr>
        <w:t>Del articulado anterior se desprende que el Ayuntamiento deberá realizar una convocatoria abierta para acceder a la titularidad de la Defensoría Municipal de los Derechos Humanos; en dicha convocatoria es necesario establecer los requisitos que exige la Ley para aspirar a Defensor Municipal de Derechos Humanos, así como los documentos que sustenten dichos requisitos y el lugar de recepción de los mismos, entre otros; que la encargada para recibir las solicitudes y documentos es la Secretaría del Ayuntamiento, los cuales, posteriormente, serán remitidos a la Comisión Municipal de Derechos Humanos para la declaratoria de la terna y finalmente se tomará protesta de dicho cargo en sesión de cabildo.</w:t>
      </w:r>
    </w:p>
    <w:p w:rsidR="001B6BB0" w:rsidRDefault="001B6BB0" w:rsidP="00CC6662">
      <w:pPr>
        <w:pStyle w:val="Sinespaciado"/>
        <w:spacing w:line="360" w:lineRule="auto"/>
        <w:jc w:val="both"/>
        <w:rPr>
          <w:rFonts w:ascii="Palatino Linotype" w:hAnsi="Palatino Linotype"/>
          <w:sz w:val="24"/>
          <w:szCs w:val="24"/>
        </w:rPr>
      </w:pPr>
    </w:p>
    <w:p w:rsidR="001B6BB0" w:rsidRDefault="001B6BB0" w:rsidP="00CC666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tal forma que, si bien es cierto que la Subdirección de Recursos Humanos no cuenta entre sus archivos con los expedientes de los candidatos a Defensor Municipal de Derechos Humanos; también lo es que existe otra área municipal que es la encargada de administrar las solicitudes y documentos presentados por los candidatos a ese cargo, siendo ésta la Secretaría del Ayuntamiento, por lo que en apego a </w:t>
      </w:r>
      <w:r w:rsidR="002C2318">
        <w:rPr>
          <w:rFonts w:ascii="Palatino Linotype" w:hAnsi="Palatino Linotype"/>
          <w:sz w:val="24"/>
          <w:szCs w:val="24"/>
        </w:rPr>
        <w:t>lo dispuesto por el artículo 4 de la Ley de Transparencia estatal, toda la información que los sujetos obligados generen, obtengan, adquieran, transformen, administren o posean es pública y accesible de manera permanente a cualquier persona, como se observa a continuación:</w:t>
      </w:r>
    </w:p>
    <w:p w:rsidR="002C2318" w:rsidRDefault="002C2318" w:rsidP="00CC6662">
      <w:pPr>
        <w:pStyle w:val="Sinespaciado"/>
        <w:spacing w:line="360" w:lineRule="auto"/>
        <w:jc w:val="both"/>
        <w:rPr>
          <w:rFonts w:ascii="Palatino Linotype" w:hAnsi="Palatino Linotype"/>
          <w:sz w:val="24"/>
          <w:szCs w:val="24"/>
        </w:rPr>
      </w:pPr>
    </w:p>
    <w:p w:rsidR="002C2318" w:rsidRPr="002C2318" w:rsidRDefault="002C2318" w:rsidP="002C2318">
      <w:pPr>
        <w:pStyle w:val="Sinespaciado"/>
        <w:ind w:left="567" w:right="567"/>
        <w:jc w:val="both"/>
        <w:rPr>
          <w:rFonts w:ascii="Palatino Linotype" w:hAnsi="Palatino Linotype"/>
          <w:i/>
        </w:rPr>
      </w:pPr>
      <w:r w:rsidRPr="002C2318">
        <w:rPr>
          <w:rFonts w:ascii="Palatino Linotype" w:hAnsi="Palatino Linotype"/>
          <w:b/>
          <w:bCs/>
          <w:i/>
        </w:rPr>
        <w:lastRenderedPageBreak/>
        <w:t xml:space="preserve">Artículo 4. </w:t>
      </w:r>
      <w:r w:rsidRPr="002C2318">
        <w:rPr>
          <w:rFonts w:ascii="Palatino Linotype" w:hAnsi="Palatino Linotype"/>
          <w:i/>
        </w:rPr>
        <w:t xml:space="preserve">El derecho humano de acceso a la información pública es la prerrogativa de las personas para buscar, difundir, investigar, recabar, recibir y solicitar información pública, sin necesidad de acreditar personalidad ni interés jurídico. </w:t>
      </w:r>
    </w:p>
    <w:p w:rsidR="002C2318" w:rsidRPr="002C2318" w:rsidRDefault="002C2318" w:rsidP="002C2318">
      <w:pPr>
        <w:pStyle w:val="Sinespaciado"/>
        <w:ind w:left="567" w:right="567"/>
        <w:jc w:val="both"/>
        <w:rPr>
          <w:rFonts w:ascii="Palatino Linotype" w:hAnsi="Palatino Linotype"/>
          <w:i/>
        </w:rPr>
      </w:pPr>
    </w:p>
    <w:p w:rsidR="002C2318" w:rsidRPr="002C2318" w:rsidRDefault="002C2318" w:rsidP="002C2318">
      <w:pPr>
        <w:pStyle w:val="Sinespaciado"/>
        <w:ind w:left="567" w:right="567"/>
        <w:jc w:val="both"/>
        <w:rPr>
          <w:rFonts w:ascii="Palatino Linotype" w:hAnsi="Palatino Linotype"/>
          <w:i/>
        </w:rPr>
      </w:pPr>
      <w:r w:rsidRPr="002C2318">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2C2318" w:rsidRPr="002C2318" w:rsidRDefault="002C2318" w:rsidP="002C2318">
      <w:pPr>
        <w:pStyle w:val="Sinespaciado"/>
        <w:ind w:left="567" w:right="567"/>
        <w:jc w:val="both"/>
        <w:rPr>
          <w:rFonts w:ascii="Palatino Linotype" w:hAnsi="Palatino Linotype"/>
          <w:i/>
        </w:rPr>
      </w:pPr>
    </w:p>
    <w:p w:rsidR="002C2318" w:rsidRPr="002C2318" w:rsidRDefault="002C2318" w:rsidP="002C2318">
      <w:pPr>
        <w:pStyle w:val="Sinespaciado"/>
        <w:ind w:left="567" w:right="567"/>
        <w:jc w:val="both"/>
        <w:rPr>
          <w:rFonts w:ascii="Palatino Linotype" w:hAnsi="Palatino Linotype"/>
          <w:i/>
        </w:rPr>
      </w:pPr>
      <w:r w:rsidRPr="002C2318">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rsidR="00CC6662" w:rsidRDefault="00CC6662" w:rsidP="00CC6662">
      <w:pPr>
        <w:pStyle w:val="Sinespaciado"/>
        <w:spacing w:line="360" w:lineRule="auto"/>
        <w:jc w:val="both"/>
        <w:rPr>
          <w:rFonts w:ascii="Palatino Linotype" w:hAnsi="Palatino Linotype"/>
          <w:sz w:val="24"/>
          <w:szCs w:val="24"/>
        </w:rPr>
      </w:pPr>
    </w:p>
    <w:p w:rsidR="00CC6662" w:rsidRDefault="002C2318" w:rsidP="00CC6662">
      <w:pPr>
        <w:pStyle w:val="Sinespaciado"/>
        <w:spacing w:line="360" w:lineRule="auto"/>
        <w:jc w:val="both"/>
        <w:rPr>
          <w:rFonts w:ascii="Palatino Linotype" w:hAnsi="Palatino Linotype"/>
          <w:sz w:val="24"/>
          <w:szCs w:val="24"/>
        </w:rPr>
      </w:pPr>
      <w:r>
        <w:rPr>
          <w:rFonts w:ascii="Palatino Linotype" w:hAnsi="Palatino Linotype"/>
          <w:sz w:val="24"/>
          <w:szCs w:val="24"/>
        </w:rPr>
        <w:t>De tal forma que la Unidad de Transparencia del Sujeto Obligado debió realizar los requerimientos a todas las unidades administrativas que considere competente para conocer de la información solicitada, como se establece en el artículo 162 de la Ley en cita, como se observa a continuación:</w:t>
      </w:r>
    </w:p>
    <w:p w:rsidR="00CC6662" w:rsidRDefault="00CC6662" w:rsidP="00CC6662">
      <w:pPr>
        <w:pStyle w:val="Sinespaciado"/>
        <w:spacing w:line="360" w:lineRule="auto"/>
        <w:jc w:val="both"/>
        <w:rPr>
          <w:rFonts w:ascii="Palatino Linotype" w:hAnsi="Palatino Linotype"/>
          <w:sz w:val="24"/>
          <w:szCs w:val="24"/>
        </w:rPr>
      </w:pPr>
    </w:p>
    <w:p w:rsidR="00CC6662" w:rsidRPr="002C2318" w:rsidRDefault="002C2318" w:rsidP="002C2318">
      <w:pPr>
        <w:pStyle w:val="Sinespaciado"/>
        <w:ind w:left="567" w:right="567"/>
        <w:jc w:val="both"/>
        <w:rPr>
          <w:rFonts w:ascii="Palatino Linotype" w:hAnsi="Palatino Linotype"/>
          <w:i/>
        </w:rPr>
      </w:pPr>
      <w:r w:rsidRPr="002C2318">
        <w:rPr>
          <w:rFonts w:ascii="Palatino Linotype" w:hAnsi="Palatino Linotype"/>
          <w:b/>
          <w:bCs/>
          <w:i/>
        </w:rPr>
        <w:t xml:space="preserve">Artículo 162. </w:t>
      </w:r>
      <w:r w:rsidRPr="002C2318">
        <w:rPr>
          <w:rFonts w:ascii="Palatino Linotype" w:hAnsi="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C6662" w:rsidRPr="00CC6662" w:rsidRDefault="00CC6662" w:rsidP="00CC6662">
      <w:pPr>
        <w:pStyle w:val="Sinespaciado"/>
        <w:spacing w:line="360" w:lineRule="auto"/>
        <w:jc w:val="both"/>
        <w:rPr>
          <w:rFonts w:ascii="Palatino Linotype" w:hAnsi="Palatino Linotype"/>
          <w:sz w:val="24"/>
          <w:szCs w:val="24"/>
        </w:rPr>
      </w:pPr>
    </w:p>
    <w:p w:rsidR="006F6B73" w:rsidRDefault="002C2318" w:rsidP="006746FA">
      <w:pPr>
        <w:spacing w:after="0" w:line="360" w:lineRule="auto"/>
        <w:jc w:val="both"/>
        <w:rPr>
          <w:rFonts w:ascii="Palatino Linotype" w:hAnsi="Palatino Linotype"/>
          <w:sz w:val="24"/>
          <w:szCs w:val="24"/>
        </w:rPr>
      </w:pPr>
      <w:r>
        <w:rPr>
          <w:rFonts w:ascii="Palatino Linotype" w:hAnsi="Palatino Linotype"/>
          <w:sz w:val="24"/>
          <w:szCs w:val="24"/>
        </w:rPr>
        <w:t>En consecuencia, es dable que la información solicitada por el Recurrente, consistente de los expedientes de los candidatos a ocupar el cargo de Defensor Municipal de Derechos Humanos obren en los archivos de un área distinta a la Subdirección de Recursos Humanos,</w:t>
      </w:r>
      <w:r w:rsidR="006F6B73">
        <w:rPr>
          <w:rFonts w:ascii="Palatino Linotype" w:hAnsi="Palatino Linotype"/>
          <w:sz w:val="24"/>
          <w:szCs w:val="24"/>
        </w:rPr>
        <w:t xml:space="preserve"> sin embargo, esa información no corresponde a datos de </w:t>
      </w:r>
      <w:r w:rsidR="006F6B73">
        <w:rPr>
          <w:rFonts w:ascii="Palatino Linotype" w:hAnsi="Palatino Linotype"/>
          <w:sz w:val="24"/>
          <w:szCs w:val="24"/>
        </w:rPr>
        <w:lastRenderedPageBreak/>
        <w:t>servidores públicos, en virtud de que únicamente se trata de ciudadanos que se postularon para ocupar un cargo público, por lo que en caso de que se encuentren dichos documentos, éstos deberán ser clasificados como confidenciales por tratarse de datos personales de ciudadanos ajenos al servicio público.</w:t>
      </w:r>
    </w:p>
    <w:p w:rsidR="006F6B73" w:rsidRDefault="006F6B73" w:rsidP="006746FA">
      <w:pPr>
        <w:spacing w:after="0" w:line="360" w:lineRule="auto"/>
        <w:jc w:val="both"/>
        <w:rPr>
          <w:rFonts w:ascii="Palatino Linotype" w:hAnsi="Palatino Linotype"/>
          <w:sz w:val="24"/>
          <w:szCs w:val="24"/>
        </w:rPr>
      </w:pPr>
    </w:p>
    <w:p w:rsidR="00D5229D" w:rsidRDefault="002737A6" w:rsidP="006746FA">
      <w:pPr>
        <w:spacing w:after="0" w:line="360" w:lineRule="auto"/>
        <w:jc w:val="both"/>
        <w:rPr>
          <w:rFonts w:ascii="Palatino Linotype" w:hAnsi="Palatino Linotype"/>
          <w:sz w:val="24"/>
          <w:szCs w:val="24"/>
        </w:rPr>
      </w:pPr>
      <w:r>
        <w:rPr>
          <w:rFonts w:ascii="Palatino Linotype" w:hAnsi="Palatino Linotype"/>
          <w:sz w:val="24"/>
          <w:szCs w:val="24"/>
        </w:rPr>
        <w:t>Al respecto, es necesario remitirse a lo dispuesto en el artículo 168 de la Ley de la Materia, en el que se establece lo siguiente:</w:t>
      </w:r>
    </w:p>
    <w:p w:rsidR="002737A6" w:rsidRDefault="002737A6" w:rsidP="006746FA">
      <w:pPr>
        <w:spacing w:after="0" w:line="360" w:lineRule="auto"/>
        <w:jc w:val="both"/>
        <w:rPr>
          <w:rFonts w:ascii="Palatino Linotype" w:hAnsi="Palatino Linotype"/>
          <w:sz w:val="24"/>
          <w:szCs w:val="24"/>
        </w:rPr>
      </w:pPr>
    </w:p>
    <w:p w:rsidR="002737A6" w:rsidRPr="002737A6" w:rsidRDefault="002737A6" w:rsidP="002737A6">
      <w:pPr>
        <w:spacing w:after="0" w:line="240" w:lineRule="auto"/>
        <w:ind w:left="567" w:right="567"/>
        <w:jc w:val="both"/>
        <w:rPr>
          <w:rFonts w:ascii="Palatino Linotype" w:hAnsi="Palatino Linotype"/>
          <w:i/>
        </w:rPr>
      </w:pPr>
      <w:r w:rsidRPr="002737A6">
        <w:rPr>
          <w:rFonts w:ascii="Palatino Linotype" w:hAnsi="Palatino Linotype"/>
          <w:b/>
          <w:bCs/>
          <w:i/>
        </w:rPr>
        <w:t xml:space="preserve">Artículo 168. </w:t>
      </w:r>
      <w:r w:rsidRPr="002737A6">
        <w:rPr>
          <w:rFonts w:ascii="Palatino Linotype" w:hAnsi="Palatino Linotype"/>
          <w:i/>
        </w:rPr>
        <w:t xml:space="preserve">En caso de que los sujetos obligados consideren que los documentos o la información deban ser clasificados, se sujetará a lo siguiente: </w:t>
      </w:r>
    </w:p>
    <w:p w:rsidR="002737A6" w:rsidRPr="002737A6" w:rsidRDefault="002737A6" w:rsidP="002737A6">
      <w:pPr>
        <w:spacing w:after="0" w:line="240" w:lineRule="auto"/>
        <w:ind w:left="567" w:right="567"/>
        <w:jc w:val="both"/>
        <w:rPr>
          <w:rFonts w:ascii="Palatino Linotype" w:hAnsi="Palatino Linotype"/>
          <w:i/>
        </w:rPr>
      </w:pPr>
    </w:p>
    <w:p w:rsidR="002737A6" w:rsidRPr="002737A6" w:rsidRDefault="002737A6" w:rsidP="002737A6">
      <w:pPr>
        <w:spacing w:after="0" w:line="240" w:lineRule="auto"/>
        <w:ind w:left="567" w:right="567"/>
        <w:jc w:val="both"/>
        <w:rPr>
          <w:rFonts w:ascii="Palatino Linotype" w:hAnsi="Palatino Linotype"/>
          <w:i/>
        </w:rPr>
      </w:pPr>
      <w:r w:rsidRPr="002737A6">
        <w:rPr>
          <w:rFonts w:ascii="Palatino Linotype" w:hAnsi="Palatino Linotype"/>
          <w:b/>
          <w:bCs/>
          <w:i/>
        </w:rPr>
        <w:t xml:space="preserve">I. </w:t>
      </w:r>
      <w:r w:rsidRPr="002737A6">
        <w:rPr>
          <w:rFonts w:ascii="Palatino Linotype" w:hAnsi="Palatino Linotype"/>
          <w:i/>
        </w:rPr>
        <w:t xml:space="preserve">El Área deberá remitir la solicitud, así como un escrito en el que funde y motive la clasificación al Comité de Transparencia, mismo que deberá resolver para: </w:t>
      </w:r>
    </w:p>
    <w:p w:rsidR="002737A6" w:rsidRPr="002737A6" w:rsidRDefault="002737A6" w:rsidP="002737A6">
      <w:pPr>
        <w:spacing w:after="0" w:line="240" w:lineRule="auto"/>
        <w:ind w:left="993" w:right="567"/>
        <w:jc w:val="both"/>
        <w:rPr>
          <w:rFonts w:ascii="Palatino Linotype" w:hAnsi="Palatino Linotype"/>
          <w:i/>
        </w:rPr>
      </w:pPr>
      <w:r w:rsidRPr="002737A6">
        <w:rPr>
          <w:rFonts w:ascii="Palatino Linotype" w:hAnsi="Palatino Linotype"/>
          <w:b/>
          <w:bCs/>
          <w:i/>
        </w:rPr>
        <w:t xml:space="preserve">a) </w:t>
      </w:r>
      <w:r w:rsidRPr="002737A6">
        <w:rPr>
          <w:rFonts w:ascii="Palatino Linotype" w:hAnsi="Palatino Linotype"/>
          <w:i/>
        </w:rPr>
        <w:t xml:space="preserve">Confirmar la clasificación; </w:t>
      </w:r>
    </w:p>
    <w:p w:rsidR="002737A6" w:rsidRPr="002737A6" w:rsidRDefault="002737A6" w:rsidP="002737A6">
      <w:pPr>
        <w:spacing w:after="0" w:line="240" w:lineRule="auto"/>
        <w:ind w:left="993" w:right="567"/>
        <w:jc w:val="both"/>
        <w:rPr>
          <w:rFonts w:ascii="Palatino Linotype" w:hAnsi="Palatino Linotype"/>
          <w:i/>
        </w:rPr>
      </w:pPr>
      <w:r w:rsidRPr="002737A6">
        <w:rPr>
          <w:rFonts w:ascii="Palatino Linotype" w:hAnsi="Palatino Linotype"/>
          <w:b/>
          <w:bCs/>
          <w:i/>
        </w:rPr>
        <w:t xml:space="preserve">b) </w:t>
      </w:r>
      <w:r w:rsidRPr="002737A6">
        <w:rPr>
          <w:rFonts w:ascii="Palatino Linotype" w:hAnsi="Palatino Linotype"/>
          <w:i/>
        </w:rPr>
        <w:t xml:space="preserve">Modificar. la clasificación y otorgar total o parcialmente el acceso a la información; y </w:t>
      </w:r>
    </w:p>
    <w:p w:rsidR="002737A6" w:rsidRPr="002737A6" w:rsidRDefault="002737A6" w:rsidP="002737A6">
      <w:pPr>
        <w:spacing w:after="0" w:line="240" w:lineRule="auto"/>
        <w:ind w:left="993" w:right="567"/>
        <w:jc w:val="both"/>
        <w:rPr>
          <w:rFonts w:ascii="Palatino Linotype" w:hAnsi="Palatino Linotype"/>
          <w:i/>
        </w:rPr>
      </w:pPr>
      <w:r w:rsidRPr="002737A6">
        <w:rPr>
          <w:rFonts w:ascii="Palatino Linotype" w:hAnsi="Palatino Linotype"/>
          <w:b/>
          <w:bCs/>
          <w:i/>
        </w:rPr>
        <w:t xml:space="preserve">c) </w:t>
      </w:r>
      <w:r w:rsidRPr="002737A6">
        <w:rPr>
          <w:rFonts w:ascii="Palatino Linotype" w:hAnsi="Palatino Linotype"/>
          <w:i/>
        </w:rPr>
        <w:t xml:space="preserve">Revocar la clasificación y conceder el acceso a la información. </w:t>
      </w:r>
    </w:p>
    <w:p w:rsidR="002737A6" w:rsidRPr="002737A6" w:rsidRDefault="002737A6" w:rsidP="002737A6">
      <w:pPr>
        <w:spacing w:after="0" w:line="240" w:lineRule="auto"/>
        <w:ind w:left="567" w:right="567"/>
        <w:jc w:val="both"/>
        <w:rPr>
          <w:rFonts w:ascii="Palatino Linotype" w:hAnsi="Palatino Linotype"/>
          <w:i/>
        </w:rPr>
      </w:pPr>
      <w:r w:rsidRPr="002737A6">
        <w:rPr>
          <w:rFonts w:ascii="Palatino Linotype" w:hAnsi="Palatino Linotype"/>
          <w:b/>
          <w:bCs/>
          <w:i/>
        </w:rPr>
        <w:t xml:space="preserve">II. </w:t>
      </w:r>
      <w:r w:rsidRPr="002737A6">
        <w:rPr>
          <w:rFonts w:ascii="Palatino Linotype" w:hAnsi="Palatino Linotype"/>
          <w:i/>
        </w:rPr>
        <w:t xml:space="preserve">El Comité de Transparencia podrá tener acceso a la información que esté en poder del Área correspondiente, de la cual se haya solicitado su clasificación; y </w:t>
      </w:r>
    </w:p>
    <w:p w:rsidR="002737A6" w:rsidRPr="002737A6" w:rsidRDefault="002737A6" w:rsidP="002737A6">
      <w:pPr>
        <w:spacing w:after="0" w:line="240" w:lineRule="auto"/>
        <w:ind w:left="567" w:right="567"/>
        <w:jc w:val="both"/>
        <w:rPr>
          <w:rFonts w:ascii="Palatino Linotype" w:hAnsi="Palatino Linotype"/>
          <w:i/>
        </w:rPr>
      </w:pPr>
      <w:r w:rsidRPr="002737A6">
        <w:rPr>
          <w:rFonts w:ascii="Palatino Linotype" w:hAnsi="Palatino Linotype"/>
          <w:b/>
          <w:bCs/>
          <w:i/>
        </w:rPr>
        <w:t xml:space="preserve">III. </w:t>
      </w:r>
      <w:r w:rsidRPr="002737A6">
        <w:rPr>
          <w:rFonts w:ascii="Palatino Linotype" w:hAnsi="Palatino Linotype"/>
          <w:i/>
        </w:rPr>
        <w:t xml:space="preserve">La resolución del Comité de Transparencia será notificada al interesado en el plazo de respuesta a la solicitud que establece esta Ley. </w:t>
      </w:r>
    </w:p>
    <w:p w:rsidR="002737A6" w:rsidRDefault="002737A6" w:rsidP="006746FA">
      <w:pPr>
        <w:spacing w:after="0" w:line="360" w:lineRule="auto"/>
        <w:jc w:val="both"/>
        <w:rPr>
          <w:rFonts w:ascii="Palatino Linotype" w:hAnsi="Palatino Linotype"/>
          <w:sz w:val="24"/>
          <w:szCs w:val="24"/>
        </w:rPr>
      </w:pPr>
    </w:p>
    <w:p w:rsidR="002C2318" w:rsidRDefault="002737A6" w:rsidP="006746FA">
      <w:pPr>
        <w:spacing w:after="0" w:line="360" w:lineRule="auto"/>
        <w:jc w:val="both"/>
        <w:rPr>
          <w:rFonts w:ascii="Palatino Linotype" w:hAnsi="Palatino Linotype"/>
          <w:sz w:val="24"/>
          <w:szCs w:val="24"/>
        </w:rPr>
      </w:pPr>
      <w:r>
        <w:rPr>
          <w:rFonts w:ascii="Palatino Linotype" w:hAnsi="Palatino Linotype"/>
          <w:sz w:val="24"/>
          <w:szCs w:val="24"/>
        </w:rPr>
        <w:t>Lo anterior se sustenta con lo dispuesto en el artículo 143 fracción I de la Ley en cita, que a la letra establece lo siguiente:</w:t>
      </w:r>
    </w:p>
    <w:p w:rsidR="002737A6" w:rsidRDefault="002737A6" w:rsidP="006746FA">
      <w:pPr>
        <w:spacing w:after="0" w:line="360" w:lineRule="auto"/>
        <w:jc w:val="both"/>
        <w:rPr>
          <w:rFonts w:ascii="Palatino Linotype" w:hAnsi="Palatino Linotype"/>
          <w:sz w:val="24"/>
          <w:szCs w:val="24"/>
        </w:rPr>
      </w:pPr>
    </w:p>
    <w:p w:rsidR="002737A6" w:rsidRPr="002737A6" w:rsidRDefault="002737A6" w:rsidP="002737A6">
      <w:pPr>
        <w:spacing w:after="0" w:line="240" w:lineRule="auto"/>
        <w:ind w:left="567" w:right="567"/>
        <w:jc w:val="both"/>
        <w:rPr>
          <w:rFonts w:ascii="Palatino Linotype" w:hAnsi="Palatino Linotype"/>
          <w:i/>
        </w:rPr>
      </w:pPr>
      <w:r w:rsidRPr="002737A6">
        <w:rPr>
          <w:rFonts w:ascii="Palatino Linotype" w:hAnsi="Palatino Linotype"/>
          <w:b/>
          <w:bCs/>
          <w:i/>
        </w:rPr>
        <w:t xml:space="preserve">Artículo 143. </w:t>
      </w:r>
      <w:r w:rsidRPr="002737A6">
        <w:rPr>
          <w:rFonts w:ascii="Palatino Linotype" w:hAnsi="Palatino Linotype"/>
          <w:i/>
        </w:rPr>
        <w:t xml:space="preserve">Para los efectos de esta Ley se considera información confidencial, la clasificada como tal, de manera permanente, por su naturaleza, cuando: </w:t>
      </w:r>
    </w:p>
    <w:p w:rsidR="002737A6" w:rsidRPr="002737A6" w:rsidRDefault="002737A6" w:rsidP="002737A6">
      <w:pPr>
        <w:spacing w:after="0" w:line="240" w:lineRule="auto"/>
        <w:ind w:left="567" w:right="567"/>
        <w:jc w:val="both"/>
        <w:rPr>
          <w:rFonts w:ascii="Palatino Linotype" w:hAnsi="Palatino Linotype"/>
          <w:b/>
          <w:bCs/>
          <w:i/>
        </w:rPr>
      </w:pPr>
    </w:p>
    <w:p w:rsidR="002737A6" w:rsidRPr="002737A6" w:rsidRDefault="002737A6" w:rsidP="002737A6">
      <w:pPr>
        <w:spacing w:after="0" w:line="240" w:lineRule="auto"/>
        <w:ind w:left="567" w:right="567"/>
        <w:jc w:val="both"/>
        <w:rPr>
          <w:rFonts w:ascii="Palatino Linotype" w:hAnsi="Palatino Linotype"/>
          <w:i/>
        </w:rPr>
      </w:pPr>
      <w:r w:rsidRPr="002737A6">
        <w:rPr>
          <w:rFonts w:ascii="Palatino Linotype" w:hAnsi="Palatino Linotype"/>
          <w:b/>
          <w:bCs/>
          <w:i/>
        </w:rPr>
        <w:t xml:space="preserve">I. </w:t>
      </w:r>
      <w:r w:rsidRPr="002737A6">
        <w:rPr>
          <w:rFonts w:ascii="Palatino Linotype" w:hAnsi="Palatino Linotype"/>
          <w:i/>
        </w:rPr>
        <w:t xml:space="preserve">Se refiera a la información privada y los datos personales concernientes a una persona física o jurídico colectiva identificada o identificable; </w:t>
      </w:r>
    </w:p>
    <w:p w:rsidR="002737A6" w:rsidRPr="002737A6" w:rsidRDefault="002737A6" w:rsidP="002737A6">
      <w:pPr>
        <w:spacing w:after="0" w:line="240" w:lineRule="auto"/>
        <w:ind w:left="567" w:right="567"/>
        <w:jc w:val="both"/>
        <w:rPr>
          <w:rFonts w:ascii="Palatino Linotype" w:hAnsi="Palatino Linotype"/>
          <w:i/>
        </w:rPr>
      </w:pPr>
      <w:r w:rsidRPr="002737A6">
        <w:rPr>
          <w:rFonts w:ascii="Palatino Linotype" w:hAnsi="Palatino Linotype"/>
          <w:i/>
        </w:rPr>
        <w:t>(…)</w:t>
      </w:r>
    </w:p>
    <w:p w:rsidR="002737A6" w:rsidRDefault="002737A6" w:rsidP="006746FA">
      <w:pPr>
        <w:spacing w:after="0" w:line="360" w:lineRule="auto"/>
        <w:jc w:val="both"/>
        <w:rPr>
          <w:rFonts w:ascii="Palatino Linotype" w:hAnsi="Palatino Linotype"/>
          <w:sz w:val="24"/>
          <w:szCs w:val="24"/>
        </w:rPr>
      </w:pPr>
    </w:p>
    <w:p w:rsidR="002737A6" w:rsidRDefault="00BD0519" w:rsidP="006746FA">
      <w:pPr>
        <w:spacing w:after="0" w:line="360" w:lineRule="auto"/>
        <w:jc w:val="both"/>
        <w:rPr>
          <w:rFonts w:ascii="Palatino Linotype" w:hAnsi="Palatino Linotype"/>
          <w:sz w:val="24"/>
          <w:szCs w:val="24"/>
        </w:rPr>
      </w:pPr>
      <w:r>
        <w:rPr>
          <w:rFonts w:ascii="Palatino Linotype" w:hAnsi="Palatino Linotype"/>
          <w:sz w:val="24"/>
          <w:szCs w:val="24"/>
        </w:rPr>
        <w:t>En virtud de lo anterior, el Sujeto Obligado deberá hacer entrega del Acuerdo de Clasificación de la Información como Confidencial emitido por su Comité de Transparencia correspondiente a los expedientes de los ciudadanos que hayan participado para ocupar el cargo de Defensor Municipal de Derechos Humanos, el cual deberá estar debidamente fundado y motivado en apego a lo establecido en la normatividad vigente y aplicable.</w:t>
      </w:r>
    </w:p>
    <w:p w:rsidR="002737A6" w:rsidRDefault="002737A6" w:rsidP="006746FA">
      <w:pPr>
        <w:spacing w:after="0" w:line="360" w:lineRule="auto"/>
        <w:jc w:val="both"/>
        <w:rPr>
          <w:rFonts w:ascii="Palatino Linotype" w:hAnsi="Palatino Linotype"/>
          <w:sz w:val="24"/>
          <w:szCs w:val="24"/>
        </w:rPr>
      </w:pPr>
    </w:p>
    <w:p w:rsidR="00AE5515" w:rsidRDefault="00BD0519" w:rsidP="006746FA">
      <w:pPr>
        <w:spacing w:after="0" w:line="360" w:lineRule="auto"/>
        <w:jc w:val="both"/>
        <w:rPr>
          <w:rFonts w:ascii="Palatino Linotype" w:hAnsi="Palatino Linotype"/>
          <w:sz w:val="24"/>
          <w:szCs w:val="24"/>
        </w:rPr>
      </w:pPr>
      <w:r>
        <w:rPr>
          <w:rFonts w:ascii="Palatino Linotype" w:hAnsi="Palatino Linotype"/>
          <w:sz w:val="24"/>
          <w:szCs w:val="24"/>
        </w:rPr>
        <w:t>Por otra parte</w:t>
      </w:r>
      <w:r w:rsidR="00AE5515">
        <w:rPr>
          <w:rFonts w:ascii="Palatino Linotype" w:hAnsi="Palatino Linotype"/>
          <w:sz w:val="24"/>
          <w:szCs w:val="24"/>
        </w:rPr>
        <w:t xml:space="preserve">, el Recurrente solicitó el currículo y contrato de la persona que fue nombrada Defensor Municipal de Derechos Humanos. Por lo que el Sujeto Obligado remitió los archivos </w:t>
      </w:r>
      <w:r w:rsidR="00AE5515" w:rsidRPr="00AE5515">
        <w:rPr>
          <w:rFonts w:ascii="Palatino Linotype" w:hAnsi="Palatino Linotype"/>
          <w:b/>
          <w:sz w:val="24"/>
          <w:szCs w:val="24"/>
        </w:rPr>
        <w:t>“CURRICULUM DEFENSOR MUNICIPAL.pdf”</w:t>
      </w:r>
      <w:r w:rsidR="00AE5515">
        <w:rPr>
          <w:rFonts w:ascii="Palatino Linotype" w:hAnsi="Palatino Linotype"/>
          <w:sz w:val="24"/>
          <w:szCs w:val="24"/>
        </w:rPr>
        <w:t xml:space="preserve"> y </w:t>
      </w:r>
      <w:r w:rsidR="00AE5515" w:rsidRPr="00AE5515">
        <w:rPr>
          <w:rFonts w:ascii="Palatino Linotype" w:hAnsi="Palatino Linotype"/>
          <w:b/>
          <w:sz w:val="24"/>
          <w:szCs w:val="24"/>
        </w:rPr>
        <w:t>“Defensor Municipal.pdf”</w:t>
      </w:r>
      <w:r w:rsidR="00AE5515">
        <w:rPr>
          <w:rFonts w:ascii="Palatino Linotype" w:hAnsi="Palatino Linotype"/>
          <w:sz w:val="24"/>
          <w:szCs w:val="24"/>
        </w:rPr>
        <w:t>, en los que se observa el currículo del Maestro Miguel Ángel Castrejón Pérez y un extracto de la Vigésima Tercera Sesión de Cabildo en la que se realizó el nombramiento de la persona referida como Defensor Municipal de Derechos Humanos, así como el nombramiento respectivo.</w:t>
      </w:r>
    </w:p>
    <w:p w:rsidR="00AE5515" w:rsidRDefault="00AE5515" w:rsidP="006746FA">
      <w:pPr>
        <w:spacing w:after="0" w:line="360" w:lineRule="auto"/>
        <w:jc w:val="both"/>
        <w:rPr>
          <w:rFonts w:ascii="Palatino Linotype" w:hAnsi="Palatino Linotype"/>
          <w:sz w:val="24"/>
          <w:szCs w:val="24"/>
        </w:rPr>
      </w:pPr>
    </w:p>
    <w:p w:rsidR="00AE5515" w:rsidRDefault="00AE5515" w:rsidP="006746FA">
      <w:pPr>
        <w:spacing w:after="0" w:line="360" w:lineRule="auto"/>
        <w:jc w:val="both"/>
        <w:rPr>
          <w:rFonts w:ascii="Palatino Linotype" w:hAnsi="Palatino Linotype"/>
          <w:sz w:val="24"/>
          <w:szCs w:val="24"/>
        </w:rPr>
      </w:pPr>
      <w:r>
        <w:rPr>
          <w:rFonts w:ascii="Palatino Linotype" w:hAnsi="Palatino Linotype"/>
          <w:sz w:val="24"/>
          <w:szCs w:val="24"/>
        </w:rPr>
        <w:t xml:space="preserve">De tal forma que con los documentos remitidos se colman los requerimientos </w:t>
      </w:r>
      <w:r w:rsidR="00874670">
        <w:rPr>
          <w:rFonts w:ascii="Palatino Linotype" w:hAnsi="Palatino Linotype"/>
          <w:sz w:val="24"/>
          <w:szCs w:val="24"/>
        </w:rPr>
        <w:t>del particular pues se trata de los documentos idóneos con los que se satisface lo solicitado. Ahora bien, no se soslaya el hecho de que el hoy Recurrente solicitó el contrato celebrado con el servidor público, sin embargo, este se equipara con el nombramiento remitido vía Informe Justificado, en apego a lo dispuesto en el artículo 5 de la Ley del Trabajo de los Servidores Públicos del Estado de México y Municipios, que a la letra establece lo siguiente:</w:t>
      </w:r>
    </w:p>
    <w:p w:rsidR="00874670" w:rsidRDefault="00874670" w:rsidP="006746FA">
      <w:pPr>
        <w:spacing w:after="0" w:line="360" w:lineRule="auto"/>
        <w:jc w:val="both"/>
        <w:rPr>
          <w:rFonts w:ascii="Palatino Linotype" w:hAnsi="Palatino Linotype"/>
          <w:sz w:val="24"/>
          <w:szCs w:val="24"/>
        </w:rPr>
      </w:pPr>
    </w:p>
    <w:p w:rsidR="00874670" w:rsidRPr="00874670" w:rsidRDefault="00874670" w:rsidP="00874670">
      <w:pPr>
        <w:spacing w:after="0" w:line="240" w:lineRule="auto"/>
        <w:ind w:left="567" w:right="567"/>
        <w:jc w:val="both"/>
        <w:rPr>
          <w:rFonts w:ascii="Palatino Linotype" w:hAnsi="Palatino Linotype"/>
          <w:i/>
        </w:rPr>
      </w:pPr>
      <w:r w:rsidRPr="00874670">
        <w:rPr>
          <w:rFonts w:ascii="Palatino Linotype" w:hAnsi="Palatino Linotype"/>
          <w:b/>
          <w:bCs/>
          <w:i/>
        </w:rPr>
        <w:lastRenderedPageBreak/>
        <w:t xml:space="preserve">ARTÍCULO 5.- </w:t>
      </w:r>
      <w:r w:rsidRPr="00874670">
        <w:rPr>
          <w:rFonts w:ascii="Palatino Linotype" w:hAnsi="Palatino Linotype"/>
          <w:b/>
          <w:i/>
          <w:u w:val="single"/>
        </w:rPr>
        <w:t>La relación de trabajo entre las instituciones públicas y sus servidores públicos se entiende establecida mediante nombramiento</w:t>
      </w:r>
      <w:r w:rsidRPr="00874670">
        <w:rPr>
          <w:rFonts w:ascii="Palatino Linotype" w:hAnsi="Palatino Linotype"/>
          <w:i/>
        </w:rPr>
        <w:t>, formato único de movimiento de personal, contrato o por cualquier otro acto que tenga como consecuencia la prestación personal subordinada del servicio y la percepción de un sueldo.</w:t>
      </w:r>
    </w:p>
    <w:p w:rsidR="00874670" w:rsidRPr="00874670" w:rsidRDefault="00874670" w:rsidP="00874670">
      <w:pPr>
        <w:spacing w:after="0" w:line="240" w:lineRule="auto"/>
        <w:ind w:left="567" w:right="567"/>
        <w:jc w:val="both"/>
        <w:rPr>
          <w:rFonts w:ascii="Palatino Linotype" w:hAnsi="Palatino Linotype"/>
          <w:i/>
        </w:rPr>
      </w:pPr>
    </w:p>
    <w:p w:rsidR="00874670" w:rsidRPr="00874670" w:rsidRDefault="00874670" w:rsidP="00874670">
      <w:pPr>
        <w:spacing w:after="0" w:line="240" w:lineRule="auto"/>
        <w:ind w:left="567" w:right="567"/>
        <w:jc w:val="both"/>
        <w:rPr>
          <w:rFonts w:ascii="Palatino Linotype" w:hAnsi="Palatino Linotype"/>
          <w:i/>
          <w:sz w:val="24"/>
          <w:szCs w:val="24"/>
        </w:rPr>
      </w:pPr>
      <w:r w:rsidRPr="00874670">
        <w:rPr>
          <w:rFonts w:ascii="Palatino Linotype" w:hAnsi="Palatino Linotype"/>
          <w:i/>
        </w:rPr>
        <w:t>Para los efectos de esta ley, las instituciones públicas estarán representadas por sus titulares.</w:t>
      </w:r>
    </w:p>
    <w:p w:rsidR="00AE5515" w:rsidRDefault="00AE5515" w:rsidP="006746FA">
      <w:pPr>
        <w:spacing w:after="0" w:line="360" w:lineRule="auto"/>
        <w:jc w:val="both"/>
        <w:rPr>
          <w:rFonts w:ascii="Palatino Linotype" w:hAnsi="Palatino Linotype"/>
          <w:sz w:val="24"/>
          <w:szCs w:val="24"/>
        </w:rPr>
      </w:pPr>
    </w:p>
    <w:p w:rsidR="002C2318" w:rsidRDefault="00874670" w:rsidP="006746FA">
      <w:pPr>
        <w:spacing w:after="0" w:line="360" w:lineRule="auto"/>
        <w:jc w:val="both"/>
        <w:rPr>
          <w:rFonts w:ascii="Palatino Linotype" w:hAnsi="Palatino Linotype"/>
          <w:sz w:val="24"/>
          <w:szCs w:val="24"/>
        </w:rPr>
      </w:pPr>
      <w:r>
        <w:rPr>
          <w:rFonts w:ascii="Palatino Linotype" w:hAnsi="Palatino Linotype"/>
          <w:sz w:val="24"/>
          <w:szCs w:val="24"/>
        </w:rPr>
        <w:t>De lo anterior, este Instituto considera que se colmaron las peticiones del Recurrente relativas al currículo y contrato o nombramiento del Defensor Municipal de Derechos Humanos del Sujeto Obligado.</w:t>
      </w:r>
    </w:p>
    <w:p w:rsidR="00874670" w:rsidRDefault="00874670" w:rsidP="006746FA">
      <w:pPr>
        <w:spacing w:after="0" w:line="360" w:lineRule="auto"/>
        <w:jc w:val="both"/>
        <w:rPr>
          <w:rFonts w:ascii="Palatino Linotype" w:hAnsi="Palatino Linotype"/>
          <w:sz w:val="24"/>
          <w:szCs w:val="24"/>
        </w:rPr>
      </w:pPr>
    </w:p>
    <w:p w:rsidR="00874670" w:rsidRDefault="00874670" w:rsidP="006746FA">
      <w:pPr>
        <w:spacing w:after="0" w:line="360" w:lineRule="auto"/>
        <w:jc w:val="both"/>
        <w:rPr>
          <w:rFonts w:ascii="Palatino Linotype" w:hAnsi="Palatino Linotype"/>
          <w:sz w:val="24"/>
          <w:szCs w:val="24"/>
        </w:rPr>
      </w:pPr>
      <w:r>
        <w:rPr>
          <w:rFonts w:ascii="Palatino Linotype" w:hAnsi="Palatino Linotype"/>
          <w:sz w:val="24"/>
          <w:szCs w:val="24"/>
        </w:rPr>
        <w:t>Por último, se tiene que el Recurrente también solicitó los recibos de nómina del servidor público referido</w:t>
      </w:r>
      <w:r w:rsidR="003D34C1">
        <w:rPr>
          <w:rFonts w:ascii="Palatino Linotype" w:hAnsi="Palatino Linotype"/>
          <w:sz w:val="24"/>
          <w:szCs w:val="24"/>
        </w:rPr>
        <w:t xml:space="preserve">, lo cual fue atendido por el Sujeto Obligado con el documento digital </w:t>
      </w:r>
      <w:r w:rsidR="003D34C1" w:rsidRPr="003D34C1">
        <w:rPr>
          <w:rFonts w:ascii="Palatino Linotype" w:hAnsi="Palatino Linotype"/>
          <w:b/>
          <w:sz w:val="24"/>
          <w:szCs w:val="24"/>
        </w:rPr>
        <w:t>“RECIBOS DH.pdf”</w:t>
      </w:r>
      <w:r w:rsidR="003D34C1">
        <w:rPr>
          <w:rFonts w:ascii="Palatino Linotype" w:hAnsi="Palatino Linotype"/>
          <w:sz w:val="24"/>
          <w:szCs w:val="24"/>
        </w:rPr>
        <w:t xml:space="preserve"> y </w:t>
      </w:r>
      <w:r w:rsidR="003D34C1" w:rsidRPr="003D34C1">
        <w:rPr>
          <w:rFonts w:ascii="Palatino Linotype" w:hAnsi="Palatino Linotype"/>
          <w:b/>
          <w:sz w:val="24"/>
          <w:szCs w:val="24"/>
        </w:rPr>
        <w:t>“8° ACTA ORDINARIA”</w:t>
      </w:r>
      <w:r w:rsidR="003D34C1">
        <w:rPr>
          <w:rFonts w:ascii="Palatino Linotype" w:hAnsi="Palatino Linotype"/>
          <w:sz w:val="24"/>
          <w:szCs w:val="24"/>
        </w:rPr>
        <w:t>, pues en el primero de los archivos se hace entrega de la versión pública de los recibos de nómina del servidor público referido comprendiendo de la segunda quincena de junio a la segunda quincena de octubre; mientras que el segundo archivo contiene el acuerdo del Comité de Transparencia en la que se aprobó la versión pública de los recibos antes mencionados.</w:t>
      </w:r>
    </w:p>
    <w:p w:rsidR="003D34C1" w:rsidRDefault="003D34C1" w:rsidP="006746FA">
      <w:pPr>
        <w:spacing w:after="0" w:line="360" w:lineRule="auto"/>
        <w:jc w:val="both"/>
        <w:rPr>
          <w:rFonts w:ascii="Palatino Linotype" w:hAnsi="Palatino Linotype"/>
          <w:sz w:val="24"/>
          <w:szCs w:val="24"/>
        </w:rPr>
      </w:pPr>
    </w:p>
    <w:p w:rsidR="003D34C1" w:rsidRDefault="003D34C1" w:rsidP="006746FA">
      <w:pPr>
        <w:spacing w:after="0" w:line="360" w:lineRule="auto"/>
        <w:jc w:val="both"/>
        <w:rPr>
          <w:rFonts w:ascii="Palatino Linotype" w:hAnsi="Palatino Linotype"/>
          <w:sz w:val="24"/>
          <w:szCs w:val="24"/>
        </w:rPr>
      </w:pPr>
      <w:r>
        <w:rPr>
          <w:rFonts w:ascii="Palatino Linotype" w:hAnsi="Palatino Linotype"/>
          <w:sz w:val="24"/>
          <w:szCs w:val="24"/>
        </w:rPr>
        <w:t>Sin embargo, no se puede considerar que se satisfizo plenamente el derecho de acceso a la información pública, pues del análisis realizado a los recibos de nómina remitidos, se advierte que los correspondientes a</w:t>
      </w:r>
      <w:r w:rsidR="00EE5083">
        <w:rPr>
          <w:rFonts w:ascii="Palatino Linotype" w:hAnsi="Palatino Linotype"/>
          <w:sz w:val="24"/>
          <w:szCs w:val="24"/>
        </w:rPr>
        <w:t xml:space="preserve"> las dos quincenas de septiembre, se testó el nombre del servidor público al que le fueron emitidos dichos recibos. Asimismo, se debe recordar que la solicitud de información fue ingresada en fecha veintidós de </w:t>
      </w:r>
      <w:r w:rsidR="00EE5083">
        <w:rPr>
          <w:rFonts w:ascii="Palatino Linotype" w:hAnsi="Palatino Linotype"/>
          <w:sz w:val="24"/>
          <w:szCs w:val="24"/>
        </w:rPr>
        <w:lastRenderedPageBreak/>
        <w:t>noviembre de dos mil diecinueve, por lo que este Órgano Garante considera que también debió entregarse el recibo de nómina de la primera quincena de noviembre, pues éste ya se había generado al momento de recibir la solicitud del particular.</w:t>
      </w:r>
    </w:p>
    <w:p w:rsidR="00EE5083" w:rsidRDefault="00EE5083" w:rsidP="006746FA">
      <w:pPr>
        <w:spacing w:after="0" w:line="360" w:lineRule="auto"/>
        <w:jc w:val="both"/>
        <w:rPr>
          <w:rFonts w:ascii="Palatino Linotype" w:hAnsi="Palatino Linotype"/>
          <w:sz w:val="24"/>
          <w:szCs w:val="24"/>
        </w:rPr>
      </w:pPr>
    </w:p>
    <w:p w:rsidR="00EE5083" w:rsidRDefault="00EE5083" w:rsidP="006746FA">
      <w:pPr>
        <w:spacing w:after="0" w:line="360" w:lineRule="auto"/>
        <w:jc w:val="both"/>
        <w:rPr>
          <w:rFonts w:ascii="Palatino Linotype" w:hAnsi="Palatino Linotype"/>
          <w:sz w:val="24"/>
          <w:szCs w:val="24"/>
        </w:rPr>
      </w:pPr>
      <w:r>
        <w:rPr>
          <w:rFonts w:ascii="Palatino Linotype" w:hAnsi="Palatino Linotype"/>
          <w:sz w:val="24"/>
          <w:szCs w:val="24"/>
        </w:rPr>
        <w:t>Asimismo, se debe destacar que, de acuerdo al nombramiento del Defensor Municipal de Derechos Humanos, éste inició sus funciones a partir del diecisiete de junio de dos mil diecinueve</w:t>
      </w:r>
      <w:r w:rsidR="00735D3A">
        <w:rPr>
          <w:rFonts w:ascii="Palatino Linotype" w:hAnsi="Palatino Linotype"/>
          <w:sz w:val="24"/>
          <w:szCs w:val="24"/>
        </w:rPr>
        <w:t>, por lo cual es la fecha del primer recibo de nómina es la correcta; por lo cual el Sujeto Obligado colmó parcialmente lo solicitado por el Recurrente, consecuentemente, es dable ordenar que se haga entrega de los recibos de nómina de la primera y segunda quincena de septiembre y de la primera quincena de noviembre, ambos en versión pública sustentada con el acuerdo que para tal efecto emita el Comité de Transparencia del Sujeto Obligado.</w:t>
      </w:r>
    </w:p>
    <w:p w:rsidR="00735D3A" w:rsidRDefault="00735D3A" w:rsidP="006746FA">
      <w:pPr>
        <w:spacing w:after="0" w:line="360" w:lineRule="auto"/>
        <w:jc w:val="both"/>
        <w:rPr>
          <w:rFonts w:ascii="Palatino Linotype" w:hAnsi="Palatino Linotype"/>
          <w:sz w:val="24"/>
          <w:szCs w:val="24"/>
        </w:rPr>
      </w:pPr>
    </w:p>
    <w:p w:rsidR="00735D3A" w:rsidRDefault="00735D3A" w:rsidP="006746FA">
      <w:pPr>
        <w:spacing w:after="0" w:line="360" w:lineRule="auto"/>
        <w:jc w:val="both"/>
        <w:rPr>
          <w:rFonts w:ascii="Palatino Linotype" w:hAnsi="Palatino Linotype"/>
          <w:sz w:val="24"/>
          <w:szCs w:val="24"/>
        </w:rPr>
      </w:pPr>
      <w:r>
        <w:rPr>
          <w:rFonts w:ascii="Palatino Linotype" w:hAnsi="Palatino Linotype"/>
          <w:sz w:val="24"/>
          <w:szCs w:val="24"/>
        </w:rPr>
        <w:t>Por lo argumentado anteriormente, si bien el Sujeto Obligado no dio respuesta a la solicitud de información del particular, al momento de rendir el Informe Justificado envío</w:t>
      </w:r>
      <w:r w:rsidR="00721696">
        <w:rPr>
          <w:rFonts w:ascii="Palatino Linotype" w:hAnsi="Palatino Linotype"/>
          <w:sz w:val="24"/>
          <w:szCs w:val="24"/>
        </w:rPr>
        <w:t xml:space="preserve"> diversos documentos con los que pretendió colmar la solicitud del Recurrente, sin embargo, como ya quedó establecido, sólo se satisfizo parcialmente el derecho del ciudadano, por lo que es procedente ordenar que se haga entrega de los recibos de nómina de la primera y segunda quincena de septiembre y primera quincena de noviembre</w:t>
      </w:r>
      <w:r w:rsidR="00BD0519">
        <w:rPr>
          <w:rFonts w:ascii="Palatino Linotype" w:hAnsi="Palatino Linotype"/>
          <w:sz w:val="24"/>
          <w:szCs w:val="24"/>
        </w:rPr>
        <w:t xml:space="preserve"> en versión pública</w:t>
      </w:r>
      <w:r w:rsidR="00721696">
        <w:rPr>
          <w:rFonts w:ascii="Palatino Linotype" w:hAnsi="Palatino Linotype"/>
          <w:sz w:val="24"/>
          <w:szCs w:val="24"/>
        </w:rPr>
        <w:t xml:space="preserve">, así como </w:t>
      </w:r>
      <w:r w:rsidR="00BD0519">
        <w:rPr>
          <w:rFonts w:ascii="Palatino Linotype" w:hAnsi="Palatino Linotype"/>
          <w:sz w:val="24"/>
          <w:szCs w:val="24"/>
        </w:rPr>
        <w:t xml:space="preserve">el Acuerdo emitido por el Comité de Transparencia por el cual se clasifique la información relativa a </w:t>
      </w:r>
      <w:r w:rsidR="00721696">
        <w:rPr>
          <w:rFonts w:ascii="Palatino Linotype" w:hAnsi="Palatino Linotype"/>
          <w:sz w:val="24"/>
          <w:szCs w:val="24"/>
        </w:rPr>
        <w:t>los expedientes de los candidatos a ocupar el cargo de Defensor Municipal de Derechos Humanos</w:t>
      </w:r>
      <w:r w:rsidR="00BD0519">
        <w:rPr>
          <w:rFonts w:ascii="Palatino Linotype" w:hAnsi="Palatino Linotype"/>
          <w:sz w:val="24"/>
          <w:szCs w:val="24"/>
        </w:rPr>
        <w:t xml:space="preserve"> como información confidencial.</w:t>
      </w:r>
    </w:p>
    <w:p w:rsidR="006746FA" w:rsidRDefault="006746FA" w:rsidP="006746FA">
      <w:pPr>
        <w:spacing w:after="0" w:line="360" w:lineRule="auto"/>
        <w:jc w:val="both"/>
        <w:rPr>
          <w:rFonts w:ascii="Palatino Linotype" w:hAnsi="Palatino Linotype"/>
          <w:sz w:val="24"/>
          <w:szCs w:val="24"/>
        </w:rPr>
      </w:pPr>
    </w:p>
    <w:p w:rsidR="00721696" w:rsidRDefault="00721696" w:rsidP="006746FA">
      <w:pPr>
        <w:spacing w:after="0" w:line="360" w:lineRule="auto"/>
        <w:jc w:val="both"/>
        <w:rPr>
          <w:rFonts w:ascii="Palatino Linotype" w:hAnsi="Palatino Linotype"/>
          <w:sz w:val="24"/>
          <w:szCs w:val="24"/>
        </w:rPr>
      </w:pPr>
      <w:r w:rsidRPr="00721696">
        <w:rPr>
          <w:rFonts w:ascii="Palatino Linotype" w:hAnsi="Palatino Linotype"/>
          <w:sz w:val="24"/>
          <w:szCs w:val="24"/>
        </w:rPr>
        <w:lastRenderedPageBreak/>
        <w:t xml:space="preserve">Antes de concluir, es de señalar que, como ya se mencionó el Sujeto Obligado, omitió proporcionar la respuesta a su solicitud de acceso a la información pública, en el término contemplado en el ya citado artículo 163 de la Ley de la materia razón por la que </w:t>
      </w:r>
      <w:r w:rsidRPr="00721696">
        <w:rPr>
          <w:rFonts w:ascii="Palatino Linotype" w:hAnsi="Palatino Linotype"/>
          <w:b/>
          <w:sz w:val="24"/>
          <w:szCs w:val="24"/>
        </w:rPr>
        <w:t>se ordena dar vista al Titular de la Contraloría Interna y Órgano de Control y Vigilancia de este Instituto</w:t>
      </w:r>
      <w:r w:rsidRPr="00721696">
        <w:rPr>
          <w:rFonts w:ascii="Palatino Linotype" w:hAnsi="Palatino Linotype"/>
          <w:sz w:val="24"/>
          <w:szCs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721696" w:rsidRDefault="00721696" w:rsidP="006746FA">
      <w:pPr>
        <w:spacing w:after="0" w:line="360" w:lineRule="auto"/>
        <w:jc w:val="both"/>
        <w:rPr>
          <w:rFonts w:ascii="Palatino Linotype" w:hAnsi="Palatino Linotype"/>
          <w:sz w:val="24"/>
          <w:szCs w:val="24"/>
        </w:rPr>
      </w:pPr>
    </w:p>
    <w:p w:rsidR="006746FA" w:rsidRPr="00097B59" w:rsidRDefault="006746FA" w:rsidP="006746FA">
      <w:pPr>
        <w:spacing w:after="0" w:line="360" w:lineRule="auto"/>
        <w:jc w:val="both"/>
        <w:rPr>
          <w:rFonts w:ascii="Palatino Linotype" w:hAnsi="Palatino Linotype" w:cs="Arial"/>
          <w:b/>
          <w:i/>
          <w:sz w:val="26"/>
          <w:szCs w:val="26"/>
          <w:u w:val="single"/>
        </w:rPr>
      </w:pPr>
      <w:r w:rsidRPr="00097B59">
        <w:rPr>
          <w:rFonts w:ascii="Palatino Linotype" w:hAnsi="Palatino Linotype" w:cs="Arial"/>
          <w:b/>
          <w:i/>
          <w:sz w:val="26"/>
          <w:szCs w:val="26"/>
          <w:u w:val="single"/>
        </w:rPr>
        <w:t>DE LA VERSIÓN PÚBLICA.</w:t>
      </w:r>
    </w:p>
    <w:p w:rsidR="006746FA" w:rsidRPr="007A3831" w:rsidRDefault="006746FA" w:rsidP="006746FA">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6746FA" w:rsidRPr="007A3831" w:rsidRDefault="006746FA" w:rsidP="006746FA">
      <w:pPr>
        <w:spacing w:after="0" w:line="360" w:lineRule="auto"/>
        <w:jc w:val="both"/>
        <w:rPr>
          <w:rFonts w:ascii="Palatino Linotype" w:hAnsi="Palatino Linotype" w:cs="Arial"/>
          <w:sz w:val="24"/>
          <w:szCs w:val="24"/>
        </w:rPr>
      </w:pPr>
    </w:p>
    <w:p w:rsidR="006746FA" w:rsidRPr="007A3831" w:rsidRDefault="006746FA" w:rsidP="006746FA">
      <w:pPr>
        <w:spacing w:after="0" w:line="240" w:lineRule="auto"/>
        <w:ind w:left="567" w:right="567"/>
        <w:jc w:val="both"/>
        <w:rPr>
          <w:rFonts w:ascii="Palatino Linotype" w:hAnsi="Palatino Linotype" w:cs="Arial"/>
          <w:i/>
        </w:rPr>
      </w:pPr>
      <w:r w:rsidRPr="007A3831">
        <w:rPr>
          <w:rFonts w:ascii="Palatino Linotype" w:hAnsi="Palatino Linotype" w:cs="Arial"/>
          <w:b/>
          <w:i/>
        </w:rPr>
        <w:t>Artículo 3.</w:t>
      </w:r>
      <w:r w:rsidRPr="007A3831">
        <w:rPr>
          <w:rFonts w:ascii="Palatino Linotype" w:hAnsi="Palatino Linotype" w:cs="Arial"/>
          <w:i/>
        </w:rPr>
        <w:t xml:space="preserve"> Para los efectos de la presente Ley se entenderá por:</w:t>
      </w:r>
    </w:p>
    <w:p w:rsidR="006746FA" w:rsidRPr="007A3831" w:rsidRDefault="006746FA" w:rsidP="006746FA">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6746FA" w:rsidRPr="007A3831" w:rsidRDefault="006746FA" w:rsidP="006746FA">
      <w:pPr>
        <w:spacing w:after="0" w:line="240" w:lineRule="auto"/>
        <w:ind w:left="567" w:right="567"/>
        <w:jc w:val="both"/>
        <w:rPr>
          <w:rFonts w:ascii="Palatino Linotype" w:hAnsi="Palatino Linotype" w:cs="Arial"/>
          <w:i/>
        </w:rPr>
      </w:pPr>
      <w:r w:rsidRPr="007A3831">
        <w:rPr>
          <w:rFonts w:ascii="Palatino Linotype" w:hAnsi="Palatino Linotype" w:cs="Arial"/>
          <w:b/>
          <w:i/>
        </w:rPr>
        <w:t>IX. Datos personales:</w:t>
      </w:r>
      <w:r w:rsidRPr="007A3831">
        <w:rPr>
          <w:rFonts w:ascii="Palatino Linotype" w:hAnsi="Palatino Linotype" w:cs="Arial"/>
          <w:i/>
        </w:rPr>
        <w:t xml:space="preserve"> La información concerniente a una persona, identificada o identificable según lo dispuesto por la Ley de Protección de Datos Personales del Estado de México; </w:t>
      </w:r>
    </w:p>
    <w:p w:rsidR="006746FA" w:rsidRPr="007A3831" w:rsidRDefault="006746FA" w:rsidP="006746FA">
      <w:pPr>
        <w:spacing w:after="0" w:line="240" w:lineRule="auto"/>
        <w:ind w:left="567" w:right="567"/>
        <w:jc w:val="both"/>
        <w:rPr>
          <w:rFonts w:ascii="Palatino Linotype" w:hAnsi="Palatino Linotype" w:cs="Arial"/>
          <w:i/>
        </w:rPr>
      </w:pPr>
      <w:r w:rsidRPr="007A3831">
        <w:rPr>
          <w:rFonts w:ascii="Palatino Linotype" w:hAnsi="Palatino Linotype" w:cs="Arial"/>
          <w:b/>
          <w:i/>
        </w:rPr>
        <w:t>XX.</w:t>
      </w:r>
      <w:r w:rsidRPr="007A3831">
        <w:rPr>
          <w:rFonts w:ascii="Palatino Linotype" w:hAnsi="Palatino Linotype" w:cs="Arial"/>
          <w:i/>
        </w:rPr>
        <w:t xml:space="preserve"> </w:t>
      </w:r>
      <w:r w:rsidRPr="007A3831">
        <w:rPr>
          <w:rFonts w:ascii="Palatino Linotype" w:hAnsi="Palatino Linotype" w:cs="Arial"/>
          <w:b/>
          <w:i/>
        </w:rPr>
        <w:t>Información clasificada:</w:t>
      </w:r>
      <w:r w:rsidRPr="007A3831">
        <w:rPr>
          <w:rFonts w:ascii="Palatino Linotype" w:hAnsi="Palatino Linotype" w:cs="Arial"/>
          <w:i/>
        </w:rPr>
        <w:t xml:space="preserve"> Aquella considerada por la presente Ley como reservada o confidencial;</w:t>
      </w:r>
    </w:p>
    <w:p w:rsidR="006746FA" w:rsidRPr="007A3831" w:rsidRDefault="006746FA" w:rsidP="006746FA">
      <w:pPr>
        <w:spacing w:after="0" w:line="240" w:lineRule="auto"/>
        <w:ind w:left="567" w:right="567"/>
        <w:jc w:val="both"/>
        <w:rPr>
          <w:rFonts w:ascii="Palatino Linotype" w:hAnsi="Palatino Linotype" w:cs="Arial"/>
          <w:i/>
        </w:rPr>
      </w:pPr>
      <w:r w:rsidRPr="007A3831">
        <w:rPr>
          <w:rFonts w:ascii="Palatino Linotype" w:hAnsi="Palatino Linotype" w:cs="Arial"/>
          <w:b/>
          <w:i/>
        </w:rPr>
        <w:t>XXI.</w:t>
      </w:r>
      <w:r w:rsidRPr="007A3831">
        <w:rPr>
          <w:rFonts w:ascii="Palatino Linotype" w:hAnsi="Palatino Linotype" w:cs="Arial"/>
          <w:i/>
        </w:rPr>
        <w:t xml:space="preserve"> </w:t>
      </w:r>
      <w:r w:rsidRPr="007A3831">
        <w:rPr>
          <w:rFonts w:ascii="Palatino Linotype" w:hAnsi="Palatino Linotype" w:cs="Arial"/>
          <w:b/>
          <w:i/>
        </w:rPr>
        <w:t>Información confidencial:</w:t>
      </w:r>
      <w:r w:rsidRPr="007A3831">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746FA" w:rsidRPr="007A3831" w:rsidRDefault="006746FA" w:rsidP="006746FA">
      <w:pPr>
        <w:spacing w:after="0" w:line="240" w:lineRule="auto"/>
        <w:ind w:left="567" w:right="567"/>
        <w:jc w:val="both"/>
        <w:rPr>
          <w:rFonts w:ascii="Palatino Linotype" w:hAnsi="Palatino Linotype" w:cs="Arial"/>
          <w:i/>
        </w:rPr>
      </w:pPr>
      <w:r w:rsidRPr="007A3831">
        <w:rPr>
          <w:rFonts w:ascii="Palatino Linotype" w:hAnsi="Palatino Linotype" w:cs="Arial"/>
          <w:b/>
          <w:i/>
        </w:rPr>
        <w:t>…</w:t>
      </w:r>
    </w:p>
    <w:p w:rsidR="006746FA" w:rsidRPr="007A3831" w:rsidRDefault="006746FA" w:rsidP="006746FA">
      <w:pPr>
        <w:spacing w:after="0" w:line="240" w:lineRule="auto"/>
        <w:ind w:left="567" w:right="567"/>
        <w:jc w:val="both"/>
        <w:rPr>
          <w:rFonts w:ascii="Palatino Linotype" w:hAnsi="Palatino Linotype" w:cs="Arial"/>
          <w:i/>
        </w:rPr>
      </w:pPr>
      <w:r w:rsidRPr="007A3831">
        <w:rPr>
          <w:rFonts w:ascii="Palatino Linotype" w:hAnsi="Palatino Linotype" w:cs="Arial"/>
          <w:b/>
          <w:i/>
        </w:rPr>
        <w:t>XLV.</w:t>
      </w:r>
      <w:r w:rsidRPr="007A3831">
        <w:rPr>
          <w:rFonts w:ascii="Palatino Linotype" w:hAnsi="Palatino Linotype" w:cs="Arial"/>
          <w:i/>
        </w:rPr>
        <w:t xml:space="preserve"> </w:t>
      </w:r>
      <w:r w:rsidRPr="007A3831">
        <w:rPr>
          <w:rFonts w:ascii="Palatino Linotype" w:hAnsi="Palatino Linotype" w:cs="Arial"/>
          <w:b/>
          <w:i/>
        </w:rPr>
        <w:t>Versión pública:</w:t>
      </w:r>
      <w:r w:rsidRPr="007A3831">
        <w:rPr>
          <w:rFonts w:ascii="Palatino Linotype" w:hAnsi="Palatino Linotype" w:cs="Arial"/>
          <w:i/>
        </w:rPr>
        <w:t xml:space="preserve"> Documento en el que se elimine, suprime o borra la información clasificada como reservada o confidencial para permitir su acceso.</w:t>
      </w:r>
    </w:p>
    <w:p w:rsidR="006746FA" w:rsidRPr="007A3831" w:rsidRDefault="006746FA" w:rsidP="006746FA">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6746FA" w:rsidRPr="007A3831" w:rsidRDefault="006746FA" w:rsidP="006746FA">
      <w:pPr>
        <w:spacing w:after="0" w:line="240" w:lineRule="auto"/>
        <w:ind w:left="567" w:right="567"/>
        <w:jc w:val="both"/>
        <w:rPr>
          <w:rFonts w:ascii="Palatino Linotype" w:hAnsi="Palatino Linotype" w:cs="Arial"/>
          <w:i/>
        </w:rPr>
      </w:pPr>
      <w:r w:rsidRPr="007A3831">
        <w:rPr>
          <w:rFonts w:ascii="Palatino Linotype" w:hAnsi="Palatino Linotype" w:cs="Arial"/>
          <w:b/>
          <w:i/>
        </w:rPr>
        <w:lastRenderedPageBreak/>
        <w:t xml:space="preserve">Artículo 91. </w:t>
      </w:r>
      <w:r w:rsidRPr="007A3831">
        <w:rPr>
          <w:rFonts w:ascii="Palatino Linotype" w:hAnsi="Palatino Linotype" w:cs="Arial"/>
          <w:i/>
        </w:rPr>
        <w:t>El acceso a la información pública será restringido excepcionalmente, cuando ésta sea clasificada como reservada o confidencial.</w:t>
      </w:r>
    </w:p>
    <w:p w:rsidR="006746FA" w:rsidRPr="007A3831" w:rsidRDefault="006746FA" w:rsidP="006746FA">
      <w:pPr>
        <w:spacing w:after="0" w:line="240" w:lineRule="auto"/>
        <w:ind w:left="567" w:right="567"/>
        <w:jc w:val="both"/>
        <w:rPr>
          <w:rFonts w:ascii="Palatino Linotype" w:hAnsi="Palatino Linotype" w:cs="Arial"/>
          <w:i/>
        </w:rPr>
      </w:pPr>
      <w:r w:rsidRPr="007A3831">
        <w:rPr>
          <w:rFonts w:ascii="Palatino Linotype" w:hAnsi="Palatino Linotype" w:cs="Arial"/>
          <w:b/>
          <w:i/>
        </w:rPr>
        <w:t>Artículo 132.</w:t>
      </w:r>
      <w:r w:rsidRPr="007A3831">
        <w:rPr>
          <w:rFonts w:ascii="Palatino Linotype" w:hAnsi="Palatino Linotype" w:cs="Arial"/>
          <w:i/>
        </w:rPr>
        <w:t xml:space="preserve"> </w:t>
      </w:r>
      <w:r w:rsidRPr="007A3831">
        <w:rPr>
          <w:rFonts w:ascii="Palatino Linotype" w:hAnsi="Palatino Linotype" w:cs="Arial"/>
          <w:i/>
          <w:u w:val="single"/>
        </w:rPr>
        <w:t>La clasificación de la información se llevará a cabo en el momento en que</w:t>
      </w:r>
      <w:r w:rsidRPr="007A3831">
        <w:rPr>
          <w:rFonts w:ascii="Palatino Linotype" w:hAnsi="Palatino Linotype" w:cs="Arial"/>
          <w:i/>
        </w:rPr>
        <w:t>:</w:t>
      </w:r>
    </w:p>
    <w:p w:rsidR="006746FA" w:rsidRPr="007A3831" w:rsidRDefault="006746FA" w:rsidP="006746FA">
      <w:pPr>
        <w:spacing w:after="0" w:line="240" w:lineRule="auto"/>
        <w:ind w:left="567" w:right="567"/>
        <w:jc w:val="both"/>
        <w:rPr>
          <w:rFonts w:ascii="Palatino Linotype" w:hAnsi="Palatino Linotype" w:cs="Arial"/>
          <w:i/>
        </w:rPr>
      </w:pPr>
      <w:r w:rsidRPr="007A3831">
        <w:rPr>
          <w:rFonts w:ascii="Palatino Linotype" w:hAnsi="Palatino Linotype" w:cs="Arial"/>
          <w:b/>
          <w:i/>
        </w:rPr>
        <w:t>I.</w:t>
      </w:r>
      <w:r w:rsidRPr="007A3831">
        <w:rPr>
          <w:rFonts w:ascii="Palatino Linotype" w:hAnsi="Palatino Linotype" w:cs="Arial"/>
          <w:i/>
        </w:rPr>
        <w:t xml:space="preserve"> Se reciba una solicitud de acceso a la información;</w:t>
      </w:r>
    </w:p>
    <w:p w:rsidR="006746FA" w:rsidRPr="007A3831" w:rsidRDefault="006746FA" w:rsidP="006746FA">
      <w:pPr>
        <w:spacing w:after="0" w:line="240" w:lineRule="auto"/>
        <w:ind w:left="567" w:right="567"/>
        <w:jc w:val="both"/>
        <w:rPr>
          <w:rFonts w:ascii="Palatino Linotype" w:hAnsi="Palatino Linotype" w:cs="Arial"/>
          <w:i/>
        </w:rPr>
      </w:pPr>
      <w:r w:rsidRPr="007A3831">
        <w:rPr>
          <w:rFonts w:ascii="Palatino Linotype" w:hAnsi="Palatino Linotype" w:cs="Arial"/>
          <w:b/>
          <w:i/>
        </w:rPr>
        <w:t>II.</w:t>
      </w:r>
      <w:r w:rsidRPr="007A3831">
        <w:rPr>
          <w:rFonts w:ascii="Palatino Linotype" w:hAnsi="Palatino Linotype" w:cs="Arial"/>
          <w:i/>
        </w:rPr>
        <w:t xml:space="preserve"> </w:t>
      </w:r>
      <w:r w:rsidRPr="007A3831">
        <w:rPr>
          <w:rFonts w:ascii="Palatino Linotype" w:hAnsi="Palatino Linotype" w:cs="Arial"/>
          <w:i/>
          <w:u w:val="single"/>
        </w:rPr>
        <w:t>Se determine mediante resolución de autoridad competente; o</w:t>
      </w:r>
    </w:p>
    <w:p w:rsidR="006746FA" w:rsidRPr="007A3831" w:rsidRDefault="006746FA" w:rsidP="006746FA">
      <w:pPr>
        <w:spacing w:after="0" w:line="240" w:lineRule="auto"/>
        <w:ind w:left="567" w:right="567"/>
        <w:jc w:val="both"/>
        <w:rPr>
          <w:rFonts w:ascii="Palatino Linotype" w:hAnsi="Palatino Linotype" w:cs="Arial"/>
          <w:i/>
          <w:u w:val="single"/>
        </w:rPr>
      </w:pPr>
      <w:r w:rsidRPr="007A3831">
        <w:rPr>
          <w:rFonts w:ascii="Palatino Linotype" w:hAnsi="Palatino Linotype" w:cs="Arial"/>
          <w:b/>
          <w:i/>
        </w:rPr>
        <w:t>III.</w:t>
      </w:r>
      <w:r w:rsidRPr="007A3831">
        <w:rPr>
          <w:rFonts w:ascii="Palatino Linotype" w:hAnsi="Palatino Linotype" w:cs="Arial"/>
          <w:i/>
        </w:rPr>
        <w:t xml:space="preserve"> </w:t>
      </w:r>
      <w:r w:rsidRPr="007A3831">
        <w:rPr>
          <w:rFonts w:ascii="Palatino Linotype" w:hAnsi="Palatino Linotype" w:cs="Arial"/>
          <w:i/>
          <w:u w:val="single"/>
        </w:rPr>
        <w:t>Se generen versiones públicas para dar cumplimiento a las obligaciones de transparencia previstas en esta Ley.</w:t>
      </w:r>
    </w:p>
    <w:p w:rsidR="006746FA" w:rsidRPr="007A3831" w:rsidRDefault="006746FA" w:rsidP="006746FA">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6746FA" w:rsidRPr="007A3831" w:rsidRDefault="006746FA" w:rsidP="006746FA">
      <w:pPr>
        <w:spacing w:after="0" w:line="360" w:lineRule="auto"/>
        <w:jc w:val="both"/>
        <w:rPr>
          <w:rFonts w:ascii="Palatino Linotype" w:hAnsi="Palatino Linotype" w:cs="Arial"/>
          <w:i/>
        </w:rPr>
      </w:pPr>
    </w:p>
    <w:p w:rsidR="006746FA" w:rsidRPr="007A3831" w:rsidRDefault="006746FA" w:rsidP="006746FA">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6746FA" w:rsidRPr="007A3831" w:rsidRDefault="006746FA" w:rsidP="006746FA">
      <w:pPr>
        <w:spacing w:after="0" w:line="360" w:lineRule="auto"/>
        <w:jc w:val="both"/>
        <w:rPr>
          <w:rFonts w:ascii="Palatino Linotype" w:hAnsi="Palatino Linotype" w:cs="Arial"/>
          <w:sz w:val="24"/>
          <w:szCs w:val="24"/>
        </w:rPr>
      </w:pPr>
    </w:p>
    <w:p w:rsidR="006746FA" w:rsidRPr="007A3831" w:rsidRDefault="006746FA" w:rsidP="006746FA">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 xml:space="preserve">Por otro lado, los </w:t>
      </w:r>
      <w:r w:rsidRPr="007A3831">
        <w:rPr>
          <w:rFonts w:ascii="Palatino Linotype" w:hAnsi="Palatino Linotype" w:cs="Arial"/>
          <w:i/>
          <w:sz w:val="24"/>
          <w:szCs w:val="24"/>
        </w:rPr>
        <w:t>Lineamientos Generales en Materia de Clasificación y Desclasificación de la Información, así como para la elaboración de Versiones Públicas</w:t>
      </w:r>
      <w:r w:rsidRPr="007A3831">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6746FA" w:rsidRPr="007A3831" w:rsidRDefault="006746FA" w:rsidP="006746FA">
      <w:pPr>
        <w:spacing w:after="0" w:line="360" w:lineRule="auto"/>
        <w:jc w:val="both"/>
        <w:rPr>
          <w:rFonts w:ascii="Palatino Linotype" w:hAnsi="Palatino Linotype" w:cs="Arial"/>
          <w:sz w:val="24"/>
          <w:szCs w:val="24"/>
        </w:rPr>
      </w:pPr>
    </w:p>
    <w:p w:rsidR="006746FA" w:rsidRPr="007A3831" w:rsidRDefault="006746FA" w:rsidP="006746FA">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Entorno a lo que aquí nos interesa, los Lineamientos Quincuagésimo sexto, Quincuagésimo séptimo y Quincuagésimo octavo, establecen lo siguiente:</w:t>
      </w:r>
    </w:p>
    <w:p w:rsidR="006746FA" w:rsidRPr="007A3831" w:rsidRDefault="006746FA" w:rsidP="006746FA">
      <w:pPr>
        <w:spacing w:after="0" w:line="360" w:lineRule="auto"/>
        <w:jc w:val="both"/>
        <w:rPr>
          <w:rFonts w:ascii="Palatino Linotype" w:hAnsi="Palatino Linotype" w:cs="Arial"/>
          <w:sz w:val="24"/>
          <w:szCs w:val="24"/>
        </w:rPr>
      </w:pPr>
    </w:p>
    <w:p w:rsidR="006746FA" w:rsidRPr="007A3831" w:rsidRDefault="006746FA" w:rsidP="006746FA">
      <w:pPr>
        <w:spacing w:after="0" w:line="240" w:lineRule="auto"/>
        <w:ind w:left="567" w:right="567"/>
        <w:jc w:val="both"/>
        <w:rPr>
          <w:rFonts w:ascii="Palatino Linotype" w:hAnsi="Palatino Linotype" w:cs="Arial"/>
          <w:i/>
        </w:rPr>
      </w:pPr>
      <w:r w:rsidRPr="007A3831">
        <w:rPr>
          <w:rFonts w:ascii="Palatino Linotype" w:hAnsi="Palatino Linotype" w:cs="Arial"/>
          <w:b/>
          <w:i/>
        </w:rPr>
        <w:lastRenderedPageBreak/>
        <w:t>Quincuagésimo sexto.</w:t>
      </w:r>
      <w:r w:rsidRPr="007A3831">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6746FA" w:rsidRPr="007A3831" w:rsidRDefault="006746FA" w:rsidP="006746FA">
      <w:pPr>
        <w:spacing w:after="0" w:line="240" w:lineRule="auto"/>
        <w:ind w:left="567" w:right="567"/>
        <w:jc w:val="both"/>
        <w:rPr>
          <w:rFonts w:ascii="Palatino Linotype" w:hAnsi="Palatino Linotype" w:cs="Arial"/>
          <w:i/>
        </w:rPr>
      </w:pPr>
    </w:p>
    <w:p w:rsidR="006746FA" w:rsidRPr="007A3831" w:rsidRDefault="006746FA" w:rsidP="006746FA">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séptimo.</w:t>
      </w:r>
      <w:r w:rsidRPr="007A3831">
        <w:rPr>
          <w:rFonts w:ascii="Palatino Linotype" w:hAnsi="Palatino Linotype" w:cs="Arial"/>
          <w:i/>
        </w:rPr>
        <w:t xml:space="preserve"> Se considera, en principio, como información pública y no podrá omitirse de las versiones públicas la siguiente:</w:t>
      </w:r>
    </w:p>
    <w:p w:rsidR="006746FA" w:rsidRPr="007A3831" w:rsidRDefault="006746FA" w:rsidP="006746FA">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 </w:t>
      </w:r>
    </w:p>
    <w:p w:rsidR="006746FA" w:rsidRPr="007A3831" w:rsidRDefault="006746FA" w:rsidP="006746FA">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 La relativa a las Obligaciones de Transparencia que contempla el Título V de la Ley General y las demás disposiciones legales aplicables; </w:t>
      </w:r>
    </w:p>
    <w:p w:rsidR="006746FA" w:rsidRPr="007A3831" w:rsidRDefault="006746FA" w:rsidP="006746FA">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6746FA" w:rsidRPr="007A3831" w:rsidRDefault="006746FA" w:rsidP="006746FA">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6746FA" w:rsidRPr="007A3831" w:rsidRDefault="006746FA" w:rsidP="006746FA">
      <w:pPr>
        <w:spacing w:after="0" w:line="240" w:lineRule="auto"/>
        <w:ind w:left="567" w:right="567"/>
        <w:jc w:val="both"/>
        <w:rPr>
          <w:rFonts w:ascii="Palatino Linotype" w:hAnsi="Palatino Linotype" w:cs="Arial"/>
          <w:i/>
        </w:rPr>
      </w:pPr>
    </w:p>
    <w:p w:rsidR="006746FA" w:rsidRPr="007A3831" w:rsidRDefault="006746FA" w:rsidP="006746FA">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6746FA" w:rsidRPr="007A3831" w:rsidRDefault="006746FA" w:rsidP="006746FA">
      <w:pPr>
        <w:spacing w:after="0" w:line="240" w:lineRule="auto"/>
        <w:ind w:left="567" w:right="567"/>
        <w:jc w:val="both"/>
        <w:rPr>
          <w:rFonts w:ascii="Palatino Linotype" w:hAnsi="Palatino Linotype" w:cs="Arial"/>
          <w:i/>
        </w:rPr>
      </w:pPr>
    </w:p>
    <w:p w:rsidR="006746FA" w:rsidRPr="007A3831" w:rsidRDefault="006746FA" w:rsidP="006746FA">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octavo.</w:t>
      </w:r>
      <w:r w:rsidRPr="007A3831">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6746FA" w:rsidRPr="007A3831" w:rsidRDefault="006746FA" w:rsidP="006746FA">
      <w:pPr>
        <w:spacing w:after="0" w:line="360" w:lineRule="auto"/>
        <w:jc w:val="both"/>
        <w:rPr>
          <w:rFonts w:ascii="Palatino Linotype" w:hAnsi="Palatino Linotype" w:cs="Arial"/>
          <w:i/>
          <w:sz w:val="24"/>
          <w:szCs w:val="24"/>
        </w:rPr>
      </w:pPr>
    </w:p>
    <w:p w:rsidR="006746FA" w:rsidRPr="007A3831" w:rsidRDefault="006746FA" w:rsidP="006746FA">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7A3831">
        <w:rPr>
          <w:rFonts w:ascii="Palatino Linotype" w:hAnsi="Palatino Linotype" w:cs="Arial"/>
          <w:sz w:val="24"/>
          <w:szCs w:val="24"/>
        </w:rPr>
        <w:lastRenderedPageBreak/>
        <w:t>suprimen- deja a</w:t>
      </w:r>
      <w:r>
        <w:rPr>
          <w:rFonts w:ascii="Palatino Linotype" w:hAnsi="Palatino Linotype" w:cs="Arial"/>
          <w:sz w:val="24"/>
          <w:szCs w:val="24"/>
        </w:rPr>
        <w:t xml:space="preserve"> </w:t>
      </w:r>
      <w:r w:rsidRPr="007A3831">
        <w:rPr>
          <w:rFonts w:ascii="Palatino Linotype" w:hAnsi="Palatino Linotype" w:cs="Arial"/>
          <w:sz w:val="24"/>
          <w:szCs w:val="24"/>
        </w:rPr>
        <w:t>l</w:t>
      </w:r>
      <w:r>
        <w:rPr>
          <w:rFonts w:ascii="Palatino Linotype" w:hAnsi="Palatino Linotype" w:cs="Arial"/>
          <w:sz w:val="24"/>
          <w:szCs w:val="24"/>
        </w:rPr>
        <w:t>a</w:t>
      </w:r>
      <w:r w:rsidRPr="007A3831">
        <w:rPr>
          <w:rFonts w:ascii="Palatino Linotype" w:hAnsi="Palatino Linotype" w:cs="Arial"/>
          <w:sz w:val="24"/>
          <w:szCs w:val="24"/>
        </w:rPr>
        <w:t xml:space="preserve"> solicitante en estado de incertidumbre, al no conocer o comprender porque no aparecen en la documentación respectiva.</w:t>
      </w:r>
    </w:p>
    <w:p w:rsidR="006746FA" w:rsidRPr="007A3831" w:rsidRDefault="006746FA" w:rsidP="006746FA">
      <w:pPr>
        <w:spacing w:after="0" w:line="360" w:lineRule="auto"/>
        <w:jc w:val="both"/>
        <w:rPr>
          <w:rFonts w:ascii="Palatino Linotype" w:hAnsi="Palatino Linotype" w:cs="Arial"/>
          <w:sz w:val="24"/>
          <w:szCs w:val="24"/>
        </w:rPr>
      </w:pPr>
    </w:p>
    <w:p w:rsidR="006746FA" w:rsidRPr="007A3831" w:rsidRDefault="006746FA" w:rsidP="006746FA">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6746FA" w:rsidRPr="007A3831" w:rsidRDefault="006746FA" w:rsidP="006746FA">
      <w:pPr>
        <w:spacing w:after="0" w:line="360" w:lineRule="auto"/>
        <w:jc w:val="both"/>
        <w:rPr>
          <w:rFonts w:ascii="Palatino Linotype" w:hAnsi="Palatino Linotype" w:cs="Arial"/>
          <w:sz w:val="24"/>
          <w:szCs w:val="24"/>
        </w:rPr>
      </w:pPr>
    </w:p>
    <w:p w:rsidR="006746FA" w:rsidRDefault="006746FA" w:rsidP="006746FA">
      <w:pPr>
        <w:spacing w:after="0" w:line="360" w:lineRule="auto"/>
        <w:jc w:val="both"/>
        <w:rPr>
          <w:rFonts w:ascii="Palatino Linotype" w:hAnsi="Palatino Linotype" w:cs="Arial"/>
          <w:bCs/>
          <w:sz w:val="24"/>
          <w:szCs w:val="24"/>
        </w:rPr>
      </w:pPr>
      <w:r w:rsidRPr="007A3831">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7A3831">
        <w:rPr>
          <w:rFonts w:ascii="Palatino Linotype" w:hAnsi="Palatino Linotype" w:cs="Arial"/>
          <w:sz w:val="24"/>
          <w:szCs w:val="24"/>
        </w:rPr>
        <w:t xml:space="preserve">de la Ley de Transparencia y Acceso a la Información Pública del Estado de México y Municipios, </w:t>
      </w:r>
      <w:r w:rsidRPr="007A3831">
        <w:rPr>
          <w:rFonts w:ascii="Palatino Linotype" w:hAnsi="Palatino Linotype" w:cs="Arial"/>
          <w:bCs/>
          <w:sz w:val="24"/>
          <w:szCs w:val="24"/>
        </w:rPr>
        <w:t>a efecto de salvaguardar el derecho de acceso a la informació</w:t>
      </w:r>
      <w:r>
        <w:rPr>
          <w:rFonts w:ascii="Palatino Linotype" w:hAnsi="Palatino Linotype" w:cs="Arial"/>
          <w:bCs/>
          <w:sz w:val="24"/>
          <w:szCs w:val="24"/>
        </w:rPr>
        <w:t>n pública consignado a favor de la</w:t>
      </w:r>
      <w:r w:rsidRPr="007A3831">
        <w:rPr>
          <w:rFonts w:ascii="Palatino Linotype" w:hAnsi="Palatino Linotype" w:cs="Arial"/>
          <w:bCs/>
          <w:sz w:val="24"/>
          <w:szCs w:val="24"/>
        </w:rPr>
        <w:t xml:space="preserve"> Recurrente.</w:t>
      </w:r>
    </w:p>
    <w:p w:rsidR="002F4E8C" w:rsidRPr="002F4E8C" w:rsidRDefault="002F4E8C" w:rsidP="006746FA">
      <w:pPr>
        <w:spacing w:after="0" w:line="360" w:lineRule="auto"/>
        <w:jc w:val="both"/>
        <w:rPr>
          <w:rFonts w:ascii="Palatino Linotype" w:hAnsi="Palatino Linotype" w:cs="Arial"/>
          <w:bCs/>
          <w:sz w:val="24"/>
          <w:szCs w:val="24"/>
        </w:rPr>
      </w:pPr>
    </w:p>
    <w:p w:rsidR="002F4E8C" w:rsidRPr="002F4E8C" w:rsidRDefault="002F4E8C" w:rsidP="002F4E8C">
      <w:pPr>
        <w:spacing w:after="0" w:line="360" w:lineRule="auto"/>
        <w:jc w:val="both"/>
        <w:rPr>
          <w:rFonts w:ascii="Palatino Linotype" w:eastAsia="Calibri" w:hAnsi="Palatino Linotype" w:cs="Arial"/>
          <w:sz w:val="24"/>
          <w:szCs w:val="24"/>
          <w:lang w:eastAsia="es-ES"/>
        </w:rPr>
      </w:pPr>
      <w:r w:rsidRPr="002F4E8C">
        <w:rPr>
          <w:rFonts w:ascii="Palatino Linotype" w:eastAsia="Calibri" w:hAnsi="Palatino Linotype" w:cs="Arial"/>
          <w:sz w:val="24"/>
          <w:szCs w:val="24"/>
          <w:lang w:eastAsia="es-ES"/>
        </w:rPr>
        <w:t xml:space="preserve">Así, con </w:t>
      </w:r>
      <w:r w:rsidRPr="002F4E8C">
        <w:rPr>
          <w:rFonts w:ascii="Palatino Linotype" w:eastAsia="Times New Roman" w:hAnsi="Palatino Linotype" w:cs="Arial"/>
          <w:sz w:val="24"/>
          <w:szCs w:val="24"/>
          <w:lang w:eastAsia="es-ES"/>
        </w:rPr>
        <w:t>fundamento</w:t>
      </w:r>
      <w:r w:rsidRPr="002F4E8C">
        <w:rPr>
          <w:rFonts w:ascii="Palatino Linotype" w:eastAsia="Calibri" w:hAnsi="Palatino Linotype" w:cs="Arial"/>
          <w:sz w:val="24"/>
          <w:szCs w:val="24"/>
          <w:lang w:eastAsia="es-ES"/>
        </w:rPr>
        <w:t xml:space="preserve"> en lo prescrito en los artículos 5, </w:t>
      </w:r>
      <w:r w:rsidRPr="002F4E8C">
        <w:rPr>
          <w:rFonts w:ascii="Palatino Linotype" w:eastAsia="Times New Roman" w:hAnsi="Palatino Linotype" w:cs="Times New Roman"/>
          <w:sz w:val="24"/>
          <w:szCs w:val="24"/>
          <w:lang w:eastAsia="es-ES"/>
        </w:rPr>
        <w:t>vigésimo segundo, vigésimo tercero y vigésimo cuarto</w:t>
      </w:r>
      <w:r w:rsidRPr="002F4E8C">
        <w:rPr>
          <w:rFonts w:ascii="Palatino Linotype" w:eastAsia="Times New Roman" w:hAnsi="Palatino Linotype" w:cs="Arial"/>
          <w:sz w:val="24"/>
          <w:szCs w:val="24"/>
          <w:lang w:eastAsia="es-ES"/>
        </w:rPr>
        <w:t>,</w:t>
      </w:r>
      <w:r w:rsidRPr="002F4E8C">
        <w:rPr>
          <w:rFonts w:ascii="Palatino Linotype" w:eastAsia="Times New Roman" w:hAnsi="Palatino Linotype" w:cs="Times New Roman"/>
          <w:sz w:val="24"/>
          <w:szCs w:val="24"/>
          <w:lang w:eastAsia="es-ES"/>
        </w:rPr>
        <w:t xml:space="preserve"> </w:t>
      </w:r>
      <w:r w:rsidRPr="002F4E8C">
        <w:rPr>
          <w:rFonts w:ascii="Palatino Linotype" w:eastAsia="Times New Roman" w:hAnsi="Palatino Linotype" w:cs="Arial"/>
          <w:sz w:val="24"/>
          <w:szCs w:val="24"/>
          <w:lang w:eastAsia="es-ES"/>
        </w:rPr>
        <w:t>fracciones</w:t>
      </w:r>
      <w:r w:rsidRPr="002F4E8C">
        <w:rPr>
          <w:rFonts w:ascii="Palatino Linotype" w:eastAsia="Times New Roman" w:hAnsi="Palatino Linotype" w:cs="Times New Roman"/>
          <w:sz w:val="24"/>
          <w:szCs w:val="24"/>
          <w:lang w:eastAsia="es-ES"/>
        </w:rPr>
        <w:t xml:space="preserve"> IV y V</w:t>
      </w:r>
      <w:r w:rsidRPr="002F4E8C">
        <w:rPr>
          <w:rFonts w:ascii="Palatino Linotype" w:eastAsia="Calibri" w:hAnsi="Palatino Linotype" w:cs="Arial"/>
          <w:sz w:val="24"/>
          <w:szCs w:val="24"/>
          <w:lang w:eastAsia="es-ES"/>
        </w:rPr>
        <w:t xml:space="preserve"> de la Constitución Política del Estado Libre y Soberano de México y los artículos </w:t>
      </w:r>
      <w:r w:rsidRPr="002F4E8C">
        <w:rPr>
          <w:rFonts w:ascii="Palatino Linotype" w:eastAsia="Times New Roman" w:hAnsi="Palatino Linotype" w:cs="Times New Roman"/>
          <w:sz w:val="24"/>
          <w:szCs w:val="24"/>
          <w:lang w:eastAsia="es-ES"/>
        </w:rPr>
        <w:t xml:space="preserve">2, </w:t>
      </w:r>
      <w:r w:rsidRPr="002F4E8C">
        <w:rPr>
          <w:rFonts w:ascii="Palatino Linotype" w:eastAsia="Times New Roman" w:hAnsi="Palatino Linotype" w:cs="Arial"/>
          <w:sz w:val="24"/>
          <w:szCs w:val="24"/>
          <w:lang w:eastAsia="es-ES"/>
        </w:rPr>
        <w:t>fracción</w:t>
      </w:r>
      <w:r w:rsidRPr="002F4E8C">
        <w:rPr>
          <w:rFonts w:ascii="Palatino Linotype" w:eastAsia="Times New Roman" w:hAnsi="Palatino Linotype" w:cs="Times New Roman"/>
          <w:sz w:val="24"/>
          <w:szCs w:val="24"/>
          <w:lang w:eastAsia="es-ES"/>
        </w:rPr>
        <w:t xml:space="preserve"> II, 9, </w:t>
      </w:r>
      <w:r w:rsidRPr="002F4E8C">
        <w:rPr>
          <w:rFonts w:ascii="Palatino Linotype" w:eastAsia="Times New Roman" w:hAnsi="Palatino Linotype" w:cs="Arial"/>
          <w:sz w:val="24"/>
          <w:szCs w:val="24"/>
          <w:lang w:val="es-ES_tradnl" w:eastAsia="es-ES"/>
        </w:rPr>
        <w:t>29</w:t>
      </w:r>
      <w:r w:rsidRPr="002F4E8C">
        <w:rPr>
          <w:rFonts w:ascii="Palatino Linotype" w:eastAsia="Times New Roman" w:hAnsi="Palatino Linotype" w:cs="Times New Roman"/>
          <w:sz w:val="24"/>
          <w:szCs w:val="24"/>
          <w:lang w:eastAsia="es-ES"/>
        </w:rPr>
        <w:t>, 36, fracciones I y II, 176, 178, 179, 181, 185, fracción I, 186 y 188</w:t>
      </w:r>
      <w:r w:rsidRPr="002F4E8C">
        <w:rPr>
          <w:rFonts w:ascii="Palatino Linotype" w:eastAsia="Calibri" w:hAnsi="Palatino Linotype" w:cs="Arial"/>
          <w:sz w:val="24"/>
          <w:szCs w:val="24"/>
          <w:lang w:eastAsia="es-ES"/>
        </w:rPr>
        <w:t xml:space="preserve"> de la Ley de Transparencia y Acceso a la Información Pública del Estado de México y </w:t>
      </w:r>
      <w:r w:rsidRPr="002F4E8C">
        <w:rPr>
          <w:rFonts w:ascii="Palatino Linotype" w:eastAsia="Times New Roman" w:hAnsi="Palatino Linotype" w:cs="Arial"/>
          <w:sz w:val="24"/>
          <w:szCs w:val="24"/>
          <w:lang w:eastAsia="es-ES"/>
        </w:rPr>
        <w:t>Municipios</w:t>
      </w:r>
      <w:r w:rsidRPr="002F4E8C">
        <w:rPr>
          <w:rFonts w:ascii="Palatino Linotype" w:eastAsia="Calibri" w:hAnsi="Palatino Linotype" w:cs="Arial"/>
          <w:sz w:val="24"/>
          <w:szCs w:val="24"/>
          <w:lang w:eastAsia="es-ES"/>
        </w:rPr>
        <w:t xml:space="preserve">, </w:t>
      </w:r>
      <w:r w:rsidRPr="002F4E8C">
        <w:rPr>
          <w:rFonts w:ascii="Palatino Linotype" w:eastAsia="Times New Roman" w:hAnsi="Palatino Linotype" w:cs="Times New Roman"/>
          <w:sz w:val="24"/>
          <w:szCs w:val="24"/>
          <w:lang w:eastAsia="es-ES"/>
        </w:rPr>
        <w:t>este</w:t>
      </w:r>
      <w:r w:rsidRPr="002F4E8C">
        <w:rPr>
          <w:rFonts w:ascii="Palatino Linotype" w:eastAsia="Calibri" w:hAnsi="Palatino Linotype" w:cs="Arial"/>
          <w:sz w:val="24"/>
          <w:szCs w:val="24"/>
          <w:lang w:eastAsia="es-ES"/>
        </w:rPr>
        <w:t xml:space="preserve"> Pleno:</w:t>
      </w:r>
    </w:p>
    <w:p w:rsidR="002F4E8C" w:rsidRPr="002F4E8C" w:rsidRDefault="002F4E8C" w:rsidP="002F4E8C">
      <w:pPr>
        <w:spacing w:after="0" w:line="360" w:lineRule="auto"/>
        <w:jc w:val="both"/>
        <w:rPr>
          <w:rFonts w:ascii="Palatino Linotype" w:eastAsia="Calibri" w:hAnsi="Palatino Linotype" w:cs="Calibri"/>
          <w:sz w:val="24"/>
          <w:szCs w:val="24"/>
          <w:lang w:eastAsia="es-ES"/>
        </w:rPr>
      </w:pPr>
    </w:p>
    <w:p w:rsidR="002F4E8C" w:rsidRPr="002F4E8C" w:rsidRDefault="002F4E8C" w:rsidP="002F4E8C">
      <w:pPr>
        <w:spacing w:after="0" w:line="360" w:lineRule="auto"/>
        <w:jc w:val="center"/>
        <w:rPr>
          <w:rFonts w:ascii="Palatino Linotype" w:eastAsia="Times New Roman" w:hAnsi="Palatino Linotype" w:cs="Calibri"/>
          <w:b/>
          <w:sz w:val="28"/>
          <w:szCs w:val="28"/>
          <w:lang w:val="pt-BR" w:eastAsia="es-ES"/>
        </w:rPr>
      </w:pPr>
      <w:r w:rsidRPr="002F4E8C">
        <w:rPr>
          <w:rFonts w:ascii="Palatino Linotype" w:eastAsia="Times New Roman" w:hAnsi="Palatino Linotype" w:cs="Calibri"/>
          <w:b/>
          <w:sz w:val="28"/>
          <w:szCs w:val="28"/>
          <w:lang w:val="pt-BR" w:eastAsia="es-ES"/>
        </w:rPr>
        <w:t>R E S U E L V E</w:t>
      </w:r>
    </w:p>
    <w:p w:rsidR="002F4E8C" w:rsidRPr="002F4E8C" w:rsidRDefault="002F4E8C" w:rsidP="002F4E8C">
      <w:pPr>
        <w:spacing w:after="0" w:line="360" w:lineRule="auto"/>
        <w:jc w:val="both"/>
        <w:rPr>
          <w:rFonts w:ascii="Palatino Linotype" w:eastAsia="Times New Roman" w:hAnsi="Palatino Linotype" w:cs="Calibri"/>
          <w:sz w:val="24"/>
          <w:szCs w:val="24"/>
          <w:lang w:val="pt-BR" w:eastAsia="es-ES"/>
        </w:rPr>
      </w:pPr>
    </w:p>
    <w:p w:rsidR="002F4E8C" w:rsidRPr="002F4E8C" w:rsidRDefault="002F4E8C" w:rsidP="002F4E8C">
      <w:pPr>
        <w:spacing w:after="0" w:line="360" w:lineRule="auto"/>
        <w:jc w:val="both"/>
        <w:rPr>
          <w:rFonts w:ascii="Palatino Linotype" w:eastAsia="Times New Roman" w:hAnsi="Palatino Linotype" w:cs="Calibri"/>
          <w:sz w:val="24"/>
          <w:szCs w:val="24"/>
          <w:lang w:eastAsia="es-ES"/>
        </w:rPr>
      </w:pPr>
      <w:r w:rsidRPr="002F4E8C">
        <w:rPr>
          <w:rFonts w:ascii="Palatino Linotype" w:eastAsia="Times New Roman" w:hAnsi="Palatino Linotype" w:cs="Calibri"/>
          <w:b/>
          <w:sz w:val="24"/>
          <w:szCs w:val="24"/>
          <w:lang w:val="es-ES_tradnl" w:eastAsia="es-ES"/>
        </w:rPr>
        <w:t>PRIMERO.</w:t>
      </w:r>
      <w:r w:rsidRPr="002F4E8C">
        <w:rPr>
          <w:rFonts w:ascii="Palatino Linotype" w:eastAsia="Times New Roman" w:hAnsi="Palatino Linotype" w:cs="Calibri"/>
          <w:sz w:val="24"/>
          <w:szCs w:val="24"/>
          <w:lang w:eastAsia="es-ES"/>
        </w:rPr>
        <w:t xml:space="preserve"> Resultan fundadas las razones o motivos de inconformidad hechos valer por el Recurrente</w:t>
      </w:r>
      <w:r w:rsidRPr="002F4E8C">
        <w:rPr>
          <w:rFonts w:ascii="Palatino Linotype" w:eastAsia="Times New Roman" w:hAnsi="Palatino Linotype" w:cs="Calibri"/>
          <w:b/>
          <w:sz w:val="24"/>
          <w:szCs w:val="24"/>
          <w:lang w:eastAsia="es-ES"/>
        </w:rPr>
        <w:t>,</w:t>
      </w:r>
      <w:r w:rsidRPr="002F4E8C">
        <w:rPr>
          <w:rFonts w:ascii="Palatino Linotype" w:eastAsia="Times New Roman" w:hAnsi="Palatino Linotype" w:cs="Calibri"/>
          <w:sz w:val="24"/>
          <w:szCs w:val="24"/>
          <w:lang w:eastAsia="es-ES"/>
        </w:rPr>
        <w:t xml:space="preserve"> en términos del </w:t>
      </w:r>
      <w:r>
        <w:rPr>
          <w:rFonts w:ascii="Palatino Linotype" w:eastAsia="Times New Roman" w:hAnsi="Palatino Linotype" w:cs="Calibri"/>
          <w:b/>
          <w:sz w:val="24"/>
          <w:szCs w:val="24"/>
          <w:lang w:eastAsia="es-ES"/>
        </w:rPr>
        <w:t>Considerando CUAR</w:t>
      </w:r>
      <w:r w:rsidRPr="002F4E8C">
        <w:rPr>
          <w:rFonts w:ascii="Palatino Linotype" w:eastAsia="Times New Roman" w:hAnsi="Palatino Linotype" w:cs="Calibri"/>
          <w:b/>
          <w:sz w:val="24"/>
          <w:szCs w:val="24"/>
          <w:lang w:eastAsia="es-ES"/>
        </w:rPr>
        <w:t xml:space="preserve">TO </w:t>
      </w:r>
      <w:r w:rsidRPr="002F4E8C">
        <w:rPr>
          <w:rFonts w:ascii="Palatino Linotype" w:eastAsia="Times New Roman" w:hAnsi="Palatino Linotype" w:cs="Calibri"/>
          <w:sz w:val="24"/>
          <w:szCs w:val="24"/>
          <w:lang w:eastAsia="es-ES"/>
        </w:rPr>
        <w:t>de la presente resolución.</w:t>
      </w:r>
    </w:p>
    <w:p w:rsidR="002F4E8C" w:rsidRPr="002F4E8C" w:rsidRDefault="002F4E8C" w:rsidP="002F4E8C">
      <w:pPr>
        <w:spacing w:after="0" w:line="360" w:lineRule="auto"/>
        <w:jc w:val="both"/>
        <w:rPr>
          <w:rFonts w:ascii="Palatino Linotype" w:eastAsia="Times New Roman" w:hAnsi="Palatino Linotype" w:cs="Calibri"/>
          <w:sz w:val="24"/>
          <w:szCs w:val="24"/>
          <w:lang w:eastAsia="es-ES"/>
        </w:rPr>
      </w:pPr>
    </w:p>
    <w:p w:rsidR="002F4E8C" w:rsidRDefault="002F4E8C" w:rsidP="002F4E8C">
      <w:pPr>
        <w:spacing w:after="0" w:line="360" w:lineRule="auto"/>
        <w:jc w:val="both"/>
        <w:rPr>
          <w:rFonts w:ascii="Palatino Linotype" w:eastAsia="Times New Roman" w:hAnsi="Palatino Linotype" w:cs="Times New Roman"/>
          <w:bCs/>
          <w:color w:val="222222"/>
          <w:sz w:val="24"/>
          <w:szCs w:val="24"/>
          <w:lang w:eastAsia="es-MX"/>
        </w:rPr>
      </w:pPr>
      <w:r w:rsidRPr="002F4E8C">
        <w:rPr>
          <w:rFonts w:ascii="Palatino Linotype" w:eastAsia="Times New Roman" w:hAnsi="Palatino Linotype" w:cs="Calibri"/>
          <w:b/>
          <w:sz w:val="24"/>
          <w:szCs w:val="24"/>
          <w:lang w:eastAsia="es-ES"/>
        </w:rPr>
        <w:lastRenderedPageBreak/>
        <w:t xml:space="preserve">SEGUNDO. </w:t>
      </w:r>
      <w:r w:rsidRPr="002F4E8C">
        <w:rPr>
          <w:rFonts w:ascii="Palatino Linotype" w:eastAsia="Times New Roman" w:hAnsi="Palatino Linotype" w:cs="Times New Roman"/>
          <w:color w:val="222222"/>
          <w:sz w:val="24"/>
          <w:szCs w:val="24"/>
          <w:lang w:eastAsia="es-MX"/>
        </w:rPr>
        <w:t>Se</w:t>
      </w:r>
      <w:r w:rsidRPr="002F4E8C">
        <w:rPr>
          <w:rFonts w:ascii="Palatino Linotype" w:eastAsia="Times New Roman" w:hAnsi="Palatino Linotype" w:cs="Times New Roman"/>
          <w:b/>
          <w:bCs/>
          <w:color w:val="222222"/>
          <w:sz w:val="24"/>
          <w:szCs w:val="24"/>
          <w:lang w:eastAsia="es-MX"/>
        </w:rPr>
        <w:t xml:space="preserve"> ORDENA </w:t>
      </w:r>
      <w:r w:rsidRPr="002F4E8C">
        <w:rPr>
          <w:rFonts w:ascii="Palatino Linotype" w:eastAsia="Times New Roman" w:hAnsi="Palatino Linotype" w:cs="Times New Roman"/>
          <w:color w:val="222222"/>
          <w:sz w:val="24"/>
          <w:szCs w:val="24"/>
          <w:lang w:eastAsia="es-MX"/>
        </w:rPr>
        <w:t>al Sujeto Obligado que</w:t>
      </w:r>
      <w:r w:rsidRPr="002F4E8C">
        <w:rPr>
          <w:rFonts w:ascii="Palatino Linotype" w:eastAsia="Times New Roman" w:hAnsi="Palatino Linotype" w:cs="Times New Roman"/>
          <w:b/>
          <w:bCs/>
          <w:color w:val="222222"/>
          <w:sz w:val="24"/>
          <w:szCs w:val="24"/>
          <w:lang w:eastAsia="es-MX"/>
        </w:rPr>
        <w:t xml:space="preserve"> </w:t>
      </w:r>
      <w:r w:rsidRPr="002F4E8C">
        <w:rPr>
          <w:rFonts w:ascii="Palatino Linotype" w:eastAsia="Times New Roman" w:hAnsi="Palatino Linotype" w:cs="Times New Roman"/>
          <w:bCs/>
          <w:color w:val="222222"/>
          <w:sz w:val="24"/>
          <w:szCs w:val="24"/>
          <w:lang w:eastAsia="es-MX"/>
        </w:rPr>
        <w:t>atienda la</w:t>
      </w:r>
      <w:r>
        <w:rPr>
          <w:rFonts w:ascii="Palatino Linotype" w:eastAsia="Times New Roman" w:hAnsi="Palatino Linotype" w:cs="Times New Roman"/>
          <w:bCs/>
          <w:color w:val="222222"/>
          <w:sz w:val="24"/>
          <w:szCs w:val="24"/>
          <w:lang w:eastAsia="es-MX"/>
        </w:rPr>
        <w:t xml:space="preserve"> solicitud</w:t>
      </w:r>
      <w:r w:rsidRPr="002F4E8C">
        <w:rPr>
          <w:rFonts w:ascii="Palatino Linotype" w:eastAsia="Times New Roman" w:hAnsi="Palatino Linotype" w:cs="Times New Roman"/>
          <w:bCs/>
          <w:color w:val="222222"/>
          <w:sz w:val="24"/>
          <w:szCs w:val="24"/>
          <w:lang w:eastAsia="es-MX"/>
        </w:rPr>
        <w:t xml:space="preserve"> de información </w:t>
      </w:r>
      <w:r w:rsidRPr="002F4E8C">
        <w:rPr>
          <w:rFonts w:ascii="Palatino Linotype" w:eastAsia="Times New Roman" w:hAnsi="Palatino Linotype" w:cs="Times New Roman"/>
          <w:b/>
          <w:bCs/>
          <w:color w:val="000000"/>
          <w:sz w:val="24"/>
          <w:szCs w:val="24"/>
          <w:lang w:eastAsia="es-ES"/>
        </w:rPr>
        <w:t>01150/VACHASO/IP/2019</w:t>
      </w:r>
      <w:r>
        <w:rPr>
          <w:rFonts w:ascii="Palatino Linotype" w:eastAsia="Times New Roman" w:hAnsi="Palatino Linotype" w:cs="Times New Roman"/>
          <w:b/>
          <w:bCs/>
          <w:color w:val="000000"/>
          <w:sz w:val="24"/>
          <w:szCs w:val="24"/>
          <w:lang w:eastAsia="es-ES"/>
        </w:rPr>
        <w:t xml:space="preserve">, </w:t>
      </w:r>
      <w:r w:rsidRPr="002F4E8C">
        <w:rPr>
          <w:rFonts w:ascii="Palatino Linotype" w:eastAsia="Times New Roman" w:hAnsi="Palatino Linotype" w:cs="Times New Roman"/>
          <w:color w:val="222222"/>
          <w:sz w:val="24"/>
          <w:szCs w:val="24"/>
          <w:lang w:eastAsia="es-MX"/>
        </w:rPr>
        <w:t xml:space="preserve">en términos del </w:t>
      </w:r>
      <w:r w:rsidRPr="002F4E8C">
        <w:rPr>
          <w:rFonts w:ascii="Palatino Linotype" w:eastAsia="Times New Roman" w:hAnsi="Palatino Linotype" w:cs="Times New Roman"/>
          <w:b/>
          <w:color w:val="222222"/>
          <w:sz w:val="24"/>
          <w:szCs w:val="24"/>
          <w:lang w:eastAsia="es-MX"/>
        </w:rPr>
        <w:t xml:space="preserve">Considerando </w:t>
      </w:r>
      <w:r>
        <w:rPr>
          <w:rFonts w:ascii="Palatino Linotype" w:eastAsia="Times New Roman" w:hAnsi="Palatino Linotype" w:cs="Times New Roman"/>
          <w:b/>
          <w:bCs/>
          <w:color w:val="222222"/>
          <w:sz w:val="24"/>
          <w:szCs w:val="24"/>
          <w:lang w:eastAsia="es-MX"/>
        </w:rPr>
        <w:t>CUAR</w:t>
      </w:r>
      <w:r w:rsidRPr="002F4E8C">
        <w:rPr>
          <w:rFonts w:ascii="Palatino Linotype" w:eastAsia="Times New Roman" w:hAnsi="Palatino Linotype" w:cs="Times New Roman"/>
          <w:b/>
          <w:bCs/>
          <w:color w:val="222222"/>
          <w:sz w:val="24"/>
          <w:szCs w:val="24"/>
          <w:lang w:eastAsia="es-MX"/>
        </w:rPr>
        <w:t xml:space="preserve">TO </w:t>
      </w:r>
      <w:r w:rsidR="00D81846">
        <w:rPr>
          <w:rFonts w:ascii="Palatino Linotype" w:eastAsia="Times New Roman" w:hAnsi="Palatino Linotype" w:cs="Times New Roman"/>
          <w:color w:val="222222"/>
          <w:sz w:val="24"/>
          <w:szCs w:val="24"/>
          <w:lang w:eastAsia="es-MX"/>
        </w:rPr>
        <w:t xml:space="preserve">de esta resolución, y haga entrega al Recurrente </w:t>
      </w:r>
      <w:r w:rsidRPr="002F4E8C">
        <w:rPr>
          <w:rFonts w:ascii="Palatino Linotype" w:eastAsia="Times New Roman" w:hAnsi="Palatino Linotype" w:cs="Times New Roman"/>
          <w:color w:val="222222"/>
          <w:sz w:val="24"/>
          <w:szCs w:val="24"/>
          <w:lang w:eastAsia="es-MX"/>
        </w:rPr>
        <w:t>vía Sistema de Acceso a la Información Mexiquense (</w:t>
      </w:r>
      <w:r w:rsidRPr="002F4E8C">
        <w:rPr>
          <w:rFonts w:ascii="Palatino Linotype" w:eastAsia="Times New Roman" w:hAnsi="Palatino Linotype" w:cs="Times New Roman"/>
          <w:bCs/>
          <w:color w:val="222222"/>
          <w:sz w:val="24"/>
          <w:szCs w:val="24"/>
          <w:lang w:eastAsia="es-MX"/>
        </w:rPr>
        <w:t>SAIMEX)</w:t>
      </w:r>
      <w:r>
        <w:rPr>
          <w:rFonts w:ascii="Palatino Linotype" w:eastAsia="Times New Roman" w:hAnsi="Palatino Linotype" w:cs="Times New Roman"/>
          <w:bCs/>
          <w:color w:val="222222"/>
          <w:sz w:val="24"/>
          <w:szCs w:val="24"/>
          <w:lang w:eastAsia="es-MX"/>
        </w:rPr>
        <w:t xml:space="preserve"> y en versión pública, de lo siguiente:</w:t>
      </w:r>
    </w:p>
    <w:p w:rsidR="002F4E8C" w:rsidRDefault="002F4E8C" w:rsidP="002F4E8C">
      <w:pPr>
        <w:spacing w:after="0" w:line="360" w:lineRule="auto"/>
        <w:jc w:val="both"/>
        <w:rPr>
          <w:rFonts w:ascii="Palatino Linotype" w:eastAsia="Times New Roman" w:hAnsi="Palatino Linotype" w:cs="Times New Roman"/>
          <w:bCs/>
          <w:color w:val="222222"/>
          <w:sz w:val="24"/>
          <w:szCs w:val="24"/>
          <w:lang w:eastAsia="es-MX"/>
        </w:rPr>
      </w:pPr>
    </w:p>
    <w:p w:rsidR="002F4E8C" w:rsidRPr="00D81846" w:rsidRDefault="002F4E8C" w:rsidP="00DB6A80">
      <w:pPr>
        <w:pStyle w:val="Prrafodelista"/>
        <w:numPr>
          <w:ilvl w:val="0"/>
          <w:numId w:val="19"/>
        </w:numPr>
        <w:spacing w:line="276" w:lineRule="auto"/>
        <w:jc w:val="both"/>
        <w:rPr>
          <w:rFonts w:ascii="Palatino Linotype" w:hAnsi="Palatino Linotype" w:cs="Calibri"/>
          <w:i/>
        </w:rPr>
      </w:pPr>
      <w:r w:rsidRPr="00D81846">
        <w:rPr>
          <w:rFonts w:ascii="Palatino Linotype" w:hAnsi="Palatino Linotype" w:cs="Calibri"/>
          <w:i/>
        </w:rPr>
        <w:t>Los recibos de nómina de la primera y segunda quincena de septiembre y primera quincena de noviembre de dos mil diecinueve emitidos en favor del Defensor Municipal de Derechos Humanos del H. Ayuntamiento de Valle de Chalco Solidaridad.</w:t>
      </w:r>
    </w:p>
    <w:p w:rsidR="002F4E8C" w:rsidRPr="00D81846" w:rsidRDefault="00BD0519" w:rsidP="00DB6A80">
      <w:pPr>
        <w:pStyle w:val="Prrafodelista"/>
        <w:numPr>
          <w:ilvl w:val="0"/>
          <w:numId w:val="19"/>
        </w:numPr>
        <w:spacing w:line="276" w:lineRule="auto"/>
        <w:jc w:val="both"/>
        <w:rPr>
          <w:rFonts w:ascii="Palatino Linotype" w:hAnsi="Palatino Linotype" w:cs="Calibri"/>
          <w:i/>
        </w:rPr>
      </w:pPr>
      <w:r>
        <w:rPr>
          <w:rFonts w:ascii="Palatino Linotype" w:hAnsi="Palatino Linotype" w:cs="Calibri"/>
          <w:i/>
        </w:rPr>
        <w:t xml:space="preserve">El acuerdo emitido por el Comité de Transparencia por el cual se clasifique como información confidencial los </w:t>
      </w:r>
      <w:r w:rsidR="002F4E8C" w:rsidRPr="00D81846">
        <w:rPr>
          <w:rFonts w:ascii="Palatino Linotype" w:hAnsi="Palatino Linotype" w:cs="Calibri"/>
          <w:i/>
        </w:rPr>
        <w:t>expedientes de los candidatos a ocupar el cargo de Defensor Municipal de Derechos Humanos.</w:t>
      </w:r>
    </w:p>
    <w:p w:rsidR="002F4E8C" w:rsidRDefault="002F4E8C" w:rsidP="002F4E8C">
      <w:pPr>
        <w:spacing w:after="0" w:line="360" w:lineRule="auto"/>
        <w:jc w:val="both"/>
        <w:rPr>
          <w:rFonts w:ascii="Palatino Linotype" w:eastAsia="Times New Roman" w:hAnsi="Palatino Linotype" w:cs="Calibri"/>
          <w:sz w:val="24"/>
          <w:szCs w:val="24"/>
          <w:lang w:eastAsia="es-ES"/>
        </w:rPr>
      </w:pPr>
    </w:p>
    <w:p w:rsidR="002F4E8C" w:rsidRDefault="00DB6A80" w:rsidP="002F4E8C">
      <w:pPr>
        <w:spacing w:after="0" w:line="360" w:lineRule="auto"/>
        <w:jc w:val="both"/>
        <w:rPr>
          <w:rFonts w:ascii="Palatino Linotype" w:eastAsia="Times New Roman" w:hAnsi="Palatino Linotype" w:cs="Calibri"/>
          <w:sz w:val="24"/>
          <w:szCs w:val="24"/>
          <w:lang w:eastAsia="es-ES"/>
        </w:rPr>
      </w:pPr>
      <w:r>
        <w:rPr>
          <w:rFonts w:ascii="Palatino Linotype" w:eastAsia="Times New Roman" w:hAnsi="Palatino Linotype" w:cs="Calibri"/>
          <w:sz w:val="24"/>
          <w:szCs w:val="24"/>
          <w:lang w:eastAsia="es-ES"/>
        </w:rPr>
        <w:t>Respecto del inciso a), c</w:t>
      </w:r>
      <w:r w:rsidR="002F4E8C" w:rsidRPr="002F4E8C">
        <w:rPr>
          <w:rFonts w:ascii="Palatino Linotype" w:eastAsia="Times New Roman" w:hAnsi="Palatino Linotype" w:cs="Calibri"/>
          <w:sz w:val="24"/>
          <w:szCs w:val="24"/>
          <w:lang w:eastAsia="es-ES"/>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rsidR="002F4E8C" w:rsidRPr="002F4E8C" w:rsidRDefault="002F4E8C" w:rsidP="002F4E8C">
      <w:pPr>
        <w:spacing w:after="0" w:line="360" w:lineRule="auto"/>
        <w:jc w:val="both"/>
        <w:rPr>
          <w:rFonts w:ascii="Palatino Linotype" w:eastAsia="Times New Roman" w:hAnsi="Palatino Linotype" w:cs="Calibri"/>
          <w:sz w:val="24"/>
          <w:szCs w:val="24"/>
          <w:lang w:eastAsia="es-ES"/>
        </w:rPr>
      </w:pPr>
    </w:p>
    <w:p w:rsidR="002F4E8C" w:rsidRPr="002F4E8C" w:rsidRDefault="002F4E8C" w:rsidP="002F4E8C">
      <w:pPr>
        <w:spacing w:after="0" w:line="360" w:lineRule="auto"/>
        <w:jc w:val="both"/>
        <w:rPr>
          <w:rFonts w:ascii="Palatino Linotype" w:eastAsia="Times New Roman" w:hAnsi="Palatino Linotype" w:cs="Calibri"/>
          <w:sz w:val="24"/>
          <w:szCs w:val="24"/>
          <w:lang w:eastAsia="es-ES"/>
        </w:rPr>
      </w:pPr>
      <w:r w:rsidRPr="002F4E8C">
        <w:rPr>
          <w:rFonts w:ascii="Palatino Linotype" w:eastAsia="Times New Roman" w:hAnsi="Palatino Linotype" w:cs="Calibri"/>
          <w:b/>
          <w:sz w:val="24"/>
          <w:szCs w:val="24"/>
          <w:lang w:eastAsia="es-ES"/>
        </w:rPr>
        <w:t>TERCERO. Remítase</w:t>
      </w:r>
      <w:r w:rsidRPr="002F4E8C">
        <w:rPr>
          <w:rFonts w:ascii="Palatino Linotype" w:eastAsia="Times New Roman" w:hAnsi="Palatino Linotype" w:cs="Calibri"/>
          <w:i/>
          <w:sz w:val="24"/>
          <w:szCs w:val="24"/>
          <w:lang w:eastAsia="es-ES"/>
        </w:rPr>
        <w:t xml:space="preserve"> </w:t>
      </w:r>
      <w:r w:rsidRPr="002F4E8C">
        <w:rPr>
          <w:rFonts w:ascii="Palatino Linotype" w:eastAsia="Times New Roman" w:hAnsi="Palatino Linotype" w:cs="Calibri"/>
          <w:sz w:val="24"/>
          <w:szCs w:val="24"/>
          <w:lang w:eastAsia="es-ES"/>
        </w:rPr>
        <w:t>la presente resolución al Titular de la Unidad de Transparencia del</w:t>
      </w:r>
      <w:r w:rsidRPr="002F4E8C">
        <w:rPr>
          <w:rFonts w:ascii="Palatino Linotype" w:eastAsia="Times New Roman" w:hAnsi="Palatino Linotype" w:cs="Calibri"/>
          <w:b/>
          <w:sz w:val="24"/>
          <w:szCs w:val="24"/>
          <w:lang w:eastAsia="es-ES"/>
        </w:rPr>
        <w:t xml:space="preserve"> </w:t>
      </w:r>
      <w:r w:rsidRPr="002F4E8C">
        <w:rPr>
          <w:rFonts w:ascii="Palatino Linotype" w:eastAsia="Times New Roman" w:hAnsi="Palatino Linotype" w:cs="Calibri"/>
          <w:sz w:val="24"/>
          <w:szCs w:val="24"/>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2F4E8C" w:rsidRPr="002F4E8C" w:rsidRDefault="002F4E8C" w:rsidP="002F4E8C">
      <w:pPr>
        <w:spacing w:after="0" w:line="360" w:lineRule="auto"/>
        <w:jc w:val="both"/>
        <w:rPr>
          <w:rFonts w:ascii="Palatino Linotype" w:eastAsia="Times New Roman" w:hAnsi="Palatino Linotype" w:cs="Calibri"/>
          <w:sz w:val="24"/>
          <w:szCs w:val="24"/>
          <w:lang w:eastAsia="es-ES"/>
        </w:rPr>
      </w:pPr>
    </w:p>
    <w:p w:rsidR="002F4E8C" w:rsidRPr="002F4E8C" w:rsidRDefault="002F4E8C" w:rsidP="002F4E8C">
      <w:pPr>
        <w:spacing w:after="0" w:line="360" w:lineRule="auto"/>
        <w:jc w:val="both"/>
        <w:rPr>
          <w:rFonts w:ascii="Palatino Linotype" w:eastAsia="Times New Roman" w:hAnsi="Palatino Linotype" w:cs="Calibri"/>
          <w:sz w:val="24"/>
          <w:szCs w:val="24"/>
          <w:lang w:eastAsia="es-ES"/>
        </w:rPr>
      </w:pPr>
      <w:r w:rsidRPr="002F4E8C">
        <w:rPr>
          <w:rFonts w:ascii="Palatino Linotype" w:eastAsia="Times New Roman" w:hAnsi="Palatino Linotype" w:cs="Calibri"/>
          <w:b/>
          <w:sz w:val="24"/>
          <w:szCs w:val="24"/>
          <w:lang w:eastAsia="es-ES"/>
        </w:rPr>
        <w:lastRenderedPageBreak/>
        <w:t xml:space="preserve">CUARTO. Notifíquese </w:t>
      </w:r>
      <w:r w:rsidRPr="002F4E8C">
        <w:rPr>
          <w:rFonts w:ascii="Palatino Linotype" w:eastAsia="Times New Roman" w:hAnsi="Palatino Linotype" w:cs="Calibri"/>
          <w:sz w:val="24"/>
          <w:szCs w:val="24"/>
          <w:lang w:eastAsia="es-ES"/>
        </w:rPr>
        <w:t>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2F4E8C" w:rsidRPr="002F4E8C" w:rsidRDefault="002F4E8C" w:rsidP="002F4E8C">
      <w:pPr>
        <w:spacing w:after="0" w:line="360" w:lineRule="auto"/>
        <w:jc w:val="both"/>
        <w:rPr>
          <w:rFonts w:ascii="Palatino Linotype" w:eastAsia="Times New Roman" w:hAnsi="Palatino Linotype" w:cs="Calibri"/>
          <w:sz w:val="24"/>
          <w:szCs w:val="24"/>
          <w:lang w:eastAsia="es-ES"/>
        </w:rPr>
      </w:pPr>
    </w:p>
    <w:p w:rsidR="002F4E8C" w:rsidRPr="002F4E8C" w:rsidRDefault="002F4E8C" w:rsidP="002F4E8C">
      <w:pPr>
        <w:spacing w:after="0" w:line="360" w:lineRule="auto"/>
        <w:jc w:val="both"/>
        <w:rPr>
          <w:rFonts w:ascii="Palatino Linotype" w:eastAsia="MS Mincho" w:hAnsi="Palatino Linotype" w:cs="Calibri"/>
          <w:sz w:val="24"/>
          <w:szCs w:val="24"/>
          <w:lang w:eastAsia="es-ES"/>
        </w:rPr>
      </w:pPr>
      <w:r w:rsidRPr="002F4E8C">
        <w:rPr>
          <w:rFonts w:ascii="Palatino Linotype" w:eastAsia="Times New Roman" w:hAnsi="Palatino Linotype" w:cs="Calibri"/>
          <w:b/>
          <w:sz w:val="24"/>
          <w:szCs w:val="24"/>
          <w:lang w:val="es-ES" w:eastAsia="es-ES"/>
        </w:rPr>
        <w:t>QUINTO. Gírese</w:t>
      </w:r>
      <w:r w:rsidRPr="002F4E8C">
        <w:rPr>
          <w:rFonts w:ascii="Palatino Linotype" w:eastAsia="MS Mincho" w:hAnsi="Palatino Linotype" w:cs="Calibri"/>
          <w:sz w:val="24"/>
          <w:szCs w:val="24"/>
          <w:lang w:eastAsia="es-E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2F4E8C">
        <w:rPr>
          <w:rFonts w:ascii="Palatino Linotype" w:eastAsia="MS Mincho" w:hAnsi="Palatino Linotype" w:cs="Calibri"/>
          <w:b/>
          <w:sz w:val="24"/>
          <w:szCs w:val="24"/>
          <w:lang w:eastAsia="es-ES"/>
        </w:rPr>
        <w:t>Considerando</w:t>
      </w:r>
      <w:r w:rsidRPr="002F4E8C">
        <w:rPr>
          <w:rFonts w:ascii="Palatino Linotype" w:eastAsia="MS Mincho" w:hAnsi="Palatino Linotype" w:cs="Calibri"/>
          <w:sz w:val="24"/>
          <w:szCs w:val="24"/>
          <w:lang w:eastAsia="es-ES"/>
        </w:rPr>
        <w:t xml:space="preserve"> </w:t>
      </w:r>
      <w:r w:rsidRPr="002F4E8C">
        <w:rPr>
          <w:rFonts w:ascii="Palatino Linotype" w:eastAsia="MS Mincho" w:hAnsi="Palatino Linotype" w:cs="Calibri"/>
          <w:b/>
          <w:sz w:val="24"/>
          <w:szCs w:val="24"/>
          <w:lang w:eastAsia="es-ES"/>
        </w:rPr>
        <w:t>QUINTO</w:t>
      </w:r>
      <w:r w:rsidRPr="002F4E8C">
        <w:rPr>
          <w:rFonts w:ascii="Palatino Linotype" w:eastAsia="MS Mincho" w:hAnsi="Palatino Linotype" w:cs="Calibri"/>
          <w:sz w:val="24"/>
          <w:szCs w:val="24"/>
          <w:lang w:eastAsia="es-ES"/>
        </w:rPr>
        <w:t xml:space="preserve"> de la presente resolución. </w:t>
      </w:r>
    </w:p>
    <w:p w:rsidR="002F4E8C" w:rsidRPr="002F4E8C" w:rsidRDefault="002F4E8C" w:rsidP="002F4E8C">
      <w:pPr>
        <w:spacing w:after="0" w:line="360" w:lineRule="auto"/>
        <w:jc w:val="both"/>
        <w:rPr>
          <w:rFonts w:ascii="Palatino Linotype" w:eastAsia="Times New Roman" w:hAnsi="Palatino Linotype" w:cs="Calibri"/>
          <w:sz w:val="24"/>
          <w:szCs w:val="24"/>
          <w:lang w:eastAsia="es-ES"/>
        </w:rPr>
      </w:pPr>
    </w:p>
    <w:p w:rsidR="002F4E8C" w:rsidRPr="002F4E8C" w:rsidRDefault="002F4E8C" w:rsidP="002F4E8C">
      <w:pPr>
        <w:spacing w:after="0" w:line="360" w:lineRule="auto"/>
        <w:jc w:val="both"/>
        <w:rPr>
          <w:rFonts w:ascii="Palatino Linotype" w:hAnsi="Palatino Linotype"/>
          <w:sz w:val="24"/>
          <w:szCs w:val="24"/>
        </w:rPr>
      </w:pPr>
      <w:r w:rsidRPr="002F4E8C">
        <w:rPr>
          <w:rFonts w:ascii="Palatino Linotype" w:eastAsia="Calibri" w:hAnsi="Palatino Linotype" w:cs="Calibri"/>
          <w:b/>
          <w:sz w:val="24"/>
          <w:szCs w:val="24"/>
        </w:rPr>
        <w:t>SEXTO.</w:t>
      </w:r>
      <w:r w:rsidRPr="002F4E8C">
        <w:rPr>
          <w:rFonts w:ascii="Palatino Linotype" w:eastAsia="Calibri" w:hAnsi="Palatino Linotype" w:cs="Calibri"/>
          <w:sz w:val="24"/>
          <w:szCs w:val="24"/>
        </w:rPr>
        <w:t xml:space="preserve"> </w:t>
      </w:r>
      <w:r w:rsidRPr="002F4E8C">
        <w:rPr>
          <w:rFonts w:ascii="Palatino Linotype" w:eastAsia="Calibri" w:hAnsi="Palatino Linotype" w:cs="Calibri"/>
          <w:color w:val="222222"/>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4E583F" w:rsidRPr="00317B1B" w:rsidRDefault="004E583F" w:rsidP="009E0089">
      <w:pPr>
        <w:pStyle w:val="Sinespaciado"/>
        <w:spacing w:line="360" w:lineRule="auto"/>
        <w:jc w:val="both"/>
        <w:rPr>
          <w:rFonts w:ascii="Palatino Linotype" w:hAnsi="Palatino Linotype"/>
          <w:sz w:val="24"/>
          <w:szCs w:val="24"/>
        </w:rPr>
      </w:pPr>
    </w:p>
    <w:p w:rsidR="006D254A" w:rsidRPr="00AB48CB" w:rsidRDefault="007E2E80" w:rsidP="00B34950">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ASÍ LO RESUELVE, PO</w:t>
      </w:r>
      <w:r w:rsidR="00F1770B" w:rsidRPr="00AB48CB">
        <w:rPr>
          <w:rFonts w:ascii="Palatino Linotype" w:hAnsi="Palatino Linotype"/>
          <w:sz w:val="24"/>
          <w:szCs w:val="24"/>
        </w:rPr>
        <w:t>R UNANIMIDAD</w:t>
      </w:r>
      <w:r w:rsidRPr="00AB48CB">
        <w:rPr>
          <w:rFonts w:ascii="Palatino Linotype" w:hAnsi="Palatino Linotype"/>
          <w:sz w:val="24"/>
          <w:szCs w:val="24"/>
        </w:rPr>
        <w:t xml:space="preserve"> DE VOTOS EL PLENO DEL</w:t>
      </w:r>
      <w:r w:rsidRPr="00AB48CB">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AB48CB">
        <w:rPr>
          <w:rFonts w:ascii="Palatino Linotype" w:hAnsi="Palatino Linotype"/>
          <w:sz w:val="24"/>
          <w:szCs w:val="24"/>
        </w:rPr>
        <w:t>, CONFORMADO POR LOS COMISIONADOS ZULEMA MARTÍNEZ SÁNCHEZ, EVA ABAID YAPUR</w:t>
      </w:r>
      <w:r w:rsidR="004A51FF" w:rsidRPr="00AB48CB">
        <w:rPr>
          <w:rFonts w:ascii="Palatino Linotype" w:hAnsi="Palatino Linotype"/>
          <w:sz w:val="24"/>
          <w:szCs w:val="24"/>
        </w:rPr>
        <w:t>,</w:t>
      </w:r>
      <w:r w:rsidR="00CF27C6" w:rsidRPr="00AB48CB">
        <w:rPr>
          <w:rFonts w:ascii="Palatino Linotype" w:hAnsi="Palatino Linotype"/>
          <w:sz w:val="24"/>
          <w:szCs w:val="24"/>
        </w:rPr>
        <w:t xml:space="preserve"> </w:t>
      </w:r>
      <w:r w:rsidRPr="00AB48CB">
        <w:rPr>
          <w:rFonts w:ascii="Palatino Linotype" w:hAnsi="Palatino Linotype"/>
          <w:sz w:val="24"/>
          <w:szCs w:val="24"/>
        </w:rPr>
        <w:t xml:space="preserve">JOSÉ GUADALUPE LUNA </w:t>
      </w:r>
      <w:r w:rsidR="00D57072" w:rsidRPr="00AB48CB">
        <w:rPr>
          <w:rFonts w:ascii="Palatino Linotype" w:hAnsi="Palatino Linotype"/>
          <w:sz w:val="24"/>
          <w:szCs w:val="24"/>
        </w:rPr>
        <w:t>HERNÁNDEZ</w:t>
      </w:r>
      <w:r w:rsidR="002B6F8C" w:rsidRPr="00AB48CB">
        <w:rPr>
          <w:rFonts w:ascii="Palatino Linotype" w:hAnsi="Palatino Linotype"/>
          <w:sz w:val="24"/>
          <w:szCs w:val="24"/>
        </w:rPr>
        <w:t xml:space="preserve">, JAVIER </w:t>
      </w:r>
      <w:r w:rsidRPr="00AB48CB">
        <w:rPr>
          <w:rFonts w:ascii="Palatino Linotype" w:hAnsi="Palatino Linotype"/>
          <w:sz w:val="24"/>
          <w:szCs w:val="24"/>
        </w:rPr>
        <w:lastRenderedPageBreak/>
        <w:t>MARTÍNEZ CRUZ</w:t>
      </w:r>
      <w:r w:rsidR="002B6F8C" w:rsidRPr="00AB48CB">
        <w:rPr>
          <w:rFonts w:ascii="Palatino Linotype" w:hAnsi="Palatino Linotype"/>
          <w:sz w:val="24"/>
          <w:szCs w:val="24"/>
        </w:rPr>
        <w:t xml:space="preserve"> Y LUIS GUSTAVO PARRA NORIEGA</w:t>
      </w:r>
      <w:r w:rsidRPr="00AB48CB">
        <w:rPr>
          <w:rFonts w:ascii="Palatino Linotype" w:hAnsi="Palatino Linotype"/>
          <w:sz w:val="24"/>
          <w:szCs w:val="24"/>
        </w:rPr>
        <w:t xml:space="preserve">, EN LA </w:t>
      </w:r>
      <w:r w:rsidR="00D42CEC">
        <w:rPr>
          <w:rFonts w:ascii="Palatino Linotype" w:hAnsi="Palatino Linotype"/>
          <w:sz w:val="24"/>
          <w:szCs w:val="24"/>
        </w:rPr>
        <w:t>DÉCIMA</w:t>
      </w:r>
      <w:r w:rsidR="00D81846">
        <w:rPr>
          <w:rFonts w:ascii="Palatino Linotype" w:hAnsi="Palatino Linotype"/>
          <w:sz w:val="24"/>
          <w:szCs w:val="24"/>
        </w:rPr>
        <w:t xml:space="preserve"> SEGUNDA</w:t>
      </w:r>
      <w:r w:rsidR="00B34950" w:rsidRPr="00AB48CB">
        <w:rPr>
          <w:rFonts w:ascii="Palatino Linotype" w:hAnsi="Palatino Linotype"/>
          <w:sz w:val="24"/>
          <w:szCs w:val="24"/>
        </w:rPr>
        <w:t xml:space="preserve"> </w:t>
      </w:r>
      <w:r w:rsidRPr="00AB48CB">
        <w:rPr>
          <w:rFonts w:ascii="Palatino Linotype" w:hAnsi="Palatino Linotype"/>
          <w:sz w:val="24"/>
          <w:szCs w:val="24"/>
        </w:rPr>
        <w:t xml:space="preserve">SESIÓN ORDINARIA CELEBRADA EL </w:t>
      </w:r>
      <w:r w:rsidR="00D42CEC">
        <w:rPr>
          <w:rFonts w:ascii="Palatino Linotype" w:hAnsi="Palatino Linotype"/>
          <w:sz w:val="24"/>
          <w:szCs w:val="24"/>
        </w:rPr>
        <w:t>CINCO DE AGOSTO</w:t>
      </w:r>
      <w:r w:rsidR="00D81846">
        <w:rPr>
          <w:rFonts w:ascii="Palatino Linotype" w:hAnsi="Palatino Linotype"/>
          <w:sz w:val="24"/>
          <w:szCs w:val="24"/>
        </w:rPr>
        <w:t xml:space="preserve"> DE DOS MIL VEINTE</w:t>
      </w:r>
      <w:r w:rsidRPr="00AB48CB">
        <w:rPr>
          <w:rFonts w:ascii="Palatino Linotype" w:hAnsi="Palatino Linotype"/>
          <w:sz w:val="24"/>
          <w:szCs w:val="24"/>
        </w:rPr>
        <w:t xml:space="preserve">, ANTE </w:t>
      </w:r>
      <w:r w:rsidR="00F2343A" w:rsidRPr="00AB48CB">
        <w:rPr>
          <w:rFonts w:ascii="Palatino Linotype" w:hAnsi="Palatino Linotype"/>
          <w:sz w:val="24"/>
          <w:szCs w:val="24"/>
        </w:rPr>
        <w:t>EL SECRETARIO TÉCNICO</w:t>
      </w:r>
      <w:r w:rsidRPr="00AB48CB">
        <w:rPr>
          <w:rFonts w:ascii="Palatino Linotype" w:hAnsi="Palatino Linotype"/>
          <w:sz w:val="24"/>
          <w:szCs w:val="24"/>
        </w:rPr>
        <w:t xml:space="preserve"> DEL PLENO, </w:t>
      </w:r>
      <w:r w:rsidR="00F2343A" w:rsidRPr="00AB48CB">
        <w:rPr>
          <w:rFonts w:ascii="Palatino Linotype" w:hAnsi="Palatino Linotype"/>
          <w:sz w:val="24"/>
          <w:szCs w:val="24"/>
        </w:rPr>
        <w:t>ALEXIS TAPIA RAMÍREZ</w:t>
      </w:r>
      <w:r w:rsidR="00DD5DC9" w:rsidRPr="00AB48CB">
        <w:rPr>
          <w:rFonts w:ascii="Palatino Linotype" w:hAnsi="Palatino Linotype"/>
          <w:sz w:val="24"/>
          <w:szCs w:val="24"/>
        </w:rPr>
        <w:t>.-----------</w:t>
      </w:r>
      <w:r w:rsidR="00CF27C6" w:rsidRPr="00AB48CB">
        <w:rPr>
          <w:rFonts w:ascii="Palatino Linotype" w:hAnsi="Palatino Linotype"/>
          <w:sz w:val="24"/>
          <w:szCs w:val="24"/>
        </w:rPr>
        <w:t>-----------------------------------------------------------------------------------------------------------------------------------------------------------------------------------------------------------------------------------------------------------------------------------------</w:t>
      </w:r>
      <w:r w:rsidR="00B34950" w:rsidRPr="00AB48CB">
        <w:rPr>
          <w:rFonts w:ascii="Palatino Linotype" w:hAnsi="Palatino Linotype"/>
          <w:sz w:val="24"/>
          <w:szCs w:val="24"/>
        </w:rPr>
        <w:t>----------------------------------------------------------------------------------------------------------------------------------------------------------------------------------------------------------------------------------------------------------------------------------------------------------------------------------------------------------------------------------------------------------------</w:t>
      </w:r>
      <w:r w:rsidR="004A51FF" w:rsidRPr="00AB48CB">
        <w:rPr>
          <w:rFonts w:ascii="Palatino Linotype" w:hAnsi="Palatino Linotype"/>
          <w:sz w:val="24"/>
          <w:szCs w:val="24"/>
        </w:rPr>
        <w:t>--</w:t>
      </w:r>
      <w:r w:rsidR="00F1770B" w:rsidRPr="00AB48CB">
        <w:rPr>
          <w:rFonts w:ascii="Palatino Linotype" w:hAnsi="Palatino Linotype"/>
          <w:sz w:val="24"/>
          <w:szCs w:val="24"/>
        </w:rPr>
        <w:t>----</w:t>
      </w:r>
      <w:r w:rsidR="00B03578" w:rsidRPr="00AB48CB">
        <w:rPr>
          <w:rFonts w:ascii="Palatino Linotype" w:hAnsi="Palatino Linotype"/>
          <w:sz w:val="24"/>
          <w:szCs w:val="24"/>
        </w:rPr>
        <w:t>------------------------------------------------------------------------------------------------------------------------------------------------------------------------------------------------------------------------------------------------------------------------------------------------------------------------------------------------------------------------------------------------------------------------------------------------------------------------</w:t>
      </w:r>
      <w:r w:rsidR="002B6F8C" w:rsidRPr="00AB48CB">
        <w:rPr>
          <w:rFonts w:ascii="Palatino Linotype" w:hAnsi="Palatino Linotype"/>
          <w:sz w:val="24"/>
          <w:szCs w:val="24"/>
        </w:rPr>
        <w:t>------------------------------------------------------------------------------------------------------------------------------------------------------------------------------------------------------------------------------------------------------------------------------------------------------------</w:t>
      </w:r>
      <w:r w:rsidR="00A874FC">
        <w:rPr>
          <w:rFonts w:ascii="Palatino Linotype" w:hAnsi="Palatino Linotype"/>
          <w:sz w:val="24"/>
          <w:szCs w:val="24"/>
        </w:rPr>
        <w:t>--------------------------------------------------------------------------------------------------------------------------------------------------------------------------------------------------------------------------------------------------------------------------------------------------------------------------------------------------------------------------------------------------------------------------------------------------------------------------------------------</w:t>
      </w:r>
      <w:r w:rsidR="00F72DAA">
        <w:rPr>
          <w:rFonts w:ascii="Palatino Linotype" w:hAnsi="Palatino Linotype"/>
          <w:sz w:val="24"/>
          <w:szCs w:val="24"/>
        </w:rPr>
        <w:t>---------------</w:t>
      </w:r>
      <w:r w:rsidR="00D81846">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A6152" w:rsidRPr="00AB48CB" w:rsidTr="00A75E80">
        <w:tc>
          <w:tcPr>
            <w:tcW w:w="9062" w:type="dxa"/>
            <w:gridSpan w:val="2"/>
          </w:tcPr>
          <w:p w:rsidR="00AA6152" w:rsidRPr="00A874FC" w:rsidRDefault="00AA6152" w:rsidP="00A75E80">
            <w:pPr>
              <w:pStyle w:val="Sinespaciado"/>
              <w:jc w:val="center"/>
              <w:rPr>
                <w:rFonts w:ascii="Palatino Linotype" w:hAnsi="Palatino Linotype"/>
                <w:b/>
                <w:sz w:val="18"/>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r w:rsidRPr="00AB48CB">
              <w:rPr>
                <w:rFonts w:ascii="Palatino Linotype" w:hAnsi="Palatino Linotype"/>
                <w:b/>
                <w:sz w:val="24"/>
                <w:szCs w:val="24"/>
              </w:rPr>
              <w:t>Zulema Martínez Sánchez</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Comisionada Presidenta</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r w:rsidR="00AA6152" w:rsidRPr="00AB48CB" w:rsidTr="00A75E80">
        <w:tc>
          <w:tcPr>
            <w:tcW w:w="4531" w:type="dxa"/>
          </w:tcPr>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r w:rsidRPr="00AB48CB">
              <w:rPr>
                <w:rFonts w:ascii="Palatino Linotype" w:hAnsi="Palatino Linotype"/>
                <w:b/>
                <w:sz w:val="24"/>
                <w:szCs w:val="24"/>
              </w:rPr>
              <w:t>Eva Abaid Yapur</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Comisionada</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(Rúbrica)</w:t>
            </w:r>
          </w:p>
        </w:tc>
        <w:tc>
          <w:tcPr>
            <w:tcW w:w="4531" w:type="dxa"/>
          </w:tcPr>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r w:rsidRPr="00AB48CB">
              <w:rPr>
                <w:rFonts w:ascii="Palatino Linotype" w:hAnsi="Palatino Linotype"/>
                <w:b/>
                <w:sz w:val="24"/>
                <w:szCs w:val="24"/>
              </w:rPr>
              <w:t>José Guadalupe Luna Hernández</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Comisionado</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r w:rsidR="00AA6152" w:rsidRPr="00AB48CB" w:rsidTr="00A75E80">
        <w:tc>
          <w:tcPr>
            <w:tcW w:w="4531" w:type="dxa"/>
          </w:tcPr>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r w:rsidRPr="00AB48CB">
              <w:rPr>
                <w:rFonts w:ascii="Palatino Linotype" w:hAnsi="Palatino Linotype"/>
                <w:b/>
                <w:sz w:val="24"/>
                <w:szCs w:val="24"/>
              </w:rPr>
              <w:t>Javier Martínez Cruz</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Comisionado</w:t>
            </w:r>
          </w:p>
          <w:p w:rsidR="00AA6152" w:rsidRPr="00AB48CB" w:rsidRDefault="00AA6152" w:rsidP="00A75E80">
            <w:pPr>
              <w:pStyle w:val="Sinespaciado"/>
              <w:jc w:val="center"/>
              <w:rPr>
                <w:rFonts w:ascii="Palatino Linotype" w:hAnsi="Palatino Linotype"/>
                <w:b/>
                <w:sz w:val="24"/>
                <w:szCs w:val="24"/>
              </w:rPr>
            </w:pPr>
            <w:r w:rsidRPr="00AB48CB">
              <w:rPr>
                <w:rFonts w:ascii="Palatino Linotype" w:hAnsi="Palatino Linotype"/>
                <w:sz w:val="24"/>
                <w:szCs w:val="24"/>
              </w:rPr>
              <w:t>(Rúbrica)</w:t>
            </w:r>
          </w:p>
        </w:tc>
        <w:tc>
          <w:tcPr>
            <w:tcW w:w="4531" w:type="dxa"/>
          </w:tcPr>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r w:rsidRPr="00AB48CB">
              <w:rPr>
                <w:rFonts w:ascii="Palatino Linotype" w:hAnsi="Palatino Linotype"/>
                <w:b/>
                <w:sz w:val="24"/>
                <w:szCs w:val="24"/>
              </w:rPr>
              <w:t>Luis Gustavo Parra Noriega</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Comisionado</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r w:rsidR="00AA6152" w:rsidRPr="00AB48CB" w:rsidTr="00A75E80">
        <w:tc>
          <w:tcPr>
            <w:tcW w:w="9062" w:type="dxa"/>
            <w:gridSpan w:val="2"/>
          </w:tcPr>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both"/>
              <w:rPr>
                <w:rFonts w:ascii="Palatino Linotype" w:hAnsi="Palatino Linotype"/>
                <w:b/>
                <w:sz w:val="24"/>
                <w:szCs w:val="24"/>
              </w:rPr>
            </w:pPr>
          </w:p>
          <w:p w:rsidR="00AA6152" w:rsidRPr="00AB48CB" w:rsidRDefault="00AA6152" w:rsidP="00A75E80">
            <w:pPr>
              <w:pStyle w:val="Sinespaciado"/>
              <w:jc w:val="center"/>
              <w:rPr>
                <w:rFonts w:ascii="Palatino Linotype" w:hAnsi="Palatino Linotype"/>
                <w:b/>
                <w:sz w:val="24"/>
                <w:szCs w:val="24"/>
              </w:rPr>
            </w:pPr>
            <w:r w:rsidRPr="00AB48CB">
              <w:rPr>
                <w:rFonts w:ascii="Palatino Linotype" w:hAnsi="Palatino Linotype"/>
                <w:b/>
                <w:sz w:val="24"/>
                <w:szCs w:val="24"/>
              </w:rPr>
              <w:t>Alexis Tapia Ramírez</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Secretario Técnico del Pleno</w:t>
            </w:r>
          </w:p>
          <w:p w:rsidR="00AA6152" w:rsidRPr="00AB48CB" w:rsidRDefault="00AA6152" w:rsidP="00A75E80">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bl>
    <w:p w:rsidR="00AA6152" w:rsidRDefault="00AA6152" w:rsidP="0014447C">
      <w:pPr>
        <w:pStyle w:val="Sinespaciado"/>
        <w:jc w:val="both"/>
        <w:rPr>
          <w:rFonts w:ascii="Palatino Linotype" w:hAnsi="Palatino Linotype"/>
          <w:sz w:val="18"/>
          <w:szCs w:val="18"/>
        </w:rPr>
      </w:pPr>
    </w:p>
    <w:p w:rsidR="00D81846" w:rsidRPr="00A874FC" w:rsidRDefault="00D81846" w:rsidP="0014447C">
      <w:pPr>
        <w:pStyle w:val="Sinespaciado"/>
        <w:jc w:val="both"/>
        <w:rPr>
          <w:rFonts w:ascii="Palatino Linotype" w:hAnsi="Palatino Linotype"/>
          <w:sz w:val="18"/>
          <w:szCs w:val="18"/>
        </w:rPr>
      </w:pPr>
    </w:p>
    <w:p w:rsidR="00AA4F9A" w:rsidRPr="00A874FC" w:rsidRDefault="007E2E80" w:rsidP="0014447C">
      <w:pPr>
        <w:pStyle w:val="Sinespaciado"/>
        <w:jc w:val="both"/>
        <w:rPr>
          <w:rFonts w:ascii="Palatino Linotype" w:hAnsi="Palatino Linotype"/>
          <w:bCs/>
          <w:sz w:val="18"/>
          <w:szCs w:val="18"/>
          <w:lang w:eastAsia="es-MX"/>
        </w:rPr>
      </w:pPr>
      <w:r w:rsidRPr="00A874FC">
        <w:rPr>
          <w:rFonts w:ascii="Palatino Linotype" w:hAnsi="Palatino Linotype"/>
          <w:sz w:val="18"/>
          <w:szCs w:val="18"/>
        </w:rPr>
        <w:t xml:space="preserve">Esta hoja corresponde a la resolución de fecha </w:t>
      </w:r>
      <w:r w:rsidR="00D42CEC">
        <w:rPr>
          <w:rFonts w:ascii="Palatino Linotype" w:hAnsi="Palatino Linotype"/>
          <w:sz w:val="18"/>
          <w:szCs w:val="18"/>
        </w:rPr>
        <w:t>cinco de agosto</w:t>
      </w:r>
      <w:r w:rsidR="00D81846">
        <w:rPr>
          <w:rFonts w:ascii="Palatino Linotype" w:hAnsi="Palatino Linotype"/>
          <w:sz w:val="18"/>
          <w:szCs w:val="18"/>
        </w:rPr>
        <w:t xml:space="preserve"> de dos mil veinte</w:t>
      </w:r>
      <w:r w:rsidRPr="00A874FC">
        <w:rPr>
          <w:rFonts w:ascii="Palatino Linotype" w:hAnsi="Palatino Linotype"/>
          <w:sz w:val="18"/>
          <w:szCs w:val="18"/>
        </w:rPr>
        <w:t xml:space="preserve">, emitida en el recurso de revisión </w:t>
      </w:r>
      <w:r w:rsidR="00D81846">
        <w:rPr>
          <w:rFonts w:ascii="Palatino Linotype" w:hAnsi="Palatino Linotype"/>
          <w:bCs/>
          <w:sz w:val="18"/>
          <w:szCs w:val="18"/>
          <w:lang w:eastAsia="es-MX"/>
        </w:rPr>
        <w:t>00550/INFOEM/IP/RR/2020</w:t>
      </w:r>
      <w:r w:rsidRPr="00A874FC">
        <w:rPr>
          <w:rFonts w:ascii="Palatino Linotype" w:hAnsi="Palatino Linotype"/>
          <w:bCs/>
          <w:sz w:val="18"/>
          <w:szCs w:val="18"/>
          <w:lang w:eastAsia="es-MX"/>
        </w:rPr>
        <w:t>.</w:t>
      </w:r>
    </w:p>
    <w:p w:rsidR="007E2E80" w:rsidRPr="00A874FC" w:rsidRDefault="00D81846" w:rsidP="0014447C">
      <w:pPr>
        <w:pStyle w:val="Sinespaciado"/>
        <w:jc w:val="both"/>
        <w:rPr>
          <w:rFonts w:ascii="Palatino Linotype" w:hAnsi="Palatino Linotype"/>
          <w:bCs/>
          <w:sz w:val="18"/>
          <w:szCs w:val="18"/>
          <w:lang w:eastAsia="es-MX"/>
        </w:rPr>
      </w:pPr>
      <w:r>
        <w:rPr>
          <w:rFonts w:ascii="Palatino Linotype" w:hAnsi="Palatino Linotype"/>
          <w:bCs/>
          <w:sz w:val="18"/>
          <w:szCs w:val="18"/>
          <w:lang w:eastAsia="es-MX"/>
        </w:rPr>
        <w:t>ZMS/</w:t>
      </w:r>
      <w:r w:rsidR="00AA4F9A" w:rsidRPr="00A874FC">
        <w:rPr>
          <w:rFonts w:ascii="Palatino Linotype" w:hAnsi="Palatino Linotype"/>
          <w:bCs/>
          <w:sz w:val="18"/>
          <w:szCs w:val="18"/>
          <w:lang w:eastAsia="es-MX"/>
        </w:rPr>
        <w:t>OSAM/fzh</w:t>
      </w:r>
    </w:p>
    <w:sectPr w:rsidR="007E2E80" w:rsidRPr="00A874FC"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D68" w:rsidRDefault="009B0D68" w:rsidP="007E2E80">
      <w:pPr>
        <w:spacing w:after="0" w:line="240" w:lineRule="auto"/>
      </w:pPr>
      <w:r>
        <w:separator/>
      </w:r>
    </w:p>
  </w:endnote>
  <w:endnote w:type="continuationSeparator" w:id="0">
    <w:p w:rsidR="009B0D68" w:rsidRDefault="009B0D68"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8C" w:rsidRPr="000B69FA" w:rsidRDefault="002F4E8C"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93080">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93080">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8C" w:rsidRPr="000B69FA" w:rsidRDefault="002F4E8C"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930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93080">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D68" w:rsidRDefault="009B0D68" w:rsidP="007E2E80">
      <w:pPr>
        <w:spacing w:after="0" w:line="240" w:lineRule="auto"/>
      </w:pPr>
      <w:r>
        <w:separator/>
      </w:r>
    </w:p>
  </w:footnote>
  <w:footnote w:type="continuationSeparator" w:id="0">
    <w:p w:rsidR="009B0D68" w:rsidRDefault="009B0D68" w:rsidP="007E2E80">
      <w:pPr>
        <w:spacing w:after="0" w:line="240" w:lineRule="auto"/>
      </w:pPr>
      <w:r>
        <w:continuationSeparator/>
      </w:r>
    </w:p>
  </w:footnote>
  <w:footnote w:id="1">
    <w:p w:rsidR="002F4E8C" w:rsidRPr="00615B4B" w:rsidRDefault="002F4E8C" w:rsidP="006746FA">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2F4E8C" w:rsidRPr="00615B4B" w:rsidRDefault="002F4E8C" w:rsidP="006746FA">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8C" w:rsidRDefault="002F4E8C">
    <w:pPr>
      <w:pStyle w:val="Encabezado"/>
    </w:pPr>
  </w:p>
  <w:tbl>
    <w:tblPr>
      <w:tblW w:w="10207" w:type="dxa"/>
      <w:tblInd w:w="-851" w:type="dxa"/>
      <w:tblCellMar>
        <w:left w:w="70" w:type="dxa"/>
        <w:right w:w="70" w:type="dxa"/>
      </w:tblCellMar>
      <w:tblLook w:val="04A0" w:firstRow="1" w:lastRow="0" w:firstColumn="1" w:lastColumn="0" w:noHBand="0" w:noVBand="1"/>
    </w:tblPr>
    <w:tblGrid>
      <w:gridCol w:w="6233"/>
      <w:gridCol w:w="3974"/>
    </w:tblGrid>
    <w:tr w:rsidR="002F4E8C" w:rsidTr="001656BE">
      <w:trPr>
        <w:trHeight w:val="227"/>
      </w:trPr>
      <w:tc>
        <w:tcPr>
          <w:tcW w:w="6233" w:type="dxa"/>
          <w:hideMark/>
        </w:tcPr>
        <w:p w:rsidR="002F4E8C" w:rsidRDefault="002F4E8C"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2F4E8C" w:rsidRDefault="002F4E8C"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00550/INFOEM/IP/RR/2020</w:t>
          </w:r>
        </w:p>
      </w:tc>
    </w:tr>
    <w:tr w:rsidR="002F4E8C" w:rsidTr="001656BE">
      <w:trPr>
        <w:trHeight w:val="242"/>
      </w:trPr>
      <w:tc>
        <w:tcPr>
          <w:tcW w:w="6233" w:type="dxa"/>
          <w:hideMark/>
        </w:tcPr>
        <w:p w:rsidR="002F4E8C" w:rsidRDefault="002F4E8C"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2F4E8C" w:rsidRDefault="002F4E8C" w:rsidP="00E2137C">
          <w:pPr>
            <w:spacing w:after="120" w:line="256" w:lineRule="auto"/>
            <w:ind w:left="367" w:right="214"/>
            <w:jc w:val="right"/>
            <w:rPr>
              <w:rFonts w:ascii="Palatino Linotype" w:hAnsi="Palatino Linotype" w:cs="Arial"/>
              <w:szCs w:val="20"/>
            </w:rPr>
          </w:pPr>
          <w:r>
            <w:rPr>
              <w:rFonts w:ascii="Palatino Linotype" w:hAnsi="Palatino Linotype" w:cs="Arial"/>
              <w:szCs w:val="20"/>
            </w:rPr>
            <w:t>Ayuntamiento de Valle de Chalco Solidaridad</w:t>
          </w:r>
        </w:p>
      </w:tc>
    </w:tr>
    <w:tr w:rsidR="002F4E8C" w:rsidTr="001656BE">
      <w:trPr>
        <w:trHeight w:val="342"/>
      </w:trPr>
      <w:tc>
        <w:tcPr>
          <w:tcW w:w="6233" w:type="dxa"/>
          <w:hideMark/>
        </w:tcPr>
        <w:p w:rsidR="002F4E8C" w:rsidRDefault="002F4E8C"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2F4E8C" w:rsidRDefault="002F4E8C"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2F4E8C" w:rsidRDefault="002F4E8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529"/>
      <w:gridCol w:w="3690"/>
    </w:tblGrid>
    <w:tr w:rsidR="002F4E8C" w:rsidTr="006446F7">
      <w:trPr>
        <w:trHeight w:val="227"/>
      </w:trPr>
      <w:tc>
        <w:tcPr>
          <w:tcW w:w="5529" w:type="dxa"/>
          <w:hideMark/>
        </w:tcPr>
        <w:p w:rsidR="002F4E8C" w:rsidRDefault="002F4E8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90" w:type="dxa"/>
          <w:hideMark/>
        </w:tcPr>
        <w:p w:rsidR="002F4E8C" w:rsidRPr="00B4142F" w:rsidRDefault="002F4E8C" w:rsidP="001656BE">
          <w:pPr>
            <w:spacing w:after="120" w:line="256" w:lineRule="auto"/>
            <w:ind w:left="76" w:right="214"/>
            <w:jc w:val="right"/>
            <w:rPr>
              <w:rFonts w:ascii="Palatino Linotype" w:hAnsi="Palatino Linotype" w:cs="Arial"/>
              <w:szCs w:val="20"/>
            </w:rPr>
          </w:pPr>
          <w:r>
            <w:rPr>
              <w:rFonts w:ascii="Palatino Linotype" w:hAnsi="Palatino Linotype" w:cs="Arial"/>
              <w:bCs/>
              <w:sz w:val="24"/>
              <w:lang w:eastAsia="es-MX"/>
            </w:rPr>
            <w:t>00550/INFOEM/IP/RR/2020</w:t>
          </w:r>
        </w:p>
      </w:tc>
    </w:tr>
    <w:tr w:rsidR="002F4E8C" w:rsidTr="006446F7">
      <w:trPr>
        <w:trHeight w:val="196"/>
      </w:trPr>
      <w:tc>
        <w:tcPr>
          <w:tcW w:w="5529" w:type="dxa"/>
          <w:hideMark/>
        </w:tcPr>
        <w:p w:rsidR="002F4E8C" w:rsidRDefault="002F4E8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90" w:type="dxa"/>
          <w:hideMark/>
        </w:tcPr>
        <w:p w:rsidR="002F4E8C" w:rsidRPr="00F06FED" w:rsidRDefault="00693080" w:rsidP="001656BE">
          <w:pPr>
            <w:spacing w:after="120" w:line="256" w:lineRule="auto"/>
            <w:ind w:left="76" w:right="214"/>
            <w:jc w:val="right"/>
            <w:rPr>
              <w:rFonts w:ascii="Palatino Linotype" w:hAnsi="Palatino Linotype" w:cs="Arial"/>
            </w:rPr>
          </w:pPr>
          <w:r>
            <w:rPr>
              <w:rFonts w:ascii="Palatino Linotype" w:hAnsi="Palatino Linotype" w:cs="Arial"/>
            </w:rPr>
            <w:t>xxxx</w:t>
          </w:r>
        </w:p>
      </w:tc>
    </w:tr>
    <w:tr w:rsidR="002F4E8C" w:rsidTr="006446F7">
      <w:trPr>
        <w:trHeight w:val="242"/>
      </w:trPr>
      <w:tc>
        <w:tcPr>
          <w:tcW w:w="5529" w:type="dxa"/>
          <w:hideMark/>
        </w:tcPr>
        <w:p w:rsidR="002F4E8C" w:rsidRDefault="002F4E8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90" w:type="dxa"/>
          <w:hideMark/>
        </w:tcPr>
        <w:p w:rsidR="002F4E8C" w:rsidRDefault="002F4E8C" w:rsidP="001656BE">
          <w:pPr>
            <w:spacing w:after="120" w:line="256" w:lineRule="auto"/>
            <w:ind w:left="76" w:right="214"/>
            <w:jc w:val="right"/>
            <w:rPr>
              <w:rFonts w:ascii="Palatino Linotype" w:hAnsi="Palatino Linotype" w:cs="Arial"/>
              <w:szCs w:val="20"/>
            </w:rPr>
          </w:pPr>
          <w:r>
            <w:rPr>
              <w:rFonts w:ascii="Palatino Linotype" w:hAnsi="Palatino Linotype" w:cs="Arial"/>
              <w:szCs w:val="20"/>
            </w:rPr>
            <w:t>Ayuntamiento de Valle de Chalco Solidaridad</w:t>
          </w:r>
        </w:p>
      </w:tc>
    </w:tr>
    <w:tr w:rsidR="002F4E8C" w:rsidTr="006446F7">
      <w:trPr>
        <w:trHeight w:val="342"/>
      </w:trPr>
      <w:tc>
        <w:tcPr>
          <w:tcW w:w="5529" w:type="dxa"/>
          <w:hideMark/>
        </w:tcPr>
        <w:p w:rsidR="002F4E8C" w:rsidRDefault="002F4E8C"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90" w:type="dxa"/>
          <w:hideMark/>
        </w:tcPr>
        <w:p w:rsidR="002F4E8C" w:rsidRDefault="002F4E8C" w:rsidP="001656BE">
          <w:pPr>
            <w:spacing w:after="120" w:line="256" w:lineRule="auto"/>
            <w:ind w:left="76" w:right="214"/>
            <w:jc w:val="right"/>
            <w:rPr>
              <w:rFonts w:ascii="Palatino Linotype" w:hAnsi="Palatino Linotype" w:cs="Arial"/>
              <w:szCs w:val="20"/>
            </w:rPr>
          </w:pPr>
          <w:r>
            <w:rPr>
              <w:rFonts w:ascii="Palatino Linotype" w:hAnsi="Palatino Linotype" w:cs="Arial"/>
              <w:szCs w:val="20"/>
            </w:rPr>
            <w:t>Zulema Martínez Sánchez</w:t>
          </w:r>
        </w:p>
      </w:tc>
    </w:tr>
  </w:tbl>
  <w:p w:rsidR="002F4E8C" w:rsidRDefault="002F4E8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B72DE5"/>
    <w:multiLevelType w:val="hybridMultilevel"/>
    <w:tmpl w:val="D8582B2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4CE647EA"/>
    <w:multiLevelType w:val="hybridMultilevel"/>
    <w:tmpl w:val="3F562C0C"/>
    <w:lvl w:ilvl="0" w:tplc="355C896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51EA3397"/>
    <w:multiLevelType w:val="hybridMultilevel"/>
    <w:tmpl w:val="3F562C0C"/>
    <w:lvl w:ilvl="0" w:tplc="355C896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D96909"/>
    <w:multiLevelType w:val="hybridMultilevel"/>
    <w:tmpl w:val="3F562C0C"/>
    <w:lvl w:ilvl="0" w:tplc="355C896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597E31"/>
    <w:multiLevelType w:val="hybridMultilevel"/>
    <w:tmpl w:val="C696DC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127D2"/>
    <w:multiLevelType w:val="hybridMultilevel"/>
    <w:tmpl w:val="D6C62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8"/>
  </w:num>
  <w:num w:numId="5">
    <w:abstractNumId w:val="3"/>
  </w:num>
  <w:num w:numId="6">
    <w:abstractNumId w:val="2"/>
  </w:num>
  <w:num w:numId="7">
    <w:abstractNumId w:val="8"/>
  </w:num>
  <w:num w:numId="8">
    <w:abstractNumId w:val="7"/>
  </w:num>
  <w:num w:numId="9">
    <w:abstractNumId w:val="15"/>
  </w:num>
  <w:num w:numId="10">
    <w:abstractNumId w:val="4"/>
  </w:num>
  <w:num w:numId="11">
    <w:abstractNumId w:val="16"/>
  </w:num>
  <w:num w:numId="12">
    <w:abstractNumId w:val="11"/>
  </w:num>
  <w:num w:numId="13">
    <w:abstractNumId w:val="9"/>
  </w:num>
  <w:num w:numId="14">
    <w:abstractNumId w:val="17"/>
  </w:num>
  <w:num w:numId="15">
    <w:abstractNumId w:val="10"/>
  </w:num>
  <w:num w:numId="16">
    <w:abstractNumId w:val="12"/>
  </w:num>
  <w:num w:numId="17">
    <w:abstractNumId w:val="13"/>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46A2"/>
    <w:rsid w:val="00014D80"/>
    <w:rsid w:val="00015A5D"/>
    <w:rsid w:val="00022E72"/>
    <w:rsid w:val="000276E0"/>
    <w:rsid w:val="00032DBD"/>
    <w:rsid w:val="00033949"/>
    <w:rsid w:val="00033A37"/>
    <w:rsid w:val="00043018"/>
    <w:rsid w:val="0004317B"/>
    <w:rsid w:val="00046ABC"/>
    <w:rsid w:val="00050A9C"/>
    <w:rsid w:val="00051311"/>
    <w:rsid w:val="00053C9B"/>
    <w:rsid w:val="00057570"/>
    <w:rsid w:val="0007328F"/>
    <w:rsid w:val="000738E9"/>
    <w:rsid w:val="00077BBB"/>
    <w:rsid w:val="0008795C"/>
    <w:rsid w:val="00090700"/>
    <w:rsid w:val="00095218"/>
    <w:rsid w:val="000A27C1"/>
    <w:rsid w:val="000A373D"/>
    <w:rsid w:val="000A57AA"/>
    <w:rsid w:val="000B3DDC"/>
    <w:rsid w:val="000D03B5"/>
    <w:rsid w:val="000D47AB"/>
    <w:rsid w:val="000D6982"/>
    <w:rsid w:val="000D756B"/>
    <w:rsid w:val="000E7C0A"/>
    <w:rsid w:val="000F3722"/>
    <w:rsid w:val="001114D7"/>
    <w:rsid w:val="00114C3C"/>
    <w:rsid w:val="00122D4B"/>
    <w:rsid w:val="0012508A"/>
    <w:rsid w:val="00130B73"/>
    <w:rsid w:val="00132E9F"/>
    <w:rsid w:val="00135494"/>
    <w:rsid w:val="00140AE4"/>
    <w:rsid w:val="0014191F"/>
    <w:rsid w:val="00143AC6"/>
    <w:rsid w:val="0014447C"/>
    <w:rsid w:val="001510E8"/>
    <w:rsid w:val="001552E9"/>
    <w:rsid w:val="001566D6"/>
    <w:rsid w:val="00157F4B"/>
    <w:rsid w:val="00162176"/>
    <w:rsid w:val="001656BE"/>
    <w:rsid w:val="00165929"/>
    <w:rsid w:val="00166046"/>
    <w:rsid w:val="00166FB7"/>
    <w:rsid w:val="0017350F"/>
    <w:rsid w:val="00180F6B"/>
    <w:rsid w:val="001A17B9"/>
    <w:rsid w:val="001A4700"/>
    <w:rsid w:val="001B450D"/>
    <w:rsid w:val="001B6BB0"/>
    <w:rsid w:val="001C0CE9"/>
    <w:rsid w:val="001D3EF0"/>
    <w:rsid w:val="001D61D0"/>
    <w:rsid w:val="001E07AC"/>
    <w:rsid w:val="001E60B7"/>
    <w:rsid w:val="001F021C"/>
    <w:rsid w:val="001F272D"/>
    <w:rsid w:val="00203FA5"/>
    <w:rsid w:val="00207DA3"/>
    <w:rsid w:val="002108D8"/>
    <w:rsid w:val="00211473"/>
    <w:rsid w:val="00212498"/>
    <w:rsid w:val="002252AD"/>
    <w:rsid w:val="002450D9"/>
    <w:rsid w:val="00245E83"/>
    <w:rsid w:val="00255A8B"/>
    <w:rsid w:val="002572CF"/>
    <w:rsid w:val="0026191D"/>
    <w:rsid w:val="00271762"/>
    <w:rsid w:val="002737A6"/>
    <w:rsid w:val="0027756D"/>
    <w:rsid w:val="0028585E"/>
    <w:rsid w:val="00287072"/>
    <w:rsid w:val="00290397"/>
    <w:rsid w:val="002A0024"/>
    <w:rsid w:val="002A1927"/>
    <w:rsid w:val="002A1AF0"/>
    <w:rsid w:val="002B6F8C"/>
    <w:rsid w:val="002C2318"/>
    <w:rsid w:val="002D42FA"/>
    <w:rsid w:val="002D4991"/>
    <w:rsid w:val="002D6110"/>
    <w:rsid w:val="002E22D8"/>
    <w:rsid w:val="002E2D4C"/>
    <w:rsid w:val="002E6036"/>
    <w:rsid w:val="002F044A"/>
    <w:rsid w:val="002F160B"/>
    <w:rsid w:val="002F17FB"/>
    <w:rsid w:val="002F4E8C"/>
    <w:rsid w:val="003005A8"/>
    <w:rsid w:val="00301A01"/>
    <w:rsid w:val="003021C1"/>
    <w:rsid w:val="00304C91"/>
    <w:rsid w:val="003100B0"/>
    <w:rsid w:val="00310760"/>
    <w:rsid w:val="00311191"/>
    <w:rsid w:val="00312E7E"/>
    <w:rsid w:val="00313966"/>
    <w:rsid w:val="00317B1B"/>
    <w:rsid w:val="003613F7"/>
    <w:rsid w:val="00363308"/>
    <w:rsid w:val="003642DE"/>
    <w:rsid w:val="00374450"/>
    <w:rsid w:val="00375FF5"/>
    <w:rsid w:val="003765DC"/>
    <w:rsid w:val="00376F34"/>
    <w:rsid w:val="0038385D"/>
    <w:rsid w:val="003908F4"/>
    <w:rsid w:val="003919AC"/>
    <w:rsid w:val="003956AE"/>
    <w:rsid w:val="003A13D2"/>
    <w:rsid w:val="003A3096"/>
    <w:rsid w:val="003C084F"/>
    <w:rsid w:val="003C3124"/>
    <w:rsid w:val="003C74AF"/>
    <w:rsid w:val="003D2672"/>
    <w:rsid w:val="003D3420"/>
    <w:rsid w:val="003D34C1"/>
    <w:rsid w:val="003E08B9"/>
    <w:rsid w:val="00404F9D"/>
    <w:rsid w:val="00406B61"/>
    <w:rsid w:val="004100C9"/>
    <w:rsid w:val="004132B8"/>
    <w:rsid w:val="00417EBD"/>
    <w:rsid w:val="00423C27"/>
    <w:rsid w:val="00425199"/>
    <w:rsid w:val="004431CC"/>
    <w:rsid w:val="00443826"/>
    <w:rsid w:val="0045270C"/>
    <w:rsid w:val="00457258"/>
    <w:rsid w:val="004572BE"/>
    <w:rsid w:val="004617C7"/>
    <w:rsid w:val="004657BE"/>
    <w:rsid w:val="004807F7"/>
    <w:rsid w:val="004830B5"/>
    <w:rsid w:val="00484E47"/>
    <w:rsid w:val="00487579"/>
    <w:rsid w:val="00487B8B"/>
    <w:rsid w:val="004A1D6F"/>
    <w:rsid w:val="004A51FF"/>
    <w:rsid w:val="004B4239"/>
    <w:rsid w:val="004B7585"/>
    <w:rsid w:val="004C7E18"/>
    <w:rsid w:val="004E06E6"/>
    <w:rsid w:val="004E583F"/>
    <w:rsid w:val="004E6168"/>
    <w:rsid w:val="004E6B8A"/>
    <w:rsid w:val="004F483E"/>
    <w:rsid w:val="005023F4"/>
    <w:rsid w:val="005033CC"/>
    <w:rsid w:val="005171ED"/>
    <w:rsid w:val="00524986"/>
    <w:rsid w:val="005328FB"/>
    <w:rsid w:val="00537419"/>
    <w:rsid w:val="005421C7"/>
    <w:rsid w:val="005448FA"/>
    <w:rsid w:val="00557781"/>
    <w:rsid w:val="00566699"/>
    <w:rsid w:val="005733EB"/>
    <w:rsid w:val="0057534D"/>
    <w:rsid w:val="00590126"/>
    <w:rsid w:val="00594BF3"/>
    <w:rsid w:val="005972E7"/>
    <w:rsid w:val="005B2A31"/>
    <w:rsid w:val="005C057C"/>
    <w:rsid w:val="005C5FB7"/>
    <w:rsid w:val="005C76D5"/>
    <w:rsid w:val="005D02A8"/>
    <w:rsid w:val="005D0405"/>
    <w:rsid w:val="005D4D1D"/>
    <w:rsid w:val="005D5EEB"/>
    <w:rsid w:val="005E6622"/>
    <w:rsid w:val="005F56E0"/>
    <w:rsid w:val="00600D67"/>
    <w:rsid w:val="0060633A"/>
    <w:rsid w:val="00620FA6"/>
    <w:rsid w:val="00627821"/>
    <w:rsid w:val="00627F9C"/>
    <w:rsid w:val="00631F1B"/>
    <w:rsid w:val="00633C3F"/>
    <w:rsid w:val="00640D07"/>
    <w:rsid w:val="00642541"/>
    <w:rsid w:val="006446F7"/>
    <w:rsid w:val="00654395"/>
    <w:rsid w:val="00661204"/>
    <w:rsid w:val="0066610F"/>
    <w:rsid w:val="00673D7C"/>
    <w:rsid w:val="006746FA"/>
    <w:rsid w:val="006749FD"/>
    <w:rsid w:val="00676C32"/>
    <w:rsid w:val="00681882"/>
    <w:rsid w:val="00684510"/>
    <w:rsid w:val="00686046"/>
    <w:rsid w:val="00693080"/>
    <w:rsid w:val="006973ED"/>
    <w:rsid w:val="006A0ADE"/>
    <w:rsid w:val="006A29C5"/>
    <w:rsid w:val="006A3A54"/>
    <w:rsid w:val="006A561E"/>
    <w:rsid w:val="006B2332"/>
    <w:rsid w:val="006C6176"/>
    <w:rsid w:val="006D1136"/>
    <w:rsid w:val="006D22A4"/>
    <w:rsid w:val="006D254A"/>
    <w:rsid w:val="006D377A"/>
    <w:rsid w:val="006D4AD4"/>
    <w:rsid w:val="006D68F8"/>
    <w:rsid w:val="006E0601"/>
    <w:rsid w:val="006E6394"/>
    <w:rsid w:val="006E6C81"/>
    <w:rsid w:val="006F18FD"/>
    <w:rsid w:val="006F4A35"/>
    <w:rsid w:val="006F5AEB"/>
    <w:rsid w:val="006F6B73"/>
    <w:rsid w:val="00702DB6"/>
    <w:rsid w:val="00705D1C"/>
    <w:rsid w:val="00710F2D"/>
    <w:rsid w:val="0071210D"/>
    <w:rsid w:val="00713290"/>
    <w:rsid w:val="00721696"/>
    <w:rsid w:val="007218F2"/>
    <w:rsid w:val="0072710C"/>
    <w:rsid w:val="00730DE0"/>
    <w:rsid w:val="00735032"/>
    <w:rsid w:val="00735400"/>
    <w:rsid w:val="00735D3A"/>
    <w:rsid w:val="00740669"/>
    <w:rsid w:val="0074093D"/>
    <w:rsid w:val="00743FC5"/>
    <w:rsid w:val="00747A96"/>
    <w:rsid w:val="00763D73"/>
    <w:rsid w:val="007676AF"/>
    <w:rsid w:val="00776087"/>
    <w:rsid w:val="00785145"/>
    <w:rsid w:val="00786497"/>
    <w:rsid w:val="00797BE3"/>
    <w:rsid w:val="007A0571"/>
    <w:rsid w:val="007A223B"/>
    <w:rsid w:val="007A261C"/>
    <w:rsid w:val="007A4E13"/>
    <w:rsid w:val="007B0292"/>
    <w:rsid w:val="007B0E30"/>
    <w:rsid w:val="007B1796"/>
    <w:rsid w:val="007C34AF"/>
    <w:rsid w:val="007D0CFF"/>
    <w:rsid w:val="007D7245"/>
    <w:rsid w:val="007E1C3D"/>
    <w:rsid w:val="007E2E80"/>
    <w:rsid w:val="007F05CE"/>
    <w:rsid w:val="007F282E"/>
    <w:rsid w:val="007F7846"/>
    <w:rsid w:val="008041A7"/>
    <w:rsid w:val="00821898"/>
    <w:rsid w:val="00823454"/>
    <w:rsid w:val="00824894"/>
    <w:rsid w:val="00840273"/>
    <w:rsid w:val="0084238F"/>
    <w:rsid w:val="008435E1"/>
    <w:rsid w:val="008455DC"/>
    <w:rsid w:val="00853CC3"/>
    <w:rsid w:val="008642B9"/>
    <w:rsid w:val="008725EE"/>
    <w:rsid w:val="00874670"/>
    <w:rsid w:val="00892543"/>
    <w:rsid w:val="008A005F"/>
    <w:rsid w:val="008A5E0C"/>
    <w:rsid w:val="008B4F5C"/>
    <w:rsid w:val="008B7A4A"/>
    <w:rsid w:val="008C0E72"/>
    <w:rsid w:val="008C0F70"/>
    <w:rsid w:val="008C651F"/>
    <w:rsid w:val="008C7CEB"/>
    <w:rsid w:val="008D109D"/>
    <w:rsid w:val="008D17A8"/>
    <w:rsid w:val="008D4521"/>
    <w:rsid w:val="008E572E"/>
    <w:rsid w:val="00903599"/>
    <w:rsid w:val="00905CE1"/>
    <w:rsid w:val="00925C42"/>
    <w:rsid w:val="009272C6"/>
    <w:rsid w:val="00930F68"/>
    <w:rsid w:val="009339EC"/>
    <w:rsid w:val="00934882"/>
    <w:rsid w:val="0093743A"/>
    <w:rsid w:val="00942349"/>
    <w:rsid w:val="00943B37"/>
    <w:rsid w:val="00950474"/>
    <w:rsid w:val="00954DC1"/>
    <w:rsid w:val="009555F1"/>
    <w:rsid w:val="0096284F"/>
    <w:rsid w:val="00967270"/>
    <w:rsid w:val="0097416D"/>
    <w:rsid w:val="00982488"/>
    <w:rsid w:val="00984CA8"/>
    <w:rsid w:val="009859B8"/>
    <w:rsid w:val="00985CC2"/>
    <w:rsid w:val="00993FA0"/>
    <w:rsid w:val="00994FE7"/>
    <w:rsid w:val="009957BE"/>
    <w:rsid w:val="00997095"/>
    <w:rsid w:val="009B0D68"/>
    <w:rsid w:val="009B205B"/>
    <w:rsid w:val="009B3592"/>
    <w:rsid w:val="009B70C3"/>
    <w:rsid w:val="009C1EA2"/>
    <w:rsid w:val="009C3FC7"/>
    <w:rsid w:val="009D56AA"/>
    <w:rsid w:val="009D77C7"/>
    <w:rsid w:val="009E0089"/>
    <w:rsid w:val="009E066B"/>
    <w:rsid w:val="009E396D"/>
    <w:rsid w:val="009F5386"/>
    <w:rsid w:val="009F7B22"/>
    <w:rsid w:val="00A06551"/>
    <w:rsid w:val="00A10000"/>
    <w:rsid w:val="00A10775"/>
    <w:rsid w:val="00A112EB"/>
    <w:rsid w:val="00A160FE"/>
    <w:rsid w:val="00A2199B"/>
    <w:rsid w:val="00A22469"/>
    <w:rsid w:val="00A2676F"/>
    <w:rsid w:val="00A27233"/>
    <w:rsid w:val="00A3134D"/>
    <w:rsid w:val="00A31C90"/>
    <w:rsid w:val="00A33B3A"/>
    <w:rsid w:val="00A35B31"/>
    <w:rsid w:val="00A36FEE"/>
    <w:rsid w:val="00A45BB8"/>
    <w:rsid w:val="00A4748C"/>
    <w:rsid w:val="00A50485"/>
    <w:rsid w:val="00A5122E"/>
    <w:rsid w:val="00A62727"/>
    <w:rsid w:val="00A65C29"/>
    <w:rsid w:val="00A666CE"/>
    <w:rsid w:val="00A75E80"/>
    <w:rsid w:val="00A77B38"/>
    <w:rsid w:val="00A80B22"/>
    <w:rsid w:val="00A82126"/>
    <w:rsid w:val="00A838EB"/>
    <w:rsid w:val="00A874FC"/>
    <w:rsid w:val="00A9172E"/>
    <w:rsid w:val="00A92FA7"/>
    <w:rsid w:val="00A94BF6"/>
    <w:rsid w:val="00AA4F9A"/>
    <w:rsid w:val="00AA5A0A"/>
    <w:rsid w:val="00AA6152"/>
    <w:rsid w:val="00AB1AF3"/>
    <w:rsid w:val="00AB48CB"/>
    <w:rsid w:val="00AC643F"/>
    <w:rsid w:val="00AD0168"/>
    <w:rsid w:val="00AD3C94"/>
    <w:rsid w:val="00AE5515"/>
    <w:rsid w:val="00AE5F74"/>
    <w:rsid w:val="00AE658B"/>
    <w:rsid w:val="00B03578"/>
    <w:rsid w:val="00B070F5"/>
    <w:rsid w:val="00B12CBA"/>
    <w:rsid w:val="00B14167"/>
    <w:rsid w:val="00B16CAC"/>
    <w:rsid w:val="00B23BA2"/>
    <w:rsid w:val="00B31ACE"/>
    <w:rsid w:val="00B34950"/>
    <w:rsid w:val="00B4717D"/>
    <w:rsid w:val="00B549E1"/>
    <w:rsid w:val="00B64670"/>
    <w:rsid w:val="00B744C3"/>
    <w:rsid w:val="00B75842"/>
    <w:rsid w:val="00B9263B"/>
    <w:rsid w:val="00B93C5C"/>
    <w:rsid w:val="00BA461B"/>
    <w:rsid w:val="00BA69A0"/>
    <w:rsid w:val="00BB1D96"/>
    <w:rsid w:val="00BB2359"/>
    <w:rsid w:val="00BB582F"/>
    <w:rsid w:val="00BC64D4"/>
    <w:rsid w:val="00BD0519"/>
    <w:rsid w:val="00BD20DA"/>
    <w:rsid w:val="00BE100C"/>
    <w:rsid w:val="00BE317F"/>
    <w:rsid w:val="00BE6D77"/>
    <w:rsid w:val="00BF0AEC"/>
    <w:rsid w:val="00BF123B"/>
    <w:rsid w:val="00BF123D"/>
    <w:rsid w:val="00BF3765"/>
    <w:rsid w:val="00BF5EE2"/>
    <w:rsid w:val="00BF69B1"/>
    <w:rsid w:val="00C0088B"/>
    <w:rsid w:val="00C1028A"/>
    <w:rsid w:val="00C115F4"/>
    <w:rsid w:val="00C16538"/>
    <w:rsid w:val="00C2107B"/>
    <w:rsid w:val="00C25822"/>
    <w:rsid w:val="00C25B89"/>
    <w:rsid w:val="00C34B47"/>
    <w:rsid w:val="00C35F18"/>
    <w:rsid w:val="00C40345"/>
    <w:rsid w:val="00C43D13"/>
    <w:rsid w:val="00C50184"/>
    <w:rsid w:val="00C67A59"/>
    <w:rsid w:val="00C8573E"/>
    <w:rsid w:val="00C90CE9"/>
    <w:rsid w:val="00C921D5"/>
    <w:rsid w:val="00CA067E"/>
    <w:rsid w:val="00CA2ED9"/>
    <w:rsid w:val="00CA3DD3"/>
    <w:rsid w:val="00CA5EC1"/>
    <w:rsid w:val="00CA6018"/>
    <w:rsid w:val="00CB1CAE"/>
    <w:rsid w:val="00CC162E"/>
    <w:rsid w:val="00CC2745"/>
    <w:rsid w:val="00CC6662"/>
    <w:rsid w:val="00CD1860"/>
    <w:rsid w:val="00CD5D9E"/>
    <w:rsid w:val="00CE7E69"/>
    <w:rsid w:val="00CF27C6"/>
    <w:rsid w:val="00CF7E3D"/>
    <w:rsid w:val="00D01B24"/>
    <w:rsid w:val="00D020E2"/>
    <w:rsid w:val="00D04234"/>
    <w:rsid w:val="00D0540D"/>
    <w:rsid w:val="00D05798"/>
    <w:rsid w:val="00D13B83"/>
    <w:rsid w:val="00D14D51"/>
    <w:rsid w:val="00D14E3B"/>
    <w:rsid w:val="00D23F11"/>
    <w:rsid w:val="00D32341"/>
    <w:rsid w:val="00D32449"/>
    <w:rsid w:val="00D32E6F"/>
    <w:rsid w:val="00D42CEC"/>
    <w:rsid w:val="00D44927"/>
    <w:rsid w:val="00D5229D"/>
    <w:rsid w:val="00D5329C"/>
    <w:rsid w:val="00D53383"/>
    <w:rsid w:val="00D54889"/>
    <w:rsid w:val="00D57072"/>
    <w:rsid w:val="00D57A8D"/>
    <w:rsid w:val="00D61288"/>
    <w:rsid w:val="00D633B6"/>
    <w:rsid w:val="00D64F6D"/>
    <w:rsid w:val="00D70758"/>
    <w:rsid w:val="00D72377"/>
    <w:rsid w:val="00D760EF"/>
    <w:rsid w:val="00D77F62"/>
    <w:rsid w:val="00D81846"/>
    <w:rsid w:val="00D82C3F"/>
    <w:rsid w:val="00D868FE"/>
    <w:rsid w:val="00D95CBD"/>
    <w:rsid w:val="00DA0E70"/>
    <w:rsid w:val="00DA21DB"/>
    <w:rsid w:val="00DA5A00"/>
    <w:rsid w:val="00DA5CD5"/>
    <w:rsid w:val="00DA6917"/>
    <w:rsid w:val="00DB1D96"/>
    <w:rsid w:val="00DB5FF7"/>
    <w:rsid w:val="00DB6A80"/>
    <w:rsid w:val="00DC0CB0"/>
    <w:rsid w:val="00DC4E35"/>
    <w:rsid w:val="00DC6B4B"/>
    <w:rsid w:val="00DD13E2"/>
    <w:rsid w:val="00DD2781"/>
    <w:rsid w:val="00DD28A8"/>
    <w:rsid w:val="00DD2D53"/>
    <w:rsid w:val="00DD5971"/>
    <w:rsid w:val="00DD5DC9"/>
    <w:rsid w:val="00DE0587"/>
    <w:rsid w:val="00DE16E2"/>
    <w:rsid w:val="00DF0AF9"/>
    <w:rsid w:val="00DF1527"/>
    <w:rsid w:val="00DF2F2C"/>
    <w:rsid w:val="00DF3485"/>
    <w:rsid w:val="00DF51C8"/>
    <w:rsid w:val="00E014FE"/>
    <w:rsid w:val="00E13C68"/>
    <w:rsid w:val="00E2137C"/>
    <w:rsid w:val="00E23E06"/>
    <w:rsid w:val="00E25492"/>
    <w:rsid w:val="00E37AA1"/>
    <w:rsid w:val="00E40F9A"/>
    <w:rsid w:val="00E426C9"/>
    <w:rsid w:val="00E50EFF"/>
    <w:rsid w:val="00E50F4B"/>
    <w:rsid w:val="00E53096"/>
    <w:rsid w:val="00E551B1"/>
    <w:rsid w:val="00E56111"/>
    <w:rsid w:val="00E60476"/>
    <w:rsid w:val="00E61468"/>
    <w:rsid w:val="00E65AE8"/>
    <w:rsid w:val="00E70CAE"/>
    <w:rsid w:val="00E83DA0"/>
    <w:rsid w:val="00E93579"/>
    <w:rsid w:val="00EA0886"/>
    <w:rsid w:val="00EA2AAB"/>
    <w:rsid w:val="00EB19F5"/>
    <w:rsid w:val="00EB1BD5"/>
    <w:rsid w:val="00EB2068"/>
    <w:rsid w:val="00EC1776"/>
    <w:rsid w:val="00ED212E"/>
    <w:rsid w:val="00ED4829"/>
    <w:rsid w:val="00ED60C2"/>
    <w:rsid w:val="00ED78F3"/>
    <w:rsid w:val="00ED7C46"/>
    <w:rsid w:val="00EE5083"/>
    <w:rsid w:val="00EE581A"/>
    <w:rsid w:val="00EF4D17"/>
    <w:rsid w:val="00EF6B28"/>
    <w:rsid w:val="00F07AB8"/>
    <w:rsid w:val="00F07DC2"/>
    <w:rsid w:val="00F155F5"/>
    <w:rsid w:val="00F172D6"/>
    <w:rsid w:val="00F1770B"/>
    <w:rsid w:val="00F2178A"/>
    <w:rsid w:val="00F2343A"/>
    <w:rsid w:val="00F34223"/>
    <w:rsid w:val="00F3507E"/>
    <w:rsid w:val="00F44637"/>
    <w:rsid w:val="00F45389"/>
    <w:rsid w:val="00F4708B"/>
    <w:rsid w:val="00F53B53"/>
    <w:rsid w:val="00F567AA"/>
    <w:rsid w:val="00F64C33"/>
    <w:rsid w:val="00F66A72"/>
    <w:rsid w:val="00F72DAA"/>
    <w:rsid w:val="00F77264"/>
    <w:rsid w:val="00F7788E"/>
    <w:rsid w:val="00F80BFD"/>
    <w:rsid w:val="00F83F9F"/>
    <w:rsid w:val="00F8521C"/>
    <w:rsid w:val="00F86466"/>
    <w:rsid w:val="00F92D09"/>
    <w:rsid w:val="00FA47E2"/>
    <w:rsid w:val="00FA54AD"/>
    <w:rsid w:val="00FB2F77"/>
    <w:rsid w:val="00FB55E9"/>
    <w:rsid w:val="00FC464C"/>
    <w:rsid w:val="00FC7D8B"/>
    <w:rsid w:val="00FD3A3C"/>
    <w:rsid w:val="00FF0836"/>
    <w:rsid w:val="00FF4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A77B38"/>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7271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1192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0191A-3BE2-4334-8D46-D44AABBD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8056</Words>
  <Characters>44310</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4</cp:revision>
  <cp:lastPrinted>2019-01-14T20:50:00Z</cp:lastPrinted>
  <dcterms:created xsi:type="dcterms:W3CDTF">2020-06-17T17:54:00Z</dcterms:created>
  <dcterms:modified xsi:type="dcterms:W3CDTF">2020-09-11T05:19:00Z</dcterms:modified>
</cp:coreProperties>
</file>