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F5704" w14:textId="164B460C" w:rsidR="00E15E85" w:rsidRPr="00B777B7"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777B7">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D6001C">
        <w:rPr>
          <w:rFonts w:ascii="Palatino Linotype" w:eastAsia="Times New Roman" w:hAnsi="Palatino Linotype" w:cs="Arial"/>
          <w:color w:val="000000"/>
          <w:sz w:val="24"/>
          <w:szCs w:val="24"/>
          <w:lang w:val="es-ES" w:eastAsia="es-MX"/>
        </w:rPr>
        <w:t>veintitrés de septiembre</w:t>
      </w:r>
      <w:r w:rsidR="007C6737" w:rsidRPr="00B777B7">
        <w:rPr>
          <w:rFonts w:ascii="Palatino Linotype" w:eastAsia="Times New Roman" w:hAnsi="Palatino Linotype" w:cs="Arial"/>
          <w:color w:val="000000"/>
          <w:sz w:val="24"/>
          <w:szCs w:val="24"/>
          <w:lang w:val="es-ES" w:eastAsia="es-MX"/>
        </w:rPr>
        <w:t xml:space="preserve"> de dos mil veinte</w:t>
      </w:r>
      <w:r w:rsidRPr="00B777B7">
        <w:rPr>
          <w:rFonts w:ascii="Palatino Linotype" w:eastAsia="Times New Roman" w:hAnsi="Palatino Linotype" w:cs="Arial"/>
          <w:color w:val="000000"/>
          <w:sz w:val="24"/>
          <w:szCs w:val="24"/>
          <w:lang w:val="es-ES" w:eastAsia="es-MX"/>
        </w:rPr>
        <w:t>.</w:t>
      </w:r>
    </w:p>
    <w:p w14:paraId="7FCA1867" w14:textId="77777777" w:rsidR="00E15E85" w:rsidRPr="00B777B7"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7339D" w14:textId="67CEC878" w:rsidR="00E87E34" w:rsidRPr="00B777B7" w:rsidRDefault="00E15E85" w:rsidP="00E15E85">
      <w:pPr>
        <w:tabs>
          <w:tab w:val="left" w:pos="1701"/>
        </w:tabs>
        <w:spacing w:before="240" w:line="360" w:lineRule="auto"/>
        <w:jc w:val="both"/>
        <w:rPr>
          <w:rFonts w:ascii="Palatino Linotype" w:hAnsi="Palatino Linotype" w:cs="Arial"/>
          <w:b/>
          <w:bCs/>
          <w:sz w:val="24"/>
          <w:lang w:val="es-ES" w:eastAsia="es-MX"/>
        </w:rPr>
      </w:pPr>
      <w:r w:rsidRPr="00B777B7">
        <w:rPr>
          <w:rFonts w:ascii="Palatino Linotype" w:hAnsi="Palatino Linotype" w:cs="Arial"/>
          <w:b/>
          <w:sz w:val="24"/>
          <w:lang w:val="es-ES"/>
        </w:rPr>
        <w:t>VISTO</w:t>
      </w:r>
      <w:r w:rsidRPr="00B777B7">
        <w:rPr>
          <w:rFonts w:ascii="Palatino Linotype" w:hAnsi="Palatino Linotype" w:cs="Arial"/>
          <w:sz w:val="24"/>
          <w:lang w:val="es-ES"/>
        </w:rPr>
        <w:t xml:space="preserve"> el expediente electrónico formado con motivo del recurso de revisión número </w:t>
      </w:r>
      <w:r w:rsidR="007B7A2B" w:rsidRPr="00B777B7">
        <w:rPr>
          <w:rFonts w:ascii="Palatino Linotype" w:hAnsi="Palatino Linotype" w:cs="Arial"/>
          <w:b/>
          <w:bCs/>
          <w:sz w:val="24"/>
          <w:lang w:val="es-ES" w:eastAsia="es-MX"/>
        </w:rPr>
        <w:t>0</w:t>
      </w:r>
      <w:r w:rsidR="00C11AF5" w:rsidRPr="00B777B7">
        <w:rPr>
          <w:rFonts w:ascii="Palatino Linotype" w:hAnsi="Palatino Linotype" w:cs="Arial"/>
          <w:b/>
          <w:bCs/>
          <w:sz w:val="24"/>
          <w:lang w:val="es-ES" w:eastAsia="es-MX"/>
        </w:rPr>
        <w:t>1</w:t>
      </w:r>
      <w:r w:rsidR="0085032D" w:rsidRPr="00B777B7">
        <w:rPr>
          <w:rFonts w:ascii="Palatino Linotype" w:hAnsi="Palatino Linotype" w:cs="Arial"/>
          <w:b/>
          <w:bCs/>
          <w:sz w:val="24"/>
          <w:lang w:val="es-ES" w:eastAsia="es-MX"/>
        </w:rPr>
        <w:t>950</w:t>
      </w:r>
      <w:r w:rsidR="007E2959" w:rsidRPr="00B777B7">
        <w:rPr>
          <w:rFonts w:ascii="Palatino Linotype" w:hAnsi="Palatino Linotype" w:cs="Arial"/>
          <w:b/>
          <w:bCs/>
          <w:sz w:val="24"/>
          <w:lang w:val="es-ES" w:eastAsia="es-MX"/>
        </w:rPr>
        <w:t>/INFOEM/IP/RR/20</w:t>
      </w:r>
      <w:r w:rsidR="00C11AF5" w:rsidRPr="00B777B7">
        <w:rPr>
          <w:rFonts w:ascii="Palatino Linotype" w:hAnsi="Palatino Linotype" w:cs="Arial"/>
          <w:b/>
          <w:bCs/>
          <w:sz w:val="24"/>
          <w:lang w:val="es-ES" w:eastAsia="es-MX"/>
        </w:rPr>
        <w:t>20</w:t>
      </w:r>
      <w:r w:rsidRPr="00B777B7">
        <w:rPr>
          <w:rFonts w:ascii="Palatino Linotype" w:hAnsi="Palatino Linotype" w:cs="Arial"/>
          <w:sz w:val="24"/>
          <w:lang w:val="es-ES"/>
        </w:rPr>
        <w:t xml:space="preserve">, </w:t>
      </w:r>
      <w:r w:rsidR="00614FDD" w:rsidRPr="00B777B7">
        <w:rPr>
          <w:rFonts w:ascii="Palatino Linotype" w:hAnsi="Palatino Linotype" w:cs="Arial"/>
          <w:sz w:val="24"/>
          <w:lang w:val="es-ES"/>
        </w:rPr>
        <w:t xml:space="preserve">interpuesto por </w:t>
      </w:r>
      <w:r w:rsidR="00EC007E" w:rsidRPr="00B777B7">
        <w:rPr>
          <w:rFonts w:ascii="Palatino Linotype" w:hAnsi="Palatino Linotype" w:cs="Arial"/>
          <w:sz w:val="24"/>
          <w:lang w:val="es-ES"/>
        </w:rPr>
        <w:t>el</w:t>
      </w:r>
      <w:r w:rsidR="006200A2" w:rsidRPr="00B777B7">
        <w:rPr>
          <w:rFonts w:ascii="Palatino Linotype" w:hAnsi="Palatino Linotype" w:cs="Arial"/>
          <w:sz w:val="24"/>
          <w:lang w:val="es-ES"/>
        </w:rPr>
        <w:t xml:space="preserve"> </w:t>
      </w:r>
      <w:r w:rsidR="006200A2" w:rsidRPr="00B777B7">
        <w:rPr>
          <w:rFonts w:ascii="Palatino Linotype" w:hAnsi="Palatino Linotype" w:cs="Arial"/>
          <w:b/>
          <w:bCs/>
          <w:sz w:val="24"/>
          <w:lang w:val="es-ES"/>
        </w:rPr>
        <w:t>C.</w:t>
      </w:r>
      <w:r w:rsidR="006200A2" w:rsidRPr="00B777B7">
        <w:rPr>
          <w:rFonts w:ascii="Palatino Linotype" w:hAnsi="Palatino Linotype" w:cs="Arial"/>
          <w:sz w:val="24"/>
          <w:lang w:val="es-ES"/>
        </w:rPr>
        <w:t xml:space="preserve"> </w:t>
      </w:r>
      <w:r w:rsidR="00A125D6">
        <w:rPr>
          <w:rFonts w:ascii="Palatino Linotype" w:hAnsi="Palatino Linotype" w:cs="Arial"/>
          <w:b/>
          <w:sz w:val="24"/>
          <w:lang w:val="es-ES"/>
        </w:rPr>
        <w:t>xxxxxxxxxxxxxxxxxxxxx</w:t>
      </w:r>
      <w:r w:rsidR="00C11AF5" w:rsidRPr="00B777B7">
        <w:rPr>
          <w:rFonts w:ascii="Palatino Linotype" w:hAnsi="Palatino Linotype" w:cs="Arial"/>
          <w:b/>
          <w:sz w:val="24"/>
          <w:lang w:val="es-ES"/>
        </w:rPr>
        <w:t xml:space="preserve"> </w:t>
      </w:r>
      <w:r w:rsidR="006200A2" w:rsidRPr="00B777B7">
        <w:rPr>
          <w:rFonts w:ascii="Palatino Linotype" w:hAnsi="Palatino Linotype" w:cs="Arial"/>
          <w:sz w:val="24"/>
          <w:lang w:val="es-ES"/>
        </w:rPr>
        <w:t xml:space="preserve">en lo sucesivo </w:t>
      </w:r>
      <w:r w:rsidR="00B86E3B" w:rsidRPr="00B777B7">
        <w:rPr>
          <w:rFonts w:ascii="Palatino Linotype" w:hAnsi="Palatino Linotype" w:cs="Arial"/>
          <w:sz w:val="24"/>
          <w:lang w:val="es-ES"/>
        </w:rPr>
        <w:t>e</w:t>
      </w:r>
      <w:r w:rsidR="00D41F41" w:rsidRPr="00B777B7">
        <w:rPr>
          <w:rFonts w:ascii="Palatino Linotype" w:hAnsi="Palatino Linotype" w:cs="Arial"/>
          <w:b/>
          <w:sz w:val="24"/>
          <w:lang w:val="es-ES"/>
        </w:rPr>
        <w:t>l</w:t>
      </w:r>
      <w:r w:rsidRPr="00B777B7">
        <w:rPr>
          <w:rFonts w:ascii="Palatino Linotype" w:hAnsi="Palatino Linotype" w:cs="Arial"/>
          <w:b/>
          <w:sz w:val="24"/>
          <w:lang w:val="es-ES"/>
        </w:rPr>
        <w:t xml:space="preserve"> Recurrente</w:t>
      </w:r>
      <w:r w:rsidR="00E221C1" w:rsidRPr="00B777B7">
        <w:rPr>
          <w:rFonts w:ascii="Palatino Linotype" w:hAnsi="Palatino Linotype" w:cs="Arial"/>
          <w:sz w:val="24"/>
          <w:lang w:val="es-ES"/>
        </w:rPr>
        <w:t xml:space="preserve">, en contra </w:t>
      </w:r>
      <w:r w:rsidR="00E372DA" w:rsidRPr="00B777B7">
        <w:rPr>
          <w:rFonts w:ascii="Palatino Linotype" w:hAnsi="Palatino Linotype" w:cs="Arial"/>
          <w:sz w:val="24"/>
          <w:lang w:val="es-ES"/>
        </w:rPr>
        <w:t>de</w:t>
      </w:r>
      <w:r w:rsidR="00E221C1" w:rsidRPr="00B777B7">
        <w:rPr>
          <w:rFonts w:ascii="Palatino Linotype" w:hAnsi="Palatino Linotype" w:cs="Arial"/>
          <w:sz w:val="24"/>
          <w:lang w:val="es-ES"/>
        </w:rPr>
        <w:t xml:space="preserve"> </w:t>
      </w:r>
      <w:r w:rsidR="00654533" w:rsidRPr="00B777B7">
        <w:rPr>
          <w:rFonts w:ascii="Palatino Linotype" w:hAnsi="Palatino Linotype" w:cs="Arial"/>
          <w:sz w:val="24"/>
          <w:lang w:val="es-ES"/>
        </w:rPr>
        <w:t xml:space="preserve">la </w:t>
      </w:r>
      <w:r w:rsidRPr="00B777B7">
        <w:rPr>
          <w:rFonts w:ascii="Palatino Linotype" w:hAnsi="Palatino Linotype" w:cs="Arial"/>
          <w:sz w:val="24"/>
          <w:lang w:val="es-ES"/>
        </w:rPr>
        <w:t xml:space="preserve">respuesta </w:t>
      </w:r>
      <w:r w:rsidR="003470B1" w:rsidRPr="00B777B7">
        <w:rPr>
          <w:rFonts w:ascii="Palatino Linotype" w:hAnsi="Palatino Linotype" w:cs="Arial"/>
          <w:sz w:val="24"/>
          <w:lang w:val="es-ES"/>
        </w:rPr>
        <w:t>d</w:t>
      </w:r>
      <w:r w:rsidR="00E372DA" w:rsidRPr="00B777B7">
        <w:rPr>
          <w:rFonts w:ascii="Palatino Linotype" w:hAnsi="Palatino Linotype" w:cs="Arial"/>
          <w:sz w:val="24"/>
          <w:szCs w:val="24"/>
          <w:lang w:val="es-ES"/>
        </w:rPr>
        <w:t>el</w:t>
      </w:r>
      <w:r w:rsidRPr="00B777B7">
        <w:rPr>
          <w:rFonts w:ascii="Palatino Linotype" w:hAnsi="Palatino Linotype" w:cs="Arial"/>
          <w:sz w:val="24"/>
          <w:szCs w:val="24"/>
          <w:lang w:val="es-ES"/>
        </w:rPr>
        <w:t xml:space="preserve"> </w:t>
      </w:r>
      <w:r w:rsidR="007707D2" w:rsidRPr="00B777B7">
        <w:rPr>
          <w:rFonts w:ascii="Palatino Linotype" w:hAnsi="Palatino Linotype" w:cs="Arial"/>
          <w:b/>
          <w:sz w:val="24"/>
          <w:szCs w:val="24"/>
          <w:lang w:val="es-ES"/>
        </w:rPr>
        <w:t>Organismo Público Descentralizado para la Prestación de Los Servicios de Agua Potable Alcantarillado y Saneamiento del Municipio de Tlalnepantla de Baz</w:t>
      </w:r>
      <w:r w:rsidRPr="00B777B7">
        <w:rPr>
          <w:rFonts w:ascii="Palatino Linotype" w:hAnsi="Palatino Linotype" w:cs="Arial"/>
          <w:sz w:val="28"/>
          <w:szCs w:val="24"/>
          <w:lang w:val="es-ES"/>
        </w:rPr>
        <w:t xml:space="preserve">, </w:t>
      </w:r>
      <w:r w:rsidRPr="00B777B7">
        <w:rPr>
          <w:rFonts w:ascii="Palatino Linotype" w:hAnsi="Palatino Linotype" w:cs="Arial"/>
          <w:sz w:val="24"/>
          <w:szCs w:val="24"/>
          <w:lang w:val="es-ES"/>
        </w:rPr>
        <w:t>en lo subsecuente</w:t>
      </w:r>
      <w:r w:rsidRPr="00B777B7">
        <w:rPr>
          <w:rFonts w:ascii="Palatino Linotype" w:hAnsi="Palatino Linotype" w:cs="Arial"/>
          <w:b/>
          <w:sz w:val="24"/>
          <w:szCs w:val="24"/>
          <w:lang w:val="es-ES"/>
        </w:rPr>
        <w:t xml:space="preserve"> El Sujeto Obligado, </w:t>
      </w:r>
      <w:r w:rsidRPr="00B777B7">
        <w:rPr>
          <w:rFonts w:ascii="Palatino Linotype" w:hAnsi="Palatino Linotype" w:cs="Arial"/>
          <w:sz w:val="24"/>
          <w:szCs w:val="24"/>
          <w:lang w:val="es-ES"/>
        </w:rPr>
        <w:t>se procede a</w:t>
      </w:r>
      <w:r w:rsidRPr="00B777B7">
        <w:rPr>
          <w:rFonts w:ascii="Palatino Linotype" w:hAnsi="Palatino Linotype" w:cs="Arial"/>
          <w:sz w:val="24"/>
          <w:lang w:val="es-ES"/>
        </w:rPr>
        <w:t xml:space="preserve"> dictar la presente resolución.</w:t>
      </w:r>
    </w:p>
    <w:p w14:paraId="2023BBD2" w14:textId="77777777" w:rsidR="00E15E85" w:rsidRPr="00B777B7" w:rsidRDefault="00E15E85" w:rsidP="00E15E85">
      <w:pPr>
        <w:tabs>
          <w:tab w:val="left" w:pos="1701"/>
        </w:tabs>
        <w:spacing w:before="240" w:line="360" w:lineRule="auto"/>
        <w:jc w:val="both"/>
        <w:rPr>
          <w:rFonts w:ascii="Palatino Linotype" w:hAnsi="Palatino Linotype" w:cs="Arial"/>
          <w:sz w:val="24"/>
          <w:lang w:val="es-ES"/>
        </w:rPr>
      </w:pPr>
    </w:p>
    <w:p w14:paraId="15E91A18" w14:textId="77777777" w:rsidR="006200A2" w:rsidRPr="00B777B7" w:rsidRDefault="00E15E85" w:rsidP="006200A2">
      <w:pPr>
        <w:spacing w:before="240" w:after="240" w:line="360" w:lineRule="auto"/>
        <w:jc w:val="center"/>
        <w:rPr>
          <w:rFonts w:ascii="Palatino Linotype" w:hAnsi="Palatino Linotype"/>
          <w:b/>
          <w:sz w:val="28"/>
          <w:lang w:val="es-ES"/>
        </w:rPr>
      </w:pPr>
      <w:r w:rsidRPr="00B777B7">
        <w:rPr>
          <w:rFonts w:ascii="Palatino Linotype" w:hAnsi="Palatino Linotype"/>
          <w:b/>
          <w:sz w:val="28"/>
          <w:lang w:val="es-ES"/>
        </w:rPr>
        <w:t>A N T E C E D E N T E S   D E L   A S U N T O</w:t>
      </w:r>
      <w:bookmarkStart w:id="0" w:name="_GoBack"/>
      <w:bookmarkEnd w:id="0"/>
    </w:p>
    <w:p w14:paraId="2A9AC40A" w14:textId="77777777" w:rsidR="00E15E85" w:rsidRPr="00B777B7" w:rsidRDefault="00E15E85" w:rsidP="00E15E85">
      <w:pPr>
        <w:spacing w:before="240" w:after="240" w:line="360" w:lineRule="auto"/>
        <w:jc w:val="both"/>
        <w:rPr>
          <w:rFonts w:ascii="Palatino Linotype" w:hAnsi="Palatino Linotype"/>
          <w:lang w:val="es-ES"/>
        </w:rPr>
      </w:pPr>
      <w:r w:rsidRPr="00B777B7">
        <w:rPr>
          <w:rFonts w:ascii="Palatino Linotype" w:hAnsi="Palatino Linotype" w:cs="Arial"/>
          <w:b/>
          <w:sz w:val="28"/>
          <w:lang w:val="es-ES"/>
        </w:rPr>
        <w:t>PRIMERO.</w:t>
      </w:r>
      <w:r w:rsidRPr="00B777B7">
        <w:rPr>
          <w:rFonts w:ascii="Palatino Linotype" w:hAnsi="Palatino Linotype" w:cs="Arial"/>
          <w:lang w:val="es-ES"/>
        </w:rPr>
        <w:t xml:space="preserve"> </w:t>
      </w:r>
      <w:r w:rsidRPr="00B777B7">
        <w:rPr>
          <w:rFonts w:ascii="Palatino Linotype" w:hAnsi="Palatino Linotype"/>
          <w:b/>
          <w:sz w:val="28"/>
          <w:szCs w:val="28"/>
          <w:lang w:val="es-ES"/>
        </w:rPr>
        <w:t>De la Solicitud de Información.</w:t>
      </w:r>
    </w:p>
    <w:p w14:paraId="0E5F8BC0" w14:textId="11A190E0" w:rsidR="00E15E85" w:rsidRPr="00B777B7" w:rsidRDefault="00E15E85" w:rsidP="00E15E85">
      <w:pPr>
        <w:spacing w:before="240" w:line="360" w:lineRule="auto"/>
        <w:jc w:val="both"/>
        <w:rPr>
          <w:rFonts w:ascii="Palatino Linotype" w:hAnsi="Palatino Linotype" w:cs="Arial"/>
          <w:sz w:val="24"/>
          <w:lang w:val="es-ES"/>
        </w:rPr>
      </w:pPr>
      <w:r w:rsidRPr="00B777B7">
        <w:rPr>
          <w:rFonts w:ascii="Palatino Linotype" w:hAnsi="Palatino Linotype" w:cs="Arial"/>
          <w:sz w:val="24"/>
          <w:lang w:val="es-ES"/>
        </w:rPr>
        <w:t>Con fecha</w:t>
      </w:r>
      <w:r w:rsidR="005F32D2" w:rsidRPr="00B777B7">
        <w:rPr>
          <w:rFonts w:ascii="Palatino Linotype" w:hAnsi="Palatino Linotype" w:cs="Arial"/>
          <w:sz w:val="24"/>
          <w:lang w:val="es-ES"/>
        </w:rPr>
        <w:t xml:space="preserve"> </w:t>
      </w:r>
      <w:r w:rsidR="0085032D" w:rsidRPr="00B777B7">
        <w:rPr>
          <w:rFonts w:ascii="Palatino Linotype" w:hAnsi="Palatino Linotype" w:cs="Arial"/>
          <w:sz w:val="24"/>
          <w:lang w:val="es-ES"/>
        </w:rPr>
        <w:t>catorce de abril</w:t>
      </w:r>
      <w:r w:rsidR="00C11AF5" w:rsidRPr="00B777B7">
        <w:rPr>
          <w:rFonts w:ascii="Palatino Linotype" w:hAnsi="Palatino Linotype" w:cs="Arial"/>
          <w:sz w:val="24"/>
          <w:lang w:val="es-ES"/>
        </w:rPr>
        <w:t xml:space="preserve"> de dos mil veinte</w:t>
      </w:r>
      <w:r w:rsidRPr="00B777B7">
        <w:rPr>
          <w:rFonts w:ascii="Palatino Linotype" w:hAnsi="Palatino Linotype" w:cs="Arial"/>
          <w:sz w:val="24"/>
          <w:lang w:val="es-ES"/>
        </w:rPr>
        <w:t xml:space="preserve">, </w:t>
      </w:r>
      <w:r w:rsidR="00291D6C" w:rsidRPr="00B777B7">
        <w:rPr>
          <w:rFonts w:ascii="Palatino Linotype" w:hAnsi="Palatino Linotype" w:cs="Arial"/>
          <w:b/>
          <w:sz w:val="24"/>
          <w:lang w:val="es-ES"/>
        </w:rPr>
        <w:t>el</w:t>
      </w:r>
      <w:r w:rsidRPr="00B777B7">
        <w:rPr>
          <w:rFonts w:ascii="Palatino Linotype" w:hAnsi="Palatino Linotype" w:cs="Arial"/>
          <w:b/>
          <w:sz w:val="24"/>
          <w:lang w:val="es-ES"/>
        </w:rPr>
        <w:t xml:space="preserve"> Recurrente</w:t>
      </w:r>
      <w:r w:rsidRPr="00B777B7">
        <w:rPr>
          <w:rFonts w:ascii="Palatino Linotype" w:hAnsi="Palatino Linotype" w:cs="Arial"/>
          <w:sz w:val="24"/>
          <w:lang w:val="es-ES"/>
        </w:rPr>
        <w:t>, presentó a través del Sistema de Acceso a la Información Mexiquense (</w:t>
      </w:r>
      <w:r w:rsidRPr="00B777B7">
        <w:rPr>
          <w:rFonts w:ascii="Palatino Linotype" w:hAnsi="Palatino Linotype" w:cs="Arial"/>
          <w:b/>
          <w:sz w:val="24"/>
          <w:lang w:val="es-ES"/>
        </w:rPr>
        <w:t>SAIMEX)</w:t>
      </w:r>
      <w:r w:rsidRPr="00B777B7">
        <w:rPr>
          <w:rFonts w:ascii="Palatino Linotype" w:hAnsi="Palatino Linotype" w:cs="Arial"/>
          <w:sz w:val="24"/>
          <w:lang w:val="es-ES"/>
        </w:rPr>
        <w:t xml:space="preserve"> ante </w:t>
      </w:r>
      <w:r w:rsidRPr="00B777B7">
        <w:rPr>
          <w:rFonts w:ascii="Palatino Linotype" w:hAnsi="Palatino Linotype" w:cs="Arial"/>
          <w:b/>
          <w:sz w:val="24"/>
          <w:lang w:val="es-ES"/>
        </w:rPr>
        <w:t>El Sujeto Obligado</w:t>
      </w:r>
      <w:r w:rsidRPr="00B777B7">
        <w:rPr>
          <w:rFonts w:ascii="Palatino Linotype" w:hAnsi="Palatino Linotype" w:cs="Arial"/>
          <w:sz w:val="24"/>
          <w:lang w:val="es-ES"/>
        </w:rPr>
        <w:t>, solicitud de acceso a la información pública, registrada bajo el número de expediente</w:t>
      </w:r>
      <w:r w:rsidRPr="00B777B7">
        <w:rPr>
          <w:rFonts w:ascii="Palatino Linotype" w:hAnsi="Palatino Linotype" w:cs="Arial"/>
          <w:b/>
          <w:sz w:val="24"/>
          <w:lang w:val="es-ES"/>
        </w:rPr>
        <w:t xml:space="preserve"> </w:t>
      </w:r>
      <w:r w:rsidR="0085032D" w:rsidRPr="00B777B7">
        <w:rPr>
          <w:rFonts w:ascii="Palatino Linotype" w:hAnsi="Palatino Linotype" w:cs="Arial"/>
          <w:b/>
          <w:sz w:val="24"/>
          <w:lang w:val="es-ES"/>
        </w:rPr>
        <w:t>00082/OASTLALNE/IP/2020</w:t>
      </w:r>
      <w:r w:rsidRPr="00B777B7">
        <w:rPr>
          <w:rFonts w:ascii="Palatino Linotype" w:hAnsi="Palatino Linotype" w:cs="Arial"/>
          <w:b/>
          <w:sz w:val="24"/>
          <w:lang w:val="es-ES" w:eastAsia="es-MX"/>
        </w:rPr>
        <w:t xml:space="preserve">, </w:t>
      </w:r>
      <w:r w:rsidRPr="00B777B7">
        <w:rPr>
          <w:rFonts w:ascii="Palatino Linotype" w:hAnsi="Palatino Linotype" w:cs="Arial"/>
          <w:sz w:val="24"/>
          <w:lang w:val="es-ES"/>
        </w:rPr>
        <w:t>mediante la cual solicitó información en el tenor siguiente:</w:t>
      </w:r>
    </w:p>
    <w:p w14:paraId="02810F9C" w14:textId="3F1ECF23" w:rsidR="00E15E85" w:rsidRPr="00B777B7" w:rsidRDefault="00E15E85" w:rsidP="00E15E85">
      <w:pPr>
        <w:ind w:left="851" w:right="850"/>
        <w:jc w:val="both"/>
        <w:rPr>
          <w:rFonts w:ascii="Palatino Linotype" w:eastAsia="Times New Roman" w:hAnsi="Palatino Linotype" w:cs="Times New Roman"/>
          <w:i/>
          <w:lang w:val="es-ES" w:eastAsia="es-ES"/>
        </w:rPr>
      </w:pPr>
      <w:r w:rsidRPr="00B777B7">
        <w:rPr>
          <w:rFonts w:ascii="Palatino Linotype" w:eastAsia="Times New Roman" w:hAnsi="Palatino Linotype" w:cs="Times New Roman"/>
          <w:i/>
          <w:lang w:val="es-ES" w:eastAsia="es-ES"/>
        </w:rPr>
        <w:lastRenderedPageBreak/>
        <w:t>“</w:t>
      </w:r>
      <w:r w:rsidR="0085032D" w:rsidRPr="00B777B7">
        <w:rPr>
          <w:rFonts w:ascii="Palatino Linotype" w:hAnsi="Palatino Linotype"/>
          <w:i/>
          <w:color w:val="000000"/>
          <w:lang w:val="es-ES"/>
        </w:rPr>
        <w:t>REQUIERO EL PROGRAMA ANUAL DE OBRA PARA EL AÑO 2020</w:t>
      </w:r>
      <w:r w:rsidR="00425976" w:rsidRPr="00B777B7">
        <w:rPr>
          <w:rFonts w:ascii="Palatino Linotype" w:hAnsi="Palatino Linotype"/>
          <w:i/>
          <w:color w:val="000000"/>
          <w:lang w:val="es-ES"/>
        </w:rPr>
        <w:t>.</w:t>
      </w:r>
      <w:r w:rsidRPr="00B777B7">
        <w:rPr>
          <w:rFonts w:ascii="Palatino Linotype" w:eastAsia="Times New Roman" w:hAnsi="Palatino Linotype" w:cs="Times New Roman"/>
          <w:i/>
          <w:lang w:val="es-ES" w:eastAsia="es-ES"/>
        </w:rPr>
        <w:t>” [Sic]</w:t>
      </w:r>
    </w:p>
    <w:p w14:paraId="2C407265" w14:textId="77777777" w:rsidR="00E15E85" w:rsidRPr="00B777B7"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B777B7">
        <w:rPr>
          <w:rFonts w:ascii="Palatino Linotype" w:eastAsia="Times New Roman" w:hAnsi="Palatino Linotype" w:cs="Times New Roman"/>
          <w:sz w:val="24"/>
          <w:szCs w:val="24"/>
          <w:lang w:val="es-ES" w:eastAsia="es-ES"/>
        </w:rPr>
        <w:t>Modalidad de entrega: a través del SAIMEX.</w:t>
      </w:r>
    </w:p>
    <w:p w14:paraId="796F3AFF" w14:textId="77777777" w:rsidR="00E15E85" w:rsidRPr="00B777B7" w:rsidRDefault="00E15E85" w:rsidP="00E15E85">
      <w:pPr>
        <w:spacing w:before="240" w:line="360" w:lineRule="auto"/>
        <w:jc w:val="both"/>
        <w:rPr>
          <w:rFonts w:ascii="Palatino Linotype" w:hAnsi="Palatino Linotype" w:cs="Arial"/>
          <w:b/>
          <w:sz w:val="28"/>
          <w:lang w:val="es-ES"/>
        </w:rPr>
      </w:pPr>
      <w:r w:rsidRPr="00B777B7">
        <w:rPr>
          <w:rFonts w:ascii="Palatino Linotype" w:hAnsi="Palatino Linotype" w:cs="Arial"/>
          <w:b/>
          <w:sz w:val="28"/>
          <w:lang w:val="es-ES"/>
        </w:rPr>
        <w:t xml:space="preserve">SEGUNDO. </w:t>
      </w:r>
      <w:r w:rsidRPr="00B777B7">
        <w:rPr>
          <w:rFonts w:ascii="Palatino Linotype" w:hAnsi="Palatino Linotype" w:cs="Arial"/>
          <w:b/>
          <w:sz w:val="28"/>
          <w:szCs w:val="20"/>
          <w:lang w:val="es-ES"/>
        </w:rPr>
        <w:t>De la respuesta del Sujeto Obligado.</w:t>
      </w:r>
    </w:p>
    <w:p w14:paraId="3B373F79" w14:textId="1ED16FFF" w:rsidR="00D41F41" w:rsidRPr="00B777B7" w:rsidRDefault="00E15E85" w:rsidP="0085032D">
      <w:pPr>
        <w:spacing w:before="240" w:line="360" w:lineRule="auto"/>
        <w:jc w:val="both"/>
        <w:rPr>
          <w:rFonts w:ascii="Palatino Linotype" w:hAnsi="Palatino Linotype" w:cs="Arial"/>
          <w:sz w:val="24"/>
          <w:lang w:val="es-ES"/>
        </w:rPr>
      </w:pPr>
      <w:r w:rsidRPr="00B777B7">
        <w:rPr>
          <w:rFonts w:ascii="Palatino Linotype" w:hAnsi="Palatino Linotype" w:cs="Arial"/>
          <w:sz w:val="24"/>
          <w:lang w:val="es-ES"/>
        </w:rPr>
        <w:t xml:space="preserve">En el expediente electrónico </w:t>
      </w:r>
      <w:r w:rsidRPr="00B777B7">
        <w:rPr>
          <w:rFonts w:ascii="Palatino Linotype" w:hAnsi="Palatino Linotype" w:cs="Arial"/>
          <w:b/>
          <w:sz w:val="24"/>
          <w:lang w:val="es-ES"/>
        </w:rPr>
        <w:t>SAIMEX</w:t>
      </w:r>
      <w:r w:rsidR="003341B0" w:rsidRPr="00B777B7">
        <w:rPr>
          <w:rFonts w:ascii="Palatino Linotype" w:hAnsi="Palatino Linotype" w:cs="Arial"/>
          <w:sz w:val="24"/>
          <w:lang w:val="es-ES"/>
        </w:rPr>
        <w:t xml:space="preserve">, se aprecia que </w:t>
      </w:r>
      <w:r w:rsidRPr="00B777B7">
        <w:rPr>
          <w:rFonts w:ascii="Palatino Linotype" w:hAnsi="Palatino Linotype" w:cs="Arial"/>
          <w:b/>
          <w:sz w:val="24"/>
          <w:lang w:val="es-ES"/>
        </w:rPr>
        <w:t>El Sujeto Obligado</w:t>
      </w:r>
      <w:r w:rsidR="00D41F41" w:rsidRPr="00B777B7">
        <w:rPr>
          <w:rFonts w:ascii="Palatino Linotype" w:hAnsi="Palatino Linotype" w:cs="Arial"/>
          <w:b/>
          <w:sz w:val="24"/>
          <w:lang w:val="es-ES"/>
        </w:rPr>
        <w:t xml:space="preserve"> </w:t>
      </w:r>
      <w:r w:rsidR="00D41F41" w:rsidRPr="00B777B7">
        <w:rPr>
          <w:rFonts w:ascii="Palatino Linotype" w:hAnsi="Palatino Linotype" w:cs="Arial"/>
          <w:sz w:val="24"/>
          <w:lang w:val="es-ES"/>
        </w:rPr>
        <w:t xml:space="preserve">en fecha </w:t>
      </w:r>
      <w:r w:rsidR="0085032D" w:rsidRPr="00B777B7">
        <w:rPr>
          <w:rFonts w:ascii="Palatino Linotype" w:hAnsi="Palatino Linotype" w:cs="Arial"/>
          <w:sz w:val="24"/>
          <w:lang w:val="es-ES"/>
        </w:rPr>
        <w:t>doce de mayo</w:t>
      </w:r>
      <w:r w:rsidR="00C11AF5" w:rsidRPr="00B777B7">
        <w:rPr>
          <w:rFonts w:ascii="Palatino Linotype" w:hAnsi="Palatino Linotype" w:cs="Arial"/>
          <w:sz w:val="24"/>
          <w:lang w:val="es-ES"/>
        </w:rPr>
        <w:t>de dos mil veinte</w:t>
      </w:r>
      <w:r w:rsidR="00DA598F" w:rsidRPr="00B777B7">
        <w:rPr>
          <w:rFonts w:ascii="Palatino Linotype" w:hAnsi="Palatino Linotype" w:cs="Arial"/>
          <w:sz w:val="24"/>
          <w:lang w:val="es-ES"/>
        </w:rPr>
        <w:t xml:space="preserve"> dio respuesta a la solicitud de información </w:t>
      </w:r>
      <w:r w:rsidR="00F77632" w:rsidRPr="00B777B7">
        <w:rPr>
          <w:rFonts w:ascii="Palatino Linotype" w:hAnsi="Palatino Linotype" w:cs="Arial"/>
          <w:sz w:val="24"/>
          <w:lang w:val="es-ES"/>
        </w:rPr>
        <w:t xml:space="preserve">adjuntando para tal efecto los archivos denominados </w:t>
      </w:r>
      <w:r w:rsidR="00F77632" w:rsidRPr="00B777B7">
        <w:rPr>
          <w:rFonts w:ascii="Palatino Linotype" w:hAnsi="Palatino Linotype" w:cs="Arial"/>
          <w:b/>
          <w:i/>
          <w:sz w:val="24"/>
          <w:u w:val="single"/>
          <w:lang w:val="es-ES"/>
        </w:rPr>
        <w:t>“</w:t>
      </w:r>
      <w:r w:rsidR="0085032D" w:rsidRPr="00B777B7">
        <w:rPr>
          <w:rFonts w:ascii="Palatino Linotype" w:hAnsi="Palatino Linotype" w:cs="Arial"/>
          <w:b/>
          <w:i/>
          <w:sz w:val="24"/>
          <w:u w:val="single"/>
          <w:lang w:val="es-ES"/>
        </w:rPr>
        <w:t>ANEXO UNIDAD DE TRANSPARENCIA.pdf, PROGRAMA ANUAL DE OBRA 2020.pdf y CONTESTACIÓN SAIMEX 82.pdf</w:t>
      </w:r>
      <w:r w:rsidR="00F77632" w:rsidRPr="00B777B7">
        <w:rPr>
          <w:rFonts w:ascii="Palatino Linotype" w:hAnsi="Palatino Linotype" w:cs="Arial"/>
          <w:b/>
          <w:i/>
          <w:sz w:val="24"/>
          <w:u w:val="single"/>
          <w:lang w:val="es-ES"/>
        </w:rPr>
        <w:t>”</w:t>
      </w:r>
      <w:r w:rsidR="00F77632" w:rsidRPr="00B777B7">
        <w:rPr>
          <w:rFonts w:ascii="Palatino Linotype" w:hAnsi="Palatino Linotype" w:cs="Arial"/>
          <w:sz w:val="24"/>
          <w:lang w:val="es-ES"/>
        </w:rPr>
        <w:t>, los cuales se tienen por reproducidos al ser del conocimiento de las partes.</w:t>
      </w:r>
    </w:p>
    <w:p w14:paraId="32DF8849" w14:textId="77777777" w:rsidR="0085032D" w:rsidRPr="00B777B7" w:rsidRDefault="0085032D" w:rsidP="0085032D">
      <w:pPr>
        <w:spacing w:before="240" w:line="360" w:lineRule="auto"/>
        <w:ind w:left="708"/>
        <w:jc w:val="both"/>
        <w:rPr>
          <w:rFonts w:ascii="Palatino Linotype" w:hAnsi="Palatino Linotype" w:cs="Arial"/>
          <w:i/>
          <w:sz w:val="24"/>
          <w:lang w:val="es-ES"/>
        </w:rPr>
      </w:pPr>
      <w:r w:rsidRPr="00B777B7">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7C3043" w14:textId="77777777" w:rsidR="0085032D" w:rsidRPr="00B777B7" w:rsidRDefault="0085032D" w:rsidP="0085032D">
      <w:pPr>
        <w:spacing w:before="240" w:line="360" w:lineRule="auto"/>
        <w:ind w:left="708"/>
        <w:jc w:val="both"/>
        <w:rPr>
          <w:rFonts w:ascii="Palatino Linotype" w:hAnsi="Palatino Linotype" w:cs="Arial"/>
          <w:i/>
          <w:sz w:val="24"/>
          <w:lang w:val="es-ES"/>
        </w:rPr>
      </w:pPr>
      <w:r w:rsidRPr="00B777B7">
        <w:rPr>
          <w:rFonts w:ascii="Palatino Linotype" w:hAnsi="Palatino Linotype" w:cs="Arial"/>
          <w:i/>
          <w:sz w:val="24"/>
          <w:lang w:val="es-ES"/>
        </w:rPr>
        <w:t>Le envío archivo electrónico con respuesta a su solicitud de información con número de folio SAIMEX00082/OASTLALNE/IP/2020 y un anexo por parte de la Unidad de Transparencia.</w:t>
      </w:r>
    </w:p>
    <w:p w14:paraId="6B5448B6" w14:textId="77777777" w:rsidR="0085032D" w:rsidRPr="00B777B7" w:rsidRDefault="0085032D" w:rsidP="0085032D">
      <w:pPr>
        <w:spacing w:before="240" w:line="360" w:lineRule="auto"/>
        <w:ind w:left="708"/>
        <w:jc w:val="both"/>
        <w:rPr>
          <w:rFonts w:ascii="Palatino Linotype" w:hAnsi="Palatino Linotype" w:cs="Arial"/>
          <w:i/>
          <w:sz w:val="24"/>
          <w:lang w:val="es-ES"/>
        </w:rPr>
      </w:pPr>
      <w:r w:rsidRPr="00B777B7">
        <w:rPr>
          <w:rFonts w:ascii="Palatino Linotype" w:hAnsi="Palatino Linotype" w:cs="Arial"/>
          <w:i/>
          <w:sz w:val="24"/>
          <w:lang w:val="es-ES"/>
        </w:rPr>
        <w:t>ATENTAMENTE</w:t>
      </w:r>
    </w:p>
    <w:p w14:paraId="2F34BE82" w14:textId="296D51CC" w:rsidR="00291D6C" w:rsidRPr="00B777B7" w:rsidRDefault="0085032D" w:rsidP="0085032D">
      <w:pPr>
        <w:spacing w:before="240" w:line="360" w:lineRule="auto"/>
        <w:ind w:left="708"/>
        <w:jc w:val="both"/>
        <w:rPr>
          <w:rFonts w:ascii="Palatino Linotype" w:hAnsi="Palatino Linotype" w:cs="Arial"/>
          <w:i/>
          <w:sz w:val="24"/>
          <w:lang w:val="es-ES"/>
        </w:rPr>
      </w:pPr>
      <w:r w:rsidRPr="00B777B7">
        <w:rPr>
          <w:rFonts w:ascii="Palatino Linotype" w:hAnsi="Palatino Linotype" w:cs="Arial"/>
          <w:i/>
          <w:sz w:val="24"/>
          <w:lang w:val="es-ES"/>
        </w:rPr>
        <w:t>Lic. Ricardo Malagón Cuervo</w:t>
      </w:r>
    </w:p>
    <w:p w14:paraId="61E7C158" w14:textId="77777777" w:rsidR="0085032D" w:rsidRPr="00B777B7" w:rsidRDefault="0085032D" w:rsidP="0085032D">
      <w:pPr>
        <w:spacing w:before="240" w:line="360" w:lineRule="auto"/>
        <w:ind w:left="708"/>
        <w:jc w:val="both"/>
        <w:rPr>
          <w:rFonts w:ascii="Palatino Linotype" w:hAnsi="Palatino Linotype" w:cs="Arial"/>
          <w:i/>
          <w:sz w:val="24"/>
          <w:lang w:val="es-ES"/>
        </w:rPr>
      </w:pPr>
    </w:p>
    <w:p w14:paraId="157D4B7C" w14:textId="77777777" w:rsidR="00E15E85" w:rsidRPr="00B777B7" w:rsidRDefault="00E15E85" w:rsidP="00291D6C">
      <w:pPr>
        <w:spacing w:before="240" w:line="360" w:lineRule="auto"/>
        <w:jc w:val="both"/>
        <w:rPr>
          <w:rFonts w:ascii="Palatino Linotype" w:hAnsi="Palatino Linotype" w:cs="Arial"/>
          <w:b/>
          <w:sz w:val="28"/>
          <w:lang w:val="es-ES"/>
        </w:rPr>
      </w:pPr>
      <w:r w:rsidRPr="00B777B7">
        <w:rPr>
          <w:rFonts w:ascii="Palatino Linotype" w:hAnsi="Palatino Linotype" w:cs="Arial"/>
          <w:b/>
          <w:sz w:val="28"/>
          <w:lang w:val="es-ES"/>
        </w:rPr>
        <w:lastRenderedPageBreak/>
        <w:t xml:space="preserve">TERCERO. </w:t>
      </w:r>
      <w:r w:rsidRPr="00B777B7">
        <w:rPr>
          <w:rFonts w:ascii="Palatino Linotype" w:hAnsi="Palatino Linotype"/>
          <w:b/>
          <w:sz w:val="28"/>
          <w:lang w:val="es-ES"/>
        </w:rPr>
        <w:t>Del recurso de revisión.</w:t>
      </w:r>
    </w:p>
    <w:p w14:paraId="02C587C0" w14:textId="0EDD30DB" w:rsidR="00E15E85" w:rsidRPr="00B777B7" w:rsidRDefault="00E15E85" w:rsidP="00E15E85">
      <w:pPr>
        <w:spacing w:before="240" w:line="360" w:lineRule="auto"/>
        <w:jc w:val="both"/>
        <w:rPr>
          <w:rFonts w:ascii="Palatino Linotype" w:hAnsi="Palatino Linotype" w:cs="Arial"/>
          <w:sz w:val="24"/>
          <w:lang w:val="es-ES"/>
        </w:rPr>
      </w:pPr>
      <w:r w:rsidRPr="00B777B7">
        <w:rPr>
          <w:rFonts w:ascii="Palatino Linotype" w:hAnsi="Palatino Linotype" w:cs="Arial"/>
          <w:sz w:val="24"/>
          <w:szCs w:val="24"/>
          <w:lang w:val="es-ES"/>
        </w:rPr>
        <w:t>Inconforme con la respuesta</w:t>
      </w:r>
      <w:r w:rsidR="00217E99" w:rsidRPr="00B777B7">
        <w:rPr>
          <w:rFonts w:ascii="Palatino Linotype" w:hAnsi="Palatino Linotype" w:cs="Arial"/>
          <w:sz w:val="24"/>
          <w:szCs w:val="24"/>
          <w:lang w:val="es-ES"/>
        </w:rPr>
        <w:t xml:space="preserve"> </w:t>
      </w:r>
      <w:r w:rsidR="00E372DA" w:rsidRPr="00B777B7">
        <w:rPr>
          <w:rFonts w:ascii="Palatino Linotype" w:hAnsi="Palatino Linotype" w:cs="Arial"/>
          <w:sz w:val="24"/>
          <w:szCs w:val="24"/>
          <w:lang w:val="es-ES"/>
        </w:rPr>
        <w:t>d</w:t>
      </w:r>
      <w:r w:rsidRPr="00B777B7">
        <w:rPr>
          <w:rFonts w:ascii="Palatino Linotype" w:hAnsi="Palatino Linotype" w:cs="Arial"/>
          <w:sz w:val="24"/>
          <w:szCs w:val="24"/>
          <w:lang w:val="es-ES"/>
        </w:rPr>
        <w:t xml:space="preserve">el sujeto obligado, </w:t>
      </w:r>
      <w:r w:rsidR="009F7948" w:rsidRPr="00B777B7">
        <w:rPr>
          <w:rFonts w:ascii="Palatino Linotype" w:hAnsi="Palatino Linotype" w:cs="Arial"/>
          <w:b/>
          <w:sz w:val="24"/>
          <w:szCs w:val="24"/>
          <w:lang w:val="es-ES"/>
        </w:rPr>
        <w:t>El</w:t>
      </w:r>
      <w:r w:rsidRPr="00B777B7">
        <w:rPr>
          <w:rFonts w:ascii="Palatino Linotype" w:hAnsi="Palatino Linotype" w:cs="Arial"/>
          <w:b/>
          <w:sz w:val="24"/>
          <w:szCs w:val="24"/>
          <w:lang w:val="es-ES"/>
        </w:rPr>
        <w:t xml:space="preserve"> Recurrente </w:t>
      </w:r>
      <w:r w:rsidRPr="00B777B7">
        <w:rPr>
          <w:rFonts w:ascii="Palatino Linotype" w:hAnsi="Palatino Linotype" w:cs="Arial"/>
          <w:sz w:val="24"/>
          <w:szCs w:val="24"/>
          <w:lang w:val="es-ES"/>
        </w:rPr>
        <w:t xml:space="preserve">interpuso el recurso de revisión, en </w:t>
      </w:r>
      <w:r w:rsidR="00D41F41" w:rsidRPr="00B777B7">
        <w:rPr>
          <w:rFonts w:ascii="Palatino Linotype" w:hAnsi="Palatino Linotype" w:cs="Arial"/>
          <w:sz w:val="24"/>
          <w:szCs w:val="24"/>
          <w:lang w:val="es-ES"/>
        </w:rPr>
        <w:t xml:space="preserve">fecha </w:t>
      </w:r>
      <w:r w:rsidR="0085032D" w:rsidRPr="00B777B7">
        <w:rPr>
          <w:rFonts w:ascii="Palatino Linotype" w:hAnsi="Palatino Linotype" w:cs="Arial"/>
          <w:sz w:val="24"/>
          <w:szCs w:val="24"/>
          <w:lang w:val="es-ES"/>
        </w:rPr>
        <w:t>diez de junio</w:t>
      </w:r>
      <w:r w:rsidR="00C11AF5" w:rsidRPr="00B777B7">
        <w:rPr>
          <w:rFonts w:ascii="Palatino Linotype" w:hAnsi="Palatino Linotype" w:cs="Arial"/>
          <w:sz w:val="24"/>
          <w:szCs w:val="24"/>
          <w:lang w:val="es-ES"/>
        </w:rPr>
        <w:t xml:space="preserve"> de dos mil veinte</w:t>
      </w:r>
      <w:r w:rsidRPr="00B777B7">
        <w:rPr>
          <w:rFonts w:ascii="Palatino Linotype" w:hAnsi="Palatino Linotype" w:cs="Arial"/>
          <w:sz w:val="24"/>
          <w:szCs w:val="24"/>
          <w:lang w:val="es-ES"/>
        </w:rPr>
        <w:t>, el cual fue registrado</w:t>
      </w:r>
      <w:r w:rsidRPr="00B777B7">
        <w:rPr>
          <w:rFonts w:ascii="Palatino Linotype" w:hAnsi="Palatino Linotype" w:cs="Arial"/>
          <w:b/>
          <w:sz w:val="24"/>
          <w:szCs w:val="24"/>
          <w:lang w:val="es-ES"/>
        </w:rPr>
        <w:t xml:space="preserve"> </w:t>
      </w:r>
      <w:r w:rsidRPr="00B777B7">
        <w:rPr>
          <w:rFonts w:ascii="Palatino Linotype" w:hAnsi="Palatino Linotype" w:cs="Arial"/>
          <w:sz w:val="24"/>
          <w:szCs w:val="24"/>
          <w:lang w:val="es-ES"/>
        </w:rPr>
        <w:t xml:space="preserve">en el sistema electrónico con el expediente número </w:t>
      </w:r>
      <w:r w:rsidR="006200A2" w:rsidRPr="00B777B7">
        <w:rPr>
          <w:rFonts w:ascii="Palatino Linotype" w:hAnsi="Palatino Linotype" w:cs="Arial"/>
          <w:b/>
          <w:bCs/>
          <w:sz w:val="24"/>
          <w:szCs w:val="24"/>
          <w:lang w:val="es-ES" w:eastAsia="es-MX"/>
        </w:rPr>
        <w:t>0</w:t>
      </w:r>
      <w:r w:rsidR="00C11AF5" w:rsidRPr="00B777B7">
        <w:rPr>
          <w:rFonts w:ascii="Palatino Linotype" w:hAnsi="Palatino Linotype" w:cs="Arial"/>
          <w:b/>
          <w:bCs/>
          <w:sz w:val="24"/>
          <w:szCs w:val="24"/>
          <w:lang w:val="es-ES" w:eastAsia="es-MX"/>
        </w:rPr>
        <w:t>1</w:t>
      </w:r>
      <w:r w:rsidR="0085032D" w:rsidRPr="00B777B7">
        <w:rPr>
          <w:rFonts w:ascii="Palatino Linotype" w:hAnsi="Palatino Linotype" w:cs="Arial"/>
          <w:b/>
          <w:bCs/>
          <w:sz w:val="24"/>
          <w:szCs w:val="24"/>
          <w:lang w:val="es-ES" w:eastAsia="es-MX"/>
        </w:rPr>
        <w:t>950</w:t>
      </w:r>
      <w:r w:rsidR="00D41F41" w:rsidRPr="00B777B7">
        <w:rPr>
          <w:rFonts w:ascii="Palatino Linotype" w:hAnsi="Palatino Linotype" w:cs="Arial"/>
          <w:b/>
          <w:bCs/>
          <w:sz w:val="24"/>
          <w:szCs w:val="24"/>
          <w:lang w:val="es-ES" w:eastAsia="es-MX"/>
        </w:rPr>
        <w:t>/INFOEM/IP/RR/20</w:t>
      </w:r>
      <w:r w:rsidR="00C11AF5" w:rsidRPr="00B777B7">
        <w:rPr>
          <w:rFonts w:ascii="Palatino Linotype" w:hAnsi="Palatino Linotype" w:cs="Arial"/>
          <w:b/>
          <w:bCs/>
          <w:sz w:val="24"/>
          <w:szCs w:val="24"/>
          <w:lang w:val="es-ES" w:eastAsia="es-MX"/>
        </w:rPr>
        <w:t>20</w:t>
      </w:r>
      <w:r w:rsidRPr="00B777B7">
        <w:rPr>
          <w:rFonts w:ascii="Palatino Linotype" w:hAnsi="Palatino Linotype" w:cs="Arial"/>
          <w:sz w:val="24"/>
          <w:szCs w:val="24"/>
          <w:lang w:val="es-ES"/>
        </w:rPr>
        <w:t xml:space="preserve">, en el cual </w:t>
      </w:r>
      <w:r w:rsidRPr="00B777B7">
        <w:rPr>
          <w:rFonts w:ascii="Palatino Linotype" w:hAnsi="Palatino Linotype" w:cs="Arial"/>
          <w:sz w:val="24"/>
          <w:lang w:val="es-ES"/>
        </w:rPr>
        <w:t>arguye, las siguientes manifestaciones:</w:t>
      </w:r>
    </w:p>
    <w:p w14:paraId="6EF590F6" w14:textId="77777777" w:rsidR="00E15E85" w:rsidRPr="00B777B7" w:rsidRDefault="00E15E85" w:rsidP="00E15E85">
      <w:pPr>
        <w:spacing w:before="240"/>
        <w:jc w:val="both"/>
        <w:rPr>
          <w:rFonts w:ascii="Palatino Linotype" w:hAnsi="Palatino Linotype" w:cs="Arial"/>
          <w:b/>
          <w:sz w:val="24"/>
          <w:lang w:val="es-ES"/>
        </w:rPr>
      </w:pPr>
      <w:r w:rsidRPr="00B777B7">
        <w:rPr>
          <w:rFonts w:ascii="Palatino Linotype" w:hAnsi="Palatino Linotype" w:cs="Arial"/>
          <w:b/>
          <w:sz w:val="24"/>
          <w:lang w:val="es-ES"/>
        </w:rPr>
        <w:t>Acto Impugnado:</w:t>
      </w:r>
    </w:p>
    <w:p w14:paraId="5DC720C2" w14:textId="380A09E6" w:rsidR="00E15E85" w:rsidRPr="00B777B7" w:rsidRDefault="00E15E85" w:rsidP="00E15E85">
      <w:pPr>
        <w:ind w:left="851" w:right="850"/>
        <w:jc w:val="both"/>
        <w:rPr>
          <w:rFonts w:ascii="Palatino Linotype" w:hAnsi="Palatino Linotype"/>
          <w:i/>
          <w:color w:val="000000"/>
          <w:lang w:val="es-ES"/>
        </w:rPr>
      </w:pPr>
      <w:r w:rsidRPr="00B777B7">
        <w:rPr>
          <w:rFonts w:ascii="Palatino Linotype" w:hAnsi="Palatino Linotype"/>
          <w:i/>
          <w:color w:val="000000"/>
          <w:lang w:val="es-ES"/>
        </w:rPr>
        <w:t>“</w:t>
      </w:r>
      <w:r w:rsidR="0085032D" w:rsidRPr="00B777B7">
        <w:rPr>
          <w:rFonts w:ascii="Palatino Linotype" w:hAnsi="Palatino Linotype"/>
          <w:i/>
          <w:color w:val="000000"/>
          <w:lang w:val="es-ES"/>
        </w:rPr>
        <w:t>LA INFORMACION REQUERIDA SE ENTREGO CHUECA Y POR LO TANTO NO SE VE BIEN</w:t>
      </w:r>
      <w:r w:rsidR="00C11AF5" w:rsidRPr="00B777B7">
        <w:rPr>
          <w:rFonts w:ascii="Palatino Linotype" w:hAnsi="Palatino Linotype"/>
          <w:i/>
          <w:color w:val="000000"/>
          <w:lang w:val="es-ES"/>
        </w:rPr>
        <w:t>.</w:t>
      </w:r>
      <w:r w:rsidR="00B165EF" w:rsidRPr="00B777B7">
        <w:rPr>
          <w:rFonts w:ascii="Palatino Linotype" w:hAnsi="Palatino Linotype"/>
          <w:i/>
          <w:color w:val="000000"/>
          <w:lang w:val="es-ES"/>
        </w:rPr>
        <w:t>”[</w:t>
      </w:r>
      <w:r w:rsidR="003474F2" w:rsidRPr="00B777B7">
        <w:rPr>
          <w:rFonts w:ascii="Palatino Linotype" w:hAnsi="Palatino Linotype"/>
          <w:i/>
          <w:color w:val="000000"/>
          <w:lang w:val="es-ES"/>
        </w:rPr>
        <w:t>S</w:t>
      </w:r>
      <w:r w:rsidRPr="00B777B7">
        <w:rPr>
          <w:rFonts w:ascii="Palatino Linotype" w:hAnsi="Palatino Linotype"/>
          <w:i/>
          <w:color w:val="000000"/>
          <w:lang w:val="es-ES"/>
        </w:rPr>
        <w:t>ic]</w:t>
      </w:r>
    </w:p>
    <w:p w14:paraId="3B4098E7" w14:textId="77777777" w:rsidR="00E15E85" w:rsidRPr="00B777B7" w:rsidRDefault="00E15E85" w:rsidP="00E15E85">
      <w:pPr>
        <w:spacing w:before="240"/>
        <w:jc w:val="both"/>
        <w:rPr>
          <w:rFonts w:ascii="Palatino Linotype" w:hAnsi="Palatino Linotype" w:cs="Arial"/>
          <w:sz w:val="24"/>
          <w:lang w:val="es-ES"/>
        </w:rPr>
      </w:pPr>
      <w:r w:rsidRPr="00B777B7">
        <w:rPr>
          <w:rFonts w:ascii="Palatino Linotype" w:hAnsi="Palatino Linotype" w:cs="Arial"/>
          <w:b/>
          <w:sz w:val="24"/>
          <w:lang w:val="es-ES"/>
        </w:rPr>
        <w:t>Razones o Motivos de Inconformidad</w:t>
      </w:r>
      <w:r w:rsidRPr="00B777B7">
        <w:rPr>
          <w:rFonts w:ascii="Palatino Linotype" w:hAnsi="Palatino Linotype" w:cs="Arial"/>
          <w:sz w:val="24"/>
          <w:lang w:val="es-ES"/>
        </w:rPr>
        <w:t xml:space="preserve">: </w:t>
      </w:r>
    </w:p>
    <w:p w14:paraId="3836BB5F" w14:textId="4B7510E4" w:rsidR="00E15E85" w:rsidRPr="00B777B7" w:rsidRDefault="00E15E85" w:rsidP="00E15E85">
      <w:pPr>
        <w:ind w:left="851" w:right="850"/>
        <w:jc w:val="both"/>
        <w:rPr>
          <w:rFonts w:ascii="Palatino Linotype" w:hAnsi="Palatino Linotype" w:cs="Arial"/>
          <w:i/>
          <w:lang w:val="es-ES"/>
        </w:rPr>
      </w:pPr>
      <w:r w:rsidRPr="00B777B7">
        <w:rPr>
          <w:rFonts w:ascii="Palatino Linotype" w:hAnsi="Palatino Linotype" w:cs="Arial"/>
          <w:i/>
          <w:lang w:val="es-ES"/>
        </w:rPr>
        <w:t>“</w:t>
      </w:r>
      <w:r w:rsidR="0085032D" w:rsidRPr="00B777B7">
        <w:rPr>
          <w:rFonts w:ascii="Palatino Linotype" w:hAnsi="Palatino Linotype" w:cs="Arial"/>
          <w:i/>
          <w:lang w:val="es-ES"/>
        </w:rPr>
        <w:t>REQUIERO OTRA VEZ EL PROGRAMA ANUAL DE OBRA 2020</w:t>
      </w:r>
      <w:r w:rsidR="00B165EF" w:rsidRPr="00B777B7">
        <w:rPr>
          <w:rFonts w:ascii="Palatino Linotype" w:hAnsi="Palatino Linotype" w:cs="Arial"/>
          <w:i/>
          <w:lang w:val="es-ES"/>
        </w:rPr>
        <w:t>.</w:t>
      </w:r>
      <w:r w:rsidRPr="00B777B7">
        <w:rPr>
          <w:rFonts w:ascii="Palatino Linotype" w:hAnsi="Palatino Linotype" w:cs="Arial"/>
          <w:i/>
          <w:lang w:val="es-ES"/>
        </w:rPr>
        <w:t>”</w:t>
      </w:r>
      <w:r w:rsidR="00527856" w:rsidRPr="00B777B7">
        <w:rPr>
          <w:rFonts w:ascii="Palatino Linotype" w:hAnsi="Palatino Linotype" w:cs="Arial"/>
          <w:i/>
          <w:lang w:val="es-ES"/>
        </w:rPr>
        <w:t xml:space="preserve"> [</w:t>
      </w:r>
      <w:r w:rsidR="003474F2" w:rsidRPr="00B777B7">
        <w:rPr>
          <w:rFonts w:ascii="Palatino Linotype" w:hAnsi="Palatino Linotype" w:cs="Arial"/>
          <w:i/>
          <w:lang w:val="es-ES"/>
        </w:rPr>
        <w:t>S</w:t>
      </w:r>
      <w:r w:rsidRPr="00B777B7">
        <w:rPr>
          <w:rFonts w:ascii="Palatino Linotype" w:hAnsi="Palatino Linotype" w:cs="Arial"/>
          <w:i/>
          <w:lang w:val="es-ES"/>
        </w:rPr>
        <w:t>ic]</w:t>
      </w:r>
    </w:p>
    <w:p w14:paraId="26BF031B" w14:textId="77777777" w:rsidR="00E15E85" w:rsidRPr="00B777B7" w:rsidRDefault="00E15E85" w:rsidP="00E15E85">
      <w:pPr>
        <w:spacing w:before="240" w:line="360" w:lineRule="auto"/>
        <w:jc w:val="both"/>
        <w:rPr>
          <w:rFonts w:ascii="Palatino Linotype" w:hAnsi="Palatino Linotype" w:cs="Arial"/>
          <w:b/>
          <w:sz w:val="24"/>
          <w:szCs w:val="24"/>
          <w:lang w:val="es-ES"/>
        </w:rPr>
      </w:pPr>
      <w:r w:rsidRPr="00B777B7">
        <w:rPr>
          <w:rFonts w:ascii="Palatino Linotype" w:hAnsi="Palatino Linotype" w:cs="Arial"/>
          <w:b/>
          <w:sz w:val="28"/>
          <w:lang w:val="es-ES"/>
        </w:rPr>
        <w:t>CUARTO</w:t>
      </w:r>
      <w:r w:rsidRPr="00B777B7">
        <w:rPr>
          <w:rFonts w:ascii="Palatino Linotype" w:hAnsi="Palatino Linotype" w:cs="Arial"/>
          <w:b/>
          <w:sz w:val="24"/>
          <w:szCs w:val="24"/>
          <w:lang w:val="es-ES"/>
        </w:rPr>
        <w:t xml:space="preserve">. </w:t>
      </w:r>
      <w:r w:rsidRPr="00B777B7">
        <w:rPr>
          <w:rFonts w:ascii="Palatino Linotype" w:hAnsi="Palatino Linotype" w:cs="Arial"/>
          <w:b/>
          <w:sz w:val="28"/>
          <w:szCs w:val="28"/>
          <w:lang w:val="es-ES"/>
        </w:rPr>
        <w:t>Del turno del recurso de revisión.</w:t>
      </w:r>
    </w:p>
    <w:p w14:paraId="0F4D8FA9" w14:textId="22EDA39A" w:rsidR="0085032D" w:rsidRPr="00B777B7" w:rsidRDefault="00E15E85" w:rsidP="00E15E85">
      <w:pPr>
        <w:spacing w:before="24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t xml:space="preserve">Medio de impugnación que le fue turnado a la Comisionada </w:t>
      </w:r>
      <w:r w:rsidRPr="00B777B7">
        <w:rPr>
          <w:rFonts w:ascii="Palatino Linotype" w:hAnsi="Palatino Linotype" w:cs="Arial"/>
          <w:b/>
          <w:sz w:val="24"/>
          <w:szCs w:val="24"/>
          <w:lang w:val="es-ES"/>
        </w:rPr>
        <w:t>Zulema Martínez Sánchez</w:t>
      </w:r>
      <w:r w:rsidRPr="00B777B7">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B777B7">
        <w:rPr>
          <w:rFonts w:ascii="Palatino Linotype" w:hAnsi="Palatino Linotype" w:cs="Arial"/>
          <w:sz w:val="24"/>
          <w:szCs w:val="24"/>
          <w:lang w:val="es-ES"/>
        </w:rPr>
        <w:t xml:space="preserve">yó acuerdo de admisión en fecha </w:t>
      </w:r>
      <w:r w:rsidR="0085032D" w:rsidRPr="00B777B7">
        <w:rPr>
          <w:rFonts w:ascii="Palatino Linotype" w:hAnsi="Palatino Linotype" w:cs="Arial"/>
          <w:sz w:val="24"/>
          <w:szCs w:val="24"/>
          <w:lang w:val="es-ES"/>
        </w:rPr>
        <w:t>siete de agosto</w:t>
      </w:r>
      <w:r w:rsidR="00D41F41" w:rsidRPr="00B777B7">
        <w:rPr>
          <w:rFonts w:ascii="Palatino Linotype" w:hAnsi="Palatino Linotype" w:cs="Arial"/>
          <w:sz w:val="24"/>
          <w:szCs w:val="24"/>
          <w:lang w:val="es-ES"/>
        </w:rPr>
        <w:t xml:space="preserve"> </w:t>
      </w:r>
      <w:r w:rsidRPr="00B777B7">
        <w:rPr>
          <w:rFonts w:ascii="Palatino Linotype" w:hAnsi="Palatino Linotype" w:cs="Arial"/>
          <w:sz w:val="24"/>
          <w:szCs w:val="24"/>
          <w:lang w:val="es-ES"/>
        </w:rPr>
        <w:t>de la presente anualidad, determinándose en él, un plazo de siete días para que las partes manifestaran lo que a su derecho corresponda en términos del numeral ya citado.</w:t>
      </w:r>
    </w:p>
    <w:p w14:paraId="759C4BCF" w14:textId="77777777" w:rsidR="0085032D" w:rsidRPr="00B777B7" w:rsidRDefault="0085032D" w:rsidP="00E15E85">
      <w:pPr>
        <w:spacing w:before="240" w:line="360" w:lineRule="auto"/>
        <w:jc w:val="both"/>
        <w:rPr>
          <w:rFonts w:ascii="Palatino Linotype" w:hAnsi="Palatino Linotype" w:cs="Arial"/>
          <w:b/>
          <w:sz w:val="28"/>
          <w:lang w:val="es-ES"/>
        </w:rPr>
      </w:pPr>
    </w:p>
    <w:p w14:paraId="32EDF52A" w14:textId="77777777" w:rsidR="0085032D" w:rsidRPr="00B777B7" w:rsidRDefault="0085032D" w:rsidP="00E15E85">
      <w:pPr>
        <w:spacing w:before="240" w:line="360" w:lineRule="auto"/>
        <w:jc w:val="both"/>
        <w:rPr>
          <w:rFonts w:ascii="Palatino Linotype" w:hAnsi="Palatino Linotype" w:cs="Arial"/>
          <w:b/>
          <w:sz w:val="28"/>
          <w:lang w:val="es-ES"/>
        </w:rPr>
      </w:pPr>
    </w:p>
    <w:p w14:paraId="62152606" w14:textId="08154468" w:rsidR="0085032D" w:rsidRPr="00B777B7" w:rsidRDefault="00E15E85" w:rsidP="00E15E85">
      <w:pPr>
        <w:spacing w:before="240" w:line="360" w:lineRule="auto"/>
        <w:jc w:val="both"/>
        <w:rPr>
          <w:rFonts w:ascii="Palatino Linotype" w:hAnsi="Palatino Linotype" w:cs="Arial"/>
          <w:b/>
          <w:sz w:val="28"/>
          <w:szCs w:val="28"/>
          <w:lang w:val="es-ES"/>
        </w:rPr>
      </w:pPr>
      <w:r w:rsidRPr="00B777B7">
        <w:rPr>
          <w:rFonts w:ascii="Palatino Linotype" w:hAnsi="Palatino Linotype" w:cs="Arial"/>
          <w:b/>
          <w:sz w:val="28"/>
          <w:lang w:val="es-ES"/>
        </w:rPr>
        <w:lastRenderedPageBreak/>
        <w:t>QUINTO</w:t>
      </w:r>
      <w:r w:rsidRPr="00B777B7">
        <w:rPr>
          <w:rFonts w:ascii="Palatino Linotype" w:hAnsi="Palatino Linotype" w:cs="Arial"/>
          <w:b/>
          <w:sz w:val="24"/>
          <w:szCs w:val="24"/>
          <w:lang w:val="es-ES"/>
        </w:rPr>
        <w:t xml:space="preserve">. </w:t>
      </w:r>
      <w:r w:rsidRPr="00B777B7">
        <w:rPr>
          <w:rFonts w:ascii="Palatino Linotype" w:hAnsi="Palatino Linotype" w:cs="Arial"/>
          <w:b/>
          <w:sz w:val="28"/>
          <w:szCs w:val="28"/>
          <w:lang w:val="es-ES"/>
        </w:rPr>
        <w:t>De la etapa de instrucción.</w:t>
      </w:r>
    </w:p>
    <w:p w14:paraId="12534047" w14:textId="3447154D" w:rsidR="002606F0" w:rsidRDefault="00E15E85" w:rsidP="00E15E85">
      <w:pPr>
        <w:spacing w:before="24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t xml:space="preserve">Así, una vez abierta la etapa de instrucción, en el sumario </w:t>
      </w:r>
      <w:r w:rsidR="00130D58" w:rsidRPr="00B777B7">
        <w:rPr>
          <w:rFonts w:ascii="Palatino Linotype" w:hAnsi="Palatino Linotype" w:cs="Arial"/>
          <w:sz w:val="24"/>
          <w:szCs w:val="24"/>
          <w:lang w:val="es-ES"/>
        </w:rPr>
        <w:t xml:space="preserve">se observa que el Sujeto Obligado </w:t>
      </w:r>
      <w:r w:rsidR="006200A2" w:rsidRPr="00B777B7">
        <w:rPr>
          <w:rFonts w:ascii="Palatino Linotype" w:hAnsi="Palatino Linotype" w:cs="Arial"/>
          <w:sz w:val="24"/>
          <w:szCs w:val="24"/>
          <w:lang w:val="es-ES"/>
        </w:rPr>
        <w:t xml:space="preserve">en fecha </w:t>
      </w:r>
      <w:r w:rsidR="00B777B7" w:rsidRPr="00B777B7">
        <w:rPr>
          <w:rFonts w:ascii="Palatino Linotype" w:hAnsi="Palatino Linotype" w:cs="Arial"/>
          <w:sz w:val="24"/>
          <w:szCs w:val="24"/>
          <w:lang w:val="es-ES"/>
        </w:rPr>
        <w:t>diez de agosto</w:t>
      </w:r>
      <w:r w:rsidR="00A90F6C" w:rsidRPr="00B777B7">
        <w:rPr>
          <w:rFonts w:ascii="Palatino Linotype" w:hAnsi="Palatino Linotype" w:cs="Arial"/>
          <w:sz w:val="24"/>
          <w:szCs w:val="24"/>
          <w:lang w:val="es-ES"/>
        </w:rPr>
        <w:t xml:space="preserve"> de los corrientes</w:t>
      </w:r>
      <w:r w:rsidR="006200A2" w:rsidRPr="00B777B7">
        <w:rPr>
          <w:rFonts w:ascii="Palatino Linotype" w:hAnsi="Palatino Linotype" w:cs="Arial"/>
          <w:sz w:val="24"/>
          <w:szCs w:val="24"/>
          <w:lang w:val="es-ES"/>
        </w:rPr>
        <w:t xml:space="preserve"> presentó su informe justificado</w:t>
      </w:r>
      <w:r w:rsidR="00DA598F" w:rsidRPr="00B777B7">
        <w:rPr>
          <w:rFonts w:ascii="Palatino Linotype" w:hAnsi="Palatino Linotype" w:cs="Arial"/>
          <w:sz w:val="24"/>
          <w:szCs w:val="24"/>
          <w:lang w:val="es-ES"/>
        </w:rPr>
        <w:t>; a</w:t>
      </w:r>
      <w:r w:rsidR="002606F0" w:rsidRPr="00B777B7">
        <w:rPr>
          <w:rFonts w:ascii="Palatino Linotype" w:hAnsi="Palatino Linotype" w:cs="Arial"/>
          <w:sz w:val="24"/>
          <w:szCs w:val="24"/>
          <w:lang w:val="es-ES"/>
        </w:rPr>
        <w:t>simismo</w:t>
      </w:r>
      <w:r w:rsidR="00673CFD" w:rsidRPr="00B777B7">
        <w:rPr>
          <w:rFonts w:ascii="Palatino Linotype" w:hAnsi="Palatino Linotype" w:cs="Arial"/>
          <w:sz w:val="24"/>
          <w:szCs w:val="24"/>
          <w:lang w:val="es-ES"/>
        </w:rPr>
        <w:t>,</w:t>
      </w:r>
      <w:r w:rsidR="00527856" w:rsidRPr="00B777B7">
        <w:rPr>
          <w:rFonts w:ascii="Palatino Linotype" w:hAnsi="Palatino Linotype" w:cs="Arial"/>
          <w:sz w:val="24"/>
          <w:szCs w:val="24"/>
          <w:lang w:val="es-ES"/>
        </w:rPr>
        <w:t xml:space="preserve"> </w:t>
      </w:r>
      <w:r w:rsidR="009838CD" w:rsidRPr="00B777B7">
        <w:rPr>
          <w:rFonts w:ascii="Palatino Linotype" w:hAnsi="Palatino Linotype" w:cs="Arial"/>
          <w:sz w:val="24"/>
          <w:szCs w:val="24"/>
          <w:lang w:val="es-ES"/>
        </w:rPr>
        <w:t>habiendo tra</w:t>
      </w:r>
      <w:r w:rsidR="0057576D" w:rsidRPr="00B777B7">
        <w:rPr>
          <w:rFonts w:ascii="Palatino Linotype" w:hAnsi="Palatino Linotype" w:cs="Arial"/>
          <w:sz w:val="24"/>
          <w:szCs w:val="24"/>
          <w:lang w:val="es-ES"/>
        </w:rPr>
        <w:t>n</w:t>
      </w:r>
      <w:r w:rsidR="009838CD" w:rsidRPr="00B777B7">
        <w:rPr>
          <w:rFonts w:ascii="Palatino Linotype" w:hAnsi="Palatino Linotype" w:cs="Arial"/>
          <w:sz w:val="24"/>
          <w:szCs w:val="24"/>
          <w:lang w:val="es-ES"/>
        </w:rPr>
        <w:t>scurrido</w:t>
      </w:r>
      <w:r w:rsidR="00755099" w:rsidRPr="00B777B7">
        <w:rPr>
          <w:rFonts w:ascii="Palatino Linotype" w:hAnsi="Palatino Linotype" w:cs="Arial"/>
          <w:sz w:val="24"/>
          <w:szCs w:val="24"/>
          <w:lang w:val="es-ES"/>
        </w:rPr>
        <w:t xml:space="preserve"> el plazo establecido no se presentó manifestación alguna por parte del recurrente por lo cual en fecha </w:t>
      </w:r>
      <w:r w:rsidR="00B777B7" w:rsidRPr="00B777B7">
        <w:rPr>
          <w:rFonts w:ascii="Palatino Linotype" w:hAnsi="Palatino Linotype" w:cs="Arial"/>
          <w:sz w:val="24"/>
          <w:szCs w:val="24"/>
          <w:lang w:val="es-ES"/>
        </w:rPr>
        <w:t>diecinueve de agosto</w:t>
      </w:r>
      <w:r w:rsidR="007405A7" w:rsidRPr="00B777B7">
        <w:rPr>
          <w:rFonts w:ascii="Palatino Linotype" w:hAnsi="Palatino Linotype" w:cs="Arial"/>
          <w:sz w:val="24"/>
          <w:szCs w:val="24"/>
          <w:lang w:val="es-ES"/>
        </w:rPr>
        <w:t xml:space="preserve"> de dos mil veinte</w:t>
      </w:r>
      <w:r w:rsidR="001C7069" w:rsidRPr="00B777B7">
        <w:rPr>
          <w:rFonts w:ascii="Palatino Linotype" w:hAnsi="Palatino Linotype" w:cs="Arial"/>
          <w:sz w:val="24"/>
          <w:szCs w:val="24"/>
          <w:lang w:val="es-ES"/>
        </w:rPr>
        <w:t xml:space="preserve"> de los corrientes</w:t>
      </w:r>
      <w:r w:rsidR="00755099" w:rsidRPr="00B777B7">
        <w:rPr>
          <w:rFonts w:ascii="Palatino Linotype" w:hAnsi="Palatino Linotype" w:cs="Arial"/>
          <w:sz w:val="24"/>
          <w:szCs w:val="24"/>
          <w:lang w:val="es-ES"/>
        </w:rPr>
        <w:t xml:space="preserve"> se decretó el cierre de instrucción</w:t>
      </w:r>
      <w:r w:rsidRPr="00B777B7">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2608EEDC" w14:textId="08E28354" w:rsidR="00D6001C" w:rsidRPr="00B777B7" w:rsidRDefault="00D6001C" w:rsidP="00D6001C">
      <w:pPr>
        <w:spacing w:before="240" w:after="240" w:line="360" w:lineRule="auto"/>
        <w:jc w:val="both"/>
        <w:rPr>
          <w:rFonts w:ascii="Palatino Linotype" w:hAnsi="Palatino Linotype" w:cs="Arial"/>
          <w:sz w:val="24"/>
          <w:szCs w:val="24"/>
          <w:lang w:val="es-ES"/>
        </w:rPr>
      </w:pPr>
      <w:r w:rsidRPr="0044131B">
        <w:rPr>
          <w:rFonts w:ascii="Palatino Linotype" w:hAnsi="Palatino Linotype" w:cs="Arial"/>
          <w:sz w:val="24"/>
          <w:szCs w:val="24"/>
          <w:lang w:val="es-ES"/>
        </w:rPr>
        <w:t xml:space="preserve">Así también, en fecha </w:t>
      </w:r>
      <w:r>
        <w:rPr>
          <w:rFonts w:ascii="Palatino Linotype" w:hAnsi="Palatino Linotype" w:cs="Arial"/>
          <w:sz w:val="24"/>
          <w:szCs w:val="24"/>
          <w:lang w:val="es-ES"/>
        </w:rPr>
        <w:t>veintiuno de septiembre</w:t>
      </w:r>
      <w:r w:rsidRPr="0044131B">
        <w:rPr>
          <w:rFonts w:ascii="Palatino Linotype" w:hAnsi="Palatino Linotype" w:cs="Arial"/>
          <w:sz w:val="24"/>
          <w:szCs w:val="24"/>
          <w:lang w:val="es-ES"/>
        </w:rPr>
        <w:t xml:space="preserve"> de los corrientes este órgano garante con fundamento en el artículo 181 párrafo tercero de la Ley de Transparencia de la entidad, declaro la ampliación de término para resolver el recurso de revisión por un plazo de quince días hábiles.</w:t>
      </w:r>
    </w:p>
    <w:p w14:paraId="05522A23" w14:textId="77777777" w:rsidR="00E15E85" w:rsidRPr="00B777B7" w:rsidRDefault="00E15E85" w:rsidP="00E15E85">
      <w:pPr>
        <w:spacing w:before="240" w:line="360" w:lineRule="auto"/>
        <w:jc w:val="center"/>
        <w:rPr>
          <w:rFonts w:ascii="Palatino Linotype" w:hAnsi="Palatino Linotype" w:cs="Arial"/>
          <w:b/>
          <w:sz w:val="24"/>
          <w:lang w:val="es-ES"/>
        </w:rPr>
      </w:pPr>
      <w:r w:rsidRPr="00B777B7">
        <w:rPr>
          <w:rFonts w:ascii="Palatino Linotype" w:hAnsi="Palatino Linotype" w:cs="Arial"/>
          <w:b/>
          <w:sz w:val="24"/>
          <w:lang w:val="es-ES"/>
        </w:rPr>
        <w:t xml:space="preserve">C O N S I D E R A N D O </w:t>
      </w:r>
    </w:p>
    <w:p w14:paraId="3C272967" w14:textId="77777777" w:rsidR="00E15E85" w:rsidRPr="00B777B7" w:rsidRDefault="00E15E85" w:rsidP="00E15E85">
      <w:pPr>
        <w:spacing w:before="240" w:line="360" w:lineRule="auto"/>
        <w:jc w:val="both"/>
        <w:rPr>
          <w:rFonts w:ascii="Palatino Linotype" w:hAnsi="Palatino Linotype" w:cs="Arial"/>
          <w:sz w:val="24"/>
          <w:lang w:val="es-ES"/>
        </w:rPr>
      </w:pPr>
      <w:r w:rsidRPr="00B777B7">
        <w:rPr>
          <w:rFonts w:ascii="Palatino Linotype" w:hAnsi="Palatino Linotype" w:cs="Arial"/>
          <w:b/>
          <w:sz w:val="28"/>
          <w:lang w:val="es-ES"/>
        </w:rPr>
        <w:t>PRIMERO.</w:t>
      </w:r>
      <w:r w:rsidRPr="00B777B7">
        <w:rPr>
          <w:rFonts w:ascii="Palatino Linotype" w:hAnsi="Palatino Linotype" w:cs="Arial"/>
          <w:b/>
          <w:lang w:val="es-ES"/>
        </w:rPr>
        <w:t xml:space="preserve"> </w:t>
      </w:r>
      <w:r w:rsidRPr="00B777B7">
        <w:rPr>
          <w:rFonts w:ascii="Palatino Linotype" w:hAnsi="Palatino Linotype" w:cs="Arial"/>
          <w:b/>
          <w:sz w:val="28"/>
          <w:szCs w:val="28"/>
          <w:lang w:val="es-ES"/>
        </w:rPr>
        <w:t>De la competencia</w:t>
      </w:r>
      <w:r w:rsidRPr="00B777B7">
        <w:rPr>
          <w:rFonts w:ascii="Palatino Linotype" w:hAnsi="Palatino Linotype" w:cs="Arial"/>
          <w:sz w:val="28"/>
          <w:szCs w:val="28"/>
          <w:lang w:val="es-ES"/>
        </w:rPr>
        <w:t>.</w:t>
      </w:r>
    </w:p>
    <w:p w14:paraId="456C2018" w14:textId="3D07161A" w:rsidR="00E15E85" w:rsidRPr="00B777B7" w:rsidRDefault="00E15E85" w:rsidP="00E15E85">
      <w:pPr>
        <w:spacing w:before="240" w:line="360" w:lineRule="auto"/>
        <w:jc w:val="both"/>
        <w:rPr>
          <w:rFonts w:ascii="Palatino Linotype" w:hAnsi="Palatino Linotype" w:cs="Arial"/>
          <w:sz w:val="24"/>
          <w:lang w:val="es-ES"/>
        </w:rPr>
      </w:pPr>
      <w:r w:rsidRPr="00B777B7">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6001C" w:rsidRPr="00D6001C">
        <w:rPr>
          <w:rFonts w:ascii="Palatino Linotype" w:hAnsi="Palatino Linotype" w:cs="Arial"/>
          <w:sz w:val="24"/>
          <w:lang w:val="es-ES"/>
        </w:rPr>
        <w:t>la parte</w:t>
      </w:r>
      <w:r w:rsidRPr="00B777B7">
        <w:rPr>
          <w:rFonts w:ascii="Palatino Linotype" w:hAnsi="Palatino Linotype" w:cs="Arial"/>
          <w:b/>
          <w:sz w:val="24"/>
          <w:lang w:val="es-ES"/>
        </w:rPr>
        <w:t xml:space="preserve"> </w:t>
      </w:r>
      <w:r w:rsidR="00D6001C">
        <w:rPr>
          <w:rFonts w:ascii="Palatino Linotype" w:hAnsi="Palatino Linotype" w:cs="Arial"/>
          <w:b/>
          <w:sz w:val="24"/>
          <w:lang w:val="es-ES"/>
        </w:rPr>
        <w:t>r</w:t>
      </w:r>
      <w:r w:rsidRPr="00B777B7">
        <w:rPr>
          <w:rFonts w:ascii="Palatino Linotype" w:hAnsi="Palatino Linotype" w:cs="Arial"/>
          <w:b/>
          <w:sz w:val="24"/>
          <w:lang w:val="es-ES"/>
        </w:rPr>
        <w:t>ecurrente</w:t>
      </w:r>
      <w:r w:rsidRPr="00B777B7">
        <w:rPr>
          <w:rFonts w:ascii="Palatino Linotype" w:hAnsi="Palatino Linotype" w:cs="Arial"/>
          <w:b/>
          <w:sz w:val="24"/>
          <w:szCs w:val="24"/>
          <w:lang w:val="es-ES"/>
        </w:rPr>
        <w:t xml:space="preserve"> </w:t>
      </w:r>
      <w:r w:rsidRPr="00B777B7">
        <w:rPr>
          <w:rFonts w:ascii="Palatino Linotype" w:hAnsi="Palatino Linotype" w:cs="Arial"/>
          <w:sz w:val="24"/>
          <w:lang w:val="es-ES"/>
        </w:rPr>
        <w:t xml:space="preserve">conforme a lo dispuesto en los artículos </w:t>
      </w:r>
      <w:r w:rsidR="00AA2CB1" w:rsidRPr="00B777B7">
        <w:rPr>
          <w:rFonts w:ascii="Palatino Linotype" w:hAnsi="Palatino Linotype" w:cs="Arial"/>
          <w:sz w:val="24"/>
          <w:lang w:val="es-ES"/>
        </w:rPr>
        <w:t xml:space="preserve">1, párrafos segundo y tercero, </w:t>
      </w:r>
      <w:r w:rsidRPr="00B777B7">
        <w:rPr>
          <w:rFonts w:ascii="Palatino Linotype" w:hAnsi="Palatino Linotype" w:cs="Arial"/>
          <w:sz w:val="24"/>
          <w:lang w:val="es-ES"/>
        </w:rPr>
        <w:t xml:space="preserve">6, apartado A, </w:t>
      </w:r>
      <w:r w:rsidR="00AA2CB1" w:rsidRPr="00B777B7">
        <w:rPr>
          <w:rFonts w:ascii="Palatino Linotype" w:hAnsi="Palatino Linotype" w:cs="Arial"/>
          <w:sz w:val="24"/>
          <w:lang w:val="es-ES"/>
        </w:rPr>
        <w:t>fracciones I, III y</w:t>
      </w:r>
      <w:r w:rsidRPr="00B777B7">
        <w:rPr>
          <w:rFonts w:ascii="Palatino Linotype" w:hAnsi="Palatino Linotype" w:cs="Arial"/>
          <w:sz w:val="24"/>
          <w:lang w:val="es-ES"/>
        </w:rPr>
        <w:t xml:space="preserve"> IV de la </w:t>
      </w:r>
      <w:r w:rsidRPr="00B777B7">
        <w:rPr>
          <w:rFonts w:ascii="Palatino Linotype" w:hAnsi="Palatino Linotype" w:cs="Arial"/>
          <w:sz w:val="24"/>
          <w:lang w:val="es-ES"/>
        </w:rPr>
        <w:lastRenderedPageBreak/>
        <w:t xml:space="preserve">Constitución Política de los Estados Unidos Mexicanos, 5, párrafos </w:t>
      </w:r>
      <w:r w:rsidR="00080E38" w:rsidRPr="00B777B7">
        <w:rPr>
          <w:rFonts w:ascii="Palatino Linotype" w:hAnsi="Palatino Linotype" w:cs="Arial"/>
          <w:sz w:val="24"/>
          <w:lang w:val="es-ES"/>
        </w:rPr>
        <w:t>vigésimo segundo, vigésimo tercero y vigésimo cuarto fracción</w:t>
      </w:r>
      <w:r w:rsidRPr="00B777B7">
        <w:rPr>
          <w:rFonts w:ascii="Palatino Linotype" w:hAnsi="Palatino Linotype" w:cs="Arial"/>
          <w:sz w:val="24"/>
          <w:lang w:val="es-ES"/>
        </w:rPr>
        <w:t xml:space="preserve"> IV de la Constitución Política del Estado Libre y Soberano de México, </w:t>
      </w:r>
      <w:r w:rsidRPr="00B777B7">
        <w:rPr>
          <w:rFonts w:ascii="Palatino Linotype" w:hAnsi="Palatino Linotype" w:cs="Arial"/>
          <w:sz w:val="24"/>
          <w:szCs w:val="24"/>
          <w:lang w:val="es-ES"/>
        </w:rPr>
        <w:t xml:space="preserve">1, 2 fracción II, 13, 29, 36 fracciones II y III, 176, 178, 179 fracción </w:t>
      </w:r>
      <w:r w:rsidR="0077680C" w:rsidRPr="00B777B7">
        <w:rPr>
          <w:rFonts w:ascii="Palatino Linotype" w:hAnsi="Palatino Linotype" w:cs="Arial"/>
          <w:sz w:val="24"/>
          <w:szCs w:val="24"/>
          <w:lang w:val="es-ES"/>
        </w:rPr>
        <w:t>V</w:t>
      </w:r>
      <w:r w:rsidRPr="00B777B7">
        <w:rPr>
          <w:rFonts w:ascii="Palatino Linotype" w:hAnsi="Palatino Linotype" w:cs="Arial"/>
          <w:sz w:val="24"/>
          <w:szCs w:val="24"/>
          <w:lang w:val="es-ES"/>
        </w:rPr>
        <w:t xml:space="preserve">, 181 párrafo tercero, 182, 185, 188 y 194 </w:t>
      </w:r>
      <w:r w:rsidRPr="00B777B7">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0182417" w14:textId="77777777" w:rsidR="00E15E85" w:rsidRPr="00B777B7"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777B7">
        <w:rPr>
          <w:rFonts w:ascii="Palatino Linotype" w:hAnsi="Palatino Linotype" w:cs="Arial"/>
          <w:b/>
          <w:sz w:val="28"/>
        </w:rPr>
        <w:t>SEGUNDO</w:t>
      </w:r>
      <w:r w:rsidRPr="00B777B7">
        <w:rPr>
          <w:rFonts w:ascii="Palatino Linotype" w:hAnsi="Palatino Linotype" w:cs="Arial"/>
          <w:b/>
        </w:rPr>
        <w:t xml:space="preserve">. </w:t>
      </w:r>
      <w:r w:rsidRPr="00B777B7">
        <w:rPr>
          <w:rFonts w:ascii="Palatino Linotype" w:hAnsi="Palatino Linotype" w:cs="Arial"/>
          <w:b/>
          <w:sz w:val="28"/>
          <w:szCs w:val="28"/>
        </w:rPr>
        <w:t>Sobre los alcances del recurso de revisión.</w:t>
      </w:r>
      <w:r w:rsidRPr="00B777B7">
        <w:rPr>
          <w:rFonts w:ascii="Palatino Linotype" w:hAnsi="Palatino Linotype" w:cs="Arial"/>
          <w:b/>
        </w:rPr>
        <w:t xml:space="preserve"> </w:t>
      </w:r>
    </w:p>
    <w:p w14:paraId="192D6B5D" w14:textId="77777777" w:rsidR="00E15E85" w:rsidRPr="00B777B7"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777B7">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7C7C90" w14:textId="77777777" w:rsidR="00653B08" w:rsidRPr="00B777B7"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sidRPr="00B777B7">
        <w:rPr>
          <w:rFonts w:ascii="Palatino Linotype" w:hAnsi="Palatino Linotype" w:cs="Arial"/>
          <w:b/>
          <w:sz w:val="28"/>
        </w:rPr>
        <w:t>TERCERO</w:t>
      </w:r>
      <w:r w:rsidRPr="00B777B7">
        <w:rPr>
          <w:rFonts w:ascii="Palatino Linotype" w:hAnsi="Palatino Linotype" w:cs="Arial"/>
          <w:b/>
        </w:rPr>
        <w:t xml:space="preserve">. </w:t>
      </w:r>
      <w:r w:rsidRPr="00B777B7">
        <w:rPr>
          <w:rFonts w:ascii="Palatino Linotype" w:hAnsi="Palatino Linotype" w:cs="Arial"/>
          <w:b/>
          <w:sz w:val="28"/>
          <w:szCs w:val="28"/>
        </w:rPr>
        <w:t>De las causas de improcedencia</w:t>
      </w:r>
      <w:r w:rsidR="00CA3506" w:rsidRPr="00B777B7">
        <w:rPr>
          <w:rFonts w:ascii="Palatino Linotype" w:hAnsi="Palatino Linotype" w:cs="Arial"/>
          <w:b/>
          <w:sz w:val="28"/>
          <w:szCs w:val="28"/>
        </w:rPr>
        <w:t xml:space="preserve"> y sobreseimiento.</w:t>
      </w:r>
    </w:p>
    <w:p w14:paraId="08C39FD8" w14:textId="77777777" w:rsidR="00653B08" w:rsidRPr="00B777B7"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sidRPr="00B777B7">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B777B7">
        <w:rPr>
          <w:rFonts w:ascii="Palatino Linotype" w:hAnsi="Palatino Linotype" w:cs="Arial"/>
        </w:rPr>
        <w:lastRenderedPageBreak/>
        <w:t>en el artículo 9 de Ley de Transparencia y Acceso a la Información Pública del Estado de México y Municipios, en correlación con la seguridad jurídica que debe generar lo actuado ante este Organismo garante.</w:t>
      </w:r>
    </w:p>
    <w:p w14:paraId="53D7DAF0" w14:textId="77777777" w:rsidR="00653B08" w:rsidRPr="00B777B7"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sidRPr="00B777B7">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1AF70F3E" w14:textId="77777777" w:rsidR="00653B08" w:rsidRPr="00B777B7"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sidRPr="00B777B7">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sidRPr="00B777B7">
        <w:rPr>
          <w:rStyle w:val="Refdenotaalpie"/>
          <w:rFonts w:ascii="Palatino Linotype" w:hAnsi="Palatino Linotype" w:cs="Arial"/>
        </w:rPr>
        <w:footnoteReference w:id="1"/>
      </w:r>
      <w:r w:rsidRPr="00B777B7">
        <w:rPr>
          <w:rFonts w:ascii="Palatino Linotype" w:hAnsi="Palatino Linotype" w:cs="Arial"/>
        </w:rPr>
        <w:t>.</w:t>
      </w:r>
    </w:p>
    <w:p w14:paraId="46866C60" w14:textId="716D10F1" w:rsidR="00E76BBE" w:rsidRPr="00B777B7" w:rsidRDefault="00985E6C" w:rsidP="00E76BBE">
      <w:pPr>
        <w:spacing w:before="240" w:line="360" w:lineRule="auto"/>
        <w:jc w:val="both"/>
        <w:rPr>
          <w:rFonts w:ascii="Palatino Linotype" w:hAnsi="Palatino Linotype" w:cs="Arial"/>
          <w:color w:val="000000" w:themeColor="text1"/>
          <w:sz w:val="24"/>
          <w:szCs w:val="24"/>
          <w:lang w:val="es-ES"/>
        </w:rPr>
      </w:pPr>
      <w:r w:rsidRPr="00B777B7">
        <w:rPr>
          <w:rFonts w:ascii="Palatino Linotype" w:hAnsi="Palatino Linotype" w:cs="Arial"/>
          <w:color w:val="000000" w:themeColor="text1"/>
          <w:sz w:val="24"/>
          <w:szCs w:val="24"/>
          <w:lang w:val="es-ES"/>
        </w:rPr>
        <w:lastRenderedPageBreak/>
        <w:t xml:space="preserve">Así pues, en primer </w:t>
      </w:r>
      <w:r w:rsidR="0035101A" w:rsidRPr="00B777B7">
        <w:rPr>
          <w:rFonts w:ascii="Palatino Linotype" w:hAnsi="Palatino Linotype" w:cs="Arial"/>
          <w:color w:val="000000" w:themeColor="text1"/>
          <w:sz w:val="24"/>
          <w:szCs w:val="24"/>
          <w:lang w:val="es-ES"/>
        </w:rPr>
        <w:t>término,</w:t>
      </w:r>
      <w:r w:rsidRPr="00B777B7">
        <w:rPr>
          <w:rFonts w:ascii="Palatino Linotype" w:hAnsi="Palatino Linotype" w:cs="Arial"/>
          <w:color w:val="000000" w:themeColor="text1"/>
          <w:sz w:val="24"/>
          <w:szCs w:val="24"/>
          <w:lang w:val="es-ES"/>
        </w:rPr>
        <w:t xml:space="preserve"> es de mencionar que el hoy recurrente tuvo a bien solicitar información en el tenor siguiente:</w:t>
      </w:r>
    </w:p>
    <w:p w14:paraId="01F16F85" w14:textId="77777777" w:rsidR="00B777B7" w:rsidRPr="00B777B7" w:rsidRDefault="00B777B7" w:rsidP="00B777B7">
      <w:pPr>
        <w:pStyle w:val="Prrafodelista"/>
        <w:numPr>
          <w:ilvl w:val="0"/>
          <w:numId w:val="37"/>
        </w:numPr>
        <w:spacing w:before="240" w:line="360" w:lineRule="auto"/>
        <w:jc w:val="both"/>
        <w:rPr>
          <w:rFonts w:ascii="Palatino Linotype" w:hAnsi="Palatino Linotype" w:cs="Arial"/>
          <w:i/>
        </w:rPr>
      </w:pPr>
      <w:r w:rsidRPr="00B777B7">
        <w:rPr>
          <w:rFonts w:ascii="Palatino Linotype" w:hAnsi="Palatino Linotype" w:cs="Arial"/>
          <w:i/>
        </w:rPr>
        <w:t>REQUIERO EL PROGRAMA ANUAL DE OBRA PARA EL AÑO 2020.</w:t>
      </w:r>
    </w:p>
    <w:p w14:paraId="43B9D3CA" w14:textId="45A02E7D" w:rsidR="00DD0F9F" w:rsidRPr="00B777B7" w:rsidRDefault="00630582" w:rsidP="00E76BBE">
      <w:pPr>
        <w:spacing w:before="240" w:line="360" w:lineRule="auto"/>
        <w:jc w:val="both"/>
        <w:rPr>
          <w:rFonts w:ascii="Palatino Linotype" w:hAnsi="Palatino Linotype" w:cs="Arial"/>
          <w:sz w:val="24"/>
          <w:lang w:val="es-ES"/>
        </w:rPr>
      </w:pPr>
      <w:r w:rsidRPr="00B777B7">
        <w:rPr>
          <w:rFonts w:ascii="Palatino Linotype" w:hAnsi="Palatino Linotype" w:cs="Arial"/>
          <w:sz w:val="24"/>
          <w:lang w:val="es-ES"/>
        </w:rPr>
        <w:t>En ese sentido</w:t>
      </w:r>
      <w:r w:rsidR="00F3348A" w:rsidRPr="00B777B7">
        <w:rPr>
          <w:rFonts w:ascii="Palatino Linotype" w:hAnsi="Palatino Linotype" w:cs="Arial"/>
          <w:sz w:val="24"/>
          <w:lang w:val="es-ES"/>
        </w:rPr>
        <w:t xml:space="preserve">, </w:t>
      </w:r>
      <w:r w:rsidR="006A1167" w:rsidRPr="00B777B7">
        <w:rPr>
          <w:rFonts w:ascii="Palatino Linotype" w:hAnsi="Palatino Linotype" w:cs="Arial"/>
          <w:sz w:val="24"/>
          <w:lang w:val="es-ES"/>
        </w:rPr>
        <w:t xml:space="preserve">en el expediente electrónico saimex se aprecia </w:t>
      </w:r>
      <w:r w:rsidR="00CA3506" w:rsidRPr="00B777B7">
        <w:rPr>
          <w:rFonts w:ascii="Palatino Linotype" w:hAnsi="Palatino Linotype" w:cs="Arial"/>
          <w:sz w:val="24"/>
          <w:lang w:val="es-ES"/>
        </w:rPr>
        <w:t xml:space="preserve">que el sujeto obligado dio respuesta, mediante </w:t>
      </w:r>
      <w:r w:rsidR="007405A7" w:rsidRPr="00B777B7">
        <w:rPr>
          <w:rFonts w:ascii="Palatino Linotype" w:hAnsi="Palatino Linotype" w:cs="Arial"/>
          <w:sz w:val="24"/>
          <w:lang w:val="es-ES"/>
        </w:rPr>
        <w:t xml:space="preserve">tres archivos </w:t>
      </w:r>
      <w:r w:rsidR="00AD78F1" w:rsidRPr="00B777B7">
        <w:rPr>
          <w:rFonts w:ascii="Palatino Linotype" w:hAnsi="Palatino Linotype" w:cs="Arial"/>
          <w:sz w:val="24"/>
          <w:lang w:val="es-ES"/>
        </w:rPr>
        <w:t>electrónicos</w:t>
      </w:r>
      <w:r w:rsidR="007405A7" w:rsidRPr="00B777B7">
        <w:rPr>
          <w:rFonts w:ascii="Palatino Linotype" w:hAnsi="Palatino Linotype" w:cs="Arial"/>
          <w:sz w:val="24"/>
          <w:lang w:val="es-ES"/>
        </w:rPr>
        <w:t xml:space="preserve"> los cuales se describen a continuación.</w:t>
      </w:r>
    </w:p>
    <w:p w14:paraId="3366ADBA" w14:textId="68FAE3F7" w:rsidR="00B777B7" w:rsidRPr="00B777B7" w:rsidRDefault="00B777B7" w:rsidP="00B777B7">
      <w:pPr>
        <w:spacing w:before="240" w:line="360" w:lineRule="auto"/>
        <w:jc w:val="both"/>
        <w:rPr>
          <w:rFonts w:ascii="Palatino Linotype" w:hAnsi="Palatino Linotype" w:cs="Arial"/>
          <w:sz w:val="24"/>
          <w:lang w:val="es-ES"/>
        </w:rPr>
      </w:pPr>
      <w:r w:rsidRPr="00B777B7">
        <w:rPr>
          <w:rFonts w:ascii="Palatino Linotype" w:hAnsi="Palatino Linotype" w:cs="Arial"/>
          <w:sz w:val="24"/>
          <w:lang w:val="es-ES"/>
        </w:rPr>
        <w:t>ANEXO UNIDAD DE TRANSPARENCIA.pdf:</w:t>
      </w:r>
      <w:r w:rsidR="00091D71">
        <w:rPr>
          <w:rFonts w:ascii="Palatino Linotype" w:hAnsi="Palatino Linotype" w:cs="Arial"/>
          <w:sz w:val="24"/>
          <w:lang w:val="es-ES"/>
        </w:rPr>
        <w:t xml:space="preserve"> circular mediante la cual se da conocimiento del acuerdo emitido por el Pleno del Infoem para la suspensión de los plazos para el tramite y desahogo de los procedimientos.</w:t>
      </w:r>
    </w:p>
    <w:p w14:paraId="05239735" w14:textId="296B76D1" w:rsidR="00B777B7" w:rsidRPr="00B777B7" w:rsidRDefault="00B777B7" w:rsidP="00091D71">
      <w:pPr>
        <w:tabs>
          <w:tab w:val="left" w:pos="5867"/>
        </w:tabs>
        <w:spacing w:before="240" w:line="360" w:lineRule="auto"/>
        <w:jc w:val="both"/>
        <w:rPr>
          <w:rFonts w:ascii="Palatino Linotype" w:hAnsi="Palatino Linotype" w:cs="Arial"/>
          <w:sz w:val="24"/>
          <w:lang w:val="es-ES"/>
        </w:rPr>
      </w:pPr>
      <w:r w:rsidRPr="00B777B7">
        <w:rPr>
          <w:rFonts w:ascii="Palatino Linotype" w:hAnsi="Palatino Linotype" w:cs="Arial"/>
          <w:sz w:val="24"/>
          <w:lang w:val="es-ES"/>
        </w:rPr>
        <w:t>PROGRAMA ANUAL DE OBRA 2020.pdf:</w:t>
      </w:r>
      <w:r w:rsidR="00091D71">
        <w:rPr>
          <w:rFonts w:ascii="Palatino Linotype" w:hAnsi="Palatino Linotype" w:cs="Arial"/>
          <w:sz w:val="24"/>
          <w:lang w:val="es-ES"/>
        </w:rPr>
        <w:t xml:space="preserve"> programa anual de obra 2020, que no se puede visualizar de manera correcta.</w:t>
      </w:r>
    </w:p>
    <w:p w14:paraId="25E02CA1" w14:textId="17825F96" w:rsidR="00B777B7" w:rsidRPr="00B777B7" w:rsidRDefault="00B777B7" w:rsidP="00B777B7">
      <w:pPr>
        <w:spacing w:before="240" w:line="360" w:lineRule="auto"/>
        <w:jc w:val="both"/>
        <w:rPr>
          <w:rFonts w:ascii="Palatino Linotype" w:hAnsi="Palatino Linotype" w:cs="Arial"/>
          <w:sz w:val="24"/>
          <w:lang w:val="es-ES"/>
        </w:rPr>
      </w:pPr>
      <w:r w:rsidRPr="00B777B7">
        <w:rPr>
          <w:rFonts w:ascii="Palatino Linotype" w:hAnsi="Palatino Linotype" w:cs="Arial"/>
          <w:sz w:val="24"/>
          <w:lang w:val="es-ES"/>
        </w:rPr>
        <w:t>CONTESTACIÓN SAIMEX 82.pdf:</w:t>
      </w:r>
      <w:r w:rsidR="00091D71">
        <w:rPr>
          <w:rFonts w:ascii="Palatino Linotype" w:hAnsi="Palatino Linotype" w:cs="Arial"/>
          <w:sz w:val="24"/>
          <w:lang w:val="es-ES"/>
        </w:rPr>
        <w:t xml:space="preserve"> oficio signado por el Ing. Mauricio J. Ramírez Rosaldo, Gerente de Construcción y Operación Hidráulica, mediante el cual remite al Titular de la Unidad de Transparencia la información solicitada.</w:t>
      </w:r>
    </w:p>
    <w:p w14:paraId="31928A46" w14:textId="43BBBE81" w:rsidR="007E0DE1" w:rsidRPr="00B777B7" w:rsidRDefault="007E0DE1" w:rsidP="00B777B7">
      <w:pPr>
        <w:spacing w:before="240" w:line="360" w:lineRule="auto"/>
        <w:jc w:val="both"/>
        <w:rPr>
          <w:rFonts w:ascii="Palatino Linotype" w:hAnsi="Palatino Linotype" w:cs="Arial"/>
          <w:sz w:val="24"/>
          <w:lang w:val="es-ES"/>
        </w:rPr>
      </w:pPr>
      <w:r w:rsidRPr="00B777B7">
        <w:rPr>
          <w:rFonts w:ascii="Palatino Linotype" w:hAnsi="Palatino Linotype" w:cs="Arial"/>
          <w:sz w:val="24"/>
          <w:lang w:val="es-ES"/>
        </w:rPr>
        <w:t xml:space="preserve">Ahora bien, el solicitante se inconformo derivado de que </w:t>
      </w:r>
      <w:r w:rsidR="00B777B7" w:rsidRPr="00B777B7">
        <w:rPr>
          <w:rFonts w:ascii="Palatino Linotype" w:hAnsi="Palatino Linotype" w:cs="Arial"/>
          <w:sz w:val="24"/>
          <w:lang w:val="es-ES"/>
        </w:rPr>
        <w:t xml:space="preserve">la información requerida se entrego de manera chueca, por lo cual resultaba ilegible para el particular, motivo por </w:t>
      </w:r>
      <w:r w:rsidR="00B777B7" w:rsidRPr="00B777B7">
        <w:rPr>
          <w:rFonts w:ascii="Palatino Linotype" w:hAnsi="Palatino Linotype" w:cs="Arial"/>
          <w:sz w:val="24"/>
          <w:lang w:val="es-ES"/>
        </w:rPr>
        <w:lastRenderedPageBreak/>
        <w:t xml:space="preserve">el que acciono su </w:t>
      </w:r>
      <w:r w:rsidR="00AD78F1" w:rsidRPr="00B777B7">
        <w:rPr>
          <w:rFonts w:ascii="Palatino Linotype" w:hAnsi="Palatino Linotype" w:cs="Arial"/>
          <w:sz w:val="24"/>
          <w:lang w:val="es-ES"/>
        </w:rPr>
        <w:t>garantía</w:t>
      </w:r>
      <w:r w:rsidR="00B777B7" w:rsidRPr="00B777B7">
        <w:rPr>
          <w:rFonts w:ascii="Palatino Linotype" w:hAnsi="Palatino Linotype" w:cs="Arial"/>
          <w:sz w:val="24"/>
          <w:lang w:val="es-ES"/>
        </w:rPr>
        <w:t xml:space="preserve"> secundaria, solicitando nuevamente el programa anual de obra 20</w:t>
      </w:r>
      <w:r w:rsidR="00AD78F1">
        <w:rPr>
          <w:rFonts w:ascii="Palatino Linotype" w:hAnsi="Palatino Linotype" w:cs="Arial"/>
          <w:sz w:val="24"/>
          <w:lang w:val="es-ES"/>
        </w:rPr>
        <w:t>20</w:t>
      </w:r>
      <w:r w:rsidR="00B777B7" w:rsidRPr="00B777B7">
        <w:rPr>
          <w:rFonts w:ascii="Palatino Linotype" w:hAnsi="Palatino Linotype" w:cs="Arial"/>
          <w:sz w:val="24"/>
          <w:lang w:val="es-ES"/>
        </w:rPr>
        <w:t xml:space="preserve">. </w:t>
      </w:r>
    </w:p>
    <w:p w14:paraId="3897A84E" w14:textId="77777777" w:rsidR="00E10003" w:rsidRPr="00B777B7" w:rsidRDefault="00E10003" w:rsidP="00E10003">
      <w:pPr>
        <w:spacing w:before="240" w:line="360" w:lineRule="auto"/>
        <w:jc w:val="both"/>
        <w:rPr>
          <w:rFonts w:ascii="Palatino Linotype" w:eastAsia="Cambria" w:hAnsi="Palatino Linotype" w:cs="Arial"/>
          <w:color w:val="000000"/>
          <w:sz w:val="24"/>
          <w:szCs w:val="24"/>
          <w:lang w:val="es-ES"/>
        </w:rPr>
      </w:pPr>
      <w:r w:rsidRPr="00B777B7">
        <w:rPr>
          <w:rFonts w:ascii="Palatino Linotype" w:hAnsi="Palatino Linotype" w:cs="Arial"/>
          <w:sz w:val="24"/>
          <w:lang w:val="es-ES"/>
        </w:rPr>
        <w:t xml:space="preserve">En primer lugar, es de mencionar </w:t>
      </w:r>
      <w:r w:rsidRPr="00B777B7">
        <w:rPr>
          <w:rFonts w:ascii="Palatino Linotype" w:hAnsi="Palatino Linotype" w:cs="Arial"/>
          <w:sz w:val="24"/>
          <w:szCs w:val="24"/>
          <w:lang w:val="es-ES"/>
        </w:rPr>
        <w:t xml:space="preserve">que </w:t>
      </w:r>
      <w:r w:rsidRPr="00B777B7">
        <w:rPr>
          <w:rFonts w:ascii="Palatino Linotype" w:eastAsia="Cambria" w:hAnsi="Palatino Linotype" w:cs="Arial"/>
          <w:color w:val="000000"/>
          <w:sz w:val="24"/>
          <w:szCs w:val="24"/>
          <w:lang w:val="es-ES"/>
        </w:rPr>
        <w:t xml:space="preserve">este Instituto considera necesario dejar claro que, al haber existido un pronunciamiento por parte del SUJETO OBLIGADO, a fin de dar respuesta a la solicitud planteada, no está facultado para pronunciarse sobre la veracidad de la información proporcionada, pues no existe precepto legal alguno en la Ley de la Materia que permita que, vía recurso de revisión, se pronuncie al respecto, por lo que el Reglamento remitido se entiende por veraz ya que esta registrado en el sistema electrónico SAIMEX. </w:t>
      </w:r>
    </w:p>
    <w:p w14:paraId="2D208823" w14:textId="77777777" w:rsidR="00E10003" w:rsidRPr="00B777B7" w:rsidRDefault="00E10003" w:rsidP="00E10003">
      <w:pPr>
        <w:spacing w:before="240" w:line="360" w:lineRule="auto"/>
        <w:jc w:val="both"/>
        <w:rPr>
          <w:rFonts w:ascii="Palatino Linotype" w:eastAsia="Cambria" w:hAnsi="Palatino Linotype" w:cs="Arial"/>
          <w:color w:val="000000"/>
          <w:sz w:val="24"/>
          <w:szCs w:val="24"/>
          <w:lang w:val="es-ES"/>
        </w:rPr>
      </w:pPr>
      <w:r w:rsidRPr="00B777B7">
        <w:rPr>
          <w:rFonts w:ascii="Palatino Linotype" w:eastAsia="Cambria" w:hAnsi="Palatino Linotype" w:cs="Arial"/>
          <w:color w:val="000000"/>
          <w:sz w:val="24"/>
          <w:szCs w:val="24"/>
          <w:lang w:val="es-ES"/>
        </w:rPr>
        <w:t>Sirve de apoyo a lo anterior por analogía el criterio 31-10 emitido por el entonces Instituto Federal de Acceso a la Información y Protección de Datos, que a la letra dice:</w:t>
      </w:r>
    </w:p>
    <w:p w14:paraId="54136B59" w14:textId="77777777" w:rsidR="00E10003" w:rsidRPr="00B777B7" w:rsidRDefault="00E10003" w:rsidP="00E10003">
      <w:pPr>
        <w:spacing w:before="240" w:line="360" w:lineRule="auto"/>
        <w:ind w:left="992" w:right="1043"/>
        <w:contextualSpacing/>
        <w:jc w:val="both"/>
        <w:rPr>
          <w:rFonts w:ascii="Palatino Linotype" w:hAnsi="Palatino Linotype" w:cs="Arial"/>
          <w:i/>
          <w:lang w:val="es-ES"/>
        </w:rPr>
      </w:pPr>
      <w:r w:rsidRPr="00B777B7">
        <w:rPr>
          <w:rFonts w:ascii="Palatino Linotype" w:hAnsi="Palatino Linotype" w:cs="Arial"/>
          <w:i/>
          <w:lang w:val="es-ES"/>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w:t>
      </w:r>
      <w:r w:rsidRPr="00B777B7">
        <w:rPr>
          <w:rFonts w:ascii="Palatino Linotype" w:hAnsi="Palatino Linotype" w:cs="Arial"/>
          <w:i/>
          <w:lang w:val="es-ES"/>
        </w:rPr>
        <w:lastRenderedPageBreak/>
        <w:t>Federal de Transparencia y Acceso a la Información Pública Gubernamental no se prevé una causal que permita al Instituto Federal de Acceso a la Información y Protección de Datos conocer, vía recurso revisión, al respecto.”</w:t>
      </w:r>
    </w:p>
    <w:p w14:paraId="080A1DDC" w14:textId="77777777" w:rsidR="00E10003" w:rsidRPr="00B777B7" w:rsidRDefault="00E10003" w:rsidP="00E10003">
      <w:pPr>
        <w:spacing w:before="240" w:line="360" w:lineRule="auto"/>
        <w:jc w:val="both"/>
        <w:rPr>
          <w:rFonts w:ascii="Palatino Linotype" w:hAnsi="Palatino Linotype" w:cs="Arial"/>
          <w:sz w:val="24"/>
          <w:lang w:val="es-ES"/>
        </w:rPr>
      </w:pPr>
      <w:r w:rsidRPr="00B777B7">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7284350" w14:textId="77777777" w:rsidR="00E10003" w:rsidRPr="00B777B7" w:rsidRDefault="00E10003" w:rsidP="00E10003">
      <w:pPr>
        <w:spacing w:before="240" w:line="360" w:lineRule="auto"/>
        <w:ind w:left="567" w:right="567"/>
        <w:jc w:val="both"/>
        <w:rPr>
          <w:rFonts w:ascii="Palatino Linotype" w:hAnsi="Palatino Linotype" w:cs="Arial"/>
          <w:i/>
          <w:color w:val="000000"/>
          <w:sz w:val="2"/>
          <w:lang w:val="es-ES"/>
        </w:rPr>
      </w:pPr>
      <w:r w:rsidRPr="00B777B7">
        <w:rPr>
          <w:rFonts w:ascii="Palatino Linotype" w:hAnsi="Palatino Linotype" w:cs="Arial"/>
          <w:i/>
          <w:lang w:val="es-ES"/>
        </w:rPr>
        <w:t>“</w:t>
      </w:r>
      <w:r w:rsidRPr="00B777B7">
        <w:rPr>
          <w:rFonts w:ascii="Palatino Linotype" w:hAnsi="Palatino Linotype" w:cs="Arial"/>
          <w:b/>
          <w:i/>
          <w:color w:val="000000"/>
          <w:lang w:val="es-ES"/>
        </w:rPr>
        <w:t>Artículo 12.</w:t>
      </w:r>
      <w:r w:rsidRPr="00B777B7">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AB04FE" w14:textId="77777777" w:rsidR="00E10003" w:rsidRPr="00B777B7" w:rsidRDefault="00E10003" w:rsidP="00E10003">
      <w:pPr>
        <w:spacing w:before="240" w:line="360" w:lineRule="auto"/>
        <w:ind w:left="567" w:right="567"/>
        <w:jc w:val="both"/>
        <w:rPr>
          <w:rFonts w:ascii="Palatino Linotype" w:hAnsi="Palatino Linotype" w:cs="Arial"/>
          <w:i/>
          <w:lang w:val="es-ES"/>
        </w:rPr>
      </w:pPr>
      <w:r w:rsidRPr="00B777B7">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777B7">
        <w:rPr>
          <w:rFonts w:ascii="Palatino Linotype" w:hAnsi="Palatino Linotype" w:cs="Arial"/>
          <w:i/>
          <w:lang w:val="es-ES"/>
        </w:rPr>
        <w:t>”</w:t>
      </w:r>
    </w:p>
    <w:p w14:paraId="71EB4F33" w14:textId="77777777" w:rsidR="00E10003" w:rsidRPr="00B777B7" w:rsidRDefault="00E10003" w:rsidP="00E10003">
      <w:pPr>
        <w:spacing w:line="360" w:lineRule="auto"/>
        <w:jc w:val="both"/>
        <w:rPr>
          <w:rFonts w:ascii="Palatino Linotype" w:hAnsi="Palatino Linotype" w:cs="Arial"/>
          <w:color w:val="000000"/>
          <w:sz w:val="24"/>
          <w:lang w:val="es-ES"/>
        </w:rPr>
      </w:pPr>
      <w:r w:rsidRPr="00B777B7">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B777B7">
        <w:rPr>
          <w:rFonts w:ascii="Palatino Linotype" w:hAnsi="Palatino Linotype" w:cs="Arial"/>
          <w:b/>
          <w:color w:val="000000"/>
          <w:sz w:val="24"/>
          <w:lang w:val="es-ES"/>
        </w:rPr>
        <w:t xml:space="preserve"> </w:t>
      </w:r>
      <w:r w:rsidRPr="00B777B7">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w:t>
      </w:r>
      <w:r w:rsidRPr="00B777B7">
        <w:rPr>
          <w:rFonts w:ascii="Palatino Linotype" w:hAnsi="Palatino Linotype" w:cs="Arial"/>
          <w:color w:val="000000"/>
          <w:sz w:val="24"/>
          <w:lang w:val="es-ES"/>
        </w:rPr>
        <w:lastRenderedPageBreak/>
        <w:t xml:space="preserve">de generar un documento </w:t>
      </w:r>
      <w:r w:rsidRPr="00B777B7">
        <w:rPr>
          <w:rFonts w:ascii="Palatino Linotype" w:hAnsi="Palatino Linotype" w:cs="Arial"/>
          <w:i/>
          <w:color w:val="000000"/>
          <w:sz w:val="24"/>
          <w:lang w:val="es-ES"/>
        </w:rPr>
        <w:t>ad hoc</w:t>
      </w:r>
      <w:r w:rsidRPr="00B777B7">
        <w:rPr>
          <w:rFonts w:ascii="Palatino Linotype" w:hAnsi="Palatino Linotype" w:cs="Arial"/>
          <w:color w:val="000000"/>
          <w:sz w:val="24"/>
          <w:lang w:val="es-ES"/>
        </w:rPr>
        <w:t>, para satisfacer el derecho de acceso a la información pública.</w:t>
      </w:r>
    </w:p>
    <w:p w14:paraId="6B4A49F1" w14:textId="77777777" w:rsidR="00E10003" w:rsidRPr="00B777B7" w:rsidRDefault="00E10003" w:rsidP="00E10003">
      <w:pPr>
        <w:spacing w:line="360" w:lineRule="auto"/>
        <w:jc w:val="both"/>
        <w:rPr>
          <w:rFonts w:ascii="Palatino Linotype" w:hAnsi="Palatino Linotype"/>
          <w:b/>
          <w:bCs/>
          <w:color w:val="000000"/>
          <w:sz w:val="24"/>
          <w:lang w:val="es-ES"/>
        </w:rPr>
      </w:pPr>
      <w:r w:rsidRPr="00B777B7">
        <w:rPr>
          <w:rFonts w:ascii="Palatino Linotype" w:hAnsi="Palatino Linotype" w:cs="Arial"/>
          <w:color w:val="000000"/>
          <w:sz w:val="24"/>
          <w:lang w:val="es-ES"/>
        </w:rPr>
        <w:t xml:space="preserve">Como apoyo a lo anterior, es aplicable el Criterio 03-17, emitido por </w:t>
      </w:r>
      <w:r w:rsidRPr="00B777B7">
        <w:rPr>
          <w:rFonts w:ascii="Palatino Linotype" w:eastAsia="Arial Unicode MS" w:hAnsi="Palatino Linotype" w:cs="Arial"/>
          <w:color w:val="000000"/>
          <w:sz w:val="24"/>
          <w:lang w:val="es-ES"/>
        </w:rPr>
        <w:t>el Instituto Nacional de Transparencia, Acceso a la Información y Protección de Datos Personales,</w:t>
      </w:r>
      <w:r w:rsidRPr="00B777B7">
        <w:rPr>
          <w:rFonts w:ascii="Palatino Linotype" w:hAnsi="Palatino Linotype"/>
          <w:bCs/>
          <w:color w:val="000000"/>
          <w:sz w:val="24"/>
          <w:lang w:val="es-ES"/>
        </w:rPr>
        <w:t xml:space="preserve"> que dice:</w:t>
      </w:r>
      <w:r w:rsidRPr="00B777B7">
        <w:rPr>
          <w:rFonts w:ascii="Palatino Linotype" w:hAnsi="Palatino Linotype"/>
          <w:b/>
          <w:bCs/>
          <w:color w:val="000000"/>
          <w:sz w:val="24"/>
          <w:lang w:val="es-ES"/>
        </w:rPr>
        <w:t xml:space="preserve"> </w:t>
      </w:r>
    </w:p>
    <w:p w14:paraId="1C038A7B" w14:textId="77777777" w:rsidR="00E10003" w:rsidRPr="00B777B7" w:rsidRDefault="00E10003" w:rsidP="00E10003">
      <w:pPr>
        <w:ind w:left="851" w:right="850"/>
        <w:jc w:val="both"/>
        <w:rPr>
          <w:rFonts w:ascii="Palatino Linotype" w:hAnsi="Palatino Linotype" w:cs="Arial"/>
          <w:color w:val="000000"/>
          <w:sz w:val="2"/>
          <w:lang w:val="es-ES"/>
        </w:rPr>
      </w:pPr>
    </w:p>
    <w:p w14:paraId="4EE441C3" w14:textId="77777777" w:rsidR="00E10003" w:rsidRPr="00B777B7" w:rsidRDefault="00E10003" w:rsidP="00E10003">
      <w:pPr>
        <w:ind w:left="567" w:right="567"/>
        <w:jc w:val="both"/>
        <w:rPr>
          <w:rFonts w:ascii="Palatino Linotype" w:hAnsi="Palatino Linotype" w:cs="Arial"/>
          <w:i/>
          <w:color w:val="000000"/>
          <w:lang w:val="es-ES"/>
        </w:rPr>
      </w:pPr>
      <w:r w:rsidRPr="00B777B7">
        <w:rPr>
          <w:rFonts w:ascii="Palatino Linotype" w:hAnsi="Palatino Linotype" w:cs="Arial"/>
          <w:i/>
          <w:color w:val="000000"/>
          <w:lang w:val="es-ES"/>
        </w:rPr>
        <w:t>“</w:t>
      </w:r>
      <w:r w:rsidRPr="00B777B7">
        <w:rPr>
          <w:rFonts w:ascii="Palatino Linotype" w:hAnsi="Palatino Linotype" w:cs="Arial"/>
          <w:b/>
          <w:i/>
          <w:color w:val="000000"/>
          <w:lang w:val="es-ES"/>
        </w:rPr>
        <w:t>No existe obligación de elaborar documentos ad hoc para atender las solicitudes de acceso a la información.</w:t>
      </w:r>
      <w:r w:rsidRPr="00B777B7">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5BBAEB5" w14:textId="77777777" w:rsidR="00E10003" w:rsidRPr="00B777B7" w:rsidRDefault="00E10003" w:rsidP="00E10003">
      <w:pPr>
        <w:ind w:left="567" w:right="567"/>
        <w:jc w:val="both"/>
        <w:rPr>
          <w:rFonts w:ascii="Palatino Linotype" w:hAnsi="Palatino Linotype" w:cs="Arial"/>
          <w:i/>
          <w:color w:val="000000"/>
          <w:sz w:val="2"/>
          <w:lang w:val="es-ES"/>
        </w:rPr>
      </w:pPr>
    </w:p>
    <w:p w14:paraId="2C2A1991" w14:textId="77777777" w:rsidR="00E10003" w:rsidRPr="00B777B7" w:rsidRDefault="00E10003" w:rsidP="00E10003">
      <w:pPr>
        <w:spacing w:after="0"/>
        <w:ind w:left="567" w:right="567"/>
        <w:jc w:val="both"/>
        <w:rPr>
          <w:rFonts w:ascii="Palatino Linotype" w:hAnsi="Palatino Linotype" w:cs="Arial"/>
          <w:i/>
          <w:color w:val="000000"/>
          <w:sz w:val="20"/>
          <w:lang w:val="es-ES"/>
        </w:rPr>
      </w:pPr>
      <w:r w:rsidRPr="00B777B7">
        <w:rPr>
          <w:rFonts w:ascii="Palatino Linotype" w:hAnsi="Palatino Linotype" w:cs="Arial"/>
          <w:i/>
          <w:color w:val="000000"/>
          <w:sz w:val="20"/>
          <w:lang w:val="es-ES"/>
        </w:rPr>
        <w:t xml:space="preserve">Resoluciones: </w:t>
      </w:r>
    </w:p>
    <w:p w14:paraId="662391E9" w14:textId="77777777" w:rsidR="00E10003" w:rsidRPr="00B777B7" w:rsidRDefault="00E10003" w:rsidP="00E10003">
      <w:pPr>
        <w:spacing w:after="0"/>
        <w:ind w:left="567" w:right="567"/>
        <w:jc w:val="both"/>
        <w:rPr>
          <w:rFonts w:ascii="Palatino Linotype" w:hAnsi="Palatino Linotype" w:cs="Arial"/>
          <w:i/>
          <w:color w:val="000000"/>
          <w:sz w:val="20"/>
          <w:lang w:val="es-ES"/>
        </w:rPr>
      </w:pPr>
      <w:r w:rsidRPr="00B777B7">
        <w:rPr>
          <w:rFonts w:ascii="Palatino Linotype" w:hAnsi="Palatino Linotype" w:cs="Arial"/>
          <w:i/>
          <w:color w:val="000000"/>
          <w:sz w:val="20"/>
          <w:lang w:val="es-ES"/>
        </w:rPr>
        <w:sym w:font="Symbol" w:char="F0B7"/>
      </w:r>
      <w:r w:rsidRPr="00B777B7">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7DA1875C" w14:textId="77777777" w:rsidR="00E10003" w:rsidRPr="00B777B7" w:rsidRDefault="00E10003" w:rsidP="00E10003">
      <w:pPr>
        <w:spacing w:after="0"/>
        <w:ind w:left="567" w:right="567"/>
        <w:jc w:val="both"/>
        <w:rPr>
          <w:rFonts w:ascii="Palatino Linotype" w:hAnsi="Palatino Linotype" w:cs="Arial"/>
          <w:i/>
          <w:color w:val="000000"/>
          <w:sz w:val="20"/>
          <w:lang w:val="es-ES"/>
        </w:rPr>
      </w:pPr>
      <w:r w:rsidRPr="00B777B7">
        <w:rPr>
          <w:rFonts w:ascii="Palatino Linotype" w:hAnsi="Palatino Linotype" w:cs="Arial"/>
          <w:i/>
          <w:color w:val="000000"/>
          <w:sz w:val="20"/>
          <w:lang w:val="es-ES"/>
        </w:rPr>
        <w:sym w:font="Symbol" w:char="F0B7"/>
      </w:r>
      <w:r w:rsidRPr="00B777B7">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38D2CDF5" w14:textId="77777777" w:rsidR="00E10003" w:rsidRPr="00B777B7" w:rsidRDefault="00E10003" w:rsidP="00E10003">
      <w:pPr>
        <w:spacing w:after="0"/>
        <w:ind w:left="567" w:right="567"/>
        <w:jc w:val="both"/>
        <w:rPr>
          <w:rFonts w:ascii="Palatino Linotype" w:hAnsi="Palatino Linotype" w:cs="Arial"/>
          <w:i/>
          <w:color w:val="000000"/>
          <w:sz w:val="20"/>
          <w:lang w:val="es-ES"/>
        </w:rPr>
      </w:pPr>
      <w:r w:rsidRPr="00B777B7">
        <w:rPr>
          <w:rFonts w:ascii="Palatino Linotype" w:hAnsi="Palatino Linotype" w:cs="Arial"/>
          <w:i/>
          <w:color w:val="000000"/>
          <w:sz w:val="20"/>
          <w:lang w:val="es-ES"/>
        </w:rPr>
        <w:sym w:font="Symbol" w:char="F0B7"/>
      </w:r>
      <w:r w:rsidRPr="00B777B7">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A33FB76" w14:textId="77777777" w:rsidR="00E10003" w:rsidRPr="00B777B7" w:rsidRDefault="00E10003" w:rsidP="00E10003">
      <w:pPr>
        <w:jc w:val="both"/>
        <w:rPr>
          <w:rFonts w:ascii="Palatino Linotype" w:hAnsi="Palatino Linotype" w:cs="Arial"/>
          <w:sz w:val="16"/>
          <w:lang w:val="es-ES"/>
        </w:rPr>
      </w:pPr>
    </w:p>
    <w:p w14:paraId="07428DFA" w14:textId="77777777" w:rsidR="00E10003" w:rsidRPr="00B777B7" w:rsidRDefault="00E10003" w:rsidP="00E10003">
      <w:pPr>
        <w:spacing w:line="360" w:lineRule="auto"/>
        <w:jc w:val="both"/>
        <w:rPr>
          <w:rFonts w:ascii="Palatino Linotype" w:hAnsi="Palatino Linotype" w:cs="Arial"/>
          <w:color w:val="000000" w:themeColor="text1"/>
          <w:sz w:val="24"/>
          <w:lang w:val="es-ES"/>
        </w:rPr>
      </w:pPr>
      <w:r w:rsidRPr="00B777B7">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777B7">
        <w:rPr>
          <w:rFonts w:ascii="Palatino Linotype" w:hAnsi="Palatino Linotype" w:cs="Arial"/>
          <w:sz w:val="24"/>
          <w:lang w:val="es-ES"/>
        </w:rPr>
        <w:t>generen</w:t>
      </w:r>
      <w:r w:rsidRPr="00B777B7">
        <w:rPr>
          <w:rFonts w:ascii="Palatino Linotype" w:hAnsi="Palatino Linotype" w:cs="Arial"/>
          <w:color w:val="000000" w:themeColor="text1"/>
          <w:sz w:val="24"/>
          <w:lang w:val="es-ES"/>
        </w:rPr>
        <w:t xml:space="preserve">, administren o posean en el ejercicio de sus atribuciones; por consiguiente, la información pública se encuentra a </w:t>
      </w:r>
      <w:r w:rsidRPr="00B777B7">
        <w:rPr>
          <w:rFonts w:ascii="Palatino Linotype" w:hAnsi="Palatino Linotype" w:cs="Arial"/>
          <w:color w:val="000000" w:themeColor="text1"/>
          <w:sz w:val="24"/>
          <w:lang w:val="es-ES"/>
        </w:rPr>
        <w:lastRenderedPageBreak/>
        <w:t>disposición de cualquier persona, lo que implica que es deber de los Sujetos Obligados, garantizar el derecho de acceso a la información pública.</w:t>
      </w:r>
    </w:p>
    <w:p w14:paraId="1F4D5476" w14:textId="77777777" w:rsidR="00E10003" w:rsidRPr="00B777B7" w:rsidRDefault="00E10003" w:rsidP="00E10003">
      <w:pPr>
        <w:spacing w:line="360" w:lineRule="auto"/>
        <w:jc w:val="both"/>
        <w:rPr>
          <w:rFonts w:ascii="Palatino Linotype" w:hAnsi="Palatino Linotype" w:cs="Arial"/>
          <w:color w:val="000000" w:themeColor="text1"/>
          <w:sz w:val="24"/>
          <w:lang w:val="es-ES"/>
        </w:rPr>
      </w:pPr>
      <w:r w:rsidRPr="00B777B7">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B777B7">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777B7">
        <w:rPr>
          <w:rFonts w:ascii="Palatino Linotype" w:hAnsi="Palatino Linotype" w:cs="Arial"/>
          <w:color w:val="000000" w:themeColor="text1"/>
          <w:sz w:val="24"/>
          <w:lang w:val="es-ES"/>
        </w:rPr>
        <w:t xml:space="preserve">; los que, </w:t>
      </w:r>
      <w:r w:rsidRPr="00B777B7">
        <w:rPr>
          <w:rFonts w:ascii="Palatino Linotype" w:hAnsi="Palatino Linotype" w:cs="Arial"/>
          <w:sz w:val="24"/>
          <w:lang w:val="es-ES"/>
        </w:rPr>
        <w:t>podrán estar en cualquier medio, sea escrito, impreso, sonoro, visual, electrónico, informático u holográfico</w:t>
      </w:r>
      <w:r w:rsidRPr="00B777B7">
        <w:rPr>
          <w:rFonts w:ascii="Palatino Linotype" w:hAnsi="Palatino Linotype" w:cs="Arial"/>
          <w:color w:val="000000" w:themeColor="text1"/>
          <w:sz w:val="24"/>
          <w:lang w:val="es-ES"/>
        </w:rPr>
        <w:t xml:space="preserve">, de conformidad con el artículo 3, fracción XI de la Ley de la materia, el cual dispone lo siguiente: </w:t>
      </w:r>
    </w:p>
    <w:p w14:paraId="74AE05E3" w14:textId="77777777" w:rsidR="00E10003" w:rsidRPr="00B777B7" w:rsidRDefault="00E10003" w:rsidP="00E10003">
      <w:pPr>
        <w:ind w:left="851" w:right="902"/>
        <w:jc w:val="both"/>
        <w:rPr>
          <w:rFonts w:ascii="Palatino Linotype" w:hAnsi="Palatino Linotype" w:cs="Arial"/>
          <w:i/>
          <w:color w:val="000000"/>
          <w:sz w:val="6"/>
          <w:lang w:val="es-ES"/>
        </w:rPr>
      </w:pPr>
    </w:p>
    <w:p w14:paraId="5324B932" w14:textId="77777777" w:rsidR="00E10003" w:rsidRPr="00B777B7" w:rsidRDefault="00E10003" w:rsidP="00E10003">
      <w:pPr>
        <w:ind w:left="567" w:right="567"/>
        <w:jc w:val="both"/>
        <w:rPr>
          <w:rFonts w:ascii="Palatino Linotype" w:hAnsi="Palatino Linotype" w:cs="Arial"/>
          <w:i/>
          <w:color w:val="000000"/>
          <w:lang w:val="es-ES"/>
        </w:rPr>
      </w:pPr>
      <w:r w:rsidRPr="00B777B7">
        <w:rPr>
          <w:rFonts w:ascii="Palatino Linotype" w:hAnsi="Palatino Linotype" w:cs="Arial"/>
          <w:i/>
          <w:color w:val="000000"/>
          <w:lang w:val="es-ES"/>
        </w:rPr>
        <w:t>“</w:t>
      </w:r>
      <w:r w:rsidRPr="00B777B7">
        <w:rPr>
          <w:rFonts w:ascii="Palatino Linotype" w:hAnsi="Palatino Linotype" w:cs="Arial"/>
          <w:b/>
          <w:i/>
          <w:color w:val="000000"/>
          <w:lang w:val="es-ES"/>
        </w:rPr>
        <w:t xml:space="preserve">Artículo 3. </w:t>
      </w:r>
      <w:r w:rsidRPr="00B777B7">
        <w:rPr>
          <w:rFonts w:ascii="Palatino Linotype" w:hAnsi="Palatino Linotype" w:cs="Arial"/>
          <w:i/>
          <w:color w:val="000000"/>
          <w:lang w:val="es-ES"/>
        </w:rPr>
        <w:t>Para los efectos de la presente Ley se entenderá por:</w:t>
      </w:r>
    </w:p>
    <w:p w14:paraId="42E18403" w14:textId="77777777" w:rsidR="00E10003" w:rsidRPr="00B777B7" w:rsidRDefault="00E10003" w:rsidP="00E10003">
      <w:pPr>
        <w:ind w:left="567" w:right="567"/>
        <w:jc w:val="both"/>
        <w:rPr>
          <w:rFonts w:ascii="Palatino Linotype" w:hAnsi="Palatino Linotype" w:cs="Arial"/>
          <w:i/>
          <w:color w:val="000000"/>
          <w:lang w:val="es-ES"/>
        </w:rPr>
      </w:pPr>
      <w:r w:rsidRPr="00B777B7">
        <w:rPr>
          <w:rFonts w:ascii="Palatino Linotype" w:hAnsi="Palatino Linotype" w:cs="Arial"/>
          <w:i/>
          <w:color w:val="000000"/>
          <w:lang w:val="es-ES"/>
        </w:rPr>
        <w:t>(…)</w:t>
      </w:r>
    </w:p>
    <w:p w14:paraId="6092408D" w14:textId="77777777" w:rsidR="00E10003" w:rsidRPr="00B777B7" w:rsidRDefault="00E10003" w:rsidP="00E10003">
      <w:pPr>
        <w:ind w:left="567" w:right="567"/>
        <w:jc w:val="both"/>
        <w:rPr>
          <w:rFonts w:ascii="Palatino Linotype" w:hAnsi="Palatino Linotype" w:cs="Arial"/>
          <w:i/>
          <w:color w:val="000000"/>
          <w:lang w:val="es-ES"/>
        </w:rPr>
      </w:pPr>
      <w:r w:rsidRPr="00B777B7">
        <w:rPr>
          <w:rFonts w:ascii="Palatino Linotype" w:hAnsi="Palatino Linotype" w:cs="Arial"/>
          <w:b/>
          <w:i/>
          <w:color w:val="000000"/>
          <w:lang w:val="es-ES"/>
        </w:rPr>
        <w:t>XI. Documento:</w:t>
      </w:r>
      <w:r w:rsidRPr="00B777B7">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C35CC7" w14:textId="77777777" w:rsidR="00E10003" w:rsidRPr="00B777B7" w:rsidRDefault="00E10003" w:rsidP="00E10003">
      <w:pPr>
        <w:ind w:left="567" w:right="567"/>
        <w:jc w:val="both"/>
        <w:rPr>
          <w:rFonts w:ascii="Palatino Linotype" w:hAnsi="Palatino Linotype" w:cs="Arial"/>
          <w:i/>
          <w:color w:val="000000"/>
          <w:lang w:val="es-ES"/>
        </w:rPr>
      </w:pPr>
      <w:r w:rsidRPr="00B777B7">
        <w:rPr>
          <w:rFonts w:ascii="Palatino Linotype" w:hAnsi="Palatino Linotype" w:cs="Arial"/>
          <w:i/>
          <w:color w:val="000000"/>
          <w:lang w:val="es-ES"/>
        </w:rPr>
        <w:t>(…)”</w:t>
      </w:r>
    </w:p>
    <w:p w14:paraId="12CB2C4A" w14:textId="77777777" w:rsidR="00E10003" w:rsidRPr="00B777B7" w:rsidRDefault="00E10003" w:rsidP="00E10003">
      <w:pPr>
        <w:ind w:left="851" w:right="902"/>
        <w:jc w:val="both"/>
        <w:rPr>
          <w:rFonts w:ascii="Palatino Linotype" w:hAnsi="Palatino Linotype" w:cs="Arial"/>
          <w:sz w:val="10"/>
          <w:lang w:val="es-ES"/>
        </w:rPr>
      </w:pPr>
    </w:p>
    <w:p w14:paraId="176EDF3D" w14:textId="77777777" w:rsidR="00E10003" w:rsidRPr="00B777B7" w:rsidRDefault="00E10003" w:rsidP="00E10003">
      <w:pPr>
        <w:autoSpaceDE w:val="0"/>
        <w:autoSpaceDN w:val="0"/>
        <w:adjustRightInd w:val="0"/>
        <w:spacing w:line="360" w:lineRule="auto"/>
        <w:jc w:val="both"/>
        <w:rPr>
          <w:rFonts w:ascii="Palatino Linotype" w:hAnsi="Palatino Linotype" w:cs="Arial"/>
          <w:sz w:val="24"/>
          <w:lang w:val="es-ES"/>
        </w:rPr>
      </w:pPr>
      <w:r w:rsidRPr="00B777B7">
        <w:rPr>
          <w:rFonts w:ascii="Palatino Linotype" w:hAnsi="Palatino Linotype" w:cs="Arial"/>
          <w:sz w:val="24"/>
          <w:lang w:val="es-ES"/>
        </w:rPr>
        <w:t xml:space="preserve">Siendo aplicable el Criterio </w:t>
      </w:r>
      <w:r w:rsidRPr="00B777B7">
        <w:rPr>
          <w:rFonts w:ascii="Palatino Linotype" w:hAnsi="Palatino Linotype" w:cs="Arial"/>
          <w:bCs/>
          <w:sz w:val="24"/>
          <w:lang w:val="es-ES" w:eastAsia="es-MX"/>
        </w:rPr>
        <w:t xml:space="preserve">de interpretación en el orden administrativo número 0002-11, emitido por Acuerdo del Pleno del Instituto de Transparencia y Acceso a la </w:t>
      </w:r>
      <w:r w:rsidRPr="00B777B7">
        <w:rPr>
          <w:rFonts w:ascii="Palatino Linotype" w:hAnsi="Palatino Linotype" w:cs="Arial"/>
          <w:bCs/>
          <w:sz w:val="24"/>
          <w:lang w:val="es-ES"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B777B7">
        <w:rPr>
          <w:rFonts w:ascii="Palatino Linotype" w:hAnsi="Palatino Linotype" w:cs="Arial"/>
          <w:sz w:val="24"/>
          <w:lang w:val="es-ES"/>
        </w:rPr>
        <w:t>cuyo rubro y texto dispone:</w:t>
      </w:r>
    </w:p>
    <w:p w14:paraId="1376DE29" w14:textId="77777777" w:rsidR="00E10003" w:rsidRPr="00B777B7" w:rsidRDefault="00E10003" w:rsidP="00E10003">
      <w:pPr>
        <w:ind w:left="567" w:right="567"/>
        <w:jc w:val="both"/>
        <w:rPr>
          <w:rFonts w:ascii="Palatino Linotype" w:hAnsi="Palatino Linotype" w:cs="Arial"/>
          <w:sz w:val="2"/>
          <w:lang w:val="es-ES"/>
        </w:rPr>
      </w:pPr>
    </w:p>
    <w:p w14:paraId="52358ACF" w14:textId="77777777" w:rsidR="00E10003" w:rsidRPr="00B777B7" w:rsidRDefault="00E10003" w:rsidP="00E10003">
      <w:pPr>
        <w:ind w:left="567" w:right="567"/>
        <w:jc w:val="both"/>
        <w:rPr>
          <w:rFonts w:ascii="Palatino Linotype" w:hAnsi="Palatino Linotype" w:cs="Arial"/>
          <w:b/>
          <w:i/>
          <w:lang w:val="es-ES" w:eastAsia="es-MX"/>
        </w:rPr>
      </w:pPr>
      <w:r w:rsidRPr="00B777B7">
        <w:rPr>
          <w:rFonts w:ascii="Palatino Linotype" w:hAnsi="Palatino Linotype" w:cs="Arial"/>
          <w:b/>
          <w:lang w:val="es-ES" w:eastAsia="es-MX"/>
        </w:rPr>
        <w:t>“</w:t>
      </w:r>
      <w:r w:rsidRPr="00B777B7">
        <w:rPr>
          <w:rFonts w:ascii="Palatino Linotype" w:hAnsi="Palatino Linotype" w:cs="Arial"/>
          <w:b/>
          <w:i/>
          <w:lang w:val="es-ES" w:eastAsia="es-MX"/>
        </w:rPr>
        <w:t>CRITERIO 0002-11</w:t>
      </w:r>
    </w:p>
    <w:p w14:paraId="6B1AFEB7" w14:textId="77777777" w:rsidR="00E10003" w:rsidRPr="00B777B7" w:rsidRDefault="00E10003" w:rsidP="00E10003">
      <w:pPr>
        <w:ind w:left="567" w:right="567"/>
        <w:jc w:val="both"/>
        <w:rPr>
          <w:rFonts w:ascii="Palatino Linotype" w:hAnsi="Palatino Linotype" w:cs="Arial"/>
          <w:i/>
          <w:lang w:val="es-ES" w:eastAsia="es-MX"/>
        </w:rPr>
      </w:pPr>
      <w:r w:rsidRPr="00B777B7">
        <w:rPr>
          <w:rFonts w:ascii="Palatino Linotype" w:hAnsi="Palatino Linotype" w:cs="Arial"/>
          <w:b/>
          <w:i/>
          <w:lang w:val="es-ES" w:eastAsia="es-MX"/>
        </w:rPr>
        <w:t xml:space="preserve">INFORMACIÓN PÚBLICA, CONCEPTO DE, EN MATERIA DE TRANSPARENCIA. INTERPRETACIÓN SISTEMÁTICA DE LOS ARTÍCULOS 2°, FRACCIÓN </w:t>
      </w:r>
      <w:r w:rsidRPr="00B777B7">
        <w:rPr>
          <w:rFonts w:ascii="Palatino Linotype" w:hAnsi="Palatino Linotype" w:cs="Arial"/>
          <w:b/>
          <w:bCs/>
          <w:i/>
          <w:lang w:val="es-ES" w:eastAsia="es-MX"/>
        </w:rPr>
        <w:t xml:space="preserve">V, XV, Y XVI, </w:t>
      </w:r>
      <w:r w:rsidRPr="00B777B7">
        <w:rPr>
          <w:rFonts w:ascii="Palatino Linotype" w:hAnsi="Palatino Linotype" w:cs="Arial"/>
          <w:b/>
          <w:i/>
          <w:lang w:val="es-ES" w:eastAsia="es-MX"/>
        </w:rPr>
        <w:t>3°, 4°, 11 Y 41.</w:t>
      </w:r>
      <w:r w:rsidRPr="00B777B7">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AA9251" w14:textId="77777777" w:rsidR="00E10003" w:rsidRPr="00B777B7" w:rsidRDefault="00E10003" w:rsidP="00E10003">
      <w:pPr>
        <w:ind w:left="567" w:right="567"/>
        <w:jc w:val="both"/>
        <w:rPr>
          <w:rFonts w:ascii="Palatino Linotype" w:hAnsi="Palatino Linotype" w:cs="Arial"/>
          <w:i/>
          <w:lang w:val="es-ES" w:eastAsia="es-MX"/>
        </w:rPr>
      </w:pPr>
      <w:r w:rsidRPr="00B777B7">
        <w:rPr>
          <w:rFonts w:ascii="Palatino Linotype" w:hAnsi="Palatino Linotype" w:cs="Arial"/>
          <w:i/>
          <w:lang w:val="es-ES" w:eastAsia="es-MX"/>
        </w:rPr>
        <w:t>En consecuencia el acceso a la información se refiere a que se cumplan cualquiera de los siguientes tres supuestos:</w:t>
      </w:r>
    </w:p>
    <w:p w14:paraId="7BBBED30" w14:textId="77777777" w:rsidR="00E10003" w:rsidRPr="00B777B7" w:rsidRDefault="00E10003" w:rsidP="00E10003">
      <w:pPr>
        <w:ind w:left="567" w:right="567"/>
        <w:jc w:val="both"/>
        <w:rPr>
          <w:rFonts w:ascii="Palatino Linotype" w:hAnsi="Palatino Linotype" w:cs="Arial"/>
          <w:b/>
          <w:i/>
          <w:lang w:val="es-ES" w:eastAsia="es-MX"/>
        </w:rPr>
      </w:pPr>
      <w:r w:rsidRPr="00B777B7">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73873A61" w14:textId="77777777" w:rsidR="00E10003" w:rsidRPr="00B777B7" w:rsidRDefault="00E10003" w:rsidP="00E10003">
      <w:pPr>
        <w:ind w:left="567" w:right="567"/>
        <w:jc w:val="both"/>
        <w:rPr>
          <w:rFonts w:ascii="Palatino Linotype" w:hAnsi="Palatino Linotype" w:cs="Arial"/>
          <w:i/>
          <w:lang w:val="es-ES" w:eastAsia="es-MX"/>
        </w:rPr>
      </w:pPr>
      <w:r w:rsidRPr="00B777B7">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25D78377" w14:textId="77777777" w:rsidR="00E10003" w:rsidRPr="00B777B7" w:rsidRDefault="00E10003" w:rsidP="00E10003">
      <w:pPr>
        <w:ind w:left="567" w:right="567"/>
        <w:jc w:val="both"/>
        <w:rPr>
          <w:rFonts w:ascii="Palatino Linotype" w:hAnsi="Palatino Linotype" w:cs="Arial"/>
          <w:i/>
          <w:lang w:val="es-ES" w:eastAsia="es-MX"/>
        </w:rPr>
      </w:pPr>
      <w:r w:rsidRPr="00B777B7">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57DB392E" w14:textId="77777777" w:rsidR="00E10003" w:rsidRPr="00B777B7" w:rsidRDefault="00E10003" w:rsidP="00E10003">
      <w:pPr>
        <w:tabs>
          <w:tab w:val="left" w:pos="851"/>
        </w:tabs>
        <w:spacing w:before="240"/>
        <w:ind w:left="567" w:right="567"/>
        <w:jc w:val="right"/>
        <w:rPr>
          <w:rFonts w:ascii="Palatino Linotype" w:hAnsi="Palatino Linotype" w:cs="Arial"/>
          <w:i/>
          <w:sz w:val="20"/>
          <w:lang w:val="es-ES" w:eastAsia="es-MX"/>
        </w:rPr>
      </w:pPr>
      <w:r w:rsidRPr="00B777B7">
        <w:rPr>
          <w:rFonts w:ascii="Palatino Linotype" w:hAnsi="Palatino Linotype" w:cs="Arial"/>
          <w:lang w:val="es-ES" w:eastAsia="es-MX"/>
        </w:rPr>
        <w:tab/>
      </w:r>
      <w:r w:rsidRPr="00B777B7">
        <w:rPr>
          <w:rFonts w:ascii="Palatino Linotype" w:hAnsi="Palatino Linotype" w:cs="Arial"/>
          <w:i/>
          <w:sz w:val="20"/>
          <w:lang w:val="es-ES" w:eastAsia="es-MX"/>
        </w:rPr>
        <w:t>(Énfasis Añadido)</w:t>
      </w:r>
    </w:p>
    <w:p w14:paraId="102D8875" w14:textId="77777777" w:rsidR="00E10003" w:rsidRPr="00B777B7" w:rsidRDefault="00E10003" w:rsidP="00E10003">
      <w:pPr>
        <w:autoSpaceDE w:val="0"/>
        <w:autoSpaceDN w:val="0"/>
        <w:adjustRightInd w:val="0"/>
        <w:spacing w:before="240" w:line="360" w:lineRule="auto"/>
        <w:jc w:val="both"/>
        <w:rPr>
          <w:rFonts w:ascii="Palatino Linotype" w:eastAsia="Times New Roman" w:hAnsi="Palatino Linotype" w:cs="Arial"/>
          <w:b/>
          <w:sz w:val="24"/>
          <w:szCs w:val="24"/>
          <w:lang w:val="es-ES" w:eastAsia="es-ES"/>
        </w:rPr>
      </w:pPr>
      <w:r w:rsidRPr="00B777B7">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3DD8B5D0" w14:textId="77777777" w:rsidR="00E10003" w:rsidRPr="00B777B7" w:rsidRDefault="00E10003" w:rsidP="00E10003">
      <w:pPr>
        <w:spacing w:before="240" w:line="360" w:lineRule="auto"/>
        <w:ind w:left="708" w:right="567"/>
        <w:jc w:val="both"/>
        <w:rPr>
          <w:rFonts w:ascii="Palatino Linotype" w:hAnsi="Palatino Linotype" w:cs="Arial"/>
          <w:bCs/>
          <w:i/>
          <w:lang w:val="es-ES"/>
        </w:rPr>
      </w:pPr>
      <w:r w:rsidRPr="00B777B7">
        <w:rPr>
          <w:rFonts w:ascii="Palatino Linotype" w:hAnsi="Palatino Linotype" w:cs="Arial"/>
          <w:bCs/>
          <w:i/>
          <w:lang w:val="es-ES"/>
        </w:rPr>
        <w:t>“Artículo 6o.</w:t>
      </w:r>
    </w:p>
    <w:p w14:paraId="3DC3C714" w14:textId="77777777" w:rsidR="00E10003" w:rsidRPr="00B777B7" w:rsidRDefault="00E10003" w:rsidP="00E10003">
      <w:pPr>
        <w:spacing w:before="240" w:line="360" w:lineRule="auto"/>
        <w:ind w:left="708" w:right="567"/>
        <w:jc w:val="both"/>
        <w:rPr>
          <w:rFonts w:ascii="Palatino Linotype" w:hAnsi="Palatino Linotype" w:cs="Arial"/>
          <w:bCs/>
          <w:i/>
          <w:lang w:val="es-ES"/>
        </w:rPr>
      </w:pPr>
      <w:r w:rsidRPr="00B777B7">
        <w:rPr>
          <w:rFonts w:ascii="Palatino Linotype" w:hAnsi="Palatino Linotype" w:cs="Arial"/>
          <w:bCs/>
          <w:i/>
          <w:lang w:val="es-ES"/>
        </w:rPr>
        <w:lastRenderedPageBreak/>
        <w:t>[...]</w:t>
      </w:r>
    </w:p>
    <w:p w14:paraId="1AB90DEE" w14:textId="77777777" w:rsidR="00E10003" w:rsidRPr="00B777B7" w:rsidRDefault="00E10003" w:rsidP="00E10003">
      <w:pPr>
        <w:spacing w:before="240" w:line="360" w:lineRule="auto"/>
        <w:ind w:left="708" w:right="567"/>
        <w:jc w:val="both"/>
        <w:rPr>
          <w:rFonts w:ascii="Palatino Linotype" w:eastAsia="Times New Roman" w:hAnsi="Palatino Linotype" w:cs="Arial"/>
          <w:bCs/>
          <w:i/>
          <w:color w:val="000000"/>
          <w:lang w:val="es-ES" w:eastAsia="es-MX"/>
        </w:rPr>
      </w:pPr>
      <w:r w:rsidRPr="00B777B7">
        <w:rPr>
          <w:rFonts w:ascii="Palatino Linotype" w:eastAsia="Times New Roman" w:hAnsi="Palatino Linotype" w:cs="Arial"/>
          <w:bCs/>
          <w:i/>
          <w:color w:val="000000"/>
          <w:lang w:val="es-ES" w:eastAsia="es-MX"/>
        </w:rPr>
        <w:t xml:space="preserve">A. </w:t>
      </w:r>
      <w:r w:rsidRPr="00B777B7">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777B7">
        <w:rPr>
          <w:rFonts w:ascii="Palatino Linotype" w:eastAsia="Times New Roman" w:hAnsi="Palatino Linotype" w:cs="Arial"/>
          <w:bCs/>
          <w:i/>
          <w:color w:val="000000"/>
          <w:lang w:val="es-ES" w:eastAsia="es-MX"/>
        </w:rPr>
        <w:t> </w:t>
      </w:r>
    </w:p>
    <w:p w14:paraId="485817C3" w14:textId="77777777" w:rsidR="00E10003" w:rsidRPr="00B777B7" w:rsidRDefault="00E10003" w:rsidP="00E10003">
      <w:pPr>
        <w:spacing w:before="240" w:line="360" w:lineRule="auto"/>
        <w:ind w:left="708" w:right="567"/>
        <w:jc w:val="both"/>
        <w:rPr>
          <w:rFonts w:ascii="Palatino Linotype" w:eastAsia="Times New Roman" w:hAnsi="Palatino Linotype" w:cs="Arial"/>
          <w:bCs/>
          <w:i/>
          <w:color w:val="000000"/>
          <w:lang w:val="es-ES" w:eastAsia="es-MX"/>
        </w:rPr>
      </w:pPr>
      <w:r w:rsidRPr="00B777B7">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7694656F" w14:textId="77777777" w:rsidR="00E10003" w:rsidRPr="00B777B7" w:rsidRDefault="00E10003" w:rsidP="00E10003">
      <w:pPr>
        <w:autoSpaceDE w:val="0"/>
        <w:autoSpaceDN w:val="0"/>
        <w:adjustRightInd w:val="0"/>
        <w:spacing w:before="24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36044C1C" w14:textId="77777777" w:rsidR="00E10003" w:rsidRPr="00B777B7" w:rsidRDefault="00E10003" w:rsidP="00E10003">
      <w:pPr>
        <w:autoSpaceDE w:val="0"/>
        <w:autoSpaceDN w:val="0"/>
        <w:adjustRightInd w:val="0"/>
        <w:spacing w:before="24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lastRenderedPageBreak/>
        <w:t xml:space="preserve">Lo anterior se concatena con lo establecido en los artículos 4 y 12 de la Ley de Transparencia y Acceso a la Información Pública del Estado de México y Municipios, los cuales esgrimen: </w:t>
      </w:r>
    </w:p>
    <w:p w14:paraId="5DE8A084" w14:textId="77777777" w:rsidR="00E10003" w:rsidRPr="00B777B7" w:rsidRDefault="00E10003" w:rsidP="00E10003">
      <w:pPr>
        <w:autoSpaceDE w:val="0"/>
        <w:autoSpaceDN w:val="0"/>
        <w:adjustRightInd w:val="0"/>
        <w:spacing w:before="240" w:line="360" w:lineRule="auto"/>
        <w:ind w:left="567" w:right="567"/>
        <w:jc w:val="both"/>
        <w:rPr>
          <w:rFonts w:ascii="Palatino Linotype" w:hAnsi="Palatino Linotype"/>
          <w:i/>
          <w:lang w:val="es-ES"/>
        </w:rPr>
      </w:pPr>
      <w:r w:rsidRPr="00B777B7">
        <w:rPr>
          <w:rFonts w:ascii="Palatino Linotype" w:hAnsi="Palatino Linotype"/>
          <w:b/>
          <w:i/>
          <w:lang w:val="es-ES"/>
        </w:rPr>
        <w:t>Artículo 4.</w:t>
      </w:r>
      <w:r w:rsidRPr="00B777B7">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62D9B2" w14:textId="77777777" w:rsidR="00E10003" w:rsidRPr="00B777B7" w:rsidRDefault="00E10003" w:rsidP="00E10003">
      <w:pPr>
        <w:autoSpaceDE w:val="0"/>
        <w:autoSpaceDN w:val="0"/>
        <w:adjustRightInd w:val="0"/>
        <w:spacing w:before="240" w:line="360" w:lineRule="auto"/>
        <w:ind w:left="567" w:right="567"/>
        <w:jc w:val="both"/>
        <w:rPr>
          <w:rFonts w:ascii="Palatino Linotype" w:hAnsi="Palatino Linotype" w:cs="Arial"/>
          <w:i/>
          <w:lang w:val="es-ES"/>
        </w:rPr>
      </w:pPr>
      <w:r w:rsidRPr="00B777B7">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777B7">
        <w:rPr>
          <w:rFonts w:ascii="Palatino Linotype" w:hAnsi="Palatino Linotype"/>
          <w:i/>
          <w:u w:val="single"/>
          <w:lang w:val="es-ES"/>
        </w:rPr>
        <w:t>.</w:t>
      </w:r>
      <w:r w:rsidRPr="00B777B7">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2B46512A" w14:textId="77777777" w:rsidR="00E10003" w:rsidRPr="00B777B7" w:rsidRDefault="00E10003" w:rsidP="00E10003">
      <w:pPr>
        <w:autoSpaceDE w:val="0"/>
        <w:autoSpaceDN w:val="0"/>
        <w:adjustRightInd w:val="0"/>
        <w:spacing w:before="240" w:line="360" w:lineRule="auto"/>
        <w:ind w:left="567" w:right="567"/>
        <w:jc w:val="both"/>
        <w:rPr>
          <w:rFonts w:ascii="Palatino Linotype" w:hAnsi="Palatino Linotype" w:cs="Arial"/>
          <w:i/>
          <w:lang w:val="es-ES"/>
        </w:rPr>
      </w:pPr>
      <w:r w:rsidRPr="00B777B7">
        <w:rPr>
          <w:rFonts w:ascii="Palatino Linotype" w:hAnsi="Palatino Linotype" w:cs="Arial"/>
          <w:i/>
          <w:lang w:val="es-ES"/>
        </w:rPr>
        <w:t>[…]</w:t>
      </w:r>
    </w:p>
    <w:p w14:paraId="43A48762" w14:textId="77777777" w:rsidR="00E10003" w:rsidRPr="00B777B7" w:rsidRDefault="00E10003" w:rsidP="00E10003">
      <w:pPr>
        <w:autoSpaceDE w:val="0"/>
        <w:autoSpaceDN w:val="0"/>
        <w:adjustRightInd w:val="0"/>
        <w:spacing w:before="240" w:line="360" w:lineRule="auto"/>
        <w:ind w:left="567" w:right="567"/>
        <w:jc w:val="both"/>
        <w:rPr>
          <w:rFonts w:ascii="Palatino Linotype" w:hAnsi="Palatino Linotype"/>
          <w:i/>
          <w:lang w:val="es-ES"/>
        </w:rPr>
      </w:pPr>
      <w:r w:rsidRPr="00B777B7">
        <w:rPr>
          <w:rFonts w:ascii="Palatino Linotype" w:hAnsi="Palatino Linotype"/>
          <w:b/>
          <w:i/>
          <w:lang w:val="es-ES"/>
        </w:rPr>
        <w:t>Artículo 12.</w:t>
      </w:r>
      <w:r w:rsidRPr="00B777B7">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9EA8D40" w14:textId="74041303" w:rsidR="00E10003" w:rsidRDefault="00E10003" w:rsidP="00E10003">
      <w:pPr>
        <w:autoSpaceDE w:val="0"/>
        <w:autoSpaceDN w:val="0"/>
        <w:adjustRightInd w:val="0"/>
        <w:spacing w:before="240" w:line="360" w:lineRule="auto"/>
        <w:ind w:left="567" w:right="567"/>
        <w:jc w:val="both"/>
        <w:rPr>
          <w:rFonts w:ascii="Palatino Linotype" w:hAnsi="Palatino Linotype"/>
          <w:b/>
          <w:i/>
          <w:u w:val="single"/>
          <w:lang w:val="es-ES"/>
        </w:rPr>
      </w:pPr>
      <w:r w:rsidRPr="00B777B7">
        <w:rPr>
          <w:rFonts w:ascii="Palatino Linotype" w:hAnsi="Palatino Linotype"/>
          <w:b/>
          <w:i/>
          <w:u w:val="single"/>
          <w:lang w:val="es-ES"/>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B777B7">
        <w:rPr>
          <w:rFonts w:ascii="Palatino Linotype" w:hAnsi="Palatino Linotype"/>
          <w:b/>
          <w:i/>
          <w:u w:val="single"/>
          <w:lang w:val="es-ES"/>
        </w:rPr>
        <w:lastRenderedPageBreak/>
        <w:t>misma, ni el presentarla conforme al interés del solicitante; no estarán obligados a generarla, resumirla, efectuar cálculos o practicar investigaciones.</w:t>
      </w:r>
    </w:p>
    <w:p w14:paraId="5B5A4CCE" w14:textId="77777777" w:rsidR="00D6001C" w:rsidRPr="00B777B7" w:rsidRDefault="00D6001C" w:rsidP="00E10003">
      <w:pPr>
        <w:autoSpaceDE w:val="0"/>
        <w:autoSpaceDN w:val="0"/>
        <w:adjustRightInd w:val="0"/>
        <w:spacing w:before="240" w:line="360" w:lineRule="auto"/>
        <w:ind w:left="567" w:right="567"/>
        <w:jc w:val="both"/>
        <w:rPr>
          <w:rFonts w:ascii="Palatino Linotype" w:hAnsi="Palatino Linotype"/>
          <w:b/>
          <w:i/>
          <w:u w:val="single"/>
          <w:lang w:val="es-ES"/>
        </w:rPr>
      </w:pPr>
    </w:p>
    <w:p w14:paraId="3692CB8D" w14:textId="099C6110" w:rsidR="00E10003" w:rsidRPr="00B777B7" w:rsidRDefault="00E10003" w:rsidP="00E10003">
      <w:pPr>
        <w:spacing w:before="24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1575B49D" w14:textId="4E0EC678" w:rsidR="00085A40" w:rsidRDefault="00E10003" w:rsidP="00085A40">
      <w:pPr>
        <w:spacing w:before="24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t xml:space="preserve">Ahora bien, como ya se menciono el hoy recurrente </w:t>
      </w:r>
      <w:r w:rsidR="00085A40">
        <w:rPr>
          <w:rFonts w:ascii="Palatino Linotype" w:hAnsi="Palatino Linotype" w:cs="Arial"/>
          <w:sz w:val="24"/>
          <w:szCs w:val="24"/>
          <w:lang w:val="es-ES"/>
        </w:rPr>
        <w:t xml:space="preserve">la información remitida por el sujeto obligado corresponde con sus requerimientos, sin embargo, se inconformo en virtud de que no se podía apreciar </w:t>
      </w:r>
      <w:r w:rsidR="00D6001C">
        <w:rPr>
          <w:rFonts w:ascii="Palatino Linotype" w:hAnsi="Palatino Linotype" w:cs="Arial"/>
          <w:sz w:val="24"/>
          <w:szCs w:val="24"/>
          <w:lang w:val="es-ES"/>
        </w:rPr>
        <w:t>d</w:t>
      </w:r>
      <w:r w:rsidR="00085A40">
        <w:rPr>
          <w:rFonts w:ascii="Palatino Linotype" w:hAnsi="Palatino Linotype" w:cs="Arial"/>
          <w:sz w:val="24"/>
          <w:szCs w:val="24"/>
          <w:lang w:val="es-ES"/>
        </w:rPr>
        <w:t>e manera correcta.</w:t>
      </w:r>
    </w:p>
    <w:p w14:paraId="27E0BECA" w14:textId="77777777" w:rsidR="00D6001C" w:rsidRDefault="00D6001C" w:rsidP="00085A40">
      <w:pPr>
        <w:spacing w:before="240" w:line="360" w:lineRule="auto"/>
        <w:jc w:val="both"/>
        <w:rPr>
          <w:rFonts w:ascii="Palatino Linotype" w:hAnsi="Palatino Linotype" w:cs="Arial"/>
          <w:sz w:val="24"/>
          <w:szCs w:val="24"/>
          <w:lang w:val="es-ES"/>
        </w:rPr>
      </w:pPr>
    </w:p>
    <w:p w14:paraId="518AD113" w14:textId="0979343C" w:rsidR="00085A40" w:rsidRDefault="00085A40" w:rsidP="00085A40">
      <w:pPr>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Por su parte, el sujeto obligado mediante informe justificado remiti</w:t>
      </w:r>
      <w:r w:rsidR="00AD78F1">
        <w:rPr>
          <w:rFonts w:ascii="Palatino Linotype" w:hAnsi="Palatino Linotype" w:cs="Arial"/>
          <w:sz w:val="24"/>
          <w:szCs w:val="24"/>
          <w:lang w:val="es-ES"/>
        </w:rPr>
        <w:t>ó el programa anual de obra 2020, que se muestra a continuación a manera de ejemplo.</w:t>
      </w:r>
    </w:p>
    <w:p w14:paraId="3C7D5819" w14:textId="0AD43510" w:rsidR="00AD78F1" w:rsidRPr="00B777B7" w:rsidRDefault="00AD78F1" w:rsidP="00085A40">
      <w:pPr>
        <w:spacing w:before="240" w:line="360" w:lineRule="auto"/>
        <w:jc w:val="both"/>
        <w:rPr>
          <w:rFonts w:ascii="Palatino Linotype" w:hAnsi="Palatino Linotype" w:cs="Arial"/>
          <w:sz w:val="24"/>
          <w:lang w:val="es-ES"/>
        </w:rPr>
      </w:pPr>
      <w:r>
        <w:rPr>
          <w:rFonts w:ascii="Palatino Linotype" w:hAnsi="Palatino Linotype" w:cs="Arial"/>
          <w:noProof/>
          <w:sz w:val="24"/>
          <w:lang w:eastAsia="es-MX"/>
        </w:rPr>
        <w:lastRenderedPageBreak/>
        <w:drawing>
          <wp:inline distT="0" distB="0" distL="0" distR="0" wp14:anchorId="0A044E27" wp14:editId="240BB28E">
            <wp:extent cx="5760720" cy="3971925"/>
            <wp:effectExtent l="0" t="0" r="508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09-09 a la(s) 21.15.13.png"/>
                    <pic:cNvPicPr/>
                  </pic:nvPicPr>
                  <pic:blipFill>
                    <a:blip r:embed="rId8">
                      <a:extLst>
                        <a:ext uri="{28A0092B-C50C-407E-A947-70E740481C1C}">
                          <a14:useLocalDpi xmlns:a14="http://schemas.microsoft.com/office/drawing/2010/main" val="0"/>
                        </a:ext>
                      </a:extLst>
                    </a:blip>
                    <a:stretch>
                      <a:fillRect/>
                    </a:stretch>
                  </pic:blipFill>
                  <pic:spPr>
                    <a:xfrm>
                      <a:off x="0" y="0"/>
                      <a:ext cx="5764836" cy="3974763"/>
                    </a:xfrm>
                    <a:prstGeom prst="rect">
                      <a:avLst/>
                    </a:prstGeom>
                  </pic:spPr>
                </pic:pic>
              </a:graphicData>
            </a:graphic>
          </wp:inline>
        </w:drawing>
      </w:r>
    </w:p>
    <w:p w14:paraId="1BCA6651" w14:textId="1168AFA5" w:rsidR="0014358D" w:rsidRPr="00B777B7" w:rsidRDefault="0014358D" w:rsidP="00F35538">
      <w:pPr>
        <w:spacing w:before="240" w:line="360" w:lineRule="auto"/>
        <w:jc w:val="both"/>
        <w:rPr>
          <w:rFonts w:ascii="Palatino Linotype" w:hAnsi="Palatino Linotype"/>
          <w:sz w:val="24"/>
          <w:lang w:val="es-ES"/>
        </w:rPr>
      </w:pPr>
    </w:p>
    <w:p w14:paraId="2FD67663" w14:textId="063330F6" w:rsidR="00BD3741" w:rsidRPr="00B777B7" w:rsidRDefault="008A0C8F" w:rsidP="00F35538">
      <w:pPr>
        <w:spacing w:before="240" w:line="360" w:lineRule="auto"/>
        <w:jc w:val="both"/>
        <w:rPr>
          <w:rFonts w:ascii="Palatino Linotype" w:hAnsi="Palatino Linotype"/>
          <w:sz w:val="24"/>
          <w:lang w:val="es-ES"/>
        </w:rPr>
      </w:pPr>
      <w:r w:rsidRPr="00B777B7">
        <w:rPr>
          <w:rFonts w:ascii="Palatino Linotype" w:hAnsi="Palatino Linotype"/>
          <w:sz w:val="24"/>
          <w:lang w:val="es-ES"/>
        </w:rPr>
        <w:t xml:space="preserve">Atento a lo anterior, se denota a todas luces que el sujeto obligado modifico su respuesta </w:t>
      </w:r>
      <w:r w:rsidR="00F35538" w:rsidRPr="00B777B7">
        <w:rPr>
          <w:rFonts w:ascii="Palatino Linotype" w:hAnsi="Palatino Linotype"/>
          <w:sz w:val="24"/>
          <w:lang w:val="es-ES"/>
        </w:rPr>
        <w:t>primigenia</w:t>
      </w:r>
      <w:r w:rsidRPr="00B777B7">
        <w:rPr>
          <w:rFonts w:ascii="Palatino Linotype" w:hAnsi="Palatino Linotype"/>
          <w:sz w:val="24"/>
          <w:lang w:val="es-ES"/>
        </w:rPr>
        <w:t xml:space="preserve">, cumpliendo cabalmente con </w:t>
      </w:r>
      <w:r w:rsidR="009F4D4F" w:rsidRPr="00B777B7">
        <w:rPr>
          <w:rFonts w:ascii="Palatino Linotype" w:hAnsi="Palatino Linotype"/>
          <w:sz w:val="24"/>
          <w:lang w:val="es-ES"/>
        </w:rPr>
        <w:t>todos los requerimientos</w:t>
      </w:r>
      <w:r w:rsidRPr="00B777B7">
        <w:rPr>
          <w:rFonts w:ascii="Palatino Linotype" w:hAnsi="Palatino Linotype"/>
          <w:sz w:val="24"/>
          <w:lang w:val="es-ES"/>
        </w:rPr>
        <w:t xml:space="preserve"> vertidos por el impetrante de derechos, motivo por el cual lo procedente es sobreseer el presente medio de </w:t>
      </w:r>
      <w:r w:rsidR="00F35538" w:rsidRPr="00B777B7">
        <w:rPr>
          <w:rFonts w:ascii="Palatino Linotype" w:hAnsi="Palatino Linotype"/>
          <w:sz w:val="24"/>
          <w:lang w:val="es-ES"/>
        </w:rPr>
        <w:t>impugnación</w:t>
      </w:r>
      <w:r w:rsidRPr="00B777B7">
        <w:rPr>
          <w:rFonts w:ascii="Palatino Linotype" w:hAnsi="Palatino Linotype"/>
          <w:sz w:val="24"/>
          <w:lang w:val="es-ES"/>
        </w:rPr>
        <w:t>.</w:t>
      </w:r>
    </w:p>
    <w:p w14:paraId="518891D9" w14:textId="77777777" w:rsidR="00F87F64" w:rsidRPr="00B777B7" w:rsidRDefault="00F87F64" w:rsidP="00BD3741">
      <w:pPr>
        <w:spacing w:before="240" w:line="360" w:lineRule="auto"/>
        <w:jc w:val="both"/>
        <w:rPr>
          <w:rFonts w:ascii="Palatino Linotype" w:hAnsi="Palatino Linotype" w:cs="Arial"/>
          <w:sz w:val="24"/>
          <w:lang w:val="es-ES"/>
        </w:rPr>
      </w:pPr>
      <w:r w:rsidRPr="00B777B7">
        <w:rPr>
          <w:rFonts w:ascii="Palatino Linotype" w:hAnsi="Palatino Linotype"/>
          <w:sz w:val="24"/>
          <w:lang w:val="es-ES"/>
        </w:rPr>
        <w:t>Así, de conformidad con lo establecido en el artículo 12 de la Ley de Transparencia y Acceso a la Información Pública del Estado de México y Municipios, EL SUJETO OBLIGADO sólo proporcionará la información que obra en sus archivos, lo que a</w:t>
      </w:r>
      <w:r w:rsidRPr="00B777B7">
        <w:rPr>
          <w:rFonts w:ascii="Palatino Linotype" w:hAnsi="Palatino Linotype"/>
          <w:i/>
          <w:sz w:val="24"/>
          <w:lang w:val="es-ES"/>
        </w:rPr>
        <w:t xml:space="preserve"> </w:t>
      </w:r>
      <w:r w:rsidRPr="00B777B7">
        <w:rPr>
          <w:rFonts w:ascii="Palatino Linotype" w:hAnsi="Palatino Linotype"/>
          <w:i/>
          <w:sz w:val="24"/>
          <w:lang w:val="es-ES"/>
        </w:rPr>
        <w:lastRenderedPageBreak/>
        <w:t>contrario sensu</w:t>
      </w:r>
      <w:r w:rsidRPr="00B777B7">
        <w:rPr>
          <w:rFonts w:ascii="Palatino Linotype" w:hAnsi="Palatino Linotype"/>
          <w:sz w:val="24"/>
          <w:lang w:val="es-ES"/>
        </w:rPr>
        <w:t xml:space="preserve"> significa que no se está obligado a proporcionar lo que no obre en los mismos; </w:t>
      </w:r>
      <w:r w:rsidRPr="00B777B7">
        <w:rPr>
          <w:rFonts w:ascii="Palatino Linotype" w:hAnsi="Palatino Linotype" w:cs="Arial"/>
          <w:sz w:val="24"/>
          <w:lang w:val="es-ES"/>
        </w:rPr>
        <w:t>ello con relación al artículo 143 de la Constitución Política del Estado Libre y Soberano de México, pues las autoridades sólo están facultadas para realizar lo que expresamente les faculta la Ley u ordenamientos jurídicos.</w:t>
      </w:r>
    </w:p>
    <w:p w14:paraId="7F502285" w14:textId="77777777" w:rsidR="00D16237" w:rsidRPr="00B777B7" w:rsidRDefault="00F87F64" w:rsidP="00D16237">
      <w:pPr>
        <w:tabs>
          <w:tab w:val="left" w:pos="709"/>
        </w:tabs>
        <w:spacing w:before="240" w:line="360" w:lineRule="auto"/>
        <w:ind w:right="51"/>
        <w:jc w:val="both"/>
        <w:rPr>
          <w:rFonts w:ascii="Palatino Linotype" w:hAnsi="Palatino Linotype"/>
          <w:sz w:val="24"/>
          <w:szCs w:val="24"/>
          <w:lang w:val="es-ES"/>
        </w:rPr>
      </w:pPr>
      <w:r w:rsidRPr="00B777B7">
        <w:rPr>
          <w:rFonts w:ascii="Palatino Linotype" w:hAnsi="Palatino Linotype" w:cs="Arial"/>
          <w:sz w:val="24"/>
          <w:lang w:val="es-ES"/>
        </w:rPr>
        <w:t xml:space="preserve">Por último, </w:t>
      </w:r>
      <w:r w:rsidR="00D16237" w:rsidRPr="00B777B7">
        <w:rPr>
          <w:rFonts w:ascii="Palatino Linotype" w:hAnsi="Palatino Linotype" w:cs="Arial"/>
          <w:sz w:val="24"/>
          <w:lang w:val="es-ES"/>
        </w:rPr>
        <w:t xml:space="preserve">atento a que el sujeto obligado ya realizo pronunciamiento, se aprecia que modifico su respuesta inicial, por lo que se entiende para este órgano garante </w:t>
      </w:r>
      <w:r w:rsidR="00D16237" w:rsidRPr="00B777B7">
        <w:rPr>
          <w:rFonts w:ascii="Palatino Linotype" w:hAnsi="Palatino Linotype"/>
          <w:sz w:val="24"/>
          <w:szCs w:val="24"/>
          <w:lang w:val="es-ES"/>
        </w:rPr>
        <w:t>que ya satisfizo el derecho accionado por la parte solicitante.</w:t>
      </w:r>
    </w:p>
    <w:p w14:paraId="40494FB6" w14:textId="77777777" w:rsidR="00D16237" w:rsidRPr="00B777B7" w:rsidRDefault="00D16237" w:rsidP="00D16237">
      <w:pPr>
        <w:autoSpaceDE w:val="0"/>
        <w:autoSpaceDN w:val="0"/>
        <w:adjustRightInd w:val="0"/>
        <w:spacing w:before="240" w:line="360" w:lineRule="auto"/>
        <w:jc w:val="both"/>
        <w:rPr>
          <w:rFonts w:ascii="Palatino Linotype" w:eastAsia="Calibri" w:hAnsi="Palatino Linotype" w:cs="Times New Roman"/>
          <w:sz w:val="24"/>
          <w:lang w:val="es-ES"/>
        </w:rPr>
      </w:pPr>
      <w:r w:rsidRPr="00B777B7">
        <w:rPr>
          <w:rFonts w:ascii="Palatino Linotype" w:eastAsia="Calibri" w:hAnsi="Palatino Linotype" w:cs="Times New Roman"/>
          <w:sz w:val="24"/>
          <w:lang w:val="es-ES"/>
        </w:rPr>
        <w:t xml:space="preserve">Finalmente podemos concluir que las manifestaciones vertidas por el sujeto obligado resultan fundadas, atendiendo a las consideraciones de hecho y de derecho precisadas en líneas anteriores, en ese sentido se </w:t>
      </w:r>
      <w:r w:rsidRPr="00B777B7">
        <w:rPr>
          <w:rFonts w:ascii="Palatino Linotype" w:hAnsi="Palatino Linotype" w:cs="Arial"/>
          <w:sz w:val="24"/>
          <w:lang w:val="es-ES"/>
        </w:rPr>
        <w:t>actualiza lo consagrado en la fracción III del artículo 192, de la Ley de Transparencia y Acceso a la Información Pública del Estado de México y Municipios vigente, que a la letra señala:</w:t>
      </w:r>
    </w:p>
    <w:p w14:paraId="5783DBA6" w14:textId="77777777" w:rsidR="00D16237" w:rsidRPr="00B777B7" w:rsidRDefault="00D16237" w:rsidP="00D16237">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B777B7">
        <w:rPr>
          <w:rFonts w:ascii="Palatino Linotype" w:hAnsi="Palatino Linotype" w:cs="Arial"/>
          <w:b/>
          <w:bCs/>
          <w:i/>
          <w:sz w:val="22"/>
          <w:szCs w:val="22"/>
        </w:rPr>
        <w:t xml:space="preserve">“Artículo 192. </w:t>
      </w:r>
      <w:r w:rsidRPr="00B777B7">
        <w:rPr>
          <w:rFonts w:ascii="Palatino Linotype" w:hAnsi="Palatino Linotype" w:cs="Arial"/>
          <w:i/>
          <w:sz w:val="22"/>
          <w:szCs w:val="22"/>
        </w:rPr>
        <w:t>El recurso será sobreseído, en todo o en parte, cuando una vez admitido, se actualicen alguno de los siguientes supuestos:</w:t>
      </w:r>
    </w:p>
    <w:p w14:paraId="788E43AC" w14:textId="77777777" w:rsidR="00D16237" w:rsidRPr="00B777B7" w:rsidRDefault="00D16237" w:rsidP="00D16237">
      <w:pPr>
        <w:autoSpaceDE w:val="0"/>
        <w:autoSpaceDN w:val="0"/>
        <w:adjustRightInd w:val="0"/>
        <w:spacing w:before="240" w:after="240" w:line="360" w:lineRule="auto"/>
        <w:ind w:left="567" w:right="567"/>
        <w:rPr>
          <w:rFonts w:ascii="Palatino Linotype" w:hAnsi="Palatino Linotype" w:cs="Arial"/>
          <w:i/>
          <w:lang w:val="es-ES"/>
        </w:rPr>
      </w:pPr>
      <w:r w:rsidRPr="00B777B7">
        <w:rPr>
          <w:rFonts w:ascii="Palatino Linotype" w:hAnsi="Palatino Linotype" w:cs="Arial"/>
          <w:b/>
          <w:bCs/>
          <w:i/>
          <w:lang w:val="es-ES"/>
        </w:rPr>
        <w:t xml:space="preserve">I. </w:t>
      </w:r>
      <w:r w:rsidRPr="00B777B7">
        <w:rPr>
          <w:rFonts w:ascii="Palatino Linotype" w:hAnsi="Palatino Linotype" w:cs="Arial"/>
          <w:i/>
          <w:lang w:val="es-ES"/>
        </w:rPr>
        <w:t>El recurrente se desista expresamente del recurso;</w:t>
      </w:r>
    </w:p>
    <w:p w14:paraId="04C70B8F" w14:textId="77777777" w:rsidR="00D16237" w:rsidRPr="00B777B7" w:rsidRDefault="00D16237" w:rsidP="00D16237">
      <w:pPr>
        <w:autoSpaceDE w:val="0"/>
        <w:autoSpaceDN w:val="0"/>
        <w:adjustRightInd w:val="0"/>
        <w:spacing w:before="240" w:after="240" w:line="360" w:lineRule="auto"/>
        <w:ind w:left="567" w:right="567"/>
        <w:rPr>
          <w:rFonts w:ascii="Palatino Linotype" w:hAnsi="Palatino Linotype" w:cs="Arial"/>
          <w:i/>
          <w:lang w:val="es-ES"/>
        </w:rPr>
      </w:pPr>
      <w:r w:rsidRPr="00B777B7">
        <w:rPr>
          <w:rFonts w:ascii="Palatino Linotype" w:hAnsi="Palatino Linotype" w:cs="Arial"/>
          <w:b/>
          <w:bCs/>
          <w:i/>
          <w:lang w:val="es-ES"/>
        </w:rPr>
        <w:t xml:space="preserve">II. </w:t>
      </w:r>
      <w:r w:rsidRPr="00B777B7">
        <w:rPr>
          <w:rFonts w:ascii="Palatino Linotype" w:hAnsi="Palatino Linotype" w:cs="Arial"/>
          <w:i/>
          <w:lang w:val="es-ES"/>
        </w:rPr>
        <w:t>El recurrente fallezca o, tratándose de personas jurídicas colectivas, se disuelva;</w:t>
      </w:r>
    </w:p>
    <w:p w14:paraId="631319FB" w14:textId="77777777" w:rsidR="00D16237" w:rsidRPr="00B777B7" w:rsidRDefault="00D16237" w:rsidP="00D16237">
      <w:pPr>
        <w:autoSpaceDE w:val="0"/>
        <w:autoSpaceDN w:val="0"/>
        <w:adjustRightInd w:val="0"/>
        <w:spacing w:before="240" w:after="240" w:line="360" w:lineRule="auto"/>
        <w:ind w:left="567" w:right="567"/>
        <w:rPr>
          <w:rFonts w:ascii="Palatino Linotype" w:hAnsi="Palatino Linotype" w:cs="Arial"/>
          <w:i/>
          <w:lang w:val="es-ES"/>
        </w:rPr>
      </w:pPr>
      <w:r w:rsidRPr="00B777B7">
        <w:rPr>
          <w:rFonts w:ascii="Palatino Linotype" w:hAnsi="Palatino Linotype" w:cs="Arial"/>
          <w:b/>
          <w:bCs/>
          <w:i/>
          <w:lang w:val="es-ES"/>
        </w:rPr>
        <w:t xml:space="preserve">III. </w:t>
      </w:r>
      <w:r w:rsidRPr="00B777B7">
        <w:rPr>
          <w:rFonts w:ascii="Palatino Linotype" w:hAnsi="Palatino Linotype" w:cs="Arial"/>
          <w:i/>
          <w:u w:val="single"/>
          <w:lang w:val="es-ES"/>
        </w:rPr>
        <w:t xml:space="preserve">El sujeto obligado responsable del acto lo </w:t>
      </w:r>
      <w:r w:rsidRPr="00B777B7">
        <w:rPr>
          <w:rFonts w:ascii="Palatino Linotype" w:hAnsi="Palatino Linotype" w:cs="Arial"/>
          <w:b/>
          <w:i/>
          <w:u w:val="single"/>
          <w:lang w:val="es-ES"/>
        </w:rPr>
        <w:t>modifique</w:t>
      </w:r>
      <w:r w:rsidRPr="00B777B7">
        <w:rPr>
          <w:rFonts w:ascii="Palatino Linotype" w:hAnsi="Palatino Linotype" w:cs="Arial"/>
          <w:i/>
          <w:u w:val="single"/>
          <w:lang w:val="es-ES"/>
        </w:rPr>
        <w:t xml:space="preserve"> o revoque de tal manera que el recurso de revisión quede sin materia;</w:t>
      </w:r>
    </w:p>
    <w:p w14:paraId="6ED89264" w14:textId="77777777" w:rsidR="00D16237" w:rsidRPr="00B777B7" w:rsidRDefault="00D16237" w:rsidP="00D16237">
      <w:pPr>
        <w:autoSpaceDE w:val="0"/>
        <w:autoSpaceDN w:val="0"/>
        <w:adjustRightInd w:val="0"/>
        <w:spacing w:before="240" w:after="240" w:line="360" w:lineRule="auto"/>
        <w:ind w:left="567" w:right="567"/>
        <w:rPr>
          <w:rFonts w:ascii="Palatino Linotype" w:hAnsi="Palatino Linotype" w:cs="Arial"/>
          <w:i/>
          <w:lang w:val="es-ES"/>
        </w:rPr>
      </w:pPr>
      <w:r w:rsidRPr="00B777B7">
        <w:rPr>
          <w:rFonts w:ascii="Palatino Linotype" w:hAnsi="Palatino Linotype" w:cs="Arial"/>
          <w:b/>
          <w:bCs/>
          <w:i/>
          <w:lang w:val="es-ES"/>
        </w:rPr>
        <w:lastRenderedPageBreak/>
        <w:t xml:space="preserve">IV. </w:t>
      </w:r>
      <w:r w:rsidRPr="00B777B7">
        <w:rPr>
          <w:rFonts w:ascii="Palatino Linotype" w:hAnsi="Palatino Linotype" w:cs="Arial"/>
          <w:i/>
          <w:lang w:val="es-ES"/>
        </w:rPr>
        <w:t>Admitido el recurso de revisión, aparezca alguna causal de improcedencia en los términos de la presente Ley; y</w:t>
      </w:r>
    </w:p>
    <w:p w14:paraId="0574E8DD" w14:textId="77777777" w:rsidR="00D16237" w:rsidRPr="00B777B7" w:rsidRDefault="00D16237" w:rsidP="00D16237">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B777B7">
        <w:rPr>
          <w:rFonts w:ascii="Palatino Linotype" w:hAnsi="Palatino Linotype" w:cs="Arial"/>
          <w:b/>
          <w:bCs/>
          <w:i/>
          <w:sz w:val="22"/>
          <w:szCs w:val="22"/>
        </w:rPr>
        <w:t>V</w:t>
      </w:r>
      <w:r w:rsidRPr="00B777B7">
        <w:rPr>
          <w:rFonts w:ascii="Palatino Linotype" w:hAnsi="Palatino Linotype" w:cs="Arial"/>
          <w:bCs/>
          <w:i/>
          <w:sz w:val="22"/>
          <w:szCs w:val="22"/>
        </w:rPr>
        <w:t xml:space="preserve">. </w:t>
      </w:r>
      <w:r w:rsidRPr="00B777B7">
        <w:rPr>
          <w:rFonts w:ascii="Palatino Linotype" w:hAnsi="Palatino Linotype" w:cs="Arial"/>
          <w:i/>
          <w:sz w:val="22"/>
          <w:szCs w:val="22"/>
        </w:rPr>
        <w:t>Cuando por cualquier motivo quede sin materia el recurso.</w:t>
      </w:r>
    </w:p>
    <w:p w14:paraId="771828D2" w14:textId="77777777" w:rsidR="00D16237" w:rsidRPr="00B777B7" w:rsidRDefault="00D16237" w:rsidP="00D16237">
      <w:pPr>
        <w:spacing w:before="240" w:line="360" w:lineRule="auto"/>
        <w:jc w:val="both"/>
        <w:rPr>
          <w:rFonts w:ascii="Palatino Linotype" w:eastAsia="Batang" w:hAnsi="Palatino Linotype" w:cs="Arial"/>
          <w:lang w:val="es-ES"/>
        </w:rPr>
      </w:pPr>
      <w:r w:rsidRPr="00B777B7">
        <w:rPr>
          <w:rFonts w:ascii="Palatino Linotype" w:hAnsi="Palatino Linotype"/>
          <w:sz w:val="24"/>
          <w:lang w:val="es-ES"/>
        </w:rPr>
        <w:t xml:space="preserve">Artículo que establece en su fracción </w:t>
      </w:r>
      <w:r w:rsidRPr="00B777B7">
        <w:rPr>
          <w:rFonts w:ascii="Palatino Linotype" w:hAnsi="Palatino Linotype" w:cs="Arial"/>
          <w:sz w:val="24"/>
          <w:lang w:val="es-ES"/>
        </w:rPr>
        <w:t xml:space="preserve">III del artículo 192 </w:t>
      </w:r>
      <w:r w:rsidRPr="00B777B7">
        <w:rPr>
          <w:rFonts w:ascii="Palatino Linotype" w:eastAsia="Batang" w:hAnsi="Palatino Linotype" w:cs="Arial"/>
          <w:sz w:val="24"/>
          <w:lang w:val="es-ES"/>
        </w:rPr>
        <w:t>de la Ley de Transparencia y Acceso a la Información Pública del Estado de México y Municipios, la procedencia para sobreseer el recurso de revisión cuando el sujeto obligado mediante un acto posterior, revoque o modifique el acto de origen del recurso de tal manera que se quede sin materia.</w:t>
      </w:r>
    </w:p>
    <w:p w14:paraId="74E2F600" w14:textId="77777777" w:rsidR="00D16237" w:rsidRPr="00B777B7" w:rsidRDefault="00D16237" w:rsidP="00D16237">
      <w:pPr>
        <w:spacing w:before="240" w:line="360" w:lineRule="auto"/>
        <w:jc w:val="both"/>
        <w:rPr>
          <w:rFonts w:ascii="Palatino Linotype" w:eastAsia="Batang" w:hAnsi="Palatino Linotype" w:cs="Arial"/>
          <w:sz w:val="24"/>
          <w:lang w:val="es-ES"/>
        </w:rPr>
      </w:pPr>
      <w:r w:rsidRPr="00B777B7">
        <w:rPr>
          <w:rFonts w:ascii="Palatino Linotype" w:eastAsia="Batang" w:hAnsi="Palatino Linotype" w:cs="Arial"/>
          <w:sz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20445A0" w14:textId="77777777" w:rsidR="00D16237" w:rsidRPr="00B777B7" w:rsidRDefault="00D16237" w:rsidP="00D16237">
      <w:pPr>
        <w:pStyle w:val="Prrafodelista"/>
        <w:autoSpaceDE w:val="0"/>
        <w:autoSpaceDN w:val="0"/>
        <w:adjustRightInd w:val="0"/>
        <w:spacing w:line="360" w:lineRule="auto"/>
        <w:ind w:left="567" w:right="567"/>
        <w:jc w:val="both"/>
        <w:rPr>
          <w:rFonts w:ascii="Palatino Linotype" w:eastAsia="Batang" w:hAnsi="Palatino Linotype" w:cs="Arial"/>
          <w:b/>
          <w:i/>
          <w:sz w:val="22"/>
          <w:szCs w:val="22"/>
        </w:rPr>
      </w:pPr>
      <w:r w:rsidRPr="00B777B7">
        <w:rPr>
          <w:rFonts w:ascii="Palatino Linotype" w:eastAsia="Batang" w:hAnsi="Palatino Linotype" w:cs="Arial"/>
          <w:b/>
          <w:i/>
          <w:sz w:val="22"/>
          <w:szCs w:val="22"/>
        </w:rPr>
        <w:t>SOBRESEIMIENTO EN EL JUICIO DE AMPARO DIRECTO. IMPIDE EL ESTUDIO DE LAS VIOLACIONES PROCESALES PLANTEADAS EN LOS CONCEPTOS DE VIOLACIÓN.</w:t>
      </w:r>
    </w:p>
    <w:p w14:paraId="38EFED0F" w14:textId="77777777" w:rsidR="00D16237" w:rsidRPr="00B777B7" w:rsidRDefault="00D16237" w:rsidP="00D16237">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B777B7">
        <w:rPr>
          <w:rFonts w:ascii="Palatino Linotype" w:eastAsia="Batang" w:hAnsi="Palatino Linotype" w:cs="Arial"/>
          <w:b/>
          <w:i/>
          <w:sz w:val="22"/>
          <w:szCs w:val="22"/>
        </w:rPr>
        <w:t>El sobreseimiento</w:t>
      </w:r>
      <w:r w:rsidRPr="00B777B7">
        <w:rPr>
          <w:rFonts w:ascii="Palatino Linotype" w:eastAsia="Batang" w:hAnsi="Palatino Linotype" w:cs="Arial"/>
          <w:i/>
          <w:sz w:val="22"/>
          <w:szCs w:val="22"/>
        </w:rPr>
        <w:t xml:space="preserve"> en el juicio de amparo directo </w:t>
      </w:r>
      <w:r w:rsidRPr="00B777B7">
        <w:rPr>
          <w:rFonts w:ascii="Palatino Linotype" w:eastAsia="Batang" w:hAnsi="Palatino Linotype" w:cs="Arial"/>
          <w:b/>
          <w:i/>
          <w:sz w:val="22"/>
          <w:szCs w:val="22"/>
        </w:rPr>
        <w:t>provoca la terminación de la controversia planteada</w:t>
      </w:r>
      <w:r w:rsidRPr="00B777B7">
        <w:rPr>
          <w:rFonts w:ascii="Palatino Linotype" w:eastAsia="Batang" w:hAnsi="Palatino Linotype" w:cs="Arial"/>
          <w:i/>
          <w:sz w:val="22"/>
          <w:szCs w:val="22"/>
        </w:rPr>
        <w:t xml:space="preserve"> por el quejoso en la demanda de amparo</w:t>
      </w:r>
      <w:r w:rsidRPr="00B777B7">
        <w:rPr>
          <w:rFonts w:ascii="Palatino Linotype" w:eastAsia="Batang" w:hAnsi="Palatino Linotype" w:cs="Arial"/>
          <w:b/>
          <w:i/>
          <w:sz w:val="22"/>
          <w:szCs w:val="22"/>
        </w:rPr>
        <w:t>, sin hacer un pronunciamiento de fondo sobre la legalidad o ilegalidad de la sentencia reclamada</w:t>
      </w:r>
      <w:r w:rsidRPr="00B777B7">
        <w:rPr>
          <w:rFonts w:ascii="Palatino Linotype" w:eastAsia="Batang" w:hAnsi="Palatino Linotype" w:cs="Arial"/>
          <w:i/>
          <w:sz w:val="22"/>
          <w:szCs w:val="22"/>
        </w:rPr>
        <w:t xml:space="preserve">. </w:t>
      </w:r>
      <w:r w:rsidRPr="00B777B7">
        <w:rPr>
          <w:rFonts w:ascii="Palatino Linotype" w:eastAsia="Batang" w:hAnsi="Palatino Linotype" w:cs="Arial"/>
          <w:b/>
          <w:i/>
          <w:sz w:val="22"/>
          <w:szCs w:val="22"/>
        </w:rPr>
        <w:t xml:space="preserve">Por consiguiente, si al sobreseerse en el juicio de amparo </w:t>
      </w:r>
      <w:r w:rsidRPr="00B777B7">
        <w:rPr>
          <w:rFonts w:ascii="Palatino Linotype" w:eastAsia="Batang" w:hAnsi="Palatino Linotype" w:cs="Arial"/>
          <w:b/>
          <w:i/>
          <w:sz w:val="22"/>
          <w:szCs w:val="22"/>
          <w:u w:val="single"/>
        </w:rPr>
        <w:t xml:space="preserve">no se pueden estudiar los planteamientos que se hacen valer en contra del fallo reclamado, </w:t>
      </w:r>
      <w:r w:rsidRPr="00B777B7">
        <w:rPr>
          <w:rFonts w:ascii="Palatino Linotype" w:eastAsia="Batang" w:hAnsi="Palatino Linotype" w:cs="Arial"/>
          <w:b/>
          <w:i/>
          <w:sz w:val="22"/>
          <w:szCs w:val="22"/>
          <w:u w:val="single"/>
        </w:rPr>
        <w:lastRenderedPageBreak/>
        <w:t>tampoco se deben analizar las violaciones procesales propuestas en los conceptos de violación, dado que, la principal consecuencia del sobreseimiento es poner fin al juicio de amparo sin resolver la controversia en sus méritos</w:t>
      </w:r>
      <w:r w:rsidRPr="00B777B7">
        <w:rPr>
          <w:rFonts w:ascii="Palatino Linotype" w:eastAsia="Batang" w:hAnsi="Palatino Linotype" w:cs="Arial"/>
          <w:i/>
          <w:sz w:val="22"/>
          <w:szCs w:val="22"/>
        </w:rPr>
        <w:t>.</w:t>
      </w:r>
    </w:p>
    <w:p w14:paraId="67661B6F" w14:textId="77777777" w:rsidR="00D16237" w:rsidRPr="00B777B7" w:rsidRDefault="00D16237" w:rsidP="00D16237">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B777B7">
        <w:rPr>
          <w:rFonts w:ascii="Palatino Linotype" w:eastAsia="Batang" w:hAnsi="Palatino Linotype" w:cs="Arial"/>
          <w:i/>
          <w:sz w:val="22"/>
          <w:szCs w:val="22"/>
        </w:rPr>
        <w:t>SÉPTIMO TRIBUNAL COLEGIADO EN MATERIA CIVIL DEL PRIMER CIRCUITO.</w:t>
      </w:r>
    </w:p>
    <w:p w14:paraId="53375A00" w14:textId="77777777" w:rsidR="00D16237" w:rsidRPr="00B777B7" w:rsidRDefault="00D16237" w:rsidP="00D16237">
      <w:pPr>
        <w:pStyle w:val="Prrafodelista"/>
        <w:autoSpaceDE w:val="0"/>
        <w:autoSpaceDN w:val="0"/>
        <w:adjustRightInd w:val="0"/>
        <w:spacing w:before="240" w:after="240" w:line="360" w:lineRule="auto"/>
        <w:ind w:left="567" w:right="567"/>
        <w:jc w:val="both"/>
        <w:rPr>
          <w:rFonts w:ascii="Palatino Linotype" w:eastAsia="Batang" w:hAnsi="Palatino Linotype" w:cs="Arial"/>
          <w:i/>
          <w:sz w:val="22"/>
          <w:szCs w:val="22"/>
        </w:rPr>
      </w:pPr>
      <w:r w:rsidRPr="00B777B7">
        <w:rPr>
          <w:rFonts w:ascii="Palatino Linotype" w:eastAsia="Batang" w:hAnsi="Palatino Linotype" w:cs="Arial"/>
          <w:i/>
          <w:sz w:val="22"/>
          <w:szCs w:val="22"/>
        </w:rPr>
        <w:t>Amparo directo 699/2008. Mariana Leticia González Steele. 13 de noviembre de 2008. Unanimidad de votos. Ponente: Sara Judith Montalvo Trejo. Secretario: Arnulfo Mateos García.</w:t>
      </w:r>
    </w:p>
    <w:p w14:paraId="0D848254" w14:textId="77777777" w:rsidR="00D16237" w:rsidRPr="00B777B7" w:rsidRDefault="00D16237" w:rsidP="00D16237">
      <w:pPr>
        <w:spacing w:before="240" w:line="360" w:lineRule="auto"/>
        <w:jc w:val="both"/>
        <w:rPr>
          <w:rFonts w:ascii="Palatino Linotype" w:eastAsia="Batang" w:hAnsi="Palatino Linotype" w:cs="Arial"/>
          <w:sz w:val="24"/>
          <w:lang w:val="es-ES"/>
        </w:rPr>
      </w:pPr>
      <w:r w:rsidRPr="00B777B7">
        <w:rPr>
          <w:rFonts w:ascii="Palatino Linotype" w:eastAsia="Batang" w:hAnsi="Palatino Linotype" w:cs="Arial"/>
          <w:sz w:val="24"/>
          <w:lang w:val="es-ES"/>
        </w:rPr>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del mismo.</w:t>
      </w:r>
    </w:p>
    <w:p w14:paraId="2F887934" w14:textId="77777777" w:rsidR="00D16237" w:rsidRPr="00B777B7" w:rsidRDefault="00D16237" w:rsidP="00D16237">
      <w:pPr>
        <w:spacing w:before="240" w:after="240" w:line="360" w:lineRule="auto"/>
        <w:jc w:val="both"/>
        <w:rPr>
          <w:rFonts w:ascii="Palatino Linotype" w:hAnsi="Palatino Linotype"/>
          <w:sz w:val="24"/>
          <w:lang w:val="es-ES"/>
        </w:rPr>
      </w:pPr>
      <w:r w:rsidRPr="00B777B7">
        <w:rPr>
          <w:rFonts w:ascii="Palatino Linotype" w:hAnsi="Palatino Linotype"/>
          <w:sz w:val="24"/>
          <w:lang w:val="es-ES"/>
        </w:rPr>
        <w:t>Bajo este tenor, un acto impugnado queda sin efectos, cuando aun existiendo jurídicamente (esto es, que no se ha modificado, ni revocado) ya no genera ninguna consecuencia legal.</w:t>
      </w:r>
    </w:p>
    <w:p w14:paraId="219E8B92" w14:textId="77777777" w:rsidR="00D16237" w:rsidRPr="00B777B7" w:rsidRDefault="00D16237" w:rsidP="00D16237">
      <w:pPr>
        <w:spacing w:before="240" w:after="240" w:line="360" w:lineRule="auto"/>
        <w:jc w:val="both"/>
        <w:rPr>
          <w:rFonts w:ascii="Palatino Linotype" w:hAnsi="Palatino Linotype" w:cs="Arial"/>
          <w:sz w:val="24"/>
          <w:lang w:val="es-ES"/>
        </w:rPr>
      </w:pPr>
      <w:r w:rsidRPr="00B777B7">
        <w:rPr>
          <w:rFonts w:ascii="Palatino Linotype" w:hAnsi="Palatino Linotype"/>
          <w:sz w:val="24"/>
          <w:lang w:val="es-ES"/>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5A5D250C" w14:textId="77777777" w:rsidR="00D16237" w:rsidRPr="00B777B7" w:rsidRDefault="00D16237" w:rsidP="00D16237">
      <w:pPr>
        <w:spacing w:before="240" w:after="240" w:line="360" w:lineRule="auto"/>
        <w:jc w:val="both"/>
        <w:rPr>
          <w:rFonts w:ascii="Palatino Linotype" w:hAnsi="Palatino Linotype"/>
          <w:sz w:val="24"/>
          <w:lang w:val="es-ES"/>
        </w:rPr>
      </w:pPr>
      <w:r w:rsidRPr="00B777B7">
        <w:rPr>
          <w:rFonts w:ascii="Palatino Linotype" w:hAnsi="Palatino Linotype"/>
          <w:sz w:val="24"/>
          <w:lang w:val="es-ES"/>
        </w:rPr>
        <w:lastRenderedPageBreak/>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14:paraId="4263225D" w14:textId="5043DFCA" w:rsidR="00D16237" w:rsidRPr="00B777B7" w:rsidRDefault="00D16237" w:rsidP="00D16237">
      <w:pPr>
        <w:tabs>
          <w:tab w:val="left" w:pos="709"/>
        </w:tabs>
        <w:spacing w:before="240" w:line="360" w:lineRule="auto"/>
        <w:ind w:right="51"/>
        <w:jc w:val="both"/>
        <w:rPr>
          <w:rFonts w:ascii="Palatino Linotype" w:hAnsi="Palatino Linotype"/>
          <w:sz w:val="24"/>
          <w:szCs w:val="24"/>
          <w:lang w:val="es-ES"/>
        </w:rPr>
      </w:pPr>
      <w:r w:rsidRPr="00B777B7">
        <w:rPr>
          <w:rFonts w:ascii="Palatino Linotype" w:hAnsi="Palatino Linotype"/>
          <w:sz w:val="24"/>
          <w:szCs w:val="24"/>
          <w:lang w:val="es-ES"/>
        </w:rPr>
        <w:t xml:space="preserve">En consecuencia y en mérito de lo expuesto en líneas anteriores, resultan improcedentes los motivos de inconformidad que arguye El Recurrente en su medio de impugnación que fue materia de estudio, por ello </w:t>
      </w:r>
      <w:r w:rsidRPr="00B777B7">
        <w:rPr>
          <w:rFonts w:ascii="Palatino Linotype" w:hAnsi="Palatino Linotype" w:cs="Arial"/>
          <w:b/>
          <w:sz w:val="24"/>
          <w:lang w:val="es-ES"/>
        </w:rPr>
        <w:t xml:space="preserve">con fundamento en la segunda hipótesis de la fracción I del artículo 186, </w:t>
      </w:r>
      <w:r w:rsidRPr="00B777B7">
        <w:rPr>
          <w:rFonts w:ascii="Palatino Linotype" w:hAnsi="Palatino Linotype" w:cs="Arial"/>
          <w:sz w:val="24"/>
          <w:lang w:val="es-ES"/>
        </w:rPr>
        <w:t xml:space="preserve">de la Ley de Transparencia y Acceso a la Información Pública del Estado de México y Municipios, se </w:t>
      </w:r>
      <w:r w:rsidRPr="00B777B7">
        <w:rPr>
          <w:rFonts w:ascii="Palatino Linotype" w:hAnsi="Palatino Linotype" w:cs="Arial"/>
          <w:b/>
          <w:sz w:val="24"/>
          <w:lang w:val="es-ES"/>
        </w:rPr>
        <w:t xml:space="preserve">SOBRESEE </w:t>
      </w:r>
      <w:r w:rsidRPr="00B777B7">
        <w:rPr>
          <w:rFonts w:ascii="Palatino Linotype" w:hAnsi="Palatino Linotype" w:cs="Arial"/>
          <w:sz w:val="24"/>
          <w:lang w:val="es-ES"/>
        </w:rPr>
        <w:t xml:space="preserve">el presente recurso de revisión número </w:t>
      </w:r>
      <w:r w:rsidRPr="00B777B7">
        <w:rPr>
          <w:rFonts w:ascii="Palatino Linotype" w:hAnsi="Palatino Linotype" w:cs="Arial"/>
          <w:b/>
          <w:bCs/>
          <w:sz w:val="24"/>
          <w:lang w:val="es-ES" w:eastAsia="es-MX"/>
        </w:rPr>
        <w:t>0</w:t>
      </w:r>
      <w:r w:rsidR="00D20EED" w:rsidRPr="00B777B7">
        <w:rPr>
          <w:rFonts w:ascii="Palatino Linotype" w:hAnsi="Palatino Linotype" w:cs="Arial"/>
          <w:b/>
          <w:bCs/>
          <w:sz w:val="24"/>
          <w:lang w:val="es-ES" w:eastAsia="es-MX"/>
        </w:rPr>
        <w:t>1</w:t>
      </w:r>
      <w:r w:rsidR="00F15338">
        <w:rPr>
          <w:rFonts w:ascii="Palatino Linotype" w:hAnsi="Palatino Linotype" w:cs="Arial"/>
          <w:b/>
          <w:bCs/>
          <w:sz w:val="24"/>
          <w:lang w:val="es-ES" w:eastAsia="es-MX"/>
        </w:rPr>
        <w:t>950</w:t>
      </w:r>
      <w:r w:rsidRPr="00B777B7">
        <w:rPr>
          <w:rFonts w:ascii="Palatino Linotype" w:hAnsi="Palatino Linotype" w:cs="Arial"/>
          <w:b/>
          <w:bCs/>
          <w:sz w:val="24"/>
          <w:lang w:val="es-ES" w:eastAsia="es-MX"/>
        </w:rPr>
        <w:t>/INFOEM/IP/RR/20</w:t>
      </w:r>
      <w:r w:rsidR="00D20EED" w:rsidRPr="00B777B7">
        <w:rPr>
          <w:rFonts w:ascii="Palatino Linotype" w:hAnsi="Palatino Linotype" w:cs="Arial"/>
          <w:b/>
          <w:bCs/>
          <w:sz w:val="24"/>
          <w:lang w:val="es-ES" w:eastAsia="es-MX"/>
        </w:rPr>
        <w:t>20</w:t>
      </w:r>
      <w:r w:rsidRPr="00B777B7">
        <w:rPr>
          <w:rFonts w:ascii="Palatino Linotype" w:hAnsi="Palatino Linotype"/>
          <w:sz w:val="24"/>
          <w:szCs w:val="24"/>
          <w:lang w:val="es-ES"/>
        </w:rPr>
        <w:t>, que ha sido materia del presente fallo.</w:t>
      </w:r>
    </w:p>
    <w:p w14:paraId="7AB035F4" w14:textId="1CC8446A" w:rsidR="00D16237" w:rsidRDefault="00D16237" w:rsidP="00D16237">
      <w:pPr>
        <w:tabs>
          <w:tab w:val="left" w:pos="8931"/>
        </w:tabs>
        <w:spacing w:before="240" w:line="360" w:lineRule="auto"/>
        <w:ind w:right="51"/>
        <w:jc w:val="both"/>
        <w:rPr>
          <w:rFonts w:ascii="Palatino Linotype" w:hAnsi="Palatino Linotype"/>
          <w:sz w:val="24"/>
          <w:szCs w:val="24"/>
          <w:lang w:val="es-ES"/>
        </w:rPr>
      </w:pPr>
      <w:r w:rsidRPr="00B777B7">
        <w:rPr>
          <w:rFonts w:ascii="Palatino Linotype" w:hAnsi="Palatino Linotype"/>
          <w:sz w:val="24"/>
          <w:szCs w:val="24"/>
          <w:lang w:val="es-ES"/>
        </w:rPr>
        <w:t>Por lo antes expuesto y fundado es de resolverse y,</w:t>
      </w:r>
    </w:p>
    <w:p w14:paraId="49F558E5" w14:textId="77777777" w:rsidR="00D6001C" w:rsidRPr="00B777B7" w:rsidRDefault="00D6001C" w:rsidP="00D16237">
      <w:pPr>
        <w:tabs>
          <w:tab w:val="left" w:pos="8931"/>
        </w:tabs>
        <w:spacing w:before="240" w:line="360" w:lineRule="auto"/>
        <w:ind w:right="51"/>
        <w:jc w:val="both"/>
        <w:rPr>
          <w:rFonts w:ascii="Palatino Linotype" w:hAnsi="Palatino Linotype"/>
          <w:sz w:val="24"/>
          <w:szCs w:val="24"/>
          <w:lang w:val="es-ES"/>
        </w:rPr>
      </w:pPr>
    </w:p>
    <w:p w14:paraId="5512DE0E" w14:textId="77777777" w:rsidR="009A4B31" w:rsidRPr="00B777B7" w:rsidRDefault="00D16237" w:rsidP="009A4B31">
      <w:pPr>
        <w:spacing w:before="240" w:line="360" w:lineRule="auto"/>
        <w:jc w:val="center"/>
        <w:rPr>
          <w:rFonts w:ascii="Palatino Linotype" w:eastAsia="Times New Roman" w:hAnsi="Palatino Linotype"/>
          <w:b/>
          <w:bCs/>
          <w:spacing w:val="60"/>
          <w:sz w:val="28"/>
          <w:lang w:val="es-ES"/>
        </w:rPr>
      </w:pPr>
      <w:r w:rsidRPr="00B777B7">
        <w:rPr>
          <w:rFonts w:ascii="Palatino Linotype" w:eastAsia="Times New Roman" w:hAnsi="Palatino Linotype"/>
          <w:b/>
          <w:bCs/>
          <w:spacing w:val="60"/>
          <w:sz w:val="28"/>
          <w:lang w:val="es-ES"/>
        </w:rPr>
        <w:t>SE    RESUELVE</w:t>
      </w:r>
    </w:p>
    <w:p w14:paraId="4FDDA836" w14:textId="6460207B" w:rsidR="009A4B31" w:rsidRDefault="00D16237" w:rsidP="00D16237">
      <w:pPr>
        <w:spacing w:before="240" w:line="360" w:lineRule="auto"/>
        <w:jc w:val="both"/>
        <w:rPr>
          <w:rFonts w:ascii="Palatino Linotype" w:eastAsia="Arial Unicode MS" w:hAnsi="Palatino Linotype" w:cs="Arial"/>
          <w:sz w:val="24"/>
          <w:szCs w:val="24"/>
          <w:lang w:val="es-ES"/>
        </w:rPr>
      </w:pPr>
      <w:r w:rsidRPr="00B777B7">
        <w:rPr>
          <w:rFonts w:ascii="Palatino Linotype" w:hAnsi="Palatino Linotype" w:cs="Arial"/>
          <w:b/>
          <w:sz w:val="28"/>
          <w:szCs w:val="28"/>
          <w:lang w:val="es-ES"/>
        </w:rPr>
        <w:t>PRIMERO.</w:t>
      </w:r>
      <w:r w:rsidRPr="00B777B7">
        <w:rPr>
          <w:rFonts w:ascii="Palatino Linotype" w:hAnsi="Palatino Linotype" w:cs="Arial"/>
          <w:lang w:val="es-ES"/>
        </w:rPr>
        <w:t xml:space="preserve"> </w:t>
      </w:r>
      <w:r w:rsidRPr="00B777B7">
        <w:rPr>
          <w:rFonts w:ascii="Palatino Linotype" w:hAnsi="Palatino Linotype" w:cs="Arial"/>
          <w:sz w:val="24"/>
          <w:szCs w:val="24"/>
          <w:lang w:val="es-ES"/>
        </w:rPr>
        <w:t xml:space="preserve">Se </w:t>
      </w:r>
      <w:r w:rsidRPr="00B777B7">
        <w:rPr>
          <w:rFonts w:ascii="Palatino Linotype" w:hAnsi="Palatino Linotype" w:cs="Arial"/>
          <w:b/>
          <w:sz w:val="24"/>
          <w:szCs w:val="24"/>
          <w:lang w:val="es-ES"/>
        </w:rPr>
        <w:t>Sobresee</w:t>
      </w:r>
      <w:r w:rsidRPr="00B777B7">
        <w:rPr>
          <w:rFonts w:ascii="Palatino Linotype" w:hAnsi="Palatino Linotype" w:cs="Arial"/>
          <w:sz w:val="24"/>
          <w:szCs w:val="24"/>
          <w:lang w:val="es-ES"/>
        </w:rPr>
        <w:t xml:space="preserve"> </w:t>
      </w:r>
      <w:r w:rsidRPr="00B777B7">
        <w:rPr>
          <w:rFonts w:ascii="Palatino Linotype" w:eastAsia="Arial Unicode MS" w:hAnsi="Palatino Linotype" w:cs="Arial"/>
          <w:sz w:val="24"/>
          <w:szCs w:val="24"/>
          <w:lang w:val="es-ES"/>
        </w:rPr>
        <w:t xml:space="preserve">el recurso de revisión número </w:t>
      </w:r>
      <w:r w:rsidRPr="00B777B7">
        <w:rPr>
          <w:rFonts w:ascii="Palatino Linotype" w:hAnsi="Palatino Linotype" w:cs="Arial"/>
          <w:b/>
          <w:bCs/>
          <w:sz w:val="24"/>
          <w:lang w:val="es-ES" w:eastAsia="es-MX"/>
        </w:rPr>
        <w:t>0</w:t>
      </w:r>
      <w:r w:rsidR="00D20EED" w:rsidRPr="00B777B7">
        <w:rPr>
          <w:rFonts w:ascii="Palatino Linotype" w:hAnsi="Palatino Linotype" w:cs="Arial"/>
          <w:b/>
          <w:bCs/>
          <w:sz w:val="24"/>
          <w:lang w:val="es-ES" w:eastAsia="es-MX"/>
        </w:rPr>
        <w:t>1</w:t>
      </w:r>
      <w:r w:rsidR="00F15338">
        <w:rPr>
          <w:rFonts w:ascii="Palatino Linotype" w:hAnsi="Palatino Linotype" w:cs="Arial"/>
          <w:b/>
          <w:bCs/>
          <w:sz w:val="24"/>
          <w:lang w:val="es-ES" w:eastAsia="es-MX"/>
        </w:rPr>
        <w:t>950</w:t>
      </w:r>
      <w:r w:rsidRPr="00B777B7">
        <w:rPr>
          <w:rFonts w:ascii="Palatino Linotype" w:hAnsi="Palatino Linotype" w:cs="Arial"/>
          <w:b/>
          <w:bCs/>
          <w:sz w:val="24"/>
          <w:lang w:val="es-ES" w:eastAsia="es-MX"/>
        </w:rPr>
        <w:t>/INFOEM/IP/RR/20</w:t>
      </w:r>
      <w:r w:rsidR="00D20EED" w:rsidRPr="00B777B7">
        <w:rPr>
          <w:rFonts w:ascii="Palatino Linotype" w:hAnsi="Palatino Linotype" w:cs="Arial"/>
          <w:b/>
          <w:bCs/>
          <w:sz w:val="24"/>
          <w:lang w:val="es-ES" w:eastAsia="es-MX"/>
        </w:rPr>
        <w:t>20</w:t>
      </w:r>
      <w:r w:rsidRPr="00B777B7">
        <w:rPr>
          <w:rFonts w:ascii="Palatino Linotype" w:eastAsia="Arial Unicode MS" w:hAnsi="Palatino Linotype" w:cs="Arial"/>
          <w:sz w:val="24"/>
          <w:szCs w:val="24"/>
          <w:lang w:val="es-ES"/>
        </w:rPr>
        <w:t xml:space="preserve">, porque al modificar la respuesta el recurso de revisión quedó sin materia en términos del </w:t>
      </w:r>
      <w:r w:rsidRPr="00B777B7">
        <w:rPr>
          <w:rFonts w:ascii="Palatino Linotype" w:eastAsia="Arial Unicode MS" w:hAnsi="Palatino Linotype" w:cs="Arial"/>
          <w:b/>
          <w:sz w:val="24"/>
          <w:szCs w:val="24"/>
          <w:lang w:val="es-ES"/>
        </w:rPr>
        <w:t>Considerando Tercero</w:t>
      </w:r>
      <w:r w:rsidRPr="00B777B7">
        <w:rPr>
          <w:rFonts w:ascii="Palatino Linotype" w:eastAsia="Arial Unicode MS" w:hAnsi="Palatino Linotype" w:cs="Arial"/>
          <w:sz w:val="24"/>
          <w:szCs w:val="24"/>
          <w:lang w:val="es-ES"/>
        </w:rPr>
        <w:t xml:space="preserve"> de la presente resolución.</w:t>
      </w:r>
    </w:p>
    <w:p w14:paraId="56CAFFF9" w14:textId="77777777" w:rsidR="00D6001C" w:rsidRPr="00B777B7" w:rsidRDefault="00D6001C" w:rsidP="00D16237">
      <w:pPr>
        <w:spacing w:before="240" w:line="360" w:lineRule="auto"/>
        <w:jc w:val="both"/>
        <w:rPr>
          <w:rFonts w:ascii="Palatino Linotype" w:eastAsia="Arial Unicode MS" w:hAnsi="Palatino Linotype" w:cs="Arial"/>
          <w:sz w:val="24"/>
          <w:szCs w:val="24"/>
          <w:lang w:val="es-ES"/>
        </w:rPr>
      </w:pPr>
    </w:p>
    <w:p w14:paraId="058AF364" w14:textId="048C85B0" w:rsidR="009A4B31" w:rsidRDefault="00D16237" w:rsidP="00D16237">
      <w:pPr>
        <w:spacing w:line="360" w:lineRule="auto"/>
        <w:ind w:right="333"/>
        <w:jc w:val="both"/>
        <w:rPr>
          <w:rFonts w:ascii="Palatino Linotype" w:hAnsi="Palatino Linotype" w:cs="Arial"/>
          <w:b/>
          <w:sz w:val="24"/>
          <w:lang w:val="es-ES"/>
        </w:rPr>
      </w:pPr>
      <w:r w:rsidRPr="00B777B7">
        <w:rPr>
          <w:rFonts w:ascii="Palatino Linotype" w:hAnsi="Palatino Linotype"/>
          <w:b/>
          <w:sz w:val="28"/>
          <w:lang w:val="es-ES"/>
        </w:rPr>
        <w:lastRenderedPageBreak/>
        <w:t>SEGUNDO.</w:t>
      </w:r>
      <w:r w:rsidRPr="00B777B7">
        <w:rPr>
          <w:rFonts w:ascii="Palatino Linotype" w:hAnsi="Palatino Linotype" w:cs="Arial"/>
          <w:lang w:val="es-ES"/>
        </w:rPr>
        <w:t xml:space="preserve"> </w:t>
      </w:r>
      <w:r w:rsidRPr="00B777B7">
        <w:rPr>
          <w:rFonts w:ascii="Palatino Linotype" w:hAnsi="Palatino Linotype" w:cs="Arial"/>
          <w:b/>
          <w:sz w:val="24"/>
          <w:lang w:val="es-ES"/>
        </w:rPr>
        <w:t xml:space="preserve">Notifíquese </w:t>
      </w:r>
      <w:r w:rsidRPr="00B777B7">
        <w:rPr>
          <w:rFonts w:ascii="Palatino Linotype" w:hAnsi="Palatino Linotype" w:cs="Arial"/>
          <w:sz w:val="24"/>
          <w:lang w:val="es-ES"/>
        </w:rPr>
        <w:t>la presente resolución</w:t>
      </w:r>
      <w:r w:rsidRPr="00B777B7">
        <w:rPr>
          <w:rFonts w:ascii="Palatino Linotype" w:hAnsi="Palatino Linotype" w:cs="Arial"/>
          <w:b/>
          <w:sz w:val="24"/>
          <w:lang w:val="es-ES"/>
        </w:rPr>
        <w:t xml:space="preserve"> </w:t>
      </w:r>
      <w:r w:rsidRPr="00B777B7">
        <w:rPr>
          <w:rFonts w:ascii="Palatino Linotype" w:hAnsi="Palatino Linotype" w:cs="Arial"/>
          <w:sz w:val="24"/>
          <w:lang w:val="es-ES"/>
        </w:rPr>
        <w:t xml:space="preserve">al </w:t>
      </w:r>
      <w:r w:rsidRPr="00B777B7">
        <w:rPr>
          <w:rFonts w:ascii="Palatino Linotype" w:hAnsi="Palatino Linotype" w:cs="Arial"/>
          <w:b/>
          <w:sz w:val="24"/>
          <w:lang w:val="es-ES"/>
        </w:rPr>
        <w:t>Titular de la Unidad de Transparencia del Sujeto Obligado</w:t>
      </w:r>
      <w:r w:rsidR="00D6001C">
        <w:rPr>
          <w:rFonts w:ascii="Palatino Linotype" w:hAnsi="Palatino Linotype" w:cs="Arial"/>
          <w:b/>
          <w:sz w:val="24"/>
          <w:lang w:val="es-ES"/>
        </w:rPr>
        <w:t>.</w:t>
      </w:r>
    </w:p>
    <w:p w14:paraId="36E183DD" w14:textId="77777777" w:rsidR="00D6001C" w:rsidRPr="00B777B7" w:rsidRDefault="00D6001C" w:rsidP="00D16237">
      <w:pPr>
        <w:spacing w:line="360" w:lineRule="auto"/>
        <w:ind w:right="333"/>
        <w:jc w:val="both"/>
        <w:rPr>
          <w:rFonts w:ascii="Palatino Linotype" w:hAnsi="Palatino Linotype" w:cs="Arial"/>
          <w:b/>
          <w:sz w:val="24"/>
          <w:lang w:val="es-ES"/>
        </w:rPr>
      </w:pPr>
    </w:p>
    <w:p w14:paraId="3EA7F9A7" w14:textId="6FCDB851" w:rsidR="00D16237" w:rsidRDefault="00D16237" w:rsidP="00D16237">
      <w:pPr>
        <w:spacing w:line="360" w:lineRule="auto"/>
        <w:ind w:right="333"/>
        <w:jc w:val="both"/>
        <w:rPr>
          <w:rFonts w:ascii="Palatino Linotype" w:hAnsi="Palatino Linotype"/>
          <w:color w:val="222222"/>
          <w:sz w:val="24"/>
          <w:szCs w:val="24"/>
          <w:shd w:val="clear" w:color="auto" w:fill="FFFFFF"/>
          <w:lang w:val="es-ES"/>
        </w:rPr>
      </w:pPr>
      <w:r w:rsidRPr="00B777B7">
        <w:rPr>
          <w:rFonts w:ascii="Palatino Linotype" w:hAnsi="Palatino Linotype" w:cs="Arial"/>
          <w:b/>
          <w:sz w:val="28"/>
          <w:szCs w:val="28"/>
          <w:lang w:val="es-ES"/>
        </w:rPr>
        <w:t>TERCERO.</w:t>
      </w:r>
      <w:r w:rsidRPr="00B777B7">
        <w:rPr>
          <w:rFonts w:ascii="Palatino Linotype" w:hAnsi="Palatino Linotype" w:cs="Arial"/>
          <w:sz w:val="28"/>
          <w:szCs w:val="28"/>
          <w:lang w:val="es-ES"/>
        </w:rPr>
        <w:t xml:space="preserve"> </w:t>
      </w:r>
      <w:r w:rsidRPr="00B777B7">
        <w:rPr>
          <w:rFonts w:ascii="Palatino Linotype" w:hAnsi="Palatino Linotype" w:cs="Arial"/>
          <w:b/>
          <w:sz w:val="24"/>
          <w:lang w:val="es-ES"/>
        </w:rPr>
        <w:t xml:space="preserve">Notifíquese </w:t>
      </w:r>
      <w:r w:rsidRPr="00B777B7">
        <w:rPr>
          <w:rFonts w:ascii="Palatino Linotype" w:hAnsi="Palatino Linotype" w:cs="Arial"/>
          <w:sz w:val="24"/>
          <w:lang w:val="es-ES"/>
        </w:rPr>
        <w:t>la presente resolución</w:t>
      </w:r>
      <w:r w:rsidRPr="00B777B7">
        <w:rPr>
          <w:rFonts w:ascii="Palatino Linotype" w:hAnsi="Palatino Linotype" w:cs="Arial"/>
          <w:b/>
          <w:sz w:val="24"/>
          <w:lang w:val="es-ES"/>
        </w:rPr>
        <w:t xml:space="preserve"> </w:t>
      </w:r>
      <w:r w:rsidRPr="00B777B7">
        <w:rPr>
          <w:rFonts w:ascii="Palatino Linotype" w:hAnsi="Palatino Linotype" w:cs="Arial"/>
          <w:sz w:val="24"/>
          <w:lang w:val="es-ES"/>
        </w:rPr>
        <w:t xml:space="preserve">a </w:t>
      </w:r>
      <w:r w:rsidRPr="00B777B7">
        <w:rPr>
          <w:rFonts w:ascii="Palatino Linotype" w:hAnsi="Palatino Linotype" w:cs="Arial"/>
          <w:b/>
          <w:sz w:val="24"/>
          <w:lang w:val="es-ES"/>
        </w:rPr>
        <w:t>El Recurrente</w:t>
      </w:r>
      <w:r w:rsidRPr="00B777B7">
        <w:rPr>
          <w:rFonts w:ascii="Palatino Linotype" w:hAnsi="Palatino Linotype" w:cs="Arial"/>
          <w:sz w:val="24"/>
          <w:lang w:val="es-ES"/>
        </w:rPr>
        <w:t xml:space="preserve">; así mismo, </w:t>
      </w:r>
      <w:r w:rsidRPr="00B777B7">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B777B7">
        <w:rPr>
          <w:rStyle w:val="apple-converted-space"/>
          <w:rFonts w:ascii="Palatino Linotype" w:hAnsi="Palatino Linotype"/>
          <w:color w:val="222222"/>
          <w:sz w:val="24"/>
          <w:szCs w:val="24"/>
          <w:shd w:val="clear" w:color="auto" w:fill="FFFFFF"/>
          <w:lang w:val="es-ES"/>
        </w:rPr>
        <w:t xml:space="preserve"> </w:t>
      </w:r>
      <w:r w:rsidRPr="00B777B7">
        <w:rPr>
          <w:rFonts w:ascii="Palatino Linotype" w:hAnsi="Palatino Linotype"/>
          <w:color w:val="222222"/>
          <w:sz w:val="24"/>
          <w:szCs w:val="24"/>
          <w:shd w:val="clear" w:color="auto" w:fill="FFFFFF"/>
          <w:lang w:val="es-ES"/>
        </w:rPr>
        <w:t>podrá promover el Juicio de Amparo en los términos de las leyes aplicables.</w:t>
      </w:r>
    </w:p>
    <w:p w14:paraId="4224E73F" w14:textId="77777777" w:rsidR="00D6001C" w:rsidRPr="00B777B7" w:rsidRDefault="00D6001C" w:rsidP="00D16237">
      <w:pPr>
        <w:spacing w:line="360" w:lineRule="auto"/>
        <w:ind w:right="333"/>
        <w:jc w:val="both"/>
        <w:rPr>
          <w:rFonts w:ascii="Palatino Linotype" w:hAnsi="Palatino Linotype"/>
          <w:color w:val="222222"/>
          <w:sz w:val="24"/>
          <w:szCs w:val="24"/>
          <w:shd w:val="clear" w:color="auto" w:fill="FFFFFF"/>
          <w:lang w:val="es-ES"/>
        </w:rPr>
      </w:pPr>
    </w:p>
    <w:p w14:paraId="742FEEEE" w14:textId="079AAD07" w:rsidR="006B4D19" w:rsidRPr="00B777B7" w:rsidRDefault="006B4D19" w:rsidP="006B4D19">
      <w:pPr>
        <w:spacing w:after="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t>ASÍ LO RESUELVE, POR UNANIMIDAD DE VOTOS EL PLENO DEL</w:t>
      </w:r>
      <w:r w:rsidRPr="00B777B7">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B777B7">
        <w:rPr>
          <w:rFonts w:ascii="Palatino Linotype" w:hAnsi="Palatino Linotype" w:cs="Arial"/>
          <w:sz w:val="24"/>
          <w:szCs w:val="24"/>
          <w:lang w:val="es-ES"/>
        </w:rPr>
        <w:t>, CONFORMADO POR LOS COMISIONADOS ZULEMA MARTÍNEZ SÁNCHEZ, EVA ABAID YAPUR, JOSÉ GUADALUPE LUNA HERNÁNDEZ, JAVIER MARTÍNEZ CRUZ Y LUIS GUSTAVO PARRA NORIEGA, EN LA D</w:t>
      </w:r>
      <w:r w:rsidR="00D6001C" w:rsidRPr="00B777B7">
        <w:rPr>
          <w:rFonts w:ascii="Palatino Linotype" w:hAnsi="Palatino Linotype" w:cs="Arial"/>
          <w:sz w:val="24"/>
          <w:szCs w:val="24"/>
          <w:lang w:val="es-ES"/>
        </w:rPr>
        <w:t xml:space="preserve">ÉCIMA </w:t>
      </w:r>
      <w:r w:rsidR="00D6001C">
        <w:rPr>
          <w:rFonts w:ascii="Palatino Linotype" w:hAnsi="Palatino Linotype" w:cs="Arial"/>
          <w:sz w:val="24"/>
          <w:szCs w:val="24"/>
          <w:lang w:val="es-ES"/>
        </w:rPr>
        <w:t>NOVENA</w:t>
      </w:r>
      <w:r w:rsidR="00D6001C" w:rsidRPr="00B777B7">
        <w:rPr>
          <w:rFonts w:ascii="Palatino Linotype" w:hAnsi="Palatino Linotype" w:cs="Arial"/>
          <w:sz w:val="24"/>
          <w:szCs w:val="24"/>
          <w:lang w:val="es-ES"/>
        </w:rPr>
        <w:t xml:space="preserve"> SESIÓN ORDINARIA CELEBRADA EL </w:t>
      </w:r>
      <w:r w:rsidR="00D6001C">
        <w:rPr>
          <w:rFonts w:ascii="Palatino Linotype" w:hAnsi="Palatino Linotype" w:cs="Arial"/>
          <w:sz w:val="24"/>
          <w:szCs w:val="24"/>
          <w:lang w:val="es-ES"/>
        </w:rPr>
        <w:t>VEINTITRÉS DE SEPTIEMBRE</w:t>
      </w:r>
      <w:r w:rsidRPr="00B777B7">
        <w:rPr>
          <w:rFonts w:ascii="Palatino Linotype" w:hAnsi="Palatino Linotype" w:cs="Arial"/>
          <w:sz w:val="24"/>
          <w:szCs w:val="24"/>
          <w:lang w:val="es-ES"/>
        </w:rPr>
        <w:t xml:space="preserve"> DE DOS MIL VEINTE, ANTE EL SECRETARIO TÉCNICO DEL PLENO, ALEXIS TAPIA RAMÍREZ.--------------------------------------------------------------------------------------------------</w:t>
      </w:r>
      <w:r w:rsidR="00D6001C" w:rsidRPr="00D6001C">
        <w:rPr>
          <w:rFonts w:ascii="Palatino Linotype" w:hAnsi="Palatino Linotype" w:cs="Arial"/>
          <w:sz w:val="24"/>
          <w:szCs w:val="24"/>
          <w:lang w:val="es-ES"/>
        </w:rPr>
        <w:t xml:space="preserve"> </w:t>
      </w:r>
      <w:r w:rsidR="00D6001C" w:rsidRPr="00B777B7">
        <w:rPr>
          <w:rFonts w:ascii="Palatino Linotype" w:hAnsi="Palatino Linotype" w:cs="Arial"/>
          <w:sz w:val="24"/>
          <w:szCs w:val="24"/>
          <w:lang w:val="es-ES"/>
        </w:rPr>
        <w:t>---------------------------------------------------------------------------------------------------------------------------------------------------------------------------------------------------------------------------------------------------------------------------------------------------------------------------------------------------</w:t>
      </w:r>
    </w:p>
    <w:p w14:paraId="63F1E54C" w14:textId="524F9DEF" w:rsidR="006B4D19" w:rsidRPr="00B777B7" w:rsidRDefault="006B4D19" w:rsidP="006B4D19">
      <w:pPr>
        <w:spacing w:before="240"/>
        <w:jc w:val="both"/>
        <w:rPr>
          <w:rFonts w:ascii="Palatino Linotype" w:hAnsi="Palatino Linotype"/>
          <w:lang w:val="es-ES"/>
        </w:rPr>
      </w:pPr>
      <w:r w:rsidRPr="00B777B7">
        <w:rPr>
          <w:rFonts w:ascii="Palatino Linotype" w:hAnsi="Palatino Linotype"/>
          <w:noProof/>
          <w:lang w:eastAsia="es-MX"/>
        </w:rPr>
        <w:lastRenderedPageBreak/>
        <mc:AlternateContent>
          <mc:Choice Requires="wps">
            <w:drawing>
              <wp:anchor distT="45720" distB="45720" distL="114300" distR="114300" simplePos="0" relativeHeight="251663360" behindDoc="0" locked="0" layoutInCell="1" allowOverlap="1" wp14:anchorId="4B5F5EBB" wp14:editId="24C1FA29">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D92856E" w14:textId="77777777" w:rsidR="006B4D19" w:rsidRPr="00EF2FC0" w:rsidRDefault="006B4D19" w:rsidP="006B4D1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9158622" w14:textId="77777777" w:rsidR="006B4D19" w:rsidRDefault="006B4D19" w:rsidP="006B4D1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9C79087"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B5F5EBB"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1D92856E" w14:textId="77777777" w:rsidR="006B4D19" w:rsidRPr="00EF2FC0" w:rsidRDefault="006B4D19" w:rsidP="006B4D1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9158622" w14:textId="77777777" w:rsidR="006B4D19" w:rsidRDefault="006B4D19" w:rsidP="006B4D1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9C79087"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1F66F0C" w14:textId="77777777" w:rsidR="006B4D19" w:rsidRPr="00B777B7" w:rsidRDefault="006B4D19" w:rsidP="006B4D19">
      <w:pPr>
        <w:spacing w:before="240"/>
        <w:jc w:val="both"/>
        <w:rPr>
          <w:rFonts w:ascii="Palatino Linotype" w:hAnsi="Palatino Linotype"/>
          <w:lang w:val="es-ES"/>
        </w:rPr>
      </w:pPr>
    </w:p>
    <w:p w14:paraId="760F0269" w14:textId="77777777" w:rsidR="006B4D19" w:rsidRPr="00B777B7" w:rsidRDefault="006B4D19" w:rsidP="006B4D19">
      <w:pPr>
        <w:spacing w:before="240"/>
        <w:rPr>
          <w:rFonts w:ascii="Palatino Linotype" w:hAnsi="Palatino Linotype"/>
          <w:b/>
          <w:lang w:val="es-ES"/>
        </w:rPr>
      </w:pPr>
    </w:p>
    <w:p w14:paraId="38DC7B4B" w14:textId="77777777" w:rsidR="006B4D19" w:rsidRPr="00B777B7" w:rsidRDefault="006B4D19" w:rsidP="006B4D19">
      <w:pPr>
        <w:spacing w:before="240"/>
        <w:rPr>
          <w:rFonts w:ascii="Palatino Linotype" w:hAnsi="Palatino Linotype"/>
          <w:b/>
          <w:lang w:val="es-ES"/>
        </w:rPr>
      </w:pPr>
    </w:p>
    <w:p w14:paraId="7D72BD8A" w14:textId="77777777" w:rsidR="006B4D19" w:rsidRPr="00B777B7" w:rsidRDefault="006B4D19" w:rsidP="006B4D19">
      <w:pPr>
        <w:spacing w:before="240"/>
        <w:rPr>
          <w:rFonts w:ascii="Palatino Linotype" w:hAnsi="Palatino Linotype"/>
          <w:b/>
          <w:lang w:val="es-ES"/>
        </w:rPr>
      </w:pPr>
    </w:p>
    <w:p w14:paraId="35DE5A68" w14:textId="77777777" w:rsidR="006B4D19" w:rsidRPr="00B777B7" w:rsidRDefault="006B4D19" w:rsidP="006B4D19">
      <w:pPr>
        <w:spacing w:before="240"/>
        <w:rPr>
          <w:rFonts w:ascii="Palatino Linotype" w:hAnsi="Palatino Linotype"/>
          <w:b/>
          <w:lang w:val="es-ES"/>
        </w:rPr>
      </w:pPr>
      <w:r w:rsidRPr="00B777B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0A6C2A6" wp14:editId="58862648">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008481" w14:textId="77777777" w:rsidR="006B4D19" w:rsidRPr="00EF2FC0" w:rsidRDefault="006B4D19" w:rsidP="006B4D19">
                            <w:pPr>
                              <w:jc w:val="center"/>
                              <w:rPr>
                                <w:rFonts w:ascii="Palatino Linotype" w:hAnsi="Palatino Linotype"/>
                                <w:b/>
                                <w:sz w:val="24"/>
                                <w:szCs w:val="24"/>
                              </w:rPr>
                            </w:pPr>
                            <w:r w:rsidRPr="00EF2FC0">
                              <w:rPr>
                                <w:rFonts w:ascii="Palatino Linotype" w:hAnsi="Palatino Linotype"/>
                                <w:b/>
                                <w:sz w:val="24"/>
                                <w:szCs w:val="24"/>
                              </w:rPr>
                              <w:t>Eva Abaid Yapur</w:t>
                            </w:r>
                          </w:p>
                          <w:p w14:paraId="36E80D33" w14:textId="77777777" w:rsidR="006B4D19" w:rsidRPr="00EF2FC0" w:rsidRDefault="006B4D19" w:rsidP="006B4D19">
                            <w:pPr>
                              <w:jc w:val="center"/>
                              <w:rPr>
                                <w:rFonts w:ascii="Palatino Linotype" w:hAnsi="Palatino Linotype"/>
                                <w:sz w:val="24"/>
                                <w:szCs w:val="24"/>
                              </w:rPr>
                            </w:pPr>
                            <w:r w:rsidRPr="00EF2FC0">
                              <w:rPr>
                                <w:rFonts w:ascii="Palatino Linotype" w:hAnsi="Palatino Linotype"/>
                                <w:sz w:val="24"/>
                                <w:szCs w:val="24"/>
                              </w:rPr>
                              <w:t>Comisionada</w:t>
                            </w:r>
                          </w:p>
                          <w:p w14:paraId="7F4F2A2D"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p w14:paraId="1B11F996" w14:textId="77777777" w:rsidR="006B4D19" w:rsidRDefault="006B4D19" w:rsidP="006B4D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0A6C2A6"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4R0Y0t8AAAALAQAADwAAAGRycy9kb3ducmV2Lnht&#10;bEyPQUvDQBCF74L/YRnBm93VhFDTbEqwiKBCsXrxtk3GJJidDdlpm/57x5NeBh5v5s37ivXsB3XE&#10;KfaBLNwuDCikOjQ9tRY+3h9vlqAiO2rcEAgtnDHCury8KFzehBO94XHHrZIQirmz0DGPudax7tC7&#10;uAgjknhfYfKORU6tbiZ3knA/6DtjMu1dT/KhcyM+dFh/7w7ewnP66TYJv+CZad5W1dNyTOOrtddX&#10;82Ylo1qBYpz57wJ+GaQ/lFJsHw7URDVYEBq2kCagxExMJnovW5m5B10W+j9D+QMAAP//AwBQSwEC&#10;LQAUAAYACAAAACEAtoM4kv4AAADhAQAAEwAAAAAAAAAAAAAAAAAAAAAAW0NvbnRlbnRfVHlwZXNd&#10;LnhtbFBLAQItABQABgAIAAAAIQA4/SH/1gAAAJQBAAALAAAAAAAAAAAAAAAAAC8BAABfcmVscy8u&#10;cmVsc1BLAQItABQABgAIAAAAIQAaNLqMmQIAAMIFAAAOAAAAAAAAAAAAAAAAAC4CAABkcnMvZTJv&#10;RG9jLnhtbFBLAQItABQABgAIAAAAIQDhHRjS3wAAAAsBAAAPAAAAAAAAAAAAAAAAAPMEAABkcnMv&#10;ZG93bnJldi54bWxQSwUGAAAAAAQABADzAAAA/wUAAAAA&#10;" fillcolor="white [3201]" strokecolor="white [3212]" strokeweight=".5pt">
                <v:textbox>
                  <w:txbxContent>
                    <w:p w14:paraId="28008481" w14:textId="77777777" w:rsidR="006B4D19" w:rsidRPr="00EF2FC0" w:rsidRDefault="006B4D19" w:rsidP="006B4D19">
                      <w:pPr>
                        <w:jc w:val="center"/>
                        <w:rPr>
                          <w:rFonts w:ascii="Palatino Linotype" w:hAnsi="Palatino Linotype"/>
                          <w:b/>
                          <w:sz w:val="24"/>
                          <w:szCs w:val="24"/>
                        </w:rPr>
                      </w:pPr>
                      <w:r w:rsidRPr="00EF2FC0">
                        <w:rPr>
                          <w:rFonts w:ascii="Palatino Linotype" w:hAnsi="Palatino Linotype"/>
                          <w:b/>
                          <w:sz w:val="24"/>
                          <w:szCs w:val="24"/>
                        </w:rPr>
                        <w:t>Eva Abaid Yapur</w:t>
                      </w:r>
                    </w:p>
                    <w:p w14:paraId="36E80D33" w14:textId="77777777" w:rsidR="006B4D19" w:rsidRPr="00EF2FC0" w:rsidRDefault="006B4D19" w:rsidP="006B4D19">
                      <w:pPr>
                        <w:jc w:val="center"/>
                        <w:rPr>
                          <w:rFonts w:ascii="Palatino Linotype" w:hAnsi="Palatino Linotype"/>
                          <w:sz w:val="24"/>
                          <w:szCs w:val="24"/>
                        </w:rPr>
                      </w:pPr>
                      <w:r w:rsidRPr="00EF2FC0">
                        <w:rPr>
                          <w:rFonts w:ascii="Palatino Linotype" w:hAnsi="Palatino Linotype"/>
                          <w:sz w:val="24"/>
                          <w:szCs w:val="24"/>
                        </w:rPr>
                        <w:t>Comisionada</w:t>
                      </w:r>
                    </w:p>
                    <w:p w14:paraId="7F4F2A2D"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p w14:paraId="1B11F996" w14:textId="77777777" w:rsidR="006B4D19" w:rsidRDefault="006B4D19" w:rsidP="006B4D19">
                      <w:pPr>
                        <w:jc w:val="center"/>
                      </w:pPr>
                    </w:p>
                  </w:txbxContent>
                </v:textbox>
                <w10:wrap anchorx="margin"/>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77790A" wp14:editId="5B6B4927">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A09F13" w14:textId="77777777" w:rsidR="006B4D19" w:rsidRPr="00EF2FC0" w:rsidRDefault="006B4D19" w:rsidP="006B4D1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C035C7D" w14:textId="77777777" w:rsidR="006B4D19" w:rsidRDefault="006B4D19" w:rsidP="006B4D1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001748"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p w14:paraId="2689DFFA" w14:textId="77777777" w:rsidR="006B4D19" w:rsidRPr="00797B31" w:rsidRDefault="006B4D19" w:rsidP="006B4D1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D77790A"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x8q0kuMAAAAOAQAADwAAAGRycy9kb3ducmV2Lnht&#10;bEyPQU/DMAyF70j8h8hI3FhCtsHomk4VE0ICJMS2C7esMW1F41RNtnX/HnOCiyXrPT+/L1+NvhNH&#10;HGIbyMDtRIFAqoJrqTaw2z7dLEDEZMnZLhAaOGOEVXF5kdvMhRN94HGTasEhFDNroEmpz6SMVYPe&#10;xknokVj7CoO3idehlm6wJw73ndRK3UlvW+IPje3xscHqe3PwBl5mn3Y9Ta94TjS+l+Xzop/FN2Ou&#10;r8b1kke5BJFwTH8X8MvA/aHgYvtwIBdFZ2CutGarAc0YrD8ofQ9iz8a5moIscvkfo/gBAAD//wMA&#10;UEsBAi0AFAAGAAgAAAAhALaDOJL+AAAA4QEAABMAAAAAAAAAAAAAAAAAAAAAAFtDb250ZW50X1R5&#10;cGVzXS54bWxQSwECLQAUAAYACAAAACEAOP0h/9YAAACUAQAACwAAAAAAAAAAAAAAAAAvAQAAX3Jl&#10;bHMvLnJlbHNQSwECLQAUAAYACAAAACEAey58EpkCAADCBQAADgAAAAAAAAAAAAAAAAAuAgAAZHJz&#10;L2Uyb0RvYy54bWxQSwECLQAUAAYACAAAACEAx8q0kuMAAAAOAQAADwAAAAAAAAAAAAAAAADzBAAA&#10;ZHJzL2Rvd25yZXYueG1sUEsFBgAAAAAEAAQA8wAAAAMGAAAAAA==&#10;" fillcolor="white [3201]" strokecolor="white [3212]" strokeweight=".5pt">
                <v:textbox>
                  <w:txbxContent>
                    <w:p w14:paraId="1BA09F13" w14:textId="77777777" w:rsidR="006B4D19" w:rsidRPr="00EF2FC0" w:rsidRDefault="006B4D19" w:rsidP="006B4D1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C035C7D" w14:textId="77777777" w:rsidR="006B4D19" w:rsidRDefault="006B4D19" w:rsidP="006B4D1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001748"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p w14:paraId="2689DFFA" w14:textId="77777777" w:rsidR="006B4D19" w:rsidRPr="00797B31" w:rsidRDefault="006B4D19" w:rsidP="006B4D19">
                      <w:pPr>
                        <w:spacing w:line="240" w:lineRule="auto"/>
                        <w:jc w:val="center"/>
                        <w:rPr>
                          <w:rFonts w:ascii="Palatino Linotype" w:hAnsi="Palatino Linotype"/>
                          <w:sz w:val="24"/>
                          <w:szCs w:val="24"/>
                        </w:rPr>
                      </w:pPr>
                    </w:p>
                  </w:txbxContent>
                </v:textbox>
                <w10:wrap anchorx="margin"/>
              </v:shape>
            </w:pict>
          </mc:Fallback>
        </mc:AlternateContent>
      </w:r>
    </w:p>
    <w:p w14:paraId="2E3F2A9D" w14:textId="77777777" w:rsidR="006B4D19" w:rsidRPr="00B777B7" w:rsidRDefault="006B4D19" w:rsidP="006B4D19">
      <w:pPr>
        <w:spacing w:before="240"/>
        <w:rPr>
          <w:rFonts w:ascii="Palatino Linotype" w:hAnsi="Palatino Linotype"/>
          <w:b/>
          <w:lang w:val="es-ES"/>
        </w:rPr>
      </w:pPr>
    </w:p>
    <w:p w14:paraId="485292EA" w14:textId="77777777" w:rsidR="006B4D19" w:rsidRPr="00B777B7" w:rsidRDefault="006B4D19" w:rsidP="006B4D19">
      <w:pPr>
        <w:spacing w:before="240"/>
        <w:rPr>
          <w:rFonts w:ascii="Palatino Linotype" w:hAnsi="Palatino Linotype"/>
          <w:b/>
          <w:lang w:val="es-ES"/>
        </w:rPr>
      </w:pPr>
    </w:p>
    <w:p w14:paraId="22DAF898" w14:textId="77777777" w:rsidR="006B4D19" w:rsidRPr="00B777B7" w:rsidRDefault="006B4D19" w:rsidP="006B4D19">
      <w:pPr>
        <w:spacing w:before="240"/>
        <w:rPr>
          <w:rFonts w:ascii="Palatino Linotype" w:hAnsi="Palatino Linotype"/>
          <w:b/>
          <w:sz w:val="18"/>
          <w:szCs w:val="18"/>
          <w:lang w:val="es-ES"/>
        </w:rPr>
      </w:pPr>
    </w:p>
    <w:p w14:paraId="457FB40A" w14:textId="77777777" w:rsidR="006B4D19" w:rsidRPr="00B777B7" w:rsidRDefault="006B4D19" w:rsidP="006B4D19">
      <w:pPr>
        <w:spacing w:before="240"/>
        <w:rPr>
          <w:rFonts w:ascii="Palatino Linotype" w:hAnsi="Palatino Linotype"/>
          <w:b/>
          <w:sz w:val="18"/>
          <w:szCs w:val="18"/>
          <w:lang w:val="es-ES"/>
        </w:rPr>
      </w:pPr>
    </w:p>
    <w:p w14:paraId="4F2AAEC9" w14:textId="77777777" w:rsidR="006B4D19" w:rsidRPr="00B777B7" w:rsidRDefault="006B4D19" w:rsidP="006B4D19">
      <w:pPr>
        <w:spacing w:before="240"/>
        <w:rPr>
          <w:rFonts w:ascii="Palatino Linotype" w:hAnsi="Palatino Linotype"/>
          <w:b/>
          <w:lang w:val="es-ES"/>
        </w:rPr>
      </w:pPr>
      <w:r w:rsidRPr="00B777B7">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DE232D0" wp14:editId="29C420A4">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6243DA" w14:textId="77777777" w:rsidR="006B4D19" w:rsidRPr="00EF2FC0" w:rsidRDefault="006B4D19" w:rsidP="006B4D1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ED1C75A" w14:textId="77777777" w:rsidR="006B4D19" w:rsidRPr="00EF2FC0" w:rsidRDefault="006B4D19" w:rsidP="006B4D1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D9BAA3"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p w14:paraId="2BD9CB1E" w14:textId="77777777" w:rsidR="006B4D19" w:rsidRDefault="006B4D19" w:rsidP="006B4D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E232D0"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FH19D/iAAAADwEAAA8AAABkcnMvZG93bnJldi54bWxM&#10;T01PwzAMvSPxHyIjcWNpYWVd13SqmBASICEGF25ea9qKxqmabOv+Pd4JLpbtZ7+PfD3ZXh1o9J1j&#10;A/EsAkVcubrjxsDnx+NNCsoH5Bp7x2TgRB7WxeVFjlntjvxOh21olJCwz9BAG8KQae2rliz6mRuI&#10;Bft2o8Ug49joesSjkNte30bRvbbYsSi0ONBDS9XPdm8NPM+/cHMXXugUeHory6d0mPtXY66vps1K&#10;SrkCFWgKfx9wziD+oRBjO7fn2qvewCJexnJqIF2COuNRkshiJ12ySEAXuf6fo/gFAAD//wMAUEsB&#10;Ai0AFAAGAAgAAAAhALaDOJL+AAAA4QEAABMAAAAAAAAAAAAAAAAAAAAAAFtDb250ZW50X1R5cGVz&#10;XS54bWxQSwECLQAUAAYACAAAACEAOP0h/9YAAACUAQAACwAAAAAAAAAAAAAAAAAvAQAAX3JlbHMv&#10;LnJlbHNQSwECLQAUAAYACAAAACEAERDbcJcCAADABQAADgAAAAAAAAAAAAAAAAAuAgAAZHJzL2Uy&#10;b0RvYy54bWxQSwECLQAUAAYACAAAACEAUfX0P+IAAAAPAQAADwAAAAAAAAAAAAAAAADxBAAAZHJz&#10;L2Rvd25yZXYueG1sUEsFBgAAAAAEAAQA8wAAAAAGAAAAAA==&#10;" fillcolor="white [3201]" strokecolor="white [3212]" strokeweight=".5pt">
                <v:textbox>
                  <w:txbxContent>
                    <w:p w14:paraId="126243DA" w14:textId="77777777" w:rsidR="006B4D19" w:rsidRPr="00EF2FC0" w:rsidRDefault="006B4D19" w:rsidP="006B4D1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ED1C75A" w14:textId="77777777" w:rsidR="006B4D19" w:rsidRPr="00EF2FC0" w:rsidRDefault="006B4D19" w:rsidP="006B4D1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D9BAA3"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p w14:paraId="2BD9CB1E" w14:textId="77777777" w:rsidR="006B4D19" w:rsidRDefault="006B4D19" w:rsidP="006B4D19"/>
                  </w:txbxContent>
                </v:textbox>
                <w10:wrap anchorx="page"/>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4250D91" wp14:editId="7C865348">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5217D0" w14:textId="77777777" w:rsidR="006B4D19" w:rsidRPr="00EF2FC0" w:rsidRDefault="006B4D19" w:rsidP="006B4D1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1685F34" w14:textId="77777777" w:rsidR="006B4D19" w:rsidRPr="00EF2FC0" w:rsidRDefault="006B4D19" w:rsidP="006B4D1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C19232A"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p w14:paraId="3B66AA7F" w14:textId="77777777" w:rsidR="006B4D19" w:rsidRDefault="006B4D19" w:rsidP="006B4D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250D91"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w2LnDhAAAADgEAAA8AAABkcnMvZG93bnJldi54bWxM&#10;j0FLw0AQhe+C/2EZwZvdpKa2pNmUYBFBBbF68bbNjkkwOxuy0zb9944nvQw8Hu/N+4rN5Ht1xDF2&#10;gQykswQUUh1cR42Bj/eHmxWoyJac7QOhgTNG2JSXF4XNXTjRGx533CgpoZhbAy3zkGsd6xa9jbMw&#10;IIn3FUZvWeTYaDfak5T7Xs+T5E5725F8aO2A9y3W37uDN/CUfdrtLT/jmWl6rarH1ZDFF2Our6bt&#10;Wk61BsU48V8CfhlkP5QybB8O5KLqRS9TAWIDc8EQf5EsRe/FWKQZ6LLQ/zHKHwAAAP//AwBQSwEC&#10;LQAUAAYACAAAACEAtoM4kv4AAADhAQAAEwAAAAAAAAAAAAAAAAAAAAAAW0NvbnRlbnRfVHlwZXNd&#10;LnhtbFBLAQItABQABgAIAAAAIQA4/SH/1gAAAJQBAAALAAAAAAAAAAAAAAAAAC8BAABfcmVscy8u&#10;cmVsc1BLAQItABQABgAIAAAAIQAbKWXGlwIAAMAFAAAOAAAAAAAAAAAAAAAAAC4CAABkcnMvZTJv&#10;RG9jLnhtbFBLAQItABQABgAIAAAAIQCcNi5w4QAAAA4BAAAPAAAAAAAAAAAAAAAAAPEEAABkcnMv&#10;ZG93bnJldi54bWxQSwUGAAAAAAQABADzAAAA/wUAAAAA&#10;" fillcolor="white [3201]" strokecolor="white [3212]" strokeweight=".5pt">
                <v:textbox>
                  <w:txbxContent>
                    <w:p w14:paraId="5D5217D0" w14:textId="77777777" w:rsidR="006B4D19" w:rsidRPr="00EF2FC0" w:rsidRDefault="006B4D19" w:rsidP="006B4D1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1685F34" w14:textId="77777777" w:rsidR="006B4D19" w:rsidRPr="00EF2FC0" w:rsidRDefault="006B4D19" w:rsidP="006B4D1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C19232A"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p w14:paraId="3B66AA7F" w14:textId="77777777" w:rsidR="006B4D19" w:rsidRDefault="006B4D19" w:rsidP="006B4D19"/>
                  </w:txbxContent>
                </v:textbox>
                <w10:wrap anchorx="page"/>
              </v:shape>
            </w:pict>
          </mc:Fallback>
        </mc:AlternateContent>
      </w:r>
    </w:p>
    <w:p w14:paraId="338035FA" w14:textId="77777777" w:rsidR="006B4D19" w:rsidRPr="00B777B7" w:rsidRDefault="006B4D19" w:rsidP="006B4D19">
      <w:pPr>
        <w:spacing w:before="240"/>
        <w:rPr>
          <w:rFonts w:ascii="Palatino Linotype" w:hAnsi="Palatino Linotype"/>
          <w:b/>
          <w:lang w:val="es-ES"/>
        </w:rPr>
      </w:pPr>
    </w:p>
    <w:p w14:paraId="58A3934E" w14:textId="77777777" w:rsidR="006B4D19" w:rsidRPr="00B777B7" w:rsidRDefault="006B4D19" w:rsidP="006B4D19">
      <w:pPr>
        <w:spacing w:before="240"/>
        <w:rPr>
          <w:rFonts w:ascii="Palatino Linotype" w:hAnsi="Palatino Linotype" w:cs="Arial"/>
          <w:szCs w:val="20"/>
          <w:lang w:val="es-ES"/>
        </w:rPr>
      </w:pPr>
    </w:p>
    <w:p w14:paraId="16570F39" w14:textId="77777777" w:rsidR="006B4D19" w:rsidRPr="00B777B7" w:rsidRDefault="006B4D19" w:rsidP="006B4D19">
      <w:pPr>
        <w:spacing w:before="240"/>
        <w:rPr>
          <w:rFonts w:ascii="Palatino Linotype" w:hAnsi="Palatino Linotype" w:cs="Arial"/>
          <w:szCs w:val="20"/>
          <w:lang w:val="es-ES"/>
        </w:rPr>
      </w:pPr>
    </w:p>
    <w:p w14:paraId="24EFC929" w14:textId="77777777" w:rsidR="006B4D19" w:rsidRPr="00B777B7" w:rsidRDefault="006B4D19" w:rsidP="006B4D19">
      <w:pPr>
        <w:spacing w:before="240"/>
        <w:rPr>
          <w:rFonts w:ascii="Palatino Linotype" w:hAnsi="Palatino Linotype" w:cs="Arial"/>
          <w:szCs w:val="20"/>
          <w:lang w:val="es-ES"/>
        </w:rPr>
      </w:pPr>
    </w:p>
    <w:p w14:paraId="1E05005D" w14:textId="77777777" w:rsidR="006B4D19" w:rsidRPr="00B777B7" w:rsidRDefault="006B4D19" w:rsidP="006B4D19">
      <w:pPr>
        <w:spacing w:before="240"/>
        <w:rPr>
          <w:rFonts w:ascii="Palatino Linotype" w:hAnsi="Palatino Linotype" w:cs="Arial"/>
          <w:sz w:val="18"/>
          <w:szCs w:val="18"/>
          <w:lang w:val="es-ES"/>
        </w:rPr>
      </w:pPr>
      <w:r w:rsidRPr="00B777B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835E8AB" wp14:editId="572BB72B">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A7925D" w14:textId="77777777" w:rsidR="006B4D19" w:rsidRPr="007F6133" w:rsidRDefault="006B4D19" w:rsidP="006B4D19">
                            <w:pPr>
                              <w:jc w:val="center"/>
                              <w:rPr>
                                <w:rFonts w:ascii="Palatino Linotype" w:hAnsi="Palatino Linotype"/>
                                <w:b/>
                                <w:sz w:val="24"/>
                                <w:szCs w:val="24"/>
                              </w:rPr>
                            </w:pPr>
                            <w:r w:rsidRPr="00B86F1F">
                              <w:rPr>
                                <w:rFonts w:ascii="Palatino Linotype" w:hAnsi="Palatino Linotype"/>
                                <w:b/>
                                <w:sz w:val="24"/>
                                <w:szCs w:val="24"/>
                              </w:rPr>
                              <w:t>Alexis Tapia Ramírez</w:t>
                            </w:r>
                          </w:p>
                          <w:p w14:paraId="73A6FDE2" w14:textId="77777777" w:rsidR="006B4D19" w:rsidRDefault="006B4D19" w:rsidP="006B4D1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866A9EE"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p w14:paraId="4591FFC7" w14:textId="77777777" w:rsidR="006B4D19" w:rsidRDefault="006B4D19" w:rsidP="006B4D19">
                            <w:pPr>
                              <w:jc w:val="center"/>
                              <w:rPr>
                                <w:rFonts w:ascii="Palatino Linotype" w:hAnsi="Palatino Linotype"/>
                                <w:sz w:val="24"/>
                                <w:szCs w:val="24"/>
                              </w:rPr>
                            </w:pPr>
                          </w:p>
                          <w:p w14:paraId="0D0E59DA" w14:textId="77777777" w:rsidR="006B4D19" w:rsidRPr="00EF2FC0" w:rsidRDefault="006B4D19" w:rsidP="006B4D19">
                            <w:pPr>
                              <w:jc w:val="center"/>
                              <w:rPr>
                                <w:rFonts w:ascii="Palatino Linotype" w:hAnsi="Palatino Linotype"/>
                                <w:sz w:val="24"/>
                                <w:szCs w:val="24"/>
                              </w:rPr>
                            </w:pPr>
                          </w:p>
                          <w:p w14:paraId="7A99AA87" w14:textId="77777777" w:rsidR="006B4D19" w:rsidRDefault="006B4D19" w:rsidP="006B4D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35E8AB"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qJJc24AAAAAsBAAAPAAAAZHJzL2Rvd25yZXYu&#10;eG1sTI9BS8NAEIXvgv9hGcGb3ahpiGk2JVhEUEGsXrxts2MSzM6G7LRN/73jSS8Dw3vz5n3levaD&#10;OuAU+0AGrhcJKKQmuJ5aAx/vD1c5qMiWnB0CoYETRlhX52elLVw40hsettwqCaFYWAMd81hoHZsO&#10;vY2LMCKJ9hUmb1nWqdVuskcJ94O+SZJMe9uTfOjsiPcdNt/bvTfwlH7azS0/44lpfq3rx3xM44sx&#10;lxfzZiWjXoFinPnvAn4ZpD9UUmwX9uSiGgwIDRvIhUHE9C5bgtqJa5lnoKtS/2eofgAAAP//AwBQ&#10;SwECLQAUAAYACAAAACEAtoM4kv4AAADhAQAAEwAAAAAAAAAAAAAAAAAAAAAAW0NvbnRlbnRfVHlw&#10;ZXNdLnhtbFBLAQItABQABgAIAAAAIQA4/SH/1gAAAJQBAAALAAAAAAAAAAAAAAAAAC8BAABfcmVs&#10;cy8ucmVsc1BLAQItABQABgAIAAAAIQAjQSlamwIAAMIFAAAOAAAAAAAAAAAAAAAAAC4CAABkcnMv&#10;ZTJvRG9jLnhtbFBLAQItABQABgAIAAAAIQDqJJc24AAAAAsBAAAPAAAAAAAAAAAAAAAAAPUEAABk&#10;cnMvZG93bnJldi54bWxQSwUGAAAAAAQABADzAAAAAgYAAAAA&#10;" fillcolor="white [3201]" strokecolor="white [3212]" strokeweight=".5pt">
                <v:textbox>
                  <w:txbxContent>
                    <w:p w14:paraId="6CA7925D" w14:textId="77777777" w:rsidR="006B4D19" w:rsidRPr="007F6133" w:rsidRDefault="006B4D19" w:rsidP="006B4D19">
                      <w:pPr>
                        <w:jc w:val="center"/>
                        <w:rPr>
                          <w:rFonts w:ascii="Palatino Linotype" w:hAnsi="Palatino Linotype"/>
                          <w:b/>
                          <w:sz w:val="24"/>
                          <w:szCs w:val="24"/>
                        </w:rPr>
                      </w:pPr>
                      <w:r w:rsidRPr="00B86F1F">
                        <w:rPr>
                          <w:rFonts w:ascii="Palatino Linotype" w:hAnsi="Palatino Linotype"/>
                          <w:b/>
                          <w:sz w:val="24"/>
                          <w:szCs w:val="24"/>
                        </w:rPr>
                        <w:t>Alexis Tapia Ramírez</w:t>
                      </w:r>
                    </w:p>
                    <w:p w14:paraId="73A6FDE2" w14:textId="77777777" w:rsidR="006B4D19" w:rsidRDefault="006B4D19" w:rsidP="006B4D1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866A9EE" w14:textId="77777777" w:rsidR="006B4D19" w:rsidRDefault="006B4D19" w:rsidP="006B4D19">
                      <w:pPr>
                        <w:spacing w:line="240" w:lineRule="auto"/>
                        <w:jc w:val="center"/>
                        <w:rPr>
                          <w:rFonts w:ascii="Palatino Linotype" w:hAnsi="Palatino Linotype"/>
                          <w:sz w:val="24"/>
                          <w:szCs w:val="24"/>
                        </w:rPr>
                      </w:pPr>
                      <w:r>
                        <w:rPr>
                          <w:rFonts w:ascii="Palatino Linotype" w:hAnsi="Palatino Linotype"/>
                          <w:sz w:val="24"/>
                          <w:szCs w:val="24"/>
                        </w:rPr>
                        <w:t>(Rúbrica)</w:t>
                      </w:r>
                    </w:p>
                    <w:p w14:paraId="4591FFC7" w14:textId="77777777" w:rsidR="006B4D19" w:rsidRDefault="006B4D19" w:rsidP="006B4D19">
                      <w:pPr>
                        <w:jc w:val="center"/>
                        <w:rPr>
                          <w:rFonts w:ascii="Palatino Linotype" w:hAnsi="Palatino Linotype"/>
                          <w:sz w:val="24"/>
                          <w:szCs w:val="24"/>
                        </w:rPr>
                      </w:pPr>
                    </w:p>
                    <w:p w14:paraId="0D0E59DA" w14:textId="77777777" w:rsidR="006B4D19" w:rsidRPr="00EF2FC0" w:rsidRDefault="006B4D19" w:rsidP="006B4D19">
                      <w:pPr>
                        <w:jc w:val="center"/>
                        <w:rPr>
                          <w:rFonts w:ascii="Palatino Linotype" w:hAnsi="Palatino Linotype"/>
                          <w:sz w:val="24"/>
                          <w:szCs w:val="24"/>
                        </w:rPr>
                      </w:pPr>
                    </w:p>
                    <w:p w14:paraId="7A99AA87" w14:textId="77777777" w:rsidR="006B4D19" w:rsidRDefault="006B4D19" w:rsidP="006B4D19"/>
                  </w:txbxContent>
                </v:textbox>
                <w10:wrap anchorx="margin"/>
              </v:shape>
            </w:pict>
          </mc:Fallback>
        </mc:AlternateContent>
      </w:r>
    </w:p>
    <w:p w14:paraId="40EBBACA" w14:textId="77777777" w:rsidR="006B4D19" w:rsidRPr="00B777B7" w:rsidRDefault="006B4D19" w:rsidP="006B4D19">
      <w:pPr>
        <w:spacing w:before="240"/>
        <w:jc w:val="both"/>
        <w:rPr>
          <w:rFonts w:ascii="Palatino Linotype" w:hAnsi="Palatino Linotype" w:cs="Arial"/>
          <w:sz w:val="18"/>
          <w:szCs w:val="18"/>
          <w:lang w:val="es-ES"/>
        </w:rPr>
      </w:pPr>
    </w:p>
    <w:p w14:paraId="2E69AA68" w14:textId="77777777" w:rsidR="006B4D19" w:rsidRPr="00B777B7" w:rsidRDefault="006B4D19" w:rsidP="006B4D19">
      <w:pPr>
        <w:spacing w:before="240" w:line="240" w:lineRule="auto"/>
        <w:jc w:val="both"/>
        <w:rPr>
          <w:rFonts w:ascii="Palatino Linotype" w:hAnsi="Palatino Linotype" w:cs="Arial"/>
          <w:sz w:val="14"/>
          <w:szCs w:val="14"/>
          <w:lang w:val="es-ES"/>
        </w:rPr>
      </w:pPr>
    </w:p>
    <w:p w14:paraId="26BB1526" w14:textId="77777777" w:rsidR="006B4D19" w:rsidRPr="00B777B7" w:rsidRDefault="006B4D19" w:rsidP="006B4D19">
      <w:pPr>
        <w:spacing w:before="240" w:line="240" w:lineRule="auto"/>
        <w:jc w:val="both"/>
        <w:rPr>
          <w:rFonts w:ascii="Palatino Linotype" w:hAnsi="Palatino Linotype" w:cs="Arial"/>
          <w:sz w:val="14"/>
          <w:szCs w:val="14"/>
          <w:lang w:val="es-ES"/>
        </w:rPr>
      </w:pPr>
    </w:p>
    <w:p w14:paraId="72272393" w14:textId="56E96189" w:rsidR="006B4D19" w:rsidRPr="00B777B7" w:rsidRDefault="006B4D19" w:rsidP="006B4D19">
      <w:pPr>
        <w:spacing w:after="0" w:line="240" w:lineRule="auto"/>
        <w:jc w:val="both"/>
        <w:rPr>
          <w:rFonts w:ascii="Palatino Linotype" w:hAnsi="Palatino Linotype" w:cs="Arial"/>
          <w:sz w:val="16"/>
          <w:szCs w:val="16"/>
          <w:lang w:val="es-ES"/>
        </w:rPr>
      </w:pPr>
      <w:r w:rsidRPr="00B777B7">
        <w:rPr>
          <w:rFonts w:ascii="Palatino Linotype" w:hAnsi="Palatino Linotype" w:cs="Arial"/>
          <w:sz w:val="16"/>
          <w:szCs w:val="16"/>
          <w:lang w:val="es-ES"/>
        </w:rPr>
        <w:t xml:space="preserve">Esta hoja corresponde a la resolución de fecha </w:t>
      </w:r>
      <w:r w:rsidR="00D6001C">
        <w:rPr>
          <w:rFonts w:ascii="Palatino Linotype" w:hAnsi="Palatino Linotype" w:cs="Arial"/>
          <w:sz w:val="16"/>
          <w:szCs w:val="16"/>
          <w:lang w:val="es-ES"/>
        </w:rPr>
        <w:t xml:space="preserve">veintitrés </w:t>
      </w:r>
      <w:r w:rsidR="00CB02F6">
        <w:rPr>
          <w:rFonts w:ascii="Palatino Linotype" w:hAnsi="Palatino Linotype" w:cs="Arial"/>
          <w:sz w:val="16"/>
          <w:szCs w:val="16"/>
          <w:lang w:val="es-ES"/>
        </w:rPr>
        <w:t xml:space="preserve">de </w:t>
      </w:r>
      <w:r w:rsidR="00D6001C">
        <w:rPr>
          <w:rFonts w:ascii="Palatino Linotype" w:hAnsi="Palatino Linotype" w:cs="Arial"/>
          <w:sz w:val="16"/>
          <w:szCs w:val="16"/>
          <w:lang w:val="es-ES"/>
        </w:rPr>
        <w:t>septiembre</w:t>
      </w:r>
      <w:r w:rsidRPr="00B777B7">
        <w:rPr>
          <w:rFonts w:ascii="Palatino Linotype" w:hAnsi="Palatino Linotype" w:cs="Arial"/>
          <w:sz w:val="16"/>
          <w:szCs w:val="16"/>
          <w:lang w:val="es-ES"/>
        </w:rPr>
        <w:t xml:space="preserve"> de dos mil veinte, emitida en el recurso de revisión </w:t>
      </w:r>
      <w:r w:rsidRPr="00B777B7">
        <w:rPr>
          <w:rFonts w:ascii="Palatino Linotype" w:hAnsi="Palatino Linotype" w:cs="Arial"/>
          <w:bCs/>
          <w:sz w:val="16"/>
          <w:szCs w:val="16"/>
          <w:lang w:val="es-ES" w:eastAsia="es-MX"/>
        </w:rPr>
        <w:t>01</w:t>
      </w:r>
      <w:r w:rsidR="00D6001C">
        <w:rPr>
          <w:rFonts w:ascii="Palatino Linotype" w:hAnsi="Palatino Linotype" w:cs="Arial"/>
          <w:bCs/>
          <w:sz w:val="16"/>
          <w:szCs w:val="16"/>
          <w:lang w:val="es-ES" w:eastAsia="es-MX"/>
        </w:rPr>
        <w:t>950/</w:t>
      </w:r>
      <w:r w:rsidRPr="00B777B7">
        <w:rPr>
          <w:rFonts w:ascii="Palatino Linotype" w:hAnsi="Palatino Linotype" w:cs="Arial"/>
          <w:bCs/>
          <w:sz w:val="16"/>
          <w:szCs w:val="16"/>
          <w:lang w:val="es-ES" w:eastAsia="es-MX"/>
        </w:rPr>
        <w:t>INFOEM/IP/RR/2020</w:t>
      </w:r>
      <w:r w:rsidRPr="00B777B7">
        <w:rPr>
          <w:rFonts w:ascii="Palatino Linotype" w:hAnsi="Palatino Linotype" w:cs="Arial"/>
          <w:sz w:val="16"/>
          <w:szCs w:val="16"/>
          <w:lang w:val="es-ES"/>
        </w:rPr>
        <w:t>.</w:t>
      </w:r>
    </w:p>
    <w:p w14:paraId="19BBEE86" w14:textId="28ADB5BE" w:rsidR="00DD13E2" w:rsidRPr="00B777B7" w:rsidRDefault="006B4D19" w:rsidP="006B4D19">
      <w:pPr>
        <w:spacing w:after="0"/>
        <w:rPr>
          <w:lang w:val="es-ES"/>
        </w:rPr>
      </w:pPr>
      <w:r w:rsidRPr="00B777B7">
        <w:rPr>
          <w:lang w:val="es-ES"/>
        </w:rPr>
        <w:t>ZMS/OSAM/MAEM</w:t>
      </w:r>
    </w:p>
    <w:sectPr w:rsidR="00DD13E2" w:rsidRPr="00B777B7"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2E8B9" w14:textId="77777777" w:rsidR="00094D8C" w:rsidRDefault="00094D8C" w:rsidP="00E15E85">
      <w:pPr>
        <w:spacing w:after="0" w:line="240" w:lineRule="auto"/>
      </w:pPr>
      <w:r>
        <w:separator/>
      </w:r>
    </w:p>
  </w:endnote>
  <w:endnote w:type="continuationSeparator" w:id="0">
    <w:p w14:paraId="486A9F45" w14:textId="77777777" w:rsidR="00094D8C" w:rsidRDefault="00094D8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BCF2"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25D6">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25D6">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BF22"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25D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25D6">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AE0C8" w14:textId="77777777" w:rsidR="00094D8C" w:rsidRDefault="00094D8C" w:rsidP="00E15E85">
      <w:pPr>
        <w:spacing w:after="0" w:line="240" w:lineRule="auto"/>
      </w:pPr>
      <w:r>
        <w:separator/>
      </w:r>
    </w:p>
  </w:footnote>
  <w:footnote w:type="continuationSeparator" w:id="0">
    <w:p w14:paraId="3833471E" w14:textId="77777777" w:rsidR="00094D8C" w:rsidRDefault="00094D8C" w:rsidP="00E15E85">
      <w:pPr>
        <w:spacing w:after="0" w:line="240" w:lineRule="auto"/>
      </w:pPr>
      <w:r>
        <w:continuationSeparator/>
      </w:r>
    </w:p>
  </w:footnote>
  <w:footnote w:id="1">
    <w:p w14:paraId="07F6B243"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E21698B"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EFF90" w14:textId="3E83E273" w:rsidR="0057297E" w:rsidRDefault="00094D8C">
    <w:pPr>
      <w:pStyle w:val="Encabezado"/>
    </w:pPr>
    <w:r>
      <w:rPr>
        <w:noProof/>
        <w:lang w:val="es-MX" w:eastAsia="es-MX"/>
      </w:rPr>
      <w:pict w14:anchorId="64933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887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30015" w14:textId="7EE12332" w:rsidR="00E15E85" w:rsidRDefault="00094D8C">
    <w:pPr>
      <w:pStyle w:val="Encabezado"/>
    </w:pPr>
    <w:r>
      <w:rPr>
        <w:noProof/>
        <w:lang w:val="es-MX" w:eastAsia="es-MX"/>
      </w:rPr>
      <w:pict w14:anchorId="1E102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8877" o:spid="_x0000_s2051" type="#_x0000_t75" style="position:absolute;margin-left:-91.8pt;margin-top:-161pt;width:609.4pt;height:793.75pt;z-index:-251656192;mso-position-horizontal-relative:margin;mso-position-vertical-relative:margin" o:allowincell="f">
          <v:imagedata r:id="rId1" o:title="logo infoem"/>
          <w10:wrap anchorx="margin" anchory="margin"/>
        </v:shape>
      </w:pict>
    </w:r>
  </w:p>
  <w:tbl>
    <w:tblPr>
      <w:tblW w:w="10774" w:type="dxa"/>
      <w:tblInd w:w="-1560" w:type="dxa"/>
      <w:tblCellMar>
        <w:left w:w="70" w:type="dxa"/>
        <w:right w:w="70" w:type="dxa"/>
      </w:tblCellMar>
      <w:tblLook w:val="04A0" w:firstRow="1" w:lastRow="0" w:firstColumn="1" w:lastColumn="0" w:noHBand="0" w:noVBand="1"/>
    </w:tblPr>
    <w:tblGrid>
      <w:gridCol w:w="5388"/>
      <w:gridCol w:w="5386"/>
    </w:tblGrid>
    <w:tr w:rsidR="00E15E85" w14:paraId="33693680" w14:textId="77777777" w:rsidTr="0057297E">
      <w:trPr>
        <w:trHeight w:val="227"/>
      </w:trPr>
      <w:tc>
        <w:tcPr>
          <w:tcW w:w="5388" w:type="dxa"/>
          <w:hideMark/>
        </w:tcPr>
        <w:p w14:paraId="68471EB6"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B721A57" w14:textId="76932BA8"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C11AF5">
            <w:rPr>
              <w:rFonts w:ascii="Palatino Linotype" w:hAnsi="Palatino Linotype" w:cs="Arial"/>
              <w:bCs/>
              <w:sz w:val="24"/>
              <w:lang w:eastAsia="es-MX"/>
            </w:rPr>
            <w:t>1</w:t>
          </w:r>
          <w:r w:rsidR="007707D2">
            <w:rPr>
              <w:rFonts w:ascii="Palatino Linotype" w:hAnsi="Palatino Linotype" w:cs="Arial"/>
              <w:bCs/>
              <w:sz w:val="24"/>
              <w:lang w:eastAsia="es-MX"/>
            </w:rPr>
            <w:t>950</w:t>
          </w:r>
          <w:r w:rsidR="00D41F41">
            <w:rPr>
              <w:rFonts w:ascii="Palatino Linotype" w:hAnsi="Palatino Linotype" w:cs="Arial"/>
              <w:bCs/>
              <w:sz w:val="24"/>
              <w:lang w:eastAsia="es-MX"/>
            </w:rPr>
            <w:t>/INFOEM/IP/RR/20</w:t>
          </w:r>
          <w:r w:rsidR="00C11AF5">
            <w:rPr>
              <w:rFonts w:ascii="Palatino Linotype" w:hAnsi="Palatino Linotype" w:cs="Arial"/>
              <w:bCs/>
              <w:sz w:val="24"/>
              <w:lang w:eastAsia="es-MX"/>
            </w:rPr>
            <w:t>20</w:t>
          </w:r>
        </w:p>
      </w:tc>
    </w:tr>
    <w:tr w:rsidR="00E15E85" w14:paraId="14D59316" w14:textId="77777777" w:rsidTr="0057297E">
      <w:trPr>
        <w:trHeight w:val="242"/>
      </w:trPr>
      <w:tc>
        <w:tcPr>
          <w:tcW w:w="5388" w:type="dxa"/>
          <w:hideMark/>
        </w:tcPr>
        <w:p w14:paraId="665C9D7F"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0A12F88B" w14:textId="6214A3FA" w:rsidR="00E15E85" w:rsidRDefault="007707D2" w:rsidP="00E15E85">
          <w:pPr>
            <w:spacing w:after="120" w:line="256" w:lineRule="auto"/>
            <w:ind w:left="-486" w:right="214" w:firstLine="284"/>
            <w:jc w:val="right"/>
            <w:rPr>
              <w:rFonts w:ascii="Palatino Linotype" w:hAnsi="Palatino Linotype" w:cs="Arial"/>
              <w:szCs w:val="20"/>
            </w:rPr>
          </w:pPr>
          <w:r w:rsidRPr="007707D2">
            <w:rPr>
              <w:rFonts w:ascii="Palatino Linotype" w:hAnsi="Palatino Linotype" w:cs="Arial"/>
              <w:szCs w:val="20"/>
            </w:rPr>
            <w:t>Organismo Público Descentralizado para la Prestación de Los Servicios de Agua Potable Alcantarillado y Saneamiento del Municipio de Tlalnepantla de Baz</w:t>
          </w:r>
        </w:p>
      </w:tc>
    </w:tr>
    <w:tr w:rsidR="00E15E85" w14:paraId="72490096" w14:textId="77777777" w:rsidTr="0057297E">
      <w:trPr>
        <w:trHeight w:val="342"/>
      </w:trPr>
      <w:tc>
        <w:tcPr>
          <w:tcW w:w="5388" w:type="dxa"/>
          <w:hideMark/>
        </w:tcPr>
        <w:p w14:paraId="60787B5F"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0921D73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A86483"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227A9030" w14:textId="77777777" w:rsidTr="005F32D2">
      <w:trPr>
        <w:trHeight w:val="227"/>
      </w:trPr>
      <w:tc>
        <w:tcPr>
          <w:tcW w:w="4679" w:type="dxa"/>
          <w:hideMark/>
        </w:tcPr>
        <w:p w14:paraId="1F17CCE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6F1C0F0E" w14:textId="131FB19F"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7707D2">
            <w:rPr>
              <w:rFonts w:ascii="Palatino Linotype" w:hAnsi="Palatino Linotype" w:cs="Arial"/>
              <w:bCs/>
              <w:sz w:val="24"/>
              <w:lang w:eastAsia="es-MX"/>
            </w:rPr>
            <w:t>1950</w:t>
          </w:r>
          <w:r w:rsidR="00D41F41">
            <w:rPr>
              <w:rFonts w:ascii="Palatino Linotype" w:hAnsi="Palatino Linotype" w:cs="Arial"/>
              <w:bCs/>
              <w:sz w:val="24"/>
              <w:lang w:eastAsia="es-MX"/>
            </w:rPr>
            <w:t>/INFOEM/IP/RR/20</w:t>
          </w:r>
          <w:r w:rsidR="00C11AF5">
            <w:rPr>
              <w:rFonts w:ascii="Palatino Linotype" w:hAnsi="Palatino Linotype" w:cs="Arial"/>
              <w:bCs/>
              <w:sz w:val="24"/>
              <w:lang w:eastAsia="es-MX"/>
            </w:rPr>
            <w:t>20</w:t>
          </w:r>
        </w:p>
      </w:tc>
    </w:tr>
    <w:tr w:rsidR="00E15E85" w14:paraId="72F07D7A" w14:textId="77777777" w:rsidTr="005F32D2">
      <w:trPr>
        <w:trHeight w:val="196"/>
      </w:trPr>
      <w:tc>
        <w:tcPr>
          <w:tcW w:w="4679" w:type="dxa"/>
          <w:hideMark/>
        </w:tcPr>
        <w:p w14:paraId="52FA3DE7"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525B729" w14:textId="2066FD79" w:rsidR="00E15E85" w:rsidRPr="00F06FED" w:rsidRDefault="00A125D6"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E15E85" w14:paraId="3ED62669" w14:textId="77777777" w:rsidTr="005F32D2">
      <w:trPr>
        <w:trHeight w:val="242"/>
      </w:trPr>
      <w:tc>
        <w:tcPr>
          <w:tcW w:w="4679" w:type="dxa"/>
          <w:hideMark/>
        </w:tcPr>
        <w:p w14:paraId="0F0AAC8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27889C05" w14:textId="087FC84D" w:rsidR="00E15E85" w:rsidRDefault="007707D2" w:rsidP="0015550A">
          <w:pPr>
            <w:spacing w:after="120" w:line="256" w:lineRule="auto"/>
            <w:ind w:left="-495" w:right="214" w:firstLine="567"/>
            <w:jc w:val="right"/>
            <w:rPr>
              <w:rFonts w:ascii="Palatino Linotype" w:hAnsi="Palatino Linotype" w:cs="Arial"/>
              <w:szCs w:val="20"/>
            </w:rPr>
          </w:pPr>
          <w:r w:rsidRPr="007707D2">
            <w:rPr>
              <w:rFonts w:ascii="Palatino Linotype" w:hAnsi="Palatino Linotype" w:cs="Arial"/>
              <w:szCs w:val="20"/>
            </w:rPr>
            <w:t>Organismo Público Descentralizado para la Prestación de Los Servicios de Agua Potable Alcantarillado y Saneamiento del Municipio de Tlalnepantla de Baz</w:t>
          </w:r>
        </w:p>
      </w:tc>
    </w:tr>
    <w:tr w:rsidR="00E15E85" w14:paraId="60F13353" w14:textId="77777777" w:rsidTr="005F32D2">
      <w:trPr>
        <w:trHeight w:val="342"/>
      </w:trPr>
      <w:tc>
        <w:tcPr>
          <w:tcW w:w="4679" w:type="dxa"/>
          <w:hideMark/>
        </w:tcPr>
        <w:p w14:paraId="388C65A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7D23C95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04AF40F" w14:textId="6D3B75F2" w:rsidR="00E15E85" w:rsidRDefault="00094D8C">
    <w:pPr>
      <w:pStyle w:val="Encabezado"/>
    </w:pPr>
    <w:r>
      <w:rPr>
        <w:noProof/>
        <w:lang w:val="es-MX" w:eastAsia="es-MX"/>
      </w:rPr>
      <w:pict w14:anchorId="1D28B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68875" o:spid="_x0000_s2049" type="#_x0000_t75" style="position:absolute;margin-left:-91.6pt;margin-top:-163.5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A23929"/>
    <w:multiLevelType w:val="hybridMultilevel"/>
    <w:tmpl w:val="3162CBD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EA879CA"/>
    <w:multiLevelType w:val="hybridMultilevel"/>
    <w:tmpl w:val="FE4A22E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A886CF3"/>
    <w:multiLevelType w:val="hybridMultilevel"/>
    <w:tmpl w:val="FE98A56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57DB9"/>
    <w:multiLevelType w:val="hybridMultilevel"/>
    <w:tmpl w:val="18640776"/>
    <w:numStyleLink w:val="Estiloimportado2"/>
  </w:abstractNum>
  <w:abstractNum w:abstractNumId="31" w15:restartNumberingAfterBreak="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2"/>
  </w:num>
  <w:num w:numId="2">
    <w:abstractNumId w:val="11"/>
  </w:num>
  <w:num w:numId="3">
    <w:abstractNumId w:val="28"/>
  </w:num>
  <w:num w:numId="4">
    <w:abstractNumId w:val="24"/>
  </w:num>
  <w:num w:numId="5">
    <w:abstractNumId w:val="30"/>
  </w:num>
  <w:num w:numId="6">
    <w:abstractNumId w:val="12"/>
  </w:num>
  <w:num w:numId="7">
    <w:abstractNumId w:val="34"/>
  </w:num>
  <w:num w:numId="8">
    <w:abstractNumId w:val="25"/>
  </w:num>
  <w:num w:numId="9">
    <w:abstractNumId w:val="18"/>
  </w:num>
  <w:num w:numId="10">
    <w:abstractNumId w:val="33"/>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
  </w:num>
  <w:num w:numId="15">
    <w:abstractNumId w:val="14"/>
  </w:num>
  <w:num w:numId="16">
    <w:abstractNumId w:val="16"/>
  </w:num>
  <w:num w:numId="17">
    <w:abstractNumId w:val="19"/>
  </w:num>
  <w:num w:numId="18">
    <w:abstractNumId w:val="4"/>
  </w:num>
  <w:num w:numId="19">
    <w:abstractNumId w:val="27"/>
  </w:num>
  <w:num w:numId="20">
    <w:abstractNumId w:val="21"/>
  </w:num>
  <w:num w:numId="21">
    <w:abstractNumId w:val="15"/>
  </w:num>
  <w:num w:numId="22">
    <w:abstractNumId w:val="13"/>
  </w:num>
  <w:num w:numId="23">
    <w:abstractNumId w:val="7"/>
  </w:num>
  <w:num w:numId="24">
    <w:abstractNumId w:val="9"/>
  </w:num>
  <w:num w:numId="25">
    <w:abstractNumId w:val="35"/>
  </w:num>
  <w:num w:numId="26">
    <w:abstractNumId w:val="23"/>
  </w:num>
  <w:num w:numId="27">
    <w:abstractNumId w:val="0"/>
  </w:num>
  <w:num w:numId="28">
    <w:abstractNumId w:val="29"/>
  </w:num>
  <w:num w:numId="29">
    <w:abstractNumId w:val="5"/>
  </w:num>
  <w:num w:numId="30">
    <w:abstractNumId w:val="10"/>
  </w:num>
  <w:num w:numId="31">
    <w:abstractNumId w:val="26"/>
  </w:num>
  <w:num w:numId="32">
    <w:abstractNumId w:val="1"/>
  </w:num>
  <w:num w:numId="33">
    <w:abstractNumId w:val="31"/>
  </w:num>
  <w:num w:numId="34">
    <w:abstractNumId w:val="20"/>
  </w:num>
  <w:num w:numId="35">
    <w:abstractNumId w:val="2"/>
  </w:num>
  <w:num w:numId="36">
    <w:abstractNumId w:val="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55FCF"/>
    <w:rsid w:val="00062CBD"/>
    <w:rsid w:val="00073973"/>
    <w:rsid w:val="00074A99"/>
    <w:rsid w:val="000751FB"/>
    <w:rsid w:val="00076643"/>
    <w:rsid w:val="00080E38"/>
    <w:rsid w:val="00082DF3"/>
    <w:rsid w:val="00083664"/>
    <w:rsid w:val="00085A40"/>
    <w:rsid w:val="00087E0B"/>
    <w:rsid w:val="0009026B"/>
    <w:rsid w:val="00091D71"/>
    <w:rsid w:val="00094D8C"/>
    <w:rsid w:val="000B00E1"/>
    <w:rsid w:val="000B3319"/>
    <w:rsid w:val="000B5CA4"/>
    <w:rsid w:val="000C4D36"/>
    <w:rsid w:val="000C59EE"/>
    <w:rsid w:val="000D23C7"/>
    <w:rsid w:val="000D5294"/>
    <w:rsid w:val="000D7FDC"/>
    <w:rsid w:val="000E2FED"/>
    <w:rsid w:val="000F019E"/>
    <w:rsid w:val="000F0611"/>
    <w:rsid w:val="000F2A0E"/>
    <w:rsid w:val="0011750A"/>
    <w:rsid w:val="0012266D"/>
    <w:rsid w:val="00125254"/>
    <w:rsid w:val="00130D58"/>
    <w:rsid w:val="00132E81"/>
    <w:rsid w:val="0014358D"/>
    <w:rsid w:val="00143758"/>
    <w:rsid w:val="001456E7"/>
    <w:rsid w:val="001501D2"/>
    <w:rsid w:val="0015550A"/>
    <w:rsid w:val="00171798"/>
    <w:rsid w:val="00171BD5"/>
    <w:rsid w:val="0018251E"/>
    <w:rsid w:val="00183623"/>
    <w:rsid w:val="00195489"/>
    <w:rsid w:val="001A32DE"/>
    <w:rsid w:val="001B066D"/>
    <w:rsid w:val="001B3E5E"/>
    <w:rsid w:val="001B7084"/>
    <w:rsid w:val="001C0F7D"/>
    <w:rsid w:val="001C28D0"/>
    <w:rsid w:val="001C3E01"/>
    <w:rsid w:val="001C3F41"/>
    <w:rsid w:val="001C7069"/>
    <w:rsid w:val="001E0DD6"/>
    <w:rsid w:val="001E5993"/>
    <w:rsid w:val="002019BD"/>
    <w:rsid w:val="002052F6"/>
    <w:rsid w:val="00207283"/>
    <w:rsid w:val="00217E99"/>
    <w:rsid w:val="00223C2F"/>
    <w:rsid w:val="00224181"/>
    <w:rsid w:val="00233D51"/>
    <w:rsid w:val="0024055C"/>
    <w:rsid w:val="00241578"/>
    <w:rsid w:val="0025319F"/>
    <w:rsid w:val="00253C58"/>
    <w:rsid w:val="00260563"/>
    <w:rsid w:val="002606F0"/>
    <w:rsid w:val="0026534C"/>
    <w:rsid w:val="002677ED"/>
    <w:rsid w:val="00272144"/>
    <w:rsid w:val="00287512"/>
    <w:rsid w:val="002902D7"/>
    <w:rsid w:val="00291D6C"/>
    <w:rsid w:val="00294D34"/>
    <w:rsid w:val="002A0B8E"/>
    <w:rsid w:val="002A1820"/>
    <w:rsid w:val="002A30B2"/>
    <w:rsid w:val="002A42E4"/>
    <w:rsid w:val="002A6F17"/>
    <w:rsid w:val="002B144D"/>
    <w:rsid w:val="002B1A4F"/>
    <w:rsid w:val="002C42B8"/>
    <w:rsid w:val="002C5AC2"/>
    <w:rsid w:val="002C6BFF"/>
    <w:rsid w:val="003011A8"/>
    <w:rsid w:val="003034F4"/>
    <w:rsid w:val="0030350B"/>
    <w:rsid w:val="00307CD9"/>
    <w:rsid w:val="00313FE3"/>
    <w:rsid w:val="003160E8"/>
    <w:rsid w:val="00317B8A"/>
    <w:rsid w:val="00327F74"/>
    <w:rsid w:val="00330A95"/>
    <w:rsid w:val="003341B0"/>
    <w:rsid w:val="00334E11"/>
    <w:rsid w:val="00337B49"/>
    <w:rsid w:val="00342A59"/>
    <w:rsid w:val="00343929"/>
    <w:rsid w:val="00345C5E"/>
    <w:rsid w:val="0034696E"/>
    <w:rsid w:val="003470B1"/>
    <w:rsid w:val="003474F2"/>
    <w:rsid w:val="0035101A"/>
    <w:rsid w:val="00357BFC"/>
    <w:rsid w:val="003770F6"/>
    <w:rsid w:val="00382E48"/>
    <w:rsid w:val="00385299"/>
    <w:rsid w:val="0039084D"/>
    <w:rsid w:val="00394CC7"/>
    <w:rsid w:val="003B465B"/>
    <w:rsid w:val="003B5697"/>
    <w:rsid w:val="003C5897"/>
    <w:rsid w:val="003E2AE6"/>
    <w:rsid w:val="003F6C6C"/>
    <w:rsid w:val="0040656E"/>
    <w:rsid w:val="00411827"/>
    <w:rsid w:val="00415ED7"/>
    <w:rsid w:val="0041722B"/>
    <w:rsid w:val="0042378C"/>
    <w:rsid w:val="004254FE"/>
    <w:rsid w:val="00425976"/>
    <w:rsid w:val="00437C82"/>
    <w:rsid w:val="00437E85"/>
    <w:rsid w:val="004867DE"/>
    <w:rsid w:val="00486FE1"/>
    <w:rsid w:val="00492244"/>
    <w:rsid w:val="004931E7"/>
    <w:rsid w:val="004A2BFB"/>
    <w:rsid w:val="004A4E4D"/>
    <w:rsid w:val="004C0C26"/>
    <w:rsid w:val="004C3693"/>
    <w:rsid w:val="004D2991"/>
    <w:rsid w:val="004E271B"/>
    <w:rsid w:val="004E6DB3"/>
    <w:rsid w:val="004F05B2"/>
    <w:rsid w:val="00502C6B"/>
    <w:rsid w:val="0050780F"/>
    <w:rsid w:val="00511AC9"/>
    <w:rsid w:val="0051435E"/>
    <w:rsid w:val="00527856"/>
    <w:rsid w:val="00527C6A"/>
    <w:rsid w:val="00531D07"/>
    <w:rsid w:val="005329E8"/>
    <w:rsid w:val="0057297E"/>
    <w:rsid w:val="005733EB"/>
    <w:rsid w:val="0057576D"/>
    <w:rsid w:val="0058641D"/>
    <w:rsid w:val="005A7D62"/>
    <w:rsid w:val="005B1DF4"/>
    <w:rsid w:val="005D17CF"/>
    <w:rsid w:val="005E601C"/>
    <w:rsid w:val="005F014F"/>
    <w:rsid w:val="005F27DF"/>
    <w:rsid w:val="005F32D2"/>
    <w:rsid w:val="005F4C74"/>
    <w:rsid w:val="00611799"/>
    <w:rsid w:val="00614FDD"/>
    <w:rsid w:val="00616784"/>
    <w:rsid w:val="006200A2"/>
    <w:rsid w:val="00624C9F"/>
    <w:rsid w:val="00630582"/>
    <w:rsid w:val="00631B59"/>
    <w:rsid w:val="00634239"/>
    <w:rsid w:val="00637A11"/>
    <w:rsid w:val="00650FCE"/>
    <w:rsid w:val="00653B08"/>
    <w:rsid w:val="00654533"/>
    <w:rsid w:val="00654B56"/>
    <w:rsid w:val="00664CA7"/>
    <w:rsid w:val="00673CFD"/>
    <w:rsid w:val="00680423"/>
    <w:rsid w:val="006866FB"/>
    <w:rsid w:val="00692375"/>
    <w:rsid w:val="006A1167"/>
    <w:rsid w:val="006B2E10"/>
    <w:rsid w:val="006B4D19"/>
    <w:rsid w:val="006C1A4F"/>
    <w:rsid w:val="006D27AC"/>
    <w:rsid w:val="006F2EA8"/>
    <w:rsid w:val="006F46D5"/>
    <w:rsid w:val="00702AB3"/>
    <w:rsid w:val="00707CD8"/>
    <w:rsid w:val="0071132A"/>
    <w:rsid w:val="00712DB8"/>
    <w:rsid w:val="0071620F"/>
    <w:rsid w:val="007222CB"/>
    <w:rsid w:val="00732C05"/>
    <w:rsid w:val="007405A7"/>
    <w:rsid w:val="00755099"/>
    <w:rsid w:val="007707D2"/>
    <w:rsid w:val="0077680C"/>
    <w:rsid w:val="00785E59"/>
    <w:rsid w:val="0079194D"/>
    <w:rsid w:val="00793344"/>
    <w:rsid w:val="00793FB4"/>
    <w:rsid w:val="007A0267"/>
    <w:rsid w:val="007A1EFA"/>
    <w:rsid w:val="007B5366"/>
    <w:rsid w:val="007B7A2B"/>
    <w:rsid w:val="007C1445"/>
    <w:rsid w:val="007C5165"/>
    <w:rsid w:val="007C6737"/>
    <w:rsid w:val="007D276C"/>
    <w:rsid w:val="007D48FA"/>
    <w:rsid w:val="007E0DE1"/>
    <w:rsid w:val="007E2959"/>
    <w:rsid w:val="00817558"/>
    <w:rsid w:val="00834F4B"/>
    <w:rsid w:val="0084425F"/>
    <w:rsid w:val="008453EC"/>
    <w:rsid w:val="00845C1C"/>
    <w:rsid w:val="0085032D"/>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433F"/>
    <w:rsid w:val="008E5141"/>
    <w:rsid w:val="008F084E"/>
    <w:rsid w:val="008F7A52"/>
    <w:rsid w:val="009050B2"/>
    <w:rsid w:val="00925375"/>
    <w:rsid w:val="00940EBE"/>
    <w:rsid w:val="00943223"/>
    <w:rsid w:val="00944134"/>
    <w:rsid w:val="0094613F"/>
    <w:rsid w:val="0095157B"/>
    <w:rsid w:val="00956134"/>
    <w:rsid w:val="00963155"/>
    <w:rsid w:val="0096644D"/>
    <w:rsid w:val="0097286C"/>
    <w:rsid w:val="00976A80"/>
    <w:rsid w:val="00980401"/>
    <w:rsid w:val="009838CD"/>
    <w:rsid w:val="00985E6C"/>
    <w:rsid w:val="009877A2"/>
    <w:rsid w:val="00991CC2"/>
    <w:rsid w:val="00992273"/>
    <w:rsid w:val="00994336"/>
    <w:rsid w:val="00997030"/>
    <w:rsid w:val="009A0459"/>
    <w:rsid w:val="009A4B31"/>
    <w:rsid w:val="009B4889"/>
    <w:rsid w:val="009B76BF"/>
    <w:rsid w:val="009C75A5"/>
    <w:rsid w:val="009D427C"/>
    <w:rsid w:val="009D4C08"/>
    <w:rsid w:val="009E3B36"/>
    <w:rsid w:val="009E5649"/>
    <w:rsid w:val="009F30E4"/>
    <w:rsid w:val="009F4D4F"/>
    <w:rsid w:val="009F6268"/>
    <w:rsid w:val="009F7948"/>
    <w:rsid w:val="00A125D6"/>
    <w:rsid w:val="00A15A9C"/>
    <w:rsid w:val="00A21B83"/>
    <w:rsid w:val="00A253C5"/>
    <w:rsid w:val="00A401A6"/>
    <w:rsid w:val="00A447F3"/>
    <w:rsid w:val="00A459D0"/>
    <w:rsid w:val="00A70873"/>
    <w:rsid w:val="00A70BE5"/>
    <w:rsid w:val="00A75D74"/>
    <w:rsid w:val="00A77CBE"/>
    <w:rsid w:val="00A863D6"/>
    <w:rsid w:val="00A90F6C"/>
    <w:rsid w:val="00A92C85"/>
    <w:rsid w:val="00A948EF"/>
    <w:rsid w:val="00AA2733"/>
    <w:rsid w:val="00AA2CB1"/>
    <w:rsid w:val="00AA4538"/>
    <w:rsid w:val="00AA5258"/>
    <w:rsid w:val="00AC1215"/>
    <w:rsid w:val="00AC1D50"/>
    <w:rsid w:val="00AC4880"/>
    <w:rsid w:val="00AC5FA1"/>
    <w:rsid w:val="00AD78F1"/>
    <w:rsid w:val="00AE1180"/>
    <w:rsid w:val="00AE2701"/>
    <w:rsid w:val="00AE6C3B"/>
    <w:rsid w:val="00AF176C"/>
    <w:rsid w:val="00B020D7"/>
    <w:rsid w:val="00B052B4"/>
    <w:rsid w:val="00B10B28"/>
    <w:rsid w:val="00B11FA7"/>
    <w:rsid w:val="00B12DA8"/>
    <w:rsid w:val="00B13C8E"/>
    <w:rsid w:val="00B165EF"/>
    <w:rsid w:val="00B17A1D"/>
    <w:rsid w:val="00B20422"/>
    <w:rsid w:val="00B252F9"/>
    <w:rsid w:val="00B258A2"/>
    <w:rsid w:val="00B25F55"/>
    <w:rsid w:val="00B34A6D"/>
    <w:rsid w:val="00B355AB"/>
    <w:rsid w:val="00B43530"/>
    <w:rsid w:val="00B44BB1"/>
    <w:rsid w:val="00B50BD7"/>
    <w:rsid w:val="00B51395"/>
    <w:rsid w:val="00B51AF4"/>
    <w:rsid w:val="00B54578"/>
    <w:rsid w:val="00B553D5"/>
    <w:rsid w:val="00B57A54"/>
    <w:rsid w:val="00B67466"/>
    <w:rsid w:val="00B74369"/>
    <w:rsid w:val="00B777B7"/>
    <w:rsid w:val="00B83FB7"/>
    <w:rsid w:val="00B86E3B"/>
    <w:rsid w:val="00B90BC9"/>
    <w:rsid w:val="00BA225C"/>
    <w:rsid w:val="00BA2458"/>
    <w:rsid w:val="00BA2908"/>
    <w:rsid w:val="00BA68FA"/>
    <w:rsid w:val="00BC1280"/>
    <w:rsid w:val="00BC1A30"/>
    <w:rsid w:val="00BC1C0A"/>
    <w:rsid w:val="00BC4EF7"/>
    <w:rsid w:val="00BD3741"/>
    <w:rsid w:val="00BD5907"/>
    <w:rsid w:val="00BD652F"/>
    <w:rsid w:val="00BE35D8"/>
    <w:rsid w:val="00BF1F57"/>
    <w:rsid w:val="00BF2F26"/>
    <w:rsid w:val="00C06006"/>
    <w:rsid w:val="00C11AF5"/>
    <w:rsid w:val="00C13508"/>
    <w:rsid w:val="00C13DE9"/>
    <w:rsid w:val="00C16071"/>
    <w:rsid w:val="00C203E8"/>
    <w:rsid w:val="00C25BA8"/>
    <w:rsid w:val="00C546B6"/>
    <w:rsid w:val="00C56A1E"/>
    <w:rsid w:val="00C56C4E"/>
    <w:rsid w:val="00C63001"/>
    <w:rsid w:val="00C6478B"/>
    <w:rsid w:val="00C64C22"/>
    <w:rsid w:val="00C66E70"/>
    <w:rsid w:val="00C76B86"/>
    <w:rsid w:val="00C80AEF"/>
    <w:rsid w:val="00CA3506"/>
    <w:rsid w:val="00CA3C0C"/>
    <w:rsid w:val="00CA7BDA"/>
    <w:rsid w:val="00CB02F6"/>
    <w:rsid w:val="00CD55BD"/>
    <w:rsid w:val="00CF53DF"/>
    <w:rsid w:val="00D120B9"/>
    <w:rsid w:val="00D12C9D"/>
    <w:rsid w:val="00D15363"/>
    <w:rsid w:val="00D16237"/>
    <w:rsid w:val="00D20EED"/>
    <w:rsid w:val="00D22632"/>
    <w:rsid w:val="00D24D84"/>
    <w:rsid w:val="00D25862"/>
    <w:rsid w:val="00D27526"/>
    <w:rsid w:val="00D30D0C"/>
    <w:rsid w:val="00D352E2"/>
    <w:rsid w:val="00D405E6"/>
    <w:rsid w:val="00D41F41"/>
    <w:rsid w:val="00D55CE4"/>
    <w:rsid w:val="00D56BC3"/>
    <w:rsid w:val="00D6001C"/>
    <w:rsid w:val="00D67629"/>
    <w:rsid w:val="00D70FE3"/>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E6EF1"/>
    <w:rsid w:val="00DF5AFA"/>
    <w:rsid w:val="00E039B7"/>
    <w:rsid w:val="00E10003"/>
    <w:rsid w:val="00E10982"/>
    <w:rsid w:val="00E10DEE"/>
    <w:rsid w:val="00E158AD"/>
    <w:rsid w:val="00E15E85"/>
    <w:rsid w:val="00E20DFF"/>
    <w:rsid w:val="00E21DC2"/>
    <w:rsid w:val="00E221C1"/>
    <w:rsid w:val="00E30AF5"/>
    <w:rsid w:val="00E34874"/>
    <w:rsid w:val="00E34FA5"/>
    <w:rsid w:val="00E372DA"/>
    <w:rsid w:val="00E44464"/>
    <w:rsid w:val="00E44BBB"/>
    <w:rsid w:val="00E57F62"/>
    <w:rsid w:val="00E623FA"/>
    <w:rsid w:val="00E738B6"/>
    <w:rsid w:val="00E76BBE"/>
    <w:rsid w:val="00E819A2"/>
    <w:rsid w:val="00E83C46"/>
    <w:rsid w:val="00E8593B"/>
    <w:rsid w:val="00E85DB7"/>
    <w:rsid w:val="00E87E34"/>
    <w:rsid w:val="00E91B25"/>
    <w:rsid w:val="00E92E34"/>
    <w:rsid w:val="00E94BA2"/>
    <w:rsid w:val="00E95D7C"/>
    <w:rsid w:val="00EA0D06"/>
    <w:rsid w:val="00EA4B96"/>
    <w:rsid w:val="00EA663A"/>
    <w:rsid w:val="00EB1C9E"/>
    <w:rsid w:val="00EB2D51"/>
    <w:rsid w:val="00EB551F"/>
    <w:rsid w:val="00EC007E"/>
    <w:rsid w:val="00EC3770"/>
    <w:rsid w:val="00EC601F"/>
    <w:rsid w:val="00EC7EDE"/>
    <w:rsid w:val="00ED007C"/>
    <w:rsid w:val="00ED3DC4"/>
    <w:rsid w:val="00ED466F"/>
    <w:rsid w:val="00ED6532"/>
    <w:rsid w:val="00EE109E"/>
    <w:rsid w:val="00EE3C39"/>
    <w:rsid w:val="00EE5CB5"/>
    <w:rsid w:val="00EF2AE9"/>
    <w:rsid w:val="00F07156"/>
    <w:rsid w:val="00F10E76"/>
    <w:rsid w:val="00F15338"/>
    <w:rsid w:val="00F20D0A"/>
    <w:rsid w:val="00F3348A"/>
    <w:rsid w:val="00F342A1"/>
    <w:rsid w:val="00F35538"/>
    <w:rsid w:val="00F433DC"/>
    <w:rsid w:val="00F72E4A"/>
    <w:rsid w:val="00F77632"/>
    <w:rsid w:val="00F812A0"/>
    <w:rsid w:val="00F87F64"/>
    <w:rsid w:val="00F9756D"/>
    <w:rsid w:val="00FA1E45"/>
    <w:rsid w:val="00FC2F6B"/>
    <w:rsid w:val="00FD04A9"/>
    <w:rsid w:val="00FD2984"/>
    <w:rsid w:val="00FE0916"/>
    <w:rsid w:val="00FE2CEA"/>
    <w:rsid w:val="00FE30F5"/>
    <w:rsid w:val="00FE515D"/>
    <w:rsid w:val="00FF3A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765778"/>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538"/>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46727255">
      <w:bodyDiv w:val="1"/>
      <w:marLeft w:val="0"/>
      <w:marRight w:val="0"/>
      <w:marTop w:val="0"/>
      <w:marBottom w:val="0"/>
      <w:divBdr>
        <w:top w:val="none" w:sz="0" w:space="0" w:color="auto"/>
        <w:left w:val="none" w:sz="0" w:space="0" w:color="auto"/>
        <w:bottom w:val="none" w:sz="0" w:space="0" w:color="auto"/>
        <w:right w:val="none" w:sz="0" w:space="0" w:color="auto"/>
      </w:divBdr>
    </w:div>
    <w:div w:id="59140489">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18883839">
      <w:bodyDiv w:val="1"/>
      <w:marLeft w:val="0"/>
      <w:marRight w:val="0"/>
      <w:marTop w:val="0"/>
      <w:marBottom w:val="0"/>
      <w:divBdr>
        <w:top w:val="none" w:sz="0" w:space="0" w:color="auto"/>
        <w:left w:val="none" w:sz="0" w:space="0" w:color="auto"/>
        <w:bottom w:val="none" w:sz="0" w:space="0" w:color="auto"/>
        <w:right w:val="none" w:sz="0" w:space="0" w:color="auto"/>
      </w:divBdr>
    </w:div>
    <w:div w:id="168258551">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94991151">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1421266">
      <w:bodyDiv w:val="1"/>
      <w:marLeft w:val="0"/>
      <w:marRight w:val="0"/>
      <w:marTop w:val="0"/>
      <w:marBottom w:val="0"/>
      <w:divBdr>
        <w:top w:val="none" w:sz="0" w:space="0" w:color="auto"/>
        <w:left w:val="none" w:sz="0" w:space="0" w:color="auto"/>
        <w:bottom w:val="none" w:sz="0" w:space="0" w:color="auto"/>
        <w:right w:val="none" w:sz="0" w:space="0" w:color="auto"/>
      </w:divBdr>
    </w:div>
    <w:div w:id="33600864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2514999">
      <w:bodyDiv w:val="1"/>
      <w:marLeft w:val="0"/>
      <w:marRight w:val="0"/>
      <w:marTop w:val="0"/>
      <w:marBottom w:val="0"/>
      <w:divBdr>
        <w:top w:val="none" w:sz="0" w:space="0" w:color="auto"/>
        <w:left w:val="none" w:sz="0" w:space="0" w:color="auto"/>
        <w:bottom w:val="none" w:sz="0" w:space="0" w:color="auto"/>
        <w:right w:val="none" w:sz="0" w:space="0" w:color="auto"/>
      </w:divBdr>
    </w:div>
    <w:div w:id="396325161">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4765147">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62386449">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565401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69924132">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0101234">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07424917">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2350015">
      <w:bodyDiv w:val="1"/>
      <w:marLeft w:val="0"/>
      <w:marRight w:val="0"/>
      <w:marTop w:val="0"/>
      <w:marBottom w:val="0"/>
      <w:divBdr>
        <w:top w:val="none" w:sz="0" w:space="0" w:color="auto"/>
        <w:left w:val="none" w:sz="0" w:space="0" w:color="auto"/>
        <w:bottom w:val="none" w:sz="0" w:space="0" w:color="auto"/>
        <w:right w:val="none" w:sz="0" w:space="0" w:color="auto"/>
      </w:divBdr>
    </w:div>
    <w:div w:id="977416139">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524134">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4042083">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36683694">
      <w:bodyDiv w:val="1"/>
      <w:marLeft w:val="0"/>
      <w:marRight w:val="0"/>
      <w:marTop w:val="0"/>
      <w:marBottom w:val="0"/>
      <w:divBdr>
        <w:top w:val="none" w:sz="0" w:space="0" w:color="auto"/>
        <w:left w:val="none" w:sz="0" w:space="0" w:color="auto"/>
        <w:bottom w:val="none" w:sz="0" w:space="0" w:color="auto"/>
        <w:right w:val="none" w:sz="0" w:space="0" w:color="auto"/>
      </w:divBdr>
    </w:div>
    <w:div w:id="114454191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135263">
      <w:bodyDiv w:val="1"/>
      <w:marLeft w:val="0"/>
      <w:marRight w:val="0"/>
      <w:marTop w:val="0"/>
      <w:marBottom w:val="0"/>
      <w:divBdr>
        <w:top w:val="none" w:sz="0" w:space="0" w:color="auto"/>
        <w:left w:val="none" w:sz="0" w:space="0" w:color="auto"/>
        <w:bottom w:val="none" w:sz="0" w:space="0" w:color="auto"/>
        <w:right w:val="none" w:sz="0" w:space="0" w:color="auto"/>
      </w:divBdr>
    </w:div>
    <w:div w:id="1302924434">
      <w:bodyDiv w:val="1"/>
      <w:marLeft w:val="0"/>
      <w:marRight w:val="0"/>
      <w:marTop w:val="0"/>
      <w:marBottom w:val="0"/>
      <w:divBdr>
        <w:top w:val="none" w:sz="0" w:space="0" w:color="auto"/>
        <w:left w:val="none" w:sz="0" w:space="0" w:color="auto"/>
        <w:bottom w:val="none" w:sz="0" w:space="0" w:color="auto"/>
        <w:right w:val="none" w:sz="0" w:space="0" w:color="auto"/>
      </w:divBdr>
    </w:div>
    <w:div w:id="1318529903">
      <w:bodyDiv w:val="1"/>
      <w:marLeft w:val="0"/>
      <w:marRight w:val="0"/>
      <w:marTop w:val="0"/>
      <w:marBottom w:val="0"/>
      <w:divBdr>
        <w:top w:val="none" w:sz="0" w:space="0" w:color="auto"/>
        <w:left w:val="none" w:sz="0" w:space="0" w:color="auto"/>
        <w:bottom w:val="none" w:sz="0" w:space="0" w:color="auto"/>
        <w:right w:val="none" w:sz="0" w:space="0" w:color="auto"/>
      </w:divBdr>
    </w:div>
    <w:div w:id="1320380002">
      <w:bodyDiv w:val="1"/>
      <w:marLeft w:val="0"/>
      <w:marRight w:val="0"/>
      <w:marTop w:val="0"/>
      <w:marBottom w:val="0"/>
      <w:divBdr>
        <w:top w:val="none" w:sz="0" w:space="0" w:color="auto"/>
        <w:left w:val="none" w:sz="0" w:space="0" w:color="auto"/>
        <w:bottom w:val="none" w:sz="0" w:space="0" w:color="auto"/>
        <w:right w:val="none" w:sz="0" w:space="0" w:color="auto"/>
      </w:divBdr>
    </w:div>
    <w:div w:id="1322001996">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52686529">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73504232">
      <w:bodyDiv w:val="1"/>
      <w:marLeft w:val="0"/>
      <w:marRight w:val="0"/>
      <w:marTop w:val="0"/>
      <w:marBottom w:val="0"/>
      <w:divBdr>
        <w:top w:val="none" w:sz="0" w:space="0" w:color="auto"/>
        <w:left w:val="none" w:sz="0" w:space="0" w:color="auto"/>
        <w:bottom w:val="none" w:sz="0" w:space="0" w:color="auto"/>
        <w:right w:val="none" w:sz="0" w:space="0" w:color="auto"/>
      </w:divBdr>
    </w:div>
    <w:div w:id="1419402558">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81187566">
      <w:bodyDiv w:val="1"/>
      <w:marLeft w:val="0"/>
      <w:marRight w:val="0"/>
      <w:marTop w:val="0"/>
      <w:marBottom w:val="0"/>
      <w:divBdr>
        <w:top w:val="none" w:sz="0" w:space="0" w:color="auto"/>
        <w:left w:val="none" w:sz="0" w:space="0" w:color="auto"/>
        <w:bottom w:val="none" w:sz="0" w:space="0" w:color="auto"/>
        <w:right w:val="none" w:sz="0" w:space="0" w:color="auto"/>
      </w:divBdr>
    </w:div>
    <w:div w:id="1513765843">
      <w:bodyDiv w:val="1"/>
      <w:marLeft w:val="0"/>
      <w:marRight w:val="0"/>
      <w:marTop w:val="0"/>
      <w:marBottom w:val="0"/>
      <w:divBdr>
        <w:top w:val="none" w:sz="0" w:space="0" w:color="auto"/>
        <w:left w:val="none" w:sz="0" w:space="0" w:color="auto"/>
        <w:bottom w:val="none" w:sz="0" w:space="0" w:color="auto"/>
        <w:right w:val="none" w:sz="0" w:space="0" w:color="auto"/>
      </w:divBdr>
    </w:div>
    <w:div w:id="1529414172">
      <w:bodyDiv w:val="1"/>
      <w:marLeft w:val="0"/>
      <w:marRight w:val="0"/>
      <w:marTop w:val="0"/>
      <w:marBottom w:val="0"/>
      <w:divBdr>
        <w:top w:val="none" w:sz="0" w:space="0" w:color="auto"/>
        <w:left w:val="none" w:sz="0" w:space="0" w:color="auto"/>
        <w:bottom w:val="none" w:sz="0" w:space="0" w:color="auto"/>
        <w:right w:val="none" w:sz="0" w:space="0" w:color="auto"/>
      </w:divBdr>
    </w:div>
    <w:div w:id="15624762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793358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4883832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6676692">
      <w:bodyDiv w:val="1"/>
      <w:marLeft w:val="0"/>
      <w:marRight w:val="0"/>
      <w:marTop w:val="0"/>
      <w:marBottom w:val="0"/>
      <w:divBdr>
        <w:top w:val="none" w:sz="0" w:space="0" w:color="auto"/>
        <w:left w:val="none" w:sz="0" w:space="0" w:color="auto"/>
        <w:bottom w:val="none" w:sz="0" w:space="0" w:color="auto"/>
        <w:right w:val="none" w:sz="0" w:space="0" w:color="auto"/>
      </w:divBdr>
    </w:div>
    <w:div w:id="1816484766">
      <w:bodyDiv w:val="1"/>
      <w:marLeft w:val="0"/>
      <w:marRight w:val="0"/>
      <w:marTop w:val="0"/>
      <w:marBottom w:val="0"/>
      <w:divBdr>
        <w:top w:val="none" w:sz="0" w:space="0" w:color="auto"/>
        <w:left w:val="none" w:sz="0" w:space="0" w:color="auto"/>
        <w:bottom w:val="none" w:sz="0" w:space="0" w:color="auto"/>
        <w:right w:val="none" w:sz="0" w:space="0" w:color="auto"/>
      </w:divBdr>
    </w:div>
    <w:div w:id="1835686187">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77303571">
      <w:bodyDiv w:val="1"/>
      <w:marLeft w:val="0"/>
      <w:marRight w:val="0"/>
      <w:marTop w:val="0"/>
      <w:marBottom w:val="0"/>
      <w:divBdr>
        <w:top w:val="none" w:sz="0" w:space="0" w:color="auto"/>
        <w:left w:val="none" w:sz="0" w:space="0" w:color="auto"/>
        <w:bottom w:val="none" w:sz="0" w:space="0" w:color="auto"/>
        <w:right w:val="none" w:sz="0" w:space="0" w:color="auto"/>
      </w:divBdr>
    </w:div>
    <w:div w:id="1883587832">
      <w:bodyDiv w:val="1"/>
      <w:marLeft w:val="0"/>
      <w:marRight w:val="0"/>
      <w:marTop w:val="0"/>
      <w:marBottom w:val="0"/>
      <w:divBdr>
        <w:top w:val="none" w:sz="0" w:space="0" w:color="auto"/>
        <w:left w:val="none" w:sz="0" w:space="0" w:color="auto"/>
        <w:bottom w:val="none" w:sz="0" w:space="0" w:color="auto"/>
        <w:right w:val="none" w:sz="0" w:space="0" w:color="auto"/>
      </w:divBdr>
    </w:div>
    <w:div w:id="1890847088">
      <w:bodyDiv w:val="1"/>
      <w:marLeft w:val="0"/>
      <w:marRight w:val="0"/>
      <w:marTop w:val="0"/>
      <w:marBottom w:val="0"/>
      <w:divBdr>
        <w:top w:val="none" w:sz="0" w:space="0" w:color="auto"/>
        <w:left w:val="none" w:sz="0" w:space="0" w:color="auto"/>
        <w:bottom w:val="none" w:sz="0" w:space="0" w:color="auto"/>
        <w:right w:val="none" w:sz="0" w:space="0" w:color="auto"/>
      </w:divBdr>
    </w:div>
    <w:div w:id="1917477414">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72133072">
      <w:bodyDiv w:val="1"/>
      <w:marLeft w:val="0"/>
      <w:marRight w:val="0"/>
      <w:marTop w:val="0"/>
      <w:marBottom w:val="0"/>
      <w:divBdr>
        <w:top w:val="none" w:sz="0" w:space="0" w:color="auto"/>
        <w:left w:val="none" w:sz="0" w:space="0" w:color="auto"/>
        <w:bottom w:val="none" w:sz="0" w:space="0" w:color="auto"/>
        <w:right w:val="none" w:sz="0" w:space="0" w:color="auto"/>
      </w:divBdr>
    </w:div>
    <w:div w:id="1981644563">
      <w:bodyDiv w:val="1"/>
      <w:marLeft w:val="0"/>
      <w:marRight w:val="0"/>
      <w:marTop w:val="0"/>
      <w:marBottom w:val="0"/>
      <w:divBdr>
        <w:top w:val="none" w:sz="0" w:space="0" w:color="auto"/>
        <w:left w:val="none" w:sz="0" w:space="0" w:color="auto"/>
        <w:bottom w:val="none" w:sz="0" w:space="0" w:color="auto"/>
        <w:right w:val="none" w:sz="0" w:space="0" w:color="auto"/>
      </w:divBdr>
    </w:div>
    <w:div w:id="2006590376">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52074864">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E7FDB-7777-48CE-8C24-F5DAAF76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4328</Words>
  <Characters>23804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2020-02-10T23:02:00Z</cp:lastPrinted>
  <dcterms:created xsi:type="dcterms:W3CDTF">2020-10-26T02:03:00Z</dcterms:created>
  <dcterms:modified xsi:type="dcterms:W3CDTF">2020-10-26T02:03:00Z</dcterms:modified>
</cp:coreProperties>
</file>