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EC12D" w14:textId="77777777" w:rsidR="00A27CAE" w:rsidRDefault="00A27CAE" w:rsidP="004075EE">
      <w:pPr>
        <w:spacing w:before="100" w:beforeAutospacing="1" w:after="100" w:afterAutospacing="1" w:line="360" w:lineRule="auto"/>
        <w:contextualSpacing/>
        <w:jc w:val="both"/>
        <w:rPr>
          <w:rFonts w:ascii="Palatino Linotype" w:hAnsi="Palatino Linotype" w:cs="Arial"/>
          <w:sz w:val="24"/>
        </w:rPr>
      </w:pPr>
    </w:p>
    <w:p w14:paraId="2C84FC44" w14:textId="73005D10"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61217">
        <w:rPr>
          <w:rFonts w:ascii="Palatino Linotype" w:hAnsi="Palatino Linotype" w:cs="Arial"/>
          <w:sz w:val="24"/>
        </w:rPr>
        <w:t xml:space="preserve"> de México, de </w:t>
      </w:r>
      <w:r w:rsidR="00643CCD" w:rsidRPr="00B07002">
        <w:rPr>
          <w:rFonts w:ascii="Palatino Linotype" w:hAnsi="Palatino Linotype" w:cs="Arial"/>
          <w:sz w:val="24"/>
        </w:rPr>
        <w:t xml:space="preserve">fecha </w:t>
      </w:r>
      <w:r w:rsidR="00B07002">
        <w:rPr>
          <w:rFonts w:ascii="Palatino Linotype" w:hAnsi="Palatino Linotype" w:cs="Arial"/>
          <w:sz w:val="24"/>
        </w:rPr>
        <w:t>veintiuno de octubre</w:t>
      </w:r>
      <w:r w:rsidR="00894D2D" w:rsidRPr="00161217">
        <w:rPr>
          <w:rFonts w:ascii="Palatino Linotype" w:hAnsi="Palatino Linotype" w:cs="Arial"/>
          <w:sz w:val="24"/>
        </w:rPr>
        <w:t xml:space="preserve"> </w:t>
      </w:r>
      <w:r w:rsidR="00A558F2" w:rsidRPr="00161217">
        <w:rPr>
          <w:rFonts w:ascii="Palatino Linotype" w:hAnsi="Palatino Linotype" w:cs="Arial"/>
          <w:sz w:val="24"/>
        </w:rPr>
        <w:t>d</w:t>
      </w:r>
      <w:r w:rsidRPr="00161217">
        <w:rPr>
          <w:rFonts w:ascii="Palatino Linotype" w:hAnsi="Palatino Linotype" w:cs="Arial"/>
          <w:sz w:val="24"/>
        </w:rPr>
        <w:t xml:space="preserve">e dos mil </w:t>
      </w:r>
      <w:r w:rsidR="00150175" w:rsidRPr="00161217">
        <w:rPr>
          <w:rFonts w:ascii="Palatino Linotype" w:hAnsi="Palatino Linotype" w:cs="Arial"/>
          <w:sz w:val="24"/>
        </w:rPr>
        <w:t>ve</w:t>
      </w:r>
      <w:r w:rsidR="00106FEA" w:rsidRPr="00161217">
        <w:rPr>
          <w:rFonts w:ascii="Palatino Linotype" w:hAnsi="Palatino Linotype" w:cs="Arial"/>
          <w:sz w:val="24"/>
        </w:rPr>
        <w:t>inte</w:t>
      </w:r>
      <w:r w:rsidRPr="00161217">
        <w:rPr>
          <w:rFonts w:ascii="Palatino Linotype" w:hAnsi="Palatino Linotype" w:cs="Arial"/>
          <w:sz w:val="24"/>
        </w:rPr>
        <w:t>.</w:t>
      </w:r>
    </w:p>
    <w:p w14:paraId="04CE8756" w14:textId="77777777"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p>
    <w:p w14:paraId="022A9E6D" w14:textId="2D5848E5" w:rsidR="0086528A" w:rsidRPr="00161217" w:rsidRDefault="001F1FCA"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 xml:space="preserve">VISTO el expediente formado con motivo del recurso de revisión </w:t>
      </w:r>
      <w:r w:rsidR="00AC003A" w:rsidRPr="00AC003A">
        <w:rPr>
          <w:rFonts w:ascii="Palatino Linotype" w:hAnsi="Palatino Linotype" w:cs="Arial"/>
          <w:b/>
          <w:sz w:val="24"/>
        </w:rPr>
        <w:t>02880/INFOEM/IP/RR/2020</w:t>
      </w:r>
      <w:r w:rsidR="001C3A50" w:rsidRPr="00161217">
        <w:rPr>
          <w:rFonts w:ascii="Palatino Linotype" w:hAnsi="Palatino Linotype" w:cs="Arial"/>
          <w:b/>
          <w:sz w:val="24"/>
        </w:rPr>
        <w:t>,</w:t>
      </w:r>
      <w:r w:rsidRPr="00161217">
        <w:rPr>
          <w:rFonts w:ascii="Palatino Linotype" w:hAnsi="Palatino Linotype" w:cs="Arial"/>
          <w:sz w:val="24"/>
        </w:rPr>
        <w:t xml:space="preserve"> promovido por</w:t>
      </w:r>
      <w:r w:rsidR="00106FEA" w:rsidRPr="00161217">
        <w:rPr>
          <w:rFonts w:ascii="Palatino Linotype" w:hAnsi="Palatino Linotype" w:cs="Arial"/>
          <w:sz w:val="24"/>
        </w:rPr>
        <w:t xml:space="preserve"> el </w:t>
      </w:r>
      <w:r w:rsidR="00C53206" w:rsidRPr="00161217">
        <w:rPr>
          <w:rFonts w:ascii="Palatino Linotype" w:hAnsi="Palatino Linotype" w:cs="Arial"/>
          <w:bCs/>
          <w:sz w:val="24"/>
        </w:rPr>
        <w:t>C</w:t>
      </w:r>
      <w:r w:rsidR="001326BC" w:rsidRPr="00161217">
        <w:rPr>
          <w:rFonts w:ascii="Palatino Linotype" w:hAnsi="Palatino Linotype" w:cs="Arial"/>
          <w:bCs/>
          <w:sz w:val="24"/>
        </w:rPr>
        <w:t>.</w:t>
      </w:r>
      <w:r w:rsidR="001326BC" w:rsidRPr="00161217">
        <w:rPr>
          <w:rFonts w:ascii="Palatino Linotype" w:hAnsi="Palatino Linotype" w:cs="Arial"/>
          <w:b/>
          <w:bCs/>
          <w:sz w:val="24"/>
        </w:rPr>
        <w:t xml:space="preserve"> </w:t>
      </w:r>
      <w:bookmarkStart w:id="0" w:name="_Hlk52902536"/>
      <w:proofErr w:type="spellStart"/>
      <w:r w:rsidR="006771BD">
        <w:rPr>
          <w:rFonts w:ascii="Palatino Linotype" w:hAnsi="Palatino Linotype" w:cs="Arial"/>
          <w:b/>
          <w:bCs/>
          <w:sz w:val="24"/>
        </w:rPr>
        <w:t>xxxxxxxxxxxxxxxxxxxx</w:t>
      </w:r>
      <w:proofErr w:type="spellEnd"/>
      <w:r w:rsidR="00AC003A" w:rsidRPr="00AC003A">
        <w:rPr>
          <w:rFonts w:ascii="Palatino Linotype" w:hAnsi="Palatino Linotype" w:cs="Arial"/>
          <w:b/>
          <w:bCs/>
          <w:sz w:val="24"/>
        </w:rPr>
        <w:t xml:space="preserve"> </w:t>
      </w:r>
      <w:bookmarkEnd w:id="0"/>
      <w:proofErr w:type="spellStart"/>
      <w:r w:rsidR="006771BD">
        <w:rPr>
          <w:rFonts w:ascii="Palatino Linotype" w:hAnsi="Palatino Linotype" w:cs="Arial"/>
          <w:b/>
          <w:bCs/>
          <w:sz w:val="24"/>
        </w:rPr>
        <w:t>xxxxxxxxxxxxx</w:t>
      </w:r>
      <w:proofErr w:type="spellEnd"/>
      <w:r w:rsidRPr="00161217">
        <w:rPr>
          <w:rFonts w:ascii="Palatino Linotype" w:hAnsi="Palatino Linotype" w:cs="Arial"/>
          <w:b/>
          <w:sz w:val="24"/>
        </w:rPr>
        <w:t xml:space="preserve">, </w:t>
      </w:r>
      <w:r w:rsidRPr="00161217">
        <w:rPr>
          <w:rFonts w:ascii="Palatino Linotype" w:hAnsi="Palatino Linotype" w:cs="Arial"/>
          <w:sz w:val="24"/>
        </w:rPr>
        <w:t>en lo sucesivo</w:t>
      </w:r>
      <w:r w:rsidR="00150175" w:rsidRPr="00161217">
        <w:rPr>
          <w:rFonts w:ascii="Palatino Linotype" w:hAnsi="Palatino Linotype" w:cs="Arial"/>
          <w:sz w:val="24"/>
        </w:rPr>
        <w:t xml:space="preserve"> </w:t>
      </w:r>
      <w:r w:rsidR="00AD3A20" w:rsidRPr="00161217">
        <w:rPr>
          <w:rFonts w:ascii="Palatino Linotype" w:hAnsi="Palatino Linotype" w:cs="Arial"/>
          <w:b/>
          <w:sz w:val="24"/>
        </w:rPr>
        <w:t>EL</w:t>
      </w:r>
      <w:r w:rsidRPr="00161217">
        <w:rPr>
          <w:rFonts w:ascii="Palatino Linotype" w:hAnsi="Palatino Linotype" w:cs="Arial"/>
          <w:b/>
          <w:sz w:val="24"/>
        </w:rPr>
        <w:t xml:space="preserve"> RECURRENTE,</w:t>
      </w:r>
      <w:r w:rsidRPr="00161217">
        <w:rPr>
          <w:rFonts w:ascii="Palatino Linotype" w:hAnsi="Palatino Linotype" w:cs="Arial"/>
          <w:sz w:val="24"/>
        </w:rPr>
        <w:t xml:space="preserve"> en contra de la</w:t>
      </w:r>
      <w:r w:rsidR="0086528A" w:rsidRPr="00161217">
        <w:rPr>
          <w:rFonts w:ascii="Palatino Linotype" w:hAnsi="Palatino Linotype" w:cs="Arial"/>
          <w:sz w:val="24"/>
        </w:rPr>
        <w:t xml:space="preserve"> respuesta del</w:t>
      </w:r>
      <w:r w:rsidR="0086528A" w:rsidRPr="00161217">
        <w:rPr>
          <w:rFonts w:ascii="Palatino Linotype" w:hAnsi="Palatino Linotype" w:cs="Arial"/>
          <w:b/>
          <w:sz w:val="24"/>
        </w:rPr>
        <w:t xml:space="preserve"> </w:t>
      </w:r>
      <w:r w:rsidR="00AC003A" w:rsidRPr="00AC003A">
        <w:rPr>
          <w:rFonts w:ascii="Palatino Linotype" w:hAnsi="Palatino Linotype" w:cs="Arial"/>
          <w:b/>
          <w:sz w:val="24"/>
        </w:rPr>
        <w:t xml:space="preserve">Ayuntamiento de </w:t>
      </w:r>
      <w:proofErr w:type="spellStart"/>
      <w:r w:rsidR="00AC003A" w:rsidRPr="00AC003A">
        <w:rPr>
          <w:rFonts w:ascii="Palatino Linotype" w:hAnsi="Palatino Linotype" w:cs="Arial"/>
          <w:b/>
          <w:sz w:val="24"/>
        </w:rPr>
        <w:t>Jaltenco</w:t>
      </w:r>
      <w:proofErr w:type="spellEnd"/>
      <w:r w:rsidR="0086528A" w:rsidRPr="00161217">
        <w:rPr>
          <w:rFonts w:ascii="Palatino Linotype" w:hAnsi="Palatino Linotype" w:cs="Arial"/>
          <w:b/>
          <w:sz w:val="24"/>
        </w:rPr>
        <w:t xml:space="preserve">, </w:t>
      </w:r>
      <w:r w:rsidR="0086528A" w:rsidRPr="00161217">
        <w:rPr>
          <w:rFonts w:ascii="Palatino Linotype" w:hAnsi="Palatino Linotype" w:cs="Arial"/>
          <w:sz w:val="24"/>
        </w:rPr>
        <w:t xml:space="preserve">en lo sucesivo </w:t>
      </w:r>
      <w:r w:rsidR="0086528A" w:rsidRPr="00161217">
        <w:rPr>
          <w:rFonts w:ascii="Palatino Linotype" w:hAnsi="Palatino Linotype" w:cs="Arial"/>
          <w:b/>
          <w:sz w:val="24"/>
        </w:rPr>
        <w:t xml:space="preserve">EL SUJETO OBLIGADO, </w:t>
      </w:r>
      <w:r w:rsidR="0086528A" w:rsidRPr="00161217">
        <w:rPr>
          <w:rFonts w:ascii="Palatino Linotype" w:hAnsi="Palatino Linotype" w:cs="Arial"/>
          <w:sz w:val="24"/>
        </w:rPr>
        <w:t xml:space="preserve">se procede a dictar la presente resolución con base en lo siguiente: </w:t>
      </w:r>
    </w:p>
    <w:p w14:paraId="380C6735" w14:textId="77777777" w:rsidR="001F1FCA" w:rsidRPr="00161217" w:rsidRDefault="001F1FCA" w:rsidP="004075EE">
      <w:pPr>
        <w:spacing w:before="100" w:beforeAutospacing="1" w:after="100" w:afterAutospacing="1" w:line="240" w:lineRule="auto"/>
        <w:contextualSpacing/>
        <w:jc w:val="both"/>
        <w:rPr>
          <w:rFonts w:ascii="Palatino Linotype" w:hAnsi="Palatino Linotype"/>
        </w:rPr>
      </w:pPr>
    </w:p>
    <w:p w14:paraId="4EE02B28" w14:textId="747F5CB3" w:rsidR="00D06012"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RESULTANDO</w:t>
      </w:r>
    </w:p>
    <w:p w14:paraId="08E47247" w14:textId="77777777" w:rsidR="00D06012" w:rsidRPr="0062779A" w:rsidRDefault="00D06012" w:rsidP="004075EE">
      <w:pPr>
        <w:spacing w:before="100" w:beforeAutospacing="1" w:after="100" w:afterAutospacing="1" w:line="240" w:lineRule="auto"/>
        <w:contextualSpacing/>
        <w:jc w:val="center"/>
        <w:rPr>
          <w:rFonts w:ascii="Palatino Linotype" w:hAnsi="Palatino Linotype" w:cs="Arial"/>
          <w:b/>
          <w:bCs/>
          <w:spacing w:val="60"/>
          <w:sz w:val="24"/>
          <w:szCs w:val="24"/>
        </w:rPr>
      </w:pPr>
    </w:p>
    <w:p w14:paraId="00A8BBC7" w14:textId="31C4ADB9"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PRIMERO. De las solicitudes de información.</w:t>
      </w:r>
    </w:p>
    <w:p w14:paraId="3F00D1FA" w14:textId="26857394" w:rsidR="001F1FCA" w:rsidRPr="0062779A" w:rsidRDefault="001F1FCA" w:rsidP="004075EE">
      <w:pPr>
        <w:spacing w:before="100" w:beforeAutospacing="1" w:after="100" w:afterAutospacing="1" w:line="360" w:lineRule="auto"/>
        <w:contextualSpacing/>
        <w:jc w:val="both"/>
        <w:rPr>
          <w:rFonts w:ascii="Palatino Linotype" w:hAnsi="Palatino Linotype" w:cs="Arial"/>
          <w:b/>
          <w:bCs/>
          <w:sz w:val="24"/>
          <w:szCs w:val="24"/>
        </w:rPr>
      </w:pPr>
      <w:r w:rsidRPr="0062779A">
        <w:rPr>
          <w:rFonts w:ascii="Palatino Linotype" w:hAnsi="Palatino Linotype" w:cs="Arial"/>
          <w:sz w:val="24"/>
          <w:szCs w:val="24"/>
        </w:rPr>
        <w:t xml:space="preserve">En fecha </w:t>
      </w:r>
      <w:r w:rsidR="00937F45" w:rsidRPr="0062779A">
        <w:rPr>
          <w:rFonts w:ascii="Palatino Linotype" w:hAnsi="Palatino Linotype" w:cs="Arial"/>
          <w:sz w:val="24"/>
          <w:szCs w:val="24"/>
        </w:rPr>
        <w:t>veinti</w:t>
      </w:r>
      <w:r w:rsidR="00AC003A">
        <w:rPr>
          <w:rFonts w:ascii="Palatino Linotype" w:hAnsi="Palatino Linotype" w:cs="Arial"/>
          <w:sz w:val="24"/>
          <w:szCs w:val="24"/>
        </w:rPr>
        <w:t>cinco</w:t>
      </w:r>
      <w:r w:rsidR="00937F45" w:rsidRPr="0062779A">
        <w:rPr>
          <w:rFonts w:ascii="Palatino Linotype" w:hAnsi="Palatino Linotype" w:cs="Arial"/>
          <w:sz w:val="24"/>
          <w:szCs w:val="24"/>
        </w:rPr>
        <w:t xml:space="preserve"> </w:t>
      </w:r>
      <w:r w:rsidR="00C53206" w:rsidRPr="0062779A">
        <w:rPr>
          <w:rFonts w:ascii="Palatino Linotype" w:hAnsi="Palatino Linotype" w:cs="Arial"/>
          <w:sz w:val="24"/>
          <w:szCs w:val="24"/>
        </w:rPr>
        <w:t>de</w:t>
      </w:r>
      <w:r w:rsidR="00AC003A">
        <w:rPr>
          <w:rFonts w:ascii="Palatino Linotype" w:hAnsi="Palatino Linotype" w:cs="Arial"/>
          <w:sz w:val="24"/>
          <w:szCs w:val="24"/>
        </w:rPr>
        <w:t xml:space="preserve"> mayo</w:t>
      </w:r>
      <w:r w:rsidR="00AD3A20" w:rsidRPr="0062779A">
        <w:rPr>
          <w:rFonts w:ascii="Palatino Linotype" w:hAnsi="Palatino Linotype" w:cs="Arial"/>
          <w:sz w:val="24"/>
          <w:szCs w:val="24"/>
        </w:rPr>
        <w:t xml:space="preserve"> </w:t>
      </w:r>
      <w:r w:rsidR="0086528A" w:rsidRPr="0062779A">
        <w:rPr>
          <w:rFonts w:ascii="Palatino Linotype" w:hAnsi="Palatino Linotype" w:cs="Arial"/>
          <w:sz w:val="24"/>
          <w:szCs w:val="24"/>
        </w:rPr>
        <w:t>d</w:t>
      </w:r>
      <w:r w:rsidR="004C474B" w:rsidRPr="0062779A">
        <w:rPr>
          <w:rFonts w:ascii="Palatino Linotype" w:hAnsi="Palatino Linotype" w:cs="Arial"/>
          <w:sz w:val="24"/>
          <w:szCs w:val="24"/>
        </w:rPr>
        <w:t xml:space="preserve">e dos mil </w:t>
      </w:r>
      <w:r w:rsidR="00AD3A20" w:rsidRPr="0062779A">
        <w:rPr>
          <w:rFonts w:ascii="Palatino Linotype" w:hAnsi="Palatino Linotype" w:cs="Arial"/>
          <w:sz w:val="24"/>
          <w:szCs w:val="24"/>
        </w:rPr>
        <w:t>ve</w:t>
      </w:r>
      <w:r w:rsidR="00C53206" w:rsidRPr="0062779A">
        <w:rPr>
          <w:rFonts w:ascii="Palatino Linotype" w:hAnsi="Palatino Linotype" w:cs="Arial"/>
          <w:sz w:val="24"/>
          <w:szCs w:val="24"/>
        </w:rPr>
        <w:t>inte</w:t>
      </w:r>
      <w:r w:rsidRPr="0062779A">
        <w:rPr>
          <w:rFonts w:ascii="Palatino Linotype" w:hAnsi="Palatino Linotype" w:cs="Arial"/>
          <w:sz w:val="24"/>
          <w:szCs w:val="24"/>
        </w:rPr>
        <w:t xml:space="preserve">, </w:t>
      </w:r>
      <w:r w:rsidR="00AD3A20" w:rsidRPr="0062779A">
        <w:rPr>
          <w:rFonts w:ascii="Palatino Linotype" w:hAnsi="Palatino Linotype" w:cs="Arial"/>
          <w:b/>
          <w:sz w:val="24"/>
          <w:szCs w:val="24"/>
        </w:rPr>
        <w:t>EL</w:t>
      </w:r>
      <w:r w:rsidR="00877031" w:rsidRPr="0062779A">
        <w:rPr>
          <w:rFonts w:ascii="Palatino Linotype" w:hAnsi="Palatino Linotype" w:cs="Arial"/>
          <w:b/>
          <w:sz w:val="24"/>
          <w:szCs w:val="24"/>
        </w:rPr>
        <w:t xml:space="preserve">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presentó a través del Sistema de Acceso a la Información Mexiquense, en lo subsecuente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ante </w:t>
      </w:r>
      <w:r w:rsidRPr="0062779A">
        <w:rPr>
          <w:rFonts w:ascii="Palatino Linotype" w:hAnsi="Palatino Linotype" w:cs="Arial"/>
          <w:b/>
          <w:sz w:val="24"/>
          <w:szCs w:val="24"/>
        </w:rPr>
        <w:t>EL SUJETO OBLIGADO</w:t>
      </w:r>
      <w:r w:rsidRPr="0062779A">
        <w:rPr>
          <w:rFonts w:ascii="Palatino Linotype" w:hAnsi="Palatino Linotype" w:cs="Arial"/>
          <w:sz w:val="24"/>
          <w:szCs w:val="24"/>
        </w:rPr>
        <w:t xml:space="preserve">, la solicitud de acceso a la información pública, a la que se le asignó el número de expediente </w:t>
      </w:r>
      <w:r w:rsidR="00AC003A" w:rsidRPr="00AC003A">
        <w:rPr>
          <w:rFonts w:ascii="Palatino Linotype" w:hAnsi="Palatino Linotype" w:cs="Arial"/>
          <w:b/>
          <w:bCs/>
          <w:sz w:val="24"/>
          <w:szCs w:val="24"/>
        </w:rPr>
        <w:t>00053/JALTENCO/IP/2020</w:t>
      </w:r>
      <w:r w:rsidRPr="0062779A">
        <w:rPr>
          <w:rFonts w:ascii="Palatino Linotype" w:hAnsi="Palatino Linotype" w:cs="Arial"/>
          <w:sz w:val="24"/>
          <w:szCs w:val="24"/>
        </w:rPr>
        <w:t xml:space="preserve">, </w:t>
      </w:r>
      <w:r w:rsidR="0086528A" w:rsidRPr="0062779A">
        <w:rPr>
          <w:rFonts w:ascii="Palatino Linotype" w:hAnsi="Palatino Linotype" w:cs="Arial"/>
          <w:bCs/>
          <w:sz w:val="24"/>
          <w:szCs w:val="24"/>
        </w:rPr>
        <w:t>por medio de</w:t>
      </w:r>
      <w:r w:rsidR="004C1E8F" w:rsidRPr="0062779A">
        <w:rPr>
          <w:rFonts w:ascii="Palatino Linotype" w:hAnsi="Palatino Linotype" w:cs="Arial"/>
          <w:bCs/>
          <w:sz w:val="24"/>
          <w:szCs w:val="24"/>
        </w:rPr>
        <w:t xml:space="preserve"> </w:t>
      </w:r>
      <w:r w:rsidR="0086528A" w:rsidRPr="0062779A">
        <w:rPr>
          <w:rFonts w:ascii="Palatino Linotype" w:hAnsi="Palatino Linotype" w:cs="Arial"/>
          <w:bCs/>
          <w:sz w:val="24"/>
          <w:szCs w:val="24"/>
        </w:rPr>
        <w:t>l</w:t>
      </w:r>
      <w:r w:rsidR="004C1E8F" w:rsidRPr="0062779A">
        <w:rPr>
          <w:rFonts w:ascii="Palatino Linotype" w:hAnsi="Palatino Linotype" w:cs="Arial"/>
          <w:bCs/>
          <w:sz w:val="24"/>
          <w:szCs w:val="24"/>
        </w:rPr>
        <w:t>a</w:t>
      </w:r>
      <w:r w:rsidR="0086528A" w:rsidRPr="0062779A">
        <w:rPr>
          <w:rFonts w:ascii="Palatino Linotype" w:hAnsi="Palatino Linotype" w:cs="Arial"/>
          <w:bCs/>
          <w:sz w:val="24"/>
          <w:szCs w:val="24"/>
        </w:rPr>
        <w:t xml:space="preserve"> cual </w:t>
      </w:r>
      <w:r w:rsidR="00CD506B" w:rsidRPr="0062779A">
        <w:rPr>
          <w:rFonts w:ascii="Palatino Linotype" w:hAnsi="Palatino Linotype" w:cs="Arial"/>
          <w:bCs/>
          <w:sz w:val="24"/>
          <w:szCs w:val="24"/>
        </w:rPr>
        <w:t>requirió</w:t>
      </w:r>
      <w:r w:rsidRPr="0062779A">
        <w:rPr>
          <w:rFonts w:ascii="Palatino Linotype" w:hAnsi="Palatino Linotype" w:cs="Arial"/>
          <w:sz w:val="24"/>
          <w:szCs w:val="24"/>
        </w:rPr>
        <w:t>:</w:t>
      </w:r>
    </w:p>
    <w:p w14:paraId="1D8448E7" w14:textId="77777777" w:rsidR="005A4E32" w:rsidRPr="00161217" w:rsidRDefault="005A4E32" w:rsidP="004075EE">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p>
    <w:p w14:paraId="76ED7AAA" w14:textId="3BECC9ED" w:rsidR="00AD3A20" w:rsidRPr="00161217" w:rsidRDefault="00535903" w:rsidP="00C53206">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r w:rsidRPr="00161217">
        <w:rPr>
          <w:rFonts w:ascii="Palatino Linotype" w:eastAsia="Times New Roman" w:hAnsi="Palatino Linotype" w:cs="Arial"/>
          <w:i/>
          <w:sz w:val="22"/>
          <w:szCs w:val="22"/>
          <w:lang w:val="es-MX" w:eastAsia="es-MX"/>
        </w:rPr>
        <w:t>“</w:t>
      </w:r>
      <w:r w:rsidR="00E72883" w:rsidRPr="00E72883">
        <w:rPr>
          <w:rFonts w:ascii="Palatino Linotype" w:eastAsia="Times New Roman" w:hAnsi="Palatino Linotype" w:cs="Arial"/>
          <w:i/>
          <w:sz w:val="22"/>
          <w:szCs w:val="22"/>
          <w:lang w:val="es-MX" w:eastAsia="es-MX"/>
        </w:rPr>
        <w:t>De acuerdo a la Ley de Federal de Transparencia; solicito lo siguiente: "Los documentos y/o expedientes de las obras realizadas en el mes de marzo, abril y mayo de 2020, porque se ve que NO HAN HECHO NADA"</w:t>
      </w:r>
      <w:r w:rsidR="00937F45" w:rsidRPr="00937F45">
        <w:rPr>
          <w:rFonts w:ascii="Palatino Linotype" w:eastAsia="Times New Roman" w:hAnsi="Palatino Linotype" w:cs="Arial"/>
          <w:i/>
          <w:sz w:val="22"/>
          <w:szCs w:val="22"/>
          <w:lang w:val="es-MX" w:eastAsia="es-MX"/>
        </w:rPr>
        <w:t>.</w:t>
      </w:r>
      <w:r w:rsidR="005A4E32" w:rsidRPr="00161217">
        <w:rPr>
          <w:rFonts w:ascii="Palatino Linotype" w:eastAsia="Times New Roman" w:hAnsi="Palatino Linotype" w:cs="Arial"/>
          <w:i/>
          <w:sz w:val="22"/>
          <w:szCs w:val="22"/>
          <w:lang w:eastAsia="es-MX"/>
        </w:rPr>
        <w:t>”</w:t>
      </w:r>
      <w:r w:rsidR="00663BBF" w:rsidRPr="00161217">
        <w:rPr>
          <w:rFonts w:ascii="Palatino Linotype" w:eastAsia="Times New Roman" w:hAnsi="Palatino Linotype" w:cs="Arial"/>
          <w:i/>
          <w:sz w:val="22"/>
          <w:szCs w:val="22"/>
          <w:lang w:eastAsia="es-MX"/>
        </w:rPr>
        <w:t xml:space="preserve"> </w:t>
      </w:r>
      <w:r w:rsidR="00AD3A20" w:rsidRPr="00161217">
        <w:rPr>
          <w:rFonts w:ascii="Palatino Linotype" w:eastAsia="Times New Roman" w:hAnsi="Palatino Linotype" w:cs="Arial"/>
          <w:i/>
          <w:sz w:val="22"/>
          <w:szCs w:val="22"/>
          <w:lang w:val="es-MX" w:eastAsia="es-MX"/>
        </w:rPr>
        <w:t>(</w:t>
      </w:r>
      <w:proofErr w:type="gramStart"/>
      <w:r w:rsidR="00AD3A20" w:rsidRPr="00161217">
        <w:rPr>
          <w:rFonts w:ascii="Palatino Linotype" w:eastAsia="Times New Roman" w:hAnsi="Palatino Linotype" w:cs="Arial"/>
          <w:i/>
          <w:sz w:val="22"/>
          <w:szCs w:val="22"/>
          <w:lang w:val="es-MX" w:eastAsia="es-MX"/>
        </w:rPr>
        <w:t>sic</w:t>
      </w:r>
      <w:proofErr w:type="gramEnd"/>
      <w:r w:rsidR="00AD3A20" w:rsidRPr="00161217">
        <w:rPr>
          <w:rFonts w:ascii="Palatino Linotype" w:eastAsia="Times New Roman" w:hAnsi="Palatino Linotype" w:cs="Arial"/>
          <w:i/>
          <w:sz w:val="22"/>
          <w:szCs w:val="22"/>
          <w:lang w:val="es-MX" w:eastAsia="es-MX"/>
        </w:rPr>
        <w:t>)</w:t>
      </w:r>
    </w:p>
    <w:p w14:paraId="0F87C72B" w14:textId="77777777" w:rsidR="00AD3A20" w:rsidRPr="00161217" w:rsidRDefault="00AD3A20"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6F07664" w14:textId="60DAD5E9" w:rsidR="00D92515" w:rsidRPr="0062779A" w:rsidRDefault="00D06012" w:rsidP="004075EE">
      <w:pPr>
        <w:spacing w:before="100" w:beforeAutospacing="1" w:after="100" w:afterAutospacing="1" w:line="360" w:lineRule="auto"/>
        <w:contextualSpacing/>
        <w:jc w:val="both"/>
        <w:rPr>
          <w:rFonts w:ascii="Palatino Linotype" w:hAnsi="Palatino Linotype" w:cs="Arial"/>
          <w:sz w:val="24"/>
          <w:szCs w:val="24"/>
          <w:lang w:val="es-MX"/>
        </w:rPr>
      </w:pPr>
      <w:r w:rsidRPr="0062779A">
        <w:rPr>
          <w:rFonts w:ascii="Palatino Linotype" w:hAnsi="Palatino Linotype" w:cs="Arial"/>
          <w:b/>
          <w:sz w:val="24"/>
          <w:szCs w:val="24"/>
        </w:rPr>
        <w:t>MODALIDAD DE ENTREGA:</w:t>
      </w:r>
      <w:r w:rsidRPr="0062779A">
        <w:rPr>
          <w:rFonts w:ascii="Palatino Linotype" w:hAnsi="Palatino Linotype" w:cs="Arial"/>
          <w:sz w:val="24"/>
          <w:szCs w:val="24"/>
        </w:rPr>
        <w:t xml:space="preserve"> </w:t>
      </w:r>
      <w:r w:rsidR="00392061" w:rsidRPr="0062779A">
        <w:rPr>
          <w:rFonts w:ascii="Palatino Linotype" w:hAnsi="Palatino Linotype" w:cs="Arial"/>
          <w:sz w:val="24"/>
          <w:szCs w:val="24"/>
          <w:lang w:val="es-MX"/>
        </w:rPr>
        <w:t xml:space="preserve">Vía </w:t>
      </w:r>
      <w:r w:rsidR="00392061" w:rsidRPr="0062779A">
        <w:rPr>
          <w:rFonts w:ascii="Palatino Linotype" w:hAnsi="Palatino Linotype" w:cs="Arial"/>
          <w:b/>
          <w:sz w:val="24"/>
          <w:szCs w:val="24"/>
          <w:lang w:val="es-MX"/>
        </w:rPr>
        <w:t>SAIMEX</w:t>
      </w:r>
      <w:r w:rsidR="00392061" w:rsidRPr="0062779A">
        <w:rPr>
          <w:rFonts w:ascii="Palatino Linotype" w:hAnsi="Palatino Linotype" w:cs="Arial"/>
          <w:sz w:val="24"/>
          <w:szCs w:val="24"/>
          <w:lang w:val="es-MX"/>
        </w:rPr>
        <w:t>.</w:t>
      </w:r>
    </w:p>
    <w:p w14:paraId="464D2EA0" w14:textId="1A0287F2"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6E25FDE4" w14:textId="77777777"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7979E4A5" w14:textId="5096F09C"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lastRenderedPageBreak/>
        <w:t xml:space="preserve">SEGUNDO. De la respuesta del Sujeto Obligado. </w:t>
      </w:r>
    </w:p>
    <w:p w14:paraId="76EAD349" w14:textId="7356AD48" w:rsidR="00801A25" w:rsidRPr="0062779A" w:rsidRDefault="00922776" w:rsidP="00801A25">
      <w:pPr>
        <w:spacing w:before="100" w:beforeAutospacing="1" w:after="100" w:afterAutospacing="1" w:line="360" w:lineRule="auto"/>
        <w:contextualSpacing/>
        <w:jc w:val="both"/>
        <w:rPr>
          <w:rFonts w:ascii="Palatino Linotype" w:hAnsi="Palatino Linotype" w:cs="Arial"/>
          <w:b/>
          <w:sz w:val="24"/>
          <w:szCs w:val="24"/>
        </w:rPr>
      </w:pPr>
      <w:r w:rsidRPr="00161217">
        <w:rPr>
          <w:rFonts w:ascii="Palatino Linotype" w:hAnsi="Palatino Linotype"/>
          <w:sz w:val="28"/>
          <w:lang w:val="es-MX"/>
        </w:rPr>
        <w:t xml:space="preserve"> </w:t>
      </w:r>
      <w:r w:rsidR="003A5190" w:rsidRPr="00161217">
        <w:rPr>
          <w:rFonts w:ascii="Palatino Linotype" w:hAnsi="Palatino Linotype"/>
          <w:sz w:val="24"/>
          <w:szCs w:val="24"/>
          <w:lang w:val="es-MX"/>
        </w:rPr>
        <w:t xml:space="preserve">Posteriormente, se advierte que </w:t>
      </w:r>
      <w:r w:rsidR="003A5190" w:rsidRPr="00161217">
        <w:rPr>
          <w:rFonts w:ascii="Palatino Linotype" w:hAnsi="Palatino Linotype"/>
          <w:b/>
          <w:sz w:val="24"/>
          <w:szCs w:val="24"/>
          <w:lang w:val="es-MX"/>
        </w:rPr>
        <w:t xml:space="preserve">EL SUJETO OBLIGADO, </w:t>
      </w:r>
      <w:r w:rsidR="003A5190" w:rsidRPr="002A2BE8">
        <w:rPr>
          <w:rFonts w:ascii="Palatino Linotype" w:hAnsi="Palatino Linotype"/>
          <w:sz w:val="24"/>
          <w:szCs w:val="24"/>
          <w:lang w:val="es-MX"/>
        </w:rPr>
        <w:t xml:space="preserve">en </w:t>
      </w:r>
      <w:r w:rsidR="00801A25">
        <w:rPr>
          <w:rFonts w:ascii="Palatino Linotype" w:hAnsi="Palatino Linotype"/>
          <w:sz w:val="24"/>
          <w:szCs w:val="24"/>
          <w:lang w:val="es-MX"/>
        </w:rPr>
        <w:t>cuatro de agosto</w:t>
      </w:r>
      <w:r w:rsidR="00E70287" w:rsidRPr="002A2BE8">
        <w:rPr>
          <w:rFonts w:ascii="Palatino Linotype" w:hAnsi="Palatino Linotype"/>
          <w:sz w:val="24"/>
          <w:szCs w:val="24"/>
          <w:lang w:val="es-MX"/>
        </w:rPr>
        <w:t xml:space="preserve"> de </w:t>
      </w:r>
      <w:r w:rsidR="003A5190" w:rsidRPr="002A2BE8">
        <w:rPr>
          <w:rFonts w:ascii="Palatino Linotype" w:hAnsi="Palatino Linotype"/>
          <w:sz w:val="24"/>
          <w:szCs w:val="24"/>
          <w:lang w:val="es-MX"/>
        </w:rPr>
        <w:t>dos mil ve</w:t>
      </w:r>
      <w:r w:rsidR="00B775C6" w:rsidRPr="002A2BE8">
        <w:rPr>
          <w:rFonts w:ascii="Palatino Linotype" w:hAnsi="Palatino Linotype"/>
          <w:sz w:val="24"/>
          <w:szCs w:val="24"/>
          <w:lang w:val="es-MX"/>
        </w:rPr>
        <w:t>inte</w:t>
      </w:r>
      <w:r w:rsidR="003A5190" w:rsidRPr="00161217">
        <w:rPr>
          <w:rFonts w:ascii="Palatino Linotype" w:hAnsi="Palatino Linotype"/>
          <w:sz w:val="24"/>
          <w:szCs w:val="24"/>
          <w:lang w:val="es-MX"/>
        </w:rPr>
        <w:t>, dio repuesta a la solicitud de información pública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01A25" w:rsidRPr="00801A25" w14:paraId="2B115567" w14:textId="77777777" w:rsidTr="00801A25">
        <w:trPr>
          <w:trHeight w:val="300"/>
          <w:tblCellSpacing w:w="0" w:type="dxa"/>
          <w:jc w:val="center"/>
        </w:trPr>
        <w:tc>
          <w:tcPr>
            <w:tcW w:w="0" w:type="auto"/>
            <w:vAlign w:val="center"/>
            <w:hideMark/>
          </w:tcPr>
          <w:p w14:paraId="29B8A150" w14:textId="77777777" w:rsidR="00801A25" w:rsidRPr="00801A25" w:rsidRDefault="00801A25" w:rsidP="00801A25">
            <w:pPr>
              <w:spacing w:after="0" w:line="240" w:lineRule="auto"/>
              <w:ind w:left="680" w:right="567"/>
              <w:jc w:val="right"/>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br/>
            </w:r>
            <w:proofErr w:type="spellStart"/>
            <w:r w:rsidRPr="00801A25">
              <w:rPr>
                <w:rFonts w:ascii="Verdana" w:eastAsia="Times New Roman" w:hAnsi="Verdana" w:cs="Times New Roman"/>
                <w:sz w:val="18"/>
                <w:szCs w:val="18"/>
                <w:lang w:val="es-MX" w:eastAsia="es-MX"/>
              </w:rPr>
              <w:t>Jaltenco</w:t>
            </w:r>
            <w:proofErr w:type="spellEnd"/>
            <w:r w:rsidRPr="00801A25">
              <w:rPr>
                <w:rFonts w:ascii="Verdana" w:eastAsia="Times New Roman" w:hAnsi="Verdana" w:cs="Times New Roman"/>
                <w:sz w:val="18"/>
                <w:szCs w:val="18"/>
                <w:lang w:val="es-MX" w:eastAsia="es-MX"/>
              </w:rPr>
              <w:t>, México a 04 de Agosto de 2020</w:t>
            </w:r>
          </w:p>
        </w:tc>
      </w:tr>
      <w:tr w:rsidR="00801A25" w:rsidRPr="00801A25" w14:paraId="2B3A3E0F" w14:textId="77777777" w:rsidTr="00801A25">
        <w:trPr>
          <w:trHeight w:val="300"/>
          <w:tblCellSpacing w:w="0" w:type="dxa"/>
          <w:jc w:val="center"/>
        </w:trPr>
        <w:tc>
          <w:tcPr>
            <w:tcW w:w="0" w:type="auto"/>
            <w:vAlign w:val="center"/>
            <w:hideMark/>
          </w:tcPr>
          <w:p w14:paraId="53061401" w14:textId="010F0355" w:rsidR="00801A25" w:rsidRPr="00801A25" w:rsidRDefault="00801A25" w:rsidP="006771BD">
            <w:pPr>
              <w:spacing w:after="0" w:line="240" w:lineRule="auto"/>
              <w:ind w:left="680" w:right="567"/>
              <w:jc w:val="right"/>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 xml:space="preserve">Nombre del solicitante: </w:t>
            </w:r>
            <w:proofErr w:type="spellStart"/>
            <w:r w:rsidR="006771BD">
              <w:rPr>
                <w:rFonts w:ascii="Verdana" w:eastAsia="Times New Roman" w:hAnsi="Verdana" w:cs="Times New Roman"/>
                <w:sz w:val="18"/>
                <w:szCs w:val="18"/>
                <w:lang w:val="es-MX" w:eastAsia="es-MX"/>
              </w:rPr>
              <w:t>xxxxxxxxxxxxxxxxxxxxxxxxxxxx</w:t>
            </w:r>
            <w:bookmarkStart w:id="1" w:name="_GoBack"/>
            <w:bookmarkEnd w:id="1"/>
            <w:proofErr w:type="spellEnd"/>
          </w:p>
        </w:tc>
      </w:tr>
      <w:tr w:rsidR="00801A25" w:rsidRPr="00801A25" w14:paraId="5F2C92AA" w14:textId="77777777" w:rsidTr="00801A25">
        <w:trPr>
          <w:trHeight w:val="300"/>
          <w:tblCellSpacing w:w="0" w:type="dxa"/>
          <w:jc w:val="center"/>
        </w:trPr>
        <w:tc>
          <w:tcPr>
            <w:tcW w:w="0" w:type="auto"/>
            <w:vAlign w:val="center"/>
            <w:hideMark/>
          </w:tcPr>
          <w:p w14:paraId="746B9B2A" w14:textId="77777777" w:rsidR="00801A25" w:rsidRPr="00801A25" w:rsidRDefault="00801A25" w:rsidP="00801A25">
            <w:pPr>
              <w:spacing w:after="0" w:line="240" w:lineRule="auto"/>
              <w:ind w:left="680" w:right="567"/>
              <w:jc w:val="right"/>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Folio de la solicitud: 00053/JALTENCO/IP/2020</w:t>
            </w:r>
          </w:p>
        </w:tc>
      </w:tr>
      <w:tr w:rsidR="00801A25" w:rsidRPr="00801A25" w14:paraId="3D54CCC4" w14:textId="77777777" w:rsidTr="00801A25">
        <w:trPr>
          <w:trHeight w:val="450"/>
          <w:tblCellSpacing w:w="0" w:type="dxa"/>
          <w:jc w:val="center"/>
        </w:trPr>
        <w:tc>
          <w:tcPr>
            <w:tcW w:w="0" w:type="auto"/>
            <w:vAlign w:val="center"/>
            <w:hideMark/>
          </w:tcPr>
          <w:p w14:paraId="4C038010" w14:textId="77777777" w:rsidR="00801A25" w:rsidRPr="00801A25" w:rsidRDefault="00801A25" w:rsidP="00801A25">
            <w:pPr>
              <w:spacing w:after="0" w:line="240" w:lineRule="auto"/>
              <w:ind w:left="680" w:right="567"/>
              <w:jc w:val="right"/>
              <w:rPr>
                <w:rFonts w:ascii="Times New Roman" w:eastAsia="Times New Roman" w:hAnsi="Times New Roman" w:cs="Times New Roman"/>
                <w:sz w:val="24"/>
                <w:szCs w:val="24"/>
                <w:lang w:val="es-MX" w:eastAsia="es-MX"/>
              </w:rPr>
            </w:pPr>
          </w:p>
        </w:tc>
      </w:tr>
      <w:tr w:rsidR="00801A25" w:rsidRPr="00801A25" w14:paraId="3198B4DD" w14:textId="77777777" w:rsidTr="00801A25">
        <w:trPr>
          <w:trHeight w:val="150"/>
          <w:tblCellSpacing w:w="0" w:type="dxa"/>
          <w:jc w:val="center"/>
        </w:trPr>
        <w:tc>
          <w:tcPr>
            <w:tcW w:w="0" w:type="auto"/>
            <w:vAlign w:val="center"/>
            <w:hideMark/>
          </w:tcPr>
          <w:p w14:paraId="794044B4"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01A25" w:rsidRPr="00801A25" w14:paraId="43F4309D" w14:textId="77777777" w:rsidTr="00801A25">
        <w:trPr>
          <w:trHeight w:val="375"/>
          <w:tblCellSpacing w:w="0" w:type="dxa"/>
          <w:jc w:val="center"/>
        </w:trPr>
        <w:tc>
          <w:tcPr>
            <w:tcW w:w="0" w:type="auto"/>
            <w:vAlign w:val="center"/>
            <w:hideMark/>
          </w:tcPr>
          <w:p w14:paraId="4A5F4558"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p>
        </w:tc>
      </w:tr>
      <w:tr w:rsidR="00801A25" w:rsidRPr="00801A25" w14:paraId="4DC3CA95" w14:textId="77777777" w:rsidTr="00801A25">
        <w:trPr>
          <w:trHeight w:val="150"/>
          <w:tblCellSpacing w:w="0" w:type="dxa"/>
          <w:jc w:val="center"/>
        </w:trPr>
        <w:tc>
          <w:tcPr>
            <w:tcW w:w="0" w:type="auto"/>
            <w:vAlign w:val="center"/>
            <w:hideMark/>
          </w:tcPr>
          <w:p w14:paraId="09F9C33E"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EN RELACION A EL PROGRAMA DE OBRA DEL EJERCICIO FISCAL 2020, SE TIENE PROGRAMADO INICIAR OBRA PUBLICA EN EL MES DE AGOSTO UNA VEZ QUE SE CUENTE CON LA SUFICIENCIA PRESUPUESTARIA NECESARIA, CONFORME A LA NORMATIVIDAD VIGENTE.</w:t>
            </w:r>
          </w:p>
        </w:tc>
      </w:tr>
      <w:tr w:rsidR="00801A25" w:rsidRPr="00801A25" w14:paraId="039C4B13" w14:textId="77777777" w:rsidTr="00801A25">
        <w:trPr>
          <w:trHeight w:val="375"/>
          <w:tblCellSpacing w:w="0" w:type="dxa"/>
          <w:jc w:val="center"/>
        </w:trPr>
        <w:tc>
          <w:tcPr>
            <w:tcW w:w="0" w:type="auto"/>
            <w:vAlign w:val="center"/>
            <w:hideMark/>
          </w:tcPr>
          <w:p w14:paraId="6B3FA4A5"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p>
        </w:tc>
      </w:tr>
      <w:tr w:rsidR="00801A25" w:rsidRPr="00801A25" w14:paraId="6E990325" w14:textId="77777777" w:rsidTr="00801A25">
        <w:trPr>
          <w:trHeight w:val="150"/>
          <w:tblCellSpacing w:w="0" w:type="dxa"/>
          <w:jc w:val="center"/>
        </w:trPr>
        <w:tc>
          <w:tcPr>
            <w:tcW w:w="0" w:type="auto"/>
            <w:vAlign w:val="center"/>
            <w:hideMark/>
          </w:tcPr>
          <w:p w14:paraId="1DF8D891" w14:textId="77777777" w:rsidR="00801A25" w:rsidRPr="00801A25" w:rsidRDefault="00801A25" w:rsidP="00801A25">
            <w:pPr>
              <w:spacing w:after="0" w:line="240" w:lineRule="auto"/>
              <w:ind w:left="680" w:right="567"/>
              <w:jc w:val="center"/>
              <w:rPr>
                <w:rFonts w:ascii="Times New Roman" w:eastAsia="Times New Roman" w:hAnsi="Times New Roman" w:cs="Times New Roman"/>
                <w:lang w:val="es-MX" w:eastAsia="es-MX"/>
              </w:rPr>
            </w:pPr>
          </w:p>
        </w:tc>
      </w:tr>
      <w:tr w:rsidR="00801A25" w:rsidRPr="00801A25" w14:paraId="3C572042" w14:textId="77777777" w:rsidTr="00801A25">
        <w:trPr>
          <w:trHeight w:val="150"/>
          <w:tblCellSpacing w:w="0" w:type="dxa"/>
          <w:jc w:val="center"/>
        </w:trPr>
        <w:tc>
          <w:tcPr>
            <w:tcW w:w="0" w:type="auto"/>
            <w:vAlign w:val="center"/>
            <w:hideMark/>
          </w:tcPr>
          <w:p w14:paraId="7F1AA5CA" w14:textId="77777777" w:rsidR="00801A25" w:rsidRPr="00801A25" w:rsidRDefault="00801A25" w:rsidP="00801A25">
            <w:pPr>
              <w:spacing w:after="0" w:line="240" w:lineRule="auto"/>
              <w:ind w:left="680" w:right="567"/>
              <w:rPr>
                <w:rFonts w:ascii="Times New Roman" w:eastAsia="Times New Roman" w:hAnsi="Times New Roman" w:cs="Times New Roman"/>
                <w:lang w:val="es-MX" w:eastAsia="es-MX"/>
              </w:rPr>
            </w:pPr>
          </w:p>
        </w:tc>
      </w:tr>
      <w:tr w:rsidR="00801A25" w:rsidRPr="00801A25" w14:paraId="6390C319" w14:textId="77777777" w:rsidTr="00801A25">
        <w:trPr>
          <w:trHeight w:val="150"/>
          <w:tblCellSpacing w:w="0" w:type="dxa"/>
          <w:jc w:val="center"/>
        </w:trPr>
        <w:tc>
          <w:tcPr>
            <w:tcW w:w="0" w:type="auto"/>
            <w:vAlign w:val="center"/>
            <w:hideMark/>
          </w:tcPr>
          <w:p w14:paraId="757D50C6"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ATENTAMENTE</w:t>
            </w:r>
          </w:p>
        </w:tc>
      </w:tr>
      <w:tr w:rsidR="00801A25" w:rsidRPr="00801A25" w14:paraId="744FD566" w14:textId="77777777" w:rsidTr="00801A25">
        <w:trPr>
          <w:trHeight w:val="225"/>
          <w:tblCellSpacing w:w="0" w:type="dxa"/>
          <w:jc w:val="center"/>
        </w:trPr>
        <w:tc>
          <w:tcPr>
            <w:tcW w:w="0" w:type="auto"/>
            <w:vAlign w:val="center"/>
            <w:hideMark/>
          </w:tcPr>
          <w:p w14:paraId="439989FF"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p>
        </w:tc>
      </w:tr>
      <w:tr w:rsidR="00801A25" w:rsidRPr="00801A25" w14:paraId="52DDD1D9" w14:textId="77777777" w:rsidTr="00801A25">
        <w:trPr>
          <w:trHeight w:val="150"/>
          <w:tblCellSpacing w:w="0" w:type="dxa"/>
          <w:jc w:val="center"/>
        </w:trPr>
        <w:tc>
          <w:tcPr>
            <w:tcW w:w="0" w:type="auto"/>
            <w:vAlign w:val="center"/>
            <w:hideMark/>
          </w:tcPr>
          <w:p w14:paraId="35BA9B1F" w14:textId="77777777" w:rsidR="00801A25" w:rsidRPr="00801A25" w:rsidRDefault="00801A25" w:rsidP="00801A25">
            <w:pPr>
              <w:spacing w:after="0" w:line="240" w:lineRule="auto"/>
              <w:ind w:left="680" w:right="567"/>
              <w:rPr>
                <w:rFonts w:ascii="Times New Roman" w:eastAsia="Times New Roman" w:hAnsi="Times New Roman" w:cs="Times New Roman"/>
                <w:sz w:val="24"/>
                <w:szCs w:val="24"/>
                <w:lang w:val="es-MX" w:eastAsia="es-MX"/>
              </w:rPr>
            </w:pPr>
            <w:r w:rsidRPr="00801A25">
              <w:rPr>
                <w:rFonts w:ascii="Verdana" w:eastAsia="Times New Roman" w:hAnsi="Verdana" w:cs="Times New Roman"/>
                <w:sz w:val="18"/>
                <w:szCs w:val="18"/>
                <w:lang w:val="es-MX" w:eastAsia="es-MX"/>
              </w:rPr>
              <w:t>LIC. CLAUDIA BERENICE SANCHEZ CADENA</w:t>
            </w:r>
          </w:p>
        </w:tc>
      </w:tr>
    </w:tbl>
    <w:p w14:paraId="11001887" w14:textId="77777777" w:rsidR="00801A25" w:rsidRDefault="00801A25" w:rsidP="00801A25">
      <w:pPr>
        <w:spacing w:before="100" w:beforeAutospacing="1" w:after="100" w:afterAutospacing="1" w:line="360" w:lineRule="auto"/>
        <w:ind w:left="680" w:right="567"/>
        <w:contextualSpacing/>
        <w:jc w:val="both"/>
        <w:rPr>
          <w:rFonts w:ascii="Palatino Linotype" w:hAnsi="Palatino Linotype" w:cs="Arial"/>
          <w:b/>
          <w:sz w:val="24"/>
          <w:szCs w:val="24"/>
        </w:rPr>
      </w:pPr>
    </w:p>
    <w:p w14:paraId="71D3297B" w14:textId="79DC3C3E" w:rsidR="00563177" w:rsidRPr="0062779A" w:rsidRDefault="00563177" w:rsidP="00801A25">
      <w:pPr>
        <w:spacing w:before="100" w:beforeAutospacing="1" w:after="100" w:afterAutospacing="1" w:line="360" w:lineRule="auto"/>
        <w:contextualSpacing/>
        <w:jc w:val="both"/>
        <w:rPr>
          <w:rFonts w:ascii="Palatino Linotype" w:hAnsi="Palatino Linotype" w:cs="Arial"/>
          <w:b/>
          <w:sz w:val="24"/>
          <w:szCs w:val="24"/>
        </w:rPr>
      </w:pPr>
      <w:r w:rsidRPr="0062779A">
        <w:rPr>
          <w:rFonts w:ascii="Palatino Linotype" w:hAnsi="Palatino Linotype" w:cs="Arial"/>
          <w:b/>
          <w:sz w:val="24"/>
          <w:szCs w:val="24"/>
        </w:rPr>
        <w:t>TERCERO. Del recurso de revisión.</w:t>
      </w:r>
    </w:p>
    <w:p w14:paraId="279BE359" w14:textId="6551634C" w:rsidR="001A02C8" w:rsidRPr="00161217" w:rsidRDefault="001A02C8" w:rsidP="004075EE">
      <w:pPr>
        <w:pStyle w:val="Prrafodelista"/>
        <w:spacing w:before="100" w:beforeAutospacing="1" w:after="100" w:afterAutospacing="1" w:line="360" w:lineRule="auto"/>
        <w:ind w:left="0"/>
        <w:jc w:val="both"/>
        <w:rPr>
          <w:rFonts w:ascii="Palatino Linotype" w:hAnsi="Palatino Linotype" w:cs="Arial"/>
        </w:rPr>
      </w:pPr>
      <w:r w:rsidRPr="0062779A">
        <w:rPr>
          <w:rFonts w:ascii="Palatino Linotype" w:hAnsi="Palatino Linotype" w:cs="Arial"/>
          <w:sz w:val="24"/>
          <w:szCs w:val="24"/>
        </w:rPr>
        <w:t xml:space="preserve">Inconforme </w:t>
      </w:r>
      <w:r w:rsidR="004B0C32" w:rsidRPr="0062779A">
        <w:rPr>
          <w:rFonts w:ascii="Palatino Linotype" w:hAnsi="Palatino Linotype" w:cs="Arial"/>
          <w:sz w:val="24"/>
          <w:szCs w:val="24"/>
        </w:rPr>
        <w:t>con la</w:t>
      </w:r>
      <w:r w:rsidRPr="0062779A">
        <w:rPr>
          <w:rFonts w:ascii="Palatino Linotype" w:hAnsi="Palatino Linotype" w:cs="Arial"/>
          <w:sz w:val="24"/>
          <w:szCs w:val="24"/>
        </w:rPr>
        <w:t xml:space="preserve"> respuesta, el </w:t>
      </w:r>
      <w:r w:rsidR="008D2EEF">
        <w:rPr>
          <w:rFonts w:ascii="Palatino Linotype" w:hAnsi="Palatino Linotype" w:cs="Arial"/>
          <w:sz w:val="24"/>
          <w:szCs w:val="24"/>
        </w:rPr>
        <w:t>dieciocho</w:t>
      </w:r>
      <w:r w:rsidR="00DA14F4" w:rsidRPr="0062779A">
        <w:rPr>
          <w:rFonts w:ascii="Palatino Linotype" w:hAnsi="Palatino Linotype" w:cs="Arial"/>
          <w:sz w:val="24"/>
          <w:szCs w:val="24"/>
        </w:rPr>
        <w:t xml:space="preserve"> de </w:t>
      </w:r>
      <w:r w:rsidR="004429B0">
        <w:rPr>
          <w:rFonts w:ascii="Palatino Linotype" w:hAnsi="Palatino Linotype" w:cs="Arial"/>
          <w:sz w:val="24"/>
          <w:szCs w:val="24"/>
        </w:rPr>
        <w:t>agosto</w:t>
      </w:r>
      <w:r w:rsidR="00125C06" w:rsidRPr="0062779A">
        <w:rPr>
          <w:rFonts w:ascii="Palatino Linotype" w:hAnsi="Palatino Linotype" w:cs="Arial"/>
          <w:sz w:val="24"/>
          <w:szCs w:val="24"/>
        </w:rPr>
        <w:t xml:space="preserve"> </w:t>
      </w:r>
      <w:r w:rsidR="008600C6" w:rsidRPr="0062779A">
        <w:rPr>
          <w:rFonts w:ascii="Palatino Linotype" w:hAnsi="Palatino Linotype" w:cs="Arial"/>
          <w:sz w:val="24"/>
          <w:szCs w:val="24"/>
        </w:rPr>
        <w:t xml:space="preserve">de </w:t>
      </w:r>
      <w:r w:rsidR="00922776" w:rsidRPr="0062779A">
        <w:rPr>
          <w:rFonts w:ascii="Palatino Linotype" w:hAnsi="Palatino Linotype" w:cs="Arial"/>
          <w:sz w:val="24"/>
          <w:szCs w:val="24"/>
        </w:rPr>
        <w:t xml:space="preserve">dos mil </w:t>
      </w:r>
      <w:r w:rsidR="00125C06" w:rsidRPr="0062779A">
        <w:rPr>
          <w:rFonts w:ascii="Palatino Linotype" w:hAnsi="Palatino Linotype" w:cs="Arial"/>
          <w:sz w:val="24"/>
          <w:szCs w:val="24"/>
        </w:rPr>
        <w:t>veinte</w:t>
      </w:r>
      <w:r w:rsidRPr="0062779A">
        <w:rPr>
          <w:rFonts w:ascii="Palatino Linotype" w:hAnsi="Palatino Linotype" w:cs="Arial"/>
          <w:sz w:val="24"/>
          <w:szCs w:val="24"/>
        </w:rPr>
        <w:t xml:space="preserve">, </w:t>
      </w:r>
      <w:r w:rsidR="008600C6" w:rsidRPr="0062779A">
        <w:rPr>
          <w:rFonts w:ascii="Palatino Linotype" w:hAnsi="Palatino Linotype" w:cs="Arial"/>
          <w:b/>
          <w:sz w:val="24"/>
          <w:szCs w:val="24"/>
        </w:rPr>
        <w:t xml:space="preserve">EL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interpuso el recurso de revisión sujeto del presente estudio, el cual fue registrado en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y se le asignó el número de expediente </w:t>
      </w:r>
      <w:r w:rsidR="008D2EEF" w:rsidRPr="008D2EEF">
        <w:rPr>
          <w:rFonts w:ascii="Palatino Linotype" w:hAnsi="Palatino Linotype" w:cs="Arial"/>
          <w:b/>
          <w:sz w:val="24"/>
          <w:szCs w:val="24"/>
        </w:rPr>
        <w:t>02880/INFOEM/IP/RR/2020</w:t>
      </w:r>
      <w:r w:rsidRPr="0062779A">
        <w:rPr>
          <w:rFonts w:ascii="Palatino Linotype" w:hAnsi="Palatino Linotype" w:cs="Arial"/>
          <w:sz w:val="24"/>
          <w:szCs w:val="24"/>
        </w:rPr>
        <w:t>en el que señaló como acto impugnado el siguiente</w:t>
      </w:r>
      <w:r w:rsidRPr="00161217">
        <w:rPr>
          <w:rFonts w:ascii="Palatino Linotype" w:hAnsi="Palatino Linotype" w:cs="Arial"/>
          <w:sz w:val="24"/>
          <w:szCs w:val="24"/>
        </w:rPr>
        <w:t xml:space="preserve">: </w:t>
      </w:r>
    </w:p>
    <w:p w14:paraId="226D8681"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5ECDCD0A" w14:textId="702C83AB"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801A25" w:rsidRPr="00801A25">
        <w:rPr>
          <w:rFonts w:ascii="Palatino Linotype" w:hAnsi="Palatino Linotype" w:cs="Arial"/>
          <w:i/>
          <w:sz w:val="22"/>
          <w:szCs w:val="22"/>
        </w:rPr>
        <w:t>INFORMACION INCOMPLETA</w:t>
      </w:r>
      <w:r w:rsidR="00663BBF" w:rsidRPr="00161217">
        <w:rPr>
          <w:rFonts w:ascii="Palatino Linotype" w:hAnsi="Palatino Linotype" w:cs="Arial"/>
          <w:i/>
          <w:sz w:val="22"/>
          <w:szCs w:val="22"/>
        </w:rPr>
        <w:t>.</w:t>
      </w:r>
      <w:r w:rsidRPr="00161217">
        <w:rPr>
          <w:rFonts w:ascii="Palatino Linotype" w:hAnsi="Palatino Linotype" w:cs="Arial"/>
          <w:i/>
          <w:sz w:val="22"/>
          <w:szCs w:val="22"/>
        </w:rPr>
        <w:t>” (</w:t>
      </w:r>
      <w:proofErr w:type="gramStart"/>
      <w:r w:rsidRPr="00161217">
        <w:rPr>
          <w:rFonts w:ascii="Palatino Linotype" w:hAnsi="Palatino Linotype" w:cs="Arial"/>
          <w:i/>
          <w:sz w:val="22"/>
          <w:szCs w:val="22"/>
        </w:rPr>
        <w:t>sic</w:t>
      </w:r>
      <w:proofErr w:type="gramEnd"/>
      <w:r w:rsidRPr="00161217">
        <w:rPr>
          <w:rFonts w:ascii="Palatino Linotype" w:hAnsi="Palatino Linotype" w:cs="Arial"/>
          <w:i/>
          <w:sz w:val="22"/>
          <w:szCs w:val="22"/>
        </w:rPr>
        <w:t>)</w:t>
      </w:r>
    </w:p>
    <w:p w14:paraId="183FF218"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837470D" w14:textId="77777777" w:rsidR="001A02C8" w:rsidRPr="00161217" w:rsidRDefault="001A02C8"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w:t>
      </w:r>
      <w:r w:rsidR="004B0C32" w:rsidRPr="00161217">
        <w:rPr>
          <w:rFonts w:ascii="Palatino Linotype" w:hAnsi="Palatino Linotype" w:cs="Arial"/>
          <w:sz w:val="24"/>
        </w:rPr>
        <w:t xml:space="preserve"> </w:t>
      </w:r>
      <w:r w:rsidR="008F2EAF" w:rsidRPr="00161217">
        <w:rPr>
          <w:rFonts w:ascii="Palatino Linotype" w:hAnsi="Palatino Linotype" w:cs="Arial"/>
          <w:sz w:val="24"/>
        </w:rPr>
        <w:t>E</w:t>
      </w:r>
      <w:r w:rsidR="008F2EAF" w:rsidRPr="00161217">
        <w:rPr>
          <w:rFonts w:ascii="Palatino Linotype" w:hAnsi="Palatino Linotype" w:cs="Arial"/>
          <w:b/>
          <w:sz w:val="24"/>
        </w:rPr>
        <w:t>L</w:t>
      </w:r>
      <w:r w:rsidR="004B0C32" w:rsidRPr="00161217">
        <w:rPr>
          <w:rFonts w:ascii="Palatino Linotype" w:hAnsi="Palatino Linotype" w:cs="Arial"/>
          <w:b/>
          <w:sz w:val="24"/>
        </w:rPr>
        <w:t xml:space="preserve"> RECURRENTE </w:t>
      </w:r>
      <w:r w:rsidR="004B0C32" w:rsidRPr="00161217">
        <w:rPr>
          <w:rFonts w:ascii="Palatino Linotype" w:hAnsi="Palatino Linotype" w:cs="Arial"/>
          <w:sz w:val="24"/>
        </w:rPr>
        <w:t>manifestó</w:t>
      </w:r>
      <w:r w:rsidRPr="00161217">
        <w:rPr>
          <w:rFonts w:ascii="Palatino Linotype" w:hAnsi="Palatino Linotype" w:cs="Arial"/>
          <w:sz w:val="24"/>
        </w:rPr>
        <w:t xml:space="preserve"> como razones o motivos de inconformidad</w:t>
      </w:r>
      <w:r w:rsidR="004B0C32" w:rsidRPr="00161217">
        <w:rPr>
          <w:rFonts w:ascii="Palatino Linotype" w:hAnsi="Palatino Linotype" w:cs="Arial"/>
          <w:sz w:val="24"/>
        </w:rPr>
        <w:t>, lo siguiente</w:t>
      </w:r>
      <w:r w:rsidRPr="00161217">
        <w:rPr>
          <w:rFonts w:ascii="Palatino Linotype" w:hAnsi="Palatino Linotype" w:cs="Arial"/>
          <w:sz w:val="24"/>
        </w:rPr>
        <w:t xml:space="preserve">: </w:t>
      </w:r>
    </w:p>
    <w:p w14:paraId="2BADB0BD"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41621588" w14:textId="495A11F2"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8D2EEF" w:rsidRPr="008D2EEF">
        <w:rPr>
          <w:rFonts w:ascii="Palatino Linotype" w:hAnsi="Palatino Linotype" w:cs="Arial"/>
          <w:i/>
          <w:sz w:val="22"/>
          <w:szCs w:val="22"/>
        </w:rPr>
        <w:t>INFORMACION INCOMPLETA</w:t>
      </w:r>
      <w:r w:rsidR="00663BBF" w:rsidRPr="00161217">
        <w:rPr>
          <w:rFonts w:ascii="Palatino Linotype" w:hAnsi="Palatino Linotype" w:cs="Arial"/>
          <w:i/>
          <w:sz w:val="22"/>
          <w:szCs w:val="22"/>
        </w:rPr>
        <w:t>.</w:t>
      </w:r>
      <w:r w:rsidRPr="00161217">
        <w:rPr>
          <w:rFonts w:ascii="Palatino Linotype" w:hAnsi="Palatino Linotype" w:cs="Arial"/>
          <w:i/>
          <w:sz w:val="22"/>
          <w:szCs w:val="22"/>
        </w:rPr>
        <w:t>”</w:t>
      </w:r>
      <w:r w:rsidR="00AB3F85" w:rsidRPr="00161217">
        <w:rPr>
          <w:rFonts w:ascii="Palatino Linotype" w:hAnsi="Palatino Linotype" w:cs="Arial"/>
          <w:i/>
          <w:sz w:val="22"/>
          <w:szCs w:val="22"/>
        </w:rPr>
        <w:t xml:space="preserve"> </w:t>
      </w:r>
      <w:r w:rsidRPr="00161217">
        <w:rPr>
          <w:rFonts w:ascii="Palatino Linotype" w:hAnsi="Palatino Linotype" w:cs="Arial"/>
          <w:i/>
          <w:sz w:val="22"/>
          <w:szCs w:val="22"/>
        </w:rPr>
        <w:t>(</w:t>
      </w:r>
      <w:proofErr w:type="gramStart"/>
      <w:r w:rsidRPr="00161217">
        <w:rPr>
          <w:rFonts w:ascii="Palatino Linotype" w:hAnsi="Palatino Linotype" w:cs="Arial"/>
          <w:i/>
          <w:sz w:val="22"/>
          <w:szCs w:val="22"/>
        </w:rPr>
        <w:t>sic</w:t>
      </w:r>
      <w:proofErr w:type="gramEnd"/>
      <w:r w:rsidRPr="00161217">
        <w:rPr>
          <w:rFonts w:ascii="Palatino Linotype" w:hAnsi="Palatino Linotype" w:cs="Arial"/>
          <w:i/>
          <w:sz w:val="22"/>
          <w:szCs w:val="22"/>
        </w:rPr>
        <w:t>)</w:t>
      </w:r>
    </w:p>
    <w:p w14:paraId="6AE0D832" w14:textId="77777777" w:rsidR="0026307D" w:rsidRPr="00161217" w:rsidRDefault="0026307D"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3905AAE4" w14:textId="7E5B47A0" w:rsidR="00C4005C" w:rsidRDefault="00C4005C" w:rsidP="00C4005C">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CUARTO. Del turno de los recursos de revisión.</w:t>
      </w:r>
    </w:p>
    <w:p w14:paraId="0ED7D058" w14:textId="77777777" w:rsidR="004429B0" w:rsidRPr="0062779A" w:rsidRDefault="004429B0" w:rsidP="00C4005C">
      <w:pPr>
        <w:spacing w:after="0" w:line="360" w:lineRule="auto"/>
        <w:jc w:val="both"/>
        <w:rPr>
          <w:rFonts w:ascii="Palatino Linotype" w:hAnsi="Palatino Linotype" w:cs="Arial"/>
          <w:b/>
          <w:sz w:val="24"/>
          <w:szCs w:val="24"/>
        </w:rPr>
      </w:pPr>
    </w:p>
    <w:p w14:paraId="3F4325BE" w14:textId="29633C23" w:rsidR="00C4005C" w:rsidRDefault="00BD2F3D" w:rsidP="00C4005C">
      <w:pPr>
        <w:spacing w:after="0" w:line="360" w:lineRule="auto"/>
        <w:jc w:val="both"/>
        <w:rPr>
          <w:rFonts w:ascii="Palatino Linotype" w:hAnsi="Palatino Linotype" w:cs="Arial"/>
          <w:sz w:val="24"/>
          <w:szCs w:val="24"/>
        </w:rPr>
      </w:pPr>
      <w:r w:rsidRPr="00BD2F3D">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veinticuatro de agosto</w:t>
      </w:r>
      <w:r w:rsidRPr="00BD2F3D">
        <w:rPr>
          <w:rFonts w:ascii="Palatino Linotype" w:hAnsi="Palatino Linotype" w:cs="Arial"/>
          <w:sz w:val="24"/>
          <w:szCs w:val="24"/>
        </w:rPr>
        <w:t xml:space="preserve"> del dos mil veinte de los corrientes, determinándose en él, un de siete días para que las partes manifestaran lo que a su derecho corresponda en términos del numeral ya citado.</w:t>
      </w:r>
    </w:p>
    <w:p w14:paraId="6DA7349F" w14:textId="77777777" w:rsidR="00BD2F3D" w:rsidRPr="007826AF" w:rsidRDefault="00BD2F3D" w:rsidP="00C4005C">
      <w:pPr>
        <w:spacing w:after="0" w:line="360" w:lineRule="auto"/>
        <w:jc w:val="both"/>
        <w:rPr>
          <w:rFonts w:ascii="Palatino Linotype" w:hAnsi="Palatino Linotype" w:cs="Arial"/>
          <w:b/>
          <w:sz w:val="24"/>
          <w:szCs w:val="24"/>
        </w:rPr>
      </w:pPr>
    </w:p>
    <w:p w14:paraId="0E22A73F" w14:textId="6C169071" w:rsidR="00E70287" w:rsidRPr="007826AF" w:rsidRDefault="007826AF" w:rsidP="00C4005C">
      <w:pPr>
        <w:spacing w:after="0" w:line="360" w:lineRule="auto"/>
        <w:jc w:val="both"/>
        <w:rPr>
          <w:rFonts w:ascii="Palatino Linotype" w:hAnsi="Palatino Linotype" w:cs="Arial"/>
          <w:b/>
          <w:sz w:val="24"/>
          <w:szCs w:val="24"/>
        </w:rPr>
      </w:pPr>
      <w:r w:rsidRPr="007826AF">
        <w:rPr>
          <w:rFonts w:ascii="Palatino Linotype" w:hAnsi="Palatino Linotype" w:cs="Arial"/>
          <w:b/>
          <w:sz w:val="24"/>
          <w:szCs w:val="24"/>
        </w:rPr>
        <w:t>QUINTO. De la etapa de instrucción</w:t>
      </w:r>
      <w:r w:rsidR="00C4005C" w:rsidRPr="007826AF">
        <w:rPr>
          <w:rFonts w:ascii="Palatino Linotype" w:hAnsi="Palatino Linotype" w:cs="Arial"/>
          <w:b/>
          <w:sz w:val="24"/>
          <w:szCs w:val="24"/>
        </w:rPr>
        <w:t>.</w:t>
      </w:r>
    </w:p>
    <w:p w14:paraId="03F80936" w14:textId="42370494" w:rsidR="0085605D" w:rsidRDefault="00282724" w:rsidP="004075EE">
      <w:pPr>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282724">
        <w:rPr>
          <w:rFonts w:ascii="Palatino Linotype" w:eastAsia="Times New Roman" w:hAnsi="Palatino Linotype" w:cs="Arial"/>
          <w:sz w:val="24"/>
          <w:szCs w:val="24"/>
          <w:lang w:val="es-MX"/>
        </w:rPr>
        <w:t xml:space="preserve">Conforme a la constancia del </w:t>
      </w:r>
      <w:r w:rsidRPr="00282724">
        <w:rPr>
          <w:rFonts w:ascii="Palatino Linotype" w:eastAsia="Times New Roman" w:hAnsi="Palatino Linotype" w:cs="Arial"/>
          <w:b/>
          <w:bCs/>
          <w:sz w:val="24"/>
          <w:szCs w:val="24"/>
          <w:lang w:val="es-MX"/>
        </w:rPr>
        <w:t>SAIMEX</w:t>
      </w:r>
      <w:r w:rsidRPr="00282724">
        <w:rPr>
          <w:rFonts w:ascii="Palatino Linotype" w:eastAsia="Times New Roman" w:hAnsi="Palatino Linotype" w:cs="Arial"/>
          <w:sz w:val="24"/>
          <w:szCs w:val="24"/>
          <w:lang w:val="es-MX"/>
        </w:rPr>
        <w:t xml:space="preserve"> se desprende que atento a lo dispuesto en el artículo 185 de la Ley de Transparencia y Acceso a la Información Pública del Estado de México y Municipios, dentro del término legalmente concedido al </w:t>
      </w:r>
      <w:r w:rsidRPr="00282724">
        <w:rPr>
          <w:rFonts w:ascii="Palatino Linotype" w:eastAsia="Times New Roman" w:hAnsi="Palatino Linotype" w:cs="Arial"/>
          <w:b/>
          <w:bCs/>
          <w:sz w:val="24"/>
          <w:szCs w:val="24"/>
          <w:lang w:val="es-MX"/>
        </w:rPr>
        <w:t>SUJETO OBLIGADO</w:t>
      </w:r>
      <w:r w:rsidRPr="00282724">
        <w:rPr>
          <w:rFonts w:ascii="Palatino Linotype" w:eastAsia="Times New Roman" w:hAnsi="Palatino Linotype" w:cs="Arial"/>
          <w:sz w:val="24"/>
          <w:szCs w:val="24"/>
          <w:lang w:val="es-MX"/>
        </w:rPr>
        <w:t xml:space="preserve"> en fecha </w:t>
      </w:r>
      <w:r>
        <w:rPr>
          <w:rFonts w:ascii="Palatino Linotype" w:eastAsia="Times New Roman" w:hAnsi="Palatino Linotype" w:cs="Arial"/>
          <w:sz w:val="24"/>
          <w:szCs w:val="24"/>
          <w:lang w:val="es-MX"/>
        </w:rPr>
        <w:t>veinticinco</w:t>
      </w:r>
      <w:r w:rsidRPr="00282724">
        <w:rPr>
          <w:rFonts w:ascii="Palatino Linotype" w:eastAsia="Times New Roman" w:hAnsi="Palatino Linotype" w:cs="Arial"/>
          <w:sz w:val="24"/>
          <w:szCs w:val="24"/>
          <w:lang w:val="es-MX"/>
        </w:rPr>
        <w:t xml:space="preserve"> de agosto del presente año, rindió el Informe Justificado correspondiente</w:t>
      </w:r>
      <w:r w:rsidR="00A615FA">
        <w:rPr>
          <w:rFonts w:ascii="Palatino Linotype" w:eastAsia="Times New Roman" w:hAnsi="Palatino Linotype" w:cs="Arial"/>
          <w:sz w:val="24"/>
          <w:szCs w:val="24"/>
          <w:lang w:val="es-MX"/>
        </w:rPr>
        <w:t>,</w:t>
      </w:r>
      <w:r w:rsidRPr="00282724">
        <w:rPr>
          <w:rFonts w:ascii="Palatino Linotype" w:eastAsia="Times New Roman" w:hAnsi="Palatino Linotype" w:cs="Arial"/>
          <w:sz w:val="24"/>
          <w:szCs w:val="24"/>
          <w:lang w:val="es-MX"/>
        </w:rPr>
        <w:t xml:space="preserve"> adjuntando </w:t>
      </w:r>
      <w:r w:rsidR="00A615FA">
        <w:rPr>
          <w:rFonts w:ascii="Palatino Linotype" w:eastAsia="Times New Roman" w:hAnsi="Palatino Linotype" w:cs="Arial"/>
          <w:sz w:val="24"/>
          <w:szCs w:val="24"/>
          <w:lang w:val="es-MX"/>
        </w:rPr>
        <w:t xml:space="preserve">el </w:t>
      </w:r>
      <w:r w:rsidR="00741E73">
        <w:rPr>
          <w:rFonts w:ascii="Palatino Linotype" w:eastAsia="Times New Roman" w:hAnsi="Palatino Linotype" w:cs="Arial"/>
          <w:sz w:val="24"/>
          <w:szCs w:val="24"/>
          <w:lang w:val="es-MX"/>
        </w:rPr>
        <w:t xml:space="preserve">archivo </w:t>
      </w:r>
      <w:r w:rsidR="00741E73" w:rsidRPr="00282724">
        <w:rPr>
          <w:rFonts w:ascii="Palatino Linotype" w:eastAsia="Times New Roman" w:hAnsi="Palatino Linotype" w:cs="Arial"/>
          <w:sz w:val="24"/>
          <w:szCs w:val="24"/>
          <w:lang w:val="es-MX"/>
        </w:rPr>
        <w:t>que</w:t>
      </w:r>
      <w:r w:rsidRPr="00282724">
        <w:rPr>
          <w:rFonts w:ascii="Palatino Linotype" w:eastAsia="Times New Roman" w:hAnsi="Palatino Linotype" w:cs="Arial"/>
          <w:sz w:val="24"/>
          <w:szCs w:val="24"/>
          <w:lang w:val="es-MX"/>
        </w:rPr>
        <w:t xml:space="preserve"> a continuación se describen:</w:t>
      </w:r>
    </w:p>
    <w:p w14:paraId="13CA9A46" w14:textId="7A0E0D7E" w:rsidR="00282724" w:rsidRPr="00B14F1C" w:rsidRDefault="0036591C" w:rsidP="00282724">
      <w:pPr>
        <w:pStyle w:val="Prrafodelista"/>
        <w:numPr>
          <w:ilvl w:val="0"/>
          <w:numId w:val="38"/>
        </w:numPr>
        <w:spacing w:before="100" w:beforeAutospacing="1" w:after="100" w:afterAutospacing="1" w:line="360" w:lineRule="auto"/>
        <w:jc w:val="both"/>
        <w:rPr>
          <w:rFonts w:ascii="Palatino Linotype" w:eastAsia="Arial Unicode MS" w:hAnsi="Palatino Linotype" w:cs="Arial"/>
        </w:rPr>
      </w:pPr>
      <w:r w:rsidRPr="0036591C">
        <w:rPr>
          <w:b/>
          <w:bCs/>
        </w:rPr>
        <w:t>Solic_00053_RR_02880_2020.pdf</w:t>
      </w:r>
      <w:r w:rsidR="00282724" w:rsidRPr="00B14F1C">
        <w:rPr>
          <w:rFonts w:ascii="Palatino Linotype" w:eastAsia="Arial Unicode MS" w:hAnsi="Palatino Linotype" w:cs="Arial"/>
          <w:b/>
        </w:rPr>
        <w:t xml:space="preserve">: </w:t>
      </w:r>
      <w:r w:rsidR="00282724" w:rsidRPr="00B14F1C">
        <w:rPr>
          <w:rFonts w:ascii="Palatino Linotype" w:eastAsia="Arial Unicode MS" w:hAnsi="Palatino Linotype" w:cs="Arial"/>
        </w:rPr>
        <w:t>contiene el oficio número</w:t>
      </w:r>
      <w:r>
        <w:rPr>
          <w:rFonts w:ascii="Palatino Linotype" w:eastAsia="Arial Unicode MS" w:hAnsi="Palatino Linotype" w:cs="Arial"/>
        </w:rPr>
        <w:t xml:space="preserve"> DOPDUYB/119/2020</w:t>
      </w:r>
      <w:r w:rsidR="00282724" w:rsidRPr="00B14F1C">
        <w:rPr>
          <w:rFonts w:ascii="Palatino Linotype" w:eastAsia="Arial Unicode MS" w:hAnsi="Palatino Linotype" w:cs="Arial"/>
        </w:rPr>
        <w:t xml:space="preserve">, signado por </w:t>
      </w:r>
      <w:r w:rsidR="004429B0">
        <w:rPr>
          <w:rFonts w:ascii="Palatino Linotype" w:eastAsia="Arial Unicode MS" w:hAnsi="Palatino Linotype" w:cs="Arial"/>
        </w:rPr>
        <w:t>el Servidor</w:t>
      </w:r>
      <w:r>
        <w:rPr>
          <w:rFonts w:ascii="Palatino Linotype" w:eastAsia="Arial Unicode MS" w:hAnsi="Palatino Linotype" w:cs="Arial"/>
        </w:rPr>
        <w:t xml:space="preserve"> Público encargado del Despacho de la Dirección de Obras Públicas, Desarrollo Urbano y Biodiversidad</w:t>
      </w:r>
      <w:r w:rsidR="00282724" w:rsidRPr="00B14F1C">
        <w:rPr>
          <w:rFonts w:ascii="Palatino Linotype" w:eastAsia="Arial Unicode MS" w:hAnsi="Palatino Linotype" w:cs="Arial"/>
        </w:rPr>
        <w:t xml:space="preserve"> suplente de la Coordinación Administrativa, mediante el cual reiteró su respuesta. </w:t>
      </w:r>
    </w:p>
    <w:p w14:paraId="36DB3D47" w14:textId="736649CE" w:rsidR="00282724" w:rsidRDefault="00282724" w:rsidP="004075EE">
      <w:pPr>
        <w:spacing w:before="100" w:beforeAutospacing="1" w:after="100" w:afterAutospacing="1" w:line="360" w:lineRule="auto"/>
        <w:contextualSpacing/>
        <w:jc w:val="both"/>
        <w:rPr>
          <w:noProof/>
          <w:lang w:val="es-MX" w:eastAsia="es-MX"/>
        </w:rPr>
      </w:pPr>
    </w:p>
    <w:p w14:paraId="0EF9F740" w14:textId="77777777" w:rsidR="0036591C" w:rsidRPr="0036591C" w:rsidRDefault="0036591C" w:rsidP="0036591C">
      <w:pPr>
        <w:spacing w:before="100" w:beforeAutospacing="1" w:after="100" w:afterAutospacing="1" w:line="360" w:lineRule="auto"/>
        <w:contextualSpacing/>
        <w:jc w:val="both"/>
        <w:rPr>
          <w:rFonts w:ascii="Palatino Linotype" w:hAnsi="Palatino Linotype" w:cs="Arial"/>
          <w:sz w:val="24"/>
          <w:szCs w:val="24"/>
        </w:rPr>
      </w:pPr>
      <w:r w:rsidRPr="0036591C">
        <w:rPr>
          <w:rFonts w:ascii="Palatino Linotype" w:eastAsia="Arial Unicode MS" w:hAnsi="Palatino Linotype" w:cs="Arial"/>
          <w:sz w:val="24"/>
          <w:szCs w:val="24"/>
        </w:rPr>
        <w:t xml:space="preserve">Por su parte el hoy </w:t>
      </w:r>
      <w:r w:rsidRPr="0036591C">
        <w:rPr>
          <w:rFonts w:ascii="Palatino Linotype" w:eastAsia="Arial Unicode MS" w:hAnsi="Palatino Linotype" w:cs="Arial"/>
          <w:b/>
          <w:sz w:val="24"/>
          <w:szCs w:val="24"/>
        </w:rPr>
        <w:t>RECURRENTE</w:t>
      </w:r>
      <w:r w:rsidRPr="0036591C">
        <w:rPr>
          <w:rFonts w:ascii="Palatino Linotype" w:eastAsia="Arial Unicode MS" w:hAnsi="Palatino Linotype" w:cs="Arial"/>
          <w:sz w:val="24"/>
          <w:szCs w:val="24"/>
        </w:rPr>
        <w:t xml:space="preserve">, no realizó manifestaciones, ni presentó pruebas o alegatos, que a su derecho convinieran, tal y como se aprecia en la siguiente imagen: </w:t>
      </w:r>
      <w:r w:rsidRPr="0036591C">
        <w:rPr>
          <w:rFonts w:ascii="Palatino Linotype" w:hAnsi="Palatino Linotype" w:cs="Arial"/>
          <w:sz w:val="24"/>
          <w:szCs w:val="24"/>
        </w:rPr>
        <w:t xml:space="preserve"> </w:t>
      </w:r>
    </w:p>
    <w:p w14:paraId="362A4731" w14:textId="77777777" w:rsidR="0036591C" w:rsidRPr="00161217" w:rsidRDefault="0036591C" w:rsidP="004075EE">
      <w:pPr>
        <w:spacing w:before="100" w:beforeAutospacing="1" w:after="100" w:afterAutospacing="1" w:line="360" w:lineRule="auto"/>
        <w:contextualSpacing/>
        <w:jc w:val="both"/>
        <w:rPr>
          <w:noProof/>
          <w:lang w:val="es-MX" w:eastAsia="es-MX"/>
        </w:rPr>
      </w:pPr>
    </w:p>
    <w:p w14:paraId="5D860261" w14:textId="521CCD12" w:rsidR="00753A9C" w:rsidRPr="00161217" w:rsidRDefault="00753A9C" w:rsidP="004075EE">
      <w:pPr>
        <w:spacing w:before="100" w:beforeAutospacing="1" w:after="100" w:afterAutospacing="1" w:line="360" w:lineRule="auto"/>
        <w:contextualSpacing/>
        <w:jc w:val="both"/>
        <w:rPr>
          <w:noProof/>
          <w:lang w:val="es-MX" w:eastAsia="es-MX"/>
        </w:rPr>
      </w:pPr>
      <w:r w:rsidRPr="00161217">
        <w:rPr>
          <w:noProof/>
          <w:lang w:val="es-MX" w:eastAsia="es-MX"/>
        </w:rPr>
        <w:t xml:space="preserve"> </w:t>
      </w:r>
      <w:r w:rsidR="004C1525">
        <w:rPr>
          <w:noProof/>
          <w:lang w:val="es-MX" w:eastAsia="es-MX"/>
        </w:rPr>
        <w:drawing>
          <wp:inline distT="0" distB="0" distL="0" distR="0" wp14:anchorId="06AC9E3D" wp14:editId="0D1AA446">
            <wp:extent cx="5791200" cy="1676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76400"/>
                    </a:xfrm>
                    <a:prstGeom prst="rect">
                      <a:avLst/>
                    </a:prstGeom>
                    <a:noFill/>
                    <a:ln>
                      <a:noFill/>
                    </a:ln>
                  </pic:spPr>
                </pic:pic>
              </a:graphicData>
            </a:graphic>
          </wp:inline>
        </w:drawing>
      </w:r>
    </w:p>
    <w:p w14:paraId="7916320E" w14:textId="77777777" w:rsidR="000B36DE" w:rsidRPr="00161217" w:rsidRDefault="000B36DE" w:rsidP="004075EE">
      <w:pPr>
        <w:spacing w:before="100" w:beforeAutospacing="1" w:after="100" w:afterAutospacing="1" w:line="360" w:lineRule="auto"/>
        <w:contextualSpacing/>
        <w:jc w:val="both"/>
        <w:rPr>
          <w:rFonts w:ascii="Palatino Linotype" w:eastAsia="Times New Roman" w:hAnsi="Palatino Linotype" w:cs="Arial"/>
          <w:noProof/>
          <w:sz w:val="24"/>
          <w:szCs w:val="24"/>
          <w:lang w:val="es-MX" w:eastAsia="es-MX"/>
        </w:rPr>
      </w:pPr>
    </w:p>
    <w:p w14:paraId="735C35A8" w14:textId="514AFE41" w:rsidR="007826AF" w:rsidRDefault="007826AF" w:rsidP="007826AF">
      <w:pPr>
        <w:spacing w:after="0" w:line="360" w:lineRule="auto"/>
        <w:jc w:val="both"/>
        <w:rPr>
          <w:rFonts w:ascii="Palatino Linotype" w:hAnsi="Palatino Linotype" w:cs="Arial"/>
          <w:sz w:val="24"/>
          <w:szCs w:val="24"/>
        </w:rPr>
      </w:pPr>
      <w:r w:rsidRPr="007949D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w:t>
      </w:r>
      <w:r w:rsidRPr="00E539BA">
        <w:rPr>
          <w:rFonts w:ascii="Palatino Linotype" w:hAnsi="Palatino Linotype" w:cs="Arial"/>
          <w:sz w:val="24"/>
          <w:szCs w:val="24"/>
        </w:rPr>
        <w:t xml:space="preserve">fecha </w:t>
      </w:r>
      <w:r>
        <w:rPr>
          <w:rFonts w:ascii="Palatino Linotype" w:hAnsi="Palatino Linotype" w:cs="Arial"/>
          <w:sz w:val="24"/>
          <w:szCs w:val="24"/>
        </w:rPr>
        <w:t>cinco de octubre de dos mil veinte</w:t>
      </w:r>
      <w:r w:rsidRPr="007949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cs="Arial"/>
          <w:sz w:val="24"/>
          <w:szCs w:val="24"/>
        </w:rPr>
        <w:t>olución que en derecho proceda.</w:t>
      </w:r>
    </w:p>
    <w:p w14:paraId="196EBB9D" w14:textId="77777777" w:rsidR="00D151AB" w:rsidRDefault="00D151AB" w:rsidP="00C4005C">
      <w:pPr>
        <w:spacing w:after="0" w:line="360" w:lineRule="auto"/>
        <w:jc w:val="both"/>
        <w:rPr>
          <w:rFonts w:ascii="Palatino Linotype" w:hAnsi="Palatino Linotype" w:cs="Arial"/>
          <w:sz w:val="24"/>
          <w:szCs w:val="24"/>
        </w:rPr>
      </w:pPr>
    </w:p>
    <w:p w14:paraId="7DF2A69A" w14:textId="3EB61B86" w:rsidR="00C86536" w:rsidRPr="001D3382" w:rsidRDefault="00C86536" w:rsidP="00C86536">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w:t>
      </w:r>
      <w:r w:rsidR="007826AF">
        <w:rPr>
          <w:rFonts w:ascii="Palatino Linotype" w:hAnsi="Palatino Linotype" w:cs="Arial"/>
          <w:b/>
          <w:sz w:val="26"/>
          <w:szCs w:val="26"/>
        </w:rPr>
        <w:t>XTO</w:t>
      </w:r>
      <w:r w:rsidRPr="001D3382">
        <w:rPr>
          <w:rFonts w:ascii="Palatino Linotype" w:hAnsi="Palatino Linotype" w:cs="Arial"/>
          <w:b/>
          <w:sz w:val="26"/>
          <w:szCs w:val="26"/>
        </w:rPr>
        <w:t>. De la ampliación del término para resolver.</w:t>
      </w:r>
    </w:p>
    <w:p w14:paraId="60EE5256" w14:textId="7799373A" w:rsidR="00C86536" w:rsidRPr="00D151AB" w:rsidRDefault="00C86536" w:rsidP="00C86536">
      <w:pPr>
        <w:pStyle w:val="Sinespaciado"/>
        <w:spacing w:line="360" w:lineRule="auto"/>
        <w:jc w:val="both"/>
        <w:rPr>
          <w:rFonts w:ascii="Palatino Linotype" w:hAnsi="Palatino Linotype" w:cs="Arial"/>
          <w:sz w:val="24"/>
          <w:szCs w:val="24"/>
        </w:rPr>
      </w:pPr>
      <w:r w:rsidRPr="00D151AB">
        <w:rPr>
          <w:rFonts w:ascii="Palatino Linotype" w:hAnsi="Palatino Linotype" w:cs="Arial"/>
          <w:sz w:val="24"/>
          <w:szCs w:val="24"/>
        </w:rPr>
        <w:t xml:space="preserve">En fecha </w:t>
      </w:r>
      <w:r w:rsidR="00D151AB">
        <w:rPr>
          <w:rFonts w:ascii="Palatino Linotype" w:hAnsi="Palatino Linotype" w:cs="Arial"/>
          <w:sz w:val="24"/>
          <w:szCs w:val="24"/>
        </w:rPr>
        <w:t>siete</w:t>
      </w:r>
      <w:r w:rsidRPr="00D151AB">
        <w:rPr>
          <w:rFonts w:ascii="Palatino Linotype" w:hAnsi="Palatino Linotype" w:cs="Arial"/>
          <w:sz w:val="24"/>
          <w:szCs w:val="24"/>
        </w:rPr>
        <w:t xml:space="preserve"> de octubre de dos mil veinte, se amplió el término para resolver el recurso de revisión en términos del artículo 181 párrafo tercero de la Ley de Transparencia y Acceso a la Información Pública del Estado de México y Municipios por un plazo de quince días hábiles.</w:t>
      </w:r>
    </w:p>
    <w:p w14:paraId="153241F6" w14:textId="441942BF" w:rsidR="000F738B" w:rsidRPr="00D151AB" w:rsidRDefault="000F738B" w:rsidP="004075EE">
      <w:pPr>
        <w:spacing w:before="100" w:beforeAutospacing="1" w:after="100" w:afterAutospacing="1" w:line="240" w:lineRule="auto"/>
        <w:ind w:right="50"/>
        <w:contextualSpacing/>
        <w:jc w:val="both"/>
        <w:rPr>
          <w:rFonts w:ascii="Palatino Linotype" w:hAnsi="Palatino Linotype" w:cs="Arial"/>
          <w:sz w:val="24"/>
          <w:szCs w:val="24"/>
        </w:rPr>
      </w:pPr>
    </w:p>
    <w:p w14:paraId="18228510" w14:textId="77777777" w:rsidR="000F738B" w:rsidRPr="00161217" w:rsidRDefault="000F738B" w:rsidP="004075EE">
      <w:pPr>
        <w:spacing w:before="100" w:beforeAutospacing="1" w:after="100" w:afterAutospacing="1" w:line="240" w:lineRule="auto"/>
        <w:ind w:right="50"/>
        <w:contextualSpacing/>
        <w:jc w:val="both"/>
        <w:rPr>
          <w:rFonts w:ascii="Palatino Linotype" w:hAnsi="Palatino Linotype" w:cs="Arial"/>
          <w:sz w:val="24"/>
          <w:szCs w:val="24"/>
        </w:rPr>
      </w:pPr>
    </w:p>
    <w:p w14:paraId="7D4CE581" w14:textId="77777777" w:rsidR="00D06012" w:rsidRPr="00161217"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C86536">
        <w:rPr>
          <w:rFonts w:ascii="Palatino Linotype" w:hAnsi="Palatino Linotype" w:cs="Arial"/>
          <w:b/>
          <w:bCs/>
          <w:spacing w:val="60"/>
          <w:sz w:val="28"/>
        </w:rPr>
        <w:t>CONSIDERANDO</w:t>
      </w:r>
    </w:p>
    <w:p w14:paraId="0A0D7B48" w14:textId="77777777" w:rsidR="00DA6B7B" w:rsidRPr="00161217" w:rsidRDefault="00DA6B7B" w:rsidP="004075EE">
      <w:pPr>
        <w:spacing w:before="100" w:beforeAutospacing="1" w:after="100" w:afterAutospacing="1" w:line="240" w:lineRule="auto"/>
        <w:ind w:right="50"/>
        <w:contextualSpacing/>
        <w:jc w:val="both"/>
        <w:rPr>
          <w:rFonts w:ascii="Palatino Linotype" w:hAnsi="Palatino Linotype"/>
          <w:b/>
          <w:sz w:val="24"/>
          <w:szCs w:val="28"/>
        </w:rPr>
      </w:pPr>
    </w:p>
    <w:p w14:paraId="6F6572A4" w14:textId="77777777" w:rsidR="00774466" w:rsidRPr="0062779A" w:rsidRDefault="00774466" w:rsidP="00774466">
      <w:pPr>
        <w:spacing w:before="240" w:line="360" w:lineRule="auto"/>
        <w:jc w:val="both"/>
        <w:rPr>
          <w:rFonts w:ascii="Palatino Linotype" w:hAnsi="Palatino Linotype" w:cs="Arial"/>
          <w:sz w:val="24"/>
          <w:szCs w:val="24"/>
        </w:rPr>
      </w:pPr>
      <w:r w:rsidRPr="00911081">
        <w:rPr>
          <w:rFonts w:ascii="Palatino Linotype" w:hAnsi="Palatino Linotype" w:cs="Arial"/>
          <w:b/>
          <w:sz w:val="28"/>
        </w:rPr>
        <w:t>PRIMERO.</w:t>
      </w:r>
      <w:r w:rsidRPr="00911081">
        <w:rPr>
          <w:rFonts w:ascii="Palatino Linotype" w:hAnsi="Palatino Linotype" w:cs="Arial"/>
          <w:b/>
        </w:rPr>
        <w:t xml:space="preserve"> </w:t>
      </w:r>
      <w:r w:rsidRPr="0062779A">
        <w:rPr>
          <w:rFonts w:ascii="Palatino Linotype" w:hAnsi="Palatino Linotype" w:cs="Arial"/>
          <w:b/>
          <w:sz w:val="24"/>
          <w:szCs w:val="24"/>
        </w:rPr>
        <w:t>De la competencia</w:t>
      </w:r>
      <w:r w:rsidRPr="0062779A">
        <w:rPr>
          <w:rFonts w:ascii="Palatino Linotype" w:hAnsi="Palatino Linotype" w:cs="Arial"/>
          <w:sz w:val="24"/>
          <w:szCs w:val="24"/>
        </w:rPr>
        <w:t>.</w:t>
      </w:r>
    </w:p>
    <w:p w14:paraId="21EBEAD3" w14:textId="77777777" w:rsidR="00774466" w:rsidRPr="0062779A" w:rsidRDefault="00774466" w:rsidP="00774466">
      <w:pPr>
        <w:spacing w:before="24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Pr="0062779A">
        <w:rPr>
          <w:rFonts w:ascii="Palatino Linotype" w:hAnsi="Palatino Linotype" w:cs="Arial"/>
          <w:b/>
          <w:sz w:val="24"/>
          <w:szCs w:val="24"/>
        </w:rPr>
        <w:t xml:space="preserve">la Recurrente </w:t>
      </w:r>
      <w:r w:rsidRPr="0062779A">
        <w:rPr>
          <w:rFonts w:ascii="Palatino Linotype" w:hAnsi="Palatino Linotype" w:cs="Arial"/>
          <w:sz w:val="24"/>
          <w:szCs w:val="24"/>
        </w:rPr>
        <w:t>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9C7432"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62779A">
        <w:rPr>
          <w:rFonts w:ascii="Palatino Linotype" w:hAnsi="Palatino Linotype" w:cs="Arial"/>
          <w:b/>
          <w:sz w:val="24"/>
          <w:szCs w:val="24"/>
        </w:rPr>
        <w:t xml:space="preserve">Sobre los alcances del recurso de revisión. </w:t>
      </w:r>
    </w:p>
    <w:p w14:paraId="7722904E" w14:textId="215BF4D1" w:rsidR="00774466" w:rsidRDefault="00774466" w:rsidP="00774466">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62779A">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CBB5B0" w14:textId="77777777" w:rsidR="000A27E5" w:rsidRPr="0062779A" w:rsidRDefault="000A27E5" w:rsidP="00774466">
      <w:pPr>
        <w:pStyle w:val="Prrafodelista"/>
        <w:autoSpaceDE w:val="0"/>
        <w:autoSpaceDN w:val="0"/>
        <w:adjustRightInd w:val="0"/>
        <w:spacing w:before="240" w:after="160" w:line="360" w:lineRule="auto"/>
        <w:ind w:left="0"/>
        <w:jc w:val="both"/>
        <w:rPr>
          <w:rFonts w:ascii="Palatino Linotype" w:hAnsi="Palatino Linotype" w:cs="Arial"/>
          <w:sz w:val="24"/>
          <w:szCs w:val="24"/>
        </w:rPr>
      </w:pPr>
    </w:p>
    <w:p w14:paraId="04070124" w14:textId="250610E2" w:rsidR="00774466" w:rsidRPr="000A27E5"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lastRenderedPageBreak/>
        <w:t xml:space="preserve">TERCERO. </w:t>
      </w:r>
      <w:r w:rsidR="000A27E5" w:rsidRPr="009510B5">
        <w:rPr>
          <w:rFonts w:ascii="Palatino Linotype" w:hAnsi="Palatino Linotype" w:cs="Arial"/>
          <w:b/>
          <w:sz w:val="28"/>
          <w:szCs w:val="28"/>
        </w:rPr>
        <w:t>Del estudio de las causas de improcedencia y sobreseimiento</w:t>
      </w:r>
      <w:r w:rsidRPr="0062779A">
        <w:rPr>
          <w:rFonts w:ascii="Palatino Linotype" w:hAnsi="Palatino Linotype" w:cs="Arial"/>
          <w:b/>
          <w:sz w:val="24"/>
          <w:szCs w:val="24"/>
        </w:rPr>
        <w:t>.</w:t>
      </w:r>
    </w:p>
    <w:p w14:paraId="1BC37ED9" w14:textId="77777777" w:rsidR="00774466" w:rsidRPr="0062779A" w:rsidRDefault="00774466" w:rsidP="00774466">
      <w:pPr>
        <w:autoSpaceDE w:val="0"/>
        <w:autoSpaceDN w:val="0"/>
        <w:adjustRightInd w:val="0"/>
        <w:spacing w:after="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sidRPr="0062779A">
        <w:rPr>
          <w:rFonts w:ascii="Palatino Linotype" w:hAnsi="Palatino Linotype" w:cs="Arial"/>
          <w:b/>
          <w:sz w:val="24"/>
          <w:szCs w:val="24"/>
        </w:rPr>
        <w:t xml:space="preserve">2000365, </w:t>
      </w:r>
      <w:r w:rsidRPr="0062779A">
        <w:rPr>
          <w:rFonts w:ascii="Palatino Linotype" w:hAnsi="Palatino Linotype" w:cs="Arial"/>
          <w:sz w:val="24"/>
          <w:szCs w:val="24"/>
        </w:rPr>
        <w:t xml:space="preserve">la cual dispone a la literalidad: </w:t>
      </w:r>
    </w:p>
    <w:p w14:paraId="35E60A39"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5522F9CF"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D65084"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6DDBBB61"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1B079DE"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A3FF66B"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2DD264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0911A57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0504B65F" w14:textId="77777777" w:rsidR="00774466" w:rsidRDefault="00774466" w:rsidP="00774466">
      <w:pPr>
        <w:spacing w:before="240" w:line="360" w:lineRule="auto"/>
        <w:ind w:left="851" w:right="851"/>
        <w:jc w:val="both"/>
        <w:rPr>
          <w:rFonts w:ascii="Palatino Linotype" w:hAnsi="Palatino Linotype"/>
          <w:b/>
          <w:bCs/>
          <w:i/>
          <w:lang w:eastAsia="es-MX"/>
        </w:rPr>
      </w:pPr>
      <w:r>
        <w:rPr>
          <w:rFonts w:ascii="Palatino Linotype" w:hAnsi="Palatino Linotype"/>
          <w:b/>
          <w:bCs/>
          <w:i/>
        </w:rPr>
        <w:t xml:space="preserve">IMPROCEDENCIA Y SOBRESEIMIENTO EN EL JUICIO DE AMPARO. LAS CAUSAS PREVISTAS EN LOS ARTÍCULOS 73 Y 74 DE LA LEY DE LA MATERIA, </w:t>
      </w:r>
      <w:r>
        <w:rPr>
          <w:rFonts w:ascii="Palatino Linotype" w:hAnsi="Palatino Linotype"/>
          <w:b/>
          <w:bCs/>
          <w:i/>
        </w:rPr>
        <w:lastRenderedPageBreak/>
        <w:t>RESPECTIVAMENTE, NO SON INCOMPATIBLES CON EL ARTÍCULO 25.1 DE LA CONVENCIÓN AMERICANA SOBRE DERECHOS HUMANOS.</w:t>
      </w:r>
    </w:p>
    <w:p w14:paraId="20D51795"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9F66408" w14:textId="77777777" w:rsidR="00774466" w:rsidRDefault="00774466" w:rsidP="00774466">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C684385"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76F3437E"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6D71347A"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4695DF8" w14:textId="77777777" w:rsidR="00903A0D" w:rsidRPr="00C72C5B" w:rsidRDefault="00903A0D" w:rsidP="00903A0D">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sz w:val="24"/>
          <w:szCs w:val="24"/>
        </w:rPr>
      </w:pPr>
      <w:r w:rsidRPr="00C72C5B">
        <w:rPr>
          <w:rFonts w:ascii="Palatino Linotype" w:eastAsia="Times New Roman" w:hAnsi="Palatino Linotype" w:cs="Times New Roman"/>
          <w:sz w:val="24"/>
          <w:szCs w:val="24"/>
          <w:lang w:val="es-MX"/>
        </w:rPr>
        <w:t xml:space="preserve">Una vez determinada la vía sobre la que versará el presente recurso, y previa revisión del expediente electrónico formado en </w:t>
      </w:r>
      <w:r w:rsidRPr="00C72C5B">
        <w:rPr>
          <w:rFonts w:ascii="Palatino Linotype" w:eastAsia="Times New Roman" w:hAnsi="Palatino Linotype" w:cs="Times New Roman"/>
          <w:b/>
          <w:sz w:val="24"/>
          <w:szCs w:val="24"/>
          <w:lang w:val="es-MX"/>
        </w:rPr>
        <w:t>EL SAIMEX</w:t>
      </w:r>
      <w:r w:rsidRPr="00C72C5B">
        <w:rPr>
          <w:rFonts w:ascii="Palatino Linotype" w:eastAsia="Times New Roman" w:hAnsi="Palatino Linotype" w:cs="Times New Roman"/>
          <w:sz w:val="24"/>
          <w:szCs w:val="24"/>
          <w:lang w:val="es-MX"/>
        </w:rPr>
        <w:t xml:space="preserve"> motivo de la solicitud de información y del recurso que se resuelve, se precisa que </w:t>
      </w:r>
      <w:r w:rsidRPr="00C72C5B">
        <w:rPr>
          <w:rFonts w:ascii="Palatino Linotype" w:eastAsia="Times New Roman" w:hAnsi="Palatino Linotype" w:cs="Times New Roman"/>
          <w:b/>
          <w:color w:val="000000"/>
          <w:sz w:val="24"/>
          <w:szCs w:val="24"/>
          <w:lang w:val="es-MX"/>
        </w:rPr>
        <w:t>EL RECURRENTE</w:t>
      </w:r>
      <w:r w:rsidRPr="00C72C5B">
        <w:rPr>
          <w:rFonts w:ascii="Palatino Linotype" w:eastAsia="Times New Roman" w:hAnsi="Palatino Linotype" w:cs="Times New Roman"/>
          <w:color w:val="000000"/>
          <w:sz w:val="24"/>
          <w:szCs w:val="24"/>
          <w:lang w:val="es-MX"/>
        </w:rPr>
        <w:t xml:space="preserve"> solicitó al </w:t>
      </w:r>
      <w:r w:rsidRPr="00C72C5B">
        <w:rPr>
          <w:rFonts w:ascii="Palatino Linotype" w:eastAsia="Times New Roman" w:hAnsi="Palatino Linotype" w:cs="Arial"/>
          <w:b/>
          <w:color w:val="000000"/>
          <w:sz w:val="24"/>
          <w:szCs w:val="24"/>
          <w:lang w:val="es-MX"/>
        </w:rPr>
        <w:t>SUJETO OBLIGADO</w:t>
      </w:r>
      <w:r w:rsidRPr="00C72C5B">
        <w:rPr>
          <w:rFonts w:ascii="Palatino Linotype" w:eastAsia="Times New Roman" w:hAnsi="Palatino Linotype" w:cs="Times New Roman"/>
          <w:color w:val="000000"/>
          <w:sz w:val="24"/>
          <w:szCs w:val="24"/>
          <w:lang w:val="es-MX"/>
        </w:rPr>
        <w:t>, lo siguiente:</w:t>
      </w:r>
    </w:p>
    <w:p w14:paraId="6946D1BA" w14:textId="77777777" w:rsidR="00903A0D" w:rsidRPr="00161217" w:rsidRDefault="00903A0D" w:rsidP="00903A0D">
      <w:pPr>
        <w:autoSpaceDE w:val="0"/>
        <w:autoSpaceDN w:val="0"/>
        <w:adjustRightInd w:val="0"/>
        <w:spacing w:before="100" w:beforeAutospacing="1" w:after="100" w:afterAutospacing="1" w:line="240" w:lineRule="auto"/>
        <w:ind w:right="902"/>
        <w:contextualSpacing/>
        <w:jc w:val="center"/>
        <w:rPr>
          <w:rFonts w:ascii="Palatino Linotype" w:eastAsia="Times New Roman" w:hAnsi="Palatino Linotype" w:cs="Times New Roman"/>
          <w:i/>
          <w:color w:val="000000"/>
          <w:sz w:val="24"/>
          <w:szCs w:val="24"/>
          <w:lang w:val="es-MX"/>
        </w:rPr>
      </w:pPr>
      <w:r w:rsidRPr="00161217">
        <w:rPr>
          <w:rFonts w:ascii="Palatino Linotype" w:eastAsia="Times New Roman" w:hAnsi="Palatino Linotype" w:cs="Times New Roman"/>
          <w:i/>
          <w:color w:val="000000"/>
          <w:sz w:val="24"/>
          <w:szCs w:val="24"/>
          <w:lang w:val="es-MX"/>
        </w:rPr>
        <w:t>“</w:t>
      </w:r>
      <w:r w:rsidRPr="00FF67CB">
        <w:rPr>
          <w:rFonts w:ascii="Palatino Linotype" w:eastAsia="Times New Roman" w:hAnsi="Palatino Linotype" w:cs="Arial"/>
          <w:i/>
          <w:sz w:val="22"/>
          <w:szCs w:val="22"/>
          <w:lang w:val="es-MX" w:eastAsia="es-MX"/>
        </w:rPr>
        <w:t>De acuerdo a la Ley de Federal de Transparencia; solicito lo siguiente: "Los documentos y/o expedientes de las obras realizadas en el mes de marzo, abril y mayo de 2020, porque se ve que NO HAN HECHO NADA"</w:t>
      </w:r>
      <w:r w:rsidRPr="005131B5">
        <w:rPr>
          <w:rFonts w:ascii="Palatino Linotype" w:eastAsia="Times New Roman" w:hAnsi="Palatino Linotype" w:cs="Arial"/>
          <w:i/>
          <w:sz w:val="22"/>
          <w:szCs w:val="22"/>
          <w:lang w:val="es-MX" w:eastAsia="es-MX"/>
        </w:rPr>
        <w:t>.</w:t>
      </w:r>
      <w:r w:rsidRPr="00161217">
        <w:rPr>
          <w:rFonts w:ascii="Palatino Linotype" w:eastAsia="Times New Roman" w:hAnsi="Palatino Linotype" w:cs="Arial"/>
          <w:i/>
          <w:sz w:val="22"/>
          <w:szCs w:val="22"/>
          <w:lang w:val="es-MX" w:eastAsia="es-MX"/>
        </w:rPr>
        <w:t>”</w:t>
      </w:r>
    </w:p>
    <w:p w14:paraId="5CE8B638" w14:textId="77777777" w:rsidR="00903A0D" w:rsidRPr="00161217" w:rsidRDefault="00903A0D" w:rsidP="00903A0D">
      <w:pPr>
        <w:spacing w:before="100" w:beforeAutospacing="1" w:after="100" w:afterAutospacing="1" w:line="360" w:lineRule="auto"/>
        <w:contextualSpacing/>
        <w:jc w:val="center"/>
        <w:rPr>
          <w:rFonts w:ascii="Palatino Linotype" w:eastAsia="Times New Roman" w:hAnsi="Palatino Linotype" w:cs="Times New Roman"/>
          <w:sz w:val="24"/>
          <w:szCs w:val="24"/>
          <w:lang w:val="es-ES"/>
        </w:rPr>
      </w:pPr>
    </w:p>
    <w:p w14:paraId="66A36087" w14:textId="77777777" w:rsidR="00903A0D" w:rsidRDefault="00903A0D" w:rsidP="00903A0D">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t xml:space="preserve">Al respecto, </w:t>
      </w:r>
      <w:r w:rsidRPr="00161217">
        <w:rPr>
          <w:rFonts w:ascii="Palatino Linotype" w:eastAsia="Times New Roman" w:hAnsi="Palatino Linotype" w:cs="Times New Roman"/>
          <w:b/>
          <w:sz w:val="24"/>
          <w:szCs w:val="24"/>
          <w:lang w:val="es-ES"/>
        </w:rPr>
        <w:t>EL SUJETO OBLIGADO</w:t>
      </w:r>
      <w:r w:rsidRPr="00161217">
        <w:rPr>
          <w:rFonts w:ascii="Palatino Linotype" w:eastAsia="Times New Roman" w:hAnsi="Palatino Linotype" w:cs="Times New Roman"/>
          <w:sz w:val="24"/>
          <w:szCs w:val="24"/>
          <w:lang w:val="es-ES"/>
        </w:rPr>
        <w:t xml:space="preserve"> respondió al particular que la información</w:t>
      </w:r>
      <w:r>
        <w:rPr>
          <w:rFonts w:ascii="Palatino Linotype" w:eastAsia="Times New Roman" w:hAnsi="Palatino Linotype" w:cs="Times New Roman"/>
          <w:sz w:val="24"/>
          <w:szCs w:val="24"/>
          <w:lang w:val="es-ES"/>
        </w:rPr>
        <w:t>.</w:t>
      </w:r>
    </w:p>
    <w:p w14:paraId="24BB013F" w14:textId="77777777" w:rsidR="00903A0D" w:rsidRDefault="00903A0D" w:rsidP="00903A0D">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352B9E70" w14:textId="77777777" w:rsidR="00903A0D" w:rsidRPr="00161217" w:rsidRDefault="00903A0D" w:rsidP="00903A0D">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t xml:space="preserve"> </w:t>
      </w:r>
      <w:r w:rsidRPr="00B10EB6">
        <w:rPr>
          <w:rFonts w:ascii="Palatino Linotype" w:eastAsia="Times New Roman" w:hAnsi="Palatino Linotype" w:cs="Times New Roman"/>
          <w:sz w:val="24"/>
          <w:szCs w:val="24"/>
          <w:lang w:val="es-ES"/>
        </w:rPr>
        <w:t>EN RELACION A EL PROGRAMA DE OBRA DEL EJERCICIO FISCAL 2020, SE TIENE PROGRAMADO INICIAR OBRA PUBLICA EN EL MES DE AGOSTO UNA VEZ QUE SE CUENTE CON LA SUFICIENCIA PRESUPUESTARIA NECESARIA, CONFORME A LA NORMATIVIDAD VIGENTE.</w:t>
      </w:r>
    </w:p>
    <w:p w14:paraId="6569EC47" w14:textId="77777777" w:rsidR="00903A0D" w:rsidRPr="00161217" w:rsidRDefault="00903A0D" w:rsidP="00903A0D">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2B9A4579" w14:textId="77777777" w:rsidR="00903A0D" w:rsidRPr="00161217" w:rsidRDefault="00903A0D" w:rsidP="00903A0D">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sz w:val="24"/>
          <w:szCs w:val="24"/>
        </w:rPr>
      </w:pPr>
      <w:r w:rsidRPr="00161217">
        <w:rPr>
          <w:rFonts w:ascii="Palatino Linotype" w:hAnsi="Palatino Linotype" w:cs="Arial"/>
          <w:sz w:val="24"/>
          <w:szCs w:val="24"/>
        </w:rPr>
        <w:t xml:space="preserve">Inconforme con la respuesta, el hoy </w:t>
      </w:r>
      <w:r w:rsidRPr="00161217">
        <w:rPr>
          <w:rFonts w:ascii="Palatino Linotype" w:hAnsi="Palatino Linotype" w:cs="Arial"/>
          <w:b/>
          <w:sz w:val="24"/>
          <w:szCs w:val="24"/>
        </w:rPr>
        <w:t>RECURRENTE</w:t>
      </w:r>
      <w:r w:rsidRPr="00161217">
        <w:rPr>
          <w:rFonts w:ascii="Palatino Linotype" w:hAnsi="Palatino Linotype" w:cs="Arial"/>
          <w:sz w:val="24"/>
          <w:szCs w:val="24"/>
        </w:rPr>
        <w:t xml:space="preserve"> interpuso el medio de defensa de análisis, en el cual manifestó como acto impugnado, lo siguiente:</w:t>
      </w:r>
    </w:p>
    <w:p w14:paraId="5867F917" w14:textId="77777777" w:rsidR="00903A0D" w:rsidRPr="00161217" w:rsidRDefault="00903A0D" w:rsidP="00903A0D">
      <w:pPr>
        <w:spacing w:before="100" w:beforeAutospacing="1" w:after="100" w:afterAutospacing="1"/>
        <w:ind w:left="709" w:right="709"/>
        <w:contextualSpacing/>
        <w:jc w:val="both"/>
        <w:rPr>
          <w:rFonts w:ascii="Palatino Linotype" w:hAnsi="Palatino Linotype" w:cs="Arial"/>
          <w:i/>
          <w:sz w:val="22"/>
          <w:szCs w:val="22"/>
          <w:lang w:eastAsia="es-MX"/>
        </w:rPr>
      </w:pPr>
    </w:p>
    <w:p w14:paraId="27CBC1CC" w14:textId="77777777" w:rsidR="00903A0D" w:rsidRPr="00161217" w:rsidRDefault="00903A0D" w:rsidP="00903A0D">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lang w:eastAsia="es-MX"/>
        </w:rPr>
        <w:t>“</w:t>
      </w:r>
      <w:r w:rsidRPr="00B10EB6">
        <w:rPr>
          <w:rFonts w:ascii="Palatino Linotype" w:hAnsi="Palatino Linotype" w:cs="Arial"/>
          <w:i/>
          <w:sz w:val="22"/>
          <w:szCs w:val="22"/>
        </w:rPr>
        <w:t>INFORMACION INCOMPLETA</w:t>
      </w:r>
      <w:r w:rsidRPr="00161217">
        <w:rPr>
          <w:rFonts w:ascii="Palatino Linotype" w:hAnsi="Palatino Linotype" w:cs="Arial"/>
          <w:i/>
          <w:sz w:val="22"/>
          <w:szCs w:val="22"/>
        </w:rPr>
        <w:t>.” (Sic)</w:t>
      </w:r>
    </w:p>
    <w:p w14:paraId="4ED66BCD" w14:textId="77777777" w:rsidR="00903A0D" w:rsidRPr="00161217" w:rsidRDefault="00903A0D" w:rsidP="00903A0D">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12F27643" w14:textId="77777777" w:rsidR="00903A0D" w:rsidRPr="00161217" w:rsidRDefault="00903A0D" w:rsidP="00903A0D">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 E</w:t>
      </w:r>
      <w:r w:rsidRPr="00161217">
        <w:rPr>
          <w:rFonts w:ascii="Palatino Linotype" w:hAnsi="Palatino Linotype" w:cs="Arial"/>
          <w:b/>
          <w:sz w:val="24"/>
        </w:rPr>
        <w:t xml:space="preserve">L RECURRENTE </w:t>
      </w:r>
      <w:r w:rsidRPr="00161217">
        <w:rPr>
          <w:rFonts w:ascii="Palatino Linotype" w:hAnsi="Palatino Linotype" w:cs="Arial"/>
          <w:sz w:val="24"/>
        </w:rPr>
        <w:t xml:space="preserve">manifestó como razones o motivos de inconformidad, lo siguiente: </w:t>
      </w:r>
    </w:p>
    <w:p w14:paraId="7AAF9332" w14:textId="77777777" w:rsidR="00903A0D" w:rsidRPr="00161217" w:rsidRDefault="00903A0D" w:rsidP="00903A0D">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3CAEE178" w14:textId="77777777" w:rsidR="00903A0D" w:rsidRPr="00161217" w:rsidRDefault="00903A0D" w:rsidP="00903A0D">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lastRenderedPageBreak/>
        <w:t>“</w:t>
      </w:r>
      <w:r w:rsidRPr="00B10EB6">
        <w:rPr>
          <w:rFonts w:ascii="Palatino Linotype" w:hAnsi="Palatino Linotype" w:cs="Arial"/>
          <w:i/>
          <w:sz w:val="22"/>
          <w:szCs w:val="22"/>
        </w:rPr>
        <w:t>INFORMACION INCOMPLETA</w:t>
      </w:r>
      <w:r w:rsidRPr="00161217">
        <w:rPr>
          <w:rFonts w:ascii="Palatino Linotype" w:hAnsi="Palatino Linotype" w:cs="Arial"/>
          <w:i/>
          <w:sz w:val="22"/>
          <w:szCs w:val="22"/>
        </w:rPr>
        <w:t>.” (Sic)</w:t>
      </w:r>
    </w:p>
    <w:p w14:paraId="1C0C9F9F" w14:textId="77777777" w:rsidR="00903A0D" w:rsidRDefault="00903A0D" w:rsidP="00903A0D">
      <w:pPr>
        <w:spacing w:before="100" w:beforeAutospacing="1" w:after="100" w:afterAutospacing="1"/>
        <w:ind w:left="851" w:right="902"/>
        <w:contextualSpacing/>
        <w:jc w:val="both"/>
        <w:rPr>
          <w:rFonts w:ascii="Palatino Linotype" w:hAnsi="Palatino Linotype"/>
        </w:rPr>
      </w:pPr>
    </w:p>
    <w:p w14:paraId="53C15DB0" w14:textId="53CE4951" w:rsidR="00774466" w:rsidRPr="00D927AE" w:rsidRDefault="00903A0D" w:rsidP="00D927AE">
      <w:pPr>
        <w:spacing w:before="240" w:line="360" w:lineRule="auto"/>
        <w:jc w:val="both"/>
        <w:rPr>
          <w:rFonts w:ascii="Palatino Linotype" w:hAnsi="Palatino Linotype"/>
          <w:sz w:val="24"/>
          <w:szCs w:val="24"/>
        </w:rPr>
      </w:pPr>
      <w:r w:rsidRPr="002A2BE8">
        <w:rPr>
          <w:rFonts w:ascii="Palatino Linotype" w:hAnsi="Palatino Linotype"/>
          <w:sz w:val="24"/>
          <w:szCs w:val="24"/>
        </w:rPr>
        <w:t>Ahora bien, es necesario entrar al estudio del análisis del marco normativo del sujeto obligado para verificar si tiene la obligación de generar</w:t>
      </w:r>
      <w:r w:rsidR="00F83AB3">
        <w:rPr>
          <w:rFonts w:ascii="Palatino Linotype" w:hAnsi="Palatino Linotype"/>
          <w:sz w:val="24"/>
          <w:szCs w:val="24"/>
        </w:rPr>
        <w:t xml:space="preserve"> y</w:t>
      </w:r>
      <w:r w:rsidRPr="002A2BE8">
        <w:rPr>
          <w:rFonts w:ascii="Palatino Linotype" w:hAnsi="Palatino Linotype"/>
          <w:sz w:val="24"/>
          <w:szCs w:val="24"/>
        </w:rPr>
        <w:t xml:space="preserve"> administrar la información solicitada, ya que ha realizado de manifiesto tácito que cuenta con los requerimientos vertidos por el particular en su solicitud de información.</w:t>
      </w:r>
    </w:p>
    <w:p w14:paraId="291512D2" w14:textId="77777777" w:rsidR="00A94E85" w:rsidRPr="00C72C5B" w:rsidRDefault="00A94E85" w:rsidP="004075EE">
      <w:pPr>
        <w:spacing w:before="100" w:beforeAutospacing="1" w:after="100" w:afterAutospacing="1" w:line="360" w:lineRule="auto"/>
        <w:contextualSpacing/>
        <w:jc w:val="both"/>
        <w:rPr>
          <w:rFonts w:ascii="Palatino Linotype" w:hAnsi="Palatino Linotype" w:cs="Arial"/>
          <w:sz w:val="24"/>
          <w:szCs w:val="24"/>
        </w:rPr>
      </w:pPr>
    </w:p>
    <w:p w14:paraId="05CAA7D6" w14:textId="77777777" w:rsidR="00576217" w:rsidRPr="00525565" w:rsidRDefault="00576217" w:rsidP="00576217">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21924A32" w14:textId="77777777" w:rsidR="00576217" w:rsidRPr="008A5D92" w:rsidRDefault="00576217" w:rsidP="00576217">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02155B">
        <w:rPr>
          <w:rFonts w:ascii="Palatino Linotype" w:hAnsi="Palatino Linotype" w:cs="Arial"/>
          <w:b/>
          <w:bCs/>
          <w:sz w:val="24"/>
        </w:rPr>
        <w:t>expedientes</w:t>
      </w:r>
      <w:r w:rsidRPr="008A5D92">
        <w:rPr>
          <w:rFonts w:ascii="Palatino Linotype" w:hAnsi="Palatino Linotype" w:cs="Arial"/>
          <w:sz w:val="24"/>
        </w:rPr>
        <w:t>,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043532BD"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07E83695"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14:paraId="7282B543"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w:t>
      </w:r>
      <w:r w:rsidRPr="0002155B">
        <w:rPr>
          <w:rFonts w:ascii="Palatino Linotype" w:hAnsi="Palatino Linotype" w:cs="Arial"/>
          <w:i/>
          <w:color w:val="000000"/>
          <w:u w:val="single"/>
        </w:rPr>
        <w:t>Los expedientes</w:t>
      </w:r>
      <w:r w:rsidRPr="008A5D92">
        <w:rPr>
          <w:rFonts w:ascii="Palatino Linotype" w:hAnsi="Palatino Linotype" w:cs="Arial"/>
          <w:i/>
          <w:color w:val="000000"/>
        </w:rPr>
        <w:t>,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70C1F4"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22366726" w14:textId="77777777" w:rsidR="007A2A33" w:rsidRDefault="007A2A33" w:rsidP="007A2A33">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1C1FECAE" w14:textId="77777777" w:rsidR="007A2A33" w:rsidRPr="008A5D92" w:rsidRDefault="007A2A33" w:rsidP="007A2A33">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0FC79AD1"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8B01F7"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AD749DB" w14:textId="77777777" w:rsidR="007A2A33" w:rsidRPr="008A5D92" w:rsidRDefault="007A2A33" w:rsidP="007A2A33">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lastRenderedPageBreak/>
        <w:t>1) Que se trate de información registrada en cualquier soporte documental, que en ejercicio de las atribuciones conferidas, sea generada por los Sujetos Obligados;</w:t>
      </w:r>
    </w:p>
    <w:p w14:paraId="20392A68"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C1C9512" w14:textId="266C98E6"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F8FC3B4" w14:textId="77777777" w:rsidR="007A2A33" w:rsidRDefault="007A2A33" w:rsidP="007A2A33">
      <w:pPr>
        <w:tabs>
          <w:tab w:val="left" w:pos="851"/>
        </w:tabs>
        <w:spacing w:before="240" w:line="360" w:lineRule="auto"/>
        <w:ind w:left="567" w:right="567"/>
        <w:jc w:val="right"/>
        <w:rPr>
          <w:rFonts w:ascii="Palatino Linotype" w:hAnsi="Palatino Linotype" w:cs="Arial"/>
          <w:i/>
          <w:lang w:eastAsia="es-MX"/>
        </w:rPr>
      </w:pPr>
      <w:r w:rsidRPr="008A5D92">
        <w:rPr>
          <w:rFonts w:ascii="Palatino Linotype" w:hAnsi="Palatino Linotype" w:cs="Arial"/>
          <w:lang w:eastAsia="es-MX"/>
        </w:rPr>
        <w:tab/>
      </w:r>
      <w:r w:rsidRPr="008A5D92">
        <w:rPr>
          <w:rFonts w:ascii="Palatino Linotype" w:hAnsi="Palatino Linotype" w:cs="Arial"/>
          <w:i/>
          <w:lang w:eastAsia="es-MX"/>
        </w:rPr>
        <w:t>(Énfasis Añadido)</w:t>
      </w:r>
    </w:p>
    <w:p w14:paraId="66FF9E62" w14:textId="59FDB887" w:rsidR="00322A82" w:rsidRDefault="00322A82" w:rsidP="00322A82">
      <w:pPr>
        <w:tabs>
          <w:tab w:val="left" w:pos="709"/>
        </w:tabs>
        <w:spacing w:before="240" w:line="360" w:lineRule="auto"/>
        <w:ind w:right="51"/>
        <w:jc w:val="both"/>
        <w:rPr>
          <w:rFonts w:ascii="Palatino Linotype" w:hAnsi="Palatino Linotype"/>
          <w:sz w:val="24"/>
          <w:szCs w:val="24"/>
        </w:rPr>
      </w:pPr>
      <w:r w:rsidRPr="00C86536">
        <w:rPr>
          <w:rFonts w:ascii="Palatino Linotype" w:hAnsi="Palatino Linotype"/>
          <w:sz w:val="24"/>
          <w:szCs w:val="24"/>
        </w:rPr>
        <w:t xml:space="preserve">Así entonces, hasta aquí lo expuesto, resulta inconcluso que </w:t>
      </w:r>
      <w:r w:rsidRPr="00C86536">
        <w:rPr>
          <w:rFonts w:ascii="Palatino Linotype" w:hAnsi="Palatino Linotype"/>
          <w:b/>
          <w:sz w:val="24"/>
          <w:szCs w:val="24"/>
        </w:rPr>
        <w:t xml:space="preserve">El Sujeto Obligado </w:t>
      </w:r>
      <w:r w:rsidRPr="00C86536">
        <w:rPr>
          <w:rFonts w:ascii="Palatino Linotype" w:hAnsi="Palatino Linotype"/>
          <w:sz w:val="24"/>
          <w:szCs w:val="24"/>
        </w:rPr>
        <w:t xml:space="preserve">satisfizo de manera parcial el derecho de acceso a la información pública ejercido por </w:t>
      </w:r>
      <w:r w:rsidRPr="00C86536">
        <w:rPr>
          <w:rFonts w:ascii="Palatino Linotype" w:hAnsi="Palatino Linotype"/>
          <w:b/>
          <w:sz w:val="24"/>
          <w:szCs w:val="24"/>
        </w:rPr>
        <w:t xml:space="preserve">El Recurrente, </w:t>
      </w:r>
      <w:r w:rsidRPr="00C86536">
        <w:rPr>
          <w:rFonts w:ascii="Palatino Linotype" w:hAnsi="Palatino Linotype"/>
          <w:sz w:val="24"/>
          <w:szCs w:val="24"/>
        </w:rPr>
        <w:t>actualizando la hipótesis normativa prevista en el artículo 179, fracción V de la Ley de Transparencia y Acceso a la Información Pública del Estado de México y Municipios, cuyo contenido literal es el siguiente:</w:t>
      </w:r>
      <w:r>
        <w:rPr>
          <w:rFonts w:ascii="Palatino Linotype" w:hAnsi="Palatino Linotype"/>
          <w:sz w:val="24"/>
          <w:szCs w:val="24"/>
        </w:rPr>
        <w:t xml:space="preserve"> </w:t>
      </w:r>
    </w:p>
    <w:p w14:paraId="776BFA3A" w14:textId="77777777" w:rsidR="00322A82" w:rsidRPr="00423C10" w:rsidRDefault="00322A82" w:rsidP="00322A82">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046B811B" w14:textId="77777777" w:rsidR="00322A82" w:rsidRPr="00423C10" w:rsidRDefault="00322A82" w:rsidP="00322A82">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2B448A01" w14:textId="77777777" w:rsidR="00322A82" w:rsidRPr="00105F44" w:rsidRDefault="00322A82" w:rsidP="00322A82">
      <w:pPr>
        <w:pStyle w:val="Sinespaciado"/>
        <w:spacing w:before="240" w:after="160" w:line="360" w:lineRule="auto"/>
        <w:ind w:left="851" w:right="851"/>
        <w:jc w:val="both"/>
        <w:rPr>
          <w:rFonts w:ascii="Palatino Linotype" w:hAnsi="Palatino Linotype"/>
          <w:b/>
          <w:i/>
          <w:sz w:val="22"/>
          <w:szCs w:val="22"/>
          <w:u w:val="single"/>
        </w:rPr>
      </w:pPr>
      <w:r w:rsidRPr="00105F44">
        <w:rPr>
          <w:rFonts w:ascii="Palatino Linotype" w:hAnsi="Palatino Linotype"/>
          <w:b/>
          <w:i/>
          <w:sz w:val="22"/>
          <w:szCs w:val="22"/>
          <w:u w:val="single"/>
        </w:rPr>
        <w:t>V. La entrega de información incompleta;</w:t>
      </w:r>
    </w:p>
    <w:p w14:paraId="7F6F0DBE" w14:textId="77777777" w:rsidR="00322A82" w:rsidRPr="00423C10" w:rsidRDefault="00322A82" w:rsidP="00322A82">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0784C33D" w14:textId="26A5A391" w:rsidR="00576217" w:rsidRDefault="00C86536" w:rsidP="006156DF">
      <w:pPr>
        <w:tabs>
          <w:tab w:val="left" w:pos="709"/>
        </w:tabs>
        <w:spacing w:before="240" w:line="360" w:lineRule="auto"/>
        <w:ind w:right="51"/>
        <w:jc w:val="both"/>
        <w:rPr>
          <w:rFonts w:ascii="Palatino Linotype" w:hAnsi="Palatino Linotype"/>
          <w:b/>
          <w:bCs/>
          <w:sz w:val="24"/>
          <w:szCs w:val="24"/>
        </w:rPr>
      </w:pPr>
      <w:r>
        <w:rPr>
          <w:rFonts w:ascii="Palatino Linotype" w:hAnsi="Palatino Linotype"/>
          <w:noProof/>
          <w:sz w:val="24"/>
          <w:szCs w:val="24"/>
          <w:lang w:val="es-MX" w:eastAsia="es-MX"/>
        </w:rPr>
        <mc:AlternateContent>
          <mc:Choice Requires="wps">
            <w:drawing>
              <wp:anchor distT="0" distB="0" distL="114300" distR="114300" simplePos="0" relativeHeight="251659264" behindDoc="0" locked="0" layoutInCell="1" allowOverlap="1" wp14:anchorId="3B80B197" wp14:editId="23797BCB">
                <wp:simplePos x="0" y="0"/>
                <wp:positionH relativeFrom="column">
                  <wp:posOffset>167639</wp:posOffset>
                </wp:positionH>
                <wp:positionV relativeFrom="paragraph">
                  <wp:posOffset>2280919</wp:posOffset>
                </wp:positionV>
                <wp:extent cx="5495925" cy="2143125"/>
                <wp:effectExtent l="38100" t="38100" r="66675" b="104775"/>
                <wp:wrapNone/>
                <wp:docPr id="1" name="Conector recto de flecha 1"/>
                <wp:cNvGraphicFramePr/>
                <a:graphic xmlns:a="http://schemas.openxmlformats.org/drawingml/2006/main">
                  <a:graphicData uri="http://schemas.microsoft.com/office/word/2010/wordprocessingShape">
                    <wps:wsp>
                      <wps:cNvCnPr/>
                      <wps:spPr>
                        <a:xfrm>
                          <a:off x="0" y="0"/>
                          <a:ext cx="5495925" cy="21431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B30E57" id="_x0000_t32" coordsize="21600,21600" o:spt="32" o:oned="t" path="m,l21600,21600e" filled="f">
                <v:path arrowok="t" fillok="f" o:connecttype="none"/>
                <o:lock v:ext="edit" shapetype="t"/>
              </v:shapetype>
              <v:shape id="Conector recto de flecha 1" o:spid="_x0000_s1026" type="#_x0000_t32" style="position:absolute;margin-left:13.2pt;margin-top:179.6pt;width:432.75pt;height:168.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" strokecolor="#4f81bd [3204]" strokeweight="2pt">
                <v:stroke endarrow="block"/>
                <v:shadow on="t" color="black" opacity="24903f" origin=",.5" offset="0,.55556mm"/>
              </v:shape>
            </w:pict>
          </mc:Fallback>
        </mc:AlternateContent>
      </w:r>
      <w:r w:rsidR="00807091">
        <w:rPr>
          <w:rFonts w:ascii="Palatino Linotype" w:hAnsi="Palatino Linotype"/>
          <w:sz w:val="24"/>
          <w:szCs w:val="24"/>
        </w:rPr>
        <w:t xml:space="preserve">Inconforme con la respuesta por parte del Sujeto </w:t>
      </w:r>
      <w:r w:rsidR="00DB4FFA">
        <w:rPr>
          <w:rFonts w:ascii="Palatino Linotype" w:hAnsi="Palatino Linotype"/>
          <w:sz w:val="24"/>
          <w:szCs w:val="24"/>
        </w:rPr>
        <w:t xml:space="preserve">Obligado, El Recurrente interpuso recurso de revisión señalando que la información proporcionada se encuentra </w:t>
      </w:r>
      <w:r w:rsidR="00DB4FFA" w:rsidRPr="00DB4FFA">
        <w:rPr>
          <w:rFonts w:ascii="Palatino Linotype" w:hAnsi="Palatino Linotype"/>
          <w:b/>
          <w:bCs/>
          <w:sz w:val="24"/>
          <w:szCs w:val="24"/>
        </w:rPr>
        <w:t>incompleta</w:t>
      </w:r>
      <w:r w:rsidR="00DB4FFA">
        <w:rPr>
          <w:rFonts w:ascii="Palatino Linotype" w:hAnsi="Palatino Linotype"/>
          <w:sz w:val="24"/>
          <w:szCs w:val="24"/>
        </w:rPr>
        <w:t xml:space="preserve">, por otra parte, como fue mencionado en el antecedente </w:t>
      </w:r>
      <w:r w:rsidR="00DB4FFA" w:rsidRPr="00A0182A">
        <w:rPr>
          <w:rFonts w:ascii="Palatino Linotype" w:hAnsi="Palatino Linotype"/>
          <w:sz w:val="24"/>
          <w:szCs w:val="24"/>
        </w:rPr>
        <w:t>quinto</w:t>
      </w:r>
      <w:r w:rsidR="00DB4FFA">
        <w:rPr>
          <w:rFonts w:ascii="Palatino Linotype" w:hAnsi="Palatino Linotype"/>
          <w:sz w:val="24"/>
          <w:szCs w:val="24"/>
        </w:rPr>
        <w:t xml:space="preserve">, mediante </w:t>
      </w:r>
      <w:r w:rsidR="00DB4FFA">
        <w:rPr>
          <w:rFonts w:ascii="Palatino Linotype" w:hAnsi="Palatino Linotype"/>
          <w:sz w:val="24"/>
          <w:szCs w:val="24"/>
        </w:rPr>
        <w:lastRenderedPageBreak/>
        <w:t>el informe justificado</w:t>
      </w:r>
      <w:r w:rsidR="00DB4FFA" w:rsidRPr="00DB4FFA">
        <w:rPr>
          <w:rFonts w:ascii="Palatino Linotype" w:hAnsi="Palatino Linotype"/>
          <w:sz w:val="24"/>
          <w:szCs w:val="24"/>
        </w:rPr>
        <w:t xml:space="preserve"> rendido por El Sujeto Obligado esta ponencia resolutora se allegó de lo siguiente</w:t>
      </w:r>
      <w:r w:rsidR="006156DF">
        <w:rPr>
          <w:rFonts w:ascii="Palatino Linotype" w:hAnsi="Palatino Linotype"/>
          <w:sz w:val="24"/>
          <w:szCs w:val="24"/>
        </w:rPr>
        <w:t xml:space="preserve"> de conformidad con el archivo </w:t>
      </w:r>
      <w:r w:rsidR="006156DF" w:rsidRPr="006156DF">
        <w:rPr>
          <w:rFonts w:ascii="Palatino Linotype" w:hAnsi="Palatino Linotype"/>
          <w:b/>
          <w:bCs/>
          <w:sz w:val="24"/>
          <w:szCs w:val="24"/>
        </w:rPr>
        <w:t>Solic_00053_RR_02880_2020.pdf</w:t>
      </w:r>
      <w:r w:rsidR="00953E1A">
        <w:rPr>
          <w:rFonts w:ascii="Palatino Linotype" w:hAnsi="Palatino Linotype"/>
          <w:b/>
          <w:bCs/>
          <w:sz w:val="24"/>
          <w:szCs w:val="24"/>
        </w:rPr>
        <w:t xml:space="preserve">  </w:t>
      </w:r>
      <w:r w:rsidR="00953E1A" w:rsidRPr="00953E1A">
        <w:rPr>
          <w:rFonts w:ascii="Palatino Linotype" w:hAnsi="Palatino Linotype"/>
          <w:sz w:val="24"/>
          <w:szCs w:val="24"/>
        </w:rPr>
        <w:t>como se muestra en la siguiente imagen</w:t>
      </w:r>
      <w:r w:rsidR="006156DF">
        <w:rPr>
          <w:rFonts w:ascii="Palatino Linotype" w:hAnsi="Palatino Linotype"/>
          <w:b/>
          <w:bCs/>
          <w:sz w:val="24"/>
          <w:szCs w:val="24"/>
        </w:rPr>
        <w:t xml:space="preserve">: </w:t>
      </w:r>
    </w:p>
    <w:p w14:paraId="179B2F52" w14:textId="0DA7FFC8" w:rsidR="006156DF" w:rsidRDefault="002A2743" w:rsidP="006156D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val="es-MX" w:eastAsia="es-MX"/>
        </w:rPr>
        <w:drawing>
          <wp:inline distT="0" distB="0" distL="0" distR="0" wp14:anchorId="70AA9C1C" wp14:editId="1FC24281">
            <wp:extent cx="5787390" cy="5497830"/>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390" cy="5497830"/>
                    </a:xfrm>
                    <a:prstGeom prst="rect">
                      <a:avLst/>
                    </a:prstGeom>
                    <a:noFill/>
                    <a:ln>
                      <a:noFill/>
                    </a:ln>
                  </pic:spPr>
                </pic:pic>
              </a:graphicData>
            </a:graphic>
          </wp:inline>
        </w:drawing>
      </w:r>
    </w:p>
    <w:p w14:paraId="010C5D4C" w14:textId="77777777" w:rsidR="001934FD" w:rsidRPr="006156DF" w:rsidRDefault="001934FD" w:rsidP="006156DF">
      <w:pPr>
        <w:tabs>
          <w:tab w:val="left" w:pos="709"/>
        </w:tabs>
        <w:spacing w:before="240" w:line="360" w:lineRule="auto"/>
        <w:ind w:right="51"/>
        <w:jc w:val="both"/>
        <w:rPr>
          <w:rFonts w:ascii="Palatino Linotype" w:hAnsi="Palatino Linotype"/>
          <w:sz w:val="24"/>
          <w:szCs w:val="24"/>
        </w:rPr>
      </w:pPr>
    </w:p>
    <w:p w14:paraId="743E7DD4" w14:textId="1C266C4A" w:rsidR="003F21D6" w:rsidRDefault="00426AFE" w:rsidP="003F21D6">
      <w:pPr>
        <w:autoSpaceDE w:val="0"/>
        <w:autoSpaceDN w:val="0"/>
        <w:adjustRightInd w:val="0"/>
        <w:spacing w:after="0" w:line="360" w:lineRule="auto"/>
        <w:jc w:val="both"/>
        <w:rPr>
          <w:rFonts w:ascii="Palatino Linotype" w:hAnsi="Palatino Linotype" w:cs="Arial"/>
          <w:sz w:val="24"/>
          <w:szCs w:val="24"/>
        </w:rPr>
      </w:pPr>
      <w:r w:rsidRPr="00426AFE">
        <w:rPr>
          <w:rFonts w:ascii="Palatino Linotype" w:hAnsi="Palatino Linotype"/>
          <w:sz w:val="24"/>
          <w:szCs w:val="24"/>
        </w:rPr>
        <w:lastRenderedPageBreak/>
        <w:t>En mérito de lo expuesto, es claro que, en este caso en particular, la Unidad de Transparencia dio cabal cumplimiento a lo establecido en el artículo 162 de la Ley de la materia; por lo que, al haber existido un pronunciamiento de parte de</w:t>
      </w:r>
      <w:r>
        <w:rPr>
          <w:rFonts w:ascii="Palatino Linotype" w:hAnsi="Palatino Linotype"/>
          <w:sz w:val="24"/>
          <w:szCs w:val="24"/>
        </w:rPr>
        <w:t>l</w:t>
      </w:r>
      <w:r w:rsidRPr="00426AFE">
        <w:rPr>
          <w:rFonts w:ascii="Palatino Linotype" w:hAnsi="Palatino Linotype"/>
          <w:sz w:val="24"/>
          <w:szCs w:val="24"/>
        </w:rPr>
        <w:t xml:space="preserve"> área competente en el cual refiere que </w:t>
      </w:r>
      <w:r>
        <w:rPr>
          <w:rFonts w:ascii="Palatino Linotype" w:hAnsi="Palatino Linotype"/>
          <w:sz w:val="24"/>
          <w:szCs w:val="24"/>
        </w:rPr>
        <w:t xml:space="preserve">los expedientes de obras en el mes de marzo, abril y  mayo del 2020 </w:t>
      </w:r>
      <w:r w:rsidRPr="00426AFE">
        <w:rPr>
          <w:rFonts w:ascii="Palatino Linotype" w:hAnsi="Palatino Linotype"/>
          <w:sz w:val="24"/>
          <w:szCs w:val="24"/>
        </w:rPr>
        <w:t xml:space="preserve">no </w:t>
      </w:r>
      <w:r w:rsidR="003F21D6">
        <w:rPr>
          <w:rFonts w:ascii="Palatino Linotype" w:hAnsi="Palatino Linotype"/>
          <w:sz w:val="24"/>
          <w:szCs w:val="24"/>
        </w:rPr>
        <w:t>se encuentran</w:t>
      </w:r>
      <w:r>
        <w:rPr>
          <w:rFonts w:ascii="Palatino Linotype" w:hAnsi="Palatino Linotype"/>
          <w:sz w:val="24"/>
          <w:szCs w:val="24"/>
        </w:rPr>
        <w:t xml:space="preserve"> en los archivos derivado de la contingencia sanitaria</w:t>
      </w:r>
      <w:r w:rsidR="00C7120C">
        <w:rPr>
          <w:rFonts w:ascii="Palatino Linotype" w:hAnsi="Palatino Linotype"/>
          <w:sz w:val="24"/>
          <w:szCs w:val="24"/>
        </w:rPr>
        <w:t xml:space="preserve"> ocasionado por el virus SARS-CoV-2 y que de conformidad con el plan de obras públicas del año 2020 se tiene programado iniciar obras en el mes de agosto</w:t>
      </w:r>
      <w:r>
        <w:rPr>
          <w:rFonts w:ascii="Palatino Linotype" w:hAnsi="Palatino Linotype"/>
          <w:sz w:val="24"/>
          <w:szCs w:val="24"/>
        </w:rPr>
        <w:t xml:space="preserve"> </w:t>
      </w:r>
      <w:r w:rsidRPr="00426AFE">
        <w:rPr>
          <w:rFonts w:ascii="Palatino Linotype" w:hAnsi="Palatino Linotype"/>
          <w:sz w:val="24"/>
          <w:szCs w:val="24"/>
        </w:rPr>
        <w:t xml:space="preserve"> </w:t>
      </w:r>
      <w:r w:rsidR="003F21D6" w:rsidRPr="00FF147B">
        <w:rPr>
          <w:rFonts w:ascii="Palatino Linotype" w:hAnsi="Palatino Linotype" w:cs="Arial"/>
          <w:sz w:val="24"/>
          <w:szCs w:val="24"/>
        </w:rPr>
        <w:t>lo que se traduce en una expresión que se refiere a un hecho negativo, por tanto, dicha información no puede fácticamente obrar en los archivos del sujeto obligado, ya que no puede probarse por ser lógica y materialmente imposible.</w:t>
      </w:r>
    </w:p>
    <w:p w14:paraId="1C6E3364" w14:textId="77777777" w:rsidR="003F21D6" w:rsidRPr="003F21D6" w:rsidRDefault="003F21D6" w:rsidP="003F21D6">
      <w:pPr>
        <w:pStyle w:val="Sinespaciado"/>
        <w:spacing w:before="120" w:after="120" w:line="360" w:lineRule="auto"/>
        <w:jc w:val="both"/>
        <w:rPr>
          <w:rFonts w:ascii="Palatino Linotype" w:hAnsi="Palatino Linotype" w:cs="Arial"/>
          <w:sz w:val="24"/>
          <w:szCs w:val="24"/>
          <w:lang w:eastAsia="es-MX"/>
        </w:rPr>
      </w:pPr>
      <w:r w:rsidRPr="003F21D6">
        <w:rPr>
          <w:rFonts w:ascii="Palatino Linotype" w:hAnsi="Palatino Linotype" w:cs="Arial"/>
          <w:sz w:val="24"/>
          <w:szCs w:val="24"/>
          <w:lang w:eastAsia="es-MX"/>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4AB64317" w14:textId="77777777" w:rsidR="003F21D6" w:rsidRPr="003F21D6" w:rsidRDefault="003F21D6" w:rsidP="003F21D6">
      <w:pPr>
        <w:spacing w:before="120" w:line="360" w:lineRule="auto"/>
        <w:jc w:val="both"/>
        <w:rPr>
          <w:rFonts w:ascii="Palatino Linotype" w:hAnsi="Palatino Linotype" w:cs="Arial"/>
          <w:sz w:val="24"/>
          <w:szCs w:val="24"/>
          <w:lang w:eastAsia="es-MX"/>
        </w:rPr>
      </w:pPr>
    </w:p>
    <w:p w14:paraId="4D38B94C" w14:textId="77777777" w:rsidR="003F21D6" w:rsidRDefault="003F21D6" w:rsidP="003F21D6">
      <w:pPr>
        <w:spacing w:before="120" w:line="240" w:lineRule="auto"/>
        <w:ind w:left="851" w:right="851"/>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142980B0" w14:textId="77777777" w:rsidR="003F21D6" w:rsidRDefault="003F21D6" w:rsidP="003F21D6">
      <w:pPr>
        <w:spacing w:after="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173A9EE1" w14:textId="77777777" w:rsidR="003F21D6" w:rsidRDefault="003F21D6" w:rsidP="003F21D6">
      <w:pPr>
        <w:spacing w:after="0" w:line="240" w:lineRule="auto"/>
        <w:ind w:left="851" w:right="851"/>
        <w:jc w:val="both"/>
        <w:rPr>
          <w:rFonts w:ascii="Palatino Linotype" w:hAnsi="Palatino Linotype" w:cs="Arial"/>
          <w:i/>
          <w:sz w:val="24"/>
          <w:szCs w:val="24"/>
          <w:lang w:eastAsia="es-MX"/>
        </w:rPr>
      </w:pPr>
    </w:p>
    <w:p w14:paraId="3EEDE765" w14:textId="77777777" w:rsidR="003F21D6" w:rsidRDefault="003F21D6" w:rsidP="003F21D6">
      <w:pPr>
        <w:spacing w:before="12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F94E9FB" w14:textId="47D2D65F" w:rsidR="00426AFE" w:rsidRDefault="00426AFE" w:rsidP="00426AFE">
      <w:pPr>
        <w:spacing w:before="100" w:beforeAutospacing="1" w:after="100" w:afterAutospacing="1" w:line="360" w:lineRule="auto"/>
        <w:jc w:val="both"/>
        <w:rPr>
          <w:rFonts w:ascii="Palatino Linotype" w:hAnsi="Palatino Linotype"/>
          <w:sz w:val="24"/>
          <w:szCs w:val="24"/>
        </w:rPr>
      </w:pPr>
    </w:p>
    <w:p w14:paraId="3EA004CE" w14:textId="27499C65" w:rsidR="00001A1F" w:rsidRDefault="00001A1F" w:rsidP="00426AFE">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 xml:space="preserve">Por lo </w:t>
      </w:r>
      <w:r w:rsidR="00DC70A7">
        <w:rPr>
          <w:rFonts w:ascii="Palatino Linotype" w:hAnsi="Palatino Linotype"/>
          <w:sz w:val="24"/>
          <w:szCs w:val="24"/>
        </w:rPr>
        <w:t>tanto,</w:t>
      </w:r>
      <w:r>
        <w:rPr>
          <w:rFonts w:ascii="Palatino Linotype" w:hAnsi="Palatino Linotype"/>
          <w:sz w:val="24"/>
          <w:szCs w:val="24"/>
        </w:rPr>
        <w:t xml:space="preserve"> al pronunciarse el área administrativa </w:t>
      </w:r>
      <w:r w:rsidR="00DC70A7">
        <w:rPr>
          <w:rFonts w:ascii="Palatino Linotype" w:hAnsi="Palatino Linotype"/>
          <w:sz w:val="24"/>
          <w:szCs w:val="24"/>
        </w:rPr>
        <w:t>competente se</w:t>
      </w:r>
      <w:r w:rsidR="006109AE">
        <w:rPr>
          <w:rFonts w:ascii="Palatino Linotype" w:hAnsi="Palatino Linotype"/>
          <w:sz w:val="24"/>
          <w:szCs w:val="24"/>
        </w:rPr>
        <w:t xml:space="preserve"> hace alusión </w:t>
      </w:r>
      <w:r w:rsidR="00714155">
        <w:rPr>
          <w:rFonts w:ascii="Palatino Linotype" w:hAnsi="Palatino Linotype"/>
          <w:sz w:val="24"/>
          <w:szCs w:val="24"/>
        </w:rPr>
        <w:t>de conformidad con lo establecido</w:t>
      </w:r>
      <w:r w:rsidR="006109AE">
        <w:rPr>
          <w:rFonts w:ascii="Palatino Linotype" w:hAnsi="Palatino Linotype"/>
          <w:sz w:val="24"/>
          <w:szCs w:val="24"/>
        </w:rPr>
        <w:t xml:space="preserve"> en el artículo 32 fracción VII</w:t>
      </w:r>
      <w:r>
        <w:rPr>
          <w:rFonts w:ascii="Palatino Linotype" w:hAnsi="Palatino Linotype"/>
          <w:sz w:val="24"/>
          <w:szCs w:val="24"/>
        </w:rPr>
        <w:t>,</w:t>
      </w:r>
      <w:r w:rsidR="006109AE">
        <w:rPr>
          <w:rFonts w:ascii="Palatino Linotype" w:hAnsi="Palatino Linotype"/>
          <w:sz w:val="24"/>
          <w:szCs w:val="24"/>
        </w:rPr>
        <w:t xml:space="preserve"> del bando municipal del </w:t>
      </w:r>
      <w:r w:rsidR="00207B10">
        <w:rPr>
          <w:rFonts w:ascii="Palatino Linotype" w:hAnsi="Palatino Linotype"/>
          <w:sz w:val="24"/>
          <w:szCs w:val="24"/>
        </w:rPr>
        <w:t>Ayuntamiento</w:t>
      </w:r>
      <w:r w:rsidR="006109AE">
        <w:rPr>
          <w:rFonts w:ascii="Palatino Linotype" w:hAnsi="Palatino Linotype"/>
          <w:sz w:val="24"/>
          <w:szCs w:val="24"/>
        </w:rPr>
        <w:t xml:space="preserve"> de </w:t>
      </w:r>
      <w:proofErr w:type="spellStart"/>
      <w:r w:rsidR="00DC70A7">
        <w:rPr>
          <w:rFonts w:ascii="Palatino Linotype" w:hAnsi="Palatino Linotype"/>
          <w:sz w:val="24"/>
          <w:szCs w:val="24"/>
        </w:rPr>
        <w:t>Jaltenco</w:t>
      </w:r>
      <w:proofErr w:type="spellEnd"/>
      <w:r w:rsidR="000A35AC">
        <w:rPr>
          <w:rFonts w:ascii="Palatino Linotype" w:hAnsi="Palatino Linotype"/>
          <w:sz w:val="24"/>
          <w:szCs w:val="24"/>
        </w:rPr>
        <w:t xml:space="preserve"> de conformidad con lo siguiente.</w:t>
      </w:r>
    </w:p>
    <w:p w14:paraId="79755985" w14:textId="65A0D007" w:rsidR="00207B10" w:rsidRDefault="00207B10" w:rsidP="00C34C16">
      <w:pPr>
        <w:spacing w:before="100" w:beforeAutospacing="1" w:after="100" w:afterAutospacing="1" w:line="360" w:lineRule="auto"/>
        <w:ind w:left="567" w:right="340"/>
        <w:jc w:val="both"/>
        <w:rPr>
          <w:rFonts w:ascii="Palatino Linotype" w:hAnsi="Palatino Linotype"/>
          <w:i/>
          <w:iCs/>
        </w:rPr>
      </w:pPr>
      <w:r w:rsidRPr="00207B10">
        <w:rPr>
          <w:rFonts w:ascii="Palatino Linotype" w:hAnsi="Palatino Linotype"/>
          <w:b/>
          <w:bCs/>
          <w:i/>
          <w:iCs/>
          <w:u w:val="single"/>
        </w:rPr>
        <w:t>ARTÍCULO 32</w:t>
      </w:r>
      <w:r w:rsidRPr="00207B10">
        <w:rPr>
          <w:rFonts w:ascii="Palatino Linotype" w:hAnsi="Palatino Linotype"/>
          <w:i/>
          <w:iCs/>
        </w:rPr>
        <w:t>.- Para el despacho, estudio y planeación de los asuntos de la administración municipal el Honorable Ayuntamiento contará con las siguientes dependencias</w:t>
      </w:r>
      <w:r>
        <w:rPr>
          <w:rFonts w:ascii="Palatino Linotype" w:hAnsi="Palatino Linotype"/>
          <w:i/>
          <w:iCs/>
        </w:rPr>
        <w:t>.</w:t>
      </w:r>
    </w:p>
    <w:p w14:paraId="1BE1500E" w14:textId="2DC8EDCC"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rPr>
      </w:pPr>
      <w:r w:rsidRPr="00207B10">
        <w:rPr>
          <w:rFonts w:ascii="Palatino Linotype" w:hAnsi="Palatino Linotype"/>
          <w:i/>
          <w:iCs/>
        </w:rPr>
        <w:t xml:space="preserve">PRESIDENCIA </w:t>
      </w:r>
    </w:p>
    <w:p w14:paraId="4643BB1E" w14:textId="15FAD3AE"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SECRETARIA DEL AYUNTAMIENTO </w:t>
      </w:r>
    </w:p>
    <w:p w14:paraId="37667C68" w14:textId="42AA2FDC"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SINDICATURA MUNICIPAL </w:t>
      </w:r>
    </w:p>
    <w:p w14:paraId="574A3336" w14:textId="3FCBB92A"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TESORERIA MUNICIPAL</w:t>
      </w:r>
    </w:p>
    <w:p w14:paraId="6E994D72" w14:textId="3A82FEBC"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CONTRALORÍA MUNICIPAL </w:t>
      </w:r>
    </w:p>
    <w:p w14:paraId="31FF08A4" w14:textId="01C72C5B"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SECRETARÍA TÉCNICA </w:t>
      </w:r>
    </w:p>
    <w:p w14:paraId="39C902E5" w14:textId="44F7AD55"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DIRECCIÓN DE GOBIERNO MUNICIPAL</w:t>
      </w:r>
    </w:p>
    <w:p w14:paraId="3E53CBE3" w14:textId="47C0FC07" w:rsidR="00207B10" w:rsidRPr="00DC70A7"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b/>
          <w:bCs/>
          <w:i/>
          <w:iCs/>
          <w:sz w:val="24"/>
          <w:szCs w:val="24"/>
          <w:u w:val="single"/>
        </w:rPr>
      </w:pPr>
      <w:r w:rsidRPr="00DC70A7">
        <w:rPr>
          <w:rFonts w:ascii="Palatino Linotype" w:hAnsi="Palatino Linotype"/>
          <w:b/>
          <w:bCs/>
          <w:i/>
          <w:iCs/>
          <w:u w:val="single"/>
        </w:rPr>
        <w:t xml:space="preserve">DIRECCIÓN DE OBRAS PÚBLICAS, DESARROLLO URBANO Y MEDIO AMBIENTE </w:t>
      </w:r>
    </w:p>
    <w:p w14:paraId="3365F7DE" w14:textId="2A501BBD"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DIRECCIÓN DE SERVICIOS PÚBLICOS</w:t>
      </w:r>
    </w:p>
    <w:p w14:paraId="3F429C22" w14:textId="2813932F"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DIRECCIÓN DE ADMINISTRACIÓN </w:t>
      </w:r>
    </w:p>
    <w:p w14:paraId="2F0FDBE0" w14:textId="68892978"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DIRECCIÓN DE DESARROLLO SOCIAL Y FOMENTO ECONÓMICO </w:t>
      </w:r>
    </w:p>
    <w:p w14:paraId="187CD1E9" w14:textId="4EDFC548"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DIRECCIÓN DE SEGURIDAD PÚBLICA, VIALIDAD, PROTECCIÓN CIVIL Y BOMBEROS </w:t>
      </w:r>
    </w:p>
    <w:p w14:paraId="5ED3B6C4" w14:textId="21C00C8C"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DIRECCIÓN DE COMUNICACIÓN SOCIAL Y SISTEMAS </w:t>
      </w:r>
    </w:p>
    <w:p w14:paraId="304D9791" w14:textId="77777777" w:rsidR="00207B10" w:rsidRPr="00207B10"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207B10">
        <w:rPr>
          <w:rFonts w:ascii="Palatino Linotype" w:hAnsi="Palatino Linotype"/>
          <w:i/>
          <w:iCs/>
        </w:rPr>
        <w:t xml:space="preserve">DIRECCIÓN DE DESARROLLO AGROPECUARIO Y FOMENTO INDUSTRIAL </w:t>
      </w:r>
    </w:p>
    <w:p w14:paraId="7693522F" w14:textId="4BDFDD70" w:rsidR="00207B10" w:rsidRPr="00DC70A7"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DC70A7">
        <w:rPr>
          <w:rFonts w:ascii="Palatino Linotype" w:hAnsi="Palatino Linotype"/>
          <w:i/>
          <w:iCs/>
        </w:rPr>
        <w:t xml:space="preserve">DIRECCIÓN DE CATASTRO </w:t>
      </w:r>
    </w:p>
    <w:p w14:paraId="65599C4B" w14:textId="755B43C3" w:rsidR="00207B10" w:rsidRPr="00DC70A7" w:rsidRDefault="00207B10" w:rsidP="00DC70A7">
      <w:pPr>
        <w:pStyle w:val="Prrafodelista"/>
        <w:numPr>
          <w:ilvl w:val="0"/>
          <w:numId w:val="40"/>
        </w:numPr>
        <w:spacing w:before="100" w:beforeAutospacing="1" w:after="100" w:afterAutospacing="1" w:line="360" w:lineRule="auto"/>
        <w:ind w:left="1967" w:right="567"/>
        <w:jc w:val="both"/>
        <w:rPr>
          <w:rFonts w:ascii="Palatino Linotype" w:hAnsi="Palatino Linotype"/>
          <w:i/>
          <w:iCs/>
          <w:sz w:val="24"/>
          <w:szCs w:val="24"/>
        </w:rPr>
      </w:pPr>
      <w:r w:rsidRPr="00DC70A7">
        <w:rPr>
          <w:rFonts w:ascii="Palatino Linotype" w:hAnsi="Palatino Linotype"/>
          <w:i/>
          <w:iCs/>
        </w:rPr>
        <w:t xml:space="preserve">DIRECCIÓN DE LÍMITES TERRITORIALES XVII. DEFENSORÍA MUNICIPAL DE DERECHOS HUMANOS XVIII. ORGANISMO </w:t>
      </w:r>
      <w:r w:rsidRPr="00DC70A7">
        <w:rPr>
          <w:rFonts w:ascii="Palatino Linotype" w:hAnsi="Palatino Linotype"/>
          <w:i/>
          <w:iCs/>
        </w:rPr>
        <w:lastRenderedPageBreak/>
        <w:t xml:space="preserve">DESCENTRALIZADO DE AGUA </w:t>
      </w:r>
      <w:r w:rsidR="00830AED" w:rsidRPr="00DC70A7">
        <w:rPr>
          <w:rFonts w:ascii="Palatino Linotype" w:hAnsi="Palatino Linotype"/>
          <w:i/>
          <w:iCs/>
        </w:rPr>
        <w:t>POTABLE, SANEAMIENTO</w:t>
      </w:r>
      <w:r w:rsidRPr="00DC70A7">
        <w:rPr>
          <w:rFonts w:ascii="Palatino Linotype" w:hAnsi="Palatino Linotype"/>
          <w:i/>
          <w:iCs/>
        </w:rPr>
        <w:t xml:space="preserve"> Y ALCANTARILLADO XIX. SISTEMA MUNICIPAL PARA EL DESARROLLO INTEGRAL DE LA FAMILIA (DIF).</w:t>
      </w:r>
    </w:p>
    <w:p w14:paraId="6759658D" w14:textId="25735651" w:rsidR="00830AED" w:rsidRDefault="00830AED" w:rsidP="008A4466">
      <w:pPr>
        <w:spacing w:before="100" w:beforeAutospacing="1" w:after="100" w:afterAutospacing="1"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w:t>
      </w:r>
      <w:r>
        <w:rPr>
          <w:rFonts w:ascii="Palatino Linotype" w:hAnsi="Palatino Linotype"/>
          <w:color w:val="000000"/>
          <w:sz w:val="24"/>
          <w:szCs w:val="24"/>
        </w:rPr>
        <w:t xml:space="preserve">que se </w:t>
      </w:r>
      <w:proofErr w:type="spellStart"/>
      <w:r>
        <w:rPr>
          <w:rFonts w:ascii="Palatino Linotype" w:hAnsi="Palatino Linotype"/>
          <w:color w:val="000000"/>
          <w:sz w:val="24"/>
          <w:szCs w:val="24"/>
        </w:rPr>
        <w:t>pronuncio</w:t>
      </w:r>
      <w:proofErr w:type="spellEnd"/>
      <w:r>
        <w:rPr>
          <w:rFonts w:ascii="Palatino Linotype" w:hAnsi="Palatino Linotype"/>
          <w:color w:val="000000"/>
          <w:sz w:val="24"/>
          <w:szCs w:val="24"/>
        </w:rPr>
        <w:t xml:space="preserve"> el titular </w:t>
      </w:r>
      <w:r w:rsidR="009F58EE">
        <w:rPr>
          <w:rFonts w:ascii="Palatino Linotype" w:hAnsi="Palatino Linotype"/>
          <w:color w:val="000000"/>
          <w:sz w:val="24"/>
          <w:szCs w:val="24"/>
        </w:rPr>
        <w:t>de la Dirección de Obras Publicas</w:t>
      </w:r>
      <w:r w:rsidR="001D3262">
        <w:rPr>
          <w:rFonts w:ascii="Palatino Linotype" w:hAnsi="Palatino Linotype"/>
          <w:color w:val="000000"/>
          <w:sz w:val="24"/>
          <w:szCs w:val="24"/>
        </w:rPr>
        <w:t xml:space="preserve"> de conformidad con las atribuciones</w:t>
      </w:r>
      <w:r w:rsidR="00E878AC">
        <w:rPr>
          <w:rFonts w:ascii="Palatino Linotype" w:hAnsi="Palatino Linotype"/>
          <w:color w:val="000000"/>
          <w:sz w:val="24"/>
          <w:szCs w:val="24"/>
        </w:rPr>
        <w:t xml:space="preserve"> establecido en el artículo 68 II </w:t>
      </w:r>
      <w:r w:rsidR="00FC2C9A">
        <w:rPr>
          <w:rFonts w:ascii="Palatino Linotype" w:hAnsi="Palatino Linotype"/>
          <w:color w:val="000000"/>
          <w:sz w:val="24"/>
          <w:szCs w:val="24"/>
        </w:rPr>
        <w:t>fracción y</w:t>
      </w:r>
      <w:r w:rsidR="000A35AC">
        <w:rPr>
          <w:rFonts w:ascii="Palatino Linotype" w:hAnsi="Palatino Linotype"/>
          <w:color w:val="000000"/>
          <w:sz w:val="24"/>
          <w:szCs w:val="24"/>
        </w:rPr>
        <w:t xml:space="preserve"> los artículos 1 fracción V, 2 párrafo 1 y fracción I, articulo 8 de la Ley de Obras </w:t>
      </w:r>
      <w:proofErr w:type="spellStart"/>
      <w:r w:rsidR="000A35AC">
        <w:rPr>
          <w:rFonts w:ascii="Palatino Linotype" w:hAnsi="Palatino Linotype"/>
          <w:color w:val="000000"/>
          <w:sz w:val="24"/>
          <w:szCs w:val="24"/>
        </w:rPr>
        <w:t>Publicas</w:t>
      </w:r>
      <w:proofErr w:type="spellEnd"/>
      <w:r w:rsidR="000A35AC">
        <w:rPr>
          <w:rFonts w:ascii="Palatino Linotype" w:hAnsi="Palatino Linotype"/>
          <w:color w:val="000000"/>
          <w:sz w:val="24"/>
          <w:szCs w:val="24"/>
        </w:rPr>
        <w:t xml:space="preserve"> del Estado de </w:t>
      </w:r>
      <w:r w:rsidR="00FC2C9A">
        <w:rPr>
          <w:rFonts w:ascii="Palatino Linotype" w:hAnsi="Palatino Linotype"/>
          <w:color w:val="000000"/>
          <w:sz w:val="24"/>
          <w:szCs w:val="24"/>
        </w:rPr>
        <w:t>México</w:t>
      </w:r>
      <w:r w:rsidR="000A35AC">
        <w:rPr>
          <w:rFonts w:ascii="Palatino Linotype" w:hAnsi="Palatino Linotype"/>
          <w:color w:val="000000"/>
          <w:sz w:val="24"/>
          <w:szCs w:val="24"/>
        </w:rPr>
        <w:t xml:space="preserve"> </w:t>
      </w:r>
      <w:r w:rsidR="003B0CAD">
        <w:rPr>
          <w:rFonts w:ascii="Palatino Linotype" w:hAnsi="Palatino Linotype"/>
          <w:color w:val="000000"/>
          <w:sz w:val="24"/>
          <w:szCs w:val="24"/>
        </w:rPr>
        <w:t>establecido en lo siguiente.</w:t>
      </w:r>
    </w:p>
    <w:p w14:paraId="7C04E5AD" w14:textId="6481A381" w:rsidR="00E878AC" w:rsidRPr="00FC2C9A" w:rsidRDefault="00E878AC" w:rsidP="006833BA">
      <w:pPr>
        <w:spacing w:before="100" w:beforeAutospacing="1" w:after="100" w:afterAutospacing="1" w:line="360" w:lineRule="auto"/>
        <w:ind w:left="680" w:right="737"/>
        <w:jc w:val="both"/>
        <w:rPr>
          <w:rFonts w:ascii="Palatino Linotype" w:hAnsi="Palatino Linotype"/>
          <w:i/>
          <w:iCs/>
          <w:sz w:val="22"/>
          <w:szCs w:val="22"/>
        </w:rPr>
      </w:pPr>
      <w:r w:rsidRPr="00E878AC">
        <w:rPr>
          <w:rFonts w:ascii="Palatino Linotype" w:hAnsi="Palatino Linotype"/>
          <w:b/>
          <w:bCs/>
          <w:i/>
          <w:iCs/>
          <w:sz w:val="22"/>
          <w:szCs w:val="22"/>
          <w:u w:val="single"/>
        </w:rPr>
        <w:t>ARTÍCULO 68.-</w:t>
      </w:r>
      <w:r w:rsidRPr="00E878AC">
        <w:rPr>
          <w:rFonts w:ascii="Palatino Linotype" w:hAnsi="Palatino Linotype"/>
          <w:i/>
          <w:iCs/>
          <w:sz w:val="22"/>
          <w:szCs w:val="22"/>
        </w:rPr>
        <w:t xml:space="preserve"> La Dirección Obras Públicas, Desarrollo Urbano tendrá las siguientes </w:t>
      </w:r>
      <w:r w:rsidRPr="00FC2C9A">
        <w:rPr>
          <w:rFonts w:ascii="Palatino Linotype" w:hAnsi="Palatino Linotype"/>
          <w:i/>
          <w:iCs/>
          <w:sz w:val="22"/>
          <w:szCs w:val="22"/>
        </w:rPr>
        <w:t>atribuciones en tales materias:</w:t>
      </w:r>
    </w:p>
    <w:p w14:paraId="5C6A6866" w14:textId="46A8149D" w:rsidR="00E878AC" w:rsidRDefault="00E878AC" w:rsidP="006833BA">
      <w:pPr>
        <w:spacing w:before="100" w:beforeAutospacing="1" w:after="100" w:afterAutospacing="1" w:line="360" w:lineRule="auto"/>
        <w:ind w:left="680" w:right="737"/>
        <w:jc w:val="both"/>
        <w:rPr>
          <w:rFonts w:ascii="Palatino Linotype" w:hAnsi="Palatino Linotype"/>
          <w:i/>
          <w:iCs/>
        </w:rPr>
      </w:pPr>
      <w:r w:rsidRPr="00FC2C9A">
        <w:t>II</w:t>
      </w:r>
      <w:r w:rsidRPr="00FC2C9A">
        <w:rPr>
          <w:rFonts w:ascii="Palatino Linotype" w:hAnsi="Palatino Linotype"/>
          <w:i/>
          <w:iCs/>
        </w:rPr>
        <w:t>.-Vigilar y supervisar en forma coordinada las obras que se realicen en beneficio de las comunidades del municipio.</w:t>
      </w:r>
    </w:p>
    <w:p w14:paraId="392B9849" w14:textId="085821AF" w:rsidR="000A35AC" w:rsidRPr="000A35AC" w:rsidRDefault="000A35AC" w:rsidP="006833BA">
      <w:pPr>
        <w:spacing w:before="100" w:beforeAutospacing="1" w:after="100" w:afterAutospacing="1" w:line="360" w:lineRule="auto"/>
        <w:ind w:left="680" w:right="737"/>
        <w:jc w:val="both"/>
        <w:rPr>
          <w:rFonts w:ascii="Palatino Linotype" w:hAnsi="Palatino Linotype"/>
          <w:i/>
          <w:iCs/>
        </w:rPr>
      </w:pPr>
      <w:r w:rsidRPr="00FC2C9A">
        <w:rPr>
          <w:rFonts w:ascii="Palatino Linotype" w:hAnsi="Palatino Linotype"/>
          <w:b/>
          <w:bCs/>
          <w:i/>
          <w:iCs/>
          <w:u w:val="single"/>
        </w:rPr>
        <w:t>Artículo 1</w:t>
      </w:r>
      <w:r w:rsidRPr="000A35AC">
        <w:rPr>
          <w:rFonts w:ascii="Palatino Linotype" w:hAnsi="Palatino Linotype"/>
          <w:i/>
          <w:iCs/>
        </w:rPr>
        <w:t>.- La presente Ley es de orden público e interés social y tiene por objeto regular el gasto de la Obra Pública que realicen el Estado de México, los Municipios y sus Organismos Auxiliares y Fideicomisos en beneficio de la colectividad y todas las actividades relativas a su planeación, programación, presupuestación, ejecución, conservación, mantenimiento, demolición y control; y están sujetas a ella:</w:t>
      </w:r>
    </w:p>
    <w:p w14:paraId="38C55048" w14:textId="04A5BDE4" w:rsidR="000A35AC" w:rsidRPr="000A35AC" w:rsidRDefault="000A35AC" w:rsidP="00FC2C9A">
      <w:pPr>
        <w:pStyle w:val="Prrafodelista"/>
        <w:numPr>
          <w:ilvl w:val="0"/>
          <w:numId w:val="41"/>
        </w:numPr>
        <w:spacing w:before="100" w:beforeAutospacing="1" w:after="100" w:afterAutospacing="1" w:line="360" w:lineRule="auto"/>
        <w:ind w:left="1797" w:right="737"/>
        <w:jc w:val="both"/>
        <w:rPr>
          <w:rFonts w:ascii="Palatino Linotype" w:hAnsi="Palatino Linotype"/>
          <w:i/>
          <w:iCs/>
        </w:rPr>
      </w:pPr>
      <w:r w:rsidRPr="000A35AC">
        <w:rPr>
          <w:rFonts w:ascii="Palatino Linotype" w:hAnsi="Palatino Linotype"/>
          <w:i/>
          <w:iCs/>
        </w:rPr>
        <w:t>Las Secretarías y Unidades Administrativas del Poder Ejecutivo del Estado.</w:t>
      </w:r>
    </w:p>
    <w:p w14:paraId="10255E75" w14:textId="77777777" w:rsidR="000A35AC" w:rsidRPr="000A35AC" w:rsidRDefault="000A35AC" w:rsidP="00FC2C9A">
      <w:pPr>
        <w:pStyle w:val="Prrafodelista"/>
        <w:numPr>
          <w:ilvl w:val="0"/>
          <w:numId w:val="41"/>
        </w:numPr>
        <w:spacing w:before="100" w:beforeAutospacing="1" w:after="100" w:afterAutospacing="1" w:line="360" w:lineRule="auto"/>
        <w:ind w:left="1797" w:right="737"/>
        <w:jc w:val="both"/>
        <w:rPr>
          <w:rFonts w:ascii="Palatino Linotype" w:hAnsi="Palatino Linotype"/>
          <w:i/>
          <w:iCs/>
        </w:rPr>
      </w:pPr>
      <w:r w:rsidRPr="000A35AC">
        <w:rPr>
          <w:rFonts w:ascii="Palatino Linotype" w:hAnsi="Palatino Linotype"/>
          <w:i/>
          <w:iCs/>
        </w:rPr>
        <w:t xml:space="preserve">La Procuraduría General de Justicia. </w:t>
      </w:r>
    </w:p>
    <w:p w14:paraId="1F56821F" w14:textId="77777777" w:rsidR="000A35AC" w:rsidRPr="000A35AC" w:rsidRDefault="000A35AC" w:rsidP="00FC2C9A">
      <w:pPr>
        <w:pStyle w:val="Prrafodelista"/>
        <w:numPr>
          <w:ilvl w:val="0"/>
          <w:numId w:val="41"/>
        </w:numPr>
        <w:spacing w:before="100" w:beforeAutospacing="1" w:after="100" w:afterAutospacing="1" w:line="360" w:lineRule="auto"/>
        <w:ind w:left="1797" w:right="737"/>
        <w:jc w:val="both"/>
        <w:rPr>
          <w:rFonts w:ascii="Palatino Linotype" w:hAnsi="Palatino Linotype"/>
          <w:i/>
          <w:iCs/>
        </w:rPr>
      </w:pPr>
      <w:r w:rsidRPr="000A35AC">
        <w:rPr>
          <w:rFonts w:ascii="Palatino Linotype" w:hAnsi="Palatino Linotype"/>
          <w:i/>
          <w:iCs/>
        </w:rPr>
        <w:t xml:space="preserve">Los Organismos Auxiliares del Estado y Municipios. </w:t>
      </w:r>
    </w:p>
    <w:p w14:paraId="7CE7A873" w14:textId="77777777" w:rsidR="000A35AC" w:rsidRPr="000A35AC" w:rsidRDefault="000A35AC" w:rsidP="00FC2C9A">
      <w:pPr>
        <w:pStyle w:val="Prrafodelista"/>
        <w:numPr>
          <w:ilvl w:val="0"/>
          <w:numId w:val="41"/>
        </w:numPr>
        <w:spacing w:before="100" w:beforeAutospacing="1" w:after="100" w:afterAutospacing="1" w:line="360" w:lineRule="auto"/>
        <w:ind w:left="1797" w:right="737"/>
        <w:jc w:val="both"/>
        <w:rPr>
          <w:rFonts w:ascii="Palatino Linotype" w:hAnsi="Palatino Linotype"/>
          <w:i/>
          <w:iCs/>
        </w:rPr>
      </w:pPr>
      <w:r w:rsidRPr="000A35AC">
        <w:rPr>
          <w:rFonts w:ascii="Palatino Linotype" w:hAnsi="Palatino Linotype"/>
          <w:i/>
          <w:iCs/>
        </w:rPr>
        <w:t xml:space="preserve">Los Fideicomisos Públicos del Estado y Municipios. </w:t>
      </w:r>
    </w:p>
    <w:p w14:paraId="3810EA6D" w14:textId="566A83F0" w:rsidR="000A35AC" w:rsidRDefault="000A35AC" w:rsidP="00FC2C9A">
      <w:pPr>
        <w:pStyle w:val="Prrafodelista"/>
        <w:numPr>
          <w:ilvl w:val="0"/>
          <w:numId w:val="41"/>
        </w:numPr>
        <w:spacing w:before="100" w:beforeAutospacing="1" w:after="100" w:afterAutospacing="1" w:line="360" w:lineRule="auto"/>
        <w:ind w:left="1797" w:right="737"/>
        <w:jc w:val="both"/>
        <w:rPr>
          <w:rFonts w:ascii="Palatino Linotype" w:hAnsi="Palatino Linotype"/>
          <w:b/>
          <w:bCs/>
          <w:i/>
          <w:iCs/>
          <w:u w:val="single"/>
        </w:rPr>
      </w:pPr>
      <w:r w:rsidRPr="00FC2C9A">
        <w:rPr>
          <w:rFonts w:ascii="Palatino Linotype" w:hAnsi="Palatino Linotype"/>
          <w:b/>
          <w:bCs/>
          <w:i/>
          <w:iCs/>
          <w:u w:val="single"/>
        </w:rPr>
        <w:t>Los Ayuntamientos de los Municipios del Estado</w:t>
      </w:r>
    </w:p>
    <w:p w14:paraId="4F546913" w14:textId="744FE467" w:rsidR="00FC2C9A" w:rsidRDefault="00FC2C9A" w:rsidP="00FC2C9A">
      <w:pPr>
        <w:pStyle w:val="Prrafodelista"/>
        <w:spacing w:before="100" w:beforeAutospacing="1" w:after="100" w:afterAutospacing="1" w:line="360" w:lineRule="auto"/>
        <w:ind w:left="1400" w:right="737"/>
        <w:jc w:val="both"/>
        <w:rPr>
          <w:rFonts w:ascii="Palatino Linotype" w:hAnsi="Palatino Linotype"/>
          <w:b/>
          <w:bCs/>
          <w:i/>
          <w:iCs/>
          <w:u w:val="single"/>
        </w:rPr>
      </w:pPr>
    </w:p>
    <w:p w14:paraId="37FA2FD7" w14:textId="1A1B6BB8" w:rsidR="00FC2C9A" w:rsidRDefault="00FC2C9A" w:rsidP="00FC2C9A">
      <w:pPr>
        <w:pStyle w:val="Prrafodelista"/>
        <w:spacing w:before="100" w:beforeAutospacing="1" w:after="100" w:afterAutospacing="1" w:line="360" w:lineRule="auto"/>
        <w:ind w:left="1400" w:right="737"/>
        <w:jc w:val="both"/>
        <w:rPr>
          <w:rFonts w:ascii="Palatino Linotype" w:hAnsi="Palatino Linotype"/>
          <w:i/>
          <w:iCs/>
        </w:rPr>
      </w:pPr>
      <w:r w:rsidRPr="00FC2C9A">
        <w:rPr>
          <w:rFonts w:ascii="Palatino Linotype" w:hAnsi="Palatino Linotype"/>
          <w:b/>
          <w:bCs/>
          <w:i/>
          <w:iCs/>
          <w:u w:val="single"/>
        </w:rPr>
        <w:lastRenderedPageBreak/>
        <w:t>Artículo 2.-</w:t>
      </w:r>
      <w:r w:rsidRPr="00FC2C9A">
        <w:rPr>
          <w:rFonts w:ascii="Palatino Linotype" w:hAnsi="Palatino Linotype"/>
          <w:i/>
          <w:iCs/>
        </w:rPr>
        <w:t xml:space="preserve"> Para los efectos de esta Ley, se considera Obra Pública: todo trabajo que tenga por objeto crear, construir, conservar, demoler o modificar bienes inmuebles por su naturaleza o disposición de la Ley, destinados a un servicio público o al uso común.</w:t>
      </w:r>
    </w:p>
    <w:p w14:paraId="290026F9" w14:textId="05E3D51F" w:rsidR="00FC2C9A" w:rsidRDefault="00FC2C9A" w:rsidP="00FC2C9A">
      <w:pPr>
        <w:pStyle w:val="Prrafodelista"/>
        <w:spacing w:before="100" w:beforeAutospacing="1" w:after="100" w:afterAutospacing="1" w:line="360" w:lineRule="auto"/>
        <w:ind w:left="1400" w:right="737"/>
        <w:jc w:val="both"/>
        <w:rPr>
          <w:rFonts w:ascii="Palatino Linotype" w:hAnsi="Palatino Linotype"/>
          <w:b/>
          <w:bCs/>
          <w:i/>
          <w:iCs/>
          <w:u w:val="single"/>
        </w:rPr>
      </w:pPr>
    </w:p>
    <w:p w14:paraId="56212C06" w14:textId="77777777" w:rsidR="00FC2C9A" w:rsidRPr="00FC2C9A" w:rsidRDefault="00FC2C9A" w:rsidP="00FC2C9A">
      <w:pPr>
        <w:pStyle w:val="Prrafodelista"/>
        <w:spacing w:before="100" w:beforeAutospacing="1" w:after="100" w:afterAutospacing="1" w:line="360" w:lineRule="auto"/>
        <w:ind w:left="1400" w:right="737"/>
        <w:jc w:val="both"/>
        <w:rPr>
          <w:rFonts w:ascii="Palatino Linotype" w:hAnsi="Palatino Linotype"/>
          <w:i/>
          <w:iCs/>
        </w:rPr>
      </w:pPr>
      <w:r w:rsidRPr="00FC2C9A">
        <w:rPr>
          <w:rFonts w:ascii="Palatino Linotype" w:hAnsi="Palatino Linotype"/>
          <w:i/>
          <w:iCs/>
        </w:rPr>
        <w:t>Quedan comprendidos:</w:t>
      </w:r>
    </w:p>
    <w:p w14:paraId="1073BA01" w14:textId="3BE40DB5" w:rsidR="00FC2C9A" w:rsidRDefault="00FC2C9A" w:rsidP="00FC2C9A">
      <w:pPr>
        <w:pStyle w:val="Prrafodelista"/>
        <w:numPr>
          <w:ilvl w:val="0"/>
          <w:numId w:val="42"/>
        </w:numPr>
        <w:spacing w:before="100" w:beforeAutospacing="1" w:after="100" w:afterAutospacing="1" w:line="360" w:lineRule="auto"/>
        <w:ind w:right="737"/>
        <w:jc w:val="both"/>
        <w:rPr>
          <w:rFonts w:ascii="Palatino Linotype" w:hAnsi="Palatino Linotype"/>
          <w:i/>
          <w:iCs/>
        </w:rPr>
      </w:pPr>
      <w:r w:rsidRPr="00FC2C9A">
        <w:rPr>
          <w:rFonts w:ascii="Palatino Linotype" w:hAnsi="Palatino Linotype"/>
          <w:i/>
          <w:iCs/>
        </w:rPr>
        <w:t>La construcción, instalación, conservación, mantenimiento, reparación y demolición de los bienes a que se refiere este Artículo, incluidos los que tiendan a mejorar y utilizar los recursos agropecuarios del Estado, así como los trabajos de exploración, localización, perforación, extracción y aquellos similares que tengan por objeto la explotación y desarrollo de los recursos naturales que se encuentran en el suelo o en el subsuelo</w:t>
      </w:r>
    </w:p>
    <w:p w14:paraId="67A86E07" w14:textId="77777777" w:rsidR="00FC2C9A" w:rsidRDefault="00FC2C9A" w:rsidP="00FC2C9A">
      <w:pPr>
        <w:spacing w:before="100" w:beforeAutospacing="1" w:after="100" w:afterAutospacing="1" w:line="360" w:lineRule="auto"/>
        <w:ind w:left="1445" w:right="737"/>
        <w:jc w:val="both"/>
        <w:rPr>
          <w:rFonts w:ascii="Palatino Linotype" w:hAnsi="Palatino Linotype"/>
          <w:i/>
          <w:iCs/>
        </w:rPr>
      </w:pPr>
      <w:r w:rsidRPr="00FC2C9A">
        <w:rPr>
          <w:rFonts w:ascii="Palatino Linotype" w:hAnsi="Palatino Linotype"/>
          <w:b/>
          <w:bCs/>
          <w:i/>
          <w:iCs/>
          <w:u w:val="single"/>
        </w:rPr>
        <w:t>Artículo 8.-</w:t>
      </w:r>
      <w:r w:rsidRPr="00FC2C9A">
        <w:rPr>
          <w:rFonts w:ascii="Palatino Linotype" w:hAnsi="Palatino Linotype"/>
          <w:i/>
          <w:iCs/>
        </w:rPr>
        <w:t xml:space="preserve"> Corresponde a la Secretaría de Desarrollo Urbano y Obras Públicas y a los Ayuntamientos, ejecutar las Obras Públicas del Gobierno del Estado </w:t>
      </w:r>
      <w:r w:rsidRPr="00FC2C9A">
        <w:rPr>
          <w:rFonts w:ascii="Palatino Linotype" w:hAnsi="Palatino Linotype"/>
          <w:b/>
          <w:bCs/>
          <w:i/>
          <w:iCs/>
          <w:u w:val="single"/>
        </w:rPr>
        <w:t>y de los Municipios</w:t>
      </w:r>
      <w:r w:rsidRPr="00FC2C9A">
        <w:rPr>
          <w:rFonts w:ascii="Palatino Linotype" w:hAnsi="Palatino Linotype"/>
          <w:i/>
          <w:iCs/>
        </w:rPr>
        <w:t>, respectivamente, las que podrá realizar por contrato o por administración.</w:t>
      </w:r>
    </w:p>
    <w:p w14:paraId="4FC01641" w14:textId="2408DD9C" w:rsidR="00FC2C9A" w:rsidRDefault="00FC2C9A" w:rsidP="00FC2C9A">
      <w:pPr>
        <w:spacing w:before="100" w:beforeAutospacing="1" w:after="100" w:afterAutospacing="1" w:line="360" w:lineRule="auto"/>
        <w:ind w:left="1445" w:right="737"/>
        <w:jc w:val="both"/>
        <w:rPr>
          <w:rFonts w:ascii="Palatino Linotype" w:hAnsi="Palatino Linotype"/>
          <w:i/>
          <w:iCs/>
        </w:rPr>
      </w:pPr>
      <w:r w:rsidRPr="00FC2C9A">
        <w:rPr>
          <w:rFonts w:ascii="Palatino Linotype" w:hAnsi="Palatino Linotype"/>
          <w:i/>
          <w:iCs/>
        </w:rPr>
        <w:t xml:space="preserve"> Cuando una Dependencia o Entidad cuente a juicio del Ejecutivo, previa calificación de la Secretaría de Planeación, con los elementos, recursos y organización necesarios para ejecutar obras, ya sea por contrato o por administración, éste podrá autorizarla por conducto de esa Secretaría</w:t>
      </w:r>
      <w:r>
        <w:rPr>
          <w:rFonts w:ascii="Palatino Linotype" w:hAnsi="Palatino Linotype"/>
          <w:i/>
          <w:iCs/>
        </w:rPr>
        <w:t>.</w:t>
      </w:r>
    </w:p>
    <w:p w14:paraId="36EEBF68" w14:textId="1722905C" w:rsidR="00FC2C9A" w:rsidRPr="00FC2C9A" w:rsidRDefault="00FC2C9A" w:rsidP="00FC2C9A">
      <w:pPr>
        <w:spacing w:before="100" w:beforeAutospacing="1" w:after="100" w:afterAutospacing="1" w:line="360" w:lineRule="auto"/>
        <w:ind w:left="1445" w:right="737"/>
        <w:jc w:val="both"/>
        <w:rPr>
          <w:rFonts w:ascii="Palatino Linotype" w:hAnsi="Palatino Linotype"/>
          <w:i/>
          <w:iCs/>
        </w:rPr>
      </w:pPr>
      <w:r w:rsidRPr="00FC2C9A">
        <w:rPr>
          <w:rFonts w:ascii="Palatino Linotype" w:hAnsi="Palatino Linotype"/>
          <w:i/>
          <w:iCs/>
        </w:rPr>
        <w:t xml:space="preserve"> Lo dispuesto en el párrafo anterior será aplicable a los Municipios cuando vayan a realizar obras con cargo a Fondos Estatales total o parcialmente.</w:t>
      </w:r>
    </w:p>
    <w:p w14:paraId="0672300E" w14:textId="77777777" w:rsidR="006833BA" w:rsidRDefault="006833BA" w:rsidP="008A4466">
      <w:pPr>
        <w:spacing w:before="100" w:beforeAutospacing="1" w:after="100" w:afterAutospacing="1" w:line="360" w:lineRule="auto"/>
        <w:jc w:val="both"/>
      </w:pPr>
    </w:p>
    <w:p w14:paraId="5ADAB986" w14:textId="46D25851" w:rsidR="008A4466" w:rsidRPr="000146B6" w:rsidRDefault="003B0CAD" w:rsidP="008A4466">
      <w:pPr>
        <w:spacing w:before="100" w:beforeAutospacing="1" w:after="100" w:afterAutospacing="1" w:line="360" w:lineRule="auto"/>
        <w:jc w:val="both"/>
        <w:rPr>
          <w:rFonts w:ascii="Palatino Linotype" w:hAnsi="Palatino Linotype" w:cs="Arial"/>
          <w:sz w:val="24"/>
          <w:szCs w:val="24"/>
          <w:highlight w:val="yellow"/>
        </w:rPr>
      </w:pPr>
      <w:r w:rsidRPr="00E56502">
        <w:rPr>
          <w:rFonts w:ascii="Palatino Linotype" w:hAnsi="Palatino Linotype" w:cs="Arial"/>
          <w:sz w:val="24"/>
          <w:szCs w:val="24"/>
        </w:rPr>
        <w:t>Luego entonces de conformidad con lo anterior</w:t>
      </w:r>
      <w:r w:rsidR="008A4466" w:rsidRPr="00E56502">
        <w:rPr>
          <w:rFonts w:ascii="Palatino Linotype" w:hAnsi="Palatino Linotype" w:cs="Arial"/>
          <w:sz w:val="24"/>
          <w:szCs w:val="24"/>
        </w:rPr>
        <w:t xml:space="preserve">, no se omite comentar </w:t>
      </w:r>
      <w:r w:rsidR="000146B6" w:rsidRPr="00E56502">
        <w:rPr>
          <w:rFonts w:ascii="Palatino Linotype" w:hAnsi="Palatino Linotype" w:cs="Arial"/>
          <w:sz w:val="24"/>
          <w:szCs w:val="24"/>
        </w:rPr>
        <w:t>que,</w:t>
      </w:r>
      <w:r w:rsidR="008A4466" w:rsidRPr="00E56502">
        <w:rPr>
          <w:rFonts w:ascii="Palatino Linotype" w:hAnsi="Palatino Linotype" w:cs="Arial"/>
          <w:sz w:val="24"/>
          <w:szCs w:val="24"/>
        </w:rPr>
        <w:t xml:space="preserve"> al haber existido un pronunciamiento por parte del </w:t>
      </w:r>
      <w:r w:rsidR="008A4466" w:rsidRPr="00E56502">
        <w:rPr>
          <w:rFonts w:ascii="Palatino Linotype" w:hAnsi="Palatino Linotype" w:cs="Arial"/>
          <w:b/>
          <w:sz w:val="24"/>
          <w:szCs w:val="24"/>
        </w:rPr>
        <w:t>SUJETO OBLIGADO</w:t>
      </w:r>
      <w:r w:rsidR="008A4466" w:rsidRPr="00E56502">
        <w:rPr>
          <w:rFonts w:ascii="Palatino Linotype" w:hAnsi="Palatino Linotype" w:cs="Arial"/>
          <w:sz w:val="24"/>
          <w:szCs w:val="24"/>
        </w:rPr>
        <w:t>, a fin de dar respuesta a la solicitud planteada, este Instituto no está facultado</w:t>
      </w:r>
      <w:r w:rsidR="008A4466" w:rsidRPr="0059734B">
        <w:rPr>
          <w:rFonts w:ascii="Palatino Linotype" w:hAnsi="Palatino Linotype" w:cs="Arial"/>
          <w:sz w:val="24"/>
          <w:szCs w:val="24"/>
        </w:rPr>
        <w:t xml:space="preserve"> para manifestarse sobre la veracidad de la información proporcionada, pues este Órgano Garante </w:t>
      </w:r>
      <w:r w:rsidR="008A4466" w:rsidRPr="0059734B">
        <w:rPr>
          <w:rFonts w:ascii="Palatino Linotype" w:hAnsi="Palatino Linotype" w:cs="Arial"/>
          <w:sz w:val="24"/>
          <w:szCs w:val="24"/>
        </w:rPr>
        <w:lastRenderedPageBreak/>
        <w:t>conforme al artículo 36 de la Ley de la Materia, no se encuentra facultado para pronunciarse acerca de la veracidad de la información remitida por los Sujetos Obligados.</w:t>
      </w:r>
    </w:p>
    <w:p w14:paraId="140C41F1" w14:textId="349EDCFC" w:rsidR="008A4466" w:rsidRPr="000146B6" w:rsidRDefault="008A4466" w:rsidP="008A4466">
      <w:pPr>
        <w:spacing w:before="100" w:beforeAutospacing="1" w:after="100" w:afterAutospacing="1" w:line="360" w:lineRule="auto"/>
        <w:jc w:val="both"/>
        <w:rPr>
          <w:rFonts w:ascii="Palatino Linotype" w:hAnsi="Palatino Linotype" w:cs="Arial"/>
          <w:sz w:val="24"/>
          <w:szCs w:val="24"/>
        </w:rPr>
      </w:pPr>
      <w:r w:rsidRPr="000146B6">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Acceso a la Información y Protección de </w:t>
      </w:r>
      <w:r w:rsidR="000146B6" w:rsidRPr="000146B6">
        <w:rPr>
          <w:rFonts w:ascii="Palatino Linotype" w:hAnsi="Palatino Linotype" w:cs="Arial"/>
          <w:sz w:val="24"/>
          <w:szCs w:val="24"/>
        </w:rPr>
        <w:t>Datos, el</w:t>
      </w:r>
      <w:r w:rsidRPr="000146B6">
        <w:rPr>
          <w:rFonts w:ascii="Palatino Linotype" w:hAnsi="Palatino Linotype" w:cs="Arial"/>
          <w:sz w:val="24"/>
          <w:szCs w:val="24"/>
        </w:rPr>
        <w:t xml:space="preserve"> cual refiere: </w:t>
      </w:r>
    </w:p>
    <w:p w14:paraId="354A827C" w14:textId="77777777" w:rsidR="008A4466" w:rsidRPr="00B14F1C" w:rsidRDefault="008A4466" w:rsidP="008A4466">
      <w:pPr>
        <w:ind w:left="851" w:right="1041"/>
        <w:jc w:val="both"/>
        <w:rPr>
          <w:rFonts w:ascii="Palatino Linotype" w:hAnsi="Palatino Linotype" w:cs="Arial"/>
          <w:i/>
          <w:sz w:val="22"/>
        </w:rPr>
      </w:pPr>
      <w:r w:rsidRPr="00B14F1C">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14F1C">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14F1C">
        <w:rPr>
          <w:rFonts w:ascii="Palatino Linotype" w:hAnsi="Palatino Linotype" w:cs="Arial"/>
          <w:i/>
          <w:sz w:val="22"/>
        </w:rPr>
        <w:t>Marván</w:t>
      </w:r>
      <w:proofErr w:type="spellEnd"/>
      <w:r w:rsidRPr="00B14F1C">
        <w:rPr>
          <w:rFonts w:ascii="Palatino Linotype" w:hAnsi="Palatino Linotype" w:cs="Arial"/>
          <w:i/>
          <w:sz w:val="22"/>
        </w:rPr>
        <w:t xml:space="preserve"> Laborde 2395/09 Secretaría de Economía - María </w:t>
      </w:r>
      <w:proofErr w:type="spellStart"/>
      <w:r w:rsidRPr="00B14F1C">
        <w:rPr>
          <w:rFonts w:ascii="Palatino Linotype" w:hAnsi="Palatino Linotype" w:cs="Arial"/>
          <w:i/>
          <w:sz w:val="22"/>
        </w:rPr>
        <w:t>Marván</w:t>
      </w:r>
      <w:proofErr w:type="spellEnd"/>
      <w:r w:rsidRPr="00B14F1C">
        <w:rPr>
          <w:rFonts w:ascii="Palatino Linotype" w:hAnsi="Palatino Linotype" w:cs="Arial"/>
          <w:i/>
          <w:sz w:val="22"/>
        </w:rPr>
        <w:t xml:space="preserve"> Laborde 0837/10 Administración Portuaria Integral de Veracruz, S.A. de C.V. – María </w:t>
      </w:r>
      <w:proofErr w:type="spellStart"/>
      <w:r w:rsidRPr="00B14F1C">
        <w:rPr>
          <w:rFonts w:ascii="Palatino Linotype" w:hAnsi="Palatino Linotype" w:cs="Arial"/>
          <w:i/>
          <w:sz w:val="22"/>
        </w:rPr>
        <w:t>Marván</w:t>
      </w:r>
      <w:proofErr w:type="spellEnd"/>
      <w:r w:rsidRPr="00B14F1C">
        <w:rPr>
          <w:rFonts w:ascii="Palatino Linotype" w:hAnsi="Palatino Linotype" w:cs="Arial"/>
          <w:i/>
          <w:sz w:val="22"/>
        </w:rPr>
        <w:t xml:space="preserve"> Laborde </w:t>
      </w:r>
    </w:p>
    <w:p w14:paraId="067C90EA" w14:textId="77777777" w:rsidR="008A4466" w:rsidRPr="00B14F1C" w:rsidRDefault="008A4466" w:rsidP="008A4466">
      <w:pPr>
        <w:ind w:left="851" w:right="1041"/>
        <w:jc w:val="both"/>
        <w:rPr>
          <w:rFonts w:ascii="Palatino Linotype" w:hAnsi="Palatino Linotype" w:cs="Arial"/>
          <w:b/>
          <w:i/>
          <w:sz w:val="22"/>
        </w:rPr>
      </w:pPr>
      <w:r w:rsidRPr="00B14F1C">
        <w:rPr>
          <w:rFonts w:ascii="Palatino Linotype" w:hAnsi="Palatino Linotype" w:cs="Arial"/>
          <w:i/>
          <w:sz w:val="22"/>
        </w:rPr>
        <w:t>Criterio 31/10</w:t>
      </w:r>
      <w:r w:rsidRPr="00B14F1C">
        <w:rPr>
          <w:rFonts w:ascii="Palatino Linotype" w:hAnsi="Palatino Linotype" w:cs="Arial"/>
          <w:b/>
          <w:i/>
          <w:sz w:val="22"/>
        </w:rPr>
        <w:t>”</w:t>
      </w:r>
      <w:r w:rsidRPr="00B14F1C">
        <w:rPr>
          <w:rFonts w:ascii="Palatino Linotype" w:hAnsi="Palatino Linotype" w:cs="Arial"/>
          <w:i/>
          <w:sz w:val="22"/>
        </w:rPr>
        <w:t xml:space="preserve"> (sic)</w:t>
      </w:r>
    </w:p>
    <w:p w14:paraId="0A51F7D5" w14:textId="77777777" w:rsidR="008A4466" w:rsidRPr="00AF3C98" w:rsidRDefault="008A4466" w:rsidP="008A4466">
      <w:pPr>
        <w:spacing w:before="240" w:line="360" w:lineRule="auto"/>
        <w:jc w:val="both"/>
        <w:rPr>
          <w:rFonts w:ascii="Palatino Linotype" w:hAnsi="Palatino Linotype" w:cs="Arial"/>
          <w:sz w:val="24"/>
          <w:szCs w:val="24"/>
        </w:rPr>
      </w:pPr>
    </w:p>
    <w:p w14:paraId="059D6792" w14:textId="77777777" w:rsidR="008A4466" w:rsidRPr="00E56502" w:rsidRDefault="008A4466" w:rsidP="008A4466">
      <w:pPr>
        <w:spacing w:line="360" w:lineRule="auto"/>
        <w:jc w:val="both"/>
        <w:rPr>
          <w:rFonts w:ascii="Palatino Linotype" w:hAnsi="Palatino Linotype" w:cs="Arial"/>
          <w:sz w:val="24"/>
          <w:szCs w:val="24"/>
        </w:rPr>
      </w:pPr>
      <w:r w:rsidRPr="00E56502">
        <w:rPr>
          <w:rFonts w:ascii="Palatino Linotype" w:hAnsi="Palatino Linotype" w:cs="Arial"/>
          <w:sz w:val="24"/>
          <w:szCs w:val="24"/>
        </w:rPr>
        <w:lastRenderedPageBreak/>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E56502">
        <w:rPr>
          <w:rFonts w:ascii="Palatino Linotype" w:hAnsi="Palatino Linotype" w:cs="Arial"/>
          <w:b/>
          <w:sz w:val="24"/>
          <w:szCs w:val="24"/>
        </w:rPr>
        <w:t xml:space="preserve"> Recurrente </w:t>
      </w:r>
      <w:r w:rsidRPr="00E56502">
        <w:rPr>
          <w:rFonts w:ascii="Palatino Linotype" w:hAnsi="Palatino Linotype" w:cs="Arial"/>
          <w:sz w:val="24"/>
          <w:szCs w:val="24"/>
        </w:rPr>
        <w:t xml:space="preserve">o que el </w:t>
      </w:r>
      <w:r w:rsidRPr="00E56502">
        <w:rPr>
          <w:rFonts w:ascii="Palatino Linotype" w:hAnsi="Palatino Linotype" w:cs="Arial"/>
          <w:b/>
          <w:sz w:val="24"/>
          <w:szCs w:val="24"/>
        </w:rPr>
        <w:t xml:space="preserve">Sujeto Obligado </w:t>
      </w:r>
      <w:r w:rsidRPr="00E56502">
        <w:rPr>
          <w:rFonts w:ascii="Palatino Linotype" w:hAnsi="Palatino Linotype" w:cs="Arial"/>
          <w:b/>
          <w:sz w:val="24"/>
          <w:szCs w:val="24"/>
          <w:u w:val="single"/>
        </w:rPr>
        <w:t xml:space="preserve">modifique el acto; </w:t>
      </w:r>
      <w:r w:rsidRPr="00E56502">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029B0091" w14:textId="25BBEE37" w:rsidR="008A4466" w:rsidRPr="00E56502" w:rsidRDefault="008A4466" w:rsidP="008A4466">
      <w:pPr>
        <w:spacing w:line="360" w:lineRule="auto"/>
        <w:jc w:val="both"/>
        <w:rPr>
          <w:rFonts w:ascii="Palatino Linotype" w:hAnsi="Palatino Linotype" w:cs="Arial"/>
          <w:sz w:val="24"/>
          <w:szCs w:val="24"/>
        </w:rPr>
      </w:pPr>
      <w:r w:rsidRPr="00E56502">
        <w:rPr>
          <w:rFonts w:ascii="Palatino Linotype" w:hAnsi="Palatino Linotype" w:cs="Arial"/>
          <w:sz w:val="24"/>
          <w:szCs w:val="24"/>
        </w:rPr>
        <w:t xml:space="preserve">Por otra parte, la </w:t>
      </w:r>
      <w:r w:rsidR="00E56502" w:rsidRPr="00E56502">
        <w:rPr>
          <w:rFonts w:ascii="Palatino Linotype" w:hAnsi="Palatino Linotype" w:cs="Arial"/>
          <w:sz w:val="24"/>
          <w:szCs w:val="24"/>
        </w:rPr>
        <w:t xml:space="preserve">materia </w:t>
      </w:r>
      <w:r w:rsidRPr="00E56502">
        <w:rPr>
          <w:rFonts w:ascii="Palatino Linotype" w:hAnsi="Palatino Linotype" w:cs="Arial"/>
          <w:sz w:val="24"/>
          <w:szCs w:val="24"/>
        </w:rPr>
        <w:t>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F717AD1" w14:textId="77777777" w:rsidR="008A4466" w:rsidRPr="00E56502" w:rsidRDefault="008A4466" w:rsidP="008A4466">
      <w:pPr>
        <w:spacing w:line="360" w:lineRule="auto"/>
        <w:ind w:left="851" w:right="851"/>
        <w:jc w:val="both"/>
        <w:rPr>
          <w:rFonts w:ascii="Palatino Linotype" w:hAnsi="Palatino Linotype" w:cs="Arial"/>
          <w:b/>
          <w:i/>
        </w:rPr>
      </w:pPr>
      <w:r w:rsidRPr="00E56502">
        <w:rPr>
          <w:rFonts w:ascii="Palatino Linotype" w:hAnsi="Palatino Linotype" w:cs="Arial"/>
          <w:b/>
          <w:i/>
        </w:rPr>
        <w:t>“SOBRESEIMIENTO EN EL JUICIO DE AMPARO DIRECTO. IMPIDE EL ESTUDIO DE LAS VIOLACIONES PROCESALES PLANTEADAS EN LOS CONCEPTOS DE VIOLACIÓN.</w:t>
      </w:r>
    </w:p>
    <w:p w14:paraId="0F8169FD" w14:textId="77777777" w:rsidR="008A4466" w:rsidRPr="000B12DF" w:rsidRDefault="008A4466" w:rsidP="008A4466">
      <w:pPr>
        <w:spacing w:line="360" w:lineRule="auto"/>
        <w:ind w:left="851" w:right="851"/>
        <w:jc w:val="both"/>
        <w:rPr>
          <w:rFonts w:ascii="Palatino Linotype" w:hAnsi="Palatino Linotype"/>
          <w:i/>
          <w:color w:val="000000"/>
        </w:rPr>
      </w:pPr>
      <w:r w:rsidRPr="00E56502">
        <w:rPr>
          <w:rFonts w:ascii="Palatino Linotype" w:hAnsi="Palatino Linotype" w:cs="Arial"/>
          <w:b/>
          <w:i/>
          <w:u w:val="single"/>
        </w:rPr>
        <w:t>El sobreseimiento</w:t>
      </w:r>
      <w:r w:rsidRPr="00E56502">
        <w:rPr>
          <w:rFonts w:ascii="Palatino Linotype" w:hAnsi="Palatino Linotype" w:cs="Arial"/>
          <w:b/>
          <w:i/>
        </w:rPr>
        <w:t xml:space="preserve"> </w:t>
      </w:r>
      <w:r w:rsidRPr="00E56502">
        <w:rPr>
          <w:rFonts w:ascii="Palatino Linotype" w:hAnsi="Palatino Linotype" w:cs="Arial"/>
          <w:i/>
        </w:rPr>
        <w:t xml:space="preserve">en el juicio de amparo directo </w:t>
      </w:r>
      <w:r w:rsidRPr="00E56502">
        <w:rPr>
          <w:rFonts w:ascii="Palatino Linotype" w:hAnsi="Palatino Linotype" w:cs="Arial"/>
          <w:b/>
          <w:i/>
          <w:u w:val="single"/>
        </w:rPr>
        <w:t>provoca la terminación de la controversia planteada</w:t>
      </w:r>
      <w:r w:rsidRPr="00E56502">
        <w:rPr>
          <w:rFonts w:ascii="Palatino Linotype" w:hAnsi="Palatino Linotype" w:cs="Arial"/>
          <w:b/>
          <w:i/>
        </w:rPr>
        <w:t xml:space="preserve"> </w:t>
      </w:r>
      <w:r w:rsidRPr="00E56502">
        <w:rPr>
          <w:rFonts w:ascii="Palatino Linotype" w:hAnsi="Palatino Linotype" w:cs="Arial"/>
          <w:i/>
        </w:rPr>
        <w:t>por el quejoso en la demanda de amparo</w:t>
      </w:r>
      <w:r w:rsidRPr="00E56502">
        <w:rPr>
          <w:rFonts w:ascii="Calibri" w:hAnsi="Calibri"/>
          <w:color w:val="000000"/>
          <w:sz w:val="26"/>
          <w:szCs w:val="26"/>
        </w:rPr>
        <w:t xml:space="preserve"> </w:t>
      </w:r>
      <w:r w:rsidRPr="00E56502">
        <w:rPr>
          <w:rFonts w:ascii="Palatino Linotype" w:hAnsi="Palatino Linotype"/>
          <w:i/>
          <w:color w:val="000000"/>
        </w:rPr>
        <w:t xml:space="preserve">provoca la terminación de la controversia planteada por el quejoso en la demanda de </w:t>
      </w:r>
      <w:r w:rsidRPr="00E56502">
        <w:rPr>
          <w:rFonts w:ascii="Palatino Linotype" w:hAnsi="Palatino Linotype"/>
          <w:b/>
          <w:i/>
          <w:color w:val="000000"/>
        </w:rPr>
        <w:t>amparo</w:t>
      </w:r>
      <w:r w:rsidRPr="00E56502">
        <w:rPr>
          <w:rFonts w:ascii="Palatino Linotype" w:hAnsi="Palatino Linotype"/>
          <w:i/>
          <w:color w:val="000000"/>
        </w:rPr>
        <w:t>, sin hacer un pronunciamiento de fondo sobre la legalidad o ilegalidad de la sentencia reclamada. Por consiguiente, si al sobreseerse en el</w:t>
      </w:r>
      <w:r w:rsidRPr="00E56502">
        <w:rPr>
          <w:rFonts w:ascii="Palatino Linotype" w:hAnsi="Palatino Linotype"/>
          <w:b/>
          <w:i/>
          <w:color w:val="000000"/>
        </w:rPr>
        <w:t xml:space="preserve"> juicio </w:t>
      </w:r>
      <w:r w:rsidRPr="00E56502">
        <w:rPr>
          <w:rFonts w:ascii="Palatino Linotype" w:hAnsi="Palatino Linotype"/>
          <w:i/>
          <w:color w:val="000000"/>
        </w:rPr>
        <w:t xml:space="preserve">de </w:t>
      </w:r>
      <w:r w:rsidRPr="00E56502">
        <w:rPr>
          <w:rFonts w:ascii="Palatino Linotype" w:hAnsi="Palatino Linotype"/>
          <w:b/>
          <w:i/>
          <w:color w:val="000000"/>
        </w:rPr>
        <w:t>amparo</w:t>
      </w:r>
      <w:r w:rsidRPr="00E56502">
        <w:rPr>
          <w:rFonts w:ascii="Palatino Linotype" w:hAnsi="Palatino Linotype"/>
          <w:i/>
          <w:color w:val="000000"/>
        </w:rPr>
        <w:t xml:space="preserve"> no se pueden estudiar los planteamientos que se hacen valer en contra del fallo reclamado, tampoco se deben analizar </w:t>
      </w:r>
      <w:r w:rsidRPr="000B12DF">
        <w:rPr>
          <w:rFonts w:ascii="Palatino Linotype" w:hAnsi="Palatino Linotype"/>
          <w:i/>
          <w:color w:val="000000"/>
        </w:rPr>
        <w:t>las</w:t>
      </w:r>
      <w:r w:rsidRPr="000B12DF">
        <w:rPr>
          <w:rFonts w:ascii="Palatino Linotype" w:hAnsi="Palatino Linotype"/>
          <w:b/>
          <w:i/>
          <w:color w:val="000000"/>
        </w:rPr>
        <w:t xml:space="preserve"> violaciones procesales</w:t>
      </w:r>
      <w:r w:rsidRPr="000B12DF">
        <w:rPr>
          <w:rFonts w:ascii="Palatino Linotype" w:hAnsi="Palatino Linotype"/>
          <w:i/>
          <w:color w:val="000000"/>
        </w:rPr>
        <w:t xml:space="preserve"> propuestas en los </w:t>
      </w:r>
      <w:r w:rsidRPr="000B12DF">
        <w:rPr>
          <w:rFonts w:ascii="Palatino Linotype" w:hAnsi="Palatino Linotype"/>
          <w:b/>
          <w:i/>
          <w:color w:val="000000"/>
        </w:rPr>
        <w:t xml:space="preserve">conceptos </w:t>
      </w:r>
      <w:r w:rsidRPr="000B12DF">
        <w:rPr>
          <w:rFonts w:ascii="Palatino Linotype" w:hAnsi="Palatino Linotype"/>
          <w:i/>
          <w:color w:val="000000"/>
        </w:rPr>
        <w:t xml:space="preserve">de </w:t>
      </w:r>
      <w:r w:rsidRPr="000B12DF">
        <w:rPr>
          <w:rFonts w:ascii="Palatino Linotype" w:hAnsi="Palatino Linotype"/>
          <w:b/>
          <w:i/>
          <w:color w:val="000000"/>
        </w:rPr>
        <w:t>violación</w:t>
      </w:r>
      <w:r w:rsidRPr="000B12DF">
        <w:rPr>
          <w:rFonts w:ascii="Palatino Linotype" w:hAnsi="Palatino Linotype"/>
          <w:i/>
          <w:color w:val="000000"/>
        </w:rPr>
        <w:t xml:space="preserve">, dado que, la principal consecuencia del </w:t>
      </w:r>
      <w:r w:rsidRPr="000B12DF">
        <w:rPr>
          <w:rFonts w:ascii="Palatino Linotype" w:hAnsi="Palatino Linotype"/>
          <w:b/>
          <w:i/>
          <w:color w:val="000000"/>
        </w:rPr>
        <w:t>sobreseimiento</w:t>
      </w:r>
      <w:r w:rsidRPr="000B12DF">
        <w:rPr>
          <w:rFonts w:ascii="Palatino Linotype" w:hAnsi="Palatino Linotype"/>
          <w:i/>
          <w:color w:val="000000"/>
        </w:rPr>
        <w:t xml:space="preserve"> es poner fin al </w:t>
      </w:r>
      <w:r w:rsidRPr="000B12DF">
        <w:rPr>
          <w:rFonts w:ascii="Palatino Linotype" w:hAnsi="Palatino Linotype"/>
          <w:b/>
          <w:i/>
          <w:color w:val="000000"/>
        </w:rPr>
        <w:t xml:space="preserve">juicio </w:t>
      </w:r>
      <w:r w:rsidRPr="000B12DF">
        <w:rPr>
          <w:rFonts w:ascii="Palatino Linotype" w:hAnsi="Palatino Linotype"/>
          <w:i/>
          <w:color w:val="000000"/>
        </w:rPr>
        <w:t xml:space="preserve">de </w:t>
      </w:r>
      <w:r w:rsidRPr="000B12DF">
        <w:rPr>
          <w:rFonts w:ascii="Palatino Linotype" w:hAnsi="Palatino Linotype"/>
          <w:b/>
          <w:i/>
          <w:color w:val="000000"/>
        </w:rPr>
        <w:t xml:space="preserve">amparo </w:t>
      </w:r>
      <w:r w:rsidRPr="000B12DF">
        <w:rPr>
          <w:rFonts w:ascii="Palatino Linotype" w:hAnsi="Palatino Linotype"/>
          <w:i/>
          <w:color w:val="000000"/>
        </w:rPr>
        <w:t>sin resolver la controversia en sus méritos.  </w:t>
      </w:r>
    </w:p>
    <w:p w14:paraId="72CBD304" w14:textId="77777777" w:rsidR="008A4466" w:rsidRPr="000B12DF" w:rsidRDefault="008A4466" w:rsidP="008A4466">
      <w:pPr>
        <w:spacing w:line="360" w:lineRule="auto"/>
        <w:ind w:left="851" w:right="851"/>
        <w:jc w:val="both"/>
        <w:rPr>
          <w:rFonts w:ascii="Palatino Linotype" w:hAnsi="Palatino Linotype" w:cs="Arial"/>
          <w:b/>
          <w:i/>
        </w:rPr>
      </w:pPr>
      <w:r w:rsidRPr="000B12DF">
        <w:rPr>
          <w:rFonts w:ascii="Palatino Linotype" w:hAnsi="Palatino Linotype" w:cs="Arial"/>
          <w:b/>
          <w:i/>
        </w:rPr>
        <w:lastRenderedPageBreak/>
        <w:t>SÉPTIMO TRIBUNAL COLEGIADO EN MATERIA CIVIL DEL PRIMER CIRCUITO.</w:t>
      </w:r>
    </w:p>
    <w:p w14:paraId="106B44EE" w14:textId="77777777" w:rsidR="008A4466" w:rsidRPr="000B12DF" w:rsidRDefault="008A4466" w:rsidP="008A4466">
      <w:pPr>
        <w:spacing w:line="360" w:lineRule="auto"/>
        <w:ind w:left="851" w:right="851"/>
        <w:jc w:val="both"/>
        <w:rPr>
          <w:rFonts w:ascii="Palatino Linotype" w:hAnsi="Palatino Linotype" w:cs="Arial"/>
          <w:i/>
        </w:rPr>
      </w:pPr>
      <w:r w:rsidRPr="000B12DF">
        <w:rPr>
          <w:rFonts w:ascii="Palatino Linotype" w:hAnsi="Palatino Linotype" w:cs="Arial"/>
          <w:i/>
        </w:rPr>
        <w:t xml:space="preserve">Amparo directo 699/2008. Mariana Leticia González </w:t>
      </w:r>
      <w:proofErr w:type="spellStart"/>
      <w:r w:rsidRPr="000B12DF">
        <w:rPr>
          <w:rFonts w:ascii="Palatino Linotype" w:hAnsi="Palatino Linotype" w:cs="Arial"/>
          <w:i/>
        </w:rPr>
        <w:t>Steele</w:t>
      </w:r>
      <w:proofErr w:type="spellEnd"/>
      <w:r w:rsidRPr="000B12DF">
        <w:rPr>
          <w:rFonts w:ascii="Palatino Linotype" w:hAnsi="Palatino Linotype" w:cs="Arial"/>
          <w:i/>
        </w:rPr>
        <w:t>. 13 de noviembre de 2008. Unanimidad de votos. Ponente: Sara Judith Montalvo Trejo. Secretario: Arnulfo Mateos García.”</w:t>
      </w:r>
      <w:r w:rsidRPr="000B12DF">
        <w:rPr>
          <w:rFonts w:ascii="Palatino Linotype" w:eastAsia="Times New Roman" w:hAnsi="Palatino Linotype" w:cs="Times New Roman"/>
          <w:b/>
          <w:i/>
        </w:rPr>
        <w:t xml:space="preserve"> [Sic]</w:t>
      </w:r>
    </w:p>
    <w:p w14:paraId="7E401754" w14:textId="77777777" w:rsidR="008A4466" w:rsidRPr="001F3ABF" w:rsidRDefault="008A4466" w:rsidP="008A4466">
      <w:pPr>
        <w:ind w:right="141"/>
        <w:jc w:val="both"/>
        <w:rPr>
          <w:rFonts w:ascii="Palatino Linotype" w:hAnsi="Palatino Linotype" w:cs="Arial"/>
          <w:highlight w:val="yellow"/>
        </w:rPr>
      </w:pPr>
    </w:p>
    <w:p w14:paraId="7BCBEC8B" w14:textId="7ABD5A38" w:rsidR="008A4466" w:rsidRPr="000B12DF" w:rsidRDefault="008A4466" w:rsidP="008A4466">
      <w:pPr>
        <w:spacing w:line="360" w:lineRule="auto"/>
        <w:jc w:val="both"/>
        <w:rPr>
          <w:rFonts w:ascii="Palatino Linotype" w:hAnsi="Palatino Linotype" w:cs="Arial"/>
          <w:sz w:val="24"/>
          <w:szCs w:val="24"/>
        </w:rPr>
      </w:pPr>
      <w:r w:rsidRPr="000B12DF">
        <w:rPr>
          <w:rFonts w:ascii="Palatino Linotype" w:hAnsi="Palatino Linotype" w:cs="Arial"/>
          <w:sz w:val="24"/>
          <w:szCs w:val="24"/>
        </w:rPr>
        <w:t xml:space="preserve">De </w:t>
      </w:r>
      <w:r w:rsidR="000B12DF" w:rsidRPr="000B12DF">
        <w:rPr>
          <w:rFonts w:ascii="Palatino Linotype" w:hAnsi="Palatino Linotype" w:cs="Arial"/>
          <w:sz w:val="24"/>
          <w:szCs w:val="24"/>
        </w:rPr>
        <w:t>tal</w:t>
      </w:r>
      <w:r w:rsidRPr="000B12DF">
        <w:rPr>
          <w:rFonts w:ascii="Palatino Linotype" w:hAnsi="Palatino Linotype" w:cs="Arial"/>
          <w:sz w:val="24"/>
          <w:szCs w:val="24"/>
        </w:rPr>
        <w:t xml:space="preserve"> modo, se puede </w:t>
      </w:r>
      <w:r w:rsidR="000B12DF" w:rsidRPr="000B12DF">
        <w:rPr>
          <w:rFonts w:ascii="Palatino Linotype" w:hAnsi="Palatino Linotype" w:cs="Arial"/>
          <w:sz w:val="24"/>
          <w:szCs w:val="24"/>
        </w:rPr>
        <w:t>apreciar</w:t>
      </w:r>
      <w:r w:rsidRPr="000B12DF">
        <w:rPr>
          <w:rFonts w:ascii="Palatino Linotype" w:hAnsi="Palatino Linotype" w:cs="Arial"/>
          <w:sz w:val="24"/>
          <w:szCs w:val="24"/>
        </w:rPr>
        <w:t xml:space="preserve"> </w:t>
      </w:r>
      <w:r w:rsidR="000B12DF" w:rsidRPr="000B12DF">
        <w:rPr>
          <w:rFonts w:ascii="Palatino Linotype" w:hAnsi="Palatino Linotype" w:cs="Arial"/>
          <w:sz w:val="24"/>
          <w:szCs w:val="24"/>
        </w:rPr>
        <w:t>que,</w:t>
      </w:r>
      <w:r w:rsidRPr="000B12DF">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sidRPr="000B12DF">
        <w:rPr>
          <w:rFonts w:ascii="Palatino Linotype" w:hAnsi="Palatino Linotype" w:cs="Arial"/>
          <w:b/>
          <w:sz w:val="24"/>
          <w:szCs w:val="24"/>
        </w:rPr>
        <w:t xml:space="preserve">artículo 192 </w:t>
      </w:r>
      <w:r w:rsidRPr="000B12DF">
        <w:rPr>
          <w:rFonts w:ascii="Palatino Linotype" w:hAnsi="Palatino Linotype" w:cs="Arial"/>
          <w:sz w:val="24"/>
          <w:szCs w:val="24"/>
        </w:rPr>
        <w:t xml:space="preserve">de la </w:t>
      </w:r>
      <w:r w:rsidRPr="000B12DF">
        <w:rPr>
          <w:rFonts w:ascii="Palatino Linotype" w:hAnsi="Palatino Linotype" w:cs="Arial"/>
          <w:b/>
          <w:sz w:val="24"/>
          <w:szCs w:val="24"/>
        </w:rPr>
        <w:t xml:space="preserve">Ley de Transparencia y Acceso a la Información Pública del Estado de México y Municipios, </w:t>
      </w:r>
      <w:r w:rsidRPr="000B12DF">
        <w:rPr>
          <w:rFonts w:ascii="Palatino Linotype" w:hAnsi="Palatino Linotype" w:cs="Arial"/>
          <w:sz w:val="24"/>
          <w:szCs w:val="24"/>
        </w:rPr>
        <w:t xml:space="preserve">nos encontramos ante un sobreseimiento definitivo toda vez que pone fin al procedimiento sin entrar al estudio de fondo del mismo. </w:t>
      </w:r>
    </w:p>
    <w:p w14:paraId="593E9A96" w14:textId="77777777" w:rsidR="008A4466" w:rsidRPr="000B12DF" w:rsidRDefault="008A4466" w:rsidP="008A4466">
      <w:pPr>
        <w:spacing w:line="360" w:lineRule="auto"/>
        <w:jc w:val="both"/>
        <w:rPr>
          <w:rFonts w:ascii="Palatino Linotype" w:hAnsi="Palatino Linotype" w:cs="Arial"/>
          <w:b/>
          <w:sz w:val="24"/>
          <w:szCs w:val="24"/>
        </w:rPr>
      </w:pPr>
      <w:r w:rsidRPr="000B12DF">
        <w:rPr>
          <w:rFonts w:ascii="Palatino Linotype" w:hAnsi="Palatino Linotype" w:cs="Arial"/>
          <w:sz w:val="24"/>
          <w:szCs w:val="24"/>
        </w:rPr>
        <w:t xml:space="preserve">Para los efectos de esta resolución, resulta oportuno precisar los alcances jurídicos de la </w:t>
      </w:r>
      <w:r w:rsidRPr="000B12DF">
        <w:rPr>
          <w:rFonts w:ascii="Palatino Linotype" w:hAnsi="Palatino Linotype" w:cs="Arial"/>
          <w:b/>
          <w:sz w:val="24"/>
          <w:szCs w:val="24"/>
        </w:rPr>
        <w:t xml:space="preserve">fracción III </w:t>
      </w:r>
      <w:r w:rsidRPr="000B12DF">
        <w:rPr>
          <w:rFonts w:ascii="Palatino Linotype" w:hAnsi="Palatino Linotype" w:cs="Arial"/>
          <w:sz w:val="24"/>
          <w:szCs w:val="24"/>
        </w:rPr>
        <w:t xml:space="preserve">de la disposición legal transcrita. Así, procede el sobreseimiento del recurso de revisión cuando el </w:t>
      </w:r>
      <w:r w:rsidRPr="000B12DF">
        <w:rPr>
          <w:rFonts w:ascii="Palatino Linotype" w:hAnsi="Palatino Linotype" w:cs="Arial"/>
          <w:b/>
          <w:sz w:val="24"/>
          <w:szCs w:val="24"/>
        </w:rPr>
        <w:t xml:space="preserve">Sujeto Obligado: </w:t>
      </w:r>
    </w:p>
    <w:p w14:paraId="51BD63B4" w14:textId="77777777" w:rsidR="008A4466" w:rsidRPr="000B12DF" w:rsidRDefault="008A4466" w:rsidP="008A4466">
      <w:pPr>
        <w:pStyle w:val="Prrafodelista"/>
        <w:numPr>
          <w:ilvl w:val="0"/>
          <w:numId w:val="39"/>
        </w:numPr>
        <w:spacing w:after="0" w:line="360" w:lineRule="auto"/>
        <w:ind w:right="851"/>
        <w:contextualSpacing w:val="0"/>
        <w:jc w:val="both"/>
        <w:rPr>
          <w:rFonts w:ascii="Palatino Linotype" w:hAnsi="Palatino Linotype" w:cs="Arial"/>
          <w:b/>
        </w:rPr>
      </w:pPr>
      <w:r w:rsidRPr="000B12DF">
        <w:rPr>
          <w:rFonts w:ascii="Palatino Linotype" w:hAnsi="Palatino Linotype" w:cs="Arial"/>
          <w:b/>
        </w:rPr>
        <w:t xml:space="preserve">Modifique el acto impugnado: </w:t>
      </w:r>
      <w:r w:rsidRPr="000B12DF">
        <w:rPr>
          <w:rFonts w:ascii="Palatino Linotype" w:hAnsi="Palatino Linotype" w:cs="Arial"/>
        </w:rPr>
        <w:t xml:space="preserve">Se actualiza cuando el </w:t>
      </w:r>
      <w:r w:rsidRPr="000B12DF">
        <w:rPr>
          <w:rFonts w:ascii="Palatino Linotype" w:hAnsi="Palatino Linotype" w:cs="Arial"/>
          <w:b/>
        </w:rPr>
        <w:t xml:space="preserve">Sujeto Obligado </w:t>
      </w:r>
      <w:r w:rsidRPr="000B12DF">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9A6C9DA" w14:textId="77777777" w:rsidR="008A4466" w:rsidRDefault="008A4466" w:rsidP="008A4466">
      <w:pPr>
        <w:pStyle w:val="Prrafodelista"/>
        <w:spacing w:line="360" w:lineRule="auto"/>
        <w:ind w:right="851"/>
        <w:jc w:val="both"/>
        <w:rPr>
          <w:rFonts w:ascii="Palatino Linotype" w:hAnsi="Palatino Linotype" w:cs="Arial"/>
          <w:b/>
        </w:rPr>
      </w:pPr>
    </w:p>
    <w:p w14:paraId="3E9AABC1" w14:textId="77777777" w:rsidR="008A4466" w:rsidRPr="00E5738E" w:rsidRDefault="008A4466" w:rsidP="008A4466">
      <w:pPr>
        <w:pStyle w:val="Prrafodelista"/>
        <w:spacing w:line="360" w:lineRule="auto"/>
        <w:ind w:right="851"/>
        <w:jc w:val="both"/>
        <w:rPr>
          <w:rFonts w:ascii="Palatino Linotype" w:hAnsi="Palatino Linotype" w:cs="Arial"/>
          <w:b/>
        </w:rPr>
      </w:pPr>
    </w:p>
    <w:p w14:paraId="4EBBD2BF" w14:textId="77777777" w:rsidR="008A4466" w:rsidRPr="0004467E" w:rsidRDefault="008A4466" w:rsidP="008A4466">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lastRenderedPageBreak/>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1690B5BE" w14:textId="77777777" w:rsidR="008A4466" w:rsidRPr="0004467E" w:rsidRDefault="008A4466" w:rsidP="008A4466">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4898F105" w14:textId="77777777" w:rsidR="008A4466" w:rsidRPr="0004467E" w:rsidRDefault="008A4466" w:rsidP="008A4466">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2E633318" w14:textId="4D3B1858" w:rsidR="008A4466" w:rsidRDefault="008A4466" w:rsidP="008A4466">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6F21C780" w14:textId="77777777" w:rsidR="000B12DF" w:rsidRDefault="000B12DF" w:rsidP="008A4466">
      <w:pPr>
        <w:tabs>
          <w:tab w:val="left" w:pos="7797"/>
        </w:tabs>
        <w:spacing w:line="360" w:lineRule="auto"/>
        <w:jc w:val="both"/>
        <w:rPr>
          <w:rFonts w:ascii="Palatino Linotype" w:hAnsi="Palatino Linotype" w:cs="Arial"/>
          <w:sz w:val="24"/>
          <w:szCs w:val="24"/>
        </w:rPr>
      </w:pPr>
    </w:p>
    <w:p w14:paraId="2EABF73D" w14:textId="624C77B2" w:rsidR="008A4466" w:rsidRPr="00717553" w:rsidRDefault="008A4466" w:rsidP="008A4466">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rPr>
        <w:t>0</w:t>
      </w:r>
      <w:r w:rsidR="00E56502">
        <w:rPr>
          <w:rFonts w:ascii="Palatino Linotype" w:hAnsi="Palatino Linotype" w:cs="Arial"/>
          <w:b/>
          <w:sz w:val="24"/>
          <w:szCs w:val="24"/>
        </w:rPr>
        <w:t>2880</w:t>
      </w:r>
      <w:r w:rsidRPr="002E3488">
        <w:rPr>
          <w:rFonts w:ascii="Palatino Linotype" w:hAnsi="Palatino Linotype" w:cs="Arial"/>
          <w:b/>
          <w:sz w:val="24"/>
          <w:szCs w:val="24"/>
        </w:rPr>
        <w:t>/INFOEM/IP/RR/20</w:t>
      </w:r>
      <w:r>
        <w:rPr>
          <w:rFonts w:ascii="Palatino Linotype" w:hAnsi="Palatino Linotype" w:cs="Arial"/>
          <w:b/>
          <w:sz w:val="24"/>
          <w:szCs w:val="24"/>
        </w:rPr>
        <w:t>20</w:t>
      </w:r>
      <w:r w:rsidRPr="002E3488">
        <w:rPr>
          <w:rFonts w:ascii="Palatino Linotype" w:hAnsi="Palatino Linotype" w:cs="Arial"/>
          <w:b/>
          <w:sz w:val="24"/>
          <w:szCs w:val="24"/>
        </w:rPr>
        <w:t xml:space="preserve">, </w:t>
      </w:r>
      <w:r w:rsidRPr="002E3488">
        <w:rPr>
          <w:rFonts w:ascii="Palatino Linotype" w:hAnsi="Palatino Linotype" w:cs="Arial"/>
          <w:sz w:val="24"/>
          <w:szCs w:val="24"/>
        </w:rPr>
        <w:t>que ha sido materia del presente fallo.</w:t>
      </w:r>
      <w:r>
        <w:rPr>
          <w:rFonts w:ascii="Palatino Linotype" w:hAnsi="Palatino Linotype" w:cs="Arial"/>
          <w:sz w:val="24"/>
          <w:szCs w:val="24"/>
        </w:rPr>
        <w:t xml:space="preserve"> </w:t>
      </w:r>
    </w:p>
    <w:p w14:paraId="14443E8B" w14:textId="60246EF8" w:rsidR="008A4466" w:rsidRPr="00A615FA" w:rsidRDefault="008A4466" w:rsidP="00A615FA">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lastRenderedPageBreak/>
        <w:t>Por lo antes expuesto y fundado es de resolverse y;</w:t>
      </w:r>
    </w:p>
    <w:p w14:paraId="2C64BA5F" w14:textId="2A194370" w:rsidR="006156DF" w:rsidRDefault="006156DF" w:rsidP="00576217">
      <w:pPr>
        <w:spacing w:before="100" w:beforeAutospacing="1" w:after="100" w:afterAutospacing="1"/>
        <w:ind w:right="902"/>
        <w:contextualSpacing/>
        <w:jc w:val="both"/>
        <w:rPr>
          <w:rFonts w:ascii="Palatino Linotype" w:hAnsi="Palatino Linotype"/>
        </w:rPr>
      </w:pPr>
    </w:p>
    <w:p w14:paraId="6E13688C" w14:textId="77777777" w:rsidR="00B70F93" w:rsidRPr="00161217" w:rsidRDefault="00B70F93" w:rsidP="004075EE">
      <w:pPr>
        <w:spacing w:before="100" w:beforeAutospacing="1" w:after="100" w:afterAutospacing="1" w:line="240" w:lineRule="auto"/>
        <w:contextualSpacing/>
        <w:jc w:val="center"/>
        <w:rPr>
          <w:rFonts w:ascii="Palatino Linotype" w:hAnsi="Palatino Linotype" w:cs="Arial"/>
          <w:b/>
          <w:spacing w:val="44"/>
          <w:sz w:val="28"/>
          <w:lang w:val="pt-BR"/>
        </w:rPr>
      </w:pPr>
      <w:r w:rsidRPr="00161217">
        <w:rPr>
          <w:rFonts w:ascii="Palatino Linotype" w:hAnsi="Palatino Linotype" w:cs="Arial"/>
          <w:b/>
          <w:spacing w:val="44"/>
          <w:sz w:val="28"/>
          <w:lang w:val="pt-BR"/>
        </w:rPr>
        <w:t>RESUELVE</w:t>
      </w:r>
    </w:p>
    <w:p w14:paraId="799EA443" w14:textId="77777777" w:rsidR="00B70F93" w:rsidRPr="00161217" w:rsidRDefault="00B70F93" w:rsidP="004075EE">
      <w:pPr>
        <w:spacing w:before="100" w:beforeAutospacing="1" w:after="100" w:afterAutospacing="1" w:line="240" w:lineRule="auto"/>
        <w:contextualSpacing/>
        <w:jc w:val="center"/>
        <w:rPr>
          <w:rFonts w:ascii="Palatino Linotype" w:hAnsi="Palatino Linotype" w:cs="Arial"/>
          <w:b/>
          <w:sz w:val="24"/>
          <w:lang w:val="pt-BR"/>
        </w:rPr>
      </w:pPr>
    </w:p>
    <w:p w14:paraId="22B1A40E" w14:textId="08D4EC26" w:rsidR="00E56502" w:rsidRDefault="00E56502" w:rsidP="00E56502">
      <w:pPr>
        <w:spacing w:before="240" w:line="360" w:lineRule="auto"/>
        <w:jc w:val="both"/>
        <w:rPr>
          <w:rFonts w:ascii="Palatino Linotype" w:hAnsi="Palatino Linotype" w:cs="Arial"/>
          <w:sz w:val="24"/>
          <w:szCs w:val="24"/>
        </w:rPr>
      </w:pPr>
      <w:r w:rsidRPr="00AF55AC">
        <w:rPr>
          <w:rFonts w:ascii="Palatino Linotype" w:hAnsi="Palatino Linotype" w:cs="Arial"/>
          <w:b/>
          <w:sz w:val="28"/>
          <w:szCs w:val="28"/>
        </w:rPr>
        <w:t>PRIMERO.</w:t>
      </w:r>
      <w:r w:rsidRPr="00AF55AC">
        <w:rPr>
          <w:rFonts w:ascii="Palatino Linotype" w:hAnsi="Palatino Linotype" w:cs="Arial"/>
        </w:rPr>
        <w:t xml:space="preserve"> </w:t>
      </w:r>
      <w:r w:rsidRPr="00AF55AC">
        <w:rPr>
          <w:rFonts w:ascii="Palatino Linotype" w:hAnsi="Palatino Linotype" w:cs="Arial"/>
          <w:sz w:val="24"/>
          <w:szCs w:val="24"/>
        </w:rPr>
        <w:t xml:space="preserve">Se </w:t>
      </w:r>
      <w:r w:rsidRPr="00AF55AC">
        <w:rPr>
          <w:rFonts w:ascii="Palatino Linotype" w:hAnsi="Palatino Linotype" w:cs="Arial"/>
          <w:b/>
          <w:sz w:val="24"/>
          <w:szCs w:val="24"/>
        </w:rPr>
        <w:t xml:space="preserve">SOBRESEE </w:t>
      </w:r>
      <w:r w:rsidRPr="00AF55AC">
        <w:rPr>
          <w:rFonts w:ascii="Palatino Linotype" w:hAnsi="Palatino Linotype" w:cs="Arial"/>
          <w:sz w:val="24"/>
          <w:szCs w:val="24"/>
        </w:rPr>
        <w:t xml:space="preserve">el recurso de revisión número </w:t>
      </w:r>
      <w:r>
        <w:rPr>
          <w:rFonts w:ascii="Palatino Linotype" w:hAnsi="Palatino Linotype" w:cs="Arial"/>
          <w:b/>
          <w:sz w:val="24"/>
          <w:szCs w:val="24"/>
        </w:rPr>
        <w:t>02880</w:t>
      </w:r>
      <w:r w:rsidRPr="00AF55AC">
        <w:rPr>
          <w:rFonts w:ascii="Palatino Linotype" w:hAnsi="Palatino Linotype" w:cs="Arial"/>
          <w:b/>
          <w:sz w:val="24"/>
          <w:szCs w:val="24"/>
        </w:rPr>
        <w:t>/INFOEM/IP/RR/20</w:t>
      </w:r>
      <w:r>
        <w:rPr>
          <w:rFonts w:ascii="Palatino Linotype" w:hAnsi="Palatino Linotype" w:cs="Arial"/>
          <w:b/>
          <w:sz w:val="24"/>
          <w:szCs w:val="24"/>
        </w:rPr>
        <w:t>20</w:t>
      </w:r>
      <w:r w:rsidRPr="00AF55AC">
        <w:rPr>
          <w:rFonts w:ascii="Palatino Linotype" w:hAnsi="Palatino Linotype" w:cs="Arial"/>
          <w:b/>
          <w:sz w:val="24"/>
          <w:szCs w:val="24"/>
        </w:rPr>
        <w:t xml:space="preserve">, </w:t>
      </w:r>
      <w:r w:rsidRPr="00AF55AC">
        <w:rPr>
          <w:rFonts w:ascii="Palatino Linotype" w:hAnsi="Palatino Linotype" w:cs="Arial"/>
          <w:sz w:val="24"/>
          <w:szCs w:val="24"/>
        </w:rPr>
        <w:t xml:space="preserve">porque al modificar la respuesta el recurso de revisión quedó sin materia en términos del Considerando </w:t>
      </w:r>
      <w:r w:rsidRPr="00AF55AC">
        <w:rPr>
          <w:rFonts w:ascii="Palatino Linotype" w:hAnsi="Palatino Linotype" w:cs="Arial"/>
          <w:b/>
          <w:sz w:val="24"/>
          <w:szCs w:val="24"/>
        </w:rPr>
        <w:t xml:space="preserve">TERCERO </w:t>
      </w:r>
      <w:r w:rsidRPr="00AF55AC">
        <w:rPr>
          <w:rFonts w:ascii="Palatino Linotype" w:hAnsi="Palatino Linotype" w:cs="Arial"/>
          <w:sz w:val="24"/>
          <w:szCs w:val="24"/>
        </w:rPr>
        <w:t>de la presente resolución.</w:t>
      </w:r>
      <w:r>
        <w:rPr>
          <w:rFonts w:ascii="Palatino Linotype" w:hAnsi="Palatino Linotype" w:cs="Arial"/>
          <w:sz w:val="24"/>
          <w:szCs w:val="24"/>
        </w:rPr>
        <w:t xml:space="preserve"> </w:t>
      </w:r>
    </w:p>
    <w:p w14:paraId="653AD93C" w14:textId="6B74209B" w:rsidR="00E56502" w:rsidRDefault="00E56502" w:rsidP="00E56502">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5464FB2D" w14:textId="414DC8FD" w:rsidR="004454C4" w:rsidRPr="00A615FA" w:rsidRDefault="00E56502" w:rsidP="00A615FA">
      <w:pPr>
        <w:spacing w:before="240" w:after="240" w:line="360" w:lineRule="auto"/>
        <w:jc w:val="both"/>
        <w:rPr>
          <w:rFonts w:ascii="Palatino Linotype" w:hAnsi="Palatino Linotype" w:cs="Arial"/>
          <w:sz w:val="24"/>
          <w:szCs w:val="24"/>
        </w:rPr>
      </w:pPr>
      <w:r w:rsidRPr="00961F29">
        <w:rPr>
          <w:rFonts w:ascii="Palatino Linotype" w:hAnsi="Palatino Linotype" w:cs="Arial"/>
          <w:b/>
          <w:sz w:val="28"/>
          <w:szCs w:val="24"/>
        </w:rPr>
        <w:t xml:space="preserve">TERCERO. </w:t>
      </w:r>
      <w:r w:rsidRPr="00961F29">
        <w:rPr>
          <w:rFonts w:ascii="Palatino Linotype" w:hAnsi="Palatino Linotype" w:cs="Arial"/>
          <w:b/>
          <w:sz w:val="24"/>
          <w:szCs w:val="24"/>
        </w:rPr>
        <w:t>NOTIFÍQUESE</w:t>
      </w:r>
      <w:r w:rsidRPr="00961F29">
        <w:rPr>
          <w:rFonts w:ascii="Palatino Linotype" w:hAnsi="Palatino Linotype" w:cs="Arial"/>
          <w:sz w:val="24"/>
          <w:szCs w:val="24"/>
        </w:rPr>
        <w:t xml:space="preserve"> a</w:t>
      </w:r>
      <w:r>
        <w:rPr>
          <w:rFonts w:ascii="Palatino Linotype" w:hAnsi="Palatino Linotype" w:cs="Arial"/>
          <w:sz w:val="24"/>
          <w:szCs w:val="24"/>
        </w:rPr>
        <w:t xml:space="preserve">l </w:t>
      </w:r>
      <w:r w:rsidRPr="00961F29">
        <w:rPr>
          <w:rFonts w:ascii="Palatino Linotype" w:hAnsi="Palatino Linotype" w:cs="Arial"/>
          <w:b/>
          <w:sz w:val="24"/>
          <w:szCs w:val="24"/>
        </w:rPr>
        <w:t>RECURRENTE</w:t>
      </w:r>
      <w:r w:rsidRPr="00961F29">
        <w:rPr>
          <w:rFonts w:ascii="Palatino Linotype" w:hAnsi="Palatino Linotype" w:cs="Arial"/>
          <w:sz w:val="24"/>
          <w:szCs w:val="24"/>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296253BA" w14:textId="6309F8B8" w:rsidR="00C72C5B" w:rsidRDefault="002034FE" w:rsidP="004075EE">
      <w:pPr>
        <w:spacing w:before="100" w:beforeAutospacing="1" w:after="100" w:afterAutospacing="1" w:line="360" w:lineRule="auto"/>
        <w:contextualSpacing/>
        <w:jc w:val="both"/>
        <w:rPr>
          <w:rFonts w:ascii="Palatino Linotype" w:hAnsi="Palatino Linotype" w:cs="Arial"/>
          <w:sz w:val="24"/>
          <w:szCs w:val="24"/>
        </w:rPr>
      </w:pPr>
      <w:r w:rsidRPr="00477516">
        <w:rPr>
          <w:rFonts w:ascii="Palatino Linotype" w:hAnsi="Palatino Linotype" w:cs="Arial"/>
          <w:sz w:val="24"/>
          <w:szCs w:val="24"/>
        </w:rPr>
        <w:t xml:space="preserve">ASÍ LO RESUELVE, POR </w:t>
      </w:r>
      <w:r w:rsidR="00B07002">
        <w:rPr>
          <w:rFonts w:ascii="Palatino Linotype" w:hAnsi="Palatino Linotype" w:cs="Arial"/>
          <w:sz w:val="24"/>
          <w:szCs w:val="24"/>
        </w:rPr>
        <w:t>UNANIMIDA</w:t>
      </w:r>
      <w:r w:rsidRPr="00477516">
        <w:rPr>
          <w:rFonts w:ascii="Palatino Linotype" w:hAnsi="Palatino Linotype" w:cs="Arial"/>
          <w:sz w:val="24"/>
          <w:szCs w:val="24"/>
        </w:rPr>
        <w:t xml:space="preserve"> DE VOTOS EL PLENO DEL</w:t>
      </w:r>
      <w:r w:rsidRPr="00477516">
        <w:rPr>
          <w:rFonts w:ascii="Palatino Linotype" w:eastAsia="Arial Unicode MS" w:hAnsi="Palatino Linotype" w:cs="Arial"/>
          <w:sz w:val="24"/>
          <w:szCs w:val="24"/>
        </w:rPr>
        <w:t xml:space="preserve"> INSTITUTO DE </w:t>
      </w:r>
      <w:r w:rsidRPr="00477516">
        <w:rPr>
          <w:rFonts w:ascii="Palatino Linotype" w:hAnsi="Palatino Linotype"/>
          <w:sz w:val="24"/>
          <w:szCs w:val="24"/>
          <w:lang w:eastAsia="en-US"/>
        </w:rPr>
        <w:t>TRANSPARENCIA</w:t>
      </w:r>
      <w:r w:rsidRPr="00477516">
        <w:rPr>
          <w:rFonts w:ascii="Palatino Linotype" w:eastAsia="Arial Unicode MS" w:hAnsi="Palatino Linotype" w:cs="Arial"/>
          <w:sz w:val="24"/>
          <w:szCs w:val="24"/>
        </w:rPr>
        <w:t>, ACCESO A LA INFORMACIÓN PÚBLICA Y PROTECCIÓN DE DATOS PERSONALES DEL ESTADO DE MÉXICO Y MUNICIPIOS</w:t>
      </w:r>
      <w:r w:rsidRPr="0047751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B07002">
        <w:rPr>
          <w:rFonts w:ascii="Palatino Linotype" w:hAnsi="Palatino Linotype" w:cs="Arial"/>
          <w:sz w:val="24"/>
          <w:szCs w:val="24"/>
          <w:shd w:val="clear" w:color="auto" w:fill="FFFFFF" w:themeFill="background1"/>
        </w:rPr>
        <w:t xml:space="preserve">EN LA </w:t>
      </w:r>
      <w:r w:rsidR="00B07002" w:rsidRPr="00B07002">
        <w:rPr>
          <w:rFonts w:ascii="Palatino Linotype" w:hAnsi="Palatino Linotype" w:cs="Arial"/>
          <w:sz w:val="24"/>
          <w:szCs w:val="24"/>
        </w:rPr>
        <w:t>VIGÉSIMA TERCERA</w:t>
      </w:r>
      <w:r w:rsidR="00AB04F5" w:rsidRPr="00B07002">
        <w:rPr>
          <w:rFonts w:ascii="Palatino Linotype" w:hAnsi="Palatino Linotype" w:cs="Arial"/>
          <w:sz w:val="24"/>
          <w:szCs w:val="24"/>
        </w:rPr>
        <w:t xml:space="preserve"> </w:t>
      </w:r>
      <w:r w:rsidR="007D4BC0" w:rsidRPr="00B07002">
        <w:rPr>
          <w:rFonts w:ascii="Palatino Linotype" w:hAnsi="Palatino Linotype" w:cs="Arial"/>
          <w:sz w:val="24"/>
          <w:szCs w:val="24"/>
        </w:rPr>
        <w:t>S</w:t>
      </w:r>
      <w:r w:rsidRPr="00B07002">
        <w:rPr>
          <w:rFonts w:ascii="Palatino Linotype" w:hAnsi="Palatino Linotype" w:cs="Arial"/>
          <w:sz w:val="24"/>
          <w:szCs w:val="24"/>
        </w:rPr>
        <w:t xml:space="preserve">ESIÓN ORDINARIA CELEBRADA EL </w:t>
      </w:r>
      <w:r w:rsidR="00B07002" w:rsidRPr="00B07002">
        <w:rPr>
          <w:rFonts w:ascii="Palatino Linotype" w:hAnsi="Palatino Linotype" w:cs="Arial"/>
          <w:sz w:val="24"/>
          <w:szCs w:val="24"/>
        </w:rPr>
        <w:t>VEINTIUNO DE OCTU</w:t>
      </w:r>
      <w:r w:rsidR="0062779A" w:rsidRPr="00B07002">
        <w:rPr>
          <w:rFonts w:ascii="Palatino Linotype" w:hAnsi="Palatino Linotype" w:cs="Arial"/>
          <w:sz w:val="24"/>
          <w:szCs w:val="24"/>
        </w:rPr>
        <w:t>BRE</w:t>
      </w:r>
      <w:r w:rsidR="00CA0C07" w:rsidRPr="00B07002">
        <w:rPr>
          <w:rFonts w:ascii="Palatino Linotype" w:hAnsi="Palatino Linotype" w:cs="Arial"/>
          <w:sz w:val="24"/>
          <w:szCs w:val="24"/>
        </w:rPr>
        <w:t xml:space="preserve"> </w:t>
      </w:r>
      <w:r w:rsidRPr="00B07002">
        <w:rPr>
          <w:rFonts w:ascii="Palatino Linotype" w:hAnsi="Palatino Linotype" w:cs="Arial"/>
          <w:sz w:val="24"/>
          <w:szCs w:val="24"/>
        </w:rPr>
        <w:t xml:space="preserve">DE DOS MIL </w:t>
      </w:r>
      <w:r w:rsidR="00E27CB2" w:rsidRPr="00B07002">
        <w:rPr>
          <w:rFonts w:ascii="Palatino Linotype" w:hAnsi="Palatino Linotype" w:cs="Arial"/>
          <w:sz w:val="24"/>
          <w:szCs w:val="24"/>
        </w:rPr>
        <w:t>VEINTE</w:t>
      </w:r>
      <w:r w:rsidRPr="00477516">
        <w:rPr>
          <w:rFonts w:ascii="Palatino Linotype" w:hAnsi="Palatino Linotype" w:cs="Arial"/>
          <w:sz w:val="24"/>
          <w:szCs w:val="24"/>
        </w:rPr>
        <w:t xml:space="preserve">, ANTE EL SECRETARIO TÉCNICO DEL PLENO, </w:t>
      </w:r>
      <w:r w:rsidRPr="00477516">
        <w:rPr>
          <w:rFonts w:ascii="Palatino Linotype" w:eastAsia="Arial Unicode MS" w:hAnsi="Palatino Linotype" w:cs="Arial"/>
          <w:sz w:val="24"/>
          <w:szCs w:val="24"/>
        </w:rPr>
        <w:t>ALEXIS</w:t>
      </w:r>
      <w:r w:rsidRPr="00477516">
        <w:rPr>
          <w:rFonts w:ascii="Palatino Linotype" w:hAnsi="Palatino Linotype" w:cs="Arial"/>
          <w:sz w:val="24"/>
          <w:szCs w:val="24"/>
        </w:rPr>
        <w:t xml:space="preserve"> TAPIA RAMÍREZ.</w:t>
      </w:r>
      <w:r w:rsidR="00E669D6">
        <w:rPr>
          <w:rFonts w:ascii="Palatino Linotype" w:hAnsi="Palatino Linotype" w:cs="Arial"/>
          <w:sz w:val="24"/>
          <w:szCs w:val="24"/>
        </w:rPr>
        <w:t>-------------------------------------------------------------------------------------------------------------------------------------------</w:t>
      </w:r>
    </w:p>
    <w:p w14:paraId="04671214" w14:textId="77777777" w:rsidR="00C86536" w:rsidRPr="00477516" w:rsidRDefault="00C86536" w:rsidP="004075EE">
      <w:pPr>
        <w:spacing w:before="100" w:beforeAutospacing="1" w:after="100" w:afterAutospacing="1" w:line="360" w:lineRule="auto"/>
        <w:contextualSpacing/>
        <w:jc w:val="both"/>
        <w:rPr>
          <w:rFonts w:ascii="Palatino Linotype" w:hAnsi="Palatino Linotype" w:cs="Arial"/>
          <w:sz w:val="24"/>
          <w:szCs w:val="24"/>
        </w:rPr>
      </w:pPr>
    </w:p>
    <w:tbl>
      <w:tblPr>
        <w:tblW w:w="10368" w:type="dxa"/>
        <w:jc w:val="center"/>
        <w:tblLayout w:type="fixed"/>
        <w:tblLook w:val="04A0" w:firstRow="1" w:lastRow="0" w:firstColumn="1" w:lastColumn="0" w:noHBand="0" w:noVBand="1"/>
      </w:tblPr>
      <w:tblGrid>
        <w:gridCol w:w="10368"/>
      </w:tblGrid>
      <w:tr w:rsidR="00114283" w:rsidRPr="00477516" w14:paraId="100A2563" w14:textId="77777777" w:rsidTr="00E642F0">
        <w:trPr>
          <w:jc w:val="center"/>
        </w:trPr>
        <w:tc>
          <w:tcPr>
            <w:tcW w:w="10368" w:type="dxa"/>
          </w:tcPr>
          <w:p w14:paraId="73547195" w14:textId="77777777" w:rsidR="00965F6F" w:rsidRPr="00477516" w:rsidRDefault="00965F6F" w:rsidP="00915874">
            <w:pPr>
              <w:spacing w:before="100" w:beforeAutospacing="1" w:after="100" w:afterAutospacing="1" w:line="240" w:lineRule="auto"/>
              <w:contextualSpacing/>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516" w14:paraId="3A87452F" w14:textId="77777777" w:rsidTr="00E642F0">
              <w:trPr>
                <w:jc w:val="center"/>
              </w:trPr>
              <w:tc>
                <w:tcPr>
                  <w:tcW w:w="10365" w:type="dxa"/>
                  <w:gridSpan w:val="2"/>
                  <w:shd w:val="clear" w:color="auto" w:fill="auto"/>
                </w:tcPr>
                <w:p w14:paraId="099667A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Zulema Martínez Sánchez</w:t>
                  </w:r>
                </w:p>
                <w:p w14:paraId="6A1240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 Presidenta</w:t>
                  </w:r>
                </w:p>
                <w:p w14:paraId="594B584C"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tc>
            </w:tr>
            <w:tr w:rsidR="00114283" w:rsidRPr="00477516" w14:paraId="08F7CFE4" w14:textId="77777777" w:rsidTr="00E642F0">
              <w:trPr>
                <w:jc w:val="center"/>
              </w:trPr>
              <w:tc>
                <w:tcPr>
                  <w:tcW w:w="5182" w:type="dxa"/>
                  <w:shd w:val="clear" w:color="auto" w:fill="auto"/>
                </w:tcPr>
                <w:p w14:paraId="7275F34A"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32034835" w14:textId="77777777" w:rsidR="00E859F3" w:rsidRDefault="00E859F3" w:rsidP="004075EE">
                  <w:pPr>
                    <w:spacing w:before="100" w:beforeAutospacing="1" w:after="100" w:afterAutospacing="1" w:line="240" w:lineRule="auto"/>
                    <w:contextualSpacing/>
                    <w:jc w:val="center"/>
                    <w:rPr>
                      <w:rFonts w:ascii="Palatino Linotype" w:hAnsi="Palatino Linotype" w:cs="Arial"/>
                      <w:b/>
                      <w:sz w:val="24"/>
                      <w:szCs w:val="24"/>
                    </w:rPr>
                  </w:pPr>
                </w:p>
                <w:p w14:paraId="42F5E981"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F0BC1F1"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11C30B7"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185A13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Eva Abaid Yapur</w:t>
                  </w:r>
                </w:p>
                <w:p w14:paraId="1E859DE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w:t>
                  </w:r>
                </w:p>
                <w:p w14:paraId="0708981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6FBF82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20EBE797" w14:textId="77777777" w:rsidR="00855A91" w:rsidRPr="00477516" w:rsidRDefault="00855A91" w:rsidP="004075EE">
                  <w:pPr>
                    <w:spacing w:before="100" w:beforeAutospacing="1" w:after="100" w:afterAutospacing="1" w:line="240" w:lineRule="auto"/>
                    <w:contextualSpacing/>
                    <w:jc w:val="center"/>
                    <w:rPr>
                      <w:rFonts w:ascii="Palatino Linotype" w:hAnsi="Palatino Linotype" w:cs="Arial"/>
                      <w:b/>
                      <w:sz w:val="24"/>
                      <w:szCs w:val="24"/>
                    </w:rPr>
                  </w:pPr>
                </w:p>
                <w:p w14:paraId="15204361"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11C5AA92"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72D5DB5"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270CB3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José Guadalupe Luna Hernández</w:t>
                  </w:r>
                </w:p>
                <w:p w14:paraId="4C30A4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01111F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527033BA" w14:textId="77777777" w:rsidTr="00E642F0">
              <w:trPr>
                <w:jc w:val="center"/>
              </w:trPr>
              <w:tc>
                <w:tcPr>
                  <w:tcW w:w="5182" w:type="dxa"/>
                  <w:shd w:val="clear" w:color="auto" w:fill="auto"/>
                </w:tcPr>
                <w:p w14:paraId="25EF143B" w14:textId="77777777" w:rsidR="00114283"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5FE7D577"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BF51700"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4803835"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5F947F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74A61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Javier Martínez Cruz</w:t>
                  </w:r>
                </w:p>
                <w:p w14:paraId="2B9554E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1AE7CED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49F686D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119FA832" w14:textId="77777777" w:rsidR="00B30F62" w:rsidRPr="00477516" w:rsidRDefault="00B30F62" w:rsidP="004075EE">
                  <w:pPr>
                    <w:spacing w:before="100" w:beforeAutospacing="1" w:after="100" w:afterAutospacing="1" w:line="240" w:lineRule="auto"/>
                    <w:contextualSpacing/>
                    <w:jc w:val="center"/>
                    <w:rPr>
                      <w:rFonts w:ascii="Palatino Linotype" w:hAnsi="Palatino Linotype" w:cs="Arial"/>
                      <w:b/>
                      <w:sz w:val="24"/>
                      <w:szCs w:val="24"/>
                    </w:rPr>
                  </w:pPr>
                </w:p>
                <w:p w14:paraId="35044195"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7F54CC8A"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337BB0C"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C0FB15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Luis Gustavo Parra Noriega</w:t>
                  </w:r>
                </w:p>
                <w:p w14:paraId="411466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46B2BFA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1258C0CB" w14:textId="77777777" w:rsidTr="00E642F0">
              <w:trPr>
                <w:jc w:val="center"/>
              </w:trPr>
              <w:tc>
                <w:tcPr>
                  <w:tcW w:w="10365" w:type="dxa"/>
                  <w:gridSpan w:val="2"/>
                  <w:shd w:val="clear" w:color="auto" w:fill="auto"/>
                </w:tcPr>
                <w:p w14:paraId="357D45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8F18735" w14:textId="77777777" w:rsidR="00856738" w:rsidRDefault="00856738" w:rsidP="00915874">
                  <w:pPr>
                    <w:spacing w:before="100" w:beforeAutospacing="1" w:after="100" w:afterAutospacing="1" w:line="240" w:lineRule="auto"/>
                    <w:contextualSpacing/>
                    <w:rPr>
                      <w:rFonts w:ascii="Palatino Linotype" w:hAnsi="Palatino Linotype" w:cs="Arial"/>
                      <w:b/>
                      <w:sz w:val="24"/>
                      <w:szCs w:val="24"/>
                    </w:rPr>
                  </w:pPr>
                </w:p>
                <w:p w14:paraId="14DCE2D5"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8F6D267"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Alexis Tapia Ramírez</w:t>
                  </w:r>
                </w:p>
                <w:p w14:paraId="2FF2AF22"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Secretario Técnico del Pleno</w:t>
                  </w:r>
                </w:p>
                <w:p w14:paraId="0C356C9E"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p w14:paraId="7894A4E3" w14:textId="77777777" w:rsidR="00F479CB" w:rsidRDefault="00F479CB" w:rsidP="004075EE">
                  <w:pPr>
                    <w:spacing w:before="100" w:beforeAutospacing="1" w:after="100" w:afterAutospacing="1" w:line="240" w:lineRule="auto"/>
                    <w:contextualSpacing/>
                    <w:jc w:val="center"/>
                    <w:rPr>
                      <w:rFonts w:ascii="Palatino Linotype" w:hAnsi="Palatino Linotype" w:cs="Arial"/>
                      <w:b/>
                      <w:sz w:val="24"/>
                      <w:szCs w:val="24"/>
                    </w:rPr>
                  </w:pPr>
                </w:p>
                <w:p w14:paraId="7986A135" w14:textId="77777777" w:rsidR="007128C1" w:rsidRDefault="007128C1" w:rsidP="004075EE">
                  <w:pPr>
                    <w:spacing w:before="100" w:beforeAutospacing="1" w:after="100" w:afterAutospacing="1" w:line="240" w:lineRule="auto"/>
                    <w:contextualSpacing/>
                    <w:jc w:val="center"/>
                    <w:rPr>
                      <w:rFonts w:ascii="Palatino Linotype" w:hAnsi="Palatino Linotype" w:cs="Arial"/>
                      <w:b/>
                      <w:sz w:val="24"/>
                      <w:szCs w:val="24"/>
                    </w:rPr>
                  </w:pPr>
                </w:p>
                <w:p w14:paraId="440D7CBA" w14:textId="77777777" w:rsidR="00DC3BD0" w:rsidRDefault="00DC3BD0" w:rsidP="004B0D95">
                  <w:pPr>
                    <w:spacing w:before="100" w:beforeAutospacing="1" w:after="100" w:afterAutospacing="1" w:line="240" w:lineRule="auto"/>
                    <w:contextualSpacing/>
                    <w:rPr>
                      <w:rFonts w:ascii="Palatino Linotype" w:hAnsi="Palatino Linotype" w:cs="Arial"/>
                      <w:b/>
                      <w:sz w:val="24"/>
                      <w:szCs w:val="24"/>
                    </w:rPr>
                  </w:pPr>
                </w:p>
                <w:p w14:paraId="5476D1FF" w14:textId="77777777" w:rsidR="00DC3BD0" w:rsidRDefault="00DC3BD0" w:rsidP="004075EE">
                  <w:pPr>
                    <w:spacing w:before="100" w:beforeAutospacing="1" w:after="100" w:afterAutospacing="1" w:line="240" w:lineRule="auto"/>
                    <w:contextualSpacing/>
                    <w:jc w:val="center"/>
                    <w:rPr>
                      <w:rFonts w:ascii="Palatino Linotype" w:hAnsi="Palatino Linotype" w:cs="Arial"/>
                      <w:b/>
                      <w:sz w:val="24"/>
                      <w:szCs w:val="24"/>
                    </w:rPr>
                  </w:pPr>
                </w:p>
                <w:p w14:paraId="6D630916"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0B608EF3"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1E8EE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04909B9" w14:textId="6E008B69" w:rsidR="007128C1" w:rsidRPr="004B0D95" w:rsidRDefault="00114283" w:rsidP="004075EE">
      <w:pPr>
        <w:spacing w:before="100" w:beforeAutospacing="1" w:after="100" w:afterAutospacing="1" w:line="240" w:lineRule="auto"/>
        <w:contextualSpacing/>
        <w:jc w:val="both"/>
        <w:rPr>
          <w:rFonts w:ascii="Palatino Linotype" w:hAnsi="Palatino Linotype" w:cs="Arial"/>
        </w:rPr>
      </w:pPr>
      <w:r w:rsidRPr="004B0D95">
        <w:rPr>
          <w:rFonts w:ascii="Palatino Linotype" w:hAnsi="Palatino Linotype" w:cs="Arial"/>
        </w:rPr>
        <w:t xml:space="preserve">Esta hoja corresponde a la resolución de </w:t>
      </w:r>
      <w:r w:rsidR="00B07002">
        <w:rPr>
          <w:rFonts w:ascii="Palatino Linotype" w:hAnsi="Palatino Linotype" w:cs="Arial"/>
          <w:highlight w:val="yellow"/>
        </w:rPr>
        <w:t xml:space="preserve">veintiuno de octubre </w:t>
      </w:r>
      <w:r w:rsidR="00C35812" w:rsidRPr="00E56502">
        <w:rPr>
          <w:rFonts w:ascii="Palatino Linotype" w:hAnsi="Palatino Linotype" w:cs="Arial"/>
          <w:highlight w:val="yellow"/>
        </w:rPr>
        <w:t>de dos mil veinte</w:t>
      </w:r>
      <w:r w:rsidRPr="004B0D95">
        <w:rPr>
          <w:rFonts w:ascii="Palatino Linotype" w:hAnsi="Palatino Linotype" w:cs="Arial"/>
        </w:rPr>
        <w:t xml:space="preserve">, emitida en </w:t>
      </w:r>
      <w:r w:rsidR="00FE28CE" w:rsidRPr="004B0D95">
        <w:rPr>
          <w:rFonts w:ascii="Palatino Linotype" w:hAnsi="Palatino Linotype" w:cs="Arial"/>
        </w:rPr>
        <w:t>el recurso de revisión número 0</w:t>
      </w:r>
      <w:r w:rsidR="00E56502">
        <w:rPr>
          <w:rFonts w:ascii="Palatino Linotype" w:hAnsi="Palatino Linotype" w:cs="Arial"/>
        </w:rPr>
        <w:t>2880</w:t>
      </w:r>
      <w:r w:rsidRPr="004B0D95">
        <w:rPr>
          <w:rFonts w:ascii="Palatino Linotype" w:hAnsi="Palatino Linotype" w:cs="Arial"/>
        </w:rPr>
        <w:t>/INFOEM/IP/RR/20</w:t>
      </w:r>
      <w:r w:rsidR="004B0D95" w:rsidRPr="004B0D95">
        <w:rPr>
          <w:rFonts w:ascii="Palatino Linotype" w:hAnsi="Palatino Linotype" w:cs="Arial"/>
        </w:rPr>
        <w:t>20</w:t>
      </w:r>
      <w:r w:rsidRPr="004B0D95">
        <w:rPr>
          <w:rFonts w:ascii="Palatino Linotype" w:hAnsi="Palatino Linotype" w:cs="Arial"/>
        </w:rPr>
        <w:t>.</w:t>
      </w:r>
    </w:p>
    <w:p w14:paraId="3D06F857" w14:textId="1F988EC8" w:rsidR="00027DCB" w:rsidRPr="00381A1F" w:rsidRDefault="004B0D95" w:rsidP="004075EE">
      <w:pPr>
        <w:spacing w:before="100" w:beforeAutospacing="1" w:after="100" w:afterAutospacing="1" w:line="240" w:lineRule="auto"/>
        <w:contextualSpacing/>
        <w:jc w:val="both"/>
        <w:rPr>
          <w:rFonts w:ascii="Palatino Linotype" w:hAnsi="Palatino Linotype" w:cs="Arial"/>
        </w:rPr>
      </w:pPr>
      <w:r>
        <w:rPr>
          <w:rFonts w:ascii="Palatino Linotype" w:hAnsi="Palatino Linotype" w:cs="Arial"/>
        </w:rPr>
        <w:t>0SAM/LGRS</w:t>
      </w:r>
    </w:p>
    <w:sectPr w:rsidR="00027DCB" w:rsidRPr="00381A1F" w:rsidSect="00E417E5">
      <w:headerReference w:type="even" r:id="rId12"/>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3FA6C" w14:textId="77777777" w:rsidR="003F4D47" w:rsidRDefault="003F4D47" w:rsidP="00C80F8C">
      <w:r>
        <w:separator/>
      </w:r>
    </w:p>
  </w:endnote>
  <w:endnote w:type="continuationSeparator" w:id="0">
    <w:p w14:paraId="3E45D921" w14:textId="77777777" w:rsidR="003F4D47" w:rsidRDefault="003F4D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AB44" w14:textId="77777777" w:rsidR="00E84ADC" w:rsidRDefault="00E84ADC" w:rsidP="0071355D">
    <w:pPr>
      <w:pStyle w:val="Piedepgina"/>
      <w:spacing w:after="0"/>
      <w:jc w:val="right"/>
      <w:rPr>
        <w:rFonts w:ascii="Palatino Linotype" w:hAnsi="Palatino Linotype" w:cs="Arial"/>
        <w:b/>
        <w:bCs/>
      </w:rPr>
    </w:pPr>
  </w:p>
  <w:p w14:paraId="213505E1" w14:textId="77777777" w:rsidR="00E84ADC" w:rsidRPr="00F12350" w:rsidRDefault="00E84AD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6771BD">
      <w:rPr>
        <w:rFonts w:ascii="Palatino Linotype" w:hAnsi="Palatino Linotype" w:cs="Arial"/>
        <w:b/>
        <w:bCs/>
        <w:noProof/>
      </w:rPr>
      <w:t>21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6771BD">
      <w:rPr>
        <w:rFonts w:ascii="Palatino Linotype" w:hAnsi="Palatino Linotype" w:cs="Arial"/>
        <w:b/>
        <w:bCs/>
        <w:noProof/>
      </w:rPr>
      <w:t>22</w:t>
    </w:r>
    <w:r w:rsidR="007B0A83" w:rsidRPr="00F12350">
      <w:rPr>
        <w:rFonts w:ascii="Palatino Linotype" w:hAnsi="Palatino Linotype" w:cs="Arial"/>
        <w:b/>
        <w:bCs/>
      </w:rPr>
      <w:fldChar w:fldCharType="end"/>
    </w:r>
  </w:p>
  <w:p w14:paraId="0A2F48BB" w14:textId="77777777" w:rsidR="00E84ADC" w:rsidRDefault="00E84A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04DE" w14:textId="77777777" w:rsidR="00E84ADC" w:rsidRPr="00F12350" w:rsidRDefault="00E84AD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6771BD">
      <w:rPr>
        <w:rFonts w:ascii="Palatino Linotype" w:hAnsi="Palatino Linotype" w:cs="Arial"/>
        <w:b/>
        <w:bCs/>
        <w:noProof/>
      </w:rPr>
      <w:t>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6771BD">
      <w:rPr>
        <w:rFonts w:ascii="Palatino Linotype" w:hAnsi="Palatino Linotype" w:cs="Arial"/>
        <w:b/>
        <w:bCs/>
        <w:noProof/>
      </w:rPr>
      <w:t>22</w:t>
    </w:r>
    <w:r w:rsidR="007B0A83" w:rsidRPr="00F12350">
      <w:rPr>
        <w:rFonts w:ascii="Palatino Linotype" w:hAnsi="Palatino Linotype" w:cs="Arial"/>
        <w:b/>
        <w:bCs/>
      </w:rPr>
      <w:fldChar w:fldCharType="end"/>
    </w:r>
  </w:p>
  <w:p w14:paraId="69347B55" w14:textId="77777777" w:rsidR="00E84ADC" w:rsidRDefault="00E84A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858D" w14:textId="77777777" w:rsidR="003F4D47" w:rsidRDefault="003F4D47" w:rsidP="00C80F8C">
      <w:r>
        <w:separator/>
      </w:r>
    </w:p>
  </w:footnote>
  <w:footnote w:type="continuationSeparator" w:id="0">
    <w:p w14:paraId="5963A910" w14:textId="77777777" w:rsidR="003F4D47" w:rsidRDefault="003F4D4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9DD6A" w14:textId="14B114FD" w:rsidR="00C32D57" w:rsidRDefault="003F4D47">
    <w:pPr>
      <w:pStyle w:val="Encabezado"/>
    </w:pPr>
    <w:r>
      <w:rPr>
        <w:noProof/>
        <w:lang w:val="es-MX" w:eastAsia="es-MX"/>
      </w:rPr>
      <w:pict w14:anchorId="687EF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3921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24DA5" w14:textId="6A7BF7E3" w:rsidR="00E84ADC" w:rsidRDefault="003F4D47" w:rsidP="006F30F8">
    <w:pPr>
      <w:pStyle w:val="Encabezado"/>
      <w:tabs>
        <w:tab w:val="clear" w:pos="4252"/>
        <w:tab w:val="clear" w:pos="8504"/>
        <w:tab w:val="left" w:pos="2326"/>
      </w:tabs>
    </w:pPr>
    <w:r>
      <w:rPr>
        <w:noProof/>
        <w:lang w:val="es-MX" w:eastAsia="es-MX"/>
      </w:rPr>
      <w:pict w14:anchorId="30E1B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3922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w10:wrap anchorx="margin" anchory="margin"/>
        </v:shape>
      </w:pict>
    </w:r>
    <w:r w:rsidR="00E84ADC">
      <w:t xml:space="preserve">                                                                   </w:t>
    </w:r>
  </w:p>
  <w:tbl>
    <w:tblPr>
      <w:tblW w:w="5734" w:type="dxa"/>
      <w:tblInd w:w="3402" w:type="dxa"/>
      <w:tblLayout w:type="fixed"/>
      <w:tblLook w:val="04A0" w:firstRow="1" w:lastRow="0" w:firstColumn="1" w:lastColumn="0" w:noHBand="0" w:noVBand="1"/>
    </w:tblPr>
    <w:tblGrid>
      <w:gridCol w:w="2552"/>
      <w:gridCol w:w="3182"/>
    </w:tblGrid>
    <w:tr w:rsidR="00E84ADC" w:rsidRPr="005A5E02" w14:paraId="6C5E9C39" w14:textId="77777777" w:rsidTr="008E0E5E">
      <w:tc>
        <w:tcPr>
          <w:tcW w:w="2552" w:type="dxa"/>
          <w:shd w:val="clear" w:color="auto" w:fill="auto"/>
          <w:vAlign w:val="center"/>
        </w:tcPr>
        <w:p w14:paraId="21297960"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4F2227D3" w14:textId="327CF7FA" w:rsidR="00E84ADC" w:rsidRPr="005A5E02" w:rsidRDefault="00E56502" w:rsidP="000A5A0E">
          <w:pPr>
            <w:spacing w:after="0" w:line="240" w:lineRule="auto"/>
            <w:ind w:right="-44" w:firstLine="175"/>
            <w:jc w:val="both"/>
            <w:rPr>
              <w:rFonts w:ascii="Palatino Linotype" w:hAnsi="Palatino Linotype"/>
              <w:b/>
              <w:sz w:val="22"/>
              <w:szCs w:val="22"/>
            </w:rPr>
          </w:pPr>
          <w:r>
            <w:rPr>
              <w:rFonts w:ascii="Palatino Linotype" w:hAnsi="Palatino Linotype"/>
              <w:b/>
              <w:sz w:val="22"/>
              <w:szCs w:val="22"/>
            </w:rPr>
            <w:t>02880</w:t>
          </w:r>
          <w:r w:rsidR="00E84ADC" w:rsidRPr="005A5E02">
            <w:rPr>
              <w:rFonts w:ascii="Palatino Linotype" w:hAnsi="Palatino Linotype"/>
              <w:b/>
              <w:sz w:val="22"/>
              <w:szCs w:val="22"/>
            </w:rPr>
            <w:t>/INFOEM/IP/RR/20</w:t>
          </w:r>
          <w:r w:rsidR="00125C06">
            <w:rPr>
              <w:rFonts w:ascii="Palatino Linotype" w:hAnsi="Palatino Linotype"/>
              <w:b/>
              <w:sz w:val="22"/>
              <w:szCs w:val="22"/>
            </w:rPr>
            <w:t>20</w:t>
          </w:r>
          <w:r w:rsidR="00E84ADC">
            <w:rPr>
              <w:rFonts w:ascii="Palatino Linotype" w:hAnsi="Palatino Linotype"/>
              <w:b/>
              <w:sz w:val="22"/>
              <w:szCs w:val="22"/>
            </w:rPr>
            <w:t xml:space="preserve"> </w:t>
          </w:r>
        </w:p>
      </w:tc>
    </w:tr>
    <w:tr w:rsidR="00E84ADC" w:rsidRPr="005A5E02" w14:paraId="4CB35943" w14:textId="77777777" w:rsidTr="008E0E5E">
      <w:tc>
        <w:tcPr>
          <w:tcW w:w="2552" w:type="dxa"/>
          <w:shd w:val="clear" w:color="auto" w:fill="auto"/>
          <w:vAlign w:val="center"/>
        </w:tcPr>
        <w:p w14:paraId="049C16FE"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732AD17B" w14:textId="5A0C1F4E" w:rsidR="00E84ADC" w:rsidRPr="00927A01" w:rsidRDefault="00125C06" w:rsidP="000A5A0E">
          <w:pPr>
            <w:spacing w:after="0" w:line="240" w:lineRule="auto"/>
            <w:ind w:left="175"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E56502">
            <w:rPr>
              <w:rFonts w:ascii="Palatino Linotype" w:hAnsi="Palatino Linotype"/>
              <w:b/>
              <w:sz w:val="22"/>
              <w:szCs w:val="22"/>
            </w:rPr>
            <w:t>Jaltenco</w:t>
          </w:r>
          <w:proofErr w:type="spellEnd"/>
        </w:p>
      </w:tc>
    </w:tr>
    <w:tr w:rsidR="00E84ADC" w:rsidRPr="005A5E02" w14:paraId="622167EF" w14:textId="77777777" w:rsidTr="008E0E5E">
      <w:tc>
        <w:tcPr>
          <w:tcW w:w="2552" w:type="dxa"/>
          <w:shd w:val="clear" w:color="auto" w:fill="auto"/>
          <w:vAlign w:val="center"/>
        </w:tcPr>
        <w:p w14:paraId="177449AA"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633ACEEE" w14:textId="00DACCE8" w:rsidR="00E84ADC" w:rsidRPr="005A5E02" w:rsidRDefault="000A5A0E" w:rsidP="000A5A0E">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   </w:t>
          </w:r>
          <w:r w:rsidR="00855C48">
            <w:rPr>
              <w:rFonts w:ascii="Palatino Linotype" w:hAnsi="Palatino Linotype"/>
              <w:b/>
              <w:sz w:val="22"/>
              <w:szCs w:val="22"/>
            </w:rPr>
            <w:t>Zulema Martínez Sánchez</w:t>
          </w:r>
        </w:p>
      </w:tc>
    </w:tr>
  </w:tbl>
  <w:p w14:paraId="369D361C" w14:textId="77777777" w:rsidR="00E84ADC" w:rsidRDefault="00E84ADC" w:rsidP="00E86E4F">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E84ADC" w:rsidRPr="005A5E02" w14:paraId="0F6B173A" w14:textId="77777777" w:rsidTr="008E0E5E">
      <w:tc>
        <w:tcPr>
          <w:tcW w:w="2551" w:type="dxa"/>
          <w:shd w:val="clear" w:color="auto" w:fill="auto"/>
          <w:vAlign w:val="center"/>
        </w:tcPr>
        <w:p w14:paraId="245782C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14:paraId="4C41B289" w14:textId="418BDBCC" w:rsidR="00E84ADC" w:rsidRPr="005A5E02" w:rsidRDefault="00EB2BD1" w:rsidP="00663BBF">
          <w:pPr>
            <w:spacing w:after="0" w:line="240" w:lineRule="auto"/>
            <w:jc w:val="both"/>
            <w:rPr>
              <w:rFonts w:ascii="Palatino Linotype" w:hAnsi="Palatino Linotype"/>
              <w:b/>
              <w:sz w:val="22"/>
              <w:szCs w:val="22"/>
            </w:rPr>
          </w:pPr>
          <w:r w:rsidRPr="00EB2BD1">
            <w:rPr>
              <w:rFonts w:ascii="Palatino Linotype" w:hAnsi="Palatino Linotype"/>
              <w:b/>
              <w:sz w:val="22"/>
              <w:szCs w:val="22"/>
            </w:rPr>
            <w:t>02880/INFOEM/IP/RR/2020</w:t>
          </w:r>
        </w:p>
      </w:tc>
    </w:tr>
    <w:tr w:rsidR="00E84ADC" w:rsidRPr="005A5E02" w14:paraId="251EE514" w14:textId="77777777" w:rsidTr="008E0E5E">
      <w:tc>
        <w:tcPr>
          <w:tcW w:w="2551" w:type="dxa"/>
          <w:shd w:val="clear" w:color="auto" w:fill="auto"/>
          <w:vAlign w:val="center"/>
        </w:tcPr>
        <w:p w14:paraId="1A66BD4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14:paraId="7278F369" w14:textId="1FABCEF3" w:rsidR="00E84ADC" w:rsidRPr="00927A01" w:rsidRDefault="006771BD" w:rsidP="006771BD">
          <w:pPr>
            <w:spacing w:after="0" w:line="240" w:lineRule="auto"/>
            <w:jc w:val="both"/>
            <w:rPr>
              <w:rFonts w:ascii="Palatino Linotype" w:hAnsi="Palatino Linotype"/>
              <w:b/>
              <w:sz w:val="22"/>
              <w:szCs w:val="22"/>
            </w:rPr>
          </w:pPr>
          <w:bookmarkStart w:id="2" w:name="_Hlk52881516"/>
          <w:proofErr w:type="spellStart"/>
          <w:r>
            <w:rPr>
              <w:rFonts w:ascii="Palatino Linotype" w:hAnsi="Palatino Linotype"/>
              <w:b/>
              <w:sz w:val="22"/>
              <w:szCs w:val="22"/>
            </w:rPr>
            <w:t>xxxxxxxxxxxxxxxxxxxxxxxxx</w:t>
          </w:r>
          <w:proofErr w:type="spellEnd"/>
          <w:r w:rsidR="00AC003A" w:rsidRPr="00AC003A">
            <w:rPr>
              <w:rFonts w:ascii="Palatino Linotype" w:hAnsi="Palatino Linotype"/>
              <w:b/>
              <w:sz w:val="22"/>
              <w:szCs w:val="22"/>
            </w:rPr>
            <w:t xml:space="preserve"> </w:t>
          </w:r>
          <w:bookmarkEnd w:id="2"/>
          <w:proofErr w:type="spellStart"/>
          <w:r>
            <w:rPr>
              <w:rFonts w:ascii="Palatino Linotype" w:hAnsi="Palatino Linotype"/>
              <w:b/>
              <w:sz w:val="22"/>
              <w:szCs w:val="22"/>
            </w:rPr>
            <w:t>xxxxxxxxxxxxx</w:t>
          </w:r>
          <w:proofErr w:type="spellEnd"/>
        </w:p>
      </w:tc>
    </w:tr>
    <w:tr w:rsidR="00E84ADC" w:rsidRPr="005A5E02" w14:paraId="7298AC4F" w14:textId="77777777" w:rsidTr="008E0E5E">
      <w:trPr>
        <w:trHeight w:val="228"/>
      </w:trPr>
      <w:tc>
        <w:tcPr>
          <w:tcW w:w="2551" w:type="dxa"/>
          <w:shd w:val="clear" w:color="auto" w:fill="auto"/>
          <w:vAlign w:val="center"/>
        </w:tcPr>
        <w:p w14:paraId="2D46F354"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14:paraId="15F1A6CC" w14:textId="75F9CFDF" w:rsidR="00E84ADC" w:rsidRPr="00927A01" w:rsidRDefault="00AC003A" w:rsidP="00663BBF">
          <w:pPr>
            <w:spacing w:after="0" w:line="240" w:lineRule="auto"/>
            <w:jc w:val="both"/>
            <w:rPr>
              <w:rFonts w:ascii="Palatino Linotype" w:hAnsi="Palatino Linotype"/>
              <w:b/>
              <w:sz w:val="22"/>
              <w:szCs w:val="22"/>
            </w:rPr>
          </w:pPr>
          <w:r w:rsidRPr="00AC003A">
            <w:rPr>
              <w:rFonts w:ascii="Palatino Linotype" w:hAnsi="Palatino Linotype"/>
              <w:b/>
              <w:sz w:val="22"/>
              <w:szCs w:val="22"/>
            </w:rPr>
            <w:t xml:space="preserve">Ayuntamiento de </w:t>
          </w:r>
          <w:proofErr w:type="spellStart"/>
          <w:r w:rsidRPr="00AC003A">
            <w:rPr>
              <w:rFonts w:ascii="Palatino Linotype" w:hAnsi="Palatino Linotype"/>
              <w:b/>
              <w:sz w:val="22"/>
              <w:szCs w:val="22"/>
            </w:rPr>
            <w:t>Jaltenco</w:t>
          </w:r>
          <w:proofErr w:type="spellEnd"/>
        </w:p>
      </w:tc>
    </w:tr>
    <w:tr w:rsidR="00E84ADC" w:rsidRPr="005A5E02" w14:paraId="3376B072" w14:textId="77777777" w:rsidTr="008E0E5E">
      <w:tc>
        <w:tcPr>
          <w:tcW w:w="2551" w:type="dxa"/>
          <w:shd w:val="clear" w:color="auto" w:fill="auto"/>
          <w:vAlign w:val="center"/>
        </w:tcPr>
        <w:p w14:paraId="6617487C"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14:paraId="2644AB91" w14:textId="32F272E6" w:rsidR="00E84ADC" w:rsidRPr="005A5E02" w:rsidRDefault="00E97841" w:rsidP="00663BBF">
          <w:pPr>
            <w:spacing w:after="0" w:line="240" w:lineRule="auto"/>
            <w:ind w:right="-533"/>
            <w:jc w:val="both"/>
            <w:rPr>
              <w:rFonts w:ascii="Palatino Linotype" w:hAnsi="Palatino Linotype"/>
              <w:b/>
              <w:sz w:val="22"/>
              <w:szCs w:val="22"/>
            </w:rPr>
          </w:pPr>
          <w:r>
            <w:rPr>
              <w:rFonts w:ascii="Palatino Linotype" w:hAnsi="Palatino Linotype"/>
              <w:b/>
              <w:sz w:val="22"/>
              <w:szCs w:val="22"/>
            </w:rPr>
            <w:t>Zulema Martínez Sánchez</w:t>
          </w:r>
        </w:p>
      </w:tc>
    </w:tr>
  </w:tbl>
  <w:p w14:paraId="6B5BC5ED" w14:textId="5561FDA0" w:rsidR="00E84ADC" w:rsidRDefault="003F4D47">
    <w:pPr>
      <w:pStyle w:val="Encabezado"/>
    </w:pPr>
    <w:r>
      <w:rPr>
        <w:noProof/>
        <w:lang w:val="es-MX" w:eastAsia="es-MX"/>
      </w:rPr>
      <w:pict w14:anchorId="2B4BC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3921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1F5"/>
    <w:multiLevelType w:val="hybridMultilevel"/>
    <w:tmpl w:val="DDDE3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70613"/>
    <w:multiLevelType w:val="hybridMultilevel"/>
    <w:tmpl w:val="BF1E69FA"/>
    <w:lvl w:ilvl="0" w:tplc="90128632">
      <w:start w:val="1"/>
      <w:numFmt w:val="upperRoman"/>
      <w:lvlText w:val="%1."/>
      <w:lvlJc w:val="left"/>
      <w:pPr>
        <w:ind w:left="29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5">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3">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4">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5717460"/>
    <w:multiLevelType w:val="hybridMultilevel"/>
    <w:tmpl w:val="D14E5D5A"/>
    <w:lvl w:ilvl="0" w:tplc="8BFCE0DA">
      <w:start w:val="1"/>
      <w:numFmt w:val="upperRoman"/>
      <w:lvlText w:val="%1."/>
      <w:lvlJc w:val="left"/>
      <w:pPr>
        <w:ind w:left="1400" w:hanging="72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31">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6B2DED"/>
    <w:multiLevelType w:val="hybridMultilevel"/>
    <w:tmpl w:val="2D9C444A"/>
    <w:lvl w:ilvl="0" w:tplc="6EDA0B7E">
      <w:start w:val="1"/>
      <w:numFmt w:val="upperRoman"/>
      <w:lvlText w:val="%1."/>
      <w:lvlJc w:val="left"/>
      <w:pPr>
        <w:ind w:left="2165" w:hanging="720"/>
      </w:pPr>
      <w:rPr>
        <w:rFonts w:hint="default"/>
      </w:rPr>
    </w:lvl>
    <w:lvl w:ilvl="1" w:tplc="080A0019" w:tentative="1">
      <w:start w:val="1"/>
      <w:numFmt w:val="lowerLetter"/>
      <w:lvlText w:val="%2."/>
      <w:lvlJc w:val="left"/>
      <w:pPr>
        <w:ind w:left="2525" w:hanging="360"/>
      </w:pPr>
    </w:lvl>
    <w:lvl w:ilvl="2" w:tplc="080A001B" w:tentative="1">
      <w:start w:val="1"/>
      <w:numFmt w:val="lowerRoman"/>
      <w:lvlText w:val="%3."/>
      <w:lvlJc w:val="right"/>
      <w:pPr>
        <w:ind w:left="3245" w:hanging="180"/>
      </w:pPr>
    </w:lvl>
    <w:lvl w:ilvl="3" w:tplc="080A000F" w:tentative="1">
      <w:start w:val="1"/>
      <w:numFmt w:val="decimal"/>
      <w:lvlText w:val="%4."/>
      <w:lvlJc w:val="left"/>
      <w:pPr>
        <w:ind w:left="3965" w:hanging="360"/>
      </w:pPr>
    </w:lvl>
    <w:lvl w:ilvl="4" w:tplc="080A0019" w:tentative="1">
      <w:start w:val="1"/>
      <w:numFmt w:val="lowerLetter"/>
      <w:lvlText w:val="%5."/>
      <w:lvlJc w:val="left"/>
      <w:pPr>
        <w:ind w:left="4685" w:hanging="360"/>
      </w:pPr>
    </w:lvl>
    <w:lvl w:ilvl="5" w:tplc="080A001B" w:tentative="1">
      <w:start w:val="1"/>
      <w:numFmt w:val="lowerRoman"/>
      <w:lvlText w:val="%6."/>
      <w:lvlJc w:val="right"/>
      <w:pPr>
        <w:ind w:left="5405" w:hanging="180"/>
      </w:pPr>
    </w:lvl>
    <w:lvl w:ilvl="6" w:tplc="080A000F" w:tentative="1">
      <w:start w:val="1"/>
      <w:numFmt w:val="decimal"/>
      <w:lvlText w:val="%7."/>
      <w:lvlJc w:val="left"/>
      <w:pPr>
        <w:ind w:left="6125" w:hanging="360"/>
      </w:pPr>
    </w:lvl>
    <w:lvl w:ilvl="7" w:tplc="080A0019" w:tentative="1">
      <w:start w:val="1"/>
      <w:numFmt w:val="lowerLetter"/>
      <w:lvlText w:val="%8."/>
      <w:lvlJc w:val="left"/>
      <w:pPr>
        <w:ind w:left="6845" w:hanging="360"/>
      </w:pPr>
    </w:lvl>
    <w:lvl w:ilvl="8" w:tplc="080A001B" w:tentative="1">
      <w:start w:val="1"/>
      <w:numFmt w:val="lowerRoman"/>
      <w:lvlText w:val="%9."/>
      <w:lvlJc w:val="right"/>
      <w:pPr>
        <w:ind w:left="7565" w:hanging="180"/>
      </w:pPr>
    </w:lvl>
  </w:abstractNum>
  <w:abstractNum w:abstractNumId="33">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9"/>
  </w:num>
  <w:num w:numId="4">
    <w:abstractNumId w:val="38"/>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9"/>
  </w:num>
  <w:num w:numId="8">
    <w:abstractNumId w:val="7"/>
  </w:num>
  <w:num w:numId="9">
    <w:abstractNumId w:val="1"/>
  </w:num>
  <w:num w:numId="10">
    <w:abstractNumId w:val="9"/>
  </w:num>
  <w:num w:numId="11">
    <w:abstractNumId w:val="34"/>
  </w:num>
  <w:num w:numId="12">
    <w:abstractNumId w:val="16"/>
  </w:num>
  <w:num w:numId="13">
    <w:abstractNumId w:val="2"/>
  </w:num>
  <w:num w:numId="14">
    <w:abstractNumId w:val="20"/>
  </w:num>
  <w:num w:numId="15">
    <w:abstractNumId w:val="24"/>
  </w:num>
  <w:num w:numId="16">
    <w:abstractNumId w:val="4"/>
  </w:num>
  <w:num w:numId="17">
    <w:abstractNumId w:val="12"/>
  </w:num>
  <w:num w:numId="18">
    <w:abstractNumId w:val="5"/>
  </w:num>
  <w:num w:numId="19">
    <w:abstractNumId w:val="22"/>
  </w:num>
  <w:num w:numId="20">
    <w:abstractNumId w:val="33"/>
  </w:num>
  <w:num w:numId="21">
    <w:abstractNumId w:val="26"/>
  </w:num>
  <w:num w:numId="22">
    <w:abstractNumId w:val="29"/>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27"/>
  </w:num>
  <w:num w:numId="27">
    <w:abstractNumId w:val="21"/>
  </w:num>
  <w:num w:numId="28">
    <w:abstractNumId w:val="10"/>
  </w:num>
  <w:num w:numId="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1"/>
  </w:num>
  <w:num w:numId="33">
    <w:abstractNumId w:val="18"/>
  </w:num>
  <w:num w:numId="34">
    <w:abstractNumId w:val="37"/>
  </w:num>
  <w:num w:numId="35">
    <w:abstractNumId w:val="23"/>
  </w:num>
  <w:num w:numId="36">
    <w:abstractNumId w:val="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5"/>
  </w:num>
  <w:num w:numId="40">
    <w:abstractNumId w:val="3"/>
  </w:num>
  <w:num w:numId="41">
    <w:abstractNumId w:val="30"/>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1F"/>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6B6"/>
    <w:rsid w:val="00014FD5"/>
    <w:rsid w:val="00015040"/>
    <w:rsid w:val="00015682"/>
    <w:rsid w:val="00016368"/>
    <w:rsid w:val="00016B6E"/>
    <w:rsid w:val="000178A2"/>
    <w:rsid w:val="00017D62"/>
    <w:rsid w:val="00017DEC"/>
    <w:rsid w:val="00021550"/>
    <w:rsid w:val="0002155B"/>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36C"/>
    <w:rsid w:val="00034A1D"/>
    <w:rsid w:val="0003597A"/>
    <w:rsid w:val="0003681E"/>
    <w:rsid w:val="0003749D"/>
    <w:rsid w:val="000374D7"/>
    <w:rsid w:val="00037DDF"/>
    <w:rsid w:val="0004056B"/>
    <w:rsid w:val="00040F7B"/>
    <w:rsid w:val="00041BA3"/>
    <w:rsid w:val="0004257A"/>
    <w:rsid w:val="000425EA"/>
    <w:rsid w:val="00042EAD"/>
    <w:rsid w:val="0004471A"/>
    <w:rsid w:val="000470FE"/>
    <w:rsid w:val="000471C6"/>
    <w:rsid w:val="00047E4B"/>
    <w:rsid w:val="0005040C"/>
    <w:rsid w:val="00050D2E"/>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0656"/>
    <w:rsid w:val="000714A3"/>
    <w:rsid w:val="00073A4E"/>
    <w:rsid w:val="00074A40"/>
    <w:rsid w:val="00074E94"/>
    <w:rsid w:val="00076612"/>
    <w:rsid w:val="0007740F"/>
    <w:rsid w:val="00080AC5"/>
    <w:rsid w:val="00081FC7"/>
    <w:rsid w:val="00081FCE"/>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27E5"/>
    <w:rsid w:val="000A35AC"/>
    <w:rsid w:val="000A3CF8"/>
    <w:rsid w:val="000A4019"/>
    <w:rsid w:val="000A5A0E"/>
    <w:rsid w:val="000A5A50"/>
    <w:rsid w:val="000A5ED9"/>
    <w:rsid w:val="000A686C"/>
    <w:rsid w:val="000A6B77"/>
    <w:rsid w:val="000A7741"/>
    <w:rsid w:val="000A7A17"/>
    <w:rsid w:val="000B0BC0"/>
    <w:rsid w:val="000B0C9E"/>
    <w:rsid w:val="000B12DF"/>
    <w:rsid w:val="000B2B1E"/>
    <w:rsid w:val="000B34A2"/>
    <w:rsid w:val="000B36DE"/>
    <w:rsid w:val="000B3FFD"/>
    <w:rsid w:val="000B4107"/>
    <w:rsid w:val="000B5035"/>
    <w:rsid w:val="000B5F0E"/>
    <w:rsid w:val="000B6084"/>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C7D20"/>
    <w:rsid w:val="000D06E4"/>
    <w:rsid w:val="000D0C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0F738B"/>
    <w:rsid w:val="001000EC"/>
    <w:rsid w:val="00103325"/>
    <w:rsid w:val="001033B8"/>
    <w:rsid w:val="00104F06"/>
    <w:rsid w:val="0010567C"/>
    <w:rsid w:val="00106B3D"/>
    <w:rsid w:val="00106FEA"/>
    <w:rsid w:val="001079F2"/>
    <w:rsid w:val="00107A65"/>
    <w:rsid w:val="00110B24"/>
    <w:rsid w:val="00111829"/>
    <w:rsid w:val="00112F90"/>
    <w:rsid w:val="0011353E"/>
    <w:rsid w:val="00114283"/>
    <w:rsid w:val="001143BE"/>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5C06"/>
    <w:rsid w:val="00127157"/>
    <w:rsid w:val="00127F69"/>
    <w:rsid w:val="00130398"/>
    <w:rsid w:val="00130428"/>
    <w:rsid w:val="00131130"/>
    <w:rsid w:val="00131967"/>
    <w:rsid w:val="00131ED7"/>
    <w:rsid w:val="00132609"/>
    <w:rsid w:val="001326BC"/>
    <w:rsid w:val="00132A8A"/>
    <w:rsid w:val="00132D1C"/>
    <w:rsid w:val="00132E57"/>
    <w:rsid w:val="0013333E"/>
    <w:rsid w:val="0013381E"/>
    <w:rsid w:val="001338F3"/>
    <w:rsid w:val="00135054"/>
    <w:rsid w:val="001369AC"/>
    <w:rsid w:val="001371DD"/>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2FB4"/>
    <w:rsid w:val="00155677"/>
    <w:rsid w:val="00157541"/>
    <w:rsid w:val="001576FE"/>
    <w:rsid w:val="001578B4"/>
    <w:rsid w:val="00157E73"/>
    <w:rsid w:val="00160AB0"/>
    <w:rsid w:val="00161217"/>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D3D"/>
    <w:rsid w:val="001824E9"/>
    <w:rsid w:val="00184220"/>
    <w:rsid w:val="0018486D"/>
    <w:rsid w:val="00184A07"/>
    <w:rsid w:val="0018506C"/>
    <w:rsid w:val="00185967"/>
    <w:rsid w:val="0018624C"/>
    <w:rsid w:val="00186306"/>
    <w:rsid w:val="0019069C"/>
    <w:rsid w:val="001914EA"/>
    <w:rsid w:val="00191A57"/>
    <w:rsid w:val="001934FD"/>
    <w:rsid w:val="00193749"/>
    <w:rsid w:val="0019526D"/>
    <w:rsid w:val="00196177"/>
    <w:rsid w:val="001A02C8"/>
    <w:rsid w:val="001A08A9"/>
    <w:rsid w:val="001A0FBE"/>
    <w:rsid w:val="001A13AD"/>
    <w:rsid w:val="001A1824"/>
    <w:rsid w:val="001A1A9A"/>
    <w:rsid w:val="001A2FD0"/>
    <w:rsid w:val="001A361C"/>
    <w:rsid w:val="001A4E07"/>
    <w:rsid w:val="001A50EA"/>
    <w:rsid w:val="001A600E"/>
    <w:rsid w:val="001A6F14"/>
    <w:rsid w:val="001A76CD"/>
    <w:rsid w:val="001B012F"/>
    <w:rsid w:val="001B0139"/>
    <w:rsid w:val="001B0B32"/>
    <w:rsid w:val="001B0C4F"/>
    <w:rsid w:val="001B1E45"/>
    <w:rsid w:val="001B205E"/>
    <w:rsid w:val="001B2F54"/>
    <w:rsid w:val="001B2FB5"/>
    <w:rsid w:val="001B4402"/>
    <w:rsid w:val="001B5D20"/>
    <w:rsid w:val="001C0E91"/>
    <w:rsid w:val="001C27D1"/>
    <w:rsid w:val="001C3A50"/>
    <w:rsid w:val="001C4C72"/>
    <w:rsid w:val="001C4F84"/>
    <w:rsid w:val="001C544C"/>
    <w:rsid w:val="001C59BF"/>
    <w:rsid w:val="001C5BEE"/>
    <w:rsid w:val="001C5E3D"/>
    <w:rsid w:val="001C6B09"/>
    <w:rsid w:val="001D0B77"/>
    <w:rsid w:val="001D0F42"/>
    <w:rsid w:val="001D19AA"/>
    <w:rsid w:val="001D24A5"/>
    <w:rsid w:val="001D2E00"/>
    <w:rsid w:val="001D30AF"/>
    <w:rsid w:val="001D3262"/>
    <w:rsid w:val="001D47C0"/>
    <w:rsid w:val="001D4AFB"/>
    <w:rsid w:val="001D58BC"/>
    <w:rsid w:val="001D611D"/>
    <w:rsid w:val="001D6A2C"/>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5534"/>
    <w:rsid w:val="001F6AA4"/>
    <w:rsid w:val="002014B8"/>
    <w:rsid w:val="002025A4"/>
    <w:rsid w:val="0020273F"/>
    <w:rsid w:val="00202CC4"/>
    <w:rsid w:val="002034FE"/>
    <w:rsid w:val="0020362C"/>
    <w:rsid w:val="00203831"/>
    <w:rsid w:val="00203A5A"/>
    <w:rsid w:val="00205FC0"/>
    <w:rsid w:val="00206351"/>
    <w:rsid w:val="00206B8C"/>
    <w:rsid w:val="00207B10"/>
    <w:rsid w:val="0021071D"/>
    <w:rsid w:val="00211553"/>
    <w:rsid w:val="00211EF7"/>
    <w:rsid w:val="002138D9"/>
    <w:rsid w:val="00213B6A"/>
    <w:rsid w:val="00214FBD"/>
    <w:rsid w:val="0021683B"/>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293F"/>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6C5"/>
    <w:rsid w:val="00247FF9"/>
    <w:rsid w:val="00250076"/>
    <w:rsid w:val="00250117"/>
    <w:rsid w:val="00250B99"/>
    <w:rsid w:val="00251242"/>
    <w:rsid w:val="00251D0D"/>
    <w:rsid w:val="00251DFA"/>
    <w:rsid w:val="00252BBB"/>
    <w:rsid w:val="00253209"/>
    <w:rsid w:val="00253BB3"/>
    <w:rsid w:val="00253F9F"/>
    <w:rsid w:val="00255380"/>
    <w:rsid w:val="0025594A"/>
    <w:rsid w:val="0025709C"/>
    <w:rsid w:val="00257425"/>
    <w:rsid w:val="00257651"/>
    <w:rsid w:val="00257871"/>
    <w:rsid w:val="002602DF"/>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38C8"/>
    <w:rsid w:val="0027401A"/>
    <w:rsid w:val="0027451C"/>
    <w:rsid w:val="00274532"/>
    <w:rsid w:val="0027591F"/>
    <w:rsid w:val="00275DC7"/>
    <w:rsid w:val="00275ED3"/>
    <w:rsid w:val="0027711A"/>
    <w:rsid w:val="00281657"/>
    <w:rsid w:val="002821FD"/>
    <w:rsid w:val="00282724"/>
    <w:rsid w:val="002832D5"/>
    <w:rsid w:val="00283DC4"/>
    <w:rsid w:val="0028619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2743"/>
    <w:rsid w:val="002A2BE8"/>
    <w:rsid w:val="002A49DB"/>
    <w:rsid w:val="002A581B"/>
    <w:rsid w:val="002A5CC3"/>
    <w:rsid w:val="002A75FC"/>
    <w:rsid w:val="002A7C44"/>
    <w:rsid w:val="002A7E1C"/>
    <w:rsid w:val="002B1153"/>
    <w:rsid w:val="002B1C09"/>
    <w:rsid w:val="002B28C8"/>
    <w:rsid w:val="002B35A7"/>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7413"/>
    <w:rsid w:val="002E0B2B"/>
    <w:rsid w:val="002E0E06"/>
    <w:rsid w:val="002E0FA3"/>
    <w:rsid w:val="002E1174"/>
    <w:rsid w:val="002E1A4B"/>
    <w:rsid w:val="002E2011"/>
    <w:rsid w:val="002E40EE"/>
    <w:rsid w:val="002E5410"/>
    <w:rsid w:val="002E55F9"/>
    <w:rsid w:val="002E55FE"/>
    <w:rsid w:val="002E5760"/>
    <w:rsid w:val="002E5F1C"/>
    <w:rsid w:val="002E5F3B"/>
    <w:rsid w:val="002E71A3"/>
    <w:rsid w:val="002F2B5F"/>
    <w:rsid w:val="002F4A48"/>
    <w:rsid w:val="002F4B72"/>
    <w:rsid w:val="002F5546"/>
    <w:rsid w:val="002F5B59"/>
    <w:rsid w:val="002F7780"/>
    <w:rsid w:val="00300C56"/>
    <w:rsid w:val="003013B8"/>
    <w:rsid w:val="003021BD"/>
    <w:rsid w:val="00302ADF"/>
    <w:rsid w:val="00303291"/>
    <w:rsid w:val="0030334A"/>
    <w:rsid w:val="00303A3A"/>
    <w:rsid w:val="00303AEA"/>
    <w:rsid w:val="00304FD6"/>
    <w:rsid w:val="003058AF"/>
    <w:rsid w:val="00306D32"/>
    <w:rsid w:val="0030718D"/>
    <w:rsid w:val="003105ED"/>
    <w:rsid w:val="0031070D"/>
    <w:rsid w:val="0031152A"/>
    <w:rsid w:val="00311B79"/>
    <w:rsid w:val="003123B6"/>
    <w:rsid w:val="00312E0F"/>
    <w:rsid w:val="00313542"/>
    <w:rsid w:val="00315035"/>
    <w:rsid w:val="003155D8"/>
    <w:rsid w:val="00315963"/>
    <w:rsid w:val="003159D8"/>
    <w:rsid w:val="00316FDB"/>
    <w:rsid w:val="00322204"/>
    <w:rsid w:val="00322A82"/>
    <w:rsid w:val="00322B25"/>
    <w:rsid w:val="0032330B"/>
    <w:rsid w:val="0032350A"/>
    <w:rsid w:val="00323DB3"/>
    <w:rsid w:val="00330B9B"/>
    <w:rsid w:val="00330E88"/>
    <w:rsid w:val="003314E1"/>
    <w:rsid w:val="003324B9"/>
    <w:rsid w:val="00332515"/>
    <w:rsid w:val="00332543"/>
    <w:rsid w:val="00332DB4"/>
    <w:rsid w:val="00334BE2"/>
    <w:rsid w:val="00336356"/>
    <w:rsid w:val="0033654C"/>
    <w:rsid w:val="00336603"/>
    <w:rsid w:val="00336D3A"/>
    <w:rsid w:val="00337111"/>
    <w:rsid w:val="00337AE2"/>
    <w:rsid w:val="00337D3A"/>
    <w:rsid w:val="00337E62"/>
    <w:rsid w:val="00340794"/>
    <w:rsid w:val="003413A1"/>
    <w:rsid w:val="0034264F"/>
    <w:rsid w:val="003435F5"/>
    <w:rsid w:val="003438F2"/>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591C"/>
    <w:rsid w:val="00366744"/>
    <w:rsid w:val="00366DB8"/>
    <w:rsid w:val="0037054A"/>
    <w:rsid w:val="00370831"/>
    <w:rsid w:val="00370BE7"/>
    <w:rsid w:val="00371834"/>
    <w:rsid w:val="003719AF"/>
    <w:rsid w:val="003728DA"/>
    <w:rsid w:val="00373355"/>
    <w:rsid w:val="00374F45"/>
    <w:rsid w:val="003803FB"/>
    <w:rsid w:val="00380A6A"/>
    <w:rsid w:val="00380BAD"/>
    <w:rsid w:val="00381A1F"/>
    <w:rsid w:val="0038239E"/>
    <w:rsid w:val="00382DDA"/>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190"/>
    <w:rsid w:val="003A5252"/>
    <w:rsid w:val="003A5A29"/>
    <w:rsid w:val="003A6E65"/>
    <w:rsid w:val="003A7EEB"/>
    <w:rsid w:val="003B00AC"/>
    <w:rsid w:val="003B0CAD"/>
    <w:rsid w:val="003B2036"/>
    <w:rsid w:val="003B4662"/>
    <w:rsid w:val="003B573B"/>
    <w:rsid w:val="003B5F60"/>
    <w:rsid w:val="003B656C"/>
    <w:rsid w:val="003C25A2"/>
    <w:rsid w:val="003C2683"/>
    <w:rsid w:val="003C38B6"/>
    <w:rsid w:val="003C47C8"/>
    <w:rsid w:val="003D1B5F"/>
    <w:rsid w:val="003D2654"/>
    <w:rsid w:val="003D3738"/>
    <w:rsid w:val="003D3EA1"/>
    <w:rsid w:val="003D4287"/>
    <w:rsid w:val="003D4294"/>
    <w:rsid w:val="003D4EE5"/>
    <w:rsid w:val="003D54C3"/>
    <w:rsid w:val="003D568F"/>
    <w:rsid w:val="003D5EFE"/>
    <w:rsid w:val="003D69C6"/>
    <w:rsid w:val="003D6C68"/>
    <w:rsid w:val="003D6F07"/>
    <w:rsid w:val="003D6F96"/>
    <w:rsid w:val="003D7580"/>
    <w:rsid w:val="003E0EDF"/>
    <w:rsid w:val="003E2A69"/>
    <w:rsid w:val="003E3376"/>
    <w:rsid w:val="003E3DE1"/>
    <w:rsid w:val="003E4D59"/>
    <w:rsid w:val="003E5663"/>
    <w:rsid w:val="003E5798"/>
    <w:rsid w:val="003E698A"/>
    <w:rsid w:val="003E69C5"/>
    <w:rsid w:val="003E7059"/>
    <w:rsid w:val="003F059F"/>
    <w:rsid w:val="003F0C94"/>
    <w:rsid w:val="003F2125"/>
    <w:rsid w:val="003F21D6"/>
    <w:rsid w:val="003F29F1"/>
    <w:rsid w:val="003F2AE0"/>
    <w:rsid w:val="003F2F40"/>
    <w:rsid w:val="003F3756"/>
    <w:rsid w:val="003F4693"/>
    <w:rsid w:val="003F4D47"/>
    <w:rsid w:val="003F5030"/>
    <w:rsid w:val="003F6ED1"/>
    <w:rsid w:val="0040006B"/>
    <w:rsid w:val="00402840"/>
    <w:rsid w:val="0040295D"/>
    <w:rsid w:val="00406C92"/>
    <w:rsid w:val="00406D36"/>
    <w:rsid w:val="004075EE"/>
    <w:rsid w:val="0040790C"/>
    <w:rsid w:val="0041053D"/>
    <w:rsid w:val="00410877"/>
    <w:rsid w:val="00410F2A"/>
    <w:rsid w:val="00412B20"/>
    <w:rsid w:val="00413382"/>
    <w:rsid w:val="00413A91"/>
    <w:rsid w:val="004141A4"/>
    <w:rsid w:val="0041435C"/>
    <w:rsid w:val="00414633"/>
    <w:rsid w:val="00415A86"/>
    <w:rsid w:val="0041782E"/>
    <w:rsid w:val="00421394"/>
    <w:rsid w:val="004221E4"/>
    <w:rsid w:val="00422F3A"/>
    <w:rsid w:val="00423E63"/>
    <w:rsid w:val="004245E1"/>
    <w:rsid w:val="0042489B"/>
    <w:rsid w:val="00426711"/>
    <w:rsid w:val="00426AFE"/>
    <w:rsid w:val="00427913"/>
    <w:rsid w:val="0043072B"/>
    <w:rsid w:val="00431692"/>
    <w:rsid w:val="00432FB3"/>
    <w:rsid w:val="004330AB"/>
    <w:rsid w:val="00433FE2"/>
    <w:rsid w:val="0043552E"/>
    <w:rsid w:val="00437B12"/>
    <w:rsid w:val="00437B88"/>
    <w:rsid w:val="00440652"/>
    <w:rsid w:val="00440FAF"/>
    <w:rsid w:val="004419E0"/>
    <w:rsid w:val="0044236D"/>
    <w:rsid w:val="004429B0"/>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516"/>
    <w:rsid w:val="004778CA"/>
    <w:rsid w:val="00480069"/>
    <w:rsid w:val="00480096"/>
    <w:rsid w:val="0048151C"/>
    <w:rsid w:val="00481717"/>
    <w:rsid w:val="00483359"/>
    <w:rsid w:val="004842FD"/>
    <w:rsid w:val="00485083"/>
    <w:rsid w:val="0048543D"/>
    <w:rsid w:val="00487321"/>
    <w:rsid w:val="00487F8B"/>
    <w:rsid w:val="00491251"/>
    <w:rsid w:val="00491BA2"/>
    <w:rsid w:val="00491EA0"/>
    <w:rsid w:val="0049280E"/>
    <w:rsid w:val="00492CA0"/>
    <w:rsid w:val="00495DE1"/>
    <w:rsid w:val="00496FAB"/>
    <w:rsid w:val="004A0BAE"/>
    <w:rsid w:val="004A1251"/>
    <w:rsid w:val="004A207D"/>
    <w:rsid w:val="004A2224"/>
    <w:rsid w:val="004A2364"/>
    <w:rsid w:val="004A26E7"/>
    <w:rsid w:val="004A2878"/>
    <w:rsid w:val="004A2C40"/>
    <w:rsid w:val="004A434C"/>
    <w:rsid w:val="004A4702"/>
    <w:rsid w:val="004A4F8D"/>
    <w:rsid w:val="004A5DD5"/>
    <w:rsid w:val="004A6464"/>
    <w:rsid w:val="004A6839"/>
    <w:rsid w:val="004A704C"/>
    <w:rsid w:val="004A7E5E"/>
    <w:rsid w:val="004B0C32"/>
    <w:rsid w:val="004B0D95"/>
    <w:rsid w:val="004B134E"/>
    <w:rsid w:val="004B147F"/>
    <w:rsid w:val="004B1985"/>
    <w:rsid w:val="004B3C55"/>
    <w:rsid w:val="004B3F2C"/>
    <w:rsid w:val="004B53FC"/>
    <w:rsid w:val="004B654C"/>
    <w:rsid w:val="004C09A0"/>
    <w:rsid w:val="004C0D99"/>
    <w:rsid w:val="004C1525"/>
    <w:rsid w:val="004C1E8F"/>
    <w:rsid w:val="004C32BD"/>
    <w:rsid w:val="004C3C2D"/>
    <w:rsid w:val="004C474B"/>
    <w:rsid w:val="004C51B6"/>
    <w:rsid w:val="004C6ACC"/>
    <w:rsid w:val="004C7BC8"/>
    <w:rsid w:val="004D0803"/>
    <w:rsid w:val="004D0A26"/>
    <w:rsid w:val="004D0EC5"/>
    <w:rsid w:val="004D22F5"/>
    <w:rsid w:val="004D34E7"/>
    <w:rsid w:val="004D3B41"/>
    <w:rsid w:val="004D3B6D"/>
    <w:rsid w:val="004D3BCD"/>
    <w:rsid w:val="004D3F2D"/>
    <w:rsid w:val="004D4268"/>
    <w:rsid w:val="004D5FB7"/>
    <w:rsid w:val="004E0D48"/>
    <w:rsid w:val="004E1392"/>
    <w:rsid w:val="004E1ECD"/>
    <w:rsid w:val="004E41D9"/>
    <w:rsid w:val="004E443E"/>
    <w:rsid w:val="004E5277"/>
    <w:rsid w:val="004E5780"/>
    <w:rsid w:val="004E6262"/>
    <w:rsid w:val="004E698D"/>
    <w:rsid w:val="004E7793"/>
    <w:rsid w:val="004E7C31"/>
    <w:rsid w:val="004E7D00"/>
    <w:rsid w:val="004F0071"/>
    <w:rsid w:val="004F1236"/>
    <w:rsid w:val="004F2033"/>
    <w:rsid w:val="004F2307"/>
    <w:rsid w:val="004F3686"/>
    <w:rsid w:val="004F3A21"/>
    <w:rsid w:val="004F3F08"/>
    <w:rsid w:val="004F3F3C"/>
    <w:rsid w:val="004F4F14"/>
    <w:rsid w:val="004F5251"/>
    <w:rsid w:val="004F5C19"/>
    <w:rsid w:val="004F7022"/>
    <w:rsid w:val="004F7218"/>
    <w:rsid w:val="00500644"/>
    <w:rsid w:val="00501BBE"/>
    <w:rsid w:val="0050244F"/>
    <w:rsid w:val="00503431"/>
    <w:rsid w:val="00503542"/>
    <w:rsid w:val="00504DD0"/>
    <w:rsid w:val="005056DB"/>
    <w:rsid w:val="00505CD7"/>
    <w:rsid w:val="00507F52"/>
    <w:rsid w:val="00510D55"/>
    <w:rsid w:val="00510D9B"/>
    <w:rsid w:val="0051106C"/>
    <w:rsid w:val="005111F1"/>
    <w:rsid w:val="005115D7"/>
    <w:rsid w:val="00511CEE"/>
    <w:rsid w:val="0051213C"/>
    <w:rsid w:val="00512B66"/>
    <w:rsid w:val="005131B5"/>
    <w:rsid w:val="00513BDB"/>
    <w:rsid w:val="00514AB8"/>
    <w:rsid w:val="00514D46"/>
    <w:rsid w:val="00516D68"/>
    <w:rsid w:val="00517441"/>
    <w:rsid w:val="00517FDE"/>
    <w:rsid w:val="005217FB"/>
    <w:rsid w:val="0052245C"/>
    <w:rsid w:val="00523569"/>
    <w:rsid w:val="00523B20"/>
    <w:rsid w:val="00525208"/>
    <w:rsid w:val="005258E5"/>
    <w:rsid w:val="00526ED2"/>
    <w:rsid w:val="00530512"/>
    <w:rsid w:val="00530538"/>
    <w:rsid w:val="00531173"/>
    <w:rsid w:val="00531E3A"/>
    <w:rsid w:val="00532FEA"/>
    <w:rsid w:val="005339EB"/>
    <w:rsid w:val="0053414F"/>
    <w:rsid w:val="0053450A"/>
    <w:rsid w:val="005349E1"/>
    <w:rsid w:val="00534A34"/>
    <w:rsid w:val="00534C1D"/>
    <w:rsid w:val="00534D03"/>
    <w:rsid w:val="005355D8"/>
    <w:rsid w:val="00535635"/>
    <w:rsid w:val="00535903"/>
    <w:rsid w:val="005359D2"/>
    <w:rsid w:val="00535ED7"/>
    <w:rsid w:val="00536F75"/>
    <w:rsid w:val="00540FD7"/>
    <w:rsid w:val="005415DB"/>
    <w:rsid w:val="00541B18"/>
    <w:rsid w:val="00542AB5"/>
    <w:rsid w:val="00542D8E"/>
    <w:rsid w:val="005437B7"/>
    <w:rsid w:val="00543C55"/>
    <w:rsid w:val="00544478"/>
    <w:rsid w:val="005448A8"/>
    <w:rsid w:val="00545B91"/>
    <w:rsid w:val="00545FD0"/>
    <w:rsid w:val="005473D5"/>
    <w:rsid w:val="005476AD"/>
    <w:rsid w:val="00550CDB"/>
    <w:rsid w:val="00551BCD"/>
    <w:rsid w:val="00551BFD"/>
    <w:rsid w:val="0055521E"/>
    <w:rsid w:val="005553F8"/>
    <w:rsid w:val="00555859"/>
    <w:rsid w:val="00555AD9"/>
    <w:rsid w:val="00555B0C"/>
    <w:rsid w:val="00555BCC"/>
    <w:rsid w:val="00556730"/>
    <w:rsid w:val="00557BD8"/>
    <w:rsid w:val="00557F8A"/>
    <w:rsid w:val="0056016E"/>
    <w:rsid w:val="00560E5B"/>
    <w:rsid w:val="0056268A"/>
    <w:rsid w:val="00563177"/>
    <w:rsid w:val="00564B6E"/>
    <w:rsid w:val="0056526A"/>
    <w:rsid w:val="005660BF"/>
    <w:rsid w:val="00566B08"/>
    <w:rsid w:val="00570438"/>
    <w:rsid w:val="00571B19"/>
    <w:rsid w:val="0057230F"/>
    <w:rsid w:val="00572530"/>
    <w:rsid w:val="005736A2"/>
    <w:rsid w:val="00574219"/>
    <w:rsid w:val="00576217"/>
    <w:rsid w:val="00577125"/>
    <w:rsid w:val="00577587"/>
    <w:rsid w:val="005824FD"/>
    <w:rsid w:val="00582DED"/>
    <w:rsid w:val="0058480A"/>
    <w:rsid w:val="00584E95"/>
    <w:rsid w:val="005854BA"/>
    <w:rsid w:val="005864D2"/>
    <w:rsid w:val="00586A18"/>
    <w:rsid w:val="00587A9F"/>
    <w:rsid w:val="005900AA"/>
    <w:rsid w:val="0059318D"/>
    <w:rsid w:val="005970EF"/>
    <w:rsid w:val="0059734B"/>
    <w:rsid w:val="005A187A"/>
    <w:rsid w:val="005A1D25"/>
    <w:rsid w:val="005A286C"/>
    <w:rsid w:val="005A32F4"/>
    <w:rsid w:val="005A4C13"/>
    <w:rsid w:val="005A4E32"/>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07A9"/>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1B5F"/>
    <w:rsid w:val="005F4709"/>
    <w:rsid w:val="005F625C"/>
    <w:rsid w:val="005F6F58"/>
    <w:rsid w:val="005F7528"/>
    <w:rsid w:val="005F7843"/>
    <w:rsid w:val="005F7CC1"/>
    <w:rsid w:val="00600851"/>
    <w:rsid w:val="006019B5"/>
    <w:rsid w:val="00602297"/>
    <w:rsid w:val="006027DA"/>
    <w:rsid w:val="00602A2D"/>
    <w:rsid w:val="00603430"/>
    <w:rsid w:val="006050DA"/>
    <w:rsid w:val="00605E06"/>
    <w:rsid w:val="00606FED"/>
    <w:rsid w:val="00607548"/>
    <w:rsid w:val="006109AE"/>
    <w:rsid w:val="006114FC"/>
    <w:rsid w:val="00611D25"/>
    <w:rsid w:val="00613D1F"/>
    <w:rsid w:val="0061494C"/>
    <w:rsid w:val="00614B47"/>
    <w:rsid w:val="006156DF"/>
    <w:rsid w:val="00615CEA"/>
    <w:rsid w:val="0061649A"/>
    <w:rsid w:val="006174F2"/>
    <w:rsid w:val="00617B86"/>
    <w:rsid w:val="006212DE"/>
    <w:rsid w:val="006214AA"/>
    <w:rsid w:val="00621502"/>
    <w:rsid w:val="00621EEF"/>
    <w:rsid w:val="00621EF0"/>
    <w:rsid w:val="0062248A"/>
    <w:rsid w:val="00625EC5"/>
    <w:rsid w:val="00627741"/>
    <w:rsid w:val="0062779A"/>
    <w:rsid w:val="00627DAA"/>
    <w:rsid w:val="00630261"/>
    <w:rsid w:val="0063067B"/>
    <w:rsid w:val="006309E9"/>
    <w:rsid w:val="0063130F"/>
    <w:rsid w:val="006315B8"/>
    <w:rsid w:val="00632405"/>
    <w:rsid w:val="006336E6"/>
    <w:rsid w:val="00634485"/>
    <w:rsid w:val="00640BE7"/>
    <w:rsid w:val="00643340"/>
    <w:rsid w:val="0064351D"/>
    <w:rsid w:val="00643843"/>
    <w:rsid w:val="00643C40"/>
    <w:rsid w:val="00643CCD"/>
    <w:rsid w:val="00643FB6"/>
    <w:rsid w:val="0064575E"/>
    <w:rsid w:val="0064612A"/>
    <w:rsid w:val="00646353"/>
    <w:rsid w:val="00646421"/>
    <w:rsid w:val="0064739E"/>
    <w:rsid w:val="00647477"/>
    <w:rsid w:val="00647E63"/>
    <w:rsid w:val="00651F8F"/>
    <w:rsid w:val="00652A55"/>
    <w:rsid w:val="00652E0C"/>
    <w:rsid w:val="00653182"/>
    <w:rsid w:val="00653BCE"/>
    <w:rsid w:val="00653BEC"/>
    <w:rsid w:val="006546AE"/>
    <w:rsid w:val="0065494B"/>
    <w:rsid w:val="00654CA6"/>
    <w:rsid w:val="006554D8"/>
    <w:rsid w:val="0065691E"/>
    <w:rsid w:val="00656F26"/>
    <w:rsid w:val="00661557"/>
    <w:rsid w:val="006615FA"/>
    <w:rsid w:val="00661A2B"/>
    <w:rsid w:val="00663BBF"/>
    <w:rsid w:val="00664699"/>
    <w:rsid w:val="00665004"/>
    <w:rsid w:val="006656D8"/>
    <w:rsid w:val="00670713"/>
    <w:rsid w:val="00670749"/>
    <w:rsid w:val="00671982"/>
    <w:rsid w:val="00672730"/>
    <w:rsid w:val="00672ACA"/>
    <w:rsid w:val="00672C39"/>
    <w:rsid w:val="00672D8E"/>
    <w:rsid w:val="00672F37"/>
    <w:rsid w:val="006753FE"/>
    <w:rsid w:val="00675444"/>
    <w:rsid w:val="00675832"/>
    <w:rsid w:val="00675D55"/>
    <w:rsid w:val="00675F46"/>
    <w:rsid w:val="006764CA"/>
    <w:rsid w:val="0067684B"/>
    <w:rsid w:val="00676EA6"/>
    <w:rsid w:val="00676EAF"/>
    <w:rsid w:val="006771BD"/>
    <w:rsid w:val="00677F18"/>
    <w:rsid w:val="0068112D"/>
    <w:rsid w:val="00682514"/>
    <w:rsid w:val="00682A62"/>
    <w:rsid w:val="00682BE6"/>
    <w:rsid w:val="006833BA"/>
    <w:rsid w:val="00684829"/>
    <w:rsid w:val="00684DC6"/>
    <w:rsid w:val="0068502D"/>
    <w:rsid w:val="0068606C"/>
    <w:rsid w:val="006860FF"/>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813"/>
    <w:rsid w:val="006A7D91"/>
    <w:rsid w:val="006A7FEF"/>
    <w:rsid w:val="006B07A8"/>
    <w:rsid w:val="006B0C80"/>
    <w:rsid w:val="006B24D3"/>
    <w:rsid w:val="006B33BF"/>
    <w:rsid w:val="006B617F"/>
    <w:rsid w:val="006B6AD9"/>
    <w:rsid w:val="006B7D73"/>
    <w:rsid w:val="006B7F8B"/>
    <w:rsid w:val="006C0066"/>
    <w:rsid w:val="006C0302"/>
    <w:rsid w:val="006C1311"/>
    <w:rsid w:val="006C1733"/>
    <w:rsid w:val="006C17CF"/>
    <w:rsid w:val="006C1EAD"/>
    <w:rsid w:val="006C2ED2"/>
    <w:rsid w:val="006C324A"/>
    <w:rsid w:val="006C5C63"/>
    <w:rsid w:val="006D08F4"/>
    <w:rsid w:val="006D0A70"/>
    <w:rsid w:val="006D49AD"/>
    <w:rsid w:val="006D6077"/>
    <w:rsid w:val="006D672F"/>
    <w:rsid w:val="006D7B05"/>
    <w:rsid w:val="006E0802"/>
    <w:rsid w:val="006E0D87"/>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3E6"/>
    <w:rsid w:val="00701505"/>
    <w:rsid w:val="007017AA"/>
    <w:rsid w:val="007017D9"/>
    <w:rsid w:val="007024D5"/>
    <w:rsid w:val="0070292F"/>
    <w:rsid w:val="007029FB"/>
    <w:rsid w:val="0070335E"/>
    <w:rsid w:val="00703444"/>
    <w:rsid w:val="00703A1F"/>
    <w:rsid w:val="007058FA"/>
    <w:rsid w:val="00706343"/>
    <w:rsid w:val="00706688"/>
    <w:rsid w:val="00706CC8"/>
    <w:rsid w:val="0070703E"/>
    <w:rsid w:val="00707983"/>
    <w:rsid w:val="00710262"/>
    <w:rsid w:val="00711E44"/>
    <w:rsid w:val="007128C1"/>
    <w:rsid w:val="0071355D"/>
    <w:rsid w:val="00714155"/>
    <w:rsid w:val="00714AE8"/>
    <w:rsid w:val="00715234"/>
    <w:rsid w:val="00715282"/>
    <w:rsid w:val="00715896"/>
    <w:rsid w:val="00716A17"/>
    <w:rsid w:val="00716CFB"/>
    <w:rsid w:val="007174FB"/>
    <w:rsid w:val="00717A7B"/>
    <w:rsid w:val="00720150"/>
    <w:rsid w:val="00720468"/>
    <w:rsid w:val="007210D1"/>
    <w:rsid w:val="007221F0"/>
    <w:rsid w:val="00722D5F"/>
    <w:rsid w:val="00722DE3"/>
    <w:rsid w:val="0072323E"/>
    <w:rsid w:val="00723BD4"/>
    <w:rsid w:val="0072413D"/>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1E73"/>
    <w:rsid w:val="007426AE"/>
    <w:rsid w:val="007440B4"/>
    <w:rsid w:val="007441D8"/>
    <w:rsid w:val="00744983"/>
    <w:rsid w:val="0074498C"/>
    <w:rsid w:val="00744CED"/>
    <w:rsid w:val="00745ACE"/>
    <w:rsid w:val="00746468"/>
    <w:rsid w:val="007471DF"/>
    <w:rsid w:val="00750640"/>
    <w:rsid w:val="00750D06"/>
    <w:rsid w:val="0075139E"/>
    <w:rsid w:val="0075210E"/>
    <w:rsid w:val="00753058"/>
    <w:rsid w:val="00753932"/>
    <w:rsid w:val="00753A9C"/>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518"/>
    <w:rsid w:val="00772F5D"/>
    <w:rsid w:val="00774020"/>
    <w:rsid w:val="00774466"/>
    <w:rsid w:val="00774988"/>
    <w:rsid w:val="007749C5"/>
    <w:rsid w:val="0077503C"/>
    <w:rsid w:val="0077535D"/>
    <w:rsid w:val="007766E3"/>
    <w:rsid w:val="00776D3B"/>
    <w:rsid w:val="007777C7"/>
    <w:rsid w:val="00777D52"/>
    <w:rsid w:val="00781325"/>
    <w:rsid w:val="0078234C"/>
    <w:rsid w:val="007824BA"/>
    <w:rsid w:val="007826AF"/>
    <w:rsid w:val="00782796"/>
    <w:rsid w:val="0078346C"/>
    <w:rsid w:val="0078425E"/>
    <w:rsid w:val="007847E8"/>
    <w:rsid w:val="00786E62"/>
    <w:rsid w:val="0078744A"/>
    <w:rsid w:val="007879CE"/>
    <w:rsid w:val="00787B37"/>
    <w:rsid w:val="00790CCD"/>
    <w:rsid w:val="00791CE5"/>
    <w:rsid w:val="0079275A"/>
    <w:rsid w:val="00793662"/>
    <w:rsid w:val="007947A9"/>
    <w:rsid w:val="007A0350"/>
    <w:rsid w:val="007A0A39"/>
    <w:rsid w:val="007A0D02"/>
    <w:rsid w:val="007A1A77"/>
    <w:rsid w:val="007A289D"/>
    <w:rsid w:val="007A2A33"/>
    <w:rsid w:val="007A3A10"/>
    <w:rsid w:val="007A3EF4"/>
    <w:rsid w:val="007A48BE"/>
    <w:rsid w:val="007A59C7"/>
    <w:rsid w:val="007A5B25"/>
    <w:rsid w:val="007A7700"/>
    <w:rsid w:val="007A7743"/>
    <w:rsid w:val="007A7FDB"/>
    <w:rsid w:val="007B017E"/>
    <w:rsid w:val="007B027E"/>
    <w:rsid w:val="007B09E3"/>
    <w:rsid w:val="007B0A8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4D84"/>
    <w:rsid w:val="007C550C"/>
    <w:rsid w:val="007C692C"/>
    <w:rsid w:val="007C6F72"/>
    <w:rsid w:val="007C7440"/>
    <w:rsid w:val="007D074F"/>
    <w:rsid w:val="007D0907"/>
    <w:rsid w:val="007D0974"/>
    <w:rsid w:val="007D437E"/>
    <w:rsid w:val="007D4BC0"/>
    <w:rsid w:val="007D4E07"/>
    <w:rsid w:val="007D5397"/>
    <w:rsid w:val="007D56DD"/>
    <w:rsid w:val="007D5F4A"/>
    <w:rsid w:val="007D6E65"/>
    <w:rsid w:val="007E042D"/>
    <w:rsid w:val="007E1FF4"/>
    <w:rsid w:val="007E2B42"/>
    <w:rsid w:val="007E4089"/>
    <w:rsid w:val="007E48DF"/>
    <w:rsid w:val="007E629D"/>
    <w:rsid w:val="007E64B1"/>
    <w:rsid w:val="007E6B55"/>
    <w:rsid w:val="007E79BE"/>
    <w:rsid w:val="007F0A42"/>
    <w:rsid w:val="007F3C0B"/>
    <w:rsid w:val="007F42AA"/>
    <w:rsid w:val="007F70B9"/>
    <w:rsid w:val="007F7C6B"/>
    <w:rsid w:val="00801460"/>
    <w:rsid w:val="00801A25"/>
    <w:rsid w:val="00801C53"/>
    <w:rsid w:val="0080389F"/>
    <w:rsid w:val="00803B0F"/>
    <w:rsid w:val="008046B9"/>
    <w:rsid w:val="00804A3A"/>
    <w:rsid w:val="00807091"/>
    <w:rsid w:val="00807FD9"/>
    <w:rsid w:val="00810912"/>
    <w:rsid w:val="00811078"/>
    <w:rsid w:val="008110D0"/>
    <w:rsid w:val="00816204"/>
    <w:rsid w:val="00816858"/>
    <w:rsid w:val="00816BD1"/>
    <w:rsid w:val="00820B59"/>
    <w:rsid w:val="00821E88"/>
    <w:rsid w:val="00822D5D"/>
    <w:rsid w:val="00824E7B"/>
    <w:rsid w:val="00830651"/>
    <w:rsid w:val="00830AC6"/>
    <w:rsid w:val="00830AED"/>
    <w:rsid w:val="00830BF2"/>
    <w:rsid w:val="00831F6F"/>
    <w:rsid w:val="008324F6"/>
    <w:rsid w:val="008336E9"/>
    <w:rsid w:val="00833E62"/>
    <w:rsid w:val="00834677"/>
    <w:rsid w:val="008355C8"/>
    <w:rsid w:val="00836D3E"/>
    <w:rsid w:val="00841B9C"/>
    <w:rsid w:val="008420A5"/>
    <w:rsid w:val="008423F8"/>
    <w:rsid w:val="0084260B"/>
    <w:rsid w:val="008433D4"/>
    <w:rsid w:val="00843893"/>
    <w:rsid w:val="008456F4"/>
    <w:rsid w:val="00845BDD"/>
    <w:rsid w:val="0084607D"/>
    <w:rsid w:val="008506CB"/>
    <w:rsid w:val="00851C18"/>
    <w:rsid w:val="0085204C"/>
    <w:rsid w:val="00853294"/>
    <w:rsid w:val="00853977"/>
    <w:rsid w:val="008540D1"/>
    <w:rsid w:val="0085458E"/>
    <w:rsid w:val="00854E15"/>
    <w:rsid w:val="00855A91"/>
    <w:rsid w:val="00855C48"/>
    <w:rsid w:val="0085605D"/>
    <w:rsid w:val="0085626D"/>
    <w:rsid w:val="00856738"/>
    <w:rsid w:val="00856E58"/>
    <w:rsid w:val="008579D9"/>
    <w:rsid w:val="00857A7B"/>
    <w:rsid w:val="00857A82"/>
    <w:rsid w:val="008600C6"/>
    <w:rsid w:val="0086058C"/>
    <w:rsid w:val="008608C0"/>
    <w:rsid w:val="00861D7D"/>
    <w:rsid w:val="008631C7"/>
    <w:rsid w:val="00863B56"/>
    <w:rsid w:val="00863D52"/>
    <w:rsid w:val="00864D0C"/>
    <w:rsid w:val="0086528A"/>
    <w:rsid w:val="008656C2"/>
    <w:rsid w:val="00865AEE"/>
    <w:rsid w:val="008660E6"/>
    <w:rsid w:val="008663D1"/>
    <w:rsid w:val="00866EE9"/>
    <w:rsid w:val="008671ED"/>
    <w:rsid w:val="00867D1F"/>
    <w:rsid w:val="008703C1"/>
    <w:rsid w:val="00870EDF"/>
    <w:rsid w:val="0087161C"/>
    <w:rsid w:val="008718F3"/>
    <w:rsid w:val="00871EC2"/>
    <w:rsid w:val="00872BAD"/>
    <w:rsid w:val="0087353F"/>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3FCD"/>
    <w:rsid w:val="00894D2D"/>
    <w:rsid w:val="008957B0"/>
    <w:rsid w:val="008958D6"/>
    <w:rsid w:val="00895D85"/>
    <w:rsid w:val="00896292"/>
    <w:rsid w:val="00896D7E"/>
    <w:rsid w:val="00897EFB"/>
    <w:rsid w:val="008A009E"/>
    <w:rsid w:val="008A07E0"/>
    <w:rsid w:val="008A08EB"/>
    <w:rsid w:val="008A191D"/>
    <w:rsid w:val="008A19AF"/>
    <w:rsid w:val="008A19D5"/>
    <w:rsid w:val="008A205C"/>
    <w:rsid w:val="008A2334"/>
    <w:rsid w:val="008A24CB"/>
    <w:rsid w:val="008A2AF4"/>
    <w:rsid w:val="008A3C75"/>
    <w:rsid w:val="008A406C"/>
    <w:rsid w:val="008A4466"/>
    <w:rsid w:val="008A4504"/>
    <w:rsid w:val="008A4658"/>
    <w:rsid w:val="008A4D89"/>
    <w:rsid w:val="008A614E"/>
    <w:rsid w:val="008A6D0C"/>
    <w:rsid w:val="008B0246"/>
    <w:rsid w:val="008B06F4"/>
    <w:rsid w:val="008B0C8C"/>
    <w:rsid w:val="008B1B90"/>
    <w:rsid w:val="008B1CDA"/>
    <w:rsid w:val="008B1D1E"/>
    <w:rsid w:val="008B2F67"/>
    <w:rsid w:val="008B339A"/>
    <w:rsid w:val="008B455F"/>
    <w:rsid w:val="008B4DF2"/>
    <w:rsid w:val="008B5BE7"/>
    <w:rsid w:val="008B5C30"/>
    <w:rsid w:val="008B6FD0"/>
    <w:rsid w:val="008B7907"/>
    <w:rsid w:val="008C07A9"/>
    <w:rsid w:val="008C125F"/>
    <w:rsid w:val="008C4DB0"/>
    <w:rsid w:val="008C58F8"/>
    <w:rsid w:val="008C6B3D"/>
    <w:rsid w:val="008D0DCA"/>
    <w:rsid w:val="008D0EBC"/>
    <w:rsid w:val="008D13BE"/>
    <w:rsid w:val="008D1525"/>
    <w:rsid w:val="008D1526"/>
    <w:rsid w:val="008D1B22"/>
    <w:rsid w:val="008D2166"/>
    <w:rsid w:val="008D27A8"/>
    <w:rsid w:val="008D2EEF"/>
    <w:rsid w:val="008D329B"/>
    <w:rsid w:val="008D3C96"/>
    <w:rsid w:val="008D4189"/>
    <w:rsid w:val="008D4461"/>
    <w:rsid w:val="008D44A6"/>
    <w:rsid w:val="008D4E1F"/>
    <w:rsid w:val="008D5702"/>
    <w:rsid w:val="008D5F3A"/>
    <w:rsid w:val="008D601C"/>
    <w:rsid w:val="008E0E5E"/>
    <w:rsid w:val="008E1BFB"/>
    <w:rsid w:val="008E32B1"/>
    <w:rsid w:val="008E4042"/>
    <w:rsid w:val="008E523B"/>
    <w:rsid w:val="008E5C9B"/>
    <w:rsid w:val="008E6894"/>
    <w:rsid w:val="008F098E"/>
    <w:rsid w:val="008F0DC0"/>
    <w:rsid w:val="008F0DFF"/>
    <w:rsid w:val="008F2B55"/>
    <w:rsid w:val="008F2CCB"/>
    <w:rsid w:val="008F2EAF"/>
    <w:rsid w:val="008F3235"/>
    <w:rsid w:val="008F3848"/>
    <w:rsid w:val="008F3964"/>
    <w:rsid w:val="008F3CCE"/>
    <w:rsid w:val="008F4E5A"/>
    <w:rsid w:val="008F7269"/>
    <w:rsid w:val="008F79F4"/>
    <w:rsid w:val="008F7AC9"/>
    <w:rsid w:val="00900149"/>
    <w:rsid w:val="00900261"/>
    <w:rsid w:val="00901C10"/>
    <w:rsid w:val="009032C2"/>
    <w:rsid w:val="009033A8"/>
    <w:rsid w:val="00903A0D"/>
    <w:rsid w:val="00905E52"/>
    <w:rsid w:val="009072A8"/>
    <w:rsid w:val="00907650"/>
    <w:rsid w:val="00907AED"/>
    <w:rsid w:val="0091053C"/>
    <w:rsid w:val="009111BD"/>
    <w:rsid w:val="00912E37"/>
    <w:rsid w:val="009138A9"/>
    <w:rsid w:val="00915874"/>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7F45"/>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3E1A"/>
    <w:rsid w:val="00954A2A"/>
    <w:rsid w:val="00954E86"/>
    <w:rsid w:val="00955FBB"/>
    <w:rsid w:val="00956A3E"/>
    <w:rsid w:val="009579FD"/>
    <w:rsid w:val="00961185"/>
    <w:rsid w:val="00961291"/>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39D"/>
    <w:rsid w:val="009769F9"/>
    <w:rsid w:val="00977054"/>
    <w:rsid w:val="009810E4"/>
    <w:rsid w:val="00983762"/>
    <w:rsid w:val="00983D39"/>
    <w:rsid w:val="0098579C"/>
    <w:rsid w:val="00985C81"/>
    <w:rsid w:val="00985E95"/>
    <w:rsid w:val="00987103"/>
    <w:rsid w:val="00987A89"/>
    <w:rsid w:val="00987A99"/>
    <w:rsid w:val="00987DCE"/>
    <w:rsid w:val="00991753"/>
    <w:rsid w:val="009918B4"/>
    <w:rsid w:val="00991D13"/>
    <w:rsid w:val="009921C4"/>
    <w:rsid w:val="009925C7"/>
    <w:rsid w:val="00994EC2"/>
    <w:rsid w:val="00995794"/>
    <w:rsid w:val="009970C1"/>
    <w:rsid w:val="00997B3A"/>
    <w:rsid w:val="009A02C4"/>
    <w:rsid w:val="009A0491"/>
    <w:rsid w:val="009A1820"/>
    <w:rsid w:val="009A1DD4"/>
    <w:rsid w:val="009A3812"/>
    <w:rsid w:val="009A3EC9"/>
    <w:rsid w:val="009A3FA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D46"/>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3562"/>
    <w:rsid w:val="009F46DB"/>
    <w:rsid w:val="009F58EE"/>
    <w:rsid w:val="009F5B2E"/>
    <w:rsid w:val="009F6CC3"/>
    <w:rsid w:val="009F7604"/>
    <w:rsid w:val="00A00539"/>
    <w:rsid w:val="00A0182A"/>
    <w:rsid w:val="00A03338"/>
    <w:rsid w:val="00A03E24"/>
    <w:rsid w:val="00A064FB"/>
    <w:rsid w:val="00A07874"/>
    <w:rsid w:val="00A11263"/>
    <w:rsid w:val="00A11953"/>
    <w:rsid w:val="00A1354C"/>
    <w:rsid w:val="00A161ED"/>
    <w:rsid w:val="00A16314"/>
    <w:rsid w:val="00A16FB7"/>
    <w:rsid w:val="00A17DB0"/>
    <w:rsid w:val="00A21B26"/>
    <w:rsid w:val="00A221CC"/>
    <w:rsid w:val="00A22843"/>
    <w:rsid w:val="00A22931"/>
    <w:rsid w:val="00A23BCC"/>
    <w:rsid w:val="00A24C01"/>
    <w:rsid w:val="00A2541D"/>
    <w:rsid w:val="00A26A1A"/>
    <w:rsid w:val="00A26AEE"/>
    <w:rsid w:val="00A27094"/>
    <w:rsid w:val="00A277AD"/>
    <w:rsid w:val="00A27CAE"/>
    <w:rsid w:val="00A30320"/>
    <w:rsid w:val="00A3139C"/>
    <w:rsid w:val="00A316F0"/>
    <w:rsid w:val="00A321AD"/>
    <w:rsid w:val="00A323F5"/>
    <w:rsid w:val="00A3255A"/>
    <w:rsid w:val="00A3331B"/>
    <w:rsid w:val="00A33506"/>
    <w:rsid w:val="00A3401E"/>
    <w:rsid w:val="00A340A9"/>
    <w:rsid w:val="00A34687"/>
    <w:rsid w:val="00A34888"/>
    <w:rsid w:val="00A350B3"/>
    <w:rsid w:val="00A37F2C"/>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15FA"/>
    <w:rsid w:val="00A62D5F"/>
    <w:rsid w:val="00A62E07"/>
    <w:rsid w:val="00A62FE2"/>
    <w:rsid w:val="00A631C8"/>
    <w:rsid w:val="00A63FD0"/>
    <w:rsid w:val="00A65226"/>
    <w:rsid w:val="00A66204"/>
    <w:rsid w:val="00A66431"/>
    <w:rsid w:val="00A7052C"/>
    <w:rsid w:val="00A71428"/>
    <w:rsid w:val="00A72726"/>
    <w:rsid w:val="00A73201"/>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3A9"/>
    <w:rsid w:val="00A926CC"/>
    <w:rsid w:val="00A932F7"/>
    <w:rsid w:val="00A93563"/>
    <w:rsid w:val="00A94122"/>
    <w:rsid w:val="00A9492B"/>
    <w:rsid w:val="00A94E85"/>
    <w:rsid w:val="00A956D1"/>
    <w:rsid w:val="00A957D4"/>
    <w:rsid w:val="00A96462"/>
    <w:rsid w:val="00A96EF4"/>
    <w:rsid w:val="00A97E4C"/>
    <w:rsid w:val="00AA0B05"/>
    <w:rsid w:val="00AA1E81"/>
    <w:rsid w:val="00AA2766"/>
    <w:rsid w:val="00AA326A"/>
    <w:rsid w:val="00AA4341"/>
    <w:rsid w:val="00AA4B36"/>
    <w:rsid w:val="00AA697E"/>
    <w:rsid w:val="00AB022A"/>
    <w:rsid w:val="00AB04F5"/>
    <w:rsid w:val="00AB0E9A"/>
    <w:rsid w:val="00AB140D"/>
    <w:rsid w:val="00AB17EB"/>
    <w:rsid w:val="00AB1BC6"/>
    <w:rsid w:val="00AB229E"/>
    <w:rsid w:val="00AB2951"/>
    <w:rsid w:val="00AB2E6C"/>
    <w:rsid w:val="00AB3499"/>
    <w:rsid w:val="00AB3F85"/>
    <w:rsid w:val="00AB3FCA"/>
    <w:rsid w:val="00AB5049"/>
    <w:rsid w:val="00AB5DCC"/>
    <w:rsid w:val="00AB607E"/>
    <w:rsid w:val="00AB66E3"/>
    <w:rsid w:val="00AB78EE"/>
    <w:rsid w:val="00AC003A"/>
    <w:rsid w:val="00AC03F9"/>
    <w:rsid w:val="00AC16BB"/>
    <w:rsid w:val="00AC1CAD"/>
    <w:rsid w:val="00AC2D20"/>
    <w:rsid w:val="00AC335E"/>
    <w:rsid w:val="00AC4697"/>
    <w:rsid w:val="00AC4A54"/>
    <w:rsid w:val="00AC78A6"/>
    <w:rsid w:val="00AC7BC6"/>
    <w:rsid w:val="00AD0379"/>
    <w:rsid w:val="00AD129B"/>
    <w:rsid w:val="00AD15D1"/>
    <w:rsid w:val="00AD16B6"/>
    <w:rsid w:val="00AD16EB"/>
    <w:rsid w:val="00AD22C3"/>
    <w:rsid w:val="00AD2676"/>
    <w:rsid w:val="00AD2FA5"/>
    <w:rsid w:val="00AD3A20"/>
    <w:rsid w:val="00AD6F77"/>
    <w:rsid w:val="00AD7325"/>
    <w:rsid w:val="00AE26E0"/>
    <w:rsid w:val="00AE3A3A"/>
    <w:rsid w:val="00AE41F3"/>
    <w:rsid w:val="00AE4D95"/>
    <w:rsid w:val="00AF00B0"/>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002"/>
    <w:rsid w:val="00B07498"/>
    <w:rsid w:val="00B074D3"/>
    <w:rsid w:val="00B07FCA"/>
    <w:rsid w:val="00B10EB6"/>
    <w:rsid w:val="00B11641"/>
    <w:rsid w:val="00B1434A"/>
    <w:rsid w:val="00B15B25"/>
    <w:rsid w:val="00B20D84"/>
    <w:rsid w:val="00B214A6"/>
    <w:rsid w:val="00B23080"/>
    <w:rsid w:val="00B242A7"/>
    <w:rsid w:val="00B242D6"/>
    <w:rsid w:val="00B24E62"/>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5CCB"/>
    <w:rsid w:val="00B5606C"/>
    <w:rsid w:val="00B5617D"/>
    <w:rsid w:val="00B57700"/>
    <w:rsid w:val="00B60820"/>
    <w:rsid w:val="00B62870"/>
    <w:rsid w:val="00B649F8"/>
    <w:rsid w:val="00B6525D"/>
    <w:rsid w:val="00B65780"/>
    <w:rsid w:val="00B65813"/>
    <w:rsid w:val="00B65BF6"/>
    <w:rsid w:val="00B662D7"/>
    <w:rsid w:val="00B677EE"/>
    <w:rsid w:val="00B67A13"/>
    <w:rsid w:val="00B701A2"/>
    <w:rsid w:val="00B70F93"/>
    <w:rsid w:val="00B71965"/>
    <w:rsid w:val="00B75D65"/>
    <w:rsid w:val="00B7702F"/>
    <w:rsid w:val="00B7706D"/>
    <w:rsid w:val="00B775C6"/>
    <w:rsid w:val="00B7792E"/>
    <w:rsid w:val="00B77967"/>
    <w:rsid w:val="00B77FE1"/>
    <w:rsid w:val="00B80068"/>
    <w:rsid w:val="00B8118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1AEC"/>
    <w:rsid w:val="00BB2805"/>
    <w:rsid w:val="00BB31ED"/>
    <w:rsid w:val="00BB3D9A"/>
    <w:rsid w:val="00BB3E63"/>
    <w:rsid w:val="00BB51FB"/>
    <w:rsid w:val="00BB77E6"/>
    <w:rsid w:val="00BB7C4F"/>
    <w:rsid w:val="00BC01C7"/>
    <w:rsid w:val="00BC04F0"/>
    <w:rsid w:val="00BC0F65"/>
    <w:rsid w:val="00BC0FE4"/>
    <w:rsid w:val="00BC11BB"/>
    <w:rsid w:val="00BC12E7"/>
    <w:rsid w:val="00BC19F4"/>
    <w:rsid w:val="00BC3424"/>
    <w:rsid w:val="00BC4597"/>
    <w:rsid w:val="00BC4D41"/>
    <w:rsid w:val="00BC59DC"/>
    <w:rsid w:val="00BC5FFC"/>
    <w:rsid w:val="00BC6440"/>
    <w:rsid w:val="00BC6A55"/>
    <w:rsid w:val="00BC73DB"/>
    <w:rsid w:val="00BC776F"/>
    <w:rsid w:val="00BD07B5"/>
    <w:rsid w:val="00BD08C5"/>
    <w:rsid w:val="00BD1BC6"/>
    <w:rsid w:val="00BD2345"/>
    <w:rsid w:val="00BD2F3D"/>
    <w:rsid w:val="00BD4B48"/>
    <w:rsid w:val="00BD56BC"/>
    <w:rsid w:val="00BD58DA"/>
    <w:rsid w:val="00BD5BDC"/>
    <w:rsid w:val="00BD6BAE"/>
    <w:rsid w:val="00BD7483"/>
    <w:rsid w:val="00BD767C"/>
    <w:rsid w:val="00BE235F"/>
    <w:rsid w:val="00BE2364"/>
    <w:rsid w:val="00BE3B74"/>
    <w:rsid w:val="00BE3D40"/>
    <w:rsid w:val="00BE4A2D"/>
    <w:rsid w:val="00BE5A67"/>
    <w:rsid w:val="00BE6418"/>
    <w:rsid w:val="00BE6815"/>
    <w:rsid w:val="00BE68D6"/>
    <w:rsid w:val="00BE7063"/>
    <w:rsid w:val="00BE721C"/>
    <w:rsid w:val="00BF237F"/>
    <w:rsid w:val="00BF4523"/>
    <w:rsid w:val="00BF4D96"/>
    <w:rsid w:val="00BF4EE2"/>
    <w:rsid w:val="00BF4F2D"/>
    <w:rsid w:val="00BF587A"/>
    <w:rsid w:val="00BF6DE5"/>
    <w:rsid w:val="00C00F53"/>
    <w:rsid w:val="00C020F2"/>
    <w:rsid w:val="00C02497"/>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258"/>
    <w:rsid w:val="00C245BB"/>
    <w:rsid w:val="00C24A55"/>
    <w:rsid w:val="00C25359"/>
    <w:rsid w:val="00C25EED"/>
    <w:rsid w:val="00C26025"/>
    <w:rsid w:val="00C2627C"/>
    <w:rsid w:val="00C268CC"/>
    <w:rsid w:val="00C272D8"/>
    <w:rsid w:val="00C27D01"/>
    <w:rsid w:val="00C30087"/>
    <w:rsid w:val="00C32D57"/>
    <w:rsid w:val="00C333E1"/>
    <w:rsid w:val="00C337AE"/>
    <w:rsid w:val="00C342F5"/>
    <w:rsid w:val="00C34C16"/>
    <w:rsid w:val="00C355CD"/>
    <w:rsid w:val="00C35812"/>
    <w:rsid w:val="00C360C6"/>
    <w:rsid w:val="00C36658"/>
    <w:rsid w:val="00C368F2"/>
    <w:rsid w:val="00C36B0F"/>
    <w:rsid w:val="00C377C4"/>
    <w:rsid w:val="00C37CE3"/>
    <w:rsid w:val="00C37E07"/>
    <w:rsid w:val="00C4005C"/>
    <w:rsid w:val="00C40566"/>
    <w:rsid w:val="00C40DE5"/>
    <w:rsid w:val="00C4196F"/>
    <w:rsid w:val="00C446BE"/>
    <w:rsid w:val="00C45FBC"/>
    <w:rsid w:val="00C4690D"/>
    <w:rsid w:val="00C5026E"/>
    <w:rsid w:val="00C51892"/>
    <w:rsid w:val="00C52A89"/>
    <w:rsid w:val="00C53206"/>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749F"/>
    <w:rsid w:val="00C67744"/>
    <w:rsid w:val="00C67948"/>
    <w:rsid w:val="00C67B1C"/>
    <w:rsid w:val="00C67C91"/>
    <w:rsid w:val="00C67D4D"/>
    <w:rsid w:val="00C710C2"/>
    <w:rsid w:val="00C7120C"/>
    <w:rsid w:val="00C713E4"/>
    <w:rsid w:val="00C7294D"/>
    <w:rsid w:val="00C72C5B"/>
    <w:rsid w:val="00C72F27"/>
    <w:rsid w:val="00C73725"/>
    <w:rsid w:val="00C73964"/>
    <w:rsid w:val="00C73F2F"/>
    <w:rsid w:val="00C749FA"/>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536"/>
    <w:rsid w:val="00C86671"/>
    <w:rsid w:val="00C86E7B"/>
    <w:rsid w:val="00C90378"/>
    <w:rsid w:val="00C90A04"/>
    <w:rsid w:val="00C90B8E"/>
    <w:rsid w:val="00C912CD"/>
    <w:rsid w:val="00C917B4"/>
    <w:rsid w:val="00C91CCF"/>
    <w:rsid w:val="00C923CF"/>
    <w:rsid w:val="00C92DDA"/>
    <w:rsid w:val="00C93FFA"/>
    <w:rsid w:val="00C942A1"/>
    <w:rsid w:val="00C967AB"/>
    <w:rsid w:val="00C971FD"/>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0F26"/>
    <w:rsid w:val="00CC1118"/>
    <w:rsid w:val="00CC1772"/>
    <w:rsid w:val="00CC24D2"/>
    <w:rsid w:val="00CC2A61"/>
    <w:rsid w:val="00CC2B58"/>
    <w:rsid w:val="00CC49DC"/>
    <w:rsid w:val="00CC5A44"/>
    <w:rsid w:val="00CC61E0"/>
    <w:rsid w:val="00CC69F1"/>
    <w:rsid w:val="00CC6F77"/>
    <w:rsid w:val="00CC730D"/>
    <w:rsid w:val="00CD04B7"/>
    <w:rsid w:val="00CD04F7"/>
    <w:rsid w:val="00CD0B67"/>
    <w:rsid w:val="00CD0CD3"/>
    <w:rsid w:val="00CD0EF8"/>
    <w:rsid w:val="00CD123D"/>
    <w:rsid w:val="00CD142B"/>
    <w:rsid w:val="00CD20FF"/>
    <w:rsid w:val="00CD4DC7"/>
    <w:rsid w:val="00CD4E75"/>
    <w:rsid w:val="00CD506B"/>
    <w:rsid w:val="00CD5083"/>
    <w:rsid w:val="00CD515B"/>
    <w:rsid w:val="00CD68E5"/>
    <w:rsid w:val="00CD6CF9"/>
    <w:rsid w:val="00CE0972"/>
    <w:rsid w:val="00CE0C7C"/>
    <w:rsid w:val="00CE182E"/>
    <w:rsid w:val="00CE2823"/>
    <w:rsid w:val="00CE357B"/>
    <w:rsid w:val="00CE4787"/>
    <w:rsid w:val="00CE4FDF"/>
    <w:rsid w:val="00CE58DE"/>
    <w:rsid w:val="00CE67D9"/>
    <w:rsid w:val="00CE7F34"/>
    <w:rsid w:val="00CF1839"/>
    <w:rsid w:val="00CF2A4A"/>
    <w:rsid w:val="00CF30E7"/>
    <w:rsid w:val="00CF35F6"/>
    <w:rsid w:val="00CF38C5"/>
    <w:rsid w:val="00CF3F05"/>
    <w:rsid w:val="00CF5C70"/>
    <w:rsid w:val="00CF6191"/>
    <w:rsid w:val="00CF7FF9"/>
    <w:rsid w:val="00D02655"/>
    <w:rsid w:val="00D06012"/>
    <w:rsid w:val="00D0682A"/>
    <w:rsid w:val="00D104F3"/>
    <w:rsid w:val="00D108AA"/>
    <w:rsid w:val="00D1198D"/>
    <w:rsid w:val="00D12181"/>
    <w:rsid w:val="00D134E8"/>
    <w:rsid w:val="00D1397D"/>
    <w:rsid w:val="00D14480"/>
    <w:rsid w:val="00D14D80"/>
    <w:rsid w:val="00D151AB"/>
    <w:rsid w:val="00D1556D"/>
    <w:rsid w:val="00D15608"/>
    <w:rsid w:val="00D15870"/>
    <w:rsid w:val="00D17820"/>
    <w:rsid w:val="00D20056"/>
    <w:rsid w:val="00D20EA5"/>
    <w:rsid w:val="00D21234"/>
    <w:rsid w:val="00D220C5"/>
    <w:rsid w:val="00D22304"/>
    <w:rsid w:val="00D22790"/>
    <w:rsid w:val="00D22D80"/>
    <w:rsid w:val="00D236AC"/>
    <w:rsid w:val="00D2435D"/>
    <w:rsid w:val="00D24A94"/>
    <w:rsid w:val="00D26863"/>
    <w:rsid w:val="00D27C96"/>
    <w:rsid w:val="00D30C55"/>
    <w:rsid w:val="00D31544"/>
    <w:rsid w:val="00D3308E"/>
    <w:rsid w:val="00D33125"/>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56C5B"/>
    <w:rsid w:val="00D60635"/>
    <w:rsid w:val="00D60E49"/>
    <w:rsid w:val="00D616A8"/>
    <w:rsid w:val="00D6191F"/>
    <w:rsid w:val="00D62A9B"/>
    <w:rsid w:val="00D62B5B"/>
    <w:rsid w:val="00D62C67"/>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7AE"/>
    <w:rsid w:val="00D92D6B"/>
    <w:rsid w:val="00D9353B"/>
    <w:rsid w:val="00D94B47"/>
    <w:rsid w:val="00D96199"/>
    <w:rsid w:val="00D96291"/>
    <w:rsid w:val="00D96EA7"/>
    <w:rsid w:val="00D97029"/>
    <w:rsid w:val="00D97C05"/>
    <w:rsid w:val="00DA091B"/>
    <w:rsid w:val="00DA14F4"/>
    <w:rsid w:val="00DA3152"/>
    <w:rsid w:val="00DA329A"/>
    <w:rsid w:val="00DA3E98"/>
    <w:rsid w:val="00DA402E"/>
    <w:rsid w:val="00DA4713"/>
    <w:rsid w:val="00DA5B03"/>
    <w:rsid w:val="00DA6B7B"/>
    <w:rsid w:val="00DA728E"/>
    <w:rsid w:val="00DB0D60"/>
    <w:rsid w:val="00DB1C92"/>
    <w:rsid w:val="00DB262F"/>
    <w:rsid w:val="00DB2AF8"/>
    <w:rsid w:val="00DB30B4"/>
    <w:rsid w:val="00DB344D"/>
    <w:rsid w:val="00DB3BF0"/>
    <w:rsid w:val="00DB3F8E"/>
    <w:rsid w:val="00DB47B2"/>
    <w:rsid w:val="00DB4C8C"/>
    <w:rsid w:val="00DB4FFA"/>
    <w:rsid w:val="00DB5578"/>
    <w:rsid w:val="00DB62F7"/>
    <w:rsid w:val="00DB6301"/>
    <w:rsid w:val="00DB7AFF"/>
    <w:rsid w:val="00DB7C3A"/>
    <w:rsid w:val="00DC0EA0"/>
    <w:rsid w:val="00DC104B"/>
    <w:rsid w:val="00DC1692"/>
    <w:rsid w:val="00DC21CF"/>
    <w:rsid w:val="00DC38BF"/>
    <w:rsid w:val="00DC3BD0"/>
    <w:rsid w:val="00DC4820"/>
    <w:rsid w:val="00DC701A"/>
    <w:rsid w:val="00DC70A7"/>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10D"/>
    <w:rsid w:val="00E1248F"/>
    <w:rsid w:val="00E140E3"/>
    <w:rsid w:val="00E142DE"/>
    <w:rsid w:val="00E14B40"/>
    <w:rsid w:val="00E14E29"/>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27CB2"/>
    <w:rsid w:val="00E30514"/>
    <w:rsid w:val="00E3171C"/>
    <w:rsid w:val="00E32FA1"/>
    <w:rsid w:val="00E33B6D"/>
    <w:rsid w:val="00E35A27"/>
    <w:rsid w:val="00E35A7E"/>
    <w:rsid w:val="00E36EA6"/>
    <w:rsid w:val="00E37A3C"/>
    <w:rsid w:val="00E4111C"/>
    <w:rsid w:val="00E417E5"/>
    <w:rsid w:val="00E41A2B"/>
    <w:rsid w:val="00E42E49"/>
    <w:rsid w:val="00E4411B"/>
    <w:rsid w:val="00E5299F"/>
    <w:rsid w:val="00E52F45"/>
    <w:rsid w:val="00E53561"/>
    <w:rsid w:val="00E53930"/>
    <w:rsid w:val="00E5527E"/>
    <w:rsid w:val="00E561ED"/>
    <w:rsid w:val="00E56502"/>
    <w:rsid w:val="00E567F7"/>
    <w:rsid w:val="00E57DC7"/>
    <w:rsid w:val="00E60461"/>
    <w:rsid w:val="00E60A97"/>
    <w:rsid w:val="00E61F2A"/>
    <w:rsid w:val="00E62B27"/>
    <w:rsid w:val="00E6354E"/>
    <w:rsid w:val="00E639D0"/>
    <w:rsid w:val="00E642F0"/>
    <w:rsid w:val="00E64D62"/>
    <w:rsid w:val="00E66712"/>
    <w:rsid w:val="00E6674A"/>
    <w:rsid w:val="00E66754"/>
    <w:rsid w:val="00E668E8"/>
    <w:rsid w:val="00E669D6"/>
    <w:rsid w:val="00E67569"/>
    <w:rsid w:val="00E67C22"/>
    <w:rsid w:val="00E70127"/>
    <w:rsid w:val="00E70287"/>
    <w:rsid w:val="00E72883"/>
    <w:rsid w:val="00E72A3E"/>
    <w:rsid w:val="00E72B59"/>
    <w:rsid w:val="00E73D5E"/>
    <w:rsid w:val="00E756DB"/>
    <w:rsid w:val="00E75ED0"/>
    <w:rsid w:val="00E763F4"/>
    <w:rsid w:val="00E77A16"/>
    <w:rsid w:val="00E77DAB"/>
    <w:rsid w:val="00E77F39"/>
    <w:rsid w:val="00E8045E"/>
    <w:rsid w:val="00E8275A"/>
    <w:rsid w:val="00E82AC8"/>
    <w:rsid w:val="00E82E27"/>
    <w:rsid w:val="00E83145"/>
    <w:rsid w:val="00E83ADC"/>
    <w:rsid w:val="00E84066"/>
    <w:rsid w:val="00E84ADC"/>
    <w:rsid w:val="00E84D4D"/>
    <w:rsid w:val="00E859F3"/>
    <w:rsid w:val="00E860EE"/>
    <w:rsid w:val="00E866E0"/>
    <w:rsid w:val="00E86D24"/>
    <w:rsid w:val="00E86E4F"/>
    <w:rsid w:val="00E877F8"/>
    <w:rsid w:val="00E878AC"/>
    <w:rsid w:val="00E91115"/>
    <w:rsid w:val="00E91672"/>
    <w:rsid w:val="00E9232F"/>
    <w:rsid w:val="00E926DD"/>
    <w:rsid w:val="00E927E5"/>
    <w:rsid w:val="00E92995"/>
    <w:rsid w:val="00E936C3"/>
    <w:rsid w:val="00E951A5"/>
    <w:rsid w:val="00E96120"/>
    <w:rsid w:val="00E96B80"/>
    <w:rsid w:val="00E9736F"/>
    <w:rsid w:val="00E97841"/>
    <w:rsid w:val="00EA34F7"/>
    <w:rsid w:val="00EA37C1"/>
    <w:rsid w:val="00EA3A6D"/>
    <w:rsid w:val="00EA4784"/>
    <w:rsid w:val="00EA5C33"/>
    <w:rsid w:val="00EA6A6D"/>
    <w:rsid w:val="00EA7063"/>
    <w:rsid w:val="00EA771A"/>
    <w:rsid w:val="00EA7A7E"/>
    <w:rsid w:val="00EA7C85"/>
    <w:rsid w:val="00EB2BD1"/>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1A34"/>
    <w:rsid w:val="00F02CBA"/>
    <w:rsid w:val="00F047FD"/>
    <w:rsid w:val="00F04FCF"/>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479CB"/>
    <w:rsid w:val="00F5050E"/>
    <w:rsid w:val="00F50E84"/>
    <w:rsid w:val="00F50EC3"/>
    <w:rsid w:val="00F51C08"/>
    <w:rsid w:val="00F524C4"/>
    <w:rsid w:val="00F538FA"/>
    <w:rsid w:val="00F554E4"/>
    <w:rsid w:val="00F607F2"/>
    <w:rsid w:val="00F6177C"/>
    <w:rsid w:val="00F61CB6"/>
    <w:rsid w:val="00F6229D"/>
    <w:rsid w:val="00F63FD5"/>
    <w:rsid w:val="00F640D3"/>
    <w:rsid w:val="00F648BA"/>
    <w:rsid w:val="00F66F7B"/>
    <w:rsid w:val="00F67C53"/>
    <w:rsid w:val="00F67FE3"/>
    <w:rsid w:val="00F7013E"/>
    <w:rsid w:val="00F7173C"/>
    <w:rsid w:val="00F7278D"/>
    <w:rsid w:val="00F73F82"/>
    <w:rsid w:val="00F751AF"/>
    <w:rsid w:val="00F75590"/>
    <w:rsid w:val="00F76308"/>
    <w:rsid w:val="00F7638B"/>
    <w:rsid w:val="00F763F5"/>
    <w:rsid w:val="00F77C9A"/>
    <w:rsid w:val="00F81607"/>
    <w:rsid w:val="00F82A18"/>
    <w:rsid w:val="00F834CA"/>
    <w:rsid w:val="00F83AB3"/>
    <w:rsid w:val="00F840AB"/>
    <w:rsid w:val="00F84628"/>
    <w:rsid w:val="00F84B92"/>
    <w:rsid w:val="00F862B9"/>
    <w:rsid w:val="00F86B9F"/>
    <w:rsid w:val="00F86EA9"/>
    <w:rsid w:val="00F86ECD"/>
    <w:rsid w:val="00F87384"/>
    <w:rsid w:val="00F9083A"/>
    <w:rsid w:val="00F9126D"/>
    <w:rsid w:val="00F915DC"/>
    <w:rsid w:val="00F9174B"/>
    <w:rsid w:val="00F93D86"/>
    <w:rsid w:val="00F943AD"/>
    <w:rsid w:val="00F9482B"/>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2C9A"/>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07D"/>
    <w:rsid w:val="00FD5FA4"/>
    <w:rsid w:val="00FD627A"/>
    <w:rsid w:val="00FD6714"/>
    <w:rsid w:val="00FD7111"/>
    <w:rsid w:val="00FD738B"/>
    <w:rsid w:val="00FD7589"/>
    <w:rsid w:val="00FE016E"/>
    <w:rsid w:val="00FE031A"/>
    <w:rsid w:val="00FE0B31"/>
    <w:rsid w:val="00FE11EE"/>
    <w:rsid w:val="00FE1771"/>
    <w:rsid w:val="00FE17D4"/>
    <w:rsid w:val="00FE18D4"/>
    <w:rsid w:val="00FE25F1"/>
    <w:rsid w:val="00FE28CE"/>
    <w:rsid w:val="00FE2B08"/>
    <w:rsid w:val="00FE352D"/>
    <w:rsid w:val="00FE3578"/>
    <w:rsid w:val="00FE3B82"/>
    <w:rsid w:val="00FE471C"/>
    <w:rsid w:val="00FE4CCE"/>
    <w:rsid w:val="00FE4CD2"/>
    <w:rsid w:val="00FE4D8C"/>
    <w:rsid w:val="00FE536A"/>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7CB"/>
    <w:rsid w:val="00FF6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12C3CBA"/>
  <w15:docId w15:val="{BC493FA4-9F28-4CDF-BE40-2BE1D087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E70127"/>
    <w:rPr>
      <w:sz w:val="16"/>
      <w:szCs w:val="16"/>
    </w:rPr>
  </w:style>
  <w:style w:type="paragraph" w:customStyle="1" w:styleId="RSCGnotaalpie">
    <w:name w:val="RSCG nota al pie"/>
    <w:basedOn w:val="Normal"/>
    <w:uiPriority w:val="99"/>
    <w:qFormat/>
    <w:rsid w:val="00E70127"/>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E70127"/>
    <w:rPr>
      <w:color w:val="FFFFFF"/>
    </w:rPr>
  </w:style>
  <w:style w:type="paragraph" w:customStyle="1" w:styleId="ANOTACION">
    <w:name w:val="ANOTACION"/>
    <w:basedOn w:val="Normal"/>
    <w:link w:val="ANOTACIONCar"/>
    <w:rsid w:val="00E70127"/>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70127"/>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E70127"/>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E70127"/>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E70127"/>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E70127"/>
    <w:rPr>
      <w:b/>
      <w:bCs/>
    </w:rPr>
  </w:style>
  <w:style w:type="character" w:customStyle="1" w:styleId="AsuntodelcomentarioCar">
    <w:name w:val="Asunto del comentario Car"/>
    <w:basedOn w:val="TextocomentarioCar"/>
    <w:link w:val="Asuntodelcomentario"/>
    <w:uiPriority w:val="99"/>
    <w:semiHidden/>
    <w:rsid w:val="00E70127"/>
    <w:rPr>
      <w:rFonts w:ascii="Times New Roman" w:eastAsia="Times New Roman" w:hAnsi="Times New Roman" w:cs="Times New Roman"/>
      <w:b/>
      <w:bCs/>
      <w:lang w:val="es-MX"/>
    </w:rPr>
  </w:style>
  <w:style w:type="paragraph" w:customStyle="1" w:styleId="ROMANOS">
    <w:name w:val="ROMANOS"/>
    <w:basedOn w:val="Normal"/>
    <w:link w:val="ROMANOSCar"/>
    <w:rsid w:val="00E70127"/>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70127"/>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E70127"/>
  </w:style>
  <w:style w:type="character" w:customStyle="1" w:styleId="Ninguno">
    <w:name w:val="Ninguno"/>
    <w:rsid w:val="00E70127"/>
    <w:rPr>
      <w:lang w:val="es-ES_tradnl"/>
    </w:rPr>
  </w:style>
  <w:style w:type="paragraph" w:customStyle="1" w:styleId="Cuerpo">
    <w:name w:val="Cuerpo"/>
    <w:rsid w:val="00E701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E70127"/>
    <w:pPr>
      <w:numPr>
        <w:numId w:val="1"/>
      </w:numPr>
    </w:pPr>
  </w:style>
  <w:style w:type="numbering" w:customStyle="1" w:styleId="Estiloimportado1">
    <w:name w:val="Estilo importado 1"/>
    <w:rsid w:val="00E70127"/>
    <w:pPr>
      <w:numPr>
        <w:numId w:val="2"/>
      </w:numPr>
    </w:pPr>
  </w:style>
  <w:style w:type="character" w:customStyle="1" w:styleId="normaltextrun">
    <w:name w:val="normaltextrun"/>
    <w:basedOn w:val="Fuentedeprrafopredeter"/>
    <w:rsid w:val="00E70127"/>
  </w:style>
  <w:style w:type="paragraph" w:customStyle="1" w:styleId="INCISO">
    <w:name w:val="INCISO"/>
    <w:basedOn w:val="Normal"/>
    <w:rsid w:val="00E70127"/>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E70127"/>
  </w:style>
  <w:style w:type="paragraph" w:customStyle="1" w:styleId="m5212863947045306324gmail-msonormal">
    <w:name w:val="m_5212863947045306324gmail-msonormal"/>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E70127"/>
  </w:style>
  <w:style w:type="paragraph" w:styleId="Lista">
    <w:name w:val="List"/>
    <w:basedOn w:val="Normal"/>
    <w:uiPriority w:val="99"/>
    <w:unhideWhenUsed/>
    <w:rsid w:val="00E70127"/>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E70127"/>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E70127"/>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E70127"/>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E70127"/>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E70127"/>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E70127"/>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E701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0127"/>
    <w:rPr>
      <w:rFonts w:ascii="Times New Roman" w:eastAsia="Times New Roman" w:hAnsi="Times New Roman" w:cs="Times New Roman"/>
      <w:sz w:val="24"/>
      <w:szCs w:val="24"/>
      <w:lang w:val="es-ES"/>
    </w:rPr>
  </w:style>
  <w:style w:type="paragraph" w:customStyle="1" w:styleId="Text">
    <w:name w:val="Text"/>
    <w:basedOn w:val="Normal"/>
    <w:link w:val="TextChar"/>
    <w:rsid w:val="00E70127"/>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E70127"/>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E70127"/>
    <w:pPr>
      <w:spacing w:after="0" w:line="360" w:lineRule="auto"/>
      <w:ind w:left="709" w:right="709"/>
      <w:jc w:val="both"/>
    </w:pPr>
    <w:rPr>
      <w:rFonts w:ascii="Arial" w:eastAsia="Times New Roman" w:hAnsi="Arial" w:cs="Arial"/>
      <w:b/>
      <w:bCs/>
      <w:i/>
      <w:iCs/>
      <w:sz w:val="30"/>
      <w:szCs w:val="30"/>
      <w:lang w:val="es-MX" w:eastAsia="es-MX"/>
    </w:rPr>
  </w:style>
  <w:style w:type="table" w:customStyle="1" w:styleId="Tablaconcuadrcula1">
    <w:name w:val="Tabla con cuadrícula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E18D4"/>
  </w:style>
  <w:style w:type="table" w:customStyle="1" w:styleId="Tablaconcuadrcula2">
    <w:name w:val="Tabla con cuadrícula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E18D4"/>
  </w:style>
  <w:style w:type="table" w:customStyle="1" w:styleId="Tablaconcuadrcula11">
    <w:name w:val="Tabla con cuadrícula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E18D4"/>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FE18D4"/>
    <w:rPr>
      <w:rFonts w:ascii="Times New Roman" w:eastAsia="Times New Roman" w:hAnsi="Times New Roman" w:cs="Times New Roman"/>
      <w:sz w:val="16"/>
      <w:szCs w:val="16"/>
      <w:lang w:val="es-MX"/>
    </w:rPr>
  </w:style>
  <w:style w:type="paragraph" w:customStyle="1" w:styleId="xmsonormal">
    <w:name w:val="x_msonormal"/>
    <w:basedOn w:val="Normal"/>
    <w:rsid w:val="00FE18D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FE18D4"/>
  </w:style>
  <w:style w:type="numbering" w:customStyle="1" w:styleId="Sinlista3">
    <w:name w:val="Sin lista3"/>
    <w:next w:val="Sinlista"/>
    <w:uiPriority w:val="99"/>
    <w:semiHidden/>
    <w:unhideWhenUsed/>
    <w:rsid w:val="00FE18D4"/>
  </w:style>
  <w:style w:type="table" w:customStyle="1" w:styleId="Tablaconcuadrcula3">
    <w:name w:val="Tabla con cuadrícula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FE18D4"/>
  </w:style>
  <w:style w:type="table" w:customStyle="1" w:styleId="Tablaconcuadrcula4">
    <w:name w:val="Tabla con cuadrícula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FE18D4"/>
  </w:style>
  <w:style w:type="numbering" w:customStyle="1" w:styleId="Sinlista5">
    <w:name w:val="Sin lista5"/>
    <w:next w:val="Sinlista"/>
    <w:uiPriority w:val="99"/>
    <w:semiHidden/>
    <w:unhideWhenUsed/>
    <w:rsid w:val="00FE18D4"/>
  </w:style>
  <w:style w:type="table" w:customStyle="1" w:styleId="Tablaconcuadrcula5">
    <w:name w:val="Tabla con cuadrícula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E18D4"/>
  </w:style>
  <w:style w:type="table" w:customStyle="1" w:styleId="Tablaconcuadrcula21">
    <w:name w:val="Tabla con cuadrícula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FE18D4"/>
  </w:style>
  <w:style w:type="table" w:customStyle="1" w:styleId="Tablaconcuadrcula111">
    <w:name w:val="Tabla con cuadrícula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FE18D4"/>
  </w:style>
  <w:style w:type="numbering" w:customStyle="1" w:styleId="Sinlista31">
    <w:name w:val="Sin lista31"/>
    <w:next w:val="Sinlista"/>
    <w:uiPriority w:val="99"/>
    <w:semiHidden/>
    <w:unhideWhenUsed/>
    <w:rsid w:val="00FE18D4"/>
  </w:style>
  <w:style w:type="table" w:customStyle="1" w:styleId="Tablaconcuadrcula31">
    <w:name w:val="Tabla con cuadrícula3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FE18D4"/>
  </w:style>
  <w:style w:type="table" w:customStyle="1" w:styleId="Tablaconcuadrcula41">
    <w:name w:val="Tabla con cuadrícula4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FE18D4"/>
  </w:style>
  <w:style w:type="numbering" w:customStyle="1" w:styleId="Estiloimportado11">
    <w:name w:val="Estilo importado 11"/>
    <w:rsid w:val="00FE18D4"/>
  </w:style>
  <w:style w:type="numbering" w:customStyle="1" w:styleId="Sinlista1111">
    <w:name w:val="Sin lista1111"/>
    <w:next w:val="Sinlista"/>
    <w:uiPriority w:val="99"/>
    <w:semiHidden/>
    <w:unhideWhenUsed/>
    <w:rsid w:val="00FE18D4"/>
  </w:style>
  <w:style w:type="numbering" w:customStyle="1" w:styleId="Sinlista6">
    <w:name w:val="Sin lista6"/>
    <w:next w:val="Sinlista"/>
    <w:uiPriority w:val="99"/>
    <w:semiHidden/>
    <w:unhideWhenUsed/>
    <w:rsid w:val="00FE18D4"/>
  </w:style>
  <w:style w:type="table" w:customStyle="1" w:styleId="Tablaconcuadrcula6">
    <w:name w:val="Tabla con cuadrícula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E18D4"/>
  </w:style>
  <w:style w:type="table" w:customStyle="1" w:styleId="Tablaconcuadrcula7">
    <w:name w:val="Tabla con cuadrícula7"/>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E18D4"/>
  </w:style>
  <w:style w:type="table" w:customStyle="1" w:styleId="Tablaconcuadrcula13">
    <w:name w:val="Tabla con cuadrícula1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FE18D4"/>
  </w:style>
  <w:style w:type="table" w:customStyle="1" w:styleId="Tablaconcuadrcula22">
    <w:name w:val="Tabla con cuadrícula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FE18D4"/>
  </w:style>
  <w:style w:type="table" w:customStyle="1" w:styleId="Tablaconcuadrcula32">
    <w:name w:val="Tabla con cuadrícula3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FE18D4"/>
  </w:style>
  <w:style w:type="table" w:customStyle="1" w:styleId="Tablaconcuadrcula42">
    <w:name w:val="Tabla con cuadrícula4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E18D4"/>
  </w:style>
  <w:style w:type="table" w:customStyle="1" w:styleId="Tablaconcuadrcula51">
    <w:name w:val="Tabla con cuadrícula5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E18D4"/>
  </w:style>
  <w:style w:type="table" w:customStyle="1" w:styleId="Tablaconcuadrcula61">
    <w:name w:val="Tabla con cuadrícula6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FE18D4"/>
    <w:pPr>
      <w:numPr>
        <w:numId w:val="8"/>
      </w:numPr>
    </w:pPr>
  </w:style>
  <w:style w:type="numbering" w:customStyle="1" w:styleId="Estiloimportado12">
    <w:name w:val="Estilo importado 12"/>
    <w:rsid w:val="00FE18D4"/>
    <w:pPr>
      <w:numPr>
        <w:numId w:val="9"/>
      </w:numPr>
    </w:pPr>
  </w:style>
  <w:style w:type="table" w:customStyle="1" w:styleId="Tablaconcuadrcula121">
    <w:name w:val="Tabla con cuadrícula12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E18D4"/>
  </w:style>
  <w:style w:type="table" w:customStyle="1" w:styleId="Tablaconcuadrcula211">
    <w:name w:val="Tabla con cuadrícula2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FE18D4"/>
  </w:style>
  <w:style w:type="table" w:customStyle="1" w:styleId="Tablaconcuadrcula1111">
    <w:name w:val="Tabla con cuadrícula1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FE18D4"/>
  </w:style>
  <w:style w:type="numbering" w:customStyle="1" w:styleId="Sinlista311">
    <w:name w:val="Sin lista311"/>
    <w:next w:val="Sinlista"/>
    <w:uiPriority w:val="99"/>
    <w:semiHidden/>
    <w:unhideWhenUsed/>
    <w:rsid w:val="00FE18D4"/>
  </w:style>
  <w:style w:type="table" w:customStyle="1" w:styleId="Tablaconcuadrcula311">
    <w:name w:val="Tabla con cuadrícula3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FE18D4"/>
  </w:style>
  <w:style w:type="table" w:customStyle="1" w:styleId="Tablaconcuadrcula411">
    <w:name w:val="Tabla con cuadrícula4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FE18D4"/>
  </w:style>
  <w:style w:type="numbering" w:customStyle="1" w:styleId="Sinlista121">
    <w:name w:val="Sin lista121"/>
    <w:next w:val="Sinlista"/>
    <w:uiPriority w:val="99"/>
    <w:semiHidden/>
    <w:unhideWhenUsed/>
    <w:rsid w:val="00FE18D4"/>
  </w:style>
  <w:style w:type="numbering" w:customStyle="1" w:styleId="Sinlista11111">
    <w:name w:val="Sin lista11111"/>
    <w:next w:val="Sinlista"/>
    <w:uiPriority w:val="99"/>
    <w:semiHidden/>
    <w:unhideWhenUsed/>
    <w:rsid w:val="00FE18D4"/>
  </w:style>
  <w:style w:type="numbering" w:customStyle="1" w:styleId="Sinlista2111">
    <w:name w:val="Sin lista2111"/>
    <w:next w:val="Sinlista"/>
    <w:uiPriority w:val="99"/>
    <w:semiHidden/>
    <w:unhideWhenUsed/>
    <w:rsid w:val="00FE18D4"/>
  </w:style>
  <w:style w:type="numbering" w:customStyle="1" w:styleId="Sinlista3111">
    <w:name w:val="Sin lista3111"/>
    <w:next w:val="Sinlista"/>
    <w:uiPriority w:val="99"/>
    <w:semiHidden/>
    <w:unhideWhenUsed/>
    <w:rsid w:val="00FE18D4"/>
  </w:style>
  <w:style w:type="numbering" w:customStyle="1" w:styleId="Sinlista4111">
    <w:name w:val="Sin lista4111"/>
    <w:next w:val="Sinlista"/>
    <w:uiPriority w:val="99"/>
    <w:semiHidden/>
    <w:unhideWhenUsed/>
    <w:rsid w:val="00FE18D4"/>
  </w:style>
  <w:style w:type="numbering" w:customStyle="1" w:styleId="Sinlista71">
    <w:name w:val="Sin lista71"/>
    <w:next w:val="Sinlista"/>
    <w:uiPriority w:val="99"/>
    <w:semiHidden/>
    <w:unhideWhenUsed/>
    <w:rsid w:val="00FE18D4"/>
  </w:style>
  <w:style w:type="table" w:customStyle="1" w:styleId="Tablaconcuadrcula8">
    <w:name w:val="Tabla con cuadrícula8"/>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FE18D4"/>
  </w:style>
  <w:style w:type="numbering" w:customStyle="1" w:styleId="Estiloimportado111">
    <w:name w:val="Estilo importado 111"/>
    <w:rsid w:val="00FE18D4"/>
  </w:style>
  <w:style w:type="numbering" w:customStyle="1" w:styleId="Sinlista131">
    <w:name w:val="Sin lista131"/>
    <w:next w:val="Sinlista"/>
    <w:uiPriority w:val="99"/>
    <w:semiHidden/>
    <w:unhideWhenUsed/>
    <w:rsid w:val="00FE18D4"/>
  </w:style>
  <w:style w:type="numbering" w:customStyle="1" w:styleId="Sinlista1121">
    <w:name w:val="Sin lista1121"/>
    <w:next w:val="Sinlista"/>
    <w:uiPriority w:val="99"/>
    <w:semiHidden/>
    <w:unhideWhenUsed/>
    <w:rsid w:val="00FE18D4"/>
  </w:style>
  <w:style w:type="table" w:customStyle="1" w:styleId="Tablaconcuadrcula1121">
    <w:name w:val="Tabla con cuadrícula11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FE18D4"/>
  </w:style>
  <w:style w:type="numbering" w:customStyle="1" w:styleId="Sinlista321">
    <w:name w:val="Sin lista321"/>
    <w:next w:val="Sinlista"/>
    <w:uiPriority w:val="99"/>
    <w:semiHidden/>
    <w:unhideWhenUsed/>
    <w:rsid w:val="00FE18D4"/>
  </w:style>
  <w:style w:type="numbering" w:customStyle="1" w:styleId="Sinlista421">
    <w:name w:val="Sin lista421"/>
    <w:next w:val="Sinlista"/>
    <w:uiPriority w:val="99"/>
    <w:semiHidden/>
    <w:unhideWhenUsed/>
    <w:rsid w:val="00FE18D4"/>
  </w:style>
  <w:style w:type="numbering" w:customStyle="1" w:styleId="Estiloimportado23">
    <w:name w:val="Estilo importado 23"/>
    <w:rsid w:val="00FE18D4"/>
  </w:style>
  <w:style w:type="numbering" w:customStyle="1" w:styleId="Estiloimportado13">
    <w:name w:val="Estilo importado 13"/>
    <w:rsid w:val="00FE18D4"/>
  </w:style>
  <w:style w:type="numbering" w:customStyle="1" w:styleId="Estiloimportado212">
    <w:name w:val="Estilo importado 212"/>
    <w:rsid w:val="00FE18D4"/>
    <w:pPr>
      <w:numPr>
        <w:numId w:val="10"/>
      </w:numPr>
    </w:pPr>
  </w:style>
  <w:style w:type="numbering" w:customStyle="1" w:styleId="Estiloimportado112">
    <w:name w:val="Estilo importado 112"/>
    <w:rsid w:val="00FE18D4"/>
    <w:pPr>
      <w:numPr>
        <w:numId w:val="11"/>
      </w:numPr>
    </w:pPr>
  </w:style>
  <w:style w:type="table" w:customStyle="1" w:styleId="Tablaconcuadrcula1122">
    <w:name w:val="Tabla con cuadrícula11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E18D4"/>
  </w:style>
  <w:style w:type="table" w:customStyle="1" w:styleId="Tablaconcuadrcula9">
    <w:name w:val="Tabla con cuadrícula9"/>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E18D4"/>
  </w:style>
  <w:style w:type="table" w:customStyle="1" w:styleId="Tablaconcuadrcula14">
    <w:name w:val="Tabla con cuadrícula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FE18D4"/>
  </w:style>
  <w:style w:type="table" w:customStyle="1" w:styleId="Tablaconcuadrcula23">
    <w:name w:val="Tabla con cuadrícula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FE18D4"/>
  </w:style>
  <w:style w:type="table" w:customStyle="1" w:styleId="Tablaconcuadrcula33">
    <w:name w:val="Tabla con cuadrícula3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FE18D4"/>
  </w:style>
  <w:style w:type="table" w:customStyle="1" w:styleId="Tablaconcuadrcula43">
    <w:name w:val="Tabla con cuadrícula4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FE18D4"/>
  </w:style>
  <w:style w:type="table" w:customStyle="1" w:styleId="Tablaconcuadrcula52">
    <w:name w:val="Tabla con cuadrícula5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FE18D4"/>
  </w:style>
  <w:style w:type="table" w:customStyle="1" w:styleId="Tablaconcuadrcula62">
    <w:name w:val="Tabla con cuadrícula6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FE18D4"/>
    <w:pPr>
      <w:numPr>
        <w:numId w:val="12"/>
      </w:numPr>
    </w:pPr>
  </w:style>
  <w:style w:type="numbering" w:customStyle="1" w:styleId="Estiloimportado14">
    <w:name w:val="Estilo importado 14"/>
    <w:rsid w:val="00FE18D4"/>
    <w:pPr>
      <w:numPr>
        <w:numId w:val="13"/>
      </w:numPr>
    </w:pPr>
  </w:style>
  <w:style w:type="table" w:customStyle="1" w:styleId="Tablaconcuadrcula122">
    <w:name w:val="Tabla con cuadrícula12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FE18D4"/>
  </w:style>
  <w:style w:type="table" w:customStyle="1" w:styleId="Tablaconcuadrcula212">
    <w:name w:val="Tabla con cuadrícula2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E18D4"/>
  </w:style>
  <w:style w:type="table" w:customStyle="1" w:styleId="Tablaconcuadrcula1112">
    <w:name w:val="Tabla con cuadrícula11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FE18D4"/>
  </w:style>
  <w:style w:type="numbering" w:customStyle="1" w:styleId="Sinlista312">
    <w:name w:val="Sin lista312"/>
    <w:next w:val="Sinlista"/>
    <w:uiPriority w:val="99"/>
    <w:semiHidden/>
    <w:unhideWhenUsed/>
    <w:rsid w:val="00FE18D4"/>
  </w:style>
  <w:style w:type="table" w:customStyle="1" w:styleId="Tablaconcuadrcula312">
    <w:name w:val="Tabla con cuadrícula3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FE18D4"/>
  </w:style>
  <w:style w:type="table" w:customStyle="1" w:styleId="Tablaconcuadrcula412">
    <w:name w:val="Tabla con cuadrícula4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FE18D4"/>
  </w:style>
  <w:style w:type="table" w:customStyle="1" w:styleId="Tablaconcuadrcula511">
    <w:name w:val="Tabla con cuadrícula5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FE18D4"/>
  </w:style>
  <w:style w:type="numbering" w:customStyle="1" w:styleId="Sinlista11112">
    <w:name w:val="Sin lista11112"/>
    <w:next w:val="Sinlista"/>
    <w:uiPriority w:val="99"/>
    <w:semiHidden/>
    <w:unhideWhenUsed/>
    <w:rsid w:val="00FE18D4"/>
  </w:style>
  <w:style w:type="numbering" w:customStyle="1" w:styleId="Sinlista2112">
    <w:name w:val="Sin lista2112"/>
    <w:next w:val="Sinlista"/>
    <w:uiPriority w:val="99"/>
    <w:semiHidden/>
    <w:unhideWhenUsed/>
    <w:rsid w:val="00FE18D4"/>
  </w:style>
  <w:style w:type="numbering" w:customStyle="1" w:styleId="Sinlista3112">
    <w:name w:val="Sin lista3112"/>
    <w:next w:val="Sinlista"/>
    <w:uiPriority w:val="99"/>
    <w:semiHidden/>
    <w:unhideWhenUsed/>
    <w:rsid w:val="00FE18D4"/>
  </w:style>
  <w:style w:type="numbering" w:customStyle="1" w:styleId="Sinlista4112">
    <w:name w:val="Sin lista4112"/>
    <w:next w:val="Sinlista"/>
    <w:uiPriority w:val="99"/>
    <w:semiHidden/>
    <w:unhideWhenUsed/>
    <w:rsid w:val="00FE18D4"/>
  </w:style>
  <w:style w:type="numbering" w:customStyle="1" w:styleId="Sinlista72">
    <w:name w:val="Sin lista72"/>
    <w:next w:val="Sinlista"/>
    <w:uiPriority w:val="99"/>
    <w:semiHidden/>
    <w:unhideWhenUsed/>
    <w:rsid w:val="00FE18D4"/>
  </w:style>
  <w:style w:type="table" w:customStyle="1" w:styleId="Tablaconcuadrcula81">
    <w:name w:val="Tabla con cuadrícula8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FE18D4"/>
  </w:style>
  <w:style w:type="numbering" w:customStyle="1" w:styleId="Estiloimportado113">
    <w:name w:val="Estilo importado 113"/>
    <w:rsid w:val="00FE18D4"/>
  </w:style>
  <w:style w:type="table" w:customStyle="1" w:styleId="Tablaconcuadrcula131">
    <w:name w:val="Tabla con cuadrícula13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FE18D4"/>
  </w:style>
  <w:style w:type="table" w:customStyle="1" w:styleId="Tablaconcuadrcula221">
    <w:name w:val="Tabla con cuadrícula2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FE18D4"/>
  </w:style>
  <w:style w:type="table" w:customStyle="1" w:styleId="Tablaconcuadrcula1123">
    <w:name w:val="Tabla con cuadrícula11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FE18D4"/>
  </w:style>
  <w:style w:type="numbering" w:customStyle="1" w:styleId="Sinlista322">
    <w:name w:val="Sin lista322"/>
    <w:next w:val="Sinlista"/>
    <w:uiPriority w:val="99"/>
    <w:semiHidden/>
    <w:unhideWhenUsed/>
    <w:rsid w:val="00FE18D4"/>
  </w:style>
  <w:style w:type="table" w:customStyle="1" w:styleId="Tablaconcuadrcula321">
    <w:name w:val="Tabla con cuadrícula3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FE18D4"/>
  </w:style>
  <w:style w:type="table" w:customStyle="1" w:styleId="Tablaconcuadrcula421">
    <w:name w:val="Tabla con cuadrícula4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E18D4"/>
  </w:style>
  <w:style w:type="table" w:customStyle="1" w:styleId="Tablaconcuadrcula10">
    <w:name w:val="Tabla con cuadrícula10"/>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FE18D4"/>
  </w:style>
  <w:style w:type="table" w:customStyle="1" w:styleId="Tablaconcuadrcula24">
    <w:name w:val="Tabla con cuadrícula2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FE18D4"/>
  </w:style>
  <w:style w:type="table" w:customStyle="1" w:styleId="Tablaconcuadrcula116">
    <w:name w:val="Tabla con cuadrícula11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FE18D4"/>
  </w:style>
  <w:style w:type="numbering" w:customStyle="1" w:styleId="Sinlista34">
    <w:name w:val="Sin lista34"/>
    <w:next w:val="Sinlista"/>
    <w:uiPriority w:val="99"/>
    <w:semiHidden/>
    <w:unhideWhenUsed/>
    <w:rsid w:val="00FE18D4"/>
  </w:style>
  <w:style w:type="table" w:customStyle="1" w:styleId="Tablaconcuadrcula34">
    <w:name w:val="Tabla con cuadrícula3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FE18D4"/>
  </w:style>
  <w:style w:type="table" w:customStyle="1" w:styleId="Tablaconcuadrcula44">
    <w:name w:val="Tabla con cuadrícula4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FE18D4"/>
  </w:style>
  <w:style w:type="table" w:customStyle="1" w:styleId="Tablaconcuadrcula53">
    <w:name w:val="Tabla con cuadrícula5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E18D4"/>
  </w:style>
  <w:style w:type="table" w:customStyle="1" w:styleId="Tablaconcuadrcula213">
    <w:name w:val="Tabla con cuadrícula2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FE18D4"/>
  </w:style>
  <w:style w:type="table" w:customStyle="1" w:styleId="Tablaconcuadrcula1113">
    <w:name w:val="Tabla con cuadrícula11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FE18D4"/>
  </w:style>
  <w:style w:type="numbering" w:customStyle="1" w:styleId="Sinlista313">
    <w:name w:val="Sin lista313"/>
    <w:next w:val="Sinlista"/>
    <w:uiPriority w:val="99"/>
    <w:semiHidden/>
    <w:unhideWhenUsed/>
    <w:rsid w:val="00FE18D4"/>
  </w:style>
  <w:style w:type="table" w:customStyle="1" w:styleId="Tablaconcuadrcula313">
    <w:name w:val="Tabla con cuadrícula3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FE18D4"/>
  </w:style>
  <w:style w:type="table" w:customStyle="1" w:styleId="Tablaconcuadrcula413">
    <w:name w:val="Tabla con cuadrícula4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FE18D4"/>
  </w:style>
  <w:style w:type="numbering" w:customStyle="1" w:styleId="Estiloimportado114">
    <w:name w:val="Estilo importado 114"/>
    <w:rsid w:val="00FE18D4"/>
  </w:style>
  <w:style w:type="numbering" w:customStyle="1" w:styleId="Sinlista11113">
    <w:name w:val="Sin lista11113"/>
    <w:next w:val="Sinlista"/>
    <w:uiPriority w:val="99"/>
    <w:semiHidden/>
    <w:unhideWhenUsed/>
    <w:rsid w:val="00FE18D4"/>
  </w:style>
  <w:style w:type="numbering" w:customStyle="1" w:styleId="Sinlista63">
    <w:name w:val="Sin lista63"/>
    <w:next w:val="Sinlista"/>
    <w:uiPriority w:val="99"/>
    <w:semiHidden/>
    <w:unhideWhenUsed/>
    <w:rsid w:val="00FE18D4"/>
  </w:style>
  <w:style w:type="table" w:customStyle="1" w:styleId="Tablaconcuadrcula63">
    <w:name w:val="Tabla con cuadrícula6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FE18D4"/>
    <w:pPr>
      <w:spacing w:after="0" w:line="240" w:lineRule="auto"/>
    </w:pPr>
    <w:rPr>
      <w:rFonts w:ascii="Palatino Linotype" w:eastAsia="Cambria" w:hAnsi="Palatino Linotype" w:cs="Times New Roman"/>
      <w:lang w:val="es-MX" w:eastAsia="en-US"/>
    </w:rPr>
  </w:style>
  <w:style w:type="table" w:customStyle="1" w:styleId="Tablaconcuadrcula16">
    <w:name w:val="Tabla con cuadrícula16"/>
    <w:basedOn w:val="Tablanormal"/>
    <w:next w:val="Tablaconcuadrcula"/>
    <w:uiPriority w:val="39"/>
    <w:rsid w:val="00A66431"/>
    <w:pPr>
      <w:spacing w:after="0" w:line="240" w:lineRule="auto"/>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6698044">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280838">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199738">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363130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58167026">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284969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6437585">
      <w:bodyDiv w:val="1"/>
      <w:marLeft w:val="0"/>
      <w:marRight w:val="0"/>
      <w:marTop w:val="0"/>
      <w:marBottom w:val="0"/>
      <w:divBdr>
        <w:top w:val="none" w:sz="0" w:space="0" w:color="auto"/>
        <w:left w:val="none" w:sz="0" w:space="0" w:color="auto"/>
        <w:bottom w:val="none" w:sz="0" w:space="0" w:color="auto"/>
        <w:right w:val="none" w:sz="0" w:space="0" w:color="auto"/>
      </w:divBdr>
      <w:divsChild>
        <w:div w:id="13575489">
          <w:marLeft w:val="0"/>
          <w:marRight w:val="0"/>
          <w:marTop w:val="0"/>
          <w:marBottom w:val="0"/>
          <w:divBdr>
            <w:top w:val="none" w:sz="0" w:space="0" w:color="auto"/>
            <w:left w:val="none" w:sz="0" w:space="0" w:color="auto"/>
            <w:bottom w:val="none" w:sz="0" w:space="0" w:color="auto"/>
            <w:right w:val="none" w:sz="0" w:space="0" w:color="auto"/>
          </w:divBdr>
        </w:div>
      </w:divsChild>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020279">
      <w:bodyDiv w:val="1"/>
      <w:marLeft w:val="0"/>
      <w:marRight w:val="0"/>
      <w:marTop w:val="0"/>
      <w:marBottom w:val="0"/>
      <w:divBdr>
        <w:top w:val="none" w:sz="0" w:space="0" w:color="auto"/>
        <w:left w:val="none" w:sz="0" w:space="0" w:color="auto"/>
        <w:bottom w:val="none" w:sz="0" w:space="0" w:color="auto"/>
        <w:right w:val="none" w:sz="0" w:space="0" w:color="auto"/>
      </w:divBdr>
      <w:divsChild>
        <w:div w:id="1261257438">
          <w:marLeft w:val="0"/>
          <w:marRight w:val="0"/>
          <w:marTop w:val="0"/>
          <w:marBottom w:val="0"/>
          <w:divBdr>
            <w:top w:val="none" w:sz="0" w:space="0" w:color="auto"/>
            <w:left w:val="none" w:sz="0" w:space="0" w:color="auto"/>
            <w:bottom w:val="none" w:sz="0" w:space="0" w:color="auto"/>
            <w:right w:val="none" w:sz="0" w:space="0" w:color="auto"/>
          </w:divBdr>
        </w:div>
      </w:divsChild>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4226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0737598">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88940018">
      <w:bodyDiv w:val="1"/>
      <w:marLeft w:val="0"/>
      <w:marRight w:val="0"/>
      <w:marTop w:val="0"/>
      <w:marBottom w:val="0"/>
      <w:divBdr>
        <w:top w:val="none" w:sz="0" w:space="0" w:color="auto"/>
        <w:left w:val="none" w:sz="0" w:space="0" w:color="auto"/>
        <w:bottom w:val="none" w:sz="0" w:space="0" w:color="auto"/>
        <w:right w:val="none" w:sz="0" w:space="0" w:color="auto"/>
      </w:divBdr>
      <w:divsChild>
        <w:div w:id="2115203025">
          <w:marLeft w:val="0"/>
          <w:marRight w:val="0"/>
          <w:marTop w:val="0"/>
          <w:marBottom w:val="0"/>
          <w:divBdr>
            <w:top w:val="none" w:sz="0" w:space="0" w:color="auto"/>
            <w:left w:val="none" w:sz="0" w:space="0" w:color="auto"/>
            <w:bottom w:val="none" w:sz="0" w:space="0" w:color="auto"/>
            <w:right w:val="none" w:sz="0" w:space="0" w:color="auto"/>
          </w:divBdr>
        </w:div>
      </w:divsChild>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799412">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401C-A8CF-4C29-A937-D581B85C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2082</TotalTime>
  <Pages>22</Pages>
  <Words>4703</Words>
  <Characters>25867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2019-10-17T15:08:00Z</cp:lastPrinted>
  <dcterms:created xsi:type="dcterms:W3CDTF">2020-05-25T07:16:00Z</dcterms:created>
  <dcterms:modified xsi:type="dcterms:W3CDTF">2020-11-10T17:34:00Z</dcterms:modified>
</cp:coreProperties>
</file>