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2EC8A" w14:textId="71DEDBD6" w:rsidR="006168E4" w:rsidRDefault="006168E4" w:rsidP="008F27D1">
      <w:pPr>
        <w:spacing w:before="240" w:line="360" w:lineRule="auto"/>
        <w:jc w:val="both"/>
        <w:rPr>
          <w:rFonts w:ascii="Palatino Linotype" w:eastAsia="Times New Roman" w:hAnsi="Palatino Linotype" w:cs="Arial"/>
          <w:color w:val="000000"/>
          <w:sz w:val="24"/>
          <w:szCs w:val="24"/>
          <w:lang w:eastAsia="es-MX"/>
        </w:rPr>
      </w:pPr>
      <w:r w:rsidRPr="008F27D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C7ED3" w:rsidRPr="008F27D1">
        <w:rPr>
          <w:rFonts w:ascii="Palatino Linotype" w:eastAsia="Times New Roman" w:hAnsi="Palatino Linotype" w:cs="Arial"/>
          <w:color w:val="000000"/>
          <w:sz w:val="24"/>
          <w:szCs w:val="24"/>
          <w:lang w:eastAsia="es-MX"/>
        </w:rPr>
        <w:t>once de noviembre de dos mil veinte.</w:t>
      </w:r>
      <w:r w:rsidR="000C7ED3">
        <w:rPr>
          <w:rFonts w:ascii="Palatino Linotype" w:eastAsia="Times New Roman" w:hAnsi="Palatino Linotype" w:cs="Arial"/>
          <w:color w:val="000000"/>
          <w:sz w:val="24"/>
          <w:szCs w:val="24"/>
          <w:lang w:eastAsia="es-MX"/>
        </w:rPr>
        <w:t xml:space="preserve"> </w:t>
      </w:r>
      <w:r w:rsidR="00E301D0">
        <w:rPr>
          <w:rFonts w:ascii="Palatino Linotype" w:eastAsia="Times New Roman" w:hAnsi="Palatino Linotype" w:cs="Arial"/>
          <w:color w:val="000000"/>
          <w:sz w:val="24"/>
          <w:szCs w:val="24"/>
          <w:lang w:eastAsia="es-MX"/>
        </w:rPr>
        <w:t xml:space="preserve"> </w:t>
      </w:r>
      <w:r w:rsidR="00B163D5">
        <w:rPr>
          <w:rFonts w:ascii="Palatino Linotype" w:eastAsia="Times New Roman" w:hAnsi="Palatino Linotype" w:cs="Arial"/>
          <w:color w:val="000000"/>
          <w:sz w:val="24"/>
          <w:szCs w:val="24"/>
          <w:lang w:eastAsia="es-MX"/>
        </w:rPr>
        <w:t xml:space="preserve"> </w:t>
      </w:r>
    </w:p>
    <w:p w14:paraId="4CEF7FD0" w14:textId="4E1677D6" w:rsidR="000C7ED3" w:rsidRPr="000C7ED3"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0C7ED3">
        <w:rPr>
          <w:rFonts w:ascii="Palatino Linotype" w:hAnsi="Palatino Linotype" w:cs="Arial"/>
          <w:b/>
          <w:bCs/>
          <w:sz w:val="24"/>
          <w:lang w:eastAsia="es-MX"/>
        </w:rPr>
        <w:t>4290</w:t>
      </w:r>
      <w:r w:rsidR="00F403EA">
        <w:rPr>
          <w:rFonts w:ascii="Palatino Linotype" w:hAnsi="Palatino Linotype" w:cs="Arial"/>
          <w:b/>
          <w:bCs/>
          <w:sz w:val="24"/>
          <w:lang w:eastAsia="es-MX"/>
        </w:rPr>
        <w:t>/</w:t>
      </w:r>
      <w:r w:rsidR="007A3BB5">
        <w:rPr>
          <w:rFonts w:ascii="Palatino Linotype" w:hAnsi="Palatino Linotype" w:cs="Arial"/>
          <w:b/>
          <w:bCs/>
          <w:sz w:val="24"/>
          <w:lang w:eastAsia="es-MX"/>
        </w:rPr>
        <w:t>INFOEM/IP/RR/2020</w:t>
      </w:r>
      <w:r w:rsidRPr="00F403EA">
        <w:rPr>
          <w:rFonts w:ascii="Palatino Linotype" w:hAnsi="Palatino Linotype" w:cs="Arial"/>
          <w:sz w:val="24"/>
        </w:rPr>
        <w:t xml:space="preserve">, </w:t>
      </w:r>
      <w:r w:rsidR="007A3BB5">
        <w:rPr>
          <w:rFonts w:ascii="Palatino Linotype" w:hAnsi="Palatino Linotype" w:cs="Arial"/>
          <w:sz w:val="24"/>
          <w:szCs w:val="24"/>
        </w:rPr>
        <w:t xml:space="preserve">interpuesto </w:t>
      </w:r>
      <w:r w:rsidR="00E301D0">
        <w:rPr>
          <w:rFonts w:ascii="Palatino Linotype" w:hAnsi="Palatino Linotype" w:cs="Arial"/>
          <w:sz w:val="24"/>
          <w:szCs w:val="24"/>
        </w:rPr>
        <w:t xml:space="preserve">por </w:t>
      </w:r>
      <w:r w:rsidR="000C7ED3">
        <w:rPr>
          <w:rFonts w:ascii="Palatino Linotype" w:hAnsi="Palatino Linotype" w:cs="Arial"/>
          <w:sz w:val="24"/>
          <w:szCs w:val="24"/>
        </w:rPr>
        <w:t xml:space="preserve">el </w:t>
      </w:r>
      <w:r w:rsidR="000C7ED3">
        <w:rPr>
          <w:rFonts w:ascii="Palatino Linotype" w:hAnsi="Palatino Linotype" w:cs="Arial"/>
          <w:b/>
          <w:bCs/>
          <w:sz w:val="24"/>
          <w:szCs w:val="24"/>
        </w:rPr>
        <w:t xml:space="preserve">C. </w:t>
      </w:r>
      <w:r w:rsidR="00BE603D">
        <w:rPr>
          <w:rFonts w:ascii="Palatino Linotype" w:hAnsi="Palatino Linotype" w:cs="Arial"/>
          <w:b/>
          <w:bCs/>
          <w:sz w:val="24"/>
          <w:szCs w:val="24"/>
        </w:rPr>
        <w:t>XXXXXXXX</w:t>
      </w:r>
      <w:r w:rsidR="000C7ED3">
        <w:rPr>
          <w:rFonts w:ascii="Palatino Linotype" w:hAnsi="Palatino Linotype" w:cs="Arial"/>
          <w:b/>
          <w:bCs/>
          <w:sz w:val="24"/>
          <w:szCs w:val="24"/>
        </w:rPr>
        <w:t xml:space="preserve">, </w:t>
      </w:r>
      <w:r w:rsidR="000C7ED3">
        <w:rPr>
          <w:rFonts w:ascii="Palatino Linotype" w:hAnsi="Palatino Linotype" w:cs="Arial"/>
          <w:sz w:val="24"/>
          <w:szCs w:val="24"/>
        </w:rPr>
        <w:t xml:space="preserve">en lo sucesivo </w:t>
      </w:r>
      <w:r w:rsidR="000C7ED3">
        <w:rPr>
          <w:rFonts w:ascii="Palatino Linotype" w:hAnsi="Palatino Linotype" w:cs="Arial"/>
          <w:b/>
          <w:bCs/>
          <w:sz w:val="24"/>
          <w:szCs w:val="24"/>
        </w:rPr>
        <w:t xml:space="preserve">El Recurrente, </w:t>
      </w:r>
      <w:r w:rsidR="000C7ED3">
        <w:rPr>
          <w:rFonts w:ascii="Palatino Linotype" w:hAnsi="Palatino Linotype" w:cs="Arial"/>
          <w:sz w:val="24"/>
          <w:szCs w:val="24"/>
        </w:rPr>
        <w:t xml:space="preserve">en contra de la respuesta del </w:t>
      </w:r>
      <w:r w:rsidR="000C7ED3">
        <w:rPr>
          <w:rFonts w:ascii="Palatino Linotype" w:hAnsi="Palatino Linotype" w:cs="Arial"/>
          <w:b/>
          <w:bCs/>
          <w:sz w:val="24"/>
          <w:szCs w:val="24"/>
        </w:rPr>
        <w:t xml:space="preserve">Organismo Público Descentralizado para la Prestación de Los Servicios de Agua Potable Alcantarillado y Saneamiento de Atizapán de Zaragoza por sus siglas S.A.P.A.S.A., </w:t>
      </w:r>
      <w:r w:rsidR="000C7ED3">
        <w:rPr>
          <w:rFonts w:ascii="Palatino Linotype" w:hAnsi="Palatino Linotype" w:cs="Arial"/>
          <w:sz w:val="24"/>
          <w:szCs w:val="24"/>
        </w:rPr>
        <w:t xml:space="preserve">en lo subsecuente </w:t>
      </w:r>
      <w:r w:rsidR="000C7ED3">
        <w:rPr>
          <w:rFonts w:ascii="Palatino Linotype" w:hAnsi="Palatino Linotype" w:cs="Arial"/>
          <w:b/>
          <w:bCs/>
          <w:sz w:val="24"/>
          <w:szCs w:val="24"/>
        </w:rPr>
        <w:t xml:space="preserve">El Sujeto Obligado, </w:t>
      </w:r>
      <w:r w:rsidR="000C7ED3">
        <w:rPr>
          <w:rFonts w:ascii="Palatino Linotype" w:hAnsi="Palatino Linotype" w:cs="Arial"/>
          <w:sz w:val="24"/>
          <w:szCs w:val="24"/>
        </w:rPr>
        <w:t xml:space="preserve">se procede a dictar la presente resolución. </w:t>
      </w:r>
    </w:p>
    <w:p w14:paraId="06873796" w14:textId="77777777" w:rsidR="00B163D5" w:rsidRDefault="00B163D5" w:rsidP="00844569">
      <w:pPr>
        <w:spacing w:before="240" w:after="240" w:line="360" w:lineRule="auto"/>
        <w:jc w:val="center"/>
        <w:rPr>
          <w:rFonts w:ascii="Palatino Linotype" w:hAnsi="Palatino Linotype"/>
          <w:b/>
          <w:sz w:val="28"/>
        </w:rPr>
      </w:pPr>
    </w:p>
    <w:p w14:paraId="197D6115" w14:textId="1656444F"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D62313F" w14:textId="0692E154" w:rsidR="003746F5" w:rsidRDefault="000451BE" w:rsidP="003746F5">
      <w:pPr>
        <w:tabs>
          <w:tab w:val="left" w:pos="2465"/>
        </w:tabs>
        <w:spacing w:before="240" w:line="360" w:lineRule="auto"/>
        <w:jc w:val="both"/>
        <w:rPr>
          <w:rFonts w:ascii="Palatino Linotype" w:hAnsi="Palatino Linotype" w:cs="Arial"/>
          <w:sz w:val="24"/>
        </w:rPr>
      </w:pPr>
      <w:r w:rsidRPr="00523CF0">
        <w:rPr>
          <w:rFonts w:ascii="Palatino Linotype" w:hAnsi="Palatino Linotype" w:cs="Arial"/>
          <w:sz w:val="24"/>
        </w:rPr>
        <w:t>Con fech</w:t>
      </w:r>
      <w:r w:rsidR="003746F5">
        <w:rPr>
          <w:rFonts w:ascii="Palatino Linotype" w:hAnsi="Palatino Linotype" w:cs="Arial"/>
          <w:sz w:val="24"/>
        </w:rPr>
        <w:t xml:space="preserve">a diecisiete de septiembre de dos mil veinte, </w:t>
      </w:r>
      <w:r w:rsidR="003746F5">
        <w:rPr>
          <w:rFonts w:ascii="Palatino Linotype" w:hAnsi="Palatino Linotype" w:cs="Arial"/>
          <w:b/>
          <w:bCs/>
          <w:sz w:val="24"/>
        </w:rPr>
        <w:t xml:space="preserve">El Recurrente, </w:t>
      </w:r>
      <w:r w:rsidR="003746F5" w:rsidRPr="00523CF0">
        <w:rPr>
          <w:rFonts w:ascii="Palatino Linotype" w:hAnsi="Palatino Linotype" w:cs="Arial"/>
          <w:sz w:val="24"/>
        </w:rPr>
        <w:t>presentó a</w:t>
      </w:r>
      <w:r w:rsidR="003746F5">
        <w:rPr>
          <w:rFonts w:ascii="Palatino Linotype" w:hAnsi="Palatino Linotype" w:cs="Arial"/>
          <w:sz w:val="24"/>
        </w:rPr>
        <w:t xml:space="preserve"> través del Sistema de Acceso a la Información Mexiquense </w:t>
      </w:r>
      <w:r w:rsidR="003746F5">
        <w:rPr>
          <w:rFonts w:ascii="Palatino Linotype" w:hAnsi="Palatino Linotype" w:cs="Arial"/>
          <w:b/>
          <w:sz w:val="24"/>
        </w:rPr>
        <w:t xml:space="preserve">(SAIMEX) </w:t>
      </w:r>
      <w:r w:rsidR="003746F5">
        <w:rPr>
          <w:rFonts w:ascii="Palatino Linotype" w:hAnsi="Palatino Linotype" w:cs="Arial"/>
          <w:sz w:val="24"/>
        </w:rPr>
        <w:t xml:space="preserve">ante </w:t>
      </w:r>
      <w:r w:rsidR="003746F5">
        <w:rPr>
          <w:rFonts w:ascii="Palatino Linotype" w:hAnsi="Palatino Linotype" w:cs="Arial"/>
          <w:b/>
          <w:sz w:val="24"/>
        </w:rPr>
        <w:t xml:space="preserve">El Sujeto Obligado, </w:t>
      </w:r>
      <w:r w:rsidR="003746F5">
        <w:rPr>
          <w:rFonts w:ascii="Palatino Linotype" w:hAnsi="Palatino Linotype" w:cs="Arial"/>
          <w:sz w:val="24"/>
        </w:rPr>
        <w:t xml:space="preserve">solicitud de acceso a la información pública, registrada bajo el número de expediente </w:t>
      </w:r>
      <w:r w:rsidR="003746F5">
        <w:rPr>
          <w:rFonts w:ascii="Palatino Linotype" w:hAnsi="Palatino Linotype" w:cs="Arial"/>
          <w:b/>
          <w:bCs/>
          <w:sz w:val="24"/>
        </w:rPr>
        <w:t xml:space="preserve">00094/OASATIZARA/IP/2020, </w:t>
      </w:r>
      <w:r w:rsidR="003746F5">
        <w:rPr>
          <w:rFonts w:ascii="Palatino Linotype" w:hAnsi="Palatino Linotype" w:cs="Arial"/>
          <w:sz w:val="24"/>
        </w:rPr>
        <w:t xml:space="preserve">mediante la cual solicitó información en el tenor siguiente: </w:t>
      </w:r>
    </w:p>
    <w:p w14:paraId="4BDAFBAD" w14:textId="20FA90AE" w:rsidR="003746F5" w:rsidRPr="003746F5" w:rsidRDefault="003746F5" w:rsidP="003746F5">
      <w:pPr>
        <w:pStyle w:val="infoem"/>
        <w:rPr>
          <w:rFonts w:cs="Arial"/>
          <w:b/>
          <w:bCs/>
          <w:sz w:val="24"/>
        </w:rPr>
      </w:pPr>
      <w:r>
        <w:lastRenderedPageBreak/>
        <w:t xml:space="preserve">“SOLICITO EL SALARIO DEL TITULAR DE TRANSPARENCIA Y DE TODO SU PERSONAL DEL PRIMERO DE ENERO DEL 2019 A LA FECHA, SU CURRICULUM DEL TITULAR DE TRANSPARENCIA, SU CERTIFICACIÓN DE TRANSPARENCIA Y EXPERIENCIA EN MATERIA DE TRANSPARENCIA Y PROTECCIÓN DE DATOS PERSONALES ASI COMO LO MARCA EL ARTICULO 57 DE LA LEY EN LA MATERIA.” </w:t>
      </w:r>
      <w:r>
        <w:rPr>
          <w:b/>
          <w:bCs/>
        </w:rPr>
        <w:t xml:space="preserve">[Sic] </w:t>
      </w:r>
    </w:p>
    <w:p w14:paraId="673D377A" w14:textId="478D2DFD" w:rsidR="006168E4" w:rsidRDefault="006168E4" w:rsidP="003746F5">
      <w:pPr>
        <w:pStyle w:val="infoem"/>
        <w:ind w:left="0"/>
        <w:rPr>
          <w:i w:val="0"/>
          <w:iCs/>
        </w:rPr>
      </w:pPr>
      <w:r w:rsidRPr="003746F5">
        <w:rPr>
          <w:b/>
          <w:i w:val="0"/>
          <w:iCs/>
        </w:rPr>
        <w:t>Modalidad de entrega:</w:t>
      </w:r>
      <w:r w:rsidRPr="003746F5">
        <w:rPr>
          <w:i w:val="0"/>
          <w:iCs/>
        </w:rPr>
        <w:t xml:space="preserve"> </w:t>
      </w:r>
      <w:r w:rsidR="00643161" w:rsidRPr="003746F5">
        <w:rPr>
          <w:i w:val="0"/>
          <w:iCs/>
        </w:rPr>
        <w:t xml:space="preserve">A través del SAIMEX. </w:t>
      </w:r>
    </w:p>
    <w:p w14:paraId="0E2A2764" w14:textId="77777777" w:rsidR="003746F5" w:rsidRPr="003746F5" w:rsidRDefault="003746F5" w:rsidP="003746F5">
      <w:pPr>
        <w:pStyle w:val="infoem"/>
        <w:ind w:left="0"/>
        <w:rPr>
          <w:i w:val="0"/>
          <w:iCs/>
        </w:rPr>
      </w:pPr>
    </w:p>
    <w:p w14:paraId="328634EA" w14:textId="47DF40EA" w:rsidR="007D300A"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6A6D9C19" w14:textId="4DE2D5E4" w:rsidR="003746F5"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día</w:t>
      </w:r>
      <w:r w:rsidR="00B163D5">
        <w:rPr>
          <w:rFonts w:ascii="Palatino Linotype" w:hAnsi="Palatino Linotype" w:cs="Arial"/>
          <w:sz w:val="24"/>
          <w:szCs w:val="24"/>
        </w:rPr>
        <w:t xml:space="preserve"> </w:t>
      </w:r>
      <w:r w:rsidR="003746F5">
        <w:rPr>
          <w:rFonts w:ascii="Palatino Linotype" w:hAnsi="Palatino Linotype" w:cs="Arial"/>
          <w:sz w:val="24"/>
          <w:szCs w:val="24"/>
        </w:rPr>
        <w:t xml:space="preserve">siete de octubre del año en curso, </w:t>
      </w:r>
      <w:r w:rsidR="003746F5">
        <w:rPr>
          <w:rFonts w:ascii="Palatino Linotype" w:hAnsi="Palatino Linotype" w:cs="Arial"/>
          <w:b/>
          <w:bCs/>
          <w:sz w:val="24"/>
          <w:szCs w:val="24"/>
        </w:rPr>
        <w:t xml:space="preserve">El Sujeto Obligado </w:t>
      </w:r>
      <w:r w:rsidR="003746F5">
        <w:rPr>
          <w:rFonts w:ascii="Palatino Linotype" w:hAnsi="Palatino Linotype" w:cs="Arial"/>
          <w:sz w:val="24"/>
          <w:szCs w:val="24"/>
        </w:rPr>
        <w:t xml:space="preserve">dio respuesta a la solicitud de información, resultando de nuestro interés lo siguiente: </w:t>
      </w:r>
    </w:p>
    <w:p w14:paraId="12345EB4" w14:textId="4E43C2AA" w:rsidR="003746F5" w:rsidRDefault="003746F5" w:rsidP="003746F5">
      <w:pPr>
        <w:pStyle w:val="infoem"/>
        <w:rPr>
          <w:rFonts w:cs="Arial"/>
          <w:sz w:val="24"/>
        </w:rPr>
      </w:pPr>
      <w:r>
        <w:t>“</w:t>
      </w:r>
      <w:r w:rsidRPr="003746F5">
        <w:t>En respuesta a la solicitud recibida, nos permitimos hacer de su conocimiento que con fundamento en el artículo 53, Fracciones: II, V y VI de la Ley de Transparencia y Acceso a la Información Pública del Estado de México y Municipios, le contestamos que:</w:t>
      </w:r>
    </w:p>
    <w:p w14:paraId="7208274D" w14:textId="5E35EE5A" w:rsidR="003746F5" w:rsidRPr="00A65143" w:rsidRDefault="003746F5" w:rsidP="003746F5">
      <w:pPr>
        <w:pStyle w:val="infoem"/>
        <w:rPr>
          <w:b/>
          <w:bCs/>
        </w:rPr>
      </w:pPr>
      <w:r w:rsidRPr="003746F5">
        <w:t>Buenas Tardes Con Fundamento en el Art. 163, de la Ley de Transparencia y Acceso a la Información del Estado de México y Municipios, se da contestación en tiempo y forma a su petición. Saludos Cordiales</w:t>
      </w:r>
      <w:r>
        <w:t>”</w:t>
      </w:r>
      <w:r w:rsidR="00A65143">
        <w:t xml:space="preserve"> </w:t>
      </w:r>
      <w:r w:rsidR="00A65143">
        <w:rPr>
          <w:b/>
          <w:bCs/>
        </w:rPr>
        <w:t>[Sic]</w:t>
      </w:r>
    </w:p>
    <w:p w14:paraId="0F2CC4D0" w14:textId="629530A3" w:rsidR="003746F5" w:rsidRPr="003746F5" w:rsidRDefault="003746F5" w:rsidP="003746F5">
      <w:pPr>
        <w:pStyle w:val="infoem"/>
        <w:ind w:left="0" w:right="72"/>
        <w:rPr>
          <w:rFonts w:cs="Arial"/>
          <w:i w:val="0"/>
          <w:iCs/>
          <w:sz w:val="24"/>
        </w:rPr>
      </w:pPr>
      <w:r>
        <w:rPr>
          <w:rFonts w:cs="Arial"/>
          <w:i w:val="0"/>
          <w:iCs/>
          <w:sz w:val="24"/>
        </w:rPr>
        <w:lastRenderedPageBreak/>
        <w:t xml:space="preserve">Adicionalmente, en el expediente electrónico de la solicitud de información </w:t>
      </w:r>
      <w:r>
        <w:rPr>
          <w:rFonts w:cs="Arial"/>
          <w:b/>
          <w:bCs/>
          <w:i w:val="0"/>
          <w:iCs/>
          <w:sz w:val="24"/>
        </w:rPr>
        <w:t xml:space="preserve">00094/OASATIZARA/IP/2020, El Sujeto Obligado </w:t>
      </w:r>
      <w:r>
        <w:rPr>
          <w:rFonts w:cs="Arial"/>
          <w:i w:val="0"/>
          <w:iCs/>
          <w:sz w:val="24"/>
        </w:rPr>
        <w:t xml:space="preserve">adjuntó el soporte documental </w:t>
      </w:r>
      <w:r>
        <w:rPr>
          <w:rFonts w:cs="Arial"/>
          <w:b/>
          <w:bCs/>
          <w:i w:val="0"/>
          <w:iCs/>
          <w:sz w:val="24"/>
        </w:rPr>
        <w:t xml:space="preserve">“F00094.pdf”, </w:t>
      </w:r>
      <w:r>
        <w:rPr>
          <w:rFonts w:cs="Arial"/>
          <w:i w:val="0"/>
          <w:iCs/>
          <w:sz w:val="24"/>
        </w:rPr>
        <w:t xml:space="preserve">cuyo contenido será materia de análisis en el considerando respectivo. </w:t>
      </w:r>
    </w:p>
    <w:p w14:paraId="5DECAC47" w14:textId="77777777" w:rsidR="003746F5" w:rsidRDefault="003746F5" w:rsidP="00844569">
      <w:pPr>
        <w:spacing w:before="240" w:line="360" w:lineRule="auto"/>
        <w:jc w:val="both"/>
        <w:rPr>
          <w:rFonts w:ascii="Palatino Linotype" w:hAnsi="Palatino Linotype" w:cs="Arial"/>
          <w:b/>
          <w:sz w:val="28"/>
        </w:rPr>
      </w:pPr>
    </w:p>
    <w:p w14:paraId="4DF1EF67" w14:textId="1077C5D1" w:rsidR="006168E4" w:rsidRPr="00994280"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41CA76D2" w14:textId="3C23F59D" w:rsidR="003746F5" w:rsidRPr="003746F5"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800F46">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3746F5">
        <w:rPr>
          <w:rFonts w:ascii="Palatino Linotype" w:hAnsi="Palatino Linotype" w:cs="Arial"/>
          <w:sz w:val="24"/>
          <w:szCs w:val="24"/>
        </w:rPr>
        <w:t xml:space="preserve">siete de octubre del presente, el cual fue registrado en el sistema electrónico con el expediente </w:t>
      </w:r>
      <w:r w:rsidR="003746F5">
        <w:rPr>
          <w:rFonts w:ascii="Palatino Linotype" w:hAnsi="Palatino Linotype" w:cs="Arial"/>
          <w:b/>
          <w:bCs/>
          <w:sz w:val="24"/>
          <w:szCs w:val="24"/>
        </w:rPr>
        <w:t xml:space="preserve">04290/INFOEM/IP/RR/2020, </w:t>
      </w:r>
      <w:r w:rsidR="003746F5">
        <w:rPr>
          <w:rFonts w:ascii="Palatino Linotype" w:hAnsi="Palatino Linotype" w:cs="Arial"/>
          <w:sz w:val="24"/>
          <w:szCs w:val="24"/>
        </w:rPr>
        <w:t xml:space="preserve">en el cual arguye las siguientes manifestaciones: </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6B06F4" w14:textId="14CBEDC7" w:rsidR="006168E4" w:rsidRPr="004221C9" w:rsidRDefault="006168E4" w:rsidP="003746F5">
      <w:pPr>
        <w:pStyle w:val="infoem"/>
        <w:rPr>
          <w:rFonts w:cs="Arial"/>
          <w:b/>
        </w:rPr>
      </w:pPr>
      <w:r w:rsidRPr="004221C9">
        <w:rPr>
          <w:rFonts w:cs="Arial"/>
        </w:rPr>
        <w:t>“</w:t>
      </w:r>
      <w:r w:rsidR="003746F5">
        <w:t xml:space="preserve">Ahora entiendo que el Titular no tiene ni la menor idea de poder </w:t>
      </w:r>
      <w:proofErr w:type="spellStart"/>
      <w:r w:rsidR="003746F5">
        <w:t>capaciar</w:t>
      </w:r>
      <w:proofErr w:type="spellEnd"/>
      <w:r w:rsidR="003746F5">
        <w:t xml:space="preserve"> e orientar a los Servidores </w:t>
      </w:r>
      <w:proofErr w:type="spellStart"/>
      <w:r w:rsidR="003746F5">
        <w:t>Publicos</w:t>
      </w:r>
      <w:proofErr w:type="spellEnd"/>
      <w:r w:rsidR="003746F5">
        <w:t xml:space="preserve"> para entregar </w:t>
      </w:r>
      <w:proofErr w:type="spellStart"/>
      <w:r w:rsidR="003746F5">
        <w:t>informacion</w:t>
      </w:r>
      <w:proofErr w:type="spellEnd"/>
      <w:r w:rsidR="003746F5">
        <w:t xml:space="preserve"> correcta.</w:t>
      </w:r>
      <w:r w:rsidRPr="004221C9">
        <w:rPr>
          <w:rFonts w:cs="Arial"/>
        </w:rPr>
        <w:t>”</w:t>
      </w:r>
      <w:r w:rsidR="00454CE6" w:rsidRPr="004221C9">
        <w:rPr>
          <w:rFonts w:cs="Arial"/>
        </w:rPr>
        <w:t xml:space="preserve"> </w:t>
      </w:r>
      <w:r w:rsidR="0032187D" w:rsidRPr="004221C9">
        <w:rPr>
          <w:rFonts w:cs="Arial"/>
          <w:b/>
        </w:rPr>
        <w:t>[S</w:t>
      </w:r>
      <w:r w:rsidRPr="004221C9">
        <w:rPr>
          <w:rFonts w:cs="Arial"/>
          <w:b/>
        </w:rPr>
        <w:t>ic]</w:t>
      </w:r>
    </w:p>
    <w:p w14:paraId="6065886C" w14:textId="77777777" w:rsidR="007A3BB5" w:rsidRPr="00AD1553" w:rsidRDefault="007A3BB5" w:rsidP="00844569">
      <w:pPr>
        <w:spacing w:line="360" w:lineRule="auto"/>
        <w:ind w:left="851" w:right="851"/>
        <w:jc w:val="both"/>
        <w:rPr>
          <w:rFonts w:ascii="Palatino Linotype" w:hAnsi="Palatino Linotype" w:cs="Arial"/>
          <w:b/>
          <w:i/>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59FAA92C" w:rsidR="00064EA6" w:rsidRPr="004221C9" w:rsidRDefault="00064EA6" w:rsidP="003746F5">
      <w:pPr>
        <w:pStyle w:val="infoem"/>
        <w:rPr>
          <w:rFonts w:cs="Arial"/>
          <w:b/>
        </w:rPr>
      </w:pPr>
      <w:r w:rsidRPr="004221C9">
        <w:rPr>
          <w:rFonts w:cs="Arial"/>
        </w:rPr>
        <w:t>“</w:t>
      </w:r>
      <w:r w:rsidR="003746F5">
        <w:t xml:space="preserve">Primera mi modalidad de </w:t>
      </w:r>
      <w:proofErr w:type="spellStart"/>
      <w:r w:rsidR="003746F5">
        <w:t>entrga</w:t>
      </w:r>
      <w:proofErr w:type="spellEnd"/>
      <w:r w:rsidR="003746F5">
        <w:t xml:space="preserve"> de la </w:t>
      </w:r>
      <w:proofErr w:type="spellStart"/>
      <w:r w:rsidR="003746F5">
        <w:t>informacion</w:t>
      </w:r>
      <w:proofErr w:type="spellEnd"/>
      <w:r w:rsidR="003746F5">
        <w:t xml:space="preserve"> que solicite fue por </w:t>
      </w:r>
      <w:proofErr w:type="spellStart"/>
      <w:r w:rsidR="003746F5">
        <w:t>via</w:t>
      </w:r>
      <w:proofErr w:type="spellEnd"/>
      <w:r w:rsidR="003746F5">
        <w:t xml:space="preserve"> </w:t>
      </w:r>
      <w:proofErr w:type="spellStart"/>
      <w:r w:rsidR="003746F5">
        <w:t>Saimex</w:t>
      </w:r>
      <w:proofErr w:type="spellEnd"/>
      <w:r w:rsidR="003746F5">
        <w:t xml:space="preserve"> </w:t>
      </w:r>
      <w:proofErr w:type="spellStart"/>
      <w:r w:rsidR="003746F5">
        <w:t>jamas</w:t>
      </w:r>
      <w:proofErr w:type="spellEnd"/>
      <w:r w:rsidR="003746F5">
        <w:t xml:space="preserve"> </w:t>
      </w:r>
      <w:proofErr w:type="spellStart"/>
      <w:r w:rsidR="003746F5">
        <w:t>pedi</w:t>
      </w:r>
      <w:proofErr w:type="spellEnd"/>
      <w:r w:rsidR="003746F5">
        <w:t xml:space="preserve"> un </w:t>
      </w:r>
      <w:proofErr w:type="spellStart"/>
      <w:r w:rsidR="003746F5">
        <w:t>lick</w:t>
      </w:r>
      <w:proofErr w:type="spellEnd"/>
      <w:r w:rsidR="003746F5">
        <w:t xml:space="preserve"> y aunque lo </w:t>
      </w:r>
      <w:proofErr w:type="spellStart"/>
      <w:r w:rsidR="003746F5">
        <w:t>ubiera</w:t>
      </w:r>
      <w:proofErr w:type="spellEnd"/>
      <w:r w:rsidR="003746F5">
        <w:t xml:space="preserve"> pedido ni si quiera esa </w:t>
      </w:r>
      <w:proofErr w:type="spellStart"/>
      <w:r w:rsidR="003746F5">
        <w:t>informacion</w:t>
      </w:r>
      <w:proofErr w:type="spellEnd"/>
      <w:r w:rsidR="003746F5">
        <w:t xml:space="preserve"> se </w:t>
      </w:r>
      <w:proofErr w:type="spellStart"/>
      <w:r w:rsidR="003746F5">
        <w:t>encunetra</w:t>
      </w:r>
      <w:proofErr w:type="spellEnd"/>
      <w:r w:rsidR="003746F5">
        <w:t xml:space="preserve"> publicada, que se ponga a estudiar segunda </w:t>
      </w:r>
      <w:proofErr w:type="spellStart"/>
      <w:r w:rsidR="003746F5">
        <w:t>pedi</w:t>
      </w:r>
      <w:proofErr w:type="spellEnd"/>
      <w:r w:rsidR="003746F5">
        <w:t xml:space="preserve"> su experiencia necesito capacitaciones nombramientos, donde el garantice que cuenta con los conocimientos </w:t>
      </w:r>
      <w:r w:rsidR="003746F5">
        <w:lastRenderedPageBreak/>
        <w:t xml:space="preserve">y una </w:t>
      </w:r>
      <w:proofErr w:type="spellStart"/>
      <w:r w:rsidR="003746F5">
        <w:t>Certificacion</w:t>
      </w:r>
      <w:proofErr w:type="spellEnd"/>
      <w:r w:rsidR="003746F5">
        <w:t xml:space="preserve"> que otorga el INFOEM. </w:t>
      </w:r>
      <w:proofErr w:type="spellStart"/>
      <w:r w:rsidR="003746F5">
        <w:t>lO</w:t>
      </w:r>
      <w:proofErr w:type="spellEnd"/>
      <w:r w:rsidR="003746F5">
        <w:t xml:space="preserve"> QUE SOLICITO ES LO QUE ESTA MARCADO EN LA LEY, ASI COMO ESTOY EN MI DERECHO MISMO QUE DENUNCIARE POR MEDIO DEL INAI Y EL INFOEM</w:t>
      </w:r>
      <w:r w:rsidRPr="004221C9">
        <w:rPr>
          <w:rFonts w:cs="Arial"/>
        </w:rPr>
        <w:t xml:space="preserve">” </w:t>
      </w:r>
      <w:r w:rsidRPr="004221C9">
        <w:rPr>
          <w:rFonts w:cs="Arial"/>
          <w:b/>
        </w:rPr>
        <w:t>[Sic]</w:t>
      </w:r>
    </w:p>
    <w:p w14:paraId="3F64BD15" w14:textId="77777777" w:rsidR="006168E4" w:rsidRPr="00295668" w:rsidRDefault="006168E4" w:rsidP="00844569">
      <w:pPr>
        <w:spacing w:before="240" w:line="360" w:lineRule="auto"/>
        <w:ind w:right="851"/>
        <w:jc w:val="both"/>
        <w:rPr>
          <w:rFonts w:ascii="Palatino Linotype" w:hAnsi="Palatino Linotype"/>
          <w:color w:val="000000"/>
        </w:rPr>
      </w:pPr>
    </w:p>
    <w:p w14:paraId="16B6A001" w14:textId="4A02B4AB" w:rsidR="006168E4" w:rsidRPr="00A81BCB" w:rsidRDefault="007A3BB5" w:rsidP="00844569">
      <w:pPr>
        <w:spacing w:before="240" w:line="360" w:lineRule="auto"/>
        <w:jc w:val="both"/>
        <w:rPr>
          <w:rFonts w:ascii="Palatino Linotype" w:hAnsi="Palatino Linotype" w:cs="Arial"/>
          <w:b/>
          <w:sz w:val="24"/>
          <w:szCs w:val="24"/>
        </w:rPr>
      </w:pPr>
      <w:r w:rsidRPr="00A81BCB">
        <w:rPr>
          <w:rFonts w:ascii="Palatino Linotype" w:hAnsi="Palatino Linotype" w:cs="Arial"/>
          <w:b/>
          <w:sz w:val="28"/>
        </w:rPr>
        <w:t>CUARTO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141D02D1" w14:textId="4C95422D" w:rsidR="00800F46" w:rsidRDefault="006168E4" w:rsidP="00800F46">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B13A39">
        <w:rPr>
          <w:rFonts w:ascii="Palatino Linotype" w:hAnsi="Palatino Linotype" w:cs="Arial"/>
          <w:sz w:val="24"/>
          <w:szCs w:val="24"/>
        </w:rPr>
        <w:t>trece de agosto</w:t>
      </w:r>
      <w:r w:rsidR="00800F46">
        <w:rPr>
          <w:rFonts w:ascii="Palatino Linotype" w:hAnsi="Palatino Linotype" w:cs="Arial"/>
          <w:sz w:val="24"/>
          <w:szCs w:val="24"/>
        </w:rPr>
        <w:t xml:space="preserve"> del año en curso, determinándose en él, un </w:t>
      </w:r>
      <w:r w:rsidR="00800F46" w:rsidRPr="00A81BCB">
        <w:rPr>
          <w:rFonts w:ascii="Palatino Linotype" w:hAnsi="Palatino Linotype" w:cs="Arial"/>
          <w:sz w:val="24"/>
          <w:szCs w:val="24"/>
        </w:rPr>
        <w:t>plazo de siete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5EA2CAB1" w14:textId="3EF79C94" w:rsidR="00B13A39" w:rsidRDefault="00B13A39" w:rsidP="00B13A39">
      <w:pPr>
        <w:spacing w:before="240" w:line="360" w:lineRule="auto"/>
        <w:jc w:val="both"/>
        <w:rPr>
          <w:rFonts w:ascii="Palatino Linotype" w:hAnsi="Palatino Linotype" w:cs="Arial"/>
          <w:sz w:val="24"/>
          <w:szCs w:val="24"/>
        </w:rPr>
      </w:pPr>
      <w:r w:rsidRPr="004554D8">
        <w:rPr>
          <w:rFonts w:ascii="Palatino Linotype" w:hAnsi="Palatino Linotype" w:cs="Arial"/>
          <w:sz w:val="24"/>
          <w:szCs w:val="24"/>
        </w:rPr>
        <w:t xml:space="preserve">Así, en la etapa de instrucción, de las constancias que obran en el expediente electrónico se advierte que </w:t>
      </w:r>
      <w:r w:rsidRPr="004554D8">
        <w:rPr>
          <w:rFonts w:ascii="Palatino Linotype" w:hAnsi="Palatino Linotype" w:cs="Arial"/>
          <w:b/>
          <w:sz w:val="24"/>
          <w:szCs w:val="24"/>
        </w:rPr>
        <w:t xml:space="preserve">El Sujeto Obligado </w:t>
      </w:r>
      <w:r w:rsidRPr="004554D8">
        <w:rPr>
          <w:rFonts w:ascii="Palatino Linotype" w:hAnsi="Palatino Linotype" w:cs="Arial"/>
          <w:sz w:val="24"/>
          <w:szCs w:val="24"/>
        </w:rPr>
        <w:t>rindió su informe justificado, remitiendo</w:t>
      </w:r>
      <w:r>
        <w:rPr>
          <w:rFonts w:ascii="Palatino Linotype" w:hAnsi="Palatino Linotype" w:cs="Arial"/>
          <w:sz w:val="24"/>
          <w:szCs w:val="24"/>
        </w:rPr>
        <w:t xml:space="preserve"> diversos documentos electrónicos en fecha quince de octubre, mismo que se puso a la vista parcial del </w:t>
      </w:r>
      <w:r>
        <w:rPr>
          <w:rFonts w:ascii="Palatino Linotype" w:hAnsi="Palatino Linotype" w:cs="Arial"/>
          <w:b/>
          <w:bCs/>
          <w:sz w:val="24"/>
          <w:szCs w:val="24"/>
        </w:rPr>
        <w:t xml:space="preserve">Recurrente, </w:t>
      </w:r>
      <w:r>
        <w:rPr>
          <w:rFonts w:ascii="Palatino Linotype" w:hAnsi="Palatino Linotype" w:cs="Arial"/>
          <w:sz w:val="24"/>
          <w:szCs w:val="24"/>
        </w:rPr>
        <w:t xml:space="preserve">el veintitrés de octubre, ambos del año en curso. </w:t>
      </w:r>
    </w:p>
    <w:p w14:paraId="2646C7B0" w14:textId="2D507E40" w:rsidR="00B13A39" w:rsidRDefault="00B13A39" w:rsidP="00B13A39">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lastRenderedPageBreak/>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F32C62">
        <w:rPr>
          <w:rFonts w:ascii="Palatino Linotype" w:hAnsi="Palatino Linotype" w:cs="Arial"/>
          <w:b/>
          <w:sz w:val="24"/>
          <w:szCs w:val="24"/>
        </w:rPr>
        <w:t>tres de noviembre</w:t>
      </w:r>
      <w:r>
        <w:rPr>
          <w:rFonts w:ascii="Palatino Linotype" w:hAnsi="Palatino Linotype" w:cs="Arial"/>
          <w:b/>
          <w:sz w:val="24"/>
          <w:szCs w:val="24"/>
        </w:rPr>
        <w:t xml:space="preserve"> </w:t>
      </w:r>
      <w:r w:rsidRPr="003D0B57">
        <w:rPr>
          <w:rFonts w:ascii="Palatino Linotype" w:hAnsi="Palatino Linotype" w:cs="Arial"/>
          <w:b/>
          <w:sz w:val="24"/>
          <w:szCs w:val="24"/>
        </w:rPr>
        <w:t>de los corrientes,</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2C7F8BB9" w14:textId="77777777" w:rsidR="000A18F1" w:rsidRDefault="000A18F1" w:rsidP="0084456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47CA5252" w:rsidR="00686FC2" w:rsidRPr="008F797B"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800F46">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E6B53F" w14:textId="77777777" w:rsidR="00C76C40" w:rsidRPr="00686FC2"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F0CB869" w14:textId="77777777" w:rsidR="00010643" w:rsidRDefault="00010643" w:rsidP="0001064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3A989F94" w14:textId="77777777" w:rsidR="00B13A39" w:rsidRPr="00C07D77" w:rsidRDefault="00B13A39" w:rsidP="00B13A39">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C2ECBE2" w14:textId="77777777" w:rsidR="00B13A39" w:rsidRDefault="00B13A39" w:rsidP="00B13A3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A504BC7" w14:textId="77777777" w:rsidR="00B13A39" w:rsidRDefault="00B13A39" w:rsidP="00B13A3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74B62BE8" w14:textId="0C213F67" w:rsidR="00D93F28" w:rsidRDefault="00D93F28"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2DF68C9B" w14:textId="77777777" w:rsidR="00010643" w:rsidRDefault="00010643" w:rsidP="0001064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67CDAF1" w14:textId="77777777" w:rsidR="00010643" w:rsidRPr="002869E1" w:rsidRDefault="00010643" w:rsidP="00010643">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EE83813"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BC19A8"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6010FE">
        <w:rPr>
          <w:rFonts w:ascii="Palatino Linotype" w:eastAsia="Times New Roman" w:hAnsi="Palatino Linotype" w:cs="Times New Roman"/>
          <w:i/>
          <w:lang w:eastAsia="es-ES"/>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430F2F7"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4E5924B" w14:textId="77777777" w:rsidR="00010643" w:rsidRPr="00EB27EE" w:rsidRDefault="00010643" w:rsidP="00010643">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562A39A9" w14:textId="77777777" w:rsidR="00010643" w:rsidRPr="00EB27EE" w:rsidRDefault="00010643" w:rsidP="00010643">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CF2F03F"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EF77148" w14:textId="77777777" w:rsidR="00010643" w:rsidRPr="006010FE" w:rsidRDefault="00010643" w:rsidP="00010643">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5C1D389"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7DD1CB1"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68A277C2"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BD935ED"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F6A6E2" w14:textId="77777777" w:rsidR="00010643" w:rsidRDefault="00010643" w:rsidP="00010643">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F6CE127" w14:textId="77777777" w:rsidR="00010643" w:rsidRDefault="00010643" w:rsidP="00010643">
      <w:pPr>
        <w:spacing w:before="240" w:line="360" w:lineRule="auto"/>
        <w:ind w:left="851" w:right="851"/>
        <w:jc w:val="both"/>
        <w:rPr>
          <w:rFonts w:ascii="Palatino Linotype" w:eastAsia="Times New Roman" w:hAnsi="Palatino Linotype" w:cs="Times New Roman"/>
          <w:b/>
          <w:i/>
          <w:lang w:eastAsia="es-ES"/>
        </w:rPr>
      </w:pPr>
    </w:p>
    <w:p w14:paraId="5F065FB8" w14:textId="77777777" w:rsidR="00010643" w:rsidRPr="006010FE" w:rsidRDefault="00010643" w:rsidP="0001064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12930BC9" w14:textId="77777777" w:rsidR="00010643" w:rsidRPr="006E4CCA" w:rsidRDefault="00010643" w:rsidP="00010643">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30F2562" w14:textId="77777777" w:rsidR="005B0575" w:rsidRDefault="005B0575" w:rsidP="00010643">
      <w:pPr>
        <w:pStyle w:val="Sinespaciado"/>
        <w:spacing w:line="360" w:lineRule="auto"/>
        <w:jc w:val="both"/>
        <w:rPr>
          <w:rFonts w:ascii="Palatino Linotype" w:hAnsi="Palatino Linotype"/>
        </w:rPr>
      </w:pPr>
    </w:p>
    <w:p w14:paraId="44BEE226" w14:textId="2E4741E2" w:rsidR="0024703B" w:rsidRPr="0024703B" w:rsidRDefault="005B0575" w:rsidP="00010643">
      <w:pPr>
        <w:pStyle w:val="Sinespaciado"/>
        <w:spacing w:line="360" w:lineRule="auto"/>
        <w:jc w:val="both"/>
        <w:rPr>
          <w:rFonts w:ascii="Palatino Linotype" w:hAnsi="Palatino Linotype"/>
        </w:rPr>
      </w:pPr>
      <w:r>
        <w:rPr>
          <w:rFonts w:ascii="Palatino Linotype" w:hAnsi="Palatino Linotype"/>
        </w:rPr>
        <w:lastRenderedPageBreak/>
        <w:t xml:space="preserve">Ahora bien, en una aproximación inicial, resulta oportuno mencionar que mediante la solicitud de información </w:t>
      </w:r>
      <w:r>
        <w:rPr>
          <w:rFonts w:ascii="Palatino Linotype" w:hAnsi="Palatino Linotype"/>
          <w:b/>
          <w:bCs/>
        </w:rPr>
        <w:t xml:space="preserve">00094/OASATIZARA/IP/2020, </w:t>
      </w:r>
      <w:r>
        <w:rPr>
          <w:rFonts w:ascii="Palatino Linotype" w:hAnsi="Palatino Linotype"/>
        </w:rPr>
        <w:t xml:space="preserve">el particular formuló tres requerimientos, delimitando como elemento temporal para el primero de ellos: </w:t>
      </w:r>
      <w:r>
        <w:rPr>
          <w:rFonts w:ascii="Palatino Linotype" w:hAnsi="Palatino Linotype"/>
          <w:i/>
          <w:iCs/>
        </w:rPr>
        <w:t xml:space="preserve">“del primero de enero del 2019 a la fecha”. </w:t>
      </w:r>
      <w:r w:rsidR="00C233EF">
        <w:rPr>
          <w:rFonts w:ascii="Palatino Linotype" w:hAnsi="Palatino Linotype"/>
        </w:rPr>
        <w:t>Por otra parte</w:t>
      </w:r>
      <w:r w:rsidR="0024703B">
        <w:rPr>
          <w:rFonts w:ascii="Palatino Linotype" w:hAnsi="Palatino Linotype"/>
        </w:rPr>
        <w:t xml:space="preserve">, en alusión a los requerimientos 2 -dos- y 3-tres- fue omiso en delimitar temporalidad. </w:t>
      </w:r>
    </w:p>
    <w:p w14:paraId="611E5881" w14:textId="77777777" w:rsidR="0024703B" w:rsidRDefault="0024703B" w:rsidP="00010643">
      <w:pPr>
        <w:pStyle w:val="Sinespaciado"/>
        <w:spacing w:line="360" w:lineRule="auto"/>
        <w:jc w:val="both"/>
        <w:rPr>
          <w:rFonts w:ascii="Palatino Linotype" w:hAnsi="Palatino Linotype"/>
          <w:i/>
          <w:iCs/>
        </w:rPr>
      </w:pPr>
    </w:p>
    <w:p w14:paraId="0A270EDF" w14:textId="33F4CE23" w:rsidR="005B0575" w:rsidRPr="005B0575" w:rsidRDefault="005B0575" w:rsidP="00010643">
      <w:pPr>
        <w:pStyle w:val="Sinespaciado"/>
        <w:spacing w:line="360" w:lineRule="auto"/>
        <w:jc w:val="both"/>
        <w:rPr>
          <w:rFonts w:ascii="Palatino Linotype" w:hAnsi="Palatino Linotype"/>
        </w:rPr>
      </w:pPr>
      <w:r>
        <w:rPr>
          <w:rFonts w:ascii="Palatino Linotype" w:hAnsi="Palatino Linotype"/>
        </w:rPr>
        <w:t xml:space="preserve">En este orden de ideas, como se abordará en párrafos subsecuentes el primer requerimiento </w:t>
      </w:r>
      <w:r w:rsidR="00C233EF">
        <w:rPr>
          <w:rFonts w:ascii="Palatino Linotype" w:hAnsi="Palatino Linotype"/>
        </w:rPr>
        <w:t>alude a soportes documentales generados</w:t>
      </w:r>
      <w:r>
        <w:rPr>
          <w:rFonts w:ascii="Palatino Linotype" w:hAnsi="Palatino Linotype"/>
        </w:rPr>
        <w:t xml:space="preserve"> </w:t>
      </w:r>
      <w:r w:rsidRPr="00B9263F">
        <w:rPr>
          <w:rFonts w:ascii="Palatino Linotype" w:hAnsi="Palatino Linotype"/>
          <w:b/>
          <w:bCs/>
          <w:u w:val="single"/>
        </w:rPr>
        <w:t>quincenalmente,</w:t>
      </w:r>
      <w:r>
        <w:rPr>
          <w:rFonts w:ascii="Palatino Linotype" w:hAnsi="Palatino Linotype"/>
        </w:rPr>
        <w:t xml:space="preserve"> por ello, la temporalidad debe de ser fijada del uno de enero de dos mil diecinueve al quince de septiembre de dos mil veinte, esté último </w:t>
      </w:r>
      <w:r w:rsidR="0024703B">
        <w:rPr>
          <w:rFonts w:ascii="Palatino Linotype" w:hAnsi="Palatino Linotype"/>
        </w:rPr>
        <w:t xml:space="preserve">en atención </w:t>
      </w:r>
      <w:r w:rsidR="00B9263F">
        <w:rPr>
          <w:rFonts w:ascii="Palatino Linotype" w:hAnsi="Palatino Linotype"/>
        </w:rPr>
        <w:t xml:space="preserve">al ulterior soporte documental generado, poseído y administrado a la fecha de la solicitud. </w:t>
      </w:r>
      <w:r w:rsidR="0024703B">
        <w:rPr>
          <w:rFonts w:ascii="Palatino Linotype" w:hAnsi="Palatino Linotype"/>
        </w:rPr>
        <w:t xml:space="preserve"> </w:t>
      </w:r>
      <w:r w:rsidR="00C233EF">
        <w:rPr>
          <w:rFonts w:ascii="Palatino Linotype" w:hAnsi="Palatino Linotype"/>
        </w:rPr>
        <w:t xml:space="preserve">En contraste, los requerimientos 2 -dos- y 3 -tres- deben de estimarse como </w:t>
      </w:r>
      <w:r w:rsidR="00252DBE">
        <w:rPr>
          <w:rFonts w:ascii="Palatino Linotype" w:hAnsi="Palatino Linotype"/>
        </w:rPr>
        <w:t>el soporte</w:t>
      </w:r>
      <w:r w:rsidR="00C233EF">
        <w:rPr>
          <w:rFonts w:ascii="Palatino Linotype" w:hAnsi="Palatino Linotype"/>
        </w:rPr>
        <w:t xml:space="preserve"> vigente a la fecha de la solicitud, es decir al diecisiete de septiembre de los corrientes. </w:t>
      </w:r>
    </w:p>
    <w:p w14:paraId="15319B9E" w14:textId="096E510A" w:rsidR="005B0575" w:rsidRDefault="005B0575" w:rsidP="00010643">
      <w:pPr>
        <w:pStyle w:val="Sinespaciado"/>
        <w:spacing w:line="360" w:lineRule="auto"/>
        <w:jc w:val="both"/>
        <w:rPr>
          <w:rFonts w:ascii="Palatino Linotype" w:hAnsi="Palatino Linotype"/>
        </w:rPr>
      </w:pPr>
    </w:p>
    <w:p w14:paraId="6827ADD1" w14:textId="4E9DBB21" w:rsidR="00C233EF" w:rsidRDefault="00C233EF" w:rsidP="00010643">
      <w:pPr>
        <w:pStyle w:val="Sinespaciado"/>
        <w:spacing w:line="360" w:lineRule="auto"/>
        <w:jc w:val="both"/>
        <w:rPr>
          <w:rFonts w:ascii="Palatino Linotype" w:hAnsi="Palatino Linotype"/>
        </w:rPr>
      </w:pPr>
      <w:r>
        <w:rPr>
          <w:rFonts w:ascii="Palatino Linotype" w:hAnsi="Palatino Linotype"/>
        </w:rPr>
        <w:t xml:space="preserve">Por ello, de forma objetiva al desentrañar la solicitud de información podemos identificar que el ahora </w:t>
      </w:r>
      <w:r>
        <w:rPr>
          <w:rFonts w:ascii="Palatino Linotype" w:hAnsi="Palatino Linotype"/>
          <w:b/>
          <w:bCs/>
        </w:rPr>
        <w:t xml:space="preserve">Recurrente, </w:t>
      </w:r>
      <w:r>
        <w:rPr>
          <w:rFonts w:ascii="Palatino Linotype" w:hAnsi="Palatino Linotype"/>
        </w:rPr>
        <w:t xml:space="preserve">peticiona lo siguiente: </w:t>
      </w:r>
    </w:p>
    <w:p w14:paraId="1420B536" w14:textId="19F80E1B" w:rsidR="00C233EF" w:rsidRDefault="00C233EF" w:rsidP="00C233EF">
      <w:pPr>
        <w:pStyle w:val="Sinespaciado"/>
        <w:numPr>
          <w:ilvl w:val="0"/>
          <w:numId w:val="16"/>
        </w:numPr>
        <w:spacing w:line="360" w:lineRule="auto"/>
        <w:jc w:val="both"/>
        <w:rPr>
          <w:rFonts w:ascii="Palatino Linotype" w:hAnsi="Palatino Linotype"/>
        </w:rPr>
      </w:pPr>
      <w:r>
        <w:rPr>
          <w:rFonts w:ascii="Palatino Linotype" w:hAnsi="Palatino Linotype"/>
        </w:rPr>
        <w:t xml:space="preserve">Recibos de pago, comprobantes de pago o CFDI emitidos a favor </w:t>
      </w:r>
      <w:r w:rsidR="00A7406D">
        <w:rPr>
          <w:rFonts w:ascii="Palatino Linotype" w:hAnsi="Palatino Linotype"/>
        </w:rPr>
        <w:t>de los servidores públicos adscritos a la</w:t>
      </w:r>
      <w:r>
        <w:rPr>
          <w:rFonts w:ascii="Palatino Linotype" w:hAnsi="Palatino Linotype"/>
        </w:rPr>
        <w:t xml:space="preserve"> Unidad de Transparencia, del periodo correspondiente </w:t>
      </w:r>
      <w:r w:rsidR="00F32C62">
        <w:rPr>
          <w:rFonts w:ascii="Palatino Linotype" w:hAnsi="Palatino Linotype"/>
        </w:rPr>
        <w:t>del</w:t>
      </w:r>
      <w:r>
        <w:rPr>
          <w:rFonts w:ascii="Palatino Linotype" w:hAnsi="Palatino Linotype"/>
        </w:rPr>
        <w:t xml:space="preserve"> uno de enero de dos mil diecinueve al quince de septiembre de dos mil veinte. </w:t>
      </w:r>
    </w:p>
    <w:p w14:paraId="2AD8A07D" w14:textId="4D0DCCF3" w:rsidR="00C233EF" w:rsidRDefault="00C233EF" w:rsidP="00C233EF">
      <w:pPr>
        <w:pStyle w:val="Sinespaciado"/>
        <w:numPr>
          <w:ilvl w:val="0"/>
          <w:numId w:val="16"/>
        </w:numPr>
        <w:spacing w:line="360" w:lineRule="auto"/>
        <w:jc w:val="both"/>
        <w:rPr>
          <w:rFonts w:ascii="Palatino Linotype" w:hAnsi="Palatino Linotype"/>
        </w:rPr>
      </w:pPr>
      <w:r>
        <w:rPr>
          <w:rFonts w:ascii="Palatino Linotype" w:hAnsi="Palatino Linotype"/>
        </w:rPr>
        <w:t xml:space="preserve">Curriculum vitae del Titular de la Unidad de Transparencia en turno, al </w:t>
      </w:r>
      <w:r w:rsidR="00F32C62">
        <w:rPr>
          <w:rFonts w:ascii="Palatino Linotype" w:hAnsi="Palatino Linotype"/>
        </w:rPr>
        <w:t>diecisiete</w:t>
      </w:r>
      <w:r>
        <w:rPr>
          <w:rFonts w:ascii="Palatino Linotype" w:hAnsi="Palatino Linotype"/>
        </w:rPr>
        <w:t xml:space="preserve"> de septiembre de dos mil veinte. </w:t>
      </w:r>
    </w:p>
    <w:p w14:paraId="6C275347" w14:textId="4D47A4F8" w:rsidR="00C233EF" w:rsidRPr="00C233EF" w:rsidRDefault="00C233EF" w:rsidP="00C233EF">
      <w:pPr>
        <w:pStyle w:val="Sinespaciado"/>
        <w:numPr>
          <w:ilvl w:val="0"/>
          <w:numId w:val="16"/>
        </w:numPr>
        <w:spacing w:line="360" w:lineRule="auto"/>
        <w:jc w:val="both"/>
        <w:rPr>
          <w:rFonts w:ascii="Palatino Linotype" w:hAnsi="Palatino Linotype"/>
        </w:rPr>
      </w:pPr>
      <w:r>
        <w:rPr>
          <w:rFonts w:ascii="Palatino Linotype" w:hAnsi="Palatino Linotype"/>
        </w:rPr>
        <w:lastRenderedPageBreak/>
        <w:t xml:space="preserve">Certificación expedida a favor del Titular de la Unidad de Transparencia en turno, al diecisiete de septiembre de dos mil veinte. </w:t>
      </w:r>
    </w:p>
    <w:p w14:paraId="46ECEBB3" w14:textId="77777777" w:rsidR="005B0575" w:rsidRDefault="005B0575" w:rsidP="00010643">
      <w:pPr>
        <w:pStyle w:val="Sinespaciado"/>
        <w:spacing w:line="360" w:lineRule="auto"/>
        <w:jc w:val="both"/>
        <w:rPr>
          <w:rFonts w:ascii="Palatino Linotype" w:hAnsi="Palatino Linotype"/>
        </w:rPr>
      </w:pPr>
    </w:p>
    <w:p w14:paraId="4CE7BB32" w14:textId="50909C94" w:rsidR="005B0575" w:rsidRDefault="005B0575" w:rsidP="00010643">
      <w:pPr>
        <w:pStyle w:val="Sinespaciado"/>
        <w:spacing w:line="360" w:lineRule="auto"/>
        <w:jc w:val="both"/>
        <w:rPr>
          <w:rFonts w:ascii="Palatino Linotype" w:hAnsi="Palatino Linotype"/>
        </w:rPr>
      </w:pPr>
    </w:p>
    <w:p w14:paraId="56D3B57A" w14:textId="1977EE0A" w:rsidR="00C233EF" w:rsidRDefault="002432D3" w:rsidP="00010643">
      <w:pPr>
        <w:pStyle w:val="Sinespaciado"/>
        <w:spacing w:line="360" w:lineRule="auto"/>
        <w:jc w:val="both"/>
        <w:rPr>
          <w:rFonts w:ascii="Palatino Linotype" w:hAnsi="Palatino Linotype"/>
        </w:rPr>
      </w:pPr>
      <w:r>
        <w:rPr>
          <w:rFonts w:ascii="Palatino Linotype" w:hAnsi="Palatino Linotype"/>
        </w:rPr>
        <w:t xml:space="preserve">En este tenor, en alusión a los requerimientos en cita, resulta oportuno traer a colación el organigrama del </w:t>
      </w:r>
      <w:r>
        <w:rPr>
          <w:rFonts w:ascii="Palatino Linotype" w:hAnsi="Palatino Linotype"/>
          <w:b/>
          <w:bCs/>
        </w:rPr>
        <w:t xml:space="preserve">Sujeto Obligado, </w:t>
      </w:r>
      <w:r>
        <w:rPr>
          <w:rFonts w:ascii="Palatino Linotype" w:hAnsi="Palatino Linotype"/>
        </w:rPr>
        <w:t xml:space="preserve">susceptible de ser consultado en la siguiente dirección electrónica: </w:t>
      </w:r>
    </w:p>
    <w:p w14:paraId="28F3B16D" w14:textId="2E95E2A9" w:rsidR="002432D3" w:rsidRPr="002432D3" w:rsidRDefault="003A158D" w:rsidP="00010643">
      <w:pPr>
        <w:pStyle w:val="Sinespaciado"/>
        <w:spacing w:line="360" w:lineRule="auto"/>
        <w:jc w:val="both"/>
        <w:rPr>
          <w:rFonts w:ascii="Palatino Linotype" w:hAnsi="Palatino Linotype"/>
        </w:rPr>
      </w:pPr>
      <w:hyperlink r:id="rId8" w:history="1">
        <w:r w:rsidR="002432D3" w:rsidRPr="0088287E">
          <w:rPr>
            <w:rStyle w:val="Hipervnculo"/>
            <w:rFonts w:ascii="Palatino Linotype" w:hAnsi="Palatino Linotype"/>
          </w:rPr>
          <w:t>https://www.ipomex.org.mx/ipo3/lgt/indice/OASATIZAPANDEZARAGOZA/art_92_ii_b/2.web</w:t>
        </w:r>
      </w:hyperlink>
      <w:r w:rsidR="002432D3">
        <w:rPr>
          <w:rFonts w:ascii="Palatino Linotype" w:hAnsi="Palatino Linotype"/>
        </w:rPr>
        <w:t xml:space="preserve"> </w:t>
      </w:r>
    </w:p>
    <w:p w14:paraId="742B2FE4" w14:textId="4D9A2BC3" w:rsidR="005B0575" w:rsidRDefault="003116EE" w:rsidP="00010643">
      <w:pPr>
        <w:pStyle w:val="Sinespaciado"/>
        <w:spacing w:line="360" w:lineRule="auto"/>
        <w:jc w:val="both"/>
        <w:rPr>
          <w:rFonts w:ascii="Palatino Linotype" w:hAnsi="Palatino Linotype"/>
        </w:rPr>
      </w:pPr>
      <w:r>
        <w:rPr>
          <w:rFonts w:ascii="Palatino Linotype" w:hAnsi="Palatino Linotype" w:cs="Arial"/>
          <w:noProof/>
        </w:rPr>
        <mc:AlternateContent>
          <mc:Choice Requires="wps">
            <w:drawing>
              <wp:anchor distT="0" distB="0" distL="114300" distR="114300" simplePos="0" relativeHeight="251720704" behindDoc="0" locked="0" layoutInCell="1" allowOverlap="1" wp14:anchorId="314359B6" wp14:editId="2E8DA791">
                <wp:simplePos x="0" y="0"/>
                <wp:positionH relativeFrom="column">
                  <wp:posOffset>5122957</wp:posOffset>
                </wp:positionH>
                <wp:positionV relativeFrom="paragraph">
                  <wp:posOffset>2727891</wp:posOffset>
                </wp:positionV>
                <wp:extent cx="387178" cy="263611"/>
                <wp:effectExtent l="0" t="0" r="13335" b="22225"/>
                <wp:wrapNone/>
                <wp:docPr id="8" name="Rectángulo 8"/>
                <wp:cNvGraphicFramePr/>
                <a:graphic xmlns:a="http://schemas.openxmlformats.org/drawingml/2006/main">
                  <a:graphicData uri="http://schemas.microsoft.com/office/word/2010/wordprocessingShape">
                    <wps:wsp>
                      <wps:cNvSpPr/>
                      <wps:spPr>
                        <a:xfrm>
                          <a:off x="0" y="0"/>
                          <a:ext cx="387178" cy="2636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0500D" id="Rectángulo 8" o:spid="_x0000_s1026" style="position:absolute;margin-left:403.4pt;margin-top:214.8pt;width:30.5pt;height:20.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" filled="f" strokecolor="red" strokeweight="1pt"/>
            </w:pict>
          </mc:Fallback>
        </mc:AlternateContent>
      </w:r>
      <w:r w:rsidR="002432D3">
        <w:rPr>
          <w:rFonts w:ascii="Palatino Linotype" w:hAnsi="Palatino Linotype" w:cs="Arial"/>
          <w:noProof/>
        </w:rPr>
        <w:drawing>
          <wp:anchor distT="0" distB="0" distL="114300" distR="114300" simplePos="0" relativeHeight="251688958" behindDoc="0" locked="0" layoutInCell="1" allowOverlap="1" wp14:anchorId="71989159" wp14:editId="64657616">
            <wp:simplePos x="0" y="0"/>
            <wp:positionH relativeFrom="page">
              <wp:align>center</wp:align>
            </wp:positionH>
            <wp:positionV relativeFrom="paragraph">
              <wp:posOffset>445516</wp:posOffset>
            </wp:positionV>
            <wp:extent cx="5589270" cy="3321050"/>
            <wp:effectExtent l="19050" t="19050" r="11430" b="12700"/>
            <wp:wrapThrough wrapText="bothSides">
              <wp:wrapPolygon edited="0">
                <wp:start x="-74" y="-124"/>
                <wp:lineTo x="-74" y="21559"/>
                <wp:lineTo x="21571" y="21559"/>
                <wp:lineTo x="21571" y="-124"/>
                <wp:lineTo x="-74" y="-12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270" cy="3321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B78473" w14:textId="63A73261" w:rsidR="005B0575" w:rsidRDefault="003116EE" w:rsidP="00010643">
      <w:pPr>
        <w:pStyle w:val="Sinespaciado"/>
        <w:spacing w:line="360" w:lineRule="auto"/>
        <w:jc w:val="both"/>
        <w:rPr>
          <w:rFonts w:ascii="Palatino Linotype" w:hAnsi="Palatino Linotype"/>
        </w:rPr>
      </w:pPr>
      <w:r>
        <w:rPr>
          <w:rFonts w:ascii="Palatino Linotype" w:hAnsi="Palatino Linotype" w:cs="Arial"/>
          <w:noProof/>
        </w:rPr>
        <w:lastRenderedPageBreak/>
        <w:drawing>
          <wp:anchor distT="0" distB="0" distL="114300" distR="114300" simplePos="0" relativeHeight="251719680" behindDoc="0" locked="0" layoutInCell="1" allowOverlap="1" wp14:anchorId="6C69E027" wp14:editId="56E6D46C">
            <wp:simplePos x="0" y="0"/>
            <wp:positionH relativeFrom="page">
              <wp:posOffset>1593038</wp:posOffset>
            </wp:positionH>
            <wp:positionV relativeFrom="paragraph">
              <wp:posOffset>30625</wp:posOffset>
            </wp:positionV>
            <wp:extent cx="2200275" cy="1890395"/>
            <wp:effectExtent l="19050" t="19050" r="28575" b="14605"/>
            <wp:wrapThrough wrapText="bothSides">
              <wp:wrapPolygon edited="0">
                <wp:start x="-187" y="-218"/>
                <wp:lineTo x="-187" y="21549"/>
                <wp:lineTo x="21694" y="21549"/>
                <wp:lineTo x="21694" y="-218"/>
                <wp:lineTo x="-187" y="-218"/>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890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rPr>
        <w:drawing>
          <wp:anchor distT="0" distB="0" distL="114300" distR="114300" simplePos="0" relativeHeight="251721728" behindDoc="0" locked="0" layoutInCell="1" allowOverlap="1" wp14:anchorId="68CDB8F9" wp14:editId="2092223B">
            <wp:simplePos x="0" y="0"/>
            <wp:positionH relativeFrom="column">
              <wp:posOffset>3070908</wp:posOffset>
            </wp:positionH>
            <wp:positionV relativeFrom="paragraph">
              <wp:posOffset>29845</wp:posOffset>
            </wp:positionV>
            <wp:extent cx="2200275" cy="1890395"/>
            <wp:effectExtent l="19050" t="19050" r="28575" b="14605"/>
            <wp:wrapThrough wrapText="bothSides">
              <wp:wrapPolygon edited="0">
                <wp:start x="-187" y="-218"/>
                <wp:lineTo x="-187" y="21549"/>
                <wp:lineTo x="21694" y="21549"/>
                <wp:lineTo x="21694" y="-218"/>
                <wp:lineTo x="-187" y="-218"/>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890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3B1A42" w14:textId="06F51AAB" w:rsidR="00010643" w:rsidRDefault="00010643" w:rsidP="00AD155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4B9AC7AB" w14:textId="7A1B1CD2" w:rsidR="00010643" w:rsidRDefault="00010643" w:rsidP="00AD155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1B0B42E" w14:textId="77777777" w:rsidR="002432D3" w:rsidRDefault="002432D3" w:rsidP="00D06DB7">
      <w:pPr>
        <w:spacing w:after="0" w:line="360" w:lineRule="auto"/>
        <w:jc w:val="both"/>
        <w:rPr>
          <w:rFonts w:ascii="Palatino Linotype" w:hAnsi="Palatino Linotype" w:cs="Arial"/>
          <w:sz w:val="24"/>
          <w:szCs w:val="24"/>
        </w:rPr>
      </w:pPr>
    </w:p>
    <w:p w14:paraId="0E4F7005" w14:textId="0FD1077B" w:rsidR="002432D3" w:rsidRDefault="002432D3" w:rsidP="00D06DB7">
      <w:pPr>
        <w:spacing w:after="0" w:line="360" w:lineRule="auto"/>
        <w:jc w:val="both"/>
        <w:rPr>
          <w:rFonts w:ascii="Palatino Linotype" w:hAnsi="Palatino Linotype" w:cs="Arial"/>
          <w:sz w:val="24"/>
          <w:szCs w:val="24"/>
        </w:rPr>
      </w:pPr>
    </w:p>
    <w:p w14:paraId="5E9D771E" w14:textId="68EA2550" w:rsidR="002432D3" w:rsidRDefault="002432D3" w:rsidP="00D06DB7">
      <w:pPr>
        <w:spacing w:after="0" w:line="360" w:lineRule="auto"/>
        <w:jc w:val="both"/>
        <w:rPr>
          <w:rFonts w:ascii="Palatino Linotype" w:hAnsi="Palatino Linotype" w:cs="Arial"/>
          <w:sz w:val="24"/>
          <w:szCs w:val="24"/>
        </w:rPr>
      </w:pPr>
    </w:p>
    <w:p w14:paraId="5898D919" w14:textId="77777777" w:rsidR="002432D3" w:rsidRDefault="002432D3" w:rsidP="00D06DB7">
      <w:pPr>
        <w:spacing w:after="0" w:line="360" w:lineRule="auto"/>
        <w:jc w:val="both"/>
        <w:rPr>
          <w:rFonts w:ascii="Palatino Linotype" w:hAnsi="Palatino Linotype" w:cs="Arial"/>
          <w:sz w:val="24"/>
          <w:szCs w:val="24"/>
        </w:rPr>
      </w:pPr>
    </w:p>
    <w:p w14:paraId="5AA19866" w14:textId="141F768F" w:rsidR="00C322F2" w:rsidRPr="00D06DB7" w:rsidRDefault="000740DB" w:rsidP="002432D3">
      <w:pPr>
        <w:autoSpaceDE w:val="0"/>
        <w:autoSpaceDN w:val="0"/>
        <w:adjustRightInd w:val="0"/>
        <w:spacing w:before="240" w:line="360" w:lineRule="auto"/>
        <w:jc w:val="both"/>
        <w:rPr>
          <w:rFonts w:ascii="Palatino Linotype" w:hAnsi="Palatino Linotype" w:cs="Arial"/>
          <w:i/>
          <w:iCs/>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Unidades, Direcciones, Jefaturas y Departamentos para cumplir con sus fines y objetivos, resultando de nuestro interés la esfera competencial de la </w:t>
      </w:r>
      <w:r w:rsidR="002432D3">
        <w:rPr>
          <w:rFonts w:ascii="Palatino Linotype" w:hAnsi="Palatino Linotype" w:cs="Arial"/>
          <w:sz w:val="24"/>
          <w:szCs w:val="24"/>
        </w:rPr>
        <w:t>Unidad de Transparencia</w:t>
      </w:r>
      <w:r w:rsidR="003116EE">
        <w:rPr>
          <w:rFonts w:ascii="Palatino Linotype" w:hAnsi="Palatino Linotype" w:cs="Arial"/>
          <w:sz w:val="24"/>
          <w:szCs w:val="24"/>
        </w:rPr>
        <w:t>, así como de la Coordinación de Capital Humano</w:t>
      </w:r>
      <w:r w:rsidR="00C322F2">
        <w:rPr>
          <w:rFonts w:ascii="Palatino Linotype" w:hAnsi="Palatino Linotype" w:cs="Arial"/>
          <w:sz w:val="24"/>
          <w:szCs w:val="24"/>
        </w:rPr>
        <w:t xml:space="preserve"> En este tenor, resultan </w:t>
      </w:r>
      <w:r w:rsidR="00D06DB7">
        <w:rPr>
          <w:rFonts w:ascii="Palatino Linotype" w:hAnsi="Palatino Linotype" w:cs="Arial"/>
          <w:sz w:val="24"/>
          <w:szCs w:val="24"/>
        </w:rPr>
        <w:t>aplicable</w:t>
      </w:r>
      <w:r w:rsidR="00874916">
        <w:rPr>
          <w:rFonts w:ascii="Palatino Linotype" w:hAnsi="Palatino Linotype" w:cs="Arial"/>
          <w:sz w:val="24"/>
          <w:szCs w:val="24"/>
        </w:rPr>
        <w:t>s</w:t>
      </w:r>
      <w:r w:rsidR="00D06DB7">
        <w:rPr>
          <w:rFonts w:ascii="Palatino Linotype" w:hAnsi="Palatino Linotype" w:cs="Arial"/>
          <w:sz w:val="24"/>
          <w:szCs w:val="24"/>
        </w:rPr>
        <w:t xml:space="preserve"> </w:t>
      </w:r>
      <w:r w:rsidR="00874916">
        <w:rPr>
          <w:rFonts w:ascii="Palatino Linotype" w:hAnsi="Palatino Linotype" w:cs="Arial"/>
          <w:sz w:val="24"/>
          <w:szCs w:val="24"/>
        </w:rPr>
        <w:t>los</w:t>
      </w:r>
      <w:r w:rsidR="00D06DB7">
        <w:rPr>
          <w:rFonts w:ascii="Palatino Linotype" w:hAnsi="Palatino Linotype" w:cs="Arial"/>
          <w:sz w:val="24"/>
          <w:szCs w:val="24"/>
        </w:rPr>
        <w:t xml:space="preserve"> artículo</w:t>
      </w:r>
      <w:r w:rsidR="00874916">
        <w:rPr>
          <w:rFonts w:ascii="Palatino Linotype" w:hAnsi="Palatino Linotype" w:cs="Arial"/>
          <w:sz w:val="24"/>
          <w:szCs w:val="24"/>
        </w:rPr>
        <w:t>s</w:t>
      </w:r>
      <w:r w:rsidR="00D06DB7">
        <w:rPr>
          <w:rFonts w:ascii="Palatino Linotype" w:hAnsi="Palatino Linotype" w:cs="Arial"/>
          <w:sz w:val="24"/>
          <w:szCs w:val="24"/>
        </w:rPr>
        <w:t xml:space="preserve"> </w:t>
      </w:r>
      <w:r w:rsidR="003A1543">
        <w:rPr>
          <w:rFonts w:ascii="Palatino Linotype" w:hAnsi="Palatino Linotype" w:cs="Arial"/>
          <w:sz w:val="24"/>
          <w:szCs w:val="24"/>
        </w:rPr>
        <w:t xml:space="preserve">24, fracción XII, </w:t>
      </w:r>
      <w:r w:rsidR="002432D3">
        <w:rPr>
          <w:rFonts w:ascii="Palatino Linotype" w:hAnsi="Palatino Linotype" w:cs="Arial"/>
          <w:sz w:val="24"/>
          <w:szCs w:val="24"/>
        </w:rPr>
        <w:t>57</w:t>
      </w:r>
      <w:r w:rsidR="003A1543">
        <w:rPr>
          <w:rFonts w:ascii="Palatino Linotype" w:hAnsi="Palatino Linotype" w:cs="Arial"/>
          <w:sz w:val="24"/>
          <w:szCs w:val="24"/>
        </w:rPr>
        <w:t xml:space="preserve"> y 92, fracciones VIII y XXI de la Ley de Transparencia y Acceso a la Información Pública del Estado de México y Municipios, </w:t>
      </w:r>
      <w:r w:rsidR="00874916">
        <w:rPr>
          <w:rFonts w:ascii="Palatino Linotype" w:hAnsi="Palatino Linotype" w:cs="Arial"/>
          <w:sz w:val="24"/>
          <w:szCs w:val="24"/>
        </w:rPr>
        <w:t xml:space="preserve">así como el artículo 104, fracciones I, VI, VIII y XV del Reglamento Orgánico del </w:t>
      </w:r>
      <w:r w:rsidR="00874916">
        <w:rPr>
          <w:rFonts w:ascii="Palatino Linotype" w:hAnsi="Palatino Linotype" w:cs="Arial"/>
          <w:b/>
          <w:bCs/>
          <w:sz w:val="24"/>
          <w:szCs w:val="24"/>
        </w:rPr>
        <w:t xml:space="preserve">Sujeto Obligado, </w:t>
      </w:r>
      <w:r w:rsidR="003A1543">
        <w:rPr>
          <w:rFonts w:ascii="Palatino Linotype" w:hAnsi="Palatino Linotype" w:cs="Arial"/>
          <w:sz w:val="24"/>
          <w:szCs w:val="24"/>
        </w:rPr>
        <w:t xml:space="preserve">porciones normativas que disponen a la literalidad: </w:t>
      </w:r>
    </w:p>
    <w:p w14:paraId="78502810" w14:textId="6CB56798" w:rsidR="00874916" w:rsidRPr="00874916" w:rsidRDefault="00874916" w:rsidP="00874916">
      <w:pPr>
        <w:pStyle w:val="infoem"/>
        <w:jc w:val="center"/>
        <w:rPr>
          <w:b/>
          <w:bCs/>
          <w:sz w:val="24"/>
        </w:rPr>
      </w:pPr>
      <w:r>
        <w:rPr>
          <w:b/>
          <w:bCs/>
          <w:sz w:val="24"/>
        </w:rPr>
        <w:t>Ley de Transparencia y Acceso a la Información Pública del Estado de México y Municipios</w:t>
      </w:r>
    </w:p>
    <w:p w14:paraId="5DD860C1" w14:textId="5B5F7674" w:rsidR="003A1543" w:rsidRDefault="003A1543" w:rsidP="003A1543">
      <w:pPr>
        <w:pStyle w:val="infoem"/>
      </w:pPr>
      <w:r>
        <w:lastRenderedPageBreak/>
        <w:t>“Artículo 24. Para el cumplimiento de los objetivos de esta Ley, los sujetos obligados deberán cumplir con las siguientes obligaciones, según corresponda, de acuerdo a su naturaleza:</w:t>
      </w:r>
    </w:p>
    <w:p w14:paraId="65F1A452" w14:textId="77777777" w:rsidR="003A1543" w:rsidRDefault="003A1543" w:rsidP="003A1543">
      <w:pPr>
        <w:pStyle w:val="infoem"/>
      </w:pPr>
      <w:r>
        <w:t>(…)</w:t>
      </w:r>
    </w:p>
    <w:p w14:paraId="210486E6" w14:textId="77777777" w:rsidR="003A1543" w:rsidRDefault="003A1543" w:rsidP="003A1543">
      <w:pPr>
        <w:pStyle w:val="infoem"/>
      </w:pPr>
      <w:r>
        <w:t>XII. Publicar y mantener actualizada la información relativa a las obligaciones generales de transparencia previstas en la presente Ley o determinadas así por el Instituto, y en general aquella que sea de interés público;</w:t>
      </w:r>
    </w:p>
    <w:p w14:paraId="0F7440A7" w14:textId="414B2A9D" w:rsidR="003A1543" w:rsidRDefault="003A1543" w:rsidP="003A1543">
      <w:pPr>
        <w:pStyle w:val="infoem"/>
      </w:pPr>
      <w:r>
        <w:t>(…)</w:t>
      </w:r>
    </w:p>
    <w:p w14:paraId="732D19C1" w14:textId="77777777" w:rsidR="003A1543" w:rsidRDefault="003A1543" w:rsidP="003A1543">
      <w:pPr>
        <w:pStyle w:val="infoem"/>
      </w:pPr>
      <w: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2441FB06" w14:textId="77777777" w:rsidR="003A1543" w:rsidRPr="003A1543" w:rsidRDefault="003A1543" w:rsidP="003A1543">
      <w:pPr>
        <w:pStyle w:val="infoem"/>
        <w:numPr>
          <w:ilvl w:val="0"/>
          <w:numId w:val="18"/>
        </w:numPr>
        <w:ind w:left="1260" w:hanging="409"/>
        <w:rPr>
          <w:b/>
          <w:bCs/>
          <w:u w:val="single"/>
        </w:rPr>
      </w:pPr>
      <w:r w:rsidRPr="003A1543">
        <w:rPr>
          <w:b/>
          <w:bCs/>
          <w:u w:val="single"/>
        </w:rPr>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1247DD0A" w14:textId="77777777" w:rsidR="003A1543" w:rsidRDefault="003A1543" w:rsidP="003A1543">
      <w:pPr>
        <w:pStyle w:val="infoem"/>
        <w:numPr>
          <w:ilvl w:val="0"/>
          <w:numId w:val="18"/>
        </w:numPr>
        <w:ind w:left="1260" w:hanging="409"/>
      </w:pPr>
      <w:r>
        <w:t xml:space="preserve">Experiencia en materia de acceso a la información y protección de datos personales; y </w:t>
      </w:r>
    </w:p>
    <w:p w14:paraId="69F78386" w14:textId="77777777" w:rsidR="003A1543" w:rsidRDefault="003A1543" w:rsidP="003A1543">
      <w:pPr>
        <w:pStyle w:val="infoem"/>
        <w:numPr>
          <w:ilvl w:val="0"/>
          <w:numId w:val="18"/>
        </w:numPr>
        <w:ind w:left="1260" w:hanging="409"/>
      </w:pPr>
      <w:r>
        <w:t>Habilidades de organización y comunicación, así como visión y liderazgo.</w:t>
      </w:r>
    </w:p>
    <w:p w14:paraId="36CE693D" w14:textId="26376946" w:rsidR="003A1543" w:rsidRDefault="003A1543" w:rsidP="003A1543">
      <w:pPr>
        <w:pStyle w:val="infoem"/>
      </w:pPr>
      <w: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1ED09DE" w14:textId="5F7010F3" w:rsidR="003A1543" w:rsidRDefault="003A1543" w:rsidP="003A1543">
      <w:pPr>
        <w:pStyle w:val="infoem"/>
      </w:pPr>
      <w:r>
        <w:t>(…)</w:t>
      </w:r>
    </w:p>
    <w:p w14:paraId="694730BD" w14:textId="370259C8" w:rsidR="003A1543" w:rsidRPr="003A1543" w:rsidRDefault="003A1543" w:rsidP="003A1543">
      <w:pPr>
        <w:pStyle w:val="infoem"/>
        <w:rPr>
          <w:b/>
          <w:bCs/>
          <w:u w:val="single"/>
        </w:rPr>
      </w:pPr>
      <w:r w:rsidRPr="003A1543">
        <w:rPr>
          <w:b/>
          <w:bCs/>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03B15A9" w14:textId="625DFF5B" w:rsidR="003A1543" w:rsidRDefault="003A1543" w:rsidP="003A1543">
      <w:pPr>
        <w:pStyle w:val="infoem"/>
      </w:pPr>
      <w:r>
        <w:t>(…)</w:t>
      </w:r>
    </w:p>
    <w:p w14:paraId="4B1A364D" w14:textId="1A2AA703" w:rsidR="003A1543" w:rsidRPr="003A1543" w:rsidRDefault="003A1543" w:rsidP="003A1543">
      <w:pPr>
        <w:pStyle w:val="infoem"/>
        <w:rPr>
          <w:b/>
          <w:bCs/>
          <w:u w:val="single"/>
        </w:rPr>
      </w:pPr>
      <w:r w:rsidRPr="003A1543">
        <w:rPr>
          <w:b/>
          <w:bCs/>
          <w:u w:val="single"/>
        </w:rPr>
        <w:t>XXI. La información curricular, desde el nivel de jefe de departamento o equivalente, hasta el titular del sujeto obligado, así como, en su caso, las sanciones administrativas de que haya sido objeto;</w:t>
      </w:r>
    </w:p>
    <w:p w14:paraId="7155DB74" w14:textId="7FDBF979" w:rsidR="003A1543" w:rsidRPr="003A1543" w:rsidRDefault="003A1543" w:rsidP="003A1543">
      <w:pPr>
        <w:pStyle w:val="infoem"/>
        <w:rPr>
          <w:b/>
          <w:bCs/>
        </w:rPr>
      </w:pPr>
      <w:r>
        <w:t xml:space="preserve">(…)” </w:t>
      </w:r>
      <w:r>
        <w:rPr>
          <w:b/>
          <w:bCs/>
        </w:rPr>
        <w:t>[Sic]</w:t>
      </w:r>
    </w:p>
    <w:p w14:paraId="2A6AE764" w14:textId="06543101" w:rsidR="002432D3" w:rsidRDefault="002432D3" w:rsidP="008D1DFF">
      <w:pPr>
        <w:autoSpaceDE w:val="0"/>
        <w:autoSpaceDN w:val="0"/>
        <w:adjustRightInd w:val="0"/>
        <w:spacing w:before="240" w:line="360" w:lineRule="auto"/>
        <w:jc w:val="both"/>
      </w:pPr>
    </w:p>
    <w:p w14:paraId="66E8A470" w14:textId="5AAA2841" w:rsidR="00874916" w:rsidRDefault="00874916" w:rsidP="00874916">
      <w:pPr>
        <w:pStyle w:val="infoem"/>
        <w:rPr>
          <w:b/>
          <w:bCs/>
          <w:sz w:val="24"/>
        </w:rPr>
      </w:pPr>
      <w:r w:rsidRPr="00874916">
        <w:rPr>
          <w:b/>
          <w:bCs/>
          <w:sz w:val="24"/>
        </w:rPr>
        <w:t>Reglamento Orgánico del Organismo Público Descentralizado para la Prestación de Los Servicios de Agua Potable Alcantarillado y Saneamiento de Atizapán de Zaragoza por sus siglas S.A.P.A.S.A.</w:t>
      </w:r>
    </w:p>
    <w:p w14:paraId="4CD7290B" w14:textId="542F49C6" w:rsidR="00874916" w:rsidRDefault="00874916" w:rsidP="00874916">
      <w:pPr>
        <w:pStyle w:val="infoem"/>
        <w:rPr>
          <w:szCs w:val="22"/>
        </w:rPr>
      </w:pPr>
      <w:r>
        <w:rPr>
          <w:b/>
          <w:bCs/>
          <w:szCs w:val="22"/>
        </w:rPr>
        <w:lastRenderedPageBreak/>
        <w:t xml:space="preserve">Artículo 104. </w:t>
      </w:r>
      <w:r>
        <w:rPr>
          <w:szCs w:val="22"/>
        </w:rPr>
        <w:t xml:space="preserve">La Coordinación de Capital Humano, será supervisada por la Subdirección de Administración, Finanzas y Comercialización del Organismo y tendrá de manera enunciativa mas no limitativa, las siguientes atribuciones: </w:t>
      </w:r>
    </w:p>
    <w:p w14:paraId="352E2046" w14:textId="64742685" w:rsidR="00874916" w:rsidRDefault="00874916" w:rsidP="00874916">
      <w:pPr>
        <w:pStyle w:val="infoem"/>
        <w:rPr>
          <w:szCs w:val="22"/>
        </w:rPr>
      </w:pPr>
      <w:r>
        <w:rPr>
          <w:szCs w:val="22"/>
        </w:rPr>
        <w:t>I. Tramitar las altas y bajas del personal del Organismo;</w:t>
      </w:r>
    </w:p>
    <w:p w14:paraId="56F6B16E" w14:textId="70F1DD14" w:rsidR="00874916" w:rsidRDefault="00874916" w:rsidP="00874916">
      <w:pPr>
        <w:pStyle w:val="infoem"/>
        <w:rPr>
          <w:szCs w:val="22"/>
        </w:rPr>
      </w:pPr>
      <w:r>
        <w:rPr>
          <w:szCs w:val="22"/>
        </w:rPr>
        <w:t>(…)</w:t>
      </w:r>
    </w:p>
    <w:p w14:paraId="58FF8BF2" w14:textId="12895D10" w:rsidR="00874916" w:rsidRPr="00874916" w:rsidRDefault="00874916" w:rsidP="00874916">
      <w:pPr>
        <w:pStyle w:val="infoem"/>
        <w:rPr>
          <w:b/>
          <w:bCs/>
          <w:szCs w:val="22"/>
          <w:u w:val="single"/>
          <w:lang w:val="es-MX"/>
        </w:rPr>
      </w:pPr>
      <w:r w:rsidRPr="00874916">
        <w:rPr>
          <w:b/>
          <w:bCs/>
          <w:szCs w:val="22"/>
          <w:u w:val="single"/>
          <w:lang w:val="es-MX"/>
        </w:rPr>
        <w:t>VI. Supervisar la adecuada y oportuna integración de los expedientes de personal;</w:t>
      </w:r>
    </w:p>
    <w:p w14:paraId="0730572A" w14:textId="4CB274B1" w:rsidR="00874916" w:rsidRPr="00874916" w:rsidRDefault="00874916" w:rsidP="00874916">
      <w:pPr>
        <w:pStyle w:val="infoem"/>
        <w:rPr>
          <w:szCs w:val="22"/>
          <w:lang w:val="es-MX"/>
        </w:rPr>
      </w:pPr>
      <w:r w:rsidRPr="00874916">
        <w:rPr>
          <w:szCs w:val="22"/>
          <w:lang w:val="es-MX"/>
        </w:rPr>
        <w:t>(…)</w:t>
      </w:r>
    </w:p>
    <w:p w14:paraId="09BB4B2B" w14:textId="5833DF04" w:rsidR="00874916" w:rsidRDefault="00874916" w:rsidP="00874916">
      <w:pPr>
        <w:pStyle w:val="infoem"/>
        <w:rPr>
          <w:szCs w:val="22"/>
          <w:lang w:val="es-MX"/>
        </w:rPr>
      </w:pPr>
      <w:r w:rsidRPr="00874916">
        <w:rPr>
          <w:szCs w:val="22"/>
          <w:lang w:val="es-MX"/>
        </w:rPr>
        <w:t>VIII. Mantener un estricto control d</w:t>
      </w:r>
      <w:r>
        <w:rPr>
          <w:szCs w:val="22"/>
          <w:lang w:val="es-MX"/>
        </w:rPr>
        <w:t xml:space="preserve">el ejercicio Presupuestal del Capítulo 1000, Servicios Personales; </w:t>
      </w:r>
    </w:p>
    <w:p w14:paraId="29AB62AE" w14:textId="280CDA03" w:rsidR="00874916" w:rsidRDefault="00874916" w:rsidP="00874916">
      <w:pPr>
        <w:pStyle w:val="infoem"/>
        <w:rPr>
          <w:szCs w:val="22"/>
          <w:lang w:val="es-MX"/>
        </w:rPr>
      </w:pPr>
      <w:r>
        <w:rPr>
          <w:szCs w:val="22"/>
          <w:lang w:val="es-MX"/>
        </w:rPr>
        <w:t>(…)</w:t>
      </w:r>
    </w:p>
    <w:p w14:paraId="10145ECA" w14:textId="41989543" w:rsidR="00874916" w:rsidRPr="00874916" w:rsidRDefault="00874916" w:rsidP="00874916">
      <w:pPr>
        <w:pStyle w:val="infoem"/>
        <w:rPr>
          <w:b/>
          <w:bCs/>
          <w:szCs w:val="22"/>
          <w:u w:val="single"/>
          <w:lang w:val="es-MX"/>
        </w:rPr>
      </w:pPr>
      <w:r w:rsidRPr="00874916">
        <w:rPr>
          <w:b/>
          <w:bCs/>
          <w:szCs w:val="22"/>
          <w:u w:val="single"/>
          <w:lang w:val="es-MX"/>
        </w:rPr>
        <w:t>XV. Elaborar la nómina quincenal conforme a la normatividad establecida;</w:t>
      </w:r>
    </w:p>
    <w:p w14:paraId="275C1FB1" w14:textId="2446ABC7" w:rsidR="00874916" w:rsidRPr="00874916" w:rsidRDefault="00874916" w:rsidP="00874916">
      <w:pPr>
        <w:pStyle w:val="infoem"/>
        <w:rPr>
          <w:b/>
          <w:bCs/>
          <w:szCs w:val="22"/>
          <w:lang w:val="es-MX"/>
        </w:rPr>
      </w:pPr>
      <w:r>
        <w:rPr>
          <w:szCs w:val="22"/>
          <w:lang w:val="es-MX"/>
        </w:rPr>
        <w:t xml:space="preserve">(…)” </w:t>
      </w:r>
      <w:r>
        <w:rPr>
          <w:b/>
          <w:bCs/>
          <w:szCs w:val="22"/>
          <w:lang w:val="es-MX"/>
        </w:rPr>
        <w:t>[Sic]</w:t>
      </w:r>
    </w:p>
    <w:p w14:paraId="757D9D92" w14:textId="6F12E059" w:rsidR="00874916" w:rsidRPr="00874916" w:rsidRDefault="00874916" w:rsidP="008D1DFF">
      <w:pPr>
        <w:autoSpaceDE w:val="0"/>
        <w:autoSpaceDN w:val="0"/>
        <w:adjustRightInd w:val="0"/>
        <w:spacing w:before="240" w:line="360" w:lineRule="auto"/>
        <w:jc w:val="both"/>
      </w:pPr>
    </w:p>
    <w:p w14:paraId="6B8D8C80" w14:textId="77777777" w:rsidR="00B66C9E" w:rsidRPr="00CF181D" w:rsidRDefault="00D06DB7" w:rsidP="00DB1F2D">
      <w:pPr>
        <w:spacing w:before="240" w:after="240" w:line="360" w:lineRule="auto"/>
        <w:jc w:val="both"/>
        <w:rPr>
          <w:rFonts w:ascii="Palatino Linotype" w:hAnsi="Palatino Linotype"/>
          <w:sz w:val="24"/>
          <w:szCs w:val="24"/>
        </w:rPr>
      </w:pPr>
      <w:r w:rsidRPr="00CF181D">
        <w:rPr>
          <w:rFonts w:ascii="Palatino Linotype" w:hAnsi="Palatino Linotype"/>
          <w:sz w:val="24"/>
          <w:szCs w:val="24"/>
        </w:rPr>
        <w:t xml:space="preserve">De ahí que deba arribarse a la premisa de que la </w:t>
      </w:r>
      <w:r w:rsidR="00874916" w:rsidRPr="00CF181D">
        <w:rPr>
          <w:rFonts w:ascii="Palatino Linotype" w:hAnsi="Palatino Linotype"/>
          <w:sz w:val="24"/>
          <w:szCs w:val="24"/>
        </w:rPr>
        <w:t xml:space="preserve">Unidad de Transparencia y la Coordinación de Capital Humano fungen como las áreas administrativas encargadas de poseer y administrar los soportes documentales que resultan de interés al particular. </w:t>
      </w:r>
    </w:p>
    <w:p w14:paraId="5D764352" w14:textId="3D150C81" w:rsidR="00DB1F2D" w:rsidRPr="00811D16" w:rsidRDefault="00874916" w:rsidP="00DB1F2D">
      <w:pPr>
        <w:spacing w:before="240" w:after="240" w:line="360" w:lineRule="auto"/>
        <w:jc w:val="both"/>
        <w:rPr>
          <w:rFonts w:ascii="Palatino Linotype" w:hAnsi="Palatino Linotype" w:cs="Arial"/>
          <w:sz w:val="24"/>
          <w:szCs w:val="24"/>
          <w:lang w:val="es-ES"/>
        </w:rPr>
      </w:pPr>
      <w:r>
        <w:rPr>
          <w:rFonts w:ascii="Palatino Linotype" w:hAnsi="Palatino Linotype" w:cs="Arial"/>
          <w:noProof/>
          <w:color w:val="000000"/>
          <w:sz w:val="24"/>
          <w:lang w:eastAsia="es-MX"/>
        </w:rPr>
        <w:lastRenderedPageBreak/>
        <w:t xml:space="preserve">Aunado a lo anterior, </w:t>
      </w:r>
      <w:r w:rsidR="00DB1F2D" w:rsidRPr="00811D16">
        <w:rPr>
          <w:rFonts w:ascii="Palatino Linotype" w:hAnsi="Palatino Linotype" w:cs="Arial"/>
          <w:color w:val="000000"/>
          <w:sz w:val="24"/>
          <w:szCs w:val="24"/>
        </w:rPr>
        <w:t xml:space="preserve">toda vez que el particular solicita </w:t>
      </w:r>
      <w:r w:rsidR="00DB1F2D">
        <w:rPr>
          <w:rFonts w:ascii="Palatino Linotype" w:hAnsi="Palatino Linotype" w:cs="Arial"/>
          <w:color w:val="000000"/>
          <w:sz w:val="24"/>
          <w:szCs w:val="24"/>
        </w:rPr>
        <w:t xml:space="preserve">recibos de </w:t>
      </w:r>
      <w:r w:rsidR="00DB1F2D" w:rsidRPr="00811D16">
        <w:rPr>
          <w:rFonts w:ascii="Palatino Linotype" w:hAnsi="Palatino Linotype" w:cs="Arial"/>
          <w:color w:val="000000"/>
          <w:sz w:val="24"/>
          <w:szCs w:val="24"/>
        </w:rPr>
        <w:t>nómina de la</w:t>
      </w:r>
      <w:r w:rsidR="00DB1F2D">
        <w:rPr>
          <w:rFonts w:ascii="Palatino Linotype" w:hAnsi="Palatino Linotype" w:cs="Arial"/>
          <w:color w:val="000000"/>
          <w:sz w:val="24"/>
          <w:szCs w:val="24"/>
        </w:rPr>
        <w:t>s</w:t>
      </w:r>
      <w:r w:rsidR="00DB1F2D" w:rsidRPr="00811D16">
        <w:rPr>
          <w:rFonts w:ascii="Palatino Linotype" w:hAnsi="Palatino Linotype" w:cs="Arial"/>
          <w:color w:val="000000"/>
          <w:sz w:val="24"/>
          <w:szCs w:val="24"/>
        </w:rPr>
        <w:t xml:space="preserve"> quincena</w:t>
      </w:r>
      <w:r w:rsidR="00DB1F2D">
        <w:rPr>
          <w:rFonts w:ascii="Palatino Linotype" w:hAnsi="Palatino Linotype" w:cs="Arial"/>
          <w:color w:val="000000"/>
          <w:sz w:val="24"/>
          <w:szCs w:val="24"/>
        </w:rPr>
        <w:t>s</w:t>
      </w:r>
      <w:r w:rsidR="00DB1F2D" w:rsidRPr="00811D16">
        <w:rPr>
          <w:rFonts w:ascii="Palatino Linotype" w:hAnsi="Palatino Linotype" w:cs="Arial"/>
          <w:color w:val="000000"/>
          <w:sz w:val="24"/>
          <w:szCs w:val="24"/>
        </w:rPr>
        <w:t xml:space="preserve"> referida</w:t>
      </w:r>
      <w:r w:rsidR="00DB1F2D">
        <w:rPr>
          <w:rFonts w:ascii="Palatino Linotype" w:hAnsi="Palatino Linotype" w:cs="Arial"/>
          <w:color w:val="000000"/>
          <w:sz w:val="24"/>
          <w:szCs w:val="24"/>
        </w:rPr>
        <w:t>s</w:t>
      </w:r>
      <w:r w:rsidR="00DB1F2D" w:rsidRPr="00811D16">
        <w:rPr>
          <w:rFonts w:ascii="Palatino Linotype" w:hAnsi="Palatino Linotype" w:cs="Arial"/>
          <w:color w:val="000000"/>
          <w:sz w:val="24"/>
          <w:szCs w:val="24"/>
        </w:rPr>
        <w:t xml:space="preserve">, </w:t>
      </w:r>
      <w:r w:rsidR="00DB1F2D" w:rsidRPr="00811D16">
        <w:rPr>
          <w:rFonts w:ascii="Palatino Linotype" w:hAnsi="Palatino Linotype"/>
          <w:sz w:val="24"/>
          <w:szCs w:val="24"/>
          <w:lang w:val="es-ES"/>
        </w:rPr>
        <w:t xml:space="preserve">conviene precisar que </w:t>
      </w:r>
      <w:r w:rsidR="00DB1F2D"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D01783C" w14:textId="77777777" w:rsidR="00DB1F2D" w:rsidRPr="00811D16" w:rsidRDefault="00DB1F2D" w:rsidP="00DB1F2D">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5C6E484C" w14:textId="77777777" w:rsidR="00DB1F2D" w:rsidRPr="00F975C8" w:rsidRDefault="00DB1F2D" w:rsidP="00DB1F2D">
      <w:pPr>
        <w:spacing w:line="360" w:lineRule="auto"/>
        <w:jc w:val="both"/>
        <w:rPr>
          <w:rFonts w:ascii="Palatino Linotype" w:hAnsi="Palatino Linotype" w:cs="Arial"/>
          <w:i/>
          <w:lang w:val="es-ES"/>
        </w:rPr>
      </w:pPr>
    </w:p>
    <w:p w14:paraId="0DD875C9" w14:textId="77777777" w:rsidR="00DB1F2D" w:rsidRPr="005E4EB4" w:rsidRDefault="00DB1F2D" w:rsidP="00DB1F2D">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442B6242" w14:textId="77777777" w:rsidR="00DB1F2D" w:rsidRPr="00F975C8" w:rsidRDefault="00DB1F2D" w:rsidP="00DB1F2D">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lastRenderedPageBreak/>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4F654755" w14:textId="77777777" w:rsidR="00DB1F2D" w:rsidRPr="00F975C8" w:rsidRDefault="00DB1F2D" w:rsidP="00DB1F2D">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B6E5B0C" w14:textId="77777777" w:rsidR="00DB1F2D" w:rsidRPr="00F975C8" w:rsidRDefault="00DB1F2D" w:rsidP="00DB1F2D">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53A7CD06" w14:textId="77777777" w:rsidR="00DB1F2D" w:rsidRPr="00F975C8" w:rsidRDefault="00DB1F2D" w:rsidP="00DB1F2D">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67714E25" w14:textId="77777777" w:rsidR="00DB1F2D" w:rsidRDefault="00DB1F2D" w:rsidP="00DB1F2D">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00CFE206" w14:textId="77777777" w:rsidR="00DB1F2D" w:rsidRDefault="00DB1F2D" w:rsidP="00DB1F2D">
      <w:pPr>
        <w:spacing w:before="240" w:line="360" w:lineRule="auto"/>
        <w:ind w:left="851" w:right="851"/>
        <w:jc w:val="both"/>
        <w:rPr>
          <w:rFonts w:ascii="Palatino Linotype" w:hAnsi="Palatino Linotype" w:cs="Arial"/>
          <w:b/>
          <w:i/>
          <w:szCs w:val="20"/>
          <w:lang w:eastAsia="es-MX"/>
        </w:rPr>
      </w:pPr>
    </w:p>
    <w:p w14:paraId="421EA7F8" w14:textId="10A141F0" w:rsidR="00DB1F2D" w:rsidRPr="005E4EB4" w:rsidRDefault="00DB1F2D" w:rsidP="00DB1F2D">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w:t>
      </w:r>
      <w:r w:rsidR="008D24AA">
        <w:rPr>
          <w:rFonts w:ascii="Palatino Linotype" w:hAnsi="Palatino Linotype" w:cs="Arial"/>
          <w:sz w:val="24"/>
          <w:szCs w:val="24"/>
          <w:lang w:eastAsia="es-MX"/>
        </w:rPr>
        <w:t>la nómina consiste</w:t>
      </w:r>
      <w:r w:rsidRPr="005E4EB4">
        <w:rPr>
          <w:rFonts w:ascii="Palatino Linotype" w:hAnsi="Palatino Linotype" w:cs="Arial"/>
          <w:sz w:val="24"/>
          <w:szCs w:val="24"/>
          <w:lang w:eastAsia="es-MX"/>
        </w:rPr>
        <w:t xml:space="preserve"> en un registro conformado por el conjunto de trabajadores a los cuales se les va a remunerar por los </w:t>
      </w:r>
      <w:hyperlink r:id="rId12"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0A02284E" w14:textId="41741C9C" w:rsidR="00DB1F2D" w:rsidRPr="005E4EB4" w:rsidRDefault="00CF181D" w:rsidP="00DB1F2D">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Con</w:t>
      </w:r>
      <w:r w:rsidR="00DB1F2D" w:rsidRPr="005E4EB4">
        <w:rPr>
          <w:rFonts w:ascii="Palatino Linotype" w:hAnsi="Palatino Linotype" w:cs="Arial"/>
          <w:sz w:val="24"/>
          <w:szCs w:val="24"/>
        </w:rPr>
        <w:t xml:space="preserve"> relación a ello, el artículo 50 de la Ley del Trabajo de los Servidores Públicos </w:t>
      </w:r>
      <w:r w:rsidR="00DB1F2D">
        <w:rPr>
          <w:rFonts w:ascii="Palatino Linotype" w:hAnsi="Palatino Linotype" w:cs="Arial"/>
          <w:sz w:val="24"/>
          <w:szCs w:val="24"/>
        </w:rPr>
        <w:t>del Estado y Municipios, dispone a la literalidad:</w:t>
      </w:r>
    </w:p>
    <w:p w14:paraId="0FD0EA77" w14:textId="77777777" w:rsidR="00DB1F2D" w:rsidRPr="00F975C8" w:rsidRDefault="00DB1F2D" w:rsidP="00DB1F2D">
      <w:pPr>
        <w:spacing w:before="240" w:line="360" w:lineRule="auto"/>
        <w:ind w:left="851" w:right="851"/>
        <w:jc w:val="both"/>
        <w:rPr>
          <w:rFonts w:ascii="Palatino Linotype" w:hAnsi="Palatino Linotype"/>
          <w:i/>
        </w:rPr>
      </w:pPr>
      <w:r w:rsidRPr="00F975C8">
        <w:rPr>
          <w:rFonts w:ascii="Palatino Linotype" w:hAnsi="Palatino Linotype"/>
          <w:i/>
        </w:rPr>
        <w:lastRenderedPageBreak/>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5CBF9E90" w14:textId="77777777" w:rsidR="00DB1F2D" w:rsidRDefault="00DB1F2D" w:rsidP="00DB1F2D">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3E32D128" w14:textId="77777777" w:rsidR="00DB1F2D" w:rsidRPr="005E4EB4" w:rsidRDefault="00DB1F2D" w:rsidP="00DB1F2D">
      <w:pPr>
        <w:spacing w:before="240" w:line="360" w:lineRule="auto"/>
        <w:ind w:left="851" w:right="851"/>
        <w:jc w:val="both"/>
        <w:rPr>
          <w:rFonts w:ascii="Palatino Linotype" w:hAnsi="Palatino Linotype"/>
          <w:b/>
          <w:i/>
        </w:rPr>
      </w:pPr>
    </w:p>
    <w:p w14:paraId="3E8EB303" w14:textId="77777777" w:rsidR="00DB1F2D" w:rsidRPr="005E4EB4" w:rsidRDefault="00DB1F2D" w:rsidP="00DB1F2D">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14:paraId="03765EDF" w14:textId="77777777" w:rsidR="00DB1F2D" w:rsidRPr="005E4EB4" w:rsidRDefault="00DB1F2D" w:rsidP="00DB1F2D">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6F225040" w14:textId="77777777" w:rsidR="00DB1F2D" w:rsidRPr="00F975C8" w:rsidRDefault="00DB1F2D" w:rsidP="00DB1F2D">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26D8CC8" w14:textId="77777777" w:rsidR="00DB1F2D" w:rsidRPr="00F975C8" w:rsidRDefault="00DB1F2D" w:rsidP="00DB1F2D">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FBE8CEE" w14:textId="77777777" w:rsidR="00DB1F2D" w:rsidRPr="00F975C8" w:rsidRDefault="00DB1F2D" w:rsidP="00DB1F2D">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1C3149C0" w14:textId="77777777" w:rsidR="00DB1F2D" w:rsidRPr="00F975C8" w:rsidRDefault="00DB1F2D" w:rsidP="00DB1F2D">
      <w:pPr>
        <w:tabs>
          <w:tab w:val="left" w:pos="9072"/>
        </w:tabs>
        <w:spacing w:before="240" w:line="360" w:lineRule="auto"/>
        <w:ind w:left="851" w:right="902"/>
        <w:jc w:val="both"/>
        <w:rPr>
          <w:rFonts w:ascii="Palatino Linotype" w:hAnsi="Palatino Linotype"/>
          <w:bCs/>
          <w:i/>
        </w:rPr>
      </w:pPr>
      <w:r>
        <w:rPr>
          <w:rFonts w:ascii="Palatino Linotype" w:hAnsi="Palatino Linotype"/>
          <w:bCs/>
          <w:i/>
        </w:rPr>
        <w:lastRenderedPageBreak/>
        <w:t>(</w:t>
      </w:r>
      <w:r w:rsidRPr="00F975C8">
        <w:rPr>
          <w:rFonts w:ascii="Palatino Linotype" w:hAnsi="Palatino Linotype"/>
          <w:bCs/>
          <w:i/>
        </w:rPr>
        <w:t>…</w:t>
      </w:r>
      <w:r>
        <w:rPr>
          <w:rFonts w:ascii="Palatino Linotype" w:hAnsi="Palatino Linotype"/>
          <w:bCs/>
          <w:i/>
        </w:rPr>
        <w:t>)</w:t>
      </w:r>
    </w:p>
    <w:p w14:paraId="29E70293" w14:textId="77777777" w:rsidR="00DB1F2D" w:rsidRPr="00F975C8" w:rsidRDefault="00DB1F2D" w:rsidP="00DB1F2D">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E5A813E" w14:textId="77777777" w:rsidR="00DB1F2D" w:rsidRDefault="00DB1F2D" w:rsidP="00DB1F2D">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111CF813" w14:textId="77777777" w:rsidR="00DB1F2D" w:rsidRDefault="00DB1F2D" w:rsidP="00DB1F2D">
      <w:pPr>
        <w:tabs>
          <w:tab w:val="left" w:pos="9072"/>
        </w:tabs>
        <w:spacing w:before="240" w:line="360" w:lineRule="auto"/>
        <w:ind w:left="851" w:right="902"/>
        <w:jc w:val="both"/>
        <w:rPr>
          <w:rFonts w:ascii="Palatino Linotype" w:hAnsi="Palatino Linotype"/>
          <w:b/>
          <w:bCs/>
          <w:i/>
        </w:rPr>
      </w:pPr>
    </w:p>
    <w:p w14:paraId="1F65AE7F" w14:textId="77777777" w:rsidR="00DB1F2D" w:rsidRPr="007658D5" w:rsidRDefault="00DB1F2D" w:rsidP="00DB1F2D">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AE3FD74" w14:textId="77777777" w:rsidR="00DB1F2D" w:rsidRPr="007658D5" w:rsidRDefault="00DB1F2D" w:rsidP="00DB1F2D">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377F1146" w14:textId="77777777" w:rsidR="00DB1F2D" w:rsidRPr="00F975C8" w:rsidRDefault="00DB1F2D" w:rsidP="00DB1F2D">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lastRenderedPageBreak/>
        <w:t xml:space="preserve">“Artículo 4. </w:t>
      </w:r>
      <w:r w:rsidRPr="00F975C8">
        <w:rPr>
          <w:rFonts w:ascii="Palatino Linotype" w:hAnsi="Palatino Linotype" w:cs="Arial"/>
          <w:i/>
          <w:lang w:eastAsia="es-MX"/>
        </w:rPr>
        <w:t>Son sujetos de fiscalización:</w:t>
      </w:r>
    </w:p>
    <w:p w14:paraId="20C684DF" w14:textId="77777777" w:rsidR="00DB1F2D" w:rsidRPr="00F975C8" w:rsidRDefault="00DB1F2D" w:rsidP="00DB1F2D">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7AE41BB3" w14:textId="77777777" w:rsidR="00DB1F2D" w:rsidRPr="00F975C8" w:rsidRDefault="00DB1F2D" w:rsidP="00DB1F2D">
      <w:pPr>
        <w:numPr>
          <w:ilvl w:val="0"/>
          <w:numId w:val="20"/>
        </w:numPr>
        <w:autoSpaceDE w:val="0"/>
        <w:autoSpaceDN w:val="0"/>
        <w:adjustRightInd w:val="0"/>
        <w:spacing w:before="240" w:line="360" w:lineRule="auto"/>
        <w:ind w:left="851" w:right="851" w:firstLine="0"/>
        <w:jc w:val="both"/>
        <w:rPr>
          <w:rFonts w:ascii="Palatino Linotype" w:hAnsi="Palatino Linotype" w:cs="Arial"/>
          <w:i/>
          <w:lang w:eastAsia="es-MX"/>
        </w:rPr>
      </w:pPr>
      <w:r w:rsidRPr="00F975C8">
        <w:rPr>
          <w:rFonts w:ascii="Palatino Linotype" w:hAnsi="Palatino Linotype" w:cs="Arial"/>
          <w:i/>
          <w:lang w:eastAsia="es-MX"/>
        </w:rPr>
        <w:t>Los municipios del Estado de México;</w:t>
      </w:r>
    </w:p>
    <w:p w14:paraId="1C07A72D" w14:textId="77777777" w:rsidR="00DB1F2D" w:rsidRPr="007658D5" w:rsidRDefault="00DB1F2D" w:rsidP="00DB1F2D">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6CA53AA4" w14:textId="77777777" w:rsidR="00DB1F2D" w:rsidRPr="00F975C8" w:rsidRDefault="00DB1F2D" w:rsidP="00DB1F2D">
      <w:pPr>
        <w:pStyle w:val="Sinespaciado"/>
        <w:rPr>
          <w:rStyle w:val="apple-style-span"/>
          <w:rFonts w:ascii="Palatino Linotype" w:eastAsia="Calibri" w:hAnsi="Palatino Linotype" w:cs="Arial"/>
          <w:color w:val="000000"/>
        </w:rPr>
      </w:pPr>
    </w:p>
    <w:p w14:paraId="19C7A8DB" w14:textId="77777777" w:rsidR="00DB1F2D" w:rsidRDefault="00DB1F2D" w:rsidP="00DB1F2D">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1BA59607" w14:textId="77777777" w:rsidR="00DB1F2D" w:rsidRPr="003E0BC5" w:rsidRDefault="00DB1F2D" w:rsidP="00DB1F2D">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3A79546C" w14:textId="77777777" w:rsidR="00DB1F2D" w:rsidRPr="00F975C8" w:rsidRDefault="00DB1F2D" w:rsidP="00DB1F2D">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5BA890D2" w14:textId="77777777" w:rsidR="00DB1F2D" w:rsidRPr="00F975C8" w:rsidRDefault="00DB1F2D" w:rsidP="00DB1F2D">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6CC89D1B" w14:textId="77777777" w:rsidR="00DB1F2D" w:rsidRPr="00F975C8" w:rsidRDefault="00DB1F2D" w:rsidP="00DB1F2D">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7400653" w14:textId="77777777" w:rsidR="00DB1F2D" w:rsidRDefault="00DB1F2D" w:rsidP="00DB1F2D">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1E3F7F30" w14:textId="77777777" w:rsidR="00DB1F2D" w:rsidRPr="003E0BC5" w:rsidRDefault="00DB1F2D" w:rsidP="00DB1F2D">
      <w:pPr>
        <w:autoSpaceDE w:val="0"/>
        <w:autoSpaceDN w:val="0"/>
        <w:adjustRightInd w:val="0"/>
        <w:ind w:left="567" w:right="618"/>
        <w:jc w:val="both"/>
        <w:rPr>
          <w:rStyle w:val="apple-style-span"/>
          <w:rFonts w:ascii="Palatino Linotype" w:hAnsi="Palatino Linotype" w:cs="Arial"/>
          <w:b/>
          <w:bCs/>
          <w:i/>
          <w:color w:val="000000"/>
        </w:rPr>
      </w:pPr>
    </w:p>
    <w:p w14:paraId="04FF1089" w14:textId="77777777" w:rsidR="00DB1F2D" w:rsidRPr="003E0BC5" w:rsidRDefault="00DB1F2D" w:rsidP="00DB1F2D">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4829FECF" w14:textId="77777777" w:rsidR="00DB1F2D" w:rsidRPr="00F975C8" w:rsidRDefault="00DB1F2D" w:rsidP="00DB1F2D">
      <w:pPr>
        <w:pStyle w:val="Sinespaciado"/>
        <w:rPr>
          <w:rFonts w:ascii="Palatino Linotype" w:hAnsi="Palatino Linotype"/>
        </w:rPr>
      </w:pPr>
    </w:p>
    <w:p w14:paraId="0E211708" w14:textId="77777777" w:rsidR="00DB1F2D" w:rsidRPr="003E0BC5" w:rsidRDefault="00DB1F2D" w:rsidP="00DB1F2D">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267D3A7E" w14:textId="77777777" w:rsidR="00DB1F2D" w:rsidRPr="00F975C8" w:rsidRDefault="00DB1F2D" w:rsidP="00DB1F2D">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D39AA2C" w14:textId="77777777" w:rsidR="00DB1F2D" w:rsidRPr="00A535E3" w:rsidRDefault="00DB1F2D" w:rsidP="00DB1F2D">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lastRenderedPageBreak/>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18422EE2" w14:textId="77777777" w:rsidR="00DB1F2D" w:rsidRPr="00F975C8" w:rsidRDefault="00DB1F2D" w:rsidP="00DB1F2D">
      <w:pPr>
        <w:ind w:left="851" w:right="758"/>
        <w:jc w:val="both"/>
        <w:rPr>
          <w:rFonts w:ascii="Palatino Linotype" w:hAnsi="Palatino Linotype"/>
          <w:i/>
        </w:rPr>
      </w:pPr>
    </w:p>
    <w:p w14:paraId="3E0D3FDC" w14:textId="77777777" w:rsidR="00DB1F2D" w:rsidRPr="003E0BC5" w:rsidRDefault="00DB1F2D" w:rsidP="00DB1F2D">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1D57B7C3" w14:textId="4A84D0BD" w:rsidR="00DB1F2D" w:rsidRPr="003E0BC5" w:rsidRDefault="00DB1F2D" w:rsidP="00DB1F2D">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Una vez puntualizado esto, se advierte que l</w:t>
      </w:r>
      <w:r w:rsidR="00CF181D">
        <w:rPr>
          <w:rFonts w:ascii="Palatino Linotype" w:hAnsi="Palatino Linotype" w:cs="Arial"/>
          <w:sz w:val="24"/>
          <w:szCs w:val="24"/>
          <w:lang w:val="es-ES"/>
        </w:rPr>
        <w:t xml:space="preserve">os recibos de </w:t>
      </w:r>
      <w:r w:rsidRPr="003E0BC5">
        <w:rPr>
          <w:rFonts w:ascii="Palatino Linotype" w:hAnsi="Palatino Linotype" w:cs="Arial"/>
          <w:sz w:val="24"/>
          <w:szCs w:val="24"/>
          <w:lang w:val="es-ES"/>
        </w:rPr>
        <w:t xml:space="preserve"> nómina contiene</w:t>
      </w:r>
      <w:r w:rsidR="00CF181D">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 </w:t>
      </w:r>
    </w:p>
    <w:p w14:paraId="0A62D9B6" w14:textId="0AB50B25" w:rsidR="00874916" w:rsidRDefault="00DB1F2D" w:rsidP="00DB1F2D">
      <w:pPr>
        <w:spacing w:after="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Pr>
          <w:rFonts w:ascii="Palatino Linotype" w:hAnsi="Palatino Linotype"/>
          <w:color w:val="000000"/>
          <w:sz w:val="24"/>
          <w:szCs w:val="24"/>
          <w:lang w:val="es-ES"/>
        </w:rPr>
        <w:t>gración del Informe Mensual 2020</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583DE04D" w14:textId="4E9242F9" w:rsidR="00DB1F2D" w:rsidRDefault="008D24AA" w:rsidP="00DB1F2D">
      <w:pPr>
        <w:spacing w:after="0" w:line="360" w:lineRule="auto"/>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724800" behindDoc="0" locked="0" layoutInCell="1" allowOverlap="1" wp14:anchorId="5C2033F4" wp14:editId="7DFC58F0">
                <wp:simplePos x="0" y="0"/>
                <wp:positionH relativeFrom="column">
                  <wp:posOffset>-282467</wp:posOffset>
                </wp:positionH>
                <wp:positionV relativeFrom="paragraph">
                  <wp:posOffset>203077</wp:posOffset>
                </wp:positionV>
                <wp:extent cx="6391072" cy="2558375"/>
                <wp:effectExtent l="0" t="0" r="29210" b="33020"/>
                <wp:wrapNone/>
                <wp:docPr id="17" name="Conector recto 17"/>
                <wp:cNvGraphicFramePr/>
                <a:graphic xmlns:a="http://schemas.openxmlformats.org/drawingml/2006/main">
                  <a:graphicData uri="http://schemas.microsoft.com/office/word/2010/wordprocessingShape">
                    <wps:wsp>
                      <wps:cNvCnPr/>
                      <wps:spPr>
                        <a:xfrm>
                          <a:off x="0" y="0"/>
                          <a:ext cx="6391072" cy="255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BBC75" id="Conector recto 1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2.25pt,16pt" to="481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" strokecolor="#5b9bd5 [3204]" strokeweight=".5pt">
                <v:stroke joinstyle="miter"/>
              </v:line>
            </w:pict>
          </mc:Fallback>
        </mc:AlternateContent>
      </w:r>
    </w:p>
    <w:p w14:paraId="5274B390" w14:textId="62196F4E" w:rsidR="00DB1F2D" w:rsidRDefault="00DB1F2D" w:rsidP="00DB1F2D">
      <w:pPr>
        <w:ind w:right="757"/>
        <w:jc w:val="both"/>
        <w:rPr>
          <w:rFonts w:ascii="Palatino Linotype" w:hAnsi="Palatino Linotype" w:cs="Arial"/>
          <w:i/>
          <w:lang w:val="es-ES"/>
        </w:rPr>
      </w:pPr>
    </w:p>
    <w:p w14:paraId="04CFF4EE" w14:textId="020F8C76" w:rsidR="00DB1F2D" w:rsidRDefault="008D24AA" w:rsidP="009E6FC4">
      <w:pPr>
        <w:ind w:left="709" w:right="757"/>
        <w:jc w:val="both"/>
        <w:rPr>
          <w:rFonts w:ascii="Palatino Linotype" w:hAnsi="Palatino Linotype" w:cs="Arial"/>
          <w:i/>
          <w:lang w:val="es-ES"/>
        </w:rPr>
      </w:pPr>
      <w:r>
        <w:rPr>
          <w:rFonts w:ascii="Palatino Linotype" w:hAnsi="Palatino Linotype" w:cs="Arial"/>
          <w:i/>
          <w:noProof/>
          <w:lang w:val="es-ES"/>
        </w:rPr>
        <w:lastRenderedPageBreak/>
        <w:drawing>
          <wp:anchor distT="0" distB="0" distL="114300" distR="114300" simplePos="0" relativeHeight="251725824" behindDoc="0" locked="0" layoutInCell="1" allowOverlap="1" wp14:anchorId="765C19F3" wp14:editId="298C3C36">
            <wp:simplePos x="0" y="0"/>
            <wp:positionH relativeFrom="margin">
              <wp:posOffset>271145</wp:posOffset>
            </wp:positionH>
            <wp:positionV relativeFrom="paragraph">
              <wp:posOffset>19050</wp:posOffset>
            </wp:positionV>
            <wp:extent cx="5525135" cy="6614795"/>
            <wp:effectExtent l="19050" t="19050" r="18415" b="14605"/>
            <wp:wrapThrough wrapText="bothSides">
              <wp:wrapPolygon edited="0">
                <wp:start x="-74" y="-62"/>
                <wp:lineTo x="-74" y="21585"/>
                <wp:lineTo x="21598" y="21585"/>
                <wp:lineTo x="21598" y="-62"/>
                <wp:lineTo x="-74" y="-62"/>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5135" cy="66147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178D8D" w14:textId="7945E9E2" w:rsidR="00DB1F2D" w:rsidRDefault="00C82277" w:rsidP="009E6FC4">
      <w:pPr>
        <w:ind w:left="709" w:right="757"/>
        <w:jc w:val="both"/>
        <w:rPr>
          <w:rFonts w:ascii="Palatino Linotype" w:hAnsi="Palatino Linotype" w:cs="Arial"/>
          <w:i/>
          <w:lang w:val="es-ES"/>
        </w:rPr>
      </w:pPr>
      <w:r>
        <w:rPr>
          <w:rFonts w:ascii="Palatino Linotype" w:hAnsi="Palatino Linotype" w:cs="Arial"/>
          <w:i/>
          <w:noProof/>
          <w:lang w:val="es-ES"/>
        </w:rPr>
        <w:lastRenderedPageBreak/>
        <w:drawing>
          <wp:anchor distT="0" distB="0" distL="114300" distR="114300" simplePos="0" relativeHeight="251727872" behindDoc="0" locked="0" layoutInCell="1" allowOverlap="1" wp14:anchorId="0DDE7609" wp14:editId="3041F6FE">
            <wp:simplePos x="0" y="0"/>
            <wp:positionH relativeFrom="margin">
              <wp:posOffset>115570</wp:posOffset>
            </wp:positionH>
            <wp:positionV relativeFrom="paragraph">
              <wp:posOffset>3420745</wp:posOffset>
            </wp:positionV>
            <wp:extent cx="5515610" cy="3200400"/>
            <wp:effectExtent l="19050" t="19050" r="27940" b="19050"/>
            <wp:wrapThrough wrapText="bothSides">
              <wp:wrapPolygon edited="0">
                <wp:start x="-75" y="-129"/>
                <wp:lineTo x="-75" y="21600"/>
                <wp:lineTo x="21635" y="21600"/>
                <wp:lineTo x="21635" y="-129"/>
                <wp:lineTo x="-75" y="-129"/>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5610"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i/>
          <w:noProof/>
          <w:lang w:val="es-ES"/>
        </w:rPr>
        <w:drawing>
          <wp:anchor distT="0" distB="0" distL="114300" distR="114300" simplePos="0" relativeHeight="251726848" behindDoc="0" locked="0" layoutInCell="1" allowOverlap="1" wp14:anchorId="05AF7931" wp14:editId="65620713">
            <wp:simplePos x="0" y="0"/>
            <wp:positionH relativeFrom="margin">
              <wp:align>center</wp:align>
            </wp:positionH>
            <wp:positionV relativeFrom="paragraph">
              <wp:posOffset>19442</wp:posOffset>
            </wp:positionV>
            <wp:extent cx="5544820" cy="3200400"/>
            <wp:effectExtent l="19050" t="19050" r="17780" b="19050"/>
            <wp:wrapThrough wrapText="bothSides">
              <wp:wrapPolygon edited="0">
                <wp:start x="-74" y="-129"/>
                <wp:lineTo x="-74" y="21600"/>
                <wp:lineTo x="21595" y="21600"/>
                <wp:lineTo x="21595" y="-129"/>
                <wp:lineTo x="-74" y="-12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8363" cy="32028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C061462" w14:textId="7CB641C9" w:rsidR="00B9263F" w:rsidRPr="0078693A" w:rsidRDefault="00B9263F" w:rsidP="00B9263F">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w:lastRenderedPageBreak/>
        <mc:AlternateContent>
          <mc:Choice Requires="wps">
            <w:drawing>
              <wp:anchor distT="0" distB="0" distL="114300" distR="114300" simplePos="0" relativeHeight="251723776" behindDoc="0" locked="0" layoutInCell="1" allowOverlap="1" wp14:anchorId="75DBF62B" wp14:editId="127FB54E">
                <wp:simplePos x="0" y="0"/>
                <wp:positionH relativeFrom="column">
                  <wp:posOffset>316865</wp:posOffset>
                </wp:positionH>
                <wp:positionV relativeFrom="paragraph">
                  <wp:posOffset>8944610</wp:posOffset>
                </wp:positionV>
                <wp:extent cx="472440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758F9" id="Rectángulo 16" o:spid="_x0000_s1026" style="position:absolute;margin-left:24.95pt;margin-top:704.3pt;width:372pt;height:21.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" filled="f" strokecolor="red" strokeweight="1.5pt"/>
            </w:pict>
          </mc:Fallback>
        </mc:AlternateContent>
      </w:r>
      <w:r w:rsidRPr="00B272A6">
        <w:rPr>
          <w:rFonts w:ascii="Palatino Linotype" w:hAnsi="Palatino Linotype" w:cs="Arial"/>
          <w:sz w:val="24"/>
          <w:szCs w:val="24"/>
          <w:lang w:val="es-ES"/>
        </w:rPr>
        <w:t xml:space="preserve">Atento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Pr>
          <w:rFonts w:ascii="Palatino Linotype" w:hAnsi="Palatino Linotype" w:cs="Arial"/>
          <w:b/>
          <w:sz w:val="24"/>
          <w:szCs w:val="24"/>
          <w:lang w:val="es-ES"/>
        </w:rPr>
        <w:t xml:space="preserve">Sujeto Obligado. </w:t>
      </w:r>
    </w:p>
    <w:p w14:paraId="4048E1F9" w14:textId="77777777" w:rsidR="00B9263F" w:rsidRPr="00B272A6" w:rsidRDefault="00B9263F" w:rsidP="00B9263F">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711D65D" w14:textId="77777777" w:rsidR="00B9263F" w:rsidRPr="00F975C8" w:rsidRDefault="00B9263F" w:rsidP="00B9263F">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12597D83" w14:textId="77777777" w:rsidR="00B9263F" w:rsidRPr="00F975C8" w:rsidRDefault="00B9263F" w:rsidP="00B9263F">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lastRenderedPageBreak/>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0E30C842" w14:textId="77777777" w:rsidR="00B9263F" w:rsidRPr="00B272A6" w:rsidRDefault="00B9263F" w:rsidP="00B9263F">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007F5243" w14:textId="77777777" w:rsidR="00B9263F" w:rsidRPr="00F975C8" w:rsidRDefault="00B9263F" w:rsidP="00B9263F">
      <w:pPr>
        <w:spacing w:line="360" w:lineRule="auto"/>
        <w:jc w:val="both"/>
        <w:rPr>
          <w:rFonts w:ascii="Palatino Linotype" w:hAnsi="Palatino Linotype" w:cs="Arial"/>
          <w:bCs/>
          <w:i/>
          <w:lang w:val="es-ES"/>
        </w:rPr>
      </w:pPr>
    </w:p>
    <w:p w14:paraId="2F83965A" w14:textId="77777777" w:rsidR="00B9263F" w:rsidRDefault="00B9263F" w:rsidP="00B9263F">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662BD582" w14:textId="77777777" w:rsidR="00B9263F" w:rsidRPr="00F975C8" w:rsidRDefault="00B9263F" w:rsidP="00B9263F">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3AAAC743" w14:textId="0B10C899" w:rsidR="00B9263F" w:rsidRPr="0039245A" w:rsidRDefault="00B9263F" w:rsidP="00B9263F">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w:t>
      </w:r>
      <w:r w:rsidRPr="00F975C8">
        <w:rPr>
          <w:rFonts w:ascii="Palatino Linotype" w:hAnsi="Palatino Linotype" w:cs="Arial"/>
          <w:i/>
          <w:lang w:val="es-ES"/>
        </w:rPr>
        <w:lastRenderedPageBreak/>
        <w:t xml:space="preserve">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4AB2E34" w14:textId="77777777" w:rsidR="00B9263F" w:rsidRPr="00F975C8" w:rsidRDefault="00B9263F" w:rsidP="00B9263F">
      <w:pPr>
        <w:spacing w:before="240" w:line="360" w:lineRule="auto"/>
        <w:ind w:left="851" w:right="851"/>
        <w:jc w:val="both"/>
        <w:rPr>
          <w:rFonts w:ascii="Palatino Linotype" w:hAnsi="Palatino Linotype" w:cs="Arial"/>
          <w:i/>
          <w:lang w:val="es-ES"/>
        </w:rPr>
      </w:pPr>
    </w:p>
    <w:p w14:paraId="76186B10" w14:textId="77777777" w:rsidR="00B9263F" w:rsidRPr="00F975C8" w:rsidRDefault="00B9263F" w:rsidP="00B9263F">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21D02D6A" w14:textId="3085DE4B" w:rsidR="00B9263F" w:rsidRPr="00B272A6" w:rsidRDefault="00B9263F" w:rsidP="00B9263F">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 xml:space="preserve">lo que deriva del hecho de que en términos de los previsto en el citado ordenamiento deben ponerse a disposición del público a través de medios remotos o locales de comunicación electrónica, tanto el directorio de </w:t>
      </w:r>
      <w:r w:rsidRPr="0039245A">
        <w:rPr>
          <w:rFonts w:ascii="Palatino Linotype" w:hAnsi="Palatino Linotype" w:cs="Arial"/>
          <w:b/>
          <w:i/>
          <w:u w:val="single"/>
          <w:lang w:val="es-ES"/>
        </w:rPr>
        <w:lastRenderedPageBreak/>
        <w:t>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561CA326" w14:textId="77777777" w:rsidR="00C82277" w:rsidRDefault="00C82277" w:rsidP="00B9263F">
      <w:pPr>
        <w:spacing w:before="240" w:after="240" w:line="360" w:lineRule="auto"/>
        <w:jc w:val="both"/>
        <w:rPr>
          <w:rFonts w:ascii="Palatino Linotype" w:hAnsi="Palatino Linotype" w:cs="Arial"/>
          <w:sz w:val="24"/>
          <w:szCs w:val="24"/>
          <w:lang w:val="es-ES"/>
        </w:rPr>
      </w:pPr>
    </w:p>
    <w:p w14:paraId="4A6B04DD" w14:textId="7706ACB5" w:rsidR="00B9263F" w:rsidRPr="00B272A6" w:rsidRDefault="00B9263F" w:rsidP="00B9263F">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6A66576" w14:textId="77777777" w:rsidR="00B9263F" w:rsidRDefault="00B9263F" w:rsidP="00B9263F">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88F04CF" w14:textId="77777777" w:rsidR="00B9263F" w:rsidRPr="00F975C8" w:rsidRDefault="00B9263F" w:rsidP="00B9263F">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61B841BA" w14:textId="2129B5E7" w:rsidR="00B9263F" w:rsidRPr="00F975C8" w:rsidRDefault="00B9263F" w:rsidP="00B9263F">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w:t>
      </w:r>
      <w:r w:rsidRPr="00F975C8">
        <w:rPr>
          <w:rFonts w:ascii="Palatino Linotype" w:hAnsi="Palatino Linotype" w:cs="Arial"/>
          <w:i/>
          <w:lang w:val="es-ES"/>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BE762D" w14:textId="7380B5D4" w:rsidR="00B9263F" w:rsidRPr="00F975C8" w:rsidRDefault="00B9263F" w:rsidP="00B9263F">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49C894FB" w14:textId="0E5A8852" w:rsidR="00B9263F" w:rsidRPr="0039245A" w:rsidRDefault="00B9263F" w:rsidP="00B9263F">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2F084C1C" w14:textId="3AC069CB" w:rsidR="00B9263F" w:rsidRPr="00F975C8" w:rsidRDefault="00B9263F" w:rsidP="00B9263F">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6C5C895D" w14:textId="4DD72EFD" w:rsidR="00B9263F" w:rsidRPr="00B272A6" w:rsidRDefault="00B9263F" w:rsidP="00B9263F">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350EA1A8" w14:textId="77777777" w:rsidR="00B9263F" w:rsidRPr="00F975C8" w:rsidRDefault="00B9263F" w:rsidP="00B9263F">
      <w:pPr>
        <w:ind w:left="709" w:right="757"/>
        <w:jc w:val="both"/>
        <w:rPr>
          <w:rFonts w:ascii="Palatino Linotype" w:hAnsi="Palatino Linotype" w:cs="Arial"/>
          <w:i/>
          <w:lang w:val="es-ES"/>
        </w:rPr>
      </w:pPr>
    </w:p>
    <w:p w14:paraId="023CE9A4" w14:textId="77777777" w:rsidR="00B9263F" w:rsidRDefault="00B9263F" w:rsidP="00B9263F">
      <w:pPr>
        <w:spacing w:line="360" w:lineRule="auto"/>
        <w:contextualSpacing/>
        <w:jc w:val="both"/>
        <w:rPr>
          <w:rFonts w:ascii="Palatino Linotype" w:eastAsia="MS Mincho" w:hAnsi="Palatino Linotype" w:cs="Times New Roman"/>
          <w:sz w:val="24"/>
          <w:szCs w:val="24"/>
        </w:rPr>
      </w:pPr>
    </w:p>
    <w:p w14:paraId="1D453CA9" w14:textId="79EBB12A" w:rsidR="00B9263F" w:rsidRPr="00106372" w:rsidRDefault="00B9263F" w:rsidP="00B9263F">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106372">
        <w:rPr>
          <w:rFonts w:ascii="Palatino Linotype" w:hAnsi="Palatino Linotype" w:cs="Arial"/>
          <w:bCs/>
          <w:sz w:val="24"/>
          <w:szCs w:val="24"/>
        </w:rPr>
        <w:lastRenderedPageBreak/>
        <w:t xml:space="preserve">personales al realizar las funciones públicas. </w:t>
      </w:r>
      <w:r w:rsidR="00CF181D">
        <w:rPr>
          <w:rFonts w:ascii="Palatino Linotype" w:hAnsi="Palatino Linotype" w:cs="Arial"/>
          <w:bCs/>
          <w:sz w:val="24"/>
          <w:szCs w:val="24"/>
        </w:rPr>
        <w:t xml:space="preserve">Asimismo, comparte la misma naturaleza el resto de los requerimientos que nutren la solicitud de información en mérito. </w:t>
      </w:r>
    </w:p>
    <w:p w14:paraId="10A4769D" w14:textId="5E76B2AD" w:rsidR="00C82277" w:rsidRDefault="009E6FC4" w:rsidP="009E6FC4">
      <w:pPr>
        <w:spacing w:after="0" w:line="360" w:lineRule="auto"/>
        <w:jc w:val="both"/>
        <w:rPr>
          <w:rFonts w:ascii="Palatino Linotype" w:hAnsi="Palatino Linotype" w:cs="Arial"/>
          <w:color w:val="000000"/>
          <w:sz w:val="24"/>
          <w:lang w:val="es-ES_tradnl"/>
        </w:rPr>
      </w:pPr>
      <w:r w:rsidRPr="0027212E">
        <w:rPr>
          <w:rFonts w:ascii="Palatino Linotype" w:hAnsi="Palatino Linotype" w:cs="Arial"/>
          <w:color w:val="000000"/>
          <w:sz w:val="24"/>
          <w:lang w:val="es-ES_tradnl"/>
        </w:rPr>
        <w:t xml:space="preserve">Una vez sentado lo anterior, como se mencionó en el antecedente segundo, </w:t>
      </w:r>
      <w:r w:rsidRPr="0027212E">
        <w:rPr>
          <w:rFonts w:ascii="Palatino Linotype" w:hAnsi="Palatino Linotype" w:cs="Arial"/>
          <w:b/>
          <w:color w:val="000000"/>
          <w:sz w:val="24"/>
          <w:lang w:val="es-ES_tradnl"/>
        </w:rPr>
        <w:t xml:space="preserve">El Sujeto Obligado </w:t>
      </w:r>
      <w:r w:rsidRPr="0027212E">
        <w:rPr>
          <w:rFonts w:ascii="Palatino Linotype" w:hAnsi="Palatino Linotype" w:cs="Arial"/>
          <w:color w:val="000000"/>
          <w:sz w:val="24"/>
          <w:lang w:val="es-ES_tradnl"/>
        </w:rPr>
        <w:t xml:space="preserve">en fecha </w:t>
      </w:r>
      <w:r w:rsidR="002317D3" w:rsidRPr="0027212E">
        <w:rPr>
          <w:rFonts w:ascii="Palatino Linotype" w:hAnsi="Palatino Linotype" w:cs="Arial"/>
          <w:color w:val="000000"/>
          <w:sz w:val="24"/>
          <w:lang w:val="es-ES_tradnl"/>
        </w:rPr>
        <w:t>siete de octubre del presente, rindió su respuesta a la solicitud de información formulada por el particular, adjuntando para tal efecto lo siguiente:</w:t>
      </w:r>
      <w:r w:rsidR="002317D3">
        <w:rPr>
          <w:rFonts w:ascii="Palatino Linotype" w:hAnsi="Palatino Linotype" w:cs="Arial"/>
          <w:color w:val="000000"/>
          <w:sz w:val="24"/>
          <w:lang w:val="es-ES_tradnl"/>
        </w:rPr>
        <w:t xml:space="preserve"> </w:t>
      </w:r>
    </w:p>
    <w:p w14:paraId="0AB18D76" w14:textId="667B0DB3" w:rsidR="008E0AFD" w:rsidRPr="008E0AFD" w:rsidRDefault="008E0AFD" w:rsidP="008E0AFD">
      <w:pPr>
        <w:pStyle w:val="Prrafodelista"/>
        <w:numPr>
          <w:ilvl w:val="0"/>
          <w:numId w:val="21"/>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“F00094.pdf”: </w:t>
      </w:r>
      <w:r>
        <w:rPr>
          <w:rFonts w:ascii="Palatino Linotype" w:hAnsi="Palatino Linotype" w:cs="Arial"/>
          <w:color w:val="000000"/>
          <w:lang w:val="es-ES_tradnl"/>
        </w:rPr>
        <w:t xml:space="preserve">Compila lo siguiente: </w:t>
      </w:r>
    </w:p>
    <w:p w14:paraId="4C93B920" w14:textId="4F1B7893" w:rsidR="008E0AFD" w:rsidRPr="008E0AFD" w:rsidRDefault="008E0AFD" w:rsidP="008E0AFD">
      <w:pPr>
        <w:pStyle w:val="Prrafodelista"/>
        <w:numPr>
          <w:ilvl w:val="0"/>
          <w:numId w:val="22"/>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w:t>
      </w:r>
      <w:r>
        <w:rPr>
          <w:rFonts w:ascii="Palatino Linotype" w:hAnsi="Palatino Linotype" w:cs="Arial"/>
          <w:b/>
          <w:bCs/>
          <w:color w:val="000000"/>
          <w:lang w:val="es-ES_tradnl"/>
        </w:rPr>
        <w:t xml:space="preserve">SAPASA/SJ/MBJC/756/2020 </w:t>
      </w:r>
      <w:r>
        <w:rPr>
          <w:rFonts w:ascii="Palatino Linotype" w:hAnsi="Palatino Linotype" w:cs="Arial"/>
          <w:color w:val="000000"/>
          <w:lang w:val="es-ES_tradnl"/>
        </w:rPr>
        <w:t xml:space="preserve">signado por el Subdirector Jurídico y dirigido al Titular de la Unidad de Transparencia, en referencia al artículo 57, fracción I de la Ley de Transparencia local (certificación) precisa que el titular </w:t>
      </w:r>
      <w:r w:rsidR="003C7C12">
        <w:rPr>
          <w:rFonts w:ascii="Palatino Linotype" w:hAnsi="Palatino Linotype" w:cs="Arial"/>
          <w:color w:val="000000"/>
          <w:lang w:val="es-ES_tradnl"/>
        </w:rPr>
        <w:t xml:space="preserve">de la unidad se encuentra en espera de inscribirse al proceso de certificación en cuanto sea publicada la convocatoria respectiva por el Órgano Garante local. </w:t>
      </w:r>
    </w:p>
    <w:p w14:paraId="19C970CF" w14:textId="61F88234" w:rsidR="008E0AFD" w:rsidRPr="00CF181D" w:rsidRDefault="008E0AFD" w:rsidP="008E0AFD">
      <w:pPr>
        <w:pStyle w:val="Prrafodelista"/>
        <w:numPr>
          <w:ilvl w:val="0"/>
          <w:numId w:val="22"/>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w:t>
      </w:r>
      <w:r>
        <w:rPr>
          <w:rFonts w:ascii="Palatino Linotype" w:hAnsi="Palatino Linotype" w:cs="Arial"/>
          <w:b/>
          <w:bCs/>
          <w:color w:val="000000"/>
          <w:lang w:val="es-ES_tradnl"/>
        </w:rPr>
        <w:t xml:space="preserve">SAPASA/CH/RTA/209/00728/2020 </w:t>
      </w:r>
      <w:r>
        <w:rPr>
          <w:rFonts w:ascii="Palatino Linotype" w:hAnsi="Palatino Linotype" w:cs="Arial"/>
          <w:color w:val="000000"/>
          <w:lang w:val="es-ES_tradnl"/>
        </w:rPr>
        <w:t>signado por el Coordinador de Capital Humano y dirigido al Titular de la Unidad de Transparencia, en lo medular refiere que las remuneraciones, información curricular y experiencia del Titular de la Unidad de Transparencia en turno, son susceptibles de ser consultadas en las ligas electrónicas:</w:t>
      </w:r>
    </w:p>
    <w:p w14:paraId="15A7FF1A" w14:textId="77777777" w:rsidR="00CF181D" w:rsidRPr="008E0AFD" w:rsidRDefault="00CF181D" w:rsidP="00CF181D">
      <w:pPr>
        <w:pStyle w:val="Prrafodelista"/>
        <w:spacing w:line="360" w:lineRule="auto"/>
        <w:ind w:left="1080"/>
        <w:jc w:val="both"/>
        <w:rPr>
          <w:rFonts w:ascii="Palatino Linotype" w:hAnsi="Palatino Linotype" w:cs="Arial"/>
          <w:b/>
          <w:bCs/>
          <w:color w:val="000000"/>
          <w:lang w:val="es-ES_tradnl"/>
        </w:rPr>
      </w:pPr>
    </w:p>
    <w:p w14:paraId="449144AC" w14:textId="6BED88AD" w:rsidR="008E0AFD" w:rsidRDefault="003A158D" w:rsidP="008E0AFD">
      <w:pPr>
        <w:pStyle w:val="Prrafodelista"/>
        <w:spacing w:line="360" w:lineRule="auto"/>
        <w:ind w:left="1080"/>
        <w:jc w:val="both"/>
        <w:rPr>
          <w:rFonts w:ascii="Palatino Linotype" w:hAnsi="Palatino Linotype" w:cs="Arial"/>
          <w:color w:val="000000"/>
          <w:lang w:val="es-ES_tradnl"/>
        </w:rPr>
      </w:pPr>
      <w:hyperlink r:id="rId16" w:history="1">
        <w:r w:rsidR="008E0AFD" w:rsidRPr="005B7F01">
          <w:rPr>
            <w:rStyle w:val="Hipervnculo"/>
            <w:rFonts w:ascii="Palatino Linotype" w:hAnsi="Palatino Linotype" w:cs="Arial"/>
            <w:lang w:val="es-ES_tradnl"/>
          </w:rPr>
          <w:t>https://www.ipomex.org.mx/ipo3/lgt/indice/OASATIZAPANDEZARAGOZA/art_92_viii.web</w:t>
        </w:r>
      </w:hyperlink>
      <w:r w:rsidR="008E0AFD">
        <w:rPr>
          <w:rFonts w:ascii="Palatino Linotype" w:hAnsi="Palatino Linotype" w:cs="Arial"/>
          <w:color w:val="000000"/>
          <w:lang w:val="es-ES_tradnl"/>
        </w:rPr>
        <w:t xml:space="preserve"> </w:t>
      </w:r>
    </w:p>
    <w:p w14:paraId="12A1368F" w14:textId="77777777" w:rsidR="003C7C12" w:rsidRDefault="003C7C12" w:rsidP="008E0AFD">
      <w:pPr>
        <w:pStyle w:val="Prrafodelista"/>
        <w:spacing w:line="360" w:lineRule="auto"/>
        <w:ind w:left="1080"/>
        <w:jc w:val="both"/>
        <w:rPr>
          <w:rFonts w:ascii="Palatino Linotype" w:hAnsi="Palatino Linotype" w:cs="Arial"/>
          <w:color w:val="000000"/>
          <w:lang w:val="es-ES_tradnl"/>
        </w:rPr>
      </w:pPr>
    </w:p>
    <w:p w14:paraId="73DA9FEC" w14:textId="00A74FB4" w:rsidR="008E0AFD" w:rsidRDefault="003A158D" w:rsidP="008E0AFD">
      <w:pPr>
        <w:pStyle w:val="Prrafodelista"/>
        <w:spacing w:line="360" w:lineRule="auto"/>
        <w:ind w:left="1080"/>
        <w:jc w:val="both"/>
        <w:rPr>
          <w:rFonts w:ascii="Palatino Linotype" w:hAnsi="Palatino Linotype" w:cs="Arial"/>
          <w:color w:val="000000"/>
          <w:lang w:val="es-ES_tradnl"/>
        </w:rPr>
      </w:pPr>
      <w:hyperlink r:id="rId17" w:history="1">
        <w:r w:rsidR="008849DE" w:rsidRPr="005B7F01">
          <w:rPr>
            <w:rStyle w:val="Hipervnculo"/>
            <w:rFonts w:ascii="Palatino Linotype" w:hAnsi="Palatino Linotype" w:cs="Arial"/>
            <w:lang w:val="es-ES_tradnl"/>
          </w:rPr>
          <w:t>https://www.ipomex.org.mx/ipo3/lgt/indice/OASATIZAPANDEZARAGOZA/art_92_xxi.web</w:t>
        </w:r>
      </w:hyperlink>
      <w:r w:rsidR="008E0AFD">
        <w:rPr>
          <w:rFonts w:ascii="Palatino Linotype" w:hAnsi="Palatino Linotype" w:cs="Arial"/>
          <w:color w:val="000000"/>
          <w:lang w:val="es-ES_tradnl"/>
        </w:rPr>
        <w:t xml:space="preserve">  </w:t>
      </w:r>
    </w:p>
    <w:p w14:paraId="760B9394" w14:textId="35298A54" w:rsidR="003C7C12" w:rsidRDefault="003C7C12" w:rsidP="008E0AFD">
      <w:pPr>
        <w:pStyle w:val="Prrafodelista"/>
        <w:spacing w:line="360" w:lineRule="auto"/>
        <w:ind w:left="1080"/>
        <w:jc w:val="both"/>
        <w:rPr>
          <w:rFonts w:ascii="Palatino Linotype" w:hAnsi="Palatino Linotype" w:cs="Arial"/>
          <w:color w:val="000000"/>
          <w:lang w:val="es-ES_tradnl"/>
        </w:rPr>
      </w:pPr>
    </w:p>
    <w:p w14:paraId="15AC9235" w14:textId="0DD8F634" w:rsidR="003C7C12" w:rsidRPr="008E0AFD" w:rsidRDefault="003C7C12" w:rsidP="008E0AFD">
      <w:pPr>
        <w:pStyle w:val="Prrafodelista"/>
        <w:spacing w:line="360" w:lineRule="auto"/>
        <w:ind w:left="1080"/>
        <w:jc w:val="both"/>
        <w:rPr>
          <w:rFonts w:ascii="Palatino Linotype" w:hAnsi="Palatino Linotype" w:cs="Arial"/>
          <w:b/>
          <w:bCs/>
          <w:color w:val="000000"/>
          <w:lang w:val="es-ES_tradnl"/>
        </w:rPr>
      </w:pPr>
      <w:r>
        <w:rPr>
          <w:rFonts w:ascii="Palatino Linotype" w:hAnsi="Palatino Linotype" w:cs="Arial"/>
          <w:color w:val="000000"/>
          <w:lang w:val="es-ES_tradnl"/>
        </w:rPr>
        <w:t xml:space="preserve">Sirven de sustento las siguientes imágenes ilustrativas: </w:t>
      </w:r>
    </w:p>
    <w:p w14:paraId="73B430A7" w14:textId="52D505A3" w:rsidR="00CF181D" w:rsidRDefault="00CF181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w:drawing>
          <wp:anchor distT="0" distB="0" distL="114300" distR="114300" simplePos="0" relativeHeight="251747328" behindDoc="0" locked="0" layoutInCell="1" allowOverlap="1" wp14:anchorId="2CDA6819" wp14:editId="51461847">
            <wp:simplePos x="0" y="0"/>
            <wp:positionH relativeFrom="margin">
              <wp:align>left</wp:align>
            </wp:positionH>
            <wp:positionV relativeFrom="paragraph">
              <wp:posOffset>504190</wp:posOffset>
            </wp:positionV>
            <wp:extent cx="5542915" cy="3181350"/>
            <wp:effectExtent l="19050" t="19050" r="19685" b="19050"/>
            <wp:wrapThrough wrapText="bothSides">
              <wp:wrapPolygon edited="0">
                <wp:start x="-74" y="-129"/>
                <wp:lineTo x="-74" y="21600"/>
                <wp:lineTo x="21602" y="21600"/>
                <wp:lineTo x="21602" y="-129"/>
                <wp:lineTo x="-74" y="-129"/>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2915" cy="3181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CC1AC2" w14:textId="3A2E6D88" w:rsidR="00CF181D" w:rsidRDefault="00CF181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mc:AlternateContent>
          <mc:Choice Requires="wps">
            <w:drawing>
              <wp:anchor distT="0" distB="0" distL="114300" distR="114300" simplePos="0" relativeHeight="251750400" behindDoc="0" locked="0" layoutInCell="1" allowOverlap="1" wp14:anchorId="222CBD19" wp14:editId="182AE923">
                <wp:simplePos x="0" y="0"/>
                <wp:positionH relativeFrom="column">
                  <wp:posOffset>-210705</wp:posOffset>
                </wp:positionH>
                <wp:positionV relativeFrom="paragraph">
                  <wp:posOffset>3738870</wp:posOffset>
                </wp:positionV>
                <wp:extent cx="5906124" cy="1319134"/>
                <wp:effectExtent l="0" t="0" r="19050" b="33655"/>
                <wp:wrapNone/>
                <wp:docPr id="33" name="Conector recto 33"/>
                <wp:cNvGraphicFramePr/>
                <a:graphic xmlns:a="http://schemas.openxmlformats.org/drawingml/2006/main">
                  <a:graphicData uri="http://schemas.microsoft.com/office/word/2010/wordprocessingShape">
                    <wps:wsp>
                      <wps:cNvCnPr/>
                      <wps:spPr>
                        <a:xfrm>
                          <a:off x="0" y="0"/>
                          <a:ext cx="5906124" cy="13191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043AE" id="Conector recto 3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6.6pt,294.4pt" to="448.45pt,3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" strokecolor="#5b9bd5 [3204]" strokeweight=".5pt">
                <v:stroke joinstyle="miter"/>
              </v:line>
            </w:pict>
          </mc:Fallback>
        </mc:AlternateContent>
      </w:r>
    </w:p>
    <w:p w14:paraId="14C82FD9" w14:textId="6E22C796" w:rsidR="00CF181D" w:rsidRDefault="00CF181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mc:AlternateContent>
          <mc:Choice Requires="wps">
            <w:drawing>
              <wp:anchor distT="0" distB="0" distL="114300" distR="114300" simplePos="0" relativeHeight="251748352" behindDoc="0" locked="0" layoutInCell="1" allowOverlap="1" wp14:anchorId="474FACAB" wp14:editId="0DB2A5FB">
                <wp:simplePos x="0" y="0"/>
                <wp:positionH relativeFrom="column">
                  <wp:posOffset>-180725</wp:posOffset>
                </wp:positionH>
                <wp:positionV relativeFrom="paragraph">
                  <wp:posOffset>3700083</wp:posOffset>
                </wp:positionV>
                <wp:extent cx="6026046" cy="1154242"/>
                <wp:effectExtent l="0" t="0" r="32385" b="27305"/>
                <wp:wrapNone/>
                <wp:docPr id="31" name="Conector recto 31"/>
                <wp:cNvGraphicFramePr/>
                <a:graphic xmlns:a="http://schemas.openxmlformats.org/drawingml/2006/main">
                  <a:graphicData uri="http://schemas.microsoft.com/office/word/2010/wordprocessingShape">
                    <wps:wsp>
                      <wps:cNvCnPr/>
                      <wps:spPr>
                        <a:xfrm>
                          <a:off x="0" y="0"/>
                          <a:ext cx="6026046" cy="1154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FCD8F" id="Conector recto 3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4.25pt,291.35pt" to="460.25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" strokecolor="#5b9bd5 [3204]" strokeweight=".5pt">
                <v:stroke joinstyle="miter"/>
              </v:line>
            </w:pict>
          </mc:Fallback>
        </mc:AlternateContent>
      </w:r>
    </w:p>
    <w:p w14:paraId="61679CD2" w14:textId="03B6578E" w:rsidR="00CF181D" w:rsidRDefault="00CF181D" w:rsidP="009E6FC4">
      <w:pPr>
        <w:spacing w:after="0" w:line="360" w:lineRule="auto"/>
        <w:jc w:val="both"/>
        <w:rPr>
          <w:rFonts w:ascii="Palatino Linotype" w:hAnsi="Palatino Linotype" w:cs="Arial"/>
          <w:color w:val="000000"/>
          <w:sz w:val="24"/>
          <w:lang w:val="es-ES_tradnl"/>
        </w:rPr>
      </w:pPr>
    </w:p>
    <w:p w14:paraId="6E947EDA" w14:textId="3BA8F3EE" w:rsidR="00CF181D" w:rsidRDefault="00CF181D" w:rsidP="009E6FC4">
      <w:pPr>
        <w:spacing w:after="0" w:line="360" w:lineRule="auto"/>
        <w:jc w:val="both"/>
        <w:rPr>
          <w:rFonts w:ascii="Palatino Linotype" w:hAnsi="Palatino Linotype" w:cs="Arial"/>
          <w:color w:val="000000"/>
          <w:sz w:val="24"/>
          <w:lang w:val="es-ES_tradnl"/>
        </w:rPr>
      </w:pPr>
    </w:p>
    <w:p w14:paraId="346DAD5D" w14:textId="77777777" w:rsidR="00CF181D" w:rsidRDefault="00CF181D" w:rsidP="009E6FC4">
      <w:pPr>
        <w:spacing w:after="0" w:line="360" w:lineRule="auto"/>
        <w:jc w:val="both"/>
        <w:rPr>
          <w:rFonts w:ascii="Palatino Linotype" w:hAnsi="Palatino Linotype" w:cs="Arial"/>
          <w:color w:val="000000"/>
          <w:sz w:val="24"/>
          <w:lang w:val="es-ES_tradnl"/>
        </w:rPr>
      </w:pPr>
    </w:p>
    <w:p w14:paraId="1F38F797" w14:textId="7594F4C8" w:rsidR="00CF181D" w:rsidRDefault="00CF181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w:lastRenderedPageBreak/>
        <w:drawing>
          <wp:anchor distT="0" distB="0" distL="114300" distR="114300" simplePos="0" relativeHeight="251729920" behindDoc="0" locked="0" layoutInCell="1" allowOverlap="1" wp14:anchorId="69EA3D07" wp14:editId="6E7F9750">
            <wp:simplePos x="0" y="0"/>
            <wp:positionH relativeFrom="margin">
              <wp:align>left</wp:align>
            </wp:positionH>
            <wp:positionV relativeFrom="paragraph">
              <wp:posOffset>311931</wp:posOffset>
            </wp:positionV>
            <wp:extent cx="5563870" cy="3194685"/>
            <wp:effectExtent l="19050" t="19050" r="17780" b="24765"/>
            <wp:wrapThrough wrapText="bothSides">
              <wp:wrapPolygon edited="0">
                <wp:start x="-74" y="-129"/>
                <wp:lineTo x="-74" y="21639"/>
                <wp:lineTo x="21595" y="21639"/>
                <wp:lineTo x="21595" y="-129"/>
                <wp:lineTo x="-74" y="-129"/>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870" cy="3194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2C4858" w14:textId="42A165A5" w:rsidR="00C82277" w:rsidRDefault="00CF181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mc:AlternateContent>
          <mc:Choice Requires="wps">
            <w:drawing>
              <wp:anchor distT="0" distB="0" distL="114300" distR="114300" simplePos="0" relativeHeight="251749376" behindDoc="0" locked="0" layoutInCell="1" allowOverlap="1" wp14:anchorId="44C546A7" wp14:editId="06C2F648">
                <wp:simplePos x="0" y="0"/>
                <wp:positionH relativeFrom="column">
                  <wp:posOffset>-195715</wp:posOffset>
                </wp:positionH>
                <wp:positionV relativeFrom="paragraph">
                  <wp:posOffset>3667895</wp:posOffset>
                </wp:positionV>
                <wp:extent cx="5906124" cy="2713220"/>
                <wp:effectExtent l="0" t="0" r="19050" b="30480"/>
                <wp:wrapNone/>
                <wp:docPr id="32" name="Conector recto 32"/>
                <wp:cNvGraphicFramePr/>
                <a:graphic xmlns:a="http://schemas.openxmlformats.org/drawingml/2006/main">
                  <a:graphicData uri="http://schemas.microsoft.com/office/word/2010/wordprocessingShape">
                    <wps:wsp>
                      <wps:cNvCnPr/>
                      <wps:spPr>
                        <a:xfrm>
                          <a:off x="0" y="0"/>
                          <a:ext cx="5906124" cy="2713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E23F9" id="Conector recto 3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5.4pt,288.8pt" to="449.65pt,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" strokecolor="#5b9bd5 [3204]" strokeweight=".5pt">
                <v:stroke joinstyle="miter"/>
              </v:line>
            </w:pict>
          </mc:Fallback>
        </mc:AlternateContent>
      </w:r>
    </w:p>
    <w:p w14:paraId="05CCA4E9" w14:textId="4BB882E6" w:rsidR="00C82277" w:rsidRDefault="00A7406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w:lastRenderedPageBreak/>
        <w:drawing>
          <wp:anchor distT="0" distB="0" distL="114300" distR="114300" simplePos="0" relativeHeight="251732992" behindDoc="0" locked="0" layoutInCell="1" allowOverlap="1" wp14:anchorId="09A6BF77" wp14:editId="3A986463">
            <wp:simplePos x="0" y="0"/>
            <wp:positionH relativeFrom="margin">
              <wp:posOffset>272415</wp:posOffset>
            </wp:positionH>
            <wp:positionV relativeFrom="paragraph">
              <wp:posOffset>19050</wp:posOffset>
            </wp:positionV>
            <wp:extent cx="5466080" cy="6658610"/>
            <wp:effectExtent l="19050" t="19050" r="20320" b="27940"/>
            <wp:wrapThrough wrapText="bothSides">
              <wp:wrapPolygon edited="0">
                <wp:start x="-75" y="-62"/>
                <wp:lineTo x="-75" y="21629"/>
                <wp:lineTo x="21605" y="21629"/>
                <wp:lineTo x="21605" y="-62"/>
                <wp:lineTo x="-75" y="-62"/>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6080" cy="6658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B82AC4" w14:textId="6B4A3FA7" w:rsidR="00C82277" w:rsidRDefault="00A7406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w:lastRenderedPageBreak/>
        <w:drawing>
          <wp:anchor distT="0" distB="0" distL="114300" distR="114300" simplePos="0" relativeHeight="251735040" behindDoc="0" locked="0" layoutInCell="1" allowOverlap="1" wp14:anchorId="10838C46" wp14:editId="4CF56D15">
            <wp:simplePos x="0" y="0"/>
            <wp:positionH relativeFrom="page">
              <wp:posOffset>1232535</wp:posOffset>
            </wp:positionH>
            <wp:positionV relativeFrom="paragraph">
              <wp:posOffset>3502660</wp:posOffset>
            </wp:positionV>
            <wp:extent cx="5472430" cy="3186430"/>
            <wp:effectExtent l="19050" t="19050" r="13970" b="13970"/>
            <wp:wrapThrough wrapText="bothSides">
              <wp:wrapPolygon edited="0">
                <wp:start x="-75" y="-129"/>
                <wp:lineTo x="-75" y="21566"/>
                <wp:lineTo x="21580" y="21566"/>
                <wp:lineTo x="21580" y="-129"/>
                <wp:lineTo x="-75" y="-12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430" cy="3186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val="es-ES_tradnl"/>
        </w:rPr>
        <w:drawing>
          <wp:anchor distT="0" distB="0" distL="114300" distR="114300" simplePos="0" relativeHeight="251734016" behindDoc="0" locked="0" layoutInCell="1" allowOverlap="1" wp14:anchorId="5B0131BF" wp14:editId="19589311">
            <wp:simplePos x="0" y="0"/>
            <wp:positionH relativeFrom="margin">
              <wp:align>center</wp:align>
            </wp:positionH>
            <wp:positionV relativeFrom="paragraph">
              <wp:posOffset>85783</wp:posOffset>
            </wp:positionV>
            <wp:extent cx="5480685" cy="3209059"/>
            <wp:effectExtent l="19050" t="19050" r="24765" b="10795"/>
            <wp:wrapThrough wrapText="bothSides">
              <wp:wrapPolygon edited="0">
                <wp:start x="-75" y="-128"/>
                <wp:lineTo x="-75" y="21544"/>
                <wp:lineTo x="21623" y="21544"/>
                <wp:lineTo x="21623" y="-128"/>
                <wp:lineTo x="-75" y="-128"/>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0685" cy="32090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FA50AA" w14:textId="58CE184F" w:rsidR="008849DE" w:rsidRDefault="00A7406D" w:rsidP="009E6FC4">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val="es-ES_tradnl"/>
        </w:rPr>
        <w:lastRenderedPageBreak/>
        <w:drawing>
          <wp:anchor distT="0" distB="0" distL="114300" distR="114300" simplePos="0" relativeHeight="251736064" behindDoc="0" locked="0" layoutInCell="1" allowOverlap="1" wp14:anchorId="1AA2D214" wp14:editId="179B8E34">
            <wp:simplePos x="0" y="0"/>
            <wp:positionH relativeFrom="margin">
              <wp:align>center</wp:align>
            </wp:positionH>
            <wp:positionV relativeFrom="paragraph">
              <wp:posOffset>141605</wp:posOffset>
            </wp:positionV>
            <wp:extent cx="5478145" cy="3208655"/>
            <wp:effectExtent l="19050" t="19050" r="27305" b="10795"/>
            <wp:wrapThrough wrapText="bothSides">
              <wp:wrapPolygon edited="0">
                <wp:start x="-75" y="-128"/>
                <wp:lineTo x="-75" y="21544"/>
                <wp:lineTo x="21633" y="21544"/>
                <wp:lineTo x="21633" y="-128"/>
                <wp:lineTo x="-75" y="-128"/>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3208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8AC6CF" w14:textId="19691621" w:rsidR="008849DE" w:rsidRDefault="008849DE" w:rsidP="009E6FC4">
      <w:pPr>
        <w:spacing w:after="0" w:line="360" w:lineRule="auto"/>
        <w:jc w:val="both"/>
        <w:rPr>
          <w:rFonts w:ascii="Palatino Linotype" w:hAnsi="Palatino Linotype" w:cs="Arial"/>
          <w:color w:val="000000"/>
          <w:sz w:val="24"/>
          <w:lang w:val="es-ES_tradnl"/>
        </w:rPr>
      </w:pPr>
    </w:p>
    <w:p w14:paraId="23DD2BDE" w14:textId="3AFA56CD" w:rsidR="0027212E" w:rsidRPr="00A7406D" w:rsidRDefault="007A21C7"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Bajo tal tesitura, </w:t>
      </w:r>
      <w:r w:rsidR="00585740">
        <w:rPr>
          <w:rFonts w:ascii="Palatino Linotype" w:hAnsi="Palatino Linotype" w:cs="Arial"/>
          <w:noProof/>
          <w:color w:val="000000"/>
          <w:sz w:val="24"/>
          <w:lang w:eastAsia="es-MX"/>
        </w:rPr>
        <w:t xml:space="preserve">con base en la respuesta del </w:t>
      </w:r>
      <w:r w:rsidR="00585740">
        <w:rPr>
          <w:rFonts w:ascii="Palatino Linotype" w:hAnsi="Palatino Linotype" w:cs="Arial"/>
          <w:b/>
          <w:bCs/>
          <w:noProof/>
          <w:color w:val="000000"/>
          <w:sz w:val="24"/>
          <w:lang w:eastAsia="es-MX"/>
        </w:rPr>
        <w:t xml:space="preserve">Sujeto Obligado </w:t>
      </w:r>
      <w:r w:rsidR="00AA327E">
        <w:rPr>
          <w:rFonts w:ascii="Palatino Linotype" w:hAnsi="Palatino Linotype" w:cs="Arial"/>
          <w:noProof/>
          <w:color w:val="000000"/>
          <w:sz w:val="24"/>
          <w:lang w:eastAsia="es-MX"/>
        </w:rPr>
        <w:t xml:space="preserve">se advierte que </w:t>
      </w:r>
      <w:r w:rsidR="00AA327E">
        <w:rPr>
          <w:rFonts w:ascii="Palatino Linotype" w:hAnsi="Palatino Linotype" w:cs="Arial"/>
          <w:b/>
          <w:bCs/>
          <w:noProof/>
          <w:color w:val="000000"/>
          <w:sz w:val="24"/>
          <w:lang w:eastAsia="es-MX"/>
        </w:rPr>
        <w:t xml:space="preserve">El Sujeto Obligado </w:t>
      </w:r>
      <w:r w:rsidR="00A7406D">
        <w:rPr>
          <w:rFonts w:ascii="Palatino Linotype" w:hAnsi="Palatino Linotype" w:cs="Arial"/>
          <w:noProof/>
          <w:color w:val="000000"/>
          <w:sz w:val="24"/>
          <w:lang w:eastAsia="es-MX"/>
        </w:rPr>
        <w:t>colmó los requerimientos identificados con los requerimientos 2 -dos- (curriculum vitae) y 3 -tres- (certificación expedida a favor del Titular de la Unidad de Transparencia</w:t>
      </w:r>
      <w:r w:rsidR="00CF181D">
        <w:rPr>
          <w:rFonts w:ascii="Palatino Linotype" w:hAnsi="Palatino Linotype" w:cs="Arial"/>
          <w:noProof/>
          <w:color w:val="000000"/>
          <w:sz w:val="24"/>
          <w:lang w:eastAsia="es-MX"/>
        </w:rPr>
        <w:t xml:space="preserve"> y experiencia). </w:t>
      </w:r>
    </w:p>
    <w:p w14:paraId="57DD0B8D" w14:textId="0816435C" w:rsidR="0027212E" w:rsidRPr="00A7406D" w:rsidRDefault="00A7406D"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contraste, no se tiene por colmado el requerimiento identificado con el numeral 1 -uno- (recibos de </w:t>
      </w:r>
      <w:r w:rsidR="00B4710D">
        <w:rPr>
          <w:rFonts w:ascii="Palatino Linotype" w:hAnsi="Palatino Linotype" w:cs="Arial"/>
          <w:noProof/>
          <w:color w:val="000000"/>
          <w:sz w:val="24"/>
          <w:lang w:eastAsia="es-MX"/>
        </w:rPr>
        <w:t>pago, comprobantes de pago o CFDI emitidos a favor de los servidores públicos adscritos a la Unidad de Transparencia, del periodo comprendido del uno de enero de dos mil diecinueve al quince de septiembre de dos mil veinte)</w:t>
      </w:r>
    </w:p>
    <w:p w14:paraId="18DA0368" w14:textId="53B3E42E" w:rsidR="007A21C7" w:rsidRPr="007A21C7" w:rsidRDefault="00AA327E"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Consecuentemente, </w:t>
      </w:r>
      <w:r w:rsidR="007A21C7">
        <w:rPr>
          <w:rFonts w:ascii="Palatino Linotype" w:hAnsi="Palatino Linotype" w:cs="Arial"/>
          <w:noProof/>
          <w:color w:val="000000"/>
          <w:sz w:val="24"/>
          <w:lang w:eastAsia="es-MX"/>
        </w:rPr>
        <w:t>resulta inconcus</w:t>
      </w:r>
      <w:r w:rsidR="00585740">
        <w:rPr>
          <w:rFonts w:ascii="Palatino Linotype" w:hAnsi="Palatino Linotype" w:cs="Arial"/>
          <w:noProof/>
          <w:color w:val="000000"/>
          <w:sz w:val="24"/>
          <w:lang w:eastAsia="es-MX"/>
        </w:rPr>
        <w:t>a</w:t>
      </w:r>
      <w:r w:rsidR="007A21C7">
        <w:rPr>
          <w:rFonts w:ascii="Palatino Linotype" w:hAnsi="Palatino Linotype" w:cs="Arial"/>
          <w:noProof/>
          <w:color w:val="000000"/>
          <w:sz w:val="24"/>
          <w:lang w:eastAsia="es-MX"/>
        </w:rPr>
        <w:t xml:space="preserve"> </w:t>
      </w:r>
      <w:r w:rsidR="008A2709">
        <w:rPr>
          <w:rFonts w:ascii="Palatino Linotype" w:hAnsi="Palatino Linotype" w:cs="Arial"/>
          <w:noProof/>
          <w:color w:val="000000"/>
          <w:sz w:val="24"/>
          <w:lang w:eastAsia="es-MX"/>
        </w:rPr>
        <w:t xml:space="preserve">la </w:t>
      </w:r>
      <w:r w:rsidR="00585740">
        <w:rPr>
          <w:rFonts w:ascii="Palatino Linotype" w:hAnsi="Palatino Linotype" w:cs="Arial"/>
          <w:noProof/>
          <w:color w:val="000000"/>
          <w:sz w:val="24"/>
          <w:lang w:eastAsia="es-MX"/>
        </w:rPr>
        <w:t xml:space="preserve">actualización de la causal de procedencia inmersa en el artículo 179, </w:t>
      </w:r>
      <w:r w:rsidR="00517889">
        <w:rPr>
          <w:rFonts w:ascii="Palatino Linotype" w:hAnsi="Palatino Linotype" w:cs="Arial"/>
          <w:noProof/>
          <w:color w:val="000000"/>
          <w:sz w:val="24"/>
          <w:lang w:eastAsia="es-MX"/>
        </w:rPr>
        <w:t>fracción V</w:t>
      </w:r>
      <w:r w:rsidR="00585740">
        <w:rPr>
          <w:rFonts w:ascii="Palatino Linotype" w:hAnsi="Palatino Linotype" w:cs="Arial"/>
          <w:noProof/>
          <w:color w:val="000000"/>
          <w:sz w:val="24"/>
          <w:lang w:eastAsia="es-MX"/>
        </w:rPr>
        <w:t xml:space="preserve"> de la Ley de Transparencia y Acceso a la Información Pública del Estado de México y Municipios, cuyo contenido literal es el siguiente: </w:t>
      </w:r>
    </w:p>
    <w:p w14:paraId="0BB6F109" w14:textId="3359F4F4" w:rsidR="00585740" w:rsidRPr="00585740" w:rsidRDefault="00585740" w:rsidP="00585740">
      <w:pPr>
        <w:spacing w:before="240" w:line="360" w:lineRule="auto"/>
        <w:ind w:left="851" w:right="851"/>
        <w:jc w:val="both"/>
        <w:rPr>
          <w:rFonts w:ascii="Palatino Linotype" w:hAnsi="Palatino Linotype"/>
          <w:i/>
          <w:iCs/>
        </w:rPr>
      </w:pPr>
      <w:r w:rsidRPr="00585740">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5C74FA2" w14:textId="75C2BF1B" w:rsidR="00585740" w:rsidRPr="00585740" w:rsidRDefault="00585740" w:rsidP="00585740">
      <w:pPr>
        <w:spacing w:before="240" w:line="360" w:lineRule="auto"/>
        <w:ind w:left="851" w:right="851"/>
        <w:jc w:val="both"/>
        <w:rPr>
          <w:rFonts w:ascii="Palatino Linotype" w:hAnsi="Palatino Linotype" w:cs="Arial"/>
          <w:i/>
          <w:iCs/>
          <w:noProof/>
          <w:color w:val="000000"/>
          <w:lang w:eastAsia="es-MX"/>
        </w:rPr>
      </w:pPr>
      <w:r w:rsidRPr="00585740">
        <w:rPr>
          <w:rFonts w:ascii="Palatino Linotype" w:hAnsi="Palatino Linotype" w:cs="Arial"/>
          <w:i/>
          <w:iCs/>
          <w:noProof/>
          <w:color w:val="000000"/>
          <w:lang w:eastAsia="es-MX"/>
        </w:rPr>
        <w:t>(…)</w:t>
      </w:r>
    </w:p>
    <w:p w14:paraId="4B2A753B" w14:textId="5310379D" w:rsidR="00585740" w:rsidRPr="00AA327E" w:rsidRDefault="00585740" w:rsidP="00585740">
      <w:pPr>
        <w:spacing w:before="240" w:line="360" w:lineRule="auto"/>
        <w:ind w:left="851" w:right="851"/>
        <w:jc w:val="both"/>
        <w:rPr>
          <w:rFonts w:ascii="Palatino Linotype" w:hAnsi="Palatino Linotype"/>
          <w:b/>
          <w:bCs/>
          <w:i/>
          <w:iCs/>
          <w:u w:val="single"/>
        </w:rPr>
      </w:pPr>
      <w:r w:rsidRPr="00AA327E">
        <w:rPr>
          <w:rFonts w:ascii="Palatino Linotype" w:hAnsi="Palatino Linotype"/>
          <w:b/>
          <w:bCs/>
          <w:i/>
          <w:iCs/>
          <w:u w:val="single"/>
        </w:rPr>
        <w:t xml:space="preserve">V. La entrega de información </w:t>
      </w:r>
      <w:r w:rsidR="00517889" w:rsidRPr="00AA327E">
        <w:rPr>
          <w:rFonts w:ascii="Palatino Linotype" w:hAnsi="Palatino Linotype"/>
          <w:b/>
          <w:bCs/>
          <w:i/>
          <w:iCs/>
          <w:u w:val="single"/>
        </w:rPr>
        <w:t>incompleta;</w:t>
      </w:r>
    </w:p>
    <w:p w14:paraId="1454C73E" w14:textId="71491F52" w:rsidR="00585740" w:rsidRPr="00585740" w:rsidRDefault="00585740" w:rsidP="00585740">
      <w:pPr>
        <w:spacing w:before="240" w:line="360" w:lineRule="auto"/>
        <w:ind w:left="851" w:right="851"/>
        <w:jc w:val="both"/>
        <w:rPr>
          <w:rFonts w:ascii="Palatino Linotype" w:hAnsi="Palatino Linotype" w:cs="Arial"/>
          <w:b/>
          <w:bCs/>
          <w:i/>
          <w:iCs/>
          <w:noProof/>
          <w:color w:val="000000"/>
          <w:lang w:eastAsia="es-MX"/>
        </w:rPr>
      </w:pPr>
      <w:r w:rsidRPr="00585740">
        <w:rPr>
          <w:rFonts w:ascii="Palatino Linotype" w:hAnsi="Palatino Linotype"/>
          <w:i/>
          <w:iCs/>
        </w:rPr>
        <w:t xml:space="preserve">(…)” </w:t>
      </w:r>
      <w:r w:rsidRPr="00585740">
        <w:rPr>
          <w:rFonts w:ascii="Palatino Linotype" w:hAnsi="Palatino Linotype"/>
          <w:b/>
          <w:bCs/>
          <w:i/>
          <w:iCs/>
        </w:rPr>
        <w:t>[Sic]</w:t>
      </w:r>
    </w:p>
    <w:p w14:paraId="09D9CA6E" w14:textId="03378F45" w:rsidR="007A21C7" w:rsidRDefault="007A21C7" w:rsidP="0039245A">
      <w:pPr>
        <w:spacing w:after="0" w:line="360" w:lineRule="auto"/>
        <w:jc w:val="both"/>
        <w:rPr>
          <w:rFonts w:ascii="Palatino Linotype" w:hAnsi="Palatino Linotype" w:cs="Arial"/>
          <w:noProof/>
          <w:color w:val="000000"/>
          <w:sz w:val="24"/>
          <w:lang w:eastAsia="es-MX"/>
        </w:rPr>
      </w:pPr>
    </w:p>
    <w:p w14:paraId="01988DF8" w14:textId="3D833E50" w:rsidR="00B4710D" w:rsidRDefault="00585740"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Inconforme con la respuesta del </w:t>
      </w:r>
      <w:r>
        <w:rPr>
          <w:rFonts w:ascii="Palatino Linotype" w:hAnsi="Palatino Linotype" w:cs="Arial"/>
          <w:b/>
          <w:bCs/>
          <w:noProof/>
          <w:color w:val="000000"/>
          <w:sz w:val="24"/>
          <w:lang w:eastAsia="es-MX"/>
        </w:rPr>
        <w:t xml:space="preserve">Sujeto Obligado, El Recurrente </w:t>
      </w:r>
      <w:r>
        <w:rPr>
          <w:rFonts w:ascii="Palatino Linotype" w:hAnsi="Palatino Linotype" w:cs="Arial"/>
          <w:noProof/>
          <w:color w:val="000000"/>
          <w:sz w:val="24"/>
          <w:lang w:eastAsia="es-MX"/>
        </w:rPr>
        <w:t xml:space="preserve">interpuso recurso de revisión en fecha </w:t>
      </w:r>
      <w:r w:rsidR="00374E41">
        <w:rPr>
          <w:rFonts w:ascii="Palatino Linotype" w:hAnsi="Palatino Linotype" w:cs="Arial"/>
          <w:noProof/>
          <w:color w:val="000000"/>
          <w:sz w:val="24"/>
          <w:lang w:eastAsia="es-MX"/>
        </w:rPr>
        <w:t xml:space="preserve">siete de octubre, admitiendose el trece de octubre, ambos de dos mil veinte. Señalando como razones o motivos de inconformidad: </w:t>
      </w:r>
    </w:p>
    <w:p w14:paraId="77E4E596" w14:textId="600662A4" w:rsidR="00B4710D" w:rsidRPr="00374E41" w:rsidRDefault="00374E41" w:rsidP="00374E41">
      <w:pPr>
        <w:pStyle w:val="infoem"/>
        <w:rPr>
          <w:rFonts w:cs="Arial"/>
          <w:b/>
          <w:bCs/>
          <w:noProof/>
          <w:color w:val="000000"/>
          <w:sz w:val="24"/>
          <w:lang w:eastAsia="es-MX"/>
        </w:rPr>
      </w:pPr>
      <w:r>
        <w:t xml:space="preserve">“Primera mi modalidad de </w:t>
      </w:r>
      <w:proofErr w:type="spellStart"/>
      <w:r>
        <w:t>entrga</w:t>
      </w:r>
      <w:proofErr w:type="spellEnd"/>
      <w:r>
        <w:t xml:space="preserve"> de la </w:t>
      </w:r>
      <w:proofErr w:type="spellStart"/>
      <w:r>
        <w:t>informacion</w:t>
      </w:r>
      <w:proofErr w:type="spellEnd"/>
      <w:r>
        <w:t xml:space="preserve"> que solicite fue por </w:t>
      </w:r>
      <w:proofErr w:type="spellStart"/>
      <w:r>
        <w:t>via</w:t>
      </w:r>
      <w:proofErr w:type="spellEnd"/>
      <w:r>
        <w:t xml:space="preserve"> </w:t>
      </w:r>
      <w:proofErr w:type="spellStart"/>
      <w:r>
        <w:t>Saimex</w:t>
      </w:r>
      <w:proofErr w:type="spellEnd"/>
      <w:r>
        <w:t xml:space="preserve"> </w:t>
      </w:r>
      <w:proofErr w:type="spellStart"/>
      <w:r>
        <w:t>jamas</w:t>
      </w:r>
      <w:proofErr w:type="spellEnd"/>
      <w:r>
        <w:t xml:space="preserve"> </w:t>
      </w:r>
      <w:proofErr w:type="spellStart"/>
      <w:r>
        <w:t>pedi</w:t>
      </w:r>
      <w:proofErr w:type="spellEnd"/>
      <w:r>
        <w:t xml:space="preserve"> un </w:t>
      </w:r>
      <w:proofErr w:type="spellStart"/>
      <w:r>
        <w:t>lick</w:t>
      </w:r>
      <w:proofErr w:type="spellEnd"/>
      <w:r>
        <w:t xml:space="preserve"> y aunque lo </w:t>
      </w:r>
      <w:proofErr w:type="spellStart"/>
      <w:r>
        <w:t>ubiera</w:t>
      </w:r>
      <w:proofErr w:type="spellEnd"/>
      <w:r>
        <w:t xml:space="preserve"> pedido ni si quiera esa </w:t>
      </w:r>
      <w:proofErr w:type="spellStart"/>
      <w:r>
        <w:t>informacion</w:t>
      </w:r>
      <w:proofErr w:type="spellEnd"/>
      <w:r>
        <w:t xml:space="preserve"> se </w:t>
      </w:r>
      <w:proofErr w:type="spellStart"/>
      <w:r>
        <w:t>encunetra</w:t>
      </w:r>
      <w:proofErr w:type="spellEnd"/>
      <w:r>
        <w:t xml:space="preserve"> publicada, que se ponga a estudiar segunda </w:t>
      </w:r>
      <w:proofErr w:type="spellStart"/>
      <w:r>
        <w:t>pedi</w:t>
      </w:r>
      <w:proofErr w:type="spellEnd"/>
      <w:r>
        <w:t xml:space="preserve"> su experiencia necesito capacitaciones nombramientos, donde el garantice que cuenta con los conocimientos y una </w:t>
      </w:r>
      <w:proofErr w:type="spellStart"/>
      <w:r>
        <w:t>Certificacion</w:t>
      </w:r>
      <w:proofErr w:type="spellEnd"/>
      <w:r>
        <w:t xml:space="preserve"> que otorga el INFOEM. </w:t>
      </w:r>
      <w:proofErr w:type="spellStart"/>
      <w:r>
        <w:t>lO</w:t>
      </w:r>
      <w:proofErr w:type="spellEnd"/>
      <w:r>
        <w:t xml:space="preserve"> QUE SOLICITO ES LO QUE </w:t>
      </w:r>
      <w:r>
        <w:lastRenderedPageBreak/>
        <w:t xml:space="preserve">ESTA MARCADO EN LA LEY, ASI COMO ESTOY EN MI DERECHO MISMO QUE DENUNCIARE POR MEDIO DEL INAI Y EL INFOEM” </w:t>
      </w:r>
      <w:r>
        <w:rPr>
          <w:b/>
          <w:bCs/>
        </w:rPr>
        <w:t>[Sic]</w:t>
      </w:r>
    </w:p>
    <w:p w14:paraId="36377A1B" w14:textId="77777777" w:rsidR="00B4710D" w:rsidRDefault="00B4710D" w:rsidP="0039245A">
      <w:pPr>
        <w:spacing w:after="0" w:line="360" w:lineRule="auto"/>
        <w:jc w:val="both"/>
        <w:rPr>
          <w:rFonts w:ascii="Palatino Linotype" w:hAnsi="Palatino Linotype" w:cs="Arial"/>
          <w:noProof/>
          <w:color w:val="000000"/>
          <w:sz w:val="24"/>
          <w:lang w:eastAsia="es-MX"/>
        </w:rPr>
      </w:pPr>
    </w:p>
    <w:p w14:paraId="3FF57D65" w14:textId="6A57775A" w:rsidR="00374E41" w:rsidRDefault="00CE00F0" w:rsidP="00CE00F0">
      <w:pPr>
        <w:spacing w:before="240" w:line="360" w:lineRule="auto"/>
        <w:jc w:val="both"/>
        <w:rPr>
          <w:rFonts w:ascii="Palatino Linotype" w:hAnsi="Palatino Linotype"/>
          <w:bCs/>
          <w:sz w:val="24"/>
          <w:szCs w:val="24"/>
        </w:rPr>
      </w:pPr>
      <w:r w:rsidRPr="00486E28">
        <w:rPr>
          <w:rFonts w:ascii="Palatino Linotype" w:hAnsi="Palatino Linotype"/>
          <w:sz w:val="24"/>
          <w:szCs w:val="24"/>
        </w:rPr>
        <w:t xml:space="preserve">Por otra parte, como fue mencionado en el antecedente quinto, </w:t>
      </w:r>
      <w:r w:rsidRPr="00486E28">
        <w:rPr>
          <w:rFonts w:ascii="Palatino Linotype" w:hAnsi="Palatino Linotype"/>
          <w:b/>
          <w:sz w:val="24"/>
          <w:szCs w:val="24"/>
        </w:rPr>
        <w:t>El Sujeto Obligado</w:t>
      </w:r>
      <w:r w:rsidR="008257A6">
        <w:rPr>
          <w:rFonts w:ascii="Palatino Linotype" w:hAnsi="Palatino Linotype"/>
          <w:b/>
          <w:sz w:val="24"/>
          <w:szCs w:val="24"/>
        </w:rPr>
        <w:t xml:space="preserve"> </w:t>
      </w:r>
      <w:r w:rsidR="008257A6">
        <w:rPr>
          <w:rFonts w:ascii="Palatino Linotype" w:hAnsi="Palatino Linotype"/>
          <w:bCs/>
          <w:sz w:val="24"/>
          <w:szCs w:val="24"/>
        </w:rPr>
        <w:t>rindió su informe justificado en fecha</w:t>
      </w:r>
      <w:r w:rsidR="00374E41">
        <w:rPr>
          <w:rFonts w:ascii="Palatino Linotype" w:hAnsi="Palatino Linotype"/>
          <w:bCs/>
          <w:sz w:val="24"/>
          <w:szCs w:val="24"/>
        </w:rPr>
        <w:t xml:space="preserve"> quin</w:t>
      </w:r>
      <w:r w:rsidR="003F6837">
        <w:rPr>
          <w:rFonts w:ascii="Palatino Linotype" w:hAnsi="Palatino Linotype"/>
          <w:bCs/>
          <w:sz w:val="24"/>
          <w:szCs w:val="24"/>
        </w:rPr>
        <w:t>c</w:t>
      </w:r>
      <w:r w:rsidR="00374E41">
        <w:rPr>
          <w:rFonts w:ascii="Palatino Linotype" w:hAnsi="Palatino Linotype"/>
          <w:bCs/>
          <w:sz w:val="24"/>
          <w:szCs w:val="24"/>
        </w:rPr>
        <w:t xml:space="preserve">e de octubre, mismo que fue puesto a la vista del </w:t>
      </w:r>
      <w:r w:rsidR="00374E41">
        <w:rPr>
          <w:rFonts w:ascii="Palatino Linotype" w:hAnsi="Palatino Linotype"/>
          <w:b/>
          <w:sz w:val="24"/>
          <w:szCs w:val="24"/>
        </w:rPr>
        <w:t xml:space="preserve">Recurrente </w:t>
      </w:r>
      <w:r w:rsidR="00374E41">
        <w:rPr>
          <w:rFonts w:ascii="Palatino Linotype" w:hAnsi="Palatino Linotype"/>
          <w:bCs/>
          <w:sz w:val="24"/>
          <w:szCs w:val="24"/>
        </w:rPr>
        <w:t xml:space="preserve">de manera parcial el veintitrés de octubre, ambos de dos mil veinte. Describiendo su contenido a continuación: </w:t>
      </w:r>
    </w:p>
    <w:p w14:paraId="2A494A53" w14:textId="7495A398" w:rsidR="00374E41" w:rsidRPr="003640B1" w:rsidRDefault="00374E41" w:rsidP="00446D4A">
      <w:pPr>
        <w:pStyle w:val="Prrafodelista"/>
        <w:numPr>
          <w:ilvl w:val="0"/>
          <w:numId w:val="25"/>
        </w:numPr>
        <w:spacing w:before="240" w:line="360" w:lineRule="auto"/>
        <w:jc w:val="both"/>
        <w:rPr>
          <w:rFonts w:ascii="Palatino Linotype" w:hAnsi="Palatino Linotype"/>
          <w:b/>
        </w:rPr>
      </w:pPr>
      <w:r w:rsidRPr="003640B1">
        <w:rPr>
          <w:rFonts w:ascii="Palatino Linotype" w:hAnsi="Palatino Linotype"/>
          <w:b/>
        </w:rPr>
        <w:t xml:space="preserve">“oficio manifestación.pdf”: </w:t>
      </w:r>
      <w:r w:rsidRPr="003640B1">
        <w:rPr>
          <w:rFonts w:ascii="Palatino Linotype" w:hAnsi="Palatino Linotype"/>
          <w:bCs/>
        </w:rPr>
        <w:t xml:space="preserve">Oficio </w:t>
      </w:r>
      <w:r w:rsidRPr="003640B1">
        <w:rPr>
          <w:rFonts w:ascii="Palatino Linotype" w:hAnsi="Palatino Linotype"/>
          <w:b/>
        </w:rPr>
        <w:t xml:space="preserve">SAPASA/UT/LADH/133/2020 </w:t>
      </w:r>
      <w:r w:rsidRPr="003640B1">
        <w:rPr>
          <w:rFonts w:ascii="Palatino Linotype" w:hAnsi="Palatino Linotype"/>
          <w:bCs/>
        </w:rPr>
        <w:t xml:space="preserve">signado por el Titular de la Unidad de Transparencia y dirigido a la Comisionada Ponente, en </w:t>
      </w:r>
      <w:r w:rsidR="003640B1" w:rsidRPr="003640B1">
        <w:rPr>
          <w:rFonts w:ascii="Palatino Linotype" w:hAnsi="Palatino Linotype"/>
          <w:bCs/>
        </w:rPr>
        <w:t>referencia con el requerimiento identificado con el numeral 3 -tres- (certificación) manifiesta que su parte de la información requerida por el particular ya se encuentra publicada en medios electrónicos, proporcionando el domicilio electrónico para su consulta mediante respuesta primigenia.</w:t>
      </w:r>
      <w:r w:rsidR="003640B1" w:rsidRPr="003640B1">
        <w:rPr>
          <w:rFonts w:ascii="Palatino Linotype" w:hAnsi="Palatino Linotype"/>
          <w:b/>
        </w:rPr>
        <w:t xml:space="preserve"> </w:t>
      </w:r>
      <w:r w:rsidR="003640B1" w:rsidRPr="003640B1">
        <w:rPr>
          <w:rFonts w:ascii="Palatino Linotype" w:hAnsi="Palatino Linotype"/>
          <w:bCs/>
        </w:rPr>
        <w:t xml:space="preserve">Por otra parte, alude que su nombramiento inició en el mes de agosto del presente, estando en disposición de participar en el proceso de certificación correspondiente, una vez que el Órgano Garante local publique la convocatoria respectiva. </w:t>
      </w:r>
      <w:r w:rsidR="003640B1">
        <w:rPr>
          <w:rFonts w:ascii="Palatino Linotype" w:hAnsi="Palatino Linotype"/>
          <w:bCs/>
        </w:rPr>
        <w:t xml:space="preserve">Finalmente, manifiesta adjuntar versión pública de los recibos de nómina expedidos a favor de los Titulares de la Unidad de Transparencia en turno, correspondientes al periodo comprendido del uno de enero de dos mil diecinueve al quince de septiembre de dos mil veinte. </w:t>
      </w:r>
    </w:p>
    <w:p w14:paraId="27D7F012" w14:textId="1A049F2B" w:rsidR="00374E41" w:rsidRPr="00431178" w:rsidRDefault="00374E41" w:rsidP="00374E41">
      <w:pPr>
        <w:pStyle w:val="Prrafodelista"/>
        <w:numPr>
          <w:ilvl w:val="0"/>
          <w:numId w:val="25"/>
        </w:numPr>
        <w:spacing w:before="240" w:line="360" w:lineRule="auto"/>
        <w:jc w:val="both"/>
        <w:rPr>
          <w:rFonts w:ascii="Palatino Linotype" w:hAnsi="Palatino Linotype"/>
          <w:b/>
        </w:rPr>
      </w:pPr>
      <w:r>
        <w:rPr>
          <w:rFonts w:ascii="Palatino Linotype" w:hAnsi="Palatino Linotype"/>
          <w:b/>
        </w:rPr>
        <w:lastRenderedPageBreak/>
        <w:t>“acuerdo versión publica.pdf”:</w:t>
      </w:r>
      <w:r w:rsidR="003640B1">
        <w:rPr>
          <w:rFonts w:ascii="Palatino Linotype" w:hAnsi="Palatino Linotype"/>
          <w:b/>
        </w:rPr>
        <w:t xml:space="preserve"> </w:t>
      </w:r>
      <w:r w:rsidR="003640B1">
        <w:rPr>
          <w:rFonts w:ascii="Palatino Linotype" w:hAnsi="Palatino Linotype"/>
          <w:bCs/>
        </w:rPr>
        <w:t xml:space="preserve">Acta del Comité de Transparencia correspondiente a la Quinta Sesión Extraordinaria, celebrada el nueve de octubre de dos mil veinte, en lo medular se fundamenta y motiva la clasificación de diversos datos estimados confidenciales, </w:t>
      </w:r>
      <w:r w:rsidR="008B4E07">
        <w:rPr>
          <w:rFonts w:ascii="Palatino Linotype" w:hAnsi="Palatino Linotype"/>
          <w:bCs/>
        </w:rPr>
        <w:t xml:space="preserve">los cuales se encuentran inmersos en los recibos de nómina requeridos en la solicitud de información </w:t>
      </w:r>
      <w:r w:rsidR="008B4E07">
        <w:rPr>
          <w:rFonts w:ascii="Palatino Linotype" w:hAnsi="Palatino Linotype"/>
          <w:b/>
        </w:rPr>
        <w:t xml:space="preserve">00094/OASATIZARA/IP/2020, </w:t>
      </w:r>
      <w:r w:rsidR="008B4E07">
        <w:rPr>
          <w:rFonts w:ascii="Palatino Linotype" w:hAnsi="Palatino Linotype"/>
          <w:bCs/>
        </w:rPr>
        <w:t xml:space="preserve">consistente en 10 -diez- fojas. </w:t>
      </w:r>
    </w:p>
    <w:p w14:paraId="3E5AFC1A" w14:textId="17ABDF56" w:rsidR="00431178" w:rsidRDefault="00431178" w:rsidP="00431178">
      <w:pPr>
        <w:pStyle w:val="Prrafodelista"/>
        <w:spacing w:before="240" w:line="360" w:lineRule="auto"/>
        <w:ind w:left="720"/>
        <w:jc w:val="both"/>
        <w:rPr>
          <w:rFonts w:ascii="Palatino Linotype" w:hAnsi="Palatino Linotype"/>
          <w:b/>
          <w:u w:val="single"/>
        </w:rPr>
      </w:pPr>
      <w:r w:rsidRPr="0094145F">
        <w:rPr>
          <w:rFonts w:ascii="Palatino Linotype" w:hAnsi="Palatino Linotype"/>
          <w:b/>
          <w:u w:val="single"/>
        </w:rPr>
        <w:t>De su lectura integral, es imposible advertir el nombre y cargo de los servidores públicos que integran el Comité de Transparencia, asimismo, a qu</w:t>
      </w:r>
      <w:r w:rsidR="0094145F">
        <w:rPr>
          <w:rFonts w:ascii="Palatino Linotype" w:hAnsi="Palatino Linotype"/>
          <w:b/>
          <w:u w:val="single"/>
        </w:rPr>
        <w:t>é</w:t>
      </w:r>
      <w:r w:rsidRPr="0094145F">
        <w:rPr>
          <w:rFonts w:ascii="Palatino Linotype" w:hAnsi="Palatino Linotype"/>
          <w:b/>
          <w:u w:val="single"/>
        </w:rPr>
        <w:t xml:space="preserve"> servidor público corresponde cada una de las firmas plasmadas en el acuerdo referido. </w:t>
      </w:r>
    </w:p>
    <w:p w14:paraId="37A3B5BE" w14:textId="4BAF2E8A" w:rsidR="0094145F" w:rsidRPr="0094145F" w:rsidRDefault="0094145F" w:rsidP="00431178">
      <w:pPr>
        <w:pStyle w:val="Prrafodelista"/>
        <w:spacing w:before="240" w:line="360" w:lineRule="auto"/>
        <w:ind w:left="720"/>
        <w:jc w:val="both"/>
        <w:rPr>
          <w:rFonts w:ascii="Palatino Linotype" w:hAnsi="Palatino Linotype"/>
          <w:b/>
          <w:u w:val="single"/>
        </w:rPr>
      </w:pPr>
      <w:r>
        <w:rPr>
          <w:rFonts w:ascii="Palatino Linotype" w:hAnsi="Palatino Linotype"/>
          <w:b/>
          <w:u w:val="single"/>
        </w:rPr>
        <w:t xml:space="preserve">De manera complementaria, en seguimiento al número de rúbricas plasmadas se presume que en la </w:t>
      </w:r>
      <w:r w:rsidR="000E45A0">
        <w:rPr>
          <w:rFonts w:ascii="Palatino Linotype" w:hAnsi="Palatino Linotype"/>
          <w:b/>
          <w:u w:val="single"/>
        </w:rPr>
        <w:t>sesión correspondiente no estuvo presente el protector de datos personales</w:t>
      </w:r>
      <w:r w:rsidR="00CF181D">
        <w:rPr>
          <w:rFonts w:ascii="Palatino Linotype" w:hAnsi="Palatino Linotype"/>
          <w:b/>
          <w:u w:val="single"/>
        </w:rPr>
        <w:t xml:space="preserve">, siendo un requisito imprescindible para el caso en particular. </w:t>
      </w:r>
    </w:p>
    <w:p w14:paraId="42C481BC" w14:textId="7D595A05" w:rsidR="00374E41" w:rsidRPr="008B4E07" w:rsidRDefault="00374E41" w:rsidP="00374E41">
      <w:pPr>
        <w:pStyle w:val="Prrafodelista"/>
        <w:numPr>
          <w:ilvl w:val="0"/>
          <w:numId w:val="25"/>
        </w:numPr>
        <w:spacing w:before="240" w:line="360" w:lineRule="auto"/>
        <w:jc w:val="both"/>
        <w:rPr>
          <w:rFonts w:ascii="Palatino Linotype" w:hAnsi="Palatino Linotype"/>
          <w:b/>
        </w:rPr>
      </w:pPr>
      <w:r>
        <w:rPr>
          <w:rFonts w:ascii="Palatino Linotype" w:hAnsi="Palatino Linotype"/>
          <w:b/>
        </w:rPr>
        <w:t xml:space="preserve">“RECIBOS 09-10-2020 (1).pdf”: </w:t>
      </w:r>
      <w:r w:rsidR="008B4E07">
        <w:rPr>
          <w:rFonts w:ascii="Palatino Linotype" w:hAnsi="Palatino Linotype"/>
          <w:bCs/>
        </w:rPr>
        <w:t xml:space="preserve">Compila 46 -cuarenta y seis- recibos de nómina en versión pública expedidos a favor del Titular de la Unidad de Transparencia en turno, así como del personal operativo adscrito a la multicitada unidad </w:t>
      </w:r>
      <w:r w:rsidR="00431178">
        <w:rPr>
          <w:rFonts w:ascii="Palatino Linotype" w:hAnsi="Palatino Linotype"/>
          <w:bCs/>
        </w:rPr>
        <w:t>administrativa, correspondientes</w:t>
      </w:r>
      <w:r w:rsidR="008B4E07">
        <w:rPr>
          <w:rFonts w:ascii="Palatino Linotype" w:hAnsi="Palatino Linotype"/>
          <w:bCs/>
        </w:rPr>
        <w:t xml:space="preserve"> al ejercicio fiscal y dos mil veinte. </w:t>
      </w:r>
    </w:p>
    <w:p w14:paraId="07B010A2" w14:textId="322FB07E" w:rsidR="00431178" w:rsidRPr="00431178" w:rsidRDefault="008B4E07" w:rsidP="008B4E07">
      <w:pPr>
        <w:pStyle w:val="Prrafodelista"/>
        <w:spacing w:before="240" w:line="360" w:lineRule="auto"/>
        <w:ind w:left="720"/>
        <w:jc w:val="both"/>
        <w:rPr>
          <w:rFonts w:ascii="Palatino Linotype" w:hAnsi="Palatino Linotype"/>
          <w:b/>
          <w:u w:val="single"/>
        </w:rPr>
      </w:pPr>
      <w:r>
        <w:rPr>
          <w:rFonts w:ascii="Palatino Linotype" w:hAnsi="Palatino Linotype"/>
          <w:bCs/>
        </w:rPr>
        <w:t xml:space="preserve">De su análisis integral se desprende que fueron debidamente testados diversos datos personales, tales como Registro Federal de Contribuyentes, Clave Única </w:t>
      </w:r>
      <w:r>
        <w:rPr>
          <w:rFonts w:ascii="Palatino Linotype" w:hAnsi="Palatino Linotype"/>
          <w:bCs/>
        </w:rPr>
        <w:lastRenderedPageBreak/>
        <w:t xml:space="preserve">de Registro de Población, </w:t>
      </w:r>
      <w:r w:rsidR="00431178">
        <w:rPr>
          <w:rFonts w:ascii="Palatino Linotype" w:hAnsi="Palatino Linotype"/>
          <w:bCs/>
        </w:rPr>
        <w:t xml:space="preserve">número de cuenta bancaria personal, deducciones personales, código QR, entre otros. </w:t>
      </w:r>
      <w:r w:rsidR="00431178" w:rsidRPr="00431178">
        <w:rPr>
          <w:rFonts w:ascii="Palatino Linotype" w:hAnsi="Palatino Linotype"/>
          <w:b/>
          <w:u w:val="single"/>
        </w:rPr>
        <w:t>No obstante lo anterior, se dejó a la vista el régimen fiscal al que pertenecen los servidores públicos, imposibilitando su difusión</w:t>
      </w:r>
      <w:r w:rsidR="00CF181D">
        <w:rPr>
          <w:rFonts w:ascii="Palatino Linotype" w:hAnsi="Palatino Linotype"/>
          <w:b/>
          <w:u w:val="single"/>
        </w:rPr>
        <w:t xml:space="preserve"> en términos del artículo 143 de la Ley de Transparencia local. P</w:t>
      </w:r>
      <w:r w:rsidR="00431178" w:rsidRPr="00431178">
        <w:rPr>
          <w:rFonts w:ascii="Palatino Linotype" w:hAnsi="Palatino Linotype" w:cs="Arial"/>
          <w:b/>
          <w:u w:val="single"/>
        </w:rPr>
        <w:t>or ello, se insiste en dar vista a la Dirección de Protección de Datos Personales de este Órgano Garante, a efecto de que ejerza sus atribuciones y competencias.</w:t>
      </w:r>
    </w:p>
    <w:p w14:paraId="3B5A3311" w14:textId="77777777" w:rsidR="00431178" w:rsidRDefault="00431178" w:rsidP="00431178">
      <w:pPr>
        <w:spacing w:before="240" w:line="360" w:lineRule="auto"/>
        <w:jc w:val="both"/>
        <w:rPr>
          <w:rFonts w:ascii="Palatino Linotype" w:hAnsi="Palatino Linotype"/>
          <w:sz w:val="24"/>
          <w:szCs w:val="24"/>
        </w:rPr>
      </w:pPr>
    </w:p>
    <w:p w14:paraId="76455147" w14:textId="33B55EB4" w:rsidR="0094145F" w:rsidRPr="0094145F" w:rsidRDefault="00CE00F0" w:rsidP="00431178">
      <w:pPr>
        <w:spacing w:before="240" w:line="360" w:lineRule="auto"/>
        <w:jc w:val="both"/>
        <w:rPr>
          <w:rFonts w:ascii="Palatino Linotype" w:hAnsi="Palatino Linotype"/>
          <w:sz w:val="24"/>
          <w:szCs w:val="24"/>
        </w:rPr>
      </w:pPr>
      <w:r w:rsidRPr="0094145F">
        <w:rPr>
          <w:rFonts w:ascii="Palatino Linotype" w:hAnsi="Palatino Linotype"/>
          <w:sz w:val="24"/>
          <w:szCs w:val="24"/>
        </w:rPr>
        <w:t xml:space="preserve">Con base en lo anteriormente expuesto, </w:t>
      </w:r>
      <w:r w:rsidR="00245C21" w:rsidRPr="0094145F">
        <w:rPr>
          <w:rFonts w:ascii="Palatino Linotype" w:hAnsi="Palatino Linotype"/>
          <w:sz w:val="24"/>
          <w:szCs w:val="24"/>
        </w:rPr>
        <w:t xml:space="preserve">se arriba a la conclusión de que </w:t>
      </w:r>
      <w:r w:rsidR="00245C21" w:rsidRPr="0094145F">
        <w:rPr>
          <w:rFonts w:ascii="Palatino Linotype" w:hAnsi="Palatino Linotype"/>
          <w:b/>
          <w:bCs/>
          <w:sz w:val="24"/>
          <w:szCs w:val="24"/>
        </w:rPr>
        <w:t xml:space="preserve">El Sujeto Obligado </w:t>
      </w:r>
      <w:r w:rsidR="00245C21" w:rsidRPr="0094145F">
        <w:rPr>
          <w:rFonts w:ascii="Palatino Linotype" w:hAnsi="Palatino Linotype"/>
          <w:sz w:val="24"/>
          <w:szCs w:val="24"/>
        </w:rPr>
        <w:t xml:space="preserve">satisfizo parcialmente el derecho de acceso a la información pública, resultando procedente la entrega de </w:t>
      </w:r>
      <w:r w:rsidR="0094145F" w:rsidRPr="0094145F">
        <w:rPr>
          <w:rFonts w:ascii="Palatino Linotype" w:hAnsi="Palatino Linotype"/>
          <w:sz w:val="24"/>
          <w:szCs w:val="24"/>
        </w:rPr>
        <w:t xml:space="preserve">los recibos de pago, comprobantes de pago o CFDI emitidos a favor de los servidores públicos adscritos a la Unidad de Transparencia, del periodo correspondiente del uno de enero de dos mil diecinueve al quince de septiembre de dos mil veinte, en versión pública, acompañada del acuerdo de clasificación correspondiente. </w:t>
      </w:r>
    </w:p>
    <w:p w14:paraId="21028392" w14:textId="787E4267" w:rsidR="0094145F" w:rsidRPr="0094145F" w:rsidRDefault="0094145F" w:rsidP="00CE00F0">
      <w:pPr>
        <w:spacing w:before="240" w:line="360" w:lineRule="auto"/>
        <w:jc w:val="both"/>
        <w:rPr>
          <w:rFonts w:ascii="Palatino Linotype" w:hAnsi="Palatino Linotype"/>
          <w:sz w:val="24"/>
          <w:szCs w:val="24"/>
          <w:lang w:val="es-ES"/>
        </w:rPr>
      </w:pPr>
    </w:p>
    <w:p w14:paraId="77E0BF14" w14:textId="2C32BCD9" w:rsidR="00332498" w:rsidRPr="0094145F" w:rsidRDefault="0094145F" w:rsidP="00332498">
      <w:pPr>
        <w:numPr>
          <w:ilvl w:val="0"/>
          <w:numId w:val="15"/>
        </w:numPr>
        <w:autoSpaceDE w:val="0"/>
        <w:autoSpaceDN w:val="0"/>
        <w:adjustRightInd w:val="0"/>
        <w:spacing w:after="0" w:line="360" w:lineRule="auto"/>
        <w:contextualSpacing/>
        <w:jc w:val="both"/>
        <w:rPr>
          <w:rFonts w:ascii="Palatino Linotype" w:eastAsia="Times New Roman" w:hAnsi="Palatino Linotype" w:cs="Arial"/>
          <w:b/>
          <w:iCs/>
          <w:sz w:val="28"/>
          <w:szCs w:val="24"/>
          <w:lang w:val="es-ES" w:eastAsia="es-ES"/>
        </w:rPr>
      </w:pPr>
      <w:r>
        <w:rPr>
          <w:rFonts w:ascii="Palatino Linotype" w:eastAsia="Times New Roman" w:hAnsi="Palatino Linotype" w:cs="Arial"/>
          <w:b/>
          <w:iCs/>
          <w:sz w:val="28"/>
          <w:szCs w:val="24"/>
          <w:lang w:val="es-ES" w:eastAsia="es-ES"/>
        </w:rPr>
        <w:t xml:space="preserve">De la versión pública </w:t>
      </w:r>
    </w:p>
    <w:p w14:paraId="5AB7C491" w14:textId="4377EAE1" w:rsidR="00332498" w:rsidRDefault="00332498" w:rsidP="00332498">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Cada sujeto obligado establecerá un Comité de Transparencia, instancia concebida como la autoridad máxima al interior del sujeto obligado en materia de acceso a la información, mismo </w:t>
      </w:r>
      <w:r w:rsidR="00393376">
        <w:rPr>
          <w:rFonts w:ascii="Palatino Linotype" w:hAnsi="Palatino Linotype" w:cs="Arial"/>
          <w:sz w:val="24"/>
          <w:szCs w:val="24"/>
        </w:rPr>
        <w:t xml:space="preserve">que </w:t>
      </w:r>
      <w:r>
        <w:rPr>
          <w:rFonts w:ascii="Palatino Linotype" w:hAnsi="Palatino Linotype" w:cs="Arial"/>
          <w:sz w:val="24"/>
          <w:szCs w:val="24"/>
        </w:rPr>
        <w:t xml:space="preserve">se integra por: </w:t>
      </w:r>
    </w:p>
    <w:p w14:paraId="4C64C127" w14:textId="0E747E6A" w:rsidR="00332498" w:rsidRDefault="00332498" w:rsidP="00332498">
      <w:pPr>
        <w:pStyle w:val="Prrafodelista"/>
        <w:numPr>
          <w:ilvl w:val="0"/>
          <w:numId w:val="12"/>
        </w:numPr>
        <w:tabs>
          <w:tab w:val="left" w:pos="8647"/>
        </w:tabs>
        <w:spacing w:line="360" w:lineRule="auto"/>
        <w:ind w:right="51"/>
        <w:jc w:val="both"/>
        <w:rPr>
          <w:rFonts w:ascii="Palatino Linotype" w:hAnsi="Palatino Linotype" w:cs="Arial"/>
        </w:rPr>
      </w:pPr>
      <w:r>
        <w:rPr>
          <w:rFonts w:ascii="Palatino Linotype" w:hAnsi="Palatino Linotype" w:cs="Arial"/>
        </w:rPr>
        <w:lastRenderedPageBreak/>
        <w:t>El titular de la unidad de Transparencia;</w:t>
      </w:r>
    </w:p>
    <w:p w14:paraId="26226461" w14:textId="0919E730" w:rsidR="00332498" w:rsidRDefault="00332498" w:rsidP="00332498">
      <w:pPr>
        <w:pStyle w:val="Prrafodelista"/>
        <w:numPr>
          <w:ilvl w:val="0"/>
          <w:numId w:val="12"/>
        </w:numPr>
        <w:tabs>
          <w:tab w:val="left" w:pos="8647"/>
        </w:tabs>
        <w:spacing w:line="360" w:lineRule="auto"/>
        <w:ind w:right="51"/>
        <w:jc w:val="both"/>
        <w:rPr>
          <w:rFonts w:ascii="Palatino Linotype" w:hAnsi="Palatino Linotype" w:cs="Arial"/>
        </w:rPr>
      </w:pPr>
      <w:r>
        <w:rPr>
          <w:rFonts w:ascii="Palatino Linotype" w:hAnsi="Palatino Linotype" w:cs="Arial"/>
        </w:rPr>
        <w:t xml:space="preserve">El responsable del área coordinadora de archivos o equivalente; y </w:t>
      </w:r>
    </w:p>
    <w:p w14:paraId="41C6C114" w14:textId="028D95B5" w:rsidR="00332498" w:rsidRDefault="00332498" w:rsidP="00332498">
      <w:pPr>
        <w:pStyle w:val="Prrafodelista"/>
        <w:numPr>
          <w:ilvl w:val="0"/>
          <w:numId w:val="12"/>
        </w:numPr>
        <w:tabs>
          <w:tab w:val="left" w:pos="8647"/>
        </w:tabs>
        <w:spacing w:line="360" w:lineRule="auto"/>
        <w:ind w:right="51"/>
        <w:jc w:val="both"/>
        <w:rPr>
          <w:rFonts w:ascii="Palatino Linotype" w:hAnsi="Palatino Linotype" w:cs="Arial"/>
        </w:rPr>
      </w:pPr>
      <w:r>
        <w:rPr>
          <w:rFonts w:ascii="Palatino Linotype" w:hAnsi="Palatino Linotype" w:cs="Arial"/>
        </w:rPr>
        <w:t>El titular del órgano de control o equivalente</w:t>
      </w:r>
    </w:p>
    <w:p w14:paraId="0CB4F369" w14:textId="73975927" w:rsidR="00393376" w:rsidRPr="0094145F" w:rsidRDefault="00393376" w:rsidP="00332498">
      <w:pPr>
        <w:pStyle w:val="Prrafodelista"/>
        <w:numPr>
          <w:ilvl w:val="0"/>
          <w:numId w:val="12"/>
        </w:numPr>
        <w:tabs>
          <w:tab w:val="left" w:pos="8647"/>
        </w:tabs>
        <w:spacing w:line="360" w:lineRule="auto"/>
        <w:ind w:right="51"/>
        <w:jc w:val="both"/>
        <w:rPr>
          <w:rFonts w:ascii="Palatino Linotype" w:hAnsi="Palatino Linotype" w:cs="Arial"/>
        </w:rPr>
      </w:pPr>
      <w:r w:rsidRPr="0094145F">
        <w:rPr>
          <w:rFonts w:ascii="Palatino Linotype" w:hAnsi="Palatino Linotype" w:cs="Arial"/>
        </w:rPr>
        <w:t xml:space="preserve">El servidor público encargado de la protección de los datos personales cuando sesione para cuestiones relacionadas con esta materia. </w:t>
      </w:r>
    </w:p>
    <w:p w14:paraId="06AA6FE2" w14:textId="77777777" w:rsidR="0094145F" w:rsidRDefault="0094145F" w:rsidP="00393376">
      <w:pPr>
        <w:tabs>
          <w:tab w:val="left" w:pos="8647"/>
        </w:tabs>
        <w:spacing w:line="360" w:lineRule="auto"/>
        <w:ind w:right="51"/>
        <w:jc w:val="both"/>
        <w:rPr>
          <w:rFonts w:ascii="Palatino Linotype" w:hAnsi="Palatino Linotype" w:cs="Arial"/>
          <w:sz w:val="24"/>
          <w:szCs w:val="24"/>
        </w:rPr>
      </w:pPr>
    </w:p>
    <w:p w14:paraId="56FCD9AC" w14:textId="4EFACD7F" w:rsidR="00332498" w:rsidRPr="00393376" w:rsidRDefault="00393376" w:rsidP="00393376">
      <w:pPr>
        <w:tabs>
          <w:tab w:val="left" w:pos="8647"/>
        </w:tabs>
        <w:spacing w:line="360" w:lineRule="auto"/>
        <w:ind w:right="51"/>
        <w:jc w:val="both"/>
        <w:rPr>
          <w:rFonts w:ascii="Palatino Linotype" w:hAnsi="Palatino Linotype" w:cs="Arial"/>
          <w:sz w:val="24"/>
          <w:szCs w:val="24"/>
        </w:rPr>
      </w:pPr>
      <w:r w:rsidRPr="00393376">
        <w:rPr>
          <w:rFonts w:ascii="Palatino Linotype" w:hAnsi="Palatino Linotype" w:cs="Arial"/>
          <w:sz w:val="24"/>
          <w:szCs w:val="24"/>
        </w:rPr>
        <w:t xml:space="preserve">De esta manera para sustentar la elaboración de versiones públicas, los Comités de Transparencia tendrán la atribución de confirmar, modificar o revocar la clasificación de información que realicen los titulares de las áreas de los sujetos obligados, lo anterior con fundamento en el artículo 49, fracción II de la Ley de Transparencia y Acceso a la Información Pública del Estado de México y Municipios. </w:t>
      </w:r>
    </w:p>
    <w:p w14:paraId="62BDF3B4" w14:textId="77777777" w:rsidR="0094145F" w:rsidRPr="001571EB" w:rsidRDefault="0094145F" w:rsidP="0094145F">
      <w:pPr>
        <w:tabs>
          <w:tab w:val="left" w:pos="7938"/>
        </w:tabs>
        <w:spacing w:before="240" w:after="240" w:line="360" w:lineRule="auto"/>
        <w:jc w:val="both"/>
        <w:rPr>
          <w:rFonts w:ascii="Palatino Linotype" w:eastAsia="Arial Unicode MS" w:hAnsi="Palatino Linotype" w:cs="Arial"/>
          <w:sz w:val="24"/>
          <w:szCs w:val="24"/>
        </w:rPr>
      </w:pPr>
      <w:r w:rsidRPr="001571EB">
        <w:rPr>
          <w:rFonts w:ascii="Palatino Linotype" w:eastAsia="Arial Unicode MS" w:hAnsi="Palatino Linotype" w:cs="Arial"/>
          <w:sz w:val="24"/>
          <w:szCs w:val="24"/>
        </w:rPr>
        <w:t>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C3B3AFA" w14:textId="77777777" w:rsidR="0094145F" w:rsidRPr="00E60DEF" w:rsidRDefault="0094145F" w:rsidP="0094145F">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77524296" w14:textId="77777777" w:rsidR="0094145F" w:rsidRPr="00E60DEF" w:rsidRDefault="0094145F" w:rsidP="0094145F">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9D1766B" w14:textId="77777777" w:rsidR="0094145F" w:rsidRPr="001571EB" w:rsidRDefault="0094145F" w:rsidP="0094145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3B8BF82" w14:textId="77777777" w:rsidR="0094145F" w:rsidRPr="001571EB" w:rsidRDefault="0094145F" w:rsidP="0094145F">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197D9DC" w14:textId="77777777" w:rsidR="0094145F" w:rsidRPr="001571EB" w:rsidRDefault="0094145F" w:rsidP="0094145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98D9B85" w14:textId="77777777" w:rsidR="0094145F" w:rsidRPr="001571EB" w:rsidRDefault="0094145F" w:rsidP="0094145F">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48942BE9" w14:textId="77777777" w:rsidR="0094145F" w:rsidRPr="001571EB" w:rsidRDefault="0094145F" w:rsidP="0094145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7656760" w14:textId="77777777" w:rsidR="0094145F" w:rsidRPr="001571EB" w:rsidRDefault="0094145F" w:rsidP="0094145F">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83BD6FF" w14:textId="77777777" w:rsidR="0094145F" w:rsidRPr="001571EB" w:rsidRDefault="0094145F" w:rsidP="0094145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AB3B7B2" w14:textId="77777777" w:rsidR="0094145F" w:rsidRPr="00E60DEF" w:rsidRDefault="0094145F" w:rsidP="0094145F">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B9B174E" w14:textId="77777777" w:rsidR="0094145F" w:rsidRPr="001571EB" w:rsidRDefault="0094145F" w:rsidP="0094145F">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7D9FE0D" w14:textId="77777777" w:rsidR="0094145F" w:rsidRPr="00E60DEF" w:rsidRDefault="0094145F" w:rsidP="0094145F">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0F41616" w14:textId="77777777" w:rsidR="0094145F" w:rsidRPr="001571EB" w:rsidRDefault="0094145F" w:rsidP="0094145F">
      <w:pPr>
        <w:spacing w:line="240" w:lineRule="auto"/>
        <w:ind w:left="851" w:right="851"/>
        <w:jc w:val="both"/>
        <w:rPr>
          <w:rFonts w:ascii="Palatino Linotype" w:hAnsi="Palatino Linotype" w:cs="Arial"/>
          <w:b/>
          <w:i/>
          <w:u w:val="single"/>
        </w:rPr>
      </w:pPr>
    </w:p>
    <w:p w14:paraId="1F0009E9" w14:textId="77777777" w:rsidR="0094145F" w:rsidRPr="001571EB" w:rsidRDefault="0094145F" w:rsidP="0094145F">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F88E0CC" w14:textId="77777777" w:rsidR="0094145F" w:rsidRPr="001571EB" w:rsidRDefault="0094145F" w:rsidP="0094145F">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124D1F2" w14:textId="77777777" w:rsidR="0094145F" w:rsidRPr="001571EB" w:rsidRDefault="0094145F" w:rsidP="0094145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C96F09B" w14:textId="77777777" w:rsidR="0094145F" w:rsidRDefault="0094145F" w:rsidP="0094145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5992CEB" w14:textId="77777777" w:rsidR="0094145F" w:rsidRDefault="0094145F" w:rsidP="0094145F">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405D1F91"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F90E29B"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452217D"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DDB6F55"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64AEF30" w14:textId="77777777" w:rsidR="0094145F" w:rsidRPr="00EE0180"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3C6E013" w14:textId="77777777" w:rsidR="0094145F" w:rsidRPr="001571EB" w:rsidRDefault="0094145F" w:rsidP="0094145F">
      <w:pPr>
        <w:autoSpaceDE w:val="0"/>
        <w:autoSpaceDN w:val="0"/>
        <w:adjustRightInd w:val="0"/>
        <w:spacing w:before="120" w:after="120"/>
        <w:ind w:left="567" w:right="850"/>
        <w:jc w:val="both"/>
        <w:rPr>
          <w:rFonts w:ascii="Palatino Linotype" w:eastAsia="Times New Roman" w:hAnsi="Palatino Linotype" w:cs="Arial"/>
          <w:i/>
        </w:rPr>
      </w:pPr>
    </w:p>
    <w:p w14:paraId="3F8F185D" w14:textId="77777777" w:rsidR="0094145F" w:rsidRPr="001571EB" w:rsidRDefault="0094145F" w:rsidP="0094145F">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FA66AFE" w14:textId="77777777" w:rsidR="0094145F" w:rsidRPr="001571EB" w:rsidRDefault="0094145F" w:rsidP="0094145F">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E638FDA" w14:textId="77777777" w:rsidR="0094145F" w:rsidRDefault="0094145F" w:rsidP="0094145F">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C928885" w14:textId="77777777" w:rsidR="0094145F" w:rsidRDefault="0094145F" w:rsidP="0094145F">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C8C267E"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7AD70E2"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3D08862"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020D023B" w14:textId="77777777" w:rsidR="0094145F" w:rsidRPr="001571EB"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81B30C1" w14:textId="77777777" w:rsidR="0094145F"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62A331B" w14:textId="77777777" w:rsidR="0094145F" w:rsidRPr="00EE0180" w:rsidRDefault="0094145F" w:rsidP="00941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2BF77F3B" w14:textId="77777777" w:rsidR="0094145F" w:rsidRDefault="0094145F" w:rsidP="0094145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A88BFB0" w14:textId="4EB01482" w:rsidR="00517889" w:rsidRPr="005D0314" w:rsidRDefault="00517889" w:rsidP="00517889">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sidR="000E45A0">
        <w:rPr>
          <w:rFonts w:ascii="Palatino Linotype" w:hAnsi="Palatino Linotype"/>
          <w:b/>
          <w:bCs/>
          <w:sz w:val="24"/>
          <w:szCs w:val="24"/>
        </w:rPr>
        <w:t>00094/OASATIZARA/IP/2020</w:t>
      </w:r>
      <w:r w:rsidRPr="00517889">
        <w:rPr>
          <w:rFonts w:ascii="Palatino Linotype" w:hAnsi="Palatino Linotype"/>
          <w:b/>
          <w:sz w:val="24"/>
          <w:szCs w:val="24"/>
        </w:rPr>
        <w:t>,</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72637DE6" w14:textId="00DAC581" w:rsidR="00400A2B" w:rsidRDefault="00400A2B" w:rsidP="00400A2B">
      <w:pPr>
        <w:pStyle w:val="Prrafodelista"/>
        <w:spacing w:before="240" w:after="240" w:line="360" w:lineRule="auto"/>
        <w:ind w:left="0"/>
        <w:jc w:val="both"/>
        <w:rPr>
          <w:rFonts w:ascii="Palatino Linotype" w:hAnsi="Palatino Linotype"/>
        </w:rPr>
      </w:pPr>
      <w:r w:rsidRPr="00FD725A">
        <w:rPr>
          <w:rFonts w:ascii="Palatino Linotype" w:hAnsi="Palatino Linotype"/>
        </w:rPr>
        <w:lastRenderedPageBreak/>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6DE1CCF9" w14:textId="64455A21" w:rsidR="00400A2B" w:rsidRDefault="00400A2B" w:rsidP="00400A2B">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539F98A7" w14:textId="63D79A63" w:rsidR="00964B89" w:rsidRDefault="00964B89" w:rsidP="00400A2B">
      <w:pPr>
        <w:tabs>
          <w:tab w:val="left" w:pos="709"/>
        </w:tabs>
        <w:spacing w:before="240" w:line="360" w:lineRule="auto"/>
        <w:ind w:right="51"/>
        <w:jc w:val="both"/>
        <w:rPr>
          <w:rFonts w:ascii="Palatino Linotype" w:hAnsi="Palatino Linotype"/>
          <w:sz w:val="24"/>
          <w:szCs w:val="24"/>
        </w:rPr>
      </w:pPr>
    </w:p>
    <w:p w14:paraId="301F4806" w14:textId="77777777" w:rsidR="00400A2B" w:rsidRPr="00413327" w:rsidRDefault="00400A2B" w:rsidP="00400A2B">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33E30E6" w14:textId="66921059" w:rsidR="00517889" w:rsidRDefault="00517889" w:rsidP="00517889">
      <w:pPr>
        <w:spacing w:before="240" w:line="360" w:lineRule="auto"/>
        <w:jc w:val="both"/>
        <w:rPr>
          <w:rFonts w:ascii="Palatino Linotype" w:hAnsi="Palatino Linotype" w:cs="Arial"/>
          <w:sz w:val="24"/>
          <w:szCs w:val="24"/>
        </w:rPr>
      </w:pPr>
      <w:r w:rsidRPr="004F41DA">
        <w:rPr>
          <w:rFonts w:ascii="Palatino Linotype" w:hAnsi="Palatino Linotype" w:cs="Arial"/>
          <w:b/>
          <w:sz w:val="28"/>
          <w:szCs w:val="28"/>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sidR="000E45A0">
        <w:rPr>
          <w:rFonts w:ascii="Palatino Linotype" w:hAnsi="Palatino Linotype"/>
          <w:b/>
          <w:bCs/>
          <w:sz w:val="24"/>
          <w:szCs w:val="24"/>
        </w:rPr>
        <w:t>00094/OASATIZARA/IP/2020</w:t>
      </w:r>
      <w:r w:rsidRPr="00FE7B9B">
        <w:rPr>
          <w:rFonts w:ascii="Palatino Linotype" w:eastAsia="Arial Unicode MS" w:hAnsi="Palatino Linotype" w:cs="Arial"/>
          <w:sz w:val="24"/>
          <w:szCs w:val="24"/>
        </w:rPr>
        <w:t xml:space="preserve">, por resultar parcialmente fundados los motivos de inconformidad que arguye </w:t>
      </w:r>
      <w:r>
        <w:rPr>
          <w:rFonts w:ascii="Palatino Linotype" w:eastAsia="Arial Unicode MS" w:hAnsi="Palatino Linotype" w:cs="Arial"/>
          <w:b/>
          <w:sz w:val="24"/>
          <w:szCs w:val="24"/>
        </w:rPr>
        <w:t>EL</w:t>
      </w:r>
      <w:r w:rsidRPr="00FE7B9B">
        <w:rPr>
          <w:rFonts w:ascii="Palatino Linotype" w:eastAsia="Arial Unicode MS" w:hAnsi="Palatino Linotype" w:cs="Arial"/>
          <w:b/>
          <w:sz w:val="24"/>
          <w:szCs w:val="24"/>
        </w:rPr>
        <w:t xml:space="preserve">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0E026A82" w14:textId="77777777" w:rsidR="00400A2B" w:rsidRPr="00517889" w:rsidRDefault="00400A2B" w:rsidP="00400A2B">
      <w:pPr>
        <w:autoSpaceDE w:val="0"/>
        <w:autoSpaceDN w:val="0"/>
        <w:adjustRightInd w:val="0"/>
        <w:spacing w:before="240" w:line="360" w:lineRule="auto"/>
        <w:ind w:right="49"/>
        <w:jc w:val="both"/>
        <w:rPr>
          <w:rFonts w:ascii="Palatino Linotype" w:hAnsi="Palatino Linotype" w:cs="Arial"/>
          <w:b/>
          <w:sz w:val="24"/>
          <w:szCs w:val="24"/>
        </w:rPr>
      </w:pPr>
    </w:p>
    <w:p w14:paraId="4298D61B" w14:textId="7ADA10A2" w:rsidR="004F41DA" w:rsidRPr="004F41DA" w:rsidRDefault="004F41DA" w:rsidP="004F41DA">
      <w:pPr>
        <w:autoSpaceDE w:val="0"/>
        <w:autoSpaceDN w:val="0"/>
        <w:adjustRightInd w:val="0"/>
        <w:spacing w:before="240" w:line="360" w:lineRule="auto"/>
        <w:ind w:right="49"/>
        <w:jc w:val="both"/>
        <w:rPr>
          <w:rFonts w:ascii="Palatino Linotype" w:hAnsi="Palatino Linotype" w:cs="Arial"/>
          <w:sz w:val="24"/>
          <w:szCs w:val="24"/>
        </w:rPr>
      </w:pPr>
      <w:r w:rsidRPr="004F41DA">
        <w:rPr>
          <w:rFonts w:ascii="Palatino Linotype" w:hAnsi="Palatino Linotype" w:cs="Arial"/>
          <w:b/>
          <w:sz w:val="28"/>
          <w:szCs w:val="28"/>
          <w:lang w:val="es-ES_tradnl"/>
        </w:rPr>
        <w:t>SEGUNDO.</w:t>
      </w:r>
      <w:r w:rsidRPr="004F41DA">
        <w:rPr>
          <w:rFonts w:ascii="Palatino Linotype" w:hAnsi="Palatino Linotype" w:cs="Arial"/>
          <w:sz w:val="24"/>
          <w:szCs w:val="24"/>
        </w:rPr>
        <w:t xml:space="preserve"> Se </w:t>
      </w:r>
      <w:r w:rsidRPr="004F41DA">
        <w:rPr>
          <w:rFonts w:ascii="Palatino Linotype" w:hAnsi="Palatino Linotype" w:cs="Arial"/>
          <w:b/>
          <w:sz w:val="24"/>
          <w:szCs w:val="24"/>
        </w:rPr>
        <w:t>ORDENA</w:t>
      </w:r>
      <w:r w:rsidRPr="004F41DA">
        <w:rPr>
          <w:rFonts w:ascii="Palatino Linotype" w:hAnsi="Palatino Linotype" w:cs="Arial"/>
          <w:sz w:val="24"/>
          <w:szCs w:val="24"/>
        </w:rPr>
        <w:t xml:space="preserve"> al </w:t>
      </w:r>
      <w:r w:rsidRPr="004F41DA">
        <w:rPr>
          <w:rFonts w:ascii="Palatino Linotype" w:hAnsi="Palatino Linotype" w:cs="Arial"/>
          <w:b/>
          <w:sz w:val="24"/>
          <w:szCs w:val="24"/>
        </w:rPr>
        <w:t>SUJETO OBLIGADO</w:t>
      </w:r>
      <w:r w:rsidRPr="004F41DA">
        <w:rPr>
          <w:rFonts w:ascii="Palatino Linotype" w:hAnsi="Palatino Linotype" w:cs="Arial"/>
          <w:sz w:val="24"/>
          <w:szCs w:val="24"/>
        </w:rPr>
        <w:t xml:space="preserve"> haga entrega al</w:t>
      </w:r>
      <w:r w:rsidRPr="004F41DA">
        <w:rPr>
          <w:rFonts w:ascii="Palatino Linotype" w:hAnsi="Palatino Linotype" w:cs="Arial"/>
          <w:b/>
          <w:sz w:val="24"/>
          <w:szCs w:val="24"/>
        </w:rPr>
        <w:t xml:space="preserve"> RECURRENTE</w:t>
      </w:r>
      <w:r w:rsidRPr="004F41DA">
        <w:rPr>
          <w:rFonts w:ascii="Palatino Linotype" w:hAnsi="Palatino Linotype" w:cs="Arial"/>
          <w:sz w:val="24"/>
          <w:szCs w:val="24"/>
        </w:rPr>
        <w:t xml:space="preserve"> </w:t>
      </w:r>
      <w:r w:rsidR="000E45A0">
        <w:rPr>
          <w:rFonts w:ascii="Palatino Linotype" w:hAnsi="Palatino Linotype" w:cs="Arial"/>
          <w:sz w:val="24"/>
          <w:szCs w:val="24"/>
        </w:rPr>
        <w:t xml:space="preserve">en versión pública, </w:t>
      </w:r>
      <w:r w:rsidRPr="004F41DA">
        <w:rPr>
          <w:rFonts w:ascii="Palatino Linotype" w:hAnsi="Palatino Linotype" w:cs="Arial"/>
          <w:sz w:val="24"/>
          <w:szCs w:val="24"/>
        </w:rPr>
        <w:t xml:space="preserve">a través del </w:t>
      </w:r>
      <w:r w:rsidRPr="004F41DA">
        <w:rPr>
          <w:rFonts w:ascii="Palatino Linotype" w:hAnsi="Palatino Linotype" w:cs="Arial"/>
          <w:b/>
          <w:sz w:val="24"/>
          <w:szCs w:val="24"/>
        </w:rPr>
        <w:t>SAIMEX</w:t>
      </w:r>
      <w:r w:rsidRPr="004F41DA">
        <w:rPr>
          <w:rFonts w:ascii="Palatino Linotype" w:hAnsi="Palatino Linotype" w:cs="Arial"/>
          <w:sz w:val="24"/>
          <w:szCs w:val="24"/>
        </w:rPr>
        <w:t xml:space="preserve">, de lo siguiente: </w:t>
      </w:r>
    </w:p>
    <w:p w14:paraId="297C1ACB" w14:textId="0691BF4B" w:rsidR="009D3186" w:rsidRDefault="000E45A0" w:rsidP="00E2053B">
      <w:pPr>
        <w:pStyle w:val="Prrafodelista"/>
        <w:numPr>
          <w:ilvl w:val="0"/>
          <w:numId w:val="8"/>
        </w:numPr>
        <w:autoSpaceDE w:val="0"/>
        <w:autoSpaceDN w:val="0"/>
        <w:adjustRightInd w:val="0"/>
        <w:spacing w:before="240" w:after="160" w:line="360" w:lineRule="auto"/>
        <w:jc w:val="both"/>
        <w:rPr>
          <w:rFonts w:ascii="Palatino Linotype" w:hAnsi="Palatino Linotype" w:cs="Arial"/>
          <w:i/>
          <w:iCs/>
        </w:rPr>
      </w:pPr>
      <w:r>
        <w:rPr>
          <w:rFonts w:ascii="Palatino Linotype" w:hAnsi="Palatino Linotype" w:cs="Arial"/>
          <w:i/>
          <w:iCs/>
        </w:rPr>
        <w:t xml:space="preserve">Recibos de pago, comprobantes de pago o CFDI emitidos a favor de los servidores públicos adscritos a la Unidad de Transparencia, del periodo comprendido del uno de enero de dos mil diecinueve al quince de septiembre de dos mil veinte. </w:t>
      </w:r>
    </w:p>
    <w:p w14:paraId="44E9A680" w14:textId="77777777" w:rsidR="000E45A0" w:rsidRDefault="000E45A0" w:rsidP="000E45A0">
      <w:pPr>
        <w:pStyle w:val="Prrafodelista"/>
        <w:spacing w:before="240" w:line="360" w:lineRule="auto"/>
        <w:ind w:left="720" w:right="7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w:t>
      </w:r>
      <w:r>
        <w:rPr>
          <w:rFonts w:ascii="Palatino Linotype" w:hAnsi="Palatino Linotype" w:cs="Arial"/>
          <w:i/>
        </w:rPr>
        <w:lastRenderedPageBreak/>
        <w:t xml:space="preserve">de Transparencia y Acceso a la Información Pública del Estado de México y Municipios, en el que funde y motive las razones sobre los datos que se supriman o eliminen y se ponga a disposición del recurrente. </w:t>
      </w:r>
    </w:p>
    <w:p w14:paraId="63745250" w14:textId="0086BC2E" w:rsidR="007A21C7" w:rsidRPr="00400A2B" w:rsidRDefault="007A21C7" w:rsidP="0039245A">
      <w:pPr>
        <w:spacing w:after="0" w:line="360" w:lineRule="auto"/>
        <w:jc w:val="both"/>
        <w:rPr>
          <w:rFonts w:ascii="Palatino Linotype" w:hAnsi="Palatino Linotype" w:cs="Arial"/>
          <w:noProof/>
          <w:color w:val="000000"/>
          <w:sz w:val="24"/>
          <w:lang w:val="es-ES" w:eastAsia="es-MX"/>
        </w:rPr>
      </w:pPr>
    </w:p>
    <w:p w14:paraId="485D47A8" w14:textId="696F8D69" w:rsidR="004F4792" w:rsidRDefault="004F4792" w:rsidP="004F4792">
      <w:pPr>
        <w:autoSpaceDE w:val="0"/>
        <w:autoSpaceDN w:val="0"/>
        <w:adjustRightInd w:val="0"/>
        <w:spacing w:before="240" w:line="360" w:lineRule="auto"/>
        <w:jc w:val="both"/>
        <w:rPr>
          <w:rFonts w:ascii="Palatino Linotype" w:hAnsi="Palatino Linotype" w:cs="Arial"/>
          <w:sz w:val="24"/>
          <w:szCs w:val="24"/>
        </w:rPr>
      </w:pPr>
      <w:r w:rsidRPr="004F41DA">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D92C5E2" w14:textId="77777777" w:rsidR="004F4792" w:rsidRPr="00D05C83" w:rsidRDefault="004F4792" w:rsidP="004F4792">
      <w:pPr>
        <w:autoSpaceDE w:val="0"/>
        <w:autoSpaceDN w:val="0"/>
        <w:adjustRightInd w:val="0"/>
        <w:spacing w:before="240" w:line="360" w:lineRule="auto"/>
        <w:jc w:val="both"/>
        <w:rPr>
          <w:rFonts w:ascii="Palatino Linotype" w:hAnsi="Palatino Linotype" w:cs="Arial"/>
          <w:sz w:val="24"/>
          <w:szCs w:val="24"/>
        </w:rPr>
      </w:pPr>
    </w:p>
    <w:p w14:paraId="547ABD75" w14:textId="1497EE27" w:rsidR="00297614" w:rsidRDefault="00297614" w:rsidP="00297614">
      <w:pPr>
        <w:autoSpaceDE w:val="0"/>
        <w:autoSpaceDN w:val="0"/>
        <w:adjustRightInd w:val="0"/>
        <w:spacing w:before="240" w:line="360" w:lineRule="auto"/>
        <w:jc w:val="both"/>
        <w:rPr>
          <w:rFonts w:ascii="Palatino Linotype" w:hAnsi="Palatino Linotype" w:cs="Arial"/>
          <w:sz w:val="24"/>
          <w:szCs w:val="24"/>
        </w:rPr>
      </w:pPr>
      <w:r w:rsidRPr="00297614">
        <w:rPr>
          <w:rFonts w:ascii="Palatino Linotype" w:hAnsi="Palatino Linotype" w:cs="Arial"/>
          <w:b/>
          <w:sz w:val="28"/>
          <w:szCs w:val="28"/>
        </w:rPr>
        <w:t>CUARTO</w:t>
      </w:r>
      <w:r w:rsidRPr="00297614">
        <w:rPr>
          <w:rFonts w:ascii="Palatino Linotype" w:hAnsi="Palatino Linotype" w:cs="Arial"/>
          <w:sz w:val="28"/>
          <w:szCs w:val="28"/>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70C1037B" w14:textId="37AF7853" w:rsidR="004F41DA" w:rsidRDefault="004F41DA" w:rsidP="004F4792">
      <w:pPr>
        <w:autoSpaceDE w:val="0"/>
        <w:autoSpaceDN w:val="0"/>
        <w:adjustRightInd w:val="0"/>
        <w:spacing w:before="240" w:line="360" w:lineRule="auto"/>
        <w:jc w:val="both"/>
        <w:rPr>
          <w:rFonts w:ascii="Palatino Linotype" w:hAnsi="Palatino Linotype" w:cs="Arial"/>
          <w:sz w:val="24"/>
          <w:szCs w:val="24"/>
        </w:rPr>
      </w:pPr>
    </w:p>
    <w:p w14:paraId="0D207E77" w14:textId="6936E139" w:rsidR="004F41DA" w:rsidRDefault="005178ED" w:rsidP="004F41DA">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QUINTO</w:t>
      </w:r>
      <w:r w:rsidR="004F41DA" w:rsidRPr="00ED71C5">
        <w:rPr>
          <w:rFonts w:ascii="Palatino Linotype" w:hAnsi="Palatino Linotype" w:cstheme="minorHAnsi"/>
          <w:b/>
          <w:sz w:val="28"/>
          <w:szCs w:val="28"/>
          <w:lang w:val="es-ES"/>
        </w:rPr>
        <w:t>.</w:t>
      </w:r>
      <w:r w:rsidR="004F41DA" w:rsidRPr="00BE383C">
        <w:rPr>
          <w:rFonts w:ascii="Palatino Linotype" w:hAnsi="Palatino Linotype" w:cstheme="minorHAnsi"/>
          <w:b/>
          <w:lang w:val="es-ES"/>
        </w:rPr>
        <w:t xml:space="preserve"> </w:t>
      </w:r>
      <w:r w:rsidR="004F41DA">
        <w:rPr>
          <w:rFonts w:ascii="Palatino Linotype" w:hAnsi="Palatino Linotype"/>
          <w:b/>
        </w:rPr>
        <w:t>GÍRESE</w:t>
      </w:r>
      <w:r w:rsidR="004F41DA" w:rsidRPr="000F1A33">
        <w:rPr>
          <w:rFonts w:ascii="Palatino Linotype" w:hAnsi="Palatino Linotype"/>
        </w:rPr>
        <w:t xml:space="preserve"> </w:t>
      </w:r>
      <w:r w:rsidR="004F41DA" w:rsidRPr="00FE7E56">
        <w:rPr>
          <w:rFonts w:ascii="Palatino Linotype" w:hAnsi="Palatino Linotype"/>
          <w:color w:val="000000" w:themeColor="text1"/>
          <w:lang w:eastAsia="es-ES_tradnl"/>
        </w:rPr>
        <w:t xml:space="preserve">oficio al </w:t>
      </w:r>
      <w:r w:rsidR="004F41DA" w:rsidRPr="008C6A43">
        <w:rPr>
          <w:rFonts w:ascii="Palatino Linotype" w:hAnsi="Palatino Linotype" w:cs="Arial"/>
          <w:color w:val="000000" w:themeColor="text1"/>
          <w:lang w:val="es-ES"/>
        </w:rPr>
        <w:t>Titular de la Dirección de Protección de Datos Personales</w:t>
      </w:r>
      <w:r w:rsidR="004F41DA">
        <w:rPr>
          <w:rFonts w:ascii="Palatino Linotype" w:hAnsi="Palatino Linotype" w:cs="Arial"/>
          <w:color w:val="000000" w:themeColor="text1"/>
          <w:lang w:val="es-ES"/>
        </w:rPr>
        <w:t>,</w:t>
      </w:r>
      <w:r w:rsidR="004F41DA" w:rsidRPr="008C6A43">
        <w:rPr>
          <w:rFonts w:ascii="Palatino Linotype" w:hAnsi="Palatino Linotype" w:cs="Arial"/>
          <w:color w:val="000000" w:themeColor="text1"/>
          <w:lang w:val="es-ES"/>
        </w:rPr>
        <w:t xml:space="preserve"> en atención al artículo 82, fracción XXVII de la Ley de Protección de Datos </w:t>
      </w:r>
      <w:r w:rsidR="004F41DA" w:rsidRPr="008C6A43">
        <w:rPr>
          <w:rFonts w:ascii="Palatino Linotype" w:hAnsi="Palatino Linotype" w:cs="Arial"/>
          <w:color w:val="000000" w:themeColor="text1"/>
          <w:lang w:val="es-ES"/>
        </w:rPr>
        <w:lastRenderedPageBreak/>
        <w:t>Personales del Estado de México y Municipios</w:t>
      </w:r>
      <w:r w:rsidR="004F41DA" w:rsidRPr="00FE7E56">
        <w:rPr>
          <w:rFonts w:ascii="Palatino Linotype" w:hAnsi="Palatino Linotype"/>
          <w:color w:val="000000" w:themeColor="text1"/>
          <w:lang w:eastAsia="es-ES_tradnl"/>
        </w:rPr>
        <w:t xml:space="preserve">, en términos del </w:t>
      </w:r>
      <w:r w:rsidR="004F41DA" w:rsidRPr="000F1A33">
        <w:rPr>
          <w:rFonts w:ascii="Palatino Linotype" w:hAnsi="Palatino Linotype"/>
          <w:b/>
          <w:color w:val="000000" w:themeColor="text1"/>
          <w:lang w:eastAsia="es-ES_tradnl"/>
        </w:rPr>
        <w:t xml:space="preserve">Considerando </w:t>
      </w:r>
      <w:r w:rsidR="004F41DA">
        <w:rPr>
          <w:rFonts w:ascii="Palatino Linotype" w:hAnsi="Palatino Linotype"/>
          <w:b/>
          <w:color w:val="000000" w:themeColor="text1"/>
          <w:lang w:eastAsia="es-ES_tradnl"/>
        </w:rPr>
        <w:t>CUARTO</w:t>
      </w:r>
      <w:r w:rsidR="004F41DA" w:rsidRPr="00FE7E56">
        <w:rPr>
          <w:rFonts w:ascii="Palatino Linotype" w:hAnsi="Palatino Linotype"/>
          <w:color w:val="000000" w:themeColor="text1"/>
          <w:lang w:eastAsia="es-ES_tradnl"/>
        </w:rPr>
        <w:t xml:space="preserve"> de la presente resolución.</w:t>
      </w:r>
    </w:p>
    <w:p w14:paraId="1B3DFC25" w14:textId="1CAC66C2" w:rsidR="000E45A0" w:rsidRDefault="000E45A0" w:rsidP="004F4792">
      <w:pPr>
        <w:autoSpaceDE w:val="0"/>
        <w:autoSpaceDN w:val="0"/>
        <w:adjustRightInd w:val="0"/>
        <w:spacing w:before="240" w:line="360" w:lineRule="auto"/>
        <w:jc w:val="both"/>
        <w:rPr>
          <w:rFonts w:ascii="Palatino Linotype" w:hAnsi="Palatino Linotype" w:cs="Arial"/>
          <w:sz w:val="24"/>
          <w:szCs w:val="24"/>
        </w:rPr>
      </w:pPr>
    </w:p>
    <w:p w14:paraId="1266AC52" w14:textId="32560210" w:rsidR="000E45A0" w:rsidRDefault="000E45A0" w:rsidP="000E45A0">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5472F5">
        <w:rPr>
          <w:rFonts w:ascii="Palatino Linotype" w:hAnsi="Palatino Linotype" w:cs="Arial"/>
          <w:sz w:val="24"/>
          <w:szCs w:val="24"/>
        </w:rPr>
        <w:t xml:space="preserve"> (VOTO PARTICULAR)</w:t>
      </w:r>
      <w:r>
        <w:rPr>
          <w:rFonts w:ascii="Palatino Linotype" w:hAnsi="Palatino Linotype" w:cs="Arial"/>
          <w:sz w:val="24"/>
          <w:szCs w:val="24"/>
        </w:rPr>
        <w:t>, JOSÉ GUADALUPE LUNA HERNÁNDEZ, JAVIER MARTÍNEZ CRUZ Y LUIS GUSTAVO PARRA NORIEGA</w:t>
      </w:r>
      <w:r w:rsidR="005472F5">
        <w:rPr>
          <w:rFonts w:ascii="Palatino Linotype" w:hAnsi="Palatino Linotype" w:cs="Arial"/>
          <w:sz w:val="24"/>
          <w:szCs w:val="24"/>
        </w:rPr>
        <w:t xml:space="preserve"> (VOTO PARTICULAR)</w:t>
      </w:r>
      <w:r>
        <w:rPr>
          <w:rFonts w:ascii="Palatino Linotype" w:hAnsi="Palatino Linotype" w:cs="Arial"/>
          <w:sz w:val="24"/>
          <w:szCs w:val="24"/>
        </w:rPr>
        <w:t xml:space="preserve"> EN LA VIGÉSIMA SEXTA SESIÓN ORDINARIA CELEBRADA EL ONCE DE NOVIEMBRE DE DOS MIL VEINTE, ANTE EL SECRETARIO TÉCNICO DEL PLENO, ALEXIS TAPIA RAMÍREZ. </w:t>
      </w:r>
    </w:p>
    <w:p w14:paraId="07ED9332" w14:textId="77777777" w:rsidR="000E45A0" w:rsidRDefault="000E45A0" w:rsidP="000E45A0">
      <w:pPr>
        <w:spacing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745280" behindDoc="0" locked="0" layoutInCell="1" allowOverlap="1" wp14:anchorId="10FBB879" wp14:editId="5AE057C7">
                <wp:simplePos x="0" y="0"/>
                <wp:positionH relativeFrom="column">
                  <wp:posOffset>-356235</wp:posOffset>
                </wp:positionH>
                <wp:positionV relativeFrom="paragraph">
                  <wp:posOffset>13970</wp:posOffset>
                </wp:positionV>
                <wp:extent cx="6534150" cy="2590800"/>
                <wp:effectExtent l="0" t="0" r="19050" b="19050"/>
                <wp:wrapNone/>
                <wp:docPr id="28" name="Conector recto 28"/>
                <wp:cNvGraphicFramePr/>
                <a:graphic xmlns:a="http://schemas.openxmlformats.org/drawingml/2006/main">
                  <a:graphicData uri="http://schemas.microsoft.com/office/word/2010/wordprocessingShape">
                    <wps:wsp>
                      <wps:cNvCnPr/>
                      <wps:spPr>
                        <a:xfrm>
                          <a:off x="0" y="0"/>
                          <a:ext cx="6534150" cy="259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483BF" id="Conector recto 2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1pt" to="486.45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" strokecolor="#5b9bd5 [3204]" strokeweight=".5pt">
                <v:stroke joinstyle="miter"/>
              </v:line>
            </w:pict>
          </mc:Fallback>
        </mc:AlternateContent>
      </w:r>
    </w:p>
    <w:p w14:paraId="40348AA1" w14:textId="77777777" w:rsidR="000E45A0" w:rsidRDefault="000E45A0" w:rsidP="000E45A0">
      <w:pPr>
        <w:spacing w:before="240" w:line="360" w:lineRule="auto"/>
        <w:jc w:val="both"/>
        <w:rPr>
          <w:rFonts w:ascii="Palatino Linotype" w:hAnsi="Palatino Linotype" w:cs="Arial"/>
          <w:sz w:val="24"/>
          <w:szCs w:val="24"/>
        </w:rPr>
      </w:pPr>
    </w:p>
    <w:p w14:paraId="3AB7156F" w14:textId="77777777" w:rsidR="000E45A0" w:rsidRDefault="000E45A0" w:rsidP="000E45A0">
      <w:pPr>
        <w:spacing w:before="240" w:line="360" w:lineRule="auto"/>
        <w:jc w:val="both"/>
        <w:rPr>
          <w:rFonts w:ascii="Palatino Linotype" w:hAnsi="Palatino Linotype" w:cs="Arial"/>
          <w:sz w:val="24"/>
          <w:szCs w:val="24"/>
        </w:rPr>
      </w:pPr>
    </w:p>
    <w:p w14:paraId="1CBE2017" w14:textId="7489505C" w:rsidR="000E45A0" w:rsidRDefault="000E45A0" w:rsidP="000E45A0">
      <w:pPr>
        <w:spacing w:before="240" w:line="360" w:lineRule="auto"/>
        <w:jc w:val="both"/>
        <w:rPr>
          <w:rFonts w:ascii="Palatino Linotype" w:hAnsi="Palatino Linotype" w:cs="Arial"/>
          <w:sz w:val="24"/>
          <w:szCs w:val="24"/>
        </w:rPr>
      </w:pPr>
    </w:p>
    <w:p w14:paraId="52DCDE32" w14:textId="7E44F8E8" w:rsidR="00580E0E" w:rsidRDefault="00580E0E" w:rsidP="000E45A0">
      <w:pPr>
        <w:spacing w:before="240" w:line="360" w:lineRule="auto"/>
        <w:jc w:val="both"/>
        <w:rPr>
          <w:rFonts w:ascii="Palatino Linotype" w:hAnsi="Palatino Linotype" w:cs="Arial"/>
          <w:sz w:val="24"/>
          <w:szCs w:val="24"/>
        </w:rPr>
      </w:pPr>
    </w:p>
    <w:p w14:paraId="370DC6D5" w14:textId="2691983F" w:rsidR="00580E0E" w:rsidRDefault="00580E0E" w:rsidP="000E45A0">
      <w:pPr>
        <w:spacing w:before="240" w:line="360" w:lineRule="auto"/>
        <w:jc w:val="both"/>
        <w:rPr>
          <w:rFonts w:ascii="Palatino Linotype" w:hAnsi="Palatino Linotype" w:cs="Arial"/>
          <w:sz w:val="24"/>
          <w:szCs w:val="24"/>
        </w:rPr>
      </w:pPr>
    </w:p>
    <w:p w14:paraId="3A8A6B93" w14:textId="77777777" w:rsidR="00580E0E" w:rsidRDefault="00580E0E" w:rsidP="000E45A0">
      <w:pPr>
        <w:spacing w:before="240" w:line="360" w:lineRule="auto"/>
        <w:jc w:val="both"/>
        <w:rPr>
          <w:rFonts w:ascii="Palatino Linotype" w:hAnsi="Palatino Linotype" w:cs="Arial"/>
          <w:sz w:val="24"/>
          <w:szCs w:val="24"/>
        </w:rPr>
      </w:pPr>
    </w:p>
    <w:p w14:paraId="44E1C0E3" w14:textId="77777777" w:rsidR="000E45A0" w:rsidRDefault="000E45A0" w:rsidP="000E45A0">
      <w:pPr>
        <w:spacing w:before="240" w:line="360" w:lineRule="auto"/>
        <w:jc w:val="both"/>
        <w:rPr>
          <w:rFonts w:ascii="Palatino Linotype" w:hAnsi="Palatino Linotype" w:cs="Arial"/>
          <w:sz w:val="24"/>
          <w:szCs w:val="24"/>
        </w:rPr>
      </w:pPr>
      <w:r>
        <w:rPr>
          <w:noProof/>
        </w:rPr>
        <mc:AlternateContent>
          <mc:Choice Requires="wps">
            <w:drawing>
              <wp:anchor distT="0" distB="0" distL="114300" distR="114300" simplePos="0" relativeHeight="251739136" behindDoc="0" locked="0" layoutInCell="1" allowOverlap="1" wp14:anchorId="7FA37363" wp14:editId="2899FFCD">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2BFEF8" w14:textId="77777777" w:rsidR="000E45A0" w:rsidRDefault="000E45A0" w:rsidP="000E45A0">
                            <w:pPr>
                              <w:jc w:val="center"/>
                              <w:rPr>
                                <w:rFonts w:ascii="Palatino Linotype" w:hAnsi="Palatino Linotype"/>
                              </w:rPr>
                            </w:pPr>
                            <w:r>
                              <w:rPr>
                                <w:rFonts w:ascii="Palatino Linotype" w:hAnsi="Palatino Linotype"/>
                                <w:b/>
                              </w:rPr>
                              <w:t>Zulema Martínez Sánchez</w:t>
                            </w:r>
                          </w:p>
                          <w:p w14:paraId="3CE132B5" w14:textId="77777777" w:rsidR="000E45A0" w:rsidRDefault="000E45A0" w:rsidP="000E45A0">
                            <w:pPr>
                              <w:jc w:val="center"/>
                              <w:rPr>
                                <w:rFonts w:ascii="Palatino Linotype" w:hAnsi="Palatino Linotype"/>
                              </w:rPr>
                            </w:pPr>
                            <w:r>
                              <w:rPr>
                                <w:rFonts w:ascii="Palatino Linotype" w:hAnsi="Palatino Linotype"/>
                              </w:rPr>
                              <w:t>Comisionada Presidenta</w:t>
                            </w:r>
                          </w:p>
                          <w:p w14:paraId="26630F97" w14:textId="77777777" w:rsidR="000E45A0" w:rsidRDefault="000E45A0" w:rsidP="000E45A0">
                            <w:pPr>
                              <w:jc w:val="center"/>
                              <w:rPr>
                                <w:rFonts w:ascii="Palatino Linotype" w:hAnsi="Palatino Linotype"/>
                                <w:b/>
                              </w:rPr>
                            </w:pPr>
                            <w:r>
                              <w:rPr>
                                <w:rFonts w:ascii="Palatino Linotype" w:hAnsi="Palatino Linotype"/>
                                <w:b/>
                              </w:rPr>
                              <w:t>(Rúbrica).</w:t>
                            </w:r>
                          </w:p>
                          <w:p w14:paraId="4159D26C" w14:textId="77777777" w:rsidR="000E45A0" w:rsidRDefault="000E45A0" w:rsidP="000E45A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37363"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" filled="f" strokecolor="white [3212]" strokeweight=".5pt">
                <v:textbox>
                  <w:txbxContent>
                    <w:p w14:paraId="122BFEF8" w14:textId="77777777" w:rsidR="000E45A0" w:rsidRDefault="000E45A0" w:rsidP="000E45A0">
                      <w:pPr>
                        <w:jc w:val="center"/>
                        <w:rPr>
                          <w:rFonts w:ascii="Palatino Linotype" w:hAnsi="Palatino Linotype"/>
                        </w:rPr>
                      </w:pPr>
                      <w:r>
                        <w:rPr>
                          <w:rFonts w:ascii="Palatino Linotype" w:hAnsi="Palatino Linotype"/>
                          <w:b/>
                        </w:rPr>
                        <w:t>Zulema Martínez Sánchez</w:t>
                      </w:r>
                    </w:p>
                    <w:p w14:paraId="3CE132B5" w14:textId="77777777" w:rsidR="000E45A0" w:rsidRDefault="000E45A0" w:rsidP="000E45A0">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26630F97" w14:textId="77777777" w:rsidR="000E45A0" w:rsidRDefault="000E45A0" w:rsidP="000E45A0">
                      <w:pPr>
                        <w:jc w:val="center"/>
                        <w:rPr>
                          <w:rFonts w:ascii="Palatino Linotype" w:hAnsi="Palatino Linotype"/>
                          <w:b/>
                        </w:rPr>
                      </w:pPr>
                      <w:r>
                        <w:rPr>
                          <w:rFonts w:ascii="Palatino Linotype" w:hAnsi="Palatino Linotype"/>
                          <w:b/>
                        </w:rPr>
                        <w:t>(Rúbrica).</w:t>
                      </w:r>
                    </w:p>
                    <w:p w14:paraId="4159D26C" w14:textId="77777777" w:rsidR="000E45A0" w:rsidRDefault="000E45A0" w:rsidP="000E45A0">
                      <w:pPr>
                        <w:jc w:val="center"/>
                        <w:rPr>
                          <w:rFonts w:ascii="Palatino Linotype" w:hAnsi="Palatino Linotype"/>
                          <w:b/>
                        </w:rPr>
                      </w:pPr>
                    </w:p>
                  </w:txbxContent>
                </v:textbox>
                <w10:wrap anchorx="page"/>
              </v:shape>
            </w:pict>
          </mc:Fallback>
        </mc:AlternateContent>
      </w:r>
      <w:r>
        <w:rPr>
          <w:noProof/>
        </w:rPr>
        <mc:AlternateContent>
          <mc:Choice Requires="wps">
            <w:drawing>
              <wp:anchor distT="0" distB="0" distL="114300" distR="114300" simplePos="0" relativeHeight="251740160" behindDoc="0" locked="0" layoutInCell="1" allowOverlap="1" wp14:anchorId="44925EFE" wp14:editId="3E530240">
                <wp:simplePos x="0" y="0"/>
                <wp:positionH relativeFrom="margin">
                  <wp:posOffset>-333375</wp:posOffset>
                </wp:positionH>
                <wp:positionV relativeFrom="paragraph">
                  <wp:posOffset>1675765</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EA4669" w14:textId="77777777" w:rsidR="000E45A0" w:rsidRDefault="000E45A0" w:rsidP="000E45A0">
                            <w:pPr>
                              <w:jc w:val="center"/>
                              <w:rPr>
                                <w:rFonts w:ascii="Palatino Linotype" w:hAnsi="Palatino Linotype"/>
                                <w:b/>
                              </w:rPr>
                            </w:pPr>
                            <w:r>
                              <w:rPr>
                                <w:rFonts w:ascii="Palatino Linotype" w:hAnsi="Palatino Linotype"/>
                                <w:b/>
                              </w:rPr>
                              <w:t xml:space="preserve">Eva </w:t>
                            </w:r>
                            <w:r>
                              <w:rPr>
                                <w:rFonts w:ascii="Palatino Linotype" w:hAnsi="Palatino Linotype"/>
                                <w:b/>
                              </w:rPr>
                              <w:t>Abaid Yapur</w:t>
                            </w:r>
                          </w:p>
                          <w:p w14:paraId="0F9C076F" w14:textId="77777777" w:rsidR="000E45A0" w:rsidRDefault="000E45A0" w:rsidP="000E45A0">
                            <w:pPr>
                              <w:jc w:val="center"/>
                              <w:rPr>
                                <w:rFonts w:ascii="Palatino Linotype" w:hAnsi="Palatino Linotype"/>
                              </w:rPr>
                            </w:pPr>
                            <w:r>
                              <w:rPr>
                                <w:rFonts w:ascii="Palatino Linotype" w:hAnsi="Palatino Linotype"/>
                              </w:rPr>
                              <w:t>Comisionada</w:t>
                            </w:r>
                          </w:p>
                          <w:p w14:paraId="6FD5E644" w14:textId="77777777" w:rsidR="000E45A0" w:rsidRDefault="000E45A0" w:rsidP="000E45A0">
                            <w:pPr>
                              <w:jc w:val="center"/>
                              <w:rPr>
                                <w:rFonts w:ascii="Palatino Linotype" w:hAnsi="Palatino Linotype"/>
                                <w:b/>
                              </w:rPr>
                            </w:pPr>
                            <w:r>
                              <w:rPr>
                                <w:rFonts w:ascii="Palatino Linotype" w:hAnsi="Palatino Linotype"/>
                                <w:b/>
                              </w:rPr>
                              <w:t>(Rúbrica).</w:t>
                            </w:r>
                          </w:p>
                          <w:p w14:paraId="7BEFC0B3" w14:textId="77777777" w:rsidR="000E45A0" w:rsidRDefault="000E45A0" w:rsidP="000E45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5EFE" id="Cuadro de texto 22" o:spid="_x0000_s1027" type="#_x0000_t202" style="position:absolute;left:0;text-align:left;margin-left:-26.25pt;margin-top:131.95pt;width:195.75pt;height:7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" fillcolor="white [3201]" strokecolor="white [3212]" strokeweight=".5pt">
                <v:textbox>
                  <w:txbxContent>
                    <w:p w14:paraId="2DEA4669" w14:textId="77777777" w:rsidR="000E45A0" w:rsidRDefault="000E45A0" w:rsidP="000E45A0">
                      <w:pPr>
                        <w:jc w:val="center"/>
                        <w:rPr>
                          <w:rFonts w:ascii="Palatino Linotype" w:hAnsi="Palatino Linotype"/>
                          <w:b/>
                        </w:rPr>
                      </w:pPr>
                      <w:r>
                        <w:rPr>
                          <w:rFonts w:ascii="Palatino Linotype" w:hAnsi="Palatino Linotype"/>
                          <w:b/>
                        </w:rPr>
                        <w:t>Eva Abaid Yapur</w:t>
                      </w:r>
                    </w:p>
                    <w:p w14:paraId="0F9C076F" w14:textId="77777777" w:rsidR="000E45A0" w:rsidRDefault="000E45A0" w:rsidP="000E45A0">
                      <w:pPr>
                        <w:jc w:val="center"/>
                        <w:rPr>
                          <w:rFonts w:ascii="Palatino Linotype" w:hAnsi="Palatino Linotype"/>
                        </w:rPr>
                      </w:pPr>
                      <w:r>
                        <w:rPr>
                          <w:rFonts w:ascii="Palatino Linotype" w:hAnsi="Palatino Linotype"/>
                        </w:rPr>
                        <w:t>Comisionada</w:t>
                      </w:r>
                    </w:p>
                    <w:p w14:paraId="6FD5E644" w14:textId="77777777" w:rsidR="000E45A0" w:rsidRDefault="000E45A0" w:rsidP="000E45A0">
                      <w:pPr>
                        <w:jc w:val="center"/>
                        <w:rPr>
                          <w:rFonts w:ascii="Palatino Linotype" w:hAnsi="Palatino Linotype"/>
                          <w:b/>
                        </w:rPr>
                      </w:pPr>
                      <w:r>
                        <w:rPr>
                          <w:rFonts w:ascii="Palatino Linotype" w:hAnsi="Palatino Linotype"/>
                          <w:b/>
                        </w:rPr>
                        <w:t>(Rúbrica).</w:t>
                      </w:r>
                    </w:p>
                    <w:p w14:paraId="7BEFC0B3" w14:textId="77777777" w:rsidR="000E45A0" w:rsidRDefault="000E45A0" w:rsidP="000E45A0">
                      <w:pPr>
                        <w:jc w:val="center"/>
                      </w:pPr>
                    </w:p>
                  </w:txbxContent>
                </v:textbox>
                <w10:wrap anchorx="margin"/>
              </v:shape>
            </w:pict>
          </mc:Fallback>
        </mc:AlternateContent>
      </w:r>
    </w:p>
    <w:p w14:paraId="23B19697" w14:textId="77777777" w:rsidR="000E45A0" w:rsidRDefault="000E45A0" w:rsidP="000E45A0">
      <w:pPr>
        <w:autoSpaceDE w:val="0"/>
        <w:autoSpaceDN w:val="0"/>
        <w:adjustRightInd w:val="0"/>
        <w:spacing w:before="240" w:line="480" w:lineRule="auto"/>
        <w:jc w:val="both"/>
        <w:rPr>
          <w:rFonts w:ascii="Palatino Linotype" w:hAnsi="Palatino Linotype" w:cs="Arial"/>
          <w:sz w:val="24"/>
          <w:szCs w:val="24"/>
        </w:rPr>
      </w:pPr>
    </w:p>
    <w:p w14:paraId="6EEAD553" w14:textId="77777777" w:rsidR="000E45A0" w:rsidRDefault="000E45A0" w:rsidP="000E45A0">
      <w:pPr>
        <w:autoSpaceDE w:val="0"/>
        <w:autoSpaceDN w:val="0"/>
        <w:adjustRightInd w:val="0"/>
        <w:spacing w:before="240" w:line="480" w:lineRule="auto"/>
        <w:jc w:val="both"/>
        <w:rPr>
          <w:rFonts w:ascii="Palatino Linotype" w:hAnsi="Palatino Linotype" w:cs="Arial"/>
          <w:sz w:val="24"/>
          <w:szCs w:val="24"/>
        </w:rPr>
      </w:pPr>
    </w:p>
    <w:p w14:paraId="4206D361" w14:textId="77777777" w:rsidR="000E45A0" w:rsidRDefault="000E45A0" w:rsidP="000E45A0">
      <w:pPr>
        <w:autoSpaceDE w:val="0"/>
        <w:autoSpaceDN w:val="0"/>
        <w:adjustRightInd w:val="0"/>
        <w:spacing w:line="480" w:lineRule="auto"/>
        <w:jc w:val="both"/>
        <w:rPr>
          <w:rFonts w:ascii="Palatino Linotype" w:hAnsi="Palatino Linotype"/>
        </w:rPr>
      </w:pPr>
      <w:r>
        <w:rPr>
          <w:noProof/>
        </w:rPr>
        <mc:AlternateContent>
          <mc:Choice Requires="wps">
            <w:drawing>
              <wp:anchor distT="0" distB="0" distL="114300" distR="114300" simplePos="0" relativeHeight="251741184" behindDoc="0" locked="0" layoutInCell="1" allowOverlap="1" wp14:anchorId="118A3223" wp14:editId="7DB216DE">
                <wp:simplePos x="0" y="0"/>
                <wp:positionH relativeFrom="margin">
                  <wp:posOffset>3558540</wp:posOffset>
                </wp:positionH>
                <wp:positionV relativeFrom="paragraph">
                  <wp:posOffset>85090</wp:posOffset>
                </wp:positionV>
                <wp:extent cx="2543175" cy="9429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C098ED" w14:textId="77777777" w:rsidR="000E45A0" w:rsidRDefault="000E45A0" w:rsidP="000E45A0">
                            <w:pPr>
                              <w:jc w:val="center"/>
                              <w:rPr>
                                <w:rFonts w:ascii="Palatino Linotype" w:hAnsi="Palatino Linotype"/>
                              </w:rPr>
                            </w:pPr>
                            <w:r>
                              <w:rPr>
                                <w:rFonts w:ascii="Palatino Linotype" w:hAnsi="Palatino Linotype"/>
                                <w:b/>
                              </w:rPr>
                              <w:t>José Guadalupe Luna Hernández</w:t>
                            </w:r>
                          </w:p>
                          <w:p w14:paraId="72B78659" w14:textId="77777777" w:rsidR="000E45A0" w:rsidRDefault="000E45A0" w:rsidP="000E45A0">
                            <w:pPr>
                              <w:jc w:val="center"/>
                              <w:rPr>
                                <w:rFonts w:ascii="Palatino Linotype" w:hAnsi="Palatino Linotype"/>
                              </w:rPr>
                            </w:pPr>
                            <w:r>
                              <w:rPr>
                                <w:rFonts w:ascii="Palatino Linotype" w:hAnsi="Palatino Linotype"/>
                              </w:rPr>
                              <w:t>Comisionado</w:t>
                            </w:r>
                          </w:p>
                          <w:p w14:paraId="05AA04C3" w14:textId="77777777" w:rsidR="000E45A0" w:rsidRDefault="000E45A0" w:rsidP="000E45A0">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3223" id="Cuadro de texto 27" o:spid="_x0000_s1028" type="#_x0000_t202" style="position:absolute;left:0;text-align:left;margin-left:280.2pt;margin-top:6.7pt;width:200.25pt;height:74.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zV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JR1d&#10;UmKZwRott6zyQCpBomgiENQgTbULM0Q/OcTH5gs0WO7+PuBlyr6R3qQ/5kVQj4TvDySjK8LxcjQZ&#10;nw8vJ5Rw1E3HoynK6L44Wjsf4lcBhiShpB6LmLllu7sQW2gPScEs3CqtcyG1JXVJL84ng2wQQKsq&#10;KRMst5RYak92DJthtc6vx7AnKDxpm8Ait04XLmXeZpiluNciYbT9LiRSlxN9IwLjXNjYR8nohJL4&#10;nvcYdvjjq95j3OaBFjky2HgwNsqCb1lKs3YkpvrZP1m2eKzNSd5JjM2qaXum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SBCM1ZYCAACaBQAADgAAAAAAAAAAAAAAAAAuAgAAZHJzL2Uyb0Rv&#10;Yy54bWxQSwECLQAUAAYACAAAACEAW75v2+AAAAAKAQAADwAAAAAAAAAAAAAAAADwBAAAZHJzL2Rv&#10;d25yZXYueG1sUEsFBgAAAAAEAAQA8wAAAP0FAAAAAA==&#10;" filled="f" strokecolor="white [3212]" strokeweight=".5pt">
                <v:textbox>
                  <w:txbxContent>
                    <w:p w14:paraId="37C098ED" w14:textId="77777777" w:rsidR="000E45A0" w:rsidRDefault="000E45A0" w:rsidP="000E45A0">
                      <w:pPr>
                        <w:jc w:val="center"/>
                        <w:rPr>
                          <w:rFonts w:ascii="Palatino Linotype" w:hAnsi="Palatino Linotype"/>
                        </w:rPr>
                      </w:pPr>
                      <w:r>
                        <w:rPr>
                          <w:rFonts w:ascii="Palatino Linotype" w:hAnsi="Palatino Linotype"/>
                          <w:b/>
                        </w:rPr>
                        <w:t>José Guadalupe Luna Hernández</w:t>
                      </w:r>
                    </w:p>
                    <w:p w14:paraId="72B78659" w14:textId="77777777" w:rsidR="000E45A0" w:rsidRDefault="000E45A0" w:rsidP="000E45A0">
                      <w:pPr>
                        <w:jc w:val="center"/>
                        <w:rPr>
                          <w:rFonts w:ascii="Palatino Linotype" w:hAnsi="Palatino Linotype"/>
                        </w:rPr>
                      </w:pPr>
                      <w:r>
                        <w:rPr>
                          <w:rFonts w:ascii="Palatino Linotype" w:hAnsi="Palatino Linotype"/>
                        </w:rPr>
                        <w:t>Comisionado</w:t>
                      </w:r>
                    </w:p>
                    <w:p w14:paraId="05AA04C3" w14:textId="77777777" w:rsidR="000E45A0" w:rsidRDefault="000E45A0" w:rsidP="000E45A0">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AE7FE64" w14:textId="77777777" w:rsidR="000E45A0" w:rsidRDefault="000E45A0" w:rsidP="000E45A0">
      <w:pPr>
        <w:spacing w:before="240" w:line="480" w:lineRule="auto"/>
        <w:jc w:val="both"/>
        <w:rPr>
          <w:rFonts w:ascii="Palatino Linotype" w:hAnsi="Palatino Linotype"/>
        </w:rPr>
      </w:pPr>
    </w:p>
    <w:p w14:paraId="5117071D" w14:textId="467D9035" w:rsidR="000E45A0" w:rsidRDefault="000E45A0" w:rsidP="000E45A0">
      <w:pPr>
        <w:spacing w:before="240" w:line="480" w:lineRule="auto"/>
        <w:rPr>
          <w:rFonts w:ascii="Palatino Linotype" w:hAnsi="Palatino Linotype"/>
          <w:b/>
        </w:rPr>
      </w:pPr>
      <w:r>
        <w:rPr>
          <w:noProof/>
        </w:rPr>
        <mc:AlternateContent>
          <mc:Choice Requires="wps">
            <w:drawing>
              <wp:anchor distT="0" distB="0" distL="114300" distR="114300" simplePos="0" relativeHeight="251743232" behindDoc="0" locked="0" layoutInCell="1" allowOverlap="1" wp14:anchorId="0EE9B209" wp14:editId="1EBC63E6">
                <wp:simplePos x="0" y="0"/>
                <wp:positionH relativeFrom="margin">
                  <wp:posOffset>-299085</wp:posOffset>
                </wp:positionH>
                <wp:positionV relativeFrom="paragraph">
                  <wp:posOffset>582930</wp:posOffset>
                </wp:positionV>
                <wp:extent cx="2486025" cy="93789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43A98" w14:textId="77777777" w:rsidR="000E45A0" w:rsidRDefault="000E45A0" w:rsidP="000E45A0">
                            <w:pPr>
                              <w:jc w:val="center"/>
                              <w:rPr>
                                <w:rFonts w:ascii="Palatino Linotype" w:hAnsi="Palatino Linotype"/>
                              </w:rPr>
                            </w:pPr>
                            <w:r>
                              <w:rPr>
                                <w:rFonts w:ascii="Palatino Linotype" w:hAnsi="Palatino Linotype"/>
                                <w:b/>
                              </w:rPr>
                              <w:t>Javier Martínez Cruz</w:t>
                            </w:r>
                          </w:p>
                          <w:p w14:paraId="69E8ABB6" w14:textId="77777777" w:rsidR="000E45A0" w:rsidRDefault="000E45A0" w:rsidP="000E45A0">
                            <w:pPr>
                              <w:jc w:val="center"/>
                              <w:rPr>
                                <w:rFonts w:ascii="Palatino Linotype" w:hAnsi="Palatino Linotype"/>
                              </w:rPr>
                            </w:pPr>
                            <w:r>
                              <w:rPr>
                                <w:rFonts w:ascii="Palatino Linotype" w:hAnsi="Palatino Linotype"/>
                              </w:rPr>
                              <w:t>Comisionado</w:t>
                            </w:r>
                          </w:p>
                          <w:p w14:paraId="1E1064CC" w14:textId="77777777" w:rsidR="000E45A0" w:rsidRDefault="000E45A0" w:rsidP="000E45A0">
                            <w:pPr>
                              <w:jc w:val="center"/>
                              <w:rPr>
                                <w:rFonts w:ascii="Palatino Linotype" w:hAnsi="Palatino Linotype"/>
                                <w:b/>
                              </w:rPr>
                            </w:pPr>
                            <w:r>
                              <w:rPr>
                                <w:rFonts w:ascii="Palatino Linotype" w:hAnsi="Palatino Linotype"/>
                                <w:b/>
                              </w:rPr>
                              <w:t>(Rúbrica).</w:t>
                            </w:r>
                          </w:p>
                          <w:p w14:paraId="75F7AD5D" w14:textId="77777777" w:rsidR="000E45A0" w:rsidRDefault="000E45A0" w:rsidP="000E4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B209" id="Cuadro de texto 30" o:spid="_x0000_s1029" type="#_x0000_t202" style="position:absolute;margin-left:-23.55pt;margin-top:45.9pt;width:195.75pt;height:73.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" filled="f" stroked="f" strokeweight=".5pt">
                <v:textbox>
                  <w:txbxContent>
                    <w:p w14:paraId="55243A98" w14:textId="77777777" w:rsidR="000E45A0" w:rsidRDefault="000E45A0" w:rsidP="000E45A0">
                      <w:pPr>
                        <w:jc w:val="center"/>
                        <w:rPr>
                          <w:rFonts w:ascii="Palatino Linotype" w:hAnsi="Palatino Linotype"/>
                        </w:rPr>
                      </w:pPr>
                      <w:r>
                        <w:rPr>
                          <w:rFonts w:ascii="Palatino Linotype" w:hAnsi="Palatino Linotype"/>
                          <w:b/>
                        </w:rPr>
                        <w:t>Javier Martínez Cruz</w:t>
                      </w:r>
                    </w:p>
                    <w:p w14:paraId="69E8ABB6" w14:textId="77777777" w:rsidR="000E45A0" w:rsidRDefault="000E45A0" w:rsidP="000E45A0">
                      <w:pPr>
                        <w:jc w:val="center"/>
                        <w:rPr>
                          <w:rFonts w:ascii="Palatino Linotype" w:hAnsi="Palatino Linotype"/>
                        </w:rPr>
                      </w:pPr>
                      <w:r>
                        <w:rPr>
                          <w:rFonts w:ascii="Palatino Linotype" w:hAnsi="Palatino Linotype"/>
                        </w:rPr>
                        <w:t>Comisionado</w:t>
                      </w:r>
                    </w:p>
                    <w:p w14:paraId="1E1064CC" w14:textId="77777777" w:rsidR="000E45A0" w:rsidRDefault="000E45A0" w:rsidP="000E45A0">
                      <w:pPr>
                        <w:jc w:val="center"/>
                        <w:rPr>
                          <w:rFonts w:ascii="Palatino Linotype" w:hAnsi="Palatino Linotype"/>
                          <w:b/>
                        </w:rPr>
                      </w:pPr>
                      <w:r>
                        <w:rPr>
                          <w:rFonts w:ascii="Palatino Linotype" w:hAnsi="Palatino Linotype"/>
                          <w:b/>
                        </w:rPr>
                        <w:t>(Rúbrica).</w:t>
                      </w:r>
                    </w:p>
                    <w:p w14:paraId="75F7AD5D" w14:textId="77777777" w:rsidR="000E45A0" w:rsidRDefault="000E45A0" w:rsidP="000E45A0"/>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11378BF5" wp14:editId="1B00F938">
                <wp:simplePos x="0" y="0"/>
                <wp:positionH relativeFrom="margin">
                  <wp:posOffset>3577590</wp:posOffset>
                </wp:positionH>
                <wp:positionV relativeFrom="paragraph">
                  <wp:posOffset>604520</wp:posOffset>
                </wp:positionV>
                <wp:extent cx="2543175" cy="937895"/>
                <wp:effectExtent l="0" t="0" r="28575" b="14605"/>
                <wp:wrapNone/>
                <wp:docPr id="19" name="Cuadro de texto 19"/>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C2BF06" w14:textId="77777777" w:rsidR="000E45A0" w:rsidRDefault="000E45A0" w:rsidP="000E45A0">
                            <w:pPr>
                              <w:jc w:val="center"/>
                              <w:rPr>
                                <w:rFonts w:ascii="Palatino Linotype" w:hAnsi="Palatino Linotype"/>
                              </w:rPr>
                            </w:pPr>
                            <w:r>
                              <w:rPr>
                                <w:rFonts w:ascii="Palatino Linotype" w:hAnsi="Palatino Linotype"/>
                                <w:b/>
                              </w:rPr>
                              <w:t>Luis Gustavo Parra Noriega</w:t>
                            </w:r>
                          </w:p>
                          <w:p w14:paraId="7F2714EE" w14:textId="77777777" w:rsidR="000E45A0" w:rsidRDefault="000E45A0" w:rsidP="000E45A0">
                            <w:pPr>
                              <w:jc w:val="center"/>
                              <w:rPr>
                                <w:rFonts w:ascii="Palatino Linotype" w:hAnsi="Palatino Linotype"/>
                              </w:rPr>
                            </w:pPr>
                            <w:r>
                              <w:rPr>
                                <w:rFonts w:ascii="Palatino Linotype" w:hAnsi="Palatino Linotype"/>
                              </w:rPr>
                              <w:t>Comisionado</w:t>
                            </w:r>
                          </w:p>
                          <w:p w14:paraId="195AE0CE" w14:textId="77777777" w:rsidR="000E45A0" w:rsidRDefault="000E45A0" w:rsidP="000E45A0">
                            <w:pPr>
                              <w:jc w:val="center"/>
                              <w:rPr>
                                <w:rFonts w:ascii="Palatino Linotype" w:hAnsi="Palatino Linotype"/>
                                <w:b/>
                              </w:rPr>
                            </w:pPr>
                            <w:r>
                              <w:rPr>
                                <w:rFonts w:ascii="Palatino Linotype" w:hAnsi="Palatino Linotype"/>
                                <w:b/>
                              </w:rPr>
                              <w:t>(Rúbrica).</w:t>
                            </w:r>
                          </w:p>
                          <w:p w14:paraId="4E6EF981" w14:textId="77777777" w:rsidR="000E45A0" w:rsidRDefault="000E45A0" w:rsidP="000E4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8BF5" id="Cuadro de texto 19" o:spid="_x0000_s1030" type="#_x0000_t202" style="position:absolute;margin-left:281.7pt;margin-top:47.6pt;width:200.25pt;height:73.8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" fillcolor="white [3201]" strokecolor="white [3212]" strokeweight=".5pt">
                <v:textbox>
                  <w:txbxContent>
                    <w:p w14:paraId="39C2BF06" w14:textId="77777777" w:rsidR="000E45A0" w:rsidRDefault="000E45A0" w:rsidP="000E45A0">
                      <w:pPr>
                        <w:jc w:val="center"/>
                        <w:rPr>
                          <w:rFonts w:ascii="Palatino Linotype" w:hAnsi="Palatino Linotype"/>
                        </w:rPr>
                      </w:pPr>
                      <w:r>
                        <w:rPr>
                          <w:rFonts w:ascii="Palatino Linotype" w:hAnsi="Palatino Linotype"/>
                          <w:b/>
                        </w:rPr>
                        <w:t>Luis Gustavo Parra Noriega</w:t>
                      </w:r>
                    </w:p>
                    <w:p w14:paraId="7F2714EE" w14:textId="77777777" w:rsidR="000E45A0" w:rsidRDefault="000E45A0" w:rsidP="000E45A0">
                      <w:pPr>
                        <w:jc w:val="center"/>
                        <w:rPr>
                          <w:rFonts w:ascii="Palatino Linotype" w:hAnsi="Palatino Linotype"/>
                        </w:rPr>
                      </w:pPr>
                      <w:r>
                        <w:rPr>
                          <w:rFonts w:ascii="Palatino Linotype" w:hAnsi="Palatino Linotype"/>
                        </w:rPr>
                        <w:t>Comisionado</w:t>
                      </w:r>
                    </w:p>
                    <w:p w14:paraId="195AE0CE" w14:textId="77777777" w:rsidR="000E45A0" w:rsidRDefault="000E45A0" w:rsidP="000E45A0">
                      <w:pPr>
                        <w:jc w:val="center"/>
                        <w:rPr>
                          <w:rFonts w:ascii="Palatino Linotype" w:hAnsi="Palatino Linotype"/>
                          <w:b/>
                        </w:rPr>
                      </w:pPr>
                      <w:r>
                        <w:rPr>
                          <w:rFonts w:ascii="Palatino Linotype" w:hAnsi="Palatino Linotype"/>
                          <w:b/>
                        </w:rPr>
                        <w:t>(Rúbrica).</w:t>
                      </w:r>
                    </w:p>
                    <w:p w14:paraId="4E6EF981" w14:textId="77777777" w:rsidR="000E45A0" w:rsidRDefault="000E45A0" w:rsidP="000E45A0"/>
                  </w:txbxContent>
                </v:textbox>
                <w10:wrap anchorx="margin"/>
              </v:shape>
            </w:pict>
          </mc:Fallback>
        </mc:AlternateContent>
      </w:r>
    </w:p>
    <w:p w14:paraId="7B78B3A1" w14:textId="77777777" w:rsidR="000E45A0" w:rsidRDefault="000E45A0" w:rsidP="000E45A0">
      <w:pPr>
        <w:spacing w:before="240" w:line="480" w:lineRule="auto"/>
        <w:rPr>
          <w:rFonts w:ascii="Palatino Linotype" w:hAnsi="Palatino Linotype"/>
          <w:b/>
        </w:rPr>
      </w:pPr>
    </w:p>
    <w:p w14:paraId="60902E5C" w14:textId="77777777" w:rsidR="000E45A0" w:rsidRDefault="000E45A0" w:rsidP="000E45A0">
      <w:pPr>
        <w:spacing w:before="240" w:line="480" w:lineRule="auto"/>
        <w:rPr>
          <w:rFonts w:ascii="Palatino Linotype" w:hAnsi="Palatino Linotype"/>
          <w:b/>
        </w:rPr>
      </w:pPr>
    </w:p>
    <w:p w14:paraId="164F5777" w14:textId="5A121D90" w:rsidR="000E45A0" w:rsidRDefault="00580E0E" w:rsidP="000E45A0">
      <w:pPr>
        <w:spacing w:before="240" w:line="480" w:lineRule="auto"/>
        <w:rPr>
          <w:rFonts w:ascii="Palatino Linotype" w:hAnsi="Palatino Linotype"/>
          <w:b/>
        </w:rPr>
      </w:pPr>
      <w:r>
        <w:rPr>
          <w:noProof/>
        </w:rPr>
        <mc:AlternateContent>
          <mc:Choice Requires="wps">
            <w:drawing>
              <wp:anchor distT="0" distB="0" distL="114300" distR="114300" simplePos="0" relativeHeight="251742208" behindDoc="0" locked="0" layoutInCell="1" allowOverlap="1" wp14:anchorId="34243EA8" wp14:editId="04051520">
                <wp:simplePos x="0" y="0"/>
                <wp:positionH relativeFrom="margin">
                  <wp:align>center</wp:align>
                </wp:positionH>
                <wp:positionV relativeFrom="paragraph">
                  <wp:posOffset>59055</wp:posOffset>
                </wp:positionV>
                <wp:extent cx="3152775" cy="914400"/>
                <wp:effectExtent l="0" t="0" r="28575" b="19050"/>
                <wp:wrapNone/>
                <wp:docPr id="29" name="Cuadro de texto 2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56D34" w14:textId="77777777" w:rsidR="000E45A0" w:rsidRDefault="000E45A0" w:rsidP="000E45A0">
                            <w:pPr>
                              <w:jc w:val="center"/>
                              <w:rPr>
                                <w:rFonts w:ascii="Palatino Linotype" w:hAnsi="Palatino Linotype"/>
                                <w:b/>
                              </w:rPr>
                            </w:pPr>
                            <w:r>
                              <w:rPr>
                                <w:rFonts w:ascii="Palatino Linotype" w:hAnsi="Palatino Linotype"/>
                                <w:b/>
                              </w:rPr>
                              <w:t xml:space="preserve">Alexis Tapia Ramírez </w:t>
                            </w:r>
                          </w:p>
                          <w:p w14:paraId="27BB3EDB" w14:textId="77777777" w:rsidR="000E45A0" w:rsidRDefault="000E45A0" w:rsidP="000E45A0">
                            <w:pPr>
                              <w:jc w:val="center"/>
                              <w:rPr>
                                <w:rFonts w:ascii="Palatino Linotype" w:hAnsi="Palatino Linotype"/>
                              </w:rPr>
                            </w:pPr>
                            <w:r>
                              <w:rPr>
                                <w:rFonts w:ascii="Palatino Linotype" w:hAnsi="Palatino Linotype"/>
                              </w:rPr>
                              <w:t xml:space="preserve">Secretario Técnico del Pleno </w:t>
                            </w:r>
                          </w:p>
                          <w:p w14:paraId="55671EAA" w14:textId="77777777" w:rsidR="000E45A0" w:rsidRDefault="000E45A0" w:rsidP="000E45A0">
                            <w:pPr>
                              <w:jc w:val="center"/>
                              <w:rPr>
                                <w:rFonts w:ascii="Palatino Linotype" w:hAnsi="Palatino Linotype"/>
                                <w:b/>
                              </w:rPr>
                            </w:pPr>
                            <w:r>
                              <w:rPr>
                                <w:rFonts w:ascii="Palatino Linotype" w:hAnsi="Palatino Linotype"/>
                                <w:b/>
                              </w:rPr>
                              <w:t>(Rúbrica).</w:t>
                            </w:r>
                          </w:p>
                          <w:p w14:paraId="7010480E" w14:textId="77777777" w:rsidR="000E45A0" w:rsidRDefault="000E45A0" w:rsidP="000E45A0">
                            <w:pPr>
                              <w:jc w:val="center"/>
                              <w:rPr>
                                <w:rFonts w:ascii="Palatino Linotype" w:hAnsi="Palatino Linotype"/>
                              </w:rPr>
                            </w:pPr>
                          </w:p>
                          <w:p w14:paraId="3BA93B4B" w14:textId="77777777" w:rsidR="000E45A0" w:rsidRDefault="000E45A0" w:rsidP="000E45A0">
                            <w:pPr>
                              <w:jc w:val="center"/>
                              <w:rPr>
                                <w:rFonts w:ascii="Palatino Linotype" w:hAnsi="Palatino Linotype"/>
                              </w:rPr>
                            </w:pPr>
                          </w:p>
                          <w:p w14:paraId="66548FF9" w14:textId="77777777" w:rsidR="000E45A0" w:rsidRDefault="000E45A0" w:rsidP="000E4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3EA8" id="Cuadro de texto 29" o:spid="_x0000_s1031" type="#_x0000_t202" style="position:absolute;margin-left:0;margin-top:4.65pt;width:248.25pt;height:1in;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2n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" fillcolor="white [3201]" strokecolor="white [3212]" strokeweight=".5pt">
                <v:textbox>
                  <w:txbxContent>
                    <w:p w14:paraId="66856D34" w14:textId="77777777" w:rsidR="000E45A0" w:rsidRDefault="000E45A0" w:rsidP="000E45A0">
                      <w:pPr>
                        <w:jc w:val="center"/>
                        <w:rPr>
                          <w:rFonts w:ascii="Palatino Linotype" w:hAnsi="Palatino Linotype"/>
                          <w:b/>
                        </w:rPr>
                      </w:pPr>
                      <w:r>
                        <w:rPr>
                          <w:rFonts w:ascii="Palatino Linotype" w:hAnsi="Palatino Linotype"/>
                          <w:b/>
                        </w:rPr>
                        <w:t xml:space="preserve">Alexis Tapia Ramírez </w:t>
                      </w:r>
                    </w:p>
                    <w:p w14:paraId="27BB3EDB" w14:textId="77777777" w:rsidR="000E45A0" w:rsidRDefault="000E45A0" w:rsidP="000E45A0">
                      <w:pPr>
                        <w:jc w:val="center"/>
                        <w:rPr>
                          <w:rFonts w:ascii="Palatino Linotype" w:hAnsi="Palatino Linotype"/>
                        </w:rPr>
                      </w:pPr>
                      <w:r>
                        <w:rPr>
                          <w:rFonts w:ascii="Palatino Linotype" w:hAnsi="Palatino Linotype"/>
                        </w:rPr>
                        <w:t xml:space="preserve">Secretario Técnico del Pleno </w:t>
                      </w:r>
                    </w:p>
                    <w:p w14:paraId="55671EAA" w14:textId="77777777" w:rsidR="000E45A0" w:rsidRDefault="000E45A0" w:rsidP="000E45A0">
                      <w:pPr>
                        <w:jc w:val="center"/>
                        <w:rPr>
                          <w:rFonts w:ascii="Palatino Linotype" w:hAnsi="Palatino Linotype"/>
                          <w:b/>
                        </w:rPr>
                      </w:pPr>
                      <w:r>
                        <w:rPr>
                          <w:rFonts w:ascii="Palatino Linotype" w:hAnsi="Palatino Linotype"/>
                          <w:b/>
                        </w:rPr>
                        <w:t>(Rúbrica).</w:t>
                      </w:r>
                    </w:p>
                    <w:p w14:paraId="7010480E" w14:textId="77777777" w:rsidR="000E45A0" w:rsidRDefault="000E45A0" w:rsidP="000E45A0">
                      <w:pPr>
                        <w:jc w:val="center"/>
                        <w:rPr>
                          <w:rFonts w:ascii="Palatino Linotype" w:hAnsi="Palatino Linotype"/>
                        </w:rPr>
                      </w:pPr>
                    </w:p>
                    <w:p w14:paraId="3BA93B4B" w14:textId="77777777" w:rsidR="000E45A0" w:rsidRDefault="000E45A0" w:rsidP="000E45A0">
                      <w:pPr>
                        <w:jc w:val="center"/>
                        <w:rPr>
                          <w:rFonts w:ascii="Palatino Linotype" w:hAnsi="Palatino Linotype"/>
                        </w:rPr>
                      </w:pPr>
                    </w:p>
                    <w:p w14:paraId="66548FF9" w14:textId="77777777" w:rsidR="000E45A0" w:rsidRDefault="000E45A0" w:rsidP="000E45A0"/>
                  </w:txbxContent>
                </v:textbox>
                <w10:wrap anchorx="margin"/>
              </v:shape>
            </w:pict>
          </mc:Fallback>
        </mc:AlternateContent>
      </w:r>
    </w:p>
    <w:p w14:paraId="7CDB341D" w14:textId="77777777" w:rsidR="000E45A0" w:rsidRDefault="000E45A0" w:rsidP="000E45A0">
      <w:pPr>
        <w:spacing w:before="240" w:line="480" w:lineRule="auto"/>
        <w:rPr>
          <w:rFonts w:ascii="Palatino Linotype" w:hAnsi="Palatino Linotype"/>
          <w:b/>
        </w:rPr>
      </w:pPr>
    </w:p>
    <w:p w14:paraId="1B96C40B" w14:textId="2DC8A4AD" w:rsidR="00580E0E" w:rsidRDefault="000E45A0" w:rsidP="000E45A0">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once de noviembre de dos mil veinte, emitida en </w:t>
      </w:r>
      <w:r w:rsidR="00815D58">
        <w:rPr>
          <w:rFonts w:ascii="Palatino Linotype" w:hAnsi="Palatino Linotype" w:cs="Arial"/>
          <w:sz w:val="16"/>
          <w:szCs w:val="16"/>
        </w:rPr>
        <w:t>el</w:t>
      </w:r>
      <w:r>
        <w:rPr>
          <w:rFonts w:ascii="Palatino Linotype" w:hAnsi="Palatino Linotype" w:cs="Arial"/>
          <w:sz w:val="16"/>
          <w:szCs w:val="16"/>
        </w:rPr>
        <w:t xml:space="preserve"> recurso de revisión 04290/INFOEM/IP/RR/2020. </w:t>
      </w:r>
    </w:p>
    <w:p w14:paraId="1CEED9F3" w14:textId="3359EAF0" w:rsidR="000E45A0" w:rsidRDefault="000E45A0" w:rsidP="000E45A0">
      <w:pPr>
        <w:tabs>
          <w:tab w:val="left" w:pos="5415"/>
        </w:tabs>
        <w:spacing w:before="240" w:line="360" w:lineRule="auto"/>
        <w:ind w:right="51"/>
        <w:jc w:val="both"/>
        <w:rPr>
          <w:rFonts w:ascii="Palatino Linotype" w:hAnsi="Palatino Linotype" w:cs="Arial"/>
          <w:sz w:val="24"/>
          <w:szCs w:val="24"/>
        </w:rPr>
      </w:pPr>
      <w:r>
        <w:rPr>
          <w:rFonts w:ascii="Palatino Linotype" w:hAnsi="Palatino Linotype" w:cs="Arial"/>
          <w:sz w:val="16"/>
          <w:szCs w:val="16"/>
        </w:rPr>
        <w:t>OSAM/JCMA</w:t>
      </w:r>
    </w:p>
    <w:sectPr w:rsidR="000E45A0" w:rsidSect="00FB4AA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F558A" w14:textId="77777777" w:rsidR="003A158D" w:rsidRDefault="003A158D" w:rsidP="006168E4">
      <w:pPr>
        <w:spacing w:after="0" w:line="240" w:lineRule="auto"/>
      </w:pPr>
      <w:r>
        <w:separator/>
      </w:r>
    </w:p>
  </w:endnote>
  <w:endnote w:type="continuationSeparator" w:id="0">
    <w:p w14:paraId="27642D70" w14:textId="77777777" w:rsidR="003A158D" w:rsidRDefault="003A158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C73D" w14:textId="77777777" w:rsidR="003C7C12" w:rsidRPr="000B69FA" w:rsidRDefault="003C7C1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E9FD" w14:textId="14A06319" w:rsidR="003C7C12" w:rsidRPr="000B69FA" w:rsidRDefault="003C7C1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C1F69" w14:textId="77777777" w:rsidR="003A158D" w:rsidRDefault="003A158D" w:rsidP="006168E4">
      <w:pPr>
        <w:spacing w:after="0" w:line="240" w:lineRule="auto"/>
      </w:pPr>
      <w:r>
        <w:separator/>
      </w:r>
    </w:p>
  </w:footnote>
  <w:footnote w:type="continuationSeparator" w:id="0">
    <w:p w14:paraId="5D665BDA" w14:textId="77777777" w:rsidR="003A158D" w:rsidRDefault="003A158D" w:rsidP="006168E4">
      <w:pPr>
        <w:spacing w:after="0" w:line="240" w:lineRule="auto"/>
      </w:pPr>
      <w:r>
        <w:continuationSeparator/>
      </w:r>
    </w:p>
  </w:footnote>
  <w:footnote w:id="1">
    <w:p w14:paraId="757817B6" w14:textId="77777777" w:rsidR="003C7C12" w:rsidRPr="005552A8" w:rsidRDefault="003C7C12" w:rsidP="00B13A39">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B329C3A" w14:textId="77777777" w:rsidR="003C7C12" w:rsidRPr="005552A8" w:rsidRDefault="003C7C12" w:rsidP="00B13A3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EBE3" w14:textId="0BEDB543" w:rsidR="003C7C12" w:rsidRDefault="003C7C1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C7C12" w14:paraId="17981A04" w14:textId="77777777" w:rsidTr="00FB4AAD">
      <w:trPr>
        <w:trHeight w:val="227"/>
      </w:trPr>
      <w:tc>
        <w:tcPr>
          <w:tcW w:w="5529" w:type="dxa"/>
          <w:hideMark/>
        </w:tcPr>
        <w:p w14:paraId="0E414BC5" w14:textId="75B4D793" w:rsidR="003C7C12" w:rsidRDefault="003C7C1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28F7A996" w:rsidR="003C7C12" w:rsidRPr="00B4142F" w:rsidRDefault="003C7C1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04290/INFOEM/IP/RR/2020</w:t>
          </w:r>
        </w:p>
      </w:tc>
    </w:tr>
    <w:tr w:rsidR="003C7C12" w14:paraId="637042F0" w14:textId="77777777" w:rsidTr="00FB4AAD">
      <w:trPr>
        <w:trHeight w:val="242"/>
      </w:trPr>
      <w:tc>
        <w:tcPr>
          <w:tcW w:w="5529" w:type="dxa"/>
          <w:hideMark/>
        </w:tcPr>
        <w:p w14:paraId="412AD568" w14:textId="582E7AD7" w:rsidR="003C7C12" w:rsidRDefault="003C7C1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2594D0A" w:rsidR="003C7C12" w:rsidRPr="00F06FED" w:rsidRDefault="003C7C12" w:rsidP="00C25084">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para la Prestación de Los Servicios de Agua Potable Alcantarillado y Saneamiento de Atizapán de Zaragoza por sus siglas S.A.P.A.S.A.</w:t>
          </w:r>
        </w:p>
      </w:tc>
    </w:tr>
    <w:tr w:rsidR="003C7C12" w14:paraId="21BFE746" w14:textId="77777777" w:rsidTr="00FB4AAD">
      <w:trPr>
        <w:trHeight w:val="342"/>
      </w:trPr>
      <w:tc>
        <w:tcPr>
          <w:tcW w:w="5529" w:type="dxa"/>
          <w:hideMark/>
        </w:tcPr>
        <w:p w14:paraId="64C4E314" w14:textId="77777777" w:rsidR="003C7C12" w:rsidRDefault="003C7C1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3C7C12" w:rsidRDefault="003C7C1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3C7C12" w:rsidRDefault="003C7C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C7C12" w14:paraId="385FD437" w14:textId="77777777" w:rsidTr="00FB4AAD">
      <w:trPr>
        <w:trHeight w:val="227"/>
      </w:trPr>
      <w:tc>
        <w:tcPr>
          <w:tcW w:w="5529" w:type="dxa"/>
          <w:hideMark/>
        </w:tcPr>
        <w:p w14:paraId="272860E8" w14:textId="1E1FC28F" w:rsidR="003C7C12" w:rsidRDefault="003C7C1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3530F826" w:rsidR="003C7C12" w:rsidRPr="00B4142F" w:rsidRDefault="003C7C1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04290/INFOEM/IP/RR/2020</w:t>
          </w:r>
        </w:p>
      </w:tc>
    </w:tr>
    <w:tr w:rsidR="003C7C12" w14:paraId="33FC5097" w14:textId="77777777" w:rsidTr="00FB4AAD">
      <w:trPr>
        <w:trHeight w:val="196"/>
      </w:trPr>
      <w:tc>
        <w:tcPr>
          <w:tcW w:w="5529" w:type="dxa"/>
          <w:hideMark/>
        </w:tcPr>
        <w:p w14:paraId="4F5D01E5" w14:textId="77777777" w:rsidR="003C7C12" w:rsidRDefault="003C7C1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51CAD7E" w:rsidR="003C7C12" w:rsidRPr="00F06FED" w:rsidRDefault="00BE603D" w:rsidP="007A3BB5">
          <w:pPr>
            <w:spacing w:after="120" w:line="256" w:lineRule="auto"/>
            <w:ind w:left="639" w:right="214"/>
            <w:jc w:val="both"/>
            <w:rPr>
              <w:rFonts w:ascii="Palatino Linotype" w:hAnsi="Palatino Linotype" w:cs="Arial"/>
            </w:rPr>
          </w:pPr>
          <w:r>
            <w:rPr>
              <w:rFonts w:ascii="Palatino Linotype" w:hAnsi="Palatino Linotype" w:cs="Arial"/>
            </w:rPr>
            <w:t>XXXXXXXXXX</w:t>
          </w:r>
        </w:p>
      </w:tc>
    </w:tr>
    <w:tr w:rsidR="003C7C12" w14:paraId="178280DE" w14:textId="77777777" w:rsidTr="00FB4AAD">
      <w:trPr>
        <w:trHeight w:val="242"/>
      </w:trPr>
      <w:tc>
        <w:tcPr>
          <w:tcW w:w="5529" w:type="dxa"/>
          <w:hideMark/>
        </w:tcPr>
        <w:p w14:paraId="71AC708B" w14:textId="77777777" w:rsidR="003C7C12" w:rsidRDefault="003C7C1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E063703" w:rsidR="003C7C12" w:rsidRDefault="003C7C12"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Alcantarillado y Saneamiento de Atizapán de Zaragoza por sus siglas S.A.P.A.S.A.</w:t>
          </w:r>
        </w:p>
      </w:tc>
    </w:tr>
    <w:tr w:rsidR="003C7C12" w14:paraId="0518978B" w14:textId="77777777" w:rsidTr="00FB4AAD">
      <w:trPr>
        <w:trHeight w:val="342"/>
      </w:trPr>
      <w:tc>
        <w:tcPr>
          <w:tcW w:w="5529" w:type="dxa"/>
          <w:hideMark/>
        </w:tcPr>
        <w:p w14:paraId="04968A43" w14:textId="77777777" w:rsidR="003C7C12" w:rsidRDefault="003C7C1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3C7C12" w:rsidRDefault="003C7C1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473075A3" w:rsidR="003C7C12" w:rsidRDefault="003C7C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F0BC9"/>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F2E00"/>
    <w:multiLevelType w:val="hybridMultilevel"/>
    <w:tmpl w:val="921471BC"/>
    <w:lvl w:ilvl="0" w:tplc="9724ECB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9D53FC"/>
    <w:multiLevelType w:val="hybridMultilevel"/>
    <w:tmpl w:val="6AF481A6"/>
    <w:lvl w:ilvl="0" w:tplc="DAB60D8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320B35"/>
    <w:multiLevelType w:val="hybridMultilevel"/>
    <w:tmpl w:val="9752B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37DFB"/>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BD53F4"/>
    <w:multiLevelType w:val="hybridMultilevel"/>
    <w:tmpl w:val="5BCAC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E71204"/>
    <w:multiLevelType w:val="hybridMultilevel"/>
    <w:tmpl w:val="A1D86260"/>
    <w:lvl w:ilvl="0" w:tplc="0F14BE5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E83B9C"/>
    <w:multiLevelType w:val="hybridMultilevel"/>
    <w:tmpl w:val="1696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E31F0"/>
    <w:multiLevelType w:val="hybridMultilevel"/>
    <w:tmpl w:val="5240B75E"/>
    <w:lvl w:ilvl="0" w:tplc="A7A29A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D97599"/>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AD1466"/>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53007D4F"/>
    <w:multiLevelType w:val="hybridMultilevel"/>
    <w:tmpl w:val="81AE628C"/>
    <w:lvl w:ilvl="0" w:tplc="F6A810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4F3222"/>
    <w:multiLevelType w:val="hybridMultilevel"/>
    <w:tmpl w:val="1AEAC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A6E56AD"/>
    <w:multiLevelType w:val="hybridMultilevel"/>
    <w:tmpl w:val="A8288F18"/>
    <w:lvl w:ilvl="0" w:tplc="2D3E168E">
      <w:start w:val="1"/>
      <w:numFmt w:val="upperRoman"/>
      <w:lvlText w:val="%1."/>
      <w:lvlJc w:val="left"/>
      <w:pPr>
        <w:ind w:left="1571" w:hanging="72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73654D45"/>
    <w:multiLevelType w:val="hybridMultilevel"/>
    <w:tmpl w:val="0A666C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91768F"/>
    <w:multiLevelType w:val="hybridMultilevel"/>
    <w:tmpl w:val="A2088C1C"/>
    <w:lvl w:ilvl="0" w:tplc="904299BE">
      <w:start w:val="1"/>
      <w:numFmt w:val="upperRoman"/>
      <w:lvlText w:val="%1."/>
      <w:lvlJc w:val="left"/>
      <w:pPr>
        <w:ind w:left="1616" w:hanging="720"/>
      </w:pPr>
      <w:rPr>
        <w:rFonts w:hint="default"/>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15:restartNumberingAfterBreak="0">
    <w:nsid w:val="783608DA"/>
    <w:multiLevelType w:val="hybridMultilevel"/>
    <w:tmpl w:val="D4705C36"/>
    <w:lvl w:ilvl="0" w:tplc="87483A1C">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86E5600"/>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970ABD"/>
    <w:multiLevelType w:val="hybridMultilevel"/>
    <w:tmpl w:val="6F8CDA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4"/>
  </w:num>
  <w:num w:numId="4">
    <w:abstractNumId w:val="8"/>
  </w:num>
  <w:num w:numId="5">
    <w:abstractNumId w:val="14"/>
  </w:num>
  <w:num w:numId="6">
    <w:abstractNumId w:val="9"/>
  </w:num>
  <w:num w:numId="7">
    <w:abstractNumId w:val="18"/>
  </w:num>
  <w:num w:numId="8">
    <w:abstractNumId w:val="24"/>
  </w:num>
  <w:num w:numId="9">
    <w:abstractNumId w:val="11"/>
  </w:num>
  <w:num w:numId="10">
    <w:abstractNumId w:val="25"/>
  </w:num>
  <w:num w:numId="11">
    <w:abstractNumId w:val="7"/>
  </w:num>
  <w:num w:numId="12">
    <w:abstractNumId w:val="1"/>
  </w:num>
  <w:num w:numId="13">
    <w:abstractNumId w:val="10"/>
  </w:num>
  <w:num w:numId="14">
    <w:abstractNumId w:val="6"/>
  </w:num>
  <w:num w:numId="15">
    <w:abstractNumId w:val="21"/>
  </w:num>
  <w:num w:numId="16">
    <w:abstractNumId w:val="0"/>
  </w:num>
  <w:num w:numId="17">
    <w:abstractNumId w:val="16"/>
  </w:num>
  <w:num w:numId="18">
    <w:abstractNumId w:val="2"/>
  </w:num>
  <w:num w:numId="19">
    <w:abstractNumId w:val="19"/>
  </w:num>
  <w:num w:numId="20">
    <w:abstractNumId w:val="15"/>
  </w:num>
  <w:num w:numId="21">
    <w:abstractNumId w:val="20"/>
  </w:num>
  <w:num w:numId="22">
    <w:abstractNumId w:val="23"/>
  </w:num>
  <w:num w:numId="23">
    <w:abstractNumId w:val="5"/>
  </w:num>
  <w:num w:numId="24">
    <w:abstractNumId w:val="13"/>
  </w:num>
  <w:num w:numId="25">
    <w:abstractNumId w:val="17"/>
  </w:num>
  <w:num w:numId="2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FA5"/>
    <w:rsid w:val="000056BB"/>
    <w:rsid w:val="00005B85"/>
    <w:rsid w:val="00010643"/>
    <w:rsid w:val="0001366A"/>
    <w:rsid w:val="00013C75"/>
    <w:rsid w:val="000143F3"/>
    <w:rsid w:val="000171B7"/>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61821"/>
    <w:rsid w:val="000623F9"/>
    <w:rsid w:val="00063035"/>
    <w:rsid w:val="00063A10"/>
    <w:rsid w:val="00064EA6"/>
    <w:rsid w:val="000662F8"/>
    <w:rsid w:val="00070E99"/>
    <w:rsid w:val="00073E78"/>
    <w:rsid w:val="00073FC2"/>
    <w:rsid w:val="000740DB"/>
    <w:rsid w:val="00076AE0"/>
    <w:rsid w:val="0007756F"/>
    <w:rsid w:val="0008151E"/>
    <w:rsid w:val="000821BF"/>
    <w:rsid w:val="0008548C"/>
    <w:rsid w:val="00086AF1"/>
    <w:rsid w:val="00090174"/>
    <w:rsid w:val="00091552"/>
    <w:rsid w:val="00091C3A"/>
    <w:rsid w:val="000944B9"/>
    <w:rsid w:val="00095CD4"/>
    <w:rsid w:val="00096C6C"/>
    <w:rsid w:val="0009704F"/>
    <w:rsid w:val="000A18F1"/>
    <w:rsid w:val="000A2E75"/>
    <w:rsid w:val="000A3486"/>
    <w:rsid w:val="000A46EB"/>
    <w:rsid w:val="000A5195"/>
    <w:rsid w:val="000A535D"/>
    <w:rsid w:val="000A5980"/>
    <w:rsid w:val="000A79DA"/>
    <w:rsid w:val="000B03E0"/>
    <w:rsid w:val="000B4B51"/>
    <w:rsid w:val="000B5864"/>
    <w:rsid w:val="000B7158"/>
    <w:rsid w:val="000C0B33"/>
    <w:rsid w:val="000C2602"/>
    <w:rsid w:val="000C5B8B"/>
    <w:rsid w:val="000C7ED3"/>
    <w:rsid w:val="000D1A4E"/>
    <w:rsid w:val="000D1B55"/>
    <w:rsid w:val="000D1DEA"/>
    <w:rsid w:val="000D3C75"/>
    <w:rsid w:val="000D4532"/>
    <w:rsid w:val="000D4A3A"/>
    <w:rsid w:val="000D5800"/>
    <w:rsid w:val="000D65B6"/>
    <w:rsid w:val="000D7523"/>
    <w:rsid w:val="000E0C4D"/>
    <w:rsid w:val="000E30C2"/>
    <w:rsid w:val="000E3AEA"/>
    <w:rsid w:val="000E45A0"/>
    <w:rsid w:val="000E5B76"/>
    <w:rsid w:val="000E6545"/>
    <w:rsid w:val="000E686B"/>
    <w:rsid w:val="000F2A5E"/>
    <w:rsid w:val="000F3F8D"/>
    <w:rsid w:val="00100C19"/>
    <w:rsid w:val="00104A18"/>
    <w:rsid w:val="00106372"/>
    <w:rsid w:val="00111DCD"/>
    <w:rsid w:val="00112C29"/>
    <w:rsid w:val="00114CF9"/>
    <w:rsid w:val="001228AB"/>
    <w:rsid w:val="00124855"/>
    <w:rsid w:val="001254F5"/>
    <w:rsid w:val="00136FAD"/>
    <w:rsid w:val="00140557"/>
    <w:rsid w:val="001408A0"/>
    <w:rsid w:val="001439C9"/>
    <w:rsid w:val="00146F0A"/>
    <w:rsid w:val="0015205D"/>
    <w:rsid w:val="00152AB2"/>
    <w:rsid w:val="00152C2B"/>
    <w:rsid w:val="001602D7"/>
    <w:rsid w:val="00161FBE"/>
    <w:rsid w:val="0016745C"/>
    <w:rsid w:val="001710C0"/>
    <w:rsid w:val="001733A0"/>
    <w:rsid w:val="00175897"/>
    <w:rsid w:val="00180B9F"/>
    <w:rsid w:val="00181CC5"/>
    <w:rsid w:val="001829BE"/>
    <w:rsid w:val="00184E8E"/>
    <w:rsid w:val="001854E1"/>
    <w:rsid w:val="0018577F"/>
    <w:rsid w:val="0018644A"/>
    <w:rsid w:val="00193784"/>
    <w:rsid w:val="00196DCE"/>
    <w:rsid w:val="001A02EC"/>
    <w:rsid w:val="001A1756"/>
    <w:rsid w:val="001A30F5"/>
    <w:rsid w:val="001A4643"/>
    <w:rsid w:val="001A5630"/>
    <w:rsid w:val="001A577E"/>
    <w:rsid w:val="001A7C9B"/>
    <w:rsid w:val="001B05B9"/>
    <w:rsid w:val="001B7B88"/>
    <w:rsid w:val="001B7FA2"/>
    <w:rsid w:val="001C166A"/>
    <w:rsid w:val="001C1CAF"/>
    <w:rsid w:val="001C208E"/>
    <w:rsid w:val="001C50EE"/>
    <w:rsid w:val="001C7319"/>
    <w:rsid w:val="001C7D87"/>
    <w:rsid w:val="001D23B4"/>
    <w:rsid w:val="001D3E87"/>
    <w:rsid w:val="001D49A2"/>
    <w:rsid w:val="001D627A"/>
    <w:rsid w:val="001D6B60"/>
    <w:rsid w:val="001E0C3F"/>
    <w:rsid w:val="001E5063"/>
    <w:rsid w:val="001E58D8"/>
    <w:rsid w:val="001E78AA"/>
    <w:rsid w:val="001F2101"/>
    <w:rsid w:val="001F3969"/>
    <w:rsid w:val="001F61DA"/>
    <w:rsid w:val="00205ACD"/>
    <w:rsid w:val="002075A5"/>
    <w:rsid w:val="00212A9D"/>
    <w:rsid w:val="0021501E"/>
    <w:rsid w:val="00215192"/>
    <w:rsid w:val="002205C0"/>
    <w:rsid w:val="00221889"/>
    <w:rsid w:val="002248AC"/>
    <w:rsid w:val="00226AF5"/>
    <w:rsid w:val="002317D3"/>
    <w:rsid w:val="0023373D"/>
    <w:rsid w:val="0023423C"/>
    <w:rsid w:val="002420E3"/>
    <w:rsid w:val="002432D3"/>
    <w:rsid w:val="002448CB"/>
    <w:rsid w:val="00245C21"/>
    <w:rsid w:val="0024703B"/>
    <w:rsid w:val="002525C7"/>
    <w:rsid w:val="002526E7"/>
    <w:rsid w:val="00252DBE"/>
    <w:rsid w:val="00254BA9"/>
    <w:rsid w:val="002577FE"/>
    <w:rsid w:val="00261125"/>
    <w:rsid w:val="002659E9"/>
    <w:rsid w:val="00267074"/>
    <w:rsid w:val="00267244"/>
    <w:rsid w:val="002674D1"/>
    <w:rsid w:val="002717B7"/>
    <w:rsid w:val="0027212E"/>
    <w:rsid w:val="00273D0E"/>
    <w:rsid w:val="00274159"/>
    <w:rsid w:val="00274BE8"/>
    <w:rsid w:val="002765A6"/>
    <w:rsid w:val="0028588E"/>
    <w:rsid w:val="00286784"/>
    <w:rsid w:val="00290BC9"/>
    <w:rsid w:val="0029431D"/>
    <w:rsid w:val="00295749"/>
    <w:rsid w:val="0029598B"/>
    <w:rsid w:val="00297614"/>
    <w:rsid w:val="002A1502"/>
    <w:rsid w:val="002A2034"/>
    <w:rsid w:val="002A24F4"/>
    <w:rsid w:val="002A38BF"/>
    <w:rsid w:val="002A4319"/>
    <w:rsid w:val="002A5409"/>
    <w:rsid w:val="002A56AE"/>
    <w:rsid w:val="002A597E"/>
    <w:rsid w:val="002B113A"/>
    <w:rsid w:val="002B19E0"/>
    <w:rsid w:val="002B1A1F"/>
    <w:rsid w:val="002B5DBD"/>
    <w:rsid w:val="002C07C4"/>
    <w:rsid w:val="002C1B76"/>
    <w:rsid w:val="002C72D2"/>
    <w:rsid w:val="002D08E3"/>
    <w:rsid w:val="002D30CB"/>
    <w:rsid w:val="002D310D"/>
    <w:rsid w:val="002E002A"/>
    <w:rsid w:val="002E2D7B"/>
    <w:rsid w:val="002E5E6A"/>
    <w:rsid w:val="002F14AA"/>
    <w:rsid w:val="002F2198"/>
    <w:rsid w:val="002F37BE"/>
    <w:rsid w:val="002F4577"/>
    <w:rsid w:val="002F6424"/>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317CD"/>
    <w:rsid w:val="00332498"/>
    <w:rsid w:val="0034179E"/>
    <w:rsid w:val="00341AC3"/>
    <w:rsid w:val="0034299B"/>
    <w:rsid w:val="003430A8"/>
    <w:rsid w:val="00344259"/>
    <w:rsid w:val="003443B2"/>
    <w:rsid w:val="00361B9C"/>
    <w:rsid w:val="003640B1"/>
    <w:rsid w:val="00365C45"/>
    <w:rsid w:val="00374444"/>
    <w:rsid w:val="003746F5"/>
    <w:rsid w:val="00374E41"/>
    <w:rsid w:val="00376114"/>
    <w:rsid w:val="00376CEC"/>
    <w:rsid w:val="00380758"/>
    <w:rsid w:val="003827B4"/>
    <w:rsid w:val="00383C82"/>
    <w:rsid w:val="00386BBB"/>
    <w:rsid w:val="00386D84"/>
    <w:rsid w:val="0039245A"/>
    <w:rsid w:val="00393376"/>
    <w:rsid w:val="00394A1E"/>
    <w:rsid w:val="00396B93"/>
    <w:rsid w:val="003A1311"/>
    <w:rsid w:val="003A1543"/>
    <w:rsid w:val="003A158D"/>
    <w:rsid w:val="003A3818"/>
    <w:rsid w:val="003A60CC"/>
    <w:rsid w:val="003A61F9"/>
    <w:rsid w:val="003A73D3"/>
    <w:rsid w:val="003B1A03"/>
    <w:rsid w:val="003B1C4E"/>
    <w:rsid w:val="003B1E88"/>
    <w:rsid w:val="003B5455"/>
    <w:rsid w:val="003B5FFE"/>
    <w:rsid w:val="003B63C0"/>
    <w:rsid w:val="003C2632"/>
    <w:rsid w:val="003C2A8E"/>
    <w:rsid w:val="003C7873"/>
    <w:rsid w:val="003C78F7"/>
    <w:rsid w:val="003C7C12"/>
    <w:rsid w:val="003D153C"/>
    <w:rsid w:val="003D65C9"/>
    <w:rsid w:val="003E0BC5"/>
    <w:rsid w:val="003E16E1"/>
    <w:rsid w:val="003E2624"/>
    <w:rsid w:val="003E34C9"/>
    <w:rsid w:val="003E4B54"/>
    <w:rsid w:val="003F332C"/>
    <w:rsid w:val="003F659A"/>
    <w:rsid w:val="003F6837"/>
    <w:rsid w:val="00400A2B"/>
    <w:rsid w:val="00400E16"/>
    <w:rsid w:val="004012CF"/>
    <w:rsid w:val="004012E1"/>
    <w:rsid w:val="004028F5"/>
    <w:rsid w:val="00402FF3"/>
    <w:rsid w:val="00404627"/>
    <w:rsid w:val="00405D9B"/>
    <w:rsid w:val="00405EAB"/>
    <w:rsid w:val="004069EB"/>
    <w:rsid w:val="004111DA"/>
    <w:rsid w:val="00413327"/>
    <w:rsid w:val="00413F1C"/>
    <w:rsid w:val="004221C9"/>
    <w:rsid w:val="00423213"/>
    <w:rsid w:val="0042416D"/>
    <w:rsid w:val="00431178"/>
    <w:rsid w:val="00433507"/>
    <w:rsid w:val="00437A0E"/>
    <w:rsid w:val="00443B76"/>
    <w:rsid w:val="00444B4C"/>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5F48"/>
    <w:rsid w:val="00477430"/>
    <w:rsid w:val="00477CC2"/>
    <w:rsid w:val="0048180A"/>
    <w:rsid w:val="00481C7A"/>
    <w:rsid w:val="004836B3"/>
    <w:rsid w:val="00485906"/>
    <w:rsid w:val="004906C8"/>
    <w:rsid w:val="0049459B"/>
    <w:rsid w:val="00495252"/>
    <w:rsid w:val="004964B5"/>
    <w:rsid w:val="0049675F"/>
    <w:rsid w:val="004967E2"/>
    <w:rsid w:val="00496CDA"/>
    <w:rsid w:val="0049785D"/>
    <w:rsid w:val="004A290F"/>
    <w:rsid w:val="004A5FFD"/>
    <w:rsid w:val="004A7195"/>
    <w:rsid w:val="004A7CE2"/>
    <w:rsid w:val="004B376D"/>
    <w:rsid w:val="004B5DEC"/>
    <w:rsid w:val="004B7F32"/>
    <w:rsid w:val="004C1DF1"/>
    <w:rsid w:val="004C4E77"/>
    <w:rsid w:val="004D08EB"/>
    <w:rsid w:val="004D6029"/>
    <w:rsid w:val="004E0679"/>
    <w:rsid w:val="004E0B32"/>
    <w:rsid w:val="004E2371"/>
    <w:rsid w:val="004E59D7"/>
    <w:rsid w:val="004E6BE9"/>
    <w:rsid w:val="004E79A4"/>
    <w:rsid w:val="004F26CF"/>
    <w:rsid w:val="004F41DA"/>
    <w:rsid w:val="004F4792"/>
    <w:rsid w:val="004F4DF1"/>
    <w:rsid w:val="0050182F"/>
    <w:rsid w:val="00502F50"/>
    <w:rsid w:val="00503655"/>
    <w:rsid w:val="00505759"/>
    <w:rsid w:val="0050578D"/>
    <w:rsid w:val="0051107C"/>
    <w:rsid w:val="00514187"/>
    <w:rsid w:val="00515090"/>
    <w:rsid w:val="00517889"/>
    <w:rsid w:val="005178ED"/>
    <w:rsid w:val="00521E57"/>
    <w:rsid w:val="00527EBC"/>
    <w:rsid w:val="005305EA"/>
    <w:rsid w:val="00530E3E"/>
    <w:rsid w:val="005311BB"/>
    <w:rsid w:val="005371E7"/>
    <w:rsid w:val="00540538"/>
    <w:rsid w:val="00540C92"/>
    <w:rsid w:val="005472F5"/>
    <w:rsid w:val="005478DE"/>
    <w:rsid w:val="005520FE"/>
    <w:rsid w:val="0055211D"/>
    <w:rsid w:val="00552FA7"/>
    <w:rsid w:val="00553E92"/>
    <w:rsid w:val="00554927"/>
    <w:rsid w:val="00556513"/>
    <w:rsid w:val="00560D4A"/>
    <w:rsid w:val="00562653"/>
    <w:rsid w:val="0056468F"/>
    <w:rsid w:val="00566E4B"/>
    <w:rsid w:val="0056799E"/>
    <w:rsid w:val="00567F9A"/>
    <w:rsid w:val="005705E2"/>
    <w:rsid w:val="005714B9"/>
    <w:rsid w:val="005733EB"/>
    <w:rsid w:val="00580802"/>
    <w:rsid w:val="00580E0E"/>
    <w:rsid w:val="00581A22"/>
    <w:rsid w:val="005833A8"/>
    <w:rsid w:val="00585740"/>
    <w:rsid w:val="0058661B"/>
    <w:rsid w:val="00593E91"/>
    <w:rsid w:val="00595600"/>
    <w:rsid w:val="00596DC4"/>
    <w:rsid w:val="00597589"/>
    <w:rsid w:val="005A0B49"/>
    <w:rsid w:val="005A13CC"/>
    <w:rsid w:val="005A52D9"/>
    <w:rsid w:val="005A5A6E"/>
    <w:rsid w:val="005A694B"/>
    <w:rsid w:val="005A6D57"/>
    <w:rsid w:val="005B0424"/>
    <w:rsid w:val="005B0575"/>
    <w:rsid w:val="005B37EF"/>
    <w:rsid w:val="005B5B70"/>
    <w:rsid w:val="005B5F05"/>
    <w:rsid w:val="005B77A6"/>
    <w:rsid w:val="005B79E7"/>
    <w:rsid w:val="005C3E35"/>
    <w:rsid w:val="005C40CB"/>
    <w:rsid w:val="005C6982"/>
    <w:rsid w:val="005D0901"/>
    <w:rsid w:val="005D16DD"/>
    <w:rsid w:val="005D2B59"/>
    <w:rsid w:val="005D362F"/>
    <w:rsid w:val="005D370F"/>
    <w:rsid w:val="005D5217"/>
    <w:rsid w:val="005D5E8C"/>
    <w:rsid w:val="005D7422"/>
    <w:rsid w:val="005E4D7C"/>
    <w:rsid w:val="005E4EB4"/>
    <w:rsid w:val="005E7A49"/>
    <w:rsid w:val="005F048E"/>
    <w:rsid w:val="005F1408"/>
    <w:rsid w:val="005F1E0B"/>
    <w:rsid w:val="005F4648"/>
    <w:rsid w:val="005F57F0"/>
    <w:rsid w:val="005F7424"/>
    <w:rsid w:val="005F7D10"/>
    <w:rsid w:val="00600FB9"/>
    <w:rsid w:val="00602223"/>
    <w:rsid w:val="0060242C"/>
    <w:rsid w:val="00606FDA"/>
    <w:rsid w:val="0061042F"/>
    <w:rsid w:val="006168E4"/>
    <w:rsid w:val="00616943"/>
    <w:rsid w:val="006214B9"/>
    <w:rsid w:val="00621940"/>
    <w:rsid w:val="00625866"/>
    <w:rsid w:val="0063265C"/>
    <w:rsid w:val="00633079"/>
    <w:rsid w:val="00635020"/>
    <w:rsid w:val="00635846"/>
    <w:rsid w:val="00637512"/>
    <w:rsid w:val="00640EE4"/>
    <w:rsid w:val="0064168D"/>
    <w:rsid w:val="00643161"/>
    <w:rsid w:val="006466F5"/>
    <w:rsid w:val="006468D6"/>
    <w:rsid w:val="006529A5"/>
    <w:rsid w:val="00655735"/>
    <w:rsid w:val="00661404"/>
    <w:rsid w:val="00661753"/>
    <w:rsid w:val="006646AC"/>
    <w:rsid w:val="00664D5B"/>
    <w:rsid w:val="00671D7C"/>
    <w:rsid w:val="00681802"/>
    <w:rsid w:val="00682225"/>
    <w:rsid w:val="006822F4"/>
    <w:rsid w:val="00682B6F"/>
    <w:rsid w:val="00683417"/>
    <w:rsid w:val="00684893"/>
    <w:rsid w:val="006848B7"/>
    <w:rsid w:val="00684CBE"/>
    <w:rsid w:val="00686FC2"/>
    <w:rsid w:val="00696B2F"/>
    <w:rsid w:val="00697281"/>
    <w:rsid w:val="006A2C7F"/>
    <w:rsid w:val="006B106F"/>
    <w:rsid w:val="006B1953"/>
    <w:rsid w:val="006B1BF1"/>
    <w:rsid w:val="006B1C95"/>
    <w:rsid w:val="006B26E3"/>
    <w:rsid w:val="006B32E4"/>
    <w:rsid w:val="006B3302"/>
    <w:rsid w:val="006B37EA"/>
    <w:rsid w:val="006B7444"/>
    <w:rsid w:val="006C32EE"/>
    <w:rsid w:val="006C6A05"/>
    <w:rsid w:val="006D23FC"/>
    <w:rsid w:val="006D3CD7"/>
    <w:rsid w:val="006D5719"/>
    <w:rsid w:val="006E01D1"/>
    <w:rsid w:val="006F1B61"/>
    <w:rsid w:val="006F1BFE"/>
    <w:rsid w:val="006F53A9"/>
    <w:rsid w:val="006F5A35"/>
    <w:rsid w:val="006F610D"/>
    <w:rsid w:val="006F6E0E"/>
    <w:rsid w:val="00701033"/>
    <w:rsid w:val="007024E8"/>
    <w:rsid w:val="0070371E"/>
    <w:rsid w:val="00705F8F"/>
    <w:rsid w:val="007064F6"/>
    <w:rsid w:val="007078A3"/>
    <w:rsid w:val="00711536"/>
    <w:rsid w:val="007129C0"/>
    <w:rsid w:val="007142B5"/>
    <w:rsid w:val="00716BFE"/>
    <w:rsid w:val="007234D1"/>
    <w:rsid w:val="00731428"/>
    <w:rsid w:val="0073157A"/>
    <w:rsid w:val="00731690"/>
    <w:rsid w:val="00735209"/>
    <w:rsid w:val="00744E29"/>
    <w:rsid w:val="00744EEF"/>
    <w:rsid w:val="007517D1"/>
    <w:rsid w:val="0075229E"/>
    <w:rsid w:val="007524CA"/>
    <w:rsid w:val="00753476"/>
    <w:rsid w:val="00754CAE"/>
    <w:rsid w:val="007622D6"/>
    <w:rsid w:val="007658D5"/>
    <w:rsid w:val="00772BA8"/>
    <w:rsid w:val="00774266"/>
    <w:rsid w:val="0078028A"/>
    <w:rsid w:val="007806CB"/>
    <w:rsid w:val="00781C64"/>
    <w:rsid w:val="007848FB"/>
    <w:rsid w:val="007851D5"/>
    <w:rsid w:val="00785698"/>
    <w:rsid w:val="0078693A"/>
    <w:rsid w:val="00794153"/>
    <w:rsid w:val="0079486A"/>
    <w:rsid w:val="00794E74"/>
    <w:rsid w:val="00794F80"/>
    <w:rsid w:val="0079666D"/>
    <w:rsid w:val="00797118"/>
    <w:rsid w:val="00797B4F"/>
    <w:rsid w:val="007A139A"/>
    <w:rsid w:val="007A1C9E"/>
    <w:rsid w:val="007A21C7"/>
    <w:rsid w:val="007A3BB5"/>
    <w:rsid w:val="007B2C77"/>
    <w:rsid w:val="007B7A6F"/>
    <w:rsid w:val="007C2C6B"/>
    <w:rsid w:val="007C7FF1"/>
    <w:rsid w:val="007D15EF"/>
    <w:rsid w:val="007D1A27"/>
    <w:rsid w:val="007D1B24"/>
    <w:rsid w:val="007D1F15"/>
    <w:rsid w:val="007D25B1"/>
    <w:rsid w:val="007D2878"/>
    <w:rsid w:val="007D300A"/>
    <w:rsid w:val="007D661B"/>
    <w:rsid w:val="007E26F8"/>
    <w:rsid w:val="007E3A35"/>
    <w:rsid w:val="007E5726"/>
    <w:rsid w:val="007E5D23"/>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5D58"/>
    <w:rsid w:val="008230AE"/>
    <w:rsid w:val="00824DCD"/>
    <w:rsid w:val="008257A6"/>
    <w:rsid w:val="00831D3F"/>
    <w:rsid w:val="00832986"/>
    <w:rsid w:val="00833DB5"/>
    <w:rsid w:val="00835692"/>
    <w:rsid w:val="008419A8"/>
    <w:rsid w:val="008436AD"/>
    <w:rsid w:val="00844569"/>
    <w:rsid w:val="00846539"/>
    <w:rsid w:val="0084766D"/>
    <w:rsid w:val="00847D23"/>
    <w:rsid w:val="00855544"/>
    <w:rsid w:val="00856D15"/>
    <w:rsid w:val="0086020D"/>
    <w:rsid w:val="00863327"/>
    <w:rsid w:val="00867B2F"/>
    <w:rsid w:val="00870F44"/>
    <w:rsid w:val="00874015"/>
    <w:rsid w:val="00874916"/>
    <w:rsid w:val="00876A75"/>
    <w:rsid w:val="0087786C"/>
    <w:rsid w:val="00883587"/>
    <w:rsid w:val="00884054"/>
    <w:rsid w:val="008849DE"/>
    <w:rsid w:val="00886712"/>
    <w:rsid w:val="008868B6"/>
    <w:rsid w:val="00891715"/>
    <w:rsid w:val="00893C5F"/>
    <w:rsid w:val="00895089"/>
    <w:rsid w:val="008951ED"/>
    <w:rsid w:val="00896BBD"/>
    <w:rsid w:val="008A1129"/>
    <w:rsid w:val="008A2709"/>
    <w:rsid w:val="008A322D"/>
    <w:rsid w:val="008A5CA3"/>
    <w:rsid w:val="008A75BE"/>
    <w:rsid w:val="008B14D0"/>
    <w:rsid w:val="008B4658"/>
    <w:rsid w:val="008B4E07"/>
    <w:rsid w:val="008C0799"/>
    <w:rsid w:val="008C2BCF"/>
    <w:rsid w:val="008C32A8"/>
    <w:rsid w:val="008C55A3"/>
    <w:rsid w:val="008D06E0"/>
    <w:rsid w:val="008D1DFF"/>
    <w:rsid w:val="008D24AA"/>
    <w:rsid w:val="008E0AFD"/>
    <w:rsid w:val="008E15BF"/>
    <w:rsid w:val="008E6375"/>
    <w:rsid w:val="008F16D2"/>
    <w:rsid w:val="008F27D1"/>
    <w:rsid w:val="008F3674"/>
    <w:rsid w:val="008F4C65"/>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2521E"/>
    <w:rsid w:val="00932888"/>
    <w:rsid w:val="009331C2"/>
    <w:rsid w:val="009402DB"/>
    <w:rsid w:val="0094145F"/>
    <w:rsid w:val="0094160B"/>
    <w:rsid w:val="00943F2E"/>
    <w:rsid w:val="00944898"/>
    <w:rsid w:val="009449B8"/>
    <w:rsid w:val="00944DC9"/>
    <w:rsid w:val="0094795E"/>
    <w:rsid w:val="00951D52"/>
    <w:rsid w:val="00952187"/>
    <w:rsid w:val="00954916"/>
    <w:rsid w:val="00960A6D"/>
    <w:rsid w:val="00960A7F"/>
    <w:rsid w:val="009611E0"/>
    <w:rsid w:val="00964B89"/>
    <w:rsid w:val="00965FEE"/>
    <w:rsid w:val="0096643B"/>
    <w:rsid w:val="009706B5"/>
    <w:rsid w:val="00970CE3"/>
    <w:rsid w:val="009718BF"/>
    <w:rsid w:val="00972BDF"/>
    <w:rsid w:val="0097390F"/>
    <w:rsid w:val="0098182D"/>
    <w:rsid w:val="00985C4C"/>
    <w:rsid w:val="0098704B"/>
    <w:rsid w:val="00993821"/>
    <w:rsid w:val="00994280"/>
    <w:rsid w:val="009970B5"/>
    <w:rsid w:val="009A0D0A"/>
    <w:rsid w:val="009A0FAE"/>
    <w:rsid w:val="009A2418"/>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186"/>
    <w:rsid w:val="009D3697"/>
    <w:rsid w:val="009D5F9E"/>
    <w:rsid w:val="009E1411"/>
    <w:rsid w:val="009E52F2"/>
    <w:rsid w:val="009E5717"/>
    <w:rsid w:val="009E6FC4"/>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23EB3"/>
    <w:rsid w:val="00A30C44"/>
    <w:rsid w:val="00A328AE"/>
    <w:rsid w:val="00A40DDC"/>
    <w:rsid w:val="00A4131E"/>
    <w:rsid w:val="00A41694"/>
    <w:rsid w:val="00A43501"/>
    <w:rsid w:val="00A453DC"/>
    <w:rsid w:val="00A46BDA"/>
    <w:rsid w:val="00A535E3"/>
    <w:rsid w:val="00A570A7"/>
    <w:rsid w:val="00A625E2"/>
    <w:rsid w:val="00A62AA3"/>
    <w:rsid w:val="00A62B55"/>
    <w:rsid w:val="00A64C80"/>
    <w:rsid w:val="00A65143"/>
    <w:rsid w:val="00A67EF9"/>
    <w:rsid w:val="00A72465"/>
    <w:rsid w:val="00A7406D"/>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E60"/>
    <w:rsid w:val="00A97D27"/>
    <w:rsid w:val="00AA1687"/>
    <w:rsid w:val="00AA285C"/>
    <w:rsid w:val="00AA327E"/>
    <w:rsid w:val="00AA5D62"/>
    <w:rsid w:val="00AB14BD"/>
    <w:rsid w:val="00AB1D6A"/>
    <w:rsid w:val="00AB3710"/>
    <w:rsid w:val="00AB4B0F"/>
    <w:rsid w:val="00AB4FA1"/>
    <w:rsid w:val="00AB6C3B"/>
    <w:rsid w:val="00AC0516"/>
    <w:rsid w:val="00AC0D96"/>
    <w:rsid w:val="00AC48E0"/>
    <w:rsid w:val="00AC7C82"/>
    <w:rsid w:val="00AD1553"/>
    <w:rsid w:val="00AD1580"/>
    <w:rsid w:val="00AD25F0"/>
    <w:rsid w:val="00AD2EBD"/>
    <w:rsid w:val="00AD461A"/>
    <w:rsid w:val="00AD6EAA"/>
    <w:rsid w:val="00AE008F"/>
    <w:rsid w:val="00AE04E8"/>
    <w:rsid w:val="00AE0D01"/>
    <w:rsid w:val="00AE2056"/>
    <w:rsid w:val="00AF16C8"/>
    <w:rsid w:val="00AF74DA"/>
    <w:rsid w:val="00B00C72"/>
    <w:rsid w:val="00B01443"/>
    <w:rsid w:val="00B04CF0"/>
    <w:rsid w:val="00B070A2"/>
    <w:rsid w:val="00B10E49"/>
    <w:rsid w:val="00B11E08"/>
    <w:rsid w:val="00B13A39"/>
    <w:rsid w:val="00B145FA"/>
    <w:rsid w:val="00B160F4"/>
    <w:rsid w:val="00B163D5"/>
    <w:rsid w:val="00B2037B"/>
    <w:rsid w:val="00B23274"/>
    <w:rsid w:val="00B272A6"/>
    <w:rsid w:val="00B30856"/>
    <w:rsid w:val="00B32CD3"/>
    <w:rsid w:val="00B3475C"/>
    <w:rsid w:val="00B34CA9"/>
    <w:rsid w:val="00B35797"/>
    <w:rsid w:val="00B35A93"/>
    <w:rsid w:val="00B3672D"/>
    <w:rsid w:val="00B40656"/>
    <w:rsid w:val="00B40F8A"/>
    <w:rsid w:val="00B4710D"/>
    <w:rsid w:val="00B4745C"/>
    <w:rsid w:val="00B50AAA"/>
    <w:rsid w:val="00B537E8"/>
    <w:rsid w:val="00B544D9"/>
    <w:rsid w:val="00B658D4"/>
    <w:rsid w:val="00B66C9E"/>
    <w:rsid w:val="00B75A2C"/>
    <w:rsid w:val="00B813AC"/>
    <w:rsid w:val="00B8376C"/>
    <w:rsid w:val="00B84260"/>
    <w:rsid w:val="00B8738D"/>
    <w:rsid w:val="00B91F0B"/>
    <w:rsid w:val="00B9223B"/>
    <w:rsid w:val="00B9263F"/>
    <w:rsid w:val="00B92D47"/>
    <w:rsid w:val="00B961A5"/>
    <w:rsid w:val="00BA18D5"/>
    <w:rsid w:val="00BA49CC"/>
    <w:rsid w:val="00BA4D1F"/>
    <w:rsid w:val="00BA7AD1"/>
    <w:rsid w:val="00BB0B9D"/>
    <w:rsid w:val="00BB1CC2"/>
    <w:rsid w:val="00BB2250"/>
    <w:rsid w:val="00BB4F63"/>
    <w:rsid w:val="00BB744D"/>
    <w:rsid w:val="00BB7708"/>
    <w:rsid w:val="00BC0FDD"/>
    <w:rsid w:val="00BC22E0"/>
    <w:rsid w:val="00BC4AA7"/>
    <w:rsid w:val="00BC5852"/>
    <w:rsid w:val="00BD1B09"/>
    <w:rsid w:val="00BD5425"/>
    <w:rsid w:val="00BD5EAE"/>
    <w:rsid w:val="00BD618E"/>
    <w:rsid w:val="00BD6F2F"/>
    <w:rsid w:val="00BD705F"/>
    <w:rsid w:val="00BE28ED"/>
    <w:rsid w:val="00BE55D6"/>
    <w:rsid w:val="00BE603D"/>
    <w:rsid w:val="00BF2EA1"/>
    <w:rsid w:val="00BF543F"/>
    <w:rsid w:val="00BF64D0"/>
    <w:rsid w:val="00BF6902"/>
    <w:rsid w:val="00BF7421"/>
    <w:rsid w:val="00C01E2A"/>
    <w:rsid w:val="00C06E2B"/>
    <w:rsid w:val="00C07650"/>
    <w:rsid w:val="00C104DD"/>
    <w:rsid w:val="00C1331F"/>
    <w:rsid w:val="00C15275"/>
    <w:rsid w:val="00C15E31"/>
    <w:rsid w:val="00C16479"/>
    <w:rsid w:val="00C2058D"/>
    <w:rsid w:val="00C233EF"/>
    <w:rsid w:val="00C25084"/>
    <w:rsid w:val="00C250CB"/>
    <w:rsid w:val="00C261C7"/>
    <w:rsid w:val="00C2768B"/>
    <w:rsid w:val="00C316A8"/>
    <w:rsid w:val="00C322F2"/>
    <w:rsid w:val="00C337F9"/>
    <w:rsid w:val="00C3746F"/>
    <w:rsid w:val="00C3768A"/>
    <w:rsid w:val="00C37D9D"/>
    <w:rsid w:val="00C4139D"/>
    <w:rsid w:val="00C45DE7"/>
    <w:rsid w:val="00C5122B"/>
    <w:rsid w:val="00C538D4"/>
    <w:rsid w:val="00C562FD"/>
    <w:rsid w:val="00C56C17"/>
    <w:rsid w:val="00C615BE"/>
    <w:rsid w:val="00C71CD1"/>
    <w:rsid w:val="00C73143"/>
    <w:rsid w:val="00C76C40"/>
    <w:rsid w:val="00C77685"/>
    <w:rsid w:val="00C77815"/>
    <w:rsid w:val="00C80ED6"/>
    <w:rsid w:val="00C82277"/>
    <w:rsid w:val="00C82D1D"/>
    <w:rsid w:val="00C85259"/>
    <w:rsid w:val="00C85378"/>
    <w:rsid w:val="00C86808"/>
    <w:rsid w:val="00C87238"/>
    <w:rsid w:val="00C9297C"/>
    <w:rsid w:val="00C961E8"/>
    <w:rsid w:val="00C967A3"/>
    <w:rsid w:val="00CA00C0"/>
    <w:rsid w:val="00CA1C79"/>
    <w:rsid w:val="00CA30DB"/>
    <w:rsid w:val="00CA3159"/>
    <w:rsid w:val="00CA491B"/>
    <w:rsid w:val="00CA6D58"/>
    <w:rsid w:val="00CA6FDA"/>
    <w:rsid w:val="00CB3B6F"/>
    <w:rsid w:val="00CB3D57"/>
    <w:rsid w:val="00CC0C5F"/>
    <w:rsid w:val="00CC24B0"/>
    <w:rsid w:val="00CC2788"/>
    <w:rsid w:val="00CC2F3D"/>
    <w:rsid w:val="00CC5FF3"/>
    <w:rsid w:val="00CD7178"/>
    <w:rsid w:val="00CE00F0"/>
    <w:rsid w:val="00CE2ADF"/>
    <w:rsid w:val="00CE33FC"/>
    <w:rsid w:val="00CE4B84"/>
    <w:rsid w:val="00CE74B0"/>
    <w:rsid w:val="00CF00DE"/>
    <w:rsid w:val="00CF052D"/>
    <w:rsid w:val="00CF181D"/>
    <w:rsid w:val="00CF1D7D"/>
    <w:rsid w:val="00CF3998"/>
    <w:rsid w:val="00CF45D3"/>
    <w:rsid w:val="00CF4D04"/>
    <w:rsid w:val="00CF4E1C"/>
    <w:rsid w:val="00CF6B6C"/>
    <w:rsid w:val="00CF7B6B"/>
    <w:rsid w:val="00D0069F"/>
    <w:rsid w:val="00D00804"/>
    <w:rsid w:val="00D01094"/>
    <w:rsid w:val="00D01EA5"/>
    <w:rsid w:val="00D02978"/>
    <w:rsid w:val="00D031F5"/>
    <w:rsid w:val="00D03A57"/>
    <w:rsid w:val="00D042BB"/>
    <w:rsid w:val="00D06321"/>
    <w:rsid w:val="00D06CA0"/>
    <w:rsid w:val="00D06DB7"/>
    <w:rsid w:val="00D07E06"/>
    <w:rsid w:val="00D10205"/>
    <w:rsid w:val="00D108E6"/>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7571"/>
    <w:rsid w:val="00D475A2"/>
    <w:rsid w:val="00D5015D"/>
    <w:rsid w:val="00D52355"/>
    <w:rsid w:val="00D52AC7"/>
    <w:rsid w:val="00D53360"/>
    <w:rsid w:val="00D54CA9"/>
    <w:rsid w:val="00D55EA9"/>
    <w:rsid w:val="00D563D9"/>
    <w:rsid w:val="00D6188C"/>
    <w:rsid w:val="00D61959"/>
    <w:rsid w:val="00D6340F"/>
    <w:rsid w:val="00D6781D"/>
    <w:rsid w:val="00D67D98"/>
    <w:rsid w:val="00D72D16"/>
    <w:rsid w:val="00D7412C"/>
    <w:rsid w:val="00D75521"/>
    <w:rsid w:val="00D75839"/>
    <w:rsid w:val="00D8195B"/>
    <w:rsid w:val="00D83503"/>
    <w:rsid w:val="00D84724"/>
    <w:rsid w:val="00D8554E"/>
    <w:rsid w:val="00D8619F"/>
    <w:rsid w:val="00D86764"/>
    <w:rsid w:val="00D91F4E"/>
    <w:rsid w:val="00D93F28"/>
    <w:rsid w:val="00DA2E2B"/>
    <w:rsid w:val="00DA3DE4"/>
    <w:rsid w:val="00DA69DE"/>
    <w:rsid w:val="00DB1F2D"/>
    <w:rsid w:val="00DB5C0A"/>
    <w:rsid w:val="00DB6DAF"/>
    <w:rsid w:val="00DC0AF1"/>
    <w:rsid w:val="00DC2393"/>
    <w:rsid w:val="00DC588B"/>
    <w:rsid w:val="00DC64BF"/>
    <w:rsid w:val="00DD13E2"/>
    <w:rsid w:val="00DD7977"/>
    <w:rsid w:val="00DE34FF"/>
    <w:rsid w:val="00DF003C"/>
    <w:rsid w:val="00DF00D4"/>
    <w:rsid w:val="00DF4501"/>
    <w:rsid w:val="00DF7233"/>
    <w:rsid w:val="00DF78AE"/>
    <w:rsid w:val="00E033F2"/>
    <w:rsid w:val="00E0462A"/>
    <w:rsid w:val="00E07CC2"/>
    <w:rsid w:val="00E11E2E"/>
    <w:rsid w:val="00E125CA"/>
    <w:rsid w:val="00E14B17"/>
    <w:rsid w:val="00E14EAE"/>
    <w:rsid w:val="00E16394"/>
    <w:rsid w:val="00E2053B"/>
    <w:rsid w:val="00E22571"/>
    <w:rsid w:val="00E25156"/>
    <w:rsid w:val="00E25242"/>
    <w:rsid w:val="00E25AAC"/>
    <w:rsid w:val="00E2730D"/>
    <w:rsid w:val="00E279B9"/>
    <w:rsid w:val="00E301D0"/>
    <w:rsid w:val="00E30CA9"/>
    <w:rsid w:val="00E33AAA"/>
    <w:rsid w:val="00E33CB8"/>
    <w:rsid w:val="00E33F0E"/>
    <w:rsid w:val="00E36C8F"/>
    <w:rsid w:val="00E371EC"/>
    <w:rsid w:val="00E379D8"/>
    <w:rsid w:val="00E37EB7"/>
    <w:rsid w:val="00E404C5"/>
    <w:rsid w:val="00E40A10"/>
    <w:rsid w:val="00E42DA5"/>
    <w:rsid w:val="00E47558"/>
    <w:rsid w:val="00E51EF9"/>
    <w:rsid w:val="00E54816"/>
    <w:rsid w:val="00E5512E"/>
    <w:rsid w:val="00E55E60"/>
    <w:rsid w:val="00E56594"/>
    <w:rsid w:val="00E578DF"/>
    <w:rsid w:val="00E57D18"/>
    <w:rsid w:val="00E605C2"/>
    <w:rsid w:val="00E6129C"/>
    <w:rsid w:val="00E644A0"/>
    <w:rsid w:val="00E67395"/>
    <w:rsid w:val="00E67670"/>
    <w:rsid w:val="00E72707"/>
    <w:rsid w:val="00E72AE3"/>
    <w:rsid w:val="00E7349C"/>
    <w:rsid w:val="00E73B51"/>
    <w:rsid w:val="00E75790"/>
    <w:rsid w:val="00E80180"/>
    <w:rsid w:val="00E8129E"/>
    <w:rsid w:val="00E814CD"/>
    <w:rsid w:val="00E81A2B"/>
    <w:rsid w:val="00E81C84"/>
    <w:rsid w:val="00E81E42"/>
    <w:rsid w:val="00E91243"/>
    <w:rsid w:val="00E97676"/>
    <w:rsid w:val="00EA1CE1"/>
    <w:rsid w:val="00EA1F89"/>
    <w:rsid w:val="00EA5439"/>
    <w:rsid w:val="00EB08A0"/>
    <w:rsid w:val="00EB117B"/>
    <w:rsid w:val="00EB40D6"/>
    <w:rsid w:val="00EB5F75"/>
    <w:rsid w:val="00EB7852"/>
    <w:rsid w:val="00EB79CD"/>
    <w:rsid w:val="00EC060D"/>
    <w:rsid w:val="00EC2525"/>
    <w:rsid w:val="00EE066D"/>
    <w:rsid w:val="00EE0713"/>
    <w:rsid w:val="00EE07A6"/>
    <w:rsid w:val="00EE0F2E"/>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123EC"/>
    <w:rsid w:val="00F15FB1"/>
    <w:rsid w:val="00F16331"/>
    <w:rsid w:val="00F22566"/>
    <w:rsid w:val="00F22963"/>
    <w:rsid w:val="00F32C62"/>
    <w:rsid w:val="00F378B2"/>
    <w:rsid w:val="00F403EA"/>
    <w:rsid w:val="00F40B51"/>
    <w:rsid w:val="00F40E4D"/>
    <w:rsid w:val="00F42499"/>
    <w:rsid w:val="00F42753"/>
    <w:rsid w:val="00F46CE7"/>
    <w:rsid w:val="00F510DB"/>
    <w:rsid w:val="00F5260F"/>
    <w:rsid w:val="00F604E0"/>
    <w:rsid w:val="00F6501E"/>
    <w:rsid w:val="00F70615"/>
    <w:rsid w:val="00F72722"/>
    <w:rsid w:val="00F727B0"/>
    <w:rsid w:val="00F7575C"/>
    <w:rsid w:val="00F7598B"/>
    <w:rsid w:val="00F76CC5"/>
    <w:rsid w:val="00F87ADD"/>
    <w:rsid w:val="00F914FD"/>
    <w:rsid w:val="00F9164E"/>
    <w:rsid w:val="00F952BF"/>
    <w:rsid w:val="00F95515"/>
    <w:rsid w:val="00F974AA"/>
    <w:rsid w:val="00FA103A"/>
    <w:rsid w:val="00FA2545"/>
    <w:rsid w:val="00FA2729"/>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5FE"/>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styleId="Mencinsinresolver">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ASATIZAPANDEZARAGOZA/art_92_ii_b/2.web"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yperlink" Target="https://www.ipomex.org.mx/ipo3/lgt/indice/OASATIZAPANDEZARAGOZA/art_92_xxi.we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pomex.org.mx/ipo3/lgt/indice/OASATIZAPANDEZARAGOZA/art_92_viii.web"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3CD51-FA22-4E47-8172-9B3AE097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50</Pages>
  <Words>7492</Words>
  <Characters>42711</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27</cp:revision>
  <cp:lastPrinted>2018-12-04T20:35:00Z</cp:lastPrinted>
  <dcterms:created xsi:type="dcterms:W3CDTF">2020-10-27T22:06:00Z</dcterms:created>
  <dcterms:modified xsi:type="dcterms:W3CDTF">2020-11-12T04:32:00Z</dcterms:modified>
</cp:coreProperties>
</file>