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A85B8" w14:textId="1F67A5CE" w:rsidR="00994396" w:rsidRPr="00857FA6" w:rsidRDefault="00994396" w:rsidP="00997DE8">
      <w:pPr>
        <w:spacing w:line="360" w:lineRule="auto"/>
        <w:jc w:val="both"/>
        <w:rPr>
          <w:rFonts w:ascii="Palatino Linotype" w:hAnsi="Palatino Linotype" w:cs="Tahoma"/>
          <w:sz w:val="22"/>
          <w:szCs w:val="22"/>
        </w:rPr>
      </w:pPr>
      <w:r w:rsidRPr="00857FA6">
        <w:rPr>
          <w:rFonts w:ascii="Palatino Linotype" w:hAnsi="Palatino Linotype" w:cs="Tahoma"/>
          <w:bCs/>
          <w:sz w:val="22"/>
          <w:szCs w:val="22"/>
        </w:rPr>
        <w:t xml:space="preserve">Resolución del Pleno del Instituto de Transparencia, Acceso a la Información Pública y Protección de Datos </w:t>
      </w:r>
      <w:r w:rsidR="007460D7" w:rsidRPr="00857FA6">
        <w:rPr>
          <w:rFonts w:ascii="Palatino Linotype" w:hAnsi="Palatino Linotype" w:cs="Tahoma"/>
          <w:bCs/>
          <w:sz w:val="22"/>
          <w:szCs w:val="22"/>
        </w:rPr>
        <w:t>Personales</w:t>
      </w:r>
      <w:r w:rsidRPr="00857FA6">
        <w:rPr>
          <w:rFonts w:ascii="Palatino Linotype" w:hAnsi="Palatino Linotype" w:cs="Tahoma"/>
          <w:bCs/>
          <w:sz w:val="22"/>
          <w:szCs w:val="22"/>
        </w:rPr>
        <w:t xml:space="preserve"> del Estado de México y Municipios, con domicilio en Metepec, Estado de México, de </w:t>
      </w:r>
      <w:r w:rsidR="00CC34C5" w:rsidRPr="00857FA6">
        <w:rPr>
          <w:rFonts w:ascii="Palatino Linotype" w:hAnsi="Palatino Linotype" w:cs="Tahoma"/>
          <w:bCs/>
          <w:sz w:val="22"/>
          <w:szCs w:val="22"/>
        </w:rPr>
        <w:t>fecha</w:t>
      </w:r>
      <w:r w:rsidR="000E46C5">
        <w:rPr>
          <w:rFonts w:ascii="Palatino Linotype" w:hAnsi="Palatino Linotype" w:cs="Tahoma"/>
          <w:bCs/>
          <w:sz w:val="22"/>
          <w:szCs w:val="22"/>
        </w:rPr>
        <w:t xml:space="preserve"> </w:t>
      </w:r>
      <w:r w:rsidR="00407273">
        <w:rPr>
          <w:rFonts w:ascii="Palatino Linotype" w:hAnsi="Palatino Linotype" w:cs="Tahoma"/>
          <w:bCs/>
          <w:sz w:val="22"/>
          <w:szCs w:val="22"/>
        </w:rPr>
        <w:t>dos de septiembre</w:t>
      </w:r>
      <w:r w:rsidR="0018559E" w:rsidRPr="00857FA6">
        <w:rPr>
          <w:rFonts w:ascii="Palatino Linotype" w:hAnsi="Palatino Linotype" w:cs="Tahoma"/>
          <w:bCs/>
          <w:sz w:val="22"/>
          <w:szCs w:val="22"/>
        </w:rPr>
        <w:t xml:space="preserve"> de dos mil veinte</w:t>
      </w:r>
      <w:r w:rsidRPr="00857FA6">
        <w:rPr>
          <w:rFonts w:ascii="Palatino Linotype" w:hAnsi="Palatino Linotype" w:cs="Tahoma"/>
          <w:bCs/>
          <w:sz w:val="22"/>
          <w:szCs w:val="22"/>
        </w:rPr>
        <w:t>.</w:t>
      </w:r>
    </w:p>
    <w:p w14:paraId="4AB8B092" w14:textId="77777777" w:rsidR="00B31222" w:rsidRPr="00857FA6" w:rsidRDefault="00B31222" w:rsidP="00997DE8">
      <w:pPr>
        <w:spacing w:line="360" w:lineRule="auto"/>
        <w:rPr>
          <w:rFonts w:ascii="Palatino Linotype" w:hAnsi="Palatino Linotype" w:cs="Tahoma"/>
          <w:bCs/>
          <w:sz w:val="22"/>
          <w:szCs w:val="22"/>
        </w:rPr>
      </w:pPr>
    </w:p>
    <w:p w14:paraId="2A5AAAE1" w14:textId="53FD8934" w:rsidR="00735915" w:rsidRPr="00857FA6" w:rsidRDefault="00994396" w:rsidP="00997DE8">
      <w:pPr>
        <w:spacing w:line="360" w:lineRule="auto"/>
        <w:jc w:val="both"/>
        <w:rPr>
          <w:rFonts w:ascii="Palatino Linotype" w:hAnsi="Palatino Linotype" w:cs="Tahoma"/>
          <w:bCs/>
          <w:sz w:val="22"/>
          <w:szCs w:val="22"/>
        </w:rPr>
      </w:pPr>
      <w:r w:rsidRPr="00857FA6">
        <w:rPr>
          <w:rFonts w:ascii="Palatino Linotype" w:hAnsi="Palatino Linotype" w:cs="Tahoma"/>
          <w:b/>
          <w:bCs/>
          <w:color w:val="0D0D0D" w:themeColor="text1" w:themeTint="F2"/>
          <w:sz w:val="22"/>
          <w:szCs w:val="22"/>
        </w:rPr>
        <w:t>VISTO</w:t>
      </w:r>
      <w:r w:rsidR="00F41B19" w:rsidRPr="00857FA6">
        <w:rPr>
          <w:rFonts w:ascii="Palatino Linotype" w:hAnsi="Palatino Linotype" w:cs="Tahoma"/>
          <w:b/>
          <w:bCs/>
          <w:color w:val="0D0D0D" w:themeColor="text1" w:themeTint="F2"/>
          <w:sz w:val="22"/>
          <w:szCs w:val="22"/>
        </w:rPr>
        <w:t xml:space="preserve"> </w:t>
      </w:r>
      <w:r w:rsidR="00543935">
        <w:rPr>
          <w:rFonts w:ascii="Palatino Linotype" w:hAnsi="Palatino Linotype" w:cs="Tahoma"/>
          <w:b/>
          <w:bCs/>
          <w:color w:val="0D0D0D" w:themeColor="text1" w:themeTint="F2"/>
          <w:sz w:val="22"/>
          <w:szCs w:val="22"/>
        </w:rPr>
        <w:t>e</w:t>
      </w:r>
      <w:r w:rsidR="001171BD" w:rsidRPr="00857FA6">
        <w:rPr>
          <w:rFonts w:ascii="Palatino Linotype" w:hAnsi="Palatino Linotype" w:cs="Tahoma"/>
          <w:bCs/>
          <w:color w:val="0D0D0D" w:themeColor="text1" w:themeTint="F2"/>
          <w:sz w:val="22"/>
          <w:szCs w:val="22"/>
        </w:rPr>
        <w:t>l expediente</w:t>
      </w:r>
      <w:r w:rsidR="0019389B" w:rsidRPr="00857FA6">
        <w:rPr>
          <w:rFonts w:ascii="Palatino Linotype" w:hAnsi="Palatino Linotype" w:cs="Tahoma"/>
          <w:bCs/>
          <w:color w:val="0D0D0D" w:themeColor="text1" w:themeTint="F2"/>
          <w:sz w:val="22"/>
          <w:szCs w:val="22"/>
        </w:rPr>
        <w:t xml:space="preserve"> conformado </w:t>
      </w:r>
      <w:r w:rsidR="00422869" w:rsidRPr="00857FA6">
        <w:rPr>
          <w:rFonts w:ascii="Palatino Linotype" w:hAnsi="Palatino Linotype" w:cs="Tahoma"/>
          <w:bCs/>
          <w:color w:val="0D0D0D" w:themeColor="text1" w:themeTint="F2"/>
          <w:sz w:val="22"/>
          <w:szCs w:val="22"/>
        </w:rPr>
        <w:t xml:space="preserve">con motivo </w:t>
      </w:r>
      <w:r w:rsidR="00923FB8" w:rsidRPr="00857FA6">
        <w:rPr>
          <w:rFonts w:ascii="Palatino Linotype" w:hAnsi="Palatino Linotype" w:cs="Tahoma"/>
          <w:bCs/>
          <w:color w:val="0D0D0D" w:themeColor="text1" w:themeTint="F2"/>
          <w:sz w:val="22"/>
          <w:szCs w:val="22"/>
        </w:rPr>
        <w:t>del</w:t>
      </w:r>
      <w:r w:rsidR="00422869" w:rsidRPr="00857FA6">
        <w:rPr>
          <w:rFonts w:ascii="Palatino Linotype" w:hAnsi="Palatino Linotype" w:cs="Tahoma"/>
          <w:bCs/>
          <w:color w:val="0D0D0D" w:themeColor="text1" w:themeTint="F2"/>
          <w:sz w:val="22"/>
          <w:szCs w:val="22"/>
        </w:rPr>
        <w:t xml:space="preserve"> Recurso de Revisión </w:t>
      </w:r>
      <w:r w:rsidR="00592527" w:rsidRPr="00592527">
        <w:rPr>
          <w:rFonts w:ascii="Palatino Linotype" w:hAnsi="Palatino Linotype" w:cs="Tahoma"/>
          <w:b/>
          <w:bCs/>
          <w:color w:val="0D0D0D" w:themeColor="text1" w:themeTint="F2"/>
          <w:sz w:val="22"/>
          <w:szCs w:val="22"/>
        </w:rPr>
        <w:t>01</w:t>
      </w:r>
      <w:r w:rsidR="00A542C1">
        <w:rPr>
          <w:rFonts w:ascii="Palatino Linotype" w:hAnsi="Palatino Linotype" w:cs="Tahoma"/>
          <w:b/>
          <w:bCs/>
          <w:color w:val="0D0D0D" w:themeColor="text1" w:themeTint="F2"/>
          <w:sz w:val="22"/>
          <w:szCs w:val="22"/>
        </w:rPr>
        <w:t>031</w:t>
      </w:r>
      <w:r w:rsidR="00592527" w:rsidRPr="00592527">
        <w:rPr>
          <w:rFonts w:ascii="Palatino Linotype" w:hAnsi="Palatino Linotype" w:cs="Tahoma"/>
          <w:b/>
          <w:bCs/>
          <w:color w:val="0D0D0D" w:themeColor="text1" w:themeTint="F2"/>
          <w:sz w:val="22"/>
          <w:szCs w:val="22"/>
        </w:rPr>
        <w:t>/INFOEM/IP/RR/20</w:t>
      </w:r>
      <w:r w:rsidR="00A542C1">
        <w:rPr>
          <w:rFonts w:ascii="Palatino Linotype" w:hAnsi="Palatino Linotype" w:cs="Tahoma"/>
          <w:b/>
          <w:bCs/>
          <w:color w:val="0D0D0D" w:themeColor="text1" w:themeTint="F2"/>
          <w:sz w:val="22"/>
          <w:szCs w:val="22"/>
        </w:rPr>
        <w:t>20</w:t>
      </w:r>
      <w:r w:rsidR="0040522B" w:rsidRPr="00857FA6">
        <w:rPr>
          <w:rFonts w:ascii="Palatino Linotype" w:hAnsi="Palatino Linotype" w:cs="Tahoma"/>
          <w:bCs/>
          <w:color w:val="0D0D0D" w:themeColor="text1" w:themeTint="F2"/>
          <w:sz w:val="22"/>
          <w:szCs w:val="22"/>
        </w:rPr>
        <w:t>,</w:t>
      </w:r>
      <w:r w:rsidR="00422869" w:rsidRPr="00857FA6">
        <w:rPr>
          <w:rFonts w:ascii="Palatino Linotype" w:hAnsi="Palatino Linotype" w:cs="Tahoma"/>
          <w:bCs/>
          <w:color w:val="0D0D0D" w:themeColor="text1" w:themeTint="F2"/>
          <w:sz w:val="22"/>
          <w:szCs w:val="22"/>
        </w:rPr>
        <w:t xml:space="preserve"> </w:t>
      </w:r>
      <w:r w:rsidR="00127757" w:rsidRPr="00857FA6">
        <w:rPr>
          <w:rFonts w:ascii="Palatino Linotype" w:hAnsi="Palatino Linotype" w:cs="Tahoma"/>
          <w:bCs/>
          <w:color w:val="0D0D0D" w:themeColor="text1" w:themeTint="F2"/>
          <w:sz w:val="22"/>
          <w:szCs w:val="22"/>
        </w:rPr>
        <w:t xml:space="preserve">interpuesto </w:t>
      </w:r>
      <w:r w:rsidR="0040522B">
        <w:rPr>
          <w:rFonts w:ascii="Palatino Linotype" w:hAnsi="Palatino Linotype" w:cs="Tahoma"/>
          <w:bCs/>
          <w:color w:val="0D0D0D" w:themeColor="text1" w:themeTint="F2"/>
          <w:sz w:val="22"/>
          <w:szCs w:val="22"/>
        </w:rPr>
        <w:t>por un</w:t>
      </w:r>
      <w:r w:rsidRPr="00327103">
        <w:rPr>
          <w:rFonts w:ascii="Palatino Linotype" w:hAnsi="Palatino Linotype" w:cs="Tahoma"/>
          <w:bCs/>
          <w:color w:val="0D0D0D" w:themeColor="text1" w:themeTint="F2"/>
          <w:sz w:val="22"/>
          <w:szCs w:val="22"/>
        </w:rPr>
        <w:t xml:space="preserve"> </w:t>
      </w:r>
      <w:r w:rsidR="00D34402" w:rsidRPr="00327103">
        <w:rPr>
          <w:rFonts w:ascii="Palatino Linotype" w:hAnsi="Palatino Linotype" w:cs="Tahoma"/>
          <w:bCs/>
          <w:color w:val="0D0D0D" w:themeColor="text1" w:themeTint="F2"/>
          <w:sz w:val="22"/>
          <w:szCs w:val="22"/>
        </w:rPr>
        <w:t>R</w:t>
      </w:r>
      <w:r w:rsidRPr="00327103">
        <w:rPr>
          <w:rFonts w:ascii="Palatino Linotype" w:hAnsi="Palatino Linotype" w:cs="Tahoma"/>
          <w:bCs/>
          <w:color w:val="0D0D0D" w:themeColor="text1" w:themeTint="F2"/>
          <w:sz w:val="22"/>
          <w:szCs w:val="22"/>
        </w:rPr>
        <w:t xml:space="preserve">ecurrente o </w:t>
      </w:r>
      <w:r w:rsidR="00D34402" w:rsidRPr="00327103">
        <w:rPr>
          <w:rFonts w:ascii="Palatino Linotype" w:hAnsi="Palatino Linotype" w:cs="Tahoma"/>
          <w:bCs/>
          <w:color w:val="0D0D0D" w:themeColor="text1" w:themeTint="F2"/>
          <w:sz w:val="22"/>
          <w:szCs w:val="22"/>
        </w:rPr>
        <w:t>P</w:t>
      </w:r>
      <w:r w:rsidRPr="00327103">
        <w:rPr>
          <w:rFonts w:ascii="Palatino Linotype" w:hAnsi="Palatino Linotype" w:cs="Tahoma"/>
          <w:bCs/>
          <w:color w:val="0D0D0D" w:themeColor="text1" w:themeTint="F2"/>
          <w:sz w:val="22"/>
          <w:szCs w:val="22"/>
        </w:rPr>
        <w:t>articular,</w:t>
      </w:r>
      <w:r w:rsidR="00F41B19" w:rsidRPr="00327103">
        <w:rPr>
          <w:rFonts w:ascii="Palatino Linotype" w:hAnsi="Palatino Linotype" w:cs="Tahoma"/>
          <w:bCs/>
          <w:color w:val="0D0D0D" w:themeColor="text1" w:themeTint="F2"/>
          <w:sz w:val="22"/>
          <w:szCs w:val="22"/>
        </w:rPr>
        <w:t xml:space="preserve"> </w:t>
      </w:r>
      <w:r w:rsidR="00DC1594" w:rsidRPr="00327103">
        <w:rPr>
          <w:rFonts w:ascii="Palatino Linotype" w:hAnsi="Palatino Linotype" w:cs="Tahoma"/>
          <w:bCs/>
          <w:color w:val="0D0D0D" w:themeColor="text1" w:themeTint="F2"/>
          <w:sz w:val="22"/>
          <w:szCs w:val="22"/>
        </w:rPr>
        <w:t xml:space="preserve">en contra </w:t>
      </w:r>
      <w:r w:rsidR="00923FB8" w:rsidRPr="00327103">
        <w:rPr>
          <w:rFonts w:ascii="Palatino Linotype" w:hAnsi="Palatino Linotype" w:cs="Tahoma"/>
          <w:bCs/>
          <w:color w:val="0D0D0D" w:themeColor="text1" w:themeTint="F2"/>
          <w:sz w:val="22"/>
          <w:szCs w:val="22"/>
        </w:rPr>
        <w:t>de la</w:t>
      </w:r>
      <w:r w:rsidR="001A34E9" w:rsidRPr="00327103">
        <w:rPr>
          <w:rFonts w:ascii="Palatino Linotype" w:hAnsi="Palatino Linotype" w:cs="Tahoma"/>
          <w:bCs/>
          <w:color w:val="0D0D0D" w:themeColor="text1" w:themeTint="F2"/>
          <w:sz w:val="22"/>
          <w:szCs w:val="22"/>
        </w:rPr>
        <w:t xml:space="preserve"> falta </w:t>
      </w:r>
      <w:r w:rsidR="00592527">
        <w:rPr>
          <w:rFonts w:ascii="Palatino Linotype" w:hAnsi="Palatino Linotype" w:cs="Tahoma"/>
          <w:bCs/>
          <w:color w:val="0D0D0D" w:themeColor="text1" w:themeTint="F2"/>
          <w:sz w:val="22"/>
          <w:szCs w:val="22"/>
        </w:rPr>
        <w:t xml:space="preserve">de </w:t>
      </w:r>
      <w:r w:rsidR="00DC1594" w:rsidRPr="00327103">
        <w:rPr>
          <w:rFonts w:ascii="Palatino Linotype" w:hAnsi="Palatino Linotype" w:cs="Tahoma"/>
          <w:bCs/>
          <w:color w:val="0D0D0D" w:themeColor="text1" w:themeTint="F2"/>
          <w:sz w:val="22"/>
          <w:szCs w:val="22"/>
        </w:rPr>
        <w:t xml:space="preserve">respuesta del </w:t>
      </w:r>
      <w:r w:rsidR="002A0FB8" w:rsidRPr="00327103">
        <w:rPr>
          <w:rFonts w:ascii="Palatino Linotype" w:hAnsi="Palatino Linotype" w:cs="Tahoma"/>
          <w:bCs/>
          <w:color w:val="0D0D0D" w:themeColor="text1" w:themeTint="F2"/>
          <w:sz w:val="22"/>
          <w:szCs w:val="22"/>
        </w:rPr>
        <w:t>Sujeto Obligado</w:t>
      </w:r>
      <w:r w:rsidR="000A33B7">
        <w:rPr>
          <w:rFonts w:ascii="Palatino Linotype" w:hAnsi="Palatino Linotype" w:cs="Tahoma"/>
          <w:bCs/>
          <w:color w:val="0D0D0D" w:themeColor="text1" w:themeTint="F2"/>
          <w:sz w:val="22"/>
          <w:szCs w:val="22"/>
        </w:rPr>
        <w:t xml:space="preserve">, </w:t>
      </w:r>
      <w:r w:rsidR="000A33B7" w:rsidRPr="000A33B7">
        <w:rPr>
          <w:rFonts w:ascii="Palatino Linotype" w:hAnsi="Palatino Linotype" w:cs="Tahoma"/>
          <w:bCs/>
          <w:color w:val="0D0D0D" w:themeColor="text1" w:themeTint="F2"/>
          <w:sz w:val="22"/>
          <w:szCs w:val="22"/>
        </w:rPr>
        <w:t xml:space="preserve">Ayuntamiento de </w:t>
      </w:r>
      <w:r w:rsidR="00C44C8A">
        <w:rPr>
          <w:rFonts w:ascii="Palatino Linotype" w:hAnsi="Palatino Linotype" w:cs="Tahoma"/>
          <w:bCs/>
          <w:color w:val="0D0D0D" w:themeColor="text1" w:themeTint="F2"/>
          <w:sz w:val="22"/>
          <w:szCs w:val="22"/>
        </w:rPr>
        <w:t>Chicoloapan</w:t>
      </w:r>
      <w:r w:rsidR="002060B4" w:rsidRPr="00327103">
        <w:rPr>
          <w:rFonts w:ascii="Palatino Linotype" w:hAnsi="Palatino Linotype" w:cs="Tahoma"/>
          <w:bCs/>
          <w:color w:val="0D0D0D" w:themeColor="text1" w:themeTint="F2"/>
          <w:sz w:val="22"/>
          <w:szCs w:val="22"/>
        </w:rPr>
        <w:t>,</w:t>
      </w:r>
      <w:r w:rsidR="00F41B19" w:rsidRPr="00327103">
        <w:rPr>
          <w:rFonts w:ascii="Palatino Linotype" w:hAnsi="Palatino Linotype" w:cs="Tahoma"/>
          <w:bCs/>
          <w:color w:val="0D0D0D" w:themeColor="text1" w:themeTint="F2"/>
          <w:sz w:val="22"/>
          <w:szCs w:val="22"/>
        </w:rPr>
        <w:t xml:space="preserve"> </w:t>
      </w:r>
      <w:r w:rsidR="00422869" w:rsidRPr="00327103">
        <w:rPr>
          <w:rFonts w:ascii="Palatino Linotype" w:hAnsi="Palatino Linotype" w:cs="Tahoma"/>
          <w:bCs/>
          <w:color w:val="0D0D0D" w:themeColor="text1" w:themeTint="F2"/>
          <w:sz w:val="22"/>
          <w:szCs w:val="22"/>
        </w:rPr>
        <w:t>se e</w:t>
      </w:r>
      <w:r w:rsidR="00422869" w:rsidRPr="00857FA6">
        <w:rPr>
          <w:rFonts w:ascii="Palatino Linotype" w:hAnsi="Palatino Linotype" w:cs="Tahoma"/>
          <w:bCs/>
          <w:color w:val="0D0D0D" w:themeColor="text1" w:themeTint="F2"/>
          <w:sz w:val="22"/>
          <w:szCs w:val="22"/>
        </w:rPr>
        <w:t xml:space="preserve">mite la presente Resolución, </w:t>
      </w:r>
      <w:r w:rsidR="00DC1594" w:rsidRPr="00857FA6">
        <w:rPr>
          <w:rFonts w:ascii="Palatino Linotype" w:hAnsi="Palatino Linotype" w:cs="Tahoma"/>
          <w:bCs/>
          <w:color w:val="0D0D0D" w:themeColor="text1" w:themeTint="F2"/>
          <w:sz w:val="22"/>
          <w:szCs w:val="22"/>
        </w:rPr>
        <w:t>con base en</w:t>
      </w:r>
      <w:r w:rsidR="00F41B19" w:rsidRPr="00857FA6">
        <w:rPr>
          <w:rFonts w:ascii="Palatino Linotype" w:hAnsi="Palatino Linotype" w:cs="Tahoma"/>
          <w:bCs/>
          <w:color w:val="0D0D0D" w:themeColor="text1" w:themeTint="F2"/>
          <w:sz w:val="22"/>
          <w:szCs w:val="22"/>
        </w:rPr>
        <w:t xml:space="preserve"> </w:t>
      </w:r>
      <w:r w:rsidR="00DC1594" w:rsidRPr="00857FA6">
        <w:rPr>
          <w:rFonts w:ascii="Palatino Linotype" w:hAnsi="Palatino Linotype" w:cs="Tahoma"/>
          <w:bCs/>
          <w:color w:val="0D0D0D" w:themeColor="text1" w:themeTint="F2"/>
          <w:sz w:val="22"/>
          <w:szCs w:val="22"/>
        </w:rPr>
        <w:t xml:space="preserve">los </w:t>
      </w:r>
      <w:r w:rsidR="006C1B1D" w:rsidRPr="00857FA6">
        <w:rPr>
          <w:rFonts w:ascii="Palatino Linotype" w:hAnsi="Palatino Linotype" w:cs="Tahoma"/>
          <w:bCs/>
          <w:color w:val="0D0D0D" w:themeColor="text1" w:themeTint="F2"/>
          <w:sz w:val="22"/>
          <w:szCs w:val="22"/>
        </w:rPr>
        <w:t>A</w:t>
      </w:r>
      <w:r w:rsidR="00DC1594" w:rsidRPr="00857FA6">
        <w:rPr>
          <w:rFonts w:ascii="Palatino Linotype" w:hAnsi="Palatino Linotype" w:cs="Tahoma"/>
          <w:bCs/>
          <w:color w:val="0D0D0D" w:themeColor="text1" w:themeTint="F2"/>
          <w:sz w:val="22"/>
          <w:szCs w:val="22"/>
        </w:rPr>
        <w:t xml:space="preserve">ntecedentes y </w:t>
      </w:r>
      <w:r w:rsidR="002A0FB8" w:rsidRPr="00857FA6">
        <w:rPr>
          <w:rFonts w:ascii="Palatino Linotype" w:hAnsi="Palatino Linotype" w:cs="Tahoma"/>
          <w:bCs/>
          <w:color w:val="0D0D0D" w:themeColor="text1" w:themeTint="F2"/>
          <w:sz w:val="22"/>
          <w:szCs w:val="22"/>
        </w:rPr>
        <w:t>C</w:t>
      </w:r>
      <w:r w:rsidR="002A0FB8" w:rsidRPr="00857FA6">
        <w:rPr>
          <w:rFonts w:ascii="Palatino Linotype" w:hAnsi="Palatino Linotype" w:cs="Tahoma"/>
          <w:bCs/>
          <w:sz w:val="22"/>
          <w:szCs w:val="22"/>
        </w:rPr>
        <w:t xml:space="preserve">onsiderandos </w:t>
      </w:r>
      <w:r w:rsidR="00DC1594" w:rsidRPr="00857FA6">
        <w:rPr>
          <w:rFonts w:ascii="Palatino Linotype" w:hAnsi="Palatino Linotype" w:cs="Tahoma"/>
          <w:bCs/>
          <w:sz w:val="22"/>
          <w:szCs w:val="22"/>
        </w:rPr>
        <w:t xml:space="preserve">que </w:t>
      </w:r>
      <w:r w:rsidR="00F86997" w:rsidRPr="00857FA6">
        <w:rPr>
          <w:rFonts w:ascii="Palatino Linotype" w:hAnsi="Palatino Linotype" w:cs="Tahoma"/>
          <w:bCs/>
          <w:sz w:val="22"/>
          <w:szCs w:val="22"/>
        </w:rPr>
        <w:t xml:space="preserve">se exponen </w:t>
      </w:r>
      <w:r w:rsidR="00DC1594" w:rsidRPr="00857FA6">
        <w:rPr>
          <w:rFonts w:ascii="Palatino Linotype" w:hAnsi="Palatino Linotype" w:cs="Tahoma"/>
          <w:bCs/>
          <w:sz w:val="22"/>
          <w:szCs w:val="22"/>
        </w:rPr>
        <w:t>a continuación</w:t>
      </w:r>
      <w:r w:rsidR="00B31222" w:rsidRPr="00857FA6">
        <w:rPr>
          <w:rFonts w:ascii="Palatino Linotype" w:hAnsi="Palatino Linotype" w:cs="Tahoma"/>
          <w:bCs/>
          <w:sz w:val="22"/>
          <w:szCs w:val="22"/>
        </w:rPr>
        <w:t>:</w:t>
      </w:r>
    </w:p>
    <w:p w14:paraId="735A4B68" w14:textId="08FE9DEE" w:rsidR="00F86997" w:rsidRPr="00857FA6" w:rsidRDefault="00F86997" w:rsidP="00997DE8">
      <w:pPr>
        <w:tabs>
          <w:tab w:val="left" w:pos="6735"/>
        </w:tabs>
        <w:spacing w:line="360" w:lineRule="auto"/>
        <w:jc w:val="both"/>
        <w:rPr>
          <w:rFonts w:ascii="Palatino Linotype" w:hAnsi="Palatino Linotype" w:cs="Tahoma"/>
          <w:sz w:val="22"/>
          <w:szCs w:val="22"/>
        </w:rPr>
      </w:pPr>
    </w:p>
    <w:p w14:paraId="6A0BD488" w14:textId="6AF696E5" w:rsidR="00B31222" w:rsidRPr="00857FA6" w:rsidRDefault="00F86997" w:rsidP="00997DE8">
      <w:pPr>
        <w:tabs>
          <w:tab w:val="center" w:pos="4522"/>
          <w:tab w:val="left" w:pos="7245"/>
        </w:tabs>
        <w:spacing w:line="360" w:lineRule="auto"/>
        <w:jc w:val="center"/>
        <w:rPr>
          <w:rFonts w:ascii="Palatino Linotype" w:hAnsi="Palatino Linotype" w:cs="Tahoma"/>
          <w:b/>
          <w:sz w:val="22"/>
          <w:szCs w:val="22"/>
        </w:rPr>
      </w:pPr>
      <w:r w:rsidRPr="00857FA6">
        <w:rPr>
          <w:rFonts w:ascii="Palatino Linotype" w:hAnsi="Palatino Linotype" w:cs="Tahoma"/>
          <w:b/>
          <w:sz w:val="22"/>
          <w:szCs w:val="22"/>
        </w:rPr>
        <w:t>A</w:t>
      </w:r>
      <w:r w:rsidR="0040522B">
        <w:rPr>
          <w:rFonts w:ascii="Palatino Linotype" w:hAnsi="Palatino Linotype" w:cs="Tahoma"/>
          <w:b/>
          <w:sz w:val="22"/>
          <w:szCs w:val="22"/>
        </w:rPr>
        <w:t xml:space="preserve"> </w:t>
      </w:r>
      <w:r w:rsidRPr="00857FA6">
        <w:rPr>
          <w:rFonts w:ascii="Palatino Linotype" w:hAnsi="Palatino Linotype" w:cs="Tahoma"/>
          <w:b/>
          <w:sz w:val="22"/>
          <w:szCs w:val="22"/>
        </w:rPr>
        <w:t>N</w:t>
      </w:r>
      <w:r w:rsidR="0040522B">
        <w:rPr>
          <w:rFonts w:ascii="Palatino Linotype" w:hAnsi="Palatino Linotype" w:cs="Tahoma"/>
          <w:b/>
          <w:sz w:val="22"/>
          <w:szCs w:val="22"/>
        </w:rPr>
        <w:t xml:space="preserve"> </w:t>
      </w:r>
      <w:r w:rsidRPr="00857FA6">
        <w:rPr>
          <w:rFonts w:ascii="Palatino Linotype" w:hAnsi="Palatino Linotype" w:cs="Tahoma"/>
          <w:b/>
          <w:sz w:val="22"/>
          <w:szCs w:val="22"/>
        </w:rPr>
        <w:t>T</w:t>
      </w:r>
      <w:r w:rsidR="0040522B">
        <w:rPr>
          <w:rFonts w:ascii="Palatino Linotype" w:hAnsi="Palatino Linotype" w:cs="Tahoma"/>
          <w:b/>
          <w:sz w:val="22"/>
          <w:szCs w:val="22"/>
        </w:rPr>
        <w:t xml:space="preserve"> </w:t>
      </w:r>
      <w:r w:rsidRPr="00857FA6">
        <w:rPr>
          <w:rFonts w:ascii="Palatino Linotype" w:hAnsi="Palatino Linotype" w:cs="Tahoma"/>
          <w:b/>
          <w:sz w:val="22"/>
          <w:szCs w:val="22"/>
        </w:rPr>
        <w:t>E</w:t>
      </w:r>
      <w:r w:rsidR="0040522B">
        <w:rPr>
          <w:rFonts w:ascii="Palatino Linotype" w:hAnsi="Palatino Linotype" w:cs="Tahoma"/>
          <w:b/>
          <w:sz w:val="22"/>
          <w:szCs w:val="22"/>
        </w:rPr>
        <w:t xml:space="preserve"> </w:t>
      </w:r>
      <w:r w:rsidRPr="00857FA6">
        <w:rPr>
          <w:rFonts w:ascii="Palatino Linotype" w:hAnsi="Palatino Linotype" w:cs="Tahoma"/>
          <w:b/>
          <w:sz w:val="22"/>
          <w:szCs w:val="22"/>
        </w:rPr>
        <w:t>C</w:t>
      </w:r>
      <w:r w:rsidR="0040522B">
        <w:rPr>
          <w:rFonts w:ascii="Palatino Linotype" w:hAnsi="Palatino Linotype" w:cs="Tahoma"/>
          <w:b/>
          <w:sz w:val="22"/>
          <w:szCs w:val="22"/>
        </w:rPr>
        <w:t xml:space="preserve"> </w:t>
      </w:r>
      <w:r w:rsidRPr="00857FA6">
        <w:rPr>
          <w:rFonts w:ascii="Palatino Linotype" w:hAnsi="Palatino Linotype" w:cs="Tahoma"/>
          <w:b/>
          <w:sz w:val="22"/>
          <w:szCs w:val="22"/>
        </w:rPr>
        <w:t>E</w:t>
      </w:r>
      <w:r w:rsidR="0040522B">
        <w:rPr>
          <w:rFonts w:ascii="Palatino Linotype" w:hAnsi="Palatino Linotype" w:cs="Tahoma"/>
          <w:b/>
          <w:sz w:val="22"/>
          <w:szCs w:val="22"/>
        </w:rPr>
        <w:t xml:space="preserve"> </w:t>
      </w:r>
      <w:r w:rsidRPr="00857FA6">
        <w:rPr>
          <w:rFonts w:ascii="Palatino Linotype" w:hAnsi="Palatino Linotype" w:cs="Tahoma"/>
          <w:b/>
          <w:sz w:val="22"/>
          <w:szCs w:val="22"/>
        </w:rPr>
        <w:t>D</w:t>
      </w:r>
      <w:r w:rsidR="0040522B">
        <w:rPr>
          <w:rFonts w:ascii="Palatino Linotype" w:hAnsi="Palatino Linotype" w:cs="Tahoma"/>
          <w:b/>
          <w:sz w:val="22"/>
          <w:szCs w:val="22"/>
        </w:rPr>
        <w:t xml:space="preserve"> </w:t>
      </w:r>
      <w:r w:rsidRPr="00857FA6">
        <w:rPr>
          <w:rFonts w:ascii="Palatino Linotype" w:hAnsi="Palatino Linotype" w:cs="Tahoma"/>
          <w:b/>
          <w:sz w:val="22"/>
          <w:szCs w:val="22"/>
        </w:rPr>
        <w:t>E</w:t>
      </w:r>
      <w:r w:rsidR="0040522B">
        <w:rPr>
          <w:rFonts w:ascii="Palatino Linotype" w:hAnsi="Palatino Linotype" w:cs="Tahoma"/>
          <w:b/>
          <w:sz w:val="22"/>
          <w:szCs w:val="22"/>
        </w:rPr>
        <w:t xml:space="preserve"> </w:t>
      </w:r>
      <w:r w:rsidRPr="00857FA6">
        <w:rPr>
          <w:rFonts w:ascii="Palatino Linotype" w:hAnsi="Palatino Linotype" w:cs="Tahoma"/>
          <w:b/>
          <w:sz w:val="22"/>
          <w:szCs w:val="22"/>
        </w:rPr>
        <w:t>N</w:t>
      </w:r>
      <w:r w:rsidR="0040522B">
        <w:rPr>
          <w:rFonts w:ascii="Palatino Linotype" w:hAnsi="Palatino Linotype" w:cs="Tahoma"/>
          <w:b/>
          <w:sz w:val="22"/>
          <w:szCs w:val="22"/>
        </w:rPr>
        <w:t xml:space="preserve"> </w:t>
      </w:r>
      <w:r w:rsidRPr="00857FA6">
        <w:rPr>
          <w:rFonts w:ascii="Palatino Linotype" w:hAnsi="Palatino Linotype" w:cs="Tahoma"/>
          <w:b/>
          <w:sz w:val="22"/>
          <w:szCs w:val="22"/>
        </w:rPr>
        <w:t>T</w:t>
      </w:r>
      <w:r w:rsidR="0040522B">
        <w:rPr>
          <w:rFonts w:ascii="Palatino Linotype" w:hAnsi="Palatino Linotype" w:cs="Tahoma"/>
          <w:b/>
          <w:sz w:val="22"/>
          <w:szCs w:val="22"/>
        </w:rPr>
        <w:t xml:space="preserve"> </w:t>
      </w:r>
      <w:r w:rsidRPr="00857FA6">
        <w:rPr>
          <w:rFonts w:ascii="Palatino Linotype" w:hAnsi="Palatino Linotype" w:cs="Tahoma"/>
          <w:b/>
          <w:sz w:val="22"/>
          <w:szCs w:val="22"/>
        </w:rPr>
        <w:t>E</w:t>
      </w:r>
      <w:r w:rsidR="0040522B">
        <w:rPr>
          <w:rFonts w:ascii="Palatino Linotype" w:hAnsi="Palatino Linotype" w:cs="Tahoma"/>
          <w:b/>
          <w:sz w:val="22"/>
          <w:szCs w:val="22"/>
        </w:rPr>
        <w:t xml:space="preserve"> </w:t>
      </w:r>
      <w:r w:rsidRPr="00857FA6">
        <w:rPr>
          <w:rFonts w:ascii="Palatino Linotype" w:hAnsi="Palatino Linotype" w:cs="Tahoma"/>
          <w:b/>
          <w:sz w:val="22"/>
          <w:szCs w:val="22"/>
        </w:rPr>
        <w:t>S</w:t>
      </w:r>
      <w:r w:rsidR="0040522B">
        <w:rPr>
          <w:rFonts w:ascii="Palatino Linotype" w:hAnsi="Palatino Linotype" w:cs="Tahoma"/>
          <w:b/>
          <w:sz w:val="22"/>
          <w:szCs w:val="22"/>
        </w:rPr>
        <w:t xml:space="preserve"> </w:t>
      </w:r>
      <w:bookmarkStart w:id="0" w:name="_GoBack"/>
      <w:bookmarkEnd w:id="0"/>
    </w:p>
    <w:p w14:paraId="62E55A11" w14:textId="77777777" w:rsidR="00B31222" w:rsidRPr="00857FA6" w:rsidRDefault="00B31222" w:rsidP="00997DE8">
      <w:pPr>
        <w:pStyle w:val="Prrafodelista"/>
        <w:tabs>
          <w:tab w:val="left" w:pos="567"/>
        </w:tabs>
        <w:spacing w:line="360" w:lineRule="auto"/>
        <w:ind w:left="0"/>
        <w:contextualSpacing w:val="0"/>
        <w:jc w:val="both"/>
        <w:rPr>
          <w:rFonts w:ascii="Palatino Linotype" w:hAnsi="Palatino Linotype" w:cs="Tahoma"/>
          <w:szCs w:val="22"/>
        </w:rPr>
      </w:pPr>
    </w:p>
    <w:p w14:paraId="13BD3743" w14:textId="07C15CB0" w:rsidR="00DC1594" w:rsidRPr="00857FA6" w:rsidRDefault="00B31222" w:rsidP="00997DE8">
      <w:pPr>
        <w:pStyle w:val="Prrafodelista"/>
        <w:tabs>
          <w:tab w:val="left" w:pos="567"/>
        </w:tabs>
        <w:spacing w:line="360" w:lineRule="auto"/>
        <w:ind w:left="0"/>
        <w:contextualSpacing w:val="0"/>
        <w:jc w:val="both"/>
        <w:rPr>
          <w:rFonts w:ascii="Palatino Linotype" w:hAnsi="Palatino Linotype" w:cs="Tahoma"/>
          <w:b/>
          <w:szCs w:val="22"/>
        </w:rPr>
      </w:pPr>
      <w:r w:rsidRPr="00857FA6">
        <w:rPr>
          <w:rFonts w:ascii="Palatino Linotype" w:hAnsi="Palatino Linotype" w:cs="Tahoma"/>
          <w:b/>
          <w:szCs w:val="22"/>
        </w:rPr>
        <w:t xml:space="preserve">I. Presentación de </w:t>
      </w:r>
      <w:r w:rsidR="005A0A35" w:rsidRPr="00857FA6">
        <w:rPr>
          <w:rFonts w:ascii="Palatino Linotype" w:hAnsi="Palatino Linotype" w:cs="Tahoma"/>
          <w:b/>
          <w:szCs w:val="22"/>
        </w:rPr>
        <w:t>la solicitud</w:t>
      </w:r>
      <w:r w:rsidRPr="00857FA6">
        <w:rPr>
          <w:rFonts w:ascii="Palatino Linotype" w:hAnsi="Palatino Linotype" w:cs="Tahoma"/>
          <w:b/>
          <w:szCs w:val="22"/>
        </w:rPr>
        <w:t xml:space="preserve"> de información. </w:t>
      </w:r>
    </w:p>
    <w:p w14:paraId="5CFDCD32" w14:textId="77777777" w:rsidR="00DC1594" w:rsidRPr="00857FA6" w:rsidRDefault="00DC1594" w:rsidP="00997DE8">
      <w:pPr>
        <w:pStyle w:val="Prrafodelista"/>
        <w:tabs>
          <w:tab w:val="left" w:pos="567"/>
        </w:tabs>
        <w:spacing w:line="360" w:lineRule="auto"/>
        <w:ind w:left="0"/>
        <w:contextualSpacing w:val="0"/>
        <w:jc w:val="both"/>
        <w:rPr>
          <w:rFonts w:ascii="Palatino Linotype" w:hAnsi="Palatino Linotype" w:cs="Tahoma"/>
          <w:szCs w:val="22"/>
        </w:rPr>
      </w:pPr>
    </w:p>
    <w:p w14:paraId="0FB5D86D" w14:textId="6B9E5B5A" w:rsidR="00B31222" w:rsidRPr="00857FA6" w:rsidRDefault="00AA417B" w:rsidP="00997DE8">
      <w:pPr>
        <w:pStyle w:val="Prrafodelista"/>
        <w:tabs>
          <w:tab w:val="left" w:pos="567"/>
        </w:tabs>
        <w:spacing w:line="360" w:lineRule="auto"/>
        <w:ind w:left="0"/>
        <w:contextualSpacing w:val="0"/>
        <w:jc w:val="both"/>
        <w:rPr>
          <w:rFonts w:ascii="Palatino Linotype" w:hAnsi="Palatino Linotype" w:cs="Tahoma"/>
          <w:szCs w:val="22"/>
        </w:rPr>
      </w:pPr>
      <w:r w:rsidRPr="00857FA6">
        <w:rPr>
          <w:rFonts w:ascii="Palatino Linotype" w:hAnsi="Palatino Linotype" w:cs="Tahoma"/>
          <w:szCs w:val="22"/>
        </w:rPr>
        <w:t xml:space="preserve">Con </w:t>
      </w:r>
      <w:r w:rsidR="00796C9B" w:rsidRPr="00857FA6">
        <w:rPr>
          <w:rFonts w:ascii="Palatino Linotype" w:hAnsi="Palatino Linotype" w:cs="Tahoma"/>
          <w:szCs w:val="22"/>
        </w:rPr>
        <w:t>fecha</w:t>
      </w:r>
      <w:r w:rsidR="00171158">
        <w:rPr>
          <w:rFonts w:ascii="Palatino Linotype" w:hAnsi="Palatino Linotype" w:cs="Tahoma"/>
          <w:szCs w:val="22"/>
        </w:rPr>
        <w:t xml:space="preserve"> </w:t>
      </w:r>
      <w:r w:rsidR="008029B6">
        <w:rPr>
          <w:rFonts w:ascii="Palatino Linotype" w:hAnsi="Palatino Linotype" w:cs="Tahoma"/>
          <w:szCs w:val="22"/>
        </w:rPr>
        <w:t>diez de enero de dos mil veinte,</w:t>
      </w:r>
      <w:r w:rsidR="00B31222" w:rsidRPr="00857FA6">
        <w:rPr>
          <w:rFonts w:ascii="Palatino Linotype" w:hAnsi="Palatino Linotype" w:cs="Tahoma"/>
          <w:szCs w:val="22"/>
        </w:rPr>
        <w:t xml:space="preserve"> </w:t>
      </w:r>
      <w:r w:rsidR="000A60ED" w:rsidRPr="00857FA6">
        <w:rPr>
          <w:rFonts w:ascii="Palatino Linotype" w:hAnsi="Palatino Linotype" w:cs="Tahoma"/>
          <w:szCs w:val="22"/>
        </w:rPr>
        <w:t>el</w:t>
      </w:r>
      <w:r w:rsidR="001171BD" w:rsidRPr="00857FA6">
        <w:rPr>
          <w:rFonts w:ascii="Palatino Linotype" w:hAnsi="Palatino Linotype" w:cs="Tahoma"/>
          <w:szCs w:val="22"/>
        </w:rPr>
        <w:t xml:space="preserve"> </w:t>
      </w:r>
      <w:r w:rsidR="00D34402" w:rsidRPr="00857FA6">
        <w:rPr>
          <w:rFonts w:ascii="Palatino Linotype" w:hAnsi="Palatino Linotype" w:cs="Tahoma"/>
          <w:szCs w:val="22"/>
        </w:rPr>
        <w:t>P</w:t>
      </w:r>
      <w:r w:rsidR="00B31222" w:rsidRPr="00857FA6">
        <w:rPr>
          <w:rFonts w:ascii="Palatino Linotype" w:hAnsi="Palatino Linotype" w:cs="Tahoma"/>
          <w:szCs w:val="22"/>
        </w:rPr>
        <w:t xml:space="preserve">articular </w:t>
      </w:r>
      <w:r w:rsidR="001024F2" w:rsidRPr="00857FA6">
        <w:rPr>
          <w:rFonts w:ascii="Palatino Linotype" w:hAnsi="Palatino Linotype" w:cs="Tahoma"/>
          <w:szCs w:val="22"/>
        </w:rPr>
        <w:t xml:space="preserve">presentó </w:t>
      </w:r>
      <w:r w:rsidR="006D6983" w:rsidRPr="00857FA6">
        <w:rPr>
          <w:rFonts w:ascii="Palatino Linotype" w:hAnsi="Palatino Linotype" w:cs="Tahoma"/>
          <w:szCs w:val="22"/>
        </w:rPr>
        <w:t>solicitud</w:t>
      </w:r>
      <w:r w:rsidR="001024F2" w:rsidRPr="00857FA6">
        <w:rPr>
          <w:rFonts w:ascii="Palatino Linotype" w:hAnsi="Palatino Linotype" w:cs="Tahoma"/>
          <w:szCs w:val="22"/>
        </w:rPr>
        <w:t xml:space="preserve"> de acceso a la información pública</w:t>
      </w:r>
      <w:r w:rsidR="009C4E9A">
        <w:rPr>
          <w:rFonts w:ascii="Palatino Linotype" w:hAnsi="Palatino Linotype" w:cs="Tahoma"/>
          <w:szCs w:val="22"/>
        </w:rPr>
        <w:t xml:space="preserve"> </w:t>
      </w:r>
      <w:r w:rsidR="009C4E9A" w:rsidRPr="009C4E9A">
        <w:rPr>
          <w:rFonts w:ascii="Palatino Linotype" w:hAnsi="Palatino Linotype" w:cs="Tahoma"/>
          <w:b/>
          <w:bCs/>
          <w:szCs w:val="22"/>
        </w:rPr>
        <w:t>00258/CHICOLOA/IP/2020</w:t>
      </w:r>
      <w:r w:rsidR="00071F02" w:rsidRPr="00857FA6">
        <w:rPr>
          <w:rFonts w:ascii="Palatino Linotype" w:hAnsi="Palatino Linotype" w:cs="Tahoma"/>
          <w:szCs w:val="22"/>
        </w:rPr>
        <w:t>,</w:t>
      </w:r>
      <w:r w:rsidR="001024F2" w:rsidRPr="00857FA6">
        <w:rPr>
          <w:rFonts w:ascii="Palatino Linotype" w:hAnsi="Palatino Linotype" w:cs="Tahoma"/>
          <w:szCs w:val="22"/>
        </w:rPr>
        <w:t xml:space="preserve"> a través </w:t>
      </w:r>
      <w:r w:rsidR="00F60105" w:rsidRPr="00857FA6">
        <w:rPr>
          <w:rFonts w:ascii="Palatino Linotype" w:hAnsi="Palatino Linotype" w:cs="Tahoma"/>
          <w:szCs w:val="22"/>
        </w:rPr>
        <w:t>del Sistema de Acceso a la Información Mexiquense</w:t>
      </w:r>
      <w:r w:rsidR="00071F02" w:rsidRPr="00857FA6">
        <w:rPr>
          <w:rFonts w:ascii="Palatino Linotype" w:hAnsi="Palatino Linotype" w:cs="Tahoma"/>
          <w:szCs w:val="22"/>
        </w:rPr>
        <w:t xml:space="preserve"> (SAIMEX)</w:t>
      </w:r>
      <w:r w:rsidR="001024F2" w:rsidRPr="00857FA6">
        <w:rPr>
          <w:rFonts w:ascii="Palatino Linotype" w:hAnsi="Palatino Linotype" w:cs="Tahoma"/>
          <w:szCs w:val="22"/>
        </w:rPr>
        <w:t xml:space="preserve">, ante el Ayuntamiento de </w:t>
      </w:r>
      <w:r w:rsidR="008029B6">
        <w:rPr>
          <w:rFonts w:ascii="Palatino Linotype" w:hAnsi="Palatino Linotype" w:cs="Tahoma"/>
          <w:szCs w:val="22"/>
        </w:rPr>
        <w:t>Chicoloapan</w:t>
      </w:r>
      <w:r w:rsidR="00071F02" w:rsidRPr="00857FA6">
        <w:rPr>
          <w:rFonts w:ascii="Palatino Linotype" w:hAnsi="Palatino Linotype" w:cs="Tahoma"/>
          <w:szCs w:val="22"/>
        </w:rPr>
        <w:t>, en donde</w:t>
      </w:r>
      <w:r w:rsidR="001024F2" w:rsidRPr="00857FA6">
        <w:rPr>
          <w:rFonts w:ascii="Palatino Linotype" w:hAnsi="Palatino Linotype" w:cs="Tahoma"/>
          <w:szCs w:val="22"/>
        </w:rPr>
        <w:t xml:space="preserve"> requirió</w:t>
      </w:r>
      <w:r w:rsidR="00071F02" w:rsidRPr="00857FA6">
        <w:rPr>
          <w:rFonts w:ascii="Palatino Linotype" w:hAnsi="Palatino Linotype" w:cs="Tahoma"/>
          <w:szCs w:val="22"/>
        </w:rPr>
        <w:t xml:space="preserve"> lo siguiente</w:t>
      </w:r>
      <w:r w:rsidR="001024F2" w:rsidRPr="00857FA6">
        <w:rPr>
          <w:rFonts w:ascii="Palatino Linotype" w:hAnsi="Palatino Linotype" w:cs="Tahoma"/>
          <w:szCs w:val="22"/>
        </w:rPr>
        <w:t>:</w:t>
      </w:r>
      <w:r w:rsidR="008F2108">
        <w:rPr>
          <w:rFonts w:ascii="Palatino Linotype" w:hAnsi="Palatino Linotype" w:cs="Tahoma"/>
          <w:szCs w:val="22"/>
        </w:rPr>
        <w:t xml:space="preserve"> </w:t>
      </w:r>
    </w:p>
    <w:p w14:paraId="4E3C783B" w14:textId="77777777" w:rsidR="00637179" w:rsidRPr="00857FA6" w:rsidRDefault="00637179" w:rsidP="00997DE8">
      <w:pPr>
        <w:pStyle w:val="Prrafodelista"/>
        <w:tabs>
          <w:tab w:val="left" w:pos="567"/>
        </w:tabs>
        <w:spacing w:line="360" w:lineRule="auto"/>
        <w:ind w:left="0"/>
        <w:contextualSpacing w:val="0"/>
        <w:jc w:val="both"/>
        <w:rPr>
          <w:rFonts w:ascii="Palatino Linotype" w:hAnsi="Palatino Linotype" w:cs="Tahoma"/>
          <w:szCs w:val="22"/>
        </w:rPr>
      </w:pPr>
    </w:p>
    <w:p w14:paraId="7DB4F248" w14:textId="77777777" w:rsidR="0040522B" w:rsidRPr="005378D5" w:rsidRDefault="0040522B" w:rsidP="0040522B">
      <w:pPr>
        <w:tabs>
          <w:tab w:val="left" w:pos="4667"/>
        </w:tabs>
        <w:spacing w:line="360" w:lineRule="auto"/>
        <w:ind w:left="567" w:right="567"/>
        <w:jc w:val="both"/>
        <w:rPr>
          <w:rFonts w:ascii="Palatino Linotype" w:hAnsi="Palatino Linotype" w:cs="Tahoma"/>
          <w:b/>
          <w:bCs/>
        </w:rPr>
      </w:pPr>
      <w:r w:rsidRPr="005378D5">
        <w:rPr>
          <w:rFonts w:ascii="Palatino Linotype" w:hAnsi="Palatino Linotype" w:cs="Tahoma"/>
          <w:b/>
          <w:bCs/>
        </w:rPr>
        <w:t>DESCRIPCIÓN CLARA Y PRECISA DE LA INFORMACIÓN SOLICITADA</w:t>
      </w:r>
    </w:p>
    <w:p w14:paraId="21BFA467" w14:textId="15F4933F" w:rsidR="0040522B" w:rsidRDefault="0040522B" w:rsidP="0040522B">
      <w:pPr>
        <w:tabs>
          <w:tab w:val="left" w:pos="4667"/>
        </w:tabs>
        <w:spacing w:line="360" w:lineRule="auto"/>
        <w:ind w:left="567" w:right="567"/>
        <w:jc w:val="both"/>
        <w:rPr>
          <w:rFonts w:ascii="Palatino Linotype" w:hAnsi="Palatino Linotype" w:cs="Tahoma"/>
          <w:bCs/>
          <w:i/>
        </w:rPr>
      </w:pPr>
      <w:r w:rsidRPr="005378D5">
        <w:rPr>
          <w:rFonts w:ascii="Palatino Linotype" w:hAnsi="Palatino Linotype" w:cs="Tahoma"/>
          <w:bCs/>
          <w:i/>
        </w:rPr>
        <w:t>“</w:t>
      </w:r>
      <w:r w:rsidR="008029B6" w:rsidRPr="008029B6">
        <w:rPr>
          <w:rFonts w:ascii="Palatino Linotype" w:hAnsi="Palatino Linotype" w:cs="Tahoma"/>
          <w:bCs/>
          <w:i/>
        </w:rPr>
        <w:t xml:space="preserve">versión pública del contrato, recibo, cheque, pago y demás que comprueben el pago para la presentación del cantante o lo que sea llamado Dany Daniel, para ello se adjunta un archivo para mejor referencia, adicional a ello requiero me señalen cuanto fue el costo total para la contratación de Dany Daniel, nombre del servidor público que lo contrato y el motivo por el cual fue contratado, en ese sentido, también señale si el pago por la contratación de Dany Daniel es facturada por parte del Ayuntamiento de Chicoloapan. Finalmente señalen de donde obtuvierón el dinero para dicha contratación pues hay temas más importantes que la contratación de un naco igual que los servidores públicos que lo contrataron. No vaya a ser que la figura pública llamada Dany Daniel haya tenido la bondad de presentarse en uno de los municipios más inseguros del EdoMéx, por tanto en caso de </w:t>
      </w:r>
      <w:r w:rsidR="008029B6" w:rsidRPr="008029B6">
        <w:rPr>
          <w:rFonts w:ascii="Palatino Linotype" w:hAnsi="Palatino Linotype" w:cs="Tahoma"/>
          <w:bCs/>
          <w:i/>
        </w:rPr>
        <w:lastRenderedPageBreak/>
        <w:t>no contar con la información, requiero la busqueda exhaustiva y dependiendo el caso concreto la declaratoria pasada ante el comite de transparencia correspondiente. ¿así justifica el Municipio los desvios millonarios de dinero?, Los ricos más ricos y los pobres más pobres, basta de servidores públicos mediocres y corruptos. y hablando de servidores públicos corruptos, requiero la versión pública del curriculum, fotografía y el comprobante del ultimo grado de estudios del titular del área jurídica de Chicoloapan y del titular de seguridad pública del mismo municipio.</w:t>
      </w:r>
      <w:r>
        <w:rPr>
          <w:rFonts w:ascii="Palatino Linotype" w:hAnsi="Palatino Linotype" w:cs="Tahoma"/>
          <w:bCs/>
          <w:i/>
        </w:rPr>
        <w:t xml:space="preserve">” </w:t>
      </w:r>
      <w:r w:rsidR="008029B6">
        <w:rPr>
          <w:rFonts w:ascii="Palatino Linotype" w:hAnsi="Palatino Linotype" w:cs="Tahoma"/>
          <w:bCs/>
          <w:i/>
        </w:rPr>
        <w:t xml:space="preserve"> (Sic)</w:t>
      </w:r>
    </w:p>
    <w:p w14:paraId="675D8DD9" w14:textId="77777777" w:rsidR="008C4713" w:rsidRDefault="008C4713" w:rsidP="0040522B">
      <w:pPr>
        <w:tabs>
          <w:tab w:val="left" w:pos="4667"/>
        </w:tabs>
        <w:spacing w:line="360" w:lineRule="auto"/>
        <w:ind w:left="567" w:right="567"/>
        <w:jc w:val="both"/>
        <w:rPr>
          <w:rFonts w:ascii="Palatino Linotype" w:hAnsi="Palatino Linotype" w:cs="Tahoma"/>
          <w:b/>
          <w:bCs/>
        </w:rPr>
      </w:pPr>
    </w:p>
    <w:p w14:paraId="2002F2D7" w14:textId="77777777" w:rsidR="0040522B" w:rsidRDefault="0040522B" w:rsidP="0040522B">
      <w:pPr>
        <w:tabs>
          <w:tab w:val="left" w:pos="4667"/>
        </w:tabs>
        <w:spacing w:line="360" w:lineRule="auto"/>
        <w:ind w:left="567" w:right="567"/>
        <w:jc w:val="both"/>
        <w:rPr>
          <w:rFonts w:ascii="Palatino Linotype" w:hAnsi="Palatino Linotype" w:cs="Tahoma"/>
          <w:b/>
          <w:bCs/>
        </w:rPr>
      </w:pPr>
      <w:r w:rsidRPr="005378D5">
        <w:rPr>
          <w:rFonts w:ascii="Palatino Linotype" w:hAnsi="Palatino Linotype" w:cs="Tahoma"/>
          <w:b/>
          <w:bCs/>
        </w:rPr>
        <w:t>MODALIDAD DE ENTREGA</w:t>
      </w:r>
    </w:p>
    <w:p w14:paraId="2C2AE35F" w14:textId="580E431D" w:rsidR="0040522B" w:rsidRDefault="0040522B" w:rsidP="0040522B">
      <w:pPr>
        <w:spacing w:line="360" w:lineRule="auto"/>
        <w:ind w:left="567" w:right="567"/>
        <w:jc w:val="both"/>
        <w:rPr>
          <w:rFonts w:ascii="Palatino Linotype" w:hAnsi="Palatino Linotype" w:cs="Arial"/>
          <w:bCs/>
        </w:rPr>
      </w:pPr>
      <w:r w:rsidRPr="005B3636">
        <w:rPr>
          <w:rFonts w:ascii="Palatino Linotype" w:hAnsi="Palatino Linotype" w:cs="Arial"/>
          <w:bCs/>
        </w:rPr>
        <w:t>SAIMEX</w:t>
      </w:r>
    </w:p>
    <w:p w14:paraId="0F8943B2" w14:textId="77777777" w:rsidR="008029B6" w:rsidRPr="005B3636" w:rsidRDefault="008029B6" w:rsidP="0040522B">
      <w:pPr>
        <w:spacing w:line="360" w:lineRule="auto"/>
        <w:ind w:left="567" w:right="567"/>
        <w:jc w:val="both"/>
        <w:rPr>
          <w:rFonts w:ascii="Palatino Linotype" w:hAnsi="Palatino Linotype" w:cs="Tahoma"/>
          <w:bCs/>
        </w:rPr>
      </w:pPr>
    </w:p>
    <w:p w14:paraId="1739D090" w14:textId="116E8F4F" w:rsidR="0040522B" w:rsidRDefault="008029B6" w:rsidP="00997DE8">
      <w:pPr>
        <w:tabs>
          <w:tab w:val="left" w:pos="567"/>
        </w:tabs>
        <w:spacing w:line="360" w:lineRule="auto"/>
        <w:jc w:val="both"/>
        <w:rPr>
          <w:rFonts w:ascii="Palatino Linotype" w:hAnsi="Palatino Linotype" w:cs="Tahoma"/>
          <w:sz w:val="22"/>
          <w:szCs w:val="22"/>
        </w:rPr>
      </w:pPr>
      <w:r>
        <w:rPr>
          <w:rFonts w:ascii="Palatino Linotype" w:hAnsi="Palatino Linotype" w:cs="Tahoma"/>
          <w:sz w:val="22"/>
          <w:szCs w:val="22"/>
        </w:rPr>
        <w:t>A la solicitud de información el Particular adjunto un archivo de nombre Captura.JPG, mismo que contiene</w:t>
      </w:r>
      <w:r w:rsidR="008F3319">
        <w:rPr>
          <w:rFonts w:ascii="Palatino Linotype" w:hAnsi="Palatino Linotype" w:cs="Tahoma"/>
          <w:sz w:val="22"/>
          <w:szCs w:val="22"/>
        </w:rPr>
        <w:t xml:space="preserve"> una invitación para participar en el evento e</w:t>
      </w:r>
      <w:r w:rsidR="00D626F0">
        <w:rPr>
          <w:rFonts w:ascii="Palatino Linotype" w:hAnsi="Palatino Linotype" w:cs="Tahoma"/>
          <w:sz w:val="22"/>
          <w:szCs w:val="22"/>
        </w:rPr>
        <w:t>n un horario de 8:30 a 9:30 pm.</w:t>
      </w:r>
    </w:p>
    <w:p w14:paraId="0EEEC371" w14:textId="77777777" w:rsidR="009C4E9A" w:rsidRDefault="009C4E9A" w:rsidP="00997DE8">
      <w:pPr>
        <w:tabs>
          <w:tab w:val="left" w:pos="567"/>
        </w:tabs>
        <w:spacing w:line="360" w:lineRule="auto"/>
        <w:jc w:val="both"/>
        <w:rPr>
          <w:rFonts w:ascii="Palatino Linotype" w:hAnsi="Palatino Linotype" w:cs="Tahoma"/>
          <w:sz w:val="22"/>
          <w:szCs w:val="22"/>
        </w:rPr>
      </w:pPr>
    </w:p>
    <w:p w14:paraId="6EFF7DB3" w14:textId="2F6232AC" w:rsidR="00265B35" w:rsidRDefault="00354D9B" w:rsidP="00997DE8">
      <w:pPr>
        <w:tabs>
          <w:tab w:val="left" w:pos="567"/>
        </w:tabs>
        <w:spacing w:line="360" w:lineRule="auto"/>
        <w:jc w:val="both"/>
        <w:rPr>
          <w:rFonts w:ascii="Palatino Linotype" w:eastAsia="Calibri" w:hAnsi="Palatino Linotype" w:cs="Tahoma"/>
          <w:b/>
          <w:bCs/>
          <w:sz w:val="22"/>
          <w:szCs w:val="22"/>
          <w:lang w:eastAsia="en-US"/>
        </w:rPr>
      </w:pPr>
      <w:r w:rsidRPr="00857FA6">
        <w:rPr>
          <w:rFonts w:ascii="Palatino Linotype" w:eastAsia="Calibri" w:hAnsi="Palatino Linotype" w:cs="Tahoma"/>
          <w:b/>
          <w:bCs/>
          <w:sz w:val="22"/>
          <w:szCs w:val="22"/>
          <w:lang w:eastAsia="en-US"/>
        </w:rPr>
        <w:t xml:space="preserve">II. </w:t>
      </w:r>
      <w:r w:rsidR="00265B35">
        <w:rPr>
          <w:rFonts w:ascii="Palatino Linotype" w:eastAsia="Calibri" w:hAnsi="Palatino Linotype" w:cs="Tahoma"/>
          <w:b/>
          <w:bCs/>
          <w:sz w:val="22"/>
          <w:szCs w:val="22"/>
          <w:lang w:eastAsia="en-US"/>
        </w:rPr>
        <w:t>Solicitud de Aclaración.</w:t>
      </w:r>
    </w:p>
    <w:p w14:paraId="48A65045" w14:textId="77777777" w:rsidR="00265B35" w:rsidRDefault="00265B35" w:rsidP="00997DE8">
      <w:pPr>
        <w:tabs>
          <w:tab w:val="left" w:pos="567"/>
        </w:tabs>
        <w:spacing w:line="360" w:lineRule="auto"/>
        <w:jc w:val="both"/>
        <w:rPr>
          <w:rFonts w:ascii="Palatino Linotype" w:eastAsia="Calibri" w:hAnsi="Palatino Linotype" w:cs="Tahoma"/>
          <w:b/>
          <w:bCs/>
          <w:sz w:val="22"/>
          <w:szCs w:val="22"/>
          <w:lang w:eastAsia="en-US"/>
        </w:rPr>
      </w:pPr>
    </w:p>
    <w:p w14:paraId="2CC6C3A3" w14:textId="200EE12B" w:rsidR="00265B35" w:rsidRDefault="00265B35" w:rsidP="00265B35">
      <w:pPr>
        <w:autoSpaceDE w:val="0"/>
        <w:autoSpaceDN w:val="0"/>
        <w:adjustRightInd w:val="0"/>
        <w:spacing w:line="360" w:lineRule="auto"/>
        <w:jc w:val="both"/>
        <w:rPr>
          <w:rFonts w:ascii="Palatino Linotype" w:hAnsi="Palatino Linotype" w:cs="Tahoma"/>
          <w:sz w:val="22"/>
          <w:szCs w:val="22"/>
        </w:rPr>
      </w:pPr>
      <w:r w:rsidRPr="00857FA6">
        <w:rPr>
          <w:rFonts w:ascii="Palatino Linotype" w:hAnsi="Palatino Linotype" w:cs="Tahoma"/>
          <w:sz w:val="22"/>
          <w:szCs w:val="22"/>
        </w:rPr>
        <w:t xml:space="preserve">Con fecha </w:t>
      </w:r>
      <w:r>
        <w:rPr>
          <w:rFonts w:ascii="Palatino Linotype" w:hAnsi="Palatino Linotype" w:cs="Tahoma"/>
          <w:sz w:val="22"/>
          <w:szCs w:val="22"/>
        </w:rPr>
        <w:t>trece de enero de dos mil veinte</w:t>
      </w:r>
      <w:r w:rsidRPr="00857FA6">
        <w:rPr>
          <w:rFonts w:ascii="Palatino Linotype" w:hAnsi="Palatino Linotype" w:cs="Tahoma"/>
          <w:sz w:val="22"/>
          <w:szCs w:val="22"/>
        </w:rPr>
        <w:t xml:space="preserve">, </w:t>
      </w:r>
      <w:r>
        <w:rPr>
          <w:rFonts w:ascii="Palatino Linotype" w:hAnsi="Palatino Linotype" w:cs="Tahoma"/>
          <w:sz w:val="22"/>
          <w:szCs w:val="22"/>
        </w:rPr>
        <w:t>el Sujeto Obligado requirió en un plazo de diez días hábiles al P</w:t>
      </w:r>
      <w:r w:rsidR="00CE70DD">
        <w:rPr>
          <w:rFonts w:ascii="Palatino Linotype" w:hAnsi="Palatino Linotype" w:cs="Tahoma"/>
          <w:sz w:val="22"/>
          <w:szCs w:val="22"/>
        </w:rPr>
        <w:t xml:space="preserve">articular para que </w:t>
      </w:r>
      <w:r>
        <w:rPr>
          <w:rFonts w:ascii="Palatino Linotype" w:hAnsi="Palatino Linotype" w:cs="Tahoma"/>
          <w:sz w:val="22"/>
          <w:szCs w:val="22"/>
        </w:rPr>
        <w:t>proporcionará mayores datos sobre la informaci</w:t>
      </w:r>
      <w:r w:rsidR="00CE70DD">
        <w:rPr>
          <w:rFonts w:ascii="Palatino Linotype" w:hAnsi="Palatino Linotype" w:cs="Tahoma"/>
          <w:sz w:val="22"/>
          <w:szCs w:val="22"/>
        </w:rPr>
        <w:t>ón requerida, misma que fue notificada en misma fecha.</w:t>
      </w:r>
    </w:p>
    <w:p w14:paraId="038A9C8B" w14:textId="77777777" w:rsidR="00CE70DD" w:rsidRDefault="00CE70DD" w:rsidP="00265B35">
      <w:pPr>
        <w:autoSpaceDE w:val="0"/>
        <w:autoSpaceDN w:val="0"/>
        <w:adjustRightInd w:val="0"/>
        <w:spacing w:line="360" w:lineRule="auto"/>
        <w:jc w:val="both"/>
        <w:rPr>
          <w:rFonts w:ascii="Palatino Linotype" w:hAnsi="Palatino Linotype" w:cs="Tahoma"/>
          <w:sz w:val="22"/>
          <w:szCs w:val="22"/>
        </w:rPr>
      </w:pPr>
    </w:p>
    <w:p w14:paraId="783511A9" w14:textId="1290CF48" w:rsidR="00CE70DD" w:rsidRDefault="00CE70DD" w:rsidP="00CE70DD">
      <w:pPr>
        <w:tabs>
          <w:tab w:val="left" w:pos="567"/>
        </w:tabs>
        <w:spacing w:line="360" w:lineRule="auto"/>
        <w:jc w:val="both"/>
        <w:rPr>
          <w:rFonts w:ascii="Palatino Linotype" w:eastAsia="Calibri" w:hAnsi="Palatino Linotype" w:cs="Tahoma"/>
          <w:b/>
          <w:bCs/>
          <w:sz w:val="22"/>
          <w:szCs w:val="22"/>
          <w:lang w:eastAsia="en-US"/>
        </w:rPr>
      </w:pPr>
      <w:r w:rsidRPr="00857FA6">
        <w:rPr>
          <w:rFonts w:ascii="Palatino Linotype" w:eastAsia="Calibri" w:hAnsi="Palatino Linotype" w:cs="Tahoma"/>
          <w:b/>
          <w:bCs/>
          <w:sz w:val="22"/>
          <w:szCs w:val="22"/>
          <w:lang w:eastAsia="en-US"/>
        </w:rPr>
        <w:t>I</w:t>
      </w:r>
      <w:r>
        <w:rPr>
          <w:rFonts w:ascii="Palatino Linotype" w:eastAsia="Calibri" w:hAnsi="Palatino Linotype" w:cs="Tahoma"/>
          <w:b/>
          <w:bCs/>
          <w:sz w:val="22"/>
          <w:szCs w:val="22"/>
          <w:lang w:eastAsia="en-US"/>
        </w:rPr>
        <w:t>I</w:t>
      </w:r>
      <w:r w:rsidRPr="00857FA6">
        <w:rPr>
          <w:rFonts w:ascii="Palatino Linotype" w:eastAsia="Calibri" w:hAnsi="Palatino Linotype" w:cs="Tahoma"/>
          <w:b/>
          <w:bCs/>
          <w:sz w:val="22"/>
          <w:szCs w:val="22"/>
          <w:lang w:eastAsia="en-US"/>
        </w:rPr>
        <w:t xml:space="preserve">I. </w:t>
      </w:r>
      <w:r>
        <w:rPr>
          <w:rFonts w:ascii="Palatino Linotype" w:eastAsia="Calibri" w:hAnsi="Palatino Linotype" w:cs="Tahoma"/>
          <w:b/>
          <w:bCs/>
          <w:sz w:val="22"/>
          <w:szCs w:val="22"/>
          <w:lang w:eastAsia="en-US"/>
        </w:rPr>
        <w:t>Aclaración del Particular.</w:t>
      </w:r>
    </w:p>
    <w:p w14:paraId="52433AD6" w14:textId="77777777" w:rsidR="00CE70DD" w:rsidRDefault="00CE70DD" w:rsidP="00265B35">
      <w:pPr>
        <w:autoSpaceDE w:val="0"/>
        <w:autoSpaceDN w:val="0"/>
        <w:adjustRightInd w:val="0"/>
        <w:spacing w:line="360" w:lineRule="auto"/>
        <w:jc w:val="both"/>
        <w:rPr>
          <w:rFonts w:ascii="Palatino Linotype" w:hAnsi="Palatino Linotype" w:cs="Tahoma"/>
          <w:sz w:val="22"/>
          <w:szCs w:val="22"/>
        </w:rPr>
      </w:pPr>
    </w:p>
    <w:p w14:paraId="586CB3ED" w14:textId="7DC1B2CA" w:rsidR="00CE70DD" w:rsidRPr="00CE70DD" w:rsidRDefault="00CE70DD" w:rsidP="00265B35">
      <w:pPr>
        <w:autoSpaceDE w:val="0"/>
        <w:autoSpaceDN w:val="0"/>
        <w:adjustRightInd w:val="0"/>
        <w:spacing w:line="360" w:lineRule="auto"/>
        <w:jc w:val="both"/>
        <w:rPr>
          <w:rFonts w:ascii="Palatino Linotype" w:hAnsi="Palatino Linotype" w:cs="Tahoma"/>
          <w:i/>
          <w:sz w:val="22"/>
          <w:szCs w:val="22"/>
        </w:rPr>
      </w:pPr>
      <w:r>
        <w:rPr>
          <w:rFonts w:ascii="Palatino Linotype" w:hAnsi="Palatino Linotype" w:cs="Tahoma"/>
          <w:sz w:val="22"/>
          <w:szCs w:val="22"/>
        </w:rPr>
        <w:t xml:space="preserve">En fecha trece de enero de dos mil veinte, el Particular presentó la Aclaración de Solicitud de Información Pública en la que señaló lo siguiente: </w:t>
      </w:r>
      <w:r w:rsidRPr="00CE70DD">
        <w:rPr>
          <w:rFonts w:ascii="Palatino Linotype" w:hAnsi="Palatino Linotype" w:cs="Tahoma"/>
          <w:i/>
          <w:sz w:val="22"/>
          <w:szCs w:val="22"/>
        </w:rPr>
        <w:t xml:space="preserve">“De conformidad con la normatividad vigente, una prevención versa sobre un punto especifico del requerimiento de la solicitud de información más no de toda la solicitud, por lo cual solicito al Pleno de Transparencia sancione este tipo de conductas sobre los servidores públicos responsables de jugar y violar con un derecho humano llamado ACCESO A LA INFORMACIÓN PÚBLICA. Por lo tanto, no pueden obligar al recurrente a lo imposible ni mucho </w:t>
      </w:r>
      <w:r w:rsidRPr="00CE70DD">
        <w:rPr>
          <w:rFonts w:ascii="Palatino Linotype" w:hAnsi="Palatino Linotype" w:cs="Tahoma"/>
          <w:i/>
          <w:sz w:val="22"/>
          <w:szCs w:val="22"/>
        </w:rPr>
        <w:lastRenderedPageBreak/>
        <w:t>menos a lo inexistente, por lo tanto si no me dicen que parte de la solicitud no es clara, no estoy obligado a aclar</w:t>
      </w:r>
      <w:r>
        <w:rPr>
          <w:rFonts w:ascii="Palatino Linotype" w:hAnsi="Palatino Linotype" w:cs="Tahoma"/>
          <w:i/>
          <w:sz w:val="22"/>
          <w:szCs w:val="22"/>
        </w:rPr>
        <w:t>ar algo que es totalmente claro..</w:t>
      </w:r>
      <w:r w:rsidRPr="00CE70DD">
        <w:rPr>
          <w:rFonts w:ascii="Palatino Linotype" w:hAnsi="Palatino Linotype" w:cs="Tahoma"/>
          <w:i/>
          <w:sz w:val="22"/>
          <w:szCs w:val="22"/>
        </w:rPr>
        <w:t>."</w:t>
      </w:r>
      <w:r>
        <w:rPr>
          <w:rFonts w:ascii="Palatino Linotype" w:hAnsi="Palatino Linotype" w:cs="Tahoma"/>
          <w:i/>
          <w:sz w:val="22"/>
          <w:szCs w:val="22"/>
        </w:rPr>
        <w:t>(Sic)</w:t>
      </w:r>
    </w:p>
    <w:p w14:paraId="77A43385" w14:textId="0A29BFA5" w:rsidR="00CE70DD" w:rsidRPr="00857FA6" w:rsidRDefault="00CE70DD" w:rsidP="00265B35">
      <w:pPr>
        <w:autoSpaceDE w:val="0"/>
        <w:autoSpaceDN w:val="0"/>
        <w:adjustRightInd w:val="0"/>
        <w:spacing w:line="360" w:lineRule="auto"/>
        <w:jc w:val="both"/>
        <w:rPr>
          <w:rFonts w:ascii="Palatino Linotype" w:hAnsi="Palatino Linotype" w:cs="Tahoma"/>
          <w:sz w:val="22"/>
          <w:szCs w:val="22"/>
        </w:rPr>
      </w:pPr>
    </w:p>
    <w:p w14:paraId="44FEF653" w14:textId="74735A5A" w:rsidR="00354D9B" w:rsidRPr="00857FA6" w:rsidRDefault="00CE70DD" w:rsidP="00997DE8">
      <w:pPr>
        <w:tabs>
          <w:tab w:val="left" w:pos="567"/>
        </w:tabs>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 xml:space="preserve">IV. </w:t>
      </w:r>
      <w:r w:rsidR="00354D9B" w:rsidRPr="00857FA6">
        <w:rPr>
          <w:rFonts w:ascii="Palatino Linotype" w:eastAsia="Calibri" w:hAnsi="Palatino Linotype" w:cs="Tahoma"/>
          <w:b/>
          <w:sz w:val="22"/>
          <w:szCs w:val="22"/>
          <w:lang w:eastAsia="en-US"/>
        </w:rPr>
        <w:t>Respuesta</w:t>
      </w:r>
      <w:r w:rsidR="00C63CC6">
        <w:rPr>
          <w:rFonts w:ascii="Palatino Linotype" w:eastAsia="Calibri" w:hAnsi="Palatino Linotype" w:cs="Tahoma"/>
          <w:b/>
          <w:bCs/>
          <w:sz w:val="22"/>
          <w:szCs w:val="22"/>
          <w:lang w:eastAsia="en-US"/>
        </w:rPr>
        <w:t xml:space="preserve"> </w:t>
      </w:r>
      <w:r w:rsidR="00354D9B" w:rsidRPr="00857FA6">
        <w:rPr>
          <w:rFonts w:ascii="Palatino Linotype" w:eastAsia="Calibri" w:hAnsi="Palatino Linotype" w:cs="Tahoma"/>
          <w:b/>
          <w:bCs/>
          <w:sz w:val="22"/>
          <w:szCs w:val="22"/>
          <w:lang w:eastAsia="en-US"/>
        </w:rPr>
        <w:t>del Sujeto Obligado.</w:t>
      </w:r>
    </w:p>
    <w:p w14:paraId="043C981C" w14:textId="77777777" w:rsidR="00354D9B" w:rsidRDefault="00354D9B" w:rsidP="00997DE8">
      <w:pPr>
        <w:spacing w:line="360" w:lineRule="auto"/>
        <w:jc w:val="both"/>
        <w:rPr>
          <w:rFonts w:ascii="Palatino Linotype" w:eastAsia="Calibri" w:hAnsi="Palatino Linotype" w:cs="Tahoma"/>
          <w:b/>
          <w:bCs/>
          <w:sz w:val="22"/>
          <w:szCs w:val="22"/>
          <w:lang w:eastAsia="en-US"/>
        </w:rPr>
      </w:pPr>
    </w:p>
    <w:p w14:paraId="76B17F3A" w14:textId="3DC460DF" w:rsidR="00BB301E" w:rsidRDefault="00592527" w:rsidP="00BB301E">
      <w:pPr>
        <w:spacing w:line="360" w:lineRule="auto"/>
        <w:jc w:val="both"/>
        <w:rPr>
          <w:rFonts w:ascii="Palatino Linotype" w:hAnsi="Palatino Linotype" w:cs="Tahoma"/>
          <w:sz w:val="22"/>
          <w:szCs w:val="22"/>
        </w:rPr>
      </w:pPr>
      <w:r w:rsidRPr="00592527">
        <w:rPr>
          <w:rFonts w:ascii="Palatino Linotype" w:hAnsi="Palatino Linotype" w:cs="Tahoma"/>
          <w:sz w:val="22"/>
          <w:szCs w:val="22"/>
        </w:rPr>
        <w:t xml:space="preserve">De las constancias que obran en el Sistema de Acceso a la Información Mexiquense (SAIMEX), se advierte que el Sujeto Obligado fue omiso en presentar la respuesta a la solicitud de acceso a la información con número de folio </w:t>
      </w:r>
      <w:r w:rsidR="00265B35" w:rsidRPr="00265B35">
        <w:rPr>
          <w:rFonts w:ascii="Palatino Linotype" w:hAnsi="Palatino Linotype" w:cs="Tahoma"/>
          <w:b/>
          <w:bCs/>
          <w:sz w:val="22"/>
          <w:szCs w:val="22"/>
        </w:rPr>
        <w:t>00258/CHICOLOA/IP/2020</w:t>
      </w:r>
      <w:r w:rsidRPr="00592527">
        <w:rPr>
          <w:rFonts w:ascii="Palatino Linotype" w:hAnsi="Palatino Linotype" w:cs="Tahoma"/>
          <w:sz w:val="22"/>
          <w:szCs w:val="22"/>
        </w:rPr>
        <w:t>.</w:t>
      </w:r>
    </w:p>
    <w:p w14:paraId="1454FBB0" w14:textId="77777777" w:rsidR="00592527" w:rsidRDefault="00592527" w:rsidP="00BB301E">
      <w:pPr>
        <w:spacing w:line="360" w:lineRule="auto"/>
        <w:jc w:val="both"/>
        <w:rPr>
          <w:rFonts w:ascii="Palatino Linotype" w:eastAsia="Calibri" w:hAnsi="Palatino Linotype" w:cs="Tahoma"/>
          <w:b/>
          <w:bCs/>
          <w:sz w:val="22"/>
          <w:szCs w:val="22"/>
          <w:lang w:eastAsia="en-US"/>
        </w:rPr>
      </w:pPr>
    </w:p>
    <w:p w14:paraId="5F4EE9E0" w14:textId="52C1230D" w:rsidR="00BB3D85" w:rsidRPr="00857FA6" w:rsidRDefault="00CE70DD" w:rsidP="00997DE8">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V</w:t>
      </w:r>
      <w:r w:rsidR="00F41BDB" w:rsidRPr="00857FA6">
        <w:rPr>
          <w:rFonts w:ascii="Palatino Linotype" w:hAnsi="Palatino Linotype" w:cs="Tahoma"/>
          <w:b/>
          <w:sz w:val="22"/>
          <w:szCs w:val="22"/>
        </w:rPr>
        <w:t xml:space="preserve">. Interposición del Recurso de Revisión. </w:t>
      </w:r>
    </w:p>
    <w:p w14:paraId="0EA3A275" w14:textId="47D5BFAC" w:rsidR="006C7776" w:rsidRPr="00857FA6" w:rsidRDefault="005434FF" w:rsidP="00997DE8">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 xml:space="preserve"> </w:t>
      </w:r>
    </w:p>
    <w:p w14:paraId="224F44A5" w14:textId="6A8FCAD6" w:rsidR="00F41BDB" w:rsidRPr="00857FA6" w:rsidRDefault="00F41BDB" w:rsidP="00997DE8">
      <w:pPr>
        <w:autoSpaceDE w:val="0"/>
        <w:autoSpaceDN w:val="0"/>
        <w:adjustRightInd w:val="0"/>
        <w:spacing w:line="360" w:lineRule="auto"/>
        <w:jc w:val="both"/>
        <w:rPr>
          <w:rFonts w:ascii="Palatino Linotype" w:hAnsi="Palatino Linotype" w:cs="Tahoma"/>
          <w:sz w:val="22"/>
          <w:szCs w:val="22"/>
        </w:rPr>
      </w:pPr>
      <w:r w:rsidRPr="00857FA6">
        <w:rPr>
          <w:rFonts w:ascii="Palatino Linotype" w:hAnsi="Palatino Linotype" w:cs="Tahoma"/>
          <w:sz w:val="22"/>
          <w:szCs w:val="22"/>
        </w:rPr>
        <w:t xml:space="preserve">Con fecha </w:t>
      </w:r>
      <w:r w:rsidR="00265B35">
        <w:rPr>
          <w:rFonts w:ascii="Palatino Linotype" w:hAnsi="Palatino Linotype" w:cs="Tahoma"/>
          <w:sz w:val="22"/>
          <w:szCs w:val="22"/>
        </w:rPr>
        <w:t>catorce de febrero de dos mil veinte</w:t>
      </w:r>
      <w:r w:rsidRPr="00857FA6">
        <w:rPr>
          <w:rFonts w:ascii="Palatino Linotype" w:hAnsi="Palatino Linotype" w:cs="Tahoma"/>
          <w:sz w:val="22"/>
          <w:szCs w:val="22"/>
        </w:rPr>
        <w:t>, se recibi</w:t>
      </w:r>
      <w:r w:rsidR="00265B35">
        <w:rPr>
          <w:rFonts w:ascii="Palatino Linotype" w:hAnsi="Palatino Linotype" w:cs="Tahoma"/>
          <w:sz w:val="22"/>
          <w:szCs w:val="22"/>
        </w:rPr>
        <w:t>ó</w:t>
      </w:r>
      <w:r w:rsidR="00C63CC6">
        <w:rPr>
          <w:rFonts w:ascii="Palatino Linotype" w:hAnsi="Palatino Linotype" w:cs="Tahoma"/>
          <w:sz w:val="22"/>
          <w:szCs w:val="22"/>
        </w:rPr>
        <w:t xml:space="preserve"> en </w:t>
      </w:r>
      <w:r w:rsidRPr="00857FA6">
        <w:rPr>
          <w:rFonts w:ascii="Palatino Linotype" w:hAnsi="Palatino Linotype" w:cs="Tahoma"/>
          <w:sz w:val="22"/>
          <w:szCs w:val="22"/>
        </w:rPr>
        <w:t xml:space="preserve">este Instituto, a través del </w:t>
      </w:r>
      <w:r w:rsidRPr="00857FA6">
        <w:rPr>
          <w:rFonts w:ascii="Palatino Linotype" w:hAnsi="Palatino Linotype" w:cs="Tahoma"/>
          <w:sz w:val="22"/>
          <w:szCs w:val="22"/>
          <w:lang w:val="es-ES"/>
        </w:rPr>
        <w:t>Sistema de Acceso a la Información Mexiquense (SAIMEX)</w:t>
      </w:r>
      <w:r w:rsidRPr="00857FA6">
        <w:rPr>
          <w:rFonts w:ascii="Palatino Linotype" w:hAnsi="Palatino Linotype" w:cs="Tahoma"/>
          <w:sz w:val="22"/>
          <w:szCs w:val="22"/>
        </w:rPr>
        <w:t>,</w:t>
      </w:r>
      <w:r w:rsidR="000D7EED">
        <w:rPr>
          <w:rFonts w:ascii="Palatino Linotype" w:hAnsi="Palatino Linotype" w:cs="Tahoma"/>
          <w:sz w:val="22"/>
          <w:szCs w:val="22"/>
        </w:rPr>
        <w:t xml:space="preserve"> </w:t>
      </w:r>
      <w:r w:rsidR="00FA70AD">
        <w:rPr>
          <w:rFonts w:ascii="Palatino Linotype" w:hAnsi="Palatino Linotype" w:cs="Tahoma"/>
          <w:sz w:val="22"/>
          <w:szCs w:val="22"/>
        </w:rPr>
        <w:t>e</w:t>
      </w:r>
      <w:r w:rsidR="00C63CC6">
        <w:rPr>
          <w:rFonts w:ascii="Palatino Linotype" w:hAnsi="Palatino Linotype" w:cs="Tahoma"/>
          <w:sz w:val="22"/>
          <w:szCs w:val="22"/>
        </w:rPr>
        <w:t xml:space="preserve">l </w:t>
      </w:r>
      <w:r w:rsidRPr="00857FA6">
        <w:rPr>
          <w:rFonts w:ascii="Palatino Linotype" w:hAnsi="Palatino Linotype" w:cs="Tahoma"/>
          <w:sz w:val="22"/>
          <w:szCs w:val="22"/>
        </w:rPr>
        <w:t xml:space="preserve">Recurso de Revisión interpuesto por la parte Recurrente, en contra de la </w:t>
      </w:r>
      <w:r w:rsidR="000D7EED">
        <w:rPr>
          <w:rFonts w:ascii="Palatino Linotype" w:hAnsi="Palatino Linotype" w:cs="Tahoma"/>
          <w:sz w:val="22"/>
          <w:szCs w:val="22"/>
        </w:rPr>
        <w:t>falta</w:t>
      </w:r>
      <w:r w:rsidR="00592527">
        <w:rPr>
          <w:rFonts w:ascii="Palatino Linotype" w:hAnsi="Palatino Linotype" w:cs="Tahoma"/>
          <w:sz w:val="22"/>
          <w:szCs w:val="22"/>
        </w:rPr>
        <w:t>s</w:t>
      </w:r>
      <w:r w:rsidR="000D7EED">
        <w:rPr>
          <w:rFonts w:ascii="Palatino Linotype" w:hAnsi="Palatino Linotype" w:cs="Tahoma"/>
          <w:sz w:val="22"/>
          <w:szCs w:val="22"/>
        </w:rPr>
        <w:t xml:space="preserve"> de respuesta</w:t>
      </w:r>
      <w:r w:rsidR="00592527">
        <w:rPr>
          <w:rFonts w:ascii="Palatino Linotype" w:hAnsi="Palatino Linotype" w:cs="Tahoma"/>
          <w:sz w:val="22"/>
          <w:szCs w:val="22"/>
        </w:rPr>
        <w:t>s</w:t>
      </w:r>
      <w:r w:rsidRPr="00857FA6">
        <w:rPr>
          <w:rFonts w:ascii="Palatino Linotype" w:hAnsi="Palatino Linotype" w:cs="Tahoma"/>
          <w:sz w:val="22"/>
          <w:szCs w:val="22"/>
        </w:rPr>
        <w:t xml:space="preserve"> </w:t>
      </w:r>
      <w:r w:rsidR="0089752E">
        <w:rPr>
          <w:rFonts w:ascii="Palatino Linotype" w:hAnsi="Palatino Linotype" w:cs="Tahoma"/>
          <w:sz w:val="22"/>
          <w:szCs w:val="22"/>
        </w:rPr>
        <w:t>d</w:t>
      </w:r>
      <w:r w:rsidRPr="00857FA6">
        <w:rPr>
          <w:rFonts w:ascii="Palatino Linotype" w:hAnsi="Palatino Linotype" w:cs="Tahoma"/>
          <w:sz w:val="22"/>
          <w:szCs w:val="22"/>
        </w:rPr>
        <w:t>el Sujeto Obligado a la</w:t>
      </w:r>
      <w:r w:rsidR="0089752E">
        <w:rPr>
          <w:rFonts w:ascii="Palatino Linotype" w:hAnsi="Palatino Linotype" w:cs="Tahoma"/>
          <w:sz w:val="22"/>
          <w:szCs w:val="22"/>
        </w:rPr>
        <w:t>s</w:t>
      </w:r>
      <w:r w:rsidRPr="00857FA6">
        <w:rPr>
          <w:rFonts w:ascii="Palatino Linotype" w:hAnsi="Palatino Linotype" w:cs="Tahoma"/>
          <w:sz w:val="22"/>
          <w:szCs w:val="22"/>
        </w:rPr>
        <w:t xml:space="preserve"> solicitud</w:t>
      </w:r>
      <w:r w:rsidR="0089752E">
        <w:rPr>
          <w:rFonts w:ascii="Palatino Linotype" w:hAnsi="Palatino Linotype" w:cs="Tahoma"/>
          <w:sz w:val="22"/>
          <w:szCs w:val="22"/>
        </w:rPr>
        <w:t>es</w:t>
      </w:r>
      <w:r w:rsidRPr="00857FA6">
        <w:rPr>
          <w:rFonts w:ascii="Palatino Linotype" w:hAnsi="Palatino Linotype" w:cs="Tahoma"/>
          <w:sz w:val="22"/>
          <w:szCs w:val="22"/>
        </w:rPr>
        <w:t xml:space="preserve"> de información, en</w:t>
      </w:r>
      <w:r w:rsidR="00F70830" w:rsidRPr="00857FA6">
        <w:rPr>
          <w:rFonts w:ascii="Palatino Linotype" w:hAnsi="Palatino Linotype" w:cs="Tahoma"/>
          <w:sz w:val="22"/>
          <w:szCs w:val="22"/>
        </w:rPr>
        <w:t xml:space="preserve"> los </w:t>
      </w:r>
      <w:r w:rsidRPr="00857FA6">
        <w:rPr>
          <w:rFonts w:ascii="Palatino Linotype" w:hAnsi="Palatino Linotype" w:cs="Tahoma"/>
          <w:sz w:val="22"/>
          <w:szCs w:val="22"/>
        </w:rPr>
        <w:t>términos</w:t>
      </w:r>
      <w:r w:rsidR="00997C6A">
        <w:rPr>
          <w:rFonts w:ascii="Palatino Linotype" w:hAnsi="Palatino Linotype" w:cs="Tahoma"/>
          <w:sz w:val="22"/>
          <w:szCs w:val="22"/>
        </w:rPr>
        <w:t xml:space="preserve"> siguientes</w:t>
      </w:r>
      <w:r w:rsidRPr="00857FA6">
        <w:rPr>
          <w:rFonts w:ascii="Palatino Linotype" w:hAnsi="Palatino Linotype" w:cs="Tahoma"/>
          <w:sz w:val="22"/>
          <w:szCs w:val="22"/>
        </w:rPr>
        <w:t>:</w:t>
      </w:r>
    </w:p>
    <w:p w14:paraId="67075301" w14:textId="77777777" w:rsidR="007E6B23" w:rsidRDefault="007E6B23" w:rsidP="00997DE8">
      <w:pPr>
        <w:autoSpaceDE w:val="0"/>
        <w:autoSpaceDN w:val="0"/>
        <w:adjustRightInd w:val="0"/>
        <w:spacing w:line="360" w:lineRule="auto"/>
        <w:jc w:val="both"/>
        <w:rPr>
          <w:rFonts w:ascii="Palatino Linotype" w:hAnsi="Palatino Linotype" w:cs="Tahoma"/>
          <w:sz w:val="22"/>
          <w:szCs w:val="22"/>
        </w:rPr>
      </w:pPr>
    </w:p>
    <w:p w14:paraId="3C5E7D7A" w14:textId="606A38FF" w:rsidR="00F41BDB" w:rsidRPr="00857FA6" w:rsidRDefault="00AF6D3D" w:rsidP="00997DE8">
      <w:pPr>
        <w:tabs>
          <w:tab w:val="left" w:pos="4667"/>
        </w:tabs>
        <w:spacing w:line="360" w:lineRule="auto"/>
        <w:ind w:left="567" w:right="567"/>
        <w:jc w:val="both"/>
        <w:rPr>
          <w:rFonts w:ascii="Palatino Linotype" w:hAnsi="Palatino Linotype" w:cs="Tahoma"/>
          <w:bCs/>
          <w:i/>
        </w:rPr>
      </w:pPr>
      <w:r w:rsidRPr="00857FA6">
        <w:rPr>
          <w:rFonts w:ascii="Palatino Linotype" w:hAnsi="Palatino Linotype" w:cs="Tahoma"/>
          <w:b/>
          <w:bCs/>
          <w:i/>
        </w:rPr>
        <w:t>“</w:t>
      </w:r>
      <w:r w:rsidR="00F41BDB" w:rsidRPr="00857FA6">
        <w:rPr>
          <w:rFonts w:ascii="Palatino Linotype" w:hAnsi="Palatino Linotype" w:cs="Tahoma"/>
          <w:b/>
          <w:bCs/>
          <w:i/>
        </w:rPr>
        <w:t>ACTO IMPUGNADO</w:t>
      </w:r>
    </w:p>
    <w:p w14:paraId="100081CC" w14:textId="38F7970F" w:rsidR="00F41BDB" w:rsidRPr="00857FA6" w:rsidRDefault="005F1581" w:rsidP="00997DE8">
      <w:pPr>
        <w:autoSpaceDE w:val="0"/>
        <w:autoSpaceDN w:val="0"/>
        <w:adjustRightInd w:val="0"/>
        <w:spacing w:line="360" w:lineRule="auto"/>
        <w:ind w:left="567" w:right="567"/>
        <w:jc w:val="both"/>
        <w:rPr>
          <w:rFonts w:ascii="Palatino Linotype" w:hAnsi="Palatino Linotype" w:cs="Tahoma"/>
          <w:i/>
        </w:rPr>
      </w:pPr>
      <w:r w:rsidRPr="005F1581">
        <w:rPr>
          <w:rFonts w:ascii="Palatino Linotype" w:hAnsi="Palatino Linotype" w:cs="Tahoma"/>
          <w:i/>
        </w:rPr>
        <w:t>La negatividad y omision por parte de los sujetos obligados, los cuales los deberían de destituir por violar mi derecho humano al acceso a la información pública</w:t>
      </w:r>
      <w:r w:rsidR="005434FF" w:rsidRPr="005434FF">
        <w:rPr>
          <w:rFonts w:ascii="Palatino Linotype" w:hAnsi="Palatino Linotype" w:cs="Tahoma"/>
          <w:i/>
        </w:rPr>
        <w:t>.</w:t>
      </w:r>
      <w:r w:rsidR="00AF6D3D" w:rsidRPr="00857FA6">
        <w:rPr>
          <w:rFonts w:ascii="Palatino Linotype" w:hAnsi="Palatino Linotype" w:cs="Tahoma"/>
          <w:i/>
        </w:rPr>
        <w:t>”</w:t>
      </w:r>
      <w:r w:rsidR="00EB3BB1" w:rsidRPr="00857FA6">
        <w:rPr>
          <w:rFonts w:ascii="Palatino Linotype" w:hAnsi="Palatino Linotype" w:cs="Tahoma"/>
          <w:i/>
        </w:rPr>
        <w:t xml:space="preserve"> </w:t>
      </w:r>
      <w:r w:rsidR="00F41BDB" w:rsidRPr="00857FA6">
        <w:rPr>
          <w:rFonts w:ascii="Palatino Linotype" w:hAnsi="Palatino Linotype" w:cs="Tahoma"/>
          <w:i/>
        </w:rPr>
        <w:t>(Sic.)</w:t>
      </w:r>
    </w:p>
    <w:p w14:paraId="7E8025BB" w14:textId="77777777" w:rsidR="00F41BDB" w:rsidRPr="00857FA6" w:rsidRDefault="00F41BDB" w:rsidP="00997DE8">
      <w:pPr>
        <w:autoSpaceDE w:val="0"/>
        <w:autoSpaceDN w:val="0"/>
        <w:adjustRightInd w:val="0"/>
        <w:spacing w:line="360" w:lineRule="auto"/>
        <w:ind w:left="567" w:right="567"/>
        <w:jc w:val="both"/>
        <w:rPr>
          <w:rFonts w:ascii="Palatino Linotype" w:hAnsi="Palatino Linotype" w:cs="Tahoma"/>
          <w:i/>
        </w:rPr>
      </w:pPr>
    </w:p>
    <w:p w14:paraId="153460BC" w14:textId="2D0B0C26" w:rsidR="00F41BDB" w:rsidRPr="00857FA6" w:rsidRDefault="00AF6D3D" w:rsidP="00997DE8">
      <w:pPr>
        <w:autoSpaceDE w:val="0"/>
        <w:autoSpaceDN w:val="0"/>
        <w:adjustRightInd w:val="0"/>
        <w:spacing w:line="360" w:lineRule="auto"/>
        <w:ind w:left="567" w:right="567"/>
        <w:jc w:val="both"/>
        <w:rPr>
          <w:rFonts w:ascii="Palatino Linotype" w:hAnsi="Palatino Linotype" w:cs="Tahoma"/>
          <w:b/>
          <w:i/>
        </w:rPr>
      </w:pPr>
      <w:r w:rsidRPr="00857FA6">
        <w:rPr>
          <w:rFonts w:ascii="Palatino Linotype" w:hAnsi="Palatino Linotype" w:cs="Tahoma"/>
          <w:b/>
          <w:i/>
        </w:rPr>
        <w:t>“</w:t>
      </w:r>
      <w:r w:rsidR="00F41BDB" w:rsidRPr="00857FA6">
        <w:rPr>
          <w:rFonts w:ascii="Palatino Linotype" w:hAnsi="Palatino Linotype" w:cs="Tahoma"/>
          <w:b/>
          <w:i/>
        </w:rPr>
        <w:t>RAZONES O MOTIVOS DE LA INCONFORMIDAD</w:t>
      </w:r>
    </w:p>
    <w:p w14:paraId="156FD20F" w14:textId="1B0761FC" w:rsidR="00F41BDB" w:rsidRPr="00857FA6" w:rsidRDefault="005F1581" w:rsidP="00997DE8">
      <w:pPr>
        <w:autoSpaceDE w:val="0"/>
        <w:autoSpaceDN w:val="0"/>
        <w:adjustRightInd w:val="0"/>
        <w:spacing w:line="360" w:lineRule="auto"/>
        <w:ind w:left="567" w:right="567"/>
        <w:jc w:val="both"/>
        <w:rPr>
          <w:rFonts w:ascii="Palatino Linotype" w:hAnsi="Palatino Linotype" w:cs="Tahoma"/>
          <w:i/>
        </w:rPr>
      </w:pPr>
      <w:r w:rsidRPr="005F1581">
        <w:rPr>
          <w:rFonts w:ascii="Palatino Linotype" w:hAnsi="Palatino Linotype" w:cs="Tahoma"/>
          <w:i/>
        </w:rPr>
        <w:t>Son mayores los actos de corrupción dentro del municipio que no pudieron entregar lo que solicite. Por lo que solicito se de vista al organo de control interno del pleno a efecto de que se proceda conforme a derecho ya que el municipio de chicoloapan violo mi derecho humano al acceso a la información, en este cas</w:t>
      </w:r>
      <w:r>
        <w:rPr>
          <w:rFonts w:ascii="Palatino Linotype" w:hAnsi="Palatino Linotype" w:cs="Tahoma"/>
          <w:i/>
        </w:rPr>
        <w:t>o por no entregarme lo que pedi</w:t>
      </w:r>
      <w:r w:rsidR="005434FF" w:rsidRPr="005434FF">
        <w:rPr>
          <w:rFonts w:ascii="Palatino Linotype" w:hAnsi="Palatino Linotype" w:cs="Tahoma"/>
          <w:i/>
        </w:rPr>
        <w:t>.</w:t>
      </w:r>
      <w:r w:rsidR="00AF6D3D" w:rsidRPr="00857FA6">
        <w:rPr>
          <w:rFonts w:ascii="Palatino Linotype" w:hAnsi="Palatino Linotype" w:cs="Tahoma"/>
          <w:i/>
        </w:rPr>
        <w:t>”</w:t>
      </w:r>
      <w:r w:rsidR="00EB3BB1" w:rsidRPr="00857FA6">
        <w:rPr>
          <w:rFonts w:ascii="Palatino Linotype" w:hAnsi="Palatino Linotype" w:cs="Tahoma"/>
          <w:i/>
        </w:rPr>
        <w:t xml:space="preserve"> </w:t>
      </w:r>
      <w:r w:rsidR="00F41BDB" w:rsidRPr="00857FA6">
        <w:rPr>
          <w:rFonts w:ascii="Palatino Linotype" w:hAnsi="Palatino Linotype" w:cs="Tahoma"/>
          <w:i/>
        </w:rPr>
        <w:t>(Sic.)</w:t>
      </w:r>
    </w:p>
    <w:p w14:paraId="216122E6" w14:textId="77777777" w:rsidR="008675D1" w:rsidRDefault="008675D1" w:rsidP="00997DE8">
      <w:pPr>
        <w:spacing w:line="360" w:lineRule="auto"/>
        <w:jc w:val="both"/>
        <w:rPr>
          <w:rFonts w:ascii="Palatino Linotype" w:hAnsi="Palatino Linotype" w:cs="Tahoma"/>
          <w:bCs/>
          <w:sz w:val="22"/>
          <w:szCs w:val="22"/>
        </w:rPr>
      </w:pPr>
    </w:p>
    <w:p w14:paraId="42DAAB41" w14:textId="23635D7A" w:rsidR="00F41BDB" w:rsidRPr="00857FA6" w:rsidRDefault="005F1581" w:rsidP="00997DE8">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VI</w:t>
      </w:r>
      <w:r w:rsidR="00F41BDB" w:rsidRPr="00857FA6">
        <w:rPr>
          <w:rFonts w:ascii="Palatino Linotype" w:hAnsi="Palatino Linotype" w:cs="Tahoma"/>
          <w:b/>
          <w:sz w:val="22"/>
          <w:szCs w:val="22"/>
        </w:rPr>
        <w:t xml:space="preserve">. </w:t>
      </w:r>
      <w:r w:rsidR="00F41BDB" w:rsidRPr="00857FA6">
        <w:rPr>
          <w:rFonts w:ascii="Palatino Linotype" w:eastAsia="Batang" w:hAnsi="Palatino Linotype" w:cs="Tahoma"/>
          <w:b/>
          <w:bCs/>
          <w:sz w:val="22"/>
          <w:szCs w:val="22"/>
        </w:rPr>
        <w:t xml:space="preserve">Trámite </w:t>
      </w:r>
      <w:r w:rsidR="00A80324">
        <w:rPr>
          <w:rFonts w:ascii="Palatino Linotype" w:eastAsia="Batang" w:hAnsi="Palatino Linotype" w:cs="Tahoma"/>
          <w:b/>
          <w:bCs/>
          <w:sz w:val="22"/>
          <w:szCs w:val="22"/>
        </w:rPr>
        <w:t>del</w:t>
      </w:r>
      <w:r w:rsidR="00F41BDB" w:rsidRPr="00857FA6">
        <w:rPr>
          <w:rFonts w:ascii="Palatino Linotype" w:eastAsia="Batang" w:hAnsi="Palatino Linotype" w:cs="Tahoma"/>
          <w:b/>
          <w:bCs/>
          <w:sz w:val="22"/>
          <w:szCs w:val="22"/>
        </w:rPr>
        <w:t xml:space="preserve"> </w:t>
      </w:r>
      <w:r w:rsidR="00F41BDB" w:rsidRPr="00857FA6">
        <w:rPr>
          <w:rFonts w:ascii="Palatino Linotype" w:hAnsi="Palatino Linotype" w:cs="Tahoma"/>
          <w:b/>
          <w:sz w:val="22"/>
          <w:szCs w:val="22"/>
        </w:rPr>
        <w:t xml:space="preserve">Recurso de Revisión </w:t>
      </w:r>
      <w:r w:rsidR="00F41BDB" w:rsidRPr="00857FA6">
        <w:rPr>
          <w:rFonts w:ascii="Palatino Linotype" w:eastAsia="Batang" w:hAnsi="Palatino Linotype" w:cs="Tahoma"/>
          <w:b/>
          <w:bCs/>
          <w:sz w:val="22"/>
          <w:szCs w:val="22"/>
        </w:rPr>
        <w:t xml:space="preserve">ante </w:t>
      </w:r>
      <w:r w:rsidR="00A80324">
        <w:rPr>
          <w:rFonts w:ascii="Palatino Linotype" w:eastAsia="Batang" w:hAnsi="Palatino Linotype" w:cs="Tahoma"/>
          <w:b/>
          <w:bCs/>
          <w:sz w:val="22"/>
          <w:szCs w:val="22"/>
        </w:rPr>
        <w:t>este</w:t>
      </w:r>
      <w:r w:rsidR="00F41BDB" w:rsidRPr="00857FA6">
        <w:rPr>
          <w:rFonts w:ascii="Palatino Linotype" w:eastAsia="Batang" w:hAnsi="Palatino Linotype" w:cs="Tahoma"/>
          <w:b/>
          <w:bCs/>
          <w:sz w:val="22"/>
          <w:szCs w:val="22"/>
        </w:rPr>
        <w:t xml:space="preserve"> Instituto.</w:t>
      </w:r>
    </w:p>
    <w:p w14:paraId="0145B680" w14:textId="77777777" w:rsidR="00071FC8" w:rsidRPr="00857FA6" w:rsidRDefault="00071FC8" w:rsidP="00997DE8">
      <w:pPr>
        <w:spacing w:line="360" w:lineRule="auto"/>
        <w:jc w:val="both"/>
        <w:rPr>
          <w:rFonts w:ascii="Palatino Linotype" w:eastAsia="Batang" w:hAnsi="Palatino Linotype" w:cs="Tahoma"/>
          <w:b/>
          <w:bCs/>
          <w:sz w:val="22"/>
          <w:szCs w:val="22"/>
        </w:rPr>
      </w:pPr>
    </w:p>
    <w:p w14:paraId="3914BC65" w14:textId="7303E0F2" w:rsidR="00A73F0E" w:rsidRDefault="00C63CC6" w:rsidP="00C63CC6">
      <w:pPr>
        <w:spacing w:line="360" w:lineRule="auto"/>
        <w:jc w:val="both"/>
        <w:rPr>
          <w:rFonts w:ascii="Palatino Linotype" w:eastAsia="Batang" w:hAnsi="Palatino Linotype" w:cs="Tahoma"/>
          <w:b/>
          <w:bCs/>
          <w:sz w:val="22"/>
          <w:szCs w:val="24"/>
        </w:rPr>
      </w:pPr>
      <w:r w:rsidRPr="005B3636">
        <w:rPr>
          <w:rFonts w:ascii="Palatino Linotype" w:eastAsia="Batang" w:hAnsi="Palatino Linotype" w:cs="Tahoma"/>
          <w:b/>
          <w:bCs/>
          <w:sz w:val="22"/>
          <w:szCs w:val="24"/>
        </w:rPr>
        <w:t xml:space="preserve">a) Turno del </w:t>
      </w:r>
      <w:r w:rsidR="00B849D5">
        <w:rPr>
          <w:rFonts w:ascii="Palatino Linotype" w:hAnsi="Palatino Linotype" w:cs="Tahoma"/>
          <w:b/>
          <w:sz w:val="22"/>
          <w:szCs w:val="24"/>
        </w:rPr>
        <w:t xml:space="preserve">Recurso </w:t>
      </w:r>
      <w:r w:rsidRPr="005B3636">
        <w:rPr>
          <w:rFonts w:ascii="Palatino Linotype" w:hAnsi="Palatino Linotype" w:cs="Tahoma"/>
          <w:b/>
          <w:sz w:val="22"/>
          <w:szCs w:val="24"/>
        </w:rPr>
        <w:t>de Revisión</w:t>
      </w:r>
      <w:r w:rsidRPr="005B3636">
        <w:rPr>
          <w:rFonts w:ascii="Palatino Linotype" w:eastAsia="Batang" w:hAnsi="Palatino Linotype" w:cs="Tahoma"/>
          <w:b/>
          <w:bCs/>
          <w:sz w:val="22"/>
          <w:szCs w:val="24"/>
        </w:rPr>
        <w:t xml:space="preserve">. </w:t>
      </w:r>
    </w:p>
    <w:p w14:paraId="70C994CF" w14:textId="77777777" w:rsidR="00A73F0E" w:rsidRDefault="00A73F0E" w:rsidP="00C63CC6">
      <w:pPr>
        <w:spacing w:line="360" w:lineRule="auto"/>
        <w:jc w:val="both"/>
        <w:rPr>
          <w:rFonts w:ascii="Palatino Linotype" w:eastAsia="Batang" w:hAnsi="Palatino Linotype" w:cs="Tahoma"/>
          <w:bCs/>
          <w:sz w:val="22"/>
          <w:szCs w:val="24"/>
        </w:rPr>
      </w:pPr>
    </w:p>
    <w:p w14:paraId="54199EC9" w14:textId="76F3AF94" w:rsidR="00C63CC6" w:rsidRPr="005B3636" w:rsidRDefault="0030052A" w:rsidP="00C63CC6">
      <w:pPr>
        <w:spacing w:line="360" w:lineRule="auto"/>
        <w:jc w:val="both"/>
        <w:rPr>
          <w:rFonts w:ascii="Palatino Linotype" w:eastAsia="Batang" w:hAnsi="Palatino Linotype" w:cs="Tahoma"/>
          <w:bCs/>
          <w:sz w:val="22"/>
          <w:szCs w:val="24"/>
        </w:rPr>
      </w:pPr>
      <w:r>
        <w:rPr>
          <w:rFonts w:ascii="Palatino Linotype" w:eastAsia="Batang" w:hAnsi="Palatino Linotype" w:cs="Tahoma"/>
          <w:bCs/>
          <w:sz w:val="22"/>
          <w:szCs w:val="24"/>
        </w:rPr>
        <w:t>Con</w:t>
      </w:r>
      <w:r w:rsidR="00171158">
        <w:rPr>
          <w:rFonts w:ascii="Palatino Linotype" w:eastAsia="Batang" w:hAnsi="Palatino Linotype" w:cs="Tahoma"/>
          <w:bCs/>
          <w:sz w:val="22"/>
          <w:szCs w:val="24"/>
        </w:rPr>
        <w:t xml:space="preserve"> fecha </w:t>
      </w:r>
      <w:r w:rsidR="005F1581">
        <w:rPr>
          <w:rFonts w:ascii="Palatino Linotype" w:eastAsia="Batang" w:hAnsi="Palatino Linotype" w:cs="Tahoma"/>
          <w:bCs/>
          <w:sz w:val="22"/>
          <w:szCs w:val="24"/>
        </w:rPr>
        <w:t>catorce de febrero de dos mil veinte</w:t>
      </w:r>
      <w:r w:rsidR="00A73F0E" w:rsidRPr="00A73F0E">
        <w:rPr>
          <w:rFonts w:ascii="Palatino Linotype" w:eastAsia="Batang" w:hAnsi="Palatino Linotype" w:cs="Tahoma"/>
          <w:bCs/>
          <w:sz w:val="22"/>
          <w:szCs w:val="24"/>
        </w:rPr>
        <w:t xml:space="preserve">, el Sistema de Acceso a la Información Mexiquense (SAIMEX), asignó </w:t>
      </w:r>
      <w:r w:rsidR="00B849D5">
        <w:rPr>
          <w:rFonts w:ascii="Palatino Linotype" w:eastAsia="Batang" w:hAnsi="Palatino Linotype" w:cs="Tahoma"/>
          <w:bCs/>
          <w:sz w:val="22"/>
          <w:szCs w:val="24"/>
        </w:rPr>
        <w:t>e</w:t>
      </w:r>
      <w:r w:rsidR="00A73F0E" w:rsidRPr="00A73F0E">
        <w:rPr>
          <w:rFonts w:ascii="Palatino Linotype" w:eastAsia="Batang" w:hAnsi="Palatino Linotype" w:cs="Tahoma"/>
          <w:bCs/>
          <w:sz w:val="22"/>
          <w:szCs w:val="24"/>
        </w:rPr>
        <w:t xml:space="preserve">l número de expediente </w:t>
      </w:r>
      <w:r w:rsidR="0015628B" w:rsidRPr="0015628B">
        <w:rPr>
          <w:rFonts w:ascii="Palatino Linotype" w:eastAsia="Batang" w:hAnsi="Palatino Linotype" w:cs="Tahoma"/>
          <w:b/>
          <w:bCs/>
          <w:sz w:val="22"/>
          <w:szCs w:val="24"/>
        </w:rPr>
        <w:t>0</w:t>
      </w:r>
      <w:r w:rsidR="00B849D5">
        <w:rPr>
          <w:rFonts w:ascii="Palatino Linotype" w:eastAsia="Batang" w:hAnsi="Palatino Linotype" w:cs="Tahoma"/>
          <w:b/>
          <w:bCs/>
          <w:sz w:val="22"/>
          <w:szCs w:val="24"/>
        </w:rPr>
        <w:t>103</w:t>
      </w:r>
      <w:r>
        <w:rPr>
          <w:rFonts w:ascii="Palatino Linotype" w:eastAsia="Batang" w:hAnsi="Palatino Linotype" w:cs="Tahoma"/>
          <w:b/>
          <w:bCs/>
          <w:sz w:val="22"/>
          <w:szCs w:val="24"/>
        </w:rPr>
        <w:t>1</w:t>
      </w:r>
      <w:r w:rsidR="00171158">
        <w:rPr>
          <w:rFonts w:ascii="Palatino Linotype" w:eastAsia="Batang" w:hAnsi="Palatino Linotype" w:cs="Tahoma"/>
          <w:b/>
          <w:bCs/>
          <w:sz w:val="22"/>
          <w:szCs w:val="24"/>
        </w:rPr>
        <w:t>/INFOEM/IP/RR/20</w:t>
      </w:r>
      <w:r w:rsidR="00B849D5">
        <w:rPr>
          <w:rFonts w:ascii="Palatino Linotype" w:eastAsia="Batang" w:hAnsi="Palatino Linotype" w:cs="Tahoma"/>
          <w:b/>
          <w:bCs/>
          <w:sz w:val="22"/>
          <w:szCs w:val="24"/>
        </w:rPr>
        <w:t>20</w:t>
      </w:r>
      <w:r w:rsidR="00A73F0E" w:rsidRPr="00A73F0E">
        <w:rPr>
          <w:rFonts w:ascii="Palatino Linotype" w:eastAsia="Batang" w:hAnsi="Palatino Linotype" w:cs="Tahoma"/>
          <w:bCs/>
          <w:sz w:val="22"/>
          <w:szCs w:val="24"/>
        </w:rPr>
        <w:t xml:space="preserve">, </w:t>
      </w:r>
      <w:r w:rsidR="00B849D5">
        <w:rPr>
          <w:rFonts w:ascii="Palatino Linotype" w:eastAsia="Batang" w:hAnsi="Palatino Linotype" w:cs="Tahoma"/>
          <w:bCs/>
          <w:sz w:val="22"/>
          <w:szCs w:val="24"/>
        </w:rPr>
        <w:t>a</w:t>
      </w:r>
      <w:r w:rsidR="00A73F0E" w:rsidRPr="00A73F0E">
        <w:rPr>
          <w:rFonts w:ascii="Palatino Linotype" w:eastAsia="Batang" w:hAnsi="Palatino Linotype" w:cs="Tahoma"/>
          <w:bCs/>
          <w:sz w:val="22"/>
          <w:szCs w:val="24"/>
        </w:rPr>
        <w:t>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sidR="0015628B">
        <w:rPr>
          <w:rFonts w:ascii="Palatino Linotype" w:eastAsia="Batang" w:hAnsi="Palatino Linotype" w:cs="Tahoma"/>
          <w:bCs/>
          <w:sz w:val="22"/>
          <w:szCs w:val="24"/>
        </w:rPr>
        <w:t xml:space="preserve"> </w:t>
      </w:r>
    </w:p>
    <w:p w14:paraId="4A126778" w14:textId="7E888A71" w:rsidR="00F41BDB" w:rsidRPr="00857FA6" w:rsidRDefault="00F41BDB" w:rsidP="00997DE8">
      <w:pPr>
        <w:spacing w:line="360" w:lineRule="auto"/>
        <w:jc w:val="both"/>
        <w:rPr>
          <w:rFonts w:ascii="Palatino Linotype" w:eastAsia="Batang" w:hAnsi="Palatino Linotype" w:cs="Tahoma"/>
          <w:bCs/>
          <w:sz w:val="22"/>
          <w:szCs w:val="22"/>
        </w:rPr>
      </w:pPr>
    </w:p>
    <w:p w14:paraId="005EC80F" w14:textId="77777777" w:rsidR="00A73F0E" w:rsidRDefault="00F41BDB" w:rsidP="00997DE8">
      <w:pPr>
        <w:spacing w:line="360" w:lineRule="auto"/>
        <w:jc w:val="both"/>
        <w:rPr>
          <w:rFonts w:ascii="Palatino Linotype" w:eastAsia="Batang" w:hAnsi="Palatino Linotype" w:cs="Tahoma"/>
          <w:b/>
          <w:bCs/>
          <w:sz w:val="22"/>
          <w:szCs w:val="22"/>
          <w:lang w:val="es-ES_tradnl"/>
        </w:rPr>
      </w:pPr>
      <w:r w:rsidRPr="00857FA6">
        <w:rPr>
          <w:rFonts w:ascii="Palatino Linotype" w:eastAsia="Batang" w:hAnsi="Palatino Linotype" w:cs="Tahoma"/>
          <w:b/>
          <w:bCs/>
          <w:sz w:val="22"/>
          <w:szCs w:val="22"/>
        </w:rPr>
        <w:t xml:space="preserve">b) Admisión del </w:t>
      </w:r>
      <w:r w:rsidRPr="00857FA6">
        <w:rPr>
          <w:rFonts w:ascii="Palatino Linotype" w:hAnsi="Palatino Linotype" w:cs="Tahoma"/>
          <w:b/>
          <w:sz w:val="22"/>
          <w:szCs w:val="22"/>
        </w:rPr>
        <w:t>Recurso de Revisión</w:t>
      </w:r>
      <w:r w:rsidRPr="00857FA6">
        <w:rPr>
          <w:rFonts w:ascii="Palatino Linotype" w:eastAsia="Batang" w:hAnsi="Palatino Linotype" w:cs="Tahoma"/>
          <w:b/>
          <w:bCs/>
          <w:sz w:val="22"/>
          <w:szCs w:val="22"/>
          <w:lang w:val="es-ES_tradnl"/>
        </w:rPr>
        <w:t xml:space="preserve">. </w:t>
      </w:r>
    </w:p>
    <w:p w14:paraId="20DA2796" w14:textId="77777777" w:rsidR="00A73F0E" w:rsidRDefault="00A73F0E" w:rsidP="00997DE8">
      <w:pPr>
        <w:spacing w:line="360" w:lineRule="auto"/>
        <w:jc w:val="both"/>
        <w:rPr>
          <w:rFonts w:ascii="Palatino Linotype" w:eastAsia="Batang" w:hAnsi="Palatino Linotype" w:cs="Tahoma"/>
          <w:b/>
          <w:bCs/>
          <w:sz w:val="22"/>
          <w:szCs w:val="22"/>
          <w:lang w:val="es-ES_tradnl"/>
        </w:rPr>
      </w:pPr>
    </w:p>
    <w:p w14:paraId="59C77ABB" w14:textId="0B5EFABD" w:rsidR="00D03FDB" w:rsidRPr="0030052A" w:rsidRDefault="0030052A" w:rsidP="00997DE8">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Cs/>
          <w:sz w:val="22"/>
          <w:szCs w:val="22"/>
          <w:lang w:val="es-ES_tradnl"/>
        </w:rPr>
        <w:t xml:space="preserve">Con </w:t>
      </w:r>
      <w:r w:rsidR="00E934EE">
        <w:rPr>
          <w:rFonts w:ascii="Palatino Linotype" w:eastAsia="Batang" w:hAnsi="Palatino Linotype" w:cs="Tahoma"/>
          <w:bCs/>
          <w:sz w:val="22"/>
          <w:szCs w:val="22"/>
          <w:lang w:val="es-ES_tradnl"/>
        </w:rPr>
        <w:t xml:space="preserve">fecha </w:t>
      </w:r>
      <w:r w:rsidR="00C5118A">
        <w:rPr>
          <w:rFonts w:ascii="Palatino Linotype" w:eastAsia="Batang" w:hAnsi="Palatino Linotype" w:cs="Tahoma"/>
          <w:bCs/>
          <w:sz w:val="22"/>
          <w:szCs w:val="22"/>
          <w:lang w:val="es-ES_tradnl"/>
        </w:rPr>
        <w:t>veinte de febrero</w:t>
      </w:r>
      <w:r w:rsidR="00E934EE">
        <w:rPr>
          <w:rFonts w:ascii="Palatino Linotype" w:eastAsia="Batang" w:hAnsi="Palatino Linotype" w:cs="Tahoma"/>
          <w:bCs/>
          <w:sz w:val="22"/>
          <w:szCs w:val="22"/>
          <w:lang w:val="es-ES_tradnl"/>
        </w:rPr>
        <w:t xml:space="preserve"> de dos mil veinte</w:t>
      </w:r>
      <w:r w:rsidR="00F41BDB" w:rsidRPr="00857FA6">
        <w:rPr>
          <w:rFonts w:ascii="Palatino Linotype" w:eastAsia="Batang"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w:t>
      </w:r>
      <w:r w:rsidR="00C5118A">
        <w:rPr>
          <w:rFonts w:ascii="Palatino Linotype" w:eastAsia="Batang" w:hAnsi="Palatino Linotype" w:cs="Tahoma"/>
          <w:bCs/>
          <w:sz w:val="22"/>
          <w:szCs w:val="22"/>
          <w:lang w:val="es-ES_tradnl"/>
        </w:rPr>
        <w:t>e</w:t>
      </w:r>
      <w:r w:rsidR="00B06E11">
        <w:rPr>
          <w:rFonts w:ascii="Palatino Linotype" w:eastAsia="Batang" w:hAnsi="Palatino Linotype" w:cs="Tahoma"/>
          <w:bCs/>
          <w:sz w:val="22"/>
          <w:szCs w:val="22"/>
          <w:lang w:val="es-ES_tradnl"/>
        </w:rPr>
        <w:t>l</w:t>
      </w:r>
      <w:r w:rsidR="00F41BDB" w:rsidRPr="00857FA6">
        <w:rPr>
          <w:rFonts w:ascii="Palatino Linotype" w:eastAsia="Batang" w:hAnsi="Palatino Linotype" w:cs="Tahoma"/>
          <w:bCs/>
          <w:sz w:val="22"/>
          <w:szCs w:val="22"/>
          <w:lang w:val="es-ES_tradnl"/>
        </w:rPr>
        <w:t xml:space="preserve">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007D0271">
        <w:rPr>
          <w:rFonts w:ascii="Palatino Linotype" w:eastAsia="Batang" w:hAnsi="Palatino Linotype" w:cs="Tahoma"/>
          <w:bCs/>
          <w:sz w:val="22"/>
          <w:szCs w:val="22"/>
          <w:lang w:val="es-ES_tradnl"/>
        </w:rPr>
        <w:t xml:space="preserve"> </w:t>
      </w:r>
      <w:r w:rsidR="006A501D">
        <w:rPr>
          <w:rFonts w:ascii="Palatino Linotype" w:eastAsia="Batang" w:hAnsi="Palatino Linotype" w:cs="Tahoma"/>
          <w:bCs/>
          <w:sz w:val="22"/>
          <w:szCs w:val="22"/>
          <w:lang w:val="es-ES_tradnl"/>
        </w:rPr>
        <w:t>No obstante lo anterior tanto el Sujeto Obligado como el Recurrente fueron omisos en realizar manifestación alguna que a su derecho asistiera.</w:t>
      </w:r>
    </w:p>
    <w:p w14:paraId="64596891" w14:textId="77777777" w:rsidR="00A73F0E" w:rsidRDefault="00A73F0E" w:rsidP="00A73F0E">
      <w:pPr>
        <w:spacing w:line="360" w:lineRule="auto"/>
        <w:jc w:val="both"/>
        <w:rPr>
          <w:rFonts w:ascii="Palatino Linotype" w:hAnsi="Palatino Linotype" w:cs="Tahoma"/>
          <w:b/>
          <w:sz w:val="22"/>
          <w:szCs w:val="22"/>
        </w:rPr>
      </w:pPr>
    </w:p>
    <w:p w14:paraId="550D7C82" w14:textId="5A4F5F28" w:rsidR="00A73F0E" w:rsidRDefault="00A73F0E" w:rsidP="00A73F0E">
      <w:pPr>
        <w:spacing w:line="360" w:lineRule="auto"/>
        <w:jc w:val="both"/>
        <w:rPr>
          <w:rFonts w:ascii="Palatino Linotype" w:hAnsi="Palatino Linotype" w:cs="Tahoma"/>
          <w:b/>
          <w:sz w:val="22"/>
          <w:szCs w:val="22"/>
        </w:rPr>
      </w:pPr>
      <w:r w:rsidRPr="00D119B8">
        <w:rPr>
          <w:rFonts w:ascii="Palatino Linotype" w:hAnsi="Palatino Linotype" w:cs="Tahoma"/>
          <w:b/>
          <w:sz w:val="22"/>
          <w:szCs w:val="22"/>
        </w:rPr>
        <w:t xml:space="preserve">c) Informe justificado. </w:t>
      </w:r>
    </w:p>
    <w:p w14:paraId="048E43D5" w14:textId="77777777" w:rsidR="00A73F0E" w:rsidRDefault="00A73F0E" w:rsidP="00A73F0E">
      <w:pPr>
        <w:spacing w:line="360" w:lineRule="auto"/>
        <w:jc w:val="both"/>
        <w:rPr>
          <w:rFonts w:ascii="Palatino Linotype" w:hAnsi="Palatino Linotype" w:cs="Tahoma"/>
          <w:b/>
          <w:sz w:val="22"/>
          <w:szCs w:val="22"/>
        </w:rPr>
      </w:pPr>
    </w:p>
    <w:p w14:paraId="1CC59E5F" w14:textId="6C8CC45B" w:rsidR="00A73F0E" w:rsidRPr="00D119B8" w:rsidRDefault="00A73F0E" w:rsidP="00A73F0E">
      <w:pPr>
        <w:spacing w:line="360" w:lineRule="auto"/>
        <w:jc w:val="both"/>
        <w:rPr>
          <w:rFonts w:ascii="Palatino Linotype" w:hAnsi="Palatino Linotype" w:cs="Tahoma"/>
          <w:sz w:val="22"/>
          <w:szCs w:val="22"/>
        </w:rPr>
      </w:pPr>
      <w:r w:rsidRPr="00D119B8">
        <w:rPr>
          <w:rFonts w:ascii="Palatino Linotype" w:hAnsi="Palatino Linotype" w:cs="Tahoma"/>
          <w:sz w:val="22"/>
          <w:szCs w:val="22"/>
        </w:rPr>
        <w:t xml:space="preserve">De las constancias que obran agregadas a los autos de los expedientes en que se actúan, se advierte la </w:t>
      </w:r>
      <w:r w:rsidRPr="008C4713">
        <w:rPr>
          <w:rFonts w:ascii="Palatino Linotype" w:hAnsi="Palatino Linotype" w:cs="Tahoma"/>
          <w:b/>
          <w:sz w:val="22"/>
          <w:szCs w:val="22"/>
        </w:rPr>
        <w:t xml:space="preserve">omisión del Sujeto Obligado de rendir </w:t>
      </w:r>
      <w:r w:rsidR="004C1A0C">
        <w:rPr>
          <w:rFonts w:ascii="Palatino Linotype" w:hAnsi="Palatino Linotype" w:cs="Tahoma"/>
          <w:b/>
          <w:sz w:val="22"/>
          <w:szCs w:val="22"/>
        </w:rPr>
        <w:t>el</w:t>
      </w:r>
      <w:r w:rsidRPr="008C4713">
        <w:rPr>
          <w:rFonts w:ascii="Palatino Linotype" w:hAnsi="Palatino Linotype" w:cs="Tahoma"/>
          <w:b/>
          <w:sz w:val="22"/>
          <w:szCs w:val="22"/>
        </w:rPr>
        <w:t xml:space="preserve"> res</w:t>
      </w:r>
      <w:r w:rsidR="004C1A0C">
        <w:rPr>
          <w:rFonts w:ascii="Palatino Linotype" w:hAnsi="Palatino Linotype" w:cs="Tahoma"/>
          <w:b/>
          <w:sz w:val="22"/>
          <w:szCs w:val="22"/>
        </w:rPr>
        <w:t>pectivo</w:t>
      </w:r>
      <w:r w:rsidR="008E45D4" w:rsidRPr="008C4713">
        <w:rPr>
          <w:rFonts w:ascii="Palatino Linotype" w:hAnsi="Palatino Linotype" w:cs="Tahoma"/>
          <w:b/>
          <w:sz w:val="22"/>
          <w:szCs w:val="22"/>
        </w:rPr>
        <w:t xml:space="preserve"> Informe Justificado</w:t>
      </w:r>
      <w:r w:rsidR="008E45D4">
        <w:rPr>
          <w:rFonts w:ascii="Palatino Linotype" w:hAnsi="Palatino Linotype" w:cs="Tahoma"/>
          <w:sz w:val="22"/>
          <w:szCs w:val="22"/>
        </w:rPr>
        <w:t>; así mismo e</w:t>
      </w:r>
      <w:r w:rsidRPr="00D119B8">
        <w:rPr>
          <w:rFonts w:ascii="Palatino Linotype" w:hAnsi="Palatino Linotype" w:cs="Tahoma"/>
          <w:sz w:val="22"/>
          <w:szCs w:val="22"/>
        </w:rPr>
        <w:t xml:space="preserve">l recurrente omitió manifestar lo que a su derecho corresponde. </w:t>
      </w:r>
    </w:p>
    <w:p w14:paraId="61C18F91" w14:textId="77777777" w:rsidR="006A501D" w:rsidRDefault="006A501D" w:rsidP="006A501D">
      <w:pPr>
        <w:spacing w:line="360" w:lineRule="auto"/>
        <w:jc w:val="both"/>
        <w:rPr>
          <w:rFonts w:ascii="Palatino Linotype" w:hAnsi="Palatino Linotype" w:cs="Tahoma"/>
          <w:b/>
          <w:sz w:val="22"/>
          <w:szCs w:val="24"/>
        </w:rPr>
      </w:pPr>
    </w:p>
    <w:p w14:paraId="0C2051DA" w14:textId="04347CD2" w:rsidR="008E45D4" w:rsidRDefault="0006136E" w:rsidP="008E45D4">
      <w:pPr>
        <w:spacing w:line="360" w:lineRule="auto"/>
        <w:jc w:val="both"/>
        <w:rPr>
          <w:rFonts w:ascii="Palatino Linotype" w:hAnsi="Palatino Linotype" w:cs="Tahoma"/>
          <w:b/>
          <w:bCs/>
          <w:sz w:val="22"/>
          <w:szCs w:val="24"/>
          <w:lang w:val="es-ES"/>
        </w:rPr>
      </w:pPr>
      <w:r>
        <w:rPr>
          <w:rFonts w:ascii="Palatino Linotype" w:hAnsi="Palatino Linotype" w:cs="Tahoma"/>
          <w:b/>
          <w:sz w:val="22"/>
          <w:szCs w:val="24"/>
        </w:rPr>
        <w:lastRenderedPageBreak/>
        <w:t>d</w:t>
      </w:r>
      <w:r w:rsidR="00A73F0E">
        <w:rPr>
          <w:rFonts w:ascii="Palatino Linotype" w:hAnsi="Palatino Linotype" w:cs="Tahoma"/>
          <w:b/>
          <w:sz w:val="22"/>
          <w:szCs w:val="24"/>
        </w:rPr>
        <w:t>)</w:t>
      </w:r>
      <w:r w:rsidR="006A501D">
        <w:rPr>
          <w:rFonts w:ascii="Palatino Linotype" w:hAnsi="Palatino Linotype" w:cs="Tahoma"/>
          <w:b/>
          <w:sz w:val="22"/>
          <w:szCs w:val="24"/>
        </w:rPr>
        <w:t xml:space="preserve"> </w:t>
      </w:r>
      <w:r w:rsidR="008E45D4" w:rsidRPr="005B3636">
        <w:rPr>
          <w:rFonts w:ascii="Palatino Linotype" w:hAnsi="Palatino Linotype" w:cs="Tahoma"/>
          <w:b/>
          <w:bCs/>
          <w:sz w:val="22"/>
          <w:szCs w:val="24"/>
          <w:lang w:val="es-ES"/>
        </w:rPr>
        <w:t>Ampliación del plazo para resolver:</w:t>
      </w:r>
      <w:r w:rsidR="008E45D4">
        <w:rPr>
          <w:rFonts w:ascii="Palatino Linotype" w:hAnsi="Palatino Linotype" w:cs="Tahoma"/>
          <w:b/>
          <w:bCs/>
          <w:sz w:val="22"/>
          <w:szCs w:val="24"/>
          <w:lang w:val="es-ES"/>
        </w:rPr>
        <w:t xml:space="preserve"> </w:t>
      </w:r>
    </w:p>
    <w:p w14:paraId="06E7B57B" w14:textId="77777777" w:rsidR="008E45D4" w:rsidRDefault="008E45D4" w:rsidP="008E45D4">
      <w:pPr>
        <w:spacing w:line="360" w:lineRule="auto"/>
        <w:jc w:val="both"/>
        <w:rPr>
          <w:rFonts w:ascii="Palatino Linotype" w:hAnsi="Palatino Linotype" w:cs="Tahoma"/>
          <w:b/>
          <w:bCs/>
          <w:sz w:val="22"/>
          <w:szCs w:val="24"/>
          <w:lang w:val="es-ES"/>
        </w:rPr>
      </w:pPr>
    </w:p>
    <w:p w14:paraId="4BF3C7C9" w14:textId="7B66889D" w:rsidR="008E45D4" w:rsidRPr="005B3636" w:rsidRDefault="008E45D4" w:rsidP="008E45D4">
      <w:pPr>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t xml:space="preserve">El </w:t>
      </w:r>
      <w:r w:rsidR="00561460">
        <w:rPr>
          <w:rFonts w:ascii="Palatino Linotype" w:hAnsi="Palatino Linotype" w:cs="Tahoma"/>
          <w:sz w:val="22"/>
          <w:szCs w:val="24"/>
          <w:lang w:val="es-ES"/>
        </w:rPr>
        <w:t>dieciocho de agosto</w:t>
      </w:r>
      <w:r>
        <w:rPr>
          <w:rFonts w:ascii="Palatino Linotype" w:hAnsi="Palatino Linotype" w:cs="Tahoma"/>
          <w:sz w:val="22"/>
          <w:szCs w:val="24"/>
          <w:lang w:val="es-ES"/>
        </w:rPr>
        <w:t xml:space="preserve"> del año </w:t>
      </w:r>
      <w:r w:rsidR="00561460">
        <w:rPr>
          <w:rFonts w:ascii="Palatino Linotype" w:hAnsi="Palatino Linotype" w:cs="Tahoma"/>
          <w:sz w:val="22"/>
          <w:szCs w:val="24"/>
          <w:lang w:val="es-ES"/>
        </w:rPr>
        <w:t>dos mil veinte</w:t>
      </w:r>
      <w:r w:rsidRPr="005B3636">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561460">
        <w:rPr>
          <w:rFonts w:ascii="Palatino Linotype" w:hAnsi="Palatino Linotype" w:cs="Tahoma"/>
          <w:sz w:val="22"/>
          <w:szCs w:val="24"/>
          <w:lang w:val="es-ES"/>
        </w:rPr>
        <w:t>e</w:t>
      </w:r>
      <w:r w:rsidRPr="005B3636">
        <w:rPr>
          <w:rFonts w:ascii="Palatino Linotype" w:hAnsi="Palatino Linotype" w:cs="Tahoma"/>
          <w:sz w:val="22"/>
          <w:szCs w:val="24"/>
          <w:lang w:val="es-ES"/>
        </w:rPr>
        <w:t>l recurso de revisión que nos ocupa; acto que fue notificado a las partes, mediante el Sistema de Acceso a la Información Mexiquense (SAIMEX), el mismo día de su emisión.</w:t>
      </w:r>
    </w:p>
    <w:p w14:paraId="0EEBA138" w14:textId="77777777" w:rsidR="006A501D" w:rsidRPr="005B3636" w:rsidRDefault="006A501D" w:rsidP="006A501D">
      <w:pPr>
        <w:spacing w:line="360" w:lineRule="auto"/>
        <w:jc w:val="both"/>
        <w:rPr>
          <w:rFonts w:ascii="Palatino Linotype" w:hAnsi="Palatino Linotype" w:cs="Tahoma"/>
          <w:b/>
          <w:sz w:val="22"/>
          <w:szCs w:val="24"/>
          <w:lang w:val="es-ES"/>
        </w:rPr>
      </w:pPr>
    </w:p>
    <w:p w14:paraId="289F7B52" w14:textId="6B7530C7" w:rsidR="00A73F0E" w:rsidRDefault="0006136E" w:rsidP="006A501D">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6A501D" w:rsidRPr="00857FA6">
        <w:rPr>
          <w:rFonts w:ascii="Palatino Linotype" w:hAnsi="Palatino Linotype" w:cs="Tahoma"/>
          <w:b/>
          <w:sz w:val="22"/>
          <w:szCs w:val="22"/>
        </w:rPr>
        <w:t xml:space="preserve">) </w:t>
      </w:r>
      <w:r w:rsidR="006A501D" w:rsidRPr="0035618F">
        <w:rPr>
          <w:rFonts w:ascii="Palatino Linotype" w:hAnsi="Palatino Linotype" w:cs="Tahoma"/>
          <w:b/>
          <w:sz w:val="22"/>
          <w:szCs w:val="22"/>
        </w:rPr>
        <w:t>Cierre de instrucción.</w:t>
      </w:r>
      <w:r w:rsidR="006A501D" w:rsidRPr="0035618F">
        <w:rPr>
          <w:rFonts w:ascii="Palatino Linotype" w:hAnsi="Palatino Linotype" w:cs="Tahoma"/>
          <w:sz w:val="22"/>
          <w:szCs w:val="22"/>
        </w:rPr>
        <w:t xml:space="preserve"> </w:t>
      </w:r>
    </w:p>
    <w:p w14:paraId="13B37C5E" w14:textId="77777777" w:rsidR="00A73F0E" w:rsidRDefault="00A73F0E" w:rsidP="006A501D">
      <w:pPr>
        <w:spacing w:line="360" w:lineRule="auto"/>
        <w:jc w:val="both"/>
        <w:rPr>
          <w:rFonts w:ascii="Palatino Linotype" w:hAnsi="Palatino Linotype" w:cs="Tahoma"/>
          <w:sz w:val="22"/>
          <w:szCs w:val="22"/>
        </w:rPr>
      </w:pPr>
    </w:p>
    <w:p w14:paraId="1D896DFC" w14:textId="0DAFD385" w:rsidR="006A501D" w:rsidRDefault="006A501D" w:rsidP="006A501D">
      <w:pPr>
        <w:spacing w:line="360" w:lineRule="auto"/>
        <w:jc w:val="both"/>
        <w:rPr>
          <w:rFonts w:ascii="Palatino Linotype" w:hAnsi="Palatino Linotype" w:cs="Tahoma"/>
          <w:b/>
          <w:sz w:val="22"/>
          <w:szCs w:val="22"/>
        </w:rPr>
      </w:pPr>
      <w:r w:rsidRPr="0035618F">
        <w:rPr>
          <w:rFonts w:ascii="Palatino Linotype" w:hAnsi="Palatino Linotype" w:cs="Tahoma"/>
          <w:sz w:val="22"/>
          <w:szCs w:val="22"/>
        </w:rPr>
        <w:t xml:space="preserve">El </w:t>
      </w:r>
      <w:r w:rsidR="00561460">
        <w:rPr>
          <w:rFonts w:ascii="Palatino Linotype" w:hAnsi="Palatino Linotype" w:cs="Tahoma"/>
          <w:sz w:val="22"/>
          <w:szCs w:val="22"/>
        </w:rPr>
        <w:t>veinte de marzo</w:t>
      </w:r>
      <w:r>
        <w:rPr>
          <w:rFonts w:ascii="Palatino Linotype" w:hAnsi="Palatino Linotype" w:cs="Tahoma"/>
          <w:sz w:val="22"/>
          <w:szCs w:val="22"/>
        </w:rPr>
        <w:t xml:space="preserve"> de dos mil veinte</w:t>
      </w:r>
      <w:r w:rsidRPr="0035618F">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w:t>
      </w:r>
      <w:r>
        <w:rPr>
          <w:rFonts w:ascii="Palatino Linotype" w:hAnsi="Palatino Linotype" w:cs="Tahoma"/>
          <w:sz w:val="22"/>
          <w:szCs w:val="22"/>
        </w:rPr>
        <w:t>,</w:t>
      </w:r>
      <w:r w:rsidRPr="0035618F">
        <w:rPr>
          <w:rFonts w:ascii="Palatino Linotype" w:hAnsi="Palatino Linotype" w:cs="Tahoma"/>
          <w:sz w:val="22"/>
          <w:szCs w:val="22"/>
        </w:rPr>
        <w:t xml:space="preserve"> el día</w:t>
      </w:r>
      <w:r w:rsidR="00561460">
        <w:rPr>
          <w:rFonts w:ascii="Palatino Linotype" w:hAnsi="Palatino Linotype" w:cs="Tahoma"/>
          <w:sz w:val="22"/>
          <w:szCs w:val="22"/>
        </w:rPr>
        <w:t xml:space="preserve"> tres de agosto de dos mil veinte,</w:t>
      </w:r>
      <w:r w:rsidRPr="0035618F">
        <w:rPr>
          <w:rFonts w:ascii="Palatino Linotype" w:hAnsi="Palatino Linotype" w:cs="Tahoma"/>
          <w:sz w:val="22"/>
          <w:szCs w:val="22"/>
        </w:rPr>
        <w:t xml:space="preserve"> a través del </w:t>
      </w:r>
      <w:r w:rsidRPr="0035618F">
        <w:rPr>
          <w:rFonts w:ascii="Palatino Linotype" w:hAnsi="Palatino Linotype" w:cs="Tahoma"/>
          <w:sz w:val="22"/>
          <w:szCs w:val="22"/>
          <w:lang w:val="es-ES"/>
        </w:rPr>
        <w:t>Sistema de Acceso a la Información Mexiquense (SAIMEX)</w:t>
      </w:r>
      <w:r w:rsidRPr="0035618F">
        <w:rPr>
          <w:rFonts w:ascii="Palatino Linotype" w:hAnsi="Palatino Linotype" w:cs="Tahoma"/>
          <w:sz w:val="22"/>
          <w:szCs w:val="22"/>
        </w:rPr>
        <w:t>.</w:t>
      </w:r>
    </w:p>
    <w:p w14:paraId="3B4DA63C" w14:textId="53C595B7" w:rsidR="005B0028" w:rsidRDefault="005B0028" w:rsidP="00997DE8">
      <w:pPr>
        <w:spacing w:line="360" w:lineRule="auto"/>
        <w:jc w:val="both"/>
        <w:rPr>
          <w:rFonts w:ascii="Palatino Linotype" w:hAnsi="Palatino Linotype" w:cs="Tahoma"/>
          <w:b/>
          <w:sz w:val="22"/>
          <w:szCs w:val="22"/>
        </w:rPr>
      </w:pPr>
    </w:p>
    <w:p w14:paraId="57E03F48" w14:textId="51553252" w:rsidR="000651D9" w:rsidRPr="000651D9" w:rsidRDefault="000651D9" w:rsidP="000651D9">
      <w:pPr>
        <w:autoSpaceDE w:val="0"/>
        <w:autoSpaceDN w:val="0"/>
        <w:adjustRightInd w:val="0"/>
        <w:spacing w:after="160" w:line="360" w:lineRule="auto"/>
        <w:jc w:val="both"/>
        <w:rPr>
          <w:rFonts w:ascii="Palatino Linotype" w:eastAsia="Calibri" w:hAnsi="Palatino Linotype" w:cs="Tahoma"/>
          <w:b/>
          <w:sz w:val="22"/>
          <w:szCs w:val="22"/>
          <w:lang w:eastAsia="en-US"/>
        </w:rPr>
      </w:pPr>
      <w:bookmarkStart w:id="1" w:name="_Hlk49950988"/>
      <w:r w:rsidRPr="000651D9">
        <w:rPr>
          <w:rFonts w:ascii="Palatino Linotype" w:eastAsia="Calibri" w:hAnsi="Palatino Linotype" w:cs="Tahoma"/>
          <w:b/>
          <w:sz w:val="22"/>
          <w:szCs w:val="22"/>
          <w:lang w:eastAsia="en-US"/>
        </w:rPr>
        <w:t>V</w:t>
      </w:r>
      <w:r>
        <w:rPr>
          <w:rFonts w:ascii="Palatino Linotype" w:eastAsia="Calibri" w:hAnsi="Palatino Linotype" w:cs="Tahoma"/>
          <w:b/>
          <w:sz w:val="22"/>
          <w:szCs w:val="22"/>
          <w:lang w:eastAsia="en-US"/>
        </w:rPr>
        <w:t>II</w:t>
      </w:r>
      <w:r w:rsidRPr="000651D9">
        <w:rPr>
          <w:rFonts w:ascii="Palatino Linotype" w:eastAsia="Calibri" w:hAnsi="Palatino Linotype" w:cs="Tahoma"/>
          <w:b/>
          <w:sz w:val="22"/>
          <w:szCs w:val="22"/>
          <w:lang w:eastAsia="en-US"/>
        </w:rPr>
        <w:t>. Returno de Recurso de Revisión.</w:t>
      </w:r>
    </w:p>
    <w:p w14:paraId="50E88951" w14:textId="77777777" w:rsidR="000651D9" w:rsidRPr="000651D9" w:rsidRDefault="000651D9" w:rsidP="000651D9">
      <w:pPr>
        <w:autoSpaceDE w:val="0"/>
        <w:autoSpaceDN w:val="0"/>
        <w:adjustRightInd w:val="0"/>
        <w:spacing w:after="160" w:line="360" w:lineRule="auto"/>
        <w:jc w:val="both"/>
        <w:rPr>
          <w:rFonts w:ascii="Palatino Linotype" w:eastAsia="Calibri" w:hAnsi="Palatino Linotype" w:cs="Tahoma"/>
          <w:sz w:val="22"/>
          <w:szCs w:val="22"/>
          <w:lang w:eastAsia="en-US"/>
        </w:rPr>
      </w:pPr>
      <w:r w:rsidRPr="000651D9">
        <w:rPr>
          <w:rFonts w:ascii="Palatino Linotype" w:eastAsia="Calibri" w:hAnsi="Palatino Linotype" w:cs="Tahoma"/>
          <w:sz w:val="22"/>
          <w:szCs w:val="22"/>
          <w:lang w:eastAsia="en-US"/>
        </w:rPr>
        <w:t>Con fecha dos de septiembre de dos mil veinte, el Pleno de este Instituto de Transparencia, Acceso a la Información Pública y Protección de Datos Personales del Estado de México y Municipios, en la Décima Sexta Sesión Ordinaria, aprobó el returno del Recurso de Revisión que nos ocupa, a la Comisionada Presidenta Zulema Martínez Sánchez.</w:t>
      </w:r>
    </w:p>
    <w:bookmarkEnd w:id="1"/>
    <w:p w14:paraId="5E0D7B66" w14:textId="77777777" w:rsidR="000651D9" w:rsidRPr="00857FA6" w:rsidRDefault="000651D9" w:rsidP="00997DE8">
      <w:pPr>
        <w:spacing w:line="360" w:lineRule="auto"/>
        <w:jc w:val="both"/>
        <w:rPr>
          <w:rFonts w:ascii="Palatino Linotype" w:hAnsi="Palatino Linotype" w:cs="Tahoma"/>
          <w:b/>
          <w:sz w:val="22"/>
          <w:szCs w:val="22"/>
        </w:rPr>
      </w:pPr>
    </w:p>
    <w:p w14:paraId="7E4B391F" w14:textId="7A840803" w:rsidR="00ED4492" w:rsidRDefault="00F41BDB" w:rsidP="00997DE8">
      <w:pPr>
        <w:spacing w:line="360" w:lineRule="auto"/>
        <w:jc w:val="both"/>
        <w:rPr>
          <w:rFonts w:ascii="Palatino Linotype" w:hAnsi="Palatino Linotype" w:cs="Tahoma"/>
          <w:color w:val="000000"/>
          <w:sz w:val="22"/>
          <w:szCs w:val="22"/>
        </w:rPr>
      </w:pPr>
      <w:r w:rsidRPr="00857FA6">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14:paraId="4C392143" w14:textId="77777777" w:rsidR="00C437DA" w:rsidRPr="00857FA6" w:rsidRDefault="00C437DA" w:rsidP="00997DE8">
      <w:pPr>
        <w:spacing w:line="360" w:lineRule="auto"/>
        <w:jc w:val="both"/>
        <w:rPr>
          <w:rFonts w:ascii="Palatino Linotype" w:hAnsi="Palatino Linotype" w:cs="Tahoma"/>
          <w:b/>
          <w:bCs/>
          <w:sz w:val="22"/>
          <w:szCs w:val="22"/>
        </w:rPr>
      </w:pPr>
    </w:p>
    <w:p w14:paraId="3CE4EBB9" w14:textId="3A28D100" w:rsidR="00ED4492" w:rsidRPr="00857FA6" w:rsidRDefault="00ED4492" w:rsidP="00997DE8">
      <w:pPr>
        <w:spacing w:line="360" w:lineRule="auto"/>
        <w:jc w:val="center"/>
        <w:rPr>
          <w:rFonts w:ascii="Palatino Linotype" w:hAnsi="Palatino Linotype" w:cs="Tahoma"/>
          <w:b/>
          <w:sz w:val="22"/>
          <w:szCs w:val="22"/>
          <w:lang w:val="es-ES"/>
        </w:rPr>
      </w:pPr>
      <w:r w:rsidRPr="00857FA6">
        <w:rPr>
          <w:rFonts w:ascii="Palatino Linotype" w:hAnsi="Palatino Linotype" w:cs="Tahoma"/>
          <w:b/>
          <w:sz w:val="22"/>
          <w:szCs w:val="22"/>
          <w:lang w:val="es-ES"/>
        </w:rPr>
        <w:t>C</w:t>
      </w:r>
      <w:r w:rsidR="006A501D">
        <w:rPr>
          <w:rFonts w:ascii="Palatino Linotype" w:hAnsi="Palatino Linotype" w:cs="Tahoma"/>
          <w:b/>
          <w:sz w:val="22"/>
          <w:szCs w:val="22"/>
          <w:lang w:val="es-ES"/>
        </w:rPr>
        <w:t xml:space="preserve"> </w:t>
      </w:r>
      <w:r w:rsidRPr="00857FA6">
        <w:rPr>
          <w:rFonts w:ascii="Palatino Linotype" w:hAnsi="Palatino Linotype" w:cs="Tahoma"/>
          <w:b/>
          <w:sz w:val="22"/>
          <w:szCs w:val="22"/>
          <w:lang w:val="es-ES"/>
        </w:rPr>
        <w:t>O</w:t>
      </w:r>
      <w:r w:rsidR="006A501D">
        <w:rPr>
          <w:rFonts w:ascii="Palatino Linotype" w:hAnsi="Palatino Linotype" w:cs="Tahoma"/>
          <w:b/>
          <w:sz w:val="22"/>
          <w:szCs w:val="22"/>
          <w:lang w:val="es-ES"/>
        </w:rPr>
        <w:t xml:space="preserve"> </w:t>
      </w:r>
      <w:r w:rsidRPr="00857FA6">
        <w:rPr>
          <w:rFonts w:ascii="Palatino Linotype" w:hAnsi="Palatino Linotype" w:cs="Tahoma"/>
          <w:b/>
          <w:sz w:val="22"/>
          <w:szCs w:val="22"/>
          <w:lang w:val="es-ES"/>
        </w:rPr>
        <w:t>N</w:t>
      </w:r>
      <w:r w:rsidR="006A501D">
        <w:rPr>
          <w:rFonts w:ascii="Palatino Linotype" w:hAnsi="Palatino Linotype" w:cs="Tahoma"/>
          <w:b/>
          <w:sz w:val="22"/>
          <w:szCs w:val="22"/>
          <w:lang w:val="es-ES"/>
        </w:rPr>
        <w:t xml:space="preserve"> </w:t>
      </w:r>
      <w:r w:rsidRPr="00857FA6">
        <w:rPr>
          <w:rFonts w:ascii="Palatino Linotype" w:hAnsi="Palatino Linotype" w:cs="Tahoma"/>
          <w:b/>
          <w:sz w:val="22"/>
          <w:szCs w:val="22"/>
          <w:lang w:val="es-ES"/>
        </w:rPr>
        <w:t>S</w:t>
      </w:r>
      <w:r w:rsidR="006A501D">
        <w:rPr>
          <w:rFonts w:ascii="Palatino Linotype" w:hAnsi="Palatino Linotype" w:cs="Tahoma"/>
          <w:b/>
          <w:sz w:val="22"/>
          <w:szCs w:val="22"/>
          <w:lang w:val="es-ES"/>
        </w:rPr>
        <w:t xml:space="preserve"> </w:t>
      </w:r>
      <w:r w:rsidRPr="00857FA6">
        <w:rPr>
          <w:rFonts w:ascii="Palatino Linotype" w:hAnsi="Palatino Linotype" w:cs="Tahoma"/>
          <w:b/>
          <w:sz w:val="22"/>
          <w:szCs w:val="22"/>
          <w:lang w:val="es-ES"/>
        </w:rPr>
        <w:t>I</w:t>
      </w:r>
      <w:r w:rsidR="006A501D">
        <w:rPr>
          <w:rFonts w:ascii="Palatino Linotype" w:hAnsi="Palatino Linotype" w:cs="Tahoma"/>
          <w:b/>
          <w:sz w:val="22"/>
          <w:szCs w:val="22"/>
          <w:lang w:val="es-ES"/>
        </w:rPr>
        <w:t xml:space="preserve"> </w:t>
      </w:r>
      <w:r w:rsidRPr="00857FA6">
        <w:rPr>
          <w:rFonts w:ascii="Palatino Linotype" w:hAnsi="Palatino Linotype" w:cs="Tahoma"/>
          <w:b/>
          <w:sz w:val="22"/>
          <w:szCs w:val="22"/>
          <w:lang w:val="es-ES"/>
        </w:rPr>
        <w:t>D</w:t>
      </w:r>
      <w:r w:rsidR="006A501D">
        <w:rPr>
          <w:rFonts w:ascii="Palatino Linotype" w:hAnsi="Palatino Linotype" w:cs="Tahoma"/>
          <w:b/>
          <w:sz w:val="22"/>
          <w:szCs w:val="22"/>
          <w:lang w:val="es-ES"/>
        </w:rPr>
        <w:t xml:space="preserve"> </w:t>
      </w:r>
      <w:r w:rsidR="005D63F4" w:rsidRPr="00857FA6">
        <w:rPr>
          <w:rFonts w:ascii="Palatino Linotype" w:hAnsi="Palatino Linotype" w:cs="Tahoma"/>
          <w:b/>
          <w:sz w:val="22"/>
          <w:szCs w:val="22"/>
          <w:lang w:val="es-ES"/>
        </w:rPr>
        <w:t>E</w:t>
      </w:r>
      <w:r w:rsidR="006A501D">
        <w:rPr>
          <w:rFonts w:ascii="Palatino Linotype" w:hAnsi="Palatino Linotype" w:cs="Tahoma"/>
          <w:b/>
          <w:sz w:val="22"/>
          <w:szCs w:val="22"/>
          <w:lang w:val="es-ES"/>
        </w:rPr>
        <w:t xml:space="preserve"> </w:t>
      </w:r>
      <w:r w:rsidR="005D63F4" w:rsidRPr="00857FA6">
        <w:rPr>
          <w:rFonts w:ascii="Palatino Linotype" w:hAnsi="Palatino Linotype" w:cs="Tahoma"/>
          <w:b/>
          <w:sz w:val="22"/>
          <w:szCs w:val="22"/>
          <w:lang w:val="es-ES"/>
        </w:rPr>
        <w:t>R</w:t>
      </w:r>
      <w:r w:rsidR="006A501D">
        <w:rPr>
          <w:rFonts w:ascii="Palatino Linotype" w:hAnsi="Palatino Linotype" w:cs="Tahoma"/>
          <w:b/>
          <w:sz w:val="22"/>
          <w:szCs w:val="22"/>
          <w:lang w:val="es-ES"/>
        </w:rPr>
        <w:t xml:space="preserve"> </w:t>
      </w:r>
      <w:r w:rsidR="005D63F4" w:rsidRPr="00857FA6">
        <w:rPr>
          <w:rFonts w:ascii="Palatino Linotype" w:hAnsi="Palatino Linotype" w:cs="Tahoma"/>
          <w:b/>
          <w:sz w:val="22"/>
          <w:szCs w:val="22"/>
          <w:lang w:val="es-ES"/>
        </w:rPr>
        <w:t>A</w:t>
      </w:r>
      <w:r w:rsidR="006A501D">
        <w:rPr>
          <w:rFonts w:ascii="Palatino Linotype" w:hAnsi="Palatino Linotype" w:cs="Tahoma"/>
          <w:b/>
          <w:sz w:val="22"/>
          <w:szCs w:val="22"/>
          <w:lang w:val="es-ES"/>
        </w:rPr>
        <w:t xml:space="preserve"> </w:t>
      </w:r>
      <w:r w:rsidR="005D63F4" w:rsidRPr="00857FA6">
        <w:rPr>
          <w:rFonts w:ascii="Palatino Linotype" w:hAnsi="Palatino Linotype" w:cs="Tahoma"/>
          <w:b/>
          <w:sz w:val="22"/>
          <w:szCs w:val="22"/>
          <w:lang w:val="es-ES"/>
        </w:rPr>
        <w:t>N</w:t>
      </w:r>
      <w:r w:rsidR="006A501D">
        <w:rPr>
          <w:rFonts w:ascii="Palatino Linotype" w:hAnsi="Palatino Linotype" w:cs="Tahoma"/>
          <w:b/>
          <w:sz w:val="22"/>
          <w:szCs w:val="22"/>
          <w:lang w:val="es-ES"/>
        </w:rPr>
        <w:t xml:space="preserve"> </w:t>
      </w:r>
      <w:r w:rsidR="005D63F4" w:rsidRPr="00857FA6">
        <w:rPr>
          <w:rFonts w:ascii="Palatino Linotype" w:hAnsi="Palatino Linotype" w:cs="Tahoma"/>
          <w:b/>
          <w:sz w:val="22"/>
          <w:szCs w:val="22"/>
          <w:lang w:val="es-ES"/>
        </w:rPr>
        <w:t>D</w:t>
      </w:r>
      <w:r w:rsidR="006A501D">
        <w:rPr>
          <w:rFonts w:ascii="Palatino Linotype" w:hAnsi="Palatino Linotype" w:cs="Tahoma"/>
          <w:b/>
          <w:sz w:val="22"/>
          <w:szCs w:val="22"/>
          <w:lang w:val="es-ES"/>
        </w:rPr>
        <w:t xml:space="preserve"> </w:t>
      </w:r>
      <w:r w:rsidR="005D63F4" w:rsidRPr="00857FA6">
        <w:rPr>
          <w:rFonts w:ascii="Palatino Linotype" w:hAnsi="Palatino Linotype" w:cs="Tahoma"/>
          <w:b/>
          <w:sz w:val="22"/>
          <w:szCs w:val="22"/>
          <w:lang w:val="es-ES"/>
        </w:rPr>
        <w:t>O</w:t>
      </w:r>
      <w:r w:rsidR="006A501D">
        <w:rPr>
          <w:rFonts w:ascii="Palatino Linotype" w:hAnsi="Palatino Linotype" w:cs="Tahoma"/>
          <w:b/>
          <w:sz w:val="22"/>
          <w:szCs w:val="22"/>
          <w:lang w:val="es-ES"/>
        </w:rPr>
        <w:t xml:space="preserve"> </w:t>
      </w:r>
      <w:r w:rsidR="005D63F4" w:rsidRPr="00857FA6">
        <w:rPr>
          <w:rFonts w:ascii="Palatino Linotype" w:hAnsi="Palatino Linotype" w:cs="Tahoma"/>
          <w:b/>
          <w:sz w:val="22"/>
          <w:szCs w:val="22"/>
          <w:lang w:val="es-ES"/>
        </w:rPr>
        <w:t>S</w:t>
      </w:r>
    </w:p>
    <w:p w14:paraId="6F2B3E07" w14:textId="77777777" w:rsidR="000651D9" w:rsidRDefault="000651D9" w:rsidP="00997DE8">
      <w:pPr>
        <w:spacing w:line="360" w:lineRule="auto"/>
        <w:rPr>
          <w:rFonts w:ascii="Palatino Linotype" w:hAnsi="Palatino Linotype" w:cs="Tahoma"/>
          <w:b/>
          <w:sz w:val="22"/>
          <w:szCs w:val="22"/>
          <w:lang w:val="es-ES"/>
        </w:rPr>
      </w:pPr>
    </w:p>
    <w:p w14:paraId="635E7DD5" w14:textId="77777777" w:rsidR="00575DF3" w:rsidRPr="00857FA6" w:rsidRDefault="00575DF3" w:rsidP="00997DE8">
      <w:pPr>
        <w:spacing w:line="360" w:lineRule="auto"/>
        <w:rPr>
          <w:rFonts w:ascii="Palatino Linotype" w:hAnsi="Palatino Linotype" w:cs="Tahoma"/>
          <w:b/>
          <w:sz w:val="22"/>
          <w:szCs w:val="22"/>
          <w:lang w:val="es-ES"/>
        </w:rPr>
      </w:pPr>
    </w:p>
    <w:p w14:paraId="23EDD2A3" w14:textId="77777777" w:rsidR="00ED4492" w:rsidRDefault="00ED4492" w:rsidP="00997DE8">
      <w:pPr>
        <w:autoSpaceDE w:val="0"/>
        <w:autoSpaceDN w:val="0"/>
        <w:adjustRightInd w:val="0"/>
        <w:spacing w:line="360" w:lineRule="auto"/>
        <w:jc w:val="both"/>
        <w:rPr>
          <w:rFonts w:ascii="Palatino Linotype" w:hAnsi="Palatino Linotype" w:cs="Tahoma"/>
          <w:b/>
          <w:sz w:val="22"/>
          <w:szCs w:val="22"/>
          <w:lang w:val="es-ES"/>
        </w:rPr>
      </w:pPr>
      <w:r w:rsidRPr="00857FA6">
        <w:rPr>
          <w:rFonts w:ascii="Palatino Linotype" w:eastAsia="Calibri" w:hAnsi="Palatino Linotype" w:cs="Tahoma"/>
          <w:b/>
          <w:color w:val="000000"/>
          <w:sz w:val="22"/>
          <w:szCs w:val="22"/>
          <w:lang w:val="es-ES" w:eastAsia="es-MX"/>
        </w:rPr>
        <w:t>PRIMERO</w:t>
      </w:r>
      <w:r w:rsidRPr="00857FA6">
        <w:rPr>
          <w:rFonts w:ascii="Palatino Linotype" w:eastAsia="Calibri" w:hAnsi="Palatino Linotype" w:cs="Tahoma"/>
          <w:color w:val="000000"/>
          <w:sz w:val="22"/>
          <w:szCs w:val="22"/>
          <w:lang w:val="es-ES" w:eastAsia="es-MX"/>
        </w:rPr>
        <w:t xml:space="preserve">. </w:t>
      </w:r>
      <w:r w:rsidRPr="00857FA6">
        <w:rPr>
          <w:rFonts w:ascii="Palatino Linotype" w:hAnsi="Palatino Linotype" w:cs="Tahoma"/>
          <w:b/>
          <w:sz w:val="22"/>
          <w:szCs w:val="22"/>
          <w:lang w:val="es-ES"/>
        </w:rPr>
        <w:t>Competencia.</w:t>
      </w:r>
    </w:p>
    <w:p w14:paraId="46BDE17A" w14:textId="77777777" w:rsidR="00C437DA" w:rsidRPr="00857FA6" w:rsidRDefault="00C437DA" w:rsidP="00997DE8">
      <w:pPr>
        <w:autoSpaceDE w:val="0"/>
        <w:autoSpaceDN w:val="0"/>
        <w:adjustRightInd w:val="0"/>
        <w:spacing w:line="360" w:lineRule="auto"/>
        <w:jc w:val="both"/>
        <w:rPr>
          <w:rFonts w:ascii="Palatino Linotype" w:hAnsi="Palatino Linotype" w:cs="Tahoma"/>
          <w:b/>
          <w:sz w:val="22"/>
          <w:szCs w:val="22"/>
          <w:lang w:val="es-ES"/>
        </w:rPr>
      </w:pPr>
    </w:p>
    <w:p w14:paraId="76BCA534" w14:textId="07D45ADD" w:rsidR="00ED4492" w:rsidRPr="000651D9" w:rsidRDefault="00ED4492" w:rsidP="000651D9">
      <w:pPr>
        <w:spacing w:line="360" w:lineRule="auto"/>
        <w:jc w:val="both"/>
        <w:rPr>
          <w:rFonts w:ascii="Palatino Linotype" w:hAnsi="Palatino Linotype"/>
          <w:sz w:val="22"/>
          <w:szCs w:val="22"/>
        </w:rPr>
      </w:pPr>
      <w:r w:rsidRPr="000651D9">
        <w:rPr>
          <w:rFonts w:ascii="Palatino Linotype" w:hAnsi="Palatino Linotype"/>
          <w:sz w:val="22"/>
          <w:szCs w:val="22"/>
        </w:rPr>
        <w:t xml:space="preserve">El Instituto de Transparencia, Acceso a la Información Pública y Protección de Datos Personales del Estado de México y Municipios, es competente para conocer y resolver el presente </w:t>
      </w:r>
      <w:r w:rsidR="00352BAE" w:rsidRPr="000651D9">
        <w:rPr>
          <w:rFonts w:ascii="Palatino Linotype" w:hAnsi="Palatino Linotype"/>
          <w:sz w:val="22"/>
          <w:szCs w:val="22"/>
        </w:rPr>
        <w:t xml:space="preserve">Recurso </w:t>
      </w:r>
      <w:r w:rsidRPr="000651D9">
        <w:rPr>
          <w:rFonts w:ascii="Palatino Linotype" w:hAnsi="Palatino Linotype"/>
          <w:sz w:val="22"/>
          <w:szCs w:val="22"/>
        </w:rPr>
        <w:t xml:space="preserve">de </w:t>
      </w:r>
      <w:r w:rsidR="00352BAE" w:rsidRPr="000651D9">
        <w:rPr>
          <w:rFonts w:ascii="Palatino Linotype" w:hAnsi="Palatino Linotype"/>
          <w:sz w:val="22"/>
          <w:szCs w:val="22"/>
        </w:rPr>
        <w:t xml:space="preserve">Revisión </w:t>
      </w:r>
      <w:r w:rsidRPr="000651D9">
        <w:rPr>
          <w:rFonts w:ascii="Palatino Linotype" w:hAnsi="Palatino Linotype"/>
          <w:sz w:val="22"/>
          <w:szCs w:val="22"/>
        </w:rPr>
        <w:t>interpuesto por la parte recurrente, conforme a lo dispuesto en los artículos 6°, apartado A de la Constitución Política de los Estados Unidos Mexicanos; 5°, párrafos vigésimo</w:t>
      </w:r>
      <w:r w:rsidR="000441C4" w:rsidRPr="000651D9">
        <w:rPr>
          <w:rFonts w:ascii="Palatino Linotype" w:hAnsi="Palatino Linotype"/>
          <w:sz w:val="22"/>
          <w:szCs w:val="22"/>
        </w:rPr>
        <w:t xml:space="preserve"> segundo</w:t>
      </w:r>
      <w:r w:rsidRPr="000651D9">
        <w:rPr>
          <w:rFonts w:ascii="Palatino Linotype" w:hAnsi="Palatino Linotype"/>
          <w:sz w:val="22"/>
          <w:szCs w:val="22"/>
        </w:rPr>
        <w:t xml:space="preserve">, vigésimo </w:t>
      </w:r>
      <w:r w:rsidR="000441C4" w:rsidRPr="000651D9">
        <w:rPr>
          <w:rFonts w:ascii="Palatino Linotype" w:hAnsi="Palatino Linotype"/>
          <w:sz w:val="22"/>
          <w:szCs w:val="22"/>
        </w:rPr>
        <w:t>tercero</w:t>
      </w:r>
      <w:r w:rsidRPr="000651D9">
        <w:rPr>
          <w:rFonts w:ascii="Palatino Linotype" w:hAnsi="Palatino Linotype"/>
          <w:sz w:val="22"/>
          <w:szCs w:val="22"/>
        </w:rPr>
        <w:t xml:space="preserve"> y vigésimo </w:t>
      </w:r>
      <w:r w:rsidR="000441C4" w:rsidRPr="000651D9">
        <w:rPr>
          <w:rFonts w:ascii="Palatino Linotype" w:hAnsi="Palatino Linotype"/>
          <w:sz w:val="22"/>
          <w:szCs w:val="22"/>
        </w:rPr>
        <w:t>cuarto</w:t>
      </w:r>
      <w:r w:rsidRPr="000651D9">
        <w:rPr>
          <w:rFonts w:ascii="Palatino Linotype" w:hAnsi="Palatino Linotype"/>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58389AB" w14:textId="77777777" w:rsidR="000D0C8F" w:rsidRDefault="000D0C8F" w:rsidP="00997DE8">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23A02B9B" w14:textId="4826A79B" w:rsidR="00ED4492" w:rsidRPr="00857FA6" w:rsidRDefault="00ED4492" w:rsidP="00997DE8">
      <w:pPr>
        <w:autoSpaceDE w:val="0"/>
        <w:autoSpaceDN w:val="0"/>
        <w:adjustRightInd w:val="0"/>
        <w:spacing w:line="360" w:lineRule="auto"/>
        <w:jc w:val="both"/>
        <w:rPr>
          <w:rFonts w:ascii="Palatino Linotype" w:hAnsi="Palatino Linotype" w:cs="Tahoma"/>
          <w:sz w:val="22"/>
          <w:szCs w:val="22"/>
          <w:lang w:val="es-ES"/>
        </w:rPr>
      </w:pPr>
      <w:r w:rsidRPr="00857FA6">
        <w:rPr>
          <w:rFonts w:ascii="Palatino Linotype" w:eastAsia="Calibri" w:hAnsi="Palatino Linotype" w:cs="Tahoma"/>
          <w:b/>
          <w:color w:val="000000"/>
          <w:sz w:val="22"/>
          <w:szCs w:val="22"/>
          <w:lang w:val="es-ES" w:eastAsia="es-MX"/>
        </w:rPr>
        <w:t>SEGUNDO</w:t>
      </w:r>
      <w:r w:rsidRPr="00857FA6">
        <w:rPr>
          <w:rFonts w:ascii="Palatino Linotype" w:eastAsia="Calibri" w:hAnsi="Palatino Linotype" w:cs="Tahoma"/>
          <w:color w:val="000000"/>
          <w:sz w:val="22"/>
          <w:szCs w:val="22"/>
          <w:lang w:val="es-ES" w:eastAsia="es-MX"/>
        </w:rPr>
        <w:t xml:space="preserve">. </w:t>
      </w:r>
      <w:r w:rsidR="00857E1C" w:rsidRPr="00857FA6">
        <w:rPr>
          <w:rFonts w:ascii="Palatino Linotype" w:hAnsi="Palatino Linotype" w:cs="Tahoma"/>
          <w:b/>
          <w:sz w:val="22"/>
          <w:szCs w:val="22"/>
          <w:lang w:val="es-ES"/>
        </w:rPr>
        <w:t>Causales de improcedencia y sobreseimiento.</w:t>
      </w:r>
    </w:p>
    <w:p w14:paraId="52B59267" w14:textId="77777777" w:rsidR="00ED4492" w:rsidRPr="00857FA6" w:rsidRDefault="00ED4492" w:rsidP="00997DE8">
      <w:pPr>
        <w:autoSpaceDE w:val="0"/>
        <w:autoSpaceDN w:val="0"/>
        <w:adjustRightInd w:val="0"/>
        <w:spacing w:line="360" w:lineRule="auto"/>
        <w:jc w:val="both"/>
        <w:rPr>
          <w:rFonts w:ascii="Palatino Linotype" w:hAnsi="Palatino Linotype" w:cs="Tahoma"/>
          <w:sz w:val="22"/>
          <w:szCs w:val="22"/>
          <w:lang w:val="es-ES"/>
        </w:rPr>
      </w:pPr>
    </w:p>
    <w:p w14:paraId="72819071" w14:textId="613873C6" w:rsidR="0010687C" w:rsidRPr="000651D9" w:rsidRDefault="00ED4492" w:rsidP="00997DE8">
      <w:pPr>
        <w:autoSpaceDE w:val="0"/>
        <w:autoSpaceDN w:val="0"/>
        <w:adjustRightInd w:val="0"/>
        <w:spacing w:line="360" w:lineRule="auto"/>
        <w:jc w:val="both"/>
        <w:rPr>
          <w:rFonts w:ascii="Palatino Linotype" w:hAnsi="Palatino Linotype" w:cs="Tahoma"/>
          <w:sz w:val="22"/>
          <w:szCs w:val="22"/>
          <w:lang w:val="es-ES"/>
        </w:rPr>
      </w:pPr>
      <w:r w:rsidRPr="00857FA6">
        <w:rPr>
          <w:rFonts w:ascii="Palatino Linotype" w:hAnsi="Palatino Linotype" w:cs="Tahoma"/>
          <w:sz w:val="22"/>
          <w:szCs w:val="22"/>
          <w:lang w:val="es-ES"/>
        </w:rPr>
        <w:t xml:space="preserve">De las constancias que forma parte del Recurso de Revisión que se analiza, se advierte que previo al estudio del fondo de la </w:t>
      </w:r>
      <w:r w:rsidRPr="00857FA6">
        <w:rPr>
          <w:rFonts w:ascii="Palatino Linotype" w:hAnsi="Palatino Linotype" w:cs="Tahoma"/>
          <w:i/>
          <w:sz w:val="22"/>
          <w:szCs w:val="22"/>
          <w:lang w:val="es-ES"/>
        </w:rPr>
        <w:t>litis</w:t>
      </w:r>
      <w:r w:rsidRPr="00857FA6">
        <w:rPr>
          <w:rFonts w:ascii="Palatino Linotype" w:hAnsi="Palatino Linotype" w:cs="Tahoma"/>
          <w:sz w:val="22"/>
          <w:szCs w:val="22"/>
          <w:lang w:val="es-ES"/>
        </w:rPr>
        <w:t>, es necesario estudiar las causales de improcedencia y sobreseimiento que se adviertan, para determinar lo que en Derecho proceda.</w:t>
      </w:r>
    </w:p>
    <w:p w14:paraId="14E8817E" w14:textId="42D7F93E" w:rsidR="00ED4492" w:rsidRPr="00857FA6" w:rsidRDefault="00ED4492" w:rsidP="00997DE8">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857FA6">
        <w:rPr>
          <w:rFonts w:ascii="Palatino Linotype" w:eastAsia="Calibri" w:hAnsi="Palatino Linotype" w:cs="Tahoma"/>
          <w:b/>
          <w:color w:val="000000"/>
          <w:sz w:val="22"/>
          <w:szCs w:val="22"/>
          <w:lang w:val="es-ES" w:eastAsia="es-MX"/>
        </w:rPr>
        <w:lastRenderedPageBreak/>
        <w:t>Causales de improcedencia.</w:t>
      </w:r>
    </w:p>
    <w:p w14:paraId="36BC82BC" w14:textId="77777777" w:rsidR="00ED4492" w:rsidRPr="00857FA6" w:rsidRDefault="00ED4492" w:rsidP="00997DE8">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8F03678" w14:textId="77777777" w:rsidR="00ED4492" w:rsidRPr="00857FA6" w:rsidRDefault="00ED4492" w:rsidP="00997DE8">
      <w:pPr>
        <w:spacing w:line="360" w:lineRule="auto"/>
        <w:jc w:val="both"/>
        <w:rPr>
          <w:rFonts w:ascii="Palatino Linotype" w:hAnsi="Palatino Linotype" w:cs="Tahoma"/>
          <w:sz w:val="22"/>
          <w:szCs w:val="22"/>
        </w:rPr>
      </w:pPr>
      <w:r w:rsidRPr="00857FA6">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CE678B7" w14:textId="77777777" w:rsidR="00681EF1" w:rsidRPr="00857FA6" w:rsidRDefault="00681EF1" w:rsidP="00997DE8">
      <w:pPr>
        <w:spacing w:line="360" w:lineRule="auto"/>
        <w:jc w:val="both"/>
        <w:rPr>
          <w:rFonts w:ascii="Palatino Linotype" w:hAnsi="Palatino Linotype" w:cs="Tahoma"/>
          <w:sz w:val="22"/>
          <w:szCs w:val="22"/>
        </w:rPr>
      </w:pPr>
    </w:p>
    <w:p w14:paraId="2D4692EF" w14:textId="77777777" w:rsidR="00681EF1" w:rsidRPr="00857FA6" w:rsidRDefault="00681EF1" w:rsidP="00997DE8">
      <w:pPr>
        <w:spacing w:line="360" w:lineRule="auto"/>
        <w:jc w:val="both"/>
        <w:rPr>
          <w:rFonts w:ascii="Palatino Linotype" w:hAnsi="Palatino Linotype" w:cs="Tahoma"/>
          <w:sz w:val="22"/>
          <w:szCs w:val="22"/>
        </w:rPr>
      </w:pPr>
      <w:r w:rsidRPr="00857FA6">
        <w:rPr>
          <w:rFonts w:ascii="Palatino Linotype" w:hAnsi="Palatino Linotype" w:cs="Tahoma"/>
          <w:sz w:val="22"/>
          <w:szCs w:val="22"/>
        </w:rPr>
        <w:t>En el presente caso, </w:t>
      </w:r>
      <w:r w:rsidRPr="00857FA6">
        <w:rPr>
          <w:rFonts w:ascii="Palatino Linotype" w:hAnsi="Palatino Linotype" w:cs="Tahoma"/>
          <w:b/>
          <w:bCs/>
          <w:sz w:val="22"/>
          <w:szCs w:val="22"/>
        </w:rPr>
        <w:t>no se actualiza ninguna de las causales de improcedencia</w:t>
      </w:r>
      <w:r w:rsidRPr="00857FA6">
        <w:rPr>
          <w:rFonts w:ascii="Palatino Linotype" w:hAnsi="Palatino Linotype" w:cs="Tahoma"/>
          <w:sz w:val="22"/>
          <w:szCs w:val="22"/>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77F9E7D" w14:textId="77777777" w:rsidR="00681EF1" w:rsidRPr="00857FA6" w:rsidRDefault="00681EF1" w:rsidP="00997DE8">
      <w:pPr>
        <w:spacing w:line="360" w:lineRule="auto"/>
        <w:jc w:val="both"/>
        <w:rPr>
          <w:rFonts w:ascii="Palatino Linotype" w:hAnsi="Palatino Linotype" w:cs="Tahoma"/>
          <w:sz w:val="22"/>
          <w:szCs w:val="22"/>
        </w:rPr>
      </w:pPr>
    </w:p>
    <w:p w14:paraId="45EFD5B6" w14:textId="4EC61910" w:rsidR="00681EF1" w:rsidRPr="00857FA6" w:rsidRDefault="00681EF1" w:rsidP="00997DE8">
      <w:pPr>
        <w:spacing w:line="360" w:lineRule="auto"/>
        <w:jc w:val="both"/>
        <w:rPr>
          <w:rFonts w:ascii="Palatino Linotype" w:hAnsi="Palatino Linotype" w:cs="Tahoma"/>
          <w:sz w:val="22"/>
          <w:szCs w:val="22"/>
          <w:lang w:val="es-ES"/>
        </w:rPr>
      </w:pPr>
      <w:r w:rsidRPr="00857FA6">
        <w:rPr>
          <w:rFonts w:ascii="Palatino Linotype" w:hAnsi="Palatino Linotype" w:cs="Tahoma"/>
          <w:sz w:val="22"/>
          <w:szCs w:val="22"/>
        </w:rPr>
        <w:t xml:space="preserve">Asimismo, se actualiza la causal de procedencia del Recurso de Revisión señalada en el artículo 179, </w:t>
      </w:r>
      <w:r w:rsidR="0080240C" w:rsidRPr="00857FA6">
        <w:rPr>
          <w:rFonts w:ascii="Palatino Linotype" w:hAnsi="Palatino Linotype" w:cs="Tahoma"/>
          <w:sz w:val="22"/>
          <w:szCs w:val="22"/>
        </w:rPr>
        <w:t>fracci</w:t>
      </w:r>
      <w:r w:rsidR="008850A6" w:rsidRPr="00857FA6">
        <w:rPr>
          <w:rFonts w:ascii="Palatino Linotype" w:hAnsi="Palatino Linotype" w:cs="Tahoma"/>
          <w:sz w:val="22"/>
          <w:szCs w:val="22"/>
        </w:rPr>
        <w:t>ón</w:t>
      </w:r>
      <w:r w:rsidR="0080240C" w:rsidRPr="00857FA6">
        <w:rPr>
          <w:rFonts w:ascii="Palatino Linotype" w:hAnsi="Palatino Linotype" w:cs="Tahoma"/>
          <w:sz w:val="22"/>
          <w:szCs w:val="22"/>
        </w:rPr>
        <w:t xml:space="preserve"> </w:t>
      </w:r>
      <w:r w:rsidR="00040E16">
        <w:rPr>
          <w:rFonts w:ascii="Palatino Linotype" w:hAnsi="Palatino Linotype" w:cs="Tahoma"/>
          <w:sz w:val="22"/>
          <w:szCs w:val="22"/>
        </w:rPr>
        <w:t>X</w:t>
      </w:r>
      <w:r w:rsidR="006463FB">
        <w:rPr>
          <w:rFonts w:ascii="Palatino Linotype" w:hAnsi="Palatino Linotype" w:cs="Tahoma"/>
          <w:sz w:val="22"/>
          <w:szCs w:val="22"/>
        </w:rPr>
        <w:t>I</w:t>
      </w:r>
      <w:r w:rsidR="00D779F5" w:rsidRPr="00857FA6">
        <w:rPr>
          <w:rFonts w:ascii="Palatino Linotype" w:hAnsi="Palatino Linotype" w:cs="Tahoma"/>
          <w:sz w:val="22"/>
          <w:szCs w:val="22"/>
        </w:rPr>
        <w:t>I</w:t>
      </w:r>
      <w:r w:rsidRPr="00857FA6">
        <w:rPr>
          <w:rFonts w:ascii="Palatino Linotype" w:hAnsi="Palatino Linotype" w:cs="Tahoma"/>
          <w:sz w:val="22"/>
          <w:szCs w:val="22"/>
        </w:rPr>
        <w:t xml:space="preserve">, de la Ley en cita, </w:t>
      </w:r>
      <w:r w:rsidRPr="00857FA6">
        <w:rPr>
          <w:rFonts w:ascii="Palatino Linotype" w:eastAsia="Calibri" w:hAnsi="Palatino Linotype" w:cs="Tahoma"/>
          <w:color w:val="000000"/>
          <w:sz w:val="22"/>
          <w:szCs w:val="22"/>
          <w:lang w:eastAsia="es-MX"/>
        </w:rPr>
        <w:t xml:space="preserve">pues el Recurrente se inconformó </w:t>
      </w:r>
      <w:r w:rsidRPr="00857FA6">
        <w:rPr>
          <w:rFonts w:ascii="Palatino Linotype" w:hAnsi="Palatino Linotype" w:cs="Tahoma"/>
          <w:sz w:val="22"/>
          <w:szCs w:val="22"/>
          <w:lang w:val="es-ES"/>
        </w:rPr>
        <w:t xml:space="preserve">con </w:t>
      </w:r>
      <w:r w:rsidR="006463FB">
        <w:rPr>
          <w:rFonts w:ascii="Palatino Linotype" w:hAnsi="Palatino Linotype" w:cs="Tahoma"/>
          <w:sz w:val="22"/>
          <w:szCs w:val="22"/>
          <w:lang w:val="es-ES"/>
        </w:rPr>
        <w:t xml:space="preserve">falta </w:t>
      </w:r>
      <w:r w:rsidR="00040E16">
        <w:rPr>
          <w:rFonts w:ascii="Palatino Linotype" w:hAnsi="Palatino Linotype" w:cs="Tahoma"/>
          <w:sz w:val="22"/>
          <w:szCs w:val="22"/>
          <w:lang w:val="es-ES"/>
        </w:rPr>
        <w:t>de trámite a la solicitud de acceso a la información.</w:t>
      </w:r>
    </w:p>
    <w:p w14:paraId="3EA91CB0" w14:textId="77777777" w:rsidR="008205C0" w:rsidRPr="00857FA6" w:rsidRDefault="008205C0" w:rsidP="00997DE8">
      <w:pPr>
        <w:spacing w:line="360" w:lineRule="auto"/>
        <w:jc w:val="both"/>
        <w:rPr>
          <w:rFonts w:ascii="Palatino Linotype" w:hAnsi="Palatino Linotype" w:cs="Tahoma"/>
          <w:sz w:val="22"/>
          <w:szCs w:val="22"/>
          <w:lang w:val="es-ES"/>
        </w:rPr>
      </w:pPr>
    </w:p>
    <w:p w14:paraId="66C0BF41" w14:textId="7A3B8BF0" w:rsidR="00ED4492" w:rsidRPr="00857FA6" w:rsidRDefault="00ED4492" w:rsidP="00997DE8">
      <w:pPr>
        <w:spacing w:line="360" w:lineRule="auto"/>
        <w:jc w:val="both"/>
        <w:rPr>
          <w:rFonts w:ascii="Palatino Linotype" w:hAnsi="Palatino Linotype" w:cs="Tahoma"/>
          <w:sz w:val="22"/>
          <w:szCs w:val="22"/>
        </w:rPr>
      </w:pPr>
      <w:r w:rsidRPr="00857FA6">
        <w:rPr>
          <w:rFonts w:ascii="Palatino Linotype" w:hAnsi="Palatino Linotype" w:cs="Tahoma"/>
          <w:b/>
          <w:bCs/>
          <w:sz w:val="22"/>
          <w:szCs w:val="22"/>
        </w:rPr>
        <w:t>Causales de sobreseimiento.</w:t>
      </w:r>
    </w:p>
    <w:p w14:paraId="0B761CD9" w14:textId="77777777" w:rsidR="00ED4492" w:rsidRPr="00857FA6" w:rsidRDefault="00ED4492" w:rsidP="00997DE8">
      <w:pPr>
        <w:spacing w:line="360" w:lineRule="auto"/>
        <w:jc w:val="both"/>
        <w:rPr>
          <w:rFonts w:ascii="Palatino Linotype" w:hAnsi="Palatino Linotype" w:cs="Tahoma"/>
          <w:sz w:val="22"/>
          <w:szCs w:val="22"/>
        </w:rPr>
      </w:pPr>
    </w:p>
    <w:p w14:paraId="4829B1C4" w14:textId="4DBE4CEB" w:rsidR="00ED4492" w:rsidRPr="00857FA6" w:rsidRDefault="00ED4492" w:rsidP="00997DE8">
      <w:pPr>
        <w:spacing w:line="360" w:lineRule="auto"/>
        <w:jc w:val="both"/>
        <w:rPr>
          <w:rFonts w:ascii="Palatino Linotype" w:hAnsi="Palatino Linotype" w:cs="Tahoma"/>
          <w:sz w:val="22"/>
          <w:szCs w:val="24"/>
        </w:rPr>
      </w:pPr>
      <w:r w:rsidRPr="00857FA6">
        <w:rPr>
          <w:rFonts w:ascii="Palatino Linotype" w:hAnsi="Palatino Linotype" w:cs="Tahoma"/>
          <w:sz w:val="22"/>
          <w:szCs w:val="24"/>
        </w:rPr>
        <w:t>Por ser de previo y especial pronunciamiento, este Instituto analiza si se actualiza alguna causal de sobreseimiento.</w:t>
      </w:r>
    </w:p>
    <w:p w14:paraId="02958CF1" w14:textId="77777777" w:rsidR="00ED4492" w:rsidRPr="00857FA6" w:rsidRDefault="00ED4492" w:rsidP="00997DE8">
      <w:pPr>
        <w:spacing w:line="360" w:lineRule="auto"/>
        <w:jc w:val="both"/>
        <w:rPr>
          <w:rFonts w:ascii="Palatino Linotype" w:hAnsi="Palatino Linotype" w:cs="Tahoma"/>
          <w:sz w:val="22"/>
          <w:szCs w:val="24"/>
        </w:rPr>
      </w:pPr>
      <w:r w:rsidRPr="00857FA6">
        <w:rPr>
          <w:rFonts w:ascii="Palatino Linotype" w:hAnsi="Palatino Linotype" w:cs="Tahoma"/>
          <w:sz w:val="22"/>
          <w:szCs w:val="24"/>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BB3F875" w14:textId="77777777" w:rsidR="00ED4492" w:rsidRPr="00857FA6" w:rsidRDefault="00ED4492" w:rsidP="00997DE8">
      <w:pPr>
        <w:spacing w:line="360" w:lineRule="auto"/>
        <w:jc w:val="both"/>
        <w:rPr>
          <w:rFonts w:ascii="Palatino Linotype" w:hAnsi="Palatino Linotype" w:cs="Tahoma"/>
          <w:sz w:val="22"/>
          <w:szCs w:val="24"/>
          <w:lang w:val="es-ES"/>
        </w:rPr>
      </w:pPr>
      <w:r w:rsidRPr="00857FA6">
        <w:rPr>
          <w:rFonts w:ascii="Palatino Linotype" w:hAnsi="Palatino Linotype" w:cs="Tahoma"/>
          <w:bCs/>
          <w:sz w:val="22"/>
          <w:szCs w:val="24"/>
          <w:lang w:val="es-ES"/>
        </w:rPr>
        <w:t xml:space="preserve">Por tales motivos, </w:t>
      </w:r>
      <w:r w:rsidRPr="00857FA6">
        <w:rPr>
          <w:rFonts w:ascii="Palatino Linotype" w:hAnsi="Palatino Linotype" w:cs="Tahoma"/>
          <w:sz w:val="22"/>
          <w:szCs w:val="24"/>
          <w:lang w:val="es-ES"/>
        </w:rPr>
        <w:t xml:space="preserve">se considera procedente entrar al fondo del presente asunto. </w:t>
      </w:r>
    </w:p>
    <w:p w14:paraId="597463A8" w14:textId="77777777" w:rsidR="009A0031" w:rsidRPr="00857FA6" w:rsidRDefault="009A0031" w:rsidP="00997DE8">
      <w:pPr>
        <w:spacing w:line="360" w:lineRule="auto"/>
        <w:jc w:val="both"/>
        <w:rPr>
          <w:rFonts w:ascii="Palatino Linotype" w:hAnsi="Palatino Linotype" w:cs="Tahoma"/>
          <w:sz w:val="22"/>
          <w:szCs w:val="24"/>
          <w:lang w:val="es-ES"/>
        </w:rPr>
      </w:pPr>
    </w:p>
    <w:p w14:paraId="197508ED" w14:textId="77777777" w:rsidR="00ED4492" w:rsidRPr="00857FA6" w:rsidRDefault="00ED4492" w:rsidP="00997DE8">
      <w:pPr>
        <w:tabs>
          <w:tab w:val="left" w:pos="4962"/>
        </w:tabs>
        <w:spacing w:line="360" w:lineRule="auto"/>
        <w:jc w:val="both"/>
        <w:rPr>
          <w:rFonts w:ascii="Palatino Linotype" w:eastAsia="Calibri" w:hAnsi="Palatino Linotype" w:cs="Tahoma"/>
          <w:b/>
          <w:iCs/>
          <w:sz w:val="22"/>
          <w:szCs w:val="22"/>
          <w:lang w:val="es-ES" w:eastAsia="es-ES_tradnl"/>
        </w:rPr>
      </w:pPr>
      <w:r w:rsidRPr="00857FA6">
        <w:rPr>
          <w:rFonts w:ascii="Palatino Linotype" w:eastAsia="Calibri" w:hAnsi="Palatino Linotype" w:cs="Tahoma"/>
          <w:b/>
          <w:iCs/>
          <w:sz w:val="22"/>
          <w:szCs w:val="22"/>
          <w:lang w:val="es-ES" w:eastAsia="es-ES_tradnl"/>
        </w:rPr>
        <w:t xml:space="preserve">TERCERO. Determinación de la Controversia. </w:t>
      </w:r>
    </w:p>
    <w:p w14:paraId="39E42904" w14:textId="77777777" w:rsidR="00ED4492" w:rsidRPr="00857FA6" w:rsidRDefault="00ED4492" w:rsidP="00997DE8">
      <w:pPr>
        <w:tabs>
          <w:tab w:val="left" w:pos="4962"/>
        </w:tabs>
        <w:spacing w:line="360" w:lineRule="auto"/>
        <w:jc w:val="both"/>
        <w:rPr>
          <w:rFonts w:ascii="Palatino Linotype" w:eastAsia="Calibri" w:hAnsi="Palatino Linotype" w:cs="Tahoma"/>
          <w:b/>
          <w:iCs/>
          <w:sz w:val="22"/>
          <w:szCs w:val="22"/>
          <w:lang w:val="es-ES" w:eastAsia="es-ES_tradnl"/>
        </w:rPr>
      </w:pPr>
    </w:p>
    <w:p w14:paraId="3DCEB3D1" w14:textId="27D7C43D" w:rsidR="00EA6909" w:rsidRDefault="00ED4492" w:rsidP="00EA6909">
      <w:pPr>
        <w:tabs>
          <w:tab w:val="left" w:pos="4962"/>
        </w:tabs>
        <w:spacing w:line="360" w:lineRule="auto"/>
        <w:jc w:val="both"/>
        <w:rPr>
          <w:rFonts w:ascii="Palatino Linotype" w:eastAsia="Calibri" w:hAnsi="Palatino Linotype" w:cs="Tahoma"/>
          <w:iCs/>
          <w:sz w:val="22"/>
          <w:szCs w:val="22"/>
          <w:lang w:val="es-ES" w:eastAsia="es-ES_tradnl"/>
        </w:rPr>
      </w:pPr>
      <w:r w:rsidRPr="00857FA6">
        <w:rPr>
          <w:rFonts w:ascii="Palatino Linotype" w:eastAsia="Calibri" w:hAnsi="Palatino Linotype" w:cs="Tahoma"/>
          <w:iCs/>
          <w:sz w:val="22"/>
          <w:szCs w:val="22"/>
          <w:lang w:val="es-ES" w:eastAsia="es-ES_tradnl"/>
        </w:rPr>
        <w:t>Una vez realizado el estudio de las constancias que integran el expediente en que se actúa, se desprende</w:t>
      </w:r>
      <w:r w:rsidR="00EA6909">
        <w:rPr>
          <w:rFonts w:ascii="Palatino Linotype" w:eastAsia="Calibri" w:hAnsi="Palatino Linotype" w:cs="Tahoma"/>
          <w:iCs/>
          <w:sz w:val="22"/>
          <w:szCs w:val="22"/>
          <w:lang w:val="es-ES" w:eastAsia="es-ES_tradnl"/>
        </w:rPr>
        <w:t xml:space="preserve"> que el </w:t>
      </w:r>
      <w:r w:rsidR="00EA6909" w:rsidRPr="00857FA6">
        <w:rPr>
          <w:rFonts w:ascii="Palatino Linotype" w:eastAsia="Calibri" w:hAnsi="Palatino Linotype" w:cs="Tahoma"/>
          <w:iCs/>
          <w:sz w:val="22"/>
          <w:szCs w:val="22"/>
          <w:lang w:val="es-ES" w:eastAsia="es-ES_tradnl"/>
        </w:rPr>
        <w:t xml:space="preserve">ahora Recurrente, solicitó </w:t>
      </w:r>
      <w:r w:rsidR="0006136E">
        <w:rPr>
          <w:rFonts w:ascii="Palatino Linotype" w:eastAsia="Calibri" w:hAnsi="Palatino Linotype" w:cs="Tahoma"/>
          <w:iCs/>
          <w:sz w:val="22"/>
          <w:szCs w:val="22"/>
          <w:lang w:val="es-ES" w:eastAsia="es-ES_tradnl"/>
        </w:rPr>
        <w:t xml:space="preserve">al Ayuntamiento de </w:t>
      </w:r>
      <w:r w:rsidR="00705796">
        <w:rPr>
          <w:rFonts w:ascii="Palatino Linotype" w:eastAsia="Calibri" w:hAnsi="Palatino Linotype" w:cs="Tahoma"/>
          <w:iCs/>
          <w:sz w:val="22"/>
          <w:szCs w:val="22"/>
          <w:lang w:val="es-ES" w:eastAsia="es-ES_tradnl"/>
        </w:rPr>
        <w:t>Chicoloapan</w:t>
      </w:r>
      <w:r w:rsidR="0006136E">
        <w:rPr>
          <w:rFonts w:ascii="Palatino Linotype" w:eastAsia="Calibri" w:hAnsi="Palatino Linotype" w:cs="Tahoma"/>
          <w:iCs/>
          <w:sz w:val="22"/>
          <w:szCs w:val="22"/>
          <w:lang w:val="es-ES" w:eastAsia="es-ES_tradnl"/>
        </w:rPr>
        <w:t>,</w:t>
      </w:r>
      <w:r w:rsidR="00705796">
        <w:rPr>
          <w:rFonts w:ascii="Palatino Linotype" w:eastAsia="Calibri" w:hAnsi="Palatino Linotype" w:cs="Tahoma"/>
          <w:iCs/>
          <w:sz w:val="22"/>
          <w:szCs w:val="22"/>
          <w:lang w:val="es-ES" w:eastAsia="es-ES_tradnl"/>
        </w:rPr>
        <w:t xml:space="preserve"> en versión pública</w:t>
      </w:r>
      <w:r w:rsidR="00EA6909">
        <w:rPr>
          <w:rFonts w:ascii="Palatino Linotype" w:eastAsia="Calibri" w:hAnsi="Palatino Linotype" w:cs="Tahoma"/>
          <w:iCs/>
          <w:sz w:val="22"/>
          <w:szCs w:val="22"/>
          <w:lang w:val="es-ES" w:eastAsia="es-ES_tradnl"/>
        </w:rPr>
        <w:t xml:space="preserve"> lo siguiente:</w:t>
      </w:r>
    </w:p>
    <w:p w14:paraId="2AE129CE" w14:textId="77777777" w:rsidR="00EA6909" w:rsidRPr="00857FA6" w:rsidRDefault="00EA6909" w:rsidP="00997DE8">
      <w:pPr>
        <w:tabs>
          <w:tab w:val="left" w:pos="4962"/>
        </w:tabs>
        <w:spacing w:line="360" w:lineRule="auto"/>
        <w:jc w:val="both"/>
        <w:rPr>
          <w:rFonts w:ascii="Palatino Linotype" w:eastAsia="Calibri" w:hAnsi="Palatino Linotype" w:cs="Tahoma"/>
          <w:iCs/>
          <w:sz w:val="22"/>
          <w:szCs w:val="22"/>
          <w:lang w:val="es-ES" w:eastAsia="es-ES_tradnl"/>
        </w:rPr>
      </w:pPr>
    </w:p>
    <w:p w14:paraId="6592DB12" w14:textId="77777777" w:rsidR="00212FA9" w:rsidRDefault="00212FA9" w:rsidP="00212FA9">
      <w:pPr>
        <w:pStyle w:val="Prrafodelista"/>
        <w:numPr>
          <w:ilvl w:val="0"/>
          <w:numId w:val="38"/>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Contrato, recibo, cheque, pago y cualquier documento comprobatorio de pago realizado con el cantante descrito en la solicitud de información.</w:t>
      </w:r>
    </w:p>
    <w:p w14:paraId="4DEB1DED" w14:textId="77777777" w:rsidR="00212FA9" w:rsidRDefault="00212FA9" w:rsidP="00212FA9">
      <w:pPr>
        <w:pStyle w:val="Prrafodelista"/>
        <w:numPr>
          <w:ilvl w:val="0"/>
          <w:numId w:val="38"/>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Costo de la contratación</w:t>
      </w:r>
      <w:r w:rsidRPr="00EA6909">
        <w:rPr>
          <w:rFonts w:ascii="Palatino Linotype" w:eastAsia="Calibri" w:hAnsi="Palatino Linotype" w:cs="Tahoma"/>
          <w:iCs/>
          <w:szCs w:val="22"/>
          <w:lang w:val="es-ES" w:eastAsia="es-ES_tradnl"/>
        </w:rPr>
        <w:t>.</w:t>
      </w:r>
    </w:p>
    <w:p w14:paraId="4FE7E583" w14:textId="77777777" w:rsidR="00212FA9" w:rsidRDefault="00212FA9" w:rsidP="00212FA9">
      <w:pPr>
        <w:pStyle w:val="Prrafodelista"/>
        <w:numPr>
          <w:ilvl w:val="0"/>
          <w:numId w:val="38"/>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Servidor Público que contrató al cantante</w:t>
      </w:r>
    </w:p>
    <w:p w14:paraId="0E5CB952" w14:textId="77777777" w:rsidR="00212FA9" w:rsidRDefault="00212FA9" w:rsidP="00212FA9">
      <w:pPr>
        <w:pStyle w:val="Prrafodelista"/>
        <w:numPr>
          <w:ilvl w:val="0"/>
          <w:numId w:val="38"/>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Motivo por el que se contrató al cantante descrito en la solicitud de información.</w:t>
      </w:r>
    </w:p>
    <w:p w14:paraId="163E3364" w14:textId="77777777" w:rsidR="00212FA9" w:rsidRDefault="00212FA9" w:rsidP="00212FA9">
      <w:pPr>
        <w:pStyle w:val="Prrafodelista"/>
        <w:numPr>
          <w:ilvl w:val="0"/>
          <w:numId w:val="38"/>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Factura de dicha contratación.</w:t>
      </w:r>
    </w:p>
    <w:p w14:paraId="6B464A6F" w14:textId="77777777" w:rsidR="00212FA9" w:rsidRDefault="00212FA9" w:rsidP="00212FA9">
      <w:pPr>
        <w:pStyle w:val="Prrafodelista"/>
        <w:numPr>
          <w:ilvl w:val="0"/>
          <w:numId w:val="38"/>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Partida presupuestal con la que se pagó al cantante.</w:t>
      </w:r>
    </w:p>
    <w:p w14:paraId="02A26CA1" w14:textId="77777777" w:rsidR="00212FA9" w:rsidRDefault="00212FA9" w:rsidP="00212FA9">
      <w:pPr>
        <w:pStyle w:val="Prrafodelista"/>
        <w:numPr>
          <w:ilvl w:val="0"/>
          <w:numId w:val="38"/>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Currículum, fotografía y comprobante del último grado de estudios del Titular del área Jurídica y del Titular de Seguridad Pública.</w:t>
      </w:r>
    </w:p>
    <w:p w14:paraId="36E1DC56" w14:textId="77777777" w:rsidR="00EA6909" w:rsidRDefault="00EA6909" w:rsidP="00997DE8">
      <w:pPr>
        <w:tabs>
          <w:tab w:val="left" w:pos="4962"/>
        </w:tabs>
        <w:spacing w:line="360" w:lineRule="auto"/>
        <w:jc w:val="both"/>
        <w:rPr>
          <w:rFonts w:ascii="Palatino Linotype" w:eastAsia="Calibri" w:hAnsi="Palatino Linotype" w:cs="Tahoma"/>
          <w:iCs/>
          <w:sz w:val="22"/>
          <w:szCs w:val="22"/>
          <w:lang w:val="es-ES" w:eastAsia="es-ES_tradnl"/>
        </w:rPr>
      </w:pPr>
    </w:p>
    <w:p w14:paraId="6C288CEA" w14:textId="470F596C" w:rsidR="00A53149" w:rsidRPr="00A53149" w:rsidRDefault="00A53149" w:rsidP="00A53149">
      <w:pPr>
        <w:tabs>
          <w:tab w:val="left" w:pos="4962"/>
        </w:tabs>
        <w:spacing w:line="360" w:lineRule="auto"/>
        <w:jc w:val="both"/>
        <w:rPr>
          <w:rFonts w:ascii="Palatino Linotype" w:eastAsia="Calibri" w:hAnsi="Palatino Linotype" w:cs="Tahoma"/>
          <w:iCs/>
          <w:sz w:val="22"/>
          <w:szCs w:val="22"/>
          <w:lang w:val="es-ES" w:eastAsia="es-ES_tradnl"/>
        </w:rPr>
      </w:pPr>
      <w:r w:rsidRPr="00A53149">
        <w:rPr>
          <w:rFonts w:ascii="Palatino Linotype" w:eastAsia="Calibri" w:hAnsi="Palatino Linotype" w:cs="Tahoma"/>
          <w:iCs/>
          <w:sz w:val="22"/>
          <w:szCs w:val="22"/>
          <w:lang w:val="es-ES" w:eastAsia="es-ES_tradnl"/>
        </w:rPr>
        <w:t>Concluido el plazo para otorgar respuesta, el Sujeto Obligado fue omiso en atender la</w:t>
      </w:r>
      <w:r w:rsidR="00E777D6">
        <w:rPr>
          <w:rFonts w:ascii="Palatino Linotype" w:eastAsia="Calibri" w:hAnsi="Palatino Linotype" w:cs="Tahoma"/>
          <w:iCs/>
          <w:sz w:val="22"/>
          <w:szCs w:val="22"/>
          <w:lang w:val="es-ES" w:eastAsia="es-ES_tradnl"/>
        </w:rPr>
        <w:t xml:space="preserve"> </w:t>
      </w:r>
      <w:r w:rsidRPr="00A53149">
        <w:rPr>
          <w:rFonts w:ascii="Palatino Linotype" w:eastAsia="Calibri" w:hAnsi="Palatino Linotype" w:cs="Tahoma"/>
          <w:iCs/>
          <w:sz w:val="22"/>
          <w:szCs w:val="22"/>
          <w:lang w:val="es-ES" w:eastAsia="es-ES_tradnl"/>
        </w:rPr>
        <w:t xml:space="preserve">solicitud de acceso a la información pública que nos ocupa; razón por la cual, el Particular presentó </w:t>
      </w:r>
      <w:r w:rsidRPr="00A53149">
        <w:rPr>
          <w:rFonts w:ascii="Palatino Linotype" w:eastAsia="Calibri" w:hAnsi="Palatino Linotype" w:cs="Tahoma"/>
          <w:iCs/>
          <w:sz w:val="22"/>
          <w:szCs w:val="22"/>
          <w:lang w:val="es-ES" w:eastAsia="es-ES_tradnl"/>
        </w:rPr>
        <w:lastRenderedPageBreak/>
        <w:t>Recurso de Revisión ante este Instituto, en el que manifestó</w:t>
      </w:r>
      <w:r>
        <w:rPr>
          <w:rFonts w:ascii="Palatino Linotype" w:eastAsia="Calibri" w:hAnsi="Palatino Linotype" w:cs="Tahoma"/>
          <w:iCs/>
          <w:sz w:val="22"/>
          <w:szCs w:val="22"/>
          <w:lang w:val="es-ES" w:eastAsia="es-ES_tradnl"/>
        </w:rPr>
        <w:t xml:space="preserve"> de manera general</w:t>
      </w:r>
      <w:r w:rsidRPr="00A53149">
        <w:rPr>
          <w:rFonts w:ascii="Palatino Linotype" w:eastAsia="Calibri" w:hAnsi="Palatino Linotype" w:cs="Tahoma"/>
          <w:iCs/>
          <w:sz w:val="22"/>
          <w:szCs w:val="22"/>
          <w:lang w:val="es-ES" w:eastAsia="es-ES_tradnl"/>
        </w:rPr>
        <w:t xml:space="preserve"> como agravio</w:t>
      </w:r>
      <w:r>
        <w:rPr>
          <w:rFonts w:ascii="Palatino Linotype" w:eastAsia="Calibri" w:hAnsi="Palatino Linotype" w:cs="Tahoma"/>
          <w:iCs/>
          <w:sz w:val="22"/>
          <w:szCs w:val="22"/>
          <w:lang w:val="es-ES" w:eastAsia="es-ES_tradnl"/>
        </w:rPr>
        <w:t>s</w:t>
      </w:r>
      <w:r w:rsidRPr="00A53149">
        <w:rPr>
          <w:rFonts w:ascii="Palatino Linotype" w:eastAsia="Calibri" w:hAnsi="Palatino Linotype" w:cs="Tahoma"/>
          <w:iCs/>
          <w:sz w:val="22"/>
          <w:szCs w:val="22"/>
          <w:lang w:val="es-ES" w:eastAsia="es-ES_tradnl"/>
        </w:rPr>
        <w:t xml:space="preserve"> la falta de respuesta del Sujeto Obligado a su solicitud de acceso a la información dentro de los plazos previstos por la Ley de Transparencia y Acceso a la Información Pública del Estado de México y Municipios.</w:t>
      </w:r>
    </w:p>
    <w:p w14:paraId="6AB2CDF6" w14:textId="77777777" w:rsidR="00A53149" w:rsidRPr="00A53149" w:rsidRDefault="00A53149" w:rsidP="00A53149">
      <w:pPr>
        <w:tabs>
          <w:tab w:val="left" w:pos="4962"/>
        </w:tabs>
        <w:spacing w:line="360" w:lineRule="auto"/>
        <w:jc w:val="both"/>
        <w:rPr>
          <w:rFonts w:ascii="Palatino Linotype" w:eastAsia="Calibri" w:hAnsi="Palatino Linotype" w:cs="Tahoma"/>
          <w:iCs/>
          <w:sz w:val="22"/>
          <w:szCs w:val="22"/>
          <w:lang w:val="es-ES" w:eastAsia="es-ES_tradnl"/>
        </w:rPr>
      </w:pPr>
    </w:p>
    <w:p w14:paraId="6894585E" w14:textId="6CAF5352" w:rsidR="00A53149" w:rsidRPr="00A53149" w:rsidRDefault="00A53149" w:rsidP="00A53149">
      <w:pPr>
        <w:tabs>
          <w:tab w:val="left" w:pos="4962"/>
        </w:tabs>
        <w:spacing w:line="360" w:lineRule="auto"/>
        <w:jc w:val="both"/>
        <w:rPr>
          <w:rFonts w:ascii="Palatino Linotype" w:eastAsia="Calibri" w:hAnsi="Palatino Linotype" w:cs="Tahoma"/>
          <w:iCs/>
          <w:sz w:val="22"/>
          <w:szCs w:val="22"/>
          <w:lang w:val="es-ES" w:eastAsia="es-ES_tradnl"/>
        </w:rPr>
      </w:pPr>
      <w:r w:rsidRPr="00A53149">
        <w:rPr>
          <w:rFonts w:ascii="Palatino Linotype" w:eastAsia="Calibri" w:hAnsi="Palatino Linotype" w:cs="Tahoma"/>
          <w:iCs/>
          <w:sz w:val="22"/>
          <w:szCs w:val="22"/>
          <w:lang w:val="es-ES" w:eastAsia="es-ES_tradnl"/>
        </w:rPr>
        <w:t>Ante la admisión del Recurso de Revisión, el Sujeto Obligado fue omiso en rendir su informe justificado, así mismo, el Recurrente no realizo manifestaciones.</w:t>
      </w:r>
    </w:p>
    <w:p w14:paraId="1E0EED9C" w14:textId="77777777" w:rsidR="00A53149" w:rsidRPr="00A53149" w:rsidRDefault="00A53149" w:rsidP="00A53149">
      <w:pPr>
        <w:tabs>
          <w:tab w:val="left" w:pos="4962"/>
        </w:tabs>
        <w:spacing w:line="360" w:lineRule="auto"/>
        <w:jc w:val="both"/>
        <w:rPr>
          <w:rFonts w:ascii="Palatino Linotype" w:eastAsia="Calibri" w:hAnsi="Palatino Linotype" w:cs="Tahoma"/>
          <w:iCs/>
          <w:sz w:val="22"/>
          <w:szCs w:val="22"/>
          <w:lang w:val="es-ES" w:eastAsia="es-ES_tradnl"/>
        </w:rPr>
      </w:pPr>
    </w:p>
    <w:p w14:paraId="3DBE3CE2" w14:textId="61CBD9C9" w:rsidR="00A53149" w:rsidRPr="00A53149" w:rsidRDefault="00A53149" w:rsidP="00A53149">
      <w:pPr>
        <w:tabs>
          <w:tab w:val="left" w:pos="4962"/>
        </w:tabs>
        <w:spacing w:line="360" w:lineRule="auto"/>
        <w:jc w:val="both"/>
        <w:rPr>
          <w:rFonts w:ascii="Palatino Linotype" w:eastAsia="Calibri" w:hAnsi="Palatino Linotype" w:cs="Tahoma"/>
          <w:iCs/>
          <w:sz w:val="22"/>
          <w:szCs w:val="22"/>
          <w:lang w:val="es-ES" w:eastAsia="es-ES_tradnl"/>
        </w:rPr>
      </w:pPr>
      <w:r w:rsidRPr="00A53149">
        <w:rPr>
          <w:rFonts w:ascii="Palatino Linotype" w:eastAsia="Calibri" w:hAnsi="Palatino Linotype" w:cs="Tahoma"/>
          <w:iCs/>
          <w:sz w:val="22"/>
          <w:szCs w:val="22"/>
          <w:lang w:val="es-ES" w:eastAsia="es-ES_tradnl"/>
        </w:rPr>
        <w:t xml:space="preserve">Establecido lo anterior, lo consecuente es analizar </w:t>
      </w:r>
      <w:r>
        <w:rPr>
          <w:rFonts w:ascii="Palatino Linotype" w:eastAsia="Calibri" w:hAnsi="Palatino Linotype" w:cs="Tahoma"/>
          <w:iCs/>
          <w:sz w:val="22"/>
          <w:szCs w:val="22"/>
          <w:lang w:val="es-ES" w:eastAsia="es-ES_tradnl"/>
        </w:rPr>
        <w:t>los</w:t>
      </w:r>
      <w:r w:rsidRPr="00A53149">
        <w:rPr>
          <w:rFonts w:ascii="Palatino Linotype" w:eastAsia="Calibri" w:hAnsi="Palatino Linotype" w:cs="Tahoma"/>
          <w:iCs/>
          <w:sz w:val="22"/>
          <w:szCs w:val="22"/>
          <w:lang w:val="es-ES" w:eastAsia="es-ES_tradnl"/>
        </w:rPr>
        <w:t xml:space="preserve"> agravio</w:t>
      </w:r>
      <w:r>
        <w:rPr>
          <w:rFonts w:ascii="Palatino Linotype" w:eastAsia="Calibri" w:hAnsi="Palatino Linotype" w:cs="Tahoma"/>
          <w:iCs/>
          <w:sz w:val="22"/>
          <w:szCs w:val="22"/>
          <w:lang w:val="es-ES" w:eastAsia="es-ES_tradnl"/>
        </w:rPr>
        <w:t>s</w:t>
      </w:r>
      <w:r w:rsidRPr="00A53149">
        <w:rPr>
          <w:rFonts w:ascii="Palatino Linotype" w:eastAsia="Calibri" w:hAnsi="Palatino Linotype" w:cs="Tahoma"/>
          <w:iCs/>
          <w:sz w:val="22"/>
          <w:szCs w:val="22"/>
          <w:lang w:val="es-ES" w:eastAsia="es-ES_tradnl"/>
        </w:rPr>
        <w:t xml:space="preserve"> manifestado</w:t>
      </w:r>
      <w:r>
        <w:rPr>
          <w:rFonts w:ascii="Palatino Linotype" w:eastAsia="Calibri" w:hAnsi="Palatino Linotype" w:cs="Tahoma"/>
          <w:iCs/>
          <w:sz w:val="22"/>
          <w:szCs w:val="22"/>
          <w:lang w:val="es-ES" w:eastAsia="es-ES_tradnl"/>
        </w:rPr>
        <w:t>s</w:t>
      </w:r>
      <w:r w:rsidRPr="00A53149">
        <w:rPr>
          <w:rFonts w:ascii="Palatino Linotype" w:eastAsia="Calibri" w:hAnsi="Palatino Linotype" w:cs="Tahoma"/>
          <w:iCs/>
          <w:sz w:val="22"/>
          <w:szCs w:val="22"/>
          <w:lang w:val="es-ES" w:eastAsia="es-ES_tradnl"/>
        </w:rPr>
        <w:t xml:space="preserve"> por el ahora Recurrente, de conformidad con lo dispuesto por la Ley de Transparencia y Acceso a la Información Pública del Estado de México y Municipios y demás disposiciones legales aplicables a la materia.</w:t>
      </w:r>
    </w:p>
    <w:p w14:paraId="46328151" w14:textId="77777777" w:rsidR="00A53149" w:rsidRPr="00A53149" w:rsidRDefault="00A53149" w:rsidP="00A53149">
      <w:pPr>
        <w:tabs>
          <w:tab w:val="left" w:pos="4962"/>
        </w:tabs>
        <w:spacing w:line="360" w:lineRule="auto"/>
        <w:jc w:val="both"/>
        <w:rPr>
          <w:rFonts w:ascii="Palatino Linotype" w:eastAsia="Calibri" w:hAnsi="Palatino Linotype" w:cs="Tahoma"/>
          <w:iCs/>
          <w:sz w:val="22"/>
          <w:szCs w:val="22"/>
          <w:lang w:val="es-ES" w:eastAsia="es-ES_tradnl"/>
        </w:rPr>
      </w:pPr>
    </w:p>
    <w:p w14:paraId="7F61EFEF" w14:textId="1A97EAC0" w:rsidR="008366CE" w:rsidRDefault="00A53149" w:rsidP="00A53149">
      <w:pPr>
        <w:tabs>
          <w:tab w:val="left" w:pos="4962"/>
        </w:tabs>
        <w:spacing w:line="360" w:lineRule="auto"/>
        <w:jc w:val="both"/>
        <w:rPr>
          <w:rFonts w:ascii="Palatino Linotype" w:eastAsia="Calibri" w:hAnsi="Palatino Linotype" w:cs="Tahoma"/>
          <w:iCs/>
          <w:sz w:val="22"/>
          <w:szCs w:val="22"/>
          <w:lang w:val="es-ES" w:eastAsia="es-ES_tradnl"/>
        </w:rPr>
      </w:pPr>
      <w:r w:rsidRPr="00A53149">
        <w:rPr>
          <w:rFonts w:ascii="Palatino Linotype" w:eastAsia="Calibri" w:hAnsi="Palatino Linotype" w:cs="Tahoma"/>
          <w:iCs/>
          <w:sz w:val="22"/>
          <w:szCs w:val="22"/>
          <w:lang w:val="es-ES" w:eastAsia="es-ES_tradnl"/>
        </w:rPr>
        <w:t>Finalmente, en el asunto que nos ocupa se actualiza la causal de procedencia señalada en el artículo 179, fracción VII, de la Ley de la materia, toda vez que la parte solicitante se inconformó de la falta de respuesta a una solicitud de acceso a la información.</w:t>
      </w:r>
    </w:p>
    <w:p w14:paraId="043B7CE9" w14:textId="77777777" w:rsidR="008D5350" w:rsidRPr="00857FA6" w:rsidRDefault="008D5350" w:rsidP="00A53149">
      <w:pPr>
        <w:tabs>
          <w:tab w:val="left" w:pos="4962"/>
        </w:tabs>
        <w:spacing w:line="360" w:lineRule="auto"/>
        <w:jc w:val="both"/>
        <w:rPr>
          <w:rFonts w:ascii="Palatino Linotype" w:eastAsia="Calibri" w:hAnsi="Palatino Linotype" w:cs="Tahoma"/>
          <w:bCs/>
          <w:sz w:val="22"/>
          <w:szCs w:val="24"/>
          <w:lang w:eastAsia="en-US"/>
        </w:rPr>
      </w:pPr>
    </w:p>
    <w:p w14:paraId="4D8D1F45" w14:textId="77777777" w:rsidR="00ED4492" w:rsidRPr="00857FA6" w:rsidRDefault="00ED4492" w:rsidP="00997DE8">
      <w:pPr>
        <w:spacing w:line="360" w:lineRule="auto"/>
        <w:jc w:val="both"/>
        <w:rPr>
          <w:rFonts w:ascii="Palatino Linotype" w:hAnsi="Palatino Linotype" w:cs="Tahoma"/>
          <w:b/>
          <w:sz w:val="22"/>
          <w:szCs w:val="22"/>
        </w:rPr>
      </w:pPr>
      <w:r w:rsidRPr="00857FA6">
        <w:rPr>
          <w:rFonts w:ascii="Palatino Linotype" w:hAnsi="Palatino Linotype" w:cs="Tahoma"/>
          <w:b/>
          <w:sz w:val="22"/>
          <w:szCs w:val="22"/>
          <w:lang w:val="es-ES"/>
        </w:rPr>
        <w:t xml:space="preserve">CUARTO. </w:t>
      </w:r>
      <w:r w:rsidRPr="00857FA6">
        <w:rPr>
          <w:rFonts w:ascii="Palatino Linotype" w:hAnsi="Palatino Linotype" w:cs="Tahoma"/>
          <w:b/>
          <w:sz w:val="22"/>
          <w:szCs w:val="22"/>
        </w:rPr>
        <w:t>Marco normativo aplicable en materia de transparencia y acceso a la información pública.</w:t>
      </w:r>
    </w:p>
    <w:p w14:paraId="39F581D8" w14:textId="77777777" w:rsidR="00ED4492" w:rsidRPr="00857FA6" w:rsidRDefault="00ED4492" w:rsidP="00997DE8">
      <w:pPr>
        <w:spacing w:line="360" w:lineRule="auto"/>
        <w:jc w:val="both"/>
        <w:rPr>
          <w:rFonts w:ascii="Palatino Linotype" w:hAnsi="Palatino Linotype" w:cs="Tahoma"/>
          <w:b/>
          <w:sz w:val="22"/>
          <w:szCs w:val="22"/>
        </w:rPr>
      </w:pPr>
    </w:p>
    <w:p w14:paraId="1A8304E7" w14:textId="77777777" w:rsidR="00ED4492" w:rsidRPr="00857FA6" w:rsidRDefault="00ED4492" w:rsidP="00997DE8">
      <w:pPr>
        <w:spacing w:line="360" w:lineRule="auto"/>
        <w:contextualSpacing/>
        <w:jc w:val="both"/>
        <w:rPr>
          <w:rFonts w:ascii="Palatino Linotype" w:hAnsi="Palatino Linotype" w:cs="Tahoma"/>
          <w:sz w:val="22"/>
          <w:szCs w:val="22"/>
        </w:rPr>
      </w:pPr>
      <w:r w:rsidRPr="00857FA6">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F5FC5B2" w14:textId="77777777" w:rsidR="00ED4492" w:rsidRPr="00857FA6" w:rsidRDefault="00ED4492" w:rsidP="00997DE8">
      <w:pPr>
        <w:spacing w:line="360" w:lineRule="auto"/>
        <w:contextualSpacing/>
        <w:jc w:val="both"/>
        <w:rPr>
          <w:rFonts w:ascii="Palatino Linotype" w:hAnsi="Palatino Linotype" w:cs="Tahoma"/>
          <w:sz w:val="22"/>
          <w:szCs w:val="22"/>
        </w:rPr>
      </w:pPr>
    </w:p>
    <w:p w14:paraId="5B741854" w14:textId="77777777" w:rsidR="000651D9" w:rsidRDefault="00ED4492" w:rsidP="00997DE8">
      <w:pPr>
        <w:spacing w:line="360" w:lineRule="auto"/>
        <w:jc w:val="both"/>
        <w:rPr>
          <w:rFonts w:ascii="Palatino Linotype" w:hAnsi="Palatino Linotype" w:cs="Tahoma"/>
          <w:sz w:val="22"/>
          <w:szCs w:val="22"/>
        </w:rPr>
      </w:pPr>
      <w:r w:rsidRPr="00857FA6">
        <w:rPr>
          <w:rFonts w:ascii="Palatino Linotype" w:hAnsi="Palatino Linotype" w:cs="Tahoma"/>
          <w:sz w:val="22"/>
          <w:szCs w:val="22"/>
        </w:rPr>
        <w:t xml:space="preserve">La Ley General de Transparencia y Acceso a la Información Pública, publicada en el Diario Oficial de la Federación el </w:t>
      </w:r>
      <w:r w:rsidR="0079466B" w:rsidRPr="00857FA6">
        <w:rPr>
          <w:rFonts w:ascii="Palatino Linotype" w:hAnsi="Palatino Linotype" w:cs="Tahoma"/>
          <w:sz w:val="22"/>
          <w:szCs w:val="22"/>
        </w:rPr>
        <w:t>cuatro de mayo de dos mil quince</w:t>
      </w:r>
      <w:r w:rsidRPr="00857FA6">
        <w:rPr>
          <w:rFonts w:ascii="Palatino Linotype" w:hAnsi="Palatino Linotype" w:cs="Tahoma"/>
          <w:sz w:val="22"/>
          <w:szCs w:val="22"/>
        </w:rPr>
        <w:t xml:space="preserve">, dispone en su artículo 70, la </w:t>
      </w:r>
    </w:p>
    <w:p w14:paraId="29F5ED45" w14:textId="77777777" w:rsidR="000651D9" w:rsidRDefault="000651D9" w:rsidP="00997DE8">
      <w:pPr>
        <w:spacing w:line="360" w:lineRule="auto"/>
        <w:jc w:val="both"/>
        <w:rPr>
          <w:rFonts w:ascii="Palatino Linotype" w:hAnsi="Palatino Linotype" w:cs="Tahoma"/>
          <w:sz w:val="22"/>
          <w:szCs w:val="22"/>
        </w:rPr>
      </w:pPr>
    </w:p>
    <w:p w14:paraId="1FB60FEB" w14:textId="77777777" w:rsidR="000651D9" w:rsidRDefault="000651D9" w:rsidP="00997DE8">
      <w:pPr>
        <w:spacing w:line="360" w:lineRule="auto"/>
        <w:jc w:val="both"/>
        <w:rPr>
          <w:rFonts w:ascii="Palatino Linotype" w:hAnsi="Palatino Linotype" w:cs="Tahoma"/>
          <w:sz w:val="22"/>
          <w:szCs w:val="22"/>
        </w:rPr>
      </w:pPr>
    </w:p>
    <w:p w14:paraId="083004DA" w14:textId="79DC9E69" w:rsidR="00ED4492" w:rsidRPr="00857FA6" w:rsidRDefault="00ED4492" w:rsidP="00997DE8">
      <w:pPr>
        <w:spacing w:line="360" w:lineRule="auto"/>
        <w:jc w:val="both"/>
        <w:rPr>
          <w:rFonts w:ascii="Palatino Linotype" w:hAnsi="Palatino Linotype" w:cs="Tahoma"/>
          <w:sz w:val="22"/>
          <w:szCs w:val="22"/>
        </w:rPr>
      </w:pPr>
      <w:r w:rsidRPr="00857FA6">
        <w:rPr>
          <w:rFonts w:ascii="Palatino Linotype" w:hAnsi="Palatino Linotype" w:cs="Tahoma"/>
          <w:sz w:val="22"/>
          <w:szCs w:val="22"/>
        </w:rPr>
        <w:t>información que se considera corresponde a las Obligaciones de Transparencia, la cual debe estar disponible para cualquier persona de manera permanente y actualizada.</w:t>
      </w:r>
    </w:p>
    <w:p w14:paraId="154D01D2" w14:textId="77777777" w:rsidR="00A025B1" w:rsidRPr="00857FA6" w:rsidRDefault="00A025B1" w:rsidP="00997DE8">
      <w:pPr>
        <w:spacing w:line="360" w:lineRule="auto"/>
        <w:jc w:val="both"/>
        <w:rPr>
          <w:rFonts w:ascii="Palatino Linotype" w:hAnsi="Palatino Linotype" w:cs="Tahoma"/>
          <w:sz w:val="22"/>
          <w:szCs w:val="22"/>
        </w:rPr>
      </w:pPr>
    </w:p>
    <w:p w14:paraId="10B33F63" w14:textId="647A00EE" w:rsidR="00ED4492" w:rsidRPr="00857FA6" w:rsidRDefault="00ED4492" w:rsidP="00997DE8">
      <w:pPr>
        <w:spacing w:line="360" w:lineRule="auto"/>
        <w:jc w:val="both"/>
        <w:rPr>
          <w:rFonts w:ascii="Palatino Linotype" w:hAnsi="Palatino Linotype" w:cs="Tahoma"/>
          <w:sz w:val="22"/>
          <w:szCs w:val="22"/>
        </w:rPr>
      </w:pPr>
      <w:r w:rsidRPr="00857FA6">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w:t>
      </w:r>
      <w:r w:rsidR="0079466B" w:rsidRPr="00857FA6">
        <w:rPr>
          <w:rFonts w:ascii="Palatino Linotype" w:hAnsi="Palatino Linotype" w:cs="Tahoma"/>
          <w:sz w:val="22"/>
          <w:szCs w:val="22"/>
        </w:rPr>
        <w:t>Política de los Estados Unidos Mexicanos</w:t>
      </w:r>
      <w:r w:rsidRPr="00857FA6">
        <w:rPr>
          <w:rFonts w:ascii="Palatino Linotype" w:hAnsi="Palatino Linotype" w:cs="Tahoma"/>
          <w:sz w:val="22"/>
          <w:szCs w:val="22"/>
        </w:rPr>
        <w:t>,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9376A1" w14:textId="77777777" w:rsidR="00ED4492" w:rsidRPr="00857FA6" w:rsidRDefault="00ED4492" w:rsidP="00997DE8">
      <w:pPr>
        <w:spacing w:line="360" w:lineRule="auto"/>
        <w:jc w:val="both"/>
        <w:rPr>
          <w:rFonts w:ascii="Palatino Linotype" w:hAnsi="Palatino Linotype" w:cs="Tahoma"/>
          <w:sz w:val="22"/>
          <w:szCs w:val="22"/>
        </w:rPr>
      </w:pPr>
    </w:p>
    <w:p w14:paraId="7F3AEB21" w14:textId="77777777" w:rsidR="00ED4492" w:rsidRPr="00857FA6" w:rsidRDefault="00ED4492" w:rsidP="00997DE8">
      <w:pPr>
        <w:spacing w:line="360" w:lineRule="auto"/>
        <w:jc w:val="both"/>
        <w:rPr>
          <w:rFonts w:ascii="Palatino Linotype" w:hAnsi="Palatino Linotype" w:cs="Tahoma"/>
          <w:sz w:val="22"/>
          <w:szCs w:val="22"/>
        </w:rPr>
      </w:pPr>
      <w:r w:rsidRPr="00857FA6">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25B5FBB" w14:textId="77777777" w:rsidR="00ED4492" w:rsidRPr="00857FA6" w:rsidRDefault="00ED4492" w:rsidP="00997DE8">
      <w:pPr>
        <w:spacing w:line="360" w:lineRule="auto"/>
        <w:jc w:val="both"/>
        <w:rPr>
          <w:rFonts w:ascii="Palatino Linotype" w:hAnsi="Palatino Linotype" w:cs="Tahoma"/>
          <w:sz w:val="22"/>
          <w:szCs w:val="22"/>
        </w:rPr>
      </w:pPr>
    </w:p>
    <w:p w14:paraId="56743D75" w14:textId="77777777" w:rsidR="00ED4492" w:rsidRPr="00857FA6" w:rsidRDefault="00ED4492" w:rsidP="00997DE8">
      <w:pPr>
        <w:spacing w:line="360" w:lineRule="auto"/>
        <w:jc w:val="both"/>
        <w:rPr>
          <w:rFonts w:ascii="Palatino Linotype" w:hAnsi="Palatino Linotype" w:cs="Tahoma"/>
          <w:sz w:val="22"/>
          <w:szCs w:val="22"/>
        </w:rPr>
      </w:pPr>
      <w:r w:rsidRPr="00857FA6">
        <w:rPr>
          <w:rFonts w:ascii="Palatino Linotype" w:hAnsi="Palatino Linotype" w:cs="Tahoma"/>
          <w:sz w:val="22"/>
          <w:szCs w:val="22"/>
        </w:rPr>
        <w:t>El artículo 12, que, quienes generen, recopilen, administren, manejen, procesen, archiven o conserven información pública serán responsables de la misma.</w:t>
      </w:r>
    </w:p>
    <w:p w14:paraId="44669802" w14:textId="77777777" w:rsidR="00ED4492" w:rsidRPr="00857FA6" w:rsidRDefault="00ED4492" w:rsidP="00997DE8">
      <w:pPr>
        <w:spacing w:line="360" w:lineRule="auto"/>
        <w:jc w:val="both"/>
        <w:rPr>
          <w:rFonts w:ascii="Palatino Linotype" w:hAnsi="Palatino Linotype" w:cs="Tahoma"/>
          <w:sz w:val="22"/>
          <w:szCs w:val="22"/>
        </w:rPr>
      </w:pPr>
    </w:p>
    <w:p w14:paraId="2EE24AC9" w14:textId="77777777" w:rsidR="00ED4492" w:rsidRDefault="00ED4492" w:rsidP="00997DE8">
      <w:pPr>
        <w:spacing w:line="360" w:lineRule="auto"/>
        <w:jc w:val="both"/>
        <w:rPr>
          <w:rFonts w:ascii="Palatino Linotype" w:hAnsi="Palatino Linotype" w:cs="Tahoma"/>
          <w:sz w:val="22"/>
          <w:szCs w:val="22"/>
        </w:rPr>
      </w:pPr>
      <w:r w:rsidRPr="00857FA6">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8D9F812" w14:textId="77777777" w:rsidR="002072AA" w:rsidRPr="00857FA6" w:rsidRDefault="002072AA" w:rsidP="00997DE8">
      <w:pPr>
        <w:spacing w:line="360" w:lineRule="auto"/>
        <w:jc w:val="both"/>
        <w:rPr>
          <w:rFonts w:ascii="Palatino Linotype" w:hAnsi="Palatino Linotype" w:cs="Tahoma"/>
          <w:sz w:val="22"/>
          <w:szCs w:val="22"/>
        </w:rPr>
      </w:pPr>
    </w:p>
    <w:p w14:paraId="6FF3A695" w14:textId="268D61E5" w:rsidR="00ED4492" w:rsidRDefault="00ED4492" w:rsidP="00997DE8">
      <w:pPr>
        <w:spacing w:line="360" w:lineRule="auto"/>
        <w:jc w:val="both"/>
        <w:rPr>
          <w:rFonts w:ascii="Palatino Linotype" w:hAnsi="Palatino Linotype" w:cs="Tahoma"/>
          <w:sz w:val="22"/>
          <w:szCs w:val="22"/>
        </w:rPr>
      </w:pPr>
      <w:r w:rsidRPr="00857FA6">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8F15886" w14:textId="7DDDC758" w:rsidR="000651D9" w:rsidRDefault="000651D9" w:rsidP="00997DE8">
      <w:pPr>
        <w:spacing w:line="360" w:lineRule="auto"/>
        <w:jc w:val="both"/>
        <w:rPr>
          <w:rFonts w:ascii="Palatino Linotype" w:hAnsi="Palatino Linotype" w:cs="Tahoma"/>
          <w:sz w:val="22"/>
          <w:szCs w:val="22"/>
        </w:rPr>
      </w:pPr>
    </w:p>
    <w:p w14:paraId="403583CA" w14:textId="77777777" w:rsidR="000651D9" w:rsidRPr="00857FA6" w:rsidRDefault="000651D9" w:rsidP="00997DE8">
      <w:pPr>
        <w:spacing w:line="360" w:lineRule="auto"/>
        <w:jc w:val="both"/>
        <w:rPr>
          <w:rFonts w:ascii="Palatino Linotype" w:hAnsi="Palatino Linotype" w:cs="Tahoma"/>
          <w:sz w:val="22"/>
          <w:szCs w:val="22"/>
        </w:rPr>
      </w:pPr>
    </w:p>
    <w:p w14:paraId="5E9DBF78" w14:textId="77777777" w:rsidR="009264D6" w:rsidRPr="00857FA6" w:rsidRDefault="009264D6" w:rsidP="00997DE8">
      <w:pPr>
        <w:spacing w:line="360" w:lineRule="auto"/>
        <w:jc w:val="both"/>
        <w:rPr>
          <w:rFonts w:ascii="Palatino Linotype" w:hAnsi="Palatino Linotype" w:cs="Tahoma"/>
          <w:sz w:val="22"/>
          <w:szCs w:val="22"/>
        </w:rPr>
      </w:pPr>
    </w:p>
    <w:p w14:paraId="07A5BD75" w14:textId="77777777" w:rsidR="00DF6A00" w:rsidRPr="00857FA6" w:rsidRDefault="00DF6A00" w:rsidP="00997DE8">
      <w:pPr>
        <w:spacing w:line="360" w:lineRule="auto"/>
        <w:jc w:val="both"/>
        <w:rPr>
          <w:rFonts w:ascii="Palatino Linotype" w:hAnsi="Palatino Linotype" w:cs="Tahoma"/>
          <w:b/>
          <w:sz w:val="22"/>
          <w:szCs w:val="22"/>
          <w:lang w:val="es-ES"/>
        </w:rPr>
      </w:pPr>
      <w:r w:rsidRPr="00857FA6">
        <w:rPr>
          <w:rFonts w:ascii="Palatino Linotype" w:hAnsi="Palatino Linotype" w:cs="Tahoma"/>
          <w:b/>
          <w:sz w:val="22"/>
          <w:szCs w:val="22"/>
          <w:lang w:val="es-ES"/>
        </w:rPr>
        <w:lastRenderedPageBreak/>
        <w:t>QUINTO. Estudio de Fondo.</w:t>
      </w:r>
    </w:p>
    <w:p w14:paraId="7C61F3AA" w14:textId="77777777" w:rsidR="00DF6A00" w:rsidRDefault="00DF6A00" w:rsidP="00997DE8">
      <w:pPr>
        <w:spacing w:line="360" w:lineRule="auto"/>
        <w:jc w:val="both"/>
        <w:rPr>
          <w:rFonts w:ascii="Palatino Linotype" w:hAnsi="Palatino Linotype" w:cs="Tahoma"/>
          <w:sz w:val="22"/>
          <w:szCs w:val="22"/>
          <w:lang w:val="es-ES"/>
        </w:rPr>
      </w:pPr>
    </w:p>
    <w:p w14:paraId="135AE9EC" w14:textId="77777777" w:rsidR="00541935" w:rsidRPr="00541935" w:rsidRDefault="00541935" w:rsidP="00541935">
      <w:pPr>
        <w:spacing w:line="360" w:lineRule="auto"/>
        <w:jc w:val="both"/>
        <w:rPr>
          <w:rFonts w:ascii="Palatino Linotype" w:hAnsi="Palatino Linotype" w:cs="Tahoma"/>
          <w:bCs/>
          <w:sz w:val="22"/>
          <w:szCs w:val="22"/>
          <w:shd w:val="clear" w:color="auto" w:fill="FFFFFF"/>
          <w:lang w:val="es-ES_tradnl"/>
        </w:rPr>
      </w:pPr>
      <w:r w:rsidRPr="00541935">
        <w:rPr>
          <w:rFonts w:ascii="Palatino Linotype" w:hAnsi="Palatino Linotype" w:cs="Tahoma"/>
          <w:bCs/>
          <w:sz w:val="22"/>
          <w:szCs w:val="22"/>
          <w:shd w:val="clear" w:color="auto" w:fill="FFFFFF"/>
          <w:lang w:val="es-ES_tradnl"/>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21CCC0ED" w14:textId="77777777" w:rsidR="00541935" w:rsidRPr="00541935" w:rsidRDefault="00541935" w:rsidP="00541935">
      <w:pPr>
        <w:spacing w:line="360" w:lineRule="auto"/>
        <w:jc w:val="both"/>
        <w:rPr>
          <w:rFonts w:ascii="Palatino Linotype" w:hAnsi="Palatino Linotype" w:cs="Tahoma"/>
          <w:bCs/>
          <w:sz w:val="22"/>
          <w:szCs w:val="22"/>
          <w:shd w:val="clear" w:color="auto" w:fill="FFFFFF"/>
          <w:lang w:val="es-ES_tradnl"/>
        </w:rPr>
      </w:pPr>
    </w:p>
    <w:p w14:paraId="471214CC" w14:textId="77777777" w:rsidR="00541935" w:rsidRPr="00541935" w:rsidRDefault="00541935" w:rsidP="00541935">
      <w:pPr>
        <w:numPr>
          <w:ilvl w:val="0"/>
          <w:numId w:val="24"/>
        </w:numPr>
        <w:spacing w:line="360" w:lineRule="auto"/>
        <w:jc w:val="both"/>
        <w:rPr>
          <w:rFonts w:ascii="Palatino Linotype" w:hAnsi="Palatino Linotype" w:cs="Tahoma"/>
          <w:bCs/>
          <w:sz w:val="22"/>
          <w:szCs w:val="22"/>
          <w:shd w:val="clear" w:color="auto" w:fill="FFFFFF"/>
          <w:lang w:val="es-ES_tradnl"/>
        </w:rPr>
      </w:pPr>
      <w:r w:rsidRPr="00541935">
        <w:rPr>
          <w:rFonts w:ascii="Palatino Linotype" w:hAnsi="Palatino Linotype" w:cs="Tahoma"/>
          <w:bCs/>
          <w:sz w:val="22"/>
          <w:szCs w:val="22"/>
          <w:shd w:val="clear" w:color="auto" w:fill="FFFFFF"/>
          <w:lang w:val="es-ES_tradnl"/>
        </w:rPr>
        <w:t>Proveer lo necesario para garantizar a toda persona el derecho de acceso a la información pública, a través de procedimientos sencillos, expeditos, oportunos y gratuitos;</w:t>
      </w:r>
    </w:p>
    <w:p w14:paraId="1BB4A1A4" w14:textId="77777777" w:rsidR="00541935" w:rsidRPr="00541935" w:rsidRDefault="00541935" w:rsidP="00541935">
      <w:pPr>
        <w:spacing w:line="360" w:lineRule="auto"/>
        <w:jc w:val="both"/>
        <w:rPr>
          <w:rFonts w:ascii="Palatino Linotype" w:hAnsi="Palatino Linotype" w:cs="Tahoma"/>
          <w:bCs/>
          <w:sz w:val="22"/>
          <w:szCs w:val="22"/>
          <w:shd w:val="clear" w:color="auto" w:fill="FFFFFF"/>
          <w:lang w:val="es-ES_tradnl"/>
        </w:rPr>
      </w:pPr>
    </w:p>
    <w:p w14:paraId="7BA9C7A6" w14:textId="77777777" w:rsidR="00541935" w:rsidRPr="00541935" w:rsidRDefault="00541935" w:rsidP="00541935">
      <w:pPr>
        <w:numPr>
          <w:ilvl w:val="0"/>
          <w:numId w:val="24"/>
        </w:numPr>
        <w:spacing w:line="360" w:lineRule="auto"/>
        <w:jc w:val="both"/>
        <w:rPr>
          <w:rFonts w:ascii="Palatino Linotype" w:hAnsi="Palatino Linotype" w:cs="Tahoma"/>
          <w:bCs/>
          <w:sz w:val="22"/>
          <w:szCs w:val="22"/>
          <w:shd w:val="clear" w:color="auto" w:fill="FFFFFF"/>
          <w:lang w:val="es-ES_tradnl"/>
        </w:rPr>
      </w:pPr>
      <w:r w:rsidRPr="00541935">
        <w:rPr>
          <w:rFonts w:ascii="Palatino Linotype" w:hAnsi="Palatino Linotype" w:cs="Tahoma"/>
          <w:bCs/>
          <w:sz w:val="22"/>
          <w:szCs w:val="22"/>
          <w:shd w:val="clear" w:color="auto" w:fill="FFFFFF"/>
          <w:lang w:val="es-ES_tradnl"/>
        </w:rPr>
        <w:t>Transparentar la gestión pública, mediante la difusión de la información generada por los Sujetos Obligados, y</w:t>
      </w:r>
    </w:p>
    <w:p w14:paraId="3B5D188D" w14:textId="77777777" w:rsidR="00541935" w:rsidRPr="00541935" w:rsidRDefault="00541935" w:rsidP="00541935">
      <w:pPr>
        <w:spacing w:line="360" w:lineRule="auto"/>
        <w:jc w:val="both"/>
        <w:rPr>
          <w:rFonts w:ascii="Palatino Linotype" w:hAnsi="Palatino Linotype" w:cs="Tahoma"/>
          <w:bCs/>
          <w:sz w:val="22"/>
          <w:szCs w:val="22"/>
          <w:shd w:val="clear" w:color="auto" w:fill="FFFFFF"/>
          <w:lang w:val="es-ES_tradnl"/>
        </w:rPr>
      </w:pPr>
    </w:p>
    <w:p w14:paraId="7D83ACC4" w14:textId="77777777" w:rsidR="00541935" w:rsidRPr="00541935" w:rsidRDefault="00541935" w:rsidP="00541935">
      <w:pPr>
        <w:numPr>
          <w:ilvl w:val="0"/>
          <w:numId w:val="24"/>
        </w:numPr>
        <w:spacing w:line="360" w:lineRule="auto"/>
        <w:jc w:val="both"/>
        <w:rPr>
          <w:rFonts w:ascii="Palatino Linotype" w:hAnsi="Palatino Linotype" w:cs="Tahoma"/>
          <w:bCs/>
          <w:sz w:val="22"/>
          <w:szCs w:val="22"/>
          <w:shd w:val="clear" w:color="auto" w:fill="FFFFFF"/>
          <w:lang w:val="es-ES_tradnl"/>
        </w:rPr>
      </w:pPr>
      <w:r w:rsidRPr="00541935">
        <w:rPr>
          <w:rFonts w:ascii="Palatino Linotype" w:hAnsi="Palatino Linotype" w:cs="Tahoma"/>
          <w:bCs/>
          <w:sz w:val="22"/>
          <w:szCs w:val="22"/>
          <w:shd w:val="clear" w:color="auto" w:fill="FFFFFF"/>
          <w:lang w:val="es-ES_tradnl"/>
        </w:rPr>
        <w:t>Promover, fomentar y difundir la cultura de la transparencia en el ejercicio de la función pública, el acceso a la información y la participación ciudadana, así como, la rendición de cuentas.</w:t>
      </w:r>
    </w:p>
    <w:p w14:paraId="3F87C959" w14:textId="77777777" w:rsidR="00541935" w:rsidRPr="00541935" w:rsidRDefault="00541935" w:rsidP="00541935">
      <w:pPr>
        <w:spacing w:line="360" w:lineRule="auto"/>
        <w:jc w:val="both"/>
        <w:rPr>
          <w:rFonts w:ascii="Palatino Linotype" w:hAnsi="Palatino Linotype" w:cs="Tahoma"/>
          <w:bCs/>
          <w:sz w:val="22"/>
          <w:szCs w:val="22"/>
          <w:shd w:val="clear" w:color="auto" w:fill="FFFFFF"/>
          <w:lang w:val="es-ES_tradnl"/>
        </w:rPr>
      </w:pPr>
    </w:p>
    <w:p w14:paraId="574435C5" w14:textId="77777777" w:rsidR="00541935" w:rsidRPr="00541935" w:rsidRDefault="00541935" w:rsidP="00541935">
      <w:pPr>
        <w:spacing w:line="360" w:lineRule="auto"/>
        <w:jc w:val="both"/>
        <w:rPr>
          <w:rFonts w:ascii="Palatino Linotype" w:hAnsi="Palatino Linotype" w:cs="Tahoma"/>
          <w:bCs/>
          <w:sz w:val="22"/>
          <w:szCs w:val="22"/>
          <w:shd w:val="clear" w:color="auto" w:fill="FFFFFF"/>
          <w:lang w:val="es-ES_tradnl"/>
        </w:rPr>
      </w:pPr>
      <w:r w:rsidRPr="00541935">
        <w:rPr>
          <w:rFonts w:ascii="Palatino Linotype" w:hAnsi="Palatino Linotype" w:cs="Tahoma"/>
          <w:bCs/>
          <w:sz w:val="22"/>
          <w:szCs w:val="22"/>
          <w:shd w:val="clear" w:color="auto" w:fill="FFFFFF"/>
          <w:lang w:val="es-ES_tradnl"/>
        </w:rPr>
        <w:t xml:space="preserve">Conforme a lo anterior, se deprende que </w:t>
      </w:r>
      <w:r w:rsidRPr="00541935">
        <w:rPr>
          <w:rFonts w:ascii="Palatino Linotype" w:hAnsi="Palatino Linotype" w:cs="Tahoma"/>
          <w:b/>
          <w:bCs/>
          <w:sz w:val="22"/>
          <w:szCs w:val="22"/>
          <w:shd w:val="clear" w:color="auto" w:fill="FFFFFF"/>
          <w:lang w:val="es-ES_tradnl"/>
        </w:rPr>
        <w:t>los objetivos de la Ley de la materia,</w:t>
      </w:r>
      <w:r w:rsidRPr="00541935">
        <w:rPr>
          <w:rFonts w:ascii="Palatino Linotype" w:hAnsi="Palatino Linotype" w:cs="Tahoma"/>
          <w:bCs/>
          <w:sz w:val="22"/>
          <w:szCs w:val="22"/>
          <w:shd w:val="clear" w:color="auto" w:fill="FFFFFF"/>
          <w:lang w:val="es-ES_tradnl"/>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6ECFA99E" w14:textId="77777777" w:rsidR="00541935" w:rsidRPr="00541935" w:rsidRDefault="00541935" w:rsidP="00541935">
      <w:pPr>
        <w:spacing w:line="360" w:lineRule="auto"/>
        <w:jc w:val="both"/>
        <w:rPr>
          <w:rFonts w:ascii="Palatino Linotype" w:hAnsi="Palatino Linotype" w:cs="Tahoma"/>
          <w:bCs/>
          <w:sz w:val="22"/>
          <w:szCs w:val="22"/>
          <w:shd w:val="clear" w:color="auto" w:fill="FFFFFF"/>
          <w:lang w:val="es-ES_tradnl"/>
        </w:rPr>
      </w:pPr>
    </w:p>
    <w:p w14:paraId="2FAB178C" w14:textId="77777777" w:rsidR="00541935" w:rsidRPr="00541935" w:rsidRDefault="00541935" w:rsidP="00541935">
      <w:pPr>
        <w:spacing w:line="360" w:lineRule="auto"/>
        <w:jc w:val="both"/>
        <w:rPr>
          <w:rFonts w:ascii="Palatino Linotype" w:hAnsi="Palatino Linotype" w:cs="Tahoma"/>
          <w:bCs/>
          <w:sz w:val="22"/>
          <w:szCs w:val="22"/>
          <w:shd w:val="clear" w:color="auto" w:fill="FFFFFF"/>
          <w:lang w:val="es-ES_tradnl"/>
        </w:rPr>
      </w:pPr>
      <w:r w:rsidRPr="00541935">
        <w:rPr>
          <w:rFonts w:ascii="Palatino Linotype" w:hAnsi="Palatino Linotype" w:cs="Tahoma"/>
          <w:bCs/>
          <w:sz w:val="22"/>
          <w:szCs w:val="22"/>
          <w:shd w:val="clear" w:color="auto" w:fill="FFFFFF"/>
          <w:lang w:val="es-ES_tradnl"/>
        </w:rPr>
        <w:lastRenderedPageBreak/>
        <w:t xml:space="preserve">En ese orden de ideas, para la atención de las solicitudes de acceso a la información, debe privilegiarse el </w:t>
      </w:r>
      <w:r w:rsidRPr="00541935">
        <w:rPr>
          <w:rFonts w:ascii="Palatino Linotype" w:hAnsi="Palatino Linotype" w:cs="Tahoma"/>
          <w:b/>
          <w:bCs/>
          <w:sz w:val="22"/>
          <w:szCs w:val="22"/>
          <w:shd w:val="clear" w:color="auto" w:fill="FFFFFF"/>
          <w:lang w:val="es-ES_tradnl"/>
        </w:rPr>
        <w:t>principio de máxima publicidad,</w:t>
      </w:r>
      <w:r w:rsidRPr="00541935">
        <w:rPr>
          <w:rFonts w:ascii="Palatino Linotype" w:hAnsi="Palatino Linotype" w:cs="Tahoma"/>
          <w:bCs/>
          <w:sz w:val="22"/>
          <w:szCs w:val="22"/>
          <w:shd w:val="clear" w:color="auto" w:fill="FFFFFF"/>
          <w:lang w:val="es-ES_tradnl"/>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51B32728" w14:textId="77777777" w:rsidR="00541935" w:rsidRPr="00541935" w:rsidRDefault="00541935" w:rsidP="00541935">
      <w:pPr>
        <w:spacing w:line="360" w:lineRule="auto"/>
        <w:jc w:val="both"/>
        <w:rPr>
          <w:rFonts w:ascii="Palatino Linotype" w:hAnsi="Palatino Linotype" w:cs="Tahoma"/>
          <w:bCs/>
          <w:sz w:val="22"/>
          <w:szCs w:val="22"/>
          <w:shd w:val="clear" w:color="auto" w:fill="FFFFFF"/>
          <w:lang w:val="es-ES_tradnl"/>
        </w:rPr>
      </w:pPr>
    </w:p>
    <w:p w14:paraId="60F20671" w14:textId="77777777" w:rsidR="00541935" w:rsidRPr="00541935" w:rsidRDefault="00541935" w:rsidP="00541935">
      <w:pPr>
        <w:spacing w:line="360" w:lineRule="auto"/>
        <w:jc w:val="both"/>
        <w:rPr>
          <w:rFonts w:ascii="Palatino Linotype" w:hAnsi="Palatino Linotype" w:cs="Tahoma"/>
          <w:bCs/>
          <w:sz w:val="22"/>
          <w:szCs w:val="22"/>
          <w:shd w:val="clear" w:color="auto" w:fill="FFFFFF"/>
          <w:lang w:val="es-ES_tradnl"/>
        </w:rPr>
      </w:pPr>
      <w:r w:rsidRPr="00541935">
        <w:rPr>
          <w:rFonts w:ascii="Palatino Linotype" w:hAnsi="Palatino Linotype" w:cs="Tahoma"/>
          <w:bCs/>
          <w:sz w:val="22"/>
          <w:szCs w:val="22"/>
          <w:shd w:val="clear" w:color="auto" w:fill="FFFFFF"/>
          <w:lang w:val="es-ES_tradnl"/>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FEDFFE2" w14:textId="77777777" w:rsidR="00541935" w:rsidRPr="00541935" w:rsidRDefault="00541935" w:rsidP="00541935">
      <w:pPr>
        <w:spacing w:line="360" w:lineRule="auto"/>
        <w:jc w:val="both"/>
        <w:rPr>
          <w:rFonts w:ascii="Palatino Linotype" w:hAnsi="Palatino Linotype" w:cs="Tahoma"/>
          <w:bCs/>
          <w:sz w:val="22"/>
          <w:szCs w:val="22"/>
          <w:shd w:val="clear" w:color="auto" w:fill="FFFFFF"/>
          <w:lang w:val="es-ES_tradnl"/>
        </w:rPr>
      </w:pPr>
    </w:p>
    <w:p w14:paraId="287E4AFC" w14:textId="77777777" w:rsidR="00541935" w:rsidRPr="00541935" w:rsidRDefault="00541935" w:rsidP="00541935">
      <w:pPr>
        <w:numPr>
          <w:ilvl w:val="0"/>
          <w:numId w:val="25"/>
        </w:numPr>
        <w:spacing w:line="360" w:lineRule="auto"/>
        <w:jc w:val="both"/>
        <w:rPr>
          <w:rFonts w:ascii="Palatino Linotype" w:hAnsi="Palatino Linotype" w:cs="Tahoma"/>
          <w:bCs/>
          <w:sz w:val="22"/>
          <w:szCs w:val="22"/>
          <w:shd w:val="clear" w:color="auto" w:fill="FFFFFF"/>
          <w:lang w:val="es-ES_tradnl"/>
        </w:rPr>
      </w:pPr>
      <w:r w:rsidRPr="00541935">
        <w:rPr>
          <w:rFonts w:ascii="Palatino Linotype" w:hAnsi="Palatino Linotype" w:cs="Tahoma"/>
          <w:bCs/>
          <w:sz w:val="22"/>
          <w:szCs w:val="22"/>
          <w:shd w:val="clear" w:color="auto" w:fill="FFFFFF"/>
          <w:lang w:val="es-ES_tradnl"/>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100F5CC6" w14:textId="77777777" w:rsidR="00541935" w:rsidRPr="00541935" w:rsidRDefault="00541935" w:rsidP="00541935">
      <w:pPr>
        <w:spacing w:line="360" w:lineRule="auto"/>
        <w:jc w:val="both"/>
        <w:rPr>
          <w:rFonts w:ascii="Palatino Linotype" w:hAnsi="Palatino Linotype" w:cs="Tahoma"/>
          <w:bCs/>
          <w:sz w:val="22"/>
          <w:szCs w:val="22"/>
          <w:shd w:val="clear" w:color="auto" w:fill="FFFFFF"/>
          <w:lang w:val="es-ES_tradnl"/>
        </w:rPr>
      </w:pPr>
    </w:p>
    <w:p w14:paraId="3866C663" w14:textId="77777777" w:rsidR="00541935" w:rsidRDefault="00541935" w:rsidP="00541935">
      <w:pPr>
        <w:numPr>
          <w:ilvl w:val="0"/>
          <w:numId w:val="25"/>
        </w:numPr>
        <w:spacing w:line="360" w:lineRule="auto"/>
        <w:jc w:val="both"/>
        <w:rPr>
          <w:rFonts w:ascii="Palatino Linotype" w:hAnsi="Palatino Linotype" w:cs="Tahoma"/>
          <w:bCs/>
          <w:sz w:val="22"/>
          <w:szCs w:val="22"/>
          <w:shd w:val="clear" w:color="auto" w:fill="FFFFFF"/>
          <w:lang w:val="es-ES_tradnl"/>
        </w:rPr>
      </w:pPr>
      <w:r w:rsidRPr="00541935">
        <w:rPr>
          <w:rFonts w:ascii="Palatino Linotype" w:hAnsi="Palatino Linotype" w:cs="Tahoma"/>
          <w:bCs/>
          <w:sz w:val="22"/>
          <w:szCs w:val="22"/>
          <w:shd w:val="clear" w:color="auto" w:fill="FFFFFF"/>
          <w:lang w:val="es-ES_tradnl"/>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1D0E9A31" w14:textId="77777777" w:rsidR="002072AA" w:rsidRPr="00541935" w:rsidRDefault="002072AA" w:rsidP="002072AA">
      <w:pPr>
        <w:spacing w:line="360" w:lineRule="auto"/>
        <w:jc w:val="both"/>
        <w:rPr>
          <w:rFonts w:ascii="Palatino Linotype" w:hAnsi="Palatino Linotype" w:cs="Tahoma"/>
          <w:bCs/>
          <w:sz w:val="22"/>
          <w:szCs w:val="22"/>
          <w:shd w:val="clear" w:color="auto" w:fill="FFFFFF"/>
          <w:lang w:val="es-ES_tradnl"/>
        </w:rPr>
      </w:pPr>
    </w:p>
    <w:p w14:paraId="59D58F1E" w14:textId="77777777" w:rsidR="00541935" w:rsidRPr="00541935" w:rsidRDefault="00541935" w:rsidP="00541935">
      <w:pPr>
        <w:numPr>
          <w:ilvl w:val="0"/>
          <w:numId w:val="25"/>
        </w:numPr>
        <w:spacing w:line="360" w:lineRule="auto"/>
        <w:jc w:val="both"/>
        <w:rPr>
          <w:rFonts w:ascii="Palatino Linotype" w:hAnsi="Palatino Linotype" w:cs="Tahoma"/>
          <w:b/>
          <w:bCs/>
          <w:sz w:val="22"/>
          <w:szCs w:val="22"/>
          <w:shd w:val="clear" w:color="auto" w:fill="FFFFFF"/>
          <w:lang w:val="es-ES_tradnl"/>
        </w:rPr>
      </w:pPr>
      <w:r w:rsidRPr="00541935">
        <w:rPr>
          <w:rFonts w:ascii="Palatino Linotype" w:hAnsi="Palatino Linotype" w:cs="Tahoma"/>
          <w:bCs/>
          <w:sz w:val="22"/>
          <w:szCs w:val="22"/>
          <w:shd w:val="clear" w:color="auto" w:fill="FFFFFF"/>
          <w:lang w:val="es-ES_tradnl"/>
        </w:rPr>
        <w:t xml:space="preserve">Las </w:t>
      </w:r>
      <w:r w:rsidRPr="00541935">
        <w:rPr>
          <w:rFonts w:ascii="Palatino Linotype" w:hAnsi="Palatino Linotype" w:cs="Tahoma"/>
          <w:b/>
          <w:bCs/>
          <w:sz w:val="22"/>
          <w:szCs w:val="22"/>
          <w:shd w:val="clear" w:color="auto" w:fill="FFFFFF"/>
          <w:lang w:val="es-ES_tradnl"/>
        </w:rPr>
        <w:t>Unidades de Transparencia garantizarán que las solicitudes se turnen a todas las áreas competentes</w:t>
      </w:r>
      <w:r w:rsidRPr="00541935">
        <w:rPr>
          <w:rFonts w:ascii="Palatino Linotype" w:hAnsi="Palatino Linotype" w:cs="Tahoma"/>
          <w:bCs/>
          <w:sz w:val="22"/>
          <w:szCs w:val="22"/>
          <w:shd w:val="clear" w:color="auto" w:fill="FFFFFF"/>
          <w:lang w:val="es-ES_tradnl"/>
        </w:rPr>
        <w:t xml:space="preserve"> que cuenten con la información o deban tenerla de acuerdo a sus facultades, funciones y atribuciones, </w:t>
      </w:r>
      <w:r w:rsidRPr="00541935">
        <w:rPr>
          <w:rFonts w:ascii="Palatino Linotype" w:hAnsi="Palatino Linotype" w:cs="Tahoma"/>
          <w:b/>
          <w:bCs/>
          <w:sz w:val="22"/>
          <w:szCs w:val="22"/>
          <w:shd w:val="clear" w:color="auto" w:fill="FFFFFF"/>
          <w:lang w:val="es-ES_tradnl"/>
        </w:rPr>
        <w:t>para que realicen una búsqueda exhaustiva y razonable</w:t>
      </w:r>
      <w:r w:rsidRPr="00541935">
        <w:rPr>
          <w:rFonts w:ascii="Palatino Linotype" w:hAnsi="Palatino Linotype" w:cs="Tahoma"/>
          <w:bCs/>
          <w:sz w:val="22"/>
          <w:szCs w:val="22"/>
          <w:shd w:val="clear" w:color="auto" w:fill="FFFFFF"/>
          <w:lang w:val="es-ES_tradnl"/>
        </w:rPr>
        <w:t xml:space="preserve"> de la documentación solicitada, con el fin de que </w:t>
      </w:r>
      <w:r w:rsidRPr="00541935">
        <w:rPr>
          <w:rFonts w:ascii="Palatino Linotype" w:hAnsi="Palatino Linotype" w:cs="Tahoma"/>
          <w:b/>
          <w:bCs/>
          <w:sz w:val="22"/>
          <w:szCs w:val="22"/>
          <w:shd w:val="clear" w:color="auto" w:fill="FFFFFF"/>
          <w:lang w:val="es-ES_tradnl"/>
        </w:rPr>
        <w:t xml:space="preserve">proporcionen las </w:t>
      </w:r>
      <w:r w:rsidRPr="00541935">
        <w:rPr>
          <w:rFonts w:ascii="Palatino Linotype" w:hAnsi="Palatino Linotype" w:cs="Tahoma"/>
          <w:b/>
          <w:bCs/>
          <w:sz w:val="22"/>
          <w:szCs w:val="22"/>
          <w:shd w:val="clear" w:color="auto" w:fill="FFFFFF"/>
          <w:lang w:val="es-ES_tradnl"/>
        </w:rPr>
        <w:lastRenderedPageBreak/>
        <w:t>expresiones documentales</w:t>
      </w:r>
      <w:r w:rsidRPr="00541935">
        <w:rPr>
          <w:rFonts w:ascii="Palatino Linotype" w:hAnsi="Palatino Linotype" w:cs="Tahoma"/>
          <w:bCs/>
          <w:sz w:val="22"/>
          <w:szCs w:val="22"/>
          <w:shd w:val="clear" w:color="auto" w:fill="FFFFFF"/>
          <w:lang w:val="es-ES_tradnl"/>
        </w:rPr>
        <w:t xml:space="preserve"> </w:t>
      </w:r>
      <w:r w:rsidRPr="00541935">
        <w:rPr>
          <w:rFonts w:ascii="Palatino Linotype" w:hAnsi="Palatino Linotype" w:cs="Tahoma"/>
          <w:b/>
          <w:bCs/>
          <w:sz w:val="22"/>
          <w:szCs w:val="22"/>
          <w:shd w:val="clear" w:color="auto" w:fill="FFFFFF"/>
          <w:lang w:val="es-ES_tradnl"/>
        </w:rPr>
        <w:t>que se encuentren en sus archivos o que estén constreñidos a elaborar;</w:t>
      </w:r>
    </w:p>
    <w:p w14:paraId="70E052DA" w14:textId="77777777" w:rsidR="00541935" w:rsidRPr="00541935" w:rsidRDefault="00541935" w:rsidP="00541935">
      <w:pPr>
        <w:spacing w:line="360" w:lineRule="auto"/>
        <w:jc w:val="both"/>
        <w:rPr>
          <w:rFonts w:ascii="Palatino Linotype" w:hAnsi="Palatino Linotype" w:cs="Tahoma"/>
          <w:b/>
          <w:bCs/>
          <w:sz w:val="22"/>
          <w:szCs w:val="22"/>
          <w:shd w:val="clear" w:color="auto" w:fill="FFFFFF"/>
          <w:lang w:val="es-ES_tradnl"/>
        </w:rPr>
      </w:pPr>
    </w:p>
    <w:p w14:paraId="68D7770B" w14:textId="77777777" w:rsidR="00541935" w:rsidRPr="00541935" w:rsidRDefault="00541935" w:rsidP="00541935">
      <w:pPr>
        <w:numPr>
          <w:ilvl w:val="0"/>
          <w:numId w:val="25"/>
        </w:numPr>
        <w:spacing w:line="360" w:lineRule="auto"/>
        <w:jc w:val="both"/>
        <w:rPr>
          <w:rFonts w:ascii="Palatino Linotype" w:hAnsi="Palatino Linotype" w:cs="Tahoma"/>
          <w:b/>
          <w:bCs/>
          <w:sz w:val="22"/>
          <w:szCs w:val="22"/>
          <w:shd w:val="clear" w:color="auto" w:fill="FFFFFF"/>
          <w:lang w:val="es-ES_tradnl"/>
        </w:rPr>
      </w:pPr>
      <w:r w:rsidRPr="00541935">
        <w:rPr>
          <w:rFonts w:ascii="Palatino Linotype" w:hAnsi="Palatino Linotype" w:cs="Tahoma"/>
          <w:bCs/>
          <w:sz w:val="22"/>
          <w:szCs w:val="22"/>
          <w:shd w:val="clear" w:color="auto" w:fill="FFFFFF"/>
          <w:lang w:val="es-ES_tradnl"/>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2CFED8F5" w14:textId="77777777" w:rsidR="00541935" w:rsidRPr="00541935" w:rsidRDefault="00541935" w:rsidP="00541935">
      <w:pPr>
        <w:spacing w:line="360" w:lineRule="auto"/>
        <w:jc w:val="both"/>
        <w:rPr>
          <w:rFonts w:ascii="Palatino Linotype" w:hAnsi="Palatino Linotype" w:cs="Tahoma"/>
          <w:b/>
          <w:bCs/>
          <w:sz w:val="22"/>
          <w:szCs w:val="22"/>
          <w:shd w:val="clear" w:color="auto" w:fill="FFFFFF"/>
          <w:lang w:val="es-ES_tradnl"/>
        </w:rPr>
      </w:pPr>
    </w:p>
    <w:p w14:paraId="47D6016D" w14:textId="77777777" w:rsidR="00541935" w:rsidRPr="00541935" w:rsidRDefault="00541935" w:rsidP="00541935">
      <w:pPr>
        <w:numPr>
          <w:ilvl w:val="0"/>
          <w:numId w:val="25"/>
        </w:numPr>
        <w:spacing w:line="360" w:lineRule="auto"/>
        <w:jc w:val="both"/>
        <w:rPr>
          <w:rFonts w:ascii="Palatino Linotype" w:hAnsi="Palatino Linotype" w:cs="Tahoma"/>
          <w:b/>
          <w:bCs/>
          <w:sz w:val="22"/>
          <w:szCs w:val="22"/>
          <w:shd w:val="clear" w:color="auto" w:fill="FFFFFF"/>
          <w:lang w:val="es-ES_tradnl"/>
        </w:rPr>
      </w:pPr>
      <w:r w:rsidRPr="00541935">
        <w:rPr>
          <w:rFonts w:ascii="Palatino Linotype" w:hAnsi="Palatino Linotype" w:cs="Tahoma"/>
          <w:bCs/>
          <w:sz w:val="22"/>
          <w:szCs w:val="22"/>
          <w:shd w:val="clear" w:color="auto" w:fill="FFFFFF"/>
          <w:lang w:val="es-ES_tradnl"/>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780184F1" w14:textId="77777777" w:rsidR="00541935" w:rsidRPr="00541935" w:rsidRDefault="00541935" w:rsidP="00541935">
      <w:pPr>
        <w:tabs>
          <w:tab w:val="left" w:pos="4962"/>
        </w:tabs>
        <w:spacing w:line="360" w:lineRule="auto"/>
        <w:jc w:val="both"/>
        <w:rPr>
          <w:rFonts w:ascii="Palatino Linotype" w:eastAsia="Calibri" w:hAnsi="Palatino Linotype" w:cs="Tahoma"/>
          <w:b/>
          <w:iCs/>
          <w:szCs w:val="22"/>
          <w:lang w:val="es-ES_tradnl" w:eastAsia="es-ES_tradnl"/>
        </w:rPr>
      </w:pPr>
    </w:p>
    <w:p w14:paraId="6870248D" w14:textId="42195E41" w:rsidR="002072AA" w:rsidRDefault="00541935" w:rsidP="002072AA">
      <w:pPr>
        <w:tabs>
          <w:tab w:val="left" w:pos="4962"/>
        </w:tabs>
        <w:spacing w:line="360" w:lineRule="auto"/>
        <w:jc w:val="both"/>
        <w:rPr>
          <w:rFonts w:ascii="Palatino Linotype" w:eastAsia="Calibri" w:hAnsi="Palatino Linotype" w:cs="Tahoma"/>
          <w:iCs/>
          <w:sz w:val="22"/>
          <w:szCs w:val="22"/>
          <w:lang w:val="es-ES" w:eastAsia="es-ES_tradnl"/>
        </w:rPr>
      </w:pPr>
      <w:r w:rsidRPr="00541935">
        <w:rPr>
          <w:rFonts w:ascii="Palatino Linotype" w:eastAsia="Calibri" w:hAnsi="Palatino Linotype" w:cs="Tahoma"/>
          <w:bCs/>
          <w:iCs/>
          <w:color w:val="000000"/>
          <w:sz w:val="22"/>
          <w:szCs w:val="22"/>
          <w:lang w:val="es-ES" w:eastAsia="es-ES_tradnl"/>
        </w:rPr>
        <w:t xml:space="preserve">De las constancias que integran el expediente electrónico correspondiente, se advierte que el recurrente solicitó </w:t>
      </w:r>
      <w:r w:rsidRPr="00541935">
        <w:rPr>
          <w:rFonts w:ascii="Palatino Linotype" w:eastAsia="Calibri" w:hAnsi="Palatino Linotype" w:cs="Tahoma"/>
          <w:bCs/>
          <w:iCs/>
          <w:color w:val="000000"/>
          <w:sz w:val="22"/>
          <w:szCs w:val="22"/>
          <w:lang w:val="es-ES_tradnl" w:eastAsia="es-ES_tradnl"/>
        </w:rPr>
        <w:t xml:space="preserve">al Sujeto Obligado </w:t>
      </w:r>
      <w:r w:rsidR="002072AA">
        <w:rPr>
          <w:rFonts w:ascii="Palatino Linotype" w:eastAsia="Calibri" w:hAnsi="Palatino Linotype" w:cs="Tahoma"/>
          <w:iCs/>
          <w:sz w:val="22"/>
          <w:szCs w:val="22"/>
          <w:lang w:val="es-ES" w:eastAsia="es-ES_tradnl"/>
        </w:rPr>
        <w:t>en versión pública lo siguiente:</w:t>
      </w:r>
    </w:p>
    <w:p w14:paraId="31371A27" w14:textId="77777777" w:rsidR="002072AA" w:rsidRPr="00857FA6" w:rsidRDefault="002072AA" w:rsidP="002072AA">
      <w:pPr>
        <w:tabs>
          <w:tab w:val="left" w:pos="4962"/>
        </w:tabs>
        <w:spacing w:line="360" w:lineRule="auto"/>
        <w:jc w:val="both"/>
        <w:rPr>
          <w:rFonts w:ascii="Palatino Linotype" w:eastAsia="Calibri" w:hAnsi="Palatino Linotype" w:cs="Tahoma"/>
          <w:iCs/>
          <w:sz w:val="22"/>
          <w:szCs w:val="22"/>
          <w:lang w:val="es-ES" w:eastAsia="es-ES_tradnl"/>
        </w:rPr>
      </w:pPr>
    </w:p>
    <w:p w14:paraId="29F31759" w14:textId="1CCCEA2D" w:rsidR="002072AA" w:rsidRDefault="002072AA" w:rsidP="00212FA9">
      <w:pPr>
        <w:pStyle w:val="Prrafodelista"/>
        <w:numPr>
          <w:ilvl w:val="0"/>
          <w:numId w:val="3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Contrato, recibo, cheque, pago y </w:t>
      </w:r>
      <w:r w:rsidR="001B0DE8">
        <w:rPr>
          <w:rFonts w:ascii="Palatino Linotype" w:eastAsia="Calibri" w:hAnsi="Palatino Linotype" w:cs="Tahoma"/>
          <w:iCs/>
          <w:szCs w:val="22"/>
          <w:lang w:val="es-ES" w:eastAsia="es-ES_tradnl"/>
        </w:rPr>
        <w:t xml:space="preserve">cualquier </w:t>
      </w:r>
      <w:r>
        <w:rPr>
          <w:rFonts w:ascii="Palatino Linotype" w:eastAsia="Calibri" w:hAnsi="Palatino Linotype" w:cs="Tahoma"/>
          <w:iCs/>
          <w:szCs w:val="22"/>
          <w:lang w:val="es-ES" w:eastAsia="es-ES_tradnl"/>
        </w:rPr>
        <w:t>documento</w:t>
      </w:r>
      <w:r w:rsidR="001B0DE8">
        <w:rPr>
          <w:rFonts w:ascii="Palatino Linotype" w:eastAsia="Calibri" w:hAnsi="Palatino Linotype" w:cs="Tahoma"/>
          <w:iCs/>
          <w:szCs w:val="22"/>
          <w:lang w:val="es-ES" w:eastAsia="es-ES_tradnl"/>
        </w:rPr>
        <w:t xml:space="preserve"> comprobatorio</w:t>
      </w:r>
      <w:r>
        <w:rPr>
          <w:rFonts w:ascii="Palatino Linotype" w:eastAsia="Calibri" w:hAnsi="Palatino Linotype" w:cs="Tahoma"/>
          <w:iCs/>
          <w:szCs w:val="22"/>
          <w:lang w:val="es-ES" w:eastAsia="es-ES_tradnl"/>
        </w:rPr>
        <w:t xml:space="preserve"> de pago realizado con el cantante descrito en la solicitud de información.</w:t>
      </w:r>
    </w:p>
    <w:p w14:paraId="6DD36841" w14:textId="77777777" w:rsidR="002072AA" w:rsidRDefault="002072AA" w:rsidP="00212FA9">
      <w:pPr>
        <w:pStyle w:val="Prrafodelista"/>
        <w:numPr>
          <w:ilvl w:val="0"/>
          <w:numId w:val="3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Costo de la contratación</w:t>
      </w:r>
      <w:r w:rsidRPr="00EA6909">
        <w:rPr>
          <w:rFonts w:ascii="Palatino Linotype" w:eastAsia="Calibri" w:hAnsi="Palatino Linotype" w:cs="Tahoma"/>
          <w:iCs/>
          <w:szCs w:val="22"/>
          <w:lang w:val="es-ES" w:eastAsia="es-ES_tradnl"/>
        </w:rPr>
        <w:t>.</w:t>
      </w:r>
    </w:p>
    <w:p w14:paraId="237D2990" w14:textId="77777777" w:rsidR="00212FA9" w:rsidRDefault="002072AA" w:rsidP="00212FA9">
      <w:pPr>
        <w:pStyle w:val="Prrafodelista"/>
        <w:numPr>
          <w:ilvl w:val="0"/>
          <w:numId w:val="3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Servidor Público que contrató </w:t>
      </w:r>
      <w:r w:rsidR="00212FA9">
        <w:rPr>
          <w:rFonts w:ascii="Palatino Linotype" w:eastAsia="Calibri" w:hAnsi="Palatino Linotype" w:cs="Tahoma"/>
          <w:iCs/>
          <w:szCs w:val="22"/>
          <w:lang w:val="es-ES" w:eastAsia="es-ES_tradnl"/>
        </w:rPr>
        <w:t>al cantante</w:t>
      </w:r>
    </w:p>
    <w:p w14:paraId="625364EC" w14:textId="1E054341" w:rsidR="002072AA" w:rsidRDefault="00212FA9" w:rsidP="00212FA9">
      <w:pPr>
        <w:pStyle w:val="Prrafodelista"/>
        <w:numPr>
          <w:ilvl w:val="0"/>
          <w:numId w:val="3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M</w:t>
      </w:r>
      <w:r w:rsidR="002072AA">
        <w:rPr>
          <w:rFonts w:ascii="Palatino Linotype" w:eastAsia="Calibri" w:hAnsi="Palatino Linotype" w:cs="Tahoma"/>
          <w:iCs/>
          <w:szCs w:val="22"/>
          <w:lang w:val="es-ES" w:eastAsia="es-ES_tradnl"/>
        </w:rPr>
        <w:t>otivo por el</w:t>
      </w:r>
      <w:r>
        <w:rPr>
          <w:rFonts w:ascii="Palatino Linotype" w:eastAsia="Calibri" w:hAnsi="Palatino Linotype" w:cs="Tahoma"/>
          <w:iCs/>
          <w:szCs w:val="22"/>
          <w:lang w:val="es-ES" w:eastAsia="es-ES_tradnl"/>
        </w:rPr>
        <w:t xml:space="preserve"> que se</w:t>
      </w:r>
      <w:r w:rsidR="002072AA">
        <w:rPr>
          <w:rFonts w:ascii="Palatino Linotype" w:eastAsia="Calibri" w:hAnsi="Palatino Linotype" w:cs="Tahoma"/>
          <w:iCs/>
          <w:szCs w:val="22"/>
          <w:lang w:val="es-ES" w:eastAsia="es-ES_tradnl"/>
        </w:rPr>
        <w:t xml:space="preserve"> contrató al cantante descrito en la solicitud de información.</w:t>
      </w:r>
    </w:p>
    <w:p w14:paraId="34538D5F" w14:textId="77777777" w:rsidR="002072AA" w:rsidRDefault="002072AA" w:rsidP="00212FA9">
      <w:pPr>
        <w:pStyle w:val="Prrafodelista"/>
        <w:numPr>
          <w:ilvl w:val="0"/>
          <w:numId w:val="3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Factura de dicha contratación.</w:t>
      </w:r>
    </w:p>
    <w:p w14:paraId="046354F9" w14:textId="77777777" w:rsidR="002072AA" w:rsidRDefault="002072AA" w:rsidP="00212FA9">
      <w:pPr>
        <w:pStyle w:val="Prrafodelista"/>
        <w:numPr>
          <w:ilvl w:val="0"/>
          <w:numId w:val="3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Partida presupuestal con la que se pagó al cantante.</w:t>
      </w:r>
    </w:p>
    <w:p w14:paraId="71BF97AA" w14:textId="77777777" w:rsidR="002072AA" w:rsidRDefault="002072AA" w:rsidP="00212FA9">
      <w:pPr>
        <w:pStyle w:val="Prrafodelista"/>
        <w:numPr>
          <w:ilvl w:val="0"/>
          <w:numId w:val="3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Currículum, fotografía y comprobante del último grado de estudios del Titular del área Jurídica y del Titular de Seguridad Pública.</w:t>
      </w:r>
    </w:p>
    <w:p w14:paraId="17C923E6" w14:textId="77777777" w:rsidR="00541935" w:rsidRPr="00541935" w:rsidRDefault="00541935" w:rsidP="00541935">
      <w:pPr>
        <w:tabs>
          <w:tab w:val="left" w:pos="4962"/>
        </w:tabs>
        <w:spacing w:line="360" w:lineRule="auto"/>
        <w:ind w:left="720"/>
        <w:contextualSpacing/>
        <w:jc w:val="both"/>
        <w:rPr>
          <w:rFonts w:ascii="Palatino Linotype" w:eastAsia="Calibri" w:hAnsi="Palatino Linotype" w:cs="Tahoma"/>
          <w:iCs/>
          <w:sz w:val="22"/>
          <w:szCs w:val="22"/>
          <w:lang w:eastAsia="es-ES_tradnl"/>
        </w:rPr>
      </w:pPr>
    </w:p>
    <w:p w14:paraId="1A72E554" w14:textId="61A48651" w:rsidR="00541935" w:rsidRPr="00541935" w:rsidRDefault="00541935" w:rsidP="00541935">
      <w:pPr>
        <w:spacing w:line="360" w:lineRule="auto"/>
        <w:ind w:right="-93"/>
        <w:jc w:val="both"/>
        <w:rPr>
          <w:rFonts w:ascii="Palatino Linotype" w:hAnsi="Palatino Linotype" w:cs="Tahoma"/>
          <w:sz w:val="22"/>
          <w:szCs w:val="22"/>
          <w:lang w:val="es-ES_tradnl"/>
        </w:rPr>
      </w:pPr>
      <w:r w:rsidRPr="00541935">
        <w:rPr>
          <w:rFonts w:ascii="Palatino Linotype" w:eastAsia="Calibri" w:hAnsi="Palatino Linotype" w:cs="Tahoma"/>
          <w:bCs/>
          <w:sz w:val="22"/>
          <w:szCs w:val="22"/>
          <w:lang w:val="es-ES_tradnl" w:eastAsia="en-US"/>
        </w:rPr>
        <w:t xml:space="preserve">Establecido lo anterior, es preciso indicar que el agravio del peticionario consistió en que, a la fecha de la interposición del Recurso de Revisión, </w:t>
      </w:r>
      <w:r w:rsidRPr="00541935">
        <w:rPr>
          <w:rFonts w:ascii="Palatino Linotype" w:eastAsia="Calibri" w:hAnsi="Palatino Linotype" w:cs="Tahoma"/>
          <w:b/>
          <w:bCs/>
          <w:sz w:val="22"/>
          <w:szCs w:val="22"/>
          <w:lang w:val="es-ES_tradnl" w:eastAsia="en-US"/>
        </w:rPr>
        <w:t xml:space="preserve">el Ayuntamiento de </w:t>
      </w:r>
      <w:r w:rsidR="002072AA">
        <w:rPr>
          <w:rFonts w:ascii="Palatino Linotype" w:eastAsia="Calibri" w:hAnsi="Palatino Linotype" w:cs="Tahoma"/>
          <w:b/>
          <w:bCs/>
          <w:sz w:val="22"/>
          <w:szCs w:val="22"/>
          <w:lang w:val="es-ES_tradnl" w:eastAsia="en-US"/>
        </w:rPr>
        <w:t>Chicoloapan</w:t>
      </w:r>
      <w:r w:rsidRPr="00541935">
        <w:rPr>
          <w:rFonts w:ascii="Palatino Linotype" w:eastAsia="Calibri" w:hAnsi="Palatino Linotype" w:cs="Tahoma"/>
          <w:b/>
          <w:bCs/>
          <w:sz w:val="22"/>
          <w:szCs w:val="22"/>
          <w:lang w:val="es-ES_tradnl" w:eastAsia="en-US"/>
        </w:rPr>
        <w:t xml:space="preserve"> no registró respuesta o prórroga a su requerimiento de acceso a la información</w:t>
      </w:r>
      <w:r w:rsidRPr="00541935">
        <w:rPr>
          <w:rFonts w:ascii="Palatino Linotype" w:eastAsia="Calibri" w:hAnsi="Palatino Linotype" w:cs="Tahoma"/>
          <w:bCs/>
          <w:sz w:val="22"/>
          <w:szCs w:val="22"/>
          <w:lang w:val="es-ES_tradnl" w:eastAsia="en-US"/>
        </w:rPr>
        <w:t>, como se verificó en el Sistema</w:t>
      </w:r>
      <w:r w:rsidRPr="00541935">
        <w:rPr>
          <w:rFonts w:ascii="Palatino Linotype" w:hAnsi="Palatino Linotype" w:cs="Tahoma"/>
          <w:sz w:val="22"/>
          <w:szCs w:val="22"/>
          <w:lang w:val="es-ES_tradnl"/>
        </w:rPr>
        <w:t xml:space="preserve"> de Acceso a la Información Mexiquense (SAIMEX), plataforma utilizada para presentar el requerimiento de información.</w:t>
      </w:r>
    </w:p>
    <w:p w14:paraId="44D498E3" w14:textId="77777777" w:rsidR="00541935" w:rsidRPr="00541935" w:rsidRDefault="00541935" w:rsidP="00541935">
      <w:pPr>
        <w:autoSpaceDE w:val="0"/>
        <w:autoSpaceDN w:val="0"/>
        <w:adjustRightInd w:val="0"/>
        <w:spacing w:line="360" w:lineRule="auto"/>
        <w:jc w:val="both"/>
        <w:rPr>
          <w:rFonts w:ascii="Palatino Linotype" w:eastAsia="Calibri" w:hAnsi="Palatino Linotype" w:cs="Tahoma"/>
          <w:b/>
          <w:color w:val="000000"/>
          <w:sz w:val="22"/>
          <w:szCs w:val="24"/>
          <w:highlight w:val="yellow"/>
          <w:lang w:val="es-ES" w:eastAsia="es-MX"/>
        </w:rPr>
      </w:pPr>
    </w:p>
    <w:p w14:paraId="2AFA2059" w14:textId="2124739C" w:rsidR="00541935" w:rsidRPr="00541935" w:rsidRDefault="00541935" w:rsidP="00541935">
      <w:pPr>
        <w:spacing w:line="360" w:lineRule="auto"/>
        <w:ind w:right="-93" w:firstLine="1"/>
        <w:jc w:val="both"/>
        <w:rPr>
          <w:rFonts w:ascii="Palatino Linotype" w:eastAsia="Calibri" w:hAnsi="Palatino Linotype" w:cs="Tahoma"/>
          <w:bCs/>
          <w:sz w:val="22"/>
          <w:szCs w:val="22"/>
          <w:lang w:val="es-ES_tradnl" w:eastAsia="en-US"/>
        </w:rPr>
      </w:pPr>
      <w:r w:rsidRPr="00541935">
        <w:rPr>
          <w:rFonts w:ascii="Palatino Linotype" w:eastAsia="Calibri" w:hAnsi="Palatino Linotype" w:cs="Tahoma"/>
          <w:bCs/>
          <w:sz w:val="22"/>
          <w:szCs w:val="22"/>
          <w:lang w:val="es-ES_tradnl" w:eastAsia="en-US"/>
        </w:rPr>
        <w:t>En ese orden de ideas, el plazo con el que contaba el Sujeto Obligado para emitir contestación a</w:t>
      </w:r>
      <w:r w:rsidR="003B4B84">
        <w:rPr>
          <w:rFonts w:ascii="Palatino Linotype" w:eastAsia="Calibri" w:hAnsi="Palatino Linotype" w:cs="Tahoma"/>
          <w:bCs/>
          <w:sz w:val="22"/>
          <w:szCs w:val="22"/>
          <w:lang w:val="es-ES_tradnl" w:eastAsia="en-US"/>
        </w:rPr>
        <w:t xml:space="preserve"> </w:t>
      </w:r>
      <w:r w:rsidRPr="00541935">
        <w:rPr>
          <w:rFonts w:ascii="Palatino Linotype" w:eastAsia="Calibri" w:hAnsi="Palatino Linotype" w:cs="Tahoma"/>
          <w:bCs/>
          <w:sz w:val="22"/>
          <w:szCs w:val="22"/>
          <w:lang w:val="es-ES_tradnl" w:eastAsia="en-US"/>
        </w:rPr>
        <w:t>l</w:t>
      </w:r>
      <w:r w:rsidR="003B4B84">
        <w:rPr>
          <w:rFonts w:ascii="Palatino Linotype" w:eastAsia="Calibri" w:hAnsi="Palatino Linotype" w:cs="Tahoma"/>
          <w:bCs/>
          <w:sz w:val="22"/>
          <w:szCs w:val="22"/>
          <w:lang w:val="es-ES_tradnl" w:eastAsia="en-US"/>
        </w:rPr>
        <w:t>os</w:t>
      </w:r>
      <w:r w:rsidRPr="00541935">
        <w:rPr>
          <w:rFonts w:ascii="Palatino Linotype" w:eastAsia="Calibri" w:hAnsi="Palatino Linotype" w:cs="Tahoma"/>
          <w:bCs/>
          <w:sz w:val="22"/>
          <w:szCs w:val="22"/>
          <w:lang w:val="es-ES_tradnl" w:eastAsia="en-US"/>
        </w:rPr>
        <w:t xml:space="preserve"> requerimiento</w:t>
      </w:r>
      <w:r w:rsidR="003B4B84">
        <w:rPr>
          <w:rFonts w:ascii="Palatino Linotype" w:eastAsia="Calibri" w:hAnsi="Palatino Linotype" w:cs="Tahoma"/>
          <w:bCs/>
          <w:sz w:val="22"/>
          <w:szCs w:val="22"/>
          <w:lang w:val="es-ES_tradnl" w:eastAsia="en-US"/>
        </w:rPr>
        <w:t>s</w:t>
      </w:r>
      <w:r w:rsidRPr="00541935">
        <w:rPr>
          <w:rFonts w:ascii="Palatino Linotype" w:eastAsia="Calibri" w:hAnsi="Palatino Linotype" w:cs="Tahoma"/>
          <w:bCs/>
          <w:sz w:val="22"/>
          <w:szCs w:val="22"/>
          <w:lang w:val="es-ES_tradnl" w:eastAsia="en-US"/>
        </w:rPr>
        <w:t xml:space="preserve"> informativo</w:t>
      </w:r>
      <w:r w:rsidR="003B4B84">
        <w:rPr>
          <w:rFonts w:ascii="Palatino Linotype" w:eastAsia="Calibri" w:hAnsi="Palatino Linotype" w:cs="Tahoma"/>
          <w:bCs/>
          <w:sz w:val="22"/>
          <w:szCs w:val="22"/>
          <w:lang w:val="es-ES_tradnl" w:eastAsia="en-US"/>
        </w:rPr>
        <w:t>s</w:t>
      </w:r>
      <w:r w:rsidRPr="00541935">
        <w:rPr>
          <w:rFonts w:ascii="Palatino Linotype" w:eastAsia="Calibri" w:hAnsi="Palatino Linotype" w:cs="Tahoma"/>
          <w:bCs/>
          <w:sz w:val="22"/>
          <w:szCs w:val="22"/>
          <w:lang w:val="es-ES_tradnl" w:eastAsia="en-US"/>
        </w:rPr>
        <w:t xml:space="preserve">, comenzó a correr </w:t>
      </w:r>
      <w:r w:rsidR="003B4B84">
        <w:rPr>
          <w:rFonts w:ascii="Palatino Linotype" w:eastAsia="Calibri" w:hAnsi="Palatino Linotype" w:cs="Tahoma"/>
          <w:bCs/>
          <w:sz w:val="22"/>
          <w:szCs w:val="22"/>
          <w:lang w:val="es-ES_tradnl" w:eastAsia="en-US"/>
        </w:rPr>
        <w:t>los</w:t>
      </w:r>
      <w:r w:rsidRPr="00541935">
        <w:rPr>
          <w:rFonts w:ascii="Palatino Linotype" w:eastAsia="Calibri" w:hAnsi="Palatino Linotype" w:cs="Tahoma"/>
          <w:bCs/>
          <w:sz w:val="22"/>
          <w:szCs w:val="22"/>
          <w:lang w:val="es-ES_tradnl" w:eastAsia="en-US"/>
        </w:rPr>
        <w:t xml:space="preserve"> </w:t>
      </w:r>
      <w:r w:rsidR="003B4B84">
        <w:rPr>
          <w:rFonts w:ascii="Palatino Linotype" w:eastAsia="Calibri" w:hAnsi="Palatino Linotype" w:cs="Tahoma"/>
          <w:bCs/>
          <w:sz w:val="22"/>
          <w:szCs w:val="22"/>
          <w:lang w:val="es-ES_tradnl" w:eastAsia="en-US"/>
        </w:rPr>
        <w:t xml:space="preserve">días </w:t>
      </w:r>
      <w:r w:rsidR="002072AA">
        <w:rPr>
          <w:rFonts w:ascii="Palatino Linotype" w:eastAsia="Calibri" w:hAnsi="Palatino Linotype" w:cs="Tahoma"/>
          <w:b/>
          <w:bCs/>
          <w:sz w:val="22"/>
          <w:szCs w:val="22"/>
          <w:lang w:val="es-ES_tradnl" w:eastAsia="en-US"/>
        </w:rPr>
        <w:t>trece</w:t>
      </w:r>
      <w:r w:rsidR="007661B2">
        <w:rPr>
          <w:rFonts w:ascii="Palatino Linotype" w:eastAsia="Calibri" w:hAnsi="Palatino Linotype" w:cs="Tahoma"/>
          <w:b/>
          <w:bCs/>
          <w:sz w:val="22"/>
          <w:szCs w:val="22"/>
          <w:lang w:val="es-ES_tradnl" w:eastAsia="en-US"/>
        </w:rPr>
        <w:t xml:space="preserve">, </w:t>
      </w:r>
      <w:r w:rsidR="002072AA">
        <w:rPr>
          <w:rFonts w:ascii="Palatino Linotype" w:eastAsia="Calibri" w:hAnsi="Palatino Linotype" w:cs="Tahoma"/>
          <w:b/>
          <w:bCs/>
          <w:sz w:val="22"/>
          <w:szCs w:val="22"/>
          <w:lang w:val="es-ES_tradnl" w:eastAsia="en-US"/>
        </w:rPr>
        <w:t>catorce, quince, dieciséis, diecisiete, veinte, veintiuno, veintidós, veintitrés, veinticuatro, veintisiete, veintiocho, veintinueve, treinta y treinta y uno</w:t>
      </w:r>
      <w:r w:rsidRPr="00541935">
        <w:rPr>
          <w:rFonts w:ascii="Palatino Linotype" w:eastAsia="Calibri" w:hAnsi="Palatino Linotype" w:cs="Tahoma"/>
          <w:b/>
          <w:bCs/>
          <w:sz w:val="22"/>
          <w:szCs w:val="22"/>
          <w:lang w:val="es-ES_tradnl" w:eastAsia="en-US"/>
        </w:rPr>
        <w:t>,</w:t>
      </w:r>
      <w:r w:rsidR="002072AA">
        <w:rPr>
          <w:rFonts w:ascii="Palatino Linotype" w:eastAsia="Calibri" w:hAnsi="Palatino Linotype" w:cs="Tahoma"/>
          <w:b/>
          <w:bCs/>
          <w:sz w:val="22"/>
          <w:szCs w:val="22"/>
          <w:lang w:val="es-ES_tradnl" w:eastAsia="en-US"/>
        </w:rPr>
        <w:t xml:space="preserve"> estos del mes de enero</w:t>
      </w:r>
      <w:r w:rsidRPr="00541935">
        <w:rPr>
          <w:rFonts w:ascii="Palatino Linotype" w:eastAsia="Calibri" w:hAnsi="Palatino Linotype" w:cs="Tahoma"/>
          <w:b/>
          <w:bCs/>
          <w:sz w:val="22"/>
          <w:szCs w:val="22"/>
          <w:lang w:val="es-ES_tradnl" w:eastAsia="en-US"/>
        </w:rPr>
        <w:t xml:space="preserve"> </w:t>
      </w:r>
      <w:r w:rsidR="00844272" w:rsidRPr="00ED042D">
        <w:rPr>
          <w:rFonts w:ascii="Palatino Linotype" w:eastAsia="Calibri" w:hAnsi="Palatino Linotype" w:cs="Tahoma"/>
          <w:bCs/>
          <w:sz w:val="22"/>
          <w:szCs w:val="22"/>
          <w:lang w:eastAsia="en-US"/>
        </w:rPr>
        <w:t>lo anterior sin contar</w:t>
      </w:r>
      <w:r w:rsidR="00844272">
        <w:rPr>
          <w:rFonts w:ascii="Palatino Linotype" w:eastAsia="Calibri" w:hAnsi="Palatino Linotype" w:cs="Tahoma"/>
          <w:bCs/>
          <w:sz w:val="22"/>
          <w:szCs w:val="22"/>
          <w:lang w:eastAsia="en-US"/>
        </w:rPr>
        <w:t xml:space="preserve"> los días once, doce, dieciocho, diecinueve, veinticinco y veintiséis de enero</w:t>
      </w:r>
      <w:r w:rsidR="00844272" w:rsidRPr="00ED042D">
        <w:rPr>
          <w:rFonts w:ascii="Palatino Linotype" w:eastAsia="Calibri" w:hAnsi="Palatino Linotype" w:cs="Tahoma"/>
          <w:bCs/>
          <w:sz w:val="22"/>
          <w:szCs w:val="22"/>
          <w:lang w:eastAsia="en-US"/>
        </w:rPr>
        <w:t xml:space="preserve"> al ser inhábiles de conformidad</w:t>
      </w:r>
      <w:r w:rsidR="00844272" w:rsidRPr="00541935">
        <w:rPr>
          <w:rFonts w:ascii="Palatino Linotype" w:eastAsia="Calibri" w:hAnsi="Palatino Linotype" w:cs="Tahoma"/>
          <w:bCs/>
          <w:sz w:val="22"/>
          <w:szCs w:val="22"/>
          <w:lang w:val="es-ES_tradnl" w:eastAsia="en-US"/>
        </w:rPr>
        <w:t xml:space="preserve"> </w:t>
      </w:r>
      <w:r w:rsidRPr="00541935">
        <w:rPr>
          <w:rFonts w:ascii="Palatino Linotype" w:eastAsia="Calibri" w:hAnsi="Palatino Linotype" w:cs="Tahoma"/>
          <w:bCs/>
          <w:sz w:val="22"/>
          <w:szCs w:val="22"/>
          <w:lang w:val="es-ES_tradnl" w:eastAsia="en-US"/>
        </w:rPr>
        <w:t>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diecinueve y enero dos mil veinte, publicado en el Periódico Oficial del Gobierno del Estado de México “Gaceta del Gobierno” el diecinueve de diciembre de dos mil dieciocho.</w:t>
      </w:r>
    </w:p>
    <w:p w14:paraId="58B7AEAD" w14:textId="77777777" w:rsidR="00541935" w:rsidRPr="00541935" w:rsidRDefault="00541935" w:rsidP="00541935">
      <w:pPr>
        <w:spacing w:line="360" w:lineRule="auto"/>
        <w:ind w:right="-93"/>
        <w:jc w:val="both"/>
        <w:rPr>
          <w:rFonts w:ascii="Palatino Linotype" w:hAnsi="Palatino Linotype" w:cs="Tahoma"/>
          <w:sz w:val="22"/>
          <w:szCs w:val="22"/>
          <w:lang w:val="es-ES_tradnl"/>
        </w:rPr>
      </w:pPr>
    </w:p>
    <w:p w14:paraId="19B51378" w14:textId="77777777" w:rsidR="00541935" w:rsidRPr="00541935" w:rsidRDefault="00541935" w:rsidP="00541935">
      <w:pPr>
        <w:spacing w:line="360" w:lineRule="auto"/>
        <w:ind w:right="-93"/>
        <w:jc w:val="both"/>
        <w:rPr>
          <w:rFonts w:ascii="Palatino Linotype" w:hAnsi="Palatino Linotype" w:cs="Tahoma"/>
          <w:b/>
          <w:sz w:val="22"/>
          <w:szCs w:val="22"/>
          <w:lang w:val="es-ES_tradnl" w:eastAsia="es-MX"/>
        </w:rPr>
      </w:pPr>
      <w:r w:rsidRPr="00541935">
        <w:rPr>
          <w:rFonts w:ascii="Palatino Linotype" w:hAnsi="Palatino Linotype" w:cs="Tahoma"/>
          <w:sz w:val="22"/>
          <w:szCs w:val="22"/>
          <w:lang w:val="es-ES_tradnl" w:eastAsia="es-MX"/>
        </w:rPr>
        <w:t xml:space="preserve">Por tal motivo, se concluye que ante la negativa para atender la solicitud de acceso a la información dentro de plazo establecido en el artículo 163 de la Ley de Transparencia y Acceso a la Información Pública del Estado de México, el agravio hecho valer por el Particular es </w:t>
      </w:r>
      <w:r w:rsidRPr="00541935">
        <w:rPr>
          <w:rFonts w:ascii="Palatino Linotype" w:hAnsi="Palatino Linotype" w:cs="Tahoma"/>
          <w:b/>
          <w:sz w:val="22"/>
          <w:szCs w:val="22"/>
          <w:lang w:val="es-ES_tradnl" w:eastAsia="es-MX"/>
        </w:rPr>
        <w:t>FUNDADO.</w:t>
      </w:r>
    </w:p>
    <w:p w14:paraId="0B69C739" w14:textId="77777777" w:rsidR="00466FA9" w:rsidRPr="00BC72AA" w:rsidRDefault="00466FA9" w:rsidP="00997DE8">
      <w:pPr>
        <w:pStyle w:val="Prrafodelista"/>
        <w:spacing w:line="360" w:lineRule="auto"/>
        <w:jc w:val="both"/>
        <w:rPr>
          <w:rFonts w:ascii="Palatino Linotype" w:eastAsia="Calibri" w:hAnsi="Palatino Linotype" w:cs="Tahoma"/>
          <w:b/>
          <w:bCs/>
          <w:szCs w:val="22"/>
          <w:lang w:eastAsia="en-US"/>
        </w:rPr>
      </w:pPr>
    </w:p>
    <w:p w14:paraId="400D2FA7" w14:textId="44CD39AF" w:rsidR="003B4B84" w:rsidRDefault="00F52F96" w:rsidP="003B4B84">
      <w:pPr>
        <w:tabs>
          <w:tab w:val="left" w:pos="2595"/>
        </w:tabs>
        <w:spacing w:line="360" w:lineRule="auto"/>
        <w:ind w:right="-28"/>
        <w:jc w:val="both"/>
        <w:rPr>
          <w:rFonts w:ascii="Palatino Linotype" w:hAnsi="Palatino Linotype" w:cs="Tahoma"/>
          <w:bCs/>
          <w:sz w:val="22"/>
          <w:szCs w:val="22"/>
        </w:rPr>
      </w:pPr>
      <w:r w:rsidRPr="00F52F96">
        <w:rPr>
          <w:rFonts w:ascii="Palatino Linotype" w:eastAsia="Calibri" w:hAnsi="Palatino Linotype" w:cs="Tahoma"/>
          <w:iCs/>
          <w:sz w:val="22"/>
          <w:szCs w:val="22"/>
          <w:lang w:eastAsia="es-ES_tradnl"/>
        </w:rPr>
        <w:t>Ahora bien, respecto a la solicitud</w:t>
      </w:r>
      <w:r w:rsidR="00844272">
        <w:rPr>
          <w:rFonts w:ascii="Palatino Linotype" w:eastAsia="Calibri" w:hAnsi="Palatino Linotype" w:cs="Tahoma"/>
          <w:iCs/>
          <w:sz w:val="22"/>
          <w:szCs w:val="22"/>
          <w:lang w:eastAsia="es-ES_tradnl"/>
        </w:rPr>
        <w:t xml:space="preserve"> de información</w:t>
      </w:r>
      <w:r w:rsidRPr="00F52F96">
        <w:rPr>
          <w:rFonts w:ascii="Palatino Linotype" w:eastAsia="Calibri" w:hAnsi="Palatino Linotype" w:cs="Tahoma"/>
          <w:iCs/>
          <w:sz w:val="22"/>
          <w:szCs w:val="22"/>
          <w:lang w:eastAsia="es-ES_tradnl"/>
        </w:rPr>
        <w:t xml:space="preserve">, resulta </w:t>
      </w:r>
      <w:r w:rsidR="003B4B84">
        <w:rPr>
          <w:rFonts w:ascii="Palatino Linotype" w:eastAsia="Calibri" w:hAnsi="Palatino Linotype" w:cs="Tahoma"/>
          <w:iCs/>
          <w:sz w:val="22"/>
          <w:szCs w:val="22"/>
          <w:lang w:eastAsia="es-ES_tradnl"/>
        </w:rPr>
        <w:t>conveniente traer a colación lo</w:t>
      </w:r>
      <w:r w:rsidR="003B4B84" w:rsidRPr="001C155C">
        <w:rPr>
          <w:rFonts w:ascii="Palatino Linotype" w:hAnsi="Palatino Linotype" w:cs="Tahoma"/>
          <w:bCs/>
          <w:sz w:val="22"/>
          <w:szCs w:val="22"/>
        </w:rPr>
        <w:t xml:space="preserve"> establecido en la Ley </w:t>
      </w:r>
      <w:r w:rsidR="00657638">
        <w:rPr>
          <w:rFonts w:ascii="Palatino Linotype" w:hAnsi="Palatino Linotype" w:cs="Tahoma"/>
          <w:bCs/>
          <w:sz w:val="22"/>
          <w:szCs w:val="22"/>
        </w:rPr>
        <w:t>Orgánica Municipal, que señala</w:t>
      </w:r>
      <w:r w:rsidR="003B4B84" w:rsidRPr="001C155C">
        <w:rPr>
          <w:rFonts w:ascii="Palatino Linotype" w:hAnsi="Palatino Linotype" w:cs="Tahoma"/>
          <w:bCs/>
          <w:sz w:val="22"/>
          <w:szCs w:val="22"/>
        </w:rPr>
        <w:t xml:space="preserve">: </w:t>
      </w:r>
    </w:p>
    <w:p w14:paraId="186D3451" w14:textId="77777777" w:rsidR="00657638" w:rsidRPr="001C155C" w:rsidRDefault="00657638" w:rsidP="003B4B84">
      <w:pPr>
        <w:tabs>
          <w:tab w:val="left" w:pos="2595"/>
        </w:tabs>
        <w:spacing w:line="360" w:lineRule="auto"/>
        <w:ind w:right="-28"/>
        <w:jc w:val="both"/>
        <w:rPr>
          <w:rFonts w:ascii="Palatino Linotype" w:hAnsi="Palatino Linotype" w:cs="Tahoma"/>
          <w:bCs/>
          <w:sz w:val="22"/>
          <w:szCs w:val="22"/>
        </w:rPr>
      </w:pPr>
    </w:p>
    <w:p w14:paraId="66D33E93" w14:textId="77777777" w:rsidR="00657638" w:rsidRPr="00EE044B" w:rsidRDefault="00657638" w:rsidP="00657638">
      <w:pPr>
        <w:spacing w:line="360" w:lineRule="auto"/>
        <w:ind w:left="567" w:right="567"/>
        <w:jc w:val="center"/>
        <w:rPr>
          <w:rFonts w:ascii="Palatino Linotype" w:hAnsi="Palatino Linotype" w:cs="Arial"/>
          <w:i/>
          <w:iCs/>
        </w:rPr>
      </w:pPr>
      <w:r w:rsidRPr="00EE044B">
        <w:rPr>
          <w:rFonts w:ascii="Palatino Linotype" w:hAnsi="Palatino Linotype" w:cs="Arial"/>
          <w:i/>
          <w:iCs/>
        </w:rPr>
        <w:lastRenderedPageBreak/>
        <w:t>CAPITULO TERCERO</w:t>
      </w:r>
    </w:p>
    <w:p w14:paraId="21460555" w14:textId="5114722E" w:rsidR="00657638" w:rsidRPr="00EE044B" w:rsidRDefault="00657638" w:rsidP="00657638">
      <w:pPr>
        <w:spacing w:line="360" w:lineRule="auto"/>
        <w:ind w:left="567" w:right="567"/>
        <w:jc w:val="center"/>
        <w:rPr>
          <w:rFonts w:ascii="Palatino Linotype" w:hAnsi="Palatino Linotype" w:cs="Arial"/>
          <w:i/>
          <w:iCs/>
        </w:rPr>
      </w:pPr>
      <w:r w:rsidRPr="00EE044B">
        <w:rPr>
          <w:rFonts w:ascii="Palatino Linotype" w:hAnsi="Palatino Linotype" w:cs="Arial"/>
          <w:i/>
          <w:iCs/>
        </w:rPr>
        <w:t>ATRIBUCIONES DE LOS AYUNTAMIENTOS</w:t>
      </w:r>
    </w:p>
    <w:p w14:paraId="0D9FF305" w14:textId="77777777" w:rsidR="00844272" w:rsidRPr="00EE044B" w:rsidRDefault="00844272" w:rsidP="00844272">
      <w:pPr>
        <w:autoSpaceDE w:val="0"/>
        <w:autoSpaceDN w:val="0"/>
        <w:adjustRightInd w:val="0"/>
        <w:ind w:left="567" w:right="899"/>
        <w:jc w:val="both"/>
        <w:rPr>
          <w:rFonts w:ascii="Palatino Linotype" w:hAnsi="Palatino Linotype" w:cs="Arial"/>
          <w:i/>
          <w:iCs/>
        </w:rPr>
      </w:pPr>
    </w:p>
    <w:p w14:paraId="310E733E" w14:textId="211DC1C9" w:rsidR="00844272" w:rsidRPr="00EE044B" w:rsidRDefault="00844272" w:rsidP="00844272">
      <w:pPr>
        <w:autoSpaceDE w:val="0"/>
        <w:autoSpaceDN w:val="0"/>
        <w:adjustRightInd w:val="0"/>
        <w:ind w:left="567" w:right="899"/>
        <w:jc w:val="both"/>
        <w:rPr>
          <w:rFonts w:ascii="Palatino Linotype" w:eastAsia="Calibri" w:hAnsi="Palatino Linotype" w:cs="Arial"/>
          <w:i/>
          <w:lang w:eastAsia="es-MX"/>
        </w:rPr>
      </w:pPr>
      <w:r w:rsidRPr="00EE044B">
        <w:rPr>
          <w:rFonts w:ascii="Palatino Linotype" w:eastAsia="Calibri" w:hAnsi="Palatino Linotype" w:cs="Arial"/>
          <w:b/>
          <w:bCs/>
          <w:i/>
          <w:lang w:eastAsia="es-MX"/>
        </w:rPr>
        <w:t xml:space="preserve"> “Artículo 31. </w:t>
      </w:r>
      <w:r w:rsidRPr="00EE044B">
        <w:rPr>
          <w:rFonts w:ascii="Palatino Linotype" w:eastAsia="Calibri" w:hAnsi="Palatino Linotype" w:cs="Arial"/>
          <w:i/>
          <w:lang w:eastAsia="es-MX"/>
        </w:rPr>
        <w:t>Son atribuciones de los ayuntamientos:</w:t>
      </w:r>
    </w:p>
    <w:p w14:paraId="6A6C1309" w14:textId="77777777" w:rsidR="00EE044B" w:rsidRPr="00EE044B" w:rsidRDefault="00EE044B" w:rsidP="00844272">
      <w:pPr>
        <w:autoSpaceDE w:val="0"/>
        <w:autoSpaceDN w:val="0"/>
        <w:adjustRightInd w:val="0"/>
        <w:ind w:left="567" w:right="899"/>
        <w:jc w:val="both"/>
        <w:rPr>
          <w:rFonts w:ascii="Palatino Linotype" w:eastAsia="Calibri" w:hAnsi="Palatino Linotype" w:cs="Arial"/>
          <w:i/>
          <w:lang w:eastAsia="es-MX"/>
        </w:rPr>
      </w:pPr>
    </w:p>
    <w:p w14:paraId="1267D3EA" w14:textId="2CD2F9E9" w:rsidR="00844272" w:rsidRPr="00EE044B" w:rsidRDefault="00844272" w:rsidP="00844272">
      <w:pPr>
        <w:autoSpaceDE w:val="0"/>
        <w:autoSpaceDN w:val="0"/>
        <w:adjustRightInd w:val="0"/>
        <w:ind w:left="567" w:right="899"/>
        <w:jc w:val="both"/>
        <w:rPr>
          <w:rFonts w:ascii="Palatino Linotype" w:eastAsia="Calibri" w:hAnsi="Palatino Linotype" w:cs="Arial"/>
          <w:i/>
          <w:lang w:eastAsia="es-MX"/>
        </w:rPr>
      </w:pPr>
      <w:r w:rsidRPr="00EE044B">
        <w:rPr>
          <w:rFonts w:ascii="Palatino Linotype" w:eastAsia="Calibri" w:hAnsi="Palatino Linotype" w:cs="Arial"/>
          <w:i/>
          <w:lang w:eastAsia="es-MX"/>
        </w:rPr>
        <w:t>I a XVII (...)</w:t>
      </w:r>
    </w:p>
    <w:p w14:paraId="4F232ABE" w14:textId="77777777" w:rsidR="00EE044B" w:rsidRPr="00EE044B" w:rsidRDefault="00EE044B" w:rsidP="00844272">
      <w:pPr>
        <w:autoSpaceDE w:val="0"/>
        <w:autoSpaceDN w:val="0"/>
        <w:adjustRightInd w:val="0"/>
        <w:ind w:left="567" w:right="899"/>
        <w:jc w:val="both"/>
        <w:rPr>
          <w:rFonts w:ascii="Palatino Linotype" w:eastAsia="Calibri" w:hAnsi="Palatino Linotype" w:cs="Arial"/>
          <w:b/>
          <w:i/>
          <w:lang w:eastAsia="es-MX"/>
        </w:rPr>
      </w:pPr>
    </w:p>
    <w:p w14:paraId="343968F0" w14:textId="77777777" w:rsidR="00844272" w:rsidRPr="00EE044B" w:rsidRDefault="00844272" w:rsidP="00844272">
      <w:pPr>
        <w:autoSpaceDE w:val="0"/>
        <w:autoSpaceDN w:val="0"/>
        <w:adjustRightInd w:val="0"/>
        <w:ind w:left="567" w:right="899"/>
        <w:jc w:val="both"/>
        <w:rPr>
          <w:rFonts w:ascii="Palatino Linotype" w:eastAsia="Calibri" w:hAnsi="Palatino Linotype" w:cs="Arial"/>
          <w:b/>
          <w:i/>
          <w:lang w:eastAsia="es-MX"/>
        </w:rPr>
      </w:pPr>
      <w:r w:rsidRPr="00EE044B">
        <w:rPr>
          <w:rFonts w:ascii="Palatino Linotype" w:eastAsia="Calibri" w:hAnsi="Palatino Linotype" w:cs="Arial"/>
          <w:b/>
          <w:i/>
          <w:lang w:eastAsia="es-MX"/>
        </w:rPr>
        <w:t>XVIII</w:t>
      </w:r>
      <w:r w:rsidRPr="00EE044B">
        <w:rPr>
          <w:rFonts w:ascii="Palatino Linotype" w:eastAsia="Calibri" w:hAnsi="Palatino Linotype" w:cs="Arial"/>
          <w:i/>
          <w:lang w:eastAsia="es-MX"/>
        </w:rPr>
        <w:t xml:space="preserve">. </w:t>
      </w:r>
      <w:r w:rsidRPr="00EE044B">
        <w:rPr>
          <w:rFonts w:ascii="Palatino Linotype" w:eastAsia="Calibri" w:hAnsi="Palatino Linotype" w:cs="Arial"/>
          <w:b/>
          <w:i/>
          <w:lang w:eastAsia="es-MX"/>
        </w:rPr>
        <w:t>Administrar su hacienda en términos de ley, y controlar a través del presidente y síndico la aplicación del presupuesto de egresos del municipio;</w:t>
      </w:r>
    </w:p>
    <w:p w14:paraId="132B9923" w14:textId="77777777" w:rsidR="00EE044B" w:rsidRPr="00EE044B" w:rsidRDefault="00EE044B" w:rsidP="00844272">
      <w:pPr>
        <w:autoSpaceDE w:val="0"/>
        <w:autoSpaceDN w:val="0"/>
        <w:adjustRightInd w:val="0"/>
        <w:ind w:left="567" w:right="899"/>
        <w:jc w:val="both"/>
        <w:rPr>
          <w:rFonts w:ascii="Palatino Linotype" w:eastAsia="Calibri" w:hAnsi="Palatino Linotype" w:cs="Arial"/>
          <w:i/>
          <w:lang w:eastAsia="es-MX"/>
        </w:rPr>
      </w:pPr>
    </w:p>
    <w:p w14:paraId="197B8A1E" w14:textId="1CAE6BD9" w:rsidR="00844272" w:rsidRPr="00EE044B" w:rsidRDefault="00EE044B" w:rsidP="00844272">
      <w:pPr>
        <w:autoSpaceDE w:val="0"/>
        <w:autoSpaceDN w:val="0"/>
        <w:adjustRightInd w:val="0"/>
        <w:ind w:left="567" w:right="899"/>
        <w:jc w:val="both"/>
        <w:rPr>
          <w:rFonts w:ascii="Palatino Linotype" w:eastAsia="Calibri" w:hAnsi="Palatino Linotype" w:cs="Arial"/>
          <w:i/>
          <w:lang w:eastAsia="es-MX"/>
        </w:rPr>
      </w:pPr>
      <w:r w:rsidRPr="00EE044B">
        <w:rPr>
          <w:rFonts w:ascii="Palatino Linotype" w:eastAsia="Calibri" w:hAnsi="Palatino Linotype" w:cs="Arial"/>
          <w:i/>
          <w:lang w:eastAsia="es-MX"/>
        </w:rPr>
        <w:t xml:space="preserve">XIX a XLVI </w:t>
      </w:r>
      <w:r w:rsidR="00844272" w:rsidRPr="00EE044B">
        <w:rPr>
          <w:rFonts w:ascii="Palatino Linotype" w:eastAsia="Calibri" w:hAnsi="Palatino Linotype" w:cs="Arial"/>
          <w:i/>
          <w:lang w:eastAsia="es-MX"/>
        </w:rPr>
        <w:t>(…)</w:t>
      </w:r>
    </w:p>
    <w:p w14:paraId="0A9E8C97" w14:textId="77777777" w:rsidR="00EE044B" w:rsidRPr="00EE044B" w:rsidRDefault="00EE044B" w:rsidP="00844272">
      <w:pPr>
        <w:autoSpaceDE w:val="0"/>
        <w:autoSpaceDN w:val="0"/>
        <w:adjustRightInd w:val="0"/>
        <w:ind w:left="567" w:right="899"/>
        <w:jc w:val="both"/>
        <w:rPr>
          <w:rFonts w:ascii="Palatino Linotype" w:eastAsia="Calibri" w:hAnsi="Palatino Linotype" w:cs="Arial"/>
          <w:b/>
          <w:bCs/>
          <w:i/>
          <w:lang w:eastAsia="es-MX"/>
        </w:rPr>
      </w:pPr>
    </w:p>
    <w:p w14:paraId="336E6CF4" w14:textId="77777777" w:rsidR="00844272" w:rsidRPr="00EE044B" w:rsidRDefault="00844272" w:rsidP="00844272">
      <w:pPr>
        <w:autoSpaceDE w:val="0"/>
        <w:autoSpaceDN w:val="0"/>
        <w:adjustRightInd w:val="0"/>
        <w:ind w:left="567" w:right="899"/>
        <w:jc w:val="both"/>
        <w:rPr>
          <w:rFonts w:ascii="Palatino Linotype" w:eastAsia="Calibri" w:hAnsi="Palatino Linotype" w:cs="Arial"/>
          <w:i/>
          <w:lang w:eastAsia="es-MX"/>
        </w:rPr>
      </w:pPr>
      <w:r w:rsidRPr="00EE044B">
        <w:rPr>
          <w:rFonts w:ascii="Palatino Linotype" w:eastAsia="Calibri" w:hAnsi="Palatino Linotype" w:cs="Arial"/>
          <w:b/>
          <w:bCs/>
          <w:i/>
          <w:lang w:eastAsia="es-MX"/>
        </w:rPr>
        <w:t xml:space="preserve">Artículo 53. </w:t>
      </w:r>
      <w:r w:rsidRPr="00EE044B">
        <w:rPr>
          <w:rFonts w:ascii="Palatino Linotype" w:eastAsia="Calibri" w:hAnsi="Palatino Linotype" w:cs="Arial"/>
          <w:b/>
          <w:i/>
          <w:lang w:eastAsia="es-MX"/>
        </w:rPr>
        <w:t>Los síndicos</w:t>
      </w:r>
      <w:r w:rsidRPr="00EE044B">
        <w:rPr>
          <w:rFonts w:ascii="Palatino Linotype" w:eastAsia="Calibri" w:hAnsi="Palatino Linotype" w:cs="Arial"/>
          <w:i/>
          <w:lang w:eastAsia="es-MX"/>
        </w:rPr>
        <w:t xml:space="preserve"> tendrán las siguientes atribuciones:</w:t>
      </w:r>
    </w:p>
    <w:p w14:paraId="04D34F36" w14:textId="77777777" w:rsidR="00EE044B" w:rsidRDefault="00EE044B" w:rsidP="00844272">
      <w:pPr>
        <w:autoSpaceDE w:val="0"/>
        <w:autoSpaceDN w:val="0"/>
        <w:adjustRightInd w:val="0"/>
        <w:ind w:left="567" w:right="899"/>
        <w:jc w:val="both"/>
        <w:rPr>
          <w:rFonts w:ascii="Palatino Linotype" w:eastAsia="Calibri" w:hAnsi="Palatino Linotype" w:cs="Arial"/>
          <w:bCs/>
          <w:i/>
          <w:lang w:eastAsia="es-MX"/>
        </w:rPr>
      </w:pPr>
    </w:p>
    <w:p w14:paraId="2E568E21" w14:textId="6D0FB95E" w:rsidR="00844272" w:rsidRDefault="00EE044B" w:rsidP="00844272">
      <w:pPr>
        <w:autoSpaceDE w:val="0"/>
        <w:autoSpaceDN w:val="0"/>
        <w:adjustRightInd w:val="0"/>
        <w:ind w:left="567" w:right="899"/>
        <w:jc w:val="both"/>
        <w:rPr>
          <w:rFonts w:ascii="Palatino Linotype" w:eastAsia="Calibri" w:hAnsi="Palatino Linotype" w:cs="Arial"/>
          <w:i/>
          <w:lang w:eastAsia="es-MX"/>
        </w:rPr>
      </w:pPr>
      <w:r>
        <w:rPr>
          <w:rFonts w:ascii="Palatino Linotype" w:eastAsia="Calibri" w:hAnsi="Palatino Linotype" w:cs="Arial"/>
          <w:bCs/>
          <w:i/>
          <w:lang w:eastAsia="es-MX"/>
        </w:rPr>
        <w:t xml:space="preserve">I a II </w:t>
      </w:r>
      <w:r w:rsidR="00844272" w:rsidRPr="00EE044B">
        <w:rPr>
          <w:rFonts w:ascii="Palatino Linotype" w:eastAsia="Calibri" w:hAnsi="Palatino Linotype" w:cs="Arial"/>
          <w:bCs/>
          <w:i/>
          <w:lang w:eastAsia="es-MX"/>
        </w:rPr>
        <w:t>(…</w:t>
      </w:r>
      <w:r w:rsidR="00844272" w:rsidRPr="00EE044B">
        <w:rPr>
          <w:rFonts w:ascii="Palatino Linotype" w:eastAsia="Calibri" w:hAnsi="Palatino Linotype" w:cs="Arial"/>
          <w:i/>
          <w:lang w:eastAsia="es-MX"/>
        </w:rPr>
        <w:t>)</w:t>
      </w:r>
    </w:p>
    <w:p w14:paraId="0F473194" w14:textId="77777777" w:rsidR="00EE044B" w:rsidRPr="00EE044B" w:rsidRDefault="00EE044B" w:rsidP="00844272">
      <w:pPr>
        <w:autoSpaceDE w:val="0"/>
        <w:autoSpaceDN w:val="0"/>
        <w:adjustRightInd w:val="0"/>
        <w:ind w:left="567" w:right="899"/>
        <w:jc w:val="both"/>
        <w:rPr>
          <w:rFonts w:ascii="Palatino Linotype" w:eastAsia="Calibri" w:hAnsi="Palatino Linotype" w:cs="Arial"/>
          <w:i/>
          <w:lang w:eastAsia="es-MX"/>
        </w:rPr>
      </w:pPr>
    </w:p>
    <w:p w14:paraId="49975863" w14:textId="77777777" w:rsidR="00844272" w:rsidRPr="00EE044B" w:rsidRDefault="00844272" w:rsidP="00844272">
      <w:pPr>
        <w:autoSpaceDE w:val="0"/>
        <w:autoSpaceDN w:val="0"/>
        <w:adjustRightInd w:val="0"/>
        <w:ind w:left="567" w:right="899"/>
        <w:jc w:val="both"/>
        <w:rPr>
          <w:rFonts w:ascii="Palatino Linotype" w:eastAsia="Calibri" w:hAnsi="Palatino Linotype" w:cs="Arial"/>
          <w:b/>
          <w:i/>
          <w:lang w:eastAsia="es-MX"/>
        </w:rPr>
      </w:pPr>
      <w:r w:rsidRPr="00EE044B">
        <w:rPr>
          <w:rFonts w:ascii="Palatino Linotype" w:eastAsia="Calibri" w:hAnsi="Palatino Linotype" w:cs="Arial"/>
          <w:b/>
          <w:i/>
          <w:lang w:eastAsia="es-MX"/>
        </w:rPr>
        <w:t>III.</w:t>
      </w:r>
      <w:r w:rsidRPr="00EE044B">
        <w:rPr>
          <w:rFonts w:ascii="Palatino Linotype" w:eastAsia="Calibri" w:hAnsi="Palatino Linotype" w:cs="Arial"/>
          <w:i/>
          <w:lang w:eastAsia="es-MX"/>
        </w:rPr>
        <w:t xml:space="preserve"> </w:t>
      </w:r>
      <w:r w:rsidRPr="00EE044B">
        <w:rPr>
          <w:rFonts w:ascii="Palatino Linotype" w:eastAsia="Calibri" w:hAnsi="Palatino Linotype" w:cs="Arial"/>
          <w:b/>
          <w:i/>
          <w:lang w:eastAsia="es-MX"/>
        </w:rPr>
        <w:t>Cuidar que la aplicación de los gastos se haga llenando todos los requisitos legales y conforme al presupuesto respectivo;</w:t>
      </w:r>
    </w:p>
    <w:p w14:paraId="46406463" w14:textId="77777777" w:rsidR="00EE044B" w:rsidRDefault="00EE044B" w:rsidP="00844272">
      <w:pPr>
        <w:autoSpaceDE w:val="0"/>
        <w:autoSpaceDN w:val="0"/>
        <w:adjustRightInd w:val="0"/>
        <w:ind w:left="567" w:right="899"/>
        <w:jc w:val="both"/>
        <w:rPr>
          <w:rFonts w:ascii="Palatino Linotype" w:eastAsia="Calibri" w:hAnsi="Palatino Linotype" w:cs="Arial"/>
          <w:b/>
          <w:i/>
          <w:lang w:eastAsia="es-MX"/>
        </w:rPr>
      </w:pPr>
    </w:p>
    <w:p w14:paraId="4E26A3FB" w14:textId="04CD09F7" w:rsidR="00844272" w:rsidRPr="00EE044B" w:rsidRDefault="00EE044B" w:rsidP="00844272">
      <w:pPr>
        <w:autoSpaceDE w:val="0"/>
        <w:autoSpaceDN w:val="0"/>
        <w:adjustRightInd w:val="0"/>
        <w:ind w:left="567" w:right="899"/>
        <w:jc w:val="both"/>
        <w:rPr>
          <w:rFonts w:ascii="Palatino Linotype" w:eastAsia="Calibri" w:hAnsi="Palatino Linotype" w:cs="Arial"/>
          <w:i/>
          <w:lang w:eastAsia="es-MX"/>
        </w:rPr>
      </w:pPr>
      <w:r w:rsidRPr="00EE044B">
        <w:rPr>
          <w:rFonts w:ascii="Palatino Linotype" w:eastAsia="Calibri" w:hAnsi="Palatino Linotype" w:cs="Arial"/>
          <w:i/>
          <w:lang w:eastAsia="es-MX"/>
        </w:rPr>
        <w:t>IV a XVII</w:t>
      </w:r>
      <w:r>
        <w:rPr>
          <w:rFonts w:ascii="Palatino Linotype" w:eastAsia="Calibri" w:hAnsi="Palatino Linotype" w:cs="Arial"/>
          <w:i/>
          <w:lang w:eastAsia="es-MX"/>
        </w:rPr>
        <w:t xml:space="preserve"> </w:t>
      </w:r>
      <w:r w:rsidR="00844272" w:rsidRPr="00EE044B">
        <w:rPr>
          <w:rFonts w:ascii="Palatino Linotype" w:eastAsia="Calibri" w:hAnsi="Palatino Linotype" w:cs="Arial"/>
          <w:i/>
          <w:lang w:eastAsia="es-MX"/>
        </w:rPr>
        <w:t>(…)</w:t>
      </w:r>
    </w:p>
    <w:p w14:paraId="50116444" w14:textId="77777777" w:rsidR="00EE044B" w:rsidRDefault="00EE044B" w:rsidP="00844272">
      <w:pPr>
        <w:autoSpaceDE w:val="0"/>
        <w:autoSpaceDN w:val="0"/>
        <w:adjustRightInd w:val="0"/>
        <w:ind w:left="567" w:right="899"/>
        <w:jc w:val="both"/>
        <w:rPr>
          <w:rFonts w:ascii="Palatino Linotype" w:eastAsia="Calibri" w:hAnsi="Palatino Linotype" w:cs="Arial"/>
          <w:b/>
          <w:bCs/>
          <w:i/>
          <w:lang w:eastAsia="es-MX"/>
        </w:rPr>
      </w:pPr>
    </w:p>
    <w:p w14:paraId="3B6DC21B" w14:textId="77777777" w:rsidR="00844272" w:rsidRDefault="00844272" w:rsidP="00844272">
      <w:pPr>
        <w:autoSpaceDE w:val="0"/>
        <w:autoSpaceDN w:val="0"/>
        <w:adjustRightInd w:val="0"/>
        <w:ind w:left="567" w:right="899"/>
        <w:jc w:val="both"/>
        <w:rPr>
          <w:rFonts w:ascii="Palatino Linotype" w:eastAsia="Calibri" w:hAnsi="Palatino Linotype" w:cs="Arial"/>
          <w:b/>
          <w:i/>
          <w:lang w:eastAsia="es-MX"/>
        </w:rPr>
      </w:pPr>
      <w:r w:rsidRPr="00EE044B">
        <w:rPr>
          <w:rFonts w:ascii="Palatino Linotype" w:eastAsia="Calibri" w:hAnsi="Palatino Linotype" w:cs="Arial"/>
          <w:b/>
          <w:bCs/>
          <w:i/>
          <w:lang w:eastAsia="es-MX"/>
        </w:rPr>
        <w:t xml:space="preserve">Artículo 93. </w:t>
      </w:r>
      <w:r w:rsidRPr="00EE044B">
        <w:rPr>
          <w:rFonts w:ascii="Palatino Linotype" w:eastAsia="Calibri" w:hAnsi="Palatino Linotype" w:cs="Arial"/>
          <w:b/>
          <w:i/>
          <w:lang w:eastAsia="es-MX"/>
        </w:rPr>
        <w:t>La tesorería municipal</w:t>
      </w:r>
      <w:r w:rsidRPr="00EE044B">
        <w:rPr>
          <w:rFonts w:ascii="Palatino Linotype" w:eastAsia="Calibri" w:hAnsi="Palatino Linotype" w:cs="Arial"/>
          <w:i/>
          <w:lang w:eastAsia="es-MX"/>
        </w:rPr>
        <w:t xml:space="preserve"> es el órgano </w:t>
      </w:r>
      <w:r w:rsidRPr="00EE044B">
        <w:rPr>
          <w:rFonts w:ascii="Palatino Linotype" w:eastAsia="Calibri" w:hAnsi="Palatino Linotype" w:cs="Arial"/>
          <w:b/>
          <w:i/>
          <w:lang w:eastAsia="es-MX"/>
        </w:rPr>
        <w:t>encargado de la recaudación de los ingresos municipales y responsable de realizar las erogaciones que haga el ayuntamiento.</w:t>
      </w:r>
    </w:p>
    <w:p w14:paraId="4903F277" w14:textId="77777777" w:rsidR="00EE044B" w:rsidRPr="00EE044B" w:rsidRDefault="00EE044B" w:rsidP="00844272">
      <w:pPr>
        <w:autoSpaceDE w:val="0"/>
        <w:autoSpaceDN w:val="0"/>
        <w:adjustRightInd w:val="0"/>
        <w:ind w:left="567" w:right="899"/>
        <w:jc w:val="both"/>
        <w:rPr>
          <w:rFonts w:ascii="Palatino Linotype" w:eastAsia="Calibri" w:hAnsi="Palatino Linotype" w:cs="Arial"/>
          <w:b/>
          <w:i/>
          <w:lang w:eastAsia="es-MX"/>
        </w:rPr>
      </w:pPr>
    </w:p>
    <w:p w14:paraId="7CBC4B30" w14:textId="77777777" w:rsidR="00844272" w:rsidRDefault="00844272" w:rsidP="00844272">
      <w:pPr>
        <w:autoSpaceDE w:val="0"/>
        <w:autoSpaceDN w:val="0"/>
        <w:adjustRightInd w:val="0"/>
        <w:ind w:left="567" w:right="899"/>
        <w:jc w:val="both"/>
        <w:rPr>
          <w:rFonts w:ascii="Palatino Linotype" w:eastAsia="Calibri" w:hAnsi="Palatino Linotype" w:cs="Arial"/>
          <w:i/>
          <w:lang w:eastAsia="es-MX"/>
        </w:rPr>
      </w:pPr>
      <w:r w:rsidRPr="00EE044B">
        <w:rPr>
          <w:rFonts w:ascii="Palatino Linotype" w:eastAsia="Calibri" w:hAnsi="Palatino Linotype" w:cs="Arial"/>
          <w:i/>
          <w:lang w:eastAsia="es-MX"/>
        </w:rPr>
        <w:t>(…)</w:t>
      </w:r>
    </w:p>
    <w:p w14:paraId="37799FBD" w14:textId="77777777" w:rsidR="00EE044B" w:rsidRPr="00EE044B" w:rsidRDefault="00EE044B" w:rsidP="00844272">
      <w:pPr>
        <w:autoSpaceDE w:val="0"/>
        <w:autoSpaceDN w:val="0"/>
        <w:adjustRightInd w:val="0"/>
        <w:ind w:left="567" w:right="899"/>
        <w:jc w:val="both"/>
        <w:rPr>
          <w:rFonts w:ascii="Palatino Linotype" w:eastAsia="Calibri" w:hAnsi="Palatino Linotype" w:cs="Arial"/>
          <w:i/>
          <w:lang w:eastAsia="es-MX"/>
        </w:rPr>
      </w:pPr>
    </w:p>
    <w:p w14:paraId="5E9D7848" w14:textId="77777777" w:rsidR="00844272" w:rsidRPr="00EE044B" w:rsidRDefault="00844272" w:rsidP="00844272">
      <w:pPr>
        <w:autoSpaceDE w:val="0"/>
        <w:autoSpaceDN w:val="0"/>
        <w:adjustRightInd w:val="0"/>
        <w:ind w:left="567" w:right="899"/>
        <w:jc w:val="both"/>
        <w:rPr>
          <w:rFonts w:ascii="Palatino Linotype" w:eastAsia="Calibri" w:hAnsi="Palatino Linotype" w:cs="Arial"/>
          <w:i/>
          <w:lang w:eastAsia="es-MX"/>
        </w:rPr>
      </w:pPr>
      <w:r w:rsidRPr="00EE044B">
        <w:rPr>
          <w:rFonts w:ascii="Palatino Linotype" w:eastAsia="Calibri" w:hAnsi="Palatino Linotype" w:cs="Arial"/>
          <w:b/>
          <w:bCs/>
          <w:i/>
          <w:lang w:eastAsia="es-MX"/>
        </w:rPr>
        <w:t xml:space="preserve">Artículo 95. </w:t>
      </w:r>
      <w:r w:rsidRPr="00EE044B">
        <w:rPr>
          <w:rFonts w:ascii="Palatino Linotype" w:eastAsia="Calibri" w:hAnsi="Palatino Linotype" w:cs="Arial"/>
          <w:i/>
          <w:lang w:eastAsia="es-MX"/>
        </w:rPr>
        <w:t xml:space="preserve">Son atribuciones del </w:t>
      </w:r>
      <w:r w:rsidRPr="00EE044B">
        <w:rPr>
          <w:rFonts w:ascii="Palatino Linotype" w:eastAsia="Calibri" w:hAnsi="Palatino Linotype" w:cs="Arial"/>
          <w:b/>
          <w:i/>
          <w:lang w:eastAsia="es-MX"/>
        </w:rPr>
        <w:t>tesorero municipal</w:t>
      </w:r>
      <w:r w:rsidRPr="00EE044B">
        <w:rPr>
          <w:rFonts w:ascii="Palatino Linotype" w:eastAsia="Calibri" w:hAnsi="Palatino Linotype" w:cs="Arial"/>
          <w:i/>
          <w:lang w:eastAsia="es-MX"/>
        </w:rPr>
        <w:t>:</w:t>
      </w:r>
    </w:p>
    <w:p w14:paraId="4FF1EDB3" w14:textId="77777777" w:rsidR="00EE044B" w:rsidRPr="00EE044B" w:rsidRDefault="00EE044B" w:rsidP="00844272">
      <w:pPr>
        <w:autoSpaceDE w:val="0"/>
        <w:autoSpaceDN w:val="0"/>
        <w:adjustRightInd w:val="0"/>
        <w:ind w:left="567" w:right="899"/>
        <w:jc w:val="both"/>
        <w:rPr>
          <w:rFonts w:ascii="Palatino Linotype" w:eastAsia="Calibri" w:hAnsi="Palatino Linotype" w:cs="Arial"/>
          <w:i/>
          <w:lang w:eastAsia="es-MX"/>
        </w:rPr>
      </w:pPr>
    </w:p>
    <w:p w14:paraId="0A08225D" w14:textId="77777777" w:rsidR="00844272" w:rsidRPr="00EE044B" w:rsidRDefault="00844272" w:rsidP="00844272">
      <w:pPr>
        <w:autoSpaceDE w:val="0"/>
        <w:autoSpaceDN w:val="0"/>
        <w:adjustRightInd w:val="0"/>
        <w:ind w:left="567" w:right="899"/>
        <w:jc w:val="both"/>
        <w:rPr>
          <w:rFonts w:ascii="Palatino Linotype" w:eastAsia="Calibri" w:hAnsi="Palatino Linotype" w:cs="Arial"/>
          <w:i/>
          <w:color w:val="000000"/>
          <w:lang w:val="es-ES"/>
        </w:rPr>
      </w:pPr>
      <w:r w:rsidRPr="00EE044B">
        <w:rPr>
          <w:rFonts w:ascii="Palatino Linotype" w:eastAsia="Calibri" w:hAnsi="Palatino Linotype" w:cs="Arial"/>
          <w:b/>
          <w:i/>
          <w:color w:val="000000"/>
          <w:lang w:val="es-ES"/>
        </w:rPr>
        <w:t>I.</w:t>
      </w:r>
      <w:r w:rsidRPr="00EE044B">
        <w:rPr>
          <w:rFonts w:ascii="Palatino Linotype" w:eastAsia="Calibri" w:hAnsi="Palatino Linotype" w:cs="Arial"/>
          <w:i/>
          <w:color w:val="000000"/>
          <w:lang w:val="es-ES"/>
        </w:rPr>
        <w:t xml:space="preserve"> </w:t>
      </w:r>
      <w:r w:rsidRPr="00EE044B">
        <w:rPr>
          <w:rFonts w:ascii="Palatino Linotype" w:eastAsia="Calibri" w:hAnsi="Palatino Linotype" w:cs="Arial"/>
          <w:b/>
          <w:i/>
          <w:color w:val="000000"/>
          <w:lang w:val="es-ES"/>
        </w:rPr>
        <w:t>Administrar la hacienda pública municipal</w:t>
      </w:r>
      <w:r w:rsidRPr="00EE044B">
        <w:rPr>
          <w:rFonts w:ascii="Palatino Linotype" w:eastAsia="Calibri" w:hAnsi="Palatino Linotype" w:cs="Arial"/>
          <w:i/>
          <w:color w:val="000000"/>
          <w:lang w:val="es-ES"/>
        </w:rPr>
        <w:t>, de conformidad con las disposiciones legales aplicables;</w:t>
      </w:r>
    </w:p>
    <w:p w14:paraId="0F38D647" w14:textId="77777777" w:rsidR="00EE044B" w:rsidRDefault="00EE044B" w:rsidP="00844272">
      <w:pPr>
        <w:autoSpaceDE w:val="0"/>
        <w:autoSpaceDN w:val="0"/>
        <w:adjustRightInd w:val="0"/>
        <w:ind w:left="567" w:right="899"/>
        <w:jc w:val="both"/>
        <w:rPr>
          <w:rFonts w:ascii="Palatino Linotype" w:eastAsia="Calibri" w:hAnsi="Palatino Linotype" w:cs="Arial"/>
          <w:i/>
          <w:lang w:eastAsia="es-MX"/>
        </w:rPr>
      </w:pPr>
    </w:p>
    <w:p w14:paraId="751AED60" w14:textId="4A6103EC" w:rsidR="00844272" w:rsidRPr="00EE044B" w:rsidRDefault="00EE044B" w:rsidP="00844272">
      <w:pPr>
        <w:autoSpaceDE w:val="0"/>
        <w:autoSpaceDN w:val="0"/>
        <w:adjustRightInd w:val="0"/>
        <w:ind w:left="567" w:right="899"/>
        <w:jc w:val="both"/>
        <w:rPr>
          <w:rFonts w:ascii="Palatino Linotype" w:eastAsia="Calibri" w:hAnsi="Palatino Linotype" w:cs="Arial"/>
          <w:i/>
          <w:lang w:eastAsia="es-MX"/>
        </w:rPr>
      </w:pPr>
      <w:r>
        <w:rPr>
          <w:rFonts w:ascii="Palatino Linotype" w:eastAsia="Calibri" w:hAnsi="Palatino Linotype" w:cs="Arial"/>
          <w:i/>
          <w:lang w:eastAsia="es-MX"/>
        </w:rPr>
        <w:t xml:space="preserve">II a III </w:t>
      </w:r>
      <w:r w:rsidR="00844272" w:rsidRPr="00EE044B">
        <w:rPr>
          <w:rFonts w:ascii="Palatino Linotype" w:eastAsia="Calibri" w:hAnsi="Palatino Linotype" w:cs="Arial"/>
          <w:i/>
          <w:lang w:eastAsia="es-MX"/>
        </w:rPr>
        <w:t>(…)</w:t>
      </w:r>
    </w:p>
    <w:p w14:paraId="12812B00" w14:textId="77777777" w:rsidR="00EE044B" w:rsidRDefault="00EE044B" w:rsidP="00844272">
      <w:pPr>
        <w:autoSpaceDE w:val="0"/>
        <w:autoSpaceDN w:val="0"/>
        <w:adjustRightInd w:val="0"/>
        <w:ind w:left="567" w:right="899"/>
        <w:jc w:val="both"/>
        <w:rPr>
          <w:rFonts w:ascii="Palatino Linotype" w:eastAsia="Calibri" w:hAnsi="Palatino Linotype" w:cs="Arial"/>
          <w:b/>
          <w:i/>
          <w:lang w:eastAsia="es-MX"/>
        </w:rPr>
      </w:pPr>
    </w:p>
    <w:p w14:paraId="2511606E" w14:textId="77777777" w:rsidR="00844272" w:rsidRPr="00EE044B" w:rsidRDefault="00844272" w:rsidP="00844272">
      <w:pPr>
        <w:autoSpaceDE w:val="0"/>
        <w:autoSpaceDN w:val="0"/>
        <w:adjustRightInd w:val="0"/>
        <w:ind w:left="567" w:right="899"/>
        <w:jc w:val="both"/>
        <w:rPr>
          <w:rFonts w:ascii="Palatino Linotype" w:eastAsia="Calibri" w:hAnsi="Palatino Linotype" w:cs="Arial"/>
          <w:i/>
          <w:lang w:eastAsia="es-MX"/>
        </w:rPr>
      </w:pPr>
      <w:r w:rsidRPr="00EE044B">
        <w:rPr>
          <w:rFonts w:ascii="Palatino Linotype" w:eastAsia="Calibri" w:hAnsi="Palatino Linotype" w:cs="Arial"/>
          <w:b/>
          <w:i/>
          <w:lang w:eastAsia="es-MX"/>
        </w:rPr>
        <w:t>IV.</w:t>
      </w:r>
      <w:r w:rsidRPr="00EE044B">
        <w:rPr>
          <w:rFonts w:ascii="Palatino Linotype" w:eastAsia="Calibri" w:hAnsi="Palatino Linotype" w:cs="Arial"/>
          <w:i/>
          <w:lang w:eastAsia="es-MX"/>
        </w:rPr>
        <w:t xml:space="preserve"> </w:t>
      </w:r>
      <w:r w:rsidRPr="00EE044B">
        <w:rPr>
          <w:rFonts w:ascii="Palatino Linotype" w:eastAsia="Calibri" w:hAnsi="Palatino Linotype" w:cs="Arial"/>
          <w:b/>
          <w:i/>
          <w:lang w:eastAsia="es-MX"/>
        </w:rPr>
        <w:t>Llevar los registros contables, financieros y administrativos de los ingresos, egresos, e inventarios</w:t>
      </w:r>
      <w:r w:rsidRPr="00EE044B">
        <w:rPr>
          <w:rFonts w:ascii="Palatino Linotype" w:eastAsia="Calibri" w:hAnsi="Palatino Linotype" w:cs="Arial"/>
          <w:i/>
          <w:lang w:eastAsia="es-MX"/>
        </w:rPr>
        <w:t>;</w:t>
      </w:r>
    </w:p>
    <w:p w14:paraId="005B643D" w14:textId="77777777" w:rsidR="00EE044B" w:rsidRDefault="00EE044B" w:rsidP="00844272">
      <w:pPr>
        <w:autoSpaceDE w:val="0"/>
        <w:autoSpaceDN w:val="0"/>
        <w:adjustRightInd w:val="0"/>
        <w:ind w:left="567" w:right="899"/>
        <w:jc w:val="both"/>
        <w:rPr>
          <w:rFonts w:ascii="Palatino Linotype" w:eastAsia="Calibri" w:hAnsi="Palatino Linotype" w:cs="Arial"/>
          <w:i/>
          <w:lang w:eastAsia="es-MX"/>
        </w:rPr>
      </w:pPr>
    </w:p>
    <w:p w14:paraId="61F08435" w14:textId="77777777" w:rsidR="00CD003E" w:rsidRDefault="00CD003E" w:rsidP="00844272">
      <w:pPr>
        <w:autoSpaceDE w:val="0"/>
        <w:autoSpaceDN w:val="0"/>
        <w:adjustRightInd w:val="0"/>
        <w:ind w:left="567" w:right="899"/>
        <w:jc w:val="both"/>
        <w:rPr>
          <w:rFonts w:ascii="Palatino Linotype" w:eastAsia="Calibri" w:hAnsi="Palatino Linotype" w:cs="Arial"/>
          <w:i/>
          <w:lang w:eastAsia="es-MX"/>
        </w:rPr>
      </w:pPr>
      <w:r>
        <w:rPr>
          <w:rFonts w:ascii="Palatino Linotype" w:eastAsia="Calibri" w:hAnsi="Palatino Linotype" w:cs="Arial"/>
          <w:i/>
          <w:lang w:eastAsia="es-MX"/>
        </w:rPr>
        <w:t xml:space="preserve">V a XXII </w:t>
      </w:r>
      <w:r w:rsidR="00844272" w:rsidRPr="00EE044B">
        <w:rPr>
          <w:rFonts w:ascii="Palatino Linotype" w:eastAsia="Calibri" w:hAnsi="Palatino Linotype" w:cs="Arial"/>
          <w:i/>
          <w:lang w:eastAsia="es-MX"/>
        </w:rPr>
        <w:t xml:space="preserve">(…)” </w:t>
      </w:r>
    </w:p>
    <w:p w14:paraId="7C1CE11A" w14:textId="77777777" w:rsidR="00CD003E" w:rsidRDefault="00CD003E" w:rsidP="00844272">
      <w:pPr>
        <w:autoSpaceDE w:val="0"/>
        <w:autoSpaceDN w:val="0"/>
        <w:adjustRightInd w:val="0"/>
        <w:ind w:left="567" w:right="899"/>
        <w:jc w:val="both"/>
        <w:rPr>
          <w:rFonts w:ascii="Palatino Linotype" w:eastAsia="Calibri" w:hAnsi="Palatino Linotype" w:cs="Arial"/>
          <w:i/>
          <w:lang w:eastAsia="es-MX"/>
        </w:rPr>
      </w:pPr>
    </w:p>
    <w:p w14:paraId="26AD2CCF" w14:textId="46364A1F" w:rsidR="00844272" w:rsidRPr="000651D9" w:rsidRDefault="00844272" w:rsidP="00844272">
      <w:pPr>
        <w:autoSpaceDE w:val="0"/>
        <w:autoSpaceDN w:val="0"/>
        <w:adjustRightInd w:val="0"/>
        <w:ind w:left="567" w:right="899"/>
        <w:jc w:val="both"/>
        <w:rPr>
          <w:rFonts w:ascii="Palatino Linotype" w:eastAsia="Calibri" w:hAnsi="Palatino Linotype" w:cs="Arial"/>
          <w:iCs/>
          <w:lang w:eastAsia="es-MX"/>
        </w:rPr>
      </w:pPr>
      <w:r w:rsidRPr="000651D9">
        <w:rPr>
          <w:rFonts w:ascii="Palatino Linotype" w:eastAsia="Calibri" w:hAnsi="Palatino Linotype" w:cs="Arial"/>
          <w:iCs/>
          <w:lang w:eastAsia="es-MX"/>
        </w:rPr>
        <w:t>(Énfasis añadido</w:t>
      </w:r>
      <w:r w:rsidR="0046121B">
        <w:rPr>
          <w:rFonts w:ascii="Palatino Linotype" w:eastAsia="Calibri" w:hAnsi="Palatino Linotype" w:cs="Arial"/>
          <w:iCs/>
          <w:lang w:eastAsia="es-MX"/>
        </w:rPr>
        <w:t>.</w:t>
      </w:r>
      <w:r w:rsidRPr="000651D9">
        <w:rPr>
          <w:rFonts w:ascii="Palatino Linotype" w:eastAsia="Calibri" w:hAnsi="Palatino Linotype" w:cs="Arial"/>
          <w:iCs/>
          <w:lang w:eastAsia="es-MX"/>
        </w:rPr>
        <w:t>)</w:t>
      </w:r>
    </w:p>
    <w:p w14:paraId="5C9CDAAA" w14:textId="77777777" w:rsidR="00844272" w:rsidRPr="000651D9" w:rsidRDefault="00844272" w:rsidP="00844272">
      <w:pPr>
        <w:autoSpaceDE w:val="0"/>
        <w:autoSpaceDN w:val="0"/>
        <w:adjustRightInd w:val="0"/>
        <w:ind w:left="567" w:right="899"/>
        <w:rPr>
          <w:rFonts w:ascii="Palatino Linotype" w:eastAsia="Calibri" w:hAnsi="Palatino Linotype" w:cs="Arial"/>
          <w:iCs/>
          <w:sz w:val="22"/>
          <w:szCs w:val="22"/>
          <w:lang w:eastAsia="es-MX"/>
        </w:rPr>
      </w:pPr>
    </w:p>
    <w:p w14:paraId="7E2B6D62" w14:textId="212A771C" w:rsidR="00657638" w:rsidRDefault="00844272" w:rsidP="000D0C31">
      <w:pPr>
        <w:autoSpaceDE w:val="0"/>
        <w:autoSpaceDN w:val="0"/>
        <w:adjustRightInd w:val="0"/>
        <w:spacing w:line="360" w:lineRule="auto"/>
        <w:jc w:val="both"/>
        <w:rPr>
          <w:rFonts w:ascii="Palatino Linotype" w:eastAsia="Arial Unicode MS" w:hAnsi="Palatino Linotype" w:cs="Arial"/>
          <w:sz w:val="22"/>
          <w:szCs w:val="22"/>
          <w:lang w:val="es-ES"/>
        </w:rPr>
      </w:pPr>
      <w:r w:rsidRPr="004E44C3">
        <w:rPr>
          <w:rFonts w:ascii="Palatino Linotype" w:eastAsia="Arial Unicode MS" w:hAnsi="Palatino Linotype" w:cs="Arial"/>
          <w:sz w:val="22"/>
          <w:szCs w:val="22"/>
          <w:lang w:val="es-ES"/>
        </w:rPr>
        <w:lastRenderedPageBreak/>
        <w:t>De lo anterior se desprende que los ayuntamientos administran su hacienda en términos de ley, por lo que le corresponde controlar al presidente y síndico la aplicación del presupuesto de egresos del municipio, además que al síndico le corresponde cuidar que la aplicación de los gastos se haga llenando todos los requisitos legales y conforme al presupuesto correspondiente y es al Tesorero al que le corresponde llevar los registros contables, financieros y administrativos de los ingresos, egresos.</w:t>
      </w:r>
    </w:p>
    <w:p w14:paraId="752834F3" w14:textId="77777777" w:rsidR="000D0C31" w:rsidRDefault="000D0C31" w:rsidP="000D0C31">
      <w:pPr>
        <w:autoSpaceDE w:val="0"/>
        <w:autoSpaceDN w:val="0"/>
        <w:adjustRightInd w:val="0"/>
        <w:spacing w:line="360" w:lineRule="auto"/>
        <w:jc w:val="both"/>
        <w:rPr>
          <w:rFonts w:ascii="Palatino Linotype" w:eastAsia="Arial Unicode MS" w:hAnsi="Palatino Linotype" w:cs="Arial"/>
          <w:sz w:val="22"/>
          <w:szCs w:val="22"/>
          <w:lang w:val="es-ES"/>
        </w:rPr>
      </w:pPr>
    </w:p>
    <w:p w14:paraId="22844EEE" w14:textId="6B69D39E" w:rsidR="000D0C31" w:rsidRDefault="000D0C31" w:rsidP="000D0C31">
      <w:pPr>
        <w:autoSpaceDE w:val="0"/>
        <w:autoSpaceDN w:val="0"/>
        <w:adjustRightInd w:val="0"/>
        <w:spacing w:line="360" w:lineRule="auto"/>
        <w:jc w:val="both"/>
        <w:rPr>
          <w:rFonts w:ascii="Palatino Linotype" w:eastAsia="Arial Unicode MS" w:hAnsi="Palatino Linotype" w:cs="Arial"/>
          <w:sz w:val="22"/>
          <w:szCs w:val="22"/>
          <w:lang w:val="es-ES"/>
        </w:rPr>
      </w:pPr>
      <w:r w:rsidRPr="000D0C31">
        <w:rPr>
          <w:rFonts w:ascii="Palatino Linotype" w:eastAsia="Arial Unicode MS" w:hAnsi="Palatino Linotype" w:cs="Arial"/>
          <w:sz w:val="22"/>
          <w:szCs w:val="22"/>
          <w:lang w:val="es-ES_tradnl"/>
        </w:rPr>
        <w:t xml:space="preserve">Ahora bien, toda vez que el particular requirió los contratos </w:t>
      </w:r>
      <w:r w:rsidRPr="000D0C31">
        <w:rPr>
          <w:rFonts w:ascii="Palatino Linotype" w:eastAsia="Arial Unicode MS" w:hAnsi="Palatino Linotype" w:cs="Arial"/>
          <w:sz w:val="22"/>
          <w:szCs w:val="22"/>
        </w:rPr>
        <w:t xml:space="preserve">del </w:t>
      </w:r>
      <w:r>
        <w:rPr>
          <w:rFonts w:ascii="Palatino Linotype" w:eastAsia="Arial Unicode MS" w:hAnsi="Palatino Linotype" w:cs="Arial"/>
          <w:sz w:val="22"/>
          <w:szCs w:val="22"/>
        </w:rPr>
        <w:t>cantante descrito en la solicitud de información</w:t>
      </w:r>
      <w:r w:rsidRPr="000D0C31">
        <w:rPr>
          <w:rFonts w:ascii="Palatino Linotype" w:eastAsia="Arial Unicode MS" w:hAnsi="Palatino Linotype" w:cs="Arial"/>
          <w:sz w:val="22"/>
          <w:szCs w:val="22"/>
        </w:rPr>
        <w:t xml:space="preserve"> que se present</w:t>
      </w:r>
      <w:r>
        <w:rPr>
          <w:rFonts w:ascii="Palatino Linotype" w:eastAsia="Arial Unicode MS" w:hAnsi="Palatino Linotype" w:cs="Arial"/>
          <w:sz w:val="22"/>
          <w:szCs w:val="22"/>
        </w:rPr>
        <w:t xml:space="preserve">ó </w:t>
      </w:r>
      <w:r w:rsidRPr="000D0C31">
        <w:rPr>
          <w:rFonts w:ascii="Palatino Linotype" w:eastAsia="Arial Unicode MS" w:hAnsi="Palatino Linotype" w:cs="Arial"/>
          <w:sz w:val="22"/>
          <w:szCs w:val="22"/>
        </w:rPr>
        <w:t xml:space="preserve"> </w:t>
      </w:r>
      <w:r>
        <w:rPr>
          <w:rFonts w:ascii="Palatino Linotype" w:eastAsia="Arial Unicode MS" w:hAnsi="Palatino Linotype" w:cs="Arial"/>
          <w:sz w:val="22"/>
          <w:szCs w:val="22"/>
        </w:rPr>
        <w:t>en el Municipio de Chicoloapan</w:t>
      </w:r>
      <w:r w:rsidRPr="000D0C31">
        <w:rPr>
          <w:rFonts w:ascii="Palatino Linotype" w:eastAsia="Arial Unicode MS" w:hAnsi="Palatino Linotype" w:cs="Arial"/>
          <w:sz w:val="22"/>
          <w:szCs w:val="22"/>
          <w:lang w:val="es-ES"/>
        </w:rPr>
        <w:t xml:space="preserve">; es conveniente traer a contexto lo dispuesto en la Ley de la  Contratación Pública del Estado de México y Municipios, la cual tiene por objeto regular los actos relativos a la planeación, programación, presupuestación, ejecución y control de la adquisición, enajenación y arrendamiento de bienes, y </w:t>
      </w:r>
      <w:r w:rsidRPr="000D0C31">
        <w:rPr>
          <w:rFonts w:ascii="Palatino Linotype" w:eastAsia="Arial Unicode MS" w:hAnsi="Palatino Linotype" w:cs="Arial"/>
          <w:b/>
          <w:sz w:val="22"/>
          <w:szCs w:val="22"/>
          <w:u w:val="single"/>
          <w:lang w:val="es-ES"/>
        </w:rPr>
        <w:t>la contratación de servicios de cualquier naturaleza</w:t>
      </w:r>
      <w:r w:rsidRPr="000D0C31">
        <w:rPr>
          <w:rFonts w:ascii="Palatino Linotype" w:eastAsia="Arial Unicode MS" w:hAnsi="Palatino Linotype" w:cs="Arial"/>
          <w:sz w:val="22"/>
          <w:szCs w:val="22"/>
          <w:lang w:val="es-ES"/>
        </w:rPr>
        <w:t>, que realic</w:t>
      </w:r>
      <w:r w:rsidR="00E97D2A">
        <w:rPr>
          <w:rFonts w:ascii="Palatino Linotype" w:eastAsia="Arial Unicode MS" w:hAnsi="Palatino Linotype" w:cs="Arial"/>
          <w:sz w:val="22"/>
          <w:szCs w:val="22"/>
          <w:lang w:val="es-ES"/>
        </w:rPr>
        <w:t>en los Ayuntamientos del Estado, tal como se puntualiza:</w:t>
      </w:r>
    </w:p>
    <w:p w14:paraId="2AE2B7C2" w14:textId="77777777" w:rsidR="00E97D2A" w:rsidRDefault="00E97D2A" w:rsidP="00E97D2A">
      <w:pPr>
        <w:autoSpaceDE w:val="0"/>
        <w:autoSpaceDN w:val="0"/>
        <w:adjustRightInd w:val="0"/>
        <w:spacing w:line="360" w:lineRule="auto"/>
        <w:ind w:left="567" w:right="567"/>
        <w:jc w:val="both"/>
        <w:rPr>
          <w:rFonts w:ascii="Palatino Linotype" w:eastAsia="Arial Unicode MS" w:hAnsi="Palatino Linotype" w:cs="Arial"/>
          <w:sz w:val="22"/>
          <w:szCs w:val="22"/>
          <w:lang w:val="es-ES"/>
        </w:rPr>
      </w:pPr>
    </w:p>
    <w:p w14:paraId="35AEA906" w14:textId="77777777" w:rsidR="00E97D2A" w:rsidRDefault="00E97D2A" w:rsidP="00E97D2A">
      <w:pPr>
        <w:autoSpaceDE w:val="0"/>
        <w:autoSpaceDN w:val="0"/>
        <w:adjustRightInd w:val="0"/>
        <w:spacing w:line="360" w:lineRule="auto"/>
        <w:ind w:left="567" w:right="567"/>
        <w:jc w:val="both"/>
        <w:rPr>
          <w:rFonts w:ascii="Palatino Linotype" w:eastAsia="Calibri" w:hAnsi="Palatino Linotype" w:cs="Arial"/>
          <w:bCs/>
          <w:i/>
          <w:lang w:eastAsia="es-MX"/>
        </w:rPr>
      </w:pPr>
      <w:r w:rsidRPr="00E97D2A">
        <w:rPr>
          <w:rFonts w:ascii="Palatino Linotype" w:eastAsia="Calibri" w:hAnsi="Palatino Linotype" w:cs="Arial"/>
          <w:bCs/>
          <w:i/>
          <w:lang w:eastAsia="es-MX"/>
        </w:rPr>
        <w:t xml:space="preserve">Artículo 1.- Esta Ley tiene por objeto regular los actos relativos a la planeación, programación, presupuestación, ejecución y control de la adquisición, enajenación y arrendamiento de bienes, y la contratación de servicios de cualquier naturaleza, que realicen: </w:t>
      </w:r>
    </w:p>
    <w:p w14:paraId="7E54FC26" w14:textId="77777777" w:rsidR="00E97D2A" w:rsidRDefault="00E97D2A" w:rsidP="00E97D2A">
      <w:pPr>
        <w:autoSpaceDE w:val="0"/>
        <w:autoSpaceDN w:val="0"/>
        <w:adjustRightInd w:val="0"/>
        <w:spacing w:line="360" w:lineRule="auto"/>
        <w:ind w:left="567" w:right="567"/>
        <w:jc w:val="both"/>
        <w:rPr>
          <w:rFonts w:ascii="Palatino Linotype" w:eastAsia="Calibri" w:hAnsi="Palatino Linotype" w:cs="Arial"/>
          <w:bCs/>
          <w:i/>
          <w:lang w:eastAsia="es-MX"/>
        </w:rPr>
      </w:pPr>
      <w:r>
        <w:rPr>
          <w:rFonts w:ascii="Palatino Linotype" w:eastAsia="Calibri" w:hAnsi="Palatino Linotype" w:cs="Arial"/>
          <w:bCs/>
          <w:i/>
          <w:lang w:eastAsia="es-MX"/>
        </w:rPr>
        <w:t>I a II…</w:t>
      </w:r>
    </w:p>
    <w:p w14:paraId="55E84457" w14:textId="565E2F9F" w:rsidR="00E97D2A" w:rsidRPr="00E97D2A" w:rsidRDefault="00E97D2A" w:rsidP="00E97D2A">
      <w:pPr>
        <w:autoSpaceDE w:val="0"/>
        <w:autoSpaceDN w:val="0"/>
        <w:adjustRightInd w:val="0"/>
        <w:spacing w:line="360" w:lineRule="auto"/>
        <w:ind w:left="567" w:right="567"/>
        <w:jc w:val="both"/>
        <w:rPr>
          <w:rFonts w:ascii="Palatino Linotype" w:eastAsia="Calibri" w:hAnsi="Palatino Linotype" w:cs="Arial"/>
          <w:b/>
          <w:bCs/>
          <w:i/>
          <w:lang w:eastAsia="es-MX"/>
        </w:rPr>
      </w:pPr>
      <w:r w:rsidRPr="00E97D2A">
        <w:rPr>
          <w:rFonts w:ascii="Palatino Linotype" w:eastAsia="Calibri" w:hAnsi="Palatino Linotype" w:cs="Arial"/>
          <w:b/>
          <w:bCs/>
          <w:i/>
          <w:lang w:eastAsia="es-MX"/>
        </w:rPr>
        <w:t xml:space="preserve">III. Los ayuntamientos de los municipios del Estado. </w:t>
      </w:r>
    </w:p>
    <w:p w14:paraId="7655CC49" w14:textId="0898E092" w:rsidR="00E97D2A" w:rsidRDefault="00E97D2A" w:rsidP="00E97D2A">
      <w:pPr>
        <w:autoSpaceDE w:val="0"/>
        <w:autoSpaceDN w:val="0"/>
        <w:adjustRightInd w:val="0"/>
        <w:spacing w:line="360" w:lineRule="auto"/>
        <w:ind w:left="567" w:right="567"/>
        <w:jc w:val="both"/>
        <w:rPr>
          <w:rFonts w:ascii="Palatino Linotype" w:eastAsia="Calibri" w:hAnsi="Palatino Linotype" w:cs="Arial"/>
          <w:bCs/>
          <w:i/>
          <w:lang w:eastAsia="es-MX"/>
        </w:rPr>
      </w:pPr>
      <w:r>
        <w:rPr>
          <w:rFonts w:ascii="Palatino Linotype" w:eastAsia="Calibri" w:hAnsi="Palatino Linotype" w:cs="Arial"/>
          <w:bCs/>
          <w:i/>
          <w:lang w:eastAsia="es-MX"/>
        </w:rPr>
        <w:t>IV a V…</w:t>
      </w:r>
    </w:p>
    <w:p w14:paraId="6BEBEA19" w14:textId="77777777" w:rsidR="00E97D2A" w:rsidRDefault="00E97D2A" w:rsidP="00E97D2A">
      <w:pPr>
        <w:autoSpaceDE w:val="0"/>
        <w:autoSpaceDN w:val="0"/>
        <w:adjustRightInd w:val="0"/>
        <w:spacing w:line="360" w:lineRule="auto"/>
        <w:ind w:left="567" w:right="567"/>
        <w:jc w:val="both"/>
        <w:rPr>
          <w:rFonts w:ascii="Palatino Linotype" w:eastAsia="Calibri" w:hAnsi="Palatino Linotype" w:cs="Arial"/>
          <w:bCs/>
          <w:i/>
          <w:lang w:eastAsia="es-MX"/>
        </w:rPr>
      </w:pPr>
    </w:p>
    <w:p w14:paraId="502B22C5" w14:textId="79A11A5C" w:rsidR="00E97D2A" w:rsidRPr="00E97D2A" w:rsidRDefault="00E97D2A" w:rsidP="00E97D2A">
      <w:pPr>
        <w:autoSpaceDE w:val="0"/>
        <w:autoSpaceDN w:val="0"/>
        <w:adjustRightInd w:val="0"/>
        <w:spacing w:line="360" w:lineRule="auto"/>
        <w:ind w:left="567" w:right="567"/>
        <w:jc w:val="both"/>
        <w:rPr>
          <w:rFonts w:ascii="Palatino Linotype" w:eastAsia="Calibri" w:hAnsi="Palatino Linotype" w:cs="Arial"/>
          <w:bCs/>
          <w:i/>
          <w:lang w:val="es-ES" w:eastAsia="es-MX"/>
        </w:rPr>
      </w:pPr>
      <w:r w:rsidRPr="00E97D2A">
        <w:rPr>
          <w:rFonts w:ascii="Palatino Linotype" w:eastAsia="Calibri" w:hAnsi="Palatino Linotype" w:cs="Arial"/>
          <w:b/>
          <w:bCs/>
          <w:i/>
          <w:lang w:val="es-ES" w:eastAsia="es-MX"/>
        </w:rPr>
        <w:t>Artículo 4.-</w:t>
      </w:r>
      <w:r w:rsidRPr="00E97D2A">
        <w:rPr>
          <w:rFonts w:ascii="Palatino Linotype" w:eastAsia="Calibri" w:hAnsi="Palatino Linotype" w:cs="Arial"/>
          <w:bCs/>
          <w:i/>
          <w:lang w:val="es-ES" w:eastAsia="es-MX"/>
        </w:rPr>
        <w:t xml:space="preserve"> Para los efectos de esta Ley, en las adquisiciones, enajenaciones, arrendamientos y servicios, quedan comprendidos: </w:t>
      </w:r>
    </w:p>
    <w:p w14:paraId="7D59144F" w14:textId="199ED8F4" w:rsidR="00E97D2A" w:rsidRPr="00E97D2A" w:rsidRDefault="00E97D2A" w:rsidP="00E97D2A">
      <w:pPr>
        <w:autoSpaceDE w:val="0"/>
        <w:autoSpaceDN w:val="0"/>
        <w:adjustRightInd w:val="0"/>
        <w:spacing w:line="360" w:lineRule="auto"/>
        <w:ind w:left="567" w:right="567"/>
        <w:jc w:val="both"/>
        <w:rPr>
          <w:rFonts w:ascii="Palatino Linotype" w:eastAsia="Calibri" w:hAnsi="Palatino Linotype" w:cs="Arial"/>
          <w:bCs/>
          <w:i/>
          <w:lang w:val="es-ES" w:eastAsia="es-MX"/>
        </w:rPr>
      </w:pPr>
      <w:r>
        <w:rPr>
          <w:rFonts w:ascii="Palatino Linotype" w:eastAsia="Calibri" w:hAnsi="Palatino Linotype" w:cs="Arial"/>
          <w:bCs/>
          <w:i/>
          <w:lang w:val="es-ES" w:eastAsia="es-MX"/>
        </w:rPr>
        <w:t xml:space="preserve">I a VII… </w:t>
      </w:r>
    </w:p>
    <w:p w14:paraId="5D6D19B4" w14:textId="77777777" w:rsidR="00E97D2A" w:rsidRPr="00E97D2A" w:rsidRDefault="00E97D2A" w:rsidP="00E97D2A">
      <w:pPr>
        <w:autoSpaceDE w:val="0"/>
        <w:autoSpaceDN w:val="0"/>
        <w:adjustRightInd w:val="0"/>
        <w:spacing w:line="360" w:lineRule="auto"/>
        <w:ind w:left="567" w:right="567"/>
        <w:jc w:val="both"/>
        <w:rPr>
          <w:rFonts w:ascii="Palatino Linotype" w:eastAsia="Calibri" w:hAnsi="Palatino Linotype" w:cs="Arial"/>
          <w:bCs/>
          <w:i/>
          <w:lang w:val="es-ES" w:eastAsia="es-MX"/>
        </w:rPr>
      </w:pPr>
      <w:r w:rsidRPr="00E97D2A">
        <w:rPr>
          <w:rFonts w:ascii="Palatino Linotype" w:eastAsia="Calibri" w:hAnsi="Palatino Linotype" w:cs="Arial"/>
          <w:bCs/>
          <w:i/>
          <w:lang w:val="es-ES" w:eastAsia="es-MX"/>
        </w:rPr>
        <w:t xml:space="preserve">VIII. La prestación de servicios profesionales, la contratación de consultorías, asesorías y estudios e investigaciones, excepto la contratación de servicios personales de personas físicas bajo el régimen de honorarios. </w:t>
      </w:r>
    </w:p>
    <w:p w14:paraId="3D7FE3BC" w14:textId="77777777" w:rsidR="00E97D2A" w:rsidRDefault="00E97D2A" w:rsidP="00E97D2A">
      <w:pPr>
        <w:autoSpaceDE w:val="0"/>
        <w:autoSpaceDN w:val="0"/>
        <w:adjustRightInd w:val="0"/>
        <w:spacing w:line="360" w:lineRule="auto"/>
        <w:ind w:left="567" w:right="567"/>
        <w:jc w:val="both"/>
        <w:rPr>
          <w:rFonts w:ascii="Palatino Linotype" w:eastAsia="Calibri" w:hAnsi="Palatino Linotype" w:cs="Arial"/>
          <w:b/>
          <w:bCs/>
          <w:i/>
          <w:u w:val="single"/>
          <w:lang w:val="es-ES" w:eastAsia="es-MX"/>
        </w:rPr>
      </w:pPr>
      <w:r w:rsidRPr="00E97D2A">
        <w:rPr>
          <w:rFonts w:ascii="Palatino Linotype" w:eastAsia="Calibri" w:hAnsi="Palatino Linotype" w:cs="Arial"/>
          <w:b/>
          <w:bCs/>
          <w:i/>
          <w:u w:val="single"/>
          <w:lang w:val="es-ES" w:eastAsia="es-MX"/>
        </w:rPr>
        <w:lastRenderedPageBreak/>
        <w:t>En general, otros actos que impliquen la contratación de servicios de cualquier naturaleza.</w:t>
      </w:r>
    </w:p>
    <w:p w14:paraId="7DF5CFD2" w14:textId="77777777" w:rsidR="00E97D2A" w:rsidRPr="00E97D2A" w:rsidRDefault="00E97D2A" w:rsidP="00E97D2A">
      <w:pPr>
        <w:autoSpaceDE w:val="0"/>
        <w:autoSpaceDN w:val="0"/>
        <w:adjustRightInd w:val="0"/>
        <w:spacing w:line="360" w:lineRule="auto"/>
        <w:ind w:left="567" w:right="567"/>
        <w:jc w:val="both"/>
        <w:rPr>
          <w:rFonts w:ascii="Palatino Linotype" w:eastAsia="Calibri" w:hAnsi="Palatino Linotype" w:cs="Arial"/>
          <w:b/>
          <w:bCs/>
          <w:i/>
          <w:u w:val="single"/>
          <w:lang w:val="es-ES" w:eastAsia="es-MX"/>
        </w:rPr>
      </w:pPr>
    </w:p>
    <w:p w14:paraId="6E5078DD" w14:textId="77777777" w:rsidR="00E97D2A" w:rsidRDefault="00E97D2A" w:rsidP="00E97D2A">
      <w:pPr>
        <w:autoSpaceDE w:val="0"/>
        <w:autoSpaceDN w:val="0"/>
        <w:adjustRightInd w:val="0"/>
        <w:spacing w:line="360" w:lineRule="auto"/>
        <w:ind w:left="567" w:right="567"/>
        <w:jc w:val="both"/>
        <w:rPr>
          <w:rFonts w:ascii="Palatino Linotype" w:eastAsia="Calibri" w:hAnsi="Palatino Linotype" w:cs="Arial"/>
          <w:b/>
          <w:bCs/>
          <w:i/>
          <w:lang w:val="es-ES" w:eastAsia="es-MX"/>
        </w:rPr>
      </w:pPr>
      <w:r w:rsidRPr="00E97D2A">
        <w:rPr>
          <w:rFonts w:ascii="Palatino Linotype" w:eastAsia="Calibri" w:hAnsi="Palatino Linotype" w:cs="Arial"/>
          <w:b/>
          <w:bCs/>
          <w:i/>
          <w:lang w:val="es-ES" w:eastAsia="es-MX"/>
        </w:rPr>
        <w:t>Artículo 26.- Las adquisiciones, arrendamientos y servicios se adjudicarán a través de licitaciones públicas, mediante convocatoria pública.</w:t>
      </w:r>
    </w:p>
    <w:p w14:paraId="5A329A8E" w14:textId="77777777" w:rsidR="00E97D2A" w:rsidRPr="00E97D2A" w:rsidRDefault="00E97D2A" w:rsidP="00E97D2A">
      <w:pPr>
        <w:autoSpaceDE w:val="0"/>
        <w:autoSpaceDN w:val="0"/>
        <w:adjustRightInd w:val="0"/>
        <w:spacing w:line="360" w:lineRule="auto"/>
        <w:ind w:left="567" w:right="567"/>
        <w:jc w:val="both"/>
        <w:rPr>
          <w:rFonts w:ascii="Palatino Linotype" w:eastAsia="Calibri" w:hAnsi="Palatino Linotype" w:cs="Arial"/>
          <w:b/>
          <w:bCs/>
          <w:i/>
          <w:lang w:val="es-ES" w:eastAsia="es-MX"/>
        </w:rPr>
      </w:pPr>
    </w:p>
    <w:p w14:paraId="2039A0C3" w14:textId="77777777" w:rsidR="00E97D2A" w:rsidRPr="00E97D2A" w:rsidRDefault="00E97D2A" w:rsidP="00E97D2A">
      <w:pPr>
        <w:autoSpaceDE w:val="0"/>
        <w:autoSpaceDN w:val="0"/>
        <w:adjustRightInd w:val="0"/>
        <w:spacing w:line="360" w:lineRule="auto"/>
        <w:ind w:left="567" w:right="567"/>
        <w:jc w:val="both"/>
        <w:rPr>
          <w:rFonts w:ascii="Palatino Linotype" w:eastAsia="Calibri" w:hAnsi="Palatino Linotype" w:cs="Arial"/>
          <w:bCs/>
          <w:i/>
          <w:lang w:val="es-ES" w:eastAsia="es-MX"/>
        </w:rPr>
      </w:pPr>
      <w:r w:rsidRPr="00E97D2A">
        <w:rPr>
          <w:rFonts w:ascii="Palatino Linotype" w:eastAsia="Calibri" w:hAnsi="Palatino Linotype" w:cs="Arial"/>
          <w:b/>
          <w:bCs/>
          <w:i/>
          <w:lang w:val="es-ES" w:eastAsia="es-MX"/>
        </w:rPr>
        <w:t xml:space="preserve">Artículo 27.- </w:t>
      </w:r>
      <w:r w:rsidRPr="00E97D2A">
        <w:rPr>
          <w:rFonts w:ascii="Palatino Linotype" w:eastAsia="Calibri" w:hAnsi="Palatino Linotype" w:cs="Arial"/>
          <w:bCs/>
          <w:i/>
          <w:lang w:val="es-ES" w:eastAsia="es-MX"/>
        </w:rPr>
        <w:t xml:space="preserve">La Secretaría, las entidades, los tribunales administrativos y los ayuntamientos podrán adjudicar adquisiciones, arrendamientos y servicios, mediante las excepciones al procedimiento de licitación que a continuación se señalan: </w:t>
      </w:r>
    </w:p>
    <w:p w14:paraId="5DD910A9" w14:textId="77777777" w:rsidR="00E97D2A" w:rsidRPr="005F1F14" w:rsidRDefault="00E97D2A" w:rsidP="00E97D2A">
      <w:pPr>
        <w:autoSpaceDE w:val="0"/>
        <w:autoSpaceDN w:val="0"/>
        <w:adjustRightInd w:val="0"/>
        <w:spacing w:line="360" w:lineRule="auto"/>
        <w:ind w:left="567" w:right="567"/>
        <w:jc w:val="both"/>
        <w:rPr>
          <w:rFonts w:ascii="Palatino Linotype" w:eastAsia="Calibri" w:hAnsi="Palatino Linotype" w:cs="Arial"/>
          <w:bCs/>
          <w:i/>
          <w:lang w:val="es-ES" w:eastAsia="es-MX"/>
        </w:rPr>
      </w:pPr>
      <w:r w:rsidRPr="005F1F14">
        <w:rPr>
          <w:rFonts w:ascii="Palatino Linotype" w:eastAsia="Calibri" w:hAnsi="Palatino Linotype" w:cs="Arial"/>
          <w:bCs/>
          <w:i/>
          <w:lang w:val="es-ES" w:eastAsia="es-MX"/>
        </w:rPr>
        <w:t xml:space="preserve">I. Invitación restringida. </w:t>
      </w:r>
    </w:p>
    <w:p w14:paraId="6B610998" w14:textId="77777777" w:rsidR="00E97D2A" w:rsidRDefault="00E97D2A" w:rsidP="00E97D2A">
      <w:pPr>
        <w:autoSpaceDE w:val="0"/>
        <w:autoSpaceDN w:val="0"/>
        <w:adjustRightInd w:val="0"/>
        <w:spacing w:line="360" w:lineRule="auto"/>
        <w:ind w:left="567" w:right="567"/>
        <w:jc w:val="both"/>
        <w:rPr>
          <w:rFonts w:ascii="Palatino Linotype" w:eastAsia="Calibri" w:hAnsi="Palatino Linotype" w:cs="Arial"/>
          <w:b/>
          <w:bCs/>
          <w:i/>
          <w:lang w:val="es-ES" w:eastAsia="es-MX"/>
        </w:rPr>
      </w:pPr>
      <w:r w:rsidRPr="00E97D2A">
        <w:rPr>
          <w:rFonts w:ascii="Palatino Linotype" w:eastAsia="Calibri" w:hAnsi="Palatino Linotype" w:cs="Arial"/>
          <w:b/>
          <w:bCs/>
          <w:i/>
          <w:lang w:val="es-ES" w:eastAsia="es-MX"/>
        </w:rPr>
        <w:t>II. Adjudicación directa.”</w:t>
      </w:r>
    </w:p>
    <w:p w14:paraId="74E6A120" w14:textId="77777777" w:rsidR="005F1F14" w:rsidRDefault="005F1F14" w:rsidP="00E97D2A">
      <w:pPr>
        <w:autoSpaceDE w:val="0"/>
        <w:autoSpaceDN w:val="0"/>
        <w:adjustRightInd w:val="0"/>
        <w:spacing w:line="360" w:lineRule="auto"/>
        <w:ind w:left="567" w:right="567"/>
        <w:jc w:val="both"/>
        <w:rPr>
          <w:rFonts w:ascii="Palatino Linotype" w:eastAsia="Calibri" w:hAnsi="Palatino Linotype" w:cs="Arial"/>
          <w:b/>
          <w:bCs/>
          <w:i/>
          <w:lang w:val="es-ES" w:eastAsia="es-MX"/>
        </w:rPr>
      </w:pPr>
    </w:p>
    <w:p w14:paraId="383C357E" w14:textId="4D1C6F83" w:rsidR="005F1F14" w:rsidRDefault="005F1F14" w:rsidP="005F1F14">
      <w:pPr>
        <w:autoSpaceDE w:val="0"/>
        <w:autoSpaceDN w:val="0"/>
        <w:adjustRightInd w:val="0"/>
        <w:spacing w:line="360" w:lineRule="auto"/>
        <w:ind w:left="567" w:right="567"/>
        <w:jc w:val="center"/>
        <w:rPr>
          <w:rFonts w:ascii="Palatino Linotype" w:eastAsia="Calibri" w:hAnsi="Palatino Linotype" w:cs="Arial"/>
          <w:b/>
          <w:bCs/>
          <w:i/>
          <w:lang w:eastAsia="es-MX"/>
        </w:rPr>
      </w:pPr>
      <w:r w:rsidRPr="005F1F14">
        <w:rPr>
          <w:rFonts w:ascii="Palatino Linotype" w:eastAsia="Calibri" w:hAnsi="Palatino Linotype" w:cs="Arial"/>
          <w:b/>
          <w:bCs/>
          <w:i/>
          <w:lang w:eastAsia="es-MX"/>
        </w:rPr>
        <w:t>ADJUDICACIÓN DIRECTA</w:t>
      </w:r>
    </w:p>
    <w:p w14:paraId="4EC03160" w14:textId="78DCE3CF" w:rsidR="005F1F14" w:rsidRPr="003265C1" w:rsidRDefault="005F1F14" w:rsidP="00E97D2A">
      <w:pPr>
        <w:autoSpaceDE w:val="0"/>
        <w:autoSpaceDN w:val="0"/>
        <w:adjustRightInd w:val="0"/>
        <w:spacing w:line="360" w:lineRule="auto"/>
        <w:ind w:left="567" w:right="567"/>
        <w:jc w:val="both"/>
        <w:rPr>
          <w:rFonts w:ascii="Palatino Linotype" w:eastAsia="Calibri" w:hAnsi="Palatino Linotype" w:cs="Arial"/>
          <w:bCs/>
          <w:i/>
          <w:lang w:eastAsia="es-MX"/>
        </w:rPr>
      </w:pPr>
      <w:r w:rsidRPr="003265C1">
        <w:rPr>
          <w:rFonts w:ascii="Palatino Linotype" w:eastAsia="Calibri" w:hAnsi="Palatino Linotype" w:cs="Arial"/>
          <w:bCs/>
          <w:i/>
          <w:lang w:eastAsia="es-MX"/>
        </w:rPr>
        <w:t xml:space="preserve">Artículo 48.- La Secretaría, las entidades, los tribunales administrativos y los ayuntamientos podrán adquirir bienes, arrendar bienes muebles e inmuebles y </w:t>
      </w:r>
      <w:r w:rsidRPr="003265C1">
        <w:rPr>
          <w:rFonts w:ascii="Palatino Linotype" w:eastAsia="Calibri" w:hAnsi="Palatino Linotype" w:cs="Arial"/>
          <w:b/>
          <w:bCs/>
          <w:i/>
          <w:lang w:eastAsia="es-MX"/>
        </w:rPr>
        <w:t>contratar servicios, mediante adjudicación directa, cuando:</w:t>
      </w:r>
    </w:p>
    <w:p w14:paraId="7C05A04C" w14:textId="599C712E" w:rsidR="008F3D0E" w:rsidRDefault="008F3D0E" w:rsidP="00E97D2A">
      <w:pPr>
        <w:autoSpaceDE w:val="0"/>
        <w:autoSpaceDN w:val="0"/>
        <w:adjustRightInd w:val="0"/>
        <w:spacing w:line="360" w:lineRule="auto"/>
        <w:ind w:left="567" w:right="567"/>
        <w:jc w:val="both"/>
        <w:rPr>
          <w:rFonts w:ascii="Palatino Linotype" w:eastAsia="Calibri" w:hAnsi="Palatino Linotype" w:cs="Arial"/>
          <w:bCs/>
          <w:i/>
          <w:lang w:eastAsia="es-MX"/>
        </w:rPr>
      </w:pPr>
      <w:r>
        <w:rPr>
          <w:rFonts w:ascii="Palatino Linotype" w:eastAsia="Calibri" w:hAnsi="Palatino Linotype" w:cs="Arial"/>
          <w:bCs/>
          <w:i/>
          <w:lang w:eastAsia="es-MX"/>
        </w:rPr>
        <w:t xml:space="preserve">I a </w:t>
      </w:r>
      <w:r w:rsidR="003265C1">
        <w:rPr>
          <w:rFonts w:ascii="Palatino Linotype" w:eastAsia="Calibri" w:hAnsi="Palatino Linotype" w:cs="Arial"/>
          <w:bCs/>
          <w:i/>
          <w:lang w:eastAsia="es-MX"/>
        </w:rPr>
        <w:t>II</w:t>
      </w:r>
    </w:p>
    <w:p w14:paraId="61AEE0C1" w14:textId="7A271972" w:rsidR="003265C1" w:rsidRPr="003265C1" w:rsidRDefault="003265C1" w:rsidP="00E97D2A">
      <w:pPr>
        <w:autoSpaceDE w:val="0"/>
        <w:autoSpaceDN w:val="0"/>
        <w:adjustRightInd w:val="0"/>
        <w:spacing w:line="360" w:lineRule="auto"/>
        <w:ind w:left="567" w:right="567"/>
        <w:jc w:val="both"/>
        <w:rPr>
          <w:rFonts w:ascii="Palatino Linotype" w:eastAsia="Calibri" w:hAnsi="Palatino Linotype" w:cs="Arial"/>
          <w:b/>
          <w:bCs/>
          <w:i/>
          <w:lang w:eastAsia="es-MX"/>
        </w:rPr>
      </w:pPr>
      <w:r w:rsidRPr="003265C1">
        <w:rPr>
          <w:rFonts w:ascii="Palatino Linotype" w:eastAsia="Calibri" w:hAnsi="Palatino Linotype" w:cs="Arial"/>
          <w:b/>
          <w:bCs/>
          <w:i/>
          <w:lang w:eastAsia="es-MX"/>
        </w:rPr>
        <w:t>III. Se trate de servicios que requieran de experiencia, técnicas o equipos especiales, o se trate de la adquisición de bienes usados o de características especiales que solamente puedan ser prestados o suministrados por una sola persona.</w:t>
      </w:r>
    </w:p>
    <w:p w14:paraId="55BD0ABC" w14:textId="3CB41689" w:rsidR="003265C1" w:rsidRPr="008F3D0E" w:rsidRDefault="003265C1" w:rsidP="00E97D2A">
      <w:pPr>
        <w:autoSpaceDE w:val="0"/>
        <w:autoSpaceDN w:val="0"/>
        <w:adjustRightInd w:val="0"/>
        <w:spacing w:line="360" w:lineRule="auto"/>
        <w:ind w:left="567" w:right="567"/>
        <w:jc w:val="both"/>
        <w:rPr>
          <w:rFonts w:ascii="Palatino Linotype" w:eastAsia="Calibri" w:hAnsi="Palatino Linotype" w:cs="Arial"/>
          <w:bCs/>
          <w:i/>
          <w:lang w:val="es-ES" w:eastAsia="es-MX"/>
        </w:rPr>
      </w:pPr>
      <w:r>
        <w:rPr>
          <w:rFonts w:ascii="Palatino Linotype" w:eastAsia="Calibri" w:hAnsi="Palatino Linotype" w:cs="Arial"/>
          <w:bCs/>
          <w:i/>
          <w:lang w:eastAsia="es-MX"/>
        </w:rPr>
        <w:t>IV a XII…</w:t>
      </w:r>
    </w:p>
    <w:p w14:paraId="04BA0322" w14:textId="77777777" w:rsidR="00E97D2A" w:rsidRPr="00E97D2A" w:rsidRDefault="00E97D2A" w:rsidP="00E97D2A">
      <w:pPr>
        <w:autoSpaceDE w:val="0"/>
        <w:autoSpaceDN w:val="0"/>
        <w:adjustRightInd w:val="0"/>
        <w:spacing w:line="360" w:lineRule="auto"/>
        <w:ind w:left="567" w:right="567"/>
        <w:jc w:val="both"/>
        <w:rPr>
          <w:rFonts w:ascii="Palatino Linotype" w:eastAsia="Calibri" w:hAnsi="Palatino Linotype" w:cs="Arial"/>
          <w:bCs/>
          <w:i/>
          <w:lang w:val="es-ES" w:eastAsia="es-MX"/>
        </w:rPr>
      </w:pPr>
      <w:r w:rsidRPr="00E97D2A">
        <w:rPr>
          <w:rFonts w:ascii="Palatino Linotype" w:eastAsia="Calibri" w:hAnsi="Palatino Linotype" w:cs="Arial"/>
          <w:bCs/>
          <w:i/>
          <w:lang w:val="es-ES" w:eastAsia="es-MX"/>
        </w:rPr>
        <w:t xml:space="preserve">(Énfasis añadido) </w:t>
      </w:r>
    </w:p>
    <w:p w14:paraId="5480AF9A" w14:textId="77777777" w:rsidR="00E97D2A" w:rsidRDefault="00E97D2A" w:rsidP="00E97D2A">
      <w:pPr>
        <w:autoSpaceDE w:val="0"/>
        <w:autoSpaceDN w:val="0"/>
        <w:adjustRightInd w:val="0"/>
        <w:spacing w:line="360" w:lineRule="auto"/>
        <w:ind w:left="567" w:right="567"/>
        <w:jc w:val="both"/>
        <w:rPr>
          <w:rFonts w:ascii="Palatino Linotype" w:eastAsia="Calibri" w:hAnsi="Palatino Linotype" w:cs="Arial"/>
          <w:bCs/>
          <w:i/>
          <w:lang w:eastAsia="es-MX"/>
        </w:rPr>
      </w:pPr>
    </w:p>
    <w:p w14:paraId="6C569118" w14:textId="20D7037A" w:rsidR="003408FB" w:rsidRPr="003408FB" w:rsidRDefault="003408FB" w:rsidP="003408FB">
      <w:pPr>
        <w:spacing w:line="360" w:lineRule="auto"/>
        <w:jc w:val="both"/>
        <w:rPr>
          <w:rFonts w:ascii="Palatino Linotype" w:eastAsia="Arial Unicode MS" w:hAnsi="Palatino Linotype" w:cs="Arial"/>
          <w:sz w:val="22"/>
          <w:szCs w:val="22"/>
          <w:lang w:val="es-ES"/>
        </w:rPr>
      </w:pPr>
      <w:r>
        <w:rPr>
          <w:rFonts w:ascii="Palatino Linotype" w:eastAsia="Arial Unicode MS" w:hAnsi="Palatino Linotype" w:cs="Arial"/>
          <w:sz w:val="22"/>
          <w:szCs w:val="22"/>
          <w:lang w:val="es-ES"/>
        </w:rPr>
        <w:t xml:space="preserve">Derivado de lo anterior, se infiere que la </w:t>
      </w:r>
      <w:r w:rsidR="00CB55CC">
        <w:rPr>
          <w:rFonts w:ascii="Palatino Linotype" w:eastAsia="Arial Unicode MS" w:hAnsi="Palatino Linotype" w:cs="Arial"/>
          <w:sz w:val="22"/>
          <w:szCs w:val="22"/>
          <w:lang w:val="es-ES"/>
        </w:rPr>
        <w:t xml:space="preserve">contratación </w:t>
      </w:r>
      <w:r>
        <w:rPr>
          <w:rFonts w:ascii="Palatino Linotype" w:eastAsia="Arial Unicode MS" w:hAnsi="Palatino Linotype" w:cs="Arial"/>
          <w:sz w:val="22"/>
          <w:szCs w:val="22"/>
          <w:lang w:val="es-ES"/>
        </w:rPr>
        <w:t xml:space="preserve">de </w:t>
      </w:r>
      <w:r w:rsidR="00CB55CC">
        <w:rPr>
          <w:rFonts w:ascii="Palatino Linotype" w:eastAsia="Arial Unicode MS" w:hAnsi="Palatino Linotype" w:cs="Arial"/>
          <w:sz w:val="22"/>
          <w:szCs w:val="22"/>
          <w:lang w:val="es-ES"/>
        </w:rPr>
        <w:t>s</w:t>
      </w:r>
      <w:r>
        <w:rPr>
          <w:rFonts w:ascii="Palatino Linotype" w:eastAsia="Arial Unicode MS" w:hAnsi="Palatino Linotype" w:cs="Arial"/>
          <w:sz w:val="22"/>
          <w:szCs w:val="22"/>
          <w:lang w:val="es-ES"/>
        </w:rPr>
        <w:t>ervicio</w:t>
      </w:r>
      <w:r w:rsidR="00CB55CC">
        <w:rPr>
          <w:rFonts w:ascii="Palatino Linotype" w:eastAsia="Arial Unicode MS" w:hAnsi="Palatino Linotype" w:cs="Arial"/>
          <w:sz w:val="22"/>
          <w:szCs w:val="22"/>
          <w:lang w:val="es-ES"/>
        </w:rPr>
        <w:t xml:space="preserve">s cualquiera que sea su naturaleza se encuentra comprendido en la </w:t>
      </w:r>
      <w:r w:rsidR="00CB55CC" w:rsidRPr="00CB55CC">
        <w:rPr>
          <w:rFonts w:ascii="Palatino Linotype" w:eastAsia="Arial Unicode MS" w:hAnsi="Palatino Linotype" w:cs="Arial"/>
          <w:sz w:val="22"/>
          <w:szCs w:val="22"/>
          <w:lang w:val="es-ES"/>
        </w:rPr>
        <w:t>Ley de la  Contratación Pública del Estado de México y Municipios</w:t>
      </w:r>
      <w:r w:rsidR="00CB55CC">
        <w:rPr>
          <w:rFonts w:ascii="Palatino Linotype" w:eastAsia="Arial Unicode MS" w:hAnsi="Palatino Linotype" w:cs="Arial"/>
          <w:sz w:val="22"/>
          <w:szCs w:val="22"/>
          <w:lang w:val="es-ES"/>
        </w:rPr>
        <w:t xml:space="preserve">, por último, </w:t>
      </w:r>
      <w:r w:rsidRPr="003408FB">
        <w:rPr>
          <w:rFonts w:ascii="Palatino Linotype" w:eastAsia="Arial Unicode MS" w:hAnsi="Palatino Linotype" w:cs="Arial"/>
          <w:sz w:val="22"/>
          <w:szCs w:val="22"/>
          <w:lang w:val="es-ES"/>
        </w:rPr>
        <w:t xml:space="preserve">en cuanto hace a la adjudicación directa, el artículo 48 de la Ley de la Contratación Pública del Estado de México y Municipios y 91 del Reglamento de dicha Ley, indican </w:t>
      </w:r>
      <w:r w:rsidR="00CB55CC">
        <w:rPr>
          <w:rFonts w:ascii="Palatino Linotype" w:eastAsia="Arial Unicode MS" w:hAnsi="Palatino Linotype" w:cs="Arial"/>
          <w:sz w:val="22"/>
          <w:szCs w:val="22"/>
          <w:lang w:val="es-ES"/>
        </w:rPr>
        <w:t>los</w:t>
      </w:r>
      <w:r w:rsidRPr="003408FB">
        <w:rPr>
          <w:rFonts w:ascii="Palatino Linotype" w:eastAsia="Arial Unicode MS" w:hAnsi="Palatino Linotype" w:cs="Arial"/>
          <w:sz w:val="22"/>
          <w:szCs w:val="22"/>
          <w:lang w:val="es-ES"/>
        </w:rPr>
        <w:t xml:space="preserve"> supuestos </w:t>
      </w:r>
      <w:r w:rsidR="00CB55CC">
        <w:rPr>
          <w:rFonts w:ascii="Palatino Linotype" w:eastAsia="Arial Unicode MS" w:hAnsi="Palatino Linotype" w:cs="Arial"/>
          <w:sz w:val="22"/>
          <w:szCs w:val="22"/>
          <w:lang w:val="es-ES"/>
        </w:rPr>
        <w:t xml:space="preserve">en que </w:t>
      </w:r>
      <w:r w:rsidRPr="003408FB">
        <w:rPr>
          <w:rFonts w:ascii="Palatino Linotype" w:eastAsia="Arial Unicode MS" w:hAnsi="Palatino Linotype" w:cs="Arial"/>
          <w:sz w:val="22"/>
          <w:szCs w:val="22"/>
          <w:lang w:val="es-ES"/>
        </w:rPr>
        <w:t>puede llevarse a cabo este procedimiento.</w:t>
      </w:r>
    </w:p>
    <w:p w14:paraId="50093C54" w14:textId="77777777" w:rsidR="003408FB" w:rsidRPr="003408FB" w:rsidRDefault="003408FB" w:rsidP="003408FB">
      <w:pPr>
        <w:spacing w:line="360" w:lineRule="auto"/>
        <w:jc w:val="both"/>
        <w:rPr>
          <w:rFonts w:ascii="Palatino Linotype" w:eastAsia="Arial Unicode MS" w:hAnsi="Palatino Linotype" w:cs="Arial"/>
          <w:sz w:val="22"/>
          <w:szCs w:val="22"/>
          <w:lang w:val="es-ES"/>
        </w:rPr>
      </w:pPr>
    </w:p>
    <w:p w14:paraId="0D5C510A" w14:textId="3EECDAFD" w:rsidR="003408FB" w:rsidRPr="003408FB" w:rsidRDefault="003408FB" w:rsidP="003408FB">
      <w:pPr>
        <w:spacing w:line="360" w:lineRule="auto"/>
        <w:jc w:val="both"/>
        <w:rPr>
          <w:rFonts w:ascii="Palatino Linotype" w:eastAsia="Arial Unicode MS" w:hAnsi="Palatino Linotype" w:cs="Arial"/>
          <w:sz w:val="22"/>
          <w:szCs w:val="22"/>
          <w:lang w:val="es-ES"/>
        </w:rPr>
      </w:pPr>
      <w:r w:rsidRPr="003408FB">
        <w:rPr>
          <w:rFonts w:ascii="Palatino Linotype" w:eastAsia="Arial Unicode MS" w:hAnsi="Palatino Linotype" w:cs="Arial"/>
          <w:sz w:val="22"/>
          <w:szCs w:val="22"/>
          <w:lang w:val="es-ES"/>
        </w:rPr>
        <w:lastRenderedPageBreak/>
        <w:t xml:space="preserve">En este sentido, la convocante debe solicitar a su comité el dictamen correspondiente del procedimiento de adjudicación directa, en el que se acredite previamente la descripción general de los </w:t>
      </w:r>
      <w:r w:rsidR="00BE1BB8">
        <w:rPr>
          <w:rFonts w:ascii="Palatino Linotype" w:eastAsia="Arial Unicode MS" w:hAnsi="Palatino Linotype" w:cs="Arial"/>
          <w:sz w:val="22"/>
          <w:szCs w:val="22"/>
          <w:lang w:val="es-ES"/>
        </w:rPr>
        <w:t>servicios a contratar</w:t>
      </w:r>
      <w:r w:rsidRPr="003408FB">
        <w:rPr>
          <w:rFonts w:ascii="Palatino Linotype" w:eastAsia="Arial Unicode MS" w:hAnsi="Palatino Linotype" w:cs="Arial"/>
          <w:sz w:val="22"/>
          <w:szCs w:val="22"/>
          <w:lang w:val="es-ES"/>
        </w:rPr>
        <w:t>; la justificación o conveniencia de llevar a cabo la adjudicación directa; y la certificación de suficiencia presupuestaria.</w:t>
      </w:r>
    </w:p>
    <w:p w14:paraId="299D9D0A" w14:textId="77777777" w:rsidR="003408FB" w:rsidRPr="003408FB" w:rsidRDefault="003408FB" w:rsidP="003408FB">
      <w:pPr>
        <w:spacing w:line="360" w:lineRule="auto"/>
        <w:jc w:val="both"/>
        <w:rPr>
          <w:rFonts w:ascii="Palatino Linotype" w:eastAsia="Arial Unicode MS" w:hAnsi="Palatino Linotype" w:cs="Arial"/>
          <w:sz w:val="22"/>
          <w:szCs w:val="22"/>
          <w:lang w:val="es-ES"/>
        </w:rPr>
      </w:pPr>
    </w:p>
    <w:p w14:paraId="1E9E4926" w14:textId="77777777" w:rsidR="003408FB" w:rsidRPr="003408FB" w:rsidRDefault="003408FB" w:rsidP="003408FB">
      <w:pPr>
        <w:spacing w:line="360" w:lineRule="auto"/>
        <w:jc w:val="both"/>
        <w:rPr>
          <w:rFonts w:ascii="Palatino Linotype" w:eastAsia="Arial Unicode MS" w:hAnsi="Palatino Linotype" w:cs="Arial"/>
          <w:sz w:val="22"/>
          <w:szCs w:val="22"/>
          <w:lang w:val="es-ES"/>
        </w:rPr>
      </w:pPr>
      <w:r w:rsidRPr="003408FB">
        <w:rPr>
          <w:rFonts w:ascii="Palatino Linotype" w:eastAsia="Arial Unicode MS" w:hAnsi="Palatino Linotype" w:cs="Arial"/>
          <w:sz w:val="22"/>
          <w:szCs w:val="22"/>
          <w:lang w:val="es-ES"/>
        </w:rPr>
        <w:t xml:space="preserve">Además, el artículo 94 del referido Reglamento, detalla el procedimiento que se llevará a cabo en la adjudicación directa, de la siguiente manera: </w:t>
      </w:r>
    </w:p>
    <w:p w14:paraId="3968F957" w14:textId="77777777" w:rsidR="003408FB" w:rsidRPr="003408FB" w:rsidRDefault="003408FB" w:rsidP="003408FB">
      <w:pPr>
        <w:spacing w:line="360" w:lineRule="auto"/>
        <w:jc w:val="both"/>
        <w:rPr>
          <w:rFonts w:ascii="Palatino Linotype" w:eastAsia="Arial Unicode MS" w:hAnsi="Palatino Linotype" w:cs="Arial"/>
          <w:sz w:val="22"/>
          <w:szCs w:val="22"/>
          <w:lang w:val="es-ES"/>
        </w:rPr>
      </w:pPr>
    </w:p>
    <w:p w14:paraId="0B3263D6" w14:textId="77777777" w:rsidR="003408FB" w:rsidRDefault="003408FB" w:rsidP="003408FB">
      <w:pPr>
        <w:spacing w:line="360" w:lineRule="auto"/>
        <w:ind w:left="567" w:right="567"/>
        <w:jc w:val="both"/>
        <w:rPr>
          <w:rFonts w:ascii="Palatino Linotype" w:eastAsia="Arial Unicode MS" w:hAnsi="Palatino Linotype" w:cs="Arial"/>
          <w:b/>
          <w:i/>
          <w:lang w:val="es-ES"/>
        </w:rPr>
      </w:pPr>
      <w:r w:rsidRPr="003408FB">
        <w:rPr>
          <w:rFonts w:ascii="Palatino Linotype" w:eastAsia="Arial Unicode MS" w:hAnsi="Palatino Linotype" w:cs="Arial"/>
          <w:b/>
          <w:i/>
          <w:lang w:val="es-ES"/>
        </w:rPr>
        <w:t xml:space="preserve">“Artículo 94.- </w:t>
      </w:r>
      <w:r w:rsidRPr="003408FB">
        <w:rPr>
          <w:rFonts w:ascii="Palatino Linotype" w:eastAsia="Arial Unicode MS" w:hAnsi="Palatino Linotype" w:cs="Arial"/>
          <w:i/>
          <w:lang w:val="es-ES"/>
        </w:rPr>
        <w:t>En el procedimiento de adjudicación directa se observará lo siguiente:</w:t>
      </w:r>
      <w:r w:rsidRPr="003408FB">
        <w:rPr>
          <w:rFonts w:ascii="Palatino Linotype" w:eastAsia="Arial Unicode MS" w:hAnsi="Palatino Linotype" w:cs="Arial"/>
          <w:b/>
          <w:i/>
          <w:lang w:val="es-ES"/>
        </w:rPr>
        <w:t xml:space="preserve"> </w:t>
      </w:r>
    </w:p>
    <w:p w14:paraId="7F99EBAC" w14:textId="77777777" w:rsidR="00710E0F" w:rsidRPr="003408FB" w:rsidRDefault="00710E0F" w:rsidP="003408FB">
      <w:pPr>
        <w:spacing w:line="360" w:lineRule="auto"/>
        <w:ind w:left="567" w:right="567"/>
        <w:jc w:val="both"/>
        <w:rPr>
          <w:rFonts w:ascii="Palatino Linotype" w:eastAsia="Arial Unicode MS" w:hAnsi="Palatino Linotype" w:cs="Arial"/>
          <w:b/>
          <w:i/>
          <w:lang w:val="es-ES"/>
        </w:rPr>
      </w:pPr>
    </w:p>
    <w:p w14:paraId="272CCB6E" w14:textId="77777777" w:rsidR="003408FB" w:rsidRPr="003408FB" w:rsidRDefault="003408FB" w:rsidP="003408FB">
      <w:pPr>
        <w:spacing w:line="360" w:lineRule="auto"/>
        <w:ind w:left="567" w:right="567"/>
        <w:jc w:val="both"/>
        <w:rPr>
          <w:rFonts w:ascii="Palatino Linotype" w:eastAsia="Arial Unicode MS" w:hAnsi="Palatino Linotype" w:cs="Arial"/>
          <w:i/>
          <w:lang w:val="es-ES"/>
        </w:rPr>
      </w:pPr>
      <w:r w:rsidRPr="003408FB">
        <w:rPr>
          <w:rFonts w:ascii="Palatino Linotype" w:eastAsia="Arial Unicode MS" w:hAnsi="Palatino Linotype" w:cs="Arial"/>
          <w:b/>
          <w:i/>
          <w:lang w:val="es-ES"/>
        </w:rPr>
        <w:t>I.</w:t>
      </w:r>
      <w:r w:rsidRPr="003408FB">
        <w:rPr>
          <w:rFonts w:ascii="Palatino Linotype" w:eastAsia="Arial Unicode MS" w:hAnsi="Palatino Linotype" w:cs="Arial"/>
          <w:i/>
          <w:lang w:val="es-ES"/>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7C8507C2" w14:textId="77777777" w:rsidR="003408FB" w:rsidRPr="00710E0F" w:rsidRDefault="003408FB" w:rsidP="003408FB">
      <w:pPr>
        <w:spacing w:line="360" w:lineRule="auto"/>
        <w:ind w:left="567" w:right="567"/>
        <w:jc w:val="both"/>
        <w:rPr>
          <w:rFonts w:ascii="Palatino Linotype" w:eastAsia="Arial Unicode MS" w:hAnsi="Palatino Linotype" w:cs="Arial"/>
          <w:b/>
          <w:i/>
          <w:lang w:val="es-ES"/>
        </w:rPr>
      </w:pPr>
      <w:r w:rsidRPr="00710E0F">
        <w:rPr>
          <w:rFonts w:ascii="Palatino Linotype" w:eastAsia="Arial Unicode MS" w:hAnsi="Palatino Linotype" w:cs="Arial"/>
          <w:b/>
          <w:i/>
          <w:lang w:val="es-ES"/>
        </w:rPr>
        <w:t>II.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1687A4A6" w14:textId="77777777" w:rsidR="003408FB" w:rsidRPr="003408FB" w:rsidRDefault="003408FB" w:rsidP="003408FB">
      <w:pPr>
        <w:spacing w:line="360" w:lineRule="auto"/>
        <w:ind w:left="567" w:right="567"/>
        <w:jc w:val="both"/>
        <w:rPr>
          <w:rFonts w:ascii="Palatino Linotype" w:eastAsia="Arial Unicode MS" w:hAnsi="Palatino Linotype" w:cs="Arial"/>
          <w:i/>
          <w:lang w:val="es-ES"/>
        </w:rPr>
      </w:pPr>
      <w:r w:rsidRPr="003408FB">
        <w:rPr>
          <w:rFonts w:ascii="Palatino Linotype" w:eastAsia="Arial Unicode MS" w:hAnsi="Palatino Linotype" w:cs="Arial"/>
          <w:b/>
          <w:i/>
          <w:lang w:val="es-ES"/>
        </w:rPr>
        <w:t>III.</w:t>
      </w:r>
      <w:r w:rsidRPr="003408FB">
        <w:rPr>
          <w:rFonts w:ascii="Palatino Linotype" w:eastAsia="Arial Unicode MS" w:hAnsi="Palatino Linotype" w:cs="Arial"/>
          <w:i/>
          <w:lang w:val="es-ES"/>
        </w:rPr>
        <w:t xml:space="preserve"> La solicitud de participación contendrá, como mínimo, la descripción y cantidad de los bienes o servicios requeridos, lugar, plazo de entrega o duración del servicio y forma de pago;</w:t>
      </w:r>
    </w:p>
    <w:p w14:paraId="6CC441DA" w14:textId="77777777" w:rsidR="003408FB" w:rsidRPr="003408FB" w:rsidRDefault="003408FB" w:rsidP="003408FB">
      <w:pPr>
        <w:spacing w:line="360" w:lineRule="auto"/>
        <w:ind w:left="567" w:right="567"/>
        <w:jc w:val="both"/>
        <w:rPr>
          <w:rFonts w:ascii="Palatino Linotype" w:eastAsia="Arial Unicode MS" w:hAnsi="Palatino Linotype" w:cs="Arial"/>
          <w:i/>
          <w:lang w:val="es-ES"/>
        </w:rPr>
      </w:pPr>
      <w:r w:rsidRPr="003408FB">
        <w:rPr>
          <w:rFonts w:ascii="Palatino Linotype" w:eastAsia="Arial Unicode MS" w:hAnsi="Palatino Linotype" w:cs="Arial"/>
          <w:b/>
          <w:i/>
          <w:lang w:val="es-ES"/>
        </w:rPr>
        <w:t>IV.</w:t>
      </w:r>
      <w:r w:rsidRPr="003408FB">
        <w:rPr>
          <w:rFonts w:ascii="Palatino Linotype" w:eastAsia="Arial Unicode MS" w:hAnsi="Palatino Linotype" w:cs="Arial"/>
          <w:i/>
          <w:lang w:val="es-ES"/>
        </w:rPr>
        <w:t xml:space="preserve"> La solicitud de participación deberá señalar el día, hora y lugar en que tendrá verificativo el acto de presentación y apertura de ofertas;</w:t>
      </w:r>
    </w:p>
    <w:p w14:paraId="401F4853" w14:textId="77777777" w:rsidR="003408FB" w:rsidRPr="003408FB" w:rsidRDefault="003408FB" w:rsidP="003408FB">
      <w:pPr>
        <w:spacing w:line="360" w:lineRule="auto"/>
        <w:ind w:left="567" w:right="567"/>
        <w:jc w:val="both"/>
        <w:rPr>
          <w:rFonts w:ascii="Palatino Linotype" w:eastAsia="Arial Unicode MS" w:hAnsi="Palatino Linotype" w:cs="Arial"/>
          <w:i/>
          <w:lang w:val="es-ES"/>
        </w:rPr>
      </w:pPr>
      <w:r w:rsidRPr="003408FB">
        <w:rPr>
          <w:rFonts w:ascii="Palatino Linotype" w:eastAsia="Arial Unicode MS" w:hAnsi="Palatino Linotype" w:cs="Arial"/>
          <w:b/>
          <w:i/>
          <w:lang w:val="es-ES"/>
        </w:rPr>
        <w:t>V.</w:t>
      </w:r>
      <w:r w:rsidRPr="003408FB">
        <w:rPr>
          <w:rFonts w:ascii="Palatino Linotype" w:eastAsia="Arial Unicode MS" w:hAnsi="Palatino Linotype" w:cs="Arial"/>
          <w:i/>
          <w:lang w:val="es-ES"/>
        </w:rPr>
        <w:t xml:space="preserve"> Atendiendo a la naturaleza de los bienes o servicios, la convocante podrá optar entre celebrar o no junta de aclaraciones, en términos de lo dispuesto por este Reglamento;</w:t>
      </w:r>
    </w:p>
    <w:p w14:paraId="0B266302" w14:textId="77777777" w:rsidR="003408FB" w:rsidRPr="003408FB" w:rsidRDefault="003408FB" w:rsidP="003408FB">
      <w:pPr>
        <w:spacing w:line="360" w:lineRule="auto"/>
        <w:ind w:left="567" w:right="567"/>
        <w:jc w:val="both"/>
        <w:rPr>
          <w:rFonts w:ascii="Palatino Linotype" w:eastAsia="Arial Unicode MS" w:hAnsi="Palatino Linotype" w:cs="Arial"/>
          <w:i/>
          <w:lang w:val="es-ES"/>
        </w:rPr>
      </w:pPr>
      <w:r w:rsidRPr="003408FB">
        <w:rPr>
          <w:rFonts w:ascii="Palatino Linotype" w:eastAsia="Arial Unicode MS" w:hAnsi="Palatino Linotype" w:cs="Arial"/>
          <w:b/>
          <w:i/>
          <w:lang w:val="es-ES"/>
        </w:rPr>
        <w:t>VI.</w:t>
      </w:r>
      <w:r w:rsidRPr="003408FB">
        <w:rPr>
          <w:rFonts w:ascii="Palatino Linotype" w:eastAsia="Arial Unicode MS" w:hAnsi="Palatino Linotype" w:cs="Arial"/>
          <w:i/>
          <w:lang w:val="es-ES"/>
        </w:rPr>
        <w:t xml:space="preserve"> El servidor público designado por la convocante será el responsable de llevar a cabo el acto de presentación y apertura de propuestas;</w:t>
      </w:r>
    </w:p>
    <w:p w14:paraId="5AB108CF" w14:textId="77777777" w:rsidR="003408FB" w:rsidRPr="003408FB" w:rsidRDefault="003408FB" w:rsidP="003408FB">
      <w:pPr>
        <w:spacing w:line="360" w:lineRule="auto"/>
        <w:ind w:left="567" w:right="567"/>
        <w:jc w:val="both"/>
        <w:rPr>
          <w:rFonts w:ascii="Palatino Linotype" w:eastAsia="Arial Unicode MS" w:hAnsi="Palatino Linotype" w:cs="Arial"/>
          <w:i/>
          <w:lang w:val="es-ES"/>
        </w:rPr>
      </w:pPr>
      <w:r w:rsidRPr="003408FB">
        <w:rPr>
          <w:rFonts w:ascii="Palatino Linotype" w:eastAsia="Arial Unicode MS" w:hAnsi="Palatino Linotype" w:cs="Arial"/>
          <w:b/>
          <w:i/>
          <w:lang w:val="es-ES"/>
        </w:rPr>
        <w:t>VII.</w:t>
      </w:r>
      <w:r w:rsidRPr="003408FB">
        <w:rPr>
          <w:rFonts w:ascii="Palatino Linotype" w:eastAsia="Arial Unicode MS" w:hAnsi="Palatino Linotype" w:cs="Arial"/>
          <w:i/>
          <w:lang w:val="es-ES"/>
        </w:rPr>
        <w:t xml:space="preserve"> Se observarán, en lo conducente, las disposiciones relativas a la contraoferta; y</w:t>
      </w:r>
    </w:p>
    <w:p w14:paraId="54ABD92C" w14:textId="77777777" w:rsidR="003408FB" w:rsidRPr="003408FB" w:rsidRDefault="003408FB" w:rsidP="003408FB">
      <w:pPr>
        <w:spacing w:line="360" w:lineRule="auto"/>
        <w:ind w:left="567" w:right="567"/>
        <w:jc w:val="both"/>
        <w:rPr>
          <w:rFonts w:ascii="Palatino Linotype" w:eastAsia="Arial Unicode MS" w:hAnsi="Palatino Linotype" w:cs="Arial"/>
          <w:i/>
          <w:lang w:val="es-ES"/>
        </w:rPr>
      </w:pPr>
      <w:r w:rsidRPr="003408FB">
        <w:rPr>
          <w:rFonts w:ascii="Palatino Linotype" w:eastAsia="Arial Unicode MS" w:hAnsi="Palatino Linotype" w:cs="Arial"/>
          <w:b/>
          <w:i/>
          <w:lang w:val="es-ES"/>
        </w:rPr>
        <w:lastRenderedPageBreak/>
        <w:t>VIII.</w:t>
      </w:r>
      <w:r w:rsidRPr="003408FB">
        <w:rPr>
          <w:rFonts w:ascii="Palatino Linotype" w:eastAsia="Arial Unicode MS" w:hAnsi="Palatino Linotype" w:cs="Arial"/>
          <w:i/>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3408FB">
        <w:rPr>
          <w:rFonts w:ascii="Palatino Linotype" w:eastAsia="Arial Unicode MS" w:hAnsi="Palatino Linotype" w:cs="Arial"/>
          <w:b/>
          <w:i/>
          <w:lang w:val="es-ES"/>
        </w:rPr>
        <w:t>”</w:t>
      </w:r>
      <w:r w:rsidRPr="003408FB">
        <w:rPr>
          <w:rFonts w:ascii="Palatino Linotype" w:eastAsia="Arial Unicode MS" w:hAnsi="Palatino Linotype" w:cs="Arial"/>
          <w:i/>
          <w:lang w:val="es-ES"/>
        </w:rPr>
        <w:t xml:space="preserve"> </w:t>
      </w:r>
    </w:p>
    <w:p w14:paraId="5FB73D02" w14:textId="77777777" w:rsidR="003408FB" w:rsidRPr="003408FB" w:rsidRDefault="003408FB" w:rsidP="003408FB">
      <w:pPr>
        <w:spacing w:line="360" w:lineRule="auto"/>
        <w:ind w:left="567" w:right="567"/>
        <w:jc w:val="both"/>
        <w:rPr>
          <w:rFonts w:ascii="Palatino Linotype" w:eastAsia="Arial Unicode MS" w:hAnsi="Palatino Linotype" w:cs="Arial"/>
          <w:i/>
          <w:lang w:val="es-ES"/>
        </w:rPr>
      </w:pPr>
      <w:r w:rsidRPr="003408FB">
        <w:rPr>
          <w:rFonts w:ascii="Palatino Linotype" w:eastAsia="Arial Unicode MS" w:hAnsi="Palatino Linotype" w:cs="Arial"/>
          <w:i/>
          <w:lang w:val="es-ES"/>
        </w:rPr>
        <w:t>(Énfasis añadido)</w:t>
      </w:r>
    </w:p>
    <w:p w14:paraId="2BE38A0B" w14:textId="77777777" w:rsidR="003408FB" w:rsidRPr="003408FB" w:rsidRDefault="003408FB" w:rsidP="003408FB">
      <w:pPr>
        <w:spacing w:line="360" w:lineRule="auto"/>
        <w:jc w:val="both"/>
        <w:rPr>
          <w:rFonts w:ascii="Palatino Linotype" w:eastAsia="Arial Unicode MS" w:hAnsi="Palatino Linotype" w:cs="Arial"/>
          <w:i/>
          <w:sz w:val="22"/>
          <w:szCs w:val="22"/>
          <w:lang w:val="es-ES"/>
        </w:rPr>
      </w:pPr>
    </w:p>
    <w:p w14:paraId="13AC4F45" w14:textId="69B3C3EE" w:rsidR="003408FB" w:rsidRPr="003408FB" w:rsidRDefault="003408FB" w:rsidP="003408FB">
      <w:pPr>
        <w:spacing w:line="360" w:lineRule="auto"/>
        <w:jc w:val="both"/>
        <w:rPr>
          <w:rFonts w:ascii="Palatino Linotype" w:eastAsia="Arial Unicode MS" w:hAnsi="Palatino Linotype" w:cs="Arial"/>
          <w:sz w:val="22"/>
          <w:szCs w:val="22"/>
        </w:rPr>
      </w:pPr>
      <w:r w:rsidRPr="003408FB">
        <w:rPr>
          <w:rFonts w:ascii="Palatino Linotype" w:eastAsia="Arial Unicode MS" w:hAnsi="Palatino Linotype" w:cs="Arial"/>
          <w:sz w:val="22"/>
          <w:szCs w:val="22"/>
          <w:lang w:val="es-ES"/>
        </w:rPr>
        <w:t xml:space="preserve">En este sentido, debe decirse que los expedientes de las adquisiciones, arrendamientos, enajenaciones y servicios, </w:t>
      </w:r>
      <w:r w:rsidRPr="003408FB">
        <w:rPr>
          <w:rFonts w:ascii="Palatino Linotype" w:eastAsia="Arial Unicode MS" w:hAnsi="Palatino Linotype" w:cs="Arial"/>
          <w:sz w:val="22"/>
          <w:szCs w:val="22"/>
        </w:rPr>
        <w:t>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dentro de los cuales se incluye el contrato, esto conforme a lo establecido en el artículo 92 de la de la Ley de Transparencia y Acceso a la Información Pública del Estado de México y Municipios, en su fracción XXIX, dispone lo siguiente:</w:t>
      </w:r>
    </w:p>
    <w:p w14:paraId="5469BFDD" w14:textId="77777777" w:rsidR="003408FB" w:rsidRPr="003408FB" w:rsidRDefault="003408FB" w:rsidP="003408FB">
      <w:pPr>
        <w:spacing w:line="360" w:lineRule="auto"/>
        <w:jc w:val="both"/>
        <w:rPr>
          <w:rFonts w:ascii="Palatino Linotype" w:eastAsia="Arial Unicode MS" w:hAnsi="Palatino Linotype" w:cs="Arial"/>
          <w:sz w:val="22"/>
          <w:szCs w:val="22"/>
        </w:rPr>
      </w:pPr>
    </w:p>
    <w:p w14:paraId="77F26B28" w14:textId="77777777" w:rsidR="003408FB" w:rsidRPr="003408FB" w:rsidRDefault="003408FB" w:rsidP="003408FB">
      <w:pPr>
        <w:spacing w:line="360" w:lineRule="auto"/>
        <w:ind w:left="567" w:right="567"/>
        <w:jc w:val="both"/>
        <w:rPr>
          <w:rFonts w:ascii="Palatino Linotype" w:eastAsia="Arial Unicode MS" w:hAnsi="Palatino Linotype" w:cs="Arial"/>
          <w:lang w:val="es-ES"/>
        </w:rPr>
      </w:pPr>
      <w:r w:rsidRPr="003408FB">
        <w:rPr>
          <w:rFonts w:ascii="Palatino Linotype" w:eastAsia="Arial Unicode MS" w:hAnsi="Palatino Linotype" w:cs="Arial"/>
          <w:b/>
          <w:bCs/>
          <w:i/>
          <w:iCs/>
          <w:lang w:val="es-ES"/>
        </w:rPr>
        <w:t>“Artículo 92. </w:t>
      </w:r>
      <w:r w:rsidRPr="003408FB">
        <w:rPr>
          <w:rFonts w:ascii="Palatino Linotype" w:eastAsia="Arial Unicode MS"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A05D09F" w14:textId="77777777" w:rsidR="003408FB" w:rsidRPr="003408FB" w:rsidRDefault="003408FB" w:rsidP="003408FB">
      <w:pPr>
        <w:spacing w:line="360" w:lineRule="auto"/>
        <w:ind w:left="567" w:right="567"/>
        <w:jc w:val="both"/>
        <w:rPr>
          <w:rFonts w:ascii="Palatino Linotype" w:eastAsia="Arial Unicode MS" w:hAnsi="Palatino Linotype" w:cs="Arial"/>
          <w:lang w:val="es-ES"/>
        </w:rPr>
      </w:pPr>
      <w:r w:rsidRPr="003408FB">
        <w:rPr>
          <w:rFonts w:ascii="Palatino Linotype" w:eastAsia="Arial Unicode MS" w:hAnsi="Palatino Linotype" w:cs="Arial"/>
          <w:i/>
          <w:iCs/>
          <w:lang w:val="es-ES"/>
        </w:rPr>
        <w:t>(…)</w:t>
      </w:r>
    </w:p>
    <w:p w14:paraId="3C213D9A" w14:textId="77777777" w:rsidR="003408FB" w:rsidRPr="003408FB" w:rsidRDefault="003408FB" w:rsidP="003408FB">
      <w:pPr>
        <w:spacing w:line="360" w:lineRule="auto"/>
        <w:ind w:left="567" w:right="567"/>
        <w:jc w:val="both"/>
        <w:rPr>
          <w:rFonts w:ascii="Palatino Linotype" w:eastAsia="Arial Unicode MS" w:hAnsi="Palatino Linotype" w:cs="Arial"/>
          <w:lang w:val="es-ES"/>
        </w:rPr>
      </w:pPr>
      <w:r w:rsidRPr="003408FB">
        <w:rPr>
          <w:rFonts w:ascii="Palatino Linotype" w:eastAsia="Arial Unicode MS" w:hAnsi="Palatino Linotype" w:cs="Arial"/>
          <w:b/>
          <w:bCs/>
          <w:i/>
          <w:iCs/>
          <w:lang w:val="es-ES"/>
        </w:rPr>
        <w:t>XXIX. </w:t>
      </w:r>
      <w:r w:rsidRPr="003408FB">
        <w:rPr>
          <w:rFonts w:ascii="Palatino Linotype" w:eastAsia="Arial Unicode MS" w:hAnsi="Palatino Linotype" w:cs="Arial"/>
          <w:i/>
          <w:iCs/>
          <w:lang w:val="es-ES"/>
        </w:rPr>
        <w:t>La información sobre los procesos y resultados sobre procedimientos de adjudicación directa, invitación restringida y licitación de cualquier naturaleza, </w:t>
      </w:r>
      <w:r w:rsidRPr="003408FB">
        <w:rPr>
          <w:rFonts w:ascii="Palatino Linotype" w:eastAsia="Arial Unicode MS" w:hAnsi="Palatino Linotype" w:cs="Arial"/>
          <w:b/>
          <w:bCs/>
          <w:i/>
          <w:iCs/>
          <w:u w:val="single"/>
          <w:lang w:val="es-ES"/>
        </w:rPr>
        <w:t>incluyendo la versión pública del expediente respectivo y de los contratos</w:t>
      </w:r>
      <w:r w:rsidRPr="003408FB">
        <w:rPr>
          <w:rFonts w:ascii="Palatino Linotype" w:eastAsia="Arial Unicode MS" w:hAnsi="Palatino Linotype" w:cs="Arial"/>
          <w:i/>
          <w:iCs/>
          <w:lang w:val="es-ES"/>
        </w:rPr>
        <w:t> celebrados, que deberán contener, por los menos, lo siguiente:</w:t>
      </w:r>
    </w:p>
    <w:p w14:paraId="62450E9E" w14:textId="77777777" w:rsidR="003408FB" w:rsidRPr="003408FB" w:rsidRDefault="003408FB" w:rsidP="003408FB">
      <w:pPr>
        <w:spacing w:line="360" w:lineRule="auto"/>
        <w:ind w:left="567" w:right="567"/>
        <w:jc w:val="both"/>
        <w:rPr>
          <w:rFonts w:ascii="Palatino Linotype" w:eastAsia="Arial Unicode MS" w:hAnsi="Palatino Linotype" w:cs="Arial"/>
          <w:lang w:val="es-ES"/>
        </w:rPr>
      </w:pPr>
      <w:r w:rsidRPr="003408FB">
        <w:rPr>
          <w:rFonts w:ascii="Palatino Linotype" w:eastAsia="Arial Unicode MS" w:hAnsi="Palatino Linotype" w:cs="Arial"/>
          <w:b/>
          <w:bCs/>
          <w:i/>
          <w:iCs/>
          <w:lang w:val="es-ES"/>
        </w:rPr>
        <w:t>a) </w:t>
      </w:r>
      <w:r w:rsidRPr="003408FB">
        <w:rPr>
          <w:rFonts w:ascii="Palatino Linotype" w:eastAsia="Arial Unicode MS" w:hAnsi="Palatino Linotype" w:cs="Arial"/>
          <w:i/>
          <w:iCs/>
          <w:lang w:val="es-ES"/>
        </w:rPr>
        <w:t>De licitaciones públicas o procedimientos de invitación restringida:</w:t>
      </w:r>
    </w:p>
    <w:p w14:paraId="0E4E9CCB" w14:textId="77777777" w:rsidR="003408FB" w:rsidRPr="003408FB" w:rsidRDefault="003408FB" w:rsidP="003408FB">
      <w:pPr>
        <w:spacing w:line="360" w:lineRule="auto"/>
        <w:ind w:left="567" w:right="567"/>
        <w:jc w:val="both"/>
        <w:rPr>
          <w:rFonts w:ascii="Palatino Linotype" w:eastAsia="Arial Unicode MS" w:hAnsi="Palatino Linotype" w:cs="Arial"/>
          <w:lang w:val="es-ES"/>
        </w:rPr>
      </w:pPr>
      <w:r w:rsidRPr="003408FB">
        <w:rPr>
          <w:rFonts w:ascii="Palatino Linotype" w:eastAsia="Arial Unicode MS" w:hAnsi="Palatino Linotype" w:cs="Arial"/>
          <w:b/>
          <w:bCs/>
          <w:i/>
          <w:iCs/>
          <w:lang w:val="es-ES"/>
        </w:rPr>
        <w:t>1)</w:t>
      </w:r>
      <w:r w:rsidRPr="003408FB">
        <w:rPr>
          <w:rFonts w:ascii="Palatino Linotype" w:eastAsia="Arial Unicode MS" w:hAnsi="Palatino Linotype" w:cs="Arial"/>
          <w:i/>
          <w:iCs/>
          <w:lang w:val="es-ES"/>
        </w:rPr>
        <w:t> La convocatoria o invitación emitida, así como los fundamentos legales aplicados para llevarla a cabo;</w:t>
      </w:r>
    </w:p>
    <w:p w14:paraId="78E1BF9B" w14:textId="77777777" w:rsidR="003408FB" w:rsidRPr="003408FB" w:rsidRDefault="003408FB" w:rsidP="003408FB">
      <w:pPr>
        <w:spacing w:line="360" w:lineRule="auto"/>
        <w:ind w:left="567" w:right="567"/>
        <w:jc w:val="both"/>
        <w:rPr>
          <w:rFonts w:ascii="Palatino Linotype" w:eastAsia="Arial Unicode MS" w:hAnsi="Palatino Linotype" w:cs="Arial"/>
          <w:lang w:val="es-ES"/>
        </w:rPr>
      </w:pPr>
      <w:r w:rsidRPr="003408FB">
        <w:rPr>
          <w:rFonts w:ascii="Palatino Linotype" w:eastAsia="Arial Unicode MS" w:hAnsi="Palatino Linotype" w:cs="Arial"/>
          <w:b/>
          <w:bCs/>
          <w:i/>
          <w:iCs/>
          <w:lang w:val="es-ES"/>
        </w:rPr>
        <w:t>2) </w:t>
      </w:r>
      <w:r w:rsidRPr="003408FB">
        <w:rPr>
          <w:rFonts w:ascii="Palatino Linotype" w:eastAsia="Arial Unicode MS" w:hAnsi="Palatino Linotype" w:cs="Arial"/>
          <w:i/>
          <w:iCs/>
          <w:lang w:val="es-ES"/>
        </w:rPr>
        <w:t>Los nombres de los participantes o invitados;</w:t>
      </w:r>
    </w:p>
    <w:p w14:paraId="07808F6E" w14:textId="77777777" w:rsidR="003408FB" w:rsidRPr="003408FB" w:rsidRDefault="003408FB" w:rsidP="003408FB">
      <w:pPr>
        <w:spacing w:line="360" w:lineRule="auto"/>
        <w:ind w:left="567" w:right="567"/>
        <w:jc w:val="both"/>
        <w:rPr>
          <w:rFonts w:ascii="Palatino Linotype" w:eastAsia="Arial Unicode MS" w:hAnsi="Palatino Linotype" w:cs="Arial"/>
          <w:lang w:val="es-ES"/>
        </w:rPr>
      </w:pPr>
      <w:r w:rsidRPr="003408FB">
        <w:rPr>
          <w:rFonts w:ascii="Palatino Linotype" w:eastAsia="Arial Unicode MS" w:hAnsi="Palatino Linotype" w:cs="Arial"/>
          <w:b/>
          <w:bCs/>
          <w:i/>
          <w:iCs/>
          <w:lang w:val="es-ES"/>
        </w:rPr>
        <w:t>3)</w:t>
      </w:r>
      <w:r w:rsidRPr="003408FB">
        <w:rPr>
          <w:rFonts w:ascii="Palatino Linotype" w:eastAsia="Arial Unicode MS" w:hAnsi="Palatino Linotype" w:cs="Arial"/>
          <w:i/>
          <w:iCs/>
          <w:lang w:val="es-ES"/>
        </w:rPr>
        <w:t> El nombre del ganador y las razones que lo justifican;</w:t>
      </w:r>
    </w:p>
    <w:p w14:paraId="6A0B14A6" w14:textId="77777777" w:rsidR="003408FB" w:rsidRPr="003408FB" w:rsidRDefault="003408FB" w:rsidP="003408FB">
      <w:pPr>
        <w:spacing w:line="360" w:lineRule="auto"/>
        <w:ind w:left="567" w:right="567"/>
        <w:jc w:val="both"/>
        <w:rPr>
          <w:rFonts w:ascii="Palatino Linotype" w:eastAsia="Arial Unicode MS" w:hAnsi="Palatino Linotype" w:cs="Arial"/>
          <w:lang w:val="es-ES"/>
        </w:rPr>
      </w:pPr>
      <w:r w:rsidRPr="003408FB">
        <w:rPr>
          <w:rFonts w:ascii="Palatino Linotype" w:eastAsia="Arial Unicode MS" w:hAnsi="Palatino Linotype" w:cs="Arial"/>
          <w:b/>
          <w:bCs/>
          <w:i/>
          <w:iCs/>
          <w:lang w:val="es-ES"/>
        </w:rPr>
        <w:lastRenderedPageBreak/>
        <w:t>4) </w:t>
      </w:r>
      <w:r w:rsidRPr="003408FB">
        <w:rPr>
          <w:rFonts w:ascii="Palatino Linotype" w:eastAsia="Arial Unicode MS" w:hAnsi="Palatino Linotype" w:cs="Arial"/>
          <w:i/>
          <w:iCs/>
          <w:lang w:val="es-ES"/>
        </w:rPr>
        <w:t>El área solicitante y la responsable de su ejecución;</w:t>
      </w:r>
    </w:p>
    <w:p w14:paraId="46240C28" w14:textId="77777777" w:rsidR="003408FB" w:rsidRPr="003408FB" w:rsidRDefault="003408FB" w:rsidP="003408FB">
      <w:pPr>
        <w:spacing w:line="360" w:lineRule="auto"/>
        <w:ind w:left="567" w:right="567"/>
        <w:jc w:val="both"/>
        <w:rPr>
          <w:rFonts w:ascii="Palatino Linotype" w:eastAsia="Arial Unicode MS" w:hAnsi="Palatino Linotype" w:cs="Arial"/>
          <w:lang w:val="es-ES"/>
        </w:rPr>
      </w:pPr>
      <w:r w:rsidRPr="003408FB">
        <w:rPr>
          <w:rFonts w:ascii="Palatino Linotype" w:eastAsia="Arial Unicode MS" w:hAnsi="Palatino Linotype" w:cs="Arial"/>
          <w:b/>
          <w:bCs/>
          <w:i/>
          <w:iCs/>
          <w:lang w:val="es-ES"/>
        </w:rPr>
        <w:t>5) </w:t>
      </w:r>
      <w:r w:rsidRPr="003408FB">
        <w:rPr>
          <w:rFonts w:ascii="Palatino Linotype" w:eastAsia="Arial Unicode MS" w:hAnsi="Palatino Linotype" w:cs="Arial"/>
          <w:i/>
          <w:iCs/>
          <w:lang w:val="es-ES"/>
        </w:rPr>
        <w:t xml:space="preserve">Las </w:t>
      </w:r>
      <w:r w:rsidRPr="003408FB">
        <w:rPr>
          <w:rFonts w:ascii="Palatino Linotype" w:eastAsia="Arial Unicode MS" w:hAnsi="Palatino Linotype" w:cs="Arial"/>
          <w:b/>
          <w:i/>
          <w:iCs/>
          <w:lang w:val="es-ES"/>
        </w:rPr>
        <w:t>c</w:t>
      </w:r>
      <w:r w:rsidRPr="003408FB">
        <w:rPr>
          <w:rFonts w:ascii="Palatino Linotype" w:eastAsia="Arial Unicode MS" w:hAnsi="Palatino Linotype" w:cs="Arial"/>
          <w:i/>
          <w:iCs/>
          <w:lang w:val="es-ES"/>
        </w:rPr>
        <w:t>onvocatoria</w:t>
      </w:r>
      <w:r w:rsidRPr="003408FB">
        <w:rPr>
          <w:rFonts w:ascii="Palatino Linotype" w:eastAsia="Arial Unicode MS" w:hAnsi="Palatino Linotype" w:cs="Arial"/>
          <w:b/>
          <w:i/>
          <w:iCs/>
          <w:lang w:val="es-ES"/>
        </w:rPr>
        <w:t xml:space="preserve">s </w:t>
      </w:r>
      <w:r w:rsidRPr="003408FB">
        <w:rPr>
          <w:rFonts w:ascii="Palatino Linotype" w:eastAsia="Arial Unicode MS" w:hAnsi="Palatino Linotype" w:cs="Arial"/>
          <w:i/>
          <w:iCs/>
          <w:lang w:val="es-ES"/>
        </w:rPr>
        <w:t>e invitaciones emitidas;</w:t>
      </w:r>
    </w:p>
    <w:p w14:paraId="6FF32AED" w14:textId="77777777" w:rsidR="003408FB" w:rsidRPr="003408FB" w:rsidRDefault="003408FB" w:rsidP="003408FB">
      <w:pPr>
        <w:spacing w:line="360" w:lineRule="auto"/>
        <w:ind w:left="567" w:right="567"/>
        <w:jc w:val="both"/>
        <w:rPr>
          <w:rFonts w:ascii="Palatino Linotype" w:eastAsia="Arial Unicode MS" w:hAnsi="Palatino Linotype" w:cs="Arial"/>
          <w:lang w:val="es-ES"/>
        </w:rPr>
      </w:pPr>
      <w:r w:rsidRPr="003408FB">
        <w:rPr>
          <w:rFonts w:ascii="Palatino Linotype" w:eastAsia="Arial Unicode MS" w:hAnsi="Palatino Linotype" w:cs="Arial"/>
          <w:b/>
          <w:bCs/>
          <w:i/>
          <w:iCs/>
          <w:lang w:val="es-ES"/>
        </w:rPr>
        <w:t>6)</w:t>
      </w:r>
      <w:r w:rsidRPr="003408FB">
        <w:rPr>
          <w:rFonts w:ascii="Palatino Linotype" w:eastAsia="Arial Unicode MS" w:hAnsi="Palatino Linotype" w:cs="Arial"/>
          <w:i/>
          <w:iCs/>
          <w:lang w:val="es-ES"/>
        </w:rPr>
        <w:t> Los dictámenes y fallo de adjudicación;</w:t>
      </w:r>
    </w:p>
    <w:p w14:paraId="5EC2C27A" w14:textId="77777777" w:rsidR="003408FB" w:rsidRPr="002C5873" w:rsidRDefault="003408FB" w:rsidP="003408FB">
      <w:pPr>
        <w:spacing w:line="360" w:lineRule="auto"/>
        <w:ind w:left="567" w:right="567"/>
        <w:jc w:val="both"/>
        <w:rPr>
          <w:rFonts w:ascii="Palatino Linotype" w:eastAsia="Arial Unicode MS" w:hAnsi="Palatino Linotype" w:cs="Arial"/>
          <w:b/>
          <w:lang w:val="es-ES"/>
        </w:rPr>
      </w:pPr>
      <w:r w:rsidRPr="002C5873">
        <w:rPr>
          <w:rFonts w:ascii="Palatino Linotype" w:eastAsia="Arial Unicode MS" w:hAnsi="Palatino Linotype" w:cs="Arial"/>
          <w:b/>
          <w:bCs/>
          <w:i/>
          <w:iCs/>
          <w:lang w:val="es-ES"/>
        </w:rPr>
        <w:t>7) El contrato y, en su caso, sus anexos;</w:t>
      </w:r>
    </w:p>
    <w:p w14:paraId="70ABB03D" w14:textId="77777777" w:rsidR="003408FB" w:rsidRPr="003408FB" w:rsidRDefault="003408FB" w:rsidP="003408FB">
      <w:pPr>
        <w:spacing w:line="360" w:lineRule="auto"/>
        <w:ind w:left="567" w:right="567"/>
        <w:jc w:val="both"/>
        <w:rPr>
          <w:rFonts w:ascii="Palatino Linotype" w:eastAsia="Arial Unicode MS" w:hAnsi="Palatino Linotype" w:cs="Arial"/>
          <w:lang w:val="es-ES"/>
        </w:rPr>
      </w:pPr>
      <w:r w:rsidRPr="003408FB">
        <w:rPr>
          <w:rFonts w:ascii="Palatino Linotype" w:eastAsia="Arial Unicode MS" w:hAnsi="Palatino Linotype" w:cs="Arial"/>
          <w:b/>
          <w:bCs/>
          <w:i/>
          <w:iCs/>
          <w:lang w:val="es-ES"/>
        </w:rPr>
        <w:t>8) </w:t>
      </w:r>
      <w:r w:rsidRPr="003408FB">
        <w:rPr>
          <w:rFonts w:ascii="Palatino Linotype" w:eastAsia="Arial Unicode MS" w:hAnsi="Palatino Linotype" w:cs="Arial"/>
          <w:i/>
          <w:iCs/>
          <w:lang w:val="es-ES"/>
        </w:rPr>
        <w:t>Los mecanismos de vigilancia y supervisión, incluyendo en su caso, los estudios de impacto urbano y ambiental, según corresponda;</w:t>
      </w:r>
    </w:p>
    <w:p w14:paraId="0594FFE9" w14:textId="77777777" w:rsidR="003408FB" w:rsidRPr="002C5873" w:rsidRDefault="003408FB" w:rsidP="003408FB">
      <w:pPr>
        <w:spacing w:line="360" w:lineRule="auto"/>
        <w:ind w:left="567" w:right="567"/>
        <w:jc w:val="both"/>
        <w:rPr>
          <w:rFonts w:ascii="Palatino Linotype" w:eastAsia="Arial Unicode MS" w:hAnsi="Palatino Linotype" w:cs="Arial"/>
          <w:b/>
          <w:lang w:val="es-ES"/>
        </w:rPr>
      </w:pPr>
      <w:r w:rsidRPr="002C5873">
        <w:rPr>
          <w:rFonts w:ascii="Palatino Linotype" w:eastAsia="Arial Unicode MS" w:hAnsi="Palatino Linotype" w:cs="Arial"/>
          <w:b/>
          <w:bCs/>
          <w:i/>
          <w:iCs/>
          <w:lang w:val="es-ES"/>
        </w:rPr>
        <w:t>9) </w:t>
      </w:r>
      <w:r w:rsidRPr="002C5873">
        <w:rPr>
          <w:rFonts w:ascii="Palatino Linotype" w:eastAsia="Arial Unicode MS" w:hAnsi="Palatino Linotype" w:cs="Arial"/>
          <w:b/>
          <w:i/>
          <w:iCs/>
          <w:lang w:val="es-ES"/>
        </w:rPr>
        <w:t>La partida presupuestal, de conformidad con el clasificador por objeto del gasto, en el caso de ser aplicable;</w:t>
      </w:r>
    </w:p>
    <w:p w14:paraId="402A48EA" w14:textId="77777777" w:rsidR="003408FB" w:rsidRPr="003408FB" w:rsidRDefault="003408FB" w:rsidP="003408FB">
      <w:pPr>
        <w:spacing w:line="360" w:lineRule="auto"/>
        <w:ind w:left="567" w:right="567"/>
        <w:jc w:val="both"/>
        <w:rPr>
          <w:rFonts w:ascii="Palatino Linotype" w:eastAsia="Arial Unicode MS" w:hAnsi="Palatino Linotype" w:cs="Arial"/>
          <w:lang w:val="es-ES"/>
        </w:rPr>
      </w:pPr>
      <w:r w:rsidRPr="002C5873">
        <w:rPr>
          <w:rFonts w:ascii="Palatino Linotype" w:eastAsia="Arial Unicode MS" w:hAnsi="Palatino Linotype" w:cs="Arial"/>
          <w:b/>
          <w:bCs/>
          <w:i/>
          <w:iCs/>
          <w:lang w:val="es-ES"/>
        </w:rPr>
        <w:t>10) </w:t>
      </w:r>
      <w:r w:rsidRPr="002C5873">
        <w:rPr>
          <w:rFonts w:ascii="Palatino Linotype" w:eastAsia="Arial Unicode MS" w:hAnsi="Palatino Linotype" w:cs="Arial"/>
          <w:b/>
          <w:i/>
          <w:iCs/>
          <w:lang w:val="es-ES"/>
        </w:rPr>
        <w:t>Origen de los recursos especificando si son federales, estatales o municipales, así como el tipo</w:t>
      </w:r>
      <w:r w:rsidRPr="003408FB">
        <w:rPr>
          <w:rFonts w:ascii="Palatino Linotype" w:eastAsia="Arial Unicode MS" w:hAnsi="Palatino Linotype" w:cs="Arial"/>
          <w:i/>
          <w:iCs/>
          <w:lang w:val="es-ES"/>
        </w:rPr>
        <w:t xml:space="preserve"> </w:t>
      </w:r>
      <w:r w:rsidRPr="002C5873">
        <w:rPr>
          <w:rFonts w:ascii="Palatino Linotype" w:eastAsia="Arial Unicode MS" w:hAnsi="Palatino Linotype" w:cs="Arial"/>
          <w:b/>
          <w:i/>
          <w:iCs/>
          <w:lang w:val="es-ES"/>
        </w:rPr>
        <w:t>de fondo de participación o aportación respectiva;</w:t>
      </w:r>
    </w:p>
    <w:p w14:paraId="313C067C" w14:textId="77777777" w:rsidR="003408FB" w:rsidRPr="002C5873" w:rsidRDefault="003408FB" w:rsidP="003408FB">
      <w:pPr>
        <w:spacing w:line="360" w:lineRule="auto"/>
        <w:ind w:left="567" w:right="567"/>
        <w:jc w:val="both"/>
        <w:rPr>
          <w:rFonts w:ascii="Palatino Linotype" w:eastAsia="Arial Unicode MS" w:hAnsi="Palatino Linotype" w:cs="Arial"/>
          <w:b/>
          <w:lang w:val="es-ES"/>
        </w:rPr>
      </w:pPr>
      <w:r w:rsidRPr="002C5873">
        <w:rPr>
          <w:rFonts w:ascii="Palatino Linotype" w:eastAsia="Arial Unicode MS" w:hAnsi="Palatino Linotype" w:cs="Arial"/>
          <w:b/>
          <w:bCs/>
          <w:i/>
          <w:iCs/>
          <w:lang w:val="es-ES"/>
        </w:rPr>
        <w:t>11) </w:t>
      </w:r>
      <w:r w:rsidRPr="002C5873">
        <w:rPr>
          <w:rFonts w:ascii="Palatino Linotype" w:eastAsia="Arial Unicode MS" w:hAnsi="Palatino Linotype" w:cs="Arial"/>
          <w:b/>
          <w:i/>
          <w:iCs/>
          <w:lang w:val="es-ES"/>
        </w:rPr>
        <w:t>Los convenios modificatorios que, en su caso, sean firmados, precisando el objeto y la fecha de celebración;</w:t>
      </w:r>
    </w:p>
    <w:p w14:paraId="66D195D7" w14:textId="77777777" w:rsidR="003408FB" w:rsidRPr="003408FB" w:rsidRDefault="003408FB" w:rsidP="003408FB">
      <w:pPr>
        <w:spacing w:line="360" w:lineRule="auto"/>
        <w:ind w:left="567" w:right="567"/>
        <w:jc w:val="both"/>
        <w:rPr>
          <w:rFonts w:ascii="Palatino Linotype" w:eastAsia="Arial Unicode MS" w:hAnsi="Palatino Linotype" w:cs="Arial"/>
          <w:lang w:val="es-ES"/>
        </w:rPr>
      </w:pPr>
      <w:r w:rsidRPr="003408FB">
        <w:rPr>
          <w:rFonts w:ascii="Palatino Linotype" w:eastAsia="Arial Unicode MS" w:hAnsi="Palatino Linotype" w:cs="Arial"/>
          <w:b/>
          <w:bCs/>
          <w:i/>
          <w:iCs/>
          <w:lang w:val="es-ES"/>
        </w:rPr>
        <w:t>12) </w:t>
      </w:r>
      <w:r w:rsidRPr="003408FB">
        <w:rPr>
          <w:rFonts w:ascii="Palatino Linotype" w:eastAsia="Arial Unicode MS" w:hAnsi="Palatino Linotype" w:cs="Arial"/>
          <w:i/>
          <w:iCs/>
          <w:lang w:val="es-ES"/>
        </w:rPr>
        <w:t>Los informes de avance físico y financiero sobre las obras o servicios contratados;</w:t>
      </w:r>
    </w:p>
    <w:p w14:paraId="116E4E4C" w14:textId="77777777" w:rsidR="003408FB" w:rsidRPr="003408FB" w:rsidRDefault="003408FB" w:rsidP="003408FB">
      <w:pPr>
        <w:spacing w:line="360" w:lineRule="auto"/>
        <w:ind w:left="567" w:right="567"/>
        <w:jc w:val="both"/>
        <w:rPr>
          <w:rFonts w:ascii="Palatino Linotype" w:eastAsia="Arial Unicode MS" w:hAnsi="Palatino Linotype" w:cs="Arial"/>
          <w:lang w:val="es-ES"/>
        </w:rPr>
      </w:pPr>
      <w:r w:rsidRPr="003408FB">
        <w:rPr>
          <w:rFonts w:ascii="Palatino Linotype" w:eastAsia="Arial Unicode MS" w:hAnsi="Palatino Linotype" w:cs="Arial"/>
          <w:b/>
          <w:bCs/>
          <w:i/>
          <w:iCs/>
          <w:lang w:val="es-ES"/>
        </w:rPr>
        <w:t>13) </w:t>
      </w:r>
      <w:r w:rsidRPr="003408FB">
        <w:rPr>
          <w:rFonts w:ascii="Palatino Linotype" w:eastAsia="Arial Unicode MS" w:hAnsi="Palatino Linotype" w:cs="Arial"/>
          <w:i/>
          <w:iCs/>
          <w:lang w:val="es-ES"/>
        </w:rPr>
        <w:t>El convenio de terminación; y</w:t>
      </w:r>
    </w:p>
    <w:p w14:paraId="4FBE7062" w14:textId="77777777" w:rsidR="003408FB" w:rsidRPr="003408FB" w:rsidRDefault="003408FB" w:rsidP="003408FB">
      <w:pPr>
        <w:spacing w:line="360" w:lineRule="auto"/>
        <w:ind w:left="567" w:right="567"/>
        <w:jc w:val="both"/>
        <w:rPr>
          <w:rFonts w:ascii="Palatino Linotype" w:eastAsia="Arial Unicode MS" w:hAnsi="Palatino Linotype" w:cs="Arial"/>
          <w:lang w:val="es-ES"/>
        </w:rPr>
      </w:pPr>
      <w:r w:rsidRPr="003408FB">
        <w:rPr>
          <w:rFonts w:ascii="Palatino Linotype" w:eastAsia="Arial Unicode MS" w:hAnsi="Palatino Linotype" w:cs="Arial"/>
          <w:b/>
          <w:bCs/>
          <w:i/>
          <w:iCs/>
          <w:lang w:val="es-ES"/>
        </w:rPr>
        <w:t>14) </w:t>
      </w:r>
      <w:r w:rsidRPr="003408FB">
        <w:rPr>
          <w:rFonts w:ascii="Palatino Linotype" w:eastAsia="Arial Unicode MS" w:hAnsi="Palatino Linotype" w:cs="Arial"/>
          <w:i/>
          <w:iCs/>
          <w:lang w:val="es-ES"/>
        </w:rPr>
        <w:t>El finiquito.</w:t>
      </w:r>
    </w:p>
    <w:p w14:paraId="57EA30F9" w14:textId="77777777" w:rsidR="003408FB" w:rsidRPr="003408FB" w:rsidRDefault="003408FB" w:rsidP="003408FB">
      <w:pPr>
        <w:spacing w:line="360" w:lineRule="auto"/>
        <w:ind w:left="567" w:right="567"/>
        <w:jc w:val="both"/>
        <w:rPr>
          <w:rFonts w:ascii="Palatino Linotype" w:eastAsia="Arial Unicode MS" w:hAnsi="Palatino Linotype" w:cs="Arial"/>
          <w:lang w:val="es-ES"/>
        </w:rPr>
      </w:pPr>
      <w:r w:rsidRPr="003408FB">
        <w:rPr>
          <w:rFonts w:ascii="Palatino Linotype" w:eastAsia="Arial Unicode MS" w:hAnsi="Palatino Linotype" w:cs="Arial"/>
          <w:b/>
          <w:bCs/>
          <w:i/>
          <w:iCs/>
          <w:lang w:val="es-ES"/>
        </w:rPr>
        <w:t>b) </w:t>
      </w:r>
      <w:r w:rsidRPr="003408FB">
        <w:rPr>
          <w:rFonts w:ascii="Palatino Linotype" w:eastAsia="Arial Unicode MS" w:hAnsi="Palatino Linotype" w:cs="Arial"/>
          <w:i/>
          <w:iCs/>
          <w:lang w:val="es-ES"/>
        </w:rPr>
        <w:t>De las adjudicaciones directas:</w:t>
      </w:r>
    </w:p>
    <w:p w14:paraId="4E65A456" w14:textId="77777777" w:rsidR="003408FB" w:rsidRPr="003408FB" w:rsidRDefault="003408FB" w:rsidP="003408FB">
      <w:pPr>
        <w:spacing w:line="360" w:lineRule="auto"/>
        <w:ind w:left="567" w:right="567"/>
        <w:jc w:val="both"/>
        <w:rPr>
          <w:rFonts w:ascii="Palatino Linotype" w:eastAsia="Arial Unicode MS" w:hAnsi="Palatino Linotype" w:cs="Arial"/>
          <w:lang w:val="es-ES"/>
        </w:rPr>
      </w:pPr>
      <w:r w:rsidRPr="003408FB">
        <w:rPr>
          <w:rFonts w:ascii="Palatino Linotype" w:eastAsia="Arial Unicode MS" w:hAnsi="Palatino Linotype" w:cs="Arial"/>
          <w:b/>
          <w:bCs/>
          <w:i/>
          <w:iCs/>
          <w:lang w:val="es-ES"/>
        </w:rPr>
        <w:t>1) </w:t>
      </w:r>
      <w:r w:rsidRPr="003408FB">
        <w:rPr>
          <w:rFonts w:ascii="Palatino Linotype" w:eastAsia="Arial Unicode MS" w:hAnsi="Palatino Linotype" w:cs="Arial"/>
          <w:i/>
          <w:iCs/>
          <w:lang w:val="es-ES"/>
        </w:rPr>
        <w:t>La propuesta enviada por el participante;</w:t>
      </w:r>
    </w:p>
    <w:p w14:paraId="2C5E55F4" w14:textId="77777777" w:rsidR="003408FB" w:rsidRPr="002C5873" w:rsidRDefault="003408FB" w:rsidP="003408FB">
      <w:pPr>
        <w:spacing w:line="360" w:lineRule="auto"/>
        <w:ind w:left="567" w:right="567"/>
        <w:jc w:val="both"/>
        <w:rPr>
          <w:rFonts w:ascii="Palatino Linotype" w:eastAsia="Arial Unicode MS" w:hAnsi="Palatino Linotype" w:cs="Arial"/>
          <w:b/>
          <w:lang w:val="es-ES"/>
        </w:rPr>
      </w:pPr>
      <w:r w:rsidRPr="002C5873">
        <w:rPr>
          <w:rFonts w:ascii="Palatino Linotype" w:eastAsia="Arial Unicode MS" w:hAnsi="Palatino Linotype" w:cs="Arial"/>
          <w:b/>
          <w:bCs/>
          <w:i/>
          <w:iCs/>
          <w:lang w:val="es-ES"/>
        </w:rPr>
        <w:t>2) </w:t>
      </w:r>
      <w:r w:rsidRPr="002C5873">
        <w:rPr>
          <w:rFonts w:ascii="Palatino Linotype" w:eastAsia="Arial Unicode MS" w:hAnsi="Palatino Linotype" w:cs="Arial"/>
          <w:b/>
          <w:i/>
          <w:iCs/>
          <w:lang w:val="es-ES"/>
        </w:rPr>
        <w:t>Los motivos y fundamentos legales aplicados para llevarla a cabo;</w:t>
      </w:r>
    </w:p>
    <w:p w14:paraId="3A143BE5" w14:textId="77777777" w:rsidR="003408FB" w:rsidRPr="003408FB" w:rsidRDefault="003408FB" w:rsidP="003408FB">
      <w:pPr>
        <w:spacing w:line="360" w:lineRule="auto"/>
        <w:ind w:left="567" w:right="567"/>
        <w:jc w:val="both"/>
        <w:rPr>
          <w:rFonts w:ascii="Palatino Linotype" w:eastAsia="Arial Unicode MS" w:hAnsi="Palatino Linotype" w:cs="Arial"/>
          <w:lang w:val="es-ES"/>
        </w:rPr>
      </w:pPr>
      <w:r w:rsidRPr="003408FB">
        <w:rPr>
          <w:rFonts w:ascii="Palatino Linotype" w:eastAsia="Arial Unicode MS" w:hAnsi="Palatino Linotype" w:cs="Arial"/>
          <w:b/>
          <w:bCs/>
          <w:i/>
          <w:iCs/>
          <w:lang w:val="es-ES"/>
        </w:rPr>
        <w:t>3) </w:t>
      </w:r>
      <w:r w:rsidRPr="003408FB">
        <w:rPr>
          <w:rFonts w:ascii="Palatino Linotype" w:eastAsia="Arial Unicode MS" w:hAnsi="Palatino Linotype" w:cs="Arial"/>
          <w:i/>
          <w:iCs/>
          <w:lang w:val="es-ES"/>
        </w:rPr>
        <w:t>La autorización del ejercicio de la opción;</w:t>
      </w:r>
    </w:p>
    <w:p w14:paraId="354A9A42" w14:textId="77777777" w:rsidR="003408FB" w:rsidRPr="003408FB" w:rsidRDefault="003408FB" w:rsidP="003408FB">
      <w:pPr>
        <w:spacing w:line="360" w:lineRule="auto"/>
        <w:ind w:left="567" w:right="567"/>
        <w:jc w:val="both"/>
        <w:rPr>
          <w:rFonts w:ascii="Palatino Linotype" w:eastAsia="Arial Unicode MS" w:hAnsi="Palatino Linotype" w:cs="Arial"/>
          <w:lang w:val="es-ES"/>
        </w:rPr>
      </w:pPr>
      <w:r w:rsidRPr="003408FB">
        <w:rPr>
          <w:rFonts w:ascii="Palatino Linotype" w:eastAsia="Arial Unicode MS" w:hAnsi="Palatino Linotype" w:cs="Arial"/>
          <w:b/>
          <w:bCs/>
          <w:i/>
          <w:iCs/>
          <w:lang w:val="es-ES"/>
        </w:rPr>
        <w:t>4) </w:t>
      </w:r>
      <w:r w:rsidRPr="003408FB">
        <w:rPr>
          <w:rFonts w:ascii="Palatino Linotype" w:eastAsia="Arial Unicode MS" w:hAnsi="Palatino Linotype" w:cs="Arial"/>
          <w:i/>
          <w:iCs/>
          <w:lang w:val="es-ES"/>
        </w:rPr>
        <w:t>En su caso, las cotizaciones consideradas, especificando los nombres de los proveedores y sus montos;</w:t>
      </w:r>
    </w:p>
    <w:p w14:paraId="0A0C9632" w14:textId="77777777" w:rsidR="003408FB" w:rsidRPr="002C5873" w:rsidRDefault="003408FB" w:rsidP="003408FB">
      <w:pPr>
        <w:spacing w:line="360" w:lineRule="auto"/>
        <w:ind w:left="567" w:right="567"/>
        <w:jc w:val="both"/>
        <w:rPr>
          <w:rFonts w:ascii="Palatino Linotype" w:eastAsia="Arial Unicode MS" w:hAnsi="Palatino Linotype" w:cs="Arial"/>
          <w:b/>
          <w:lang w:val="es-ES"/>
        </w:rPr>
      </w:pPr>
      <w:r w:rsidRPr="002C5873">
        <w:rPr>
          <w:rFonts w:ascii="Palatino Linotype" w:eastAsia="Arial Unicode MS" w:hAnsi="Palatino Linotype" w:cs="Arial"/>
          <w:b/>
          <w:bCs/>
          <w:i/>
          <w:iCs/>
          <w:lang w:val="es-ES"/>
        </w:rPr>
        <w:t>5) </w:t>
      </w:r>
      <w:r w:rsidRPr="002C5873">
        <w:rPr>
          <w:rFonts w:ascii="Palatino Linotype" w:eastAsia="Arial Unicode MS" w:hAnsi="Palatino Linotype" w:cs="Arial"/>
          <w:b/>
          <w:i/>
          <w:iCs/>
          <w:lang w:val="es-ES"/>
        </w:rPr>
        <w:t>El nombre de la persona física o jurídica colectiva adjudicada;</w:t>
      </w:r>
    </w:p>
    <w:p w14:paraId="1FEAA2D4" w14:textId="77777777" w:rsidR="003408FB" w:rsidRPr="002C5873" w:rsidRDefault="003408FB" w:rsidP="003408FB">
      <w:pPr>
        <w:spacing w:line="360" w:lineRule="auto"/>
        <w:ind w:left="567" w:right="567"/>
        <w:jc w:val="both"/>
        <w:rPr>
          <w:rFonts w:ascii="Palatino Linotype" w:eastAsia="Arial Unicode MS" w:hAnsi="Palatino Linotype" w:cs="Arial"/>
          <w:b/>
          <w:lang w:val="es-ES"/>
        </w:rPr>
      </w:pPr>
      <w:r w:rsidRPr="002C5873">
        <w:rPr>
          <w:rFonts w:ascii="Palatino Linotype" w:eastAsia="Arial Unicode MS" w:hAnsi="Palatino Linotype" w:cs="Arial"/>
          <w:b/>
          <w:bCs/>
          <w:i/>
          <w:iCs/>
          <w:lang w:val="es-ES"/>
        </w:rPr>
        <w:t>6) </w:t>
      </w:r>
      <w:r w:rsidRPr="002C5873">
        <w:rPr>
          <w:rFonts w:ascii="Palatino Linotype" w:eastAsia="Arial Unicode MS" w:hAnsi="Palatino Linotype" w:cs="Arial"/>
          <w:b/>
          <w:i/>
          <w:iCs/>
          <w:lang w:val="es-ES"/>
        </w:rPr>
        <w:t>La unidad administrativa solicitante y la responsable de su ejecución;</w:t>
      </w:r>
    </w:p>
    <w:p w14:paraId="07756E5E" w14:textId="77777777" w:rsidR="003408FB" w:rsidRPr="002C5873" w:rsidRDefault="003408FB" w:rsidP="003408FB">
      <w:pPr>
        <w:spacing w:line="360" w:lineRule="auto"/>
        <w:ind w:left="567" w:right="567"/>
        <w:jc w:val="both"/>
        <w:rPr>
          <w:rFonts w:ascii="Palatino Linotype" w:eastAsia="Arial Unicode MS" w:hAnsi="Palatino Linotype" w:cs="Arial"/>
          <w:b/>
          <w:lang w:val="es-ES"/>
        </w:rPr>
      </w:pPr>
      <w:r w:rsidRPr="002C5873">
        <w:rPr>
          <w:rFonts w:ascii="Palatino Linotype" w:eastAsia="Arial Unicode MS" w:hAnsi="Palatino Linotype" w:cs="Arial"/>
          <w:b/>
          <w:bCs/>
          <w:i/>
          <w:iCs/>
          <w:lang w:val="es-ES"/>
        </w:rPr>
        <w:t>7) El número, fecha, el monto del contrato y el plazo de entrega o de ejecución de los servicios u obra;</w:t>
      </w:r>
    </w:p>
    <w:p w14:paraId="3F17CD56" w14:textId="77777777" w:rsidR="003408FB" w:rsidRPr="003408FB" w:rsidRDefault="003408FB" w:rsidP="003408FB">
      <w:pPr>
        <w:spacing w:line="360" w:lineRule="auto"/>
        <w:ind w:left="567" w:right="567"/>
        <w:jc w:val="both"/>
        <w:rPr>
          <w:rFonts w:ascii="Palatino Linotype" w:eastAsia="Arial Unicode MS" w:hAnsi="Palatino Linotype" w:cs="Arial"/>
          <w:lang w:val="es-ES"/>
        </w:rPr>
      </w:pPr>
      <w:r w:rsidRPr="003408FB">
        <w:rPr>
          <w:rFonts w:ascii="Palatino Linotype" w:eastAsia="Arial Unicode MS" w:hAnsi="Palatino Linotype" w:cs="Arial"/>
          <w:b/>
          <w:bCs/>
          <w:i/>
          <w:iCs/>
          <w:lang w:val="es-ES"/>
        </w:rPr>
        <w:t>8) </w:t>
      </w:r>
      <w:r w:rsidRPr="003408FB">
        <w:rPr>
          <w:rFonts w:ascii="Palatino Linotype" w:eastAsia="Arial Unicode MS" w:hAnsi="Palatino Linotype" w:cs="Arial"/>
          <w:i/>
          <w:iCs/>
          <w:lang w:val="es-ES"/>
        </w:rPr>
        <w:t>Los mecanismos de vigilancia y supervisión, incluyendo, en su caso, los estudios de impacto urbano y ambiental, según corresponda;</w:t>
      </w:r>
    </w:p>
    <w:p w14:paraId="0F2D3722" w14:textId="77777777" w:rsidR="003408FB" w:rsidRPr="003408FB" w:rsidRDefault="003408FB" w:rsidP="003408FB">
      <w:pPr>
        <w:spacing w:line="360" w:lineRule="auto"/>
        <w:ind w:left="567" w:right="567"/>
        <w:jc w:val="both"/>
        <w:rPr>
          <w:rFonts w:ascii="Palatino Linotype" w:eastAsia="Arial Unicode MS" w:hAnsi="Palatino Linotype" w:cs="Arial"/>
          <w:lang w:val="es-ES"/>
        </w:rPr>
      </w:pPr>
      <w:r w:rsidRPr="003408FB">
        <w:rPr>
          <w:rFonts w:ascii="Palatino Linotype" w:eastAsia="Arial Unicode MS" w:hAnsi="Palatino Linotype" w:cs="Arial"/>
          <w:b/>
          <w:bCs/>
          <w:i/>
          <w:iCs/>
          <w:lang w:val="es-ES"/>
        </w:rPr>
        <w:t>9) </w:t>
      </w:r>
      <w:r w:rsidRPr="003408FB">
        <w:rPr>
          <w:rFonts w:ascii="Palatino Linotype" w:eastAsia="Arial Unicode MS" w:hAnsi="Palatino Linotype" w:cs="Arial"/>
          <w:i/>
          <w:iCs/>
          <w:lang w:val="es-ES"/>
        </w:rPr>
        <w:t>Los informes de avance sobre las obras o servicios contratados;</w:t>
      </w:r>
    </w:p>
    <w:p w14:paraId="54A8D37D" w14:textId="77777777" w:rsidR="003408FB" w:rsidRPr="003408FB" w:rsidRDefault="003408FB" w:rsidP="003408FB">
      <w:pPr>
        <w:spacing w:line="360" w:lineRule="auto"/>
        <w:ind w:left="567" w:right="567"/>
        <w:jc w:val="both"/>
        <w:rPr>
          <w:rFonts w:ascii="Palatino Linotype" w:eastAsia="Arial Unicode MS" w:hAnsi="Palatino Linotype" w:cs="Arial"/>
          <w:lang w:val="es-ES"/>
        </w:rPr>
      </w:pPr>
      <w:r w:rsidRPr="003408FB">
        <w:rPr>
          <w:rFonts w:ascii="Palatino Linotype" w:eastAsia="Arial Unicode MS" w:hAnsi="Palatino Linotype" w:cs="Arial"/>
          <w:b/>
          <w:bCs/>
          <w:i/>
          <w:iCs/>
          <w:lang w:val="es-ES"/>
        </w:rPr>
        <w:t>10) </w:t>
      </w:r>
      <w:r w:rsidRPr="003408FB">
        <w:rPr>
          <w:rFonts w:ascii="Palatino Linotype" w:eastAsia="Arial Unicode MS" w:hAnsi="Palatino Linotype" w:cs="Arial"/>
          <w:i/>
          <w:iCs/>
          <w:lang w:val="es-ES"/>
        </w:rPr>
        <w:t>El convenio de terminación; y</w:t>
      </w:r>
    </w:p>
    <w:p w14:paraId="6BC64ED4" w14:textId="77777777" w:rsidR="003408FB" w:rsidRPr="003408FB" w:rsidRDefault="003408FB" w:rsidP="003408FB">
      <w:pPr>
        <w:spacing w:line="360" w:lineRule="auto"/>
        <w:ind w:left="567" w:right="567"/>
        <w:jc w:val="both"/>
        <w:rPr>
          <w:rFonts w:ascii="Palatino Linotype" w:eastAsia="Arial Unicode MS" w:hAnsi="Palatino Linotype" w:cs="Arial"/>
          <w:b/>
          <w:i/>
          <w:iCs/>
          <w:lang w:val="es-ES"/>
        </w:rPr>
      </w:pPr>
      <w:r w:rsidRPr="003408FB">
        <w:rPr>
          <w:rFonts w:ascii="Palatino Linotype" w:eastAsia="Arial Unicode MS" w:hAnsi="Palatino Linotype" w:cs="Arial"/>
          <w:b/>
          <w:bCs/>
          <w:i/>
          <w:iCs/>
          <w:lang w:val="es-ES"/>
        </w:rPr>
        <w:lastRenderedPageBreak/>
        <w:t>11) </w:t>
      </w:r>
      <w:r w:rsidRPr="003408FB">
        <w:rPr>
          <w:rFonts w:ascii="Palatino Linotype" w:eastAsia="Arial Unicode MS" w:hAnsi="Palatino Linotype" w:cs="Arial"/>
          <w:i/>
          <w:iCs/>
          <w:lang w:val="es-ES"/>
        </w:rPr>
        <w:t>El finiquito.</w:t>
      </w:r>
      <w:r w:rsidRPr="003408FB">
        <w:rPr>
          <w:rFonts w:ascii="Palatino Linotype" w:eastAsia="Arial Unicode MS" w:hAnsi="Palatino Linotype" w:cs="Arial"/>
          <w:b/>
          <w:i/>
          <w:iCs/>
          <w:lang w:val="es-ES"/>
        </w:rPr>
        <w:t>”</w:t>
      </w:r>
    </w:p>
    <w:p w14:paraId="31CB14DA" w14:textId="77777777" w:rsidR="003408FB" w:rsidRPr="003408FB" w:rsidRDefault="003408FB" w:rsidP="003408FB">
      <w:pPr>
        <w:spacing w:line="360" w:lineRule="auto"/>
        <w:jc w:val="both"/>
        <w:rPr>
          <w:rFonts w:ascii="Palatino Linotype" w:eastAsia="Arial Unicode MS" w:hAnsi="Palatino Linotype" w:cs="Arial"/>
          <w:sz w:val="22"/>
          <w:szCs w:val="22"/>
          <w:lang w:val="es-ES"/>
        </w:rPr>
      </w:pPr>
    </w:p>
    <w:p w14:paraId="56EBB028" w14:textId="77777777" w:rsidR="003408FB" w:rsidRPr="003408FB" w:rsidRDefault="003408FB" w:rsidP="003408FB">
      <w:pPr>
        <w:spacing w:line="360" w:lineRule="auto"/>
        <w:jc w:val="both"/>
        <w:rPr>
          <w:rFonts w:ascii="Palatino Linotype" w:eastAsia="Arial Unicode MS" w:hAnsi="Palatino Linotype" w:cs="Arial"/>
          <w:sz w:val="22"/>
          <w:szCs w:val="22"/>
          <w:lang w:val="es-ES"/>
        </w:rPr>
      </w:pPr>
      <w:r w:rsidRPr="003408FB">
        <w:rPr>
          <w:rFonts w:ascii="Palatino Linotype" w:eastAsia="Arial Unicode MS" w:hAnsi="Palatino Linotype" w:cs="Arial"/>
          <w:sz w:val="22"/>
          <w:szCs w:val="22"/>
          <w:lang w:val="es-ES"/>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los contratos celebrados.</w:t>
      </w:r>
    </w:p>
    <w:p w14:paraId="35C6F88A" w14:textId="49A57A6D" w:rsidR="00751507" w:rsidRDefault="00751507" w:rsidP="00751507">
      <w:pPr>
        <w:spacing w:line="360" w:lineRule="auto"/>
        <w:jc w:val="both"/>
        <w:rPr>
          <w:rFonts w:ascii="Palatino Linotype" w:eastAsia="Arial Unicode MS" w:hAnsi="Palatino Linotype" w:cs="Arial"/>
          <w:sz w:val="22"/>
          <w:szCs w:val="22"/>
          <w:lang w:val="es-ES"/>
        </w:rPr>
      </w:pPr>
      <w:r w:rsidRPr="00751507">
        <w:rPr>
          <w:rFonts w:ascii="Palatino Linotype" w:eastAsia="Arial Unicode MS" w:hAnsi="Palatino Linotype" w:cs="Arial"/>
          <w:sz w:val="22"/>
          <w:szCs w:val="22"/>
          <w:lang w:val="es-ES"/>
        </w:rPr>
        <w:t xml:space="preserve">. </w:t>
      </w:r>
    </w:p>
    <w:p w14:paraId="7A3A5A6C" w14:textId="3DBC991A" w:rsidR="009637D9" w:rsidRPr="000651D9" w:rsidRDefault="009637D9" w:rsidP="009637D9">
      <w:pPr>
        <w:spacing w:line="360" w:lineRule="auto"/>
        <w:jc w:val="both"/>
        <w:rPr>
          <w:rFonts w:ascii="Palatino Linotype" w:eastAsia="Arial Unicode MS" w:hAnsi="Palatino Linotype" w:cs="Arial"/>
          <w:bCs/>
          <w:sz w:val="22"/>
          <w:szCs w:val="22"/>
          <w:lang w:val="es-ES"/>
        </w:rPr>
      </w:pPr>
      <w:r w:rsidRPr="009637D9">
        <w:rPr>
          <w:rFonts w:ascii="Palatino Linotype" w:eastAsia="Arial Unicode MS" w:hAnsi="Palatino Linotype" w:cs="Arial"/>
          <w:sz w:val="22"/>
          <w:szCs w:val="22"/>
          <w:lang w:val="es-ES"/>
        </w:rPr>
        <w:t>De la interpretación armónica de los preceptos transcritos, se advierte que </w:t>
      </w:r>
      <w:r>
        <w:rPr>
          <w:rFonts w:ascii="Palatino Linotype" w:eastAsia="Arial Unicode MS" w:hAnsi="Palatino Linotype" w:cs="Arial"/>
          <w:sz w:val="22"/>
          <w:szCs w:val="22"/>
          <w:lang w:val="es-ES"/>
        </w:rPr>
        <w:t>el Sujeto Obligado</w:t>
      </w:r>
      <w:r w:rsidRPr="009637D9">
        <w:rPr>
          <w:rFonts w:ascii="Palatino Linotype" w:eastAsia="Arial Unicode MS" w:hAnsi="Palatino Linotype" w:cs="Arial"/>
          <w:sz w:val="22"/>
          <w:szCs w:val="22"/>
          <w:lang w:val="es-ES"/>
        </w:rPr>
        <w:t>, cuenta con la competencia para regular los actos relativos a la planeación, programación, presupuestación, ejecución y control de la adquisición y arrendamiento de bienes,</w:t>
      </w:r>
      <w:r w:rsidRPr="009637D9">
        <w:rPr>
          <w:rFonts w:ascii="Palatino Linotype" w:eastAsia="Arial Unicode MS" w:hAnsi="Palatino Linotype" w:cs="Arial"/>
          <w:b/>
          <w:sz w:val="22"/>
          <w:szCs w:val="22"/>
          <w:u w:val="single"/>
          <w:lang w:val="es-ES"/>
        </w:rPr>
        <w:t xml:space="preserve"> </w:t>
      </w:r>
      <w:r w:rsidRPr="000651D9">
        <w:rPr>
          <w:rFonts w:ascii="Palatino Linotype" w:eastAsia="Arial Unicode MS" w:hAnsi="Palatino Linotype" w:cs="Arial"/>
          <w:bCs/>
          <w:sz w:val="22"/>
          <w:szCs w:val="22"/>
          <w:lang w:val="es-ES"/>
        </w:rPr>
        <w:t>así como la contratación de servicios de cualquier naturaleza.</w:t>
      </w:r>
    </w:p>
    <w:p w14:paraId="50926448" w14:textId="77777777" w:rsidR="009637D9" w:rsidRPr="00751507" w:rsidRDefault="009637D9" w:rsidP="00751507">
      <w:pPr>
        <w:spacing w:line="360" w:lineRule="auto"/>
        <w:jc w:val="both"/>
        <w:rPr>
          <w:rFonts w:ascii="Palatino Linotype" w:eastAsia="Arial Unicode MS" w:hAnsi="Palatino Linotype" w:cs="Arial"/>
          <w:sz w:val="22"/>
          <w:szCs w:val="22"/>
          <w:lang w:val="es-ES"/>
        </w:rPr>
      </w:pPr>
    </w:p>
    <w:p w14:paraId="55568D11" w14:textId="5A3286E2" w:rsidR="001C3D27" w:rsidRPr="001C3D27" w:rsidRDefault="001C3D27">
      <w:pPr>
        <w:spacing w:line="360" w:lineRule="auto"/>
        <w:jc w:val="both"/>
        <w:rPr>
          <w:rFonts w:ascii="Palatino Linotype" w:eastAsia="Calibri" w:hAnsi="Palatino Linotype" w:cs="Tahoma"/>
          <w:bCs/>
          <w:sz w:val="22"/>
          <w:szCs w:val="22"/>
          <w:lang w:eastAsia="en-US"/>
        </w:rPr>
      </w:pPr>
      <w:r w:rsidRPr="001C3D27">
        <w:rPr>
          <w:rFonts w:ascii="Palatino Linotype" w:hAnsi="Palatino Linotype" w:cs="Tahoma"/>
          <w:sz w:val="22"/>
          <w:szCs w:val="22"/>
          <w:lang w:val="es-ES"/>
        </w:rPr>
        <w:t xml:space="preserve">Ahora bien por lo que respecta a la </w:t>
      </w:r>
      <w:r w:rsidRPr="001C3D27">
        <w:rPr>
          <w:rFonts w:ascii="Palatino Linotype" w:hAnsi="Palatino Linotype" w:cs="Tahoma"/>
          <w:b/>
          <w:i/>
          <w:sz w:val="22"/>
          <w:szCs w:val="22"/>
          <w:lang w:val="es-ES"/>
        </w:rPr>
        <w:t>curricula</w:t>
      </w:r>
      <w:r w:rsidRPr="001C3D27">
        <w:rPr>
          <w:rFonts w:ascii="Palatino Linotype" w:hAnsi="Palatino Linotype" w:cs="Tahoma"/>
          <w:i/>
          <w:sz w:val="22"/>
          <w:szCs w:val="22"/>
          <w:lang w:val="es-ES"/>
        </w:rPr>
        <w:t xml:space="preserve"> </w:t>
      </w:r>
      <w:r w:rsidRPr="001C3D27">
        <w:rPr>
          <w:rFonts w:ascii="Palatino Linotype" w:hAnsi="Palatino Linotype" w:cs="Tahoma"/>
          <w:sz w:val="22"/>
          <w:szCs w:val="22"/>
          <w:lang w:val="es-ES"/>
        </w:rPr>
        <w:t xml:space="preserve">de los servidores públicos </w:t>
      </w:r>
      <w:r>
        <w:rPr>
          <w:rFonts w:ascii="Palatino Linotype" w:hAnsi="Palatino Linotype" w:cs="Tahoma"/>
          <w:sz w:val="22"/>
          <w:szCs w:val="22"/>
          <w:lang w:val="es-ES"/>
        </w:rPr>
        <w:t xml:space="preserve">señalados en la solicitud de información, </w:t>
      </w:r>
      <w:r w:rsidRPr="001C3D27">
        <w:rPr>
          <w:rFonts w:ascii="Palatino Linotype" w:eastAsia="Calibri" w:hAnsi="Palatino Linotype" w:cs="Tahoma"/>
          <w:bCs/>
          <w:sz w:val="22"/>
          <w:szCs w:val="22"/>
          <w:lang w:eastAsia="en-US"/>
        </w:rPr>
        <w:t>se debe indicar que no sólo se trata de información pública, sino además que corresponde a las obligaciones de transparencia, de acuerdo a lo señalado en el artículo 92, fracción XXI, de la Ley de Transparencia y Acceso a la Información Pública del Estado de México y Municipios, que se transcribe a continuación:</w:t>
      </w:r>
    </w:p>
    <w:p w14:paraId="746E9E1D" w14:textId="77777777" w:rsidR="001C3D27" w:rsidRPr="001C3D27" w:rsidRDefault="001C3D27" w:rsidP="001C3D27">
      <w:pPr>
        <w:spacing w:line="360" w:lineRule="auto"/>
        <w:ind w:right="-93"/>
        <w:jc w:val="both"/>
        <w:rPr>
          <w:rFonts w:ascii="Palatino Linotype" w:eastAsia="Calibri" w:hAnsi="Palatino Linotype" w:cs="Tahoma"/>
          <w:bCs/>
          <w:sz w:val="22"/>
          <w:szCs w:val="22"/>
          <w:lang w:eastAsia="en-US"/>
        </w:rPr>
      </w:pPr>
    </w:p>
    <w:p w14:paraId="52B4AFAD" w14:textId="77777777" w:rsidR="001C3D27" w:rsidRPr="001C3D27" w:rsidRDefault="001C3D27" w:rsidP="001C3D27">
      <w:pPr>
        <w:spacing w:line="360" w:lineRule="auto"/>
        <w:ind w:left="708" w:right="-93"/>
        <w:jc w:val="center"/>
        <w:rPr>
          <w:rFonts w:ascii="Palatino Linotype" w:hAnsi="Palatino Linotype"/>
          <w:b/>
          <w:i/>
          <w:szCs w:val="22"/>
        </w:rPr>
      </w:pPr>
      <w:r w:rsidRPr="001C3D27">
        <w:rPr>
          <w:rFonts w:ascii="Palatino Linotype" w:hAnsi="Palatino Linotype"/>
          <w:b/>
          <w:i/>
          <w:szCs w:val="22"/>
        </w:rPr>
        <w:t>Capítulo II</w:t>
      </w:r>
    </w:p>
    <w:p w14:paraId="78C46479" w14:textId="77777777" w:rsidR="001C3D27" w:rsidRPr="001C3D27" w:rsidRDefault="001C3D27" w:rsidP="001C3D27">
      <w:pPr>
        <w:spacing w:line="360" w:lineRule="auto"/>
        <w:ind w:left="708" w:right="-93"/>
        <w:jc w:val="center"/>
        <w:rPr>
          <w:rFonts w:ascii="Palatino Linotype" w:hAnsi="Palatino Linotype"/>
          <w:b/>
          <w:i/>
          <w:szCs w:val="22"/>
        </w:rPr>
      </w:pPr>
      <w:r w:rsidRPr="001C3D27">
        <w:rPr>
          <w:rFonts w:ascii="Palatino Linotype" w:hAnsi="Palatino Linotype"/>
          <w:b/>
          <w:i/>
          <w:szCs w:val="22"/>
        </w:rPr>
        <w:t>De las Obligaciones de Transparencia Comunes</w:t>
      </w:r>
    </w:p>
    <w:p w14:paraId="214F73FD" w14:textId="77777777" w:rsidR="001C3D27" w:rsidRPr="001C3D27" w:rsidRDefault="001C3D27" w:rsidP="001C3D27">
      <w:pPr>
        <w:spacing w:line="360" w:lineRule="auto"/>
        <w:ind w:left="708" w:right="-93"/>
        <w:jc w:val="both"/>
        <w:rPr>
          <w:rFonts w:ascii="Palatino Linotype" w:hAnsi="Palatino Linotype"/>
          <w:i/>
          <w:szCs w:val="22"/>
        </w:rPr>
      </w:pPr>
      <w:r w:rsidRPr="001C3D27">
        <w:rPr>
          <w:rFonts w:ascii="Palatino Linotype" w:hAnsi="Palatino Linotype"/>
          <w:b/>
          <w:i/>
          <w:szCs w:val="22"/>
        </w:rPr>
        <w:t>Artículo 92.</w:t>
      </w:r>
      <w:r w:rsidRPr="001C3D27">
        <w:rPr>
          <w:rFonts w:ascii="Palatino Linotype" w:hAnsi="Palatino Linotype"/>
          <w:i/>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217879" w14:textId="77777777" w:rsidR="001C3D27" w:rsidRPr="001C3D27" w:rsidRDefault="001C3D27" w:rsidP="001C3D27">
      <w:pPr>
        <w:spacing w:line="360" w:lineRule="auto"/>
        <w:ind w:left="708" w:right="-93"/>
        <w:jc w:val="both"/>
        <w:rPr>
          <w:rFonts w:ascii="Palatino Linotype" w:hAnsi="Palatino Linotype"/>
          <w:i/>
          <w:szCs w:val="22"/>
        </w:rPr>
      </w:pPr>
    </w:p>
    <w:p w14:paraId="1F1758FB" w14:textId="77777777" w:rsidR="001C3D27" w:rsidRPr="001C3D27" w:rsidRDefault="001C3D27" w:rsidP="001C3D27">
      <w:pPr>
        <w:spacing w:line="360" w:lineRule="auto"/>
        <w:ind w:right="-93"/>
        <w:jc w:val="both"/>
        <w:rPr>
          <w:rFonts w:ascii="Palatino Linotype" w:hAnsi="Palatino Linotype"/>
          <w:b/>
          <w:i/>
          <w:szCs w:val="22"/>
        </w:rPr>
      </w:pPr>
      <w:r w:rsidRPr="001C3D27">
        <w:rPr>
          <w:rFonts w:ascii="Palatino Linotype" w:hAnsi="Palatino Linotype"/>
          <w:i/>
          <w:szCs w:val="22"/>
        </w:rPr>
        <w:tab/>
      </w:r>
      <w:r w:rsidRPr="001C3D27">
        <w:rPr>
          <w:rFonts w:ascii="Palatino Linotype" w:hAnsi="Palatino Linotype"/>
          <w:b/>
          <w:i/>
          <w:szCs w:val="22"/>
        </w:rPr>
        <w:t xml:space="preserve">I </w:t>
      </w:r>
      <w:r w:rsidRPr="001C3D27">
        <w:rPr>
          <w:rFonts w:ascii="Palatino Linotype" w:hAnsi="Palatino Linotype"/>
          <w:i/>
          <w:szCs w:val="22"/>
        </w:rPr>
        <w:t>al</w:t>
      </w:r>
      <w:r w:rsidRPr="001C3D27">
        <w:rPr>
          <w:rFonts w:ascii="Palatino Linotype" w:hAnsi="Palatino Linotype"/>
          <w:b/>
          <w:i/>
          <w:szCs w:val="22"/>
        </w:rPr>
        <w:t xml:space="preserve"> XX…</w:t>
      </w:r>
    </w:p>
    <w:p w14:paraId="5DBD504D" w14:textId="77777777" w:rsidR="001C3D27" w:rsidRPr="001C3D27" w:rsidRDefault="001C3D27" w:rsidP="001C3D27">
      <w:pPr>
        <w:spacing w:line="360" w:lineRule="auto"/>
        <w:ind w:right="-93"/>
        <w:jc w:val="both"/>
        <w:rPr>
          <w:rFonts w:ascii="Palatino Linotype" w:hAnsi="Palatino Linotype"/>
          <w:b/>
          <w:i/>
          <w:szCs w:val="22"/>
        </w:rPr>
      </w:pPr>
    </w:p>
    <w:p w14:paraId="42BE8E43" w14:textId="77777777" w:rsidR="001C3D27" w:rsidRPr="001C3D27" w:rsidRDefault="001C3D27" w:rsidP="001C3D27">
      <w:pPr>
        <w:spacing w:line="360" w:lineRule="auto"/>
        <w:ind w:left="708" w:right="-93"/>
        <w:jc w:val="both"/>
        <w:rPr>
          <w:rFonts w:ascii="Palatino Linotype" w:hAnsi="Palatino Linotype"/>
          <w:i/>
          <w:szCs w:val="22"/>
        </w:rPr>
      </w:pPr>
      <w:r w:rsidRPr="001C3D27">
        <w:rPr>
          <w:rFonts w:ascii="Palatino Linotype" w:hAnsi="Palatino Linotype"/>
          <w:b/>
          <w:i/>
          <w:szCs w:val="22"/>
        </w:rPr>
        <w:lastRenderedPageBreak/>
        <w:t>XXI.</w:t>
      </w:r>
      <w:r w:rsidRPr="001C3D27">
        <w:rPr>
          <w:rFonts w:ascii="Palatino Linotype" w:hAnsi="Palatino Linotype"/>
          <w:i/>
          <w:szCs w:val="22"/>
        </w:rPr>
        <w:t xml:space="preserve"> </w:t>
      </w:r>
      <w:r w:rsidRPr="001C3D27">
        <w:rPr>
          <w:rFonts w:ascii="Palatino Linotype" w:hAnsi="Palatino Linotype"/>
          <w:b/>
          <w:i/>
          <w:szCs w:val="22"/>
        </w:rPr>
        <w:t>La información curricular</w:t>
      </w:r>
      <w:r w:rsidRPr="001C3D27">
        <w:rPr>
          <w:rFonts w:ascii="Palatino Linotype" w:hAnsi="Palatino Linotype"/>
          <w:i/>
          <w:szCs w:val="22"/>
        </w:rPr>
        <w:t>, desde el nivel de jefe de departamento o equivalente, hasta el titular del sujeto obligado, así como, en su caso, las sanciones administrativas de que haya sido objeto;</w:t>
      </w:r>
    </w:p>
    <w:p w14:paraId="23647696" w14:textId="77777777" w:rsidR="001C3D27" w:rsidRPr="008B3FE3" w:rsidRDefault="001C3D27" w:rsidP="001C3D27">
      <w:pPr>
        <w:spacing w:line="360" w:lineRule="auto"/>
        <w:ind w:left="708" w:right="-93"/>
        <w:jc w:val="both"/>
        <w:rPr>
          <w:rFonts w:ascii="Palatino Linotype" w:eastAsia="Calibri" w:hAnsi="Palatino Linotype" w:cs="Tahoma"/>
          <w:bCs/>
          <w:i/>
          <w:szCs w:val="22"/>
          <w:lang w:eastAsia="en-US"/>
        </w:rPr>
      </w:pPr>
      <w:r w:rsidRPr="001C3D27">
        <w:rPr>
          <w:rFonts w:ascii="Palatino Linotype" w:hAnsi="Palatino Linotype"/>
          <w:b/>
          <w:i/>
          <w:szCs w:val="22"/>
        </w:rPr>
        <w:t xml:space="preserve">XXII </w:t>
      </w:r>
      <w:r w:rsidRPr="001C3D27">
        <w:rPr>
          <w:rFonts w:ascii="Palatino Linotype" w:hAnsi="Palatino Linotype"/>
          <w:i/>
          <w:szCs w:val="22"/>
        </w:rPr>
        <w:t xml:space="preserve">a </w:t>
      </w:r>
      <w:r w:rsidRPr="001C3D27">
        <w:rPr>
          <w:rFonts w:ascii="Palatino Linotype" w:hAnsi="Palatino Linotype"/>
          <w:b/>
          <w:i/>
          <w:szCs w:val="22"/>
        </w:rPr>
        <w:t>XLII…</w:t>
      </w:r>
    </w:p>
    <w:p w14:paraId="60260E97" w14:textId="77777777" w:rsidR="001C3D27" w:rsidRPr="00331629" w:rsidRDefault="001C3D27" w:rsidP="001C3D27">
      <w:pPr>
        <w:spacing w:line="360" w:lineRule="auto"/>
        <w:ind w:right="-93"/>
        <w:jc w:val="both"/>
        <w:rPr>
          <w:rFonts w:ascii="Palatino Linotype" w:eastAsia="Calibri" w:hAnsi="Palatino Linotype" w:cs="Tahoma"/>
          <w:bCs/>
          <w:sz w:val="22"/>
          <w:szCs w:val="22"/>
          <w:lang w:eastAsia="en-US"/>
        </w:rPr>
      </w:pPr>
    </w:p>
    <w:p w14:paraId="2F0A963E" w14:textId="5F6D68C9" w:rsidR="001C3D27" w:rsidRPr="00331629" w:rsidRDefault="001C3D27" w:rsidP="001C3D27">
      <w:pPr>
        <w:spacing w:line="360" w:lineRule="auto"/>
        <w:ind w:right="-93"/>
        <w:jc w:val="both"/>
        <w:rPr>
          <w:rFonts w:ascii="Palatino Linotype" w:eastAsia="Calibri" w:hAnsi="Palatino Linotype" w:cs="Tahoma"/>
          <w:bCs/>
          <w:sz w:val="22"/>
          <w:szCs w:val="22"/>
          <w:lang w:eastAsia="en-US"/>
        </w:rPr>
      </w:pPr>
      <w:r w:rsidRPr="00331629">
        <w:rPr>
          <w:rFonts w:ascii="Palatino Linotype" w:eastAsia="Calibri" w:hAnsi="Palatino Linotype" w:cs="Tahoma"/>
          <w:bCs/>
          <w:sz w:val="22"/>
          <w:szCs w:val="22"/>
          <w:lang w:eastAsia="en-US"/>
        </w:rPr>
        <w:t xml:space="preserve">En este mismo sentido, se pronunció el entonces Instituto Federal de Acceso a la Información Pública (IFAI), ahora Instituto Nacional de Transparencia, Acceso a la Información y Protección de Datos Personales (INAI), al establecer en el </w:t>
      </w:r>
      <w:r w:rsidR="00E77A13">
        <w:rPr>
          <w:rFonts w:ascii="Palatino Linotype" w:eastAsia="Calibri" w:hAnsi="Palatino Linotype" w:cs="Tahoma"/>
          <w:b/>
          <w:bCs/>
          <w:sz w:val="22"/>
          <w:szCs w:val="22"/>
          <w:lang w:eastAsia="en-US"/>
        </w:rPr>
        <w:t>C</w:t>
      </w:r>
      <w:r w:rsidRPr="00331629">
        <w:rPr>
          <w:rFonts w:ascii="Palatino Linotype" w:eastAsia="Calibri" w:hAnsi="Palatino Linotype" w:cs="Tahoma"/>
          <w:b/>
          <w:bCs/>
          <w:sz w:val="22"/>
          <w:szCs w:val="22"/>
          <w:lang w:eastAsia="en-US"/>
        </w:rPr>
        <w:t>riterio  03/2009</w:t>
      </w:r>
      <w:r w:rsidRPr="00331629">
        <w:rPr>
          <w:rFonts w:ascii="Palatino Linotype" w:eastAsia="Calibri" w:hAnsi="Palatino Linotype" w:cs="Tahoma"/>
          <w:bCs/>
          <w:sz w:val="22"/>
          <w:szCs w:val="22"/>
          <w:lang w:eastAsia="en-US"/>
        </w:rPr>
        <w:t xml:space="preserve"> que una de las formas en la que los ciudadanos pueden evaluar las aptitudes de los servidores públicos para desempeñar  el cargo público que le ha sido encomendado, es mediante la publicidad de ciertos datos contenidos en la </w:t>
      </w:r>
      <w:r w:rsidRPr="00331629">
        <w:rPr>
          <w:rFonts w:ascii="Palatino Linotype" w:eastAsia="Calibri" w:hAnsi="Palatino Linotype" w:cs="Tahoma"/>
          <w:bCs/>
          <w:i/>
          <w:sz w:val="22"/>
          <w:szCs w:val="22"/>
          <w:lang w:eastAsia="en-US"/>
        </w:rPr>
        <w:t xml:space="preserve">curricula vitae, </w:t>
      </w:r>
      <w:r w:rsidRPr="00331629">
        <w:rPr>
          <w:rFonts w:ascii="Palatino Linotype" w:eastAsia="Calibri" w:hAnsi="Palatino Linotype" w:cs="Tahoma"/>
          <w:bCs/>
          <w:sz w:val="22"/>
          <w:szCs w:val="22"/>
          <w:lang w:eastAsia="en-US"/>
        </w:rPr>
        <w:t>o bien, en las solicitudes de empleo, el cual para mejor referencia se  transcribe a continuación:</w:t>
      </w:r>
    </w:p>
    <w:p w14:paraId="443284C4" w14:textId="77777777" w:rsidR="001C3D27" w:rsidRPr="00331629" w:rsidRDefault="001C3D27" w:rsidP="001C3D27">
      <w:pPr>
        <w:pStyle w:val="Prrafodelista"/>
        <w:spacing w:line="360" w:lineRule="auto"/>
        <w:ind w:left="1428" w:right="-93"/>
        <w:jc w:val="both"/>
        <w:rPr>
          <w:rFonts w:ascii="Palatino Linotype" w:hAnsi="Palatino Linotype" w:cs="Tahoma"/>
          <w:bCs/>
          <w:szCs w:val="22"/>
        </w:rPr>
      </w:pPr>
    </w:p>
    <w:p w14:paraId="611C2E8A" w14:textId="77777777" w:rsidR="001C3D27" w:rsidRPr="008B3FE3" w:rsidRDefault="001C3D27" w:rsidP="001C3D27">
      <w:pPr>
        <w:pStyle w:val="Prrafodelista"/>
        <w:spacing w:line="360" w:lineRule="auto"/>
        <w:ind w:left="567" w:right="567"/>
        <w:jc w:val="both"/>
        <w:rPr>
          <w:rFonts w:ascii="Palatino Linotype" w:hAnsi="Palatino Linotype" w:cs="Tahoma"/>
          <w:bCs/>
          <w:i/>
          <w:sz w:val="20"/>
          <w:szCs w:val="22"/>
        </w:rPr>
      </w:pPr>
      <w:r w:rsidRPr="008B3FE3">
        <w:rPr>
          <w:rFonts w:ascii="Palatino Linotype" w:hAnsi="Palatino Linotype" w:cs="Tahoma"/>
          <w:b/>
          <w:bCs/>
          <w:i/>
          <w:sz w:val="20"/>
          <w:szCs w:val="22"/>
        </w:rPr>
        <w:t>“Curriculum Vitae de servidores públicos. Es obligación de los sujetos obligados otorgar acceso a versiones públicas de los mismos ante una solicitud de acceso.</w:t>
      </w:r>
      <w:r w:rsidRPr="008B3FE3">
        <w:rPr>
          <w:rFonts w:ascii="Palatino Linotype" w:hAnsi="Palatino Linotype" w:cs="Tahoma"/>
          <w:bCs/>
          <w:i/>
          <w:sz w:val="20"/>
          <w:szCs w:val="22"/>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w:t>
      </w:r>
      <w:r w:rsidRPr="008B3FE3">
        <w:rPr>
          <w:rFonts w:ascii="Palatino Linotype" w:hAnsi="Palatino Linotype" w:cs="Tahoma"/>
          <w:bCs/>
          <w:i/>
          <w:sz w:val="20"/>
          <w:szCs w:val="22"/>
        </w:rPr>
        <w:lastRenderedPageBreak/>
        <w:t>trayectoria  académica,  profesional, laboral, así como todos aquellos que acrediten su capacidad, habilidades o pericia para ocupar el cargo público.”</w:t>
      </w:r>
    </w:p>
    <w:p w14:paraId="11324E16" w14:textId="77777777" w:rsidR="001C3D27" w:rsidRPr="00331629" w:rsidRDefault="001C3D27" w:rsidP="001C3D27">
      <w:pPr>
        <w:spacing w:line="360" w:lineRule="auto"/>
        <w:ind w:left="567" w:right="567"/>
        <w:jc w:val="both"/>
        <w:rPr>
          <w:rFonts w:ascii="Palatino Linotype" w:eastAsia="Calibri" w:hAnsi="Palatino Linotype" w:cs="Tahoma"/>
          <w:bCs/>
          <w:sz w:val="22"/>
          <w:szCs w:val="22"/>
          <w:lang w:eastAsia="en-US"/>
        </w:rPr>
      </w:pPr>
    </w:p>
    <w:p w14:paraId="51EA4F53" w14:textId="77777777" w:rsidR="001C3D27" w:rsidRDefault="001C3D27" w:rsidP="001C3D27">
      <w:pPr>
        <w:spacing w:line="360" w:lineRule="auto"/>
        <w:jc w:val="both"/>
        <w:rPr>
          <w:rFonts w:ascii="Palatino Linotype" w:eastAsia="Calibri" w:hAnsi="Palatino Linotype" w:cs="Tahoma"/>
          <w:bCs/>
          <w:sz w:val="22"/>
          <w:szCs w:val="22"/>
          <w:lang w:eastAsia="en-US"/>
        </w:rPr>
      </w:pPr>
      <w:r w:rsidRPr="00E664DA">
        <w:rPr>
          <w:rFonts w:ascii="Palatino Linotype" w:eastAsia="Calibri" w:hAnsi="Palatino Linotype" w:cs="Tahoma"/>
          <w:bCs/>
          <w:sz w:val="22"/>
          <w:szCs w:val="22"/>
          <w:lang w:eastAsia="en-US"/>
        </w:rPr>
        <w:t xml:space="preserve">Por </w:t>
      </w:r>
      <w:r>
        <w:rPr>
          <w:rFonts w:ascii="Palatino Linotype" w:eastAsia="Calibri" w:hAnsi="Palatino Linotype" w:cs="Tahoma"/>
          <w:bCs/>
          <w:sz w:val="22"/>
          <w:szCs w:val="22"/>
          <w:lang w:eastAsia="en-US"/>
        </w:rPr>
        <w:t xml:space="preserve">su </w:t>
      </w:r>
      <w:r w:rsidRPr="00E664DA">
        <w:rPr>
          <w:rFonts w:ascii="Palatino Linotype" w:eastAsia="Calibri" w:hAnsi="Palatino Linotype" w:cs="Tahoma"/>
          <w:bCs/>
          <w:sz w:val="22"/>
          <w:szCs w:val="22"/>
          <w:lang w:eastAsia="en-US"/>
        </w:rPr>
        <w:t>parte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establecen que la información curricular desde el nivel de jefe de departamento o equivalente hasta el titular del sujeto obligado debe actualizarse de manera trimestral, en su caso, 15 días hábiles después de alguna modificación a la información de los servidores públicos que integran el Sujeto Obligado, es decir que la información debe ser vigente.</w:t>
      </w:r>
    </w:p>
    <w:p w14:paraId="0CF3A272" w14:textId="77777777" w:rsidR="00AE4A9C" w:rsidRDefault="00AE4A9C" w:rsidP="001C3D27">
      <w:pPr>
        <w:spacing w:line="360" w:lineRule="auto"/>
        <w:jc w:val="both"/>
        <w:rPr>
          <w:rFonts w:ascii="Palatino Linotype" w:eastAsia="Calibri" w:hAnsi="Palatino Linotype" w:cs="Tahoma"/>
          <w:bCs/>
          <w:sz w:val="22"/>
          <w:szCs w:val="22"/>
          <w:lang w:eastAsia="en-US"/>
        </w:rPr>
      </w:pPr>
    </w:p>
    <w:p w14:paraId="5A1DCB6A" w14:textId="08824BF4" w:rsidR="00AE4A9C" w:rsidRPr="00E66E13" w:rsidRDefault="00AE4A9C" w:rsidP="00AE4A9C">
      <w:pPr>
        <w:spacing w:line="360" w:lineRule="auto"/>
        <w:ind w:right="-93"/>
        <w:contextualSpacing/>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eastAsia="en-US"/>
        </w:rPr>
        <w:t xml:space="preserve">Finalmente, por lo que hace a </w:t>
      </w:r>
      <w:r>
        <w:rPr>
          <w:rFonts w:ascii="Palatino Linotype" w:eastAsia="Calibri" w:hAnsi="Palatino Linotype" w:cs="Tahoma"/>
          <w:sz w:val="22"/>
          <w:szCs w:val="22"/>
          <w:lang w:eastAsia="en-US"/>
        </w:rPr>
        <w:t>l</w:t>
      </w:r>
      <w:r w:rsidRPr="00E66E13">
        <w:rPr>
          <w:rFonts w:ascii="Palatino Linotype" w:eastAsia="Calibri" w:hAnsi="Palatino Linotype" w:cs="Tahoma"/>
          <w:sz w:val="22"/>
          <w:szCs w:val="22"/>
          <w:lang w:eastAsia="en-US"/>
        </w:rPr>
        <w:t xml:space="preserve">os documentos que pueden dar cuenta de la información solicitada, </w:t>
      </w:r>
      <w:r>
        <w:rPr>
          <w:rFonts w:ascii="Palatino Linotype" w:eastAsia="Calibri" w:hAnsi="Palatino Linotype" w:cs="Tahoma"/>
          <w:sz w:val="22"/>
          <w:szCs w:val="22"/>
          <w:lang w:eastAsia="en-US"/>
        </w:rPr>
        <w:t xml:space="preserve">a saber, último grado de estudios, </w:t>
      </w:r>
      <w:r w:rsidRPr="00E66E13">
        <w:rPr>
          <w:rFonts w:ascii="Palatino Linotype" w:eastAsia="Calibri" w:hAnsi="Palatino Linotype" w:cs="Tahoma"/>
          <w:sz w:val="22"/>
          <w:szCs w:val="22"/>
          <w:lang w:eastAsia="en-US"/>
        </w:rPr>
        <w:t xml:space="preserve">pueden ser el título o cedula profesional, o los certificados de estudios expedidos por las diversas instituciones educativas, </w:t>
      </w:r>
      <w:r>
        <w:rPr>
          <w:rFonts w:ascii="Palatino Linotype" w:eastAsia="Calibri" w:hAnsi="Palatino Linotype" w:cs="Tahoma"/>
          <w:sz w:val="22"/>
          <w:szCs w:val="22"/>
          <w:lang w:eastAsia="en-US"/>
        </w:rPr>
        <w:t>por ello,</w:t>
      </w:r>
      <w:r w:rsidRPr="00E66E13">
        <w:rPr>
          <w:rFonts w:ascii="Palatino Linotype" w:eastAsia="Calibri" w:hAnsi="Palatino Linotype" w:cs="Tahoma"/>
          <w:sz w:val="22"/>
          <w:szCs w:val="22"/>
          <w:lang w:eastAsia="en-US"/>
        </w:rPr>
        <w:t xml:space="preserve"> es preciso señalar la naturaleza de dichos documentos:</w:t>
      </w:r>
    </w:p>
    <w:p w14:paraId="44119593" w14:textId="77777777" w:rsidR="00AE4A9C" w:rsidRPr="00E66E13" w:rsidRDefault="00AE4A9C" w:rsidP="00AE4A9C">
      <w:pPr>
        <w:spacing w:line="360" w:lineRule="auto"/>
        <w:ind w:right="-93"/>
        <w:contextualSpacing/>
        <w:jc w:val="both"/>
        <w:rPr>
          <w:rFonts w:ascii="Palatino Linotype" w:eastAsia="Calibri" w:hAnsi="Palatino Linotype" w:cs="Tahoma"/>
          <w:sz w:val="22"/>
          <w:szCs w:val="22"/>
          <w:lang w:eastAsia="en-US"/>
        </w:rPr>
      </w:pPr>
    </w:p>
    <w:p w14:paraId="71A400BD" w14:textId="77777777" w:rsidR="00AE4A9C" w:rsidRPr="00E66E13" w:rsidRDefault="00AE4A9C" w:rsidP="00AE4A9C">
      <w:pPr>
        <w:spacing w:line="360" w:lineRule="auto"/>
        <w:contextualSpacing/>
        <w:jc w:val="both"/>
        <w:rPr>
          <w:rFonts w:ascii="Palatino Linotype" w:hAnsi="Palatino Linotype" w:cs="Arial"/>
          <w:sz w:val="22"/>
          <w:szCs w:val="22"/>
        </w:rPr>
      </w:pPr>
      <w:r w:rsidRPr="00E66E13">
        <w:rPr>
          <w:rFonts w:ascii="Palatino Linotype" w:hAnsi="Palatino Linotype" w:cs="Arial"/>
          <w:sz w:val="22"/>
          <w:szCs w:val="22"/>
        </w:rPr>
        <w:t>El Título profesional corresponde a</w:t>
      </w:r>
      <w:r w:rsidRPr="00E66E13">
        <w:rPr>
          <w:rFonts w:ascii="Palatino Linotype" w:hAnsi="Palatino Linotype" w:cs="Arial"/>
          <w:i/>
          <w:sz w:val="22"/>
          <w:szCs w:val="22"/>
        </w:rPr>
        <w:t>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esta Ley y otras disposiciones aplicables</w:t>
      </w:r>
      <w:r w:rsidRPr="00E66E13">
        <w:rPr>
          <w:rFonts w:ascii="Palatino Linotype" w:hAnsi="Palatino Linotype" w:cs="Arial"/>
          <w:sz w:val="22"/>
          <w:szCs w:val="22"/>
        </w:rPr>
        <w:t xml:space="preserve">, y para su obtención es  </w:t>
      </w:r>
      <w:r w:rsidRPr="00E66E13">
        <w:rPr>
          <w:rFonts w:ascii="Palatino Linotype" w:hAnsi="Palatino Linotype" w:cs="Arial"/>
          <w:i/>
          <w:sz w:val="22"/>
          <w:szCs w:val="22"/>
        </w:rPr>
        <w:t xml:space="preserve">indispensable acreditar que se han cumplido los requisitos académicos previstos por las leyes aplicables; </w:t>
      </w:r>
      <w:r w:rsidRPr="00E66E13">
        <w:rPr>
          <w:rFonts w:ascii="Palatino Linotype" w:hAnsi="Palatino Linotype" w:cs="Arial"/>
          <w:sz w:val="22"/>
          <w:szCs w:val="22"/>
        </w:rPr>
        <w:t>lo anterior de conformidad con los artículos 1° y 8° de la Ley Reglamentaria del Artículo 5° Constitucional, Relativo al Ejercicio de las Profesiones en la Ciudad de México.</w:t>
      </w:r>
    </w:p>
    <w:p w14:paraId="3BBD58C8" w14:textId="77777777" w:rsidR="00AE4A9C" w:rsidRPr="00E66E13" w:rsidRDefault="00AE4A9C" w:rsidP="00AE4A9C">
      <w:pPr>
        <w:spacing w:line="360" w:lineRule="auto"/>
        <w:contextualSpacing/>
        <w:jc w:val="both"/>
        <w:rPr>
          <w:rFonts w:ascii="Palatino Linotype" w:hAnsi="Palatino Linotype" w:cs="Arial"/>
          <w:sz w:val="22"/>
          <w:szCs w:val="22"/>
        </w:rPr>
      </w:pPr>
    </w:p>
    <w:p w14:paraId="6A03CFE3" w14:textId="77777777" w:rsidR="00AE4A9C" w:rsidRPr="00E66E13" w:rsidRDefault="00AE4A9C" w:rsidP="00AE4A9C">
      <w:pPr>
        <w:spacing w:line="360" w:lineRule="auto"/>
        <w:contextualSpacing/>
        <w:jc w:val="both"/>
        <w:rPr>
          <w:rFonts w:ascii="Palatino Linotype" w:hAnsi="Palatino Linotype" w:cs="Arial"/>
          <w:sz w:val="22"/>
          <w:szCs w:val="22"/>
        </w:rPr>
      </w:pPr>
      <w:r w:rsidRPr="00E66E13">
        <w:rPr>
          <w:rFonts w:ascii="Palatino Linotype" w:hAnsi="Palatino Linotype" w:cs="Arial"/>
          <w:sz w:val="22"/>
          <w:szCs w:val="22"/>
        </w:rPr>
        <w:lastRenderedPageBreak/>
        <w:t>De igual forma la obtención de un título, cédula, certificado de estudios, pretende acreditar el nivel de estudios que una persona tiene en algún área del conocimiento y se elabora de acuerdo a los requerimientos de cada centro educativo y estudio cursado.</w:t>
      </w:r>
    </w:p>
    <w:p w14:paraId="79ABA37C" w14:textId="0329152B" w:rsidR="00AE4A9C" w:rsidRDefault="00AE4A9C" w:rsidP="001C3D27">
      <w:pPr>
        <w:spacing w:line="360" w:lineRule="auto"/>
        <w:jc w:val="both"/>
        <w:rPr>
          <w:rFonts w:ascii="Palatino Linotype" w:eastAsia="Calibri" w:hAnsi="Palatino Linotype" w:cs="Tahoma"/>
          <w:bCs/>
          <w:sz w:val="22"/>
          <w:szCs w:val="22"/>
          <w:lang w:eastAsia="en-US"/>
        </w:rPr>
      </w:pPr>
    </w:p>
    <w:p w14:paraId="436A515C" w14:textId="77777777" w:rsidR="00781EF5" w:rsidRPr="00226609" w:rsidRDefault="00781EF5" w:rsidP="00781EF5">
      <w:pPr>
        <w:spacing w:line="360" w:lineRule="auto"/>
        <w:jc w:val="both"/>
        <w:rPr>
          <w:rFonts w:ascii="Palatino Linotype" w:hAnsi="Palatino Linotype" w:cs="Tahoma"/>
          <w:sz w:val="22"/>
          <w:szCs w:val="22"/>
          <w:lang w:val="es-ES"/>
        </w:rPr>
      </w:pPr>
      <w:r w:rsidRPr="00226609">
        <w:rPr>
          <w:rFonts w:ascii="Palatino Linotype" w:hAnsi="Palatino Linotype" w:cs="Tahoma"/>
          <w:sz w:val="22"/>
          <w:szCs w:val="22"/>
        </w:rPr>
        <w:t xml:space="preserve">Por lo anterior, el Sujeto Obligado </w:t>
      </w:r>
      <w:r>
        <w:rPr>
          <w:rFonts w:ascii="Palatino Linotype" w:hAnsi="Palatino Linotype" w:cs="Tahoma"/>
          <w:sz w:val="22"/>
          <w:szCs w:val="22"/>
        </w:rPr>
        <w:t>tiene competencia</w:t>
      </w:r>
      <w:r w:rsidRPr="00226609">
        <w:rPr>
          <w:rFonts w:ascii="Palatino Linotype" w:hAnsi="Palatino Linotype" w:cs="Tahoma"/>
          <w:sz w:val="22"/>
          <w:szCs w:val="22"/>
        </w:rPr>
        <w:t xml:space="preserve"> </w:t>
      </w:r>
      <w:r>
        <w:rPr>
          <w:rFonts w:ascii="Palatino Linotype" w:hAnsi="Palatino Linotype" w:cs="Tahoma"/>
          <w:sz w:val="22"/>
          <w:szCs w:val="22"/>
        </w:rPr>
        <w:t>para poseer en sus archivos los</w:t>
      </w:r>
      <w:r w:rsidRPr="00226609">
        <w:rPr>
          <w:rFonts w:ascii="Palatino Linotype" w:hAnsi="Palatino Linotype" w:cs="Tahoma"/>
          <w:sz w:val="22"/>
          <w:szCs w:val="22"/>
        </w:rPr>
        <w:t xml:space="preserve"> documento</w:t>
      </w:r>
      <w:r>
        <w:rPr>
          <w:rFonts w:ascii="Palatino Linotype" w:hAnsi="Palatino Linotype" w:cs="Tahoma"/>
          <w:sz w:val="22"/>
          <w:szCs w:val="22"/>
        </w:rPr>
        <w:t>s</w:t>
      </w:r>
      <w:r w:rsidRPr="00226609">
        <w:rPr>
          <w:rFonts w:ascii="Palatino Linotype" w:hAnsi="Palatino Linotype" w:cs="Tahoma"/>
          <w:sz w:val="22"/>
          <w:szCs w:val="22"/>
        </w:rPr>
        <w:t xml:space="preserve"> fuente de</w:t>
      </w:r>
      <w:r>
        <w:rPr>
          <w:rFonts w:ascii="Palatino Linotype" w:hAnsi="Palatino Linotype" w:cs="Tahoma"/>
          <w:sz w:val="22"/>
          <w:szCs w:val="22"/>
        </w:rPr>
        <w:t xml:space="preserve"> </w:t>
      </w:r>
      <w:r w:rsidRPr="00226609">
        <w:rPr>
          <w:rFonts w:ascii="Palatino Linotype" w:hAnsi="Palatino Linotype" w:cs="Tahoma"/>
          <w:sz w:val="22"/>
          <w:szCs w:val="22"/>
        </w:rPr>
        <w:t>l</w:t>
      </w:r>
      <w:r>
        <w:rPr>
          <w:rFonts w:ascii="Palatino Linotype" w:hAnsi="Palatino Linotype" w:cs="Tahoma"/>
          <w:sz w:val="22"/>
          <w:szCs w:val="22"/>
        </w:rPr>
        <w:t>os</w:t>
      </w:r>
      <w:r w:rsidRPr="00226609">
        <w:rPr>
          <w:rFonts w:ascii="Palatino Linotype" w:hAnsi="Palatino Linotype" w:cs="Tahoma"/>
          <w:sz w:val="22"/>
          <w:szCs w:val="22"/>
        </w:rPr>
        <w:t xml:space="preserve"> que se desprenda</w:t>
      </w:r>
      <w:r>
        <w:rPr>
          <w:rFonts w:ascii="Palatino Linotype" w:hAnsi="Palatino Linotype" w:cs="Tahoma"/>
          <w:sz w:val="22"/>
          <w:szCs w:val="22"/>
        </w:rPr>
        <w:t>n</w:t>
      </w:r>
      <w:r w:rsidRPr="00226609">
        <w:rPr>
          <w:rFonts w:ascii="Palatino Linotype" w:hAnsi="Palatino Linotype" w:cs="Tahoma"/>
          <w:sz w:val="22"/>
          <w:szCs w:val="22"/>
        </w:rPr>
        <w:t xml:space="preserve"> lo que el Recurrente solicita</w:t>
      </w:r>
      <w:r w:rsidRPr="00226609">
        <w:rPr>
          <w:rFonts w:ascii="Palatino Linotype" w:hAnsi="Palatino Linotype" w:cs="Tahoma"/>
          <w:sz w:val="22"/>
          <w:szCs w:val="24"/>
        </w:rPr>
        <w:t xml:space="preserve">; en virtud de que </w:t>
      </w:r>
      <w:r w:rsidRPr="00226609">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por lo que </w:t>
      </w:r>
      <w:r w:rsidRPr="00226609">
        <w:rPr>
          <w:rFonts w:ascii="Palatino Linotype" w:hAnsi="Palatino Linotype" w:cs="Tahoma"/>
          <w:sz w:val="22"/>
          <w:szCs w:val="22"/>
          <w:lang w:val="es-ES"/>
        </w:rPr>
        <w:t>el Ayuntamiento deberá de sustanciar todo el procedimiento de acceso a la información pública y para dar atención a la solicitud de acceso a la información deberá de verificar si esta obra en sus archivos. Por lo que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42083D09" w14:textId="77777777" w:rsidR="00C77B31" w:rsidRDefault="00C77B31" w:rsidP="00C77B31">
      <w:pPr>
        <w:spacing w:line="360" w:lineRule="auto"/>
        <w:jc w:val="both"/>
        <w:rPr>
          <w:rFonts w:ascii="Palatino Linotype" w:hAnsi="Palatino Linotype" w:cs="Tahoma"/>
          <w:sz w:val="22"/>
          <w:szCs w:val="22"/>
        </w:rPr>
      </w:pPr>
    </w:p>
    <w:p w14:paraId="319A7069" w14:textId="50A6DE0C" w:rsidR="008F191E" w:rsidRDefault="00C77B31" w:rsidP="00C77B31">
      <w:pPr>
        <w:spacing w:line="360" w:lineRule="auto"/>
        <w:jc w:val="both"/>
        <w:rPr>
          <w:rFonts w:ascii="Palatino Linotype" w:hAnsi="Palatino Linotype" w:cs="Tahoma"/>
          <w:sz w:val="22"/>
          <w:szCs w:val="22"/>
          <w:lang w:val="es-ES"/>
        </w:rPr>
      </w:pPr>
      <w:r>
        <w:rPr>
          <w:rFonts w:ascii="Palatino Linotype" w:hAnsi="Palatino Linotype" w:cs="Tahoma"/>
          <w:sz w:val="22"/>
          <w:szCs w:val="22"/>
        </w:rPr>
        <w:t>Con base en lo anterior</w:t>
      </w:r>
      <w:r w:rsidR="008F191E" w:rsidRPr="00401946">
        <w:rPr>
          <w:rFonts w:ascii="Palatino Linotype" w:hAnsi="Palatino Linotype" w:cs="Tahoma"/>
          <w:sz w:val="22"/>
          <w:szCs w:val="22"/>
        </w:rPr>
        <w:t xml:space="preserve">, </w:t>
      </w:r>
      <w:r w:rsidR="008F191E" w:rsidRPr="00401946">
        <w:rPr>
          <w:rFonts w:ascii="Palatino Linotype" w:hAnsi="Palatino Linotype" w:cs="Tahoma"/>
          <w:sz w:val="22"/>
          <w:szCs w:val="22"/>
          <w:lang w:val="es-ES"/>
        </w:rPr>
        <w:t xml:space="preserve">el Ayuntamiento </w:t>
      </w:r>
      <w:r>
        <w:rPr>
          <w:rFonts w:ascii="Palatino Linotype" w:hAnsi="Palatino Linotype" w:cs="Tahoma"/>
          <w:sz w:val="22"/>
          <w:szCs w:val="22"/>
          <w:lang w:val="es-ES"/>
        </w:rPr>
        <w:t xml:space="preserve">es competente para proporcionar la respuesta correspondiente y para ello, </w:t>
      </w:r>
      <w:r w:rsidR="008F191E" w:rsidRPr="00401946">
        <w:rPr>
          <w:rFonts w:ascii="Palatino Linotype" w:hAnsi="Palatino Linotype" w:cs="Tahoma"/>
          <w:sz w:val="22"/>
          <w:szCs w:val="22"/>
          <w:lang w:val="es-ES"/>
        </w:rPr>
        <w:t>deberá de sustanciar todo el procedimiento de acceso a la información pública y para dar atención a la solic</w:t>
      </w:r>
      <w:r>
        <w:rPr>
          <w:rFonts w:ascii="Palatino Linotype" w:hAnsi="Palatino Linotype" w:cs="Tahoma"/>
          <w:sz w:val="22"/>
          <w:szCs w:val="22"/>
          <w:lang w:val="es-ES"/>
        </w:rPr>
        <w:t xml:space="preserve">itud de acceso a la información, </w:t>
      </w:r>
      <w:r w:rsidR="008F191E" w:rsidRPr="00401946">
        <w:rPr>
          <w:rFonts w:ascii="Palatino Linotype" w:hAnsi="Palatino Linotype" w:cs="Tahoma"/>
          <w:sz w:val="22"/>
          <w:szCs w:val="22"/>
          <w:lang w:val="es-ES"/>
        </w:rPr>
        <w:t xml:space="preserve">según lo establecido en el artículo 162 de la Ley de Transparencia y Acceso a la Información Pública del Estado de México, </w:t>
      </w:r>
      <w:r>
        <w:rPr>
          <w:rFonts w:ascii="Palatino Linotype" w:hAnsi="Palatino Linotype" w:cs="Tahoma"/>
          <w:sz w:val="22"/>
          <w:szCs w:val="22"/>
          <w:lang w:val="es-ES"/>
        </w:rPr>
        <w:t xml:space="preserve">a través del </w:t>
      </w:r>
      <w:r w:rsidR="008F191E" w:rsidRPr="00401946">
        <w:rPr>
          <w:rFonts w:ascii="Palatino Linotype" w:hAnsi="Palatino Linotype" w:cs="Tahoma"/>
          <w:sz w:val="22"/>
          <w:szCs w:val="22"/>
          <w:lang w:val="es-ES"/>
        </w:rPr>
        <w:t>turn</w:t>
      </w:r>
      <w:r>
        <w:rPr>
          <w:rFonts w:ascii="Palatino Linotype" w:hAnsi="Palatino Linotype" w:cs="Tahoma"/>
          <w:sz w:val="22"/>
          <w:szCs w:val="22"/>
          <w:lang w:val="es-ES"/>
        </w:rPr>
        <w:t>o de</w:t>
      </w:r>
      <w:r w:rsidR="008F191E" w:rsidRPr="00401946">
        <w:rPr>
          <w:rFonts w:ascii="Palatino Linotype" w:hAnsi="Palatino Linotype" w:cs="Tahoma"/>
          <w:sz w:val="22"/>
          <w:szCs w:val="22"/>
          <w:lang w:val="es-ES"/>
        </w:rPr>
        <w:t xml:space="preserve"> la solicitud a todas las área competentes que cuenten o deban tener la información, con objeto de que realicen una búsqueda exhaustiva y razonable de la información solicitada.</w:t>
      </w:r>
    </w:p>
    <w:p w14:paraId="09A881D9" w14:textId="77777777" w:rsidR="00AE4A9C" w:rsidRPr="00401946" w:rsidRDefault="00AE4A9C" w:rsidP="00C77B31">
      <w:pPr>
        <w:spacing w:line="360" w:lineRule="auto"/>
        <w:jc w:val="both"/>
        <w:rPr>
          <w:rFonts w:ascii="Palatino Linotype" w:hAnsi="Palatino Linotype" w:cs="Tahoma"/>
          <w:sz w:val="22"/>
          <w:szCs w:val="22"/>
        </w:rPr>
      </w:pPr>
    </w:p>
    <w:p w14:paraId="416CD28E" w14:textId="43C2193F" w:rsidR="008F191E" w:rsidRPr="006E5B34" w:rsidRDefault="008F191E" w:rsidP="008F191E">
      <w:pPr>
        <w:spacing w:line="360" w:lineRule="auto"/>
        <w:ind w:right="-93"/>
        <w:jc w:val="both"/>
        <w:rPr>
          <w:rFonts w:ascii="Palatino Linotype" w:eastAsia="Calibri" w:hAnsi="Palatino Linotype" w:cs="Tahoma"/>
          <w:bCs/>
          <w:iCs/>
          <w:sz w:val="22"/>
          <w:szCs w:val="22"/>
          <w:lang w:eastAsia="es-ES_tradnl"/>
        </w:rPr>
      </w:pPr>
      <w:r w:rsidRPr="006E5B34">
        <w:rPr>
          <w:rFonts w:ascii="Palatino Linotype" w:eastAsia="Calibri" w:hAnsi="Palatino Linotype" w:cs="Tahoma"/>
          <w:bCs/>
          <w:iCs/>
          <w:sz w:val="22"/>
          <w:szCs w:val="22"/>
          <w:lang w:eastAsia="es-ES_tradnl"/>
        </w:rPr>
        <w:lastRenderedPageBreak/>
        <w:t xml:space="preserve">No se deja de lado que, es </w:t>
      </w:r>
      <w:r w:rsidRPr="006E5B34">
        <w:rPr>
          <w:rFonts w:ascii="Palatino Linotype" w:eastAsia="Calibri" w:hAnsi="Palatino Linotype" w:cs="Tahoma"/>
          <w:bCs/>
          <w:sz w:val="22"/>
          <w:szCs w:val="22"/>
          <w:lang w:val="es-ES_tradnl" w:eastAsia="en-US"/>
        </w:rPr>
        <w:t>posible</w:t>
      </w:r>
      <w:r w:rsidRPr="006E5B34">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r w:rsidR="00C77B31">
        <w:rPr>
          <w:rFonts w:ascii="Palatino Linotype" w:eastAsia="Calibri" w:hAnsi="Palatino Linotype" w:cs="Tahoma"/>
          <w:bCs/>
          <w:iCs/>
          <w:sz w:val="22"/>
          <w:szCs w:val="22"/>
          <w:lang w:eastAsia="es-ES_tradnl"/>
        </w:rPr>
        <w:t xml:space="preserve"> </w:t>
      </w:r>
    </w:p>
    <w:p w14:paraId="06D6624A" w14:textId="77777777" w:rsidR="008F191E" w:rsidRDefault="008F191E" w:rsidP="008F191E">
      <w:pPr>
        <w:spacing w:line="360" w:lineRule="auto"/>
        <w:ind w:right="-93"/>
        <w:jc w:val="both"/>
        <w:rPr>
          <w:rFonts w:ascii="Palatino Linotype" w:eastAsia="Calibri" w:hAnsi="Palatino Linotype" w:cs="Tahoma"/>
          <w:bCs/>
          <w:iCs/>
          <w:sz w:val="22"/>
          <w:szCs w:val="22"/>
          <w:lang w:eastAsia="es-ES_tradnl"/>
        </w:rPr>
      </w:pPr>
    </w:p>
    <w:p w14:paraId="6985560C" w14:textId="77777777" w:rsidR="008F191E" w:rsidRPr="006E5B34" w:rsidRDefault="008F191E" w:rsidP="008F191E">
      <w:pPr>
        <w:spacing w:line="360" w:lineRule="auto"/>
        <w:ind w:right="-93"/>
        <w:jc w:val="both"/>
        <w:rPr>
          <w:rFonts w:ascii="Palatino Linotype" w:eastAsia="Calibri" w:hAnsi="Palatino Linotype" w:cs="Tahoma"/>
          <w:bCs/>
          <w:iCs/>
          <w:sz w:val="22"/>
          <w:szCs w:val="22"/>
          <w:lang w:eastAsia="es-ES_tradnl"/>
        </w:rPr>
      </w:pPr>
      <w:r w:rsidRPr="006E5B34">
        <w:rPr>
          <w:rFonts w:ascii="Palatino Linotype" w:eastAsia="Calibri" w:hAnsi="Palatino Linotype" w:cs="Tahoma"/>
          <w:bCs/>
          <w:iCs/>
          <w:sz w:val="22"/>
          <w:szCs w:val="22"/>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Sujetos Obligado, en cumplimiento a esta Resolución.</w:t>
      </w:r>
    </w:p>
    <w:p w14:paraId="6EBFF67D" w14:textId="77777777" w:rsidR="008F191E" w:rsidRDefault="008F191E" w:rsidP="00997DE8">
      <w:pPr>
        <w:spacing w:line="360" w:lineRule="auto"/>
        <w:jc w:val="both"/>
        <w:rPr>
          <w:rFonts w:ascii="Palatino Linotype" w:eastAsia="Calibri" w:hAnsi="Palatino Linotype" w:cs="Tahoma"/>
          <w:bCs/>
          <w:sz w:val="22"/>
          <w:szCs w:val="22"/>
          <w:highlight w:val="yellow"/>
          <w:lang w:eastAsia="en-US"/>
        </w:rPr>
      </w:pPr>
    </w:p>
    <w:p w14:paraId="01FE5DFC" w14:textId="43A7FF85" w:rsidR="00370C63" w:rsidRDefault="00A93872" w:rsidP="00997DE8">
      <w:pPr>
        <w:spacing w:line="360" w:lineRule="auto"/>
        <w:ind w:right="-93"/>
        <w:jc w:val="both"/>
        <w:rPr>
          <w:rFonts w:ascii="Palatino Linotype" w:hAnsi="Palatino Linotype" w:cs="Tahoma"/>
          <w:b/>
          <w:sz w:val="22"/>
          <w:szCs w:val="22"/>
        </w:rPr>
      </w:pPr>
      <w:r>
        <w:rPr>
          <w:rFonts w:ascii="Palatino Linotype" w:eastAsia="Calibri" w:hAnsi="Palatino Linotype" w:cs="Tahoma"/>
          <w:b/>
          <w:bCs/>
          <w:sz w:val="22"/>
          <w:szCs w:val="22"/>
          <w:lang w:eastAsia="en-US"/>
        </w:rPr>
        <w:t>SEXTO</w:t>
      </w:r>
      <w:r w:rsidR="00370C63" w:rsidRPr="00B223FD">
        <w:rPr>
          <w:rFonts w:ascii="Palatino Linotype" w:eastAsia="Calibri" w:hAnsi="Palatino Linotype" w:cs="Tahoma"/>
          <w:b/>
          <w:bCs/>
          <w:sz w:val="22"/>
          <w:szCs w:val="22"/>
          <w:lang w:eastAsia="en-US"/>
        </w:rPr>
        <w:t>.</w:t>
      </w:r>
      <w:r w:rsidR="00370C63">
        <w:rPr>
          <w:rFonts w:ascii="Palatino Linotype" w:eastAsia="Calibri" w:hAnsi="Palatino Linotype" w:cs="Tahoma"/>
          <w:b/>
          <w:bCs/>
          <w:sz w:val="22"/>
          <w:szCs w:val="22"/>
          <w:lang w:eastAsia="en-US"/>
        </w:rPr>
        <w:t xml:space="preserve"> </w:t>
      </w:r>
      <w:r w:rsidR="00370C63" w:rsidRPr="00264223">
        <w:rPr>
          <w:rFonts w:ascii="Palatino Linotype" w:hAnsi="Palatino Linotype" w:cs="Tahoma"/>
          <w:b/>
          <w:sz w:val="22"/>
          <w:szCs w:val="22"/>
        </w:rPr>
        <w:t xml:space="preserve">Vista a la Contraloría Interna y </w:t>
      </w:r>
      <w:r w:rsidR="00370C63" w:rsidRPr="00264223">
        <w:rPr>
          <w:rFonts w:ascii="Palatino Linotype" w:eastAsia="Calibri" w:hAnsi="Palatino Linotype" w:cs="Tahoma"/>
          <w:b/>
          <w:bCs/>
          <w:sz w:val="22"/>
          <w:szCs w:val="22"/>
          <w:lang w:val="es-ES_tradnl" w:eastAsia="en-US"/>
        </w:rPr>
        <w:t>Órgano de Control y Vigilancia</w:t>
      </w:r>
      <w:r w:rsidR="00370C63" w:rsidRPr="00264223">
        <w:rPr>
          <w:rFonts w:ascii="Palatino Linotype" w:hAnsi="Palatino Linotype" w:cs="Tahoma"/>
          <w:b/>
          <w:sz w:val="22"/>
          <w:szCs w:val="22"/>
        </w:rPr>
        <w:t xml:space="preserve">. </w:t>
      </w:r>
    </w:p>
    <w:p w14:paraId="16683BD4" w14:textId="77777777" w:rsidR="00370C63" w:rsidRDefault="00370C63" w:rsidP="00997DE8">
      <w:pPr>
        <w:widowControl w:val="0"/>
        <w:spacing w:line="360" w:lineRule="auto"/>
        <w:ind w:right="-91"/>
        <w:jc w:val="both"/>
        <w:rPr>
          <w:rFonts w:ascii="Palatino Linotype" w:hAnsi="Palatino Linotype" w:cs="Tahoma"/>
          <w:b/>
          <w:sz w:val="22"/>
          <w:szCs w:val="22"/>
        </w:rPr>
      </w:pPr>
    </w:p>
    <w:p w14:paraId="4BBDC85F" w14:textId="4D7668DE" w:rsidR="00AC6218" w:rsidRDefault="00AC6218" w:rsidP="00AC6218">
      <w:pPr>
        <w:spacing w:line="360" w:lineRule="auto"/>
        <w:ind w:right="-93"/>
        <w:jc w:val="both"/>
        <w:rPr>
          <w:rFonts w:ascii="Palatino Linotype" w:hAnsi="Palatino Linotype" w:cs="Tahoma"/>
          <w:sz w:val="22"/>
          <w:szCs w:val="22"/>
        </w:rPr>
      </w:pPr>
      <w:r w:rsidRPr="00511F7D">
        <w:rPr>
          <w:rFonts w:ascii="Palatino Linotype" w:hAnsi="Palatino Linotype" w:cs="Tahoma"/>
          <w:sz w:val="22"/>
          <w:szCs w:val="22"/>
        </w:rPr>
        <w:t>En el caso en estudio,</w:t>
      </w:r>
      <w:r>
        <w:rPr>
          <w:rFonts w:ascii="Palatino Linotype" w:hAnsi="Palatino Linotype" w:cs="Tahoma"/>
          <w:sz w:val="22"/>
          <w:szCs w:val="22"/>
        </w:rPr>
        <w:t xml:space="preserve"> como</w:t>
      </w:r>
      <w:r w:rsidRPr="00511F7D">
        <w:rPr>
          <w:rFonts w:ascii="Palatino Linotype" w:hAnsi="Palatino Linotype" w:cs="Tahoma"/>
          <w:sz w:val="22"/>
          <w:szCs w:val="22"/>
        </w:rPr>
        <w:t xml:space="preserve"> ha quedado señalado que el Ayuntamiento de </w:t>
      </w:r>
      <w:r w:rsidR="00AE4A9C">
        <w:rPr>
          <w:rFonts w:ascii="Palatino Linotype" w:hAnsi="Palatino Linotype" w:cs="Tahoma"/>
          <w:sz w:val="22"/>
          <w:szCs w:val="22"/>
        </w:rPr>
        <w:t>Chicoloapan</w:t>
      </w:r>
      <w:r w:rsidRPr="00511F7D">
        <w:rPr>
          <w:rFonts w:ascii="Palatino Linotype" w:hAnsi="Palatino Linotype" w:cs="Tahoma"/>
          <w:sz w:val="22"/>
          <w:szCs w:val="22"/>
        </w:rPr>
        <w:t xml:space="preserve"> no </w:t>
      </w:r>
      <w:r>
        <w:rPr>
          <w:rFonts w:ascii="Palatino Linotype" w:hAnsi="Palatino Linotype" w:cs="Tahoma"/>
          <w:sz w:val="22"/>
          <w:szCs w:val="22"/>
        </w:rPr>
        <w:t xml:space="preserve">dio atención a la solicitud de acceso a la información pública de conformidad con lo dispuesto en los artículos 155, 159, 160  de la </w:t>
      </w:r>
      <w:r w:rsidRPr="00FA3A36">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Tahoma"/>
          <w:sz w:val="22"/>
          <w:szCs w:val="22"/>
        </w:rPr>
        <w:t xml:space="preserve">, toda vez que como se indicó, el Particular proporcionó todos los elementos necesarios para darle trámite; por lo que se advierte una atención inadecuada del derecho de acceso a la información, toda vez que </w:t>
      </w:r>
      <w:r w:rsidR="0097209D">
        <w:rPr>
          <w:rFonts w:ascii="Palatino Linotype" w:hAnsi="Palatino Linotype" w:cs="Tahoma"/>
          <w:sz w:val="22"/>
          <w:szCs w:val="22"/>
        </w:rPr>
        <w:t>no se le dio curso al requerimiento informativo</w:t>
      </w:r>
      <w:r>
        <w:rPr>
          <w:rFonts w:ascii="Palatino Linotype" w:hAnsi="Palatino Linotype" w:cs="Tahoma"/>
          <w:sz w:val="22"/>
          <w:szCs w:val="22"/>
        </w:rPr>
        <w:t xml:space="preserve">, </w:t>
      </w:r>
      <w:r w:rsidR="0097209D">
        <w:rPr>
          <w:rFonts w:ascii="Palatino Linotype" w:hAnsi="Palatino Linotype" w:cs="Tahoma"/>
          <w:sz w:val="22"/>
          <w:szCs w:val="22"/>
        </w:rPr>
        <w:t>cuando el Sujeto Obligado, en caso de duda, pudo haber realizado un</w:t>
      </w:r>
      <w:r>
        <w:rPr>
          <w:rFonts w:ascii="Palatino Linotype" w:hAnsi="Palatino Linotype" w:cs="Tahoma"/>
          <w:sz w:val="22"/>
          <w:szCs w:val="22"/>
        </w:rPr>
        <w:t xml:space="preserve"> requerimiento de aclaración previo a dicha determinación.</w:t>
      </w:r>
    </w:p>
    <w:p w14:paraId="4ABCD3A1" w14:textId="77777777" w:rsidR="00AC6218" w:rsidRDefault="00AC6218" w:rsidP="00AC6218">
      <w:pPr>
        <w:spacing w:line="360" w:lineRule="auto"/>
        <w:ind w:right="-93"/>
        <w:jc w:val="both"/>
        <w:rPr>
          <w:rFonts w:ascii="Palatino Linotype" w:hAnsi="Palatino Linotype" w:cs="Tahoma"/>
          <w:sz w:val="22"/>
          <w:szCs w:val="22"/>
        </w:rPr>
      </w:pPr>
    </w:p>
    <w:p w14:paraId="490FAFA3" w14:textId="77777777" w:rsidR="00AC6218" w:rsidRPr="00511F7D" w:rsidRDefault="00AC6218" w:rsidP="00AC6218">
      <w:pPr>
        <w:spacing w:line="360" w:lineRule="auto"/>
        <w:ind w:right="-93"/>
        <w:jc w:val="both"/>
        <w:rPr>
          <w:rFonts w:ascii="Palatino Linotype" w:eastAsia="Calibri" w:hAnsi="Palatino Linotype" w:cs="Tahoma"/>
          <w:bCs/>
          <w:sz w:val="22"/>
          <w:szCs w:val="22"/>
          <w:lang w:eastAsia="en-US"/>
        </w:rPr>
      </w:pPr>
      <w:r w:rsidRPr="00511F7D">
        <w:rPr>
          <w:rFonts w:ascii="Palatino Linotype" w:hAnsi="Palatino Linotype" w:cs="Tahoma"/>
          <w:sz w:val="22"/>
          <w:szCs w:val="22"/>
        </w:rPr>
        <w:lastRenderedPageBreak/>
        <w:t>Al respecto, el artículo 36, fracción X, del ordenamiento jurídico en cita, establece que es atribución de este Instituto hacer del conocimiento del Órgano Interno de Control o equivalente de cada Sujeto Obligado las infracciones a esta Ley.</w:t>
      </w:r>
      <w:r w:rsidRPr="00511F7D">
        <w:rPr>
          <w:rFonts w:ascii="Palatino Linotype" w:eastAsia="Calibri" w:hAnsi="Palatino Linotype" w:cs="Tahoma"/>
          <w:bCs/>
          <w:sz w:val="22"/>
          <w:szCs w:val="22"/>
          <w:lang w:eastAsia="en-US"/>
        </w:rPr>
        <w:t xml:space="preserve"> En ese sentido, de conformidad con lo previsto en el artículo 222, fracción I, de dicho ordenamiento, son causas de responsabilidad administrativa </w:t>
      </w:r>
      <w:r>
        <w:rPr>
          <w:rFonts w:ascii="Palatino Linotype" w:eastAsia="Calibri" w:hAnsi="Palatino Linotype" w:cs="Tahoma"/>
          <w:bCs/>
          <w:sz w:val="22"/>
          <w:szCs w:val="22"/>
          <w:lang w:eastAsia="en-US"/>
        </w:rPr>
        <w:t>cualquier acto u omisión que provoque la suspensión</w:t>
      </w:r>
      <w:r w:rsidRPr="00511F7D">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 o deficiencia en la atención de las solicitudes de información</w:t>
      </w:r>
      <w:r w:rsidRPr="00511F7D">
        <w:rPr>
          <w:rFonts w:ascii="Palatino Linotype" w:eastAsia="Calibri" w:hAnsi="Palatino Linotype" w:cs="Tahoma"/>
          <w:bCs/>
          <w:sz w:val="22"/>
          <w:szCs w:val="22"/>
          <w:lang w:eastAsia="en-US"/>
        </w:rPr>
        <w:t>.</w:t>
      </w:r>
    </w:p>
    <w:p w14:paraId="79D1EC7C" w14:textId="77777777" w:rsidR="00AC6218" w:rsidRPr="00511F7D" w:rsidRDefault="00AC6218" w:rsidP="00AC6218">
      <w:pPr>
        <w:spacing w:line="360" w:lineRule="auto"/>
        <w:ind w:right="-93"/>
        <w:jc w:val="both"/>
        <w:rPr>
          <w:rFonts w:ascii="Palatino Linotype" w:eastAsia="Calibri" w:hAnsi="Palatino Linotype" w:cs="Tahoma"/>
          <w:bCs/>
          <w:sz w:val="22"/>
          <w:szCs w:val="22"/>
          <w:lang w:eastAsia="en-US"/>
        </w:rPr>
      </w:pPr>
    </w:p>
    <w:p w14:paraId="056A3CF3" w14:textId="77777777" w:rsidR="00AC6218" w:rsidRPr="00511F7D" w:rsidRDefault="00AC6218" w:rsidP="00AC6218">
      <w:pPr>
        <w:spacing w:line="360" w:lineRule="auto"/>
        <w:ind w:right="-93"/>
        <w:jc w:val="both"/>
        <w:rPr>
          <w:rFonts w:ascii="Palatino Linotype" w:eastAsia="Calibri" w:hAnsi="Palatino Linotype" w:cs="Tahoma"/>
          <w:bCs/>
          <w:sz w:val="22"/>
          <w:szCs w:val="22"/>
          <w:lang w:eastAsia="en-US"/>
        </w:rPr>
      </w:pPr>
      <w:r w:rsidRPr="00511F7D">
        <w:rPr>
          <w:rFonts w:ascii="Palatino Linotype" w:eastAsia="Calibri" w:hAnsi="Palatino Linotype"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57B0D8F8" w14:textId="77777777" w:rsidR="00AC6218" w:rsidRPr="00511F7D" w:rsidRDefault="00AC6218" w:rsidP="00AC6218">
      <w:pPr>
        <w:spacing w:line="360" w:lineRule="auto"/>
        <w:ind w:right="-93"/>
        <w:jc w:val="both"/>
        <w:rPr>
          <w:rFonts w:ascii="Palatino Linotype" w:eastAsia="Calibri" w:hAnsi="Palatino Linotype" w:cs="Tahoma"/>
          <w:bCs/>
          <w:sz w:val="22"/>
          <w:szCs w:val="22"/>
          <w:lang w:eastAsia="en-US"/>
        </w:rPr>
      </w:pPr>
    </w:p>
    <w:p w14:paraId="36807FC1" w14:textId="77777777" w:rsidR="00AC6218" w:rsidRPr="00511F7D" w:rsidRDefault="00AC6218" w:rsidP="00AC6218">
      <w:pPr>
        <w:spacing w:line="360" w:lineRule="auto"/>
        <w:ind w:right="-93"/>
        <w:jc w:val="both"/>
        <w:rPr>
          <w:rFonts w:ascii="Palatino Linotype" w:eastAsia="Calibri" w:hAnsi="Palatino Linotype" w:cs="Tahoma"/>
          <w:bCs/>
          <w:sz w:val="22"/>
          <w:szCs w:val="22"/>
          <w:lang w:eastAsia="en-US"/>
        </w:rPr>
      </w:pPr>
      <w:r w:rsidRPr="00511F7D">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511F7D">
        <w:rPr>
          <w:rFonts w:ascii="Palatino Linotype" w:eastAsia="Calibri" w:hAnsi="Palatino Linotype" w:cs="Tahoma"/>
          <w:bCs/>
          <w:sz w:val="22"/>
          <w:szCs w:val="22"/>
          <w:lang w:val="es-ES_tradnl" w:eastAsia="en-US"/>
        </w:rPr>
        <w:t>al Contralor Interno y Titular del Órgano de Control y Vigilancia de este Instituto</w:t>
      </w:r>
      <w:r w:rsidRPr="00511F7D">
        <w:rPr>
          <w:rFonts w:ascii="Palatino Linotype" w:eastAsia="Calibri" w:hAnsi="Palatino Linotype" w:cs="Tahoma"/>
          <w:bCs/>
          <w:sz w:val="22"/>
          <w:szCs w:val="22"/>
          <w:lang w:eastAsia="en-US"/>
        </w:rPr>
        <w:t>.</w:t>
      </w:r>
    </w:p>
    <w:p w14:paraId="785F7AFE" w14:textId="77777777" w:rsidR="00370C63" w:rsidRPr="00857FA6" w:rsidRDefault="00370C63" w:rsidP="00997DE8">
      <w:pPr>
        <w:spacing w:line="360" w:lineRule="auto"/>
        <w:jc w:val="both"/>
        <w:rPr>
          <w:rFonts w:ascii="Palatino Linotype" w:eastAsia="Calibri" w:hAnsi="Palatino Linotype" w:cs="Tahoma"/>
          <w:iCs/>
          <w:sz w:val="22"/>
          <w:szCs w:val="22"/>
          <w:lang w:val="es-ES" w:eastAsia="es-ES_tradnl"/>
        </w:rPr>
      </w:pPr>
    </w:p>
    <w:p w14:paraId="1EE67DD5" w14:textId="77777777" w:rsidR="00ED4492" w:rsidRPr="00857FA6" w:rsidRDefault="00ED4492" w:rsidP="00997DE8">
      <w:pPr>
        <w:spacing w:line="360" w:lineRule="auto"/>
        <w:jc w:val="both"/>
        <w:rPr>
          <w:rFonts w:ascii="Palatino Linotype" w:eastAsia="Calibri" w:hAnsi="Palatino Linotype" w:cs="Tahoma"/>
          <w:bCs/>
          <w:sz w:val="22"/>
          <w:szCs w:val="22"/>
          <w:lang w:eastAsia="en-US"/>
        </w:rPr>
      </w:pPr>
      <w:r w:rsidRPr="00857FA6">
        <w:rPr>
          <w:rFonts w:ascii="Palatino Linotype" w:eastAsia="Calibri" w:hAnsi="Palatino Linotype" w:cs="Tahoma"/>
          <w:bCs/>
          <w:sz w:val="22"/>
          <w:szCs w:val="22"/>
          <w:lang w:eastAsia="en-US"/>
        </w:rPr>
        <w:t>Por lo expuesto y fundado, este Pleno:</w:t>
      </w:r>
    </w:p>
    <w:p w14:paraId="0B7608E8" w14:textId="77777777" w:rsidR="00ED4492" w:rsidRPr="00857FA6" w:rsidRDefault="00ED4492" w:rsidP="000651D9">
      <w:pPr>
        <w:tabs>
          <w:tab w:val="left" w:pos="4962"/>
        </w:tabs>
        <w:spacing w:line="360" w:lineRule="auto"/>
        <w:jc w:val="both"/>
        <w:rPr>
          <w:rFonts w:ascii="Palatino Linotype" w:eastAsia="Calibri" w:hAnsi="Palatino Linotype" w:cs="Tahoma"/>
          <w:iCs/>
          <w:szCs w:val="22"/>
          <w:lang w:val="es-ES" w:eastAsia="es-ES_tradnl"/>
        </w:rPr>
      </w:pPr>
    </w:p>
    <w:p w14:paraId="4A406C6B" w14:textId="479FCA5A" w:rsidR="00ED4492" w:rsidRPr="00857FA6" w:rsidRDefault="00291497" w:rsidP="000651D9">
      <w:pPr>
        <w:spacing w:line="360" w:lineRule="auto"/>
        <w:jc w:val="center"/>
        <w:rPr>
          <w:rFonts w:ascii="Palatino Linotype" w:eastAsia="Calibri" w:hAnsi="Palatino Linotype" w:cs="Tahoma"/>
          <w:b/>
          <w:bCs/>
          <w:sz w:val="22"/>
          <w:szCs w:val="22"/>
          <w:lang w:eastAsia="en-US"/>
        </w:rPr>
      </w:pPr>
      <w:r w:rsidRPr="00857FA6">
        <w:rPr>
          <w:rFonts w:ascii="Palatino Linotype" w:eastAsia="Calibri" w:hAnsi="Palatino Linotype" w:cs="Tahoma"/>
          <w:b/>
          <w:bCs/>
          <w:sz w:val="22"/>
          <w:szCs w:val="22"/>
          <w:lang w:eastAsia="en-US"/>
        </w:rPr>
        <w:t>R</w:t>
      </w:r>
      <w:r w:rsidR="00194749">
        <w:rPr>
          <w:rFonts w:ascii="Palatino Linotype" w:eastAsia="Calibri" w:hAnsi="Palatino Linotype" w:cs="Tahoma"/>
          <w:b/>
          <w:bCs/>
          <w:sz w:val="22"/>
          <w:szCs w:val="22"/>
          <w:lang w:eastAsia="en-US"/>
        </w:rPr>
        <w:t xml:space="preserve"> </w:t>
      </w:r>
      <w:r w:rsidRPr="00857FA6">
        <w:rPr>
          <w:rFonts w:ascii="Palatino Linotype" w:eastAsia="Calibri" w:hAnsi="Palatino Linotype" w:cs="Tahoma"/>
          <w:b/>
          <w:bCs/>
          <w:sz w:val="22"/>
          <w:szCs w:val="22"/>
          <w:lang w:eastAsia="en-US"/>
        </w:rPr>
        <w:t>E</w:t>
      </w:r>
      <w:r w:rsidR="00194749">
        <w:rPr>
          <w:rFonts w:ascii="Palatino Linotype" w:eastAsia="Calibri" w:hAnsi="Palatino Linotype" w:cs="Tahoma"/>
          <w:b/>
          <w:bCs/>
          <w:sz w:val="22"/>
          <w:szCs w:val="22"/>
          <w:lang w:eastAsia="en-US"/>
        </w:rPr>
        <w:t xml:space="preserve"> </w:t>
      </w:r>
      <w:r w:rsidRPr="00857FA6">
        <w:rPr>
          <w:rFonts w:ascii="Palatino Linotype" w:eastAsia="Calibri" w:hAnsi="Palatino Linotype" w:cs="Tahoma"/>
          <w:b/>
          <w:bCs/>
          <w:sz w:val="22"/>
          <w:szCs w:val="22"/>
          <w:lang w:eastAsia="en-US"/>
        </w:rPr>
        <w:t>S</w:t>
      </w:r>
      <w:r w:rsidR="00194749">
        <w:rPr>
          <w:rFonts w:ascii="Palatino Linotype" w:eastAsia="Calibri" w:hAnsi="Palatino Linotype" w:cs="Tahoma"/>
          <w:b/>
          <w:bCs/>
          <w:sz w:val="22"/>
          <w:szCs w:val="22"/>
          <w:lang w:eastAsia="en-US"/>
        </w:rPr>
        <w:t xml:space="preserve"> </w:t>
      </w:r>
      <w:r w:rsidRPr="00857FA6">
        <w:rPr>
          <w:rFonts w:ascii="Palatino Linotype" w:eastAsia="Calibri" w:hAnsi="Palatino Linotype" w:cs="Tahoma"/>
          <w:b/>
          <w:bCs/>
          <w:sz w:val="22"/>
          <w:szCs w:val="22"/>
          <w:lang w:eastAsia="en-US"/>
        </w:rPr>
        <w:t>U</w:t>
      </w:r>
      <w:r w:rsidR="00194749">
        <w:rPr>
          <w:rFonts w:ascii="Palatino Linotype" w:eastAsia="Calibri" w:hAnsi="Palatino Linotype" w:cs="Tahoma"/>
          <w:b/>
          <w:bCs/>
          <w:sz w:val="22"/>
          <w:szCs w:val="22"/>
          <w:lang w:eastAsia="en-US"/>
        </w:rPr>
        <w:t xml:space="preserve"> </w:t>
      </w:r>
      <w:r w:rsidRPr="00857FA6">
        <w:rPr>
          <w:rFonts w:ascii="Palatino Linotype" w:eastAsia="Calibri" w:hAnsi="Palatino Linotype" w:cs="Tahoma"/>
          <w:b/>
          <w:bCs/>
          <w:sz w:val="22"/>
          <w:szCs w:val="22"/>
          <w:lang w:eastAsia="en-US"/>
        </w:rPr>
        <w:t>E</w:t>
      </w:r>
      <w:r w:rsidR="00194749">
        <w:rPr>
          <w:rFonts w:ascii="Palatino Linotype" w:eastAsia="Calibri" w:hAnsi="Palatino Linotype" w:cs="Tahoma"/>
          <w:b/>
          <w:bCs/>
          <w:sz w:val="22"/>
          <w:szCs w:val="22"/>
          <w:lang w:eastAsia="en-US"/>
        </w:rPr>
        <w:t xml:space="preserve"> </w:t>
      </w:r>
      <w:r w:rsidRPr="00857FA6">
        <w:rPr>
          <w:rFonts w:ascii="Palatino Linotype" w:eastAsia="Calibri" w:hAnsi="Palatino Linotype" w:cs="Tahoma"/>
          <w:b/>
          <w:bCs/>
          <w:sz w:val="22"/>
          <w:szCs w:val="22"/>
          <w:lang w:eastAsia="en-US"/>
        </w:rPr>
        <w:t>L</w:t>
      </w:r>
      <w:r w:rsidR="00194749">
        <w:rPr>
          <w:rFonts w:ascii="Palatino Linotype" w:eastAsia="Calibri" w:hAnsi="Palatino Linotype" w:cs="Tahoma"/>
          <w:b/>
          <w:bCs/>
          <w:sz w:val="22"/>
          <w:szCs w:val="22"/>
          <w:lang w:eastAsia="en-US"/>
        </w:rPr>
        <w:t xml:space="preserve"> </w:t>
      </w:r>
      <w:r w:rsidRPr="00857FA6">
        <w:rPr>
          <w:rFonts w:ascii="Palatino Linotype" w:eastAsia="Calibri" w:hAnsi="Palatino Linotype" w:cs="Tahoma"/>
          <w:b/>
          <w:bCs/>
          <w:sz w:val="22"/>
          <w:szCs w:val="22"/>
          <w:lang w:eastAsia="en-US"/>
        </w:rPr>
        <w:t>V</w:t>
      </w:r>
      <w:r w:rsidR="00194749">
        <w:rPr>
          <w:rFonts w:ascii="Palatino Linotype" w:eastAsia="Calibri" w:hAnsi="Palatino Linotype" w:cs="Tahoma"/>
          <w:b/>
          <w:bCs/>
          <w:sz w:val="22"/>
          <w:szCs w:val="22"/>
          <w:lang w:eastAsia="en-US"/>
        </w:rPr>
        <w:t xml:space="preserve"> </w:t>
      </w:r>
      <w:r w:rsidRPr="00857FA6">
        <w:rPr>
          <w:rFonts w:ascii="Palatino Linotype" w:eastAsia="Calibri" w:hAnsi="Palatino Linotype" w:cs="Tahoma"/>
          <w:b/>
          <w:bCs/>
          <w:sz w:val="22"/>
          <w:szCs w:val="22"/>
          <w:lang w:eastAsia="en-US"/>
        </w:rPr>
        <w:t>E</w:t>
      </w:r>
    </w:p>
    <w:p w14:paraId="248C314B" w14:textId="77777777" w:rsidR="00ED4492" w:rsidRPr="00857FA6" w:rsidRDefault="00ED4492" w:rsidP="000651D9">
      <w:pPr>
        <w:spacing w:line="360" w:lineRule="auto"/>
        <w:rPr>
          <w:rFonts w:ascii="Palatino Linotype" w:eastAsia="Calibri" w:hAnsi="Palatino Linotype" w:cs="Tahoma"/>
          <w:b/>
          <w:bCs/>
          <w:sz w:val="22"/>
          <w:szCs w:val="22"/>
          <w:lang w:eastAsia="en-US"/>
        </w:rPr>
      </w:pPr>
    </w:p>
    <w:p w14:paraId="10CBE578" w14:textId="0359DB50" w:rsidR="00857CDE" w:rsidRPr="00264223" w:rsidRDefault="00857CDE" w:rsidP="000651D9">
      <w:pPr>
        <w:spacing w:line="360" w:lineRule="auto"/>
        <w:jc w:val="both"/>
        <w:rPr>
          <w:rFonts w:ascii="Palatino Linotype" w:eastAsia="Calibri" w:hAnsi="Palatino Linotype" w:cs="Tahoma"/>
          <w:bCs/>
          <w:sz w:val="22"/>
          <w:szCs w:val="22"/>
          <w:lang w:eastAsia="en-US"/>
        </w:rPr>
      </w:pPr>
      <w:r w:rsidRPr="00264223">
        <w:rPr>
          <w:rFonts w:ascii="Palatino Linotype" w:eastAsia="Calibri" w:hAnsi="Palatino Linotype" w:cs="Tahoma"/>
          <w:b/>
          <w:bCs/>
          <w:sz w:val="22"/>
          <w:szCs w:val="22"/>
          <w:lang w:eastAsia="en-US"/>
        </w:rPr>
        <w:t xml:space="preserve">PRIMERO. </w:t>
      </w:r>
      <w:r w:rsidRPr="00264223">
        <w:rPr>
          <w:rFonts w:ascii="Palatino Linotype" w:eastAsia="Calibri" w:hAnsi="Palatino Linotype" w:cs="Tahoma"/>
          <w:bCs/>
          <w:sz w:val="22"/>
          <w:szCs w:val="22"/>
          <w:lang w:eastAsia="en-US"/>
        </w:rPr>
        <w:t xml:space="preserve">Resultan </w:t>
      </w:r>
      <w:r w:rsidRPr="00264223">
        <w:rPr>
          <w:rFonts w:ascii="Palatino Linotype" w:eastAsia="Calibri" w:hAnsi="Palatino Linotype" w:cs="Tahoma"/>
          <w:b/>
          <w:bCs/>
          <w:sz w:val="22"/>
          <w:szCs w:val="22"/>
          <w:lang w:eastAsia="en-US"/>
        </w:rPr>
        <w:t>FUNDADAS</w:t>
      </w:r>
      <w:r w:rsidRPr="00264223">
        <w:rPr>
          <w:rFonts w:ascii="Palatino Linotype" w:eastAsia="Calibri" w:hAnsi="Palatino Linotype" w:cs="Tahoma"/>
          <w:bCs/>
          <w:sz w:val="22"/>
          <w:szCs w:val="22"/>
          <w:lang w:eastAsia="en-US"/>
        </w:rPr>
        <w:t xml:space="preserve"> las razones o motivos de inconformidad hechos valer por </w:t>
      </w:r>
      <w:r>
        <w:rPr>
          <w:rFonts w:ascii="Palatino Linotype" w:eastAsia="Calibri" w:hAnsi="Palatino Linotype" w:cs="Tahoma"/>
          <w:bCs/>
          <w:sz w:val="22"/>
          <w:szCs w:val="22"/>
          <w:lang w:eastAsia="en-US"/>
        </w:rPr>
        <w:t>el</w:t>
      </w:r>
      <w:r w:rsidRPr="00264223">
        <w:rPr>
          <w:rFonts w:ascii="Palatino Linotype" w:eastAsia="Calibri" w:hAnsi="Palatino Linotype" w:cs="Tahoma"/>
          <w:bCs/>
          <w:sz w:val="22"/>
          <w:szCs w:val="22"/>
          <w:lang w:eastAsia="en-US"/>
        </w:rPr>
        <w:t xml:space="preserve"> Recurrente</w:t>
      </w:r>
      <w:r w:rsidR="008033D1">
        <w:rPr>
          <w:rFonts w:ascii="Palatino Linotype" w:eastAsia="Calibri" w:hAnsi="Palatino Linotype" w:cs="Tahoma"/>
          <w:bCs/>
          <w:sz w:val="22"/>
          <w:szCs w:val="22"/>
          <w:lang w:eastAsia="en-US"/>
        </w:rPr>
        <w:t xml:space="preserve">, en </w:t>
      </w:r>
      <w:r w:rsidR="00AE4A9C">
        <w:rPr>
          <w:rFonts w:ascii="Palatino Linotype" w:eastAsia="Calibri" w:hAnsi="Palatino Linotype" w:cs="Tahoma"/>
          <w:bCs/>
          <w:sz w:val="22"/>
          <w:szCs w:val="22"/>
          <w:lang w:eastAsia="en-US"/>
        </w:rPr>
        <w:t>e</w:t>
      </w:r>
      <w:r w:rsidR="008033D1">
        <w:rPr>
          <w:rFonts w:ascii="Palatino Linotype" w:eastAsia="Calibri" w:hAnsi="Palatino Linotype" w:cs="Tahoma"/>
          <w:bCs/>
          <w:sz w:val="22"/>
          <w:szCs w:val="22"/>
          <w:lang w:eastAsia="en-US"/>
        </w:rPr>
        <w:t xml:space="preserve">l </w:t>
      </w:r>
      <w:r w:rsidR="006469E9">
        <w:rPr>
          <w:rFonts w:ascii="Palatino Linotype" w:eastAsia="Calibri" w:hAnsi="Palatino Linotype" w:cs="Tahoma"/>
          <w:bCs/>
          <w:sz w:val="22"/>
          <w:szCs w:val="22"/>
          <w:lang w:eastAsia="en-US"/>
        </w:rPr>
        <w:t>Recurso de Revisión</w:t>
      </w:r>
      <w:r w:rsidR="008033D1">
        <w:rPr>
          <w:rFonts w:ascii="Palatino Linotype" w:eastAsia="Calibri" w:hAnsi="Palatino Linotype" w:cs="Tahoma"/>
          <w:bCs/>
          <w:sz w:val="22"/>
          <w:szCs w:val="22"/>
          <w:lang w:eastAsia="en-US"/>
        </w:rPr>
        <w:t xml:space="preserve"> con número</w:t>
      </w:r>
      <w:r w:rsidR="00194749" w:rsidRPr="0040522B">
        <w:rPr>
          <w:rFonts w:ascii="Palatino Linotype" w:hAnsi="Palatino Linotype" w:cs="Tahoma"/>
          <w:b/>
          <w:bCs/>
          <w:color w:val="0D0D0D" w:themeColor="text1" w:themeTint="F2"/>
          <w:sz w:val="22"/>
          <w:szCs w:val="22"/>
        </w:rPr>
        <w:t xml:space="preserve"> </w:t>
      </w:r>
      <w:r w:rsidR="0010288D" w:rsidRPr="0010288D">
        <w:rPr>
          <w:rFonts w:ascii="Palatino Linotype" w:hAnsi="Palatino Linotype" w:cs="Tahoma"/>
          <w:b/>
          <w:bCs/>
          <w:color w:val="0D0D0D" w:themeColor="text1" w:themeTint="F2"/>
          <w:sz w:val="22"/>
          <w:szCs w:val="22"/>
        </w:rPr>
        <w:t>01</w:t>
      </w:r>
      <w:r w:rsidR="006D6F02">
        <w:rPr>
          <w:rFonts w:ascii="Palatino Linotype" w:hAnsi="Palatino Linotype" w:cs="Tahoma"/>
          <w:b/>
          <w:bCs/>
          <w:color w:val="0D0D0D" w:themeColor="text1" w:themeTint="F2"/>
          <w:sz w:val="22"/>
          <w:szCs w:val="22"/>
        </w:rPr>
        <w:t>031</w:t>
      </w:r>
      <w:r w:rsidR="0010288D" w:rsidRPr="0010288D">
        <w:rPr>
          <w:rFonts w:ascii="Palatino Linotype" w:hAnsi="Palatino Linotype" w:cs="Tahoma"/>
          <w:b/>
          <w:bCs/>
          <w:color w:val="0D0D0D" w:themeColor="text1" w:themeTint="F2"/>
          <w:sz w:val="22"/>
          <w:szCs w:val="22"/>
        </w:rPr>
        <w:t>/INFOEM/IP/RR/20</w:t>
      </w:r>
      <w:r w:rsidR="00473909">
        <w:rPr>
          <w:rFonts w:ascii="Palatino Linotype" w:hAnsi="Palatino Linotype" w:cs="Tahoma"/>
          <w:b/>
          <w:bCs/>
          <w:color w:val="0D0D0D" w:themeColor="text1" w:themeTint="F2"/>
          <w:sz w:val="22"/>
          <w:szCs w:val="22"/>
        </w:rPr>
        <w:t>20</w:t>
      </w:r>
      <w:r w:rsidR="00A93872">
        <w:rPr>
          <w:rFonts w:ascii="Palatino Linotype" w:eastAsia="Calibri" w:hAnsi="Palatino Linotype" w:cs="Tahoma"/>
          <w:bCs/>
          <w:sz w:val="22"/>
          <w:szCs w:val="22"/>
          <w:lang w:eastAsia="en-US"/>
        </w:rPr>
        <w:t xml:space="preserve">, en términos del </w:t>
      </w:r>
      <w:r>
        <w:rPr>
          <w:rFonts w:ascii="Palatino Linotype" w:eastAsia="Calibri" w:hAnsi="Palatino Linotype" w:cs="Tahoma"/>
          <w:bCs/>
          <w:sz w:val="22"/>
          <w:szCs w:val="22"/>
          <w:lang w:eastAsia="en-US"/>
        </w:rPr>
        <w:t>C</w:t>
      </w:r>
      <w:r w:rsidRPr="00264223">
        <w:rPr>
          <w:rFonts w:ascii="Palatino Linotype" w:eastAsia="Calibri" w:hAnsi="Palatino Linotype" w:cs="Tahoma"/>
          <w:bCs/>
          <w:sz w:val="22"/>
          <w:szCs w:val="22"/>
          <w:lang w:eastAsia="en-US"/>
        </w:rPr>
        <w:t xml:space="preserve">onsiderando </w:t>
      </w:r>
      <w:r>
        <w:rPr>
          <w:rFonts w:ascii="Palatino Linotype" w:eastAsia="Calibri" w:hAnsi="Palatino Linotype" w:cs="Tahoma"/>
          <w:b/>
          <w:bCs/>
          <w:sz w:val="22"/>
          <w:szCs w:val="22"/>
          <w:lang w:eastAsia="en-US"/>
        </w:rPr>
        <w:t xml:space="preserve">SEXTO </w:t>
      </w:r>
      <w:r w:rsidRPr="00264223">
        <w:rPr>
          <w:rFonts w:ascii="Palatino Linotype" w:eastAsia="Calibri" w:hAnsi="Palatino Linotype" w:cs="Tahoma"/>
          <w:bCs/>
          <w:sz w:val="22"/>
          <w:szCs w:val="22"/>
          <w:lang w:eastAsia="en-US"/>
        </w:rPr>
        <w:t xml:space="preserve">de la presente </w:t>
      </w:r>
      <w:r>
        <w:rPr>
          <w:rFonts w:ascii="Palatino Linotype" w:eastAsia="Calibri" w:hAnsi="Palatino Linotype" w:cs="Tahoma"/>
          <w:bCs/>
          <w:sz w:val="22"/>
          <w:szCs w:val="22"/>
          <w:lang w:eastAsia="en-US"/>
        </w:rPr>
        <w:t>R</w:t>
      </w:r>
      <w:r w:rsidRPr="00264223">
        <w:rPr>
          <w:rFonts w:ascii="Palatino Linotype" w:eastAsia="Calibri" w:hAnsi="Palatino Linotype" w:cs="Tahoma"/>
          <w:bCs/>
          <w:sz w:val="22"/>
          <w:szCs w:val="22"/>
          <w:lang w:eastAsia="en-US"/>
        </w:rPr>
        <w:t>esolución.</w:t>
      </w:r>
    </w:p>
    <w:p w14:paraId="02328AD8" w14:textId="6D2A217E" w:rsidR="00FA0EAA" w:rsidRDefault="00316D3C" w:rsidP="00997DE8">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p>
    <w:p w14:paraId="71389C20" w14:textId="1B7A9B9B" w:rsidR="00857CDE" w:rsidRDefault="00FA0EAA" w:rsidP="00194749">
      <w:pPr>
        <w:tabs>
          <w:tab w:val="left" w:pos="4962"/>
        </w:tabs>
        <w:spacing w:line="360" w:lineRule="auto"/>
        <w:jc w:val="both"/>
        <w:rPr>
          <w:rFonts w:ascii="Palatino Linotype" w:eastAsia="Calibri" w:hAnsi="Palatino Linotype" w:cs="Tahoma"/>
          <w:bCs/>
          <w:sz w:val="22"/>
          <w:szCs w:val="22"/>
          <w:lang w:eastAsia="en-US"/>
        </w:rPr>
      </w:pPr>
      <w:r w:rsidRPr="00857FA6">
        <w:rPr>
          <w:rFonts w:ascii="Palatino Linotype" w:eastAsia="Calibri" w:hAnsi="Palatino Linotype" w:cs="Tahoma"/>
          <w:b/>
          <w:bCs/>
          <w:sz w:val="22"/>
          <w:szCs w:val="22"/>
          <w:lang w:eastAsia="en-US"/>
        </w:rPr>
        <w:lastRenderedPageBreak/>
        <w:t>SEGUNDO.</w:t>
      </w:r>
      <w:r w:rsidRPr="00857FA6">
        <w:rPr>
          <w:rFonts w:ascii="Palatino Linotype" w:eastAsia="Calibri" w:hAnsi="Palatino Linotype" w:cs="Tahoma"/>
          <w:sz w:val="22"/>
          <w:szCs w:val="22"/>
          <w:lang w:eastAsia="es-MX"/>
        </w:rPr>
        <w:t xml:space="preserve">  </w:t>
      </w:r>
      <w:r w:rsidR="00857CDE" w:rsidRPr="00912331">
        <w:rPr>
          <w:rFonts w:ascii="Palatino Linotype" w:eastAsia="Calibri" w:hAnsi="Palatino Linotype" w:cs="Tahoma"/>
          <w:bCs/>
          <w:sz w:val="22"/>
          <w:szCs w:val="22"/>
          <w:lang w:eastAsia="en-US"/>
        </w:rPr>
        <w:t xml:space="preserve">Se </w:t>
      </w:r>
      <w:r w:rsidR="00857CDE" w:rsidRPr="00912331">
        <w:rPr>
          <w:rFonts w:ascii="Palatino Linotype" w:eastAsia="Calibri" w:hAnsi="Palatino Linotype" w:cs="Tahoma"/>
          <w:b/>
          <w:bCs/>
          <w:sz w:val="22"/>
          <w:szCs w:val="22"/>
          <w:lang w:eastAsia="en-US"/>
        </w:rPr>
        <w:t>ORDENA</w:t>
      </w:r>
      <w:r w:rsidR="00857CDE" w:rsidRPr="00912331">
        <w:rPr>
          <w:rFonts w:ascii="Palatino Linotype" w:eastAsia="Calibri" w:hAnsi="Palatino Linotype" w:cs="Tahoma"/>
          <w:bCs/>
          <w:sz w:val="22"/>
          <w:szCs w:val="22"/>
          <w:lang w:eastAsia="en-US"/>
        </w:rPr>
        <w:t xml:space="preserve"> </w:t>
      </w:r>
      <w:r w:rsidR="00857CDE" w:rsidRPr="00912331">
        <w:rPr>
          <w:rFonts w:ascii="Palatino Linotype" w:eastAsia="Calibri" w:hAnsi="Palatino Linotype" w:cs="Tahoma"/>
          <w:bCs/>
          <w:sz w:val="22"/>
          <w:szCs w:val="22"/>
          <w:lang w:val="es-ES_tradnl" w:eastAsia="en-US"/>
        </w:rPr>
        <w:t xml:space="preserve">al </w:t>
      </w:r>
      <w:r w:rsidR="00857CDE">
        <w:rPr>
          <w:rFonts w:ascii="Palatino Linotype" w:eastAsia="Calibri" w:hAnsi="Palatino Linotype" w:cs="Tahoma"/>
          <w:bCs/>
          <w:sz w:val="22"/>
          <w:szCs w:val="22"/>
          <w:lang w:val="es-ES_tradnl" w:eastAsia="en-US"/>
        </w:rPr>
        <w:t>Ente Recurrido</w:t>
      </w:r>
      <w:r w:rsidR="00857CDE" w:rsidRPr="00912331">
        <w:rPr>
          <w:rFonts w:ascii="Palatino Linotype" w:eastAsia="Calibri" w:hAnsi="Palatino Linotype" w:cs="Tahoma"/>
          <w:bCs/>
          <w:sz w:val="22"/>
          <w:szCs w:val="22"/>
          <w:lang w:val="es-ES_tradnl" w:eastAsia="en-US"/>
        </w:rPr>
        <w:t xml:space="preserve"> </w:t>
      </w:r>
      <w:r w:rsidR="00857CDE" w:rsidRPr="00912331">
        <w:rPr>
          <w:rFonts w:ascii="Palatino Linotype" w:eastAsia="Calibri" w:hAnsi="Palatino Linotype" w:cs="Tahoma"/>
          <w:bCs/>
          <w:sz w:val="22"/>
          <w:szCs w:val="22"/>
          <w:lang w:eastAsia="en-US"/>
        </w:rPr>
        <w:t>a efecto de que</w:t>
      </w:r>
      <w:r w:rsidR="007902DF">
        <w:rPr>
          <w:rFonts w:ascii="Palatino Linotype" w:eastAsia="Calibri" w:hAnsi="Palatino Linotype" w:cs="Tahoma"/>
          <w:bCs/>
          <w:sz w:val="22"/>
          <w:szCs w:val="22"/>
          <w:lang w:eastAsia="en-US"/>
        </w:rPr>
        <w:t xml:space="preserve"> dé </w:t>
      </w:r>
      <w:r w:rsidR="008033D1">
        <w:rPr>
          <w:rFonts w:ascii="Palatino Linotype" w:eastAsia="Calibri" w:hAnsi="Palatino Linotype" w:cs="Tahoma"/>
          <w:bCs/>
          <w:sz w:val="22"/>
          <w:szCs w:val="22"/>
          <w:lang w:eastAsia="en-US"/>
        </w:rPr>
        <w:t>trámite a l</w:t>
      </w:r>
      <w:r w:rsidR="00AE4A9C">
        <w:rPr>
          <w:rFonts w:ascii="Palatino Linotype" w:eastAsia="Calibri" w:hAnsi="Palatino Linotype" w:cs="Tahoma"/>
          <w:bCs/>
          <w:sz w:val="22"/>
          <w:szCs w:val="22"/>
          <w:lang w:eastAsia="en-US"/>
        </w:rPr>
        <w:t>a</w:t>
      </w:r>
      <w:r w:rsidR="008033D1">
        <w:rPr>
          <w:rFonts w:ascii="Palatino Linotype" w:eastAsia="Calibri" w:hAnsi="Palatino Linotype" w:cs="Tahoma"/>
          <w:bCs/>
          <w:sz w:val="22"/>
          <w:szCs w:val="22"/>
          <w:lang w:eastAsia="en-US"/>
        </w:rPr>
        <w:t xml:space="preserve"> </w:t>
      </w:r>
      <w:r w:rsidR="007902DF">
        <w:rPr>
          <w:rFonts w:ascii="Palatino Linotype" w:eastAsia="Calibri" w:hAnsi="Palatino Linotype" w:cs="Tahoma"/>
          <w:bCs/>
          <w:sz w:val="22"/>
          <w:szCs w:val="22"/>
          <w:lang w:eastAsia="en-US"/>
        </w:rPr>
        <w:t>solicitud</w:t>
      </w:r>
      <w:r w:rsidR="00857CDE">
        <w:rPr>
          <w:rFonts w:ascii="Palatino Linotype" w:eastAsia="Calibri" w:hAnsi="Palatino Linotype" w:cs="Tahoma"/>
          <w:bCs/>
          <w:sz w:val="22"/>
          <w:szCs w:val="22"/>
          <w:lang w:eastAsia="en-US"/>
        </w:rPr>
        <w:t xml:space="preserve"> de acceso a la información</w:t>
      </w:r>
      <w:r w:rsidR="007902DF">
        <w:rPr>
          <w:rFonts w:ascii="Palatino Linotype" w:eastAsia="Calibri" w:hAnsi="Palatino Linotype" w:cs="Tahoma"/>
          <w:bCs/>
          <w:sz w:val="22"/>
          <w:szCs w:val="22"/>
          <w:lang w:eastAsia="en-US"/>
        </w:rPr>
        <w:t xml:space="preserve"> con número</w:t>
      </w:r>
      <w:r w:rsidR="00194749" w:rsidRPr="00194749">
        <w:rPr>
          <w:rFonts w:ascii="Palatino Linotype" w:eastAsia="Calibri" w:hAnsi="Palatino Linotype" w:cs="Tahoma"/>
          <w:b/>
          <w:bCs/>
          <w:sz w:val="22"/>
          <w:szCs w:val="22"/>
          <w:lang w:eastAsia="en-US"/>
        </w:rPr>
        <w:t xml:space="preserve"> </w:t>
      </w:r>
      <w:r w:rsidR="00AE4A9C" w:rsidRPr="00AE4A9C">
        <w:rPr>
          <w:rFonts w:ascii="Palatino Linotype" w:eastAsia="Calibri" w:hAnsi="Palatino Linotype" w:cs="Tahoma"/>
          <w:b/>
          <w:bCs/>
          <w:sz w:val="22"/>
          <w:szCs w:val="22"/>
          <w:lang w:eastAsia="en-US"/>
        </w:rPr>
        <w:t>00258/CHICOLOA/IP/2020</w:t>
      </w:r>
      <w:r w:rsidR="00857CDE" w:rsidRPr="00912331">
        <w:rPr>
          <w:rFonts w:ascii="Palatino Linotype" w:eastAsia="Calibri" w:hAnsi="Palatino Linotype" w:cs="Tahoma"/>
          <w:bCs/>
          <w:sz w:val="22"/>
          <w:szCs w:val="22"/>
          <w:lang w:eastAsia="en-US"/>
        </w:rPr>
        <w:t xml:space="preserve">, a través del Sistema de Acceso a la Información Mexiquense (SAIMEX), </w:t>
      </w:r>
      <w:r w:rsidR="008033D1">
        <w:rPr>
          <w:rFonts w:ascii="Palatino Linotype" w:eastAsia="Calibri" w:hAnsi="Palatino Linotype" w:cs="Tahoma"/>
          <w:bCs/>
          <w:sz w:val="22"/>
          <w:szCs w:val="22"/>
          <w:lang w:eastAsia="en-US"/>
        </w:rPr>
        <w:t>dé la respuesta que conforme a derecho corresponda.</w:t>
      </w:r>
      <w:r w:rsidR="00AE4A9C">
        <w:rPr>
          <w:rFonts w:ascii="Palatino Linotype" w:eastAsia="Calibri" w:hAnsi="Palatino Linotype" w:cs="Tahoma"/>
          <w:bCs/>
          <w:sz w:val="22"/>
          <w:szCs w:val="22"/>
          <w:lang w:eastAsia="en-US"/>
        </w:rPr>
        <w:t xml:space="preserve"> </w:t>
      </w:r>
    </w:p>
    <w:p w14:paraId="5F6E1A42" w14:textId="7CCE45CD" w:rsidR="002019A6" w:rsidRPr="00857FA6" w:rsidRDefault="00886A7C" w:rsidP="00997DE8">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 </w:t>
      </w:r>
      <w:r w:rsidR="00316D3C">
        <w:rPr>
          <w:rFonts w:ascii="Palatino Linotype" w:eastAsia="Calibri" w:hAnsi="Palatino Linotype" w:cs="Tahoma"/>
          <w:iCs/>
          <w:sz w:val="22"/>
          <w:szCs w:val="22"/>
          <w:lang w:eastAsia="es-ES_tradnl"/>
        </w:rPr>
        <w:t xml:space="preserve"> </w:t>
      </w:r>
    </w:p>
    <w:p w14:paraId="2AD84F64" w14:textId="77777777" w:rsidR="006469E9" w:rsidRDefault="006469E9" w:rsidP="006469E9">
      <w:pPr>
        <w:spacing w:line="360" w:lineRule="auto"/>
        <w:jc w:val="both"/>
        <w:rPr>
          <w:rFonts w:ascii="Palatino Linotype" w:eastAsia="Calibri" w:hAnsi="Palatino Linotype" w:cs="Tahoma"/>
          <w:bCs/>
          <w:iCs/>
          <w:sz w:val="22"/>
          <w:szCs w:val="22"/>
          <w:lang w:val="es-ES" w:eastAsia="es-ES_tradnl"/>
        </w:rPr>
      </w:pPr>
      <w:r w:rsidRPr="006C183F">
        <w:rPr>
          <w:rFonts w:ascii="Palatino Linotype" w:eastAsia="Calibri" w:hAnsi="Palatino Linotype" w:cs="Tahoma"/>
          <w:b/>
          <w:bCs/>
          <w:iCs/>
          <w:sz w:val="22"/>
          <w:szCs w:val="22"/>
          <w:lang w:val="es-ES" w:eastAsia="es-ES_tradnl"/>
        </w:rPr>
        <w:t>TERCERO:</w:t>
      </w:r>
      <w:r>
        <w:rPr>
          <w:rFonts w:ascii="Palatino Linotype" w:eastAsia="Calibri" w:hAnsi="Palatino Linotype" w:cs="Tahoma"/>
          <w:bCs/>
          <w:iCs/>
          <w:sz w:val="22"/>
          <w:szCs w:val="22"/>
          <w:lang w:val="es-ES" w:eastAsia="es-ES_tradnl"/>
        </w:rPr>
        <w:t xml:space="preserve"> S</w:t>
      </w:r>
      <w:r w:rsidRPr="007949A0">
        <w:rPr>
          <w:rFonts w:ascii="Palatino Linotype" w:eastAsia="Calibri" w:hAnsi="Palatino Linotype" w:cs="Tahoma"/>
          <w:bCs/>
          <w:iCs/>
          <w:sz w:val="22"/>
          <w:szCs w:val="22"/>
          <w:lang w:val="es-ES" w:eastAsia="es-ES_tradnl"/>
        </w:rPr>
        <w:t>e hace del conocimiento del Recurrente que, de conformidad con lo establecido</w:t>
      </w:r>
      <w:r>
        <w:rPr>
          <w:rFonts w:ascii="Palatino Linotype" w:eastAsia="Calibri" w:hAnsi="Palatino Linotype" w:cs="Tahoma"/>
          <w:bCs/>
          <w:iCs/>
          <w:sz w:val="22"/>
          <w:szCs w:val="22"/>
          <w:lang w:val="es-ES" w:eastAsia="es-ES_tradnl"/>
        </w:rPr>
        <w:t xml:space="preserve"> </w:t>
      </w:r>
      <w:r w:rsidRPr="007949A0">
        <w:rPr>
          <w:rFonts w:ascii="Palatino Linotype" w:eastAsia="Calibri" w:hAnsi="Palatino Linotype" w:cs="Tahoma"/>
          <w:bCs/>
          <w:iCs/>
          <w:sz w:val="22"/>
          <w:szCs w:val="22"/>
          <w:lang w:val="es-ES" w:eastAsia="es-ES_tradnl"/>
        </w:rPr>
        <w:t>en el artículo 179, párrafo segundo, de la Ley de Transparencia y Acceso a la Información</w:t>
      </w:r>
      <w:r>
        <w:rPr>
          <w:rFonts w:ascii="Palatino Linotype" w:eastAsia="Calibri" w:hAnsi="Palatino Linotype" w:cs="Tahoma"/>
          <w:bCs/>
          <w:iCs/>
          <w:sz w:val="22"/>
          <w:szCs w:val="22"/>
          <w:lang w:val="es-ES" w:eastAsia="es-ES_tradnl"/>
        </w:rPr>
        <w:t xml:space="preserve"> </w:t>
      </w:r>
      <w:r w:rsidRPr="007949A0">
        <w:rPr>
          <w:rFonts w:ascii="Palatino Linotype" w:eastAsia="Calibri" w:hAnsi="Palatino Linotype" w:cs="Tahoma"/>
          <w:bCs/>
          <w:iCs/>
          <w:sz w:val="22"/>
          <w:szCs w:val="22"/>
          <w:lang w:val="es-ES" w:eastAsia="es-ES_tradnl"/>
        </w:rPr>
        <w:t>Pública del Estado de México y Municipios, tiene derecho a interponer nuevamente Recurso</w:t>
      </w:r>
      <w:r>
        <w:rPr>
          <w:rFonts w:ascii="Palatino Linotype" w:eastAsia="Calibri" w:hAnsi="Palatino Linotype" w:cs="Tahoma"/>
          <w:bCs/>
          <w:iCs/>
          <w:sz w:val="22"/>
          <w:szCs w:val="22"/>
          <w:lang w:val="es-ES" w:eastAsia="es-ES_tradnl"/>
        </w:rPr>
        <w:t xml:space="preserve"> </w:t>
      </w:r>
      <w:r w:rsidRPr="007949A0">
        <w:rPr>
          <w:rFonts w:ascii="Palatino Linotype" w:eastAsia="Calibri" w:hAnsi="Palatino Linotype" w:cs="Tahoma"/>
          <w:bCs/>
          <w:iCs/>
          <w:sz w:val="22"/>
          <w:szCs w:val="22"/>
          <w:lang w:val="es-ES" w:eastAsia="es-ES_tradnl"/>
        </w:rPr>
        <w:t>de Revis</w:t>
      </w:r>
      <w:r>
        <w:rPr>
          <w:rFonts w:ascii="Palatino Linotype" w:eastAsia="Calibri" w:hAnsi="Palatino Linotype" w:cs="Tahoma"/>
          <w:bCs/>
          <w:iCs/>
          <w:sz w:val="22"/>
          <w:szCs w:val="22"/>
          <w:lang w:val="es-ES" w:eastAsia="es-ES_tradnl"/>
        </w:rPr>
        <w:t>ión ante este Instituto, por la</w:t>
      </w:r>
      <w:r w:rsidRPr="007949A0">
        <w:rPr>
          <w:rFonts w:ascii="Palatino Linotype" w:eastAsia="Calibri" w:hAnsi="Palatino Linotype" w:cs="Tahoma"/>
          <w:bCs/>
          <w:iCs/>
          <w:sz w:val="22"/>
          <w:szCs w:val="22"/>
          <w:lang w:val="es-ES" w:eastAsia="es-ES_tradnl"/>
        </w:rPr>
        <w:t xml:space="preserve"> respuesta</w:t>
      </w:r>
      <w:r>
        <w:rPr>
          <w:rFonts w:ascii="Palatino Linotype" w:eastAsia="Calibri" w:hAnsi="Palatino Linotype" w:cs="Tahoma"/>
          <w:bCs/>
          <w:iCs/>
          <w:sz w:val="22"/>
          <w:szCs w:val="22"/>
          <w:lang w:val="es-ES" w:eastAsia="es-ES_tradnl"/>
        </w:rPr>
        <w:t xml:space="preserve"> que proporcione el Sujeto</w:t>
      </w:r>
      <w:r w:rsidRPr="007949A0">
        <w:rPr>
          <w:rFonts w:ascii="Palatino Linotype" w:eastAsia="Calibri" w:hAnsi="Palatino Linotype" w:cs="Tahoma"/>
          <w:bCs/>
          <w:iCs/>
          <w:sz w:val="22"/>
          <w:szCs w:val="22"/>
          <w:lang w:val="es-ES" w:eastAsia="es-ES_tradnl"/>
        </w:rPr>
        <w:t xml:space="preserve"> Obligado, en</w:t>
      </w:r>
      <w:r>
        <w:rPr>
          <w:rFonts w:ascii="Palatino Linotype" w:eastAsia="Calibri" w:hAnsi="Palatino Linotype" w:cs="Tahoma"/>
          <w:bCs/>
          <w:iCs/>
          <w:sz w:val="22"/>
          <w:szCs w:val="22"/>
          <w:lang w:val="es-ES" w:eastAsia="es-ES_tradnl"/>
        </w:rPr>
        <w:t xml:space="preserve"> </w:t>
      </w:r>
      <w:r w:rsidRPr="007949A0">
        <w:rPr>
          <w:rFonts w:ascii="Palatino Linotype" w:eastAsia="Calibri" w:hAnsi="Palatino Linotype" w:cs="Tahoma"/>
          <w:bCs/>
          <w:iCs/>
          <w:sz w:val="22"/>
          <w:szCs w:val="22"/>
          <w:lang w:val="es-ES" w:eastAsia="es-ES_tradnl"/>
        </w:rPr>
        <w:t>cumplimiento a esta Resolución.</w:t>
      </w:r>
    </w:p>
    <w:p w14:paraId="5114ED16" w14:textId="77777777" w:rsidR="006469E9" w:rsidRDefault="006469E9" w:rsidP="00997DE8">
      <w:pPr>
        <w:spacing w:line="360" w:lineRule="auto"/>
        <w:jc w:val="both"/>
        <w:rPr>
          <w:rFonts w:ascii="Palatino Linotype" w:eastAsia="Calibri" w:hAnsi="Palatino Linotype" w:cs="Tahoma"/>
          <w:b/>
          <w:bCs/>
          <w:sz w:val="22"/>
          <w:szCs w:val="22"/>
          <w:lang w:eastAsia="en-US"/>
        </w:rPr>
      </w:pPr>
    </w:p>
    <w:p w14:paraId="454A09C2" w14:textId="5A2CF723" w:rsidR="00ED4492" w:rsidRPr="00857FA6" w:rsidRDefault="006469E9" w:rsidP="00DD7F4A">
      <w:pPr>
        <w:spacing w:line="360" w:lineRule="auto"/>
        <w:jc w:val="both"/>
        <w:rPr>
          <w:rFonts w:ascii="Palatino Linotype" w:hAnsi="Palatino Linotype" w:cs="Tahoma"/>
          <w:i/>
          <w:sz w:val="22"/>
          <w:szCs w:val="22"/>
        </w:rPr>
      </w:pPr>
      <w:r w:rsidRPr="00857FA6">
        <w:rPr>
          <w:rFonts w:ascii="Palatino Linotype" w:eastAsia="Calibri" w:hAnsi="Palatino Linotype" w:cs="Tahoma"/>
          <w:b/>
          <w:sz w:val="22"/>
          <w:szCs w:val="22"/>
          <w:lang w:eastAsia="es-MX"/>
        </w:rPr>
        <w:t>CUARTO</w:t>
      </w:r>
      <w:r w:rsidR="00ED4492" w:rsidRPr="00857FA6">
        <w:rPr>
          <w:rFonts w:ascii="Palatino Linotype" w:eastAsia="Calibri" w:hAnsi="Palatino Linotype" w:cs="Tahoma"/>
          <w:b/>
          <w:bCs/>
          <w:sz w:val="22"/>
          <w:szCs w:val="22"/>
          <w:lang w:eastAsia="en-US"/>
        </w:rPr>
        <w:t>.</w:t>
      </w:r>
      <w:r w:rsidR="00ED4492" w:rsidRPr="00857FA6">
        <w:rPr>
          <w:rFonts w:ascii="Palatino Linotype" w:hAnsi="Palatino Linotype" w:cs="Tahoma"/>
          <w:color w:val="000000" w:themeColor="text1"/>
          <w:sz w:val="22"/>
          <w:szCs w:val="22"/>
        </w:rPr>
        <w:t xml:space="preserve"> </w:t>
      </w:r>
      <w:r w:rsidR="00ED4492" w:rsidRPr="00857FA6">
        <w:rPr>
          <w:rFonts w:ascii="Palatino Linotype" w:hAnsi="Palatino Linotype" w:cs="Tahoma"/>
          <w:b/>
          <w:sz w:val="22"/>
          <w:szCs w:val="22"/>
        </w:rPr>
        <w:t xml:space="preserve">NOTIFÍQUESE </w:t>
      </w:r>
      <w:r w:rsidR="00ED4492" w:rsidRPr="00857FA6">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4653DE7" w14:textId="77777777" w:rsidR="00ED4492" w:rsidRPr="00857FA6" w:rsidRDefault="00ED4492" w:rsidP="00DD7F4A">
      <w:pPr>
        <w:spacing w:line="360" w:lineRule="auto"/>
        <w:jc w:val="both"/>
        <w:rPr>
          <w:rFonts w:ascii="Palatino Linotype" w:eastAsia="Calibri" w:hAnsi="Palatino Linotype" w:cs="Tahoma"/>
          <w:sz w:val="22"/>
          <w:szCs w:val="22"/>
          <w:lang w:eastAsia="es-MX"/>
        </w:rPr>
      </w:pPr>
    </w:p>
    <w:p w14:paraId="7B04AC5E" w14:textId="10693D4B" w:rsidR="00ED4492" w:rsidRDefault="006469E9" w:rsidP="00DD7F4A">
      <w:pPr>
        <w:spacing w:line="360" w:lineRule="auto"/>
        <w:jc w:val="both"/>
        <w:rPr>
          <w:rFonts w:ascii="Palatino Linotype" w:hAnsi="Palatino Linotype" w:cs="Tahoma"/>
          <w:sz w:val="22"/>
          <w:szCs w:val="22"/>
        </w:rPr>
      </w:pPr>
      <w:r w:rsidRPr="00B223FD">
        <w:rPr>
          <w:rFonts w:ascii="Palatino Linotype" w:hAnsi="Palatino Linotype" w:cs="Tahoma"/>
          <w:b/>
          <w:sz w:val="22"/>
          <w:szCs w:val="22"/>
        </w:rPr>
        <w:t>QUINTO</w:t>
      </w:r>
      <w:r w:rsidR="00ED4492" w:rsidRPr="00857FA6">
        <w:rPr>
          <w:rFonts w:ascii="Palatino Linotype" w:eastAsia="Calibri" w:hAnsi="Palatino Linotype" w:cs="Tahoma"/>
          <w:b/>
          <w:bCs/>
          <w:sz w:val="22"/>
          <w:szCs w:val="22"/>
          <w:lang w:eastAsia="en-US"/>
        </w:rPr>
        <w:t>.</w:t>
      </w:r>
      <w:r w:rsidR="00ED4492" w:rsidRPr="00857FA6">
        <w:rPr>
          <w:rFonts w:ascii="Palatino Linotype" w:eastAsia="Calibri" w:hAnsi="Palatino Linotype" w:cs="Tahoma"/>
          <w:sz w:val="22"/>
          <w:szCs w:val="22"/>
          <w:lang w:eastAsia="es-MX"/>
        </w:rPr>
        <w:t xml:space="preserve"> </w:t>
      </w:r>
      <w:r w:rsidR="00ED4492" w:rsidRPr="00857FA6">
        <w:rPr>
          <w:rFonts w:ascii="Palatino Linotype" w:hAnsi="Palatino Linotype" w:cs="Tahoma"/>
          <w:b/>
          <w:sz w:val="22"/>
          <w:szCs w:val="22"/>
        </w:rPr>
        <w:t>NOTIFÍQUESE</w:t>
      </w:r>
      <w:r w:rsidR="00ED4492" w:rsidRPr="00857FA6">
        <w:rPr>
          <w:rFonts w:ascii="Palatino Linotype" w:hAnsi="Palatino Linotype" w:cs="Tahoma"/>
          <w:sz w:val="22"/>
          <w:szCs w:val="22"/>
        </w:rPr>
        <w:t xml:space="preserve"> al Recurrente la presente Resolución</w:t>
      </w:r>
      <w:r w:rsidR="008D189A" w:rsidRPr="00857FA6">
        <w:rPr>
          <w:rFonts w:ascii="Palatino Linotype" w:hAnsi="Palatino Linotype" w:cs="Tahoma"/>
          <w:sz w:val="22"/>
          <w:szCs w:val="22"/>
        </w:rPr>
        <w:t>,</w:t>
      </w:r>
      <w:r w:rsidR="00ED4492" w:rsidRPr="00857FA6">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72C4F3F" w14:textId="77777777" w:rsidR="00790D64" w:rsidRDefault="00790D64" w:rsidP="00DD7F4A">
      <w:pPr>
        <w:spacing w:line="360" w:lineRule="auto"/>
        <w:jc w:val="both"/>
        <w:rPr>
          <w:rFonts w:ascii="Palatino Linotype" w:hAnsi="Palatino Linotype" w:cs="Tahoma"/>
          <w:sz w:val="22"/>
          <w:szCs w:val="22"/>
        </w:rPr>
      </w:pPr>
    </w:p>
    <w:p w14:paraId="0D791172" w14:textId="24FCB71A" w:rsidR="00790D64" w:rsidRDefault="006469E9" w:rsidP="00DD7F4A">
      <w:pPr>
        <w:spacing w:line="360" w:lineRule="auto"/>
        <w:jc w:val="both"/>
        <w:rPr>
          <w:rFonts w:ascii="Palatino Linotype" w:eastAsia="Calibri" w:hAnsi="Palatino Linotype" w:cs="Tahoma"/>
          <w:bCs/>
          <w:sz w:val="22"/>
          <w:szCs w:val="22"/>
          <w:lang w:val="es-ES_tradnl" w:eastAsia="en-US"/>
        </w:rPr>
      </w:pPr>
      <w:r>
        <w:rPr>
          <w:rFonts w:ascii="Palatino Linotype" w:hAnsi="Palatino Linotype" w:cs="Tahoma"/>
          <w:b/>
          <w:sz w:val="22"/>
          <w:szCs w:val="22"/>
        </w:rPr>
        <w:t>SEXTO</w:t>
      </w:r>
      <w:r w:rsidR="00790D64" w:rsidRPr="00B223FD">
        <w:rPr>
          <w:rFonts w:ascii="Palatino Linotype" w:hAnsi="Palatino Linotype" w:cs="Tahoma"/>
          <w:b/>
          <w:sz w:val="22"/>
          <w:szCs w:val="22"/>
        </w:rPr>
        <w:t xml:space="preserve">. </w:t>
      </w:r>
      <w:r w:rsidR="00790D64" w:rsidRPr="00777411">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00790D64">
        <w:rPr>
          <w:rFonts w:ascii="Palatino Linotype" w:eastAsia="Calibri" w:hAnsi="Palatino Linotype" w:cs="Tahoma"/>
          <w:b/>
          <w:bCs/>
          <w:caps/>
          <w:sz w:val="22"/>
          <w:szCs w:val="22"/>
          <w:lang w:val="es-ES_tradnl" w:eastAsia="en-US"/>
        </w:rPr>
        <w:t>S</w:t>
      </w:r>
      <w:r w:rsidR="00D539B8">
        <w:rPr>
          <w:rFonts w:ascii="Palatino Linotype" w:eastAsia="Calibri" w:hAnsi="Palatino Linotype" w:cs="Tahoma"/>
          <w:b/>
          <w:bCs/>
          <w:caps/>
          <w:sz w:val="22"/>
          <w:szCs w:val="22"/>
          <w:lang w:val="es-ES_tradnl" w:eastAsia="en-US"/>
        </w:rPr>
        <w:t>EXTO</w:t>
      </w:r>
      <w:r w:rsidR="00790D64" w:rsidRPr="003F01D6">
        <w:rPr>
          <w:rFonts w:ascii="Palatino Linotype" w:eastAsia="Calibri" w:hAnsi="Palatino Linotype" w:cs="Tahoma"/>
          <w:b/>
          <w:bCs/>
          <w:sz w:val="22"/>
          <w:szCs w:val="22"/>
          <w:lang w:val="es-ES_tradnl" w:eastAsia="en-US"/>
        </w:rPr>
        <w:t xml:space="preserve"> </w:t>
      </w:r>
      <w:r w:rsidR="00790D64" w:rsidRPr="00777411">
        <w:rPr>
          <w:rFonts w:ascii="Palatino Linotype" w:eastAsia="Calibri" w:hAnsi="Palatino Linotype" w:cs="Tahoma"/>
          <w:bCs/>
          <w:sz w:val="22"/>
          <w:szCs w:val="22"/>
          <w:lang w:val="es-ES_tradnl" w:eastAsia="en-US"/>
        </w:rPr>
        <w:t xml:space="preserve">de la presente </w:t>
      </w:r>
      <w:r w:rsidR="00790D64">
        <w:rPr>
          <w:rFonts w:ascii="Palatino Linotype" w:eastAsia="Calibri" w:hAnsi="Palatino Linotype" w:cs="Tahoma"/>
          <w:bCs/>
          <w:sz w:val="22"/>
          <w:szCs w:val="22"/>
          <w:lang w:val="es-ES_tradnl" w:eastAsia="en-US"/>
        </w:rPr>
        <w:t>R</w:t>
      </w:r>
      <w:r w:rsidR="00790D64" w:rsidRPr="00777411">
        <w:rPr>
          <w:rFonts w:ascii="Palatino Linotype" w:eastAsia="Calibri" w:hAnsi="Palatino Linotype" w:cs="Tahoma"/>
          <w:bCs/>
          <w:sz w:val="22"/>
          <w:szCs w:val="22"/>
          <w:lang w:val="es-ES_tradnl" w:eastAsia="en-US"/>
        </w:rPr>
        <w:t>esolución.</w:t>
      </w:r>
    </w:p>
    <w:p w14:paraId="3D35D816" w14:textId="77777777" w:rsidR="00D539B8" w:rsidRDefault="00D539B8" w:rsidP="00997DE8">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4B699B85" w14:textId="77777777" w:rsidR="00D539B8" w:rsidRDefault="00D539B8" w:rsidP="00D539B8">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b/>
          <w:bCs/>
          <w:iCs/>
          <w:sz w:val="22"/>
          <w:szCs w:val="22"/>
          <w:lang w:val="es-ES" w:eastAsia="es-ES_tradnl"/>
        </w:rPr>
        <w:t>SÉPTIMO.</w:t>
      </w:r>
      <w:r>
        <w:rPr>
          <w:rFonts w:ascii="Palatino Linotype" w:eastAsia="Calibri" w:hAnsi="Palatino Linotype" w:cs="Tahoma"/>
          <w:iCs/>
          <w:sz w:val="22"/>
          <w:szCs w:val="22"/>
          <w:lang w:val="es-ES" w:eastAsia="es-ES_tradnl"/>
        </w:rPr>
        <w:t xml:space="preserve"> 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6C22C5A9" w14:textId="77777777" w:rsidR="00D53B14" w:rsidRPr="00857FA6" w:rsidRDefault="00D53B14" w:rsidP="00997DE8">
      <w:pPr>
        <w:shd w:val="clear" w:color="auto" w:fill="FFFFFF" w:themeFill="background1"/>
        <w:spacing w:line="360" w:lineRule="auto"/>
        <w:jc w:val="both"/>
        <w:rPr>
          <w:rFonts w:ascii="Palatino Linotype" w:hAnsi="Palatino Linotype" w:cs="Tahoma"/>
          <w:sz w:val="22"/>
          <w:szCs w:val="22"/>
        </w:rPr>
      </w:pPr>
    </w:p>
    <w:p w14:paraId="31BB5161" w14:textId="672A7E41" w:rsidR="006469E9" w:rsidRDefault="00ED4492" w:rsidP="00074199">
      <w:pPr>
        <w:spacing w:line="360" w:lineRule="auto"/>
        <w:jc w:val="both"/>
        <w:rPr>
          <w:rFonts w:ascii="Palatino Linotype" w:hAnsi="Palatino Linotype" w:cs="Tahoma"/>
          <w:sz w:val="22"/>
          <w:szCs w:val="24"/>
          <w:lang w:eastAsia="es-MX"/>
        </w:rPr>
      </w:pPr>
      <w:r w:rsidRPr="00857FA6">
        <w:rPr>
          <w:rFonts w:ascii="Palatino Linotype" w:hAnsi="Palatino Linotype" w:cs="Tahoma"/>
          <w:sz w:val="22"/>
          <w:szCs w:val="24"/>
          <w:lang w:eastAsia="es-MX"/>
        </w:rPr>
        <w:t xml:space="preserve">ASÍ, POR </w:t>
      </w:r>
      <w:r w:rsidR="00BB3932">
        <w:rPr>
          <w:rFonts w:ascii="Palatino Linotype" w:hAnsi="Palatino Linotype" w:cs="Tahoma"/>
          <w:sz w:val="22"/>
          <w:szCs w:val="24"/>
          <w:lang w:eastAsia="es-MX"/>
        </w:rPr>
        <w:t xml:space="preserve">MAYORÍA </w:t>
      </w:r>
      <w:r w:rsidRPr="00857FA6">
        <w:rPr>
          <w:rFonts w:ascii="Palatino Linotype" w:hAnsi="Palatino Linotype" w:cs="Tahoma"/>
          <w:sz w:val="22"/>
          <w:szCs w:val="24"/>
          <w:lang w:eastAsia="es-MX"/>
        </w:rPr>
        <w:t xml:space="preserve">DE VOTOS, LO RESOLVIERON Y FIRMAN LOS COMISIONADOS DEL INSTITUTO DE TRANSPARENCIA, ACCESO A LA INFORMACIÓN PÚBLICA Y PROTECCIÓN DE DATOS PERSONALES DEL ESTADO DE MÉXICO Y MUNICIPIOS, ZULEMA MARTÍNEZ SÁNCHEZ; EVA ABAID YAPUR; JOSÉ GUADALUPE LUNA </w:t>
      </w:r>
      <w:r w:rsidR="00BB3932">
        <w:rPr>
          <w:rFonts w:ascii="Palatino Linotype" w:hAnsi="Palatino Linotype" w:cs="Tahoma"/>
          <w:sz w:val="22"/>
          <w:szCs w:val="24"/>
          <w:lang w:eastAsia="es-MX"/>
        </w:rPr>
        <w:t xml:space="preserve">HERNÁNDEZ; JAVIER MARTÍNEZ CRUZ (EMITIENDO VOTO EN CONTRA CON VOTO DISIDENTE) </w:t>
      </w:r>
      <w:r w:rsidRPr="00857FA6">
        <w:rPr>
          <w:rFonts w:ascii="Palatino Linotype" w:hAnsi="Palatino Linotype" w:cs="Tahoma"/>
          <w:sz w:val="22"/>
          <w:szCs w:val="24"/>
          <w:lang w:eastAsia="es-MX"/>
        </w:rPr>
        <w:t>LUIS GUSTAVO PARRA NORIEGA</w:t>
      </w:r>
      <w:r w:rsidR="00F02CA1">
        <w:rPr>
          <w:rFonts w:ascii="Palatino Linotype" w:hAnsi="Palatino Linotype" w:cs="Tahoma"/>
          <w:sz w:val="22"/>
          <w:szCs w:val="24"/>
          <w:lang w:eastAsia="es-MX"/>
        </w:rPr>
        <w:t xml:space="preserve"> </w:t>
      </w:r>
      <w:r w:rsidR="00F02CA1" w:rsidRPr="00F02CA1">
        <w:rPr>
          <w:rFonts w:ascii="Palatino Linotype" w:hAnsi="Palatino Linotype" w:cs="Tahoma"/>
          <w:bCs/>
          <w:sz w:val="22"/>
          <w:szCs w:val="24"/>
          <w:lang w:eastAsia="es-MX"/>
        </w:rPr>
        <w:t>(AUSENCIA JUSTIFICADA)</w:t>
      </w:r>
      <w:r w:rsidRPr="00857FA6">
        <w:rPr>
          <w:rFonts w:ascii="Palatino Linotype" w:hAnsi="Palatino Linotype" w:cs="Tahoma"/>
          <w:sz w:val="22"/>
          <w:szCs w:val="24"/>
          <w:lang w:eastAsia="es-MX"/>
        </w:rPr>
        <w:t xml:space="preserve">, EN LA </w:t>
      </w:r>
      <w:r w:rsidR="00AB419B">
        <w:rPr>
          <w:rFonts w:ascii="Palatino Linotype" w:hAnsi="Palatino Linotype" w:cs="Tahoma"/>
          <w:sz w:val="22"/>
          <w:szCs w:val="24"/>
          <w:lang w:eastAsia="es-MX"/>
        </w:rPr>
        <w:t>DÉCIMA SEXTA</w:t>
      </w:r>
      <w:r w:rsidR="006469E9">
        <w:rPr>
          <w:rFonts w:ascii="Palatino Linotype" w:hAnsi="Palatino Linotype" w:cs="Tahoma"/>
          <w:sz w:val="22"/>
          <w:szCs w:val="24"/>
          <w:lang w:eastAsia="es-MX"/>
        </w:rPr>
        <w:t xml:space="preserve"> </w:t>
      </w:r>
      <w:r w:rsidRPr="00857FA6">
        <w:rPr>
          <w:rFonts w:ascii="Palatino Linotype" w:hAnsi="Palatino Linotype" w:cs="Tahoma"/>
          <w:sz w:val="22"/>
          <w:szCs w:val="24"/>
          <w:lang w:eastAsia="es-MX"/>
        </w:rPr>
        <w:t xml:space="preserve">SESIÓN ORDINARIA, CELEBRADA EL </w:t>
      </w:r>
      <w:r w:rsidR="00AB419B">
        <w:rPr>
          <w:rFonts w:ascii="Palatino Linotype" w:hAnsi="Palatino Linotype" w:cs="Tahoma"/>
          <w:sz w:val="22"/>
          <w:szCs w:val="24"/>
          <w:lang w:eastAsia="es-MX"/>
        </w:rPr>
        <w:t>DOS DE SEPTIEMBRE</w:t>
      </w:r>
      <w:r w:rsidR="00064F73" w:rsidRPr="00857FA6">
        <w:rPr>
          <w:rFonts w:ascii="Palatino Linotype" w:hAnsi="Palatino Linotype" w:cs="Tahoma"/>
          <w:sz w:val="22"/>
          <w:szCs w:val="24"/>
          <w:lang w:eastAsia="es-MX"/>
        </w:rPr>
        <w:t xml:space="preserve"> DE DOS MIL VEINTE</w:t>
      </w:r>
      <w:r w:rsidRPr="00857FA6">
        <w:rPr>
          <w:rFonts w:ascii="Palatino Linotype" w:hAnsi="Palatino Linotype" w:cs="Tahoma"/>
          <w:sz w:val="22"/>
          <w:szCs w:val="24"/>
          <w:lang w:eastAsia="es-MX"/>
        </w:rPr>
        <w:t>, ANTE EL SECRETARIO TÉCNICO DEL PLENO, ALEXIS TAPIA RAMÍREZ.</w:t>
      </w:r>
      <w:r w:rsidR="00074199">
        <w:rPr>
          <w:rFonts w:ascii="Palatino Linotype" w:hAnsi="Palatino Linotype" w:cs="Tahoma"/>
          <w:sz w:val="22"/>
          <w:szCs w:val="24"/>
          <w:lang w:eastAsia="es-MX"/>
        </w:rPr>
        <w:t>-------------------------------------------------------------------------------------------------------------------------------------------------------------------------------------------------------------------------------------------------------------------------------------------------------------------------------------------------------------------------------------------------------------------------------------------------------------------------------------------------------------------------------------------------------------------------------------------------------------------------------------------------------------------------------------------------------------------------------------------------------------------------------------------------------------------------------------------------------------------------------------------------------------------------------------------------------------------------------------------------------------------------------------------------------------------------------------------------------------------------------------------------------------------------------------------------------------------------------------------------------------------------------------------------------------------------------------------------------------------------------------------------------------------------------------------------------------------------------------------------------------------------------------</w:t>
      </w:r>
    </w:p>
    <w:p w14:paraId="608D52F9" w14:textId="77777777" w:rsidR="00074199" w:rsidRPr="00074199" w:rsidRDefault="00074199" w:rsidP="00074199">
      <w:pPr>
        <w:spacing w:line="360" w:lineRule="auto"/>
        <w:jc w:val="both"/>
        <w:rPr>
          <w:rFonts w:ascii="Palatino Linotype" w:hAnsi="Palatino Linotype" w:cs="Tahoma"/>
          <w:sz w:val="22"/>
          <w:szCs w:val="24"/>
          <w:lang w:eastAsia="es-MX"/>
        </w:rPr>
      </w:pPr>
    </w:p>
    <w:p w14:paraId="073D0F98" w14:textId="77777777" w:rsidR="000651D9" w:rsidRDefault="000651D9" w:rsidP="00997DE8">
      <w:pPr>
        <w:tabs>
          <w:tab w:val="left" w:pos="8931"/>
        </w:tabs>
        <w:spacing w:line="360" w:lineRule="auto"/>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536006" w:rsidRPr="00857FA6" w14:paraId="73DB0977" w14:textId="77777777" w:rsidTr="00E84AD7">
        <w:tc>
          <w:tcPr>
            <w:tcW w:w="9214" w:type="dxa"/>
            <w:gridSpan w:val="2"/>
          </w:tcPr>
          <w:p w14:paraId="2BD3D0E8" w14:textId="77777777" w:rsidR="00536006" w:rsidRPr="00857FA6" w:rsidRDefault="00536006" w:rsidP="00997DE8">
            <w:pPr>
              <w:tabs>
                <w:tab w:val="left" w:pos="2445"/>
                <w:tab w:val="center" w:pos="4428"/>
              </w:tabs>
              <w:spacing w:line="360" w:lineRule="auto"/>
              <w:jc w:val="center"/>
              <w:rPr>
                <w:rFonts w:ascii="Palatino Linotype" w:eastAsia="Calibri" w:hAnsi="Palatino Linotype" w:cs="Tahoma"/>
                <w:b/>
                <w:sz w:val="22"/>
                <w:szCs w:val="22"/>
                <w:lang w:eastAsia="es-MX"/>
              </w:rPr>
            </w:pPr>
            <w:r w:rsidRPr="00857FA6">
              <w:rPr>
                <w:rFonts w:ascii="Palatino Linotype" w:eastAsia="Calibri" w:hAnsi="Palatino Linotype" w:cs="Tahoma"/>
                <w:b/>
                <w:sz w:val="22"/>
                <w:szCs w:val="22"/>
                <w:lang w:eastAsia="es-MX"/>
              </w:rPr>
              <w:t>Zulema Martínez Sánchez</w:t>
            </w:r>
          </w:p>
          <w:p w14:paraId="78021B16" w14:textId="77777777" w:rsidR="00536006" w:rsidRPr="00857FA6" w:rsidRDefault="00536006" w:rsidP="00997DE8">
            <w:pPr>
              <w:spacing w:line="360" w:lineRule="auto"/>
              <w:jc w:val="center"/>
              <w:rPr>
                <w:rFonts w:ascii="Palatino Linotype" w:eastAsia="Calibri" w:hAnsi="Palatino Linotype" w:cs="Tahoma"/>
                <w:sz w:val="22"/>
                <w:szCs w:val="22"/>
                <w:lang w:eastAsia="es-MX"/>
              </w:rPr>
            </w:pPr>
            <w:r w:rsidRPr="00857FA6">
              <w:rPr>
                <w:rFonts w:ascii="Palatino Linotype" w:eastAsia="Calibri" w:hAnsi="Palatino Linotype" w:cs="Tahoma"/>
                <w:sz w:val="22"/>
                <w:szCs w:val="22"/>
                <w:lang w:eastAsia="es-MX"/>
              </w:rPr>
              <w:t>Comisionada Presidenta</w:t>
            </w:r>
          </w:p>
          <w:p w14:paraId="2274BF49" w14:textId="5D564020" w:rsidR="00137AE3" w:rsidRPr="00857FA6" w:rsidRDefault="00FE50EE" w:rsidP="00FE50EE">
            <w:pPr>
              <w:spacing w:line="360" w:lineRule="auto"/>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(Rúbrica)</w:t>
            </w:r>
          </w:p>
        </w:tc>
      </w:tr>
      <w:tr w:rsidR="00536006" w:rsidRPr="00857FA6" w14:paraId="7E810E5F" w14:textId="77777777" w:rsidTr="00AE0CDB">
        <w:trPr>
          <w:trHeight w:val="1429"/>
        </w:trPr>
        <w:tc>
          <w:tcPr>
            <w:tcW w:w="4678" w:type="dxa"/>
          </w:tcPr>
          <w:p w14:paraId="7D7467A0" w14:textId="77777777" w:rsidR="00072D40" w:rsidRDefault="00072D40" w:rsidP="00997DE8">
            <w:pPr>
              <w:spacing w:line="360" w:lineRule="auto"/>
              <w:rPr>
                <w:rFonts w:ascii="Palatino Linotype" w:eastAsia="Calibri" w:hAnsi="Palatino Linotype" w:cs="Tahoma"/>
                <w:b/>
                <w:sz w:val="22"/>
                <w:szCs w:val="22"/>
              </w:rPr>
            </w:pPr>
          </w:p>
          <w:p w14:paraId="20A6B732" w14:textId="4C8BDE8F" w:rsidR="00FE50EE" w:rsidRDefault="00FE50EE" w:rsidP="00997DE8">
            <w:pPr>
              <w:spacing w:line="360" w:lineRule="auto"/>
              <w:rPr>
                <w:rFonts w:ascii="Palatino Linotype" w:eastAsia="Calibri" w:hAnsi="Palatino Linotype" w:cs="Tahoma"/>
                <w:b/>
                <w:sz w:val="22"/>
                <w:szCs w:val="22"/>
              </w:rPr>
            </w:pPr>
          </w:p>
          <w:p w14:paraId="2CE5F176" w14:textId="77777777" w:rsidR="000651D9" w:rsidRPr="00857FA6" w:rsidRDefault="000651D9" w:rsidP="00997DE8">
            <w:pPr>
              <w:spacing w:line="360" w:lineRule="auto"/>
              <w:rPr>
                <w:rFonts w:ascii="Palatino Linotype" w:eastAsia="Calibri" w:hAnsi="Palatino Linotype" w:cs="Tahoma"/>
                <w:b/>
                <w:sz w:val="22"/>
                <w:szCs w:val="22"/>
              </w:rPr>
            </w:pPr>
          </w:p>
          <w:p w14:paraId="6B4BF48E" w14:textId="77777777" w:rsidR="00536006" w:rsidRPr="00857FA6" w:rsidRDefault="00536006" w:rsidP="00997DE8">
            <w:pPr>
              <w:spacing w:line="360" w:lineRule="auto"/>
              <w:jc w:val="center"/>
              <w:rPr>
                <w:rFonts w:ascii="Palatino Linotype" w:eastAsia="Calibri" w:hAnsi="Palatino Linotype" w:cs="Tahoma"/>
                <w:b/>
                <w:sz w:val="22"/>
                <w:szCs w:val="22"/>
              </w:rPr>
            </w:pPr>
            <w:r w:rsidRPr="00857FA6">
              <w:rPr>
                <w:rFonts w:ascii="Palatino Linotype" w:eastAsia="Calibri" w:hAnsi="Palatino Linotype" w:cs="Tahoma"/>
                <w:b/>
                <w:sz w:val="22"/>
                <w:szCs w:val="22"/>
              </w:rPr>
              <w:t xml:space="preserve">Eva Abaid Yapur </w:t>
            </w:r>
          </w:p>
          <w:p w14:paraId="5BF1CD24" w14:textId="77777777" w:rsidR="00536006" w:rsidRPr="00857FA6" w:rsidRDefault="00536006" w:rsidP="00997DE8">
            <w:pPr>
              <w:spacing w:line="360" w:lineRule="auto"/>
              <w:jc w:val="center"/>
              <w:rPr>
                <w:rFonts w:ascii="Palatino Linotype" w:eastAsia="Calibri" w:hAnsi="Palatino Linotype" w:cs="Tahoma"/>
                <w:sz w:val="22"/>
                <w:szCs w:val="22"/>
              </w:rPr>
            </w:pPr>
            <w:r w:rsidRPr="00857FA6">
              <w:rPr>
                <w:rFonts w:ascii="Palatino Linotype" w:eastAsia="Calibri" w:hAnsi="Palatino Linotype" w:cs="Tahoma"/>
                <w:sz w:val="22"/>
                <w:szCs w:val="22"/>
              </w:rPr>
              <w:t>Comisionada</w:t>
            </w:r>
          </w:p>
          <w:p w14:paraId="6657CB19" w14:textId="29ED1243" w:rsidR="00536006" w:rsidRPr="00857FA6" w:rsidRDefault="00137AE3" w:rsidP="00997DE8">
            <w:pPr>
              <w:spacing w:line="360" w:lineRule="auto"/>
              <w:jc w:val="center"/>
              <w:rPr>
                <w:rFonts w:ascii="Palatino Linotype" w:eastAsia="Calibri" w:hAnsi="Palatino Linotype" w:cs="Tahoma"/>
                <w:b/>
                <w:sz w:val="22"/>
                <w:szCs w:val="22"/>
                <w:lang w:eastAsia="es-MX"/>
              </w:rPr>
            </w:pPr>
            <w:r w:rsidRPr="00857FA6">
              <w:rPr>
                <w:rFonts w:ascii="Palatino Linotype" w:eastAsia="Calibri" w:hAnsi="Palatino Linotype" w:cs="Tahoma"/>
                <w:b/>
                <w:sz w:val="22"/>
                <w:szCs w:val="22"/>
                <w:lang w:eastAsia="es-MX"/>
              </w:rPr>
              <w:t>(Rúbrica)</w:t>
            </w:r>
          </w:p>
          <w:p w14:paraId="44949F19" w14:textId="50E6EC22" w:rsidR="009D5C33" w:rsidRPr="00857FA6" w:rsidRDefault="00536006" w:rsidP="00997DE8">
            <w:pPr>
              <w:spacing w:line="360" w:lineRule="auto"/>
              <w:rPr>
                <w:rFonts w:ascii="Palatino Linotype" w:eastAsia="Calibri" w:hAnsi="Palatino Linotype" w:cs="Tahoma"/>
                <w:sz w:val="22"/>
                <w:szCs w:val="22"/>
                <w:lang w:eastAsia="es-MX"/>
              </w:rPr>
            </w:pPr>
            <w:r w:rsidRPr="00857FA6">
              <w:rPr>
                <w:rFonts w:ascii="Palatino Linotype" w:eastAsia="Calibri" w:hAnsi="Palatino Linotype" w:cs="Tahoma"/>
                <w:sz w:val="22"/>
                <w:szCs w:val="22"/>
                <w:lang w:eastAsia="es-MX"/>
              </w:rPr>
              <w:t xml:space="preserve">   </w:t>
            </w:r>
          </w:p>
          <w:p w14:paraId="3D81F270" w14:textId="112541B4" w:rsidR="00064F73" w:rsidRPr="00857FA6" w:rsidRDefault="00536006" w:rsidP="00997DE8">
            <w:pPr>
              <w:spacing w:line="360" w:lineRule="auto"/>
              <w:rPr>
                <w:rFonts w:ascii="Palatino Linotype" w:eastAsia="Calibri" w:hAnsi="Palatino Linotype" w:cs="Tahoma"/>
                <w:sz w:val="22"/>
                <w:szCs w:val="22"/>
                <w:lang w:eastAsia="es-MX"/>
              </w:rPr>
            </w:pPr>
            <w:r w:rsidRPr="00857FA6">
              <w:rPr>
                <w:rFonts w:ascii="Palatino Linotype" w:eastAsia="Calibri" w:hAnsi="Palatino Linotype" w:cs="Tahoma"/>
                <w:sz w:val="22"/>
                <w:szCs w:val="22"/>
                <w:lang w:eastAsia="es-MX"/>
              </w:rPr>
              <w:t xml:space="preserve">   </w:t>
            </w:r>
          </w:p>
          <w:p w14:paraId="55AA15BC" w14:textId="0CB303E2" w:rsidR="000651D9" w:rsidRPr="00857FA6" w:rsidRDefault="000651D9" w:rsidP="00997DE8">
            <w:pPr>
              <w:spacing w:line="360" w:lineRule="auto"/>
              <w:rPr>
                <w:rFonts w:ascii="Palatino Linotype" w:eastAsia="Calibri" w:hAnsi="Palatino Linotype" w:cs="Tahoma"/>
                <w:sz w:val="22"/>
                <w:szCs w:val="22"/>
                <w:lang w:eastAsia="es-MX"/>
              </w:rPr>
            </w:pPr>
          </w:p>
        </w:tc>
        <w:tc>
          <w:tcPr>
            <w:tcW w:w="4536" w:type="dxa"/>
          </w:tcPr>
          <w:p w14:paraId="5A772D28" w14:textId="77777777" w:rsidR="003651DB" w:rsidRDefault="003651DB" w:rsidP="00997DE8">
            <w:pPr>
              <w:spacing w:line="360" w:lineRule="auto"/>
              <w:rPr>
                <w:rFonts w:ascii="Palatino Linotype" w:eastAsia="Calibri" w:hAnsi="Palatino Linotype" w:cs="Tahoma"/>
                <w:b/>
                <w:sz w:val="22"/>
                <w:szCs w:val="22"/>
              </w:rPr>
            </w:pPr>
          </w:p>
          <w:p w14:paraId="3276ACE3" w14:textId="0C6D09B9" w:rsidR="00072D40" w:rsidRDefault="00072D40" w:rsidP="00997DE8">
            <w:pPr>
              <w:spacing w:line="360" w:lineRule="auto"/>
              <w:rPr>
                <w:rFonts w:ascii="Palatino Linotype" w:eastAsia="Calibri" w:hAnsi="Palatino Linotype" w:cs="Tahoma"/>
                <w:b/>
                <w:sz w:val="22"/>
                <w:szCs w:val="22"/>
              </w:rPr>
            </w:pPr>
          </w:p>
          <w:p w14:paraId="4E1AA71E" w14:textId="77777777" w:rsidR="000651D9" w:rsidRPr="00857FA6" w:rsidRDefault="000651D9" w:rsidP="00997DE8">
            <w:pPr>
              <w:spacing w:line="360" w:lineRule="auto"/>
              <w:rPr>
                <w:rFonts w:ascii="Palatino Linotype" w:eastAsia="Calibri" w:hAnsi="Palatino Linotype" w:cs="Tahoma"/>
                <w:b/>
                <w:sz w:val="22"/>
                <w:szCs w:val="22"/>
              </w:rPr>
            </w:pPr>
          </w:p>
          <w:p w14:paraId="10FC8377" w14:textId="77777777" w:rsidR="00536006" w:rsidRPr="00857FA6" w:rsidRDefault="00536006" w:rsidP="00997DE8">
            <w:pPr>
              <w:spacing w:line="360" w:lineRule="auto"/>
              <w:ind w:left="747"/>
              <w:jc w:val="center"/>
              <w:rPr>
                <w:rFonts w:ascii="Palatino Linotype" w:eastAsia="Calibri" w:hAnsi="Palatino Linotype" w:cs="Tahoma"/>
                <w:b/>
                <w:sz w:val="22"/>
                <w:szCs w:val="22"/>
                <w:lang w:eastAsia="es-MX"/>
              </w:rPr>
            </w:pPr>
            <w:r w:rsidRPr="00857FA6">
              <w:rPr>
                <w:rFonts w:ascii="Palatino Linotype" w:eastAsia="Calibri" w:hAnsi="Palatino Linotype" w:cs="Tahoma"/>
                <w:b/>
                <w:sz w:val="22"/>
                <w:szCs w:val="22"/>
                <w:lang w:eastAsia="es-MX"/>
              </w:rPr>
              <w:t>José Guadalupe Luna Hernández</w:t>
            </w:r>
          </w:p>
          <w:p w14:paraId="424C2434" w14:textId="77777777" w:rsidR="00536006" w:rsidRPr="00857FA6" w:rsidRDefault="00536006" w:rsidP="00997DE8">
            <w:pPr>
              <w:spacing w:line="360" w:lineRule="auto"/>
              <w:ind w:left="747"/>
              <w:jc w:val="center"/>
              <w:rPr>
                <w:rFonts w:ascii="Palatino Linotype" w:eastAsia="Calibri" w:hAnsi="Palatino Linotype" w:cs="Tahoma"/>
                <w:sz w:val="22"/>
                <w:szCs w:val="22"/>
                <w:lang w:eastAsia="es-MX"/>
              </w:rPr>
            </w:pPr>
            <w:r w:rsidRPr="00857FA6">
              <w:rPr>
                <w:rFonts w:ascii="Palatino Linotype" w:eastAsia="Calibri" w:hAnsi="Palatino Linotype" w:cs="Tahoma"/>
                <w:sz w:val="22"/>
                <w:szCs w:val="22"/>
                <w:lang w:eastAsia="es-MX"/>
              </w:rPr>
              <w:t>Comisionado</w:t>
            </w:r>
          </w:p>
          <w:p w14:paraId="7E15ACAA" w14:textId="77777777" w:rsidR="00536006" w:rsidRPr="00857FA6" w:rsidRDefault="00536006" w:rsidP="00997DE8">
            <w:pPr>
              <w:spacing w:line="360" w:lineRule="auto"/>
              <w:ind w:left="747"/>
              <w:jc w:val="center"/>
              <w:rPr>
                <w:rFonts w:ascii="Palatino Linotype" w:eastAsia="Calibri" w:hAnsi="Palatino Linotype" w:cs="Tahoma"/>
                <w:b/>
                <w:sz w:val="22"/>
                <w:szCs w:val="22"/>
                <w:lang w:eastAsia="es-MX"/>
              </w:rPr>
            </w:pPr>
            <w:r w:rsidRPr="00857FA6">
              <w:rPr>
                <w:rFonts w:ascii="Palatino Linotype" w:eastAsia="Calibri" w:hAnsi="Palatino Linotype" w:cs="Tahoma"/>
                <w:b/>
                <w:sz w:val="22"/>
                <w:szCs w:val="22"/>
                <w:lang w:eastAsia="es-MX"/>
              </w:rPr>
              <w:t xml:space="preserve">(Rúbrica) </w:t>
            </w:r>
          </w:p>
          <w:p w14:paraId="3D3E88DB" w14:textId="73E5F2A1" w:rsidR="00536006" w:rsidRDefault="00536006" w:rsidP="00997DE8">
            <w:pPr>
              <w:spacing w:line="360" w:lineRule="auto"/>
              <w:rPr>
                <w:rFonts w:ascii="Palatino Linotype" w:eastAsia="Calibri" w:hAnsi="Palatino Linotype" w:cs="Tahoma"/>
                <w:b/>
                <w:sz w:val="22"/>
                <w:szCs w:val="22"/>
                <w:lang w:eastAsia="es-MX"/>
              </w:rPr>
            </w:pPr>
          </w:p>
          <w:p w14:paraId="579A048C" w14:textId="4AAD44A7" w:rsidR="00072D40" w:rsidRDefault="00072D40" w:rsidP="00997DE8">
            <w:pPr>
              <w:spacing w:line="360" w:lineRule="auto"/>
              <w:rPr>
                <w:rFonts w:ascii="Palatino Linotype" w:eastAsia="Calibri" w:hAnsi="Palatino Linotype" w:cs="Tahoma"/>
                <w:b/>
                <w:sz w:val="22"/>
                <w:szCs w:val="22"/>
                <w:lang w:eastAsia="es-MX"/>
              </w:rPr>
            </w:pPr>
          </w:p>
          <w:p w14:paraId="208DE46E" w14:textId="77777777" w:rsidR="00064F73" w:rsidRPr="00857FA6" w:rsidRDefault="00064F73" w:rsidP="00997DE8">
            <w:pPr>
              <w:spacing w:line="360" w:lineRule="auto"/>
              <w:rPr>
                <w:rFonts w:ascii="Palatino Linotype" w:eastAsia="Calibri" w:hAnsi="Palatino Linotype" w:cs="Tahoma"/>
                <w:b/>
                <w:sz w:val="22"/>
                <w:szCs w:val="22"/>
                <w:lang w:eastAsia="es-MX"/>
              </w:rPr>
            </w:pPr>
          </w:p>
        </w:tc>
      </w:tr>
      <w:tr w:rsidR="00536006" w:rsidRPr="00857FA6" w14:paraId="0185A45F" w14:textId="77777777" w:rsidTr="00E84AD7">
        <w:tc>
          <w:tcPr>
            <w:tcW w:w="4678" w:type="dxa"/>
          </w:tcPr>
          <w:p w14:paraId="38115E7B" w14:textId="77777777" w:rsidR="00536006" w:rsidRPr="00857FA6" w:rsidRDefault="00536006" w:rsidP="00997DE8">
            <w:pPr>
              <w:spacing w:line="360" w:lineRule="auto"/>
              <w:jc w:val="center"/>
              <w:rPr>
                <w:rFonts w:ascii="Palatino Linotype" w:eastAsia="Calibri" w:hAnsi="Palatino Linotype" w:cs="Tahoma"/>
                <w:b/>
                <w:sz w:val="22"/>
                <w:szCs w:val="22"/>
                <w:lang w:val="es-ES_tradnl"/>
              </w:rPr>
            </w:pPr>
            <w:r w:rsidRPr="00857FA6">
              <w:rPr>
                <w:rFonts w:ascii="Palatino Linotype" w:eastAsia="Calibri" w:hAnsi="Palatino Linotype" w:cs="Tahoma"/>
                <w:b/>
                <w:sz w:val="22"/>
                <w:szCs w:val="22"/>
              </w:rPr>
              <w:t xml:space="preserve"> </w:t>
            </w:r>
            <w:r w:rsidRPr="00857FA6">
              <w:rPr>
                <w:rFonts w:ascii="Palatino Linotype" w:eastAsia="Calibri" w:hAnsi="Palatino Linotype" w:cs="Tahoma"/>
                <w:b/>
                <w:sz w:val="22"/>
                <w:szCs w:val="22"/>
                <w:lang w:val="es-ES_tradnl"/>
              </w:rPr>
              <w:t xml:space="preserve">Javier Martínez Cruz </w:t>
            </w:r>
          </w:p>
          <w:p w14:paraId="0D6253DA" w14:textId="77777777" w:rsidR="00536006" w:rsidRPr="00857FA6" w:rsidRDefault="00536006" w:rsidP="00997DE8">
            <w:pPr>
              <w:spacing w:line="360" w:lineRule="auto"/>
              <w:jc w:val="center"/>
              <w:rPr>
                <w:rFonts w:ascii="Palatino Linotype" w:eastAsia="Calibri" w:hAnsi="Palatino Linotype" w:cs="Tahoma"/>
                <w:b/>
                <w:sz w:val="22"/>
                <w:szCs w:val="22"/>
              </w:rPr>
            </w:pPr>
            <w:r w:rsidRPr="00857FA6">
              <w:rPr>
                <w:rFonts w:ascii="Palatino Linotype" w:eastAsia="Calibri" w:hAnsi="Palatino Linotype" w:cs="Tahoma"/>
                <w:sz w:val="22"/>
                <w:szCs w:val="22"/>
              </w:rPr>
              <w:t>Comisionado</w:t>
            </w:r>
          </w:p>
          <w:p w14:paraId="10378A65" w14:textId="77777777" w:rsidR="00536006" w:rsidRPr="00857FA6" w:rsidRDefault="00536006" w:rsidP="00997DE8">
            <w:pPr>
              <w:spacing w:line="360" w:lineRule="auto"/>
              <w:jc w:val="center"/>
              <w:rPr>
                <w:rFonts w:ascii="Palatino Linotype" w:eastAsia="Calibri" w:hAnsi="Palatino Linotype" w:cs="Tahoma"/>
                <w:b/>
                <w:sz w:val="22"/>
                <w:szCs w:val="22"/>
                <w:lang w:eastAsia="es-MX"/>
              </w:rPr>
            </w:pPr>
            <w:r w:rsidRPr="00857FA6">
              <w:rPr>
                <w:rFonts w:ascii="Palatino Linotype" w:eastAsia="Calibri" w:hAnsi="Palatino Linotype" w:cs="Tahoma"/>
                <w:b/>
                <w:sz w:val="22"/>
                <w:szCs w:val="22"/>
                <w:lang w:eastAsia="es-MX"/>
              </w:rPr>
              <w:t>(Rúbrica)</w:t>
            </w:r>
          </w:p>
        </w:tc>
        <w:tc>
          <w:tcPr>
            <w:tcW w:w="4536" w:type="dxa"/>
          </w:tcPr>
          <w:p w14:paraId="3DC50102" w14:textId="77777777" w:rsidR="00536006" w:rsidRPr="00857FA6" w:rsidRDefault="00536006" w:rsidP="00997DE8">
            <w:pPr>
              <w:spacing w:line="360" w:lineRule="auto"/>
              <w:ind w:left="747"/>
              <w:jc w:val="center"/>
              <w:rPr>
                <w:rFonts w:ascii="Palatino Linotype" w:eastAsia="Calibri" w:hAnsi="Palatino Linotype" w:cs="Tahoma"/>
                <w:b/>
                <w:sz w:val="22"/>
                <w:szCs w:val="22"/>
                <w:lang w:eastAsia="es-MX"/>
              </w:rPr>
            </w:pPr>
            <w:r w:rsidRPr="00857FA6">
              <w:rPr>
                <w:rFonts w:ascii="Palatino Linotype" w:eastAsia="Calibri" w:hAnsi="Palatino Linotype" w:cs="Tahoma"/>
                <w:b/>
                <w:sz w:val="22"/>
                <w:szCs w:val="22"/>
                <w:lang w:eastAsia="es-MX"/>
              </w:rPr>
              <w:t>Luis Gustavo Parra Noriega</w:t>
            </w:r>
          </w:p>
          <w:p w14:paraId="49C48C08" w14:textId="77777777" w:rsidR="00536006" w:rsidRPr="00857FA6" w:rsidRDefault="00536006" w:rsidP="00997DE8">
            <w:pPr>
              <w:spacing w:line="360" w:lineRule="auto"/>
              <w:ind w:left="747"/>
              <w:jc w:val="center"/>
              <w:rPr>
                <w:rFonts w:ascii="Palatino Linotype" w:eastAsia="Calibri" w:hAnsi="Palatino Linotype" w:cs="Tahoma"/>
                <w:sz w:val="22"/>
                <w:szCs w:val="22"/>
                <w:lang w:eastAsia="es-MX"/>
              </w:rPr>
            </w:pPr>
            <w:r w:rsidRPr="00857FA6">
              <w:rPr>
                <w:rFonts w:ascii="Palatino Linotype" w:eastAsia="Calibri" w:hAnsi="Palatino Linotype" w:cs="Tahoma"/>
                <w:sz w:val="22"/>
                <w:szCs w:val="22"/>
                <w:lang w:eastAsia="es-MX"/>
              </w:rPr>
              <w:t>Comisionado</w:t>
            </w:r>
          </w:p>
          <w:p w14:paraId="143CF4BD" w14:textId="057F1305" w:rsidR="00536006" w:rsidRPr="00857FA6" w:rsidRDefault="00536006" w:rsidP="00997DE8">
            <w:pPr>
              <w:spacing w:line="360" w:lineRule="auto"/>
              <w:ind w:left="747"/>
              <w:jc w:val="center"/>
              <w:rPr>
                <w:rFonts w:ascii="Palatino Linotype" w:eastAsia="Calibri" w:hAnsi="Palatino Linotype" w:cs="Tahoma"/>
                <w:b/>
                <w:sz w:val="22"/>
                <w:szCs w:val="22"/>
                <w:lang w:eastAsia="es-MX"/>
              </w:rPr>
            </w:pPr>
            <w:r w:rsidRPr="00857FA6">
              <w:rPr>
                <w:rFonts w:ascii="Palatino Linotype" w:eastAsia="Calibri" w:hAnsi="Palatino Linotype" w:cs="Tahoma"/>
                <w:b/>
                <w:sz w:val="22"/>
                <w:szCs w:val="22"/>
                <w:lang w:eastAsia="es-MX"/>
              </w:rPr>
              <w:t>(</w:t>
            </w:r>
            <w:r w:rsidR="000651D9">
              <w:rPr>
                <w:rFonts w:ascii="Palatino Linotype" w:eastAsia="Calibri" w:hAnsi="Palatino Linotype" w:cs="Tahoma"/>
                <w:b/>
                <w:sz w:val="22"/>
                <w:szCs w:val="22"/>
                <w:lang w:eastAsia="es-MX"/>
              </w:rPr>
              <w:t>Ausencia Justificada</w:t>
            </w:r>
            <w:r w:rsidRPr="00857FA6">
              <w:rPr>
                <w:rFonts w:ascii="Palatino Linotype" w:eastAsia="Calibri" w:hAnsi="Palatino Linotype" w:cs="Tahoma"/>
                <w:b/>
                <w:sz w:val="22"/>
                <w:szCs w:val="22"/>
                <w:lang w:eastAsia="es-MX"/>
              </w:rPr>
              <w:t xml:space="preserve">) </w:t>
            </w:r>
          </w:p>
        </w:tc>
      </w:tr>
      <w:tr w:rsidR="00536006" w:rsidRPr="00857FA6" w14:paraId="3F8746F2" w14:textId="77777777" w:rsidTr="00E84AD7">
        <w:tc>
          <w:tcPr>
            <w:tcW w:w="9214" w:type="dxa"/>
            <w:gridSpan w:val="2"/>
          </w:tcPr>
          <w:p w14:paraId="1DC0EFB2" w14:textId="0DB83F6E" w:rsidR="000651D9" w:rsidRDefault="000651D9" w:rsidP="00997DE8">
            <w:pPr>
              <w:spacing w:line="360" w:lineRule="auto"/>
              <w:rPr>
                <w:rFonts w:ascii="Palatino Linotype" w:eastAsia="Calibri" w:hAnsi="Palatino Linotype" w:cs="Tahoma"/>
                <w:b/>
                <w:sz w:val="22"/>
                <w:szCs w:val="22"/>
              </w:rPr>
            </w:pPr>
          </w:p>
          <w:p w14:paraId="7066288A" w14:textId="77777777" w:rsidR="000651D9" w:rsidRDefault="000651D9" w:rsidP="00997DE8">
            <w:pPr>
              <w:spacing w:line="360" w:lineRule="auto"/>
              <w:rPr>
                <w:rFonts w:ascii="Palatino Linotype" w:eastAsia="Calibri" w:hAnsi="Palatino Linotype" w:cs="Tahoma"/>
                <w:b/>
                <w:sz w:val="22"/>
                <w:szCs w:val="22"/>
              </w:rPr>
            </w:pPr>
          </w:p>
          <w:p w14:paraId="4303627B" w14:textId="77777777" w:rsidR="00072D40" w:rsidRPr="00857FA6" w:rsidRDefault="00072D40" w:rsidP="00997DE8">
            <w:pPr>
              <w:spacing w:line="360" w:lineRule="auto"/>
              <w:rPr>
                <w:rFonts w:ascii="Palatino Linotype" w:eastAsia="Calibri" w:hAnsi="Palatino Linotype" w:cs="Tahoma"/>
                <w:b/>
                <w:sz w:val="22"/>
                <w:szCs w:val="22"/>
              </w:rPr>
            </w:pPr>
          </w:p>
          <w:p w14:paraId="056FBEC7" w14:textId="77777777" w:rsidR="00536006" w:rsidRPr="00857FA6" w:rsidRDefault="00536006" w:rsidP="00997DE8">
            <w:pPr>
              <w:spacing w:line="360" w:lineRule="auto"/>
              <w:jc w:val="center"/>
              <w:rPr>
                <w:rFonts w:ascii="Palatino Linotype" w:eastAsia="Calibri" w:hAnsi="Palatino Linotype" w:cs="Tahoma"/>
                <w:b/>
                <w:sz w:val="22"/>
                <w:szCs w:val="22"/>
              </w:rPr>
            </w:pPr>
            <w:r w:rsidRPr="00857FA6">
              <w:rPr>
                <w:rFonts w:ascii="Palatino Linotype" w:eastAsia="Calibri" w:hAnsi="Palatino Linotype" w:cs="Tahoma"/>
                <w:b/>
                <w:sz w:val="22"/>
                <w:szCs w:val="22"/>
              </w:rPr>
              <w:t>Alexis Tapia Ramírez</w:t>
            </w:r>
          </w:p>
          <w:p w14:paraId="2AF688FF" w14:textId="77777777" w:rsidR="00536006" w:rsidRPr="00857FA6" w:rsidRDefault="00536006" w:rsidP="00997DE8">
            <w:pPr>
              <w:spacing w:line="360" w:lineRule="auto"/>
              <w:jc w:val="center"/>
              <w:rPr>
                <w:rFonts w:ascii="Palatino Linotype" w:eastAsia="Calibri" w:hAnsi="Palatino Linotype" w:cs="Tahoma"/>
                <w:sz w:val="22"/>
                <w:szCs w:val="22"/>
              </w:rPr>
            </w:pPr>
            <w:r w:rsidRPr="00857FA6">
              <w:rPr>
                <w:rFonts w:ascii="Palatino Linotype" w:eastAsia="Calibri" w:hAnsi="Palatino Linotype" w:cs="Tahoma"/>
                <w:sz w:val="22"/>
                <w:szCs w:val="22"/>
              </w:rPr>
              <w:t>Secretario Técnico del Pleno</w:t>
            </w:r>
          </w:p>
          <w:p w14:paraId="2A4488E1" w14:textId="77777777" w:rsidR="008D189A" w:rsidRDefault="009831DB" w:rsidP="00997DE8">
            <w:pPr>
              <w:spacing w:line="360" w:lineRule="auto"/>
              <w:jc w:val="center"/>
              <w:rPr>
                <w:rFonts w:ascii="Palatino Linotype" w:eastAsia="Calibri" w:hAnsi="Palatino Linotype" w:cs="Tahoma"/>
                <w:b/>
                <w:sz w:val="22"/>
                <w:szCs w:val="22"/>
                <w:lang w:eastAsia="es-MX"/>
              </w:rPr>
            </w:pPr>
            <w:r w:rsidRPr="00857FA6">
              <w:rPr>
                <w:rFonts w:ascii="Palatino Linotype" w:eastAsia="Calibri" w:hAnsi="Palatino Linotype" w:cs="Tahoma"/>
                <w:b/>
                <w:sz w:val="22"/>
                <w:szCs w:val="22"/>
                <w:lang w:eastAsia="es-MX"/>
              </w:rPr>
              <w:t>(Rúbrica)</w:t>
            </w:r>
          </w:p>
          <w:p w14:paraId="47666D98" w14:textId="346EC2C8" w:rsidR="00DE2D02" w:rsidRPr="00857FA6" w:rsidRDefault="00DE2D02" w:rsidP="00997DE8">
            <w:pPr>
              <w:spacing w:line="360" w:lineRule="auto"/>
              <w:jc w:val="center"/>
              <w:rPr>
                <w:rFonts w:ascii="Palatino Linotype" w:eastAsia="Calibri" w:hAnsi="Palatino Linotype" w:cs="Tahoma"/>
                <w:b/>
                <w:sz w:val="22"/>
                <w:szCs w:val="22"/>
                <w:lang w:eastAsia="es-MX"/>
              </w:rPr>
            </w:pPr>
          </w:p>
        </w:tc>
      </w:tr>
    </w:tbl>
    <w:p w14:paraId="45FDAC64" w14:textId="77777777" w:rsidR="00FE50EE" w:rsidRPr="00FE50EE" w:rsidRDefault="00FE50EE" w:rsidP="00997DE8">
      <w:pPr>
        <w:tabs>
          <w:tab w:val="left" w:pos="8931"/>
        </w:tabs>
        <w:spacing w:line="360" w:lineRule="auto"/>
        <w:jc w:val="both"/>
        <w:rPr>
          <w:rFonts w:ascii="Palatino Linotype" w:eastAsia="Calibri" w:hAnsi="Palatino Linotype" w:cs="Tahoma"/>
          <w:sz w:val="4"/>
          <w:szCs w:val="22"/>
          <w:lang w:eastAsia="en-US"/>
        </w:rPr>
      </w:pPr>
    </w:p>
    <w:p w14:paraId="405E5AD8" w14:textId="40E5A4A3" w:rsidR="00536006" w:rsidRPr="00074199" w:rsidRDefault="009D5C33" w:rsidP="00997DE8">
      <w:pPr>
        <w:tabs>
          <w:tab w:val="left" w:pos="8931"/>
        </w:tabs>
        <w:spacing w:line="360" w:lineRule="auto"/>
        <w:jc w:val="both"/>
        <w:rPr>
          <w:rFonts w:ascii="Palatino Linotype" w:eastAsia="Calibri" w:hAnsi="Palatino Linotype" w:cs="Tahoma"/>
          <w:b/>
          <w:bCs/>
          <w:szCs w:val="22"/>
          <w:lang w:eastAsia="en-US"/>
        </w:rPr>
      </w:pPr>
      <w:r w:rsidRPr="00074199">
        <w:rPr>
          <w:rFonts w:ascii="Palatino Linotype" w:eastAsia="Calibri" w:hAnsi="Palatino Linotype" w:cs="Tahoma"/>
          <w:szCs w:val="22"/>
          <w:lang w:eastAsia="en-US"/>
        </w:rPr>
        <w:t>Esta foja corresponde a la R</w:t>
      </w:r>
      <w:r w:rsidR="00536006" w:rsidRPr="00074199">
        <w:rPr>
          <w:rFonts w:ascii="Palatino Linotype" w:eastAsia="Calibri" w:hAnsi="Palatino Linotype" w:cs="Tahoma"/>
          <w:szCs w:val="22"/>
          <w:lang w:eastAsia="en-US"/>
        </w:rPr>
        <w:t xml:space="preserve">esolución de fecha </w:t>
      </w:r>
      <w:r w:rsidR="00AB419B" w:rsidRPr="00074199">
        <w:rPr>
          <w:rFonts w:ascii="Palatino Linotype" w:eastAsia="Calibri" w:hAnsi="Palatino Linotype" w:cs="Tahoma"/>
          <w:szCs w:val="22"/>
          <w:lang w:eastAsia="en-US"/>
        </w:rPr>
        <w:t>dos de septiembre</w:t>
      </w:r>
      <w:r w:rsidR="00064F73" w:rsidRPr="00074199">
        <w:rPr>
          <w:rFonts w:ascii="Palatino Linotype" w:eastAsia="Calibri" w:hAnsi="Palatino Linotype" w:cs="Tahoma"/>
          <w:szCs w:val="22"/>
          <w:lang w:eastAsia="en-US"/>
        </w:rPr>
        <w:t xml:space="preserve"> de dos mil veinte</w:t>
      </w:r>
      <w:r w:rsidRPr="00074199">
        <w:rPr>
          <w:rFonts w:ascii="Palatino Linotype" w:eastAsia="Calibri" w:hAnsi="Palatino Linotype" w:cs="Tahoma"/>
          <w:szCs w:val="22"/>
          <w:lang w:eastAsia="en-US"/>
        </w:rPr>
        <w:t>, emitida en el Recurso de R</w:t>
      </w:r>
      <w:r w:rsidR="00536006" w:rsidRPr="00074199">
        <w:rPr>
          <w:rFonts w:ascii="Palatino Linotype" w:eastAsia="Calibri" w:hAnsi="Palatino Linotype" w:cs="Tahoma"/>
          <w:szCs w:val="22"/>
          <w:lang w:eastAsia="en-US"/>
        </w:rPr>
        <w:t xml:space="preserve">evisión número </w:t>
      </w:r>
      <w:r w:rsidR="00886A7C" w:rsidRPr="00074199">
        <w:rPr>
          <w:rFonts w:ascii="Palatino Linotype" w:eastAsia="Calibri" w:hAnsi="Palatino Linotype" w:cs="Tahoma"/>
          <w:b/>
          <w:szCs w:val="22"/>
          <w:lang w:eastAsia="en-US"/>
        </w:rPr>
        <w:t>0</w:t>
      </w:r>
      <w:r w:rsidR="00316D3C" w:rsidRPr="00074199">
        <w:rPr>
          <w:rFonts w:ascii="Palatino Linotype" w:eastAsia="Calibri" w:hAnsi="Palatino Linotype" w:cs="Tahoma"/>
          <w:b/>
          <w:szCs w:val="22"/>
          <w:lang w:eastAsia="en-US"/>
        </w:rPr>
        <w:t>1</w:t>
      </w:r>
      <w:r w:rsidR="00AB419B" w:rsidRPr="00074199">
        <w:rPr>
          <w:rFonts w:ascii="Palatino Linotype" w:eastAsia="Calibri" w:hAnsi="Palatino Linotype" w:cs="Tahoma"/>
          <w:b/>
          <w:szCs w:val="22"/>
          <w:lang w:eastAsia="en-US"/>
        </w:rPr>
        <w:t>03</w:t>
      </w:r>
      <w:r w:rsidR="0010288D" w:rsidRPr="00074199">
        <w:rPr>
          <w:rFonts w:ascii="Palatino Linotype" w:eastAsia="Calibri" w:hAnsi="Palatino Linotype" w:cs="Tahoma"/>
          <w:b/>
          <w:szCs w:val="22"/>
          <w:lang w:eastAsia="en-US"/>
        </w:rPr>
        <w:t>1</w:t>
      </w:r>
      <w:r w:rsidR="009F526C" w:rsidRPr="00074199">
        <w:rPr>
          <w:rFonts w:ascii="Palatino Linotype" w:eastAsia="Calibri" w:hAnsi="Palatino Linotype" w:cs="Tahoma"/>
          <w:b/>
          <w:bCs/>
          <w:szCs w:val="22"/>
          <w:lang w:eastAsia="en-US"/>
        </w:rPr>
        <w:t>/INFOEM/IP/RR/20</w:t>
      </w:r>
      <w:r w:rsidR="00AB419B" w:rsidRPr="00074199">
        <w:rPr>
          <w:rFonts w:ascii="Palatino Linotype" w:eastAsia="Calibri" w:hAnsi="Palatino Linotype" w:cs="Tahoma"/>
          <w:b/>
          <w:bCs/>
          <w:szCs w:val="22"/>
          <w:lang w:eastAsia="en-US"/>
        </w:rPr>
        <w:t>20</w:t>
      </w:r>
      <w:r w:rsidR="009F526C" w:rsidRPr="00074199">
        <w:rPr>
          <w:rFonts w:ascii="Palatino Linotype" w:eastAsia="Calibri" w:hAnsi="Palatino Linotype" w:cs="Tahoma"/>
          <w:b/>
          <w:bCs/>
          <w:szCs w:val="22"/>
          <w:lang w:eastAsia="en-US"/>
        </w:rPr>
        <w:t>.</w:t>
      </w:r>
    </w:p>
    <w:sectPr w:rsidR="00536006" w:rsidRPr="00074199" w:rsidSect="0024366B">
      <w:headerReference w:type="even" r:id="rId8"/>
      <w:headerReference w:type="default" r:id="rId9"/>
      <w:footerReference w:type="default" r:id="rId10"/>
      <w:headerReference w:type="first" r:id="rId11"/>
      <w:footerReference w:type="first" r:id="rId12"/>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254E4" w14:textId="77777777" w:rsidR="00EA5ED3" w:rsidRDefault="00EA5ED3" w:rsidP="00B31222">
      <w:r>
        <w:separator/>
      </w:r>
    </w:p>
  </w:endnote>
  <w:endnote w:type="continuationSeparator" w:id="0">
    <w:p w14:paraId="0AA618F7" w14:textId="77777777" w:rsidR="00EA5ED3" w:rsidRDefault="00EA5ED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Page Numbers (Bottom of Page)"/>
        <w:docPartUnique/>
      </w:docPartObj>
    </w:sdtPr>
    <w:sdtEndPr/>
    <w:sdtContent>
      <w:sdt>
        <w:sdtPr>
          <w:id w:val="935561987"/>
          <w:docPartObj>
            <w:docPartGallery w:val="Page Numbers (Top of Page)"/>
            <w:docPartUnique/>
          </w:docPartObj>
        </w:sdtPr>
        <w:sdtEndPr/>
        <w:sdtContent>
          <w:p w14:paraId="79D0C26C" w14:textId="77777777" w:rsidR="00E97D2A" w:rsidRDefault="00E97D2A">
            <w:pPr>
              <w:pStyle w:val="Piedepgina"/>
              <w:jc w:val="right"/>
            </w:pPr>
          </w:p>
          <w:p w14:paraId="58BFAB62" w14:textId="77777777" w:rsidR="00E97D2A" w:rsidRDefault="00E97D2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661A7">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661A7">
              <w:rPr>
                <w:b/>
                <w:bCs/>
                <w:noProof/>
              </w:rPr>
              <w:t>29</w:t>
            </w:r>
            <w:r>
              <w:rPr>
                <w:b/>
                <w:bCs/>
                <w:sz w:val="24"/>
                <w:szCs w:val="24"/>
              </w:rPr>
              <w:fldChar w:fldCharType="end"/>
            </w:r>
          </w:p>
        </w:sdtContent>
      </w:sdt>
    </w:sdtContent>
  </w:sdt>
  <w:p w14:paraId="4C1EBC12" w14:textId="77777777" w:rsidR="00E97D2A" w:rsidRDefault="00E97D2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Page Numbers (Bottom of Page)"/>
        <w:docPartUnique/>
      </w:docPartObj>
    </w:sdtPr>
    <w:sdtEndPr/>
    <w:sdtContent>
      <w:sdt>
        <w:sdtPr>
          <w:id w:val="1068300638"/>
          <w:docPartObj>
            <w:docPartGallery w:val="Page Numbers (Top of Page)"/>
            <w:docPartUnique/>
          </w:docPartObj>
        </w:sdtPr>
        <w:sdtEndPr/>
        <w:sdtContent>
          <w:p w14:paraId="73F193BA" w14:textId="77777777" w:rsidR="00E97D2A" w:rsidRDefault="00E97D2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661A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661A7">
              <w:rPr>
                <w:b/>
                <w:bCs/>
                <w:noProof/>
              </w:rPr>
              <w:t>29</w:t>
            </w:r>
            <w:r>
              <w:rPr>
                <w:b/>
                <w:bCs/>
                <w:sz w:val="24"/>
                <w:szCs w:val="24"/>
              </w:rPr>
              <w:fldChar w:fldCharType="end"/>
            </w:r>
          </w:p>
        </w:sdtContent>
      </w:sdt>
    </w:sdtContent>
  </w:sdt>
  <w:p w14:paraId="15BD444E" w14:textId="77777777" w:rsidR="00E97D2A" w:rsidRDefault="00E97D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329E" w14:textId="77777777" w:rsidR="00EA5ED3" w:rsidRDefault="00EA5ED3" w:rsidP="00B31222">
      <w:r>
        <w:separator/>
      </w:r>
    </w:p>
  </w:footnote>
  <w:footnote w:type="continuationSeparator" w:id="0">
    <w:p w14:paraId="6E83C33C" w14:textId="77777777" w:rsidR="00EA5ED3" w:rsidRDefault="00EA5ED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3BE8F" w14:textId="494D9CDF" w:rsidR="000651D9" w:rsidRDefault="006661A7">
    <w:pPr>
      <w:pStyle w:val="Encabezado"/>
    </w:pPr>
    <w:r>
      <w:rPr>
        <w:noProof/>
      </w:rPr>
      <w:pict w14:anchorId="41880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6146516" o:spid="_x0000_s2050" type="#_x0000_t75" style="position:absolute;margin-left:0;margin-top:0;width:663.5pt;height:12in;z-index:-251657216;mso-position-horizontal:center;mso-position-horizontal-relative:margin;mso-position-vertical:center;mso-position-vertical-relative:margin" o:allowincell="f">
          <v:imagedata r:id="rId1" o:title="WhatsApp Image 2020-09-02 at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tblLayout w:type="fixed"/>
      <w:tblLook w:val="04A0" w:firstRow="1" w:lastRow="0" w:firstColumn="1" w:lastColumn="0" w:noHBand="0" w:noVBand="1"/>
    </w:tblPr>
    <w:tblGrid>
      <w:gridCol w:w="3256"/>
      <w:gridCol w:w="6879"/>
    </w:tblGrid>
    <w:tr w:rsidR="00E97D2A" w:rsidRPr="005C106F" w14:paraId="717A868E" w14:textId="77777777" w:rsidTr="000A33B7">
      <w:trPr>
        <w:trHeight w:val="1435"/>
      </w:trPr>
      <w:tc>
        <w:tcPr>
          <w:tcW w:w="3256" w:type="dxa"/>
          <w:shd w:val="clear" w:color="auto" w:fill="auto"/>
        </w:tcPr>
        <w:p w14:paraId="4289BF87" w14:textId="77777777" w:rsidR="00E97D2A" w:rsidRPr="005C106F" w:rsidRDefault="00E97D2A" w:rsidP="00EF4A64">
          <w:pPr>
            <w:tabs>
              <w:tab w:val="right" w:pos="4273"/>
            </w:tabs>
            <w:rPr>
              <w:rFonts w:ascii="Garamond" w:eastAsia="Calibri" w:hAnsi="Garamond"/>
              <w:sz w:val="16"/>
              <w:szCs w:val="16"/>
              <w:lang w:eastAsia="en-US"/>
            </w:rPr>
          </w:pPr>
        </w:p>
      </w:tc>
      <w:tc>
        <w:tcPr>
          <w:tcW w:w="6879" w:type="dxa"/>
          <w:shd w:val="clear" w:color="auto" w:fill="auto"/>
        </w:tcPr>
        <w:p w14:paraId="398569DF" w14:textId="77777777" w:rsidR="00E97D2A" w:rsidRDefault="00E97D2A" w:rsidP="005743D2"/>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85"/>
          </w:tblGrid>
          <w:tr w:rsidR="00E97D2A" w14:paraId="39F88D19" w14:textId="77777777" w:rsidTr="007949A0">
            <w:trPr>
              <w:trHeight w:val="338"/>
            </w:trPr>
            <w:tc>
              <w:tcPr>
                <w:tcW w:w="2444" w:type="dxa"/>
              </w:tcPr>
              <w:p w14:paraId="4E3B62F5" w14:textId="77777777" w:rsidR="00E97D2A" w:rsidRPr="00D24EFC" w:rsidRDefault="00E97D2A" w:rsidP="007949A0">
                <w:pPr>
                  <w:tabs>
                    <w:tab w:val="right" w:pos="8838"/>
                  </w:tabs>
                  <w:ind w:left="29" w:right="-108"/>
                  <w:jc w:val="both"/>
                  <w:rPr>
                    <w:rFonts w:ascii="Palatino Linotype" w:eastAsia="Calibri" w:hAnsi="Palatino Linotype" w:cs="Tahoma"/>
                    <w:b/>
                    <w:sz w:val="22"/>
                    <w:szCs w:val="22"/>
                    <w:lang w:val="es-MX" w:eastAsia="en-US"/>
                  </w:rPr>
                </w:pPr>
                <w:r w:rsidRPr="00D24EFC">
                  <w:rPr>
                    <w:rFonts w:ascii="Palatino Linotype" w:eastAsia="Calibri" w:hAnsi="Palatino Linotype" w:cs="Tahoma"/>
                    <w:b/>
                    <w:sz w:val="22"/>
                    <w:szCs w:val="22"/>
                    <w:lang w:val="es-MX" w:eastAsia="en-US"/>
                  </w:rPr>
                  <w:t>Recurso de Revisión:</w:t>
                </w:r>
              </w:p>
            </w:tc>
            <w:tc>
              <w:tcPr>
                <w:tcW w:w="3685" w:type="dxa"/>
              </w:tcPr>
              <w:p w14:paraId="57502DC4" w14:textId="70ED88D4" w:rsidR="00E97D2A" w:rsidRPr="00D24EFC" w:rsidRDefault="00E97D2A" w:rsidP="00AB419B">
                <w:pPr>
                  <w:tabs>
                    <w:tab w:val="right" w:pos="8838"/>
                  </w:tabs>
                  <w:ind w:left="-28"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w:t>
                </w:r>
                <w:r w:rsidR="00AE4A9C">
                  <w:rPr>
                    <w:rFonts w:ascii="Palatino Linotype" w:eastAsia="Calibri" w:hAnsi="Palatino Linotype" w:cs="Tahoma"/>
                    <w:bCs/>
                    <w:sz w:val="22"/>
                    <w:szCs w:val="22"/>
                    <w:lang w:eastAsia="en-US"/>
                  </w:rPr>
                  <w:t>03</w:t>
                </w:r>
                <w:r>
                  <w:rPr>
                    <w:rFonts w:ascii="Palatino Linotype" w:eastAsia="Calibri" w:hAnsi="Palatino Linotype" w:cs="Tahoma"/>
                    <w:bCs/>
                    <w:sz w:val="22"/>
                    <w:szCs w:val="22"/>
                    <w:lang w:eastAsia="en-US"/>
                  </w:rPr>
                  <w:t>1</w:t>
                </w:r>
                <w:r w:rsidRPr="00D24EFC">
                  <w:rPr>
                    <w:rFonts w:ascii="Palatino Linotype" w:eastAsia="Calibri" w:hAnsi="Palatino Linotype" w:cs="Tahoma"/>
                    <w:bCs/>
                    <w:sz w:val="22"/>
                    <w:szCs w:val="22"/>
                    <w:lang w:eastAsia="en-US"/>
                  </w:rPr>
                  <w:t>/INFOEM/IP/RR/20</w:t>
                </w:r>
                <w:r w:rsidR="00AB419B">
                  <w:rPr>
                    <w:rFonts w:ascii="Palatino Linotype" w:eastAsia="Calibri" w:hAnsi="Palatino Linotype" w:cs="Tahoma"/>
                    <w:bCs/>
                    <w:sz w:val="22"/>
                    <w:szCs w:val="22"/>
                    <w:lang w:eastAsia="en-US"/>
                  </w:rPr>
                  <w:t>20</w:t>
                </w:r>
                <w:r w:rsidRPr="00D24EFC">
                  <w:rPr>
                    <w:rFonts w:ascii="Palatino Linotype" w:eastAsia="Calibri" w:hAnsi="Palatino Linotype" w:cs="Tahoma"/>
                    <w:bCs/>
                    <w:sz w:val="22"/>
                    <w:szCs w:val="22"/>
                    <w:lang w:eastAsia="en-US"/>
                  </w:rPr>
                  <w:t xml:space="preserve"> </w:t>
                </w:r>
              </w:p>
            </w:tc>
          </w:tr>
          <w:tr w:rsidR="00E97D2A" w14:paraId="3385006F" w14:textId="77777777" w:rsidTr="007949A0">
            <w:trPr>
              <w:trHeight w:val="283"/>
            </w:trPr>
            <w:tc>
              <w:tcPr>
                <w:tcW w:w="2444" w:type="dxa"/>
              </w:tcPr>
              <w:p w14:paraId="0F49CA35" w14:textId="77777777" w:rsidR="00E97D2A" w:rsidRPr="00D24EFC" w:rsidRDefault="00E97D2A" w:rsidP="00FB6744">
                <w:pPr>
                  <w:tabs>
                    <w:tab w:val="right" w:pos="8838"/>
                  </w:tabs>
                  <w:ind w:right="-108"/>
                  <w:jc w:val="both"/>
                  <w:rPr>
                    <w:rFonts w:ascii="Palatino Linotype" w:eastAsia="Calibri" w:hAnsi="Palatino Linotype" w:cs="Tahoma"/>
                    <w:b/>
                    <w:sz w:val="22"/>
                    <w:szCs w:val="22"/>
                    <w:lang w:val="es-MX" w:eastAsia="en-US"/>
                  </w:rPr>
                </w:pPr>
                <w:r w:rsidRPr="00D24EFC">
                  <w:rPr>
                    <w:rFonts w:ascii="Palatino Linotype" w:eastAsia="Calibri" w:hAnsi="Palatino Linotype" w:cs="Tahoma"/>
                    <w:b/>
                    <w:sz w:val="22"/>
                    <w:szCs w:val="22"/>
                    <w:lang w:val="es-MX" w:eastAsia="en-US"/>
                  </w:rPr>
                  <w:t>Sujeto Obligado:</w:t>
                </w:r>
              </w:p>
            </w:tc>
            <w:tc>
              <w:tcPr>
                <w:tcW w:w="3685" w:type="dxa"/>
              </w:tcPr>
              <w:p w14:paraId="1CDF09BB" w14:textId="1002C942" w:rsidR="00E97D2A" w:rsidRPr="00D24EFC" w:rsidRDefault="00E97D2A" w:rsidP="00AE4A9C">
                <w:pPr>
                  <w:tabs>
                    <w:tab w:val="left" w:pos="2834"/>
                    <w:tab w:val="right" w:pos="8838"/>
                  </w:tabs>
                  <w:ind w:left="-28" w:right="-108"/>
                  <w:jc w:val="both"/>
                  <w:rPr>
                    <w:rFonts w:ascii="Palatino Linotype" w:eastAsia="Calibri" w:hAnsi="Palatino Linotype" w:cs="Tahoma"/>
                    <w:b/>
                    <w:sz w:val="22"/>
                    <w:szCs w:val="22"/>
                    <w:lang w:val="es-MX" w:eastAsia="en-US"/>
                  </w:rPr>
                </w:pPr>
                <w:r w:rsidRPr="00D24EFC">
                  <w:rPr>
                    <w:rFonts w:ascii="Palatino Linotype" w:eastAsia="Calibri" w:hAnsi="Palatino Linotype" w:cs="Tahoma"/>
                    <w:sz w:val="22"/>
                    <w:szCs w:val="22"/>
                    <w:lang w:val="es-MX" w:eastAsia="en-US"/>
                  </w:rPr>
                  <w:t xml:space="preserve">Ayuntamiento de </w:t>
                </w:r>
                <w:r w:rsidR="00AE4A9C">
                  <w:rPr>
                    <w:rFonts w:ascii="Palatino Linotype" w:eastAsia="Calibri" w:hAnsi="Palatino Linotype" w:cs="Tahoma"/>
                    <w:sz w:val="22"/>
                    <w:szCs w:val="22"/>
                    <w:lang w:val="es-MX" w:eastAsia="en-US"/>
                  </w:rPr>
                  <w:t>Chicoloapan</w:t>
                </w:r>
              </w:p>
            </w:tc>
          </w:tr>
          <w:tr w:rsidR="00E97D2A" w14:paraId="341FB120" w14:textId="77777777" w:rsidTr="007949A0">
            <w:trPr>
              <w:trHeight w:val="283"/>
            </w:trPr>
            <w:tc>
              <w:tcPr>
                <w:tcW w:w="2444" w:type="dxa"/>
              </w:tcPr>
              <w:p w14:paraId="106E7054" w14:textId="77777777" w:rsidR="00E97D2A" w:rsidRPr="00D24EFC" w:rsidRDefault="00E97D2A" w:rsidP="00FB6744">
                <w:pPr>
                  <w:tabs>
                    <w:tab w:val="right" w:pos="8838"/>
                  </w:tabs>
                  <w:ind w:right="-108"/>
                  <w:jc w:val="both"/>
                  <w:rPr>
                    <w:rFonts w:ascii="Palatino Linotype" w:eastAsia="Calibri" w:hAnsi="Palatino Linotype" w:cs="Tahoma"/>
                    <w:b/>
                    <w:sz w:val="22"/>
                    <w:szCs w:val="22"/>
                    <w:lang w:val="es-MX" w:eastAsia="en-US"/>
                  </w:rPr>
                </w:pPr>
                <w:r w:rsidRPr="00D24EFC">
                  <w:rPr>
                    <w:rFonts w:ascii="Palatino Linotype" w:eastAsia="Calibri" w:hAnsi="Palatino Linotype" w:cs="Tahoma"/>
                    <w:b/>
                    <w:sz w:val="22"/>
                    <w:szCs w:val="22"/>
                    <w:lang w:val="es-MX" w:eastAsia="en-US"/>
                  </w:rPr>
                  <w:t>Comisionado Ponente:</w:t>
                </w:r>
              </w:p>
            </w:tc>
            <w:tc>
              <w:tcPr>
                <w:tcW w:w="3685" w:type="dxa"/>
              </w:tcPr>
              <w:p w14:paraId="77D7FD5C" w14:textId="5631EC06" w:rsidR="00E97D2A" w:rsidRPr="00D24EFC" w:rsidRDefault="000651D9" w:rsidP="00FB6744">
                <w:pPr>
                  <w:tabs>
                    <w:tab w:val="right" w:pos="8838"/>
                  </w:tabs>
                  <w:ind w:left="-28" w:right="-108"/>
                  <w:jc w:val="both"/>
                  <w:rPr>
                    <w:rFonts w:ascii="Palatino Linotype" w:eastAsia="Calibri" w:hAnsi="Palatino Linotype" w:cs="Tahoma"/>
                    <w:b/>
                    <w:sz w:val="22"/>
                    <w:szCs w:val="22"/>
                    <w:lang w:val="es-MX" w:eastAsia="en-US"/>
                  </w:rPr>
                </w:pPr>
                <w:r w:rsidRPr="00F940EB">
                  <w:rPr>
                    <w:rFonts w:ascii="Palatino Linotype" w:eastAsia="Calibri" w:hAnsi="Palatino Linotype" w:cs="Tahoma"/>
                    <w:sz w:val="22"/>
                    <w:szCs w:val="22"/>
                    <w:lang w:val="es-MX" w:eastAsia="en-US"/>
                  </w:rPr>
                  <w:t>Zulema Martínez Sánchez</w:t>
                </w:r>
              </w:p>
            </w:tc>
          </w:tr>
        </w:tbl>
        <w:p w14:paraId="3EDAF875" w14:textId="77777777" w:rsidR="00E97D2A" w:rsidRPr="005C106F" w:rsidRDefault="00E97D2A" w:rsidP="00FB6744">
          <w:pPr>
            <w:tabs>
              <w:tab w:val="right" w:pos="8838"/>
            </w:tabs>
            <w:jc w:val="both"/>
            <w:rPr>
              <w:rFonts w:ascii="Arial" w:eastAsia="Calibri" w:hAnsi="Arial" w:cs="Arial"/>
              <w:b/>
              <w:sz w:val="22"/>
              <w:szCs w:val="22"/>
              <w:lang w:eastAsia="en-US"/>
            </w:rPr>
          </w:pPr>
        </w:p>
      </w:tc>
    </w:tr>
  </w:tbl>
  <w:p w14:paraId="11CF0039" w14:textId="19D04E9C" w:rsidR="00E97D2A" w:rsidRDefault="006661A7" w:rsidP="00EF4A64">
    <w:pPr>
      <w:pStyle w:val="Encabezado"/>
      <w:rPr>
        <w:sz w:val="14"/>
      </w:rPr>
    </w:pPr>
    <w:r>
      <w:rPr>
        <w:noProof/>
        <w:sz w:val="14"/>
      </w:rPr>
      <w:pict w14:anchorId="67646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6146517" o:spid="_x0000_s2051" type="#_x0000_t75" style="position:absolute;margin-left:0;margin-top:0;width:663.5pt;height:12in;z-index:-251656192;mso-position-horizontal:center;mso-position-horizontal-relative:margin;mso-position-vertical:center;mso-position-vertical-relative:margin" o:allowincell="f">
          <v:imagedata r:id="rId1" o:title="WhatsApp Image 2020-09-02 at 2"/>
          <w10:wrap anchorx="margin" anchory="margin"/>
        </v:shape>
      </w:pict>
    </w:r>
  </w:p>
  <w:p w14:paraId="4D48503D" w14:textId="77777777" w:rsidR="00E97D2A" w:rsidRPr="00443C6B" w:rsidRDefault="00E97D2A" w:rsidP="00EF4A64">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4" w:type="dxa"/>
      <w:tblLayout w:type="fixed"/>
      <w:tblLook w:val="04A0" w:firstRow="1" w:lastRow="0" w:firstColumn="1" w:lastColumn="0" w:noHBand="0" w:noVBand="1"/>
    </w:tblPr>
    <w:tblGrid>
      <w:gridCol w:w="3261"/>
      <w:gridCol w:w="6733"/>
    </w:tblGrid>
    <w:tr w:rsidR="00E97D2A" w:rsidRPr="00330DA7" w14:paraId="0756BAA3" w14:textId="77777777" w:rsidTr="0001107D">
      <w:trPr>
        <w:trHeight w:val="1435"/>
      </w:trPr>
      <w:tc>
        <w:tcPr>
          <w:tcW w:w="3261" w:type="dxa"/>
          <w:shd w:val="clear" w:color="auto" w:fill="auto"/>
        </w:tcPr>
        <w:p w14:paraId="79A199F2" w14:textId="77777777" w:rsidR="00E97D2A" w:rsidRPr="00330DA7" w:rsidRDefault="00E97D2A" w:rsidP="00E256C4">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9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259"/>
            <w:gridCol w:w="3402"/>
          </w:tblGrid>
          <w:tr w:rsidR="00E97D2A" w:rsidRPr="00330DA7" w14:paraId="1FED1AD9" w14:textId="6EE36918" w:rsidTr="0001107D">
            <w:trPr>
              <w:trHeight w:val="144"/>
            </w:trPr>
            <w:tc>
              <w:tcPr>
                <w:tcW w:w="2444" w:type="dxa"/>
              </w:tcPr>
              <w:p w14:paraId="479BE2EF" w14:textId="77777777" w:rsidR="00E97D2A" w:rsidRPr="00330DA7" w:rsidRDefault="00E97D2A" w:rsidP="00E256C4">
                <w:pPr>
                  <w:tabs>
                    <w:tab w:val="right" w:pos="8838"/>
                  </w:tabs>
                  <w:ind w:left="-74" w:right="-105"/>
                  <w:rPr>
                    <w:rFonts w:ascii="Palatino Linotype" w:eastAsia="Calibri" w:hAnsi="Palatino Linotype" w:cs="Tahoma"/>
                    <w:b/>
                    <w:sz w:val="22"/>
                    <w:szCs w:val="22"/>
                    <w:lang w:val="es-MX" w:eastAsia="en-US"/>
                  </w:rPr>
                </w:pPr>
                <w:bookmarkStart w:id="2" w:name="_Hlk12526980"/>
                <w:r w:rsidRPr="00330DA7">
                  <w:rPr>
                    <w:rFonts w:ascii="Palatino Linotype" w:eastAsia="Calibri" w:hAnsi="Palatino Linotype" w:cs="Tahoma"/>
                    <w:b/>
                    <w:sz w:val="22"/>
                    <w:szCs w:val="22"/>
                    <w:lang w:val="es-MX" w:eastAsia="en-US"/>
                  </w:rPr>
                  <w:t>Recurso de Revisión:</w:t>
                </w:r>
              </w:p>
            </w:tc>
            <w:tc>
              <w:tcPr>
                <w:tcW w:w="3259" w:type="dxa"/>
              </w:tcPr>
              <w:p w14:paraId="425DB4C7" w14:textId="477C291D" w:rsidR="00E97D2A" w:rsidRPr="00330DA7" w:rsidRDefault="00E97D2A" w:rsidP="00407273">
                <w:pPr>
                  <w:tabs>
                    <w:tab w:val="right" w:pos="8838"/>
                  </w:tabs>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01031/INFOEM/IP/RR/2020</w:t>
                </w:r>
              </w:p>
            </w:tc>
            <w:tc>
              <w:tcPr>
                <w:tcW w:w="3402" w:type="dxa"/>
              </w:tcPr>
              <w:p w14:paraId="2543A100" w14:textId="77777777" w:rsidR="00E97D2A" w:rsidRPr="00F07C58" w:rsidRDefault="00E97D2A" w:rsidP="00E256C4">
                <w:pPr>
                  <w:tabs>
                    <w:tab w:val="right" w:pos="8838"/>
                  </w:tabs>
                  <w:ind w:left="-74" w:right="-105"/>
                  <w:jc w:val="both"/>
                  <w:rPr>
                    <w:rFonts w:ascii="Palatino Linotype" w:eastAsia="Calibri" w:hAnsi="Palatino Linotype" w:cs="Tahoma"/>
                    <w:bCs/>
                    <w:sz w:val="22"/>
                    <w:szCs w:val="22"/>
                    <w:lang w:eastAsia="en-US"/>
                  </w:rPr>
                </w:pPr>
              </w:p>
            </w:tc>
          </w:tr>
          <w:tr w:rsidR="00E97D2A" w:rsidRPr="00330DA7" w14:paraId="660FE942" w14:textId="2E844A67" w:rsidTr="0001107D">
            <w:trPr>
              <w:trHeight w:val="144"/>
            </w:trPr>
            <w:tc>
              <w:tcPr>
                <w:tcW w:w="2444" w:type="dxa"/>
              </w:tcPr>
              <w:p w14:paraId="662BC787" w14:textId="77777777" w:rsidR="00E97D2A" w:rsidRPr="00330DA7" w:rsidRDefault="00E97D2A" w:rsidP="00E256C4">
                <w:pPr>
                  <w:tabs>
                    <w:tab w:val="right" w:pos="8838"/>
                  </w:tabs>
                  <w:ind w:left="-74" w:right="-105"/>
                  <w:rPr>
                    <w:rFonts w:ascii="Palatino Linotype" w:eastAsia="Calibri" w:hAnsi="Palatino Linotype" w:cs="Tahoma"/>
                    <w:b/>
                    <w:sz w:val="22"/>
                    <w:szCs w:val="22"/>
                    <w:lang w:val="es-MX" w:eastAsia="en-US"/>
                  </w:rPr>
                </w:pPr>
                <w:bookmarkStart w:id="3" w:name="_Hlk10641523"/>
                <w:bookmarkEnd w:id="2"/>
                <w:r w:rsidRPr="00330DA7">
                  <w:rPr>
                    <w:rFonts w:ascii="Palatino Linotype" w:eastAsia="Calibri" w:hAnsi="Palatino Linotype" w:cs="Tahoma"/>
                    <w:b/>
                    <w:sz w:val="22"/>
                    <w:szCs w:val="22"/>
                    <w:lang w:val="es-MX" w:eastAsia="en-US"/>
                  </w:rPr>
                  <w:t>Recurrente:</w:t>
                </w:r>
              </w:p>
            </w:tc>
            <w:tc>
              <w:tcPr>
                <w:tcW w:w="3259" w:type="dxa"/>
              </w:tcPr>
              <w:p w14:paraId="389277EF" w14:textId="7865F5D8" w:rsidR="00E97D2A" w:rsidRPr="00330DA7" w:rsidRDefault="00E97D2A" w:rsidP="00E256C4">
                <w:pPr>
                  <w:tabs>
                    <w:tab w:val="left" w:pos="3122"/>
                    <w:tab w:val="right" w:pos="8838"/>
                  </w:tabs>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 xml:space="preserve">  </w:t>
                </w:r>
                <w:r w:rsidR="006661A7">
                  <w:rPr>
                    <w:rFonts w:ascii="Palatino Linotype" w:eastAsia="Calibri" w:hAnsi="Palatino Linotype" w:cs="Tahoma"/>
                    <w:sz w:val="22"/>
                    <w:szCs w:val="22"/>
                    <w:lang w:val="es-MX" w:eastAsia="en-US"/>
                  </w:rPr>
                  <w:t>xxxx</w:t>
                </w:r>
              </w:p>
            </w:tc>
            <w:tc>
              <w:tcPr>
                <w:tcW w:w="3402" w:type="dxa"/>
              </w:tcPr>
              <w:p w14:paraId="24271D3F" w14:textId="77777777" w:rsidR="00E97D2A" w:rsidRDefault="00E97D2A" w:rsidP="00E256C4">
                <w:pPr>
                  <w:tabs>
                    <w:tab w:val="left" w:pos="3122"/>
                    <w:tab w:val="right" w:pos="8838"/>
                  </w:tabs>
                  <w:ind w:left="-74" w:right="-105"/>
                  <w:jc w:val="both"/>
                  <w:rPr>
                    <w:rFonts w:ascii="Palatino Linotype" w:eastAsia="Calibri" w:hAnsi="Palatino Linotype" w:cs="Tahoma"/>
                    <w:sz w:val="22"/>
                    <w:szCs w:val="22"/>
                    <w:lang w:eastAsia="en-US"/>
                  </w:rPr>
                </w:pPr>
              </w:p>
            </w:tc>
          </w:tr>
          <w:bookmarkEnd w:id="3"/>
          <w:tr w:rsidR="00E97D2A" w:rsidRPr="00330DA7" w14:paraId="215691A8" w14:textId="0B99CCD6" w:rsidTr="0001107D">
            <w:trPr>
              <w:trHeight w:val="283"/>
            </w:trPr>
            <w:tc>
              <w:tcPr>
                <w:tcW w:w="2444" w:type="dxa"/>
              </w:tcPr>
              <w:p w14:paraId="0B74763A" w14:textId="77777777" w:rsidR="00E97D2A" w:rsidRPr="00330DA7" w:rsidRDefault="00E97D2A" w:rsidP="00E256C4">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259" w:type="dxa"/>
              </w:tcPr>
              <w:p w14:paraId="0DE83C1B" w14:textId="12028BBE" w:rsidR="00E97D2A" w:rsidRPr="00330DA7" w:rsidRDefault="00E97D2A" w:rsidP="00543935">
                <w:pPr>
                  <w:tabs>
                    <w:tab w:val="left" w:pos="2834"/>
                    <w:tab w:val="right" w:pos="8838"/>
                  </w:tabs>
                  <w:ind w:left="-74" w:right="-105"/>
                  <w:jc w:val="both"/>
                  <w:rPr>
                    <w:rFonts w:ascii="Palatino Linotype" w:eastAsia="Calibri" w:hAnsi="Palatino Linotype" w:cs="Tahoma"/>
                    <w:b/>
                    <w:sz w:val="22"/>
                    <w:szCs w:val="22"/>
                    <w:lang w:val="es-MX" w:eastAsia="en-US"/>
                  </w:rPr>
                </w:pPr>
                <w:r w:rsidRPr="000D5383">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Chicoloapan</w:t>
                </w:r>
              </w:p>
            </w:tc>
            <w:tc>
              <w:tcPr>
                <w:tcW w:w="3402" w:type="dxa"/>
              </w:tcPr>
              <w:p w14:paraId="2653E424" w14:textId="77777777" w:rsidR="00E97D2A" w:rsidRPr="000A60ED" w:rsidRDefault="00E97D2A" w:rsidP="00E256C4">
                <w:pPr>
                  <w:tabs>
                    <w:tab w:val="left" w:pos="2834"/>
                    <w:tab w:val="right" w:pos="8838"/>
                  </w:tabs>
                  <w:ind w:left="-74" w:right="-105"/>
                  <w:jc w:val="both"/>
                  <w:rPr>
                    <w:rFonts w:ascii="Palatino Linotype" w:eastAsia="Calibri" w:hAnsi="Palatino Linotype" w:cs="Tahoma"/>
                    <w:sz w:val="22"/>
                    <w:szCs w:val="22"/>
                    <w:lang w:eastAsia="en-US"/>
                  </w:rPr>
                </w:pPr>
              </w:p>
            </w:tc>
          </w:tr>
          <w:tr w:rsidR="00E97D2A" w:rsidRPr="00330DA7" w14:paraId="6B309D42" w14:textId="7B640DF8" w:rsidTr="0001107D">
            <w:trPr>
              <w:trHeight w:val="283"/>
            </w:trPr>
            <w:tc>
              <w:tcPr>
                <w:tcW w:w="2444" w:type="dxa"/>
              </w:tcPr>
              <w:p w14:paraId="111E9634" w14:textId="77777777" w:rsidR="00E97D2A" w:rsidRPr="00330DA7" w:rsidRDefault="00E97D2A" w:rsidP="00E256C4">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259" w:type="dxa"/>
              </w:tcPr>
              <w:p w14:paraId="5D74F6E5" w14:textId="40ADA819" w:rsidR="00E97D2A" w:rsidRPr="00330DA7" w:rsidRDefault="000651D9" w:rsidP="00E256C4">
                <w:pPr>
                  <w:tabs>
                    <w:tab w:val="right" w:pos="8838"/>
                  </w:tabs>
                  <w:ind w:left="-74" w:right="-105"/>
                  <w:jc w:val="both"/>
                  <w:rPr>
                    <w:rFonts w:ascii="Palatino Linotype" w:eastAsia="Calibri" w:hAnsi="Palatino Linotype" w:cs="Tahoma"/>
                    <w:b/>
                    <w:sz w:val="22"/>
                    <w:szCs w:val="22"/>
                    <w:lang w:val="es-MX" w:eastAsia="en-US"/>
                  </w:rPr>
                </w:pPr>
                <w:r w:rsidRPr="000651D9">
                  <w:rPr>
                    <w:rFonts w:ascii="Palatino Linotype" w:eastAsia="Calibri" w:hAnsi="Palatino Linotype" w:cs="Tahoma"/>
                    <w:sz w:val="22"/>
                    <w:szCs w:val="22"/>
                    <w:lang w:val="es-MX" w:eastAsia="en-US"/>
                  </w:rPr>
                  <w:t>Zulema Martínez Sánchez</w:t>
                </w:r>
              </w:p>
            </w:tc>
            <w:tc>
              <w:tcPr>
                <w:tcW w:w="3402" w:type="dxa"/>
              </w:tcPr>
              <w:p w14:paraId="4878DB94" w14:textId="77777777" w:rsidR="00E97D2A" w:rsidRPr="00330DA7" w:rsidRDefault="00E97D2A" w:rsidP="00E256C4">
                <w:pPr>
                  <w:tabs>
                    <w:tab w:val="right" w:pos="8838"/>
                  </w:tabs>
                  <w:ind w:left="-74" w:right="-105"/>
                  <w:jc w:val="both"/>
                  <w:rPr>
                    <w:rFonts w:ascii="Palatino Linotype" w:eastAsia="Calibri" w:hAnsi="Palatino Linotype" w:cs="Tahoma"/>
                    <w:sz w:val="22"/>
                    <w:szCs w:val="22"/>
                    <w:lang w:eastAsia="en-US"/>
                  </w:rPr>
                </w:pPr>
              </w:p>
            </w:tc>
          </w:tr>
        </w:tbl>
        <w:p w14:paraId="430DE6A9" w14:textId="77777777" w:rsidR="00E97D2A" w:rsidRPr="00330DA7" w:rsidRDefault="00E97D2A" w:rsidP="00E256C4">
          <w:pPr>
            <w:tabs>
              <w:tab w:val="right" w:pos="8838"/>
            </w:tabs>
            <w:ind w:left="-28"/>
            <w:jc w:val="both"/>
            <w:rPr>
              <w:rFonts w:ascii="Arial" w:eastAsia="Calibri" w:hAnsi="Arial" w:cs="Arial"/>
              <w:b/>
              <w:sz w:val="22"/>
              <w:szCs w:val="22"/>
              <w:lang w:eastAsia="en-US"/>
            </w:rPr>
          </w:pPr>
        </w:p>
      </w:tc>
    </w:tr>
  </w:tbl>
  <w:p w14:paraId="0CB98BDD" w14:textId="17239831" w:rsidR="00E97D2A" w:rsidRPr="00782F1B" w:rsidRDefault="006661A7" w:rsidP="00782F1B">
    <w:pPr>
      <w:pStyle w:val="Encabezado"/>
      <w:rPr>
        <w:sz w:val="14"/>
        <w:szCs w:val="22"/>
      </w:rPr>
    </w:pPr>
    <w:r>
      <w:rPr>
        <w:noProof/>
        <w:sz w:val="14"/>
        <w:szCs w:val="22"/>
      </w:rPr>
      <w:pict w14:anchorId="4B925E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6146515" o:spid="_x0000_s2049" type="#_x0000_t75" style="position:absolute;margin-left:0;margin-top:0;width:663.5pt;height:12in;z-index:-251658240;mso-position-horizontal:center;mso-position-horizontal-relative:margin;mso-position-vertical:center;mso-position-vertical-relative:margin" o:allowincell="f">
          <v:imagedata r:id="rId1" o:title="WhatsApp Image 2020-09-02 at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4E5F3B"/>
    <w:multiLevelType w:val="hybridMultilevel"/>
    <w:tmpl w:val="631E1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31005FC"/>
    <w:multiLevelType w:val="hybridMultilevel"/>
    <w:tmpl w:val="631E1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C327FC"/>
    <w:multiLevelType w:val="hybridMultilevel"/>
    <w:tmpl w:val="70920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2F640F"/>
    <w:multiLevelType w:val="hybridMultilevel"/>
    <w:tmpl w:val="C98C7DD0"/>
    <w:lvl w:ilvl="0" w:tplc="0CE2A3E4">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8104C0"/>
    <w:multiLevelType w:val="hybridMultilevel"/>
    <w:tmpl w:val="BD607AE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B9E40EF"/>
    <w:multiLevelType w:val="hybridMultilevel"/>
    <w:tmpl w:val="3C108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0A3467D"/>
    <w:multiLevelType w:val="hybridMultilevel"/>
    <w:tmpl w:val="0FC458CE"/>
    <w:lvl w:ilvl="0" w:tplc="FA44CC9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1AD13E3"/>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6668E9"/>
    <w:multiLevelType w:val="hybridMultilevel"/>
    <w:tmpl w:val="631E1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B45AB3"/>
    <w:multiLevelType w:val="hybridMultilevel"/>
    <w:tmpl w:val="631E1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5880FFF"/>
    <w:multiLevelType w:val="hybridMultilevel"/>
    <w:tmpl w:val="0E88DA6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B656CF5"/>
    <w:multiLevelType w:val="hybridMultilevel"/>
    <w:tmpl w:val="D236DE3E"/>
    <w:lvl w:ilvl="0" w:tplc="5FB2A3F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2C2D7D40"/>
    <w:multiLevelType w:val="hybridMultilevel"/>
    <w:tmpl w:val="631E1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10B3B5B"/>
    <w:multiLevelType w:val="hybridMultilevel"/>
    <w:tmpl w:val="C3485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56C1BF0"/>
    <w:multiLevelType w:val="hybridMultilevel"/>
    <w:tmpl w:val="F9A031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13E2560"/>
    <w:multiLevelType w:val="hybridMultilevel"/>
    <w:tmpl w:val="631E1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ABD7520"/>
    <w:multiLevelType w:val="hybridMultilevel"/>
    <w:tmpl w:val="33A48EB0"/>
    <w:lvl w:ilvl="0" w:tplc="D0E6B3EE">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D9D55D1"/>
    <w:multiLevelType w:val="hybridMultilevel"/>
    <w:tmpl w:val="01EAC8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1E17822"/>
    <w:multiLevelType w:val="hybridMultilevel"/>
    <w:tmpl w:val="1EF059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C5E5834"/>
    <w:multiLevelType w:val="hybridMultilevel"/>
    <w:tmpl w:val="E3F4CA38"/>
    <w:lvl w:ilvl="0" w:tplc="4DB0D390">
      <w:start w:val="7"/>
      <w:numFmt w:val="upperRoman"/>
      <w:lvlText w:val="%1."/>
      <w:lvlJc w:val="left"/>
      <w:pPr>
        <w:ind w:left="1080" w:hanging="72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F214150"/>
    <w:multiLevelType w:val="hybridMultilevel"/>
    <w:tmpl w:val="D7C8AE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7520489"/>
    <w:multiLevelType w:val="hybridMultilevel"/>
    <w:tmpl w:val="5380A540"/>
    <w:lvl w:ilvl="0" w:tplc="0BCCCBEE">
      <w:numFmt w:val="bullet"/>
      <w:lvlText w:val="-"/>
      <w:lvlJc w:val="left"/>
      <w:pPr>
        <w:ind w:left="1440" w:hanging="360"/>
      </w:pPr>
      <w:rPr>
        <w:rFonts w:ascii="Palatino Linotype" w:eastAsia="Times New Roman" w:hAnsi="Palatino Linotype"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nsid w:val="6B197BAF"/>
    <w:multiLevelType w:val="hybridMultilevel"/>
    <w:tmpl w:val="905A6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5BA1F2F"/>
    <w:multiLevelType w:val="hybridMultilevel"/>
    <w:tmpl w:val="14A8B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D056AFC"/>
    <w:multiLevelType w:val="hybridMultilevel"/>
    <w:tmpl w:val="20ACD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FA0736D"/>
    <w:multiLevelType w:val="hybridMultilevel"/>
    <w:tmpl w:val="D4382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9"/>
  </w:num>
  <w:num w:numId="4">
    <w:abstractNumId w:val="28"/>
  </w:num>
  <w:num w:numId="5">
    <w:abstractNumId w:val="36"/>
  </w:num>
  <w:num w:numId="6">
    <w:abstractNumId w:val="34"/>
  </w:num>
  <w:num w:numId="7">
    <w:abstractNumId w:val="37"/>
  </w:num>
  <w:num w:numId="8">
    <w:abstractNumId w:val="8"/>
  </w:num>
  <w:num w:numId="9">
    <w:abstractNumId w:val="27"/>
  </w:num>
  <w:num w:numId="10">
    <w:abstractNumId w:val="24"/>
  </w:num>
  <w:num w:numId="11">
    <w:abstractNumId w:val="18"/>
  </w:num>
  <w:num w:numId="12">
    <w:abstractNumId w:val="29"/>
  </w:num>
  <w:num w:numId="13">
    <w:abstractNumId w:val="9"/>
  </w:num>
  <w:num w:numId="14">
    <w:abstractNumId w:val="35"/>
  </w:num>
  <w:num w:numId="15">
    <w:abstractNumId w:val="7"/>
  </w:num>
  <w:num w:numId="16">
    <w:abstractNumId w:val="30"/>
  </w:num>
  <w:num w:numId="17">
    <w:abstractNumId w:val="6"/>
  </w:num>
  <w:num w:numId="18">
    <w:abstractNumId w:val="2"/>
  </w:num>
  <w:num w:numId="19">
    <w:abstractNumId w:val="21"/>
  </w:num>
  <w:num w:numId="20">
    <w:abstractNumId w:val="23"/>
  </w:num>
  <w:num w:numId="21">
    <w:abstractNumId w:val="11"/>
  </w:num>
  <w:num w:numId="22">
    <w:abstractNumId w:val="16"/>
  </w:num>
  <w:num w:numId="23">
    <w:abstractNumId w:val="31"/>
  </w:num>
  <w:num w:numId="24">
    <w:abstractNumId w:val="15"/>
  </w:num>
  <w:num w:numId="25">
    <w:abstractNumId w:val="33"/>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5"/>
  </w:num>
  <w:num w:numId="29">
    <w:abstractNumId w:val="38"/>
  </w:num>
  <w:num w:numId="30">
    <w:abstractNumId w:val="1"/>
  </w:num>
  <w:num w:numId="31">
    <w:abstractNumId w:val="20"/>
  </w:num>
  <w:num w:numId="32">
    <w:abstractNumId w:val="12"/>
  </w:num>
  <w:num w:numId="33">
    <w:abstractNumId w:val="3"/>
  </w:num>
  <w:num w:numId="34">
    <w:abstractNumId w:val="22"/>
  </w:num>
  <w:num w:numId="35">
    <w:abstractNumId w:val="5"/>
  </w:num>
  <w:num w:numId="36">
    <w:abstractNumId w:val="10"/>
  </w:num>
  <w:num w:numId="37">
    <w:abstractNumId w:val="26"/>
  </w:num>
  <w:num w:numId="38">
    <w:abstractNumId w:val="13"/>
  </w:num>
  <w:num w:numId="3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22C"/>
    <w:rsid w:val="00001EA7"/>
    <w:rsid w:val="000027EB"/>
    <w:rsid w:val="00002B33"/>
    <w:rsid w:val="0000485A"/>
    <w:rsid w:val="000048DD"/>
    <w:rsid w:val="0000552A"/>
    <w:rsid w:val="00006543"/>
    <w:rsid w:val="000077E8"/>
    <w:rsid w:val="0001107D"/>
    <w:rsid w:val="00013A19"/>
    <w:rsid w:val="000143FA"/>
    <w:rsid w:val="00014465"/>
    <w:rsid w:val="000159F0"/>
    <w:rsid w:val="00017858"/>
    <w:rsid w:val="00017D26"/>
    <w:rsid w:val="00020818"/>
    <w:rsid w:val="00020CAE"/>
    <w:rsid w:val="00021114"/>
    <w:rsid w:val="000212E5"/>
    <w:rsid w:val="000217A4"/>
    <w:rsid w:val="00021C64"/>
    <w:rsid w:val="000241C5"/>
    <w:rsid w:val="00024D74"/>
    <w:rsid w:val="00025F5D"/>
    <w:rsid w:val="00030523"/>
    <w:rsid w:val="000313A7"/>
    <w:rsid w:val="000321C5"/>
    <w:rsid w:val="0003260C"/>
    <w:rsid w:val="00032F5B"/>
    <w:rsid w:val="00033881"/>
    <w:rsid w:val="00033BCA"/>
    <w:rsid w:val="00033BE7"/>
    <w:rsid w:val="00034E9D"/>
    <w:rsid w:val="00035F9E"/>
    <w:rsid w:val="000373BC"/>
    <w:rsid w:val="000378BC"/>
    <w:rsid w:val="00037B34"/>
    <w:rsid w:val="00037E42"/>
    <w:rsid w:val="00037F4B"/>
    <w:rsid w:val="00037FC8"/>
    <w:rsid w:val="00040E16"/>
    <w:rsid w:val="00041201"/>
    <w:rsid w:val="000415F1"/>
    <w:rsid w:val="00043C4B"/>
    <w:rsid w:val="000441C4"/>
    <w:rsid w:val="0004646B"/>
    <w:rsid w:val="000464F0"/>
    <w:rsid w:val="00050224"/>
    <w:rsid w:val="00052514"/>
    <w:rsid w:val="000527B4"/>
    <w:rsid w:val="000528E6"/>
    <w:rsid w:val="00053298"/>
    <w:rsid w:val="00053EEF"/>
    <w:rsid w:val="00057250"/>
    <w:rsid w:val="00057493"/>
    <w:rsid w:val="0006017B"/>
    <w:rsid w:val="0006136E"/>
    <w:rsid w:val="000620E1"/>
    <w:rsid w:val="000638BD"/>
    <w:rsid w:val="00064855"/>
    <w:rsid w:val="00064F73"/>
    <w:rsid w:val="000651D9"/>
    <w:rsid w:val="00065B48"/>
    <w:rsid w:val="000663F6"/>
    <w:rsid w:val="00066AD8"/>
    <w:rsid w:val="00071A4A"/>
    <w:rsid w:val="00071F02"/>
    <w:rsid w:val="00071FC8"/>
    <w:rsid w:val="00072BFF"/>
    <w:rsid w:val="00072D40"/>
    <w:rsid w:val="00074199"/>
    <w:rsid w:val="000741E2"/>
    <w:rsid w:val="000741E4"/>
    <w:rsid w:val="000758B2"/>
    <w:rsid w:val="0008033A"/>
    <w:rsid w:val="000813B0"/>
    <w:rsid w:val="0008148B"/>
    <w:rsid w:val="00082026"/>
    <w:rsid w:val="000859B8"/>
    <w:rsid w:val="0009112B"/>
    <w:rsid w:val="00092475"/>
    <w:rsid w:val="00092518"/>
    <w:rsid w:val="00097211"/>
    <w:rsid w:val="0009748A"/>
    <w:rsid w:val="000A0518"/>
    <w:rsid w:val="000A0861"/>
    <w:rsid w:val="000A0C91"/>
    <w:rsid w:val="000A20A4"/>
    <w:rsid w:val="000A33B7"/>
    <w:rsid w:val="000A5058"/>
    <w:rsid w:val="000A5C6A"/>
    <w:rsid w:val="000A60ED"/>
    <w:rsid w:val="000A7211"/>
    <w:rsid w:val="000A7453"/>
    <w:rsid w:val="000B1D37"/>
    <w:rsid w:val="000B2C93"/>
    <w:rsid w:val="000B36DD"/>
    <w:rsid w:val="000B5711"/>
    <w:rsid w:val="000B6020"/>
    <w:rsid w:val="000B7F48"/>
    <w:rsid w:val="000C1986"/>
    <w:rsid w:val="000C2283"/>
    <w:rsid w:val="000C2347"/>
    <w:rsid w:val="000C27CA"/>
    <w:rsid w:val="000C3304"/>
    <w:rsid w:val="000C469B"/>
    <w:rsid w:val="000C59CB"/>
    <w:rsid w:val="000D0B08"/>
    <w:rsid w:val="000D0C31"/>
    <w:rsid w:val="000D0C8F"/>
    <w:rsid w:val="000D1A29"/>
    <w:rsid w:val="000D1DDF"/>
    <w:rsid w:val="000D2A27"/>
    <w:rsid w:val="000D5383"/>
    <w:rsid w:val="000D60B0"/>
    <w:rsid w:val="000D62EF"/>
    <w:rsid w:val="000D68C7"/>
    <w:rsid w:val="000D6CF8"/>
    <w:rsid w:val="000D731D"/>
    <w:rsid w:val="000D7EED"/>
    <w:rsid w:val="000E0BEA"/>
    <w:rsid w:val="000E2722"/>
    <w:rsid w:val="000E36AB"/>
    <w:rsid w:val="000E46C5"/>
    <w:rsid w:val="000E6283"/>
    <w:rsid w:val="000E73D8"/>
    <w:rsid w:val="000F178F"/>
    <w:rsid w:val="000F20D8"/>
    <w:rsid w:val="000F24C8"/>
    <w:rsid w:val="000F2580"/>
    <w:rsid w:val="000F2EBF"/>
    <w:rsid w:val="000F3DA0"/>
    <w:rsid w:val="000F4183"/>
    <w:rsid w:val="000F4876"/>
    <w:rsid w:val="000F4C75"/>
    <w:rsid w:val="000F555D"/>
    <w:rsid w:val="000F5E32"/>
    <w:rsid w:val="000F60AE"/>
    <w:rsid w:val="000F6834"/>
    <w:rsid w:val="000F6C55"/>
    <w:rsid w:val="000F76AB"/>
    <w:rsid w:val="000F7A45"/>
    <w:rsid w:val="000F7FD8"/>
    <w:rsid w:val="00100526"/>
    <w:rsid w:val="00100BAC"/>
    <w:rsid w:val="001017B7"/>
    <w:rsid w:val="001024F2"/>
    <w:rsid w:val="0010288D"/>
    <w:rsid w:val="001034C6"/>
    <w:rsid w:val="0010415F"/>
    <w:rsid w:val="001049B0"/>
    <w:rsid w:val="00104ADB"/>
    <w:rsid w:val="00105435"/>
    <w:rsid w:val="001057BC"/>
    <w:rsid w:val="0010687C"/>
    <w:rsid w:val="00106905"/>
    <w:rsid w:val="00106E74"/>
    <w:rsid w:val="00106FD4"/>
    <w:rsid w:val="00107BFC"/>
    <w:rsid w:val="00107D2F"/>
    <w:rsid w:val="00107EB6"/>
    <w:rsid w:val="0011174E"/>
    <w:rsid w:val="001133D5"/>
    <w:rsid w:val="001139FD"/>
    <w:rsid w:val="00114068"/>
    <w:rsid w:val="001150E9"/>
    <w:rsid w:val="00116668"/>
    <w:rsid w:val="001166C8"/>
    <w:rsid w:val="001171BD"/>
    <w:rsid w:val="001221B8"/>
    <w:rsid w:val="0012357B"/>
    <w:rsid w:val="001237D5"/>
    <w:rsid w:val="00124FF8"/>
    <w:rsid w:val="00127757"/>
    <w:rsid w:val="001279BF"/>
    <w:rsid w:val="00127E43"/>
    <w:rsid w:val="001313F8"/>
    <w:rsid w:val="00131A58"/>
    <w:rsid w:val="00131B5B"/>
    <w:rsid w:val="00132573"/>
    <w:rsid w:val="00132A80"/>
    <w:rsid w:val="00132D46"/>
    <w:rsid w:val="00132F95"/>
    <w:rsid w:val="00134409"/>
    <w:rsid w:val="001348EE"/>
    <w:rsid w:val="001357E6"/>
    <w:rsid w:val="0013647C"/>
    <w:rsid w:val="0013791C"/>
    <w:rsid w:val="00137AE3"/>
    <w:rsid w:val="00137B8F"/>
    <w:rsid w:val="00141895"/>
    <w:rsid w:val="0014307A"/>
    <w:rsid w:val="00143189"/>
    <w:rsid w:val="001432BD"/>
    <w:rsid w:val="00144747"/>
    <w:rsid w:val="00144D0B"/>
    <w:rsid w:val="00146558"/>
    <w:rsid w:val="00147566"/>
    <w:rsid w:val="00147666"/>
    <w:rsid w:val="00147887"/>
    <w:rsid w:val="00147A67"/>
    <w:rsid w:val="001500C2"/>
    <w:rsid w:val="001505B9"/>
    <w:rsid w:val="00150930"/>
    <w:rsid w:val="00150E21"/>
    <w:rsid w:val="00151053"/>
    <w:rsid w:val="001519CC"/>
    <w:rsid w:val="00151DCA"/>
    <w:rsid w:val="00151FBB"/>
    <w:rsid w:val="0015381E"/>
    <w:rsid w:val="00155F96"/>
    <w:rsid w:val="001561CB"/>
    <w:rsid w:val="0015628B"/>
    <w:rsid w:val="00156408"/>
    <w:rsid w:val="00156A6B"/>
    <w:rsid w:val="00156BFA"/>
    <w:rsid w:val="00157354"/>
    <w:rsid w:val="00160677"/>
    <w:rsid w:val="00161C05"/>
    <w:rsid w:val="00161DF9"/>
    <w:rsid w:val="00162383"/>
    <w:rsid w:val="00162CCE"/>
    <w:rsid w:val="00165891"/>
    <w:rsid w:val="001679B4"/>
    <w:rsid w:val="00170545"/>
    <w:rsid w:val="00171158"/>
    <w:rsid w:val="00171ADD"/>
    <w:rsid w:val="00172259"/>
    <w:rsid w:val="00172730"/>
    <w:rsid w:val="00172D4F"/>
    <w:rsid w:val="00173CD1"/>
    <w:rsid w:val="0017459B"/>
    <w:rsid w:val="00174A74"/>
    <w:rsid w:val="00175CEB"/>
    <w:rsid w:val="00176367"/>
    <w:rsid w:val="00176773"/>
    <w:rsid w:val="00176E8E"/>
    <w:rsid w:val="001777D8"/>
    <w:rsid w:val="001807FF"/>
    <w:rsid w:val="0018081B"/>
    <w:rsid w:val="001825FE"/>
    <w:rsid w:val="001828F9"/>
    <w:rsid w:val="00182D6C"/>
    <w:rsid w:val="00182DCE"/>
    <w:rsid w:val="00182F0F"/>
    <w:rsid w:val="00183D24"/>
    <w:rsid w:val="00184C8A"/>
    <w:rsid w:val="001851A6"/>
    <w:rsid w:val="0018559E"/>
    <w:rsid w:val="001875A7"/>
    <w:rsid w:val="001879E1"/>
    <w:rsid w:val="0019151D"/>
    <w:rsid w:val="0019266C"/>
    <w:rsid w:val="0019274C"/>
    <w:rsid w:val="001932A8"/>
    <w:rsid w:val="0019361B"/>
    <w:rsid w:val="0019389B"/>
    <w:rsid w:val="00194749"/>
    <w:rsid w:val="00195BA5"/>
    <w:rsid w:val="00196522"/>
    <w:rsid w:val="001A1B94"/>
    <w:rsid w:val="001A22F5"/>
    <w:rsid w:val="001A34E9"/>
    <w:rsid w:val="001A4B83"/>
    <w:rsid w:val="001A7EF4"/>
    <w:rsid w:val="001A7FD2"/>
    <w:rsid w:val="001B01AD"/>
    <w:rsid w:val="001B0DE8"/>
    <w:rsid w:val="001B107D"/>
    <w:rsid w:val="001B1409"/>
    <w:rsid w:val="001B1E95"/>
    <w:rsid w:val="001B2CD9"/>
    <w:rsid w:val="001B38FF"/>
    <w:rsid w:val="001B43C0"/>
    <w:rsid w:val="001B62A0"/>
    <w:rsid w:val="001B6593"/>
    <w:rsid w:val="001B7973"/>
    <w:rsid w:val="001C17B0"/>
    <w:rsid w:val="001C282F"/>
    <w:rsid w:val="001C2D8D"/>
    <w:rsid w:val="001C2F9F"/>
    <w:rsid w:val="001C3D27"/>
    <w:rsid w:val="001C62E6"/>
    <w:rsid w:val="001C7F97"/>
    <w:rsid w:val="001D0086"/>
    <w:rsid w:val="001D0094"/>
    <w:rsid w:val="001D00D6"/>
    <w:rsid w:val="001D230D"/>
    <w:rsid w:val="001D43DB"/>
    <w:rsid w:val="001D45CE"/>
    <w:rsid w:val="001D4A5C"/>
    <w:rsid w:val="001D51A3"/>
    <w:rsid w:val="001D67AC"/>
    <w:rsid w:val="001D7012"/>
    <w:rsid w:val="001D7BD2"/>
    <w:rsid w:val="001E2A4D"/>
    <w:rsid w:val="001E53C2"/>
    <w:rsid w:val="001E65C2"/>
    <w:rsid w:val="001E6927"/>
    <w:rsid w:val="001E6FC5"/>
    <w:rsid w:val="001F0E9C"/>
    <w:rsid w:val="001F0EB8"/>
    <w:rsid w:val="001F12E2"/>
    <w:rsid w:val="001F1540"/>
    <w:rsid w:val="001F2FF9"/>
    <w:rsid w:val="001F5C5C"/>
    <w:rsid w:val="001F5E6C"/>
    <w:rsid w:val="001F652C"/>
    <w:rsid w:val="001F7690"/>
    <w:rsid w:val="001F78D9"/>
    <w:rsid w:val="0020044B"/>
    <w:rsid w:val="002019A6"/>
    <w:rsid w:val="00202DB8"/>
    <w:rsid w:val="00204265"/>
    <w:rsid w:val="00205F0B"/>
    <w:rsid w:val="002060B4"/>
    <w:rsid w:val="0020681A"/>
    <w:rsid w:val="002072AA"/>
    <w:rsid w:val="00207736"/>
    <w:rsid w:val="00207CD6"/>
    <w:rsid w:val="00210A50"/>
    <w:rsid w:val="00212460"/>
    <w:rsid w:val="002127CA"/>
    <w:rsid w:val="00212FA9"/>
    <w:rsid w:val="00215D0D"/>
    <w:rsid w:val="00215E41"/>
    <w:rsid w:val="00217AEF"/>
    <w:rsid w:val="00220D58"/>
    <w:rsid w:val="00221881"/>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6D6D"/>
    <w:rsid w:val="002275FF"/>
    <w:rsid w:val="00227E23"/>
    <w:rsid w:val="00230586"/>
    <w:rsid w:val="00230E81"/>
    <w:rsid w:val="002312EA"/>
    <w:rsid w:val="00232673"/>
    <w:rsid w:val="002348E4"/>
    <w:rsid w:val="00236863"/>
    <w:rsid w:val="00236B3F"/>
    <w:rsid w:val="00237C1F"/>
    <w:rsid w:val="00237D0D"/>
    <w:rsid w:val="00241116"/>
    <w:rsid w:val="002417D7"/>
    <w:rsid w:val="00241BFB"/>
    <w:rsid w:val="002433A4"/>
    <w:rsid w:val="002435DC"/>
    <w:rsid w:val="0024366B"/>
    <w:rsid w:val="00243EAA"/>
    <w:rsid w:val="00246501"/>
    <w:rsid w:val="00247B17"/>
    <w:rsid w:val="00250389"/>
    <w:rsid w:val="00251FF7"/>
    <w:rsid w:val="00252669"/>
    <w:rsid w:val="00254209"/>
    <w:rsid w:val="00254288"/>
    <w:rsid w:val="0025434E"/>
    <w:rsid w:val="0025469C"/>
    <w:rsid w:val="00256330"/>
    <w:rsid w:val="0025667F"/>
    <w:rsid w:val="002579CE"/>
    <w:rsid w:val="00260FEC"/>
    <w:rsid w:val="00261DD6"/>
    <w:rsid w:val="00264AB0"/>
    <w:rsid w:val="002657E2"/>
    <w:rsid w:val="00265B35"/>
    <w:rsid w:val="00271E0B"/>
    <w:rsid w:val="002727CC"/>
    <w:rsid w:val="00273679"/>
    <w:rsid w:val="00275CC4"/>
    <w:rsid w:val="002767EE"/>
    <w:rsid w:val="00281A35"/>
    <w:rsid w:val="00281AD9"/>
    <w:rsid w:val="002826DE"/>
    <w:rsid w:val="00283568"/>
    <w:rsid w:val="00284486"/>
    <w:rsid w:val="00284C11"/>
    <w:rsid w:val="00285118"/>
    <w:rsid w:val="00285644"/>
    <w:rsid w:val="0028581E"/>
    <w:rsid w:val="00287034"/>
    <w:rsid w:val="00291497"/>
    <w:rsid w:val="0029209D"/>
    <w:rsid w:val="00293491"/>
    <w:rsid w:val="002934DF"/>
    <w:rsid w:val="00294301"/>
    <w:rsid w:val="00295F53"/>
    <w:rsid w:val="00296038"/>
    <w:rsid w:val="00296AE5"/>
    <w:rsid w:val="00296FD0"/>
    <w:rsid w:val="00297D7D"/>
    <w:rsid w:val="002A0FB8"/>
    <w:rsid w:val="002A16FF"/>
    <w:rsid w:val="002A19D4"/>
    <w:rsid w:val="002A1B97"/>
    <w:rsid w:val="002A42EA"/>
    <w:rsid w:val="002A57D2"/>
    <w:rsid w:val="002A6193"/>
    <w:rsid w:val="002A66CD"/>
    <w:rsid w:val="002A7BD4"/>
    <w:rsid w:val="002A7F32"/>
    <w:rsid w:val="002B20A1"/>
    <w:rsid w:val="002B226E"/>
    <w:rsid w:val="002B3E72"/>
    <w:rsid w:val="002B41E5"/>
    <w:rsid w:val="002B46D4"/>
    <w:rsid w:val="002B54CF"/>
    <w:rsid w:val="002B61C0"/>
    <w:rsid w:val="002B68BD"/>
    <w:rsid w:val="002C01C3"/>
    <w:rsid w:val="002C02B9"/>
    <w:rsid w:val="002C06E4"/>
    <w:rsid w:val="002C0DC2"/>
    <w:rsid w:val="002C2174"/>
    <w:rsid w:val="002C255D"/>
    <w:rsid w:val="002C3348"/>
    <w:rsid w:val="002C33B4"/>
    <w:rsid w:val="002C4046"/>
    <w:rsid w:val="002C458A"/>
    <w:rsid w:val="002C5873"/>
    <w:rsid w:val="002C711A"/>
    <w:rsid w:val="002D1BE4"/>
    <w:rsid w:val="002D1D6C"/>
    <w:rsid w:val="002D4AE8"/>
    <w:rsid w:val="002D775B"/>
    <w:rsid w:val="002E11BE"/>
    <w:rsid w:val="002E1C06"/>
    <w:rsid w:val="002E2418"/>
    <w:rsid w:val="002E4F9B"/>
    <w:rsid w:val="002E5015"/>
    <w:rsid w:val="002E55B9"/>
    <w:rsid w:val="002E6BF7"/>
    <w:rsid w:val="002E7ACF"/>
    <w:rsid w:val="002F0C1A"/>
    <w:rsid w:val="002F0CE9"/>
    <w:rsid w:val="002F0FC5"/>
    <w:rsid w:val="002F165C"/>
    <w:rsid w:val="002F2E89"/>
    <w:rsid w:val="002F3BD0"/>
    <w:rsid w:val="002F58D8"/>
    <w:rsid w:val="002F5FCB"/>
    <w:rsid w:val="002F6900"/>
    <w:rsid w:val="002F6A54"/>
    <w:rsid w:val="002F6F44"/>
    <w:rsid w:val="002F74D9"/>
    <w:rsid w:val="002F77DA"/>
    <w:rsid w:val="0030032A"/>
    <w:rsid w:val="0030052A"/>
    <w:rsid w:val="00300A0B"/>
    <w:rsid w:val="00301F46"/>
    <w:rsid w:val="003026E8"/>
    <w:rsid w:val="00303CAD"/>
    <w:rsid w:val="00303CD6"/>
    <w:rsid w:val="00303E71"/>
    <w:rsid w:val="0030483D"/>
    <w:rsid w:val="00304E7C"/>
    <w:rsid w:val="00306418"/>
    <w:rsid w:val="003100F3"/>
    <w:rsid w:val="00310C11"/>
    <w:rsid w:val="00311D8B"/>
    <w:rsid w:val="00312456"/>
    <w:rsid w:val="00315092"/>
    <w:rsid w:val="003150DA"/>
    <w:rsid w:val="00315604"/>
    <w:rsid w:val="00315651"/>
    <w:rsid w:val="00316600"/>
    <w:rsid w:val="00316D3C"/>
    <w:rsid w:val="003172EC"/>
    <w:rsid w:val="00320F16"/>
    <w:rsid w:val="0032170B"/>
    <w:rsid w:val="0032196D"/>
    <w:rsid w:val="00322745"/>
    <w:rsid w:val="00323325"/>
    <w:rsid w:val="00324372"/>
    <w:rsid w:val="003243B0"/>
    <w:rsid w:val="0032515D"/>
    <w:rsid w:val="00325EC0"/>
    <w:rsid w:val="003265C1"/>
    <w:rsid w:val="0032692F"/>
    <w:rsid w:val="00326A39"/>
    <w:rsid w:val="00327103"/>
    <w:rsid w:val="00327EF9"/>
    <w:rsid w:val="00330729"/>
    <w:rsid w:val="00330DA7"/>
    <w:rsid w:val="003340EC"/>
    <w:rsid w:val="003350FF"/>
    <w:rsid w:val="003357C7"/>
    <w:rsid w:val="0033581B"/>
    <w:rsid w:val="0034057C"/>
    <w:rsid w:val="003408FB"/>
    <w:rsid w:val="00341DA8"/>
    <w:rsid w:val="0034434A"/>
    <w:rsid w:val="00345880"/>
    <w:rsid w:val="00346926"/>
    <w:rsid w:val="00346A4B"/>
    <w:rsid w:val="00350142"/>
    <w:rsid w:val="00350D3D"/>
    <w:rsid w:val="00352BAE"/>
    <w:rsid w:val="003535F4"/>
    <w:rsid w:val="00353A77"/>
    <w:rsid w:val="00353B6D"/>
    <w:rsid w:val="0035433F"/>
    <w:rsid w:val="00354920"/>
    <w:rsid w:val="00354D9B"/>
    <w:rsid w:val="00355DC6"/>
    <w:rsid w:val="00356D63"/>
    <w:rsid w:val="00357700"/>
    <w:rsid w:val="003604D7"/>
    <w:rsid w:val="00361176"/>
    <w:rsid w:val="0036164E"/>
    <w:rsid w:val="003627C6"/>
    <w:rsid w:val="0036351E"/>
    <w:rsid w:val="00363615"/>
    <w:rsid w:val="00364521"/>
    <w:rsid w:val="00365026"/>
    <w:rsid w:val="003651DB"/>
    <w:rsid w:val="003661BD"/>
    <w:rsid w:val="00367F82"/>
    <w:rsid w:val="00370C63"/>
    <w:rsid w:val="00370CB0"/>
    <w:rsid w:val="00371ACF"/>
    <w:rsid w:val="003726F0"/>
    <w:rsid w:val="00372798"/>
    <w:rsid w:val="00372803"/>
    <w:rsid w:val="00372A2C"/>
    <w:rsid w:val="0037304F"/>
    <w:rsid w:val="00373387"/>
    <w:rsid w:val="003749EC"/>
    <w:rsid w:val="003756AF"/>
    <w:rsid w:val="00375815"/>
    <w:rsid w:val="003758FD"/>
    <w:rsid w:val="0037672D"/>
    <w:rsid w:val="00377383"/>
    <w:rsid w:val="00377807"/>
    <w:rsid w:val="00380441"/>
    <w:rsid w:val="003811BA"/>
    <w:rsid w:val="00381447"/>
    <w:rsid w:val="003817D9"/>
    <w:rsid w:val="003819EA"/>
    <w:rsid w:val="00381BD5"/>
    <w:rsid w:val="00382696"/>
    <w:rsid w:val="0038358D"/>
    <w:rsid w:val="00383D33"/>
    <w:rsid w:val="0038438A"/>
    <w:rsid w:val="0038560B"/>
    <w:rsid w:val="003864D2"/>
    <w:rsid w:val="00386E61"/>
    <w:rsid w:val="00390249"/>
    <w:rsid w:val="00390BF8"/>
    <w:rsid w:val="0039109D"/>
    <w:rsid w:val="00392877"/>
    <w:rsid w:val="00392E12"/>
    <w:rsid w:val="003942BA"/>
    <w:rsid w:val="00394D7E"/>
    <w:rsid w:val="003956E9"/>
    <w:rsid w:val="00395809"/>
    <w:rsid w:val="003963CA"/>
    <w:rsid w:val="003965EC"/>
    <w:rsid w:val="00396BA0"/>
    <w:rsid w:val="003A0E17"/>
    <w:rsid w:val="003A24F5"/>
    <w:rsid w:val="003A357E"/>
    <w:rsid w:val="003A461D"/>
    <w:rsid w:val="003A6E62"/>
    <w:rsid w:val="003A6E68"/>
    <w:rsid w:val="003A7584"/>
    <w:rsid w:val="003A78B5"/>
    <w:rsid w:val="003A7BE8"/>
    <w:rsid w:val="003A7C85"/>
    <w:rsid w:val="003A7FBE"/>
    <w:rsid w:val="003B0074"/>
    <w:rsid w:val="003B0D09"/>
    <w:rsid w:val="003B0EDD"/>
    <w:rsid w:val="003B14CB"/>
    <w:rsid w:val="003B165A"/>
    <w:rsid w:val="003B1A7B"/>
    <w:rsid w:val="003B2140"/>
    <w:rsid w:val="003B3995"/>
    <w:rsid w:val="003B4B84"/>
    <w:rsid w:val="003B5897"/>
    <w:rsid w:val="003B5AD4"/>
    <w:rsid w:val="003B5D41"/>
    <w:rsid w:val="003B6BEF"/>
    <w:rsid w:val="003C0AFA"/>
    <w:rsid w:val="003C1B21"/>
    <w:rsid w:val="003C28B8"/>
    <w:rsid w:val="003C52A2"/>
    <w:rsid w:val="003C5327"/>
    <w:rsid w:val="003C5C01"/>
    <w:rsid w:val="003C6934"/>
    <w:rsid w:val="003C7FD0"/>
    <w:rsid w:val="003D0268"/>
    <w:rsid w:val="003D118A"/>
    <w:rsid w:val="003D1A43"/>
    <w:rsid w:val="003D1A64"/>
    <w:rsid w:val="003D1BFF"/>
    <w:rsid w:val="003D25AF"/>
    <w:rsid w:val="003D5FF4"/>
    <w:rsid w:val="003D61ED"/>
    <w:rsid w:val="003D624F"/>
    <w:rsid w:val="003D75E8"/>
    <w:rsid w:val="003E0845"/>
    <w:rsid w:val="003E31E5"/>
    <w:rsid w:val="003E32ED"/>
    <w:rsid w:val="003E3A39"/>
    <w:rsid w:val="003E58C9"/>
    <w:rsid w:val="003E68B5"/>
    <w:rsid w:val="003E6E4E"/>
    <w:rsid w:val="003E70BE"/>
    <w:rsid w:val="003F0DFC"/>
    <w:rsid w:val="003F12AE"/>
    <w:rsid w:val="003F164F"/>
    <w:rsid w:val="003F5558"/>
    <w:rsid w:val="003F5B65"/>
    <w:rsid w:val="003F650B"/>
    <w:rsid w:val="003F7D12"/>
    <w:rsid w:val="004004E9"/>
    <w:rsid w:val="0040522B"/>
    <w:rsid w:val="004052C5"/>
    <w:rsid w:val="004059FB"/>
    <w:rsid w:val="00406ED1"/>
    <w:rsid w:val="00407273"/>
    <w:rsid w:val="0040759C"/>
    <w:rsid w:val="00407A93"/>
    <w:rsid w:val="004100AA"/>
    <w:rsid w:val="00410CD2"/>
    <w:rsid w:val="00411890"/>
    <w:rsid w:val="00412203"/>
    <w:rsid w:val="004134C9"/>
    <w:rsid w:val="00413D17"/>
    <w:rsid w:val="00414F9B"/>
    <w:rsid w:val="00417DE3"/>
    <w:rsid w:val="00420B07"/>
    <w:rsid w:val="00421BA5"/>
    <w:rsid w:val="00422869"/>
    <w:rsid w:val="00423D2F"/>
    <w:rsid w:val="00423DC3"/>
    <w:rsid w:val="00423F48"/>
    <w:rsid w:val="0042519C"/>
    <w:rsid w:val="004259BA"/>
    <w:rsid w:val="00426448"/>
    <w:rsid w:val="00426613"/>
    <w:rsid w:val="00427457"/>
    <w:rsid w:val="00430482"/>
    <w:rsid w:val="0043142A"/>
    <w:rsid w:val="00431CE3"/>
    <w:rsid w:val="004321C5"/>
    <w:rsid w:val="0043257A"/>
    <w:rsid w:val="00432FB6"/>
    <w:rsid w:val="00433645"/>
    <w:rsid w:val="004339FC"/>
    <w:rsid w:val="00434202"/>
    <w:rsid w:val="004355E8"/>
    <w:rsid w:val="00435661"/>
    <w:rsid w:val="00436FD3"/>
    <w:rsid w:val="00437789"/>
    <w:rsid w:val="004401E7"/>
    <w:rsid w:val="004406CF"/>
    <w:rsid w:val="00441804"/>
    <w:rsid w:val="004435B4"/>
    <w:rsid w:val="00443EA7"/>
    <w:rsid w:val="00444B20"/>
    <w:rsid w:val="0044550A"/>
    <w:rsid w:val="00447F7D"/>
    <w:rsid w:val="00452808"/>
    <w:rsid w:val="00460032"/>
    <w:rsid w:val="0046048A"/>
    <w:rsid w:val="00460A66"/>
    <w:rsid w:val="0046121B"/>
    <w:rsid w:val="004627D4"/>
    <w:rsid w:val="00462C3D"/>
    <w:rsid w:val="004641EB"/>
    <w:rsid w:val="00465C75"/>
    <w:rsid w:val="00466346"/>
    <w:rsid w:val="00466FA9"/>
    <w:rsid w:val="004702B0"/>
    <w:rsid w:val="004707CC"/>
    <w:rsid w:val="00472003"/>
    <w:rsid w:val="004729A3"/>
    <w:rsid w:val="00473909"/>
    <w:rsid w:val="004751D6"/>
    <w:rsid w:val="00475E6B"/>
    <w:rsid w:val="00477DBA"/>
    <w:rsid w:val="00477E20"/>
    <w:rsid w:val="00480BB8"/>
    <w:rsid w:val="00481D51"/>
    <w:rsid w:val="0048300E"/>
    <w:rsid w:val="00483F17"/>
    <w:rsid w:val="00484A2F"/>
    <w:rsid w:val="0048519E"/>
    <w:rsid w:val="00485C4A"/>
    <w:rsid w:val="00485E3E"/>
    <w:rsid w:val="00485EC7"/>
    <w:rsid w:val="004860BD"/>
    <w:rsid w:val="00487263"/>
    <w:rsid w:val="00487430"/>
    <w:rsid w:val="00496768"/>
    <w:rsid w:val="004A0A7B"/>
    <w:rsid w:val="004A0BB0"/>
    <w:rsid w:val="004A1646"/>
    <w:rsid w:val="004A260B"/>
    <w:rsid w:val="004A26CD"/>
    <w:rsid w:val="004A2C97"/>
    <w:rsid w:val="004A3584"/>
    <w:rsid w:val="004A466C"/>
    <w:rsid w:val="004A5121"/>
    <w:rsid w:val="004A577A"/>
    <w:rsid w:val="004A5780"/>
    <w:rsid w:val="004A61D0"/>
    <w:rsid w:val="004A6ECB"/>
    <w:rsid w:val="004A74B7"/>
    <w:rsid w:val="004A76C5"/>
    <w:rsid w:val="004A7990"/>
    <w:rsid w:val="004B1796"/>
    <w:rsid w:val="004B1DF4"/>
    <w:rsid w:val="004B372C"/>
    <w:rsid w:val="004B3964"/>
    <w:rsid w:val="004B40D8"/>
    <w:rsid w:val="004B591D"/>
    <w:rsid w:val="004B7542"/>
    <w:rsid w:val="004B769A"/>
    <w:rsid w:val="004B7DB2"/>
    <w:rsid w:val="004C14AC"/>
    <w:rsid w:val="004C1A0C"/>
    <w:rsid w:val="004C34D2"/>
    <w:rsid w:val="004C4ACC"/>
    <w:rsid w:val="004C540D"/>
    <w:rsid w:val="004C6572"/>
    <w:rsid w:val="004C6F68"/>
    <w:rsid w:val="004C78F1"/>
    <w:rsid w:val="004C7E83"/>
    <w:rsid w:val="004C7EAB"/>
    <w:rsid w:val="004D0A3B"/>
    <w:rsid w:val="004D2B43"/>
    <w:rsid w:val="004D2D1A"/>
    <w:rsid w:val="004D2F08"/>
    <w:rsid w:val="004D3C18"/>
    <w:rsid w:val="004D583C"/>
    <w:rsid w:val="004D5DB3"/>
    <w:rsid w:val="004E046B"/>
    <w:rsid w:val="004E2126"/>
    <w:rsid w:val="004E345F"/>
    <w:rsid w:val="004E3BBA"/>
    <w:rsid w:val="004E401B"/>
    <w:rsid w:val="004E41C7"/>
    <w:rsid w:val="004E43C7"/>
    <w:rsid w:val="004E44C3"/>
    <w:rsid w:val="004E45C1"/>
    <w:rsid w:val="004E59B8"/>
    <w:rsid w:val="004E5EAD"/>
    <w:rsid w:val="004E7DB7"/>
    <w:rsid w:val="004F0082"/>
    <w:rsid w:val="004F0354"/>
    <w:rsid w:val="004F16BD"/>
    <w:rsid w:val="004F2D88"/>
    <w:rsid w:val="004F3D21"/>
    <w:rsid w:val="004F583D"/>
    <w:rsid w:val="004F60EF"/>
    <w:rsid w:val="004F7C96"/>
    <w:rsid w:val="005008F8"/>
    <w:rsid w:val="005024DA"/>
    <w:rsid w:val="00503104"/>
    <w:rsid w:val="005034EE"/>
    <w:rsid w:val="00506429"/>
    <w:rsid w:val="005070C3"/>
    <w:rsid w:val="0051276F"/>
    <w:rsid w:val="005130AC"/>
    <w:rsid w:val="005130BF"/>
    <w:rsid w:val="005130CC"/>
    <w:rsid w:val="005133B6"/>
    <w:rsid w:val="005220BE"/>
    <w:rsid w:val="00522CC8"/>
    <w:rsid w:val="005244D0"/>
    <w:rsid w:val="00526575"/>
    <w:rsid w:val="00532546"/>
    <w:rsid w:val="005326C3"/>
    <w:rsid w:val="00533B79"/>
    <w:rsid w:val="00533FD4"/>
    <w:rsid w:val="00534258"/>
    <w:rsid w:val="00536006"/>
    <w:rsid w:val="00541935"/>
    <w:rsid w:val="00542B5F"/>
    <w:rsid w:val="00542D5F"/>
    <w:rsid w:val="005434FF"/>
    <w:rsid w:val="005435DE"/>
    <w:rsid w:val="00543935"/>
    <w:rsid w:val="00543AD3"/>
    <w:rsid w:val="005441AD"/>
    <w:rsid w:val="00544916"/>
    <w:rsid w:val="00544C28"/>
    <w:rsid w:val="0054589F"/>
    <w:rsid w:val="00546769"/>
    <w:rsid w:val="00546BAE"/>
    <w:rsid w:val="00546C4E"/>
    <w:rsid w:val="00547C2B"/>
    <w:rsid w:val="00552EBD"/>
    <w:rsid w:val="00553827"/>
    <w:rsid w:val="00553988"/>
    <w:rsid w:val="00554B85"/>
    <w:rsid w:val="005553FB"/>
    <w:rsid w:val="00555F71"/>
    <w:rsid w:val="0056005D"/>
    <w:rsid w:val="00560798"/>
    <w:rsid w:val="00561460"/>
    <w:rsid w:val="00563056"/>
    <w:rsid w:val="00563BEB"/>
    <w:rsid w:val="00566849"/>
    <w:rsid w:val="00566F49"/>
    <w:rsid w:val="00570981"/>
    <w:rsid w:val="00572293"/>
    <w:rsid w:val="0057318B"/>
    <w:rsid w:val="005740F6"/>
    <w:rsid w:val="005743D2"/>
    <w:rsid w:val="005748BC"/>
    <w:rsid w:val="00575905"/>
    <w:rsid w:val="00575DF3"/>
    <w:rsid w:val="00577102"/>
    <w:rsid w:val="005774D1"/>
    <w:rsid w:val="005802BD"/>
    <w:rsid w:val="00580BBC"/>
    <w:rsid w:val="005829E9"/>
    <w:rsid w:val="00583D42"/>
    <w:rsid w:val="00586586"/>
    <w:rsid w:val="00586FA8"/>
    <w:rsid w:val="00587A4C"/>
    <w:rsid w:val="00587F23"/>
    <w:rsid w:val="0059068D"/>
    <w:rsid w:val="00591E3A"/>
    <w:rsid w:val="00592527"/>
    <w:rsid w:val="00593CB4"/>
    <w:rsid w:val="00593E68"/>
    <w:rsid w:val="00594652"/>
    <w:rsid w:val="0059552A"/>
    <w:rsid w:val="0059733D"/>
    <w:rsid w:val="005A0A35"/>
    <w:rsid w:val="005A474A"/>
    <w:rsid w:val="005A51D0"/>
    <w:rsid w:val="005A52AC"/>
    <w:rsid w:val="005A62BE"/>
    <w:rsid w:val="005A7188"/>
    <w:rsid w:val="005B0028"/>
    <w:rsid w:val="005B08E6"/>
    <w:rsid w:val="005B0D7C"/>
    <w:rsid w:val="005B0E86"/>
    <w:rsid w:val="005B17BE"/>
    <w:rsid w:val="005B1ADD"/>
    <w:rsid w:val="005B290B"/>
    <w:rsid w:val="005B3306"/>
    <w:rsid w:val="005B5CB1"/>
    <w:rsid w:val="005B5CC4"/>
    <w:rsid w:val="005B6150"/>
    <w:rsid w:val="005B6585"/>
    <w:rsid w:val="005B6854"/>
    <w:rsid w:val="005B7D18"/>
    <w:rsid w:val="005C0A14"/>
    <w:rsid w:val="005C1943"/>
    <w:rsid w:val="005C37A0"/>
    <w:rsid w:val="005C3851"/>
    <w:rsid w:val="005C3EF0"/>
    <w:rsid w:val="005C4034"/>
    <w:rsid w:val="005C483A"/>
    <w:rsid w:val="005C5FED"/>
    <w:rsid w:val="005C651C"/>
    <w:rsid w:val="005C656A"/>
    <w:rsid w:val="005C7FA3"/>
    <w:rsid w:val="005D1427"/>
    <w:rsid w:val="005D1B8D"/>
    <w:rsid w:val="005D1CF0"/>
    <w:rsid w:val="005D2178"/>
    <w:rsid w:val="005D22D3"/>
    <w:rsid w:val="005D3748"/>
    <w:rsid w:val="005D457F"/>
    <w:rsid w:val="005D49C8"/>
    <w:rsid w:val="005D5607"/>
    <w:rsid w:val="005D602C"/>
    <w:rsid w:val="005D63F4"/>
    <w:rsid w:val="005D6A2B"/>
    <w:rsid w:val="005D6AD9"/>
    <w:rsid w:val="005D72F9"/>
    <w:rsid w:val="005D7A98"/>
    <w:rsid w:val="005E1515"/>
    <w:rsid w:val="005E1EE5"/>
    <w:rsid w:val="005E1F62"/>
    <w:rsid w:val="005E37E9"/>
    <w:rsid w:val="005E4ECC"/>
    <w:rsid w:val="005E50A8"/>
    <w:rsid w:val="005E750A"/>
    <w:rsid w:val="005F03DB"/>
    <w:rsid w:val="005F1581"/>
    <w:rsid w:val="005F18BF"/>
    <w:rsid w:val="005F1F14"/>
    <w:rsid w:val="005F219B"/>
    <w:rsid w:val="005F2C8A"/>
    <w:rsid w:val="005F48F1"/>
    <w:rsid w:val="0060077A"/>
    <w:rsid w:val="00601E59"/>
    <w:rsid w:val="006020A8"/>
    <w:rsid w:val="006034C1"/>
    <w:rsid w:val="00603A46"/>
    <w:rsid w:val="00605CA6"/>
    <w:rsid w:val="00606194"/>
    <w:rsid w:val="00606570"/>
    <w:rsid w:val="0061115C"/>
    <w:rsid w:val="00611A49"/>
    <w:rsid w:val="00613017"/>
    <w:rsid w:val="00613A54"/>
    <w:rsid w:val="00613D83"/>
    <w:rsid w:val="006143B8"/>
    <w:rsid w:val="00616189"/>
    <w:rsid w:val="006170EF"/>
    <w:rsid w:val="006172A0"/>
    <w:rsid w:val="006174B6"/>
    <w:rsid w:val="0062078C"/>
    <w:rsid w:val="00620E8F"/>
    <w:rsid w:val="00621760"/>
    <w:rsid w:val="006217BB"/>
    <w:rsid w:val="0062379E"/>
    <w:rsid w:val="00625BD5"/>
    <w:rsid w:val="00625DFB"/>
    <w:rsid w:val="006277B7"/>
    <w:rsid w:val="00627A01"/>
    <w:rsid w:val="00631517"/>
    <w:rsid w:val="006325E4"/>
    <w:rsid w:val="006342A2"/>
    <w:rsid w:val="00634D1A"/>
    <w:rsid w:val="00635EF5"/>
    <w:rsid w:val="00637179"/>
    <w:rsid w:val="00641804"/>
    <w:rsid w:val="006418ED"/>
    <w:rsid w:val="00641B7F"/>
    <w:rsid w:val="00642B09"/>
    <w:rsid w:val="00642B13"/>
    <w:rsid w:val="006431FF"/>
    <w:rsid w:val="00643C2B"/>
    <w:rsid w:val="00645645"/>
    <w:rsid w:val="006458F9"/>
    <w:rsid w:val="00645F7D"/>
    <w:rsid w:val="00646100"/>
    <w:rsid w:val="006463FB"/>
    <w:rsid w:val="006469E9"/>
    <w:rsid w:val="006476CA"/>
    <w:rsid w:val="0065250C"/>
    <w:rsid w:val="006552AE"/>
    <w:rsid w:val="00655773"/>
    <w:rsid w:val="006563CA"/>
    <w:rsid w:val="00657638"/>
    <w:rsid w:val="006578FC"/>
    <w:rsid w:val="00657AAB"/>
    <w:rsid w:val="006608AB"/>
    <w:rsid w:val="00661B4B"/>
    <w:rsid w:val="006620DA"/>
    <w:rsid w:val="00664587"/>
    <w:rsid w:val="006661A7"/>
    <w:rsid w:val="00666F25"/>
    <w:rsid w:val="00667C1C"/>
    <w:rsid w:val="0067001F"/>
    <w:rsid w:val="00670A43"/>
    <w:rsid w:val="00671C32"/>
    <w:rsid w:val="00673510"/>
    <w:rsid w:val="00673A41"/>
    <w:rsid w:val="00673B95"/>
    <w:rsid w:val="00673DD4"/>
    <w:rsid w:val="00674AEB"/>
    <w:rsid w:val="0067655A"/>
    <w:rsid w:val="0067785F"/>
    <w:rsid w:val="006811F2"/>
    <w:rsid w:val="00681EF1"/>
    <w:rsid w:val="006828D8"/>
    <w:rsid w:val="00682AD1"/>
    <w:rsid w:val="0068455C"/>
    <w:rsid w:val="00684887"/>
    <w:rsid w:val="006850CE"/>
    <w:rsid w:val="006867FA"/>
    <w:rsid w:val="00691804"/>
    <w:rsid w:val="00691B69"/>
    <w:rsid w:val="00692778"/>
    <w:rsid w:val="00693C19"/>
    <w:rsid w:val="00693C8E"/>
    <w:rsid w:val="00695208"/>
    <w:rsid w:val="006969BA"/>
    <w:rsid w:val="00696C0F"/>
    <w:rsid w:val="00697FF1"/>
    <w:rsid w:val="006A026A"/>
    <w:rsid w:val="006A0425"/>
    <w:rsid w:val="006A0E2E"/>
    <w:rsid w:val="006A0E93"/>
    <w:rsid w:val="006A1D62"/>
    <w:rsid w:val="006A343C"/>
    <w:rsid w:val="006A3BF8"/>
    <w:rsid w:val="006A4B87"/>
    <w:rsid w:val="006A4EAE"/>
    <w:rsid w:val="006A501D"/>
    <w:rsid w:val="006A56C3"/>
    <w:rsid w:val="006A571D"/>
    <w:rsid w:val="006A59BC"/>
    <w:rsid w:val="006A6B88"/>
    <w:rsid w:val="006A6D7F"/>
    <w:rsid w:val="006A6D84"/>
    <w:rsid w:val="006B0298"/>
    <w:rsid w:val="006B0E83"/>
    <w:rsid w:val="006B5493"/>
    <w:rsid w:val="006B72E4"/>
    <w:rsid w:val="006B7584"/>
    <w:rsid w:val="006B77E2"/>
    <w:rsid w:val="006C10C0"/>
    <w:rsid w:val="006C1136"/>
    <w:rsid w:val="006C1B1D"/>
    <w:rsid w:val="006C24F9"/>
    <w:rsid w:val="006C32BB"/>
    <w:rsid w:val="006C3747"/>
    <w:rsid w:val="006C41A8"/>
    <w:rsid w:val="006C7015"/>
    <w:rsid w:val="006C753A"/>
    <w:rsid w:val="006C7760"/>
    <w:rsid w:val="006C7776"/>
    <w:rsid w:val="006C7CAB"/>
    <w:rsid w:val="006C7EEA"/>
    <w:rsid w:val="006D0258"/>
    <w:rsid w:val="006D052F"/>
    <w:rsid w:val="006D233A"/>
    <w:rsid w:val="006D3563"/>
    <w:rsid w:val="006D522C"/>
    <w:rsid w:val="006D56AA"/>
    <w:rsid w:val="006D6983"/>
    <w:rsid w:val="006D6F02"/>
    <w:rsid w:val="006D7795"/>
    <w:rsid w:val="006D7ACB"/>
    <w:rsid w:val="006E00EF"/>
    <w:rsid w:val="006E06BB"/>
    <w:rsid w:val="006E1A7A"/>
    <w:rsid w:val="006E2ED1"/>
    <w:rsid w:val="006E4723"/>
    <w:rsid w:val="006E477D"/>
    <w:rsid w:val="006E6A4A"/>
    <w:rsid w:val="006E716F"/>
    <w:rsid w:val="006E7DA9"/>
    <w:rsid w:val="006E7DEE"/>
    <w:rsid w:val="006F01E7"/>
    <w:rsid w:val="006F1F3A"/>
    <w:rsid w:val="006F20CD"/>
    <w:rsid w:val="006F5C9E"/>
    <w:rsid w:val="006F70DE"/>
    <w:rsid w:val="006F7EB8"/>
    <w:rsid w:val="0070094A"/>
    <w:rsid w:val="00700CBB"/>
    <w:rsid w:val="0070155D"/>
    <w:rsid w:val="00701D8D"/>
    <w:rsid w:val="00702DD7"/>
    <w:rsid w:val="007047D3"/>
    <w:rsid w:val="00705663"/>
    <w:rsid w:val="00705796"/>
    <w:rsid w:val="00705C40"/>
    <w:rsid w:val="00710344"/>
    <w:rsid w:val="0071087E"/>
    <w:rsid w:val="00710E0F"/>
    <w:rsid w:val="007147C2"/>
    <w:rsid w:val="007169A8"/>
    <w:rsid w:val="00721648"/>
    <w:rsid w:val="007229A1"/>
    <w:rsid w:val="00722F18"/>
    <w:rsid w:val="0072347B"/>
    <w:rsid w:val="007235AA"/>
    <w:rsid w:val="00725AEB"/>
    <w:rsid w:val="00725E35"/>
    <w:rsid w:val="00727C5B"/>
    <w:rsid w:val="0073007D"/>
    <w:rsid w:val="00730151"/>
    <w:rsid w:val="00730D35"/>
    <w:rsid w:val="00732289"/>
    <w:rsid w:val="00732BBB"/>
    <w:rsid w:val="00733FF1"/>
    <w:rsid w:val="007343FD"/>
    <w:rsid w:val="0073449B"/>
    <w:rsid w:val="00734546"/>
    <w:rsid w:val="0073473F"/>
    <w:rsid w:val="00735915"/>
    <w:rsid w:val="00735C21"/>
    <w:rsid w:val="0073614A"/>
    <w:rsid w:val="00736158"/>
    <w:rsid w:val="00736E5B"/>
    <w:rsid w:val="00736FF2"/>
    <w:rsid w:val="00736FF9"/>
    <w:rsid w:val="007372A8"/>
    <w:rsid w:val="00740C8C"/>
    <w:rsid w:val="00741683"/>
    <w:rsid w:val="00741AC4"/>
    <w:rsid w:val="00741FA4"/>
    <w:rsid w:val="00742CA5"/>
    <w:rsid w:val="00744DE1"/>
    <w:rsid w:val="007460D7"/>
    <w:rsid w:val="007513F0"/>
    <w:rsid w:val="00751507"/>
    <w:rsid w:val="007515BC"/>
    <w:rsid w:val="00752606"/>
    <w:rsid w:val="007527B4"/>
    <w:rsid w:val="0075402E"/>
    <w:rsid w:val="00756B83"/>
    <w:rsid w:val="00756D3D"/>
    <w:rsid w:val="007573B2"/>
    <w:rsid w:val="007574BB"/>
    <w:rsid w:val="0075764C"/>
    <w:rsid w:val="00757897"/>
    <w:rsid w:val="0076204C"/>
    <w:rsid w:val="00762198"/>
    <w:rsid w:val="00763CE8"/>
    <w:rsid w:val="00765E5E"/>
    <w:rsid w:val="007661B2"/>
    <w:rsid w:val="007705F9"/>
    <w:rsid w:val="00770792"/>
    <w:rsid w:val="00772359"/>
    <w:rsid w:val="0077379E"/>
    <w:rsid w:val="007737B5"/>
    <w:rsid w:val="00774FFE"/>
    <w:rsid w:val="00775638"/>
    <w:rsid w:val="00775677"/>
    <w:rsid w:val="0077599A"/>
    <w:rsid w:val="00776811"/>
    <w:rsid w:val="0077724D"/>
    <w:rsid w:val="00777353"/>
    <w:rsid w:val="00780CD6"/>
    <w:rsid w:val="00781A64"/>
    <w:rsid w:val="00781EF5"/>
    <w:rsid w:val="00782EA4"/>
    <w:rsid w:val="00782F1B"/>
    <w:rsid w:val="00785461"/>
    <w:rsid w:val="00786353"/>
    <w:rsid w:val="00786FF3"/>
    <w:rsid w:val="0078703C"/>
    <w:rsid w:val="007876CF"/>
    <w:rsid w:val="00787B77"/>
    <w:rsid w:val="007902DF"/>
    <w:rsid w:val="00790D64"/>
    <w:rsid w:val="00792298"/>
    <w:rsid w:val="00793090"/>
    <w:rsid w:val="00793EE6"/>
    <w:rsid w:val="0079466B"/>
    <w:rsid w:val="007949A0"/>
    <w:rsid w:val="00796C9B"/>
    <w:rsid w:val="00796F2A"/>
    <w:rsid w:val="0079788B"/>
    <w:rsid w:val="00797FA6"/>
    <w:rsid w:val="007A0176"/>
    <w:rsid w:val="007A0314"/>
    <w:rsid w:val="007A0F2A"/>
    <w:rsid w:val="007A2038"/>
    <w:rsid w:val="007A2F67"/>
    <w:rsid w:val="007A323F"/>
    <w:rsid w:val="007A3918"/>
    <w:rsid w:val="007A5398"/>
    <w:rsid w:val="007A549C"/>
    <w:rsid w:val="007A5D0E"/>
    <w:rsid w:val="007A5E69"/>
    <w:rsid w:val="007A75DF"/>
    <w:rsid w:val="007B0CD9"/>
    <w:rsid w:val="007B0E89"/>
    <w:rsid w:val="007B2C38"/>
    <w:rsid w:val="007B2E54"/>
    <w:rsid w:val="007B4B8A"/>
    <w:rsid w:val="007B56A8"/>
    <w:rsid w:val="007B7498"/>
    <w:rsid w:val="007B7AEE"/>
    <w:rsid w:val="007C1D65"/>
    <w:rsid w:val="007C1FD9"/>
    <w:rsid w:val="007C4ECA"/>
    <w:rsid w:val="007C500F"/>
    <w:rsid w:val="007C5C9B"/>
    <w:rsid w:val="007C6C24"/>
    <w:rsid w:val="007C751E"/>
    <w:rsid w:val="007C7EB6"/>
    <w:rsid w:val="007D0271"/>
    <w:rsid w:val="007D1E16"/>
    <w:rsid w:val="007D2F75"/>
    <w:rsid w:val="007D3839"/>
    <w:rsid w:val="007D4B4C"/>
    <w:rsid w:val="007D710E"/>
    <w:rsid w:val="007D7E3A"/>
    <w:rsid w:val="007E075E"/>
    <w:rsid w:val="007E1177"/>
    <w:rsid w:val="007E22E7"/>
    <w:rsid w:val="007E2893"/>
    <w:rsid w:val="007E4078"/>
    <w:rsid w:val="007E4232"/>
    <w:rsid w:val="007E5C74"/>
    <w:rsid w:val="007E69BB"/>
    <w:rsid w:val="007E6AB8"/>
    <w:rsid w:val="007E6B23"/>
    <w:rsid w:val="007E7E96"/>
    <w:rsid w:val="007F2109"/>
    <w:rsid w:val="007F21C5"/>
    <w:rsid w:val="007F22C6"/>
    <w:rsid w:val="007F26EE"/>
    <w:rsid w:val="007F30D3"/>
    <w:rsid w:val="007F3EF1"/>
    <w:rsid w:val="007F5E46"/>
    <w:rsid w:val="007F7004"/>
    <w:rsid w:val="0080056E"/>
    <w:rsid w:val="00801457"/>
    <w:rsid w:val="00801BCE"/>
    <w:rsid w:val="00801E7D"/>
    <w:rsid w:val="0080240C"/>
    <w:rsid w:val="00802515"/>
    <w:rsid w:val="008029B6"/>
    <w:rsid w:val="008033D1"/>
    <w:rsid w:val="008051F8"/>
    <w:rsid w:val="008057BD"/>
    <w:rsid w:val="0080697D"/>
    <w:rsid w:val="00806A8E"/>
    <w:rsid w:val="00807232"/>
    <w:rsid w:val="00810F06"/>
    <w:rsid w:val="008115EE"/>
    <w:rsid w:val="0081283F"/>
    <w:rsid w:val="00812C0C"/>
    <w:rsid w:val="0081347B"/>
    <w:rsid w:val="0081480A"/>
    <w:rsid w:val="00817774"/>
    <w:rsid w:val="008202EB"/>
    <w:rsid w:val="008205C0"/>
    <w:rsid w:val="00820F86"/>
    <w:rsid w:val="00821136"/>
    <w:rsid w:val="008233F6"/>
    <w:rsid w:val="008242C5"/>
    <w:rsid w:val="00824600"/>
    <w:rsid w:val="00825CBF"/>
    <w:rsid w:val="00827F88"/>
    <w:rsid w:val="008315CE"/>
    <w:rsid w:val="008336A5"/>
    <w:rsid w:val="008342B6"/>
    <w:rsid w:val="00835474"/>
    <w:rsid w:val="00835F34"/>
    <w:rsid w:val="008366CE"/>
    <w:rsid w:val="00836DF1"/>
    <w:rsid w:val="008373C0"/>
    <w:rsid w:val="0084105A"/>
    <w:rsid w:val="00841301"/>
    <w:rsid w:val="0084145F"/>
    <w:rsid w:val="00841DA2"/>
    <w:rsid w:val="00844272"/>
    <w:rsid w:val="00844843"/>
    <w:rsid w:val="00844CB5"/>
    <w:rsid w:val="008458F6"/>
    <w:rsid w:val="00845AED"/>
    <w:rsid w:val="008468C4"/>
    <w:rsid w:val="0084708E"/>
    <w:rsid w:val="0085029F"/>
    <w:rsid w:val="00851AE4"/>
    <w:rsid w:val="00853949"/>
    <w:rsid w:val="00855019"/>
    <w:rsid w:val="008554B6"/>
    <w:rsid w:val="0085598D"/>
    <w:rsid w:val="00856919"/>
    <w:rsid w:val="00857CDE"/>
    <w:rsid w:val="00857E1C"/>
    <w:rsid w:val="00857FA6"/>
    <w:rsid w:val="00861AD3"/>
    <w:rsid w:val="00862771"/>
    <w:rsid w:val="008633B1"/>
    <w:rsid w:val="00863A1C"/>
    <w:rsid w:val="0086497F"/>
    <w:rsid w:val="00865281"/>
    <w:rsid w:val="00866108"/>
    <w:rsid w:val="0086682F"/>
    <w:rsid w:val="008675BF"/>
    <w:rsid w:val="008675D1"/>
    <w:rsid w:val="00867687"/>
    <w:rsid w:val="008704DF"/>
    <w:rsid w:val="00870B07"/>
    <w:rsid w:val="008721EF"/>
    <w:rsid w:val="00873AFC"/>
    <w:rsid w:val="00874748"/>
    <w:rsid w:val="00874894"/>
    <w:rsid w:val="00876F54"/>
    <w:rsid w:val="00877093"/>
    <w:rsid w:val="00877292"/>
    <w:rsid w:val="0087754A"/>
    <w:rsid w:val="0087766C"/>
    <w:rsid w:val="00880552"/>
    <w:rsid w:val="008839DA"/>
    <w:rsid w:val="00884EE8"/>
    <w:rsid w:val="008850A6"/>
    <w:rsid w:val="00885168"/>
    <w:rsid w:val="00885532"/>
    <w:rsid w:val="00886A7C"/>
    <w:rsid w:val="0089173B"/>
    <w:rsid w:val="00891E76"/>
    <w:rsid w:val="0089220F"/>
    <w:rsid w:val="008935AA"/>
    <w:rsid w:val="00894E66"/>
    <w:rsid w:val="008963F0"/>
    <w:rsid w:val="00897444"/>
    <w:rsid w:val="0089752E"/>
    <w:rsid w:val="008978CF"/>
    <w:rsid w:val="008A03A5"/>
    <w:rsid w:val="008A0DF3"/>
    <w:rsid w:val="008A1B76"/>
    <w:rsid w:val="008A282C"/>
    <w:rsid w:val="008A3765"/>
    <w:rsid w:val="008A3E10"/>
    <w:rsid w:val="008A4138"/>
    <w:rsid w:val="008A4DB1"/>
    <w:rsid w:val="008A5D96"/>
    <w:rsid w:val="008A7BB5"/>
    <w:rsid w:val="008A7BD9"/>
    <w:rsid w:val="008B0922"/>
    <w:rsid w:val="008B5AB3"/>
    <w:rsid w:val="008B6765"/>
    <w:rsid w:val="008B6848"/>
    <w:rsid w:val="008C149E"/>
    <w:rsid w:val="008C2BBC"/>
    <w:rsid w:val="008C2FA1"/>
    <w:rsid w:val="008C3245"/>
    <w:rsid w:val="008C37E5"/>
    <w:rsid w:val="008C3F59"/>
    <w:rsid w:val="008C4713"/>
    <w:rsid w:val="008C57C2"/>
    <w:rsid w:val="008C58DF"/>
    <w:rsid w:val="008C7BAE"/>
    <w:rsid w:val="008D0090"/>
    <w:rsid w:val="008D071C"/>
    <w:rsid w:val="008D1369"/>
    <w:rsid w:val="008D189A"/>
    <w:rsid w:val="008D28D3"/>
    <w:rsid w:val="008D2C4C"/>
    <w:rsid w:val="008D2C97"/>
    <w:rsid w:val="008D2F0B"/>
    <w:rsid w:val="008D5350"/>
    <w:rsid w:val="008D5CD9"/>
    <w:rsid w:val="008D60EF"/>
    <w:rsid w:val="008D7C6E"/>
    <w:rsid w:val="008D7E0D"/>
    <w:rsid w:val="008D7EDB"/>
    <w:rsid w:val="008E0927"/>
    <w:rsid w:val="008E1829"/>
    <w:rsid w:val="008E1A61"/>
    <w:rsid w:val="008E2327"/>
    <w:rsid w:val="008E2D66"/>
    <w:rsid w:val="008E35D2"/>
    <w:rsid w:val="008E390D"/>
    <w:rsid w:val="008E412A"/>
    <w:rsid w:val="008E45D4"/>
    <w:rsid w:val="008E5077"/>
    <w:rsid w:val="008E54AD"/>
    <w:rsid w:val="008E554C"/>
    <w:rsid w:val="008E57B1"/>
    <w:rsid w:val="008E64F0"/>
    <w:rsid w:val="008E69F1"/>
    <w:rsid w:val="008E6FF3"/>
    <w:rsid w:val="008E7B05"/>
    <w:rsid w:val="008F11CC"/>
    <w:rsid w:val="008F18ED"/>
    <w:rsid w:val="008F191E"/>
    <w:rsid w:val="008F2108"/>
    <w:rsid w:val="008F26DE"/>
    <w:rsid w:val="008F3319"/>
    <w:rsid w:val="008F35BB"/>
    <w:rsid w:val="008F3D0E"/>
    <w:rsid w:val="008F3D1E"/>
    <w:rsid w:val="008F46C2"/>
    <w:rsid w:val="008F7068"/>
    <w:rsid w:val="00902912"/>
    <w:rsid w:val="0090360E"/>
    <w:rsid w:val="00903D37"/>
    <w:rsid w:val="00906F91"/>
    <w:rsid w:val="00906F98"/>
    <w:rsid w:val="009079D1"/>
    <w:rsid w:val="0091055D"/>
    <w:rsid w:val="00914C61"/>
    <w:rsid w:val="00916923"/>
    <w:rsid w:val="00917D6F"/>
    <w:rsid w:val="0092073B"/>
    <w:rsid w:val="00921B1A"/>
    <w:rsid w:val="00921B7F"/>
    <w:rsid w:val="00921DDA"/>
    <w:rsid w:val="00921EBC"/>
    <w:rsid w:val="00922DE1"/>
    <w:rsid w:val="00923A73"/>
    <w:rsid w:val="00923FB8"/>
    <w:rsid w:val="0092600D"/>
    <w:rsid w:val="009264D6"/>
    <w:rsid w:val="009276AD"/>
    <w:rsid w:val="00930345"/>
    <w:rsid w:val="0093039D"/>
    <w:rsid w:val="00930FF0"/>
    <w:rsid w:val="00931E4F"/>
    <w:rsid w:val="009325D1"/>
    <w:rsid w:val="00932930"/>
    <w:rsid w:val="0093364D"/>
    <w:rsid w:val="009340E4"/>
    <w:rsid w:val="0093429F"/>
    <w:rsid w:val="00935B5A"/>
    <w:rsid w:val="00936574"/>
    <w:rsid w:val="00937239"/>
    <w:rsid w:val="00937BE1"/>
    <w:rsid w:val="00937EE1"/>
    <w:rsid w:val="009403A6"/>
    <w:rsid w:val="0094144D"/>
    <w:rsid w:val="00943BCE"/>
    <w:rsid w:val="009508A0"/>
    <w:rsid w:val="00953D4A"/>
    <w:rsid w:val="00953FF0"/>
    <w:rsid w:val="00957B2D"/>
    <w:rsid w:val="00960346"/>
    <w:rsid w:val="009617D3"/>
    <w:rsid w:val="00962C63"/>
    <w:rsid w:val="00963108"/>
    <w:rsid w:val="009637D9"/>
    <w:rsid w:val="00964061"/>
    <w:rsid w:val="0096463B"/>
    <w:rsid w:val="009670CE"/>
    <w:rsid w:val="00967869"/>
    <w:rsid w:val="0096796E"/>
    <w:rsid w:val="00967F39"/>
    <w:rsid w:val="00970B53"/>
    <w:rsid w:val="00971A46"/>
    <w:rsid w:val="00971BF7"/>
    <w:rsid w:val="00971F54"/>
    <w:rsid w:val="0097209D"/>
    <w:rsid w:val="009725C5"/>
    <w:rsid w:val="00972AEA"/>
    <w:rsid w:val="00972B4E"/>
    <w:rsid w:val="00973F40"/>
    <w:rsid w:val="0097607E"/>
    <w:rsid w:val="0097736F"/>
    <w:rsid w:val="00977520"/>
    <w:rsid w:val="0098056C"/>
    <w:rsid w:val="00980900"/>
    <w:rsid w:val="009823AF"/>
    <w:rsid w:val="009831DB"/>
    <w:rsid w:val="00983EDC"/>
    <w:rsid w:val="00983EED"/>
    <w:rsid w:val="009849EF"/>
    <w:rsid w:val="00986DB7"/>
    <w:rsid w:val="00987252"/>
    <w:rsid w:val="00987307"/>
    <w:rsid w:val="00987465"/>
    <w:rsid w:val="009876EC"/>
    <w:rsid w:val="00990B6C"/>
    <w:rsid w:val="00990C3A"/>
    <w:rsid w:val="00991CF9"/>
    <w:rsid w:val="00991FA0"/>
    <w:rsid w:val="009934CF"/>
    <w:rsid w:val="00994396"/>
    <w:rsid w:val="00994FB1"/>
    <w:rsid w:val="0099730E"/>
    <w:rsid w:val="00997C6A"/>
    <w:rsid w:val="00997DE8"/>
    <w:rsid w:val="009A0031"/>
    <w:rsid w:val="009A0D75"/>
    <w:rsid w:val="009A12D7"/>
    <w:rsid w:val="009A18F7"/>
    <w:rsid w:val="009A2215"/>
    <w:rsid w:val="009A2459"/>
    <w:rsid w:val="009A26D9"/>
    <w:rsid w:val="009A306D"/>
    <w:rsid w:val="009A33E6"/>
    <w:rsid w:val="009A347A"/>
    <w:rsid w:val="009A3F45"/>
    <w:rsid w:val="009A54B4"/>
    <w:rsid w:val="009A620E"/>
    <w:rsid w:val="009B33A1"/>
    <w:rsid w:val="009B610E"/>
    <w:rsid w:val="009B6452"/>
    <w:rsid w:val="009B6A6F"/>
    <w:rsid w:val="009C0CAA"/>
    <w:rsid w:val="009C1AFE"/>
    <w:rsid w:val="009C295D"/>
    <w:rsid w:val="009C3E33"/>
    <w:rsid w:val="009C4E9A"/>
    <w:rsid w:val="009C5F24"/>
    <w:rsid w:val="009C66C6"/>
    <w:rsid w:val="009C7D8B"/>
    <w:rsid w:val="009D00D2"/>
    <w:rsid w:val="009D047D"/>
    <w:rsid w:val="009D048B"/>
    <w:rsid w:val="009D1B5D"/>
    <w:rsid w:val="009D1EFE"/>
    <w:rsid w:val="009D3669"/>
    <w:rsid w:val="009D43FE"/>
    <w:rsid w:val="009D4856"/>
    <w:rsid w:val="009D5C33"/>
    <w:rsid w:val="009D6197"/>
    <w:rsid w:val="009D6634"/>
    <w:rsid w:val="009D69C6"/>
    <w:rsid w:val="009D6F70"/>
    <w:rsid w:val="009E10E1"/>
    <w:rsid w:val="009E110C"/>
    <w:rsid w:val="009E49AA"/>
    <w:rsid w:val="009E5419"/>
    <w:rsid w:val="009E5A6E"/>
    <w:rsid w:val="009E70E7"/>
    <w:rsid w:val="009F25A8"/>
    <w:rsid w:val="009F46DC"/>
    <w:rsid w:val="009F526C"/>
    <w:rsid w:val="009F58BE"/>
    <w:rsid w:val="009F65AF"/>
    <w:rsid w:val="00A01666"/>
    <w:rsid w:val="00A01C00"/>
    <w:rsid w:val="00A01D0C"/>
    <w:rsid w:val="00A02488"/>
    <w:rsid w:val="00A025B1"/>
    <w:rsid w:val="00A03A1B"/>
    <w:rsid w:val="00A06A67"/>
    <w:rsid w:val="00A06CC5"/>
    <w:rsid w:val="00A07F71"/>
    <w:rsid w:val="00A11CAD"/>
    <w:rsid w:val="00A1620D"/>
    <w:rsid w:val="00A16AC0"/>
    <w:rsid w:val="00A16DC1"/>
    <w:rsid w:val="00A16EE3"/>
    <w:rsid w:val="00A2035C"/>
    <w:rsid w:val="00A2054B"/>
    <w:rsid w:val="00A23C1C"/>
    <w:rsid w:val="00A23D31"/>
    <w:rsid w:val="00A24C9B"/>
    <w:rsid w:val="00A25083"/>
    <w:rsid w:val="00A26ECD"/>
    <w:rsid w:val="00A27D2B"/>
    <w:rsid w:val="00A27F56"/>
    <w:rsid w:val="00A301A7"/>
    <w:rsid w:val="00A30545"/>
    <w:rsid w:val="00A30C34"/>
    <w:rsid w:val="00A30FD3"/>
    <w:rsid w:val="00A33BF9"/>
    <w:rsid w:val="00A34223"/>
    <w:rsid w:val="00A34F11"/>
    <w:rsid w:val="00A35E2F"/>
    <w:rsid w:val="00A36013"/>
    <w:rsid w:val="00A37891"/>
    <w:rsid w:val="00A40A51"/>
    <w:rsid w:val="00A415BA"/>
    <w:rsid w:val="00A41D67"/>
    <w:rsid w:val="00A43513"/>
    <w:rsid w:val="00A43816"/>
    <w:rsid w:val="00A4594F"/>
    <w:rsid w:val="00A47054"/>
    <w:rsid w:val="00A47916"/>
    <w:rsid w:val="00A53149"/>
    <w:rsid w:val="00A536DA"/>
    <w:rsid w:val="00A5406C"/>
    <w:rsid w:val="00A542C1"/>
    <w:rsid w:val="00A54801"/>
    <w:rsid w:val="00A551B5"/>
    <w:rsid w:val="00A5596D"/>
    <w:rsid w:val="00A55CDF"/>
    <w:rsid w:val="00A56F39"/>
    <w:rsid w:val="00A571CD"/>
    <w:rsid w:val="00A57C3D"/>
    <w:rsid w:val="00A60387"/>
    <w:rsid w:val="00A60A2E"/>
    <w:rsid w:val="00A60E92"/>
    <w:rsid w:val="00A64F18"/>
    <w:rsid w:val="00A65894"/>
    <w:rsid w:val="00A6697B"/>
    <w:rsid w:val="00A67022"/>
    <w:rsid w:val="00A67F68"/>
    <w:rsid w:val="00A70F4D"/>
    <w:rsid w:val="00A719AA"/>
    <w:rsid w:val="00A728FC"/>
    <w:rsid w:val="00A72BC2"/>
    <w:rsid w:val="00A73DE3"/>
    <w:rsid w:val="00A73F0E"/>
    <w:rsid w:val="00A74C2D"/>
    <w:rsid w:val="00A7564A"/>
    <w:rsid w:val="00A75EF5"/>
    <w:rsid w:val="00A76B34"/>
    <w:rsid w:val="00A80324"/>
    <w:rsid w:val="00A83487"/>
    <w:rsid w:val="00A84A8E"/>
    <w:rsid w:val="00A854FF"/>
    <w:rsid w:val="00A85F8E"/>
    <w:rsid w:val="00A86CC9"/>
    <w:rsid w:val="00A86CCD"/>
    <w:rsid w:val="00A86E30"/>
    <w:rsid w:val="00A87035"/>
    <w:rsid w:val="00A8721A"/>
    <w:rsid w:val="00A8745D"/>
    <w:rsid w:val="00A878DC"/>
    <w:rsid w:val="00A908DA"/>
    <w:rsid w:val="00A90F9B"/>
    <w:rsid w:val="00A918FA"/>
    <w:rsid w:val="00A92694"/>
    <w:rsid w:val="00A9285D"/>
    <w:rsid w:val="00A93072"/>
    <w:rsid w:val="00A93872"/>
    <w:rsid w:val="00A9629C"/>
    <w:rsid w:val="00A966F6"/>
    <w:rsid w:val="00A96E80"/>
    <w:rsid w:val="00AA037C"/>
    <w:rsid w:val="00AA2289"/>
    <w:rsid w:val="00AA2AFF"/>
    <w:rsid w:val="00AA2E00"/>
    <w:rsid w:val="00AA33A3"/>
    <w:rsid w:val="00AA35D5"/>
    <w:rsid w:val="00AA417B"/>
    <w:rsid w:val="00AA533F"/>
    <w:rsid w:val="00AA5A86"/>
    <w:rsid w:val="00AA7F48"/>
    <w:rsid w:val="00AB0073"/>
    <w:rsid w:val="00AB010D"/>
    <w:rsid w:val="00AB0749"/>
    <w:rsid w:val="00AB419B"/>
    <w:rsid w:val="00AB4F0C"/>
    <w:rsid w:val="00AB5239"/>
    <w:rsid w:val="00AB75E2"/>
    <w:rsid w:val="00AB76D8"/>
    <w:rsid w:val="00AB7A1A"/>
    <w:rsid w:val="00AB7ABB"/>
    <w:rsid w:val="00AB7E6A"/>
    <w:rsid w:val="00AB7FDC"/>
    <w:rsid w:val="00AC1B50"/>
    <w:rsid w:val="00AC1B61"/>
    <w:rsid w:val="00AC2C6E"/>
    <w:rsid w:val="00AC5EE6"/>
    <w:rsid w:val="00AC5F9E"/>
    <w:rsid w:val="00AC6218"/>
    <w:rsid w:val="00AC6A17"/>
    <w:rsid w:val="00AD0D24"/>
    <w:rsid w:val="00AD0E38"/>
    <w:rsid w:val="00AD1923"/>
    <w:rsid w:val="00AD2611"/>
    <w:rsid w:val="00AD3AC5"/>
    <w:rsid w:val="00AD3D57"/>
    <w:rsid w:val="00AD43A4"/>
    <w:rsid w:val="00AD497C"/>
    <w:rsid w:val="00AD4A8A"/>
    <w:rsid w:val="00AD50F9"/>
    <w:rsid w:val="00AE056D"/>
    <w:rsid w:val="00AE0B4B"/>
    <w:rsid w:val="00AE0CDB"/>
    <w:rsid w:val="00AE47BF"/>
    <w:rsid w:val="00AE489D"/>
    <w:rsid w:val="00AE4926"/>
    <w:rsid w:val="00AE4A9C"/>
    <w:rsid w:val="00AE4BD1"/>
    <w:rsid w:val="00AE4F7C"/>
    <w:rsid w:val="00AE552E"/>
    <w:rsid w:val="00AF08DA"/>
    <w:rsid w:val="00AF0A77"/>
    <w:rsid w:val="00AF3754"/>
    <w:rsid w:val="00AF3B03"/>
    <w:rsid w:val="00AF4C29"/>
    <w:rsid w:val="00AF5D16"/>
    <w:rsid w:val="00AF6432"/>
    <w:rsid w:val="00AF675B"/>
    <w:rsid w:val="00AF6D3D"/>
    <w:rsid w:val="00AF6DED"/>
    <w:rsid w:val="00AF79BD"/>
    <w:rsid w:val="00B00487"/>
    <w:rsid w:val="00B01191"/>
    <w:rsid w:val="00B06E11"/>
    <w:rsid w:val="00B07F12"/>
    <w:rsid w:val="00B07FE3"/>
    <w:rsid w:val="00B100FE"/>
    <w:rsid w:val="00B10BAE"/>
    <w:rsid w:val="00B116CC"/>
    <w:rsid w:val="00B14154"/>
    <w:rsid w:val="00B1415B"/>
    <w:rsid w:val="00B15278"/>
    <w:rsid w:val="00B20FF3"/>
    <w:rsid w:val="00B21108"/>
    <w:rsid w:val="00B222A2"/>
    <w:rsid w:val="00B234EC"/>
    <w:rsid w:val="00B235FB"/>
    <w:rsid w:val="00B24191"/>
    <w:rsid w:val="00B24B36"/>
    <w:rsid w:val="00B274AE"/>
    <w:rsid w:val="00B274BF"/>
    <w:rsid w:val="00B27AEF"/>
    <w:rsid w:val="00B31222"/>
    <w:rsid w:val="00B318C9"/>
    <w:rsid w:val="00B31FDB"/>
    <w:rsid w:val="00B330C9"/>
    <w:rsid w:val="00B37DE4"/>
    <w:rsid w:val="00B40EE4"/>
    <w:rsid w:val="00B4151C"/>
    <w:rsid w:val="00B41DF3"/>
    <w:rsid w:val="00B42C7F"/>
    <w:rsid w:val="00B42E81"/>
    <w:rsid w:val="00B4329D"/>
    <w:rsid w:val="00B45BEE"/>
    <w:rsid w:val="00B46F7A"/>
    <w:rsid w:val="00B47015"/>
    <w:rsid w:val="00B50388"/>
    <w:rsid w:val="00B520F9"/>
    <w:rsid w:val="00B525E5"/>
    <w:rsid w:val="00B52812"/>
    <w:rsid w:val="00B5495A"/>
    <w:rsid w:val="00B54A9C"/>
    <w:rsid w:val="00B554DB"/>
    <w:rsid w:val="00B5633C"/>
    <w:rsid w:val="00B568D8"/>
    <w:rsid w:val="00B56F24"/>
    <w:rsid w:val="00B57759"/>
    <w:rsid w:val="00B577A3"/>
    <w:rsid w:val="00B5785F"/>
    <w:rsid w:val="00B6144B"/>
    <w:rsid w:val="00B6170F"/>
    <w:rsid w:val="00B62897"/>
    <w:rsid w:val="00B643AF"/>
    <w:rsid w:val="00B64641"/>
    <w:rsid w:val="00B67518"/>
    <w:rsid w:val="00B7262F"/>
    <w:rsid w:val="00B727C5"/>
    <w:rsid w:val="00B734EC"/>
    <w:rsid w:val="00B7364D"/>
    <w:rsid w:val="00B73FD4"/>
    <w:rsid w:val="00B74FC5"/>
    <w:rsid w:val="00B750FC"/>
    <w:rsid w:val="00B75A6C"/>
    <w:rsid w:val="00B814A6"/>
    <w:rsid w:val="00B82F2D"/>
    <w:rsid w:val="00B83E2A"/>
    <w:rsid w:val="00B83E38"/>
    <w:rsid w:val="00B849D5"/>
    <w:rsid w:val="00B85DF3"/>
    <w:rsid w:val="00B86014"/>
    <w:rsid w:val="00B86930"/>
    <w:rsid w:val="00B86C19"/>
    <w:rsid w:val="00B87167"/>
    <w:rsid w:val="00B90744"/>
    <w:rsid w:val="00B90835"/>
    <w:rsid w:val="00B9113E"/>
    <w:rsid w:val="00B92EDF"/>
    <w:rsid w:val="00B930FA"/>
    <w:rsid w:val="00B93510"/>
    <w:rsid w:val="00B93640"/>
    <w:rsid w:val="00B93E33"/>
    <w:rsid w:val="00B93FFB"/>
    <w:rsid w:val="00B94957"/>
    <w:rsid w:val="00B954F3"/>
    <w:rsid w:val="00B95BCD"/>
    <w:rsid w:val="00B95CDC"/>
    <w:rsid w:val="00B95CE5"/>
    <w:rsid w:val="00B96107"/>
    <w:rsid w:val="00BA07C9"/>
    <w:rsid w:val="00BA0D0B"/>
    <w:rsid w:val="00BA1099"/>
    <w:rsid w:val="00BA1814"/>
    <w:rsid w:val="00BA4389"/>
    <w:rsid w:val="00BA4CE5"/>
    <w:rsid w:val="00BB0AF0"/>
    <w:rsid w:val="00BB2B9B"/>
    <w:rsid w:val="00BB301E"/>
    <w:rsid w:val="00BB375D"/>
    <w:rsid w:val="00BB3932"/>
    <w:rsid w:val="00BB3D85"/>
    <w:rsid w:val="00BB49A0"/>
    <w:rsid w:val="00BB515F"/>
    <w:rsid w:val="00BB532B"/>
    <w:rsid w:val="00BB545D"/>
    <w:rsid w:val="00BB5943"/>
    <w:rsid w:val="00BB7884"/>
    <w:rsid w:val="00BC0924"/>
    <w:rsid w:val="00BC1FA5"/>
    <w:rsid w:val="00BC2C0C"/>
    <w:rsid w:val="00BC7137"/>
    <w:rsid w:val="00BC732A"/>
    <w:rsid w:val="00BC74F1"/>
    <w:rsid w:val="00BC758B"/>
    <w:rsid w:val="00BD2EAC"/>
    <w:rsid w:val="00BD3027"/>
    <w:rsid w:val="00BD34B4"/>
    <w:rsid w:val="00BD455F"/>
    <w:rsid w:val="00BD4BB3"/>
    <w:rsid w:val="00BD782A"/>
    <w:rsid w:val="00BE17C6"/>
    <w:rsid w:val="00BE1BB8"/>
    <w:rsid w:val="00BE2BD3"/>
    <w:rsid w:val="00BE4843"/>
    <w:rsid w:val="00BE4865"/>
    <w:rsid w:val="00BE5595"/>
    <w:rsid w:val="00BE6643"/>
    <w:rsid w:val="00BE69BF"/>
    <w:rsid w:val="00BE69C6"/>
    <w:rsid w:val="00BE725A"/>
    <w:rsid w:val="00BE73C1"/>
    <w:rsid w:val="00BE7430"/>
    <w:rsid w:val="00BE7B48"/>
    <w:rsid w:val="00BF03EB"/>
    <w:rsid w:val="00BF1B9F"/>
    <w:rsid w:val="00BF3381"/>
    <w:rsid w:val="00BF3AEA"/>
    <w:rsid w:val="00BF3EBB"/>
    <w:rsid w:val="00BF45F2"/>
    <w:rsid w:val="00BF475C"/>
    <w:rsid w:val="00BF5322"/>
    <w:rsid w:val="00BF667D"/>
    <w:rsid w:val="00C03922"/>
    <w:rsid w:val="00C03AA9"/>
    <w:rsid w:val="00C0442E"/>
    <w:rsid w:val="00C05D6D"/>
    <w:rsid w:val="00C076CE"/>
    <w:rsid w:val="00C10FCF"/>
    <w:rsid w:val="00C1277A"/>
    <w:rsid w:val="00C12810"/>
    <w:rsid w:val="00C14EE1"/>
    <w:rsid w:val="00C15903"/>
    <w:rsid w:val="00C16B4B"/>
    <w:rsid w:val="00C16E51"/>
    <w:rsid w:val="00C17427"/>
    <w:rsid w:val="00C2072D"/>
    <w:rsid w:val="00C20A16"/>
    <w:rsid w:val="00C20C00"/>
    <w:rsid w:val="00C210FD"/>
    <w:rsid w:val="00C21782"/>
    <w:rsid w:val="00C22183"/>
    <w:rsid w:val="00C22901"/>
    <w:rsid w:val="00C25238"/>
    <w:rsid w:val="00C2734F"/>
    <w:rsid w:val="00C305F2"/>
    <w:rsid w:val="00C30DAD"/>
    <w:rsid w:val="00C3345C"/>
    <w:rsid w:val="00C3426A"/>
    <w:rsid w:val="00C346BA"/>
    <w:rsid w:val="00C34B66"/>
    <w:rsid w:val="00C37017"/>
    <w:rsid w:val="00C407E5"/>
    <w:rsid w:val="00C41F64"/>
    <w:rsid w:val="00C42DAC"/>
    <w:rsid w:val="00C4342B"/>
    <w:rsid w:val="00C436D2"/>
    <w:rsid w:val="00C436E3"/>
    <w:rsid w:val="00C437DA"/>
    <w:rsid w:val="00C443B2"/>
    <w:rsid w:val="00C44A1F"/>
    <w:rsid w:val="00C44C8A"/>
    <w:rsid w:val="00C459A9"/>
    <w:rsid w:val="00C45B27"/>
    <w:rsid w:val="00C477E7"/>
    <w:rsid w:val="00C502A5"/>
    <w:rsid w:val="00C510E1"/>
    <w:rsid w:val="00C5118A"/>
    <w:rsid w:val="00C521F7"/>
    <w:rsid w:val="00C53008"/>
    <w:rsid w:val="00C54181"/>
    <w:rsid w:val="00C54600"/>
    <w:rsid w:val="00C55151"/>
    <w:rsid w:val="00C5575D"/>
    <w:rsid w:val="00C558FF"/>
    <w:rsid w:val="00C560FA"/>
    <w:rsid w:val="00C56772"/>
    <w:rsid w:val="00C57C74"/>
    <w:rsid w:val="00C57FF9"/>
    <w:rsid w:val="00C62694"/>
    <w:rsid w:val="00C638BF"/>
    <w:rsid w:val="00C63CC6"/>
    <w:rsid w:val="00C64434"/>
    <w:rsid w:val="00C64A51"/>
    <w:rsid w:val="00C64B27"/>
    <w:rsid w:val="00C65C4D"/>
    <w:rsid w:val="00C66EEB"/>
    <w:rsid w:val="00C700DA"/>
    <w:rsid w:val="00C7063C"/>
    <w:rsid w:val="00C721D0"/>
    <w:rsid w:val="00C72C05"/>
    <w:rsid w:val="00C73C57"/>
    <w:rsid w:val="00C746D9"/>
    <w:rsid w:val="00C74CBC"/>
    <w:rsid w:val="00C74D43"/>
    <w:rsid w:val="00C74E13"/>
    <w:rsid w:val="00C75CA7"/>
    <w:rsid w:val="00C7683D"/>
    <w:rsid w:val="00C77152"/>
    <w:rsid w:val="00C77B31"/>
    <w:rsid w:val="00C81B29"/>
    <w:rsid w:val="00C83759"/>
    <w:rsid w:val="00C83CDA"/>
    <w:rsid w:val="00C860A8"/>
    <w:rsid w:val="00C86432"/>
    <w:rsid w:val="00C86FC6"/>
    <w:rsid w:val="00C901BB"/>
    <w:rsid w:val="00C90CD3"/>
    <w:rsid w:val="00C9116A"/>
    <w:rsid w:val="00C92552"/>
    <w:rsid w:val="00C92C27"/>
    <w:rsid w:val="00C939E8"/>
    <w:rsid w:val="00C93F1B"/>
    <w:rsid w:val="00C946E6"/>
    <w:rsid w:val="00C95093"/>
    <w:rsid w:val="00C9643F"/>
    <w:rsid w:val="00C96DFE"/>
    <w:rsid w:val="00C976D1"/>
    <w:rsid w:val="00CA2E68"/>
    <w:rsid w:val="00CA308F"/>
    <w:rsid w:val="00CA5F28"/>
    <w:rsid w:val="00CA6F0D"/>
    <w:rsid w:val="00CA71D4"/>
    <w:rsid w:val="00CA7D7D"/>
    <w:rsid w:val="00CB1A0D"/>
    <w:rsid w:val="00CB1ED7"/>
    <w:rsid w:val="00CB55CC"/>
    <w:rsid w:val="00CB5D29"/>
    <w:rsid w:val="00CB60D0"/>
    <w:rsid w:val="00CB675A"/>
    <w:rsid w:val="00CB6CAD"/>
    <w:rsid w:val="00CB6EC8"/>
    <w:rsid w:val="00CB782B"/>
    <w:rsid w:val="00CC082B"/>
    <w:rsid w:val="00CC0E77"/>
    <w:rsid w:val="00CC2092"/>
    <w:rsid w:val="00CC285C"/>
    <w:rsid w:val="00CC34C5"/>
    <w:rsid w:val="00CC5595"/>
    <w:rsid w:val="00CC5E76"/>
    <w:rsid w:val="00CC69BF"/>
    <w:rsid w:val="00CC69E7"/>
    <w:rsid w:val="00CC6C08"/>
    <w:rsid w:val="00CD003E"/>
    <w:rsid w:val="00CD049D"/>
    <w:rsid w:val="00CD1770"/>
    <w:rsid w:val="00CD3A5D"/>
    <w:rsid w:val="00CD5FD4"/>
    <w:rsid w:val="00CD6A36"/>
    <w:rsid w:val="00CD6A9A"/>
    <w:rsid w:val="00CE0DCE"/>
    <w:rsid w:val="00CE1BC9"/>
    <w:rsid w:val="00CE33C1"/>
    <w:rsid w:val="00CE4DD6"/>
    <w:rsid w:val="00CE597A"/>
    <w:rsid w:val="00CE65EF"/>
    <w:rsid w:val="00CE70DD"/>
    <w:rsid w:val="00CE76FF"/>
    <w:rsid w:val="00CF1448"/>
    <w:rsid w:val="00CF1CF7"/>
    <w:rsid w:val="00CF25AC"/>
    <w:rsid w:val="00CF4012"/>
    <w:rsid w:val="00CF43D5"/>
    <w:rsid w:val="00CF474E"/>
    <w:rsid w:val="00CF5EC7"/>
    <w:rsid w:val="00D01836"/>
    <w:rsid w:val="00D01F75"/>
    <w:rsid w:val="00D02BC6"/>
    <w:rsid w:val="00D02CFC"/>
    <w:rsid w:val="00D0310D"/>
    <w:rsid w:val="00D03FDB"/>
    <w:rsid w:val="00D04099"/>
    <w:rsid w:val="00D05803"/>
    <w:rsid w:val="00D05C7C"/>
    <w:rsid w:val="00D05FC0"/>
    <w:rsid w:val="00D06906"/>
    <w:rsid w:val="00D07742"/>
    <w:rsid w:val="00D10F9D"/>
    <w:rsid w:val="00D1202D"/>
    <w:rsid w:val="00D1276A"/>
    <w:rsid w:val="00D14DB7"/>
    <w:rsid w:val="00D15ED5"/>
    <w:rsid w:val="00D15F1A"/>
    <w:rsid w:val="00D16656"/>
    <w:rsid w:val="00D172C9"/>
    <w:rsid w:val="00D200AB"/>
    <w:rsid w:val="00D20B81"/>
    <w:rsid w:val="00D21C50"/>
    <w:rsid w:val="00D230DC"/>
    <w:rsid w:val="00D244BD"/>
    <w:rsid w:val="00D24EFC"/>
    <w:rsid w:val="00D24F48"/>
    <w:rsid w:val="00D26C9C"/>
    <w:rsid w:val="00D31CD5"/>
    <w:rsid w:val="00D32B96"/>
    <w:rsid w:val="00D34402"/>
    <w:rsid w:val="00D348F7"/>
    <w:rsid w:val="00D3564E"/>
    <w:rsid w:val="00D36EF4"/>
    <w:rsid w:val="00D371D0"/>
    <w:rsid w:val="00D400E1"/>
    <w:rsid w:val="00D4062A"/>
    <w:rsid w:val="00D407D3"/>
    <w:rsid w:val="00D40BC3"/>
    <w:rsid w:val="00D41A35"/>
    <w:rsid w:val="00D434EC"/>
    <w:rsid w:val="00D43E69"/>
    <w:rsid w:val="00D44E9D"/>
    <w:rsid w:val="00D454A6"/>
    <w:rsid w:val="00D466D0"/>
    <w:rsid w:val="00D472A7"/>
    <w:rsid w:val="00D47904"/>
    <w:rsid w:val="00D51515"/>
    <w:rsid w:val="00D539B8"/>
    <w:rsid w:val="00D53B14"/>
    <w:rsid w:val="00D54BD5"/>
    <w:rsid w:val="00D55FE0"/>
    <w:rsid w:val="00D575F0"/>
    <w:rsid w:val="00D575F1"/>
    <w:rsid w:val="00D603BA"/>
    <w:rsid w:val="00D60578"/>
    <w:rsid w:val="00D61A0E"/>
    <w:rsid w:val="00D626F0"/>
    <w:rsid w:val="00D634BD"/>
    <w:rsid w:val="00D63930"/>
    <w:rsid w:val="00D71CF9"/>
    <w:rsid w:val="00D72264"/>
    <w:rsid w:val="00D731A8"/>
    <w:rsid w:val="00D73EC2"/>
    <w:rsid w:val="00D7675E"/>
    <w:rsid w:val="00D768D8"/>
    <w:rsid w:val="00D779F5"/>
    <w:rsid w:val="00D80080"/>
    <w:rsid w:val="00D809E2"/>
    <w:rsid w:val="00D80F9D"/>
    <w:rsid w:val="00D80FFB"/>
    <w:rsid w:val="00D8189D"/>
    <w:rsid w:val="00D81BAE"/>
    <w:rsid w:val="00D83774"/>
    <w:rsid w:val="00D848E9"/>
    <w:rsid w:val="00D84B17"/>
    <w:rsid w:val="00D8507D"/>
    <w:rsid w:val="00D8510C"/>
    <w:rsid w:val="00D86735"/>
    <w:rsid w:val="00D8718E"/>
    <w:rsid w:val="00D871FB"/>
    <w:rsid w:val="00D87AA2"/>
    <w:rsid w:val="00D87DAC"/>
    <w:rsid w:val="00D90C9D"/>
    <w:rsid w:val="00D90E57"/>
    <w:rsid w:val="00D90ED2"/>
    <w:rsid w:val="00D91910"/>
    <w:rsid w:val="00D91AA8"/>
    <w:rsid w:val="00D930E1"/>
    <w:rsid w:val="00D944A6"/>
    <w:rsid w:val="00D95B5F"/>
    <w:rsid w:val="00D96FC3"/>
    <w:rsid w:val="00DA0839"/>
    <w:rsid w:val="00DA12C3"/>
    <w:rsid w:val="00DA22B5"/>
    <w:rsid w:val="00DA267B"/>
    <w:rsid w:val="00DA495D"/>
    <w:rsid w:val="00DA4F15"/>
    <w:rsid w:val="00DA5B11"/>
    <w:rsid w:val="00DA5DCA"/>
    <w:rsid w:val="00DA6513"/>
    <w:rsid w:val="00DA7BA0"/>
    <w:rsid w:val="00DB1329"/>
    <w:rsid w:val="00DB3FCA"/>
    <w:rsid w:val="00DB42F5"/>
    <w:rsid w:val="00DB469A"/>
    <w:rsid w:val="00DB52C3"/>
    <w:rsid w:val="00DB5454"/>
    <w:rsid w:val="00DB59E1"/>
    <w:rsid w:val="00DB5AB2"/>
    <w:rsid w:val="00DB5DA3"/>
    <w:rsid w:val="00DB7E5F"/>
    <w:rsid w:val="00DB7F8B"/>
    <w:rsid w:val="00DC10B0"/>
    <w:rsid w:val="00DC1246"/>
    <w:rsid w:val="00DC1594"/>
    <w:rsid w:val="00DC2884"/>
    <w:rsid w:val="00DC4770"/>
    <w:rsid w:val="00DC4BCD"/>
    <w:rsid w:val="00DC4E56"/>
    <w:rsid w:val="00DD055D"/>
    <w:rsid w:val="00DD086D"/>
    <w:rsid w:val="00DD1107"/>
    <w:rsid w:val="00DD178F"/>
    <w:rsid w:val="00DD1FE4"/>
    <w:rsid w:val="00DD30C6"/>
    <w:rsid w:val="00DD7F4A"/>
    <w:rsid w:val="00DE1C03"/>
    <w:rsid w:val="00DE2966"/>
    <w:rsid w:val="00DE2D02"/>
    <w:rsid w:val="00DE3AF1"/>
    <w:rsid w:val="00DE40E0"/>
    <w:rsid w:val="00DE4107"/>
    <w:rsid w:val="00DE4F8D"/>
    <w:rsid w:val="00DE70AE"/>
    <w:rsid w:val="00DE7D92"/>
    <w:rsid w:val="00DF0115"/>
    <w:rsid w:val="00DF04ED"/>
    <w:rsid w:val="00DF06B6"/>
    <w:rsid w:val="00DF0B5E"/>
    <w:rsid w:val="00DF0ED5"/>
    <w:rsid w:val="00DF140A"/>
    <w:rsid w:val="00DF1B14"/>
    <w:rsid w:val="00DF28C0"/>
    <w:rsid w:val="00DF356E"/>
    <w:rsid w:val="00DF4366"/>
    <w:rsid w:val="00DF4E1E"/>
    <w:rsid w:val="00DF6537"/>
    <w:rsid w:val="00DF6A00"/>
    <w:rsid w:val="00DF72D9"/>
    <w:rsid w:val="00DF7DF3"/>
    <w:rsid w:val="00DF7EC8"/>
    <w:rsid w:val="00E00EC3"/>
    <w:rsid w:val="00E028ED"/>
    <w:rsid w:val="00E0499F"/>
    <w:rsid w:val="00E04DFD"/>
    <w:rsid w:val="00E104F6"/>
    <w:rsid w:val="00E10748"/>
    <w:rsid w:val="00E11282"/>
    <w:rsid w:val="00E123CC"/>
    <w:rsid w:val="00E12ED3"/>
    <w:rsid w:val="00E12F57"/>
    <w:rsid w:val="00E14282"/>
    <w:rsid w:val="00E156F2"/>
    <w:rsid w:val="00E17728"/>
    <w:rsid w:val="00E17FA7"/>
    <w:rsid w:val="00E21B3B"/>
    <w:rsid w:val="00E21FA0"/>
    <w:rsid w:val="00E2250E"/>
    <w:rsid w:val="00E24BF5"/>
    <w:rsid w:val="00E25494"/>
    <w:rsid w:val="00E256C4"/>
    <w:rsid w:val="00E2674B"/>
    <w:rsid w:val="00E27DDF"/>
    <w:rsid w:val="00E27E01"/>
    <w:rsid w:val="00E300CE"/>
    <w:rsid w:val="00E30A90"/>
    <w:rsid w:val="00E31DCA"/>
    <w:rsid w:val="00E32082"/>
    <w:rsid w:val="00E32508"/>
    <w:rsid w:val="00E32DBA"/>
    <w:rsid w:val="00E34C94"/>
    <w:rsid w:val="00E3553C"/>
    <w:rsid w:val="00E35655"/>
    <w:rsid w:val="00E4236F"/>
    <w:rsid w:val="00E433BE"/>
    <w:rsid w:val="00E43469"/>
    <w:rsid w:val="00E4369C"/>
    <w:rsid w:val="00E43A0F"/>
    <w:rsid w:val="00E445DA"/>
    <w:rsid w:val="00E45379"/>
    <w:rsid w:val="00E465CB"/>
    <w:rsid w:val="00E47C0D"/>
    <w:rsid w:val="00E47D4C"/>
    <w:rsid w:val="00E50B22"/>
    <w:rsid w:val="00E51A48"/>
    <w:rsid w:val="00E51E18"/>
    <w:rsid w:val="00E5287B"/>
    <w:rsid w:val="00E533BD"/>
    <w:rsid w:val="00E53706"/>
    <w:rsid w:val="00E57CE2"/>
    <w:rsid w:val="00E617BD"/>
    <w:rsid w:val="00E61E05"/>
    <w:rsid w:val="00E62EE4"/>
    <w:rsid w:val="00E64BD9"/>
    <w:rsid w:val="00E6519C"/>
    <w:rsid w:val="00E661F3"/>
    <w:rsid w:val="00E67E50"/>
    <w:rsid w:val="00E705B4"/>
    <w:rsid w:val="00E71F53"/>
    <w:rsid w:val="00E72967"/>
    <w:rsid w:val="00E73D30"/>
    <w:rsid w:val="00E75472"/>
    <w:rsid w:val="00E75961"/>
    <w:rsid w:val="00E777D6"/>
    <w:rsid w:val="00E77A13"/>
    <w:rsid w:val="00E8155D"/>
    <w:rsid w:val="00E82615"/>
    <w:rsid w:val="00E84A66"/>
    <w:rsid w:val="00E84AD7"/>
    <w:rsid w:val="00E85CC0"/>
    <w:rsid w:val="00E86371"/>
    <w:rsid w:val="00E905B8"/>
    <w:rsid w:val="00E90627"/>
    <w:rsid w:val="00E9193D"/>
    <w:rsid w:val="00E934EE"/>
    <w:rsid w:val="00E958AD"/>
    <w:rsid w:val="00E96E1A"/>
    <w:rsid w:val="00E97BDA"/>
    <w:rsid w:val="00E97D2A"/>
    <w:rsid w:val="00EA0E04"/>
    <w:rsid w:val="00EA170B"/>
    <w:rsid w:val="00EA1A98"/>
    <w:rsid w:val="00EA220D"/>
    <w:rsid w:val="00EA3156"/>
    <w:rsid w:val="00EA34A1"/>
    <w:rsid w:val="00EA40A2"/>
    <w:rsid w:val="00EA4317"/>
    <w:rsid w:val="00EA4CD5"/>
    <w:rsid w:val="00EA5D2C"/>
    <w:rsid w:val="00EA5D8E"/>
    <w:rsid w:val="00EA5ED3"/>
    <w:rsid w:val="00EA6233"/>
    <w:rsid w:val="00EA6909"/>
    <w:rsid w:val="00EA72FC"/>
    <w:rsid w:val="00EB07CF"/>
    <w:rsid w:val="00EB2070"/>
    <w:rsid w:val="00EB266C"/>
    <w:rsid w:val="00EB36EC"/>
    <w:rsid w:val="00EB3B88"/>
    <w:rsid w:val="00EB3BB1"/>
    <w:rsid w:val="00EB7089"/>
    <w:rsid w:val="00EC0928"/>
    <w:rsid w:val="00EC0C14"/>
    <w:rsid w:val="00EC2B42"/>
    <w:rsid w:val="00EC3B8F"/>
    <w:rsid w:val="00EC4289"/>
    <w:rsid w:val="00EC5CA0"/>
    <w:rsid w:val="00EC7372"/>
    <w:rsid w:val="00ED06AB"/>
    <w:rsid w:val="00ED0ADC"/>
    <w:rsid w:val="00ED19D1"/>
    <w:rsid w:val="00ED2AC0"/>
    <w:rsid w:val="00ED30E8"/>
    <w:rsid w:val="00ED3B69"/>
    <w:rsid w:val="00ED3ECA"/>
    <w:rsid w:val="00ED3F39"/>
    <w:rsid w:val="00ED4492"/>
    <w:rsid w:val="00ED63AE"/>
    <w:rsid w:val="00ED6CD1"/>
    <w:rsid w:val="00ED7A42"/>
    <w:rsid w:val="00EE044B"/>
    <w:rsid w:val="00EE1D80"/>
    <w:rsid w:val="00EE5016"/>
    <w:rsid w:val="00EE5F2E"/>
    <w:rsid w:val="00EE750F"/>
    <w:rsid w:val="00EE77DF"/>
    <w:rsid w:val="00EF16DB"/>
    <w:rsid w:val="00EF278B"/>
    <w:rsid w:val="00EF2C2D"/>
    <w:rsid w:val="00EF4537"/>
    <w:rsid w:val="00EF4A64"/>
    <w:rsid w:val="00EF4D52"/>
    <w:rsid w:val="00EF54EA"/>
    <w:rsid w:val="00EF793D"/>
    <w:rsid w:val="00F0009F"/>
    <w:rsid w:val="00F006EB"/>
    <w:rsid w:val="00F02171"/>
    <w:rsid w:val="00F02CA1"/>
    <w:rsid w:val="00F033EF"/>
    <w:rsid w:val="00F04076"/>
    <w:rsid w:val="00F0528B"/>
    <w:rsid w:val="00F052D0"/>
    <w:rsid w:val="00F061A6"/>
    <w:rsid w:val="00F0693F"/>
    <w:rsid w:val="00F0710C"/>
    <w:rsid w:val="00F07A69"/>
    <w:rsid w:val="00F07C58"/>
    <w:rsid w:val="00F11AB3"/>
    <w:rsid w:val="00F13A58"/>
    <w:rsid w:val="00F14017"/>
    <w:rsid w:val="00F1608F"/>
    <w:rsid w:val="00F1684C"/>
    <w:rsid w:val="00F16DC0"/>
    <w:rsid w:val="00F20633"/>
    <w:rsid w:val="00F20E40"/>
    <w:rsid w:val="00F21DD6"/>
    <w:rsid w:val="00F225C9"/>
    <w:rsid w:val="00F242F3"/>
    <w:rsid w:val="00F24372"/>
    <w:rsid w:val="00F25CFE"/>
    <w:rsid w:val="00F308D0"/>
    <w:rsid w:val="00F30947"/>
    <w:rsid w:val="00F30BA9"/>
    <w:rsid w:val="00F34483"/>
    <w:rsid w:val="00F35243"/>
    <w:rsid w:val="00F36E9F"/>
    <w:rsid w:val="00F41B19"/>
    <w:rsid w:val="00F41BDB"/>
    <w:rsid w:val="00F42AB5"/>
    <w:rsid w:val="00F42F01"/>
    <w:rsid w:val="00F43E6E"/>
    <w:rsid w:val="00F43EBF"/>
    <w:rsid w:val="00F44423"/>
    <w:rsid w:val="00F466DE"/>
    <w:rsid w:val="00F50076"/>
    <w:rsid w:val="00F50BE6"/>
    <w:rsid w:val="00F51236"/>
    <w:rsid w:val="00F51438"/>
    <w:rsid w:val="00F516D0"/>
    <w:rsid w:val="00F51CBF"/>
    <w:rsid w:val="00F52F96"/>
    <w:rsid w:val="00F5374C"/>
    <w:rsid w:val="00F541B8"/>
    <w:rsid w:val="00F547BF"/>
    <w:rsid w:val="00F56B6D"/>
    <w:rsid w:val="00F56CC2"/>
    <w:rsid w:val="00F60105"/>
    <w:rsid w:val="00F60BC0"/>
    <w:rsid w:val="00F615A8"/>
    <w:rsid w:val="00F61B7F"/>
    <w:rsid w:val="00F62370"/>
    <w:rsid w:val="00F62750"/>
    <w:rsid w:val="00F628D3"/>
    <w:rsid w:val="00F62EF2"/>
    <w:rsid w:val="00F638C3"/>
    <w:rsid w:val="00F6497E"/>
    <w:rsid w:val="00F6665C"/>
    <w:rsid w:val="00F66B06"/>
    <w:rsid w:val="00F677E2"/>
    <w:rsid w:val="00F67B74"/>
    <w:rsid w:val="00F70830"/>
    <w:rsid w:val="00F70C89"/>
    <w:rsid w:val="00F717E6"/>
    <w:rsid w:val="00F73751"/>
    <w:rsid w:val="00F73DC5"/>
    <w:rsid w:val="00F74ACF"/>
    <w:rsid w:val="00F75EAD"/>
    <w:rsid w:val="00F76073"/>
    <w:rsid w:val="00F77154"/>
    <w:rsid w:val="00F80F33"/>
    <w:rsid w:val="00F846D6"/>
    <w:rsid w:val="00F86997"/>
    <w:rsid w:val="00F871D7"/>
    <w:rsid w:val="00F90324"/>
    <w:rsid w:val="00F9173A"/>
    <w:rsid w:val="00F91800"/>
    <w:rsid w:val="00F9247E"/>
    <w:rsid w:val="00F930D4"/>
    <w:rsid w:val="00F93469"/>
    <w:rsid w:val="00F946D3"/>
    <w:rsid w:val="00F94E99"/>
    <w:rsid w:val="00F9540C"/>
    <w:rsid w:val="00F95BAC"/>
    <w:rsid w:val="00F9650A"/>
    <w:rsid w:val="00F967C7"/>
    <w:rsid w:val="00FA0437"/>
    <w:rsid w:val="00FA0EAA"/>
    <w:rsid w:val="00FA233F"/>
    <w:rsid w:val="00FA2691"/>
    <w:rsid w:val="00FA2E05"/>
    <w:rsid w:val="00FA3DF0"/>
    <w:rsid w:val="00FA70AD"/>
    <w:rsid w:val="00FA7547"/>
    <w:rsid w:val="00FA7C6D"/>
    <w:rsid w:val="00FA7D57"/>
    <w:rsid w:val="00FB0008"/>
    <w:rsid w:val="00FB071C"/>
    <w:rsid w:val="00FB1030"/>
    <w:rsid w:val="00FB1ACE"/>
    <w:rsid w:val="00FB1B08"/>
    <w:rsid w:val="00FB22AD"/>
    <w:rsid w:val="00FB2A36"/>
    <w:rsid w:val="00FB2FC3"/>
    <w:rsid w:val="00FB3EA0"/>
    <w:rsid w:val="00FB53CF"/>
    <w:rsid w:val="00FB55F4"/>
    <w:rsid w:val="00FB58D8"/>
    <w:rsid w:val="00FB5C1A"/>
    <w:rsid w:val="00FB6744"/>
    <w:rsid w:val="00FB7140"/>
    <w:rsid w:val="00FC0B63"/>
    <w:rsid w:val="00FC12ED"/>
    <w:rsid w:val="00FC2209"/>
    <w:rsid w:val="00FC4A45"/>
    <w:rsid w:val="00FC539C"/>
    <w:rsid w:val="00FC7531"/>
    <w:rsid w:val="00FC7EAA"/>
    <w:rsid w:val="00FD03C9"/>
    <w:rsid w:val="00FD0B78"/>
    <w:rsid w:val="00FD49A2"/>
    <w:rsid w:val="00FD4FA5"/>
    <w:rsid w:val="00FD5166"/>
    <w:rsid w:val="00FD758C"/>
    <w:rsid w:val="00FE3D58"/>
    <w:rsid w:val="00FE49BF"/>
    <w:rsid w:val="00FE50EE"/>
    <w:rsid w:val="00FE5CF3"/>
    <w:rsid w:val="00FE62DC"/>
    <w:rsid w:val="00FE67B2"/>
    <w:rsid w:val="00FE731D"/>
    <w:rsid w:val="00FF05B9"/>
    <w:rsid w:val="00FF0EB1"/>
    <w:rsid w:val="00FF123E"/>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F19D92"/>
  <w15:docId w15:val="{5F584955-1A7D-475E-A403-FBB43FE7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5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F66B0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nfasis21">
    <w:name w:val="Tabla con cuadrícula 4 - Énfasis 21"/>
    <w:basedOn w:val="Tablanormal"/>
    <w:uiPriority w:val="49"/>
    <w:rsid w:val="001932A8"/>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4-nfasis31">
    <w:name w:val="Tabla con cuadrícula 4 - Énfasis 31"/>
    <w:basedOn w:val="Tablanormal"/>
    <w:uiPriority w:val="49"/>
    <w:rsid w:val="001932A8"/>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dium">
    <w:name w:val="medium"/>
    <w:basedOn w:val="Fuentedeprrafopredeter"/>
    <w:rsid w:val="00407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3284875">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908994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224359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82943-39B8-4FD7-A06B-DC6FD4C7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29</Pages>
  <Words>7471</Words>
  <Characters>41095</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20</cp:revision>
  <cp:lastPrinted>2020-02-14T20:33:00Z</cp:lastPrinted>
  <dcterms:created xsi:type="dcterms:W3CDTF">2020-08-27T17:32:00Z</dcterms:created>
  <dcterms:modified xsi:type="dcterms:W3CDTF">2021-05-14T02:02:00Z</dcterms:modified>
</cp:coreProperties>
</file>