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E80"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321FFA">
        <w:rPr>
          <w:rFonts w:ascii="Palatino Linotype" w:hAnsi="Palatino Linotype"/>
          <w:sz w:val="24"/>
          <w:szCs w:val="24"/>
          <w:lang w:eastAsia="es-MX"/>
        </w:rPr>
        <w:t xml:space="preserve">a diecinueve de agosto </w:t>
      </w:r>
      <w:r w:rsidR="00BF7FC1">
        <w:rPr>
          <w:rFonts w:ascii="Palatino Linotype" w:hAnsi="Palatino Linotype"/>
          <w:sz w:val="24"/>
          <w:szCs w:val="24"/>
          <w:lang w:eastAsia="es-MX"/>
        </w:rPr>
        <w:t>de dos mil veinte</w:t>
      </w:r>
      <w:r w:rsidR="00DA1B7C">
        <w:rPr>
          <w:rFonts w:ascii="Palatino Linotype" w:hAnsi="Palatino Linotype"/>
          <w:sz w:val="24"/>
          <w:szCs w:val="24"/>
          <w:lang w:eastAsia="es-MX"/>
        </w:rPr>
        <w:t>.</w:t>
      </w:r>
    </w:p>
    <w:p w:rsidR="004E41DC" w:rsidRPr="00C35F18" w:rsidRDefault="004E41DC" w:rsidP="0014447C">
      <w:pPr>
        <w:pStyle w:val="Sinespaciado"/>
        <w:spacing w:line="360" w:lineRule="auto"/>
        <w:jc w:val="both"/>
        <w:rPr>
          <w:rFonts w:ascii="Palatino Linotype" w:hAnsi="Palatino Linotype"/>
          <w:sz w:val="24"/>
          <w:szCs w:val="24"/>
          <w:lang w:eastAsia="es-MX"/>
        </w:rPr>
      </w:pP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446D65">
        <w:rPr>
          <w:rFonts w:ascii="Palatino Linotype" w:hAnsi="Palatino Linotype"/>
          <w:b/>
          <w:bCs/>
          <w:sz w:val="24"/>
          <w:szCs w:val="24"/>
          <w:lang w:eastAsia="es-MX"/>
        </w:rPr>
        <w:t>01130</w:t>
      </w:r>
      <w:r w:rsidR="00EA5997">
        <w:rPr>
          <w:rFonts w:ascii="Palatino Linotype" w:hAnsi="Palatino Linotype"/>
          <w:b/>
          <w:bCs/>
          <w:sz w:val="24"/>
          <w:szCs w:val="24"/>
          <w:lang w:eastAsia="es-MX"/>
        </w:rPr>
        <w:t>/INFOEM/IP/RR/2020</w:t>
      </w:r>
      <w:r w:rsidR="003C3124">
        <w:rPr>
          <w:rFonts w:ascii="Palatino Linotype" w:hAnsi="Palatino Linotype"/>
          <w:sz w:val="24"/>
          <w:szCs w:val="24"/>
        </w:rPr>
        <w:t>, interpuest</w:t>
      </w:r>
      <w:r w:rsidR="00D44298">
        <w:rPr>
          <w:rFonts w:ascii="Palatino Linotype" w:hAnsi="Palatino Linotype"/>
          <w:sz w:val="24"/>
          <w:szCs w:val="24"/>
        </w:rPr>
        <w:t>o por</w:t>
      </w:r>
      <w:r w:rsidR="00446D65">
        <w:rPr>
          <w:rFonts w:ascii="Palatino Linotype" w:hAnsi="Palatino Linotype"/>
          <w:sz w:val="24"/>
          <w:szCs w:val="24"/>
        </w:rPr>
        <w:t xml:space="preserve"> el </w:t>
      </w:r>
      <w:r w:rsidR="008D5101">
        <w:rPr>
          <w:rFonts w:ascii="Palatino Linotype" w:hAnsi="Palatino Linotype"/>
          <w:b/>
          <w:sz w:val="24"/>
          <w:szCs w:val="24"/>
        </w:rPr>
        <w:t xml:space="preserve">C.  </w:t>
      </w:r>
      <w:r w:rsidR="008D5101" w:rsidRPr="00D34B2E">
        <w:rPr>
          <w:rFonts w:ascii="Palatino Linotype" w:hAnsi="Palatino Linotype"/>
          <w:b/>
          <w:color w:val="000000" w:themeColor="text1"/>
          <w:sz w:val="24"/>
          <w:szCs w:val="24"/>
        </w:rPr>
        <w:t xml:space="preserve">                                         </w:t>
      </w:r>
      <w:r w:rsidR="00BF7FC1">
        <w:rPr>
          <w:rFonts w:ascii="Palatino Linotype" w:hAnsi="Palatino Linotype"/>
          <w:sz w:val="24"/>
          <w:szCs w:val="24"/>
        </w:rPr>
        <w:t>,</w:t>
      </w:r>
      <w:r w:rsidR="00D01B24">
        <w:rPr>
          <w:rFonts w:ascii="Palatino Linotype" w:hAnsi="Palatino Linotype"/>
          <w:sz w:val="24"/>
          <w:szCs w:val="24"/>
        </w:rPr>
        <w:t xml:space="preserve"> </w:t>
      </w:r>
      <w:r w:rsidRPr="00C35F18">
        <w:rPr>
          <w:rFonts w:ascii="Palatino Linotype" w:hAnsi="Palatino Linotype"/>
          <w:sz w:val="24"/>
          <w:szCs w:val="24"/>
        </w:rPr>
        <w:t xml:space="preserve">en lo sucesivo </w:t>
      </w:r>
      <w:r w:rsidR="00216B8D">
        <w:rPr>
          <w:rFonts w:ascii="Palatino Linotype" w:hAnsi="Palatino Linotype"/>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00EA5997">
        <w:rPr>
          <w:rFonts w:ascii="Palatino Linotype" w:hAnsi="Palatino Linotype"/>
          <w:sz w:val="24"/>
          <w:szCs w:val="24"/>
        </w:rPr>
        <w:t>respuesta del</w:t>
      </w:r>
      <w:r w:rsidR="00EA5997">
        <w:rPr>
          <w:rFonts w:ascii="Palatino Linotype" w:hAnsi="Palatino Linotype" w:cs="Arial"/>
          <w:b/>
          <w:sz w:val="24"/>
          <w:szCs w:val="24"/>
        </w:rPr>
        <w:t xml:space="preserve"> Ayuntamiento de Tlalnepantla de Baz</w:t>
      </w:r>
      <w:r w:rsidRPr="00216B8D">
        <w:rPr>
          <w:rFonts w:ascii="Palatino Linotype" w:hAnsi="Palatino Linotype"/>
          <w:sz w:val="24"/>
          <w:szCs w:val="24"/>
        </w:rPr>
        <w:t>, en lo subsecuente</w:t>
      </w:r>
      <w:r w:rsidR="00DD2D53" w:rsidRPr="00C35F18">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A87973" w:rsidRPr="00C35F18" w:rsidRDefault="00A87973" w:rsidP="0014447C">
      <w:pPr>
        <w:pStyle w:val="Sinespaciado"/>
        <w:spacing w:line="360" w:lineRule="auto"/>
        <w:jc w:val="both"/>
        <w:rPr>
          <w:rFonts w:ascii="Palatino Linotype" w:hAnsi="Palatino Linotype"/>
          <w:sz w:val="24"/>
          <w:szCs w:val="24"/>
        </w:rPr>
      </w:pP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0C504E">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446D65">
        <w:rPr>
          <w:rFonts w:ascii="Palatino Linotype" w:hAnsi="Palatino Linotype"/>
          <w:sz w:val="24"/>
          <w:szCs w:val="24"/>
        </w:rPr>
        <w:t>veintidós</w:t>
      </w:r>
      <w:r w:rsidR="00C0141E">
        <w:rPr>
          <w:rFonts w:ascii="Palatino Linotype" w:hAnsi="Palatino Linotype"/>
          <w:sz w:val="24"/>
          <w:szCs w:val="24"/>
        </w:rPr>
        <w:t xml:space="preserve"> de enero de dos mil veinte</w:t>
      </w:r>
      <w:r w:rsidR="00216B8D">
        <w:rPr>
          <w:rFonts w:ascii="Palatino Linotype" w:hAnsi="Palatino Linotype"/>
          <w:sz w:val="24"/>
          <w:szCs w:val="24"/>
        </w:rPr>
        <w:t>, el</w:t>
      </w:r>
      <w:r w:rsidR="00DD2D53" w:rsidRPr="00C35F18">
        <w:rPr>
          <w:rFonts w:ascii="Palatino Linotype" w:hAnsi="Palatino Linotype"/>
          <w:sz w:val="24"/>
          <w:szCs w:val="24"/>
        </w:rPr>
        <w:t xml:space="preserve"> </w:t>
      </w:r>
      <w:r w:rsidRPr="00C35F18">
        <w:rPr>
          <w:rFonts w:ascii="Palatino Linotype" w:hAnsi="Palatino Linotype"/>
          <w:sz w:val="24"/>
          <w:szCs w:val="24"/>
        </w:rPr>
        <w:t xml:space="preserve">Recurrente, presentó </w:t>
      </w:r>
      <w:r w:rsidR="006C1C06">
        <w:rPr>
          <w:rFonts w:ascii="Palatino Linotype" w:hAnsi="Palatino Linotype"/>
          <w:sz w:val="24"/>
          <w:szCs w:val="24"/>
        </w:rPr>
        <w:t xml:space="preserve">una solicitud de información pública </w:t>
      </w:r>
      <w:r w:rsidR="00FF04D9">
        <w:rPr>
          <w:rFonts w:ascii="Palatino Linotype" w:hAnsi="Palatino Linotype"/>
          <w:sz w:val="24"/>
          <w:szCs w:val="24"/>
        </w:rPr>
        <w:t xml:space="preserve">mediante el </w:t>
      </w:r>
      <w:r w:rsidRPr="00C35F18">
        <w:rPr>
          <w:rFonts w:ascii="Palatino Linotype" w:hAnsi="Palatino Linotype"/>
          <w:sz w:val="24"/>
          <w:szCs w:val="24"/>
        </w:rPr>
        <w:t>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w:t>
      </w:r>
      <w:r w:rsidR="00DD2D53" w:rsidRPr="00C35F18">
        <w:rPr>
          <w:rFonts w:ascii="Palatino Linotype" w:hAnsi="Palatino Linotype"/>
          <w:sz w:val="24"/>
          <w:szCs w:val="24"/>
        </w:rPr>
        <w:t>e</w:t>
      </w:r>
      <w:r w:rsidR="00FF04D9">
        <w:rPr>
          <w:rFonts w:ascii="Palatino Linotype" w:hAnsi="Palatino Linotype"/>
          <w:sz w:val="24"/>
          <w:szCs w:val="24"/>
        </w:rPr>
        <w:t xml:space="preserve">l Sujeto Obligado </w:t>
      </w:r>
      <w:r w:rsidRPr="00C35F18">
        <w:rPr>
          <w:rFonts w:ascii="Palatino Linotype" w:hAnsi="Palatino Linotype"/>
          <w:sz w:val="24"/>
          <w:szCs w:val="24"/>
        </w:rPr>
        <w:t>bajo el número de expediente</w:t>
      </w:r>
      <w:r w:rsidR="000C504E">
        <w:rPr>
          <w:rFonts w:ascii="Palatino Linotype" w:hAnsi="Palatino Linotype"/>
          <w:b/>
          <w:sz w:val="24"/>
          <w:szCs w:val="24"/>
        </w:rPr>
        <w:t xml:space="preserve"> </w:t>
      </w:r>
      <w:r w:rsidR="00446D65" w:rsidRPr="00446D65">
        <w:rPr>
          <w:rFonts w:ascii="Palatino Linotype" w:hAnsi="Palatino Linotype"/>
          <w:b/>
          <w:bCs/>
          <w:sz w:val="24"/>
          <w:szCs w:val="24"/>
        </w:rPr>
        <w:t>00076/TLALNEPA/IP/2020</w:t>
      </w:r>
      <w:r w:rsidR="00FF04D9" w:rsidRPr="00FF04D9">
        <w:rPr>
          <w:rFonts w:ascii="Palatino Linotype" w:hAnsi="Palatino Linotype"/>
          <w:sz w:val="24"/>
          <w:szCs w:val="24"/>
          <w:lang w:eastAsia="es-MX"/>
        </w:rPr>
        <w:t>, con</w:t>
      </w:r>
      <w:r w:rsidRPr="00C35F18">
        <w:rPr>
          <w:rFonts w:ascii="Palatino Linotype" w:hAnsi="Palatino Linotype"/>
          <w:sz w:val="24"/>
          <w:szCs w:val="24"/>
        </w:rPr>
        <w:t xml:space="preserve"> la cual solicitó información en el tenor siguiente:</w:t>
      </w:r>
    </w:p>
    <w:p w:rsidR="004E41DC" w:rsidRDefault="004E41DC" w:rsidP="000C504E">
      <w:pPr>
        <w:pStyle w:val="Sinespaciado"/>
        <w:spacing w:line="360" w:lineRule="auto"/>
        <w:jc w:val="both"/>
        <w:rPr>
          <w:rFonts w:ascii="Palatino Linotype" w:hAnsi="Palatino Linotype"/>
          <w:sz w:val="24"/>
          <w:szCs w:val="24"/>
        </w:rPr>
      </w:pPr>
    </w:p>
    <w:p w:rsidR="007E2E80" w:rsidRDefault="007E2E80" w:rsidP="0014447C">
      <w:pPr>
        <w:pStyle w:val="Sinespaciado"/>
        <w:ind w:left="567" w:right="567"/>
        <w:jc w:val="both"/>
        <w:rPr>
          <w:rFonts w:ascii="Palatino Linotype" w:eastAsia="Times New Roman" w:hAnsi="Palatino Linotype" w:cs="Times New Roman"/>
          <w:i/>
          <w:lang w:val="es-ES_tradnl" w:eastAsia="es-ES"/>
        </w:rPr>
      </w:pPr>
      <w:r w:rsidRPr="00C35F18">
        <w:rPr>
          <w:rFonts w:ascii="Palatino Linotype" w:eastAsia="Times New Roman" w:hAnsi="Palatino Linotype" w:cs="Times New Roman"/>
          <w:i/>
          <w:sz w:val="24"/>
          <w:szCs w:val="24"/>
          <w:lang w:val="es-ES_tradnl" w:eastAsia="es-ES"/>
        </w:rPr>
        <w:t>“</w:t>
      </w:r>
      <w:r w:rsidR="00446D65" w:rsidRPr="00446D65">
        <w:rPr>
          <w:rFonts w:ascii="Palatino Linotype" w:eastAsia="Times New Roman" w:hAnsi="Palatino Linotype" w:cs="Times New Roman"/>
          <w:i/>
          <w:lang w:eastAsia="es-ES"/>
        </w:rPr>
        <w:t xml:space="preserve">SOLICITO INFORMACIÓN VERDADERA EFICAZ Y FIDEDIGNA ACERCA DE LOS PERMISOS DE FUNCIONAMIENTO ASI COMO LA VENTA DE ALCOHOL Y CONSUMO EN EMBACE ABIERTO DENTRO DEL NEGOCIO CON RAZÓN SOCIAL MISELANEA "LA PRIMAVERA" ASÍ COMO SI CUENTA CON APARTADO DE CAJONES DE ESTACIONAMIENTO SOBRE LA VÍA PUBLICA Y SI HACE EL PAGO CORRESPONDIENTE DE ESTE SERVICIO UBICADO EN </w:t>
      </w:r>
      <w:r w:rsidR="00D34B2E">
        <w:rPr>
          <w:rFonts w:ascii="Palatino Linotype" w:eastAsia="Times New Roman" w:hAnsi="Palatino Linotype" w:cs="Times New Roman"/>
          <w:i/>
          <w:lang w:eastAsia="es-ES"/>
        </w:rPr>
        <w:t>xxxxxxxxxxxxxxxxxxx</w:t>
      </w:r>
      <w:r w:rsidR="00446D65" w:rsidRPr="00446D65">
        <w:rPr>
          <w:rFonts w:ascii="Palatino Linotype" w:eastAsia="Times New Roman" w:hAnsi="Palatino Linotype" w:cs="Times New Roman"/>
          <w:i/>
          <w:lang w:eastAsia="es-ES"/>
        </w:rPr>
        <w:t xml:space="preserve"> N.- </w:t>
      </w:r>
      <w:r w:rsidR="00D34B2E">
        <w:rPr>
          <w:rFonts w:ascii="Palatino Linotype" w:eastAsia="Times New Roman" w:hAnsi="Palatino Linotype" w:cs="Times New Roman"/>
          <w:i/>
          <w:lang w:eastAsia="es-ES"/>
        </w:rPr>
        <w:t>xx</w:t>
      </w:r>
      <w:r w:rsidR="00446D65" w:rsidRPr="00446D65">
        <w:rPr>
          <w:rFonts w:ascii="Palatino Linotype" w:eastAsia="Times New Roman" w:hAnsi="Palatino Linotype" w:cs="Times New Roman"/>
          <w:i/>
          <w:lang w:eastAsia="es-ES"/>
        </w:rPr>
        <w:t xml:space="preserve"> TLALNEPANTLA CENTRO ESTADO DE MEXICO C.P. </w:t>
      </w:r>
      <w:r w:rsidR="00D34B2E">
        <w:rPr>
          <w:rFonts w:ascii="Palatino Linotype" w:eastAsia="Times New Roman" w:hAnsi="Palatino Linotype" w:cs="Times New Roman"/>
          <w:i/>
          <w:lang w:eastAsia="es-ES"/>
        </w:rPr>
        <w:t>xxxxx</w:t>
      </w:r>
      <w:r w:rsidRPr="008C0E72">
        <w:rPr>
          <w:rFonts w:ascii="Palatino Linotype" w:eastAsia="Times New Roman" w:hAnsi="Palatino Linotype" w:cs="Times New Roman"/>
          <w:i/>
          <w:lang w:val="es-ES_tradnl" w:eastAsia="es-ES"/>
        </w:rPr>
        <w:t>” [Sic]</w:t>
      </w:r>
    </w:p>
    <w:p w:rsidR="004E41DC" w:rsidRDefault="004E41DC" w:rsidP="0014447C">
      <w:pPr>
        <w:pStyle w:val="Sinespaciado"/>
        <w:ind w:left="567" w:right="567"/>
        <w:jc w:val="both"/>
        <w:rPr>
          <w:rFonts w:ascii="Palatino Linotype" w:eastAsia="Times New Roman" w:hAnsi="Palatino Linotype" w:cs="Times New Roman"/>
          <w:i/>
          <w:sz w:val="24"/>
          <w:szCs w:val="24"/>
          <w:lang w:val="es-ES_tradnl" w:eastAsia="es-ES"/>
        </w:rPr>
      </w:pPr>
    </w:p>
    <w:p w:rsidR="007E2E80" w:rsidRDefault="007E2E80" w:rsidP="0014447C">
      <w:pPr>
        <w:pStyle w:val="Sinespaciado"/>
        <w:spacing w:line="360" w:lineRule="auto"/>
        <w:jc w:val="both"/>
        <w:rPr>
          <w:rFonts w:ascii="Palatino Linotype" w:eastAsia="Times New Roman" w:hAnsi="Palatino Linotype" w:cs="Times New Roman"/>
          <w:b/>
          <w:color w:val="FF0000"/>
          <w:sz w:val="24"/>
          <w:szCs w:val="24"/>
          <w:lang w:val="es-ES_tradnl" w:eastAsia="es-ES"/>
        </w:rPr>
      </w:pPr>
      <w:r w:rsidRPr="00C35F18">
        <w:rPr>
          <w:rFonts w:ascii="Palatino Linotype" w:eastAsia="Times New Roman" w:hAnsi="Palatino Linotype" w:cs="Times New Roman"/>
          <w:sz w:val="24"/>
          <w:szCs w:val="24"/>
          <w:lang w:val="es-ES_tradnl" w:eastAsia="es-ES"/>
        </w:rPr>
        <w:t xml:space="preserve">Modalidad de entrega: </w:t>
      </w:r>
      <w:r w:rsidR="006C1C06">
        <w:rPr>
          <w:rFonts w:ascii="Palatino Linotype" w:eastAsia="Times New Roman" w:hAnsi="Palatino Linotype" w:cs="Times New Roman"/>
          <w:b/>
          <w:sz w:val="24"/>
          <w:szCs w:val="24"/>
          <w:lang w:val="es-ES_tradnl" w:eastAsia="es-ES"/>
        </w:rPr>
        <w:t>A través del SAIMEX.</w:t>
      </w:r>
    </w:p>
    <w:p w:rsidR="004E41DC" w:rsidRDefault="004E41DC" w:rsidP="0014447C">
      <w:pPr>
        <w:pStyle w:val="Sinespaciado"/>
        <w:spacing w:line="360" w:lineRule="auto"/>
        <w:jc w:val="both"/>
        <w:rPr>
          <w:rFonts w:ascii="Palatino Linotype" w:eastAsia="Times New Roman" w:hAnsi="Palatino Linotype" w:cs="Times New Roman"/>
          <w:sz w:val="24"/>
          <w:szCs w:val="24"/>
          <w:lang w:val="es-ES_tradnl" w:eastAsia="es-ES"/>
        </w:rPr>
      </w:pPr>
    </w:p>
    <w:p w:rsidR="004737E6" w:rsidRPr="00DD5971" w:rsidRDefault="007E2E80" w:rsidP="004737E6">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t xml:space="preserve">SEGUNDO. </w:t>
      </w:r>
      <w:r w:rsidR="004737E6" w:rsidRPr="00DD5971">
        <w:rPr>
          <w:rFonts w:ascii="Palatino Linotype" w:hAnsi="Palatino Linotype"/>
          <w:b/>
          <w:sz w:val="26"/>
          <w:szCs w:val="26"/>
        </w:rPr>
        <w:t xml:space="preserve">De la </w:t>
      </w:r>
      <w:r w:rsidR="004737E6">
        <w:rPr>
          <w:rFonts w:ascii="Palatino Linotype" w:hAnsi="Palatino Linotype"/>
          <w:b/>
          <w:sz w:val="26"/>
          <w:szCs w:val="26"/>
        </w:rPr>
        <w:t>respuesta del Sujeto Obligado.</w:t>
      </w:r>
    </w:p>
    <w:p w:rsidR="008C0E72" w:rsidRDefault="004737E6" w:rsidP="0014447C">
      <w:pPr>
        <w:pStyle w:val="Sinespaciado"/>
        <w:spacing w:line="360" w:lineRule="auto"/>
        <w:jc w:val="both"/>
        <w:rPr>
          <w:rFonts w:ascii="Palatino Linotype" w:hAnsi="Palatino Linotype"/>
          <w:sz w:val="24"/>
        </w:rPr>
      </w:pPr>
      <w:r>
        <w:rPr>
          <w:rFonts w:ascii="Palatino Linotype" w:hAnsi="Palatino Linotype"/>
          <w:sz w:val="24"/>
        </w:rPr>
        <w:t xml:space="preserve">De las constancias que obran en el expediente electrónico, se observa que el Sujeto Obligado </w:t>
      </w:r>
      <w:r w:rsidR="007E2E80" w:rsidRPr="00C35F18">
        <w:rPr>
          <w:rFonts w:ascii="Palatino Linotype" w:hAnsi="Palatino Linotype"/>
          <w:sz w:val="24"/>
        </w:rPr>
        <w:t xml:space="preserve">dio respuesta a la solicitud de información en fecha </w:t>
      </w:r>
      <w:r w:rsidR="00F10B77">
        <w:rPr>
          <w:rFonts w:ascii="Palatino Linotype" w:hAnsi="Palatino Linotype"/>
          <w:sz w:val="24"/>
        </w:rPr>
        <w:t>trece</w:t>
      </w:r>
      <w:r w:rsidR="00C0141E">
        <w:rPr>
          <w:rFonts w:ascii="Palatino Linotype" w:hAnsi="Palatino Linotype"/>
          <w:sz w:val="24"/>
        </w:rPr>
        <w:t xml:space="preserve"> de febrero</w:t>
      </w:r>
      <w:r w:rsidR="004E0292">
        <w:rPr>
          <w:rFonts w:ascii="Palatino Linotype" w:hAnsi="Palatino Linotype"/>
          <w:sz w:val="24"/>
        </w:rPr>
        <w:t xml:space="preserve"> de dos mil veinte</w:t>
      </w:r>
      <w:r w:rsidR="007E2E80" w:rsidRPr="00C35F18">
        <w:rPr>
          <w:rFonts w:ascii="Palatino Linotype" w:hAnsi="Palatino Linotype"/>
          <w:sz w:val="24"/>
        </w:rPr>
        <w:t xml:space="preserve">, </w:t>
      </w:r>
      <w:r w:rsidR="008C0E72">
        <w:rPr>
          <w:rFonts w:ascii="Palatino Linotype" w:hAnsi="Palatino Linotype"/>
          <w:sz w:val="24"/>
        </w:rPr>
        <w:t>manifestando lo siguiente:</w:t>
      </w:r>
    </w:p>
    <w:p w:rsidR="004E41DC" w:rsidRDefault="004E41DC" w:rsidP="0014447C">
      <w:pPr>
        <w:pStyle w:val="Sinespaciado"/>
        <w:spacing w:line="360" w:lineRule="auto"/>
        <w:jc w:val="both"/>
        <w:rPr>
          <w:rFonts w:ascii="Palatino Linotype" w:hAnsi="Palatino Linotype"/>
          <w:sz w:val="24"/>
        </w:rPr>
      </w:pPr>
    </w:p>
    <w:p w:rsidR="00F10B77" w:rsidRDefault="008C0E72" w:rsidP="00F10B77">
      <w:pPr>
        <w:pStyle w:val="Sinespaciado"/>
        <w:ind w:left="567" w:right="567"/>
        <w:jc w:val="both"/>
        <w:rPr>
          <w:rFonts w:ascii="Palatino Linotype" w:hAnsi="Palatino Linotype"/>
          <w:i/>
        </w:rPr>
      </w:pPr>
      <w:r>
        <w:rPr>
          <w:rFonts w:ascii="Palatino Linotype" w:hAnsi="Palatino Linotype"/>
          <w:sz w:val="24"/>
        </w:rPr>
        <w:t>“</w:t>
      </w:r>
      <w:r w:rsidR="00F10B77" w:rsidRPr="00F10B77">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F10B77" w:rsidRPr="00F10B77" w:rsidRDefault="00F10B77" w:rsidP="00F10B77">
      <w:pPr>
        <w:pStyle w:val="Sinespaciado"/>
        <w:ind w:left="567" w:right="567"/>
        <w:jc w:val="both"/>
        <w:rPr>
          <w:rFonts w:ascii="Palatino Linotype" w:hAnsi="Palatino Linotype"/>
          <w:i/>
        </w:rPr>
      </w:pPr>
    </w:p>
    <w:p w:rsidR="00F10B77" w:rsidRDefault="00F10B77" w:rsidP="00F10B77">
      <w:pPr>
        <w:pStyle w:val="Sinespaciado"/>
        <w:ind w:left="567" w:right="567"/>
        <w:jc w:val="both"/>
        <w:rPr>
          <w:rFonts w:ascii="Palatino Linotype" w:hAnsi="Palatino Linotype"/>
          <w:i/>
        </w:rPr>
      </w:pPr>
      <w:r w:rsidRPr="00F10B77">
        <w:rPr>
          <w:rFonts w:ascii="Palatino Linotype" w:hAnsi="Palatino Linotype"/>
          <w:i/>
        </w:rPr>
        <w:t>SE ANEXA OFICIO DE RESPUESTA RESPECTIVA</w:t>
      </w:r>
    </w:p>
    <w:p w:rsidR="00F10B77" w:rsidRPr="00F10B77" w:rsidRDefault="00F10B77" w:rsidP="00F10B77">
      <w:pPr>
        <w:pStyle w:val="Sinespaciado"/>
        <w:ind w:left="567" w:right="567"/>
        <w:jc w:val="both"/>
        <w:rPr>
          <w:rFonts w:ascii="Palatino Linotype" w:hAnsi="Palatino Linotype"/>
          <w:i/>
        </w:rPr>
      </w:pPr>
    </w:p>
    <w:p w:rsidR="00F10B77" w:rsidRPr="00F10B77" w:rsidRDefault="00F10B77" w:rsidP="00F10B77">
      <w:pPr>
        <w:pStyle w:val="Sinespaciado"/>
        <w:ind w:left="567" w:right="567"/>
        <w:jc w:val="both"/>
        <w:rPr>
          <w:rFonts w:ascii="Palatino Linotype" w:hAnsi="Palatino Linotype"/>
          <w:i/>
        </w:rPr>
      </w:pPr>
      <w:r w:rsidRPr="00F10B77">
        <w:rPr>
          <w:rFonts w:ascii="Palatino Linotype" w:hAnsi="Palatino Linotype"/>
          <w:i/>
        </w:rPr>
        <w:t>ATENTAMENTE</w:t>
      </w:r>
    </w:p>
    <w:p w:rsidR="008C0E72" w:rsidRDefault="00F10B77" w:rsidP="00F10B77">
      <w:pPr>
        <w:pStyle w:val="Sinespaciado"/>
        <w:ind w:left="567" w:right="567"/>
        <w:jc w:val="both"/>
        <w:rPr>
          <w:rFonts w:ascii="Palatino Linotype" w:hAnsi="Palatino Linotype"/>
          <w:i/>
        </w:rPr>
      </w:pPr>
      <w:r w:rsidRPr="00F10B77">
        <w:rPr>
          <w:rFonts w:ascii="Palatino Linotype" w:hAnsi="Palatino Linotype"/>
          <w:i/>
        </w:rPr>
        <w:t>Lic. Monica Chávez Durán</w:t>
      </w:r>
      <w:r w:rsidR="008C0E72" w:rsidRPr="008C0E72">
        <w:rPr>
          <w:rFonts w:ascii="Palatino Linotype" w:hAnsi="Palatino Linotype"/>
          <w:i/>
        </w:rPr>
        <w:t>” (Sic)</w:t>
      </w:r>
    </w:p>
    <w:p w:rsidR="004E0292" w:rsidRPr="0025406A" w:rsidRDefault="004E0292" w:rsidP="001C5E30">
      <w:pPr>
        <w:pStyle w:val="Sinespaciado"/>
        <w:spacing w:line="360" w:lineRule="auto"/>
        <w:jc w:val="both"/>
        <w:rPr>
          <w:rFonts w:ascii="Palatino Linotype" w:hAnsi="Palatino Linotype"/>
          <w:sz w:val="18"/>
          <w:szCs w:val="24"/>
        </w:rPr>
      </w:pPr>
    </w:p>
    <w:p w:rsidR="007E2E80" w:rsidRDefault="00D04234" w:rsidP="00C0141E">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A su respuesta</w:t>
      </w:r>
      <w:r w:rsidR="004E0292">
        <w:rPr>
          <w:rFonts w:ascii="Palatino Linotype" w:hAnsi="Palatino Linotype"/>
          <w:sz w:val="24"/>
          <w:szCs w:val="24"/>
        </w:rPr>
        <w:t>, el Sujeto Obligado</w:t>
      </w:r>
      <w:r w:rsidRPr="00D04234">
        <w:rPr>
          <w:rFonts w:ascii="Palatino Linotype" w:hAnsi="Palatino Linotype"/>
          <w:sz w:val="24"/>
          <w:szCs w:val="24"/>
        </w:rPr>
        <w:t xml:space="preserve"> anexó</w:t>
      </w:r>
      <w:r w:rsidR="0068613E">
        <w:rPr>
          <w:rFonts w:ascii="Palatino Linotype" w:hAnsi="Palatino Linotype"/>
          <w:sz w:val="24"/>
          <w:szCs w:val="24"/>
        </w:rPr>
        <w:t xml:space="preserve"> </w:t>
      </w:r>
      <w:r w:rsidR="00BD017C">
        <w:rPr>
          <w:rFonts w:ascii="Palatino Linotype" w:hAnsi="Palatino Linotype"/>
          <w:sz w:val="24"/>
          <w:szCs w:val="24"/>
        </w:rPr>
        <w:t>la carpeta digital denominada</w:t>
      </w:r>
      <w:r w:rsidR="000C504E">
        <w:rPr>
          <w:rFonts w:ascii="Palatino Linotype" w:hAnsi="Palatino Linotype"/>
          <w:sz w:val="24"/>
          <w:szCs w:val="24"/>
        </w:rPr>
        <w:t xml:space="preserve"> </w:t>
      </w:r>
      <w:r w:rsidR="0068613E">
        <w:rPr>
          <w:rFonts w:ascii="Palatino Linotype" w:hAnsi="Palatino Linotype"/>
          <w:b/>
          <w:sz w:val="24"/>
          <w:szCs w:val="24"/>
        </w:rPr>
        <w:t>“</w:t>
      </w:r>
      <w:r w:rsidR="00F10B77">
        <w:rPr>
          <w:rFonts w:ascii="Palatino Linotype" w:hAnsi="Palatino Linotype"/>
          <w:b/>
          <w:sz w:val="24"/>
          <w:szCs w:val="24"/>
        </w:rPr>
        <w:t>SAIMEX 00076</w:t>
      </w:r>
      <w:r w:rsidR="00BD017C">
        <w:rPr>
          <w:rFonts w:ascii="Palatino Linotype" w:hAnsi="Palatino Linotype"/>
          <w:b/>
          <w:sz w:val="24"/>
          <w:szCs w:val="24"/>
        </w:rPr>
        <w:t>.zip</w:t>
      </w:r>
      <w:r w:rsidR="00C0141E">
        <w:rPr>
          <w:rFonts w:ascii="Palatino Linotype" w:hAnsi="Palatino Linotype"/>
          <w:b/>
          <w:sz w:val="24"/>
          <w:szCs w:val="24"/>
        </w:rPr>
        <w:t>”</w:t>
      </w:r>
      <w:r w:rsidR="0075676A">
        <w:rPr>
          <w:rFonts w:ascii="Palatino Linotype" w:hAnsi="Palatino Linotype"/>
          <w:sz w:val="24"/>
          <w:szCs w:val="24"/>
        </w:rPr>
        <w:t xml:space="preserve">, </w:t>
      </w:r>
      <w:r w:rsidR="00BD017C">
        <w:rPr>
          <w:rFonts w:ascii="Palatino Linotype" w:hAnsi="Palatino Linotype"/>
          <w:sz w:val="24"/>
          <w:szCs w:val="24"/>
        </w:rPr>
        <w:t xml:space="preserve">cuyo contenido no se reproduce </w:t>
      </w:r>
      <w:r w:rsidR="0075676A">
        <w:rPr>
          <w:rFonts w:ascii="Palatino Linotype" w:hAnsi="Palatino Linotype"/>
          <w:sz w:val="24"/>
          <w:szCs w:val="24"/>
        </w:rPr>
        <w:t>por ser del conocimiento de las partes; no o</w:t>
      </w:r>
      <w:r w:rsidRPr="00D04234">
        <w:rPr>
          <w:rFonts w:ascii="Palatino Linotype" w:hAnsi="Palatino Linotype"/>
          <w:sz w:val="24"/>
          <w:szCs w:val="24"/>
        </w:rPr>
        <w:t>bstante, se hará mérito de</w:t>
      </w:r>
      <w:r w:rsidR="00BD017C">
        <w:rPr>
          <w:rFonts w:ascii="Palatino Linotype" w:hAnsi="Palatino Linotype"/>
          <w:sz w:val="24"/>
          <w:szCs w:val="24"/>
        </w:rPr>
        <w:t>l mismo</w:t>
      </w:r>
      <w:r w:rsidRPr="00D04234">
        <w:rPr>
          <w:rFonts w:ascii="Palatino Linotype" w:hAnsi="Palatino Linotype"/>
          <w:sz w:val="24"/>
          <w:szCs w:val="24"/>
        </w:rPr>
        <w:t xml:space="preserve"> más adelante</w:t>
      </w:r>
      <w:r w:rsidR="00BE6D77" w:rsidRPr="00D04234">
        <w:rPr>
          <w:rFonts w:ascii="Palatino Linotype" w:hAnsi="Palatino Linotype"/>
          <w:sz w:val="24"/>
          <w:szCs w:val="24"/>
        </w:rPr>
        <w:t>.</w:t>
      </w:r>
    </w:p>
    <w:p w:rsidR="004E41DC" w:rsidRPr="00BD017C" w:rsidRDefault="004E41DC" w:rsidP="001C5E30">
      <w:pPr>
        <w:pStyle w:val="Sinespaciado"/>
        <w:spacing w:line="360" w:lineRule="auto"/>
        <w:jc w:val="both"/>
        <w:rPr>
          <w:rFonts w:ascii="Palatino Linotype" w:hAnsi="Palatino Linotype"/>
          <w:i/>
          <w:sz w:val="24"/>
          <w:szCs w:val="24"/>
        </w:rPr>
      </w:pPr>
    </w:p>
    <w:p w:rsidR="007E2E80" w:rsidRPr="00D04234" w:rsidRDefault="00D85C97"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7E2E80" w:rsidRPr="00D04234">
        <w:rPr>
          <w:rFonts w:ascii="Palatino Linotype" w:hAnsi="Palatino Linotype"/>
          <w:b/>
          <w:sz w:val="26"/>
          <w:szCs w:val="26"/>
        </w:rPr>
        <w:t>. Del recurso de revisión.</w:t>
      </w:r>
    </w:p>
    <w:p w:rsidR="007E2E80"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sidR="00A4214D">
        <w:rPr>
          <w:rFonts w:ascii="Palatino Linotype" w:hAnsi="Palatino Linotype"/>
          <w:sz w:val="24"/>
          <w:szCs w:val="24"/>
        </w:rPr>
        <w:t>el</w:t>
      </w:r>
      <w:r w:rsidRPr="00D04234">
        <w:rPr>
          <w:rFonts w:ascii="Palatino Linotype" w:hAnsi="Palatino Linotype"/>
          <w:sz w:val="24"/>
          <w:szCs w:val="24"/>
        </w:rPr>
        <w:t xml:space="preserve"> Recurrente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BD017C">
        <w:rPr>
          <w:rFonts w:ascii="Palatino Linotype" w:hAnsi="Palatino Linotype"/>
          <w:sz w:val="24"/>
          <w:szCs w:val="24"/>
        </w:rPr>
        <w:t>veinte</w:t>
      </w:r>
      <w:r w:rsidR="00833611">
        <w:rPr>
          <w:rFonts w:ascii="Palatino Linotype" w:hAnsi="Palatino Linotype"/>
          <w:sz w:val="24"/>
          <w:szCs w:val="24"/>
        </w:rPr>
        <w:t xml:space="preserve"> de febrero</w:t>
      </w:r>
      <w:r w:rsidR="00E652D0">
        <w:rPr>
          <w:rFonts w:ascii="Palatino Linotype" w:hAnsi="Palatino Linotype"/>
          <w:sz w:val="24"/>
          <w:szCs w:val="24"/>
        </w:rPr>
        <w:t xml:space="preserve"> de dos mil veinte</w:t>
      </w:r>
      <w:r w:rsidRPr="00D04234">
        <w:rPr>
          <w:rFonts w:ascii="Palatino Linotype" w:hAnsi="Palatino Linotype"/>
          <w:sz w:val="24"/>
          <w:szCs w:val="24"/>
        </w:rPr>
        <w:t xml:space="preserve">, en el sistema electrónico con el expediente número </w:t>
      </w:r>
      <w:r w:rsidR="00F10B77">
        <w:rPr>
          <w:rFonts w:ascii="Palatino Linotype" w:hAnsi="Palatino Linotype"/>
          <w:b/>
          <w:bCs/>
          <w:sz w:val="24"/>
          <w:szCs w:val="24"/>
          <w:lang w:eastAsia="es-MX"/>
        </w:rPr>
        <w:t>01130</w:t>
      </w:r>
      <w:r w:rsidR="00E652D0">
        <w:rPr>
          <w:rFonts w:ascii="Palatino Linotype" w:hAnsi="Palatino Linotype"/>
          <w:b/>
          <w:bCs/>
          <w:sz w:val="24"/>
          <w:szCs w:val="24"/>
          <w:lang w:eastAsia="es-MX"/>
        </w:rPr>
        <w:t>/INFOEM/IP/RR/2020</w:t>
      </w:r>
      <w:r w:rsidRPr="00D04234">
        <w:rPr>
          <w:rFonts w:ascii="Palatino Linotype" w:hAnsi="Palatino Linotype"/>
          <w:sz w:val="24"/>
          <w:szCs w:val="24"/>
        </w:rPr>
        <w:t xml:space="preserve">, en el cual </w:t>
      </w:r>
      <w:r w:rsidR="00525636">
        <w:rPr>
          <w:rFonts w:ascii="Palatino Linotype" w:hAnsi="Palatino Linotype"/>
          <w:sz w:val="24"/>
          <w:szCs w:val="24"/>
        </w:rPr>
        <w:t xml:space="preserve">realizó </w:t>
      </w:r>
      <w:r w:rsidR="00D04234">
        <w:rPr>
          <w:rFonts w:ascii="Palatino Linotype" w:hAnsi="Palatino Linotype"/>
          <w:sz w:val="24"/>
          <w:szCs w:val="24"/>
        </w:rPr>
        <w:t>l</w:t>
      </w:r>
      <w:r w:rsidRPr="00D04234">
        <w:rPr>
          <w:rFonts w:ascii="Palatino Linotype" w:hAnsi="Palatino Linotype"/>
          <w:sz w:val="24"/>
          <w:szCs w:val="24"/>
        </w:rPr>
        <w:t>as siguientes manifestaciones:</w:t>
      </w:r>
    </w:p>
    <w:p w:rsidR="004E41DC" w:rsidRPr="0025406A" w:rsidRDefault="004E41DC" w:rsidP="0025406A">
      <w:pPr>
        <w:pStyle w:val="Sinespaciado"/>
        <w:spacing w:line="360" w:lineRule="auto"/>
        <w:jc w:val="both"/>
        <w:rPr>
          <w:rFonts w:ascii="Palatino Linotype" w:hAnsi="Palatino Linotype"/>
          <w:szCs w:val="24"/>
        </w:rPr>
      </w:pPr>
    </w:p>
    <w:p w:rsidR="0025406A" w:rsidRPr="0025406A" w:rsidRDefault="007E2E80" w:rsidP="0025406A">
      <w:pPr>
        <w:pStyle w:val="Sinespaciado"/>
        <w:spacing w:line="360" w:lineRule="auto"/>
        <w:jc w:val="both"/>
        <w:rPr>
          <w:rFonts w:ascii="Palatino Linotype" w:hAnsi="Palatino Linotype"/>
          <w:b/>
          <w:sz w:val="24"/>
          <w:szCs w:val="24"/>
        </w:rPr>
      </w:pPr>
      <w:r w:rsidRPr="0025406A">
        <w:rPr>
          <w:rFonts w:ascii="Palatino Linotype" w:hAnsi="Palatino Linotype"/>
          <w:b/>
          <w:sz w:val="24"/>
          <w:szCs w:val="24"/>
        </w:rPr>
        <w:t>Acto Impugnado:</w:t>
      </w:r>
      <w:r w:rsidR="00A12935" w:rsidRPr="0025406A">
        <w:rPr>
          <w:rFonts w:ascii="Palatino Linotype" w:hAnsi="Palatino Linotype"/>
          <w:b/>
          <w:sz w:val="24"/>
          <w:szCs w:val="24"/>
        </w:rPr>
        <w:t xml:space="preserve"> </w:t>
      </w:r>
    </w:p>
    <w:p w:rsidR="007E2E80" w:rsidRPr="0025406A" w:rsidRDefault="007E2E80" w:rsidP="0025406A">
      <w:pPr>
        <w:pStyle w:val="Sinespaciado"/>
        <w:ind w:left="567" w:right="567"/>
        <w:jc w:val="both"/>
        <w:rPr>
          <w:rFonts w:ascii="Palatino Linotype" w:hAnsi="Palatino Linotype"/>
          <w:i/>
        </w:rPr>
      </w:pPr>
      <w:r w:rsidRPr="0025406A">
        <w:rPr>
          <w:rFonts w:ascii="Palatino Linotype" w:hAnsi="Palatino Linotype"/>
          <w:i/>
        </w:rPr>
        <w:t>“</w:t>
      </w:r>
      <w:r w:rsidR="00F10B77" w:rsidRPr="00F10B77">
        <w:rPr>
          <w:rFonts w:ascii="Palatino Linotype" w:hAnsi="Palatino Linotype"/>
          <w:i/>
        </w:rPr>
        <w:t>Informacion incompleta</w:t>
      </w:r>
      <w:r w:rsidR="008E48E1" w:rsidRPr="0025406A">
        <w:rPr>
          <w:rFonts w:ascii="Palatino Linotype" w:hAnsi="Palatino Linotype"/>
          <w:i/>
        </w:rPr>
        <w:t>”</w:t>
      </w:r>
      <w:r w:rsidR="00833611">
        <w:rPr>
          <w:rFonts w:ascii="Palatino Linotype" w:hAnsi="Palatino Linotype"/>
          <w:i/>
        </w:rPr>
        <w:t xml:space="preserve"> </w:t>
      </w:r>
      <w:r w:rsidR="006A3A54" w:rsidRPr="0025406A">
        <w:rPr>
          <w:rFonts w:ascii="Palatino Linotype" w:hAnsi="Palatino Linotype"/>
          <w:i/>
        </w:rPr>
        <w:t>(Sic)</w:t>
      </w:r>
    </w:p>
    <w:p w:rsidR="0025406A" w:rsidRPr="0025406A" w:rsidRDefault="0025406A" w:rsidP="0025406A">
      <w:pPr>
        <w:pStyle w:val="Sinespaciado"/>
        <w:spacing w:line="360" w:lineRule="auto"/>
        <w:jc w:val="both"/>
        <w:rPr>
          <w:rFonts w:ascii="Palatino Linotype" w:hAnsi="Palatino Linotype"/>
          <w:i/>
          <w:sz w:val="24"/>
          <w:szCs w:val="24"/>
        </w:rPr>
      </w:pPr>
    </w:p>
    <w:p w:rsidR="0025406A" w:rsidRPr="0025406A" w:rsidRDefault="007E2E80" w:rsidP="0025406A">
      <w:pPr>
        <w:pStyle w:val="Sinespaciado"/>
        <w:spacing w:line="360" w:lineRule="auto"/>
        <w:jc w:val="both"/>
        <w:rPr>
          <w:rFonts w:ascii="Palatino Linotype" w:hAnsi="Palatino Linotype"/>
          <w:b/>
          <w:sz w:val="24"/>
          <w:szCs w:val="24"/>
        </w:rPr>
      </w:pPr>
      <w:r w:rsidRPr="0025406A">
        <w:rPr>
          <w:rFonts w:ascii="Palatino Linotype" w:hAnsi="Palatino Linotype"/>
          <w:b/>
          <w:sz w:val="24"/>
          <w:szCs w:val="24"/>
        </w:rPr>
        <w:t xml:space="preserve">Razones o Motivos de Inconformidad: </w:t>
      </w:r>
    </w:p>
    <w:p w:rsidR="007E2E80" w:rsidRPr="0015134B" w:rsidRDefault="007E2E80" w:rsidP="00D13E5A">
      <w:pPr>
        <w:pStyle w:val="Sinespaciado"/>
        <w:ind w:left="709" w:right="567"/>
        <w:jc w:val="both"/>
        <w:rPr>
          <w:rFonts w:ascii="Palatino Linotype" w:hAnsi="Palatino Linotype"/>
          <w:i/>
        </w:rPr>
      </w:pPr>
      <w:r w:rsidRPr="0015134B">
        <w:rPr>
          <w:rFonts w:ascii="Palatino Linotype" w:hAnsi="Palatino Linotype"/>
          <w:i/>
        </w:rPr>
        <w:t>“</w:t>
      </w:r>
      <w:r w:rsidR="00F10B77" w:rsidRPr="00F10B77">
        <w:rPr>
          <w:rFonts w:ascii="Palatino Linotype" w:hAnsi="Palatino Linotype"/>
          <w:i/>
        </w:rPr>
        <w:t>Se nos diga si la miscelanea con placa de identificación 268 base grav 30, cuenta (SI O NO) con cajones de estacionamiento COMO LO ESTABLECE EL ARTICULO 157 del código financiero del Estado de México, y se nos diga si el permiso es para la venta de bebidas de alcohol para consumo dentro del establecimiento ubicado en Francisco Saracia # 34, Tlalnepantla centro, y si este permiso se encuentra supeditado al ir al corriente del pago del impuesto predial, y si este es de renovación anual o cada que tiempo.</w:t>
      </w:r>
      <w:r w:rsidR="006A3A54" w:rsidRPr="0015134B">
        <w:rPr>
          <w:rFonts w:ascii="Palatino Linotype" w:hAnsi="Palatino Linotype"/>
          <w:i/>
        </w:rPr>
        <w:t>” (Sic)</w:t>
      </w:r>
    </w:p>
    <w:p w:rsidR="004B0C84" w:rsidRPr="0025406A" w:rsidRDefault="004B0C84" w:rsidP="0025406A">
      <w:pPr>
        <w:pStyle w:val="Sinespaciado"/>
        <w:spacing w:line="360" w:lineRule="auto"/>
        <w:jc w:val="both"/>
        <w:rPr>
          <w:rFonts w:ascii="Palatino Linotype" w:hAnsi="Palatino Linotype"/>
          <w:sz w:val="24"/>
          <w:szCs w:val="24"/>
        </w:rPr>
      </w:pPr>
    </w:p>
    <w:p w:rsidR="007E2E80" w:rsidRPr="004657BE" w:rsidRDefault="00EC63B8" w:rsidP="004657BE">
      <w:pPr>
        <w:pStyle w:val="Sinespaciado"/>
        <w:spacing w:line="360" w:lineRule="auto"/>
        <w:jc w:val="both"/>
        <w:rPr>
          <w:rFonts w:ascii="Palatino Linotype" w:hAnsi="Palatino Linotype"/>
          <w:b/>
          <w:sz w:val="26"/>
          <w:szCs w:val="26"/>
        </w:rPr>
      </w:pPr>
      <w:r>
        <w:rPr>
          <w:rFonts w:ascii="Palatino Linotype" w:hAnsi="Palatino Linotype"/>
          <w:b/>
          <w:sz w:val="26"/>
          <w:szCs w:val="26"/>
        </w:rPr>
        <w:t>CUAR</w:t>
      </w:r>
      <w:r w:rsidR="007E2E80" w:rsidRPr="004657BE">
        <w:rPr>
          <w:rFonts w:ascii="Palatino Linotype" w:hAnsi="Palatino Linotype"/>
          <w:b/>
          <w:sz w:val="26"/>
          <w:szCs w:val="26"/>
        </w:rPr>
        <w:t xml:space="preserve">TO. Del turno </w:t>
      </w:r>
      <w:r w:rsidR="000E7C0A" w:rsidRPr="004657BE">
        <w:rPr>
          <w:rFonts w:ascii="Palatino Linotype" w:hAnsi="Palatino Linotype"/>
          <w:b/>
          <w:sz w:val="26"/>
          <w:szCs w:val="26"/>
        </w:rPr>
        <w:t xml:space="preserve">y admisión </w:t>
      </w:r>
      <w:r w:rsidR="007E2E80" w:rsidRPr="004657BE">
        <w:rPr>
          <w:rFonts w:ascii="Palatino Linotype" w:hAnsi="Palatino Linotype"/>
          <w:b/>
          <w:sz w:val="26"/>
          <w:szCs w:val="26"/>
        </w:rPr>
        <w:t>del recurso de revisión.</w:t>
      </w:r>
    </w:p>
    <w:p w:rsidR="007E2E80"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BD017C">
        <w:rPr>
          <w:rFonts w:ascii="Palatino Linotype" w:hAnsi="Palatino Linotype"/>
          <w:sz w:val="24"/>
          <w:szCs w:val="24"/>
        </w:rPr>
        <w:t>veintiséis</w:t>
      </w:r>
      <w:r w:rsidR="00833611">
        <w:rPr>
          <w:rFonts w:ascii="Palatino Linotype" w:hAnsi="Palatino Linotype"/>
          <w:sz w:val="24"/>
          <w:szCs w:val="24"/>
        </w:rPr>
        <w:t xml:space="preserve"> de febrero</w:t>
      </w:r>
      <w:r w:rsidR="00E652D0">
        <w:rPr>
          <w:rFonts w:ascii="Palatino Linotype" w:hAnsi="Palatino Linotype"/>
          <w:sz w:val="24"/>
          <w:szCs w:val="24"/>
        </w:rPr>
        <w:t xml:space="preserve"> de dos mil veinte</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4E41DC" w:rsidRPr="004657BE" w:rsidRDefault="004E41DC" w:rsidP="004657BE">
      <w:pPr>
        <w:pStyle w:val="Sinespaciado"/>
        <w:spacing w:line="360" w:lineRule="auto"/>
        <w:jc w:val="both"/>
        <w:rPr>
          <w:rFonts w:ascii="Palatino Linotype" w:hAnsi="Palatino Linotype"/>
          <w:sz w:val="24"/>
          <w:szCs w:val="24"/>
        </w:rPr>
      </w:pPr>
    </w:p>
    <w:p w:rsidR="007E2E80" w:rsidRPr="0014447C" w:rsidRDefault="00037385"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QUIN</w:t>
      </w:r>
      <w:r w:rsidR="007E2E80" w:rsidRPr="0014447C">
        <w:rPr>
          <w:rFonts w:ascii="Palatino Linotype" w:hAnsi="Palatino Linotype"/>
          <w:b/>
          <w:sz w:val="26"/>
          <w:szCs w:val="26"/>
        </w:rPr>
        <w:t>TO. De la etapa de instrucción.</w:t>
      </w:r>
    </w:p>
    <w:p w:rsidR="00415E51"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abierta la etapa de instrucción, en el sumario se observa que </w:t>
      </w:r>
      <w:r w:rsidR="00642883" w:rsidRPr="0014447C">
        <w:rPr>
          <w:rFonts w:ascii="Palatino Linotype" w:hAnsi="Palatino Linotype"/>
          <w:sz w:val="24"/>
          <w:szCs w:val="24"/>
        </w:rPr>
        <w:t xml:space="preserve">el Sujeto Obligado, en fecha </w:t>
      </w:r>
      <w:r w:rsidR="00036F1B">
        <w:rPr>
          <w:rFonts w:ascii="Palatino Linotype" w:hAnsi="Palatino Linotype"/>
          <w:sz w:val="24"/>
          <w:szCs w:val="24"/>
        </w:rPr>
        <w:t>once de marzo</w:t>
      </w:r>
      <w:r w:rsidR="008B7B3A">
        <w:rPr>
          <w:rFonts w:ascii="Palatino Linotype" w:hAnsi="Palatino Linotype"/>
          <w:sz w:val="24"/>
          <w:szCs w:val="24"/>
        </w:rPr>
        <w:t xml:space="preserve"> de dos mil veinte</w:t>
      </w:r>
      <w:r w:rsidR="00642883">
        <w:rPr>
          <w:rFonts w:ascii="Palatino Linotype" w:hAnsi="Palatino Linotype"/>
          <w:sz w:val="24"/>
          <w:szCs w:val="24"/>
        </w:rPr>
        <w:t xml:space="preserve"> </w:t>
      </w:r>
      <w:r w:rsidR="00642883" w:rsidRPr="0014447C">
        <w:rPr>
          <w:rFonts w:ascii="Palatino Linotype" w:hAnsi="Palatino Linotype"/>
          <w:sz w:val="24"/>
          <w:szCs w:val="24"/>
        </w:rPr>
        <w:t xml:space="preserve">remitió su Informe Justificado, consistente </w:t>
      </w:r>
      <w:r w:rsidR="00642883">
        <w:rPr>
          <w:rFonts w:ascii="Palatino Linotype" w:hAnsi="Palatino Linotype"/>
          <w:sz w:val="24"/>
          <w:szCs w:val="24"/>
        </w:rPr>
        <w:t>de</w:t>
      </w:r>
      <w:r w:rsidR="00036F1B">
        <w:rPr>
          <w:rFonts w:ascii="Palatino Linotype" w:hAnsi="Palatino Linotype"/>
          <w:sz w:val="24"/>
          <w:szCs w:val="24"/>
        </w:rPr>
        <w:t xml:space="preserve"> </w:t>
      </w:r>
      <w:r w:rsidR="008B7B3A">
        <w:rPr>
          <w:rFonts w:ascii="Palatino Linotype" w:hAnsi="Palatino Linotype"/>
          <w:sz w:val="24"/>
          <w:szCs w:val="24"/>
        </w:rPr>
        <w:t>l</w:t>
      </w:r>
      <w:r w:rsidR="00036F1B">
        <w:rPr>
          <w:rFonts w:ascii="Palatino Linotype" w:hAnsi="Palatino Linotype"/>
          <w:sz w:val="24"/>
          <w:szCs w:val="24"/>
        </w:rPr>
        <w:t>a</w:t>
      </w:r>
      <w:r w:rsidR="008B7B3A">
        <w:rPr>
          <w:rFonts w:ascii="Palatino Linotype" w:hAnsi="Palatino Linotype"/>
          <w:sz w:val="24"/>
          <w:szCs w:val="24"/>
        </w:rPr>
        <w:t xml:space="preserve"> </w:t>
      </w:r>
      <w:r w:rsidR="00036F1B">
        <w:rPr>
          <w:rFonts w:ascii="Palatino Linotype" w:hAnsi="Palatino Linotype"/>
          <w:sz w:val="24"/>
          <w:szCs w:val="24"/>
        </w:rPr>
        <w:t>carpeta electrónica denominada</w:t>
      </w:r>
      <w:r w:rsidR="008B7B3A">
        <w:rPr>
          <w:rFonts w:ascii="Palatino Linotype" w:hAnsi="Palatino Linotype"/>
          <w:sz w:val="24"/>
          <w:szCs w:val="24"/>
        </w:rPr>
        <w:t xml:space="preserve"> </w:t>
      </w:r>
      <w:r w:rsidR="009D3217">
        <w:rPr>
          <w:rFonts w:ascii="Palatino Linotype" w:hAnsi="Palatino Linotype"/>
          <w:b/>
          <w:sz w:val="24"/>
          <w:szCs w:val="24"/>
        </w:rPr>
        <w:t>“</w:t>
      </w:r>
      <w:r w:rsidR="00833611">
        <w:rPr>
          <w:rFonts w:ascii="Palatino Linotype" w:hAnsi="Palatino Linotype"/>
          <w:b/>
          <w:sz w:val="24"/>
          <w:szCs w:val="24"/>
        </w:rPr>
        <w:t>MANIFESTACIONES</w:t>
      </w:r>
      <w:r w:rsidR="00036F1B">
        <w:rPr>
          <w:rFonts w:ascii="Palatino Linotype" w:hAnsi="Palatino Linotype"/>
          <w:b/>
          <w:sz w:val="24"/>
          <w:szCs w:val="24"/>
        </w:rPr>
        <w:t>.zip</w:t>
      </w:r>
      <w:r w:rsidR="009D3217">
        <w:rPr>
          <w:rFonts w:ascii="Palatino Linotype" w:hAnsi="Palatino Linotype"/>
          <w:b/>
          <w:sz w:val="24"/>
          <w:szCs w:val="24"/>
        </w:rPr>
        <w:t xml:space="preserve">”. </w:t>
      </w:r>
      <w:r w:rsidR="009D3217">
        <w:rPr>
          <w:rFonts w:ascii="Palatino Linotype" w:hAnsi="Palatino Linotype"/>
          <w:sz w:val="24"/>
          <w:szCs w:val="24"/>
        </w:rPr>
        <w:t>Dicho documento fue puesto</w:t>
      </w:r>
      <w:r w:rsidR="00642883">
        <w:rPr>
          <w:rFonts w:ascii="Palatino Linotype" w:hAnsi="Palatino Linotype"/>
          <w:sz w:val="24"/>
          <w:szCs w:val="24"/>
        </w:rPr>
        <w:t xml:space="preserve"> a la vista del Recurrente mediante acuerdo de fecha</w:t>
      </w:r>
      <w:r w:rsidR="00321FFA">
        <w:rPr>
          <w:rFonts w:ascii="Palatino Linotype" w:hAnsi="Palatino Linotype"/>
          <w:sz w:val="24"/>
          <w:szCs w:val="24"/>
        </w:rPr>
        <w:t xml:space="preserve"> cuatro de agosto</w:t>
      </w:r>
      <w:r w:rsidR="00642883" w:rsidRPr="00833611">
        <w:rPr>
          <w:rFonts w:ascii="Palatino Linotype" w:hAnsi="Palatino Linotype"/>
          <w:color w:val="FF0000"/>
          <w:sz w:val="24"/>
          <w:szCs w:val="24"/>
        </w:rPr>
        <w:t xml:space="preserve"> </w:t>
      </w:r>
      <w:r w:rsidR="00642883">
        <w:rPr>
          <w:rFonts w:ascii="Palatino Linotype" w:hAnsi="Palatino Linotype"/>
          <w:sz w:val="24"/>
          <w:szCs w:val="24"/>
        </w:rPr>
        <w:t xml:space="preserve">del año en curso en términos de </w:t>
      </w:r>
      <w:r w:rsidR="00642883" w:rsidRPr="0014447C">
        <w:rPr>
          <w:rFonts w:ascii="Palatino Linotype" w:hAnsi="Palatino Linotype"/>
          <w:sz w:val="24"/>
          <w:szCs w:val="24"/>
        </w:rPr>
        <w:t xml:space="preserve">la fracción III del artículo 185 de la Ley de </w:t>
      </w:r>
      <w:r w:rsidR="00642883" w:rsidRPr="0014447C">
        <w:rPr>
          <w:rFonts w:ascii="Palatino Linotype" w:hAnsi="Palatino Linotype"/>
          <w:sz w:val="24"/>
          <w:szCs w:val="24"/>
        </w:rPr>
        <w:lastRenderedPageBreak/>
        <w:t>Transparencia y Acceso a la Información Pública del Estado de México y Municipios</w:t>
      </w:r>
      <w:r w:rsidR="00642883">
        <w:rPr>
          <w:rFonts w:ascii="Palatino Linotype" w:hAnsi="Palatino Linotype"/>
          <w:sz w:val="24"/>
          <w:szCs w:val="24"/>
        </w:rPr>
        <w:t>, otorgando al Recurrente un término de tres días para manifestar lo que a su derecho</w:t>
      </w:r>
      <w:r w:rsidR="00415E51">
        <w:rPr>
          <w:rFonts w:ascii="Palatino Linotype" w:hAnsi="Palatino Linotype"/>
          <w:sz w:val="24"/>
          <w:szCs w:val="24"/>
        </w:rPr>
        <w:t xml:space="preserve"> conviniera</w:t>
      </w:r>
      <w:r w:rsidR="009D3217">
        <w:rPr>
          <w:rFonts w:ascii="Palatino Linotype" w:hAnsi="Palatino Linotype"/>
          <w:sz w:val="24"/>
          <w:szCs w:val="24"/>
        </w:rPr>
        <w:t>; el contenido de dicho documento será motivo de análisis más adelante</w:t>
      </w:r>
      <w:r w:rsidR="00415E51">
        <w:rPr>
          <w:rFonts w:ascii="Palatino Linotype" w:hAnsi="Palatino Linotype"/>
          <w:sz w:val="24"/>
          <w:szCs w:val="24"/>
        </w:rPr>
        <w:t xml:space="preserve">. Por su parte, el Recurrente </w:t>
      </w:r>
      <w:r w:rsidR="009D3217">
        <w:rPr>
          <w:rFonts w:ascii="Palatino Linotype" w:hAnsi="Palatino Linotype"/>
          <w:sz w:val="24"/>
          <w:szCs w:val="24"/>
        </w:rPr>
        <w:t xml:space="preserve">no </w:t>
      </w:r>
      <w:r w:rsidR="00415E51">
        <w:rPr>
          <w:rFonts w:ascii="Palatino Linotype" w:hAnsi="Palatino Linotype"/>
          <w:sz w:val="24"/>
          <w:szCs w:val="24"/>
        </w:rPr>
        <w:t>realizó manifestaciones</w:t>
      </w:r>
      <w:r w:rsidR="009D3217">
        <w:rPr>
          <w:rFonts w:ascii="Palatino Linotype" w:hAnsi="Palatino Linotype"/>
          <w:sz w:val="24"/>
          <w:szCs w:val="24"/>
        </w:rPr>
        <w:t>, vertió alegatos o presentó pruebas que a su derecho convinieran dentro del término previsto.</w:t>
      </w:r>
    </w:p>
    <w:p w:rsidR="004E41DC" w:rsidRPr="00036F1B" w:rsidRDefault="004E41DC" w:rsidP="0014447C">
      <w:pPr>
        <w:pStyle w:val="Sinespaciado"/>
        <w:spacing w:line="360" w:lineRule="auto"/>
        <w:jc w:val="both"/>
        <w:rPr>
          <w:rFonts w:ascii="Palatino Linotype" w:hAnsi="Palatino Linotype"/>
          <w:sz w:val="24"/>
          <w:szCs w:val="24"/>
        </w:rPr>
      </w:pPr>
    </w:p>
    <w:p w:rsidR="00423C27" w:rsidRPr="0014447C" w:rsidRDefault="0065519D"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S</w:t>
      </w:r>
      <w:r w:rsidR="00037385">
        <w:rPr>
          <w:rFonts w:ascii="Palatino Linotype" w:hAnsi="Palatino Linotype"/>
          <w:b/>
          <w:sz w:val="26"/>
          <w:szCs w:val="26"/>
        </w:rPr>
        <w:t>EXT</w:t>
      </w:r>
      <w:r w:rsidR="00423C27" w:rsidRPr="0014447C">
        <w:rPr>
          <w:rFonts w:ascii="Palatino Linotype" w:hAnsi="Palatino Linotype"/>
          <w:b/>
          <w:sz w:val="26"/>
          <w:szCs w:val="26"/>
        </w:rPr>
        <w:t>O. Del cierre de instrucción.</w:t>
      </w:r>
      <w:r w:rsidR="00423C27" w:rsidRPr="0014447C">
        <w:rPr>
          <w:rFonts w:ascii="Palatino Linotype" w:hAnsi="Palatino Linotype"/>
          <w:b/>
          <w:sz w:val="26"/>
          <w:szCs w:val="26"/>
        </w:rPr>
        <w:tab/>
      </w:r>
    </w:p>
    <w:p w:rsidR="00423C27"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321FFA">
        <w:rPr>
          <w:rFonts w:ascii="Palatino Linotype" w:hAnsi="Palatino Linotype"/>
          <w:sz w:val="24"/>
          <w:szCs w:val="24"/>
        </w:rPr>
        <w:t>diez de agosto</w:t>
      </w:r>
      <w:r w:rsidR="009D3217" w:rsidRPr="00321FFA">
        <w:rPr>
          <w:rFonts w:ascii="Palatino Linotype" w:hAnsi="Palatino Linotype"/>
          <w:sz w:val="24"/>
          <w:szCs w:val="24"/>
        </w:rPr>
        <w:t xml:space="preserve"> de dos mil veinte</w:t>
      </w:r>
      <w:r w:rsidRPr="00321FFA">
        <w:rPr>
          <w:rFonts w:ascii="Palatino Linotype" w:hAnsi="Palatino Linotype"/>
          <w:sz w:val="24"/>
          <w:szCs w:val="24"/>
        </w:rPr>
        <w:t>, en términos del</w:t>
      </w:r>
      <w:r w:rsidRPr="0014447C">
        <w:rPr>
          <w:rFonts w:ascii="Palatino Linotype" w:hAnsi="Palatino Linotype"/>
          <w:sz w:val="24"/>
          <w:szCs w:val="24"/>
        </w:rPr>
        <w:t xml:space="preserve"> artículo 185 Fracción VI de la Ley de Transparencia y Acceso a la Información Pública del Estado de México y Municipios, iniciando el término legal para dictar resolución definitiva del asunto.</w:t>
      </w:r>
    </w:p>
    <w:p w:rsidR="004E41DC" w:rsidRPr="00321FFA" w:rsidRDefault="004E41DC" w:rsidP="0014447C">
      <w:pPr>
        <w:pStyle w:val="Sinespaciado"/>
        <w:spacing w:line="360" w:lineRule="auto"/>
        <w:jc w:val="both"/>
        <w:rPr>
          <w:rFonts w:ascii="Palatino Linotype" w:hAnsi="Palatino Linotype"/>
          <w:sz w:val="24"/>
          <w:szCs w:val="24"/>
        </w:rPr>
      </w:pPr>
    </w:p>
    <w:p w:rsidR="007E2E80"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rsidR="004E41DC" w:rsidRPr="00321FFA" w:rsidRDefault="004E41DC" w:rsidP="0014447C">
      <w:pPr>
        <w:pStyle w:val="Sinespaciado"/>
        <w:spacing w:line="360" w:lineRule="auto"/>
        <w:jc w:val="center"/>
        <w:rPr>
          <w:rFonts w:ascii="Palatino Linotype" w:hAnsi="Palatino Linotype"/>
          <w:b/>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7E2E80"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0E7C0A" w:rsidRPr="0014447C">
        <w:rPr>
          <w:rFonts w:ascii="Palatino Linotype" w:hAnsi="Palatino Linotype"/>
          <w:sz w:val="24"/>
          <w:szCs w:val="24"/>
        </w:rPr>
        <w:t>la</w:t>
      </w:r>
      <w:r w:rsidRPr="0014447C">
        <w:rPr>
          <w:rFonts w:ascii="Palatino Linotype" w:hAnsi="Palatino Linotype"/>
          <w:sz w:val="24"/>
          <w:szCs w:val="24"/>
        </w:rPr>
        <w:t xml:space="preserve"> Recurrente conforme a lo dispuesto en los artículos 6, apartado A, fracción IV de la Constitución Política de los Estados Unidos Mexicanos, 5, párrafos vigésimo</w:t>
      </w:r>
      <w:r w:rsidR="00D44298">
        <w:rPr>
          <w:rFonts w:ascii="Palatino Linotype" w:hAnsi="Palatino Linotype"/>
          <w:sz w:val="24"/>
          <w:szCs w:val="24"/>
        </w:rPr>
        <w:t xml:space="preserve"> segundo</w:t>
      </w:r>
      <w:r w:rsidRPr="0014447C">
        <w:rPr>
          <w:rFonts w:ascii="Palatino Linotype" w:hAnsi="Palatino Linotype"/>
          <w:sz w:val="24"/>
          <w:szCs w:val="24"/>
        </w:rPr>
        <w:t xml:space="preserve">, vigésimo </w:t>
      </w:r>
      <w:r w:rsidR="00D44298">
        <w:rPr>
          <w:rFonts w:ascii="Palatino Linotype" w:hAnsi="Palatino Linotype"/>
          <w:sz w:val="24"/>
          <w:szCs w:val="24"/>
        </w:rPr>
        <w:t>tercero</w:t>
      </w:r>
      <w:r w:rsidRPr="0014447C">
        <w:rPr>
          <w:rFonts w:ascii="Palatino Linotype" w:hAnsi="Palatino Linotype"/>
          <w:sz w:val="24"/>
          <w:szCs w:val="24"/>
        </w:rPr>
        <w:t xml:space="preserve"> y vigésimo </w:t>
      </w:r>
      <w:r w:rsidR="00D44298">
        <w:rPr>
          <w:rFonts w:ascii="Palatino Linotype" w:hAnsi="Palatino Linotype"/>
          <w:sz w:val="24"/>
          <w:szCs w:val="24"/>
        </w:rPr>
        <w:t>cuarto</w:t>
      </w:r>
      <w:r w:rsidRPr="0014447C">
        <w:rPr>
          <w:rFonts w:ascii="Palatino Linotype" w:hAnsi="Palatino Linotype"/>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w:t>
      </w:r>
      <w:r w:rsidRPr="0014447C">
        <w:rPr>
          <w:rFonts w:ascii="Palatino Linotype" w:hAnsi="Palatino Linotype"/>
          <w:sz w:val="24"/>
          <w:szCs w:val="24"/>
        </w:rPr>
        <w:lastRenderedPageBreak/>
        <w:t>y Municipios, 9 fracciones I, XXIV, 11 y 14 fracción I del Reglamento Interior del Instituto de Transparencia, Acceso a la Información Pública y Protección de Datos Personales del Estado de México.</w:t>
      </w:r>
    </w:p>
    <w:p w:rsidR="004E41DC" w:rsidRPr="0014447C" w:rsidRDefault="004E41DC" w:rsidP="0014447C">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7E2E80"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4E41DC" w:rsidRPr="0014447C" w:rsidRDefault="004E41DC" w:rsidP="0014447C">
      <w:pPr>
        <w:pStyle w:val="Sinespaciado"/>
        <w:spacing w:line="360" w:lineRule="auto"/>
        <w:jc w:val="both"/>
        <w:rPr>
          <w:rFonts w:ascii="Palatino Linotype" w:hAnsi="Palatino Linotype"/>
          <w:sz w:val="24"/>
          <w:szCs w:val="24"/>
        </w:rPr>
      </w:pPr>
    </w:p>
    <w:p w:rsidR="00954D30" w:rsidRPr="00954D30" w:rsidRDefault="007E2E80" w:rsidP="00F10B77">
      <w:pPr>
        <w:pStyle w:val="Sinespaciado"/>
        <w:spacing w:line="360" w:lineRule="auto"/>
        <w:jc w:val="both"/>
        <w:rPr>
          <w:rFonts w:ascii="Palatino Linotype" w:hAnsi="Palatino Linotype" w:cstheme="minorHAnsi"/>
          <w:b/>
          <w:sz w:val="26"/>
          <w:szCs w:val="26"/>
        </w:rPr>
      </w:pPr>
      <w:r w:rsidRPr="00954D30">
        <w:rPr>
          <w:rFonts w:ascii="Palatino Linotype" w:hAnsi="Palatino Linotype" w:cstheme="minorHAnsi"/>
          <w:b/>
          <w:sz w:val="26"/>
          <w:szCs w:val="26"/>
        </w:rPr>
        <w:t xml:space="preserve">TERCERO. </w:t>
      </w:r>
      <w:r w:rsidR="00705D1C" w:rsidRPr="00954D30">
        <w:rPr>
          <w:rFonts w:ascii="Palatino Linotype" w:hAnsi="Palatino Linotype" w:cstheme="minorHAnsi"/>
          <w:b/>
          <w:sz w:val="26"/>
          <w:szCs w:val="26"/>
        </w:rPr>
        <w:t>De las causas de improcedencia.</w:t>
      </w:r>
    </w:p>
    <w:p w:rsidR="00705D1C" w:rsidRPr="00954D30" w:rsidRDefault="00705D1C" w:rsidP="00954D30">
      <w:pPr>
        <w:pStyle w:val="Textoindependiente"/>
        <w:spacing w:line="360" w:lineRule="auto"/>
        <w:jc w:val="both"/>
        <w:rPr>
          <w:rFonts w:ascii="Palatino Linotype" w:hAnsi="Palatino Linotype"/>
          <w:sz w:val="24"/>
          <w:szCs w:val="24"/>
          <w:lang w:val="es-MX"/>
        </w:rPr>
      </w:pPr>
      <w:r w:rsidRPr="00954D30">
        <w:rPr>
          <w:rFonts w:ascii="Palatino Linotype" w:hAnsi="Palatino Linotype"/>
          <w:sz w:val="24"/>
          <w:szCs w:val="24"/>
          <w:lang w:val="es-MX"/>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4E41DC" w:rsidRPr="00954D30" w:rsidRDefault="004E41DC" w:rsidP="00954D30">
      <w:pPr>
        <w:pStyle w:val="Sinespaciado"/>
        <w:spacing w:line="360" w:lineRule="auto"/>
        <w:jc w:val="both"/>
        <w:rPr>
          <w:rFonts w:ascii="Palatino Linotype" w:hAnsi="Palatino Linotype"/>
          <w:sz w:val="24"/>
          <w:szCs w:val="24"/>
        </w:rPr>
      </w:pPr>
    </w:p>
    <w:p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lastRenderedPageBreak/>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la cual permite dilucidar alguna causal que impida el estudio y resolución, cuando una vez admitido el recurso de revisión se advierta una causa de improcedencia que permita sobreseerlo, sin estudiar el fondo del asunto.</w:t>
      </w:r>
    </w:p>
    <w:p w:rsidR="004E41DC" w:rsidRPr="0014447C" w:rsidRDefault="004E41DC" w:rsidP="00705D1C">
      <w:pPr>
        <w:pStyle w:val="Sinespaciado"/>
        <w:spacing w:line="360" w:lineRule="auto"/>
        <w:jc w:val="both"/>
        <w:rPr>
          <w:rFonts w:ascii="Palatino Linotype" w:hAnsi="Palatino Linotype"/>
          <w:sz w:val="24"/>
          <w:szCs w:val="24"/>
        </w:rPr>
      </w:pPr>
    </w:p>
    <w:p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lastRenderedPageBreak/>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4E41DC" w:rsidRDefault="004E41DC" w:rsidP="00705D1C">
      <w:pPr>
        <w:pStyle w:val="Sinespaciado"/>
        <w:spacing w:line="360" w:lineRule="auto"/>
        <w:jc w:val="both"/>
        <w:rPr>
          <w:rFonts w:ascii="Palatino Linotype" w:hAnsi="Palatino Linotype"/>
          <w:sz w:val="24"/>
          <w:szCs w:val="24"/>
        </w:rPr>
      </w:pPr>
    </w:p>
    <w:p w:rsidR="007E2E80" w:rsidRPr="0014447C" w:rsidRDefault="00F10B77"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t>CUARTO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rsidR="007E2E80"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88189D" w:rsidRPr="0014447C" w:rsidRDefault="0088189D" w:rsidP="0014447C">
      <w:pPr>
        <w:pStyle w:val="Sinespaciado"/>
        <w:spacing w:line="360" w:lineRule="auto"/>
        <w:jc w:val="both"/>
        <w:rPr>
          <w:rFonts w:ascii="Palatino Linotype" w:hAnsi="Palatino Linotype"/>
          <w:sz w:val="24"/>
          <w:szCs w:val="24"/>
        </w:rPr>
      </w:pPr>
    </w:p>
    <w:p w:rsidR="00833611" w:rsidRDefault="00A9172E" w:rsidP="00036F1B">
      <w:pPr>
        <w:pStyle w:val="Sinespaciado"/>
        <w:spacing w:line="360" w:lineRule="auto"/>
        <w:jc w:val="both"/>
        <w:rPr>
          <w:rFonts w:ascii="Palatino Linotype" w:hAnsi="Palatino Linotype"/>
          <w:sz w:val="24"/>
          <w:szCs w:val="24"/>
        </w:rPr>
      </w:pPr>
      <w:r w:rsidRPr="00823454">
        <w:rPr>
          <w:rFonts w:ascii="Palatino Linotype" w:hAnsi="Palatino Linotype"/>
          <w:sz w:val="24"/>
          <w:szCs w:val="24"/>
        </w:rPr>
        <w:t>Por tanto, es conveniente recordar que</w:t>
      </w:r>
      <w:r w:rsidR="00336EDF">
        <w:rPr>
          <w:rFonts w:ascii="Palatino Linotype" w:hAnsi="Palatino Linotype"/>
          <w:sz w:val="24"/>
          <w:szCs w:val="24"/>
        </w:rPr>
        <w:t xml:space="preserve"> el hoy Recurrente requirió </w:t>
      </w:r>
      <w:r w:rsidR="00964249">
        <w:rPr>
          <w:rFonts w:ascii="Palatino Linotype" w:hAnsi="Palatino Linotype"/>
          <w:sz w:val="24"/>
          <w:szCs w:val="24"/>
        </w:rPr>
        <w:t>información acerca de los permisos de funcionamiento y de la venta de alcohol y consumo en envase abierto dentro del local referido en la solicitud de información, así como saber si cuenta con permiso de apartado de cajones de estacionamiento sobre la vía pública y si hace el pago correspondiente por este servicio.</w:t>
      </w:r>
    </w:p>
    <w:p w:rsidR="004E41DC" w:rsidRDefault="004E41DC" w:rsidP="0014447C">
      <w:pPr>
        <w:pStyle w:val="Sinespaciado"/>
        <w:spacing w:line="360" w:lineRule="auto"/>
        <w:jc w:val="both"/>
        <w:rPr>
          <w:rFonts w:ascii="Palatino Linotype" w:hAnsi="Palatino Linotype"/>
          <w:sz w:val="24"/>
          <w:szCs w:val="24"/>
        </w:rPr>
      </w:pPr>
    </w:p>
    <w:p w:rsidR="002C780D" w:rsidRDefault="00FD7EE2"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lastRenderedPageBreak/>
        <w:t>A dicha solicitu</w:t>
      </w:r>
      <w:r w:rsidR="00112D19">
        <w:rPr>
          <w:rFonts w:ascii="Palatino Linotype" w:hAnsi="Palatino Linotype"/>
          <w:sz w:val="24"/>
          <w:szCs w:val="24"/>
        </w:rPr>
        <w:t>d, el Sujeto Obligado remitió una carpeta electrónica en cuyo contenido se encuentran los documentos</w:t>
      </w:r>
      <w:r w:rsidR="00EB2C45">
        <w:rPr>
          <w:rFonts w:ascii="Palatino Linotype" w:hAnsi="Palatino Linotype"/>
          <w:sz w:val="24"/>
          <w:szCs w:val="24"/>
        </w:rPr>
        <w:t xml:space="preserve">, </w:t>
      </w:r>
      <w:r w:rsidR="00112D19">
        <w:rPr>
          <w:rFonts w:ascii="Palatino Linotype" w:hAnsi="Palatino Linotype"/>
          <w:sz w:val="24"/>
          <w:szCs w:val="24"/>
        </w:rPr>
        <w:t xml:space="preserve">denominados </w:t>
      </w:r>
      <w:r w:rsidR="00964249">
        <w:rPr>
          <w:rFonts w:ascii="Palatino Linotype" w:hAnsi="Palatino Linotype"/>
          <w:b/>
          <w:sz w:val="24"/>
          <w:szCs w:val="24"/>
        </w:rPr>
        <w:t>“RES SUSTANTIBILIDAD.PDF</w:t>
      </w:r>
      <w:r w:rsidR="002C780D">
        <w:rPr>
          <w:rFonts w:ascii="Palatino Linotype" w:hAnsi="Palatino Linotype"/>
          <w:b/>
          <w:sz w:val="24"/>
          <w:szCs w:val="24"/>
        </w:rPr>
        <w:t>” y “RESP_TRANSFORMACION_URBANA-PDF”</w:t>
      </w:r>
      <w:r w:rsidR="002C780D">
        <w:rPr>
          <w:rFonts w:ascii="Palatino Linotype" w:hAnsi="Palatino Linotype"/>
          <w:sz w:val="24"/>
          <w:szCs w:val="24"/>
        </w:rPr>
        <w:t>, que consisten de lo siguiente:</w:t>
      </w:r>
    </w:p>
    <w:p w:rsidR="002C780D" w:rsidRDefault="002C780D" w:rsidP="0014447C">
      <w:pPr>
        <w:pStyle w:val="Sinespaciado"/>
        <w:spacing w:line="360" w:lineRule="auto"/>
        <w:jc w:val="both"/>
        <w:rPr>
          <w:rFonts w:ascii="Palatino Linotype" w:hAnsi="Palatino Linotype"/>
          <w:sz w:val="24"/>
          <w:szCs w:val="24"/>
        </w:rPr>
      </w:pPr>
    </w:p>
    <w:p w:rsidR="007F3667" w:rsidRDefault="00964249" w:rsidP="002C780D">
      <w:pPr>
        <w:pStyle w:val="Sinespaciado"/>
        <w:numPr>
          <w:ilvl w:val="0"/>
          <w:numId w:val="35"/>
        </w:numPr>
        <w:spacing w:line="360" w:lineRule="auto"/>
        <w:jc w:val="both"/>
        <w:rPr>
          <w:rFonts w:ascii="Palatino Linotype" w:hAnsi="Palatino Linotype"/>
          <w:b/>
          <w:sz w:val="24"/>
          <w:szCs w:val="24"/>
        </w:rPr>
      </w:pPr>
      <w:r w:rsidRPr="00964249">
        <w:rPr>
          <w:rFonts w:ascii="Palatino Linotype" w:hAnsi="Palatino Linotype"/>
          <w:b/>
          <w:sz w:val="24"/>
          <w:szCs w:val="24"/>
        </w:rPr>
        <w:t>RES SUSTANTIBILIDAD.PDF</w:t>
      </w:r>
      <w:r w:rsidR="007F3667">
        <w:rPr>
          <w:rFonts w:ascii="Palatino Linotype" w:hAnsi="Palatino Linotype"/>
          <w:b/>
          <w:sz w:val="24"/>
          <w:szCs w:val="24"/>
        </w:rPr>
        <w:t xml:space="preserve">. </w:t>
      </w:r>
      <w:r w:rsidR="007F3667" w:rsidRPr="008944E2">
        <w:rPr>
          <w:rFonts w:ascii="Palatino Linotype" w:hAnsi="Palatino Linotype"/>
          <w:sz w:val="24"/>
          <w:szCs w:val="24"/>
        </w:rPr>
        <w:t>Oficio</w:t>
      </w:r>
      <w:r>
        <w:rPr>
          <w:rFonts w:ascii="Palatino Linotype" w:hAnsi="Palatino Linotype"/>
          <w:sz w:val="24"/>
          <w:szCs w:val="24"/>
        </w:rPr>
        <w:t xml:space="preserve"> DSAYM/CM/</w:t>
      </w:r>
      <w:r w:rsidR="004C4C46">
        <w:rPr>
          <w:rFonts w:ascii="Palatino Linotype" w:hAnsi="Palatino Linotype"/>
          <w:sz w:val="24"/>
          <w:szCs w:val="24"/>
        </w:rPr>
        <w:t>DOyDM/0433</w:t>
      </w:r>
      <w:r w:rsidR="002C780D">
        <w:rPr>
          <w:rFonts w:ascii="Palatino Linotype" w:hAnsi="Palatino Linotype"/>
          <w:sz w:val="24"/>
          <w:szCs w:val="24"/>
        </w:rPr>
        <w:t>/</w:t>
      </w:r>
      <w:r w:rsidR="008944E2">
        <w:rPr>
          <w:rFonts w:ascii="Palatino Linotype" w:hAnsi="Palatino Linotype"/>
          <w:sz w:val="24"/>
          <w:szCs w:val="24"/>
        </w:rPr>
        <w:t xml:space="preserve">2020 suscrito por </w:t>
      </w:r>
      <w:r w:rsidR="004C4C46">
        <w:rPr>
          <w:rFonts w:ascii="Palatino Linotype" w:hAnsi="Palatino Linotype"/>
          <w:sz w:val="24"/>
          <w:szCs w:val="24"/>
        </w:rPr>
        <w:t>la Directora de Sustentabilidad Ambiental y Movilidad</w:t>
      </w:r>
      <w:r w:rsidR="002C780D">
        <w:rPr>
          <w:rFonts w:ascii="Palatino Linotype" w:hAnsi="Palatino Linotype"/>
          <w:sz w:val="24"/>
          <w:szCs w:val="24"/>
        </w:rPr>
        <w:t xml:space="preserve">, </w:t>
      </w:r>
      <w:r w:rsidR="008944E2">
        <w:rPr>
          <w:rFonts w:ascii="Palatino Linotype" w:hAnsi="Palatino Linotype"/>
          <w:sz w:val="24"/>
          <w:szCs w:val="24"/>
        </w:rPr>
        <w:t xml:space="preserve">mediante el </w:t>
      </w:r>
      <w:r w:rsidR="002C780D">
        <w:rPr>
          <w:rFonts w:ascii="Palatino Linotype" w:hAnsi="Palatino Linotype"/>
          <w:sz w:val="24"/>
          <w:szCs w:val="24"/>
        </w:rPr>
        <w:t>cual informó al Recurrente que</w:t>
      </w:r>
      <w:r w:rsidR="004C4C46">
        <w:rPr>
          <w:rFonts w:ascii="Palatino Linotype" w:hAnsi="Palatino Linotype"/>
          <w:sz w:val="24"/>
          <w:szCs w:val="24"/>
        </w:rPr>
        <w:t>, derivado de una búsqueda en los archivos y base de datos que obran dentro de esa Dirección, no se encontró ningún registro o solicitud para el uso exclusivo de la vía pública como cajones de estacionamiento o maniobras de carga y descarga, por parte del local referido en la solicitud de información.</w:t>
      </w:r>
    </w:p>
    <w:p w:rsidR="007F3667" w:rsidRDefault="002C780D" w:rsidP="007F3667">
      <w:pPr>
        <w:pStyle w:val="Sinespaciado"/>
        <w:numPr>
          <w:ilvl w:val="0"/>
          <w:numId w:val="35"/>
        </w:numPr>
        <w:spacing w:line="360" w:lineRule="auto"/>
        <w:jc w:val="both"/>
        <w:rPr>
          <w:rFonts w:ascii="Palatino Linotype" w:hAnsi="Palatino Linotype"/>
          <w:b/>
          <w:sz w:val="24"/>
          <w:szCs w:val="24"/>
        </w:rPr>
      </w:pPr>
      <w:r w:rsidRPr="002C780D">
        <w:rPr>
          <w:rFonts w:ascii="Palatino Linotype" w:hAnsi="Palatino Linotype"/>
          <w:b/>
          <w:sz w:val="24"/>
          <w:szCs w:val="24"/>
        </w:rPr>
        <w:t>RESP_TRANSFORMACION_URBANA-PDF</w:t>
      </w:r>
      <w:r w:rsidR="008944E2">
        <w:rPr>
          <w:rFonts w:ascii="Palatino Linotype" w:hAnsi="Palatino Linotype"/>
          <w:b/>
          <w:sz w:val="24"/>
          <w:szCs w:val="24"/>
        </w:rPr>
        <w:t xml:space="preserve">. </w:t>
      </w:r>
      <w:r w:rsidR="00CA04CD">
        <w:rPr>
          <w:rFonts w:ascii="Palatino Linotype" w:hAnsi="Palatino Linotype"/>
          <w:sz w:val="24"/>
          <w:szCs w:val="24"/>
        </w:rPr>
        <w:t>Oficio D</w:t>
      </w:r>
      <w:r w:rsidR="002F3E5B">
        <w:rPr>
          <w:rFonts w:ascii="Palatino Linotype" w:hAnsi="Palatino Linotype"/>
          <w:sz w:val="24"/>
          <w:szCs w:val="24"/>
        </w:rPr>
        <w:t>PE/039</w:t>
      </w:r>
      <w:r w:rsidR="008944E2">
        <w:rPr>
          <w:rFonts w:ascii="Palatino Linotype" w:hAnsi="Palatino Linotype"/>
          <w:sz w:val="24"/>
          <w:szCs w:val="24"/>
        </w:rPr>
        <w:t xml:space="preserve">/2020 </w:t>
      </w:r>
      <w:r w:rsidR="00CA04CD">
        <w:rPr>
          <w:rFonts w:ascii="Palatino Linotype" w:hAnsi="Palatino Linotype"/>
          <w:sz w:val="24"/>
          <w:szCs w:val="24"/>
        </w:rPr>
        <w:t xml:space="preserve">suscrito </w:t>
      </w:r>
      <w:r w:rsidR="002F3E5B">
        <w:rPr>
          <w:rFonts w:ascii="Palatino Linotype" w:hAnsi="Palatino Linotype"/>
          <w:sz w:val="24"/>
          <w:szCs w:val="24"/>
        </w:rPr>
        <w:t xml:space="preserve">por el Servidor Público Habilitado de la Dirección de Promoción Económica, con el que se informó que, derivado de la búsqueda en la base de datos de la Coordinación del Centro de Atención Empresarial y conforme a la dirección proporcionada por el particular, se localizó una Licencia de Funcionamiento activa con giro de miscelánea con vena de cerveza en botella abierta, manifestando su incompetencia para conocer respecto del apartado de la vía pública como cajones de estacionamiento. A este oficio se anexó información del inmueble referido por el Recurrente, manifestando que existen diferentes registros de licencia de funcionamiento, entre los que se encuentra un registro de miscelánea con venta de cerveza en envase abierto, cuyo pago de derechos lo mantiene en regla, así como las carátulas de los registros no marcados y la </w:t>
      </w:r>
      <w:r w:rsidR="002F3E5B">
        <w:rPr>
          <w:rFonts w:ascii="Palatino Linotype" w:hAnsi="Palatino Linotype"/>
          <w:sz w:val="24"/>
          <w:szCs w:val="24"/>
        </w:rPr>
        <w:lastRenderedPageBreak/>
        <w:t>hoja de licencias de funcionamie</w:t>
      </w:r>
      <w:bookmarkStart w:id="0" w:name="_GoBack"/>
      <w:r w:rsidR="002F3E5B" w:rsidRPr="00D34B2E">
        <w:rPr>
          <w:rFonts w:ascii="Palatino Linotype" w:hAnsi="Palatino Linotype"/>
          <w:color w:val="000000" w:themeColor="text1"/>
          <w:sz w:val="24"/>
          <w:szCs w:val="24"/>
        </w:rPr>
        <w:t>nto de la dirección solicitada. En este punto es importante señalar que el Sujeto Obligado remitió información de diversas licencias otorgadas en el predio</w:t>
      </w:r>
      <w:r w:rsidR="00C236BB" w:rsidRPr="00D34B2E">
        <w:rPr>
          <w:rFonts w:ascii="Palatino Linotype" w:hAnsi="Palatino Linotype"/>
          <w:color w:val="000000" w:themeColor="text1"/>
          <w:sz w:val="24"/>
          <w:szCs w:val="24"/>
        </w:rPr>
        <w:t xml:space="preserve"> referido</w:t>
      </w:r>
      <w:r w:rsidR="00560B03" w:rsidRPr="00D34B2E">
        <w:rPr>
          <w:rFonts w:ascii="Palatino Linotype" w:hAnsi="Palatino Linotype"/>
          <w:color w:val="000000" w:themeColor="text1"/>
          <w:sz w:val="24"/>
          <w:szCs w:val="24"/>
        </w:rPr>
        <w:t xml:space="preserve"> consistentes en carátulas sin validez oficial de uso interno de la Tesorería Municipal</w:t>
      </w:r>
      <w:r w:rsidR="00C236BB" w:rsidRPr="00D34B2E">
        <w:rPr>
          <w:rFonts w:ascii="Palatino Linotype" w:hAnsi="Palatino Linotype"/>
          <w:color w:val="000000" w:themeColor="text1"/>
          <w:sz w:val="24"/>
          <w:szCs w:val="24"/>
        </w:rPr>
        <w:t>, dejando a la vista el nombre los titulares de dichas licencias a pesar de que únicamente se solicitó información de la miscelánea.</w:t>
      </w:r>
      <w:bookmarkEnd w:id="0"/>
    </w:p>
    <w:p w:rsidR="00EB2C45" w:rsidRDefault="00EB2C45" w:rsidP="0014447C">
      <w:pPr>
        <w:pStyle w:val="Sinespaciado"/>
        <w:spacing w:line="360" w:lineRule="auto"/>
        <w:jc w:val="both"/>
        <w:rPr>
          <w:rFonts w:ascii="Palatino Linotype" w:hAnsi="Palatino Linotype"/>
          <w:sz w:val="24"/>
          <w:szCs w:val="24"/>
        </w:rPr>
      </w:pPr>
    </w:p>
    <w:p w:rsidR="00D46D29" w:rsidRDefault="008307E5" w:rsidP="00D46D29">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Ante dicha respuesta, el Recurrente consideró </w:t>
      </w:r>
      <w:r w:rsidR="00D46D29">
        <w:rPr>
          <w:rFonts w:ascii="Palatino Linotype" w:hAnsi="Palatino Linotype"/>
          <w:sz w:val="24"/>
          <w:szCs w:val="24"/>
        </w:rPr>
        <w:t>que su derecho a la información había sido conculcado por lo que i</w:t>
      </w:r>
      <w:r>
        <w:rPr>
          <w:rFonts w:ascii="Palatino Linotype" w:hAnsi="Palatino Linotype"/>
          <w:sz w:val="24"/>
          <w:szCs w:val="24"/>
        </w:rPr>
        <w:t xml:space="preserve">nterpuso </w:t>
      </w:r>
      <w:r w:rsidR="00D46D29">
        <w:rPr>
          <w:rFonts w:ascii="Palatino Linotype" w:hAnsi="Palatino Linotype"/>
          <w:sz w:val="24"/>
          <w:szCs w:val="24"/>
        </w:rPr>
        <w:t xml:space="preserve">el presente recurso de revisión </w:t>
      </w:r>
      <w:r w:rsidR="00F35B9E">
        <w:rPr>
          <w:rFonts w:ascii="Palatino Linotype" w:hAnsi="Palatino Linotype"/>
          <w:sz w:val="24"/>
          <w:szCs w:val="24"/>
        </w:rPr>
        <w:t>señalando</w:t>
      </w:r>
      <w:r w:rsidR="00D46D29">
        <w:rPr>
          <w:rFonts w:ascii="Palatino Linotype" w:hAnsi="Palatino Linotype"/>
          <w:sz w:val="24"/>
          <w:szCs w:val="24"/>
        </w:rPr>
        <w:t xml:space="preserve"> como acto impugnado</w:t>
      </w:r>
      <w:r w:rsidR="00C236BB">
        <w:rPr>
          <w:rFonts w:ascii="Palatino Linotype" w:hAnsi="Palatino Linotype"/>
          <w:sz w:val="24"/>
          <w:szCs w:val="24"/>
        </w:rPr>
        <w:t xml:space="preserve"> que se le entregó información incompleta</w:t>
      </w:r>
      <w:r w:rsidR="00D46D29">
        <w:rPr>
          <w:rFonts w:ascii="Palatino Linotype" w:hAnsi="Palatino Linotype"/>
          <w:sz w:val="24"/>
          <w:szCs w:val="24"/>
        </w:rPr>
        <w:t xml:space="preserve"> </w:t>
      </w:r>
      <w:r w:rsidR="00645025">
        <w:rPr>
          <w:rFonts w:ascii="Palatino Linotype" w:hAnsi="Palatino Linotype"/>
          <w:sz w:val="24"/>
          <w:szCs w:val="24"/>
        </w:rPr>
        <w:t xml:space="preserve">y </w:t>
      </w:r>
      <w:r w:rsidR="00C236BB">
        <w:rPr>
          <w:rFonts w:ascii="Palatino Linotype" w:hAnsi="Palatino Linotype"/>
          <w:sz w:val="24"/>
          <w:szCs w:val="24"/>
        </w:rPr>
        <w:t xml:space="preserve">dando como </w:t>
      </w:r>
      <w:r w:rsidR="00645025">
        <w:rPr>
          <w:rFonts w:ascii="Palatino Linotype" w:hAnsi="Palatino Linotype"/>
          <w:sz w:val="24"/>
          <w:szCs w:val="24"/>
        </w:rPr>
        <w:t>razones</w:t>
      </w:r>
      <w:r w:rsidR="00C236BB">
        <w:rPr>
          <w:rFonts w:ascii="Palatino Linotype" w:hAnsi="Palatino Linotype"/>
          <w:sz w:val="24"/>
          <w:szCs w:val="24"/>
        </w:rPr>
        <w:t xml:space="preserve"> y motivo</w:t>
      </w:r>
      <w:r w:rsidR="006C1643">
        <w:rPr>
          <w:rFonts w:ascii="Palatino Linotype" w:hAnsi="Palatino Linotype"/>
          <w:sz w:val="24"/>
          <w:szCs w:val="24"/>
        </w:rPr>
        <w:t>s de inconformidad que se le dig</w:t>
      </w:r>
      <w:r w:rsidR="00C236BB">
        <w:rPr>
          <w:rFonts w:ascii="Palatino Linotype" w:hAnsi="Palatino Linotype"/>
          <w:sz w:val="24"/>
          <w:szCs w:val="24"/>
        </w:rPr>
        <w:t>a si la miscelánea cuenta con cajones de estacionamiento, se le diga si el permiso es para la venta de bebidas de alcohol para consumo dentro del establecimiento y si ese permiso se encuentra supeditado a ir al corriente con el pago del impuesto predial y si el permiso es de renovación anual o cualquier otro.</w:t>
      </w:r>
    </w:p>
    <w:p w:rsidR="00011477" w:rsidRDefault="00011477" w:rsidP="00D46D29">
      <w:pPr>
        <w:pStyle w:val="Sinespaciado"/>
        <w:spacing w:line="360" w:lineRule="auto"/>
        <w:jc w:val="both"/>
        <w:rPr>
          <w:rFonts w:ascii="Palatino Linotype" w:hAnsi="Palatino Linotype"/>
          <w:sz w:val="24"/>
          <w:szCs w:val="24"/>
        </w:rPr>
      </w:pPr>
    </w:p>
    <w:p w:rsidR="007A71AA" w:rsidRDefault="006E2D42"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Por su parte, el Sujeto Obligado rindió su Informe Justificado mediante </w:t>
      </w:r>
      <w:r w:rsidR="00872F93">
        <w:rPr>
          <w:rFonts w:ascii="Palatino Linotype" w:hAnsi="Palatino Linotype"/>
          <w:sz w:val="24"/>
          <w:szCs w:val="24"/>
        </w:rPr>
        <w:t>la</w:t>
      </w:r>
      <w:r w:rsidR="007A71AA">
        <w:rPr>
          <w:rFonts w:ascii="Palatino Linotype" w:hAnsi="Palatino Linotype"/>
          <w:sz w:val="24"/>
          <w:szCs w:val="24"/>
        </w:rPr>
        <w:t xml:space="preserve"> </w:t>
      </w:r>
      <w:r w:rsidR="00872F93">
        <w:rPr>
          <w:rFonts w:ascii="Palatino Linotype" w:hAnsi="Palatino Linotype"/>
          <w:sz w:val="24"/>
          <w:szCs w:val="24"/>
        </w:rPr>
        <w:t>carpeta digital</w:t>
      </w:r>
      <w:r w:rsidR="007A71AA">
        <w:rPr>
          <w:rFonts w:ascii="Palatino Linotype" w:hAnsi="Palatino Linotype"/>
          <w:sz w:val="24"/>
          <w:szCs w:val="24"/>
        </w:rPr>
        <w:t xml:space="preserve"> </w:t>
      </w:r>
      <w:r w:rsidR="007A71AA" w:rsidRPr="007A71AA">
        <w:rPr>
          <w:rFonts w:ascii="Palatino Linotype" w:hAnsi="Palatino Linotype"/>
          <w:b/>
          <w:sz w:val="24"/>
          <w:szCs w:val="24"/>
        </w:rPr>
        <w:t>“</w:t>
      </w:r>
      <w:r w:rsidR="00872F93">
        <w:rPr>
          <w:rFonts w:ascii="Palatino Linotype" w:hAnsi="Palatino Linotype"/>
          <w:b/>
          <w:sz w:val="24"/>
          <w:szCs w:val="24"/>
        </w:rPr>
        <w:t>MANIFESTACIONES.zip</w:t>
      </w:r>
      <w:r w:rsidR="007A71AA" w:rsidRPr="007A71AA">
        <w:rPr>
          <w:rFonts w:ascii="Palatino Linotype" w:hAnsi="Palatino Linotype"/>
          <w:b/>
          <w:sz w:val="24"/>
          <w:szCs w:val="24"/>
        </w:rPr>
        <w:t>”</w:t>
      </w:r>
      <w:r w:rsidR="007A71AA">
        <w:rPr>
          <w:rFonts w:ascii="Palatino Linotype" w:hAnsi="Palatino Linotype"/>
          <w:sz w:val="24"/>
          <w:szCs w:val="24"/>
        </w:rPr>
        <w:t xml:space="preserve">, </w:t>
      </w:r>
      <w:r w:rsidR="00872F93">
        <w:rPr>
          <w:rFonts w:ascii="Palatino Linotype" w:hAnsi="Palatino Linotype"/>
          <w:sz w:val="24"/>
          <w:szCs w:val="24"/>
        </w:rPr>
        <w:t xml:space="preserve">que contiene los documentos denominados </w:t>
      </w:r>
      <w:r w:rsidR="00872F93">
        <w:rPr>
          <w:rFonts w:ascii="Palatino Linotype" w:hAnsi="Palatino Linotype"/>
          <w:b/>
          <w:sz w:val="24"/>
          <w:szCs w:val="24"/>
        </w:rPr>
        <w:t>“</w:t>
      </w:r>
      <w:r w:rsidR="00C236BB">
        <w:rPr>
          <w:rFonts w:ascii="Palatino Linotype" w:hAnsi="Palatino Linotype"/>
          <w:b/>
          <w:sz w:val="24"/>
          <w:szCs w:val="24"/>
        </w:rPr>
        <w:t>RESP SUSTENTABILIDAD AMBIENTAL Y MOVILIDAD.</w:t>
      </w:r>
      <w:r w:rsidR="00C236BB" w:rsidRPr="00C236BB">
        <w:rPr>
          <w:rFonts w:ascii="Palatino Linotype" w:hAnsi="Palatino Linotype"/>
          <w:b/>
          <w:sz w:val="24"/>
          <w:szCs w:val="24"/>
        </w:rPr>
        <w:t>PDF</w:t>
      </w:r>
      <w:r w:rsidR="00C236BB">
        <w:rPr>
          <w:rFonts w:ascii="Palatino Linotype" w:hAnsi="Palatino Linotype"/>
          <w:b/>
          <w:sz w:val="24"/>
          <w:szCs w:val="24"/>
        </w:rPr>
        <w:t>”</w:t>
      </w:r>
      <w:r w:rsidR="00872F93">
        <w:rPr>
          <w:rFonts w:ascii="Palatino Linotype" w:hAnsi="Palatino Linotype"/>
          <w:b/>
          <w:sz w:val="24"/>
          <w:szCs w:val="24"/>
        </w:rPr>
        <w:t xml:space="preserve"> y </w:t>
      </w:r>
      <w:r w:rsidR="00C236BB">
        <w:rPr>
          <w:rFonts w:ascii="Palatino Linotype" w:hAnsi="Palatino Linotype"/>
          <w:b/>
          <w:sz w:val="24"/>
          <w:szCs w:val="24"/>
        </w:rPr>
        <w:t>“RES_PROMOCION.PDF”</w:t>
      </w:r>
      <w:r w:rsidR="00872F93">
        <w:rPr>
          <w:rFonts w:ascii="Palatino Linotype" w:hAnsi="Palatino Linotype"/>
          <w:b/>
          <w:sz w:val="24"/>
          <w:szCs w:val="24"/>
        </w:rPr>
        <w:t xml:space="preserve">, </w:t>
      </w:r>
      <w:r w:rsidR="007A71AA">
        <w:rPr>
          <w:rFonts w:ascii="Palatino Linotype" w:hAnsi="Palatino Linotype"/>
          <w:sz w:val="24"/>
          <w:szCs w:val="24"/>
        </w:rPr>
        <w:t xml:space="preserve">consistente </w:t>
      </w:r>
      <w:r w:rsidR="00872F93">
        <w:rPr>
          <w:rFonts w:ascii="Palatino Linotype" w:hAnsi="Palatino Linotype"/>
          <w:sz w:val="24"/>
          <w:szCs w:val="24"/>
        </w:rPr>
        <w:t>de lo siguiente:</w:t>
      </w:r>
      <w:r w:rsidR="009C5FBC">
        <w:rPr>
          <w:rFonts w:ascii="Palatino Linotype" w:hAnsi="Palatino Linotype"/>
          <w:sz w:val="24"/>
          <w:szCs w:val="24"/>
        </w:rPr>
        <w:t xml:space="preserve"> </w:t>
      </w:r>
    </w:p>
    <w:p w:rsidR="00872F93" w:rsidRDefault="00872F93" w:rsidP="0014447C">
      <w:pPr>
        <w:pStyle w:val="Sinespaciado"/>
        <w:spacing w:line="360" w:lineRule="auto"/>
        <w:jc w:val="both"/>
        <w:rPr>
          <w:rFonts w:ascii="Palatino Linotype" w:hAnsi="Palatino Linotype"/>
          <w:sz w:val="24"/>
          <w:szCs w:val="24"/>
        </w:rPr>
      </w:pPr>
    </w:p>
    <w:p w:rsidR="00C236BB" w:rsidRPr="00C236BB" w:rsidRDefault="00C236BB" w:rsidP="00C577F2">
      <w:pPr>
        <w:pStyle w:val="Sinespaciado"/>
        <w:numPr>
          <w:ilvl w:val="0"/>
          <w:numId w:val="36"/>
        </w:numPr>
        <w:spacing w:line="360" w:lineRule="auto"/>
        <w:jc w:val="both"/>
        <w:rPr>
          <w:rFonts w:ascii="Palatino Linotype" w:hAnsi="Palatino Linotype"/>
          <w:sz w:val="24"/>
          <w:szCs w:val="24"/>
        </w:rPr>
      </w:pPr>
      <w:r w:rsidRPr="00C236BB">
        <w:rPr>
          <w:rFonts w:ascii="Palatino Linotype" w:hAnsi="Palatino Linotype"/>
          <w:b/>
          <w:sz w:val="24"/>
          <w:szCs w:val="24"/>
        </w:rPr>
        <w:t>RESP SUSTENTABILIDAD AMBIENTAL Y MOVILIDAD.PDF</w:t>
      </w:r>
      <w:r>
        <w:rPr>
          <w:rFonts w:ascii="Palatino Linotype" w:hAnsi="Palatino Linotype"/>
          <w:b/>
          <w:sz w:val="24"/>
          <w:szCs w:val="24"/>
        </w:rPr>
        <w:t xml:space="preserve">. </w:t>
      </w:r>
      <w:r>
        <w:rPr>
          <w:rFonts w:ascii="Palatino Linotype" w:hAnsi="Palatino Linotype"/>
          <w:sz w:val="24"/>
          <w:szCs w:val="24"/>
        </w:rPr>
        <w:t>Oficio DSAYM/CM/DOyDM/00201/2020</w:t>
      </w:r>
      <w:r w:rsidR="00ED38E6">
        <w:rPr>
          <w:rFonts w:ascii="Palatino Linotype" w:hAnsi="Palatino Linotype"/>
          <w:sz w:val="24"/>
          <w:szCs w:val="24"/>
        </w:rPr>
        <w:t xml:space="preserve">, suscrito por la Directora de Sustentabilidad </w:t>
      </w:r>
      <w:r w:rsidR="00ED38E6">
        <w:rPr>
          <w:rFonts w:ascii="Palatino Linotype" w:hAnsi="Palatino Linotype"/>
          <w:sz w:val="24"/>
          <w:szCs w:val="24"/>
        </w:rPr>
        <w:lastRenderedPageBreak/>
        <w:t>Ambiental y Movilidad, mediante el cual se informó que dicha Dirección es la que aprueba la procedencia de las solicitudes para el uso de cajones de estacionamiento en la vía pública como estacionamiento exclusivo, así como maniobras de carga y descarga, por lo que se realizó la búsqueda en los archivos y bases de datos que obran en esa Dirección sin que se encontrara ningún registro o solicitud de la empresa ubicada en el domicilio referido para el uso exclusivo de la vía pública como cajones de estacionamiento o maniobras de carga y descarga, ni la generación del pago de derechos a la tesorería municipal conforme lo establece el artículo 157 del Código Financiero del Estado de México y Municipios.</w:t>
      </w:r>
    </w:p>
    <w:p w:rsidR="00872F93" w:rsidRPr="00ED38E6" w:rsidRDefault="00872F93" w:rsidP="00ED38E6">
      <w:pPr>
        <w:pStyle w:val="Sinespaciado"/>
        <w:numPr>
          <w:ilvl w:val="0"/>
          <w:numId w:val="36"/>
        </w:numPr>
        <w:spacing w:line="360" w:lineRule="auto"/>
        <w:jc w:val="both"/>
        <w:rPr>
          <w:rFonts w:ascii="Palatino Linotype" w:hAnsi="Palatino Linotype"/>
          <w:sz w:val="24"/>
          <w:szCs w:val="24"/>
        </w:rPr>
      </w:pPr>
      <w:r>
        <w:rPr>
          <w:rFonts w:ascii="Palatino Linotype" w:hAnsi="Palatino Linotype"/>
          <w:b/>
          <w:sz w:val="24"/>
          <w:szCs w:val="24"/>
        </w:rPr>
        <w:t>RES_PROMOCION.PDF.</w:t>
      </w:r>
      <w:r w:rsidR="00ED38E6">
        <w:rPr>
          <w:rFonts w:ascii="Palatino Linotype" w:hAnsi="Palatino Linotype"/>
          <w:sz w:val="24"/>
          <w:szCs w:val="24"/>
        </w:rPr>
        <w:t xml:space="preserve"> Oficio DPE/079</w:t>
      </w:r>
      <w:r w:rsidR="007F629D">
        <w:rPr>
          <w:rFonts w:ascii="Palatino Linotype" w:hAnsi="Palatino Linotype"/>
          <w:sz w:val="24"/>
          <w:szCs w:val="24"/>
        </w:rPr>
        <w:t xml:space="preserve">/2020 suscrito por la Servidora Pública Habilitada de la Dirección </w:t>
      </w:r>
      <w:r w:rsidR="00DE0DD4">
        <w:rPr>
          <w:rFonts w:ascii="Palatino Linotype" w:hAnsi="Palatino Linotype"/>
          <w:sz w:val="24"/>
          <w:szCs w:val="24"/>
        </w:rPr>
        <w:t xml:space="preserve">de </w:t>
      </w:r>
      <w:r w:rsidR="007F629D">
        <w:rPr>
          <w:rFonts w:ascii="Palatino Linotype" w:hAnsi="Palatino Linotype"/>
          <w:sz w:val="24"/>
          <w:szCs w:val="24"/>
        </w:rPr>
        <w:t xml:space="preserve">Promoción Económica, manifestando nuevamente que </w:t>
      </w:r>
      <w:r w:rsidR="00ED38E6">
        <w:rPr>
          <w:rFonts w:ascii="Palatino Linotype" w:hAnsi="Palatino Linotype"/>
          <w:sz w:val="24"/>
          <w:szCs w:val="24"/>
        </w:rPr>
        <w:t>se localizó la Licencia de Funcionamiento activa en la base de datos de la Coordinación del Centro de Atención Empresarial con giro de miscelánea con venta de cerveza en botella abierta, ratificando que sí se permite la venta de cerveza en botella abierta.</w:t>
      </w:r>
    </w:p>
    <w:p w:rsidR="007A71AA" w:rsidRDefault="007A71AA" w:rsidP="0014447C">
      <w:pPr>
        <w:pStyle w:val="Sinespaciado"/>
        <w:spacing w:line="360" w:lineRule="auto"/>
        <w:jc w:val="both"/>
        <w:rPr>
          <w:rFonts w:ascii="Palatino Linotype" w:hAnsi="Palatino Linotype"/>
          <w:sz w:val="24"/>
          <w:szCs w:val="24"/>
        </w:rPr>
      </w:pPr>
    </w:p>
    <w:p w:rsidR="00B333D7" w:rsidRDefault="008A46B7"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Es </w:t>
      </w:r>
      <w:r w:rsidR="00543CBD">
        <w:rPr>
          <w:rFonts w:ascii="Palatino Linotype" w:hAnsi="Palatino Linotype"/>
          <w:sz w:val="24"/>
          <w:szCs w:val="24"/>
        </w:rPr>
        <w:t>así que este Instituto estima</w:t>
      </w:r>
      <w:r>
        <w:rPr>
          <w:rFonts w:ascii="Palatino Linotype" w:hAnsi="Palatino Linotype"/>
          <w:sz w:val="24"/>
          <w:szCs w:val="24"/>
        </w:rPr>
        <w:t xml:space="preserve"> que </w:t>
      </w:r>
      <w:r w:rsidR="00543CBD">
        <w:rPr>
          <w:rFonts w:ascii="Palatino Linotype" w:hAnsi="Palatino Linotype"/>
          <w:sz w:val="24"/>
          <w:szCs w:val="24"/>
        </w:rPr>
        <w:t>los motivos de inconformidad pla</w:t>
      </w:r>
      <w:r w:rsidR="00EA1571">
        <w:rPr>
          <w:rFonts w:ascii="Palatino Linotype" w:hAnsi="Palatino Linotype"/>
          <w:sz w:val="24"/>
          <w:szCs w:val="24"/>
        </w:rPr>
        <w:t>nteados por</w:t>
      </w:r>
      <w:r w:rsidR="00C577F2">
        <w:rPr>
          <w:rFonts w:ascii="Palatino Linotype" w:hAnsi="Palatino Linotype"/>
          <w:sz w:val="24"/>
          <w:szCs w:val="24"/>
        </w:rPr>
        <w:t xml:space="preserve"> el Recurrente son in</w:t>
      </w:r>
      <w:r w:rsidR="00543CBD">
        <w:rPr>
          <w:rFonts w:ascii="Palatino Linotype" w:hAnsi="Palatino Linotype"/>
          <w:sz w:val="24"/>
          <w:szCs w:val="24"/>
        </w:rPr>
        <w:t xml:space="preserve">fundados, en razón de las siguientes consideraciones: </w:t>
      </w:r>
    </w:p>
    <w:p w:rsidR="007A71AA" w:rsidRDefault="007A71AA" w:rsidP="0014447C">
      <w:pPr>
        <w:pStyle w:val="Sinespaciado"/>
        <w:spacing w:line="360" w:lineRule="auto"/>
        <w:jc w:val="both"/>
        <w:rPr>
          <w:rFonts w:ascii="Palatino Linotype" w:hAnsi="Palatino Linotype"/>
          <w:sz w:val="24"/>
          <w:szCs w:val="24"/>
        </w:rPr>
      </w:pPr>
    </w:p>
    <w:p w:rsidR="0087420C" w:rsidRDefault="0087420C" w:rsidP="0087420C">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En este sentido, es pertinente enfatizar lo que</w:t>
      </w:r>
      <w:r w:rsidR="00543CBD">
        <w:rPr>
          <w:rFonts w:ascii="Palatino Linotype" w:hAnsi="Palatino Linotype"/>
          <w:sz w:val="24"/>
          <w:szCs w:val="24"/>
        </w:rPr>
        <w:t>,</w:t>
      </w:r>
      <w:r w:rsidRPr="00EC3B60">
        <w:rPr>
          <w:rFonts w:ascii="Palatino Linotype" w:hAnsi="Palatino Linotype"/>
          <w:sz w:val="24"/>
          <w:szCs w:val="24"/>
        </w:rPr>
        <w:t xml:space="preserve"> respecto al derecho de acceso a la información pública, refiere el artículo 6° de la Constitución Política de los Estados Unidos Mexicanos, que en su parte conducente señala:</w:t>
      </w:r>
    </w:p>
    <w:p w:rsidR="007A71AA" w:rsidRPr="00EC3B60" w:rsidRDefault="007A71AA" w:rsidP="0087420C">
      <w:pPr>
        <w:pStyle w:val="Sinespaciado"/>
        <w:spacing w:line="360" w:lineRule="auto"/>
        <w:jc w:val="both"/>
        <w:rPr>
          <w:rFonts w:ascii="Palatino Linotype" w:hAnsi="Palatino Linotype"/>
          <w:sz w:val="24"/>
          <w:szCs w:val="24"/>
        </w:rPr>
      </w:pP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b/>
          <w:i/>
        </w:rPr>
        <w:t>Artículo 6</w:t>
      </w:r>
      <w:r w:rsidR="008E48E1">
        <w:rPr>
          <w:rFonts w:ascii="Palatino Linotype" w:hAnsi="Palatino Linotype"/>
          <w:b/>
          <w:i/>
        </w:rPr>
        <w:t>º</w:t>
      </w:r>
      <w:r w:rsidRPr="00BF0BA6">
        <w:rPr>
          <w:rFonts w:ascii="Palatino Linotype" w:hAnsi="Palatino Linotype"/>
          <w:b/>
          <w:i/>
        </w:rPr>
        <w:t>.</w:t>
      </w:r>
      <w:r w:rsidRPr="00BF0BA6">
        <w:rPr>
          <w:rFonts w:ascii="Palatino Linotype" w:hAnsi="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BF0BA6">
        <w:rPr>
          <w:rFonts w:ascii="Palatino Linotype" w:hAnsi="Palatino Linotype"/>
          <w:b/>
          <w:i/>
        </w:rPr>
        <w:t>El derecho a la información será garantizado por el Estado.</w:t>
      </w:r>
      <w:r w:rsidRPr="00BF0BA6">
        <w:rPr>
          <w:rFonts w:ascii="Palatino Linotype" w:hAnsi="Palatino Linotype"/>
          <w:i/>
        </w:rPr>
        <w:t xml:space="preserve"> </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Toda persona tiene derecho al libre acceso a información plural y oportuna, así como a buscar, recibir y difundir información e ideas de toda índole por cualquier medio de expresión.</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Para efectos de lo dispuesto en el presente artículo se observará lo siguiente:</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A. Para el ejercicio del derecho de acceso a la información, la Federación, los Estados y el Distrito Federal, en el ámbito de sus respectivas competencias, se regirán por los siguientes principios y bases:</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b/>
          <w:i/>
        </w:rPr>
        <w:t>I. Toda la información en posesión de</w:t>
      </w:r>
      <w:r w:rsidRPr="00BF0BA6">
        <w:rPr>
          <w:rFonts w:ascii="Palatino Linotype" w:hAnsi="Palatino Linotype"/>
          <w:i/>
        </w:rPr>
        <w:t xml:space="preserve"> </w:t>
      </w:r>
      <w:r w:rsidRPr="00BF0BA6">
        <w:rPr>
          <w:rFonts w:ascii="Palatino Linotype" w:hAnsi="Palatino Linotype"/>
          <w:b/>
          <w:i/>
        </w:rPr>
        <w:t>cualquier autoridad</w:t>
      </w:r>
      <w:r w:rsidRPr="00CF085C">
        <w:rPr>
          <w:rFonts w:ascii="Palatino Linotype" w:hAnsi="Palatino Linotype"/>
          <w:b/>
          <w:i/>
        </w:rPr>
        <w:t>, entidad, órgano y organismo de los Poderes Ejecutivo</w:t>
      </w:r>
      <w:r w:rsidRPr="00BF0BA6">
        <w:rPr>
          <w:rFonts w:ascii="Palatino Linotype" w:hAnsi="Palatino Linotype"/>
          <w:i/>
        </w:rPr>
        <w:t xml:space="preserve">, Legislativo y Judicial, órganos autónomos, partidos políticos, fideicomisos y fondos públicos, así como de cualquier persona física, moral o sindicato que reciba y ejerza recursos públicos o realice actos de autoridad </w:t>
      </w:r>
      <w:r w:rsidRPr="00BF0BA6">
        <w:rPr>
          <w:rFonts w:ascii="Palatino Linotype" w:hAnsi="Palatino Linotype"/>
          <w:b/>
          <w:i/>
        </w:rPr>
        <w:t>en el ámbito federal, estatal y municipal, es pública</w:t>
      </w:r>
      <w:r w:rsidRPr="00BF0BA6">
        <w:rPr>
          <w:rFonts w:ascii="Palatino Linotype" w:hAnsi="Palatino Linotype"/>
          <w:i/>
        </w:rPr>
        <w:t xml:space="preserve"> y sólo podrá ser reservada temporalmente por razones de interés público y seguridad nacional, en los términos que fijen las leyes. En la interpretación de este derecho deberá prevalecer el principio de máxima publicidad. </w:t>
      </w:r>
      <w:r w:rsidRPr="00BF0BA6">
        <w:rPr>
          <w:rFonts w:ascii="Palatino Linotype" w:hAnsi="Palatino Linotype"/>
          <w:b/>
          <w:i/>
        </w:rPr>
        <w:t>Los sujetos obligados deberán documentar todo acto que derive del ejercicio de sus facultades, competencias o funciones</w:t>
      </w:r>
      <w:r w:rsidRPr="00BF0BA6">
        <w:rPr>
          <w:rFonts w:ascii="Palatino Linotype" w:hAnsi="Palatino Linotype"/>
          <w:i/>
        </w:rPr>
        <w:t>, la ley determinará los supuestos específicos bajo los cuales procederá la declaración de inexistencia de la información.</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II. La información que se refiere a la vida privada y los datos personales será protegida en los términos y con las excepciones que fijen las leyes.</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IV.   Se establecerán mecanismos de acceso a la información y procedimientos de revisión expeditos que se sustanciarán ante los organismos autónomos especializados e imparciales que establece esta Constitución.</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b/>
          <w:i/>
        </w:rPr>
        <w:t>V. Los sujetos obligados deberán preservar sus documentos en archivos administrativos actualizados y publicarán, a través de los medios electrónicos disponibles</w:t>
      </w:r>
      <w:r w:rsidRPr="00BF0BA6">
        <w:rPr>
          <w:rFonts w:ascii="Palatino Linotype" w:hAnsi="Palatino Linotype"/>
          <w:i/>
        </w:rPr>
        <w:t xml:space="preserve">, </w:t>
      </w:r>
      <w:r w:rsidRPr="00BF0BA6">
        <w:rPr>
          <w:rFonts w:ascii="Palatino Linotype" w:hAnsi="Palatino Linotype"/>
          <w:b/>
          <w:i/>
        </w:rPr>
        <w:t xml:space="preserve">la información completa y actualizada sobre el ejercicio de los recursos públicos </w:t>
      </w:r>
      <w:r w:rsidRPr="00BF0BA6">
        <w:rPr>
          <w:rFonts w:ascii="Palatino Linotype" w:hAnsi="Palatino Linotype"/>
          <w:i/>
        </w:rPr>
        <w:t>y los indicadores que permitan rendir cuenta del cumplimiento de sus objetivos y de los resultados obtenidos.</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lastRenderedPageBreak/>
        <w:t>VI. Las leyes determinarán la manera en que los sujetos obligados deberán hacer pública la información relativa a los recursos públicos que entreguen a personas físicas o morales.</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VII. La inobservancia a las disposiciones en materia de acceso a la información pública será sancionada en los términos que dispongan las leyes.</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w:t>
      </w:r>
    </w:p>
    <w:p w:rsidR="0087420C" w:rsidRDefault="0087420C" w:rsidP="0087420C">
      <w:pPr>
        <w:pStyle w:val="Sinespaciado"/>
        <w:ind w:left="567" w:right="567"/>
        <w:jc w:val="both"/>
        <w:rPr>
          <w:rFonts w:ascii="Palatino Linotype" w:hAnsi="Palatino Linotype"/>
          <w:i/>
        </w:rPr>
      </w:pPr>
      <w:r w:rsidRPr="00BF0BA6">
        <w:rPr>
          <w:rFonts w:ascii="Palatino Linotype" w:hAnsi="Palatino Linotype"/>
          <w:i/>
        </w:rPr>
        <w:t>La ley establecerá aquella información que se considere reservada o confidencial.</w:t>
      </w:r>
    </w:p>
    <w:p w:rsidR="0088189D" w:rsidRDefault="0088189D" w:rsidP="0087420C">
      <w:pPr>
        <w:pStyle w:val="Sinespaciado"/>
        <w:spacing w:line="360" w:lineRule="auto"/>
        <w:jc w:val="both"/>
        <w:rPr>
          <w:rFonts w:ascii="Palatino Linotype" w:hAnsi="Palatino Linotype"/>
          <w:sz w:val="24"/>
          <w:szCs w:val="24"/>
        </w:rPr>
      </w:pPr>
    </w:p>
    <w:p w:rsidR="0087420C" w:rsidRDefault="0087420C" w:rsidP="0087420C">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Por su parte, la Constitución Política del Estado Libre y Soberano de México, en su artículo 5°, dispone en su parte conducente, lo siguiente:</w:t>
      </w:r>
    </w:p>
    <w:p w:rsidR="004E41DC" w:rsidRPr="00EC3B60" w:rsidRDefault="004E41DC" w:rsidP="0087420C">
      <w:pPr>
        <w:pStyle w:val="Sinespaciado"/>
        <w:spacing w:line="360" w:lineRule="auto"/>
        <w:jc w:val="both"/>
        <w:rPr>
          <w:rFonts w:ascii="Palatino Linotype" w:hAnsi="Palatino Linotype"/>
          <w:sz w:val="24"/>
          <w:szCs w:val="24"/>
        </w:rPr>
      </w:pP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b/>
          <w:i/>
        </w:rPr>
        <w:t>Artículo 5</w:t>
      </w:r>
      <w:r w:rsidRPr="00BF0BA6">
        <w:rPr>
          <w:rFonts w:ascii="Palatino Linotype" w:hAnsi="Palatino Linotype"/>
          <w:i/>
        </w:rPr>
        <w:t xml:space="preserve">. … </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 xml:space="preserve">El derecho a la información será garantizado por el Estado. La ley establecerá las previsiones que permitan asegurar la protección, el respeto y la difusión de este derecho. </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Este derecho se regirá por los principios y bases siguientes:</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 xml:space="preserve">I. </w:t>
      </w:r>
      <w:r w:rsidRPr="00CF085C">
        <w:rPr>
          <w:rFonts w:ascii="Palatino Linotype" w:hAnsi="Palatino Linotype"/>
          <w:b/>
          <w:i/>
          <w:u w:val="single"/>
        </w:rPr>
        <w:t>Toda la información en posesión de cualquier autoridad, entidad, órgano y organismos de los Poderes Ejecutivo</w:t>
      </w:r>
      <w:r w:rsidRPr="00BF0BA6">
        <w:rPr>
          <w:rFonts w:ascii="Palatino Linotype" w:hAnsi="Palatino Linotype"/>
          <w:i/>
        </w:rPr>
        <w:t xml:space="preserve">,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CF085C">
        <w:rPr>
          <w:rFonts w:ascii="Palatino Linotype" w:hAnsi="Palatino Linotype"/>
          <w:b/>
          <w:i/>
          <w:u w:val="single"/>
        </w:rPr>
        <w:t>es pública</w:t>
      </w:r>
      <w:r w:rsidRPr="00BF0BA6">
        <w:rPr>
          <w:rFonts w:ascii="Palatino Linotype" w:hAnsi="Palatino Linotype"/>
          <w:i/>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w:t>
      </w:r>
      <w:r w:rsidRPr="00BF0BA6">
        <w:rPr>
          <w:rFonts w:ascii="Palatino Linotype" w:hAnsi="Palatino Linotype"/>
          <w:i/>
        </w:rPr>
        <w:lastRenderedPageBreak/>
        <w:t>sus facultades, competencias o funciones, la ley determinará los supuestos específicos bajo los cuales procederá la declaración de inexistencia de la información.</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II. La información referente a la intimidad de la vida privada y la imagen de las personas será protegida a través de un marco jurídico rígido de tratamiento y manejo de datos personales, con las excepciones que establezca la ley reglamentaria.</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IV. Se establecerán mecanismos de acceso a la información y procedimientos de revisión expeditos que se sustanciarán ante el organismo autónomo especializado e imparcial que establece esta Constitución.</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87420C" w:rsidRDefault="0087420C" w:rsidP="0087420C">
      <w:pPr>
        <w:pStyle w:val="Sinespaciado"/>
        <w:ind w:left="567" w:right="567"/>
        <w:jc w:val="both"/>
        <w:rPr>
          <w:rFonts w:ascii="Palatino Linotype" w:hAnsi="Palatino Linotype"/>
          <w:i/>
        </w:rPr>
      </w:pPr>
      <w:r w:rsidRPr="00BF0BA6">
        <w:rPr>
          <w:rFonts w:ascii="Palatino Linotype" w:hAnsi="Palatino Linotype"/>
          <w:i/>
        </w:rPr>
        <w:t>VII. La ley reglamentaria, determinará la manera en que los sujetos obligados deberán hacer pública la información relativa a los recursos públicos que entreguen a personas físicas o jurídicas colectivas.</w:t>
      </w:r>
    </w:p>
    <w:p w:rsidR="0088189D" w:rsidRDefault="0088189D" w:rsidP="0087420C">
      <w:pPr>
        <w:pStyle w:val="Sinespaciado"/>
        <w:spacing w:line="360" w:lineRule="auto"/>
        <w:jc w:val="both"/>
        <w:rPr>
          <w:rFonts w:ascii="Palatino Linotype" w:hAnsi="Palatino Linotype"/>
          <w:sz w:val="24"/>
          <w:szCs w:val="24"/>
        </w:rPr>
      </w:pPr>
    </w:p>
    <w:p w:rsidR="0087420C" w:rsidRDefault="0087420C" w:rsidP="0087420C">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En ese orden de ideas, la Ley de Transparencia y Acceso a la Información Pública del Estado de México y Municipios, prevé en su artículo 23, fracción IV, lo siguiente:</w:t>
      </w:r>
    </w:p>
    <w:p w:rsidR="004E41DC" w:rsidRPr="00EC3B60" w:rsidRDefault="004E41DC" w:rsidP="0087420C">
      <w:pPr>
        <w:pStyle w:val="Sinespaciado"/>
        <w:spacing w:line="360" w:lineRule="auto"/>
        <w:jc w:val="both"/>
        <w:rPr>
          <w:rFonts w:ascii="Palatino Linotype" w:hAnsi="Palatino Linotype"/>
          <w:sz w:val="24"/>
          <w:szCs w:val="24"/>
        </w:rPr>
      </w:pPr>
    </w:p>
    <w:p w:rsidR="0087420C" w:rsidRDefault="0087420C" w:rsidP="0087420C">
      <w:pPr>
        <w:pStyle w:val="Sinespaciado"/>
        <w:ind w:left="567" w:right="567"/>
        <w:jc w:val="both"/>
        <w:rPr>
          <w:rFonts w:ascii="Palatino Linotype" w:hAnsi="Palatino Linotype"/>
          <w:i/>
        </w:rPr>
      </w:pPr>
      <w:r w:rsidRPr="00BF0BA6">
        <w:rPr>
          <w:rFonts w:ascii="Palatino Linotype" w:hAnsi="Palatino Linotype"/>
          <w:b/>
          <w:i/>
        </w:rPr>
        <w:t>Artículo 23.</w:t>
      </w:r>
      <w:r w:rsidRPr="00BF0BA6">
        <w:rPr>
          <w:rFonts w:ascii="Palatino Linotype" w:hAnsi="Palatino Linotype"/>
          <w:i/>
        </w:rPr>
        <w:t xml:space="preserve"> Son sujetos obligados a transparentar y permitir el acceso a su información y proteger los datos personales que obren en su poder:</w:t>
      </w:r>
    </w:p>
    <w:p w:rsidR="003C2420" w:rsidRPr="003C2420" w:rsidRDefault="003C2420" w:rsidP="0087420C">
      <w:pPr>
        <w:pStyle w:val="Sinespaciado"/>
        <w:ind w:left="567" w:right="567"/>
        <w:jc w:val="both"/>
        <w:rPr>
          <w:rFonts w:ascii="Palatino Linotype" w:hAnsi="Palatino Linotype"/>
          <w:i/>
        </w:rPr>
      </w:pPr>
      <w:r w:rsidRPr="003C2420">
        <w:rPr>
          <w:rFonts w:ascii="Palatino Linotype" w:hAnsi="Palatino Linotype"/>
          <w:i/>
        </w:rPr>
        <w:t>(…)</w:t>
      </w:r>
    </w:p>
    <w:p w:rsidR="003C2420" w:rsidRDefault="002B0CFD" w:rsidP="003C2420">
      <w:pPr>
        <w:pStyle w:val="Sinespaciado"/>
        <w:ind w:left="567" w:right="567"/>
        <w:jc w:val="both"/>
        <w:rPr>
          <w:rFonts w:ascii="Palatino Linotype" w:hAnsi="Palatino Linotype"/>
          <w:i/>
        </w:rPr>
      </w:pPr>
      <w:r>
        <w:rPr>
          <w:rFonts w:ascii="Palatino Linotype" w:hAnsi="Palatino Linotype"/>
          <w:i/>
        </w:rPr>
        <w:t>I</w:t>
      </w:r>
      <w:r w:rsidR="003C2420">
        <w:rPr>
          <w:rFonts w:ascii="Palatino Linotype" w:hAnsi="Palatino Linotype"/>
          <w:i/>
        </w:rPr>
        <w:t>V</w:t>
      </w:r>
      <w:r>
        <w:rPr>
          <w:rFonts w:ascii="Palatino Linotype" w:hAnsi="Palatino Linotype"/>
          <w:i/>
        </w:rPr>
        <w:t xml:space="preserve">. </w:t>
      </w:r>
      <w:r w:rsidR="003C2420">
        <w:rPr>
          <w:rFonts w:ascii="Palatino Linotype" w:hAnsi="Palatino Linotype"/>
          <w:i/>
        </w:rPr>
        <w:t>Los ayuntamientos y las dependencia, organismos, órganos y entidades de la administración municipal;</w:t>
      </w:r>
    </w:p>
    <w:p w:rsidR="0087420C" w:rsidRPr="00BF0BA6" w:rsidRDefault="00D5610D" w:rsidP="003C2420">
      <w:pPr>
        <w:pStyle w:val="Sinespaciado"/>
        <w:ind w:left="567" w:right="567"/>
        <w:jc w:val="both"/>
        <w:rPr>
          <w:rFonts w:ascii="Palatino Linotype" w:hAnsi="Palatino Linotype"/>
          <w:i/>
        </w:rPr>
      </w:pPr>
      <w:r>
        <w:rPr>
          <w:rFonts w:ascii="Palatino Linotype" w:hAnsi="Palatino Linotype"/>
          <w:i/>
        </w:rPr>
        <w:t xml:space="preserve">(…) </w:t>
      </w:r>
    </w:p>
    <w:p w:rsidR="007A71AA" w:rsidRDefault="007A71AA" w:rsidP="0087420C">
      <w:pPr>
        <w:pStyle w:val="Sinespaciado"/>
        <w:spacing w:line="360" w:lineRule="auto"/>
        <w:jc w:val="both"/>
        <w:rPr>
          <w:rFonts w:ascii="Palatino Linotype" w:hAnsi="Palatino Linotype"/>
          <w:sz w:val="24"/>
          <w:szCs w:val="24"/>
        </w:rPr>
      </w:pPr>
    </w:p>
    <w:p w:rsidR="00D5610D" w:rsidRDefault="0087420C" w:rsidP="0087420C">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lastRenderedPageBreak/>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w:t>
      </w:r>
      <w:r w:rsidR="00D5610D">
        <w:rPr>
          <w:rFonts w:ascii="Palatino Linotype" w:hAnsi="Palatino Linotype"/>
          <w:sz w:val="24"/>
          <w:szCs w:val="24"/>
        </w:rPr>
        <w:t>incluyendo a</w:t>
      </w:r>
      <w:r w:rsidR="003C2420">
        <w:rPr>
          <w:rFonts w:ascii="Palatino Linotype" w:hAnsi="Palatino Linotype"/>
          <w:sz w:val="24"/>
          <w:szCs w:val="24"/>
        </w:rPr>
        <w:t xml:space="preserve"> los ayuntamientos y sus dependencias.</w:t>
      </w:r>
    </w:p>
    <w:p w:rsidR="00D5610D" w:rsidRDefault="00D5610D" w:rsidP="0087420C">
      <w:pPr>
        <w:pStyle w:val="Sinespaciado"/>
        <w:spacing w:line="360" w:lineRule="auto"/>
        <w:jc w:val="both"/>
        <w:rPr>
          <w:rFonts w:ascii="Palatino Linotype" w:hAnsi="Palatino Linotype"/>
          <w:sz w:val="24"/>
          <w:szCs w:val="24"/>
        </w:rPr>
      </w:pPr>
    </w:p>
    <w:p w:rsidR="004B757E" w:rsidRDefault="00543CBD" w:rsidP="003C2420">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En segundo término, se observa </w:t>
      </w:r>
      <w:r w:rsidR="003C2420">
        <w:rPr>
          <w:rFonts w:ascii="Palatino Linotype" w:hAnsi="Palatino Linotype"/>
          <w:sz w:val="24"/>
          <w:szCs w:val="24"/>
        </w:rPr>
        <w:t xml:space="preserve">que el </w:t>
      </w:r>
      <w:r w:rsidR="005B769D">
        <w:rPr>
          <w:rFonts w:ascii="Palatino Linotype" w:hAnsi="Palatino Linotype"/>
          <w:sz w:val="24"/>
          <w:szCs w:val="24"/>
        </w:rPr>
        <w:t xml:space="preserve">hoy </w:t>
      </w:r>
      <w:r w:rsidR="003C2420">
        <w:rPr>
          <w:rFonts w:ascii="Palatino Linotype" w:hAnsi="Palatino Linotype"/>
          <w:sz w:val="24"/>
          <w:szCs w:val="24"/>
        </w:rPr>
        <w:t>Recurrente</w:t>
      </w:r>
      <w:r w:rsidR="005B769D">
        <w:rPr>
          <w:rFonts w:ascii="Palatino Linotype" w:hAnsi="Palatino Linotype"/>
          <w:sz w:val="24"/>
          <w:szCs w:val="24"/>
        </w:rPr>
        <w:t xml:space="preserve"> originalmente </w:t>
      </w:r>
      <w:r w:rsidR="003C2420">
        <w:rPr>
          <w:rFonts w:ascii="Palatino Linotype" w:hAnsi="Palatino Linotype"/>
          <w:sz w:val="24"/>
          <w:szCs w:val="24"/>
        </w:rPr>
        <w:t xml:space="preserve">solicitó, </w:t>
      </w:r>
      <w:r w:rsidR="005B769D">
        <w:rPr>
          <w:rFonts w:ascii="Palatino Linotype" w:hAnsi="Palatino Linotype"/>
          <w:sz w:val="24"/>
          <w:szCs w:val="24"/>
        </w:rPr>
        <w:t>información respecto de un local ubicado en el domicilio referido en la solicitud de información en el sentido de conocer si cuenta con licencia de funcionamiento para la venta de alcohol y consumo en envase abierto, así como saber si cuenta también con el permiso para apartar cajones de estacionamiento sobre la vía pública y si realiza el pago por dicho permiso.</w:t>
      </w:r>
    </w:p>
    <w:p w:rsidR="003C2420" w:rsidRDefault="003C2420" w:rsidP="003C2420">
      <w:pPr>
        <w:pStyle w:val="Sinespaciado"/>
        <w:spacing w:line="360" w:lineRule="auto"/>
        <w:jc w:val="both"/>
        <w:rPr>
          <w:rFonts w:ascii="Palatino Linotype" w:hAnsi="Palatino Linotype"/>
          <w:sz w:val="24"/>
          <w:szCs w:val="24"/>
        </w:rPr>
      </w:pPr>
    </w:p>
    <w:p w:rsidR="00DE0DD4" w:rsidRDefault="00DD25CF" w:rsidP="003C2420">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Así, atendiendo las respuestas del Sujeto Obligado, se advierte que </w:t>
      </w:r>
      <w:r w:rsidR="00DE0DD4">
        <w:rPr>
          <w:rFonts w:ascii="Palatino Linotype" w:hAnsi="Palatino Linotype"/>
          <w:sz w:val="24"/>
          <w:szCs w:val="24"/>
        </w:rPr>
        <w:t xml:space="preserve">la Dirección de Promoción Económica manifestó que el local referido por el Recurrente cuenta con una </w:t>
      </w:r>
      <w:r w:rsidR="00BD2262">
        <w:rPr>
          <w:rFonts w:ascii="Palatino Linotype" w:hAnsi="Palatino Linotype"/>
          <w:sz w:val="24"/>
          <w:szCs w:val="24"/>
        </w:rPr>
        <w:t>Licencia de Funcionamiento v</w:t>
      </w:r>
      <w:r w:rsidR="00DE0DD4">
        <w:rPr>
          <w:rFonts w:ascii="Palatino Linotype" w:hAnsi="Palatino Linotype"/>
          <w:sz w:val="24"/>
          <w:szCs w:val="24"/>
        </w:rPr>
        <w:t xml:space="preserve">igente con giro de miscelánea con venta de cerveza en botella abierta; por su parte, la Dirección de Sustentabilidad Ambiental y Movilidad manifestó que es la unidad administrativa con la facultad de aprobar la procedencia de las solicitudes para el uso de cajones de estacionamiento en la vía pública como estacionamiento exclusivo, así como maniobras de carga y descarga, por lo que procedió a realizar una búsqueda en los archivos y bases de datos que obran en esa Dirección sin que se encontrara ningún registro o solicitud de la empresa ubicada en </w:t>
      </w:r>
      <w:r w:rsidR="00DE0DD4">
        <w:rPr>
          <w:rFonts w:ascii="Palatino Linotype" w:hAnsi="Palatino Linotype"/>
          <w:sz w:val="24"/>
          <w:szCs w:val="24"/>
        </w:rPr>
        <w:lastRenderedPageBreak/>
        <w:t>el domicilio referido para el uso exclusivo de la vía pública como cajones de estacionamiento o maniobras de carga y descarga.</w:t>
      </w:r>
    </w:p>
    <w:p w:rsidR="00DE0DD4" w:rsidRDefault="00DE0DD4" w:rsidP="003C2420">
      <w:pPr>
        <w:pStyle w:val="Sinespaciado"/>
        <w:spacing w:line="360" w:lineRule="auto"/>
        <w:jc w:val="both"/>
        <w:rPr>
          <w:rFonts w:ascii="Palatino Linotype" w:hAnsi="Palatino Linotype"/>
          <w:sz w:val="24"/>
          <w:szCs w:val="24"/>
        </w:rPr>
      </w:pPr>
    </w:p>
    <w:p w:rsidR="00DE0DD4" w:rsidRDefault="00DE0DD4" w:rsidP="003C2420">
      <w:pPr>
        <w:pStyle w:val="Sinespaciado"/>
        <w:spacing w:line="360" w:lineRule="auto"/>
        <w:jc w:val="both"/>
        <w:rPr>
          <w:rFonts w:ascii="Palatino Linotype" w:hAnsi="Palatino Linotype"/>
          <w:sz w:val="24"/>
          <w:szCs w:val="24"/>
        </w:rPr>
      </w:pPr>
      <w:r>
        <w:rPr>
          <w:rFonts w:ascii="Palatino Linotype" w:hAnsi="Palatino Linotype"/>
          <w:sz w:val="24"/>
          <w:szCs w:val="24"/>
        </w:rPr>
        <w:t>Se debe hacer notar que el Sujeto Obligado también remitió la hoja de registro de las Licencias de Funcionamiento que se otorgaron en el inmueble referido por el Recurrente, en la que se observa que, efectivamente, el local señalado por el particular cuenta con una Licencia de Funcionamiento para el giro de miscelánea con venta de cerveza en botella abierta.</w:t>
      </w:r>
    </w:p>
    <w:p w:rsidR="00DE0DD4" w:rsidRDefault="00DE0DD4" w:rsidP="003C2420">
      <w:pPr>
        <w:pStyle w:val="Sinespaciado"/>
        <w:spacing w:line="360" w:lineRule="auto"/>
        <w:jc w:val="both"/>
        <w:rPr>
          <w:rFonts w:ascii="Palatino Linotype" w:hAnsi="Palatino Linotype"/>
          <w:sz w:val="24"/>
          <w:szCs w:val="24"/>
        </w:rPr>
      </w:pPr>
    </w:p>
    <w:p w:rsidR="00526209" w:rsidRPr="00526209" w:rsidRDefault="004C12C5" w:rsidP="00FD507B">
      <w:pPr>
        <w:pStyle w:val="Sinespaciado"/>
        <w:spacing w:line="360" w:lineRule="auto"/>
        <w:jc w:val="both"/>
        <w:rPr>
          <w:rFonts w:ascii="Palatino Linotype" w:hAnsi="Palatino Linotype"/>
          <w:sz w:val="24"/>
          <w:szCs w:val="24"/>
        </w:rPr>
      </w:pPr>
      <w:r>
        <w:rPr>
          <w:rFonts w:ascii="Palatino Linotype" w:hAnsi="Palatino Linotype"/>
          <w:sz w:val="24"/>
          <w:szCs w:val="24"/>
        </w:rPr>
        <w:t>De tal forma que</w:t>
      </w:r>
      <w:r w:rsidR="00526209">
        <w:rPr>
          <w:rFonts w:ascii="Palatino Linotype" w:hAnsi="Palatino Linotype"/>
          <w:sz w:val="24"/>
          <w:szCs w:val="24"/>
        </w:rPr>
        <w:t>, si bien es cierto que</w:t>
      </w:r>
      <w:r>
        <w:rPr>
          <w:rFonts w:ascii="Palatino Linotype" w:hAnsi="Palatino Linotype"/>
          <w:sz w:val="24"/>
          <w:szCs w:val="24"/>
        </w:rPr>
        <w:t xml:space="preserve"> el Sujeto Obligado atendió la solicitud de información en sus términos, pues </w:t>
      </w:r>
      <w:r w:rsidR="00FD507B">
        <w:rPr>
          <w:rFonts w:ascii="Palatino Linotype" w:hAnsi="Palatino Linotype"/>
          <w:sz w:val="24"/>
          <w:szCs w:val="24"/>
        </w:rPr>
        <w:t>se pronunció respecto a la vigencia de la Licencia de Funcionamiento del local referido por el particular, así como en el sentido de que no se encontró solicitudes para el permiso de uso exclusivo de la vía pública para cajones de estacionamiento o accione</w:t>
      </w:r>
      <w:r w:rsidR="00526209">
        <w:rPr>
          <w:rFonts w:ascii="Palatino Linotype" w:hAnsi="Palatino Linotype"/>
          <w:sz w:val="24"/>
          <w:szCs w:val="24"/>
        </w:rPr>
        <w:t xml:space="preserve">s de carga y descarga, también lo es que no aportó el documento idóneo para generar certeza al Recurrente respecto de la emisión de la licencia de funcionamiento referida por el particular, toda vez que únicamente </w:t>
      </w:r>
      <w:r w:rsidR="00526209" w:rsidRPr="00526209">
        <w:rPr>
          <w:rFonts w:ascii="Palatino Linotype" w:hAnsi="Palatino Linotype"/>
          <w:sz w:val="24"/>
          <w:szCs w:val="24"/>
        </w:rPr>
        <w:t>presentó diversas carátulas sin validez oficial para uso interno de la Tesorería Municipal, cuando lo necesario era presentar la Licencia de Funcionamiento otorgada al local referido.</w:t>
      </w:r>
    </w:p>
    <w:p w:rsidR="00526209" w:rsidRPr="00526209" w:rsidRDefault="00526209" w:rsidP="00FD507B">
      <w:pPr>
        <w:pStyle w:val="Sinespaciado"/>
        <w:spacing w:line="360" w:lineRule="auto"/>
        <w:jc w:val="both"/>
        <w:rPr>
          <w:rFonts w:ascii="Palatino Linotype" w:hAnsi="Palatino Linotype"/>
          <w:sz w:val="24"/>
          <w:szCs w:val="24"/>
        </w:rPr>
      </w:pPr>
    </w:p>
    <w:p w:rsidR="00526209" w:rsidRDefault="00526209" w:rsidP="00FD507B">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En ese sentido, para colmar a plenitud el derecho de acceso a la información pública del Recurrente, es procedente hacerle entrega de la Licencia de Funcionamiento emitida en favor del local referido, con la finalidad de que el particular tenga a su </w:t>
      </w:r>
      <w:r>
        <w:rPr>
          <w:rFonts w:ascii="Palatino Linotype" w:hAnsi="Palatino Linotype"/>
          <w:sz w:val="24"/>
          <w:szCs w:val="24"/>
        </w:rPr>
        <w:lastRenderedPageBreak/>
        <w:t>disposición el documento que le otorgue la información verdadera eficaz y fidedigna que requirió en su solicitud de información.</w:t>
      </w:r>
    </w:p>
    <w:p w:rsidR="00526209" w:rsidRDefault="00526209" w:rsidP="00FD507B">
      <w:pPr>
        <w:pStyle w:val="Sinespaciado"/>
        <w:spacing w:line="360" w:lineRule="auto"/>
        <w:jc w:val="both"/>
        <w:rPr>
          <w:rFonts w:ascii="Palatino Linotype" w:hAnsi="Palatino Linotype"/>
          <w:sz w:val="24"/>
          <w:szCs w:val="24"/>
        </w:rPr>
      </w:pPr>
    </w:p>
    <w:p w:rsidR="00526209" w:rsidRDefault="00526209" w:rsidP="00FD507B">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Ahora bien, se debe resaltar que las licencias de funcionamiento son documentos públicos, pues éstas deben permanecer en un lugar visible del establecimiento, con la finalidad de que </w:t>
      </w:r>
      <w:r w:rsidR="00BF47C2">
        <w:rPr>
          <w:rFonts w:ascii="Palatino Linotype" w:hAnsi="Palatino Linotype"/>
          <w:sz w:val="24"/>
          <w:szCs w:val="24"/>
        </w:rPr>
        <w:t xml:space="preserve">las autoridades administrativas estén en posibilidad de realizar las </w:t>
      </w:r>
      <w:r w:rsidR="005E2380">
        <w:rPr>
          <w:rFonts w:ascii="Palatino Linotype" w:hAnsi="Palatino Linotype"/>
          <w:sz w:val="24"/>
          <w:szCs w:val="24"/>
        </w:rPr>
        <w:t>verificaciones correspondientes; sin embargo, al momento de realizar la entrega de dicho documento, el Sujeto Obligado deberá valorar la existencia de datos personales y, en su caso, verificar si es procedente la elaboración de una versión pública del documento referido.</w:t>
      </w:r>
      <w:r w:rsidR="00BF47C2">
        <w:rPr>
          <w:rFonts w:ascii="Palatino Linotype" w:hAnsi="Palatino Linotype"/>
          <w:sz w:val="24"/>
          <w:szCs w:val="24"/>
        </w:rPr>
        <w:t xml:space="preserve"> </w:t>
      </w:r>
    </w:p>
    <w:p w:rsidR="007A6DDD" w:rsidRDefault="007A6DDD" w:rsidP="00FD507B">
      <w:pPr>
        <w:pStyle w:val="Sinespaciado"/>
        <w:spacing w:line="360" w:lineRule="auto"/>
        <w:jc w:val="both"/>
        <w:rPr>
          <w:rFonts w:ascii="Palatino Linotype" w:hAnsi="Palatino Linotype"/>
          <w:sz w:val="24"/>
          <w:szCs w:val="24"/>
        </w:rPr>
      </w:pPr>
    </w:p>
    <w:p w:rsidR="007A6DDD" w:rsidRDefault="007A6DDD" w:rsidP="00FD507B">
      <w:pPr>
        <w:pStyle w:val="Sinespaciado"/>
        <w:spacing w:line="360" w:lineRule="auto"/>
        <w:jc w:val="both"/>
        <w:rPr>
          <w:rFonts w:ascii="Palatino Linotype" w:hAnsi="Palatino Linotype"/>
          <w:sz w:val="24"/>
          <w:szCs w:val="24"/>
        </w:rPr>
      </w:pPr>
      <w:r>
        <w:rPr>
          <w:rFonts w:ascii="Palatino Linotype" w:hAnsi="Palatino Linotype"/>
          <w:sz w:val="24"/>
          <w:szCs w:val="24"/>
        </w:rPr>
        <w:t>En esa tesitura, este Instituto estima innecesario verificar las facultades del Sujeto Obligado para generar, poseer o administrar la información solicitada, dado que el mismo aceptó expresamente que cuenta con el documento en sus archivos, por lo que resultaría ocioso avocarse al estudio de la fuente obligacional del Sujeto Obligado que lo constriña a generar dicha información.</w:t>
      </w:r>
    </w:p>
    <w:p w:rsidR="00526209" w:rsidRDefault="00526209" w:rsidP="007A6DDD">
      <w:pPr>
        <w:pStyle w:val="Sinespaciado"/>
        <w:spacing w:line="360" w:lineRule="auto"/>
        <w:rPr>
          <w:rFonts w:ascii="Palatino Linotype" w:hAnsi="Palatino Linotype"/>
          <w:sz w:val="24"/>
          <w:szCs w:val="24"/>
        </w:rPr>
      </w:pPr>
    </w:p>
    <w:p w:rsidR="00FD507B" w:rsidRPr="001D06F1" w:rsidRDefault="00BF47C2" w:rsidP="00FD507B">
      <w:pPr>
        <w:pStyle w:val="Sinespaciado"/>
        <w:spacing w:line="360" w:lineRule="auto"/>
        <w:jc w:val="both"/>
        <w:rPr>
          <w:rFonts w:ascii="Palatino Linotype" w:hAnsi="Palatino Linotype" w:cs="Arial"/>
          <w:sz w:val="24"/>
          <w:szCs w:val="24"/>
          <w:lang w:eastAsia="es-MX"/>
        </w:rPr>
      </w:pPr>
      <w:r>
        <w:rPr>
          <w:rFonts w:ascii="Palatino Linotype" w:hAnsi="Palatino Linotype"/>
          <w:sz w:val="24"/>
          <w:szCs w:val="24"/>
        </w:rPr>
        <w:t xml:space="preserve">Por otra parte, </w:t>
      </w:r>
      <w:r w:rsidR="00FD507B">
        <w:rPr>
          <w:rFonts w:ascii="Palatino Linotype" w:hAnsi="Palatino Linotype"/>
          <w:sz w:val="24"/>
          <w:szCs w:val="24"/>
        </w:rPr>
        <w:t xml:space="preserve">tocante a </w:t>
      </w:r>
      <w:r>
        <w:rPr>
          <w:rFonts w:ascii="Palatino Linotype" w:hAnsi="Palatino Linotype"/>
          <w:sz w:val="24"/>
          <w:szCs w:val="24"/>
        </w:rPr>
        <w:t xml:space="preserve">lo señalado por el Sujeto Obligado en el sentido de </w:t>
      </w:r>
      <w:r w:rsidR="00FD507B">
        <w:rPr>
          <w:rFonts w:ascii="Palatino Linotype" w:hAnsi="Palatino Linotype"/>
          <w:sz w:val="24"/>
          <w:szCs w:val="24"/>
        </w:rPr>
        <w:t>que no se encontró ninguna solicitud para el uso exclusivo de la vía pública como cajones de estacionamiento,</w:t>
      </w:r>
      <w:r>
        <w:rPr>
          <w:rFonts w:ascii="Palatino Linotype" w:hAnsi="Palatino Linotype"/>
          <w:sz w:val="24"/>
          <w:szCs w:val="24"/>
        </w:rPr>
        <w:t xml:space="preserve"> por lo que se considera que</w:t>
      </w:r>
      <w:r w:rsidR="00FD507B">
        <w:rPr>
          <w:rFonts w:ascii="Palatino Linotype" w:hAnsi="Palatino Linotype"/>
          <w:sz w:val="24"/>
          <w:szCs w:val="24"/>
        </w:rPr>
        <w:t xml:space="preserve"> esto constituye un hecho negativo, pues no se ha generado, poseído o administrado documento alguno relativo a lo solicitado por el Recurrente. </w:t>
      </w:r>
      <w:r w:rsidR="00FD507B" w:rsidRPr="001D06F1">
        <w:rPr>
          <w:rFonts w:ascii="Palatino Linotype" w:hAnsi="Palatino Linotype" w:cs="Arial"/>
          <w:sz w:val="24"/>
          <w:szCs w:val="24"/>
          <w:lang w:eastAsia="es-MX"/>
        </w:rPr>
        <w:t xml:space="preserve">Ante un hecho negativo, el Pleno de este Órgano Garante ha sostenido que resulta innecesaria una declaratoria de inexistencia en términos de los </w:t>
      </w:r>
      <w:r w:rsidR="00FD507B" w:rsidRPr="001D06F1">
        <w:rPr>
          <w:rFonts w:ascii="Palatino Linotype" w:hAnsi="Palatino Linotype" w:cs="Arial"/>
          <w:sz w:val="24"/>
          <w:szCs w:val="24"/>
          <w:lang w:eastAsia="es-MX"/>
        </w:rPr>
        <w:lastRenderedPageBreak/>
        <w:t>artículos 19, 169 y 170 de la Ley de Transparencia y Acceso a la Información Pública del Estado de México y Municipios, resultando aplicable la siguiente tesis:</w:t>
      </w:r>
    </w:p>
    <w:p w:rsidR="00FD507B" w:rsidRPr="003F6BC5" w:rsidRDefault="00FD507B" w:rsidP="00FD507B">
      <w:pPr>
        <w:pStyle w:val="Sinespaciado"/>
        <w:spacing w:line="360" w:lineRule="auto"/>
        <w:rPr>
          <w:rFonts w:ascii="Palatino Linotype" w:hAnsi="Palatino Linotype"/>
          <w:sz w:val="24"/>
          <w:szCs w:val="24"/>
          <w:lang w:eastAsia="es-MX"/>
        </w:rPr>
      </w:pPr>
    </w:p>
    <w:p w:rsidR="00FD507B" w:rsidRPr="00E81F50" w:rsidRDefault="00FD507B" w:rsidP="00E81F50">
      <w:pPr>
        <w:pStyle w:val="Sinespaciado"/>
        <w:ind w:left="567" w:right="567"/>
        <w:jc w:val="both"/>
        <w:rPr>
          <w:rFonts w:ascii="Palatino Linotype" w:hAnsi="Palatino Linotype"/>
          <w:b/>
          <w:i/>
          <w:lang w:eastAsia="es-MX"/>
        </w:rPr>
      </w:pPr>
      <w:r w:rsidRPr="00E81F50">
        <w:rPr>
          <w:rFonts w:ascii="Palatino Linotype" w:hAnsi="Palatino Linotype"/>
          <w:b/>
          <w:i/>
          <w:lang w:eastAsia="es-MX"/>
        </w:rPr>
        <w:t xml:space="preserve">HECHOS NEGATIVOS, NO SON SUSCEPTIBLES DE DEMOSTRACIÓN. </w:t>
      </w:r>
    </w:p>
    <w:p w:rsidR="00FD507B" w:rsidRPr="00E81F50" w:rsidRDefault="00FD507B" w:rsidP="00E81F50">
      <w:pPr>
        <w:pStyle w:val="Sinespaciado"/>
        <w:ind w:left="567" w:right="567"/>
        <w:jc w:val="both"/>
        <w:rPr>
          <w:rFonts w:ascii="Palatino Linotype" w:hAnsi="Palatino Linotype"/>
          <w:i/>
          <w:lang w:eastAsia="es-MX"/>
        </w:rPr>
      </w:pPr>
      <w:r w:rsidRPr="00E81F50">
        <w:rPr>
          <w:rFonts w:ascii="Palatino Linotype" w:hAnsi="Palatino Linotype"/>
          <w:i/>
          <w:lang w:eastAsia="es-MX"/>
        </w:rPr>
        <w:t>Tratándose de un hecho negativo, el Juez no tiene por qué invocar prueba alguna de la que se desprenda, ya que es bien sabido que esta clase de hechos no son susceptibles de demostración.</w:t>
      </w:r>
    </w:p>
    <w:p w:rsidR="00FD507B" w:rsidRPr="00E81F50" w:rsidRDefault="00FD507B" w:rsidP="00E81F50">
      <w:pPr>
        <w:pStyle w:val="Sinespaciado"/>
        <w:ind w:left="567" w:right="567"/>
        <w:jc w:val="both"/>
        <w:rPr>
          <w:rFonts w:ascii="Palatino Linotype" w:hAnsi="Palatino Linotype"/>
          <w:i/>
          <w:lang w:eastAsia="es-MX"/>
        </w:rPr>
      </w:pPr>
    </w:p>
    <w:p w:rsidR="00FD507B" w:rsidRDefault="00FD507B" w:rsidP="00E81F50">
      <w:pPr>
        <w:pStyle w:val="Sinespaciado"/>
        <w:ind w:left="567" w:right="567"/>
        <w:jc w:val="both"/>
        <w:rPr>
          <w:lang w:eastAsia="es-MX"/>
        </w:rPr>
      </w:pPr>
      <w:r w:rsidRPr="00E81F50">
        <w:rPr>
          <w:rFonts w:ascii="Palatino Linotype" w:hAnsi="Palatino Linotype"/>
          <w:i/>
          <w:lang w:eastAsia="es-MX"/>
        </w:rPr>
        <w:t>Amparo en revisión 2022/61. José García Florín (Menor). 9 de octubre de 1961. Cinco votos. Pon</w:t>
      </w:r>
      <w:r w:rsidR="00E81F50" w:rsidRPr="00E81F50">
        <w:rPr>
          <w:rFonts w:ascii="Palatino Linotype" w:hAnsi="Palatino Linotype"/>
          <w:i/>
          <w:lang w:eastAsia="es-MX"/>
        </w:rPr>
        <w:t>ente: José Rivera Pérez Campos.</w:t>
      </w:r>
    </w:p>
    <w:p w:rsidR="00FD507B" w:rsidRPr="001D06F1" w:rsidRDefault="00FD507B" w:rsidP="00FD507B">
      <w:pPr>
        <w:pStyle w:val="Sinespaciado"/>
        <w:spacing w:line="360" w:lineRule="auto"/>
        <w:jc w:val="both"/>
        <w:rPr>
          <w:rFonts w:ascii="Palatino Linotype" w:hAnsi="Palatino Linotype"/>
          <w:sz w:val="24"/>
          <w:szCs w:val="24"/>
          <w:lang w:eastAsia="es-MX"/>
        </w:rPr>
      </w:pPr>
    </w:p>
    <w:p w:rsidR="00FD507B" w:rsidRDefault="006C1643" w:rsidP="00FD507B">
      <w:pPr>
        <w:pStyle w:val="Sinespaciado"/>
        <w:spacing w:line="360" w:lineRule="auto"/>
        <w:jc w:val="both"/>
        <w:rPr>
          <w:rFonts w:ascii="Palatino Linotype" w:hAnsi="Palatino Linotype"/>
          <w:sz w:val="24"/>
          <w:szCs w:val="24"/>
        </w:rPr>
      </w:pPr>
      <w:r>
        <w:rPr>
          <w:rFonts w:ascii="Palatino Linotype" w:hAnsi="Palatino Linotype"/>
          <w:sz w:val="24"/>
          <w:szCs w:val="24"/>
          <w:lang w:eastAsia="es-MX"/>
        </w:rPr>
        <w:t xml:space="preserve">Además, </w:t>
      </w:r>
      <w:r w:rsidR="00FD507B" w:rsidRPr="001D06F1">
        <w:rPr>
          <w:rFonts w:ascii="Palatino Linotype" w:hAnsi="Palatino Linotype"/>
          <w:sz w:val="24"/>
          <w:szCs w:val="24"/>
          <w:lang w:eastAsia="es-MX"/>
        </w:rPr>
        <w:t xml:space="preserve">de conformidad con lo establecido en el artículo 12 de la Ley de Transparencia y Acceso a la Información Pública del Estado de México y Municipios, </w:t>
      </w:r>
      <w:r w:rsidR="00FD507B">
        <w:rPr>
          <w:rFonts w:ascii="Palatino Linotype" w:hAnsi="Palatino Linotype"/>
          <w:sz w:val="24"/>
          <w:szCs w:val="24"/>
          <w:lang w:eastAsia="es-MX"/>
        </w:rPr>
        <w:t>el Sujeto O</w:t>
      </w:r>
      <w:r w:rsidR="00FD507B" w:rsidRPr="001D06F1">
        <w:rPr>
          <w:rFonts w:ascii="Palatino Linotype" w:hAnsi="Palatino Linotype"/>
          <w:sz w:val="24"/>
          <w:szCs w:val="24"/>
          <w:lang w:eastAsia="es-MX"/>
        </w:rPr>
        <w:t xml:space="preserve">bligado sólo proporcionará la información que obra en sus archivos, lo que </w:t>
      </w:r>
      <w:r w:rsidR="00FD507B" w:rsidRPr="00E81F50">
        <w:rPr>
          <w:rFonts w:ascii="Palatino Linotype" w:hAnsi="Palatino Linotype"/>
          <w:i/>
          <w:sz w:val="24"/>
          <w:szCs w:val="24"/>
          <w:lang w:eastAsia="es-MX"/>
        </w:rPr>
        <w:t>a contrario sensu</w:t>
      </w:r>
      <w:r w:rsidR="00FD507B" w:rsidRPr="001D06F1">
        <w:rPr>
          <w:rFonts w:ascii="Palatino Linotype" w:hAnsi="Palatino Linotype"/>
          <w:sz w:val="24"/>
          <w:szCs w:val="24"/>
          <w:lang w:eastAsia="es-MX"/>
        </w:rPr>
        <w:t xml:space="preserve"> significa que no se está obligado a proporcionar lo que no obre en sus archivos.</w:t>
      </w:r>
    </w:p>
    <w:p w:rsidR="00FD507B" w:rsidRDefault="00FD507B" w:rsidP="00FD507B">
      <w:pPr>
        <w:pStyle w:val="Sinespaciado"/>
        <w:spacing w:line="360" w:lineRule="auto"/>
        <w:jc w:val="both"/>
        <w:rPr>
          <w:rFonts w:ascii="Palatino Linotype" w:hAnsi="Palatino Linotype"/>
          <w:sz w:val="24"/>
          <w:szCs w:val="24"/>
        </w:rPr>
      </w:pPr>
    </w:p>
    <w:p w:rsidR="00450723" w:rsidRDefault="00450723" w:rsidP="00450723">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Ahora bien, se debe destacar que el Recurrente manifestó en su recurso de revisión </w:t>
      </w:r>
      <w:r w:rsidR="006C1643">
        <w:rPr>
          <w:rFonts w:ascii="Palatino Linotype" w:hAnsi="Palatino Linotype"/>
          <w:sz w:val="24"/>
          <w:szCs w:val="24"/>
        </w:rPr>
        <w:t xml:space="preserve">su intención de que </w:t>
      </w:r>
      <w:r>
        <w:rPr>
          <w:rFonts w:ascii="Palatino Linotype" w:hAnsi="Palatino Linotype"/>
          <w:sz w:val="24"/>
          <w:szCs w:val="24"/>
        </w:rPr>
        <w:t xml:space="preserve">el Sujeto Obligado </w:t>
      </w:r>
      <w:r w:rsidR="006C1643">
        <w:rPr>
          <w:rFonts w:ascii="Palatino Linotype" w:hAnsi="Palatino Linotype"/>
          <w:sz w:val="24"/>
          <w:szCs w:val="24"/>
        </w:rPr>
        <w:t>le informara si la miscelánea cuenta con cajones de estacionamiento, si el permiso es para la venta de bebidas de alcohol para consumo dentro del establecimiento y si ese permiso se encuentra supeditado a ir al corriente con el pago del impuesto predial y si el permiso es de renovación anual o cualquier otro.</w:t>
      </w:r>
    </w:p>
    <w:p w:rsidR="006C1643" w:rsidRDefault="006C1643" w:rsidP="00450723">
      <w:pPr>
        <w:pStyle w:val="Sinespaciado"/>
        <w:spacing w:line="360" w:lineRule="auto"/>
        <w:jc w:val="both"/>
        <w:rPr>
          <w:rFonts w:ascii="Palatino Linotype" w:hAnsi="Palatino Linotype"/>
          <w:sz w:val="24"/>
          <w:szCs w:val="24"/>
        </w:rPr>
      </w:pPr>
    </w:p>
    <w:p w:rsidR="006C1643" w:rsidRDefault="006C1643" w:rsidP="00450723">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Como se puede observar, los dos primeros cuestionamientos ya habían sido atendidos por el Sujeto Obligado al momento de dar respuesta; además, el Sujeto Obligado en </w:t>
      </w:r>
      <w:r>
        <w:rPr>
          <w:rFonts w:ascii="Palatino Linotype" w:hAnsi="Palatino Linotype"/>
          <w:sz w:val="24"/>
          <w:szCs w:val="24"/>
        </w:rPr>
        <w:lastRenderedPageBreak/>
        <w:t>aras de dar mayor certeza al Recurrente, ratificó su respuesta mediante la entrega del Informe Justificado, por lo cual dichos requerimientos ya habían sido colmados con anterioridad a la interposición del recurso de revisión.</w:t>
      </w:r>
    </w:p>
    <w:p w:rsidR="006C1643" w:rsidRDefault="006C1643" w:rsidP="00450723">
      <w:pPr>
        <w:pStyle w:val="Sinespaciado"/>
        <w:spacing w:line="360" w:lineRule="auto"/>
        <w:jc w:val="both"/>
        <w:rPr>
          <w:rFonts w:ascii="Palatino Linotype" w:hAnsi="Palatino Linotype"/>
          <w:sz w:val="24"/>
          <w:szCs w:val="24"/>
        </w:rPr>
      </w:pPr>
    </w:p>
    <w:p w:rsidR="006B3C6C" w:rsidRPr="00584429" w:rsidRDefault="006C1643" w:rsidP="006B3C6C">
      <w:pPr>
        <w:pStyle w:val="Sinespaciado"/>
        <w:spacing w:line="360" w:lineRule="auto"/>
        <w:jc w:val="both"/>
        <w:rPr>
          <w:rFonts w:ascii="Palatino Linotype" w:hAnsi="Palatino Linotype"/>
          <w:sz w:val="24"/>
          <w:szCs w:val="24"/>
        </w:rPr>
      </w:pPr>
      <w:r>
        <w:rPr>
          <w:rFonts w:ascii="Palatino Linotype" w:hAnsi="Palatino Linotype"/>
          <w:sz w:val="24"/>
          <w:szCs w:val="24"/>
        </w:rPr>
        <w:t>Sin embargo, por lo que toca a que se le informe</w:t>
      </w:r>
      <w:r w:rsidR="009D4600">
        <w:rPr>
          <w:rFonts w:ascii="Palatino Linotype" w:hAnsi="Palatino Linotype"/>
          <w:sz w:val="24"/>
          <w:szCs w:val="24"/>
        </w:rPr>
        <w:t xml:space="preserve"> si ese permiso se encuentra supeditado a ir al corriente con el pago del impuesto predial y si el permiso es de renovación anual o cualquier otro, es evidente que se trata de cuestionamientos novedosos que no habían sido planteados al momento de realizar la solicitud de información, por lo que se considera que estos constituyen </w:t>
      </w:r>
      <w:r w:rsidR="006B3C6C">
        <w:rPr>
          <w:rFonts w:ascii="Palatino Linotype" w:hAnsi="Palatino Linotype"/>
          <w:sz w:val="24"/>
          <w:szCs w:val="24"/>
        </w:rPr>
        <w:t xml:space="preserve">una ampliación a la solicitud de información primigenia, es decir, se está solicitando información adicional </w:t>
      </w:r>
      <w:r w:rsidR="006B3C6C" w:rsidRPr="00584429">
        <w:rPr>
          <w:rFonts w:ascii="Palatino Linotype" w:hAnsi="Palatino Linotype"/>
          <w:sz w:val="24"/>
          <w:szCs w:val="24"/>
        </w:rPr>
        <w:t xml:space="preserve">o </w:t>
      </w:r>
      <w:r w:rsidR="006B3C6C" w:rsidRPr="00584429">
        <w:rPr>
          <w:rFonts w:ascii="Palatino Linotype" w:hAnsi="Palatino Linotype"/>
          <w:i/>
          <w:sz w:val="24"/>
          <w:szCs w:val="24"/>
        </w:rPr>
        <w:t>plus petitio</w:t>
      </w:r>
      <w:r w:rsidR="006B3C6C" w:rsidRPr="00584429">
        <w:rPr>
          <w:rFonts w:ascii="Palatino Linotype" w:hAnsi="Palatino Linotype"/>
          <w:sz w:val="24"/>
          <w:szCs w:val="24"/>
        </w:rPr>
        <w:t xml:space="preserve">; esto es, que se adhiere información que no había sido solicitada; por tanto, dichas manifestaciones, al haber sido referidas a manera de razones o motivos de inconformidad, devienen infundadas, debido a que al ser argumentos que no se plantearon ante el Sujeto Obligado al momento de realizar su solicitud de información, resulta injustificado examinar tales argumentos pues éstas no fueron del conocimiento del Sujeto Obligado, por lo que, no tuvo la oportunidad legal de analizarlas ni de pronunciarse sobre ellas. </w:t>
      </w:r>
    </w:p>
    <w:p w:rsidR="006B3C6C" w:rsidRPr="00584429" w:rsidRDefault="006B3C6C" w:rsidP="006B3C6C">
      <w:pPr>
        <w:pStyle w:val="Sinespaciado"/>
        <w:spacing w:line="360" w:lineRule="auto"/>
        <w:jc w:val="both"/>
        <w:rPr>
          <w:rFonts w:ascii="Palatino Linotype" w:hAnsi="Palatino Linotype"/>
          <w:sz w:val="24"/>
          <w:szCs w:val="24"/>
        </w:rPr>
      </w:pPr>
    </w:p>
    <w:p w:rsidR="006B3C6C" w:rsidRPr="00584429" w:rsidRDefault="006B3C6C" w:rsidP="006B3C6C">
      <w:pPr>
        <w:pStyle w:val="Sinespaciado"/>
        <w:spacing w:line="360" w:lineRule="auto"/>
        <w:jc w:val="both"/>
        <w:rPr>
          <w:rFonts w:ascii="Palatino Linotype" w:hAnsi="Palatino Linotype"/>
          <w:sz w:val="24"/>
          <w:szCs w:val="24"/>
        </w:rPr>
      </w:pPr>
      <w:r w:rsidRPr="00584429">
        <w:rPr>
          <w:rFonts w:ascii="Palatino Linotype" w:hAnsi="Palatino Linotype"/>
          <w:sz w:val="24"/>
          <w:szCs w:val="24"/>
        </w:rPr>
        <w:t>Sirve de apoyo por analogía la siguiente tesis jurisprudencial número VI. 2º. A. J/7, publicada en el Semanario Judicial de la Federación y su gaceta, bajo el número de registro 178,788:</w:t>
      </w:r>
    </w:p>
    <w:p w:rsidR="006B3C6C" w:rsidRPr="00584429" w:rsidRDefault="006B3C6C" w:rsidP="006B3C6C">
      <w:pPr>
        <w:pStyle w:val="Sinespaciado"/>
        <w:spacing w:line="360" w:lineRule="auto"/>
        <w:jc w:val="both"/>
        <w:rPr>
          <w:rFonts w:ascii="Palatino Linotype" w:hAnsi="Palatino Linotype"/>
          <w:sz w:val="24"/>
          <w:szCs w:val="24"/>
        </w:rPr>
      </w:pPr>
    </w:p>
    <w:p w:rsidR="006B3C6C" w:rsidRDefault="006B3C6C" w:rsidP="006B3C6C">
      <w:pPr>
        <w:pStyle w:val="Sinespaciado"/>
        <w:ind w:left="567" w:right="567"/>
        <w:jc w:val="both"/>
        <w:rPr>
          <w:rFonts w:ascii="Palatino Linotype" w:hAnsi="Palatino Linotype"/>
          <w:i/>
        </w:rPr>
      </w:pPr>
      <w:r w:rsidRPr="00C53911">
        <w:rPr>
          <w:rFonts w:ascii="Palatino Linotype" w:hAnsi="Palatino Linotype"/>
          <w:b/>
          <w:i/>
        </w:rPr>
        <w:t>CONCEPTOS DE VIOLACIÓN EN EL AMPARO DIRECTO. INOPERANCIA DE LOS QUE INTRODUCEN CUESTIONAMIENTOS NOVEDOSOS QUE NO FUERON PLANTEADOS EN EL JUICIO NATURAL.</w:t>
      </w:r>
      <w:r w:rsidRPr="00C53911">
        <w:rPr>
          <w:rFonts w:ascii="Palatino Linotype" w:hAnsi="Palatino Linotype"/>
          <w:i/>
        </w:rPr>
        <w:t xml:space="preserve"> Si en los conceptos de violación </w:t>
      </w:r>
      <w:r w:rsidRPr="00C53911">
        <w:rPr>
          <w:rFonts w:ascii="Palatino Linotype" w:hAnsi="Palatino Linotype"/>
          <w:i/>
        </w:rPr>
        <w:lastRenderedPageBreak/>
        <w:t>se formulan argumentos que no se plantearon ante la Sala Fiscal que dictó la sentencia que constituye el acto reclamado, los mismos son inoperantes, toda vez que resultaría injustificado examinar la constitucionalidad de la sentencia combatida a la luz de razonamientos que no conoció la autoridad responsable, pues como tales manifestaciones no formaron parte de la litis natural, la Sala no tuvo la oportunidad legal de analizarlas ni de pronunciarse sobre ellas.</w:t>
      </w:r>
    </w:p>
    <w:p w:rsidR="006B3C6C" w:rsidRPr="00C53911" w:rsidRDefault="006B3C6C" w:rsidP="006B3C6C">
      <w:pPr>
        <w:pStyle w:val="Sinespaciado"/>
        <w:ind w:left="567" w:right="567"/>
        <w:jc w:val="both"/>
        <w:rPr>
          <w:rFonts w:ascii="Palatino Linotype" w:hAnsi="Palatino Linotype"/>
          <w:i/>
        </w:rPr>
      </w:pPr>
    </w:p>
    <w:p w:rsidR="006B3C6C" w:rsidRPr="00C53911" w:rsidRDefault="006B3C6C" w:rsidP="006B3C6C">
      <w:pPr>
        <w:pStyle w:val="Sinespaciado"/>
        <w:ind w:left="567" w:right="567"/>
        <w:jc w:val="both"/>
        <w:rPr>
          <w:rFonts w:ascii="Palatino Linotype" w:hAnsi="Palatino Linotype"/>
          <w:i/>
        </w:rPr>
      </w:pPr>
      <w:r w:rsidRPr="00C53911">
        <w:rPr>
          <w:rFonts w:ascii="Palatino Linotype" w:hAnsi="Palatino Linotype"/>
          <w:i/>
        </w:rPr>
        <w:t>SEGUNDO TRIBUNAL COLEGIADO EN MATERIA ADMINISTRATIVA DEL SEXTO CIRCUITO.</w:t>
      </w:r>
    </w:p>
    <w:p w:rsidR="006B3C6C" w:rsidRPr="00C53911" w:rsidRDefault="006B3C6C" w:rsidP="006B3C6C">
      <w:pPr>
        <w:pStyle w:val="Sinespaciado"/>
        <w:ind w:left="567" w:right="567"/>
        <w:jc w:val="both"/>
        <w:rPr>
          <w:rFonts w:ascii="Palatino Linotype" w:hAnsi="Palatino Linotype"/>
          <w:i/>
        </w:rPr>
      </w:pPr>
      <w:r w:rsidRPr="00C53911">
        <w:rPr>
          <w:rFonts w:ascii="Palatino Linotype" w:hAnsi="Palatino Linotype"/>
          <w:i/>
        </w:rPr>
        <w:t>Amparo directo 338/2001. Hilados de Lana, S.A. de C.V. 31 de octubre de 2001. Unanimidad de votos. Ponente: Amanda R. García González. Secretaria: Fernanda María Adela Talavera Díaz.</w:t>
      </w:r>
    </w:p>
    <w:p w:rsidR="006B3C6C" w:rsidRPr="00C53911" w:rsidRDefault="006B3C6C" w:rsidP="006B3C6C">
      <w:pPr>
        <w:pStyle w:val="Sinespaciado"/>
        <w:ind w:left="567" w:right="567"/>
        <w:jc w:val="both"/>
        <w:rPr>
          <w:rFonts w:ascii="Palatino Linotype" w:hAnsi="Palatino Linotype"/>
          <w:i/>
        </w:rPr>
      </w:pPr>
      <w:r w:rsidRPr="00C53911">
        <w:rPr>
          <w:rFonts w:ascii="Palatino Linotype" w:hAnsi="Palatino Linotype"/>
          <w:i/>
        </w:rPr>
        <w:t>Amparo directo 20/2002. Afianzadora Insurgentes, S.A. de C.V. 14 de febrero de 2002. Unanimidad de votos. Ponente: Omar Losson Ovando. Secretaria: Elsa María López Luna.</w:t>
      </w:r>
    </w:p>
    <w:p w:rsidR="006B3C6C" w:rsidRPr="00C53911" w:rsidRDefault="006B3C6C" w:rsidP="006B3C6C">
      <w:pPr>
        <w:pStyle w:val="Sinespaciado"/>
        <w:ind w:left="567" w:right="567"/>
        <w:jc w:val="both"/>
        <w:rPr>
          <w:rFonts w:ascii="Palatino Linotype" w:hAnsi="Palatino Linotype"/>
          <w:i/>
        </w:rPr>
      </w:pPr>
      <w:r w:rsidRPr="00C53911">
        <w:rPr>
          <w:rFonts w:ascii="Palatino Linotype" w:hAnsi="Palatino Linotype"/>
          <w:i/>
        </w:rPr>
        <w:t>Amparo directo 271/2002. Fianzas México Bital, S.A., Grupo Financiero Bital. 7 de noviembre de 2002. Unanimidad de votos. Ponente: Antonio Meza Alarcón. Secretario: Roberto Genchi Recinos.</w:t>
      </w:r>
    </w:p>
    <w:p w:rsidR="006B3C6C" w:rsidRPr="00C53911" w:rsidRDefault="006B3C6C" w:rsidP="006B3C6C">
      <w:pPr>
        <w:pStyle w:val="Sinespaciado"/>
        <w:ind w:left="567" w:right="567"/>
        <w:jc w:val="both"/>
        <w:rPr>
          <w:rFonts w:ascii="Palatino Linotype" w:hAnsi="Palatino Linotype"/>
          <w:i/>
        </w:rPr>
      </w:pPr>
      <w:r w:rsidRPr="00C53911">
        <w:rPr>
          <w:rFonts w:ascii="Palatino Linotype" w:hAnsi="Palatino Linotype"/>
          <w:i/>
        </w:rPr>
        <w:t>Amparo directo 181/2003. Constructora y Arrendadora Paquime, S.A. de C.V. 5 de junio de 2003. Unanimidad de votos. Ponente: Omar Losson Ovando. Secretaria: Elsa María López Luna.</w:t>
      </w:r>
    </w:p>
    <w:p w:rsidR="006B3C6C" w:rsidRDefault="006B3C6C" w:rsidP="006B3C6C">
      <w:pPr>
        <w:pStyle w:val="Sinespaciado"/>
        <w:ind w:left="567" w:right="567"/>
        <w:jc w:val="both"/>
        <w:rPr>
          <w:rFonts w:ascii="Palatino Linotype" w:hAnsi="Palatino Linotype"/>
          <w:i/>
        </w:rPr>
      </w:pPr>
      <w:r w:rsidRPr="00C53911">
        <w:rPr>
          <w:rFonts w:ascii="Palatino Linotype" w:hAnsi="Palatino Linotype"/>
          <w:i/>
        </w:rPr>
        <w:t>Amparo directo 137/2003. Oficentro Zanella, S.A. de C.V. 12 de junio de 2003. Unanimidad de votos. Ponente: Omar Losson Ovando. Secretaria: Elsa María López Luna.</w:t>
      </w:r>
    </w:p>
    <w:p w:rsidR="006B3C6C" w:rsidRDefault="006B3C6C" w:rsidP="006B3C6C">
      <w:pPr>
        <w:pStyle w:val="Sinespaciado"/>
        <w:ind w:left="567" w:right="567"/>
        <w:jc w:val="both"/>
        <w:rPr>
          <w:rFonts w:ascii="Palatino Linotype" w:hAnsi="Palatino Linotype"/>
          <w:sz w:val="24"/>
          <w:szCs w:val="24"/>
        </w:rPr>
      </w:pPr>
      <w:r w:rsidRPr="00C53911">
        <w:rPr>
          <w:rFonts w:ascii="Palatino Linotype" w:hAnsi="Palatino Linotype"/>
          <w:i/>
        </w:rPr>
        <w:t>Véase: Apéndice al Semanario Judicial de la Federación 1917-2000, Tomo III, Materia Administrativa, página 267, tesis 250, de rubro: "CONCEPTOS DE VIOLACIÓN EN EL AMPARO DIRECTO. INEFICACIA DE LOS ARGUMENTOS NO PROPUESTO</w:t>
      </w:r>
      <w:r>
        <w:rPr>
          <w:rFonts w:ascii="Palatino Linotype" w:hAnsi="Palatino Linotype"/>
          <w:i/>
        </w:rPr>
        <w:t>S A LA SALA FISCAL RESPONSABLE.</w:t>
      </w:r>
    </w:p>
    <w:p w:rsidR="006C1643" w:rsidRDefault="006C1643" w:rsidP="00450723">
      <w:pPr>
        <w:pStyle w:val="Sinespaciado"/>
        <w:spacing w:line="360" w:lineRule="auto"/>
        <w:jc w:val="both"/>
        <w:rPr>
          <w:rFonts w:ascii="Palatino Linotype" w:hAnsi="Palatino Linotype"/>
          <w:sz w:val="24"/>
          <w:szCs w:val="24"/>
        </w:rPr>
      </w:pPr>
    </w:p>
    <w:p w:rsidR="00BF47C2" w:rsidRDefault="00BF47C2" w:rsidP="00450723">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En conclusión, el Sujeto Obligado se pronunció respecto a todos los puntos referidos por el Recurrente en su solicitud; sin embargo, no se puede estimar que se haya colmado plenamente el derecho de acceso a la información pública del Recurrente, dado que no se remitió el documento idóneo para generar la certeza suficiente en el particular respecto a su requerimiento, siendo lo ideal la entrega de la licencia de funcionamiento emitida al local señalado por el Recurrente en su solicitud de </w:t>
      </w:r>
      <w:r>
        <w:rPr>
          <w:rFonts w:ascii="Palatino Linotype" w:hAnsi="Palatino Linotype"/>
          <w:sz w:val="24"/>
          <w:szCs w:val="24"/>
        </w:rPr>
        <w:lastRenderedPageBreak/>
        <w:t xml:space="preserve">información, por lo que este </w:t>
      </w:r>
      <w:r w:rsidR="007A6DDD">
        <w:rPr>
          <w:rFonts w:ascii="Palatino Linotype" w:hAnsi="Palatino Linotype"/>
          <w:sz w:val="24"/>
          <w:szCs w:val="24"/>
        </w:rPr>
        <w:t>Órgano Garante considera procedente modificar la respuesta del Sujeto Obligado y ordenar la entrega de dicha licencia de funci</w:t>
      </w:r>
      <w:r w:rsidR="005E2380">
        <w:rPr>
          <w:rFonts w:ascii="Palatino Linotype" w:hAnsi="Palatino Linotype"/>
          <w:sz w:val="24"/>
          <w:szCs w:val="24"/>
        </w:rPr>
        <w:t>onamiento, en versión pública de ser procedente.</w:t>
      </w:r>
    </w:p>
    <w:p w:rsidR="00E84F2B" w:rsidRDefault="00E84F2B" w:rsidP="00450723">
      <w:pPr>
        <w:pStyle w:val="Sinespaciado"/>
        <w:spacing w:line="360" w:lineRule="auto"/>
        <w:jc w:val="both"/>
        <w:rPr>
          <w:rFonts w:ascii="Palatino Linotype" w:hAnsi="Palatino Linotype"/>
          <w:sz w:val="24"/>
          <w:szCs w:val="24"/>
        </w:rPr>
      </w:pPr>
    </w:p>
    <w:p w:rsidR="00E84F2B" w:rsidRDefault="00E84F2B" w:rsidP="00450723">
      <w:pPr>
        <w:pStyle w:val="Sinespaciado"/>
        <w:spacing w:line="360" w:lineRule="auto"/>
        <w:jc w:val="both"/>
        <w:rPr>
          <w:rFonts w:ascii="Palatino Linotype" w:hAnsi="Palatino Linotype"/>
          <w:sz w:val="24"/>
          <w:szCs w:val="24"/>
        </w:rPr>
      </w:pPr>
      <w:r>
        <w:rPr>
          <w:rFonts w:ascii="Palatino Linotype" w:hAnsi="Palatino Linotype"/>
          <w:sz w:val="24"/>
          <w:szCs w:val="24"/>
        </w:rPr>
        <w:t>Por último, no se soslaya el hecho de que el Sujeto Obligado entregó información de otros titulares de licencias de funcionamiento que no le fueron requeridos, lo que podría ser calificado como una posible infracción</w:t>
      </w:r>
      <w:r w:rsidRPr="000526BF">
        <w:rPr>
          <w:rFonts w:ascii="Palatino Linotype" w:hAnsi="Palatino Linotype"/>
          <w:sz w:val="24"/>
          <w:szCs w:val="24"/>
        </w:rPr>
        <w:t xml:space="preserve"> a la </w:t>
      </w:r>
      <w:r w:rsidRPr="000526BF">
        <w:rPr>
          <w:rFonts w:ascii="Palatino Linotype" w:hAnsi="Palatino Linotype"/>
          <w:sz w:val="24"/>
          <w:szCs w:val="24"/>
          <w:lang w:eastAsia="es-ES_tradnl"/>
        </w:rPr>
        <w:t xml:space="preserve">Ley de Transparencia y Acceso a la </w:t>
      </w:r>
      <w:r w:rsidRPr="000526BF">
        <w:rPr>
          <w:rFonts w:ascii="Palatino Linotype" w:hAnsi="Palatino Linotype"/>
          <w:sz w:val="24"/>
          <w:szCs w:val="24"/>
        </w:rPr>
        <w:t>Información</w:t>
      </w:r>
      <w:r w:rsidRPr="000526BF">
        <w:rPr>
          <w:rFonts w:ascii="Palatino Linotype" w:hAnsi="Palatino Linotype"/>
          <w:sz w:val="24"/>
          <w:szCs w:val="24"/>
          <w:lang w:eastAsia="es-ES_tradnl"/>
        </w:rPr>
        <w:t xml:space="preserve"> Pública del Estado de México y Municipios y a la Ley de Protección de Datos Personales en Posesión de Sujetos Obligados del Estado de México y Municipios; sin embargo, si bien </w:t>
      </w:r>
      <w:r>
        <w:rPr>
          <w:rFonts w:ascii="Palatino Linotype" w:hAnsi="Palatino Linotype"/>
          <w:sz w:val="24"/>
          <w:szCs w:val="24"/>
          <w:lang w:eastAsia="es-ES_tradnl"/>
        </w:rPr>
        <w:t xml:space="preserve">es cierto que </w:t>
      </w:r>
      <w:r w:rsidRPr="000526BF">
        <w:rPr>
          <w:rFonts w:ascii="Palatino Linotype" w:eastAsia="Arial Unicode MS" w:hAnsi="Palatino Linotype"/>
          <w:sz w:val="24"/>
          <w:szCs w:val="24"/>
        </w:rPr>
        <w:t xml:space="preserve">la imposición de medidas de apremio al Sujeto Obligado no es materia del presente medio de impugnación, también lo es que, de conformidad con lo establecido en el artículo 36 fracción X de la Ley de la materia, </w:t>
      </w:r>
      <w:r w:rsidRPr="000526BF">
        <w:rPr>
          <w:rFonts w:ascii="Palatino Linotype" w:hAnsi="Palatino Linotype"/>
          <w:b/>
          <w:sz w:val="24"/>
          <w:szCs w:val="24"/>
        </w:rPr>
        <w:t xml:space="preserve">se ordena dar vista al </w:t>
      </w:r>
      <w:r w:rsidRPr="000526BF">
        <w:rPr>
          <w:rFonts w:ascii="Palatino Linotype" w:hAnsi="Palatino Linotype"/>
          <w:b/>
          <w:sz w:val="24"/>
          <w:szCs w:val="24"/>
          <w:lang w:eastAsia="es-ES_tradnl"/>
        </w:rPr>
        <w:t>Titular de la Contraloría Interna y Órgano de Control y Vigilancia de este Instituto</w:t>
      </w:r>
      <w:r w:rsidRPr="000526BF">
        <w:rPr>
          <w:rFonts w:ascii="Palatino Linotype" w:hAnsi="Palatino Linotype"/>
          <w:sz w:val="24"/>
          <w:szCs w:val="24"/>
          <w:lang w:eastAsia="es-ES_tradnl"/>
        </w:rPr>
        <w:t>, de conformidad con el artículo 190 de la Ley de Transparencia y Acceso a la Información Pública del Estado de México y Municipios, a efecto de que determine lo conducente</w:t>
      </w:r>
      <w:r w:rsidRPr="000526BF">
        <w:rPr>
          <w:rFonts w:ascii="Palatino Linotype" w:hAnsi="Palatino Linotype"/>
          <w:sz w:val="24"/>
          <w:szCs w:val="24"/>
        </w:rPr>
        <w:t>.</w:t>
      </w:r>
    </w:p>
    <w:p w:rsidR="005E2380" w:rsidRDefault="005E2380" w:rsidP="00450723">
      <w:pPr>
        <w:pStyle w:val="Sinespaciado"/>
        <w:spacing w:line="360" w:lineRule="auto"/>
        <w:jc w:val="both"/>
        <w:rPr>
          <w:rFonts w:ascii="Palatino Linotype" w:hAnsi="Palatino Linotype"/>
          <w:sz w:val="24"/>
          <w:szCs w:val="24"/>
        </w:rPr>
      </w:pPr>
    </w:p>
    <w:p w:rsidR="005E2380" w:rsidRPr="005E2380" w:rsidRDefault="005E2380" w:rsidP="005E2380">
      <w:pPr>
        <w:spacing w:after="0" w:line="360" w:lineRule="auto"/>
        <w:jc w:val="both"/>
        <w:rPr>
          <w:rFonts w:ascii="Palatino Linotype" w:eastAsia="Times New Roman" w:hAnsi="Palatino Linotype" w:cs="Times New Roman"/>
          <w:b/>
          <w:i/>
          <w:sz w:val="26"/>
          <w:szCs w:val="26"/>
          <w:u w:val="single"/>
          <w:lang w:eastAsia="es-ES"/>
        </w:rPr>
      </w:pPr>
      <w:r w:rsidRPr="005E2380">
        <w:rPr>
          <w:rFonts w:ascii="Palatino Linotype" w:eastAsia="Times New Roman" w:hAnsi="Palatino Linotype" w:cs="Times New Roman"/>
          <w:b/>
          <w:i/>
          <w:sz w:val="26"/>
          <w:szCs w:val="26"/>
          <w:u w:val="single"/>
          <w:lang w:eastAsia="es-ES"/>
        </w:rPr>
        <w:t>DE LA VERSIÓN PÚBLICA</w:t>
      </w:r>
    </w:p>
    <w:p w:rsidR="005E2380" w:rsidRPr="005E2380" w:rsidRDefault="005E2380" w:rsidP="005E2380">
      <w:pPr>
        <w:spacing w:after="0" w:line="360" w:lineRule="auto"/>
        <w:jc w:val="both"/>
        <w:rPr>
          <w:rFonts w:ascii="Palatino Linotype" w:eastAsia="Arial Unicode MS" w:hAnsi="Palatino Linotype" w:cs="Times New Roman"/>
          <w:sz w:val="24"/>
          <w:szCs w:val="24"/>
          <w:lang w:val="es-ES" w:eastAsia="es-ES"/>
        </w:rPr>
      </w:pPr>
      <w:r w:rsidRPr="005E2380">
        <w:rPr>
          <w:rFonts w:ascii="Palatino Linotype" w:eastAsia="Arial Unicode MS" w:hAnsi="Palatino Linotype" w:cs="Times New Roman"/>
          <w:sz w:val="24"/>
          <w:szCs w:val="24"/>
          <w:lang w:val="es-ES" w:eastAsia="es-ES"/>
        </w:rPr>
        <w:t xml:space="preserve">Toda vez que los documentos referidos anteriormente son elaborados por quincenas y atendiendo al requerimiento del ciudadano, este Órgano Garante determina ordenar que la entrega de la información a la Recurrente se haga en </w:t>
      </w:r>
      <w:r w:rsidRPr="005E2380">
        <w:rPr>
          <w:rFonts w:ascii="Palatino Linotype" w:eastAsia="Arial Unicode MS" w:hAnsi="Palatino Linotype" w:cs="Times New Roman"/>
          <w:b/>
          <w:sz w:val="24"/>
          <w:szCs w:val="24"/>
          <w:lang w:val="es-ES" w:eastAsia="es-ES"/>
        </w:rPr>
        <w:t>versión pública</w:t>
      </w:r>
      <w:r w:rsidRPr="005E2380">
        <w:rPr>
          <w:rFonts w:ascii="Palatino Linotype" w:eastAsia="Arial Unicode MS" w:hAnsi="Palatino Linotype" w:cs="Times New Roman"/>
          <w:sz w:val="24"/>
          <w:szCs w:val="24"/>
          <w:lang w:val="es-ES" w:eastAsia="es-ES"/>
        </w:rPr>
        <w:t xml:space="preserve">, esto es, omitiendo, eliminando o suprimiendo la información personal de cada funcionario </w:t>
      </w:r>
      <w:r w:rsidRPr="005E2380">
        <w:rPr>
          <w:rFonts w:ascii="Palatino Linotype" w:eastAsia="Arial Unicode MS" w:hAnsi="Palatino Linotype" w:cs="Times New Roman"/>
          <w:sz w:val="24"/>
          <w:szCs w:val="24"/>
          <w:lang w:val="es-ES" w:eastAsia="es-ES"/>
        </w:rPr>
        <w:lastRenderedPageBreak/>
        <w:t>público, susceptibles de ser clasificadas como confidencial o cualquier otro dato que ponga en riesgo la vida, seguridad o salud de dicha persona.</w:t>
      </w:r>
    </w:p>
    <w:p w:rsidR="005E2380" w:rsidRPr="005E2380" w:rsidRDefault="005E2380" w:rsidP="005E2380">
      <w:pPr>
        <w:spacing w:after="0" w:line="360" w:lineRule="auto"/>
        <w:jc w:val="both"/>
        <w:rPr>
          <w:rFonts w:ascii="Palatino Linotype" w:eastAsia="Arial Unicode MS" w:hAnsi="Palatino Linotype" w:cs="Times New Roman"/>
          <w:sz w:val="24"/>
          <w:szCs w:val="24"/>
          <w:lang w:val="es-ES" w:eastAsia="es-ES"/>
        </w:rPr>
      </w:pPr>
    </w:p>
    <w:p w:rsidR="005E2380" w:rsidRPr="005E2380" w:rsidRDefault="005E2380" w:rsidP="005E2380">
      <w:pPr>
        <w:spacing w:after="0" w:line="360" w:lineRule="auto"/>
        <w:jc w:val="both"/>
        <w:rPr>
          <w:rFonts w:ascii="Palatino Linotype" w:eastAsia="Times New Roman" w:hAnsi="Palatino Linotype" w:cs="Times New Roman"/>
          <w:sz w:val="24"/>
          <w:szCs w:val="24"/>
          <w:lang w:eastAsia="es-ES"/>
        </w:rPr>
      </w:pPr>
      <w:r w:rsidRPr="005E2380">
        <w:rPr>
          <w:rFonts w:ascii="Palatino Linotype" w:eastAsia="Times New Roman" w:hAnsi="Palatino Linotype" w:cs="Times New Roman"/>
          <w:bCs/>
          <w:sz w:val="24"/>
          <w:szCs w:val="24"/>
          <w:lang w:eastAsia="es-ES"/>
        </w:rPr>
        <w:t>A este respecto, los</w:t>
      </w:r>
      <w:r w:rsidRPr="005E2380">
        <w:rPr>
          <w:rFonts w:ascii="Palatino Linotype" w:eastAsia="Times New Roman" w:hAnsi="Palatino Linotype" w:cs="Times New Roman"/>
          <w:sz w:val="24"/>
          <w:szCs w:val="24"/>
          <w:lang w:eastAsia="es-ES"/>
        </w:rPr>
        <w:t xml:space="preserve"> artículos 3, fracciones IX, XX, XXI y XLV; 51 y 52 de la Ley de Transparencia y Acceso a la Información Pública del Estado de México y Municipios establecen:</w:t>
      </w:r>
    </w:p>
    <w:p w:rsidR="005E2380" w:rsidRPr="005E2380" w:rsidRDefault="005E2380" w:rsidP="005E2380">
      <w:pPr>
        <w:spacing w:after="0" w:line="360" w:lineRule="auto"/>
        <w:jc w:val="both"/>
        <w:rPr>
          <w:rFonts w:ascii="Palatino Linotype" w:eastAsia="Times New Roman" w:hAnsi="Palatino Linotype" w:cs="Times New Roman"/>
          <w:b/>
          <w:bCs/>
          <w:i/>
          <w:noProof/>
          <w:sz w:val="24"/>
          <w:szCs w:val="24"/>
          <w:lang w:eastAsia="es-ES"/>
        </w:rPr>
      </w:pPr>
    </w:p>
    <w:p w:rsidR="005E2380" w:rsidRPr="005E2380" w:rsidRDefault="005E2380" w:rsidP="005E2380">
      <w:pPr>
        <w:spacing w:after="0" w:line="240" w:lineRule="auto"/>
        <w:ind w:left="567" w:right="616"/>
        <w:jc w:val="both"/>
        <w:rPr>
          <w:rFonts w:ascii="Palatino Linotype" w:eastAsia="Times New Roman" w:hAnsi="Palatino Linotype" w:cs="Times New Roman"/>
          <w:i/>
          <w:lang w:eastAsia="es-ES"/>
        </w:rPr>
      </w:pPr>
      <w:r w:rsidRPr="005E2380">
        <w:rPr>
          <w:rFonts w:ascii="Palatino Linotype" w:eastAsia="Times New Roman" w:hAnsi="Palatino Linotype" w:cs="Arial"/>
          <w:b/>
          <w:bCs/>
          <w:i/>
          <w:noProof/>
          <w:lang w:eastAsia="es-ES"/>
        </w:rPr>
        <w:t>“</w:t>
      </w:r>
      <w:r w:rsidRPr="005E2380">
        <w:rPr>
          <w:rFonts w:ascii="Palatino Linotype" w:eastAsia="Times New Roman" w:hAnsi="Palatino Linotype" w:cs="Arial"/>
          <w:b/>
          <w:bCs/>
          <w:i/>
          <w:lang w:eastAsia="es-MX"/>
        </w:rPr>
        <w:t>Artículo</w:t>
      </w:r>
      <w:r w:rsidRPr="005E2380">
        <w:rPr>
          <w:rFonts w:ascii="Palatino Linotype" w:eastAsia="Times New Roman" w:hAnsi="Palatino Linotype" w:cs="Arial"/>
          <w:b/>
          <w:bCs/>
          <w:i/>
          <w:lang w:eastAsia="es-ES"/>
        </w:rPr>
        <w:t xml:space="preserve"> 3. </w:t>
      </w:r>
      <w:r w:rsidRPr="005E2380">
        <w:rPr>
          <w:rFonts w:ascii="Palatino Linotype" w:eastAsia="Times New Roman" w:hAnsi="Palatino Linotype" w:cs="Times New Roman"/>
          <w:i/>
          <w:lang w:eastAsia="es-ES"/>
        </w:rPr>
        <w:t xml:space="preserve">Para los efectos de la presente Ley se entenderá por: </w:t>
      </w:r>
    </w:p>
    <w:p w:rsidR="005E2380" w:rsidRPr="005E2380" w:rsidRDefault="005E2380" w:rsidP="005E2380">
      <w:pPr>
        <w:spacing w:after="0" w:line="240" w:lineRule="auto"/>
        <w:ind w:left="567" w:right="616"/>
        <w:jc w:val="both"/>
        <w:rPr>
          <w:rFonts w:ascii="Palatino Linotype" w:eastAsia="Times New Roman" w:hAnsi="Palatino Linotype" w:cs="Times New Roman"/>
          <w:i/>
          <w:lang w:eastAsia="es-ES"/>
        </w:rPr>
      </w:pPr>
    </w:p>
    <w:p w:rsidR="005E2380" w:rsidRPr="005E2380" w:rsidRDefault="005E2380" w:rsidP="005E2380">
      <w:pPr>
        <w:spacing w:after="0" w:line="240" w:lineRule="auto"/>
        <w:ind w:left="567" w:right="616"/>
        <w:jc w:val="both"/>
        <w:rPr>
          <w:rFonts w:ascii="Palatino Linotype" w:eastAsia="Times New Roman" w:hAnsi="Palatino Linotype" w:cs="Arial"/>
          <w:i/>
          <w:lang w:eastAsia="es-ES"/>
        </w:rPr>
      </w:pPr>
      <w:r w:rsidRPr="005E2380">
        <w:rPr>
          <w:rFonts w:ascii="Palatino Linotype" w:eastAsia="Times New Roman" w:hAnsi="Palatino Linotype" w:cs="Arial"/>
          <w:b/>
          <w:i/>
          <w:lang w:eastAsia="es-ES"/>
        </w:rPr>
        <w:t>IX.</w:t>
      </w:r>
      <w:r w:rsidRPr="005E2380">
        <w:rPr>
          <w:rFonts w:ascii="Palatino Linotype" w:eastAsia="Times New Roman" w:hAnsi="Palatino Linotype" w:cs="Arial"/>
          <w:i/>
          <w:lang w:eastAsia="es-ES"/>
        </w:rPr>
        <w:t xml:space="preserve"> </w:t>
      </w:r>
      <w:r w:rsidRPr="005E2380">
        <w:rPr>
          <w:rFonts w:ascii="Palatino Linotype" w:eastAsia="Times New Roman" w:hAnsi="Palatino Linotype" w:cs="Arial"/>
          <w:b/>
          <w:i/>
          <w:lang w:eastAsia="es-ES"/>
        </w:rPr>
        <w:t xml:space="preserve">Datos personales: </w:t>
      </w:r>
      <w:r w:rsidRPr="005E2380">
        <w:rPr>
          <w:rFonts w:ascii="Palatino Linotype" w:eastAsia="Times New Roman" w:hAnsi="Palatino Linotype" w:cs="Arial"/>
          <w:i/>
          <w:lang w:eastAsia="es-ES"/>
        </w:rPr>
        <w:t xml:space="preserve">La información concerniente a una persona, identificada o identificable según lo dispuesto por la Ley de Protección de Datos Personales del Estado de México; </w:t>
      </w:r>
    </w:p>
    <w:p w:rsidR="005E2380" w:rsidRPr="005E2380" w:rsidRDefault="005E2380" w:rsidP="005E2380">
      <w:pPr>
        <w:spacing w:after="0" w:line="240" w:lineRule="auto"/>
        <w:ind w:left="567" w:right="616"/>
        <w:jc w:val="both"/>
        <w:rPr>
          <w:rFonts w:ascii="Palatino Linotype" w:eastAsia="Times New Roman" w:hAnsi="Palatino Linotype" w:cs="Arial"/>
          <w:i/>
          <w:lang w:eastAsia="es-ES"/>
        </w:rPr>
      </w:pPr>
    </w:p>
    <w:p w:rsidR="005E2380" w:rsidRPr="005E2380" w:rsidRDefault="005E2380" w:rsidP="005E2380">
      <w:pPr>
        <w:spacing w:after="0" w:line="240" w:lineRule="auto"/>
        <w:ind w:left="567" w:right="616"/>
        <w:jc w:val="both"/>
        <w:rPr>
          <w:rFonts w:ascii="Palatino Linotype" w:eastAsia="Times New Roman" w:hAnsi="Palatino Linotype" w:cs="Arial"/>
          <w:i/>
          <w:lang w:eastAsia="es-ES"/>
        </w:rPr>
      </w:pPr>
      <w:r w:rsidRPr="005E2380">
        <w:rPr>
          <w:rFonts w:ascii="Palatino Linotype" w:eastAsia="Times New Roman" w:hAnsi="Palatino Linotype" w:cs="Arial"/>
          <w:b/>
          <w:i/>
          <w:lang w:eastAsia="es-ES"/>
        </w:rPr>
        <w:t>XX.</w:t>
      </w:r>
      <w:r w:rsidRPr="005E2380">
        <w:rPr>
          <w:rFonts w:ascii="Palatino Linotype" w:eastAsia="Times New Roman" w:hAnsi="Palatino Linotype" w:cs="Arial"/>
          <w:i/>
          <w:lang w:eastAsia="es-ES"/>
        </w:rPr>
        <w:t xml:space="preserve"> </w:t>
      </w:r>
      <w:r w:rsidRPr="005E2380">
        <w:rPr>
          <w:rFonts w:ascii="Palatino Linotype" w:eastAsia="Times New Roman" w:hAnsi="Palatino Linotype" w:cs="Arial"/>
          <w:b/>
          <w:i/>
          <w:lang w:eastAsia="es-ES"/>
        </w:rPr>
        <w:t>Información clasificada:</w:t>
      </w:r>
      <w:r w:rsidRPr="005E2380">
        <w:rPr>
          <w:rFonts w:ascii="Palatino Linotype" w:eastAsia="Times New Roman" w:hAnsi="Palatino Linotype" w:cs="Arial"/>
          <w:i/>
          <w:lang w:eastAsia="es-ES"/>
        </w:rPr>
        <w:t xml:space="preserve"> Aquella considerada por la presente Ley como reservada o confidencial; </w:t>
      </w:r>
    </w:p>
    <w:p w:rsidR="005E2380" w:rsidRPr="005E2380" w:rsidRDefault="005E2380" w:rsidP="005E2380">
      <w:pPr>
        <w:spacing w:after="0" w:line="240" w:lineRule="auto"/>
        <w:ind w:left="567" w:right="616"/>
        <w:jc w:val="both"/>
        <w:rPr>
          <w:rFonts w:ascii="Palatino Linotype" w:eastAsia="Times New Roman" w:hAnsi="Palatino Linotype" w:cs="Arial"/>
          <w:i/>
          <w:lang w:eastAsia="es-ES"/>
        </w:rPr>
      </w:pPr>
    </w:p>
    <w:p w:rsidR="005E2380" w:rsidRPr="005E2380" w:rsidRDefault="005E2380" w:rsidP="005E2380">
      <w:pPr>
        <w:spacing w:after="0" w:line="240" w:lineRule="auto"/>
        <w:ind w:left="567" w:right="616"/>
        <w:jc w:val="both"/>
        <w:rPr>
          <w:rFonts w:ascii="Palatino Linotype" w:eastAsia="Times New Roman" w:hAnsi="Palatino Linotype" w:cs="Arial"/>
          <w:i/>
          <w:lang w:eastAsia="es-ES"/>
        </w:rPr>
      </w:pPr>
      <w:r w:rsidRPr="005E2380">
        <w:rPr>
          <w:rFonts w:ascii="Palatino Linotype" w:eastAsia="Times New Roman" w:hAnsi="Palatino Linotype" w:cs="Arial"/>
          <w:b/>
          <w:i/>
          <w:lang w:eastAsia="es-ES"/>
        </w:rPr>
        <w:t>XXI.</w:t>
      </w:r>
      <w:r w:rsidRPr="005E2380">
        <w:rPr>
          <w:rFonts w:ascii="Palatino Linotype" w:eastAsia="Times New Roman" w:hAnsi="Palatino Linotype" w:cs="Arial"/>
          <w:i/>
          <w:lang w:eastAsia="es-ES"/>
        </w:rPr>
        <w:t xml:space="preserve"> </w:t>
      </w:r>
      <w:r w:rsidRPr="005E2380">
        <w:rPr>
          <w:rFonts w:ascii="Palatino Linotype" w:eastAsia="Times New Roman" w:hAnsi="Palatino Linotype" w:cs="Arial"/>
          <w:b/>
          <w:i/>
          <w:lang w:eastAsia="es-ES"/>
        </w:rPr>
        <w:t>Información confidencial</w:t>
      </w:r>
      <w:r w:rsidRPr="005E2380">
        <w:rPr>
          <w:rFonts w:ascii="Palatino Linotype" w:eastAsia="Times New Roman" w:hAnsi="Palatino Linotype" w:cs="Arial"/>
          <w:i/>
          <w:lang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5E2380" w:rsidRPr="005E2380" w:rsidRDefault="005E2380" w:rsidP="005E2380">
      <w:pPr>
        <w:spacing w:after="0" w:line="240" w:lineRule="auto"/>
        <w:ind w:left="567" w:right="616"/>
        <w:jc w:val="both"/>
        <w:rPr>
          <w:rFonts w:ascii="Palatino Linotype" w:eastAsia="Times New Roman" w:hAnsi="Palatino Linotype" w:cs="Arial"/>
          <w:i/>
          <w:lang w:eastAsia="es-ES"/>
        </w:rPr>
      </w:pPr>
    </w:p>
    <w:p w:rsidR="005E2380" w:rsidRPr="005E2380" w:rsidRDefault="005E2380" w:rsidP="005E2380">
      <w:pPr>
        <w:spacing w:after="0" w:line="240" w:lineRule="auto"/>
        <w:ind w:left="567" w:right="616"/>
        <w:jc w:val="both"/>
        <w:rPr>
          <w:rFonts w:ascii="Palatino Linotype" w:eastAsia="Times New Roman" w:hAnsi="Palatino Linotype" w:cs="Arial"/>
          <w:i/>
          <w:lang w:eastAsia="es-ES"/>
        </w:rPr>
      </w:pPr>
      <w:r w:rsidRPr="005E2380">
        <w:rPr>
          <w:rFonts w:ascii="Palatino Linotype" w:eastAsia="Times New Roman" w:hAnsi="Palatino Linotype" w:cs="Arial"/>
          <w:b/>
          <w:i/>
          <w:lang w:eastAsia="es-ES"/>
        </w:rPr>
        <w:t>XLV. Versión pública:</w:t>
      </w:r>
      <w:r w:rsidRPr="005E2380">
        <w:rPr>
          <w:rFonts w:ascii="Palatino Linotype" w:eastAsia="Times New Roman" w:hAnsi="Palatino Linotype" w:cs="Arial"/>
          <w:i/>
          <w:lang w:eastAsia="es-ES"/>
        </w:rPr>
        <w:t xml:space="preserve"> Documento en el que se elimine, suprime o borra la información clasificada como reservada o confidencial para permitir su acceso. </w:t>
      </w:r>
    </w:p>
    <w:p w:rsidR="005E2380" w:rsidRPr="005E2380" w:rsidRDefault="005E2380" w:rsidP="005E2380">
      <w:pPr>
        <w:spacing w:after="0" w:line="240" w:lineRule="auto"/>
        <w:ind w:left="567" w:right="616"/>
        <w:jc w:val="both"/>
        <w:rPr>
          <w:rFonts w:ascii="Palatino Linotype" w:eastAsia="Times New Roman" w:hAnsi="Palatino Linotype" w:cs="Arial"/>
          <w:i/>
          <w:lang w:eastAsia="es-ES"/>
        </w:rPr>
      </w:pPr>
    </w:p>
    <w:p w:rsidR="005E2380" w:rsidRPr="005E2380" w:rsidRDefault="005E2380" w:rsidP="005E2380">
      <w:pPr>
        <w:spacing w:after="0" w:line="240" w:lineRule="auto"/>
        <w:ind w:left="567" w:right="616"/>
        <w:jc w:val="both"/>
        <w:rPr>
          <w:rFonts w:ascii="Palatino Linotype" w:eastAsia="Times New Roman" w:hAnsi="Palatino Linotype" w:cs="Arial"/>
          <w:i/>
          <w:lang w:eastAsia="es-ES"/>
        </w:rPr>
      </w:pPr>
      <w:r w:rsidRPr="005E2380">
        <w:rPr>
          <w:rFonts w:ascii="Palatino Linotype" w:eastAsia="Times New Roman" w:hAnsi="Palatino Linotype" w:cs="Arial"/>
          <w:b/>
          <w:i/>
          <w:lang w:eastAsia="es-ES"/>
        </w:rPr>
        <w:t>Artículo 51.</w:t>
      </w:r>
      <w:r w:rsidRPr="005E2380">
        <w:rPr>
          <w:rFonts w:ascii="Palatino Linotype" w:eastAsia="Times New Roman" w:hAnsi="Palatino Linotype" w:cs="Arial"/>
          <w:i/>
          <w:lang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5E2380">
        <w:rPr>
          <w:rFonts w:ascii="Palatino Linotype" w:eastAsia="Times New Roman" w:hAnsi="Palatino Linotype" w:cs="Arial"/>
          <w:b/>
          <w:i/>
          <w:lang w:eastAsia="es-ES"/>
        </w:rPr>
        <w:t xml:space="preserve">y tendrá la responsabilidad de verificar en cada caso que la misma no sea confidencial o reservada. </w:t>
      </w:r>
      <w:r w:rsidRPr="005E2380">
        <w:rPr>
          <w:rFonts w:ascii="Palatino Linotype" w:eastAsia="Times New Roman" w:hAnsi="Palatino Linotype" w:cs="Arial"/>
          <w:i/>
          <w:lang w:eastAsia="es-ES"/>
        </w:rPr>
        <w:t xml:space="preserve">Dicha Unidad contará con las facultades internas necesarias para gestionar la atención a las solicitudes de información en los términos de la Ley General y la presente Ley. </w:t>
      </w:r>
    </w:p>
    <w:p w:rsidR="005E2380" w:rsidRPr="005E2380" w:rsidRDefault="005E2380" w:rsidP="005E2380">
      <w:pPr>
        <w:spacing w:after="0" w:line="240" w:lineRule="auto"/>
        <w:ind w:left="567" w:right="616"/>
        <w:jc w:val="both"/>
        <w:rPr>
          <w:rFonts w:ascii="Palatino Linotype" w:eastAsia="Times New Roman" w:hAnsi="Palatino Linotype" w:cs="Arial"/>
          <w:i/>
          <w:lang w:eastAsia="es-ES"/>
        </w:rPr>
      </w:pPr>
    </w:p>
    <w:p w:rsidR="005E2380" w:rsidRPr="005E2380" w:rsidRDefault="005E2380" w:rsidP="005E2380">
      <w:pPr>
        <w:spacing w:after="0" w:line="240" w:lineRule="auto"/>
        <w:ind w:left="567" w:right="616"/>
        <w:jc w:val="both"/>
        <w:rPr>
          <w:rFonts w:ascii="Times New Roman" w:eastAsia="Times New Roman" w:hAnsi="Times New Roman" w:cs="Arial"/>
          <w:bCs/>
          <w:noProof/>
          <w:sz w:val="24"/>
          <w:szCs w:val="24"/>
          <w:lang w:eastAsia="es-ES"/>
        </w:rPr>
      </w:pPr>
      <w:r w:rsidRPr="005E2380">
        <w:rPr>
          <w:rFonts w:ascii="Palatino Linotype" w:eastAsia="Times New Roman" w:hAnsi="Palatino Linotype" w:cs="Arial"/>
          <w:b/>
          <w:i/>
          <w:lang w:eastAsia="es-ES"/>
        </w:rPr>
        <w:lastRenderedPageBreak/>
        <w:t>Artículo 52.</w:t>
      </w:r>
      <w:r w:rsidRPr="005E2380">
        <w:rPr>
          <w:rFonts w:ascii="Palatino Linotype" w:eastAsia="Times New Roman" w:hAnsi="Palatino Linotype" w:cs="Arial"/>
          <w:i/>
          <w:lang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5E2380">
        <w:rPr>
          <w:rFonts w:ascii="Palatino Linotype" w:eastAsia="Times New Roman" w:hAnsi="Palatino Linotype" w:cs="Arial"/>
          <w:bCs/>
          <w:i/>
          <w:noProof/>
          <w:lang w:eastAsia="es-ES"/>
        </w:rPr>
        <w:t>”</w:t>
      </w:r>
    </w:p>
    <w:p w:rsidR="005E2380" w:rsidRPr="005E2380" w:rsidRDefault="005E2380" w:rsidP="005E2380">
      <w:pPr>
        <w:spacing w:after="0" w:line="360" w:lineRule="auto"/>
        <w:jc w:val="both"/>
        <w:rPr>
          <w:rFonts w:ascii="Palatino Linotype" w:eastAsia="Times New Roman" w:hAnsi="Palatino Linotype" w:cs="Times New Roman"/>
          <w:sz w:val="24"/>
          <w:szCs w:val="24"/>
          <w:lang w:eastAsia="es-ES"/>
        </w:rPr>
      </w:pPr>
    </w:p>
    <w:p w:rsidR="005E2380" w:rsidRPr="005E2380" w:rsidRDefault="005E2380" w:rsidP="005E2380">
      <w:pPr>
        <w:spacing w:after="0" w:line="360" w:lineRule="auto"/>
        <w:jc w:val="both"/>
        <w:rPr>
          <w:rFonts w:ascii="Palatino Linotype" w:eastAsia="Times New Roman" w:hAnsi="Palatino Linotype" w:cs="Times New Roman"/>
          <w:sz w:val="24"/>
          <w:szCs w:val="24"/>
          <w:lang w:eastAsia="es-ES"/>
        </w:rPr>
      </w:pPr>
      <w:r w:rsidRPr="005E2380">
        <w:rPr>
          <w:rFonts w:ascii="Palatino Linotype" w:eastAsia="Times New Roman" w:hAnsi="Palatino Linotype" w:cs="Times New Roman"/>
          <w:sz w:val="24"/>
          <w:szCs w:val="24"/>
          <w:lang w:eastAsia="es-E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rsidR="005E2380" w:rsidRPr="005E2380" w:rsidRDefault="005E2380" w:rsidP="005E2380">
      <w:pPr>
        <w:spacing w:after="0" w:line="240" w:lineRule="auto"/>
        <w:ind w:left="567" w:right="616"/>
        <w:jc w:val="both"/>
        <w:rPr>
          <w:rFonts w:ascii="Palatino Linotype" w:eastAsia="Times New Roman" w:hAnsi="Palatino Linotype" w:cs="Times New Roman"/>
          <w:sz w:val="24"/>
          <w:szCs w:val="24"/>
          <w:lang w:eastAsia="es-ES"/>
        </w:rPr>
      </w:pPr>
    </w:p>
    <w:p w:rsidR="005E2380" w:rsidRPr="005E2380" w:rsidRDefault="005E2380" w:rsidP="005E2380">
      <w:pPr>
        <w:spacing w:after="0" w:line="240" w:lineRule="auto"/>
        <w:ind w:left="567" w:right="616"/>
        <w:jc w:val="both"/>
        <w:rPr>
          <w:rFonts w:ascii="Palatino Linotype" w:eastAsia="Arial Unicode MS" w:hAnsi="Palatino Linotype" w:cs="Arial"/>
          <w:i/>
          <w:szCs w:val="24"/>
          <w:lang w:eastAsia="es-ES"/>
        </w:rPr>
      </w:pPr>
      <w:r w:rsidRPr="005E2380">
        <w:rPr>
          <w:rFonts w:ascii="Palatino Linotype" w:eastAsia="Arial Unicode MS" w:hAnsi="Palatino Linotype" w:cs="Arial"/>
          <w:i/>
          <w:szCs w:val="24"/>
          <w:lang w:eastAsia="es-ES"/>
        </w:rPr>
        <w:t>“</w:t>
      </w:r>
      <w:r w:rsidRPr="005E2380">
        <w:rPr>
          <w:rFonts w:ascii="Palatino Linotype" w:eastAsia="Arial Unicode MS" w:hAnsi="Palatino Linotype" w:cs="Arial"/>
          <w:b/>
          <w:i/>
          <w:szCs w:val="24"/>
          <w:lang w:eastAsia="es-ES"/>
        </w:rPr>
        <w:t>Artículo</w:t>
      </w:r>
      <w:r w:rsidRPr="005E2380">
        <w:rPr>
          <w:rFonts w:ascii="Palatino Linotype" w:eastAsia="Arial Unicode MS" w:hAnsi="Palatino Linotype" w:cs="Arial"/>
          <w:i/>
          <w:szCs w:val="24"/>
          <w:lang w:eastAsia="es-ES"/>
        </w:rPr>
        <w:t xml:space="preserve"> </w:t>
      </w:r>
      <w:r w:rsidRPr="005E2380">
        <w:rPr>
          <w:rFonts w:ascii="Palatino Linotype" w:eastAsia="Arial Unicode MS" w:hAnsi="Palatino Linotype" w:cs="Arial"/>
          <w:b/>
          <w:i/>
          <w:szCs w:val="24"/>
          <w:lang w:eastAsia="es-ES"/>
        </w:rPr>
        <w:t>22</w:t>
      </w:r>
      <w:r w:rsidRPr="005E2380">
        <w:rPr>
          <w:rFonts w:ascii="Palatino Linotype" w:eastAsia="Arial Unicode MS" w:hAnsi="Palatino Linotype" w:cs="Arial"/>
          <w:i/>
          <w:szCs w:val="24"/>
          <w:lang w:eastAsia="es-ES"/>
        </w:rPr>
        <w:t>. Todo tratamiento de datos personales que efectúe el responsable deberá estar justificado por finalidades concretas, lícitas, explícitas y legítimas, relacionadas con las atribuciones que la normatividad aplicable les confiera.</w:t>
      </w:r>
    </w:p>
    <w:p w:rsidR="005E2380" w:rsidRPr="005E2380" w:rsidRDefault="005E2380" w:rsidP="005E2380">
      <w:pPr>
        <w:spacing w:after="0" w:line="240" w:lineRule="auto"/>
        <w:ind w:left="567" w:right="616"/>
        <w:jc w:val="both"/>
        <w:rPr>
          <w:rFonts w:ascii="Palatino Linotype" w:eastAsia="Arial Unicode MS" w:hAnsi="Palatino Linotype" w:cs="Arial"/>
          <w:i/>
          <w:szCs w:val="24"/>
          <w:lang w:eastAsia="es-ES"/>
        </w:rPr>
      </w:pPr>
    </w:p>
    <w:p w:rsidR="005E2380" w:rsidRPr="005E2380" w:rsidRDefault="005E2380" w:rsidP="005E2380">
      <w:pPr>
        <w:spacing w:after="0" w:line="240" w:lineRule="auto"/>
        <w:ind w:left="567" w:right="616"/>
        <w:jc w:val="both"/>
        <w:rPr>
          <w:rFonts w:ascii="Palatino Linotype" w:eastAsia="Arial Unicode MS" w:hAnsi="Palatino Linotype" w:cs="Arial"/>
          <w:i/>
          <w:szCs w:val="24"/>
          <w:lang w:eastAsia="es-ES"/>
        </w:rPr>
      </w:pPr>
      <w:r w:rsidRPr="005E2380">
        <w:rPr>
          <w:rFonts w:ascii="Palatino Linotype" w:eastAsia="Arial Unicode MS" w:hAnsi="Palatino Linotype" w:cs="Arial"/>
          <w:i/>
          <w:szCs w:val="24"/>
          <w:lang w:eastAsia="es-ES"/>
        </w:rPr>
        <w:t>El responsable podrá tratar datos personales para finalidades distintas a aquéllas establecidas en el aviso de privacidad, en los casos siguientes:</w:t>
      </w:r>
    </w:p>
    <w:p w:rsidR="005E2380" w:rsidRPr="005E2380" w:rsidRDefault="005E2380" w:rsidP="005E2380">
      <w:pPr>
        <w:spacing w:after="0" w:line="240" w:lineRule="auto"/>
        <w:ind w:left="567" w:right="616"/>
        <w:jc w:val="both"/>
        <w:rPr>
          <w:rFonts w:ascii="Palatino Linotype" w:eastAsia="Arial Unicode MS" w:hAnsi="Palatino Linotype" w:cs="Arial"/>
          <w:i/>
          <w:szCs w:val="24"/>
          <w:lang w:eastAsia="es-ES"/>
        </w:rPr>
      </w:pPr>
    </w:p>
    <w:p w:rsidR="005E2380" w:rsidRPr="005E2380" w:rsidRDefault="005E2380" w:rsidP="005E2380">
      <w:pPr>
        <w:spacing w:after="0" w:line="240" w:lineRule="auto"/>
        <w:ind w:left="567" w:right="616"/>
        <w:jc w:val="both"/>
        <w:rPr>
          <w:rFonts w:ascii="Palatino Linotype" w:eastAsia="Arial Unicode MS" w:hAnsi="Palatino Linotype" w:cs="Arial"/>
          <w:i/>
          <w:szCs w:val="24"/>
          <w:lang w:eastAsia="es-ES"/>
        </w:rPr>
      </w:pPr>
      <w:r w:rsidRPr="005E2380">
        <w:rPr>
          <w:rFonts w:ascii="Palatino Linotype" w:eastAsia="Arial Unicode MS" w:hAnsi="Palatino Linotype" w:cs="Arial"/>
          <w:i/>
          <w:szCs w:val="24"/>
          <w:lang w:eastAsia="es-ES"/>
        </w:rPr>
        <w:t>I. Cuente con atribuciones conferidas en ley y medie el consentimiento del titular.</w:t>
      </w:r>
    </w:p>
    <w:p w:rsidR="005E2380" w:rsidRPr="005E2380" w:rsidRDefault="005E2380" w:rsidP="005E2380">
      <w:pPr>
        <w:spacing w:after="0" w:line="240" w:lineRule="auto"/>
        <w:ind w:left="567" w:right="616"/>
        <w:jc w:val="both"/>
        <w:rPr>
          <w:rFonts w:ascii="Palatino Linotype" w:eastAsia="Arial Unicode MS" w:hAnsi="Palatino Linotype" w:cs="Arial"/>
          <w:i/>
          <w:szCs w:val="24"/>
          <w:lang w:eastAsia="es-ES"/>
        </w:rPr>
      </w:pPr>
      <w:r w:rsidRPr="005E2380">
        <w:rPr>
          <w:rFonts w:ascii="Palatino Linotype" w:eastAsia="Arial Unicode MS" w:hAnsi="Palatino Linotype" w:cs="Arial"/>
          <w:i/>
          <w:szCs w:val="24"/>
          <w:lang w:eastAsia="es-ES"/>
        </w:rPr>
        <w:t>II. Se trate de una persona reportada como desaparecida, en los términos previstos en la presente Ley y demás disposiciones legales aplicables...</w:t>
      </w:r>
    </w:p>
    <w:p w:rsidR="005E2380" w:rsidRPr="005E2380" w:rsidRDefault="005E2380" w:rsidP="005E2380">
      <w:pPr>
        <w:spacing w:after="0" w:line="240" w:lineRule="auto"/>
        <w:ind w:left="567" w:right="616"/>
        <w:jc w:val="both"/>
        <w:rPr>
          <w:rFonts w:ascii="Palatino Linotype" w:eastAsia="Arial Unicode MS" w:hAnsi="Palatino Linotype" w:cs="Arial"/>
          <w:i/>
          <w:szCs w:val="24"/>
          <w:lang w:eastAsia="es-ES"/>
        </w:rPr>
      </w:pPr>
    </w:p>
    <w:p w:rsidR="005E2380" w:rsidRPr="005E2380" w:rsidRDefault="005E2380" w:rsidP="005E2380">
      <w:pPr>
        <w:spacing w:after="0" w:line="240" w:lineRule="auto"/>
        <w:ind w:left="567" w:right="616"/>
        <w:jc w:val="both"/>
        <w:rPr>
          <w:rFonts w:ascii="Palatino Linotype" w:eastAsia="Arial Unicode MS" w:hAnsi="Palatino Linotype" w:cs="Arial"/>
          <w:i/>
          <w:szCs w:val="24"/>
          <w:lang w:eastAsia="es-ES"/>
        </w:rPr>
      </w:pPr>
      <w:r w:rsidRPr="005E2380">
        <w:rPr>
          <w:rFonts w:ascii="Palatino Linotype" w:eastAsia="Arial Unicode MS" w:hAnsi="Palatino Linotype" w:cs="Arial"/>
          <w:b/>
          <w:i/>
          <w:szCs w:val="24"/>
          <w:lang w:eastAsia="es-ES"/>
        </w:rPr>
        <w:t>Artículo</w:t>
      </w:r>
      <w:r w:rsidRPr="005E2380">
        <w:rPr>
          <w:rFonts w:ascii="Palatino Linotype" w:eastAsia="Arial Unicode MS" w:hAnsi="Palatino Linotype" w:cs="Arial"/>
          <w:i/>
          <w:szCs w:val="24"/>
          <w:lang w:eastAsia="es-ES"/>
        </w:rPr>
        <w:t xml:space="preserve"> </w:t>
      </w:r>
      <w:r w:rsidRPr="005E2380">
        <w:rPr>
          <w:rFonts w:ascii="Palatino Linotype" w:eastAsia="Arial Unicode MS" w:hAnsi="Palatino Linotype" w:cs="Arial"/>
          <w:b/>
          <w:i/>
          <w:szCs w:val="24"/>
          <w:lang w:eastAsia="es-ES"/>
        </w:rPr>
        <w:t>38</w:t>
      </w:r>
      <w:r w:rsidRPr="005E2380">
        <w:rPr>
          <w:rFonts w:ascii="Palatino Linotype" w:eastAsia="Arial Unicode MS" w:hAnsi="Palatino Linotype" w:cs="Arial"/>
          <w:i/>
          <w:szCs w:val="24"/>
          <w:lang w:eastAsia="es-E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w:t>
      </w:r>
      <w:r w:rsidRPr="005E2380">
        <w:rPr>
          <w:rFonts w:ascii="Palatino Linotype" w:eastAsia="Arial Unicode MS" w:hAnsi="Palatino Linotype" w:cs="Arial"/>
          <w:i/>
          <w:szCs w:val="24"/>
          <w:lang w:eastAsia="es-ES"/>
        </w:rPr>
        <w:lastRenderedPageBreak/>
        <w:t xml:space="preserve">destrucción, o el uso, transferencia, acceso o cualquier tratamiento no autorizado o ilícito, de conformidad con lo dispuesto en los lineamientos que al efecto se expidan.” </w:t>
      </w:r>
    </w:p>
    <w:p w:rsidR="005E2380" w:rsidRPr="005E2380" w:rsidRDefault="005E2380" w:rsidP="005E2380">
      <w:pPr>
        <w:spacing w:after="0" w:line="360" w:lineRule="auto"/>
        <w:jc w:val="both"/>
        <w:rPr>
          <w:rFonts w:ascii="Palatino Linotype" w:eastAsia="Arial Unicode MS" w:hAnsi="Palatino Linotype" w:cs="Times New Roman"/>
          <w:sz w:val="24"/>
          <w:szCs w:val="24"/>
          <w:lang w:eastAsia="es-ES"/>
        </w:rPr>
      </w:pPr>
    </w:p>
    <w:p w:rsidR="005E2380" w:rsidRPr="005E2380" w:rsidRDefault="005E2380" w:rsidP="005E2380">
      <w:pPr>
        <w:spacing w:after="0" w:line="360" w:lineRule="auto"/>
        <w:jc w:val="both"/>
        <w:rPr>
          <w:rFonts w:ascii="Palatino Linotype" w:eastAsia="Times New Roman" w:hAnsi="Palatino Linotype" w:cs="Times New Roman"/>
          <w:sz w:val="24"/>
          <w:szCs w:val="24"/>
          <w:lang w:eastAsia="es-ES"/>
        </w:rPr>
      </w:pPr>
      <w:r w:rsidRPr="005E2380">
        <w:rPr>
          <w:rFonts w:ascii="Palatino Linotype" w:eastAsia="Times New Roman" w:hAnsi="Palatino Linotype" w:cs="Times New Roman"/>
          <w:sz w:val="24"/>
          <w:szCs w:val="24"/>
          <w:lang w:eastAsia="es-ES"/>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rsidR="005E2380" w:rsidRPr="005E2380" w:rsidRDefault="005E2380" w:rsidP="005E2380">
      <w:pPr>
        <w:spacing w:after="0" w:line="360" w:lineRule="auto"/>
        <w:jc w:val="both"/>
        <w:rPr>
          <w:rFonts w:ascii="Palatino Linotype" w:eastAsia="Times New Roman" w:hAnsi="Palatino Linotype" w:cs="Times New Roman"/>
          <w:sz w:val="24"/>
          <w:szCs w:val="24"/>
          <w:lang w:eastAsia="es-ES"/>
        </w:rPr>
      </w:pPr>
    </w:p>
    <w:p w:rsidR="005E2380" w:rsidRPr="005E2380" w:rsidRDefault="005E2380" w:rsidP="005E2380">
      <w:pPr>
        <w:spacing w:after="0" w:line="360" w:lineRule="auto"/>
        <w:jc w:val="both"/>
        <w:rPr>
          <w:rFonts w:ascii="Palatino Linotype" w:eastAsia="Arial Unicode MS" w:hAnsi="Palatino Linotype" w:cs="Times New Roman"/>
          <w:sz w:val="24"/>
          <w:szCs w:val="24"/>
          <w:lang w:val="es-ES" w:eastAsia="es-ES"/>
        </w:rPr>
      </w:pPr>
      <w:r w:rsidRPr="005E2380">
        <w:rPr>
          <w:rFonts w:ascii="Palatino Linotype" w:eastAsia="Arial Unicode MS" w:hAnsi="Palatino Linotype" w:cs="Times New Roman"/>
          <w:sz w:val="24"/>
          <w:szCs w:val="24"/>
          <w:lang w:val="es-ES" w:eastAsia="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5E2380">
        <w:rPr>
          <w:rFonts w:ascii="Palatino Linotype" w:eastAsia="Arial Unicode MS" w:hAnsi="Palatino Linotype" w:cs="Times New Roman"/>
          <w:color w:val="000000"/>
          <w:sz w:val="24"/>
          <w:szCs w:val="24"/>
          <w:lang w:eastAsia="es-MX"/>
        </w:rPr>
        <w:t>el Sujeto Obligado</w:t>
      </w:r>
      <w:r w:rsidRPr="005E2380">
        <w:rPr>
          <w:rFonts w:ascii="Palatino Linotype" w:eastAsia="Arial Unicode MS" w:hAnsi="Palatino Linotype" w:cs="Times New Roman"/>
          <w:sz w:val="24"/>
          <w:szCs w:val="24"/>
          <w:lang w:val="es-ES" w:eastAsia="es-ES"/>
        </w:rPr>
        <w:t xml:space="preserve">, en ese contexto, todo dato personal susceptible de clasificación debe ser protegido. </w:t>
      </w:r>
    </w:p>
    <w:p w:rsidR="005E2380" w:rsidRPr="005E2380" w:rsidRDefault="005E2380" w:rsidP="005E2380">
      <w:pPr>
        <w:spacing w:after="0" w:line="360" w:lineRule="auto"/>
        <w:jc w:val="both"/>
        <w:rPr>
          <w:rFonts w:ascii="Palatino Linotype" w:eastAsia="Arial Unicode MS" w:hAnsi="Palatino Linotype" w:cs="Times New Roman"/>
          <w:sz w:val="24"/>
          <w:szCs w:val="24"/>
          <w:lang w:val="es-ES" w:eastAsia="es-ES"/>
        </w:rPr>
      </w:pPr>
    </w:p>
    <w:p w:rsidR="005E2380" w:rsidRPr="005E2380" w:rsidRDefault="005E2380" w:rsidP="005E2380">
      <w:pPr>
        <w:spacing w:after="0" w:line="360" w:lineRule="auto"/>
        <w:jc w:val="both"/>
        <w:rPr>
          <w:rFonts w:ascii="Palatino Linotype" w:eastAsia="Times New Roman" w:hAnsi="Palatino Linotype" w:cs="Times New Roman"/>
          <w:sz w:val="24"/>
          <w:szCs w:val="24"/>
          <w:lang w:val="es-ES" w:eastAsia="es-ES"/>
        </w:rPr>
      </w:pPr>
      <w:r w:rsidRPr="005E2380">
        <w:rPr>
          <w:rFonts w:ascii="Palatino Linotype" w:eastAsia="Times New Roman" w:hAnsi="Palatino Linotype" w:cs="Times New Roman"/>
          <w:sz w:val="24"/>
          <w:szCs w:val="24"/>
          <w:lang w:val="es-ES" w:eastAsia="es-E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rsidR="005E2380" w:rsidRPr="005E2380" w:rsidRDefault="005E2380" w:rsidP="005E2380">
      <w:pPr>
        <w:spacing w:after="0" w:line="360" w:lineRule="auto"/>
        <w:jc w:val="both"/>
        <w:rPr>
          <w:rFonts w:ascii="Palatino Linotype" w:eastAsia="Times New Roman" w:hAnsi="Palatino Linotype" w:cs="Times New Roman"/>
          <w:sz w:val="24"/>
          <w:szCs w:val="24"/>
          <w:lang w:val="es-ES" w:eastAsia="es-ES"/>
        </w:rPr>
      </w:pPr>
    </w:p>
    <w:p w:rsidR="005E2380" w:rsidRPr="005E2380" w:rsidRDefault="005E2380" w:rsidP="005E2380">
      <w:pPr>
        <w:spacing w:after="0" w:line="240" w:lineRule="auto"/>
        <w:ind w:left="567" w:right="616"/>
        <w:jc w:val="both"/>
        <w:rPr>
          <w:rFonts w:ascii="Palatino Linotype" w:eastAsia="Times New Roman" w:hAnsi="Palatino Linotype" w:cs="Times New Roman"/>
          <w:i/>
          <w:lang w:eastAsia="es-MX"/>
        </w:rPr>
      </w:pPr>
      <w:r w:rsidRPr="005E2380">
        <w:rPr>
          <w:rFonts w:ascii="Palatino Linotype" w:eastAsia="Times New Roman" w:hAnsi="Palatino Linotype" w:cs="Times New Roman"/>
          <w:i/>
          <w:lang w:eastAsia="es-MX"/>
        </w:rPr>
        <w:t>"</w:t>
      </w:r>
      <w:r w:rsidRPr="005E2380">
        <w:rPr>
          <w:rFonts w:ascii="Palatino Linotype" w:eastAsia="Times New Roman" w:hAnsi="Palatino Linotype" w:cs="Times New Roman"/>
          <w:b/>
          <w:i/>
          <w:lang w:eastAsia="es-MX"/>
        </w:rPr>
        <w:t xml:space="preserve">TRANSPARENCIA Y ACCESO A LA INFORMACIÓN PÚBLICA GUBERNAMENTAL. LOS ARTÍCULOS 3o., FRACCIÓN II, Y 18, FRACCIÓN II, DE LA LEY FEDERAL RELATIVA, NO VIOLAN LA GARANTÍA DE </w:t>
      </w:r>
      <w:r w:rsidRPr="005E2380">
        <w:rPr>
          <w:rFonts w:ascii="Palatino Linotype" w:eastAsia="Times New Roman" w:hAnsi="Palatino Linotype" w:cs="Times New Roman"/>
          <w:b/>
          <w:i/>
          <w:lang w:eastAsia="es-MX"/>
        </w:rPr>
        <w:lastRenderedPageBreak/>
        <w:t>IGUALDAD, AL TUTELAR EL DERECHO A LA PROTECCIÓN DE DATOS PERSONALES SÓLO DE LAS PERSONAS FÍSICAS.</w:t>
      </w:r>
      <w:r w:rsidRPr="005E2380">
        <w:rPr>
          <w:rFonts w:ascii="Palatino Linotype" w:eastAsia="Times New Roman" w:hAnsi="Palatino Linotype" w:cs="Times New Roman"/>
          <w:i/>
          <w:lang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rsidR="005E2380" w:rsidRPr="005E2380" w:rsidRDefault="005E2380" w:rsidP="005E2380">
      <w:pPr>
        <w:spacing w:after="0" w:line="360" w:lineRule="auto"/>
        <w:jc w:val="both"/>
        <w:rPr>
          <w:rFonts w:ascii="Palatino Linotype" w:eastAsia="Times New Roman" w:hAnsi="Palatino Linotype" w:cs="Times New Roman"/>
          <w:sz w:val="24"/>
          <w:szCs w:val="24"/>
          <w:lang w:eastAsia="es-MX"/>
        </w:rPr>
      </w:pPr>
    </w:p>
    <w:p w:rsidR="005E2380" w:rsidRPr="005E2380" w:rsidRDefault="005E2380" w:rsidP="005E2380">
      <w:pPr>
        <w:spacing w:after="0" w:line="360" w:lineRule="auto"/>
        <w:jc w:val="both"/>
        <w:rPr>
          <w:rFonts w:ascii="Palatino Linotype" w:eastAsia="Times New Roman" w:hAnsi="Palatino Linotype" w:cs="Times New Roman"/>
          <w:sz w:val="24"/>
          <w:szCs w:val="24"/>
          <w:lang w:val="es-ES" w:eastAsia="es-ES"/>
        </w:rPr>
      </w:pPr>
      <w:r w:rsidRPr="005E2380">
        <w:rPr>
          <w:rFonts w:ascii="Palatino Linotype" w:eastAsia="Times New Roman" w:hAnsi="Palatino Linotype" w:cs="Times New Roman"/>
          <w:sz w:val="24"/>
          <w:szCs w:val="24"/>
          <w:lang w:val="es-ES_tradnl" w:eastAsia="es-ES"/>
        </w:rPr>
        <w:t xml:space="preserve">Por ende, en el presente caso el Sujeto Obligado sólo podrá testar los datos referidos con antelación, clasificación que tiene que efectuar mediante las formalidades que la Ley impone, es decir, </w:t>
      </w:r>
      <w:r w:rsidRPr="005E2380">
        <w:rPr>
          <w:rFonts w:ascii="Palatino Linotype" w:eastAsia="Times New Roman" w:hAnsi="Palatino Linotype" w:cs="Times New Roman"/>
          <w:sz w:val="24"/>
          <w:szCs w:val="24"/>
          <w:lang w:val="es-ES" w:eastAsia="es-ES"/>
        </w:rPr>
        <w:t>resulta necesario que el Comité de Transparencia d</w:t>
      </w:r>
      <w:r w:rsidRPr="005E2380">
        <w:rPr>
          <w:rFonts w:ascii="Palatino Linotype" w:eastAsia="Times New Roman" w:hAnsi="Palatino Linotype" w:cs="Times New Roman"/>
          <w:sz w:val="24"/>
          <w:szCs w:val="24"/>
          <w:lang w:val="es-ES_tradnl" w:eastAsia="es-ES"/>
        </w:rPr>
        <w:t xml:space="preserve">el Sujeto Obligado </w:t>
      </w:r>
      <w:r w:rsidRPr="005E2380">
        <w:rPr>
          <w:rFonts w:ascii="Palatino Linotype" w:eastAsia="Times New Roman" w:hAnsi="Palatino Linotype" w:cs="Times New Roman"/>
          <w:sz w:val="24"/>
          <w:szCs w:val="24"/>
          <w:lang w:val="es-ES" w:eastAsia="es-ES"/>
        </w:rPr>
        <w:t>emita el Acuerdo de Clasificación correspondiente</w:t>
      </w:r>
      <w:r w:rsidRPr="005E2380">
        <w:rPr>
          <w:rFonts w:ascii="Palatino Linotype" w:eastAsia="Times New Roman" w:hAnsi="Palatino Linotype" w:cs="Times New Roman"/>
          <w:sz w:val="24"/>
          <w:szCs w:val="24"/>
          <w:lang w:val="es-ES_tradnl" w:eastAsia="es-ES"/>
        </w:rPr>
        <w:t xml:space="preserve"> debidamente fundado y motivado, </w:t>
      </w:r>
      <w:r w:rsidRPr="005E2380">
        <w:rPr>
          <w:rFonts w:ascii="Palatino Linotype" w:eastAsia="Times New Roman" w:hAnsi="Palatino Linotype" w:cs="Times New Roman"/>
          <w:sz w:val="24"/>
          <w:szCs w:val="24"/>
          <w:lang w:val="es-ES" w:eastAsia="es-ES"/>
        </w:rPr>
        <w:t xml:space="preserve">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5E2380">
        <w:rPr>
          <w:rFonts w:ascii="Palatino Linotype" w:eastAsia="Times New Roman" w:hAnsi="Palatino Linotype" w:cs="Times New Roman"/>
          <w:b/>
          <w:sz w:val="24"/>
          <w:szCs w:val="24"/>
          <w:lang w:val="es-ES" w:eastAsia="es-ES"/>
        </w:rPr>
        <w:t>LINEAMIENTOS GENERALES EN MATERIA DE CLASIFI</w:t>
      </w:r>
      <w:r>
        <w:rPr>
          <w:rFonts w:ascii="Palatino Linotype" w:eastAsia="Times New Roman" w:hAnsi="Palatino Linotype" w:cs="Times New Roman"/>
          <w:b/>
          <w:sz w:val="24"/>
          <w:szCs w:val="24"/>
          <w:lang w:val="es-ES" w:eastAsia="es-ES"/>
        </w:rPr>
        <w:t xml:space="preserve">CACIÓN Y DESCLASIFICACIÓN DE LA </w:t>
      </w:r>
      <w:r w:rsidRPr="005E2380">
        <w:rPr>
          <w:rFonts w:ascii="Palatino Linotype" w:eastAsia="Times New Roman" w:hAnsi="Palatino Linotype" w:cs="Times New Roman"/>
          <w:b/>
          <w:sz w:val="24"/>
          <w:szCs w:val="24"/>
          <w:lang w:val="es-ES" w:eastAsia="es-ES"/>
        </w:rPr>
        <w:t>INFORMACIÓN, ASÍ COMO PARA LA ELABORACIÓN DE VERSIONES PÚBLICAS</w:t>
      </w:r>
      <w:r w:rsidRPr="005E2380">
        <w:rPr>
          <w:rFonts w:ascii="Palatino Linotype" w:eastAsia="Times New Roman" w:hAnsi="Palatino Linotype" w:cs="Times New Roman"/>
          <w:sz w:val="24"/>
          <w:szCs w:val="24"/>
          <w:lang w:val="es-ES" w:eastAsia="es-ES"/>
        </w:rPr>
        <w:t xml:space="preserve">, publicados en el Diario Oficial de la Federación en fecha quince de abril del año dos mil dieciséis, mediante </w:t>
      </w:r>
      <w:r w:rsidRPr="005E2380">
        <w:rPr>
          <w:rFonts w:ascii="Palatino Linotype" w:eastAsia="Times New Roman" w:hAnsi="Palatino Linotype" w:cs="Times New Roman"/>
          <w:sz w:val="24"/>
          <w:szCs w:val="24"/>
          <w:lang w:val="es-ES" w:eastAsia="es-ES"/>
        </w:rPr>
        <w:lastRenderedPageBreak/>
        <w:t>Acuerdo del Consejo Nacional del Sistema Nacional de Transparencia, Acceso a la Información Pública y Protección de Datos Personales.</w:t>
      </w:r>
    </w:p>
    <w:p w:rsidR="005E2380" w:rsidRPr="005E2380" w:rsidRDefault="005E2380" w:rsidP="005E2380">
      <w:pPr>
        <w:spacing w:after="0" w:line="360" w:lineRule="auto"/>
        <w:jc w:val="both"/>
        <w:rPr>
          <w:rFonts w:ascii="Palatino Linotype" w:eastAsia="Times New Roman" w:hAnsi="Palatino Linotype" w:cs="Times New Roman"/>
          <w:sz w:val="24"/>
          <w:szCs w:val="24"/>
          <w:lang w:val="es-ES" w:eastAsia="es-ES"/>
        </w:rPr>
      </w:pPr>
    </w:p>
    <w:p w:rsidR="005E2380" w:rsidRDefault="005E2380" w:rsidP="005E2380">
      <w:pPr>
        <w:spacing w:after="0" w:line="360" w:lineRule="auto"/>
        <w:jc w:val="both"/>
        <w:rPr>
          <w:rFonts w:ascii="Palatino Linotype" w:eastAsia="Times New Roman" w:hAnsi="Palatino Linotype" w:cs="Times New Roman"/>
          <w:sz w:val="24"/>
          <w:szCs w:val="24"/>
          <w:lang w:val="es-ES" w:eastAsia="es-ES"/>
        </w:rPr>
      </w:pPr>
      <w:r w:rsidRPr="005E2380">
        <w:rPr>
          <w:rFonts w:ascii="Palatino Linotype" w:eastAsia="Times New Roman" w:hAnsi="Palatino Linotype" w:cs="Times New Roman"/>
          <w:sz w:val="24"/>
          <w:szCs w:val="24"/>
          <w:lang w:val="es-ES" w:eastAsia="es-ES"/>
        </w:rPr>
        <w:t xml:space="preserve">En caso específico, de los documentos solicitados obran datos que son considerados confidenciales, cuyo acceso debe ser restringido, los cuales deben testarse al momento de la elaboración de versiones públicas, como es el caso del </w:t>
      </w:r>
      <w:r w:rsidRPr="005E2380">
        <w:rPr>
          <w:rFonts w:ascii="Palatino Linotype" w:eastAsia="Times New Roman" w:hAnsi="Palatino Linotype" w:cs="Times New Roman"/>
          <w:b/>
          <w:sz w:val="24"/>
          <w:szCs w:val="24"/>
          <w:lang w:val="es-ES" w:eastAsia="es-ES"/>
        </w:rPr>
        <w:t>Registro Federal de Contribuyentes</w:t>
      </w:r>
      <w:r>
        <w:rPr>
          <w:rFonts w:ascii="Palatino Linotype" w:eastAsia="Times New Roman" w:hAnsi="Palatino Linotype" w:cs="Times New Roman"/>
          <w:sz w:val="24"/>
          <w:szCs w:val="24"/>
          <w:lang w:val="es-ES" w:eastAsia="es-ES"/>
        </w:rPr>
        <w:t xml:space="preserve"> (RFC) y</w:t>
      </w:r>
      <w:r w:rsidRPr="005E2380">
        <w:rPr>
          <w:rFonts w:ascii="Palatino Linotype" w:eastAsia="Times New Roman" w:hAnsi="Palatino Linotype" w:cs="Times New Roman"/>
          <w:sz w:val="24"/>
          <w:szCs w:val="24"/>
          <w:lang w:val="es-ES" w:eastAsia="es-ES"/>
        </w:rPr>
        <w:t xml:space="preserve"> la </w:t>
      </w:r>
      <w:r w:rsidRPr="005E2380">
        <w:rPr>
          <w:rFonts w:ascii="Palatino Linotype" w:eastAsia="Times New Roman" w:hAnsi="Palatino Linotype" w:cs="Times New Roman"/>
          <w:b/>
          <w:sz w:val="24"/>
          <w:szCs w:val="24"/>
          <w:lang w:val="es-ES" w:eastAsia="es-ES"/>
        </w:rPr>
        <w:t>Clave Única de Registro de Población</w:t>
      </w:r>
      <w:r w:rsidRPr="005E2380">
        <w:rPr>
          <w:rFonts w:ascii="Palatino Linotype" w:eastAsia="Times New Roman" w:hAnsi="Palatino Linotype" w:cs="Times New Roman"/>
          <w:sz w:val="24"/>
          <w:szCs w:val="24"/>
          <w:lang w:val="es-ES" w:eastAsia="es-ES"/>
        </w:rPr>
        <w:t xml:space="preserve"> (CURP</w:t>
      </w:r>
      <w:r w:rsidR="003D014A">
        <w:rPr>
          <w:rFonts w:ascii="Palatino Linotype" w:eastAsia="Times New Roman" w:hAnsi="Palatino Linotype" w:cs="Times New Roman"/>
          <w:sz w:val="24"/>
          <w:szCs w:val="24"/>
          <w:lang w:val="es-ES" w:eastAsia="es-ES"/>
        </w:rPr>
        <w:t>).</w:t>
      </w:r>
    </w:p>
    <w:p w:rsidR="003D014A" w:rsidRPr="005E2380" w:rsidRDefault="003D014A" w:rsidP="005E2380">
      <w:pPr>
        <w:spacing w:after="0" w:line="360" w:lineRule="auto"/>
        <w:jc w:val="both"/>
        <w:rPr>
          <w:rFonts w:ascii="Palatino Linotype" w:eastAsia="Times New Roman" w:hAnsi="Palatino Linotype" w:cs="Times New Roman"/>
          <w:sz w:val="24"/>
          <w:szCs w:val="24"/>
        </w:rPr>
      </w:pPr>
    </w:p>
    <w:p w:rsidR="005E2380" w:rsidRPr="005E2380" w:rsidRDefault="005E2380" w:rsidP="005E2380">
      <w:pPr>
        <w:spacing w:after="0" w:line="360" w:lineRule="auto"/>
        <w:jc w:val="both"/>
        <w:rPr>
          <w:rFonts w:ascii="Palatino Linotype" w:eastAsia="Times New Roman" w:hAnsi="Palatino Linotype" w:cs="Times New Roman"/>
          <w:sz w:val="24"/>
          <w:szCs w:val="24"/>
          <w:lang w:val="es-ES" w:eastAsia="es-ES"/>
        </w:rPr>
      </w:pPr>
      <w:r w:rsidRPr="005E2380">
        <w:rPr>
          <w:rFonts w:ascii="Palatino Linotype" w:eastAsia="Times New Roman" w:hAnsi="Palatino Linotype" w:cs="Times New Roman"/>
          <w:sz w:val="24"/>
          <w:szCs w:val="24"/>
          <w:lang w:val="es-ES" w:eastAsia="es-MX"/>
        </w:rPr>
        <w:t xml:space="preserve">Por cuanto hace al </w:t>
      </w:r>
      <w:r w:rsidRPr="005E2380">
        <w:rPr>
          <w:rFonts w:ascii="Palatino Linotype" w:eastAsia="Times New Roman" w:hAnsi="Palatino Linotype" w:cs="Times New Roman"/>
          <w:b/>
          <w:sz w:val="24"/>
          <w:szCs w:val="24"/>
          <w:lang w:val="es-ES" w:eastAsia="es-MX"/>
        </w:rPr>
        <w:t>Registro Federal de Contribuyentes</w:t>
      </w:r>
      <w:r w:rsidRPr="005E2380">
        <w:rPr>
          <w:rFonts w:ascii="Palatino Linotype" w:eastAsia="Times New Roman" w:hAnsi="Palatino Linotype" w:cs="Times New Roman"/>
          <w:sz w:val="24"/>
          <w:szCs w:val="24"/>
          <w:lang w:val="es-ES" w:eastAsia="es-MX"/>
        </w:rPr>
        <w:t xml:space="preserve"> </w:t>
      </w:r>
      <w:r w:rsidRPr="005E2380">
        <w:rPr>
          <w:rFonts w:ascii="Palatino Linotype" w:eastAsia="Times New Roman" w:hAnsi="Palatino Linotype" w:cs="Times New Roman"/>
          <w:b/>
          <w:sz w:val="24"/>
          <w:szCs w:val="24"/>
          <w:lang w:val="es-ES" w:eastAsia="es-MX"/>
        </w:rPr>
        <w:t>de las personas físicas</w:t>
      </w:r>
      <w:r w:rsidRPr="005E2380">
        <w:rPr>
          <w:rFonts w:ascii="Palatino Linotype" w:eastAsia="Times New Roman" w:hAnsi="Palatino Linotype" w:cs="Times New Roman"/>
          <w:sz w:val="24"/>
          <w:szCs w:val="24"/>
          <w:lang w:val="es-ES"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5E2380">
        <w:rPr>
          <w:rFonts w:ascii="Palatino Linotype" w:eastAsia="Times New Roman" w:hAnsi="Palatino Linotype" w:cs="Times New Roman"/>
          <w:sz w:val="24"/>
          <w:szCs w:val="24"/>
          <w:lang w:val="es-ES" w:eastAsia="es-ES"/>
        </w:rPr>
        <w:t xml:space="preserve"> y finalmente la homoclave; la cual para su obtención es necesario acreditar personalidad, fecha de nacimiento entre otros con documentos oficiales.</w:t>
      </w:r>
    </w:p>
    <w:p w:rsidR="005E2380" w:rsidRPr="005E2380" w:rsidRDefault="005E2380" w:rsidP="005E2380">
      <w:pPr>
        <w:spacing w:after="0" w:line="360" w:lineRule="auto"/>
        <w:jc w:val="both"/>
        <w:rPr>
          <w:rFonts w:ascii="Palatino Linotype" w:eastAsia="Times New Roman" w:hAnsi="Palatino Linotype" w:cs="Times New Roman"/>
          <w:sz w:val="24"/>
          <w:szCs w:val="24"/>
          <w:lang w:val="es-ES" w:eastAsia="es-MX"/>
        </w:rPr>
      </w:pPr>
    </w:p>
    <w:p w:rsidR="005E2380" w:rsidRPr="005E2380" w:rsidRDefault="005E2380" w:rsidP="005E2380">
      <w:pPr>
        <w:spacing w:after="0" w:line="360" w:lineRule="auto"/>
        <w:jc w:val="both"/>
        <w:rPr>
          <w:rFonts w:ascii="Palatino Linotype" w:eastAsia="Times New Roman" w:hAnsi="Palatino Linotype" w:cs="Times New Roman"/>
          <w:sz w:val="24"/>
          <w:szCs w:val="24"/>
          <w:lang w:val="es-ES" w:eastAsia="es-MX"/>
        </w:rPr>
      </w:pPr>
      <w:r w:rsidRPr="005E2380">
        <w:rPr>
          <w:rFonts w:ascii="Palatino Linotype" w:eastAsia="Times New Roman" w:hAnsi="Palatino Linotype" w:cs="Times New Roman"/>
          <w:sz w:val="24"/>
          <w:szCs w:val="24"/>
          <w:lang w:val="es-ES" w:eastAsia="es-MX"/>
        </w:rPr>
        <w:t>Al respecto, el Instituto Nacional Transparencia, Acceso a la Información y Protección de Datos Personales (INAI) a través del Criterio 19/17, señala literalmente lo siguiente:</w:t>
      </w:r>
    </w:p>
    <w:p w:rsidR="005E2380" w:rsidRPr="005E2380" w:rsidRDefault="005E2380" w:rsidP="005E2380">
      <w:pPr>
        <w:spacing w:after="0" w:line="360" w:lineRule="auto"/>
        <w:jc w:val="both"/>
        <w:rPr>
          <w:rFonts w:ascii="Palatino Linotype" w:eastAsia="Times New Roman" w:hAnsi="Palatino Linotype" w:cs="Times New Roman"/>
          <w:b/>
          <w:bCs/>
          <w:sz w:val="24"/>
          <w:szCs w:val="24"/>
          <w:lang w:val="es-ES" w:eastAsia="es-ES"/>
        </w:rPr>
      </w:pPr>
    </w:p>
    <w:p w:rsidR="005E2380" w:rsidRPr="005E2380" w:rsidRDefault="005E2380" w:rsidP="005E2380">
      <w:pPr>
        <w:spacing w:after="0" w:line="240" w:lineRule="auto"/>
        <w:ind w:left="567" w:right="616"/>
        <w:jc w:val="both"/>
        <w:rPr>
          <w:rFonts w:ascii="Palatino Linotype" w:eastAsia="Times New Roman" w:hAnsi="Palatino Linotype" w:cs="Times New Roman"/>
          <w:i/>
          <w:lang w:val="es-ES" w:eastAsia="es-ES"/>
        </w:rPr>
      </w:pPr>
      <w:r w:rsidRPr="005E2380">
        <w:rPr>
          <w:rFonts w:ascii="Palatino Linotype" w:eastAsia="Times New Roman" w:hAnsi="Palatino Linotype" w:cs="Times New Roman"/>
          <w:i/>
          <w:lang w:val="es-ES" w:eastAsia="es-ES"/>
        </w:rPr>
        <w:t>“</w:t>
      </w:r>
      <w:r w:rsidRPr="005E2380">
        <w:rPr>
          <w:rFonts w:ascii="Palatino Linotype" w:eastAsia="Times New Roman" w:hAnsi="Palatino Linotype" w:cs="Times New Roman"/>
          <w:b/>
          <w:i/>
          <w:lang w:val="es-ES" w:eastAsia="es-ES"/>
        </w:rPr>
        <w:t>Registro Federal de Contribuyentes (RFC) de personas físicas</w:t>
      </w:r>
      <w:r w:rsidRPr="005E2380">
        <w:rPr>
          <w:rFonts w:ascii="Palatino Linotype" w:eastAsia="Times New Roman" w:hAnsi="Palatino Linotype" w:cs="Times New Roman"/>
          <w:i/>
          <w:lang w:val="es-ES" w:eastAsia="es-ES"/>
        </w:rPr>
        <w:t>. El RFC es una clave de carácter fiscal, única e irrepetible, que permite identificar al titular, su edad y fecha de nacimiento, por lo que es un dato personal de carácter confidencial.</w:t>
      </w:r>
    </w:p>
    <w:p w:rsidR="005E2380" w:rsidRPr="005E2380" w:rsidRDefault="005E2380" w:rsidP="005E2380">
      <w:pPr>
        <w:spacing w:after="0" w:line="360" w:lineRule="auto"/>
        <w:jc w:val="both"/>
        <w:rPr>
          <w:rFonts w:ascii="Palatino Linotype" w:eastAsia="Times New Roman" w:hAnsi="Palatino Linotype" w:cs="Times New Roman"/>
          <w:sz w:val="24"/>
          <w:szCs w:val="24"/>
          <w:lang w:val="es-ES" w:eastAsia="es-ES"/>
        </w:rPr>
      </w:pPr>
    </w:p>
    <w:p w:rsidR="005E2380" w:rsidRPr="005E2380" w:rsidRDefault="005E2380" w:rsidP="005E2380">
      <w:pPr>
        <w:spacing w:after="0" w:line="360" w:lineRule="auto"/>
        <w:jc w:val="both"/>
        <w:rPr>
          <w:rFonts w:ascii="Palatino Linotype" w:eastAsia="Times New Roman" w:hAnsi="Palatino Linotype" w:cs="Times New Roman"/>
          <w:sz w:val="24"/>
          <w:szCs w:val="24"/>
          <w:lang w:eastAsia="es-MX"/>
        </w:rPr>
      </w:pPr>
      <w:r w:rsidRPr="005E2380">
        <w:rPr>
          <w:rFonts w:ascii="Palatino Linotype" w:eastAsia="Times New Roman" w:hAnsi="Palatino Linotype" w:cs="Times New Roman"/>
          <w:sz w:val="24"/>
          <w:szCs w:val="24"/>
          <w:lang w:eastAsia="es-MX"/>
        </w:rPr>
        <w:lastRenderedPageBreak/>
        <w:t xml:space="preserve">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5E2380">
        <w:rPr>
          <w:rFonts w:ascii="Palatino Linotype" w:eastAsia="Arial Unicode MS" w:hAnsi="Palatino Linotype" w:cs="Times New Roman"/>
          <w:sz w:val="24"/>
          <w:szCs w:val="24"/>
          <w:lang w:val="es-ES" w:eastAsia="es-ES"/>
        </w:rPr>
        <w:t>4 fracción XI de la Ley de Protección de Datos Personales en Posesión de Sujetos Obligados del Estado de México y Municipios</w:t>
      </w:r>
      <w:r w:rsidRPr="005E2380">
        <w:rPr>
          <w:rFonts w:ascii="Palatino Linotype" w:eastAsia="Times New Roman" w:hAnsi="Palatino Linotype" w:cs="Times New Roman"/>
          <w:sz w:val="24"/>
          <w:szCs w:val="24"/>
          <w:lang w:eastAsia="es-MX"/>
        </w:rPr>
        <w:t>.</w:t>
      </w:r>
    </w:p>
    <w:p w:rsidR="005E2380" w:rsidRPr="005E2380" w:rsidRDefault="005E2380" w:rsidP="005E2380">
      <w:pPr>
        <w:spacing w:after="0" w:line="360" w:lineRule="auto"/>
        <w:jc w:val="both"/>
        <w:rPr>
          <w:rFonts w:ascii="Palatino Linotype" w:eastAsia="Times New Roman" w:hAnsi="Palatino Linotype" w:cs="Times New Roman"/>
          <w:sz w:val="24"/>
          <w:szCs w:val="24"/>
          <w:lang w:eastAsia="es-MX"/>
        </w:rPr>
      </w:pPr>
    </w:p>
    <w:p w:rsidR="005E2380" w:rsidRPr="005E2380" w:rsidRDefault="005E2380" w:rsidP="005E2380">
      <w:pPr>
        <w:spacing w:after="0" w:line="360" w:lineRule="auto"/>
        <w:jc w:val="both"/>
        <w:rPr>
          <w:rFonts w:ascii="Palatino Linotype" w:eastAsia="Times New Roman" w:hAnsi="Palatino Linotype" w:cs="Times New Roman"/>
          <w:sz w:val="24"/>
          <w:szCs w:val="24"/>
          <w:lang w:val="es-ES" w:eastAsia="es-MX"/>
        </w:rPr>
      </w:pPr>
      <w:r w:rsidRPr="005E2380">
        <w:rPr>
          <w:rFonts w:ascii="Palatino Linotype" w:eastAsia="Times New Roman" w:hAnsi="Palatino Linotype" w:cs="Times New Roman"/>
          <w:sz w:val="24"/>
          <w:szCs w:val="24"/>
          <w:lang w:val="es-ES" w:eastAsia="es-MX"/>
        </w:rPr>
        <w:t xml:space="preserve">Por cuanto hace a la </w:t>
      </w:r>
      <w:r w:rsidRPr="005E2380">
        <w:rPr>
          <w:rFonts w:ascii="Palatino Linotype" w:eastAsia="Times New Roman" w:hAnsi="Palatino Linotype" w:cs="Times New Roman"/>
          <w:b/>
          <w:sz w:val="24"/>
          <w:szCs w:val="24"/>
          <w:lang w:val="es-ES" w:eastAsia="es-ES"/>
        </w:rPr>
        <w:t xml:space="preserve">Clave Única de Registro de Población, </w:t>
      </w:r>
      <w:r w:rsidRPr="005E2380">
        <w:rPr>
          <w:rFonts w:ascii="Palatino Linotype" w:eastAsia="Times New Roman" w:hAnsi="Palatino Linotype" w:cs="Times New Roman"/>
          <w:sz w:val="24"/>
          <w:szCs w:val="24"/>
          <w:lang w:val="es-ES"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5E2380" w:rsidRPr="005E2380" w:rsidRDefault="005E2380" w:rsidP="005E2380">
      <w:pPr>
        <w:spacing w:after="0" w:line="360" w:lineRule="auto"/>
        <w:jc w:val="both"/>
        <w:rPr>
          <w:rFonts w:ascii="Palatino Linotype" w:eastAsia="Times New Roman" w:hAnsi="Palatino Linotype" w:cs="Times New Roman"/>
          <w:sz w:val="24"/>
          <w:szCs w:val="24"/>
          <w:lang w:val="es-ES" w:eastAsia="es-MX"/>
        </w:rPr>
      </w:pPr>
    </w:p>
    <w:p w:rsidR="005E2380" w:rsidRPr="005E2380" w:rsidRDefault="005E2380" w:rsidP="005E2380">
      <w:pPr>
        <w:spacing w:after="0" w:line="360" w:lineRule="auto"/>
        <w:jc w:val="both"/>
        <w:rPr>
          <w:rFonts w:ascii="Palatino Linotype" w:eastAsia="Times New Roman" w:hAnsi="Palatino Linotype" w:cs="Times New Roman"/>
          <w:sz w:val="24"/>
          <w:szCs w:val="24"/>
          <w:lang w:val="es-ES" w:eastAsia="es-MX"/>
        </w:rPr>
      </w:pPr>
      <w:r w:rsidRPr="005E2380">
        <w:rPr>
          <w:rFonts w:ascii="Palatino Linotype" w:eastAsia="Times New Roman" w:hAnsi="Palatino Linotype" w:cs="Times New Roman"/>
          <w:sz w:val="24"/>
          <w:szCs w:val="24"/>
          <w:lang w:val="es-ES" w:eastAsia="es-MX"/>
        </w:rPr>
        <w:t>Lo anterior, tiene sustento en los artículos 86 y 91 de la Ley General de Población, la cual señala lo siguiente:</w:t>
      </w:r>
    </w:p>
    <w:p w:rsidR="005E2380" w:rsidRPr="005E2380" w:rsidRDefault="005E2380" w:rsidP="005E2380">
      <w:pPr>
        <w:spacing w:after="0" w:line="360" w:lineRule="auto"/>
        <w:jc w:val="both"/>
        <w:rPr>
          <w:rFonts w:ascii="Palatino Linotype" w:eastAsia="Times New Roman" w:hAnsi="Palatino Linotype" w:cs="Times New Roman"/>
          <w:sz w:val="24"/>
          <w:szCs w:val="24"/>
          <w:lang w:val="es-ES" w:eastAsia="es-MX"/>
        </w:rPr>
      </w:pPr>
    </w:p>
    <w:p w:rsidR="005E2380" w:rsidRPr="005E2380" w:rsidRDefault="005E2380" w:rsidP="005E2380">
      <w:pPr>
        <w:spacing w:after="0" w:line="240" w:lineRule="auto"/>
        <w:ind w:left="709" w:right="757"/>
        <w:jc w:val="both"/>
        <w:rPr>
          <w:rFonts w:ascii="Palatino Linotype" w:eastAsia="Times New Roman" w:hAnsi="Palatino Linotype" w:cs="Arial"/>
          <w:i/>
          <w:szCs w:val="24"/>
          <w:lang w:val="es-ES" w:eastAsia="es-MX"/>
        </w:rPr>
      </w:pPr>
      <w:r w:rsidRPr="005E2380">
        <w:rPr>
          <w:rFonts w:ascii="Palatino Linotype" w:eastAsia="Times New Roman" w:hAnsi="Palatino Linotype" w:cs="Arial,Bold"/>
          <w:b/>
          <w:bCs/>
          <w:i/>
          <w:szCs w:val="24"/>
          <w:lang w:val="es-ES" w:eastAsia="es-MX"/>
        </w:rPr>
        <w:t xml:space="preserve">“Artículo 86. </w:t>
      </w:r>
      <w:r w:rsidRPr="005E2380">
        <w:rPr>
          <w:rFonts w:ascii="Palatino Linotype" w:eastAsia="Times New Roman" w:hAnsi="Palatino Linotype" w:cs="Arial"/>
          <w:i/>
          <w:szCs w:val="24"/>
          <w:lang w:val="es-ES" w:eastAsia="es-MX"/>
        </w:rPr>
        <w:t>El Registro Nacional de Población tiene como finalidad registrar a cada una de las personas que integran la población del país, con los datos que permitan certificar y acreditar fehacientemente su identidad.</w:t>
      </w:r>
    </w:p>
    <w:p w:rsidR="005E2380" w:rsidRPr="005E2380" w:rsidRDefault="005E2380" w:rsidP="005E2380">
      <w:pPr>
        <w:spacing w:after="0" w:line="240" w:lineRule="auto"/>
        <w:ind w:left="709" w:right="757"/>
        <w:jc w:val="both"/>
        <w:rPr>
          <w:rFonts w:ascii="Palatino Linotype" w:eastAsia="Times New Roman" w:hAnsi="Palatino Linotype" w:cs="Arial"/>
          <w:i/>
          <w:szCs w:val="24"/>
          <w:lang w:val="es-ES" w:eastAsia="es-MX"/>
        </w:rPr>
      </w:pPr>
    </w:p>
    <w:p w:rsidR="005E2380" w:rsidRPr="005E2380" w:rsidRDefault="005E2380" w:rsidP="005E2380">
      <w:pPr>
        <w:spacing w:after="0" w:line="240" w:lineRule="auto"/>
        <w:ind w:left="709" w:right="757"/>
        <w:jc w:val="both"/>
        <w:rPr>
          <w:rFonts w:ascii="Palatino Linotype" w:eastAsia="Times New Roman" w:hAnsi="Palatino Linotype" w:cs="Arial"/>
          <w:i/>
          <w:szCs w:val="24"/>
          <w:lang w:val="es-ES" w:eastAsia="es-MX"/>
        </w:rPr>
      </w:pPr>
      <w:r w:rsidRPr="005E2380">
        <w:rPr>
          <w:rFonts w:ascii="Palatino Linotype" w:eastAsia="Times New Roman" w:hAnsi="Palatino Linotype" w:cs="Arial,Bold"/>
          <w:b/>
          <w:bCs/>
          <w:i/>
          <w:szCs w:val="24"/>
          <w:lang w:val="es-ES" w:eastAsia="es-MX"/>
        </w:rPr>
        <w:t xml:space="preserve">Artículo 91. </w:t>
      </w:r>
      <w:r w:rsidRPr="005E2380">
        <w:rPr>
          <w:rFonts w:ascii="Palatino Linotype" w:eastAsia="Times New Roman" w:hAnsi="Palatino Linotype" w:cs="Arial"/>
          <w:i/>
          <w:szCs w:val="24"/>
          <w:lang w:val="es-ES" w:eastAsia="es-MX"/>
        </w:rPr>
        <w:t>Al incorporar a una persona en el Registro Nacional de Población, se le asignará una clave que se denominará Clave Única de Registro de Población. Esta servirá para registrarla e identificarla en forma individual.”</w:t>
      </w:r>
    </w:p>
    <w:p w:rsidR="005E2380" w:rsidRPr="005E2380" w:rsidRDefault="005E2380" w:rsidP="005E2380">
      <w:pPr>
        <w:spacing w:after="0" w:line="360" w:lineRule="auto"/>
        <w:jc w:val="both"/>
        <w:rPr>
          <w:rFonts w:ascii="Palatino Linotype" w:eastAsia="Times New Roman" w:hAnsi="Palatino Linotype" w:cs="Times New Roman"/>
          <w:sz w:val="24"/>
          <w:szCs w:val="24"/>
          <w:lang w:val="es-ES" w:eastAsia="es-MX"/>
        </w:rPr>
      </w:pPr>
    </w:p>
    <w:p w:rsidR="005E2380" w:rsidRPr="005E2380" w:rsidRDefault="005E2380" w:rsidP="005E2380">
      <w:pPr>
        <w:spacing w:after="0" w:line="360" w:lineRule="auto"/>
        <w:jc w:val="both"/>
        <w:rPr>
          <w:rFonts w:ascii="Palatino Linotype" w:eastAsia="Times New Roman" w:hAnsi="Palatino Linotype" w:cs="Times New Roman"/>
          <w:sz w:val="24"/>
          <w:szCs w:val="24"/>
          <w:lang w:val="es-ES" w:eastAsia="es-MX"/>
        </w:rPr>
      </w:pPr>
      <w:r w:rsidRPr="005E2380">
        <w:rPr>
          <w:rFonts w:ascii="Palatino Linotype" w:eastAsia="Times New Roman" w:hAnsi="Palatino Linotype" w:cs="Times New Roman"/>
          <w:sz w:val="24"/>
          <w:szCs w:val="24"/>
          <w:lang w:val="es-ES" w:eastAsia="es-MX"/>
        </w:rPr>
        <w:lastRenderedPageBreak/>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rsidR="005E2380" w:rsidRPr="005E2380" w:rsidRDefault="005E2380" w:rsidP="005E2380">
      <w:pPr>
        <w:spacing w:after="0" w:line="360" w:lineRule="auto"/>
        <w:jc w:val="both"/>
        <w:rPr>
          <w:rFonts w:ascii="Palatino Linotype" w:eastAsia="Times New Roman" w:hAnsi="Palatino Linotype" w:cs="Times New Roman"/>
          <w:sz w:val="24"/>
          <w:szCs w:val="24"/>
          <w:lang w:val="es-ES" w:eastAsia="es-MX"/>
        </w:rPr>
      </w:pPr>
    </w:p>
    <w:p w:rsidR="005E2380" w:rsidRPr="005E2380" w:rsidRDefault="005E2380" w:rsidP="005E2380">
      <w:pPr>
        <w:spacing w:after="0" w:line="360" w:lineRule="auto"/>
        <w:jc w:val="both"/>
        <w:rPr>
          <w:rFonts w:ascii="Palatino Linotype" w:eastAsia="Times New Roman" w:hAnsi="Palatino Linotype" w:cs="Times New Roman"/>
          <w:sz w:val="24"/>
          <w:szCs w:val="24"/>
          <w:lang w:val="es-ES" w:eastAsia="es-MX"/>
        </w:rPr>
      </w:pPr>
      <w:r w:rsidRPr="005E2380">
        <w:rPr>
          <w:rFonts w:ascii="Palatino Linotype" w:eastAsia="Times New Roman" w:hAnsi="Palatino Linotype" w:cs="Times New Roman"/>
          <w:sz w:val="24"/>
          <w:szCs w:val="24"/>
          <w:lang w:val="es-ES" w:eastAsia="es-MX"/>
        </w:rPr>
        <w:t>Al respecto, el Instituto Nacional de Transparencia, Acceso a la Información y Protección de Datos Personales (INAI) a través del Criterio 18/17, señala literalmente lo siguiente:</w:t>
      </w:r>
    </w:p>
    <w:p w:rsidR="005E2380" w:rsidRPr="005E2380" w:rsidRDefault="005E2380" w:rsidP="005E2380">
      <w:pPr>
        <w:spacing w:after="0" w:line="360" w:lineRule="auto"/>
        <w:jc w:val="both"/>
        <w:rPr>
          <w:rFonts w:ascii="Palatino Linotype" w:eastAsia="Times New Roman" w:hAnsi="Palatino Linotype" w:cs="Arial"/>
          <w:sz w:val="24"/>
          <w:szCs w:val="24"/>
          <w:lang w:val="es-ES" w:eastAsia="es-MX"/>
        </w:rPr>
      </w:pPr>
    </w:p>
    <w:p w:rsidR="005E2380" w:rsidRPr="005E2380" w:rsidRDefault="005E2380" w:rsidP="005E2380">
      <w:pPr>
        <w:spacing w:after="0" w:line="240" w:lineRule="auto"/>
        <w:ind w:left="567" w:right="616"/>
        <w:jc w:val="both"/>
        <w:rPr>
          <w:rFonts w:ascii="Palatino Linotype" w:eastAsia="Times New Roman" w:hAnsi="Palatino Linotype" w:cs="Times New Roman"/>
          <w:i/>
          <w:lang w:val="es-ES" w:eastAsia="es-MX"/>
        </w:rPr>
      </w:pPr>
      <w:r w:rsidRPr="005E2380">
        <w:rPr>
          <w:rFonts w:ascii="Palatino Linotype" w:eastAsia="Times New Roman" w:hAnsi="Palatino Linotype" w:cs="Times New Roman"/>
          <w:b/>
          <w:i/>
          <w:lang w:val="es-ES" w:eastAsia="es-MX"/>
        </w:rPr>
        <w:t>Clave Única de Registro de Población (CURP)</w:t>
      </w:r>
      <w:r w:rsidRPr="005E2380">
        <w:rPr>
          <w:rFonts w:ascii="Palatino Linotype" w:eastAsia="Times New Roman" w:hAnsi="Palatino Linotype" w:cs="Times New Roman"/>
          <w:i/>
          <w:lang w:val="es-ES"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5E2380" w:rsidRPr="005E2380" w:rsidRDefault="005E2380" w:rsidP="005E2380">
      <w:pPr>
        <w:spacing w:after="0" w:line="240" w:lineRule="auto"/>
        <w:ind w:left="567" w:right="616"/>
        <w:jc w:val="both"/>
        <w:rPr>
          <w:rFonts w:ascii="Palatino Linotype" w:eastAsia="Times New Roman" w:hAnsi="Palatino Linotype" w:cs="Arial"/>
          <w:bCs/>
          <w:i/>
          <w:lang w:val="es-ES" w:eastAsia="es-MX"/>
        </w:rPr>
      </w:pPr>
    </w:p>
    <w:p w:rsidR="005E2380" w:rsidRPr="005E2380" w:rsidRDefault="005E2380" w:rsidP="005E2380">
      <w:pPr>
        <w:spacing w:after="0" w:line="360" w:lineRule="auto"/>
        <w:jc w:val="both"/>
        <w:rPr>
          <w:rFonts w:ascii="Palatino Linotype" w:eastAsia="Times New Roman" w:hAnsi="Palatino Linotype" w:cs="Times New Roman"/>
          <w:sz w:val="24"/>
          <w:szCs w:val="24"/>
          <w:lang w:val="es-ES" w:eastAsia="es-MX"/>
        </w:rPr>
      </w:pPr>
      <w:r w:rsidRPr="005E2380">
        <w:rPr>
          <w:rFonts w:ascii="Palatino Linotype" w:eastAsia="Times New Roman" w:hAnsi="Palatino Linotype" w:cs="Times New Roman"/>
          <w:sz w:val="24"/>
          <w:szCs w:val="24"/>
          <w:lang w:val="es-ES" w:eastAsia="es-MX"/>
        </w:rPr>
        <w:t xml:space="preserve">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w:t>
      </w:r>
      <w:r w:rsidRPr="005E2380">
        <w:rPr>
          <w:rFonts w:ascii="Palatino Linotype" w:eastAsia="Times New Roman" w:hAnsi="Palatino Linotype" w:cs="Times New Roman"/>
          <w:sz w:val="24"/>
          <w:szCs w:val="24"/>
          <w:lang w:val="es-ES" w:eastAsia="es-MX"/>
        </w:rPr>
        <w:lastRenderedPageBreak/>
        <w:t>2 fracción II de la Ley de Transparencia y Acceso a la Información Pública del Estado de México y Municipios y  4 fracción XI de la Ley de Protección de Datos Personales en Posesión de Sujetos Obligados del Estado de México y Municipios.</w:t>
      </w:r>
    </w:p>
    <w:p w:rsidR="005E2380" w:rsidRPr="005E2380" w:rsidRDefault="005E2380" w:rsidP="005E2380">
      <w:pPr>
        <w:spacing w:after="0" w:line="360" w:lineRule="auto"/>
        <w:jc w:val="both"/>
        <w:rPr>
          <w:rFonts w:ascii="Palatino Linotype" w:eastAsia="Times New Roman" w:hAnsi="Palatino Linotype" w:cs="Times New Roman"/>
          <w:sz w:val="24"/>
          <w:szCs w:val="24"/>
          <w:lang w:val="es-ES" w:eastAsia="es-MX"/>
        </w:rPr>
      </w:pPr>
    </w:p>
    <w:p w:rsidR="005E2380" w:rsidRPr="005E2380" w:rsidRDefault="005E2380" w:rsidP="005E2380">
      <w:pPr>
        <w:spacing w:after="0" w:line="360" w:lineRule="auto"/>
        <w:jc w:val="both"/>
        <w:rPr>
          <w:rFonts w:ascii="Palatino Linotype" w:eastAsia="Times New Roman" w:hAnsi="Palatino Linotype" w:cs="Times New Roman"/>
          <w:sz w:val="24"/>
          <w:szCs w:val="24"/>
          <w:lang w:eastAsia="es-MX"/>
        </w:rPr>
      </w:pPr>
      <w:r w:rsidRPr="005E2380">
        <w:rPr>
          <w:rFonts w:ascii="Palatino Linotype" w:eastAsia="Times New Roman" w:hAnsi="Palatino Linotype" w:cs="Times New Roman"/>
          <w:sz w:val="24"/>
          <w:szCs w:val="24"/>
          <w:lang w:val="es-ES_tradnl" w:eastAsia="es-ES"/>
        </w:rPr>
        <w:t xml:space="preserve">Por ende, en el presente caso el Sujeto Obligado debe </w:t>
      </w:r>
      <w:r w:rsidRPr="005E2380">
        <w:rPr>
          <w:rFonts w:ascii="Palatino Linotype" w:eastAsia="Times New Roman" w:hAnsi="Palatino Linotype" w:cs="Times New Roman"/>
          <w:sz w:val="24"/>
          <w:szCs w:val="24"/>
          <w:lang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5E2380">
        <w:rPr>
          <w:rFonts w:ascii="Palatino Linotype" w:eastAsia="Times New Roman" w:hAnsi="Palatino Linotype" w:cs="Times New Roman"/>
          <w:sz w:val="24"/>
          <w:szCs w:val="24"/>
          <w:lang w:val="es-ES_tradnl" w:eastAsia="es-ES"/>
        </w:rPr>
        <w:t xml:space="preserve">el Sujeto Obligado </w:t>
      </w:r>
      <w:r w:rsidRPr="005E2380">
        <w:rPr>
          <w:rFonts w:ascii="Palatino Linotype" w:eastAsia="Times New Roman" w:hAnsi="Palatino Linotype" w:cs="Times New Roman"/>
          <w:sz w:val="24"/>
          <w:szCs w:val="24"/>
          <w:lang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5E2380">
        <w:rPr>
          <w:rFonts w:ascii="Palatino Linotype" w:eastAsia="Times New Roman" w:hAnsi="Palatino Linotype" w:cs="Times New Roman"/>
          <w:sz w:val="24"/>
          <w:szCs w:val="24"/>
          <w:lang w:val="es-ES_tradnl" w:eastAsia="es-ES"/>
        </w:rPr>
        <w:t>el Sujeto Obligado</w:t>
      </w:r>
      <w:r w:rsidRPr="005E2380">
        <w:rPr>
          <w:rFonts w:ascii="Palatino Linotype" w:eastAsia="Times New Roman" w:hAnsi="Palatino Linotype" w:cs="Times New Roman"/>
          <w:sz w:val="24"/>
          <w:szCs w:val="24"/>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rsidR="005E2380" w:rsidRPr="005E2380" w:rsidRDefault="005E2380" w:rsidP="005E2380">
      <w:pPr>
        <w:spacing w:after="0" w:line="360" w:lineRule="auto"/>
        <w:jc w:val="both"/>
        <w:rPr>
          <w:rFonts w:ascii="Palatino Linotype" w:eastAsia="Times New Roman" w:hAnsi="Palatino Linotype" w:cs="Times New Roman"/>
          <w:sz w:val="24"/>
          <w:szCs w:val="24"/>
          <w:lang w:eastAsia="es-MX"/>
        </w:rPr>
      </w:pPr>
    </w:p>
    <w:p w:rsidR="005E2380" w:rsidRPr="005E2380" w:rsidRDefault="005E2380" w:rsidP="005E2380">
      <w:pPr>
        <w:spacing w:after="0" w:line="360" w:lineRule="auto"/>
        <w:jc w:val="both"/>
        <w:rPr>
          <w:rFonts w:ascii="Palatino Linotype" w:eastAsia="Calibri" w:hAnsi="Palatino Linotype" w:cs="Times New Roman"/>
          <w:sz w:val="24"/>
          <w:szCs w:val="24"/>
          <w:lang w:eastAsia="es-ES"/>
        </w:rPr>
      </w:pPr>
      <w:r w:rsidRPr="005E2380">
        <w:rPr>
          <w:rFonts w:ascii="Palatino Linotype" w:eastAsia="Calibri" w:hAnsi="Palatino Linotype" w:cs="Times New Roman"/>
          <w:sz w:val="24"/>
          <w:szCs w:val="24"/>
          <w:lang w:eastAsia="es-ES"/>
        </w:rPr>
        <w:t xml:space="preserve">Así, es que </w:t>
      </w:r>
      <w:r w:rsidRPr="005E2380">
        <w:rPr>
          <w:rFonts w:ascii="Palatino Linotype" w:eastAsia="Times New Roman" w:hAnsi="Palatino Linotype" w:cs="Times New Roman"/>
          <w:sz w:val="24"/>
          <w:szCs w:val="24"/>
          <w:lang w:val="es-ES_tradnl" w:eastAsia="es-ES"/>
        </w:rPr>
        <w:t xml:space="preserve">el Sujeto Obligado </w:t>
      </w:r>
      <w:r w:rsidRPr="005E2380">
        <w:rPr>
          <w:rFonts w:ascii="Palatino Linotype" w:eastAsia="Calibri" w:hAnsi="Palatino Linotype" w:cs="Times New Roman"/>
          <w:sz w:val="24"/>
          <w:szCs w:val="24"/>
          <w:lang w:eastAsia="es-ES"/>
        </w:rPr>
        <w:t xml:space="preserve">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w:t>
      </w:r>
      <w:r w:rsidRPr="005E2380">
        <w:rPr>
          <w:rFonts w:ascii="Palatino Linotype" w:eastAsia="Calibri" w:hAnsi="Palatino Linotype" w:cs="Times New Roman"/>
          <w:sz w:val="24"/>
          <w:szCs w:val="24"/>
          <w:lang w:eastAsia="es-ES"/>
        </w:rPr>
        <w:lastRenderedPageBreak/>
        <w:t>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rsidR="005E2380" w:rsidRPr="005E2380" w:rsidRDefault="005E2380" w:rsidP="005E2380">
      <w:pPr>
        <w:spacing w:after="0" w:line="360" w:lineRule="auto"/>
        <w:jc w:val="both"/>
        <w:rPr>
          <w:rFonts w:ascii="Palatino Linotype" w:eastAsia="Calibri" w:hAnsi="Palatino Linotype" w:cs="Times New Roman"/>
          <w:sz w:val="24"/>
          <w:szCs w:val="24"/>
          <w:lang w:eastAsia="es-ES"/>
        </w:rPr>
      </w:pPr>
    </w:p>
    <w:p w:rsidR="005E2380" w:rsidRPr="005E2380" w:rsidRDefault="005E2380" w:rsidP="005E2380">
      <w:pPr>
        <w:spacing w:after="0" w:line="360" w:lineRule="auto"/>
        <w:jc w:val="both"/>
        <w:rPr>
          <w:rFonts w:ascii="Palatino Linotype" w:eastAsia="Times New Roman" w:hAnsi="Palatino Linotype" w:cs="Times New Roman"/>
          <w:sz w:val="24"/>
          <w:szCs w:val="24"/>
          <w:lang w:eastAsia="es-ES"/>
        </w:rPr>
      </w:pPr>
      <w:r w:rsidRPr="005E2380">
        <w:rPr>
          <w:rFonts w:ascii="Palatino Linotype" w:eastAsia="Times New Roman" w:hAnsi="Palatino Linotype" w:cs="Times New Roman"/>
          <w:sz w:val="24"/>
          <w:szCs w:val="24"/>
          <w:lang w:eastAsia="es-ES"/>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rsidR="005E2380" w:rsidRPr="005E2380" w:rsidRDefault="005E2380" w:rsidP="005E2380">
      <w:pPr>
        <w:spacing w:after="0" w:line="360" w:lineRule="auto"/>
        <w:jc w:val="both"/>
        <w:rPr>
          <w:rFonts w:ascii="Palatino Linotype" w:eastAsia="Times New Roman" w:hAnsi="Palatino Linotype" w:cs="Times New Roman"/>
          <w:sz w:val="24"/>
          <w:szCs w:val="24"/>
          <w:lang w:eastAsia="es-ES"/>
        </w:rPr>
      </w:pPr>
    </w:p>
    <w:p w:rsidR="005E2380" w:rsidRPr="005E2380" w:rsidRDefault="005E2380" w:rsidP="005E2380">
      <w:pPr>
        <w:spacing w:after="0" w:line="240" w:lineRule="auto"/>
        <w:ind w:left="567" w:right="616"/>
        <w:jc w:val="both"/>
        <w:rPr>
          <w:rFonts w:ascii="Times New Roman" w:eastAsia="Times New Roman" w:hAnsi="Times New Roman" w:cs="Times New Roman"/>
          <w:i/>
          <w:lang w:eastAsia="es-MX"/>
        </w:rPr>
      </w:pPr>
      <w:r w:rsidRPr="005E2380">
        <w:rPr>
          <w:rFonts w:ascii="Times New Roman" w:eastAsia="Times New Roman" w:hAnsi="Times New Roman" w:cs="Times New Roman"/>
          <w:b/>
          <w:i/>
          <w:lang w:eastAsia="es-MX"/>
        </w:rPr>
        <w:t xml:space="preserve">“Artículo 49. </w:t>
      </w:r>
      <w:r w:rsidRPr="005E2380">
        <w:rPr>
          <w:rFonts w:ascii="Times New Roman" w:eastAsia="Times New Roman" w:hAnsi="Times New Roman" w:cs="Times New Roman"/>
          <w:i/>
          <w:lang w:eastAsia="es-MX"/>
        </w:rPr>
        <w:t>Los Comités de Transparencia tendrán las siguientes atribuciones:</w:t>
      </w:r>
    </w:p>
    <w:p w:rsidR="005E2380" w:rsidRPr="005E2380" w:rsidRDefault="005E2380" w:rsidP="005E2380">
      <w:pPr>
        <w:spacing w:after="0" w:line="240" w:lineRule="auto"/>
        <w:ind w:left="567" w:right="616"/>
        <w:jc w:val="both"/>
        <w:rPr>
          <w:rFonts w:ascii="Times New Roman" w:eastAsia="Times New Roman" w:hAnsi="Times New Roman" w:cs="Times New Roman"/>
          <w:i/>
          <w:lang w:eastAsia="es-MX"/>
        </w:rPr>
      </w:pPr>
      <w:r w:rsidRPr="005E2380">
        <w:rPr>
          <w:rFonts w:ascii="Times New Roman" w:eastAsia="Times New Roman" w:hAnsi="Times New Roman" w:cs="Times New Roman"/>
          <w:b/>
          <w:i/>
          <w:lang w:eastAsia="es-MX"/>
        </w:rPr>
        <w:t>VIII.</w:t>
      </w:r>
      <w:r w:rsidRPr="005E2380">
        <w:rPr>
          <w:rFonts w:ascii="Times New Roman" w:eastAsia="Times New Roman" w:hAnsi="Times New Roman" w:cs="Times New Roman"/>
          <w:i/>
          <w:lang w:eastAsia="es-MX"/>
        </w:rPr>
        <w:t xml:space="preserve"> Aprobar, modificar o revocar la clasificación de la información;</w:t>
      </w:r>
    </w:p>
    <w:p w:rsidR="005E2380" w:rsidRPr="005E2380" w:rsidRDefault="005E2380" w:rsidP="005E2380">
      <w:pPr>
        <w:spacing w:after="0" w:line="240" w:lineRule="auto"/>
        <w:ind w:left="567" w:right="616"/>
        <w:jc w:val="both"/>
        <w:rPr>
          <w:rFonts w:ascii="Times New Roman" w:eastAsia="Times New Roman" w:hAnsi="Times New Roman" w:cs="Times New Roman"/>
          <w:i/>
          <w:lang w:eastAsia="es-MX"/>
        </w:rPr>
      </w:pPr>
    </w:p>
    <w:p w:rsidR="005E2380" w:rsidRPr="005E2380" w:rsidRDefault="005E2380" w:rsidP="005E2380">
      <w:pPr>
        <w:spacing w:after="0" w:line="240" w:lineRule="auto"/>
        <w:ind w:left="567" w:right="616"/>
        <w:jc w:val="both"/>
        <w:rPr>
          <w:rFonts w:ascii="Times New Roman" w:eastAsia="Times New Roman" w:hAnsi="Times New Roman" w:cs="Times New Roman"/>
          <w:i/>
          <w:lang w:eastAsia="es-MX"/>
        </w:rPr>
      </w:pPr>
      <w:r w:rsidRPr="005E2380">
        <w:rPr>
          <w:rFonts w:ascii="Times New Roman" w:eastAsia="Times New Roman" w:hAnsi="Times New Roman" w:cs="Times New Roman"/>
          <w:b/>
          <w:i/>
          <w:lang w:eastAsia="es-MX"/>
        </w:rPr>
        <w:t>Artículo 132.</w:t>
      </w:r>
      <w:r w:rsidRPr="005E2380">
        <w:rPr>
          <w:rFonts w:ascii="Times New Roman" w:eastAsia="Times New Roman" w:hAnsi="Times New Roman" w:cs="Times New Roman"/>
          <w:i/>
          <w:lang w:eastAsia="es-MX"/>
        </w:rPr>
        <w:t xml:space="preserve"> La clasificación de la información se llevará a cabo en el momento en que:</w:t>
      </w:r>
    </w:p>
    <w:p w:rsidR="005E2380" w:rsidRPr="005E2380" w:rsidRDefault="005E2380" w:rsidP="005E2380">
      <w:pPr>
        <w:spacing w:after="0" w:line="240" w:lineRule="auto"/>
        <w:ind w:left="567" w:right="616"/>
        <w:jc w:val="both"/>
        <w:rPr>
          <w:rFonts w:ascii="Times New Roman" w:eastAsia="Times New Roman" w:hAnsi="Times New Roman" w:cs="Times New Roman"/>
          <w:b/>
          <w:i/>
          <w:lang w:eastAsia="es-MX"/>
        </w:rPr>
      </w:pPr>
    </w:p>
    <w:p w:rsidR="005E2380" w:rsidRPr="005E2380" w:rsidRDefault="005E2380" w:rsidP="005E2380">
      <w:pPr>
        <w:spacing w:after="0" w:line="240" w:lineRule="auto"/>
        <w:ind w:left="567" w:right="616"/>
        <w:jc w:val="both"/>
        <w:rPr>
          <w:rFonts w:ascii="Times New Roman" w:eastAsia="Times New Roman" w:hAnsi="Times New Roman" w:cs="Times New Roman"/>
          <w:i/>
          <w:lang w:eastAsia="es-MX"/>
        </w:rPr>
      </w:pPr>
      <w:r w:rsidRPr="005E2380">
        <w:rPr>
          <w:rFonts w:ascii="Times New Roman" w:eastAsia="Times New Roman" w:hAnsi="Times New Roman" w:cs="Times New Roman"/>
          <w:b/>
          <w:i/>
          <w:lang w:eastAsia="es-MX"/>
        </w:rPr>
        <w:t>I.</w:t>
      </w:r>
      <w:r w:rsidRPr="005E2380">
        <w:rPr>
          <w:rFonts w:ascii="Times New Roman" w:eastAsia="Times New Roman" w:hAnsi="Times New Roman" w:cs="Times New Roman"/>
          <w:i/>
          <w:lang w:eastAsia="es-MX"/>
        </w:rPr>
        <w:t xml:space="preserve"> Se reciba una solicitud de acceso a la información;</w:t>
      </w:r>
    </w:p>
    <w:p w:rsidR="005E2380" w:rsidRPr="005E2380" w:rsidRDefault="005E2380" w:rsidP="005E2380">
      <w:pPr>
        <w:spacing w:after="0" w:line="240" w:lineRule="auto"/>
        <w:ind w:left="567" w:right="616"/>
        <w:jc w:val="both"/>
        <w:rPr>
          <w:rFonts w:ascii="Times New Roman" w:eastAsia="Times New Roman" w:hAnsi="Times New Roman" w:cs="Times New Roman"/>
          <w:i/>
          <w:lang w:eastAsia="es-MX"/>
        </w:rPr>
      </w:pPr>
      <w:r w:rsidRPr="005E2380">
        <w:rPr>
          <w:rFonts w:ascii="Times New Roman" w:eastAsia="Times New Roman" w:hAnsi="Times New Roman" w:cs="Times New Roman"/>
          <w:b/>
          <w:i/>
          <w:lang w:eastAsia="es-MX"/>
        </w:rPr>
        <w:t>II.</w:t>
      </w:r>
      <w:r w:rsidRPr="005E2380">
        <w:rPr>
          <w:rFonts w:ascii="Times New Roman" w:eastAsia="Times New Roman" w:hAnsi="Times New Roman" w:cs="Times New Roman"/>
          <w:i/>
          <w:lang w:eastAsia="es-MX"/>
        </w:rPr>
        <w:t xml:space="preserve"> Se determine mediante resolución de autoridad competente; o</w:t>
      </w:r>
    </w:p>
    <w:p w:rsidR="005E2380" w:rsidRPr="005E2380" w:rsidRDefault="005E2380" w:rsidP="005E2380">
      <w:pPr>
        <w:spacing w:after="0" w:line="240" w:lineRule="auto"/>
        <w:ind w:left="567" w:right="616"/>
        <w:jc w:val="both"/>
        <w:rPr>
          <w:rFonts w:ascii="Times New Roman" w:eastAsia="Times New Roman" w:hAnsi="Times New Roman" w:cs="Times New Roman"/>
          <w:b/>
          <w:i/>
          <w:lang w:eastAsia="es-MX"/>
        </w:rPr>
      </w:pPr>
      <w:r w:rsidRPr="005E2380">
        <w:rPr>
          <w:rFonts w:ascii="Times New Roman" w:eastAsia="Times New Roman" w:hAnsi="Times New Roman" w:cs="Times New Roman"/>
          <w:i/>
          <w:lang w:eastAsia="es-MX"/>
        </w:rPr>
        <w:t>III. Se generen versiones públicas para dar cumplimiento a las obligaciones de transparencia previstas en esta Ley.</w:t>
      </w:r>
      <w:r w:rsidRPr="005E2380">
        <w:rPr>
          <w:rFonts w:ascii="Times New Roman" w:eastAsia="Times New Roman" w:hAnsi="Times New Roman" w:cs="Times New Roman"/>
          <w:b/>
          <w:i/>
          <w:lang w:eastAsia="es-MX"/>
        </w:rPr>
        <w:t>”</w:t>
      </w:r>
    </w:p>
    <w:p w:rsidR="005E2380" w:rsidRPr="005E2380" w:rsidRDefault="005E2380" w:rsidP="005E2380">
      <w:pPr>
        <w:spacing w:after="0" w:line="240" w:lineRule="auto"/>
        <w:ind w:left="567" w:right="616"/>
        <w:jc w:val="both"/>
        <w:rPr>
          <w:rFonts w:ascii="Times New Roman" w:eastAsia="Times New Roman" w:hAnsi="Times New Roman" w:cs="Times New Roman"/>
          <w:b/>
          <w:i/>
          <w:lang w:eastAsia="es-MX"/>
        </w:rPr>
      </w:pPr>
    </w:p>
    <w:p w:rsidR="005E2380" w:rsidRPr="005E2380" w:rsidRDefault="005E2380" w:rsidP="005E2380">
      <w:pPr>
        <w:spacing w:after="0" w:line="240" w:lineRule="auto"/>
        <w:ind w:left="567" w:right="616"/>
        <w:jc w:val="both"/>
        <w:rPr>
          <w:rFonts w:ascii="Times New Roman" w:eastAsia="Times New Roman" w:hAnsi="Times New Roman" w:cs="Times New Roman"/>
          <w:i/>
          <w:lang w:eastAsia="es-MX"/>
        </w:rPr>
      </w:pPr>
      <w:r w:rsidRPr="005E2380">
        <w:rPr>
          <w:rFonts w:ascii="Times New Roman" w:eastAsia="Times New Roman" w:hAnsi="Times New Roman" w:cs="Times New Roman"/>
          <w:b/>
          <w:i/>
          <w:lang w:eastAsia="es-MX"/>
        </w:rPr>
        <w:t>“Segundo.-</w:t>
      </w:r>
      <w:r w:rsidRPr="005E2380">
        <w:rPr>
          <w:rFonts w:ascii="Times New Roman" w:eastAsia="Times New Roman" w:hAnsi="Times New Roman" w:cs="Times New Roman"/>
          <w:i/>
          <w:lang w:eastAsia="es-MX"/>
        </w:rPr>
        <w:t xml:space="preserve"> Para efectos de los presentes Lineamientos Generales, se entenderá por:</w:t>
      </w:r>
    </w:p>
    <w:p w:rsidR="005E2380" w:rsidRPr="005E2380" w:rsidRDefault="005E2380" w:rsidP="005E2380">
      <w:pPr>
        <w:spacing w:after="0" w:line="240" w:lineRule="auto"/>
        <w:ind w:left="567" w:right="616"/>
        <w:jc w:val="both"/>
        <w:rPr>
          <w:rFonts w:ascii="Times New Roman" w:eastAsia="Times New Roman" w:hAnsi="Times New Roman" w:cs="Times New Roman"/>
          <w:b/>
          <w:i/>
          <w:lang w:eastAsia="es-MX"/>
        </w:rPr>
      </w:pPr>
    </w:p>
    <w:p w:rsidR="005E2380" w:rsidRPr="005E2380" w:rsidRDefault="005E2380" w:rsidP="005E2380">
      <w:pPr>
        <w:spacing w:after="0" w:line="240" w:lineRule="auto"/>
        <w:ind w:left="567" w:right="616"/>
        <w:jc w:val="both"/>
        <w:rPr>
          <w:rFonts w:ascii="Times New Roman" w:eastAsia="Times New Roman" w:hAnsi="Times New Roman" w:cs="Times New Roman"/>
          <w:i/>
          <w:lang w:eastAsia="es-MX"/>
        </w:rPr>
      </w:pPr>
      <w:r w:rsidRPr="005E2380">
        <w:rPr>
          <w:rFonts w:ascii="Times New Roman" w:eastAsia="Times New Roman" w:hAnsi="Times New Roman" w:cs="Times New Roman"/>
          <w:b/>
          <w:i/>
          <w:lang w:eastAsia="es-MX"/>
        </w:rPr>
        <w:t>XVIII.</w:t>
      </w:r>
      <w:r w:rsidRPr="005E2380">
        <w:rPr>
          <w:rFonts w:ascii="Times New Roman" w:eastAsia="Times New Roman" w:hAnsi="Times New Roman" w:cs="Times New Roman"/>
          <w:i/>
          <w:lang w:eastAsia="es-MX"/>
        </w:rPr>
        <w:t xml:space="preserve"> </w:t>
      </w:r>
      <w:r w:rsidRPr="005E2380">
        <w:rPr>
          <w:rFonts w:ascii="Times New Roman" w:eastAsia="Times New Roman" w:hAnsi="Times New Roman" w:cs="Times New Roman"/>
          <w:b/>
          <w:i/>
          <w:lang w:eastAsia="es-MX"/>
        </w:rPr>
        <w:t>Versión pública:</w:t>
      </w:r>
      <w:r w:rsidRPr="005E2380">
        <w:rPr>
          <w:rFonts w:ascii="Times New Roman" w:eastAsia="Times New Roman" w:hAnsi="Times New Roman" w:cs="Times New Roman"/>
          <w:i/>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5E2380" w:rsidRPr="005E2380" w:rsidRDefault="005E2380" w:rsidP="005E2380">
      <w:pPr>
        <w:spacing w:after="0" w:line="240" w:lineRule="auto"/>
        <w:ind w:left="567" w:right="616"/>
        <w:jc w:val="both"/>
        <w:rPr>
          <w:rFonts w:ascii="Times New Roman" w:eastAsia="Times New Roman" w:hAnsi="Times New Roman" w:cs="Times New Roman"/>
          <w:b/>
          <w:i/>
          <w:lang w:eastAsia="es-MX"/>
        </w:rPr>
      </w:pPr>
    </w:p>
    <w:p w:rsidR="005E2380" w:rsidRPr="005E2380" w:rsidRDefault="005E2380" w:rsidP="005E2380">
      <w:pPr>
        <w:spacing w:after="0" w:line="240" w:lineRule="auto"/>
        <w:ind w:left="567" w:right="616"/>
        <w:jc w:val="both"/>
        <w:rPr>
          <w:rFonts w:ascii="Times New Roman" w:eastAsia="Times New Roman" w:hAnsi="Times New Roman" w:cs="Times New Roman"/>
          <w:i/>
          <w:lang w:eastAsia="es-MX"/>
        </w:rPr>
      </w:pPr>
      <w:r w:rsidRPr="005E2380">
        <w:rPr>
          <w:rFonts w:ascii="Times New Roman" w:eastAsia="Times New Roman" w:hAnsi="Times New Roman" w:cs="Times New Roman"/>
          <w:b/>
          <w:i/>
          <w:lang w:eastAsia="es-MX"/>
        </w:rPr>
        <w:lastRenderedPageBreak/>
        <w:t>Cuarto.</w:t>
      </w:r>
      <w:r w:rsidRPr="005E2380">
        <w:rPr>
          <w:rFonts w:ascii="Times New Roman" w:eastAsia="Times New Roman" w:hAnsi="Times New Roman" w:cs="Times New Roman"/>
          <w:i/>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5E2380" w:rsidRPr="005E2380" w:rsidRDefault="005E2380" w:rsidP="005E2380">
      <w:pPr>
        <w:spacing w:after="0" w:line="240" w:lineRule="auto"/>
        <w:ind w:left="567" w:right="616"/>
        <w:jc w:val="both"/>
        <w:rPr>
          <w:rFonts w:ascii="Times New Roman" w:eastAsia="Times New Roman" w:hAnsi="Times New Roman" w:cs="Times New Roman"/>
          <w:i/>
          <w:lang w:eastAsia="es-MX"/>
        </w:rPr>
      </w:pPr>
      <w:r w:rsidRPr="005E2380">
        <w:rPr>
          <w:rFonts w:ascii="Times New Roman" w:eastAsia="Times New Roman" w:hAnsi="Times New Roman" w:cs="Times New Roman"/>
          <w:i/>
          <w:lang w:eastAsia="es-MX"/>
        </w:rPr>
        <w:t>Los Sujetos Obligados deberán aplicar, de manera estricta, las excepciones al derecho de acceso a la información y sólo podrán invocarlas cuando acrediten su procedencia.</w:t>
      </w:r>
    </w:p>
    <w:p w:rsidR="005E2380" w:rsidRPr="005E2380" w:rsidRDefault="005E2380" w:rsidP="005E2380">
      <w:pPr>
        <w:spacing w:after="0" w:line="240" w:lineRule="auto"/>
        <w:ind w:left="567" w:right="616"/>
        <w:jc w:val="both"/>
        <w:rPr>
          <w:rFonts w:ascii="Times New Roman" w:eastAsia="Times New Roman" w:hAnsi="Times New Roman" w:cs="Times New Roman"/>
          <w:b/>
          <w:i/>
          <w:lang w:eastAsia="es-MX"/>
        </w:rPr>
      </w:pPr>
    </w:p>
    <w:p w:rsidR="005E2380" w:rsidRPr="005E2380" w:rsidRDefault="005E2380" w:rsidP="005E2380">
      <w:pPr>
        <w:spacing w:after="0" w:line="240" w:lineRule="auto"/>
        <w:ind w:left="567" w:right="616"/>
        <w:jc w:val="both"/>
        <w:rPr>
          <w:rFonts w:ascii="Times New Roman" w:eastAsia="Times New Roman" w:hAnsi="Times New Roman" w:cs="Times New Roman"/>
          <w:i/>
          <w:lang w:eastAsia="es-MX"/>
        </w:rPr>
      </w:pPr>
      <w:r w:rsidRPr="005E2380">
        <w:rPr>
          <w:rFonts w:ascii="Times New Roman" w:eastAsia="Times New Roman" w:hAnsi="Times New Roman" w:cs="Times New Roman"/>
          <w:b/>
          <w:i/>
          <w:lang w:eastAsia="es-MX"/>
        </w:rPr>
        <w:t>Quinto.</w:t>
      </w:r>
      <w:r w:rsidRPr="005E2380">
        <w:rPr>
          <w:rFonts w:ascii="Times New Roman" w:eastAsia="Times New Roman" w:hAnsi="Times New Roman" w:cs="Times New Roman"/>
          <w:i/>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5E2380" w:rsidRPr="005E2380" w:rsidRDefault="005E2380" w:rsidP="005E2380">
      <w:pPr>
        <w:spacing w:after="0" w:line="240" w:lineRule="auto"/>
        <w:ind w:left="567" w:right="616"/>
        <w:jc w:val="both"/>
        <w:rPr>
          <w:rFonts w:ascii="Times New Roman" w:eastAsia="Times New Roman" w:hAnsi="Times New Roman" w:cs="Times New Roman"/>
          <w:b/>
          <w:i/>
          <w:lang w:eastAsia="es-MX"/>
        </w:rPr>
      </w:pPr>
    </w:p>
    <w:p w:rsidR="005E2380" w:rsidRPr="005E2380" w:rsidRDefault="005E2380" w:rsidP="005E2380">
      <w:pPr>
        <w:spacing w:after="0" w:line="240" w:lineRule="auto"/>
        <w:ind w:left="567" w:right="616"/>
        <w:jc w:val="both"/>
        <w:rPr>
          <w:rFonts w:ascii="Times New Roman" w:eastAsia="Times New Roman" w:hAnsi="Times New Roman" w:cs="Times New Roman"/>
          <w:i/>
          <w:lang w:eastAsia="es-MX"/>
        </w:rPr>
      </w:pPr>
      <w:r w:rsidRPr="005E2380">
        <w:rPr>
          <w:rFonts w:ascii="Times New Roman" w:eastAsia="Times New Roman" w:hAnsi="Times New Roman" w:cs="Times New Roman"/>
          <w:b/>
          <w:i/>
          <w:lang w:eastAsia="es-MX"/>
        </w:rPr>
        <w:t>Sexto.</w:t>
      </w:r>
      <w:r w:rsidRPr="005E2380">
        <w:rPr>
          <w:rFonts w:ascii="Times New Roman" w:eastAsia="Times New Roman" w:hAnsi="Times New Roman" w:cs="Times New Roman"/>
          <w:i/>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5E2380" w:rsidRPr="005E2380" w:rsidRDefault="005E2380" w:rsidP="005E2380">
      <w:pPr>
        <w:spacing w:after="0" w:line="240" w:lineRule="auto"/>
        <w:ind w:left="567" w:right="616"/>
        <w:jc w:val="both"/>
        <w:rPr>
          <w:rFonts w:ascii="Times New Roman" w:eastAsia="Times New Roman" w:hAnsi="Times New Roman" w:cs="Times New Roman"/>
          <w:i/>
          <w:lang w:eastAsia="es-MX"/>
        </w:rPr>
      </w:pPr>
      <w:r w:rsidRPr="005E2380">
        <w:rPr>
          <w:rFonts w:ascii="Times New Roman" w:eastAsia="Times New Roman" w:hAnsi="Times New Roman" w:cs="Times New Roman"/>
          <w:i/>
          <w:lang w:eastAsia="es-MX"/>
        </w:rPr>
        <w:t>La clasificación de información se realizará conforme a un análisis caso por caso, mediante la aplicación de la prueba de daño y de interés público.</w:t>
      </w:r>
    </w:p>
    <w:p w:rsidR="005E2380" w:rsidRPr="005E2380" w:rsidRDefault="005E2380" w:rsidP="005E2380">
      <w:pPr>
        <w:spacing w:after="0" w:line="240" w:lineRule="auto"/>
        <w:ind w:left="567" w:right="616"/>
        <w:jc w:val="both"/>
        <w:rPr>
          <w:rFonts w:ascii="Times New Roman" w:eastAsia="Times New Roman" w:hAnsi="Times New Roman" w:cs="Times New Roman"/>
          <w:b/>
          <w:i/>
          <w:lang w:eastAsia="es-MX"/>
        </w:rPr>
      </w:pPr>
    </w:p>
    <w:p w:rsidR="005E2380" w:rsidRPr="005E2380" w:rsidRDefault="005E2380" w:rsidP="005E2380">
      <w:pPr>
        <w:spacing w:after="0" w:line="240" w:lineRule="auto"/>
        <w:ind w:left="567" w:right="616"/>
        <w:jc w:val="both"/>
        <w:rPr>
          <w:rFonts w:ascii="Times New Roman" w:eastAsia="Times New Roman" w:hAnsi="Times New Roman" w:cs="Times New Roman"/>
          <w:i/>
          <w:lang w:eastAsia="es-MX"/>
        </w:rPr>
      </w:pPr>
      <w:r w:rsidRPr="005E2380">
        <w:rPr>
          <w:rFonts w:ascii="Times New Roman" w:eastAsia="Times New Roman" w:hAnsi="Times New Roman" w:cs="Times New Roman"/>
          <w:b/>
          <w:i/>
          <w:lang w:eastAsia="es-MX"/>
        </w:rPr>
        <w:t>Séptimo.</w:t>
      </w:r>
      <w:r w:rsidRPr="005E2380">
        <w:rPr>
          <w:rFonts w:ascii="Times New Roman" w:eastAsia="Times New Roman" w:hAnsi="Times New Roman" w:cs="Times New Roman"/>
          <w:i/>
          <w:lang w:eastAsia="es-MX"/>
        </w:rPr>
        <w:t xml:space="preserve"> La clasificación de la información se llevará a cabo en el momento en que:</w:t>
      </w:r>
    </w:p>
    <w:p w:rsidR="005E2380" w:rsidRPr="005E2380" w:rsidRDefault="005E2380" w:rsidP="005E2380">
      <w:pPr>
        <w:spacing w:after="0" w:line="240" w:lineRule="auto"/>
        <w:ind w:left="567" w:right="616"/>
        <w:jc w:val="both"/>
        <w:rPr>
          <w:rFonts w:ascii="Times New Roman" w:eastAsia="Times New Roman" w:hAnsi="Times New Roman" w:cs="Times New Roman"/>
          <w:i/>
          <w:lang w:eastAsia="es-MX"/>
        </w:rPr>
      </w:pPr>
      <w:r w:rsidRPr="005E2380">
        <w:rPr>
          <w:rFonts w:ascii="Times New Roman" w:eastAsia="Times New Roman" w:hAnsi="Times New Roman" w:cs="Times New Roman"/>
          <w:b/>
          <w:i/>
          <w:lang w:eastAsia="es-MX"/>
        </w:rPr>
        <w:t>I.</w:t>
      </w:r>
      <w:r w:rsidRPr="005E2380">
        <w:rPr>
          <w:rFonts w:ascii="Times New Roman" w:eastAsia="Times New Roman" w:hAnsi="Times New Roman" w:cs="Times New Roman"/>
          <w:i/>
          <w:lang w:eastAsia="es-MX"/>
        </w:rPr>
        <w:t xml:space="preserve"> Se reciba una solicitud de acceso a la información;</w:t>
      </w:r>
    </w:p>
    <w:p w:rsidR="005E2380" w:rsidRPr="005E2380" w:rsidRDefault="005E2380" w:rsidP="005E2380">
      <w:pPr>
        <w:spacing w:after="0" w:line="240" w:lineRule="auto"/>
        <w:ind w:left="567" w:right="616"/>
        <w:jc w:val="both"/>
        <w:rPr>
          <w:rFonts w:ascii="Times New Roman" w:eastAsia="Times New Roman" w:hAnsi="Times New Roman" w:cs="Times New Roman"/>
          <w:b/>
          <w:i/>
          <w:lang w:eastAsia="es-MX"/>
        </w:rPr>
      </w:pPr>
    </w:p>
    <w:p w:rsidR="005E2380" w:rsidRPr="005E2380" w:rsidRDefault="005E2380" w:rsidP="005E2380">
      <w:pPr>
        <w:spacing w:after="0" w:line="240" w:lineRule="auto"/>
        <w:ind w:left="567" w:right="616"/>
        <w:jc w:val="both"/>
        <w:rPr>
          <w:rFonts w:ascii="Times New Roman" w:eastAsia="Times New Roman" w:hAnsi="Times New Roman" w:cs="Times New Roman"/>
          <w:i/>
          <w:lang w:eastAsia="es-MX"/>
        </w:rPr>
      </w:pPr>
      <w:r w:rsidRPr="005E2380">
        <w:rPr>
          <w:rFonts w:ascii="Times New Roman" w:eastAsia="Times New Roman" w:hAnsi="Times New Roman" w:cs="Times New Roman"/>
          <w:b/>
          <w:i/>
          <w:lang w:eastAsia="es-MX"/>
        </w:rPr>
        <w:t>II.</w:t>
      </w:r>
      <w:r w:rsidRPr="005E2380">
        <w:rPr>
          <w:rFonts w:ascii="Times New Roman" w:eastAsia="Times New Roman" w:hAnsi="Times New Roman" w:cs="Times New Roman"/>
          <w:i/>
          <w:lang w:eastAsia="es-MX"/>
        </w:rPr>
        <w:t xml:space="preserve"> Se determine mediante resolución de autoridad competente, o</w:t>
      </w:r>
    </w:p>
    <w:p w:rsidR="005E2380" w:rsidRPr="005E2380" w:rsidRDefault="005E2380" w:rsidP="005E2380">
      <w:pPr>
        <w:spacing w:after="0" w:line="240" w:lineRule="auto"/>
        <w:ind w:left="567" w:right="616"/>
        <w:jc w:val="both"/>
        <w:rPr>
          <w:rFonts w:ascii="Times New Roman" w:eastAsia="Times New Roman" w:hAnsi="Times New Roman" w:cs="Times New Roman"/>
          <w:b/>
          <w:i/>
          <w:lang w:eastAsia="es-MX"/>
        </w:rPr>
      </w:pPr>
    </w:p>
    <w:p w:rsidR="005E2380" w:rsidRPr="005E2380" w:rsidRDefault="005E2380" w:rsidP="005E2380">
      <w:pPr>
        <w:spacing w:after="0" w:line="240" w:lineRule="auto"/>
        <w:ind w:left="567" w:right="616"/>
        <w:jc w:val="both"/>
        <w:rPr>
          <w:rFonts w:ascii="Times New Roman" w:eastAsia="Times New Roman" w:hAnsi="Times New Roman" w:cs="Times New Roman"/>
          <w:i/>
          <w:lang w:eastAsia="es-MX"/>
        </w:rPr>
      </w:pPr>
      <w:r w:rsidRPr="005E2380">
        <w:rPr>
          <w:rFonts w:ascii="Times New Roman" w:eastAsia="Times New Roman" w:hAnsi="Times New Roman" w:cs="Times New Roman"/>
          <w:b/>
          <w:i/>
          <w:lang w:eastAsia="es-MX"/>
        </w:rPr>
        <w:t>III.</w:t>
      </w:r>
      <w:r w:rsidRPr="005E2380">
        <w:rPr>
          <w:rFonts w:ascii="Times New Roman" w:eastAsia="Times New Roman" w:hAnsi="Times New Roman" w:cs="Times New Roman"/>
          <w:i/>
          <w:lang w:eastAsia="es-MX"/>
        </w:rPr>
        <w:t xml:space="preserve"> Se generen versiones públicas para dar cumplimiento a las obligaciones de transparencia previstas en la Ley General, la Ley Federal y las correspondientes de las entidades federativas.</w:t>
      </w:r>
    </w:p>
    <w:p w:rsidR="005E2380" w:rsidRPr="005E2380" w:rsidRDefault="005E2380" w:rsidP="005E2380">
      <w:pPr>
        <w:spacing w:after="0" w:line="240" w:lineRule="auto"/>
        <w:ind w:left="567" w:right="616"/>
        <w:jc w:val="both"/>
        <w:rPr>
          <w:rFonts w:ascii="Times New Roman" w:eastAsia="Times New Roman" w:hAnsi="Times New Roman" w:cs="Times New Roman"/>
          <w:i/>
          <w:lang w:eastAsia="es-MX"/>
        </w:rPr>
      </w:pPr>
      <w:r w:rsidRPr="005E2380">
        <w:rPr>
          <w:rFonts w:ascii="Times New Roman" w:eastAsia="Times New Roman" w:hAnsi="Times New Roman" w:cs="Times New Roman"/>
          <w:i/>
          <w:lang w:eastAsia="es-MX"/>
        </w:rPr>
        <w:t>Los titulares de las áreas deberán revisar la clasificación al momento de la recepción de una solicitud de acceso a la información, para verificar si encuadra en una causal de reserva o de confidencialidad.</w:t>
      </w:r>
    </w:p>
    <w:p w:rsidR="005E2380" w:rsidRPr="005E2380" w:rsidRDefault="005E2380" w:rsidP="005E2380">
      <w:pPr>
        <w:spacing w:after="0" w:line="240" w:lineRule="auto"/>
        <w:ind w:left="567" w:right="616"/>
        <w:jc w:val="both"/>
        <w:rPr>
          <w:rFonts w:ascii="Times New Roman" w:eastAsia="Times New Roman" w:hAnsi="Times New Roman" w:cs="Times New Roman"/>
          <w:b/>
          <w:i/>
          <w:lang w:eastAsia="es-MX"/>
        </w:rPr>
      </w:pPr>
    </w:p>
    <w:p w:rsidR="005E2380" w:rsidRPr="005E2380" w:rsidRDefault="005E2380" w:rsidP="005E2380">
      <w:pPr>
        <w:spacing w:after="0" w:line="240" w:lineRule="auto"/>
        <w:ind w:left="567" w:right="616"/>
        <w:jc w:val="both"/>
        <w:rPr>
          <w:rFonts w:ascii="Times New Roman" w:eastAsia="Times New Roman" w:hAnsi="Times New Roman" w:cs="Times New Roman"/>
          <w:i/>
          <w:lang w:eastAsia="es-MX"/>
        </w:rPr>
      </w:pPr>
      <w:r w:rsidRPr="005E2380">
        <w:rPr>
          <w:rFonts w:ascii="Times New Roman" w:eastAsia="Times New Roman" w:hAnsi="Times New Roman" w:cs="Times New Roman"/>
          <w:b/>
          <w:i/>
          <w:lang w:eastAsia="es-MX"/>
        </w:rPr>
        <w:t>Octavo.</w:t>
      </w:r>
      <w:r w:rsidRPr="005E2380">
        <w:rPr>
          <w:rFonts w:ascii="Times New Roman" w:eastAsia="Times New Roman" w:hAnsi="Times New Roman" w:cs="Times New Roman"/>
          <w:i/>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5E2380" w:rsidRPr="005E2380" w:rsidRDefault="005E2380" w:rsidP="005E2380">
      <w:pPr>
        <w:spacing w:after="0" w:line="240" w:lineRule="auto"/>
        <w:ind w:left="567" w:right="616"/>
        <w:jc w:val="both"/>
        <w:rPr>
          <w:rFonts w:ascii="Times New Roman" w:eastAsia="Times New Roman" w:hAnsi="Times New Roman" w:cs="Times New Roman"/>
          <w:i/>
          <w:lang w:eastAsia="es-MX"/>
        </w:rPr>
      </w:pPr>
      <w:r w:rsidRPr="005E2380">
        <w:rPr>
          <w:rFonts w:ascii="Times New Roman" w:eastAsia="Times New Roman" w:hAnsi="Times New Roman" w:cs="Times New Roman"/>
          <w:i/>
          <w:lang w:eastAsia="es-MX"/>
        </w:rPr>
        <w:t>Para motivar la clasificación se deberán señalar las razones o circunstancias especiales que lo llevaron a concluir que el caso particular se ajusta al supuesto previsto por la norma legal invocada como fundamento.</w:t>
      </w:r>
    </w:p>
    <w:p w:rsidR="005E2380" w:rsidRPr="005E2380" w:rsidRDefault="005E2380" w:rsidP="005E2380">
      <w:pPr>
        <w:spacing w:after="0" w:line="240" w:lineRule="auto"/>
        <w:ind w:left="567" w:right="616"/>
        <w:jc w:val="both"/>
        <w:rPr>
          <w:rFonts w:ascii="Times New Roman" w:eastAsia="Times New Roman" w:hAnsi="Times New Roman" w:cs="Times New Roman"/>
          <w:i/>
          <w:lang w:eastAsia="es-MX"/>
        </w:rPr>
      </w:pPr>
      <w:r w:rsidRPr="005E2380">
        <w:rPr>
          <w:rFonts w:ascii="Times New Roman" w:eastAsia="Times New Roman" w:hAnsi="Times New Roman" w:cs="Times New Roman"/>
          <w:i/>
          <w:lang w:eastAsia="es-MX"/>
        </w:rPr>
        <w:t>En caso de referirse a información reservada, la motivación de la clasificación también deberá comprender las circunstancias que justifican el establecimiento de determinado plazo de reserva.</w:t>
      </w:r>
    </w:p>
    <w:p w:rsidR="005E2380" w:rsidRPr="005E2380" w:rsidRDefault="005E2380" w:rsidP="005E2380">
      <w:pPr>
        <w:spacing w:after="0" w:line="240" w:lineRule="auto"/>
        <w:ind w:left="567" w:right="616"/>
        <w:jc w:val="both"/>
        <w:rPr>
          <w:rFonts w:ascii="Times New Roman" w:eastAsia="Times New Roman" w:hAnsi="Times New Roman" w:cs="Times New Roman"/>
          <w:i/>
          <w:lang w:eastAsia="es-MX"/>
        </w:rPr>
      </w:pPr>
    </w:p>
    <w:p w:rsidR="005E2380" w:rsidRPr="005E2380" w:rsidRDefault="005E2380" w:rsidP="005E2380">
      <w:pPr>
        <w:spacing w:after="0" w:line="240" w:lineRule="auto"/>
        <w:ind w:left="567" w:right="616"/>
        <w:jc w:val="both"/>
        <w:rPr>
          <w:rFonts w:ascii="Times New Roman" w:eastAsia="Times New Roman" w:hAnsi="Times New Roman" w:cs="Times New Roman"/>
          <w:i/>
          <w:lang w:eastAsia="es-MX"/>
        </w:rPr>
      </w:pPr>
      <w:r w:rsidRPr="005E2380">
        <w:rPr>
          <w:rFonts w:ascii="Times New Roman" w:eastAsia="Times New Roman" w:hAnsi="Times New Roman" w:cs="Times New Roman"/>
          <w:i/>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5E2380" w:rsidRPr="005E2380" w:rsidRDefault="005E2380" w:rsidP="005E2380">
      <w:pPr>
        <w:spacing w:after="0" w:line="240" w:lineRule="auto"/>
        <w:ind w:left="567" w:right="616"/>
        <w:jc w:val="both"/>
        <w:rPr>
          <w:rFonts w:ascii="Times New Roman" w:eastAsia="Times New Roman" w:hAnsi="Times New Roman" w:cs="Times New Roman"/>
          <w:i/>
          <w:lang w:eastAsia="es-MX"/>
        </w:rPr>
      </w:pPr>
      <w:r w:rsidRPr="005E2380">
        <w:rPr>
          <w:rFonts w:ascii="Times New Roman" w:eastAsia="Times New Roman" w:hAnsi="Times New Roman" w:cs="Times New Roman"/>
          <w:i/>
          <w:lang w:eastAsia="es-MX"/>
        </w:rPr>
        <w:t>Los documentos contenidos en los archivos históricos y los identificados como históricos confidenciales no serán susceptibles de clasificación como reservados.</w:t>
      </w:r>
    </w:p>
    <w:p w:rsidR="005E2380" w:rsidRPr="005E2380" w:rsidRDefault="005E2380" w:rsidP="005E2380">
      <w:pPr>
        <w:spacing w:after="0" w:line="240" w:lineRule="auto"/>
        <w:ind w:left="567" w:right="616"/>
        <w:jc w:val="both"/>
        <w:rPr>
          <w:rFonts w:ascii="Times New Roman" w:eastAsia="Times New Roman" w:hAnsi="Times New Roman" w:cs="Times New Roman"/>
          <w:b/>
          <w:i/>
          <w:lang w:eastAsia="es-MX"/>
        </w:rPr>
      </w:pPr>
    </w:p>
    <w:p w:rsidR="005E2380" w:rsidRPr="005E2380" w:rsidRDefault="005E2380" w:rsidP="005E2380">
      <w:pPr>
        <w:spacing w:after="0" w:line="240" w:lineRule="auto"/>
        <w:ind w:left="567" w:right="616"/>
        <w:jc w:val="both"/>
        <w:rPr>
          <w:rFonts w:ascii="Times New Roman" w:eastAsia="Times New Roman" w:hAnsi="Times New Roman" w:cs="Times New Roman"/>
          <w:i/>
          <w:lang w:eastAsia="es-MX"/>
        </w:rPr>
      </w:pPr>
      <w:r w:rsidRPr="005E2380">
        <w:rPr>
          <w:rFonts w:ascii="Times New Roman" w:eastAsia="Times New Roman" w:hAnsi="Times New Roman" w:cs="Times New Roman"/>
          <w:b/>
          <w:i/>
          <w:lang w:eastAsia="es-MX"/>
        </w:rPr>
        <w:t>Noveno.</w:t>
      </w:r>
      <w:r w:rsidRPr="005E2380">
        <w:rPr>
          <w:rFonts w:ascii="Times New Roman" w:eastAsia="Times New Roman" w:hAnsi="Times New Roman" w:cs="Times New Roman"/>
          <w:i/>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5E2380" w:rsidRPr="005E2380" w:rsidRDefault="005E2380" w:rsidP="005E2380">
      <w:pPr>
        <w:spacing w:after="0" w:line="240" w:lineRule="auto"/>
        <w:ind w:left="567" w:right="616"/>
        <w:jc w:val="both"/>
        <w:rPr>
          <w:rFonts w:ascii="Times New Roman" w:eastAsia="Times New Roman" w:hAnsi="Times New Roman" w:cs="Times New Roman"/>
          <w:b/>
          <w:i/>
          <w:lang w:eastAsia="es-MX"/>
        </w:rPr>
      </w:pPr>
    </w:p>
    <w:p w:rsidR="005E2380" w:rsidRPr="005E2380" w:rsidRDefault="005E2380" w:rsidP="005E2380">
      <w:pPr>
        <w:spacing w:after="0" w:line="240" w:lineRule="auto"/>
        <w:ind w:left="567" w:right="616"/>
        <w:jc w:val="both"/>
        <w:rPr>
          <w:rFonts w:ascii="Times New Roman" w:eastAsia="Times New Roman" w:hAnsi="Times New Roman" w:cs="Times New Roman"/>
          <w:i/>
          <w:lang w:eastAsia="es-MX"/>
        </w:rPr>
      </w:pPr>
      <w:r w:rsidRPr="005E2380">
        <w:rPr>
          <w:rFonts w:ascii="Times New Roman" w:eastAsia="Times New Roman" w:hAnsi="Times New Roman" w:cs="Times New Roman"/>
          <w:b/>
          <w:i/>
          <w:lang w:eastAsia="es-MX"/>
        </w:rPr>
        <w:t>Décimo.</w:t>
      </w:r>
      <w:r w:rsidRPr="005E2380">
        <w:rPr>
          <w:rFonts w:ascii="Times New Roman" w:eastAsia="Times New Roman" w:hAnsi="Times New Roman" w:cs="Times New Roman"/>
          <w:i/>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5E2380" w:rsidRPr="005E2380" w:rsidRDefault="005E2380" w:rsidP="005E2380">
      <w:pPr>
        <w:spacing w:after="0" w:line="240" w:lineRule="auto"/>
        <w:ind w:left="567" w:right="616"/>
        <w:jc w:val="both"/>
        <w:rPr>
          <w:rFonts w:ascii="Times New Roman" w:eastAsia="Times New Roman" w:hAnsi="Times New Roman" w:cs="Times New Roman"/>
          <w:i/>
          <w:lang w:eastAsia="es-MX"/>
        </w:rPr>
      </w:pPr>
    </w:p>
    <w:p w:rsidR="005E2380" w:rsidRPr="005E2380" w:rsidRDefault="005E2380" w:rsidP="005E2380">
      <w:pPr>
        <w:spacing w:after="0" w:line="240" w:lineRule="auto"/>
        <w:ind w:left="567" w:right="616"/>
        <w:jc w:val="both"/>
        <w:rPr>
          <w:rFonts w:ascii="Times New Roman" w:eastAsia="Times New Roman" w:hAnsi="Times New Roman" w:cs="Times New Roman"/>
          <w:i/>
          <w:lang w:eastAsia="es-MX"/>
        </w:rPr>
      </w:pPr>
      <w:r w:rsidRPr="005E2380">
        <w:rPr>
          <w:rFonts w:ascii="Times New Roman" w:eastAsia="Times New Roman" w:hAnsi="Times New Roman" w:cs="Times New Roman"/>
          <w:i/>
          <w:lang w:eastAsia="es-MX"/>
        </w:rPr>
        <w:t>En ausencia de los titulares de las áreas, la información será clasificada o desclasificada por la persona que lo supla, en términos de la normativa que rija la actuación del sujeto obligado.</w:t>
      </w:r>
    </w:p>
    <w:p w:rsidR="005E2380" w:rsidRPr="005E2380" w:rsidRDefault="005E2380" w:rsidP="005E2380">
      <w:pPr>
        <w:spacing w:after="0" w:line="240" w:lineRule="auto"/>
        <w:ind w:left="567" w:right="616"/>
        <w:jc w:val="both"/>
        <w:rPr>
          <w:rFonts w:ascii="Times New Roman" w:eastAsia="Times New Roman" w:hAnsi="Times New Roman" w:cs="Times New Roman"/>
          <w:b/>
          <w:i/>
          <w:lang w:eastAsia="es-MX"/>
        </w:rPr>
      </w:pPr>
    </w:p>
    <w:p w:rsidR="005E2380" w:rsidRPr="005E2380" w:rsidRDefault="005E2380" w:rsidP="005E2380">
      <w:pPr>
        <w:spacing w:after="0" w:line="240" w:lineRule="auto"/>
        <w:ind w:left="567" w:right="616"/>
        <w:jc w:val="both"/>
        <w:rPr>
          <w:rFonts w:ascii="Times New Roman" w:eastAsia="Times New Roman" w:hAnsi="Times New Roman" w:cs="Times New Roman"/>
          <w:b/>
          <w:sz w:val="24"/>
          <w:szCs w:val="24"/>
          <w:lang w:eastAsia="es-MX"/>
        </w:rPr>
      </w:pPr>
      <w:r w:rsidRPr="005E2380">
        <w:rPr>
          <w:rFonts w:ascii="Times New Roman" w:eastAsia="Times New Roman" w:hAnsi="Times New Roman" w:cs="Times New Roman"/>
          <w:b/>
          <w:i/>
          <w:lang w:eastAsia="es-MX"/>
        </w:rPr>
        <w:t>Décimo primero.</w:t>
      </w:r>
      <w:r w:rsidRPr="005E2380">
        <w:rPr>
          <w:rFonts w:ascii="Times New Roman" w:eastAsia="Times New Roman" w:hAnsi="Times New Roman" w:cs="Times New Roman"/>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5E2380">
        <w:rPr>
          <w:rFonts w:ascii="Times New Roman" w:eastAsia="Times New Roman" w:hAnsi="Times New Roman" w:cs="Times New Roman"/>
          <w:b/>
          <w:i/>
          <w:lang w:eastAsia="es-MX"/>
        </w:rPr>
        <w:t>”</w:t>
      </w:r>
    </w:p>
    <w:p w:rsidR="005E2380" w:rsidRPr="005E2380" w:rsidRDefault="005E2380" w:rsidP="005E2380">
      <w:pPr>
        <w:spacing w:after="0" w:line="360" w:lineRule="auto"/>
        <w:jc w:val="both"/>
        <w:rPr>
          <w:rFonts w:ascii="Palatino Linotype" w:eastAsia="Times New Roman" w:hAnsi="Palatino Linotype" w:cs="Arial"/>
          <w:i/>
          <w:sz w:val="24"/>
          <w:szCs w:val="24"/>
          <w:lang w:eastAsia="es-MX"/>
        </w:rPr>
      </w:pPr>
    </w:p>
    <w:p w:rsidR="005E2380" w:rsidRPr="005E2380" w:rsidRDefault="005E2380" w:rsidP="005E2380">
      <w:pPr>
        <w:spacing w:after="0" w:line="360" w:lineRule="auto"/>
        <w:jc w:val="both"/>
        <w:rPr>
          <w:rFonts w:ascii="Palatino Linotype" w:eastAsia="Times New Roman" w:hAnsi="Palatino Linotype" w:cs="Times New Roman"/>
          <w:sz w:val="24"/>
          <w:szCs w:val="24"/>
          <w:lang w:eastAsia="es-ES"/>
        </w:rPr>
      </w:pPr>
      <w:r w:rsidRPr="005E2380">
        <w:rPr>
          <w:rFonts w:ascii="Palatino Linotype" w:eastAsia="Times New Roman" w:hAnsi="Palatino Linotype" w:cs="Times New Roman"/>
          <w:sz w:val="24"/>
          <w:szCs w:val="24"/>
          <w:lang w:eastAsia="es-E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5E2380">
        <w:rPr>
          <w:rFonts w:ascii="Palatino Linotype" w:eastAsia="Times New Roman" w:hAnsi="Palatino Linotype" w:cs="Times New Roman"/>
          <w:sz w:val="24"/>
          <w:szCs w:val="24"/>
          <w:lang w:val="es-ES_tradnl" w:eastAsia="es-ES"/>
        </w:rPr>
        <w:t>el Sujeto Obligado</w:t>
      </w:r>
      <w:r w:rsidRPr="005E2380">
        <w:rPr>
          <w:rFonts w:ascii="Palatino Linotype" w:eastAsia="Times New Roman" w:hAnsi="Palatino Linotype" w:cs="Times New Roman"/>
          <w:sz w:val="24"/>
          <w:szCs w:val="24"/>
          <w:lang w:eastAsia="es-ES"/>
        </w:rPr>
        <w:t xml:space="preserve"> precise las razones objetivas por las que la apertura de la información generaría una afectación, asimismo, es claro que el mismo debe aplicar de manera restrictiva y limitada las hipótesis de clasificación </w:t>
      </w:r>
      <w:r w:rsidRPr="005E2380">
        <w:rPr>
          <w:rFonts w:ascii="Palatino Linotype" w:eastAsia="Times New Roman" w:hAnsi="Palatino Linotype" w:cs="Times New Roman"/>
          <w:sz w:val="24"/>
          <w:szCs w:val="24"/>
          <w:lang w:eastAsia="es-ES"/>
        </w:rPr>
        <w:lastRenderedPageBreak/>
        <w:t>y no hacerlas valer de manera general. Es importante señalar que, para acreditar dichos supuestos jurídicos se debe fundar y motivar correctamente la categorización de la información.</w:t>
      </w:r>
    </w:p>
    <w:p w:rsidR="005E2380" w:rsidRPr="005E2380" w:rsidRDefault="005E2380" w:rsidP="005E2380">
      <w:pPr>
        <w:spacing w:after="0" w:line="360" w:lineRule="auto"/>
        <w:jc w:val="both"/>
        <w:rPr>
          <w:rFonts w:ascii="Palatino Linotype" w:eastAsia="Times New Roman" w:hAnsi="Palatino Linotype" w:cs="Times New Roman"/>
          <w:sz w:val="24"/>
          <w:szCs w:val="24"/>
          <w:lang w:eastAsia="es-ES"/>
        </w:rPr>
      </w:pPr>
    </w:p>
    <w:p w:rsidR="005E2380" w:rsidRPr="005E2380" w:rsidRDefault="005E2380" w:rsidP="005E2380">
      <w:pPr>
        <w:spacing w:after="0" w:line="360" w:lineRule="auto"/>
        <w:jc w:val="both"/>
        <w:rPr>
          <w:rFonts w:ascii="Palatino Linotype" w:eastAsia="Times New Roman" w:hAnsi="Palatino Linotype" w:cs="Times New Roman"/>
          <w:sz w:val="24"/>
          <w:szCs w:val="24"/>
          <w:lang w:eastAsia="es-ES"/>
        </w:rPr>
      </w:pPr>
      <w:r w:rsidRPr="005E2380">
        <w:rPr>
          <w:rFonts w:ascii="Palatino Linotype" w:eastAsia="Times New Roman" w:hAnsi="Palatino Linotype" w:cs="Times New Roman"/>
          <w:sz w:val="24"/>
          <w:szCs w:val="24"/>
          <w:lang w:eastAsia="es-ES"/>
        </w:rPr>
        <w:t>Por tanto, la fundamentación y motivación consiste en la obligación que tiene todo ente público de expresar los preceptos jurídicos aplicables al asunto motivo del acto y las razones o argumentos de su actuar.</w:t>
      </w:r>
    </w:p>
    <w:p w:rsidR="005E2380" w:rsidRPr="005E2380" w:rsidRDefault="005E2380" w:rsidP="005E2380">
      <w:pPr>
        <w:spacing w:after="0" w:line="360" w:lineRule="auto"/>
        <w:jc w:val="both"/>
        <w:rPr>
          <w:rFonts w:ascii="Palatino Linotype" w:eastAsia="Times New Roman" w:hAnsi="Palatino Linotype" w:cs="Times New Roman"/>
          <w:sz w:val="24"/>
          <w:szCs w:val="24"/>
          <w:lang w:eastAsia="es-ES"/>
        </w:rPr>
      </w:pPr>
    </w:p>
    <w:p w:rsidR="005E2380" w:rsidRPr="005E2380" w:rsidRDefault="005E2380" w:rsidP="005E2380">
      <w:pPr>
        <w:spacing w:after="0" w:line="360" w:lineRule="auto"/>
        <w:jc w:val="both"/>
        <w:rPr>
          <w:rFonts w:ascii="Palatino Linotype" w:eastAsia="Times New Roman" w:hAnsi="Palatino Linotype" w:cs="Times New Roman"/>
          <w:sz w:val="24"/>
          <w:szCs w:val="24"/>
          <w:lang w:eastAsia="es-ES"/>
        </w:rPr>
      </w:pPr>
      <w:r w:rsidRPr="005E2380">
        <w:rPr>
          <w:rFonts w:ascii="Palatino Linotype" w:eastAsia="Times New Roman" w:hAnsi="Palatino Linotype" w:cs="Times New Roman"/>
          <w:sz w:val="24"/>
          <w:szCs w:val="24"/>
          <w:lang w:eastAsia="es-ES"/>
        </w:rPr>
        <w:t>Al respecto, el máximo tribunal del país ha establecido jurisprudencia respecto a qué debe entenderse por fundamentación y motivación, en los siguientes términos:</w:t>
      </w:r>
    </w:p>
    <w:p w:rsidR="005E2380" w:rsidRPr="005E2380" w:rsidRDefault="005E2380" w:rsidP="005E2380">
      <w:pPr>
        <w:spacing w:after="0" w:line="360" w:lineRule="auto"/>
        <w:jc w:val="both"/>
        <w:rPr>
          <w:rFonts w:ascii="Palatino Linotype" w:eastAsia="Times New Roman" w:hAnsi="Palatino Linotype" w:cs="Times New Roman"/>
          <w:sz w:val="24"/>
          <w:szCs w:val="24"/>
          <w:lang w:eastAsia="es-ES"/>
        </w:rPr>
      </w:pPr>
    </w:p>
    <w:p w:rsidR="005E2380" w:rsidRPr="005E2380" w:rsidRDefault="005E2380" w:rsidP="005E2380">
      <w:pPr>
        <w:spacing w:after="0" w:line="240" w:lineRule="auto"/>
        <w:ind w:left="567" w:right="616"/>
        <w:jc w:val="both"/>
        <w:rPr>
          <w:rFonts w:ascii="Palatino Linotype" w:eastAsia="Times New Roman" w:hAnsi="Palatino Linotype" w:cs="Times New Roman"/>
          <w:i/>
          <w:lang w:eastAsia="es-ES"/>
        </w:rPr>
      </w:pPr>
      <w:r w:rsidRPr="005E2380">
        <w:rPr>
          <w:rFonts w:ascii="Palatino Linotype" w:eastAsia="Times New Roman" w:hAnsi="Palatino Linotype" w:cs="Times New Roman"/>
          <w:b/>
          <w:i/>
          <w:lang w:eastAsia="es-ES"/>
        </w:rPr>
        <w:t xml:space="preserve">FUNDAMENTACIÓN Y MOTIVACIÓN. </w:t>
      </w:r>
      <w:r w:rsidRPr="005E2380">
        <w:rPr>
          <w:rFonts w:ascii="Palatino Linotype" w:eastAsia="Times New Roman" w:hAnsi="Palatino Linotype" w:cs="Times New Roman"/>
          <w:i/>
          <w:lang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5E2380" w:rsidRPr="005E2380" w:rsidRDefault="005E2380" w:rsidP="005E2380">
      <w:pPr>
        <w:spacing w:after="0" w:line="360" w:lineRule="auto"/>
        <w:jc w:val="both"/>
        <w:rPr>
          <w:rFonts w:ascii="Palatino Linotype" w:eastAsia="Times New Roman" w:hAnsi="Palatino Linotype" w:cs="Times New Roman"/>
          <w:sz w:val="24"/>
          <w:szCs w:val="24"/>
          <w:lang w:eastAsia="es-ES"/>
        </w:rPr>
      </w:pPr>
    </w:p>
    <w:p w:rsidR="005E2380" w:rsidRPr="005E2380" w:rsidRDefault="005E2380" w:rsidP="005E2380">
      <w:pPr>
        <w:spacing w:after="0" w:line="360" w:lineRule="auto"/>
        <w:jc w:val="both"/>
        <w:rPr>
          <w:rFonts w:ascii="Palatino Linotype" w:eastAsia="Times New Roman" w:hAnsi="Palatino Linotype" w:cs="Times New Roman"/>
          <w:sz w:val="24"/>
          <w:szCs w:val="24"/>
          <w:lang w:eastAsia="es-ES"/>
        </w:rPr>
      </w:pPr>
      <w:r w:rsidRPr="005E2380">
        <w:rPr>
          <w:rFonts w:ascii="Palatino Linotype" w:eastAsia="Times New Roman" w:hAnsi="Palatino Linotype" w:cs="Times New Roman"/>
          <w:sz w:val="24"/>
          <w:szCs w:val="24"/>
          <w:lang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5E2380" w:rsidRPr="005E2380" w:rsidRDefault="005E2380" w:rsidP="005E2380">
      <w:pPr>
        <w:spacing w:after="0" w:line="360" w:lineRule="auto"/>
        <w:jc w:val="both"/>
        <w:rPr>
          <w:rFonts w:ascii="Palatino Linotype" w:eastAsia="Times New Roman" w:hAnsi="Palatino Linotype" w:cs="Times New Roman"/>
          <w:sz w:val="24"/>
          <w:szCs w:val="24"/>
          <w:lang w:eastAsia="es-ES"/>
        </w:rPr>
      </w:pPr>
    </w:p>
    <w:p w:rsidR="005E2380" w:rsidRPr="005E2380" w:rsidRDefault="005E2380" w:rsidP="005E2380">
      <w:pPr>
        <w:spacing w:after="0" w:line="360" w:lineRule="auto"/>
        <w:jc w:val="both"/>
        <w:rPr>
          <w:rFonts w:ascii="Palatino Linotype" w:eastAsia="Times New Roman" w:hAnsi="Palatino Linotype" w:cs="Times New Roman"/>
          <w:sz w:val="24"/>
          <w:szCs w:val="24"/>
          <w:lang w:eastAsia="es-ES"/>
        </w:rPr>
      </w:pPr>
      <w:r w:rsidRPr="005E2380">
        <w:rPr>
          <w:rFonts w:ascii="Palatino Linotype" w:eastAsia="Times New Roman" w:hAnsi="Palatino Linotype" w:cs="Times New Roman"/>
          <w:sz w:val="24"/>
          <w:szCs w:val="24"/>
          <w:lang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rsidR="005E2380" w:rsidRPr="005E2380" w:rsidRDefault="005E2380" w:rsidP="005E2380">
      <w:pPr>
        <w:spacing w:after="0" w:line="360" w:lineRule="auto"/>
        <w:jc w:val="both"/>
        <w:rPr>
          <w:rFonts w:ascii="Palatino Linotype" w:eastAsia="Times New Roman" w:hAnsi="Palatino Linotype" w:cs="Times New Roman"/>
          <w:sz w:val="24"/>
          <w:szCs w:val="24"/>
          <w:lang w:eastAsia="es-ES"/>
        </w:rPr>
      </w:pPr>
    </w:p>
    <w:p w:rsidR="005E2380" w:rsidRPr="005E2380" w:rsidRDefault="005E2380" w:rsidP="005E2380">
      <w:pPr>
        <w:spacing w:after="0" w:line="240" w:lineRule="auto"/>
        <w:ind w:left="567" w:right="616"/>
        <w:jc w:val="both"/>
        <w:rPr>
          <w:rFonts w:ascii="Palatino Linotype" w:eastAsia="Times New Roman" w:hAnsi="Palatino Linotype" w:cs="Times New Roman"/>
          <w:i/>
          <w:lang w:eastAsia="es-ES"/>
        </w:rPr>
      </w:pPr>
      <w:r w:rsidRPr="005E2380">
        <w:rPr>
          <w:rFonts w:ascii="Palatino Linotype" w:eastAsia="Times New Roman" w:hAnsi="Palatino Linotype" w:cs="Times New Roman"/>
          <w:b/>
          <w:i/>
          <w:lang w:eastAsia="es-ES"/>
        </w:rPr>
        <w:t>FUNDAMENTACIÓN Y MOTIVACIÓN. EL ASPECTO FORMAL DE LA GARANTÍA Y SU FINALIDAD SE TRADUCEN EN EXPLICAR, JUSTIFICAR, POSIBILITAR LA DEFENSA Y COMUNICAR LA DECISIÓN</w:t>
      </w:r>
      <w:r w:rsidRPr="005E2380">
        <w:rPr>
          <w:rFonts w:ascii="Palatino Linotype" w:eastAsia="Times New Roman" w:hAnsi="Palatino Linotype" w:cs="Times New Roman"/>
          <w:i/>
          <w:lang w:eastAsia="es-ES"/>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rsidR="005E2380" w:rsidRPr="005E2380" w:rsidRDefault="005E2380" w:rsidP="005E2380">
      <w:pPr>
        <w:spacing w:after="0" w:line="360" w:lineRule="auto"/>
        <w:jc w:val="both"/>
        <w:rPr>
          <w:rFonts w:ascii="Palatino Linotype" w:eastAsia="Times New Roman" w:hAnsi="Palatino Linotype" w:cs="Times New Roman"/>
          <w:sz w:val="24"/>
          <w:szCs w:val="24"/>
          <w:lang w:eastAsia="es-ES"/>
        </w:rPr>
      </w:pPr>
    </w:p>
    <w:p w:rsidR="005E2380" w:rsidRPr="005E2380" w:rsidRDefault="005E2380" w:rsidP="005E2380">
      <w:pPr>
        <w:spacing w:after="0" w:line="360" w:lineRule="auto"/>
        <w:jc w:val="both"/>
        <w:rPr>
          <w:rFonts w:ascii="Palatino Linotype" w:eastAsia="Times New Roman" w:hAnsi="Palatino Linotype" w:cs="Times New Roman"/>
          <w:sz w:val="24"/>
          <w:szCs w:val="24"/>
          <w:lang w:eastAsia="es-ES"/>
        </w:rPr>
      </w:pPr>
      <w:r w:rsidRPr="005E2380">
        <w:rPr>
          <w:rFonts w:ascii="Palatino Linotype" w:eastAsia="Times New Roman" w:hAnsi="Palatino Linotype" w:cs="Times New Roman"/>
          <w:sz w:val="24"/>
          <w:szCs w:val="24"/>
          <w:lang w:eastAsia="es-ES"/>
        </w:rPr>
        <w:t>En consecuencia, la fundamentación y motivación implica que</w:t>
      </w:r>
      <w:r w:rsidR="003D014A">
        <w:rPr>
          <w:rFonts w:ascii="Palatino Linotype" w:eastAsia="Times New Roman" w:hAnsi="Palatino Linotype" w:cs="Times New Roman"/>
          <w:sz w:val="24"/>
          <w:szCs w:val="24"/>
          <w:lang w:eastAsia="es-ES"/>
        </w:rPr>
        <w:t>,</w:t>
      </w:r>
      <w:r w:rsidRPr="005E2380">
        <w:rPr>
          <w:rFonts w:ascii="Palatino Linotype" w:eastAsia="Times New Roman" w:hAnsi="Palatino Linotype" w:cs="Times New Roman"/>
          <w:sz w:val="24"/>
          <w:szCs w:val="24"/>
          <w:lang w:eastAsia="es-ES"/>
        </w:rPr>
        <w:t xml:space="preserv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5E2380" w:rsidRPr="005E2380" w:rsidRDefault="005E2380" w:rsidP="005E2380">
      <w:pPr>
        <w:spacing w:after="0" w:line="360" w:lineRule="auto"/>
        <w:jc w:val="both"/>
        <w:rPr>
          <w:rFonts w:ascii="Palatino Linotype" w:eastAsia="Times New Roman" w:hAnsi="Palatino Linotype" w:cs="Times New Roman"/>
          <w:sz w:val="24"/>
          <w:szCs w:val="24"/>
          <w:lang w:eastAsia="es-ES"/>
        </w:rPr>
      </w:pPr>
    </w:p>
    <w:p w:rsidR="005E2380" w:rsidRPr="005E2380" w:rsidRDefault="005E2380" w:rsidP="005E2380">
      <w:pPr>
        <w:spacing w:after="0" w:line="360" w:lineRule="auto"/>
        <w:jc w:val="both"/>
        <w:rPr>
          <w:rFonts w:ascii="Palatino Linotype" w:eastAsia="Times New Roman" w:hAnsi="Palatino Linotype" w:cs="Times New Roman"/>
          <w:sz w:val="24"/>
          <w:szCs w:val="24"/>
          <w:lang w:val="es-ES" w:eastAsia="es-ES"/>
        </w:rPr>
      </w:pPr>
      <w:r w:rsidRPr="005E2380">
        <w:rPr>
          <w:rFonts w:ascii="Palatino Linotype" w:eastAsia="Times New Roman" w:hAnsi="Palatino Linotype" w:cs="Times New Roman"/>
          <w:sz w:val="24"/>
          <w:szCs w:val="24"/>
          <w:lang w:val="es-ES" w:eastAsia="es-ES"/>
        </w:rPr>
        <w:t>Por lo tanto, la entrega de documentos en su versión pública debe acompañarse necesariamente del Acuerdo del Comité de Transparencia del Sujeto Obligado</w:t>
      </w:r>
      <w:r w:rsidRPr="005E2380">
        <w:rPr>
          <w:rFonts w:ascii="Palatino Linotype" w:eastAsia="Times New Roman" w:hAnsi="Palatino Linotype" w:cs="Times New Roman"/>
          <w:b/>
          <w:sz w:val="24"/>
          <w:szCs w:val="24"/>
          <w:lang w:val="es-ES" w:eastAsia="es-ES"/>
        </w:rPr>
        <w:t xml:space="preserve"> </w:t>
      </w:r>
      <w:r w:rsidRPr="005E2380">
        <w:rPr>
          <w:rFonts w:ascii="Palatino Linotype" w:eastAsia="Times New Roman" w:hAnsi="Palatino Linotype" w:cs="Times New Roman"/>
          <w:sz w:val="24"/>
          <w:szCs w:val="24"/>
          <w:lang w:val="es-ES" w:eastAsia="es-ES"/>
        </w:rPr>
        <w:t xml:space="preserve">que la sustente, en el que se expongan los fundamentos y razones que llevaron a la autoridad a testar, suprimir o eliminar datos de dicho soporte documental, ya que el no hacerlo </w:t>
      </w:r>
      <w:r w:rsidRPr="005E2380">
        <w:rPr>
          <w:rFonts w:ascii="Palatino Linotype" w:eastAsia="Times New Roman" w:hAnsi="Palatino Linotype" w:cs="Times New Roman"/>
          <w:sz w:val="24"/>
          <w:szCs w:val="24"/>
          <w:lang w:val="es-ES" w:eastAsia="es-ES"/>
        </w:rPr>
        <w:lastRenderedPageBreak/>
        <w:t>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5E2380" w:rsidRPr="005E2380" w:rsidRDefault="005E2380" w:rsidP="005E2380">
      <w:pPr>
        <w:spacing w:after="0" w:line="360" w:lineRule="auto"/>
        <w:jc w:val="both"/>
        <w:rPr>
          <w:rFonts w:ascii="Palatino Linotype" w:eastAsia="Times New Roman" w:hAnsi="Palatino Linotype" w:cs="Times New Roman"/>
          <w:sz w:val="24"/>
          <w:szCs w:val="24"/>
          <w:lang w:eastAsia="es-ES"/>
        </w:rPr>
      </w:pPr>
    </w:p>
    <w:p w:rsidR="005E2380" w:rsidRPr="005E2380" w:rsidRDefault="005E2380" w:rsidP="005E2380">
      <w:pPr>
        <w:pStyle w:val="Sinespaciado"/>
        <w:spacing w:line="360" w:lineRule="auto"/>
        <w:jc w:val="both"/>
        <w:rPr>
          <w:rFonts w:ascii="Palatino Linotype" w:hAnsi="Palatino Linotype"/>
          <w:sz w:val="24"/>
          <w:szCs w:val="24"/>
        </w:rPr>
      </w:pPr>
      <w:r w:rsidRPr="005E2380">
        <w:rPr>
          <w:rFonts w:ascii="Palatino Linotype" w:hAnsi="Palatino Linotype" w:cs="Arial"/>
          <w:bCs/>
          <w:sz w:val="24"/>
          <w:szCs w:val="24"/>
        </w:rPr>
        <w:t xml:space="preserve">En ese tenor y de acuerdo a la interpretación en el orden administrativo que le da la Ley de la materia a este Instituto específicamente, en términos de su artículo 36, fracción I, </w:t>
      </w:r>
      <w:r w:rsidRPr="005E2380">
        <w:rPr>
          <w:rFonts w:ascii="Palatino Linotype" w:hAnsi="Palatino Linotype" w:cs="Arial"/>
          <w:sz w:val="24"/>
          <w:szCs w:val="24"/>
        </w:rPr>
        <w:t xml:space="preserve">de la Ley de Transparencia y Acceso a la Información Pública del Estado de México y Municipios, </w:t>
      </w:r>
      <w:r w:rsidRPr="005E2380">
        <w:rPr>
          <w:rFonts w:ascii="Palatino Linotype" w:hAnsi="Palatino Linotype" w:cs="Arial"/>
          <w:bCs/>
          <w:sz w:val="24"/>
          <w:szCs w:val="24"/>
        </w:rPr>
        <w:t>a efecto de salvaguardar el derecho de acceso a la información pública consignado a favor del Recurrente.</w:t>
      </w:r>
    </w:p>
    <w:p w:rsidR="00BF47C2" w:rsidRPr="005E2380" w:rsidRDefault="00BF47C2" w:rsidP="00450723">
      <w:pPr>
        <w:pStyle w:val="Sinespaciado"/>
        <w:spacing w:line="360" w:lineRule="auto"/>
        <w:jc w:val="both"/>
        <w:rPr>
          <w:rFonts w:ascii="Palatino Linotype" w:hAnsi="Palatino Linotype"/>
          <w:sz w:val="24"/>
          <w:szCs w:val="24"/>
        </w:rPr>
      </w:pPr>
    </w:p>
    <w:p w:rsidR="007A6DDD" w:rsidRDefault="007A6DDD" w:rsidP="007A6DDD">
      <w:pPr>
        <w:pStyle w:val="Sinespaciado"/>
        <w:spacing w:line="360" w:lineRule="auto"/>
        <w:jc w:val="both"/>
        <w:rPr>
          <w:rFonts w:ascii="Palatino Linotype" w:hAnsi="Palatino Linotype"/>
          <w:sz w:val="24"/>
          <w:szCs w:val="24"/>
        </w:rPr>
      </w:pPr>
      <w:r w:rsidRPr="00B81C51">
        <w:rPr>
          <w:rFonts w:ascii="Palatino Linotype" w:hAnsi="Palatino Linotype"/>
          <w:sz w:val="24"/>
          <w:szCs w:val="24"/>
        </w:rPr>
        <w:t xml:space="preserve">En mérito de lo expuesto en líneas anteriores, resultan </w:t>
      </w:r>
      <w:r>
        <w:rPr>
          <w:rFonts w:ascii="Palatino Linotype" w:hAnsi="Palatino Linotype"/>
          <w:sz w:val="24"/>
          <w:szCs w:val="24"/>
        </w:rPr>
        <w:t>parcialmente f</w:t>
      </w:r>
      <w:r w:rsidRPr="00B81C51">
        <w:rPr>
          <w:rFonts w:ascii="Palatino Linotype" w:hAnsi="Palatino Linotype"/>
          <w:sz w:val="24"/>
          <w:szCs w:val="24"/>
        </w:rPr>
        <w:t>undados los motivos de inconformidad que arg</w:t>
      </w:r>
      <w:r>
        <w:rPr>
          <w:rFonts w:ascii="Palatino Linotype" w:hAnsi="Palatino Linotype"/>
          <w:sz w:val="24"/>
          <w:szCs w:val="24"/>
        </w:rPr>
        <w:t>uye el</w:t>
      </w:r>
      <w:r w:rsidRPr="00B81C51">
        <w:rPr>
          <w:rFonts w:ascii="Palatino Linotype" w:hAnsi="Palatino Linotype"/>
          <w:sz w:val="24"/>
          <w:szCs w:val="24"/>
        </w:rPr>
        <w:t xml:space="preserve"> Recurrente en su medio de impugnación que fue materia de estudio, por ello </w:t>
      </w:r>
      <w:r>
        <w:rPr>
          <w:rFonts w:ascii="Palatino Linotype" w:hAnsi="Palatino Linotype" w:cs="Arial"/>
          <w:b/>
          <w:sz w:val="24"/>
          <w:szCs w:val="24"/>
        </w:rPr>
        <w:t>con fundamento en la segunda</w:t>
      </w:r>
      <w:r w:rsidRPr="00B81C51">
        <w:rPr>
          <w:rFonts w:ascii="Palatino Linotype" w:hAnsi="Palatino Linotype" w:cs="Arial"/>
          <w:b/>
          <w:sz w:val="24"/>
          <w:szCs w:val="24"/>
        </w:rPr>
        <w:t xml:space="preserve"> hipótesis de la fracción III del artículo 186, </w:t>
      </w:r>
      <w:r w:rsidRPr="00B81C51">
        <w:rPr>
          <w:rFonts w:ascii="Palatino Linotype" w:hAnsi="Palatino Linotype" w:cs="Arial"/>
          <w:sz w:val="24"/>
          <w:szCs w:val="24"/>
        </w:rPr>
        <w:t xml:space="preserve">de la Ley de Transparencia y Acceso a la Información Pública del Estado de México y Municipios, se </w:t>
      </w:r>
      <w:r>
        <w:rPr>
          <w:rFonts w:ascii="Palatino Linotype" w:hAnsi="Palatino Linotype" w:cs="Arial"/>
          <w:b/>
          <w:sz w:val="24"/>
          <w:szCs w:val="24"/>
        </w:rPr>
        <w:t>MODIFI</w:t>
      </w:r>
      <w:r w:rsidRPr="00B81C51">
        <w:rPr>
          <w:rFonts w:ascii="Palatino Linotype" w:hAnsi="Palatino Linotype" w:cs="Arial"/>
          <w:b/>
          <w:sz w:val="24"/>
          <w:szCs w:val="24"/>
        </w:rPr>
        <w:t xml:space="preserve">CA </w:t>
      </w:r>
      <w:r w:rsidRPr="00B81C51">
        <w:rPr>
          <w:rFonts w:ascii="Palatino Linotype" w:hAnsi="Palatino Linotype" w:cs="Arial"/>
          <w:sz w:val="24"/>
          <w:szCs w:val="24"/>
        </w:rPr>
        <w:t>la respuesta a la solicitud de información número</w:t>
      </w:r>
      <w:r w:rsidRPr="00B81C51">
        <w:rPr>
          <w:rFonts w:ascii="Palatino Linotype" w:hAnsi="Palatino Linotype"/>
          <w:b/>
          <w:sz w:val="24"/>
          <w:szCs w:val="24"/>
        </w:rPr>
        <w:t xml:space="preserve"> </w:t>
      </w:r>
      <w:r>
        <w:rPr>
          <w:rFonts w:ascii="Palatino Linotype" w:hAnsi="Palatino Linotype"/>
          <w:b/>
          <w:bCs/>
          <w:sz w:val="24"/>
          <w:szCs w:val="24"/>
        </w:rPr>
        <w:t>00076/TLALNEPA</w:t>
      </w:r>
      <w:r w:rsidRPr="006C0FAE">
        <w:rPr>
          <w:rFonts w:ascii="Palatino Linotype" w:hAnsi="Palatino Linotype"/>
          <w:b/>
          <w:bCs/>
          <w:sz w:val="24"/>
          <w:szCs w:val="24"/>
        </w:rPr>
        <w:t>/IP/2020</w:t>
      </w:r>
      <w:r>
        <w:rPr>
          <w:rFonts w:ascii="Palatino Linotype" w:hAnsi="Palatino Linotype"/>
          <w:b/>
          <w:sz w:val="24"/>
          <w:szCs w:val="24"/>
        </w:rPr>
        <w:t xml:space="preserve"> </w:t>
      </w:r>
      <w:r w:rsidRPr="00B81C51">
        <w:rPr>
          <w:rFonts w:ascii="Palatino Linotype" w:hAnsi="Palatino Linotype"/>
          <w:sz w:val="24"/>
          <w:szCs w:val="24"/>
        </w:rPr>
        <w:t>que ha sido materia del presente fallo.</w:t>
      </w:r>
    </w:p>
    <w:p w:rsidR="007A6DDD" w:rsidRDefault="007A6DDD" w:rsidP="007A6DDD">
      <w:pPr>
        <w:pStyle w:val="Sinespaciado"/>
        <w:spacing w:line="360" w:lineRule="auto"/>
        <w:jc w:val="both"/>
        <w:rPr>
          <w:rFonts w:ascii="Palatino Linotype" w:hAnsi="Palatino Linotype"/>
          <w:sz w:val="24"/>
          <w:szCs w:val="24"/>
        </w:rPr>
      </w:pPr>
    </w:p>
    <w:p w:rsidR="007A6DDD" w:rsidRDefault="007A6DDD" w:rsidP="007A6DDD">
      <w:pPr>
        <w:pStyle w:val="Sinespaciado"/>
        <w:spacing w:line="360" w:lineRule="auto"/>
        <w:jc w:val="both"/>
        <w:rPr>
          <w:rFonts w:ascii="Palatino Linotype" w:hAnsi="Palatino Linotype"/>
          <w:sz w:val="24"/>
          <w:szCs w:val="24"/>
        </w:rPr>
      </w:pPr>
      <w:r w:rsidRPr="00B81C51">
        <w:rPr>
          <w:rFonts w:ascii="Palatino Linotype" w:hAnsi="Palatino Linotype"/>
          <w:sz w:val="24"/>
          <w:szCs w:val="24"/>
        </w:rPr>
        <w:t>Por lo antes expuesto y fundado es de resolverse y,</w:t>
      </w:r>
    </w:p>
    <w:p w:rsidR="00321FFA" w:rsidRDefault="00321FFA" w:rsidP="007A6DDD">
      <w:pPr>
        <w:pStyle w:val="Sinespaciado"/>
        <w:spacing w:line="360" w:lineRule="auto"/>
        <w:jc w:val="both"/>
        <w:rPr>
          <w:rFonts w:ascii="Palatino Linotype" w:hAnsi="Palatino Linotype"/>
          <w:sz w:val="24"/>
          <w:szCs w:val="24"/>
        </w:rPr>
      </w:pPr>
    </w:p>
    <w:p w:rsidR="007A6DDD" w:rsidRPr="00350442" w:rsidRDefault="007A6DDD" w:rsidP="007A6DDD">
      <w:pPr>
        <w:pStyle w:val="Sinespaciado"/>
        <w:spacing w:line="360" w:lineRule="auto"/>
        <w:jc w:val="center"/>
        <w:rPr>
          <w:rFonts w:ascii="Palatino Linotype" w:hAnsi="Palatino Linotype"/>
          <w:b/>
          <w:bCs/>
          <w:spacing w:val="60"/>
          <w:sz w:val="28"/>
          <w:szCs w:val="28"/>
          <w:lang w:val="es-ES_tradnl"/>
        </w:rPr>
      </w:pPr>
      <w:r w:rsidRPr="00350442">
        <w:rPr>
          <w:rFonts w:ascii="Palatino Linotype" w:hAnsi="Palatino Linotype"/>
          <w:b/>
          <w:bCs/>
          <w:spacing w:val="60"/>
          <w:sz w:val="28"/>
          <w:szCs w:val="28"/>
          <w:lang w:val="es-ES_tradnl"/>
        </w:rPr>
        <w:t>SE    RESUELVE</w:t>
      </w:r>
    </w:p>
    <w:p w:rsidR="007A6DDD" w:rsidRPr="007A3831" w:rsidRDefault="007A6DDD" w:rsidP="007A6DDD">
      <w:pPr>
        <w:pStyle w:val="Sinespaciado"/>
        <w:spacing w:line="360" w:lineRule="auto"/>
        <w:jc w:val="both"/>
        <w:rPr>
          <w:rFonts w:ascii="Palatino Linotype" w:hAnsi="Palatino Linotype"/>
          <w:b/>
          <w:bCs/>
          <w:spacing w:val="60"/>
          <w:sz w:val="24"/>
          <w:szCs w:val="24"/>
          <w:lang w:val="es-ES_tradnl"/>
        </w:rPr>
      </w:pPr>
    </w:p>
    <w:p w:rsidR="007A6DDD" w:rsidRPr="00350442" w:rsidRDefault="007A6DDD" w:rsidP="007A6DDD">
      <w:pPr>
        <w:pStyle w:val="Sinespaciado"/>
        <w:spacing w:line="360" w:lineRule="auto"/>
        <w:jc w:val="both"/>
        <w:rPr>
          <w:rFonts w:ascii="Palatino Linotype" w:hAnsi="Palatino Linotype" w:cs="Arial"/>
          <w:sz w:val="24"/>
          <w:szCs w:val="24"/>
        </w:rPr>
      </w:pPr>
      <w:r w:rsidRPr="00350442">
        <w:rPr>
          <w:rFonts w:ascii="Palatino Linotype" w:hAnsi="Palatino Linotype" w:cs="Arial"/>
          <w:b/>
          <w:sz w:val="24"/>
          <w:szCs w:val="24"/>
          <w:lang w:val="es-ES_tradnl"/>
        </w:rPr>
        <w:t>PRIMERO.</w:t>
      </w:r>
      <w:r w:rsidRPr="00350442">
        <w:rPr>
          <w:rFonts w:ascii="Palatino Linotype" w:hAnsi="Palatino Linotype" w:cs="Arial"/>
          <w:sz w:val="24"/>
          <w:szCs w:val="24"/>
          <w:lang w:val="es-ES_tradnl"/>
        </w:rPr>
        <w:t xml:space="preserve"> Se </w:t>
      </w:r>
      <w:r>
        <w:rPr>
          <w:rFonts w:ascii="Palatino Linotype" w:hAnsi="Palatino Linotype" w:cs="Arial"/>
          <w:b/>
          <w:sz w:val="24"/>
          <w:szCs w:val="24"/>
          <w:lang w:val="es-ES_tradnl"/>
        </w:rPr>
        <w:t>MODIFI</w:t>
      </w:r>
      <w:r w:rsidRPr="00350442">
        <w:rPr>
          <w:rFonts w:ascii="Palatino Linotype" w:hAnsi="Palatino Linotype" w:cs="Arial"/>
          <w:b/>
          <w:sz w:val="24"/>
          <w:szCs w:val="24"/>
          <w:lang w:val="es-ES_tradnl"/>
        </w:rPr>
        <w:t>CA</w:t>
      </w:r>
      <w:r w:rsidRPr="00350442">
        <w:rPr>
          <w:rFonts w:ascii="Palatino Linotype" w:hAnsi="Palatino Linotype" w:cs="Arial"/>
          <w:sz w:val="24"/>
          <w:szCs w:val="24"/>
          <w:lang w:val="es-ES_tradnl"/>
        </w:rPr>
        <w:t xml:space="preserve"> </w:t>
      </w:r>
      <w:r w:rsidRPr="00350442">
        <w:rPr>
          <w:rFonts w:ascii="Palatino Linotype" w:eastAsia="Arial Unicode MS" w:hAnsi="Palatino Linotype" w:cs="Arial"/>
          <w:sz w:val="24"/>
          <w:szCs w:val="24"/>
        </w:rPr>
        <w:t>la respuesta entregada por el Sujeto Obligado</w:t>
      </w:r>
      <w:r w:rsidRPr="00350442">
        <w:rPr>
          <w:rFonts w:ascii="Palatino Linotype" w:eastAsia="Arial Unicode MS" w:hAnsi="Palatino Linotype" w:cs="Arial"/>
          <w:b/>
          <w:sz w:val="24"/>
          <w:szCs w:val="24"/>
        </w:rPr>
        <w:t xml:space="preserve"> </w:t>
      </w:r>
      <w:r w:rsidRPr="00350442">
        <w:rPr>
          <w:rFonts w:ascii="Palatino Linotype" w:eastAsia="Arial Unicode MS" w:hAnsi="Palatino Linotype" w:cs="Arial"/>
          <w:sz w:val="24"/>
          <w:szCs w:val="24"/>
        </w:rPr>
        <w:t xml:space="preserve">a la solicitud de información número </w:t>
      </w:r>
      <w:r>
        <w:rPr>
          <w:rFonts w:ascii="Palatino Linotype" w:hAnsi="Palatino Linotype"/>
          <w:b/>
          <w:bCs/>
          <w:sz w:val="24"/>
          <w:szCs w:val="24"/>
        </w:rPr>
        <w:t>00076/TLALNEPA</w:t>
      </w:r>
      <w:r w:rsidRPr="006C0FAE">
        <w:rPr>
          <w:rFonts w:ascii="Palatino Linotype" w:hAnsi="Palatino Linotype"/>
          <w:b/>
          <w:bCs/>
          <w:sz w:val="24"/>
          <w:szCs w:val="24"/>
        </w:rPr>
        <w:t>/IP/2020</w:t>
      </w:r>
      <w:r>
        <w:rPr>
          <w:rFonts w:ascii="Palatino Linotype" w:eastAsia="Arial Unicode MS" w:hAnsi="Palatino Linotype" w:cs="Arial"/>
          <w:sz w:val="24"/>
          <w:szCs w:val="24"/>
        </w:rPr>
        <w:t>, por resultar fundados los</w:t>
      </w:r>
      <w:r w:rsidRPr="00350442">
        <w:rPr>
          <w:rFonts w:ascii="Palatino Linotype" w:eastAsia="Arial Unicode MS" w:hAnsi="Palatino Linotype" w:cs="Arial"/>
          <w:sz w:val="24"/>
          <w:szCs w:val="24"/>
        </w:rPr>
        <w:t xml:space="preserve"> motivo</w:t>
      </w:r>
      <w:r>
        <w:rPr>
          <w:rFonts w:ascii="Palatino Linotype" w:eastAsia="Arial Unicode MS" w:hAnsi="Palatino Linotype" w:cs="Arial"/>
          <w:sz w:val="24"/>
          <w:szCs w:val="24"/>
        </w:rPr>
        <w:t>s de inconformidad que arguye el</w:t>
      </w:r>
      <w:r w:rsidRPr="00350442">
        <w:rPr>
          <w:rFonts w:ascii="Palatino Linotype" w:eastAsia="Arial Unicode MS" w:hAnsi="Palatino Linotype" w:cs="Arial"/>
          <w:sz w:val="24"/>
          <w:szCs w:val="24"/>
        </w:rPr>
        <w:t xml:space="preserve"> Recurrente, en términos del</w:t>
      </w:r>
      <w:r w:rsidRPr="00350442">
        <w:rPr>
          <w:rFonts w:ascii="Palatino Linotype" w:eastAsia="Arial Unicode MS" w:hAnsi="Palatino Linotype" w:cs="Arial"/>
          <w:b/>
          <w:sz w:val="24"/>
          <w:szCs w:val="24"/>
        </w:rPr>
        <w:t xml:space="preserve"> </w:t>
      </w:r>
      <w:r>
        <w:rPr>
          <w:rFonts w:ascii="Palatino Linotype" w:hAnsi="Palatino Linotype" w:cs="Arial"/>
          <w:b/>
          <w:sz w:val="24"/>
          <w:szCs w:val="24"/>
        </w:rPr>
        <w:t>Considerando CUART</w:t>
      </w:r>
      <w:r w:rsidRPr="00350442">
        <w:rPr>
          <w:rFonts w:ascii="Palatino Linotype" w:hAnsi="Palatino Linotype" w:cs="Arial"/>
          <w:b/>
          <w:sz w:val="24"/>
          <w:szCs w:val="24"/>
        </w:rPr>
        <w:t xml:space="preserve">O </w:t>
      </w:r>
      <w:r w:rsidRPr="00350442">
        <w:rPr>
          <w:rFonts w:ascii="Palatino Linotype" w:hAnsi="Palatino Linotype" w:cs="Arial"/>
          <w:sz w:val="24"/>
          <w:szCs w:val="24"/>
        </w:rPr>
        <w:t>de la presente resolución.</w:t>
      </w:r>
    </w:p>
    <w:p w:rsidR="007A6DDD" w:rsidRPr="00350442" w:rsidRDefault="007A6DDD" w:rsidP="007A6DDD">
      <w:pPr>
        <w:pStyle w:val="Sinespaciado"/>
        <w:spacing w:line="360" w:lineRule="auto"/>
        <w:jc w:val="both"/>
        <w:rPr>
          <w:rFonts w:ascii="Palatino Linotype" w:eastAsia="Times New Roman" w:hAnsi="Palatino Linotype" w:cs="Arial"/>
          <w:sz w:val="24"/>
          <w:szCs w:val="24"/>
        </w:rPr>
      </w:pPr>
    </w:p>
    <w:p w:rsidR="007A6DDD" w:rsidRDefault="007A6DDD" w:rsidP="007A6DDD">
      <w:pPr>
        <w:pStyle w:val="Sinespaciado"/>
        <w:spacing w:line="360" w:lineRule="auto"/>
        <w:jc w:val="both"/>
        <w:rPr>
          <w:rFonts w:ascii="Palatino Linotype" w:hAnsi="Palatino Linotype" w:cs="Arial"/>
          <w:sz w:val="24"/>
          <w:szCs w:val="24"/>
        </w:rPr>
      </w:pPr>
      <w:r w:rsidRPr="00350442">
        <w:rPr>
          <w:rFonts w:ascii="Palatino Linotype" w:hAnsi="Palatino Linotype" w:cs="Arial"/>
          <w:b/>
          <w:sz w:val="24"/>
          <w:szCs w:val="24"/>
          <w:lang w:val="es-ES_tradnl"/>
        </w:rPr>
        <w:t>SEGUNDO.</w:t>
      </w:r>
      <w:r w:rsidRPr="00350442">
        <w:rPr>
          <w:rFonts w:ascii="Palatino Linotype" w:hAnsi="Palatino Linotype" w:cs="Arial"/>
          <w:sz w:val="24"/>
          <w:szCs w:val="24"/>
        </w:rPr>
        <w:t xml:space="preserve"> Se </w:t>
      </w:r>
      <w:r w:rsidRPr="00350442">
        <w:rPr>
          <w:rFonts w:ascii="Palatino Linotype" w:hAnsi="Palatino Linotype" w:cs="Arial"/>
          <w:b/>
          <w:sz w:val="24"/>
          <w:szCs w:val="24"/>
        </w:rPr>
        <w:t>ORDENA</w:t>
      </w:r>
      <w:r w:rsidRPr="00350442">
        <w:rPr>
          <w:rFonts w:ascii="Palatino Linotype" w:hAnsi="Palatino Linotype" w:cs="Arial"/>
          <w:sz w:val="24"/>
          <w:szCs w:val="24"/>
        </w:rPr>
        <w:t xml:space="preserve"> al Sujeto Obligado que haga </w:t>
      </w:r>
      <w:r>
        <w:rPr>
          <w:rFonts w:ascii="Palatino Linotype" w:hAnsi="Palatino Linotype" w:cs="Arial"/>
          <w:sz w:val="24"/>
          <w:szCs w:val="24"/>
        </w:rPr>
        <w:t xml:space="preserve">entrega al </w:t>
      </w:r>
      <w:r w:rsidR="007E1C9E">
        <w:rPr>
          <w:rFonts w:ascii="Palatino Linotype" w:hAnsi="Palatino Linotype" w:cs="Arial"/>
          <w:sz w:val="24"/>
          <w:szCs w:val="24"/>
        </w:rPr>
        <w:t>Recurrente, a través del SAIMEX y en versión pública de ser procedente,</w:t>
      </w:r>
      <w:r>
        <w:rPr>
          <w:rFonts w:ascii="Palatino Linotype" w:hAnsi="Palatino Linotype" w:cs="Arial"/>
          <w:sz w:val="24"/>
          <w:szCs w:val="24"/>
        </w:rPr>
        <w:t xml:space="preserve"> de lo siguiente:</w:t>
      </w:r>
    </w:p>
    <w:p w:rsidR="007A6DDD" w:rsidRDefault="007A6DDD" w:rsidP="007A6DDD">
      <w:pPr>
        <w:pStyle w:val="Sinespaciado"/>
        <w:spacing w:line="360" w:lineRule="auto"/>
        <w:jc w:val="both"/>
        <w:rPr>
          <w:rFonts w:ascii="Palatino Linotype" w:hAnsi="Palatino Linotype" w:cs="Arial"/>
          <w:sz w:val="24"/>
          <w:szCs w:val="24"/>
        </w:rPr>
      </w:pPr>
    </w:p>
    <w:p w:rsidR="007A6DDD" w:rsidRPr="00574960" w:rsidRDefault="007A6DDD" w:rsidP="007A6DDD">
      <w:pPr>
        <w:pStyle w:val="Sinespaciado"/>
        <w:numPr>
          <w:ilvl w:val="0"/>
          <w:numId w:val="37"/>
        </w:numPr>
        <w:spacing w:line="276" w:lineRule="auto"/>
        <w:jc w:val="both"/>
        <w:rPr>
          <w:rFonts w:ascii="Palatino Linotype" w:hAnsi="Palatino Linotype" w:cs="Arial"/>
          <w:i/>
          <w:sz w:val="24"/>
          <w:szCs w:val="24"/>
        </w:rPr>
      </w:pPr>
      <w:r>
        <w:rPr>
          <w:rFonts w:ascii="Palatino Linotype" w:hAnsi="Palatino Linotype" w:cs="Arial"/>
          <w:i/>
          <w:sz w:val="24"/>
          <w:szCs w:val="24"/>
        </w:rPr>
        <w:t>Licencia de funcionamiento emitida en favor del</w:t>
      </w:r>
      <w:r w:rsidR="00321FFA">
        <w:rPr>
          <w:rFonts w:ascii="Palatino Linotype" w:hAnsi="Palatino Linotype" w:cs="Arial"/>
          <w:i/>
          <w:sz w:val="24"/>
          <w:szCs w:val="24"/>
        </w:rPr>
        <w:t xml:space="preserve"> local referido por el Recurrente en su solicitud de información</w:t>
      </w:r>
      <w:r w:rsidRPr="00574960">
        <w:rPr>
          <w:rFonts w:ascii="Palatino Linotype" w:hAnsi="Palatino Linotype" w:cs="Arial"/>
          <w:i/>
          <w:sz w:val="24"/>
          <w:szCs w:val="24"/>
        </w:rPr>
        <w:t>.</w:t>
      </w:r>
    </w:p>
    <w:p w:rsidR="007A6DDD" w:rsidRDefault="007A6DDD" w:rsidP="007A6DDD">
      <w:pPr>
        <w:spacing w:after="0" w:line="360" w:lineRule="auto"/>
        <w:jc w:val="both"/>
        <w:rPr>
          <w:rFonts w:ascii="Palatino Linotype" w:hAnsi="Palatino Linotype" w:cs="Arial"/>
          <w:sz w:val="24"/>
          <w:szCs w:val="24"/>
        </w:rPr>
      </w:pPr>
    </w:p>
    <w:p w:rsidR="003D014A" w:rsidRDefault="003D014A" w:rsidP="007A6DDD">
      <w:pPr>
        <w:spacing w:after="0" w:line="360" w:lineRule="auto"/>
        <w:jc w:val="both"/>
        <w:rPr>
          <w:rFonts w:ascii="Palatino Linotype" w:hAnsi="Palatino Linotype" w:cs="Arial"/>
          <w:sz w:val="24"/>
          <w:szCs w:val="24"/>
        </w:rPr>
      </w:pPr>
      <w:r w:rsidRPr="003D014A">
        <w:rPr>
          <w:rFonts w:ascii="Palatino Linotype" w:hAnsi="Palatino Linotype" w:cs="Arial"/>
          <w:sz w:val="24"/>
          <w:szCs w:val="24"/>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w:t>
      </w:r>
      <w:r>
        <w:rPr>
          <w:rFonts w:ascii="Palatino Linotype" w:hAnsi="Palatino Linotype" w:cs="Arial"/>
          <w:sz w:val="24"/>
          <w:szCs w:val="24"/>
        </w:rPr>
        <w:t xml:space="preserve"> </w:t>
      </w:r>
      <w:r w:rsidRPr="003D014A">
        <w:rPr>
          <w:rFonts w:ascii="Palatino Linotype" w:hAnsi="Palatino Linotype" w:cs="Arial"/>
          <w:sz w:val="24"/>
          <w:szCs w:val="24"/>
        </w:rPr>
        <w:t>l</w:t>
      </w:r>
      <w:r>
        <w:rPr>
          <w:rFonts w:ascii="Palatino Linotype" w:hAnsi="Palatino Linotype" w:cs="Arial"/>
          <w:sz w:val="24"/>
          <w:szCs w:val="24"/>
        </w:rPr>
        <w:t>a</w:t>
      </w:r>
      <w:r w:rsidRPr="003D014A">
        <w:rPr>
          <w:rFonts w:ascii="Palatino Linotype" w:hAnsi="Palatino Linotype" w:cs="Arial"/>
          <w:sz w:val="24"/>
          <w:szCs w:val="24"/>
        </w:rPr>
        <w:t xml:space="preserve"> Recurrente.</w:t>
      </w:r>
    </w:p>
    <w:p w:rsidR="003D014A" w:rsidRDefault="003D014A" w:rsidP="007A6DDD">
      <w:pPr>
        <w:spacing w:after="0" w:line="360" w:lineRule="auto"/>
        <w:jc w:val="both"/>
        <w:rPr>
          <w:rFonts w:ascii="Palatino Linotype" w:hAnsi="Palatino Linotype" w:cs="Arial"/>
          <w:sz w:val="24"/>
          <w:szCs w:val="24"/>
        </w:rPr>
      </w:pPr>
    </w:p>
    <w:p w:rsidR="007A6DDD" w:rsidRPr="00350442" w:rsidRDefault="007A6DDD" w:rsidP="007A6DDD">
      <w:pPr>
        <w:pStyle w:val="Sinespaciado"/>
        <w:spacing w:line="360" w:lineRule="auto"/>
        <w:jc w:val="both"/>
        <w:rPr>
          <w:rFonts w:ascii="Palatino Linotype" w:hAnsi="Palatino Linotype" w:cs="Arial"/>
          <w:sz w:val="24"/>
          <w:szCs w:val="24"/>
        </w:rPr>
      </w:pPr>
      <w:r w:rsidRPr="00350442">
        <w:rPr>
          <w:rFonts w:ascii="Palatino Linotype" w:hAnsi="Palatino Linotype" w:cs="Arial"/>
          <w:b/>
          <w:sz w:val="24"/>
          <w:szCs w:val="24"/>
        </w:rPr>
        <w:t>TERCERO. Notifíquese</w:t>
      </w:r>
      <w:r w:rsidRPr="00350442">
        <w:rPr>
          <w:rFonts w:ascii="Palatino Linotype" w:hAnsi="Palatino Linotype" w:cs="Arial"/>
          <w:b/>
          <w:i/>
          <w:sz w:val="24"/>
          <w:szCs w:val="24"/>
        </w:rPr>
        <w:t xml:space="preserve"> </w:t>
      </w:r>
      <w:r w:rsidRPr="00350442">
        <w:rPr>
          <w:rFonts w:ascii="Palatino Linotype" w:hAnsi="Palatino Linotype" w:cs="Arial"/>
          <w:sz w:val="24"/>
          <w:szCs w:val="24"/>
        </w:rPr>
        <w:t>al Titular de la Unidad de Transparencia del</w:t>
      </w:r>
      <w:r w:rsidRPr="00350442">
        <w:rPr>
          <w:rFonts w:ascii="Palatino Linotype" w:hAnsi="Palatino Linotype" w:cs="Arial"/>
          <w:b/>
          <w:sz w:val="24"/>
          <w:szCs w:val="24"/>
        </w:rPr>
        <w:t xml:space="preserve"> </w:t>
      </w:r>
      <w:r w:rsidRPr="00350442">
        <w:rPr>
          <w:rFonts w:ascii="Palatino Linotype" w:hAnsi="Palatino Linotype" w:cs="Arial"/>
          <w:sz w:val="24"/>
          <w:szCs w:val="24"/>
        </w:rPr>
        <w:t xml:space="preserve">Sujeto Obligado, para que conforme al artículo 186 último párrafo, 189 segundo párrafo y 194 de la Ley </w:t>
      </w:r>
      <w:r w:rsidRPr="00350442">
        <w:rPr>
          <w:rFonts w:ascii="Palatino Linotype" w:hAnsi="Palatino Linotype" w:cs="Arial"/>
          <w:sz w:val="24"/>
          <w:szCs w:val="24"/>
        </w:rPr>
        <w:lastRenderedPageBreak/>
        <w:t>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7A6DDD" w:rsidRPr="00350442" w:rsidRDefault="007A6DDD" w:rsidP="007A6DDD">
      <w:pPr>
        <w:pStyle w:val="Sinespaciado"/>
        <w:spacing w:line="360" w:lineRule="auto"/>
        <w:jc w:val="both"/>
        <w:rPr>
          <w:rFonts w:ascii="Palatino Linotype" w:hAnsi="Palatino Linotype" w:cs="Arial"/>
          <w:sz w:val="24"/>
          <w:szCs w:val="24"/>
        </w:rPr>
      </w:pPr>
    </w:p>
    <w:p w:rsidR="007A6DDD" w:rsidRDefault="007A6DDD" w:rsidP="007A6DDD">
      <w:pPr>
        <w:pStyle w:val="Sinespaciado"/>
        <w:spacing w:line="360" w:lineRule="auto"/>
        <w:jc w:val="both"/>
        <w:rPr>
          <w:rFonts w:ascii="Palatino Linotype" w:hAnsi="Palatino Linotype"/>
          <w:color w:val="222222"/>
          <w:sz w:val="24"/>
          <w:szCs w:val="24"/>
          <w:shd w:val="clear" w:color="auto" w:fill="FFFFFF"/>
        </w:rPr>
      </w:pPr>
      <w:r w:rsidRPr="00350442">
        <w:rPr>
          <w:rFonts w:ascii="Palatino Linotype" w:hAnsi="Palatino Linotype" w:cs="Arial"/>
          <w:b/>
          <w:sz w:val="24"/>
          <w:szCs w:val="24"/>
        </w:rPr>
        <w:t xml:space="preserve">CUARTO. Notifíquese </w:t>
      </w:r>
      <w:r w:rsidRPr="00350442">
        <w:rPr>
          <w:rFonts w:ascii="Palatino Linotype" w:hAnsi="Palatino Linotype" w:cs="Arial"/>
          <w:sz w:val="24"/>
          <w:szCs w:val="24"/>
        </w:rPr>
        <w:t>la presente resolución a</w:t>
      </w:r>
      <w:r>
        <w:rPr>
          <w:rFonts w:ascii="Palatino Linotype" w:hAnsi="Palatino Linotype" w:cs="Arial"/>
          <w:sz w:val="24"/>
          <w:szCs w:val="24"/>
        </w:rPr>
        <w:t>l</w:t>
      </w:r>
      <w:r w:rsidRPr="00350442">
        <w:rPr>
          <w:rFonts w:ascii="Palatino Linotype" w:hAnsi="Palatino Linotype" w:cs="Arial"/>
          <w:sz w:val="24"/>
          <w:szCs w:val="24"/>
        </w:rPr>
        <w:t xml:space="preserve"> Recurrente y hágase de su conocimiento que, </w:t>
      </w:r>
      <w:r w:rsidRPr="00350442">
        <w:rPr>
          <w:rFonts w:ascii="Palatino Linotype" w:hAnsi="Palatino Linotype"/>
          <w:color w:val="222222"/>
          <w:sz w:val="24"/>
          <w:szCs w:val="24"/>
          <w:shd w:val="clear" w:color="auto" w:fill="FFFFFF"/>
        </w:rPr>
        <w:t>de conformidad con lo establecido en el artículo 196 de la Ley de Transparencia y Acceso a la Información Pública del Estado de México y Municipios,</w:t>
      </w:r>
      <w:r w:rsidRPr="00350442">
        <w:rPr>
          <w:rStyle w:val="apple-converted-space"/>
          <w:rFonts w:ascii="Palatino Linotype" w:hAnsi="Palatino Linotype"/>
          <w:color w:val="222222"/>
          <w:sz w:val="24"/>
          <w:szCs w:val="24"/>
          <w:shd w:val="clear" w:color="auto" w:fill="FFFFFF"/>
        </w:rPr>
        <w:t xml:space="preserve"> </w:t>
      </w:r>
      <w:r w:rsidRPr="00350442">
        <w:rPr>
          <w:rFonts w:ascii="Palatino Linotype" w:hAnsi="Palatino Linotype"/>
          <w:color w:val="222222"/>
          <w:sz w:val="24"/>
          <w:szCs w:val="24"/>
          <w:shd w:val="clear" w:color="auto" w:fill="FFFFFF"/>
        </w:rPr>
        <w:t>podrá promover el Juicio de Amparo en los términos de las leyes aplicables.</w:t>
      </w:r>
    </w:p>
    <w:p w:rsidR="004B757E" w:rsidRDefault="004B757E" w:rsidP="004B757E">
      <w:pPr>
        <w:pStyle w:val="Sinespaciado"/>
        <w:spacing w:line="360" w:lineRule="auto"/>
        <w:jc w:val="both"/>
        <w:rPr>
          <w:rFonts w:ascii="Palatino Linotype" w:hAnsi="Palatino Linotype"/>
          <w:sz w:val="24"/>
          <w:szCs w:val="24"/>
        </w:rPr>
      </w:pPr>
    </w:p>
    <w:p w:rsidR="00E84F2B" w:rsidRPr="00E84F2B" w:rsidRDefault="00E84F2B" w:rsidP="00E84F2B">
      <w:pPr>
        <w:spacing w:after="0" w:line="360" w:lineRule="auto"/>
        <w:jc w:val="both"/>
        <w:rPr>
          <w:rFonts w:ascii="Palatino Linotype" w:hAnsi="Palatino Linotype"/>
          <w:sz w:val="24"/>
          <w:szCs w:val="24"/>
        </w:rPr>
      </w:pPr>
      <w:r w:rsidRPr="00E84F2B">
        <w:rPr>
          <w:rFonts w:ascii="Palatino Linotype" w:hAnsi="Palatino Linotype"/>
          <w:b/>
          <w:sz w:val="24"/>
          <w:szCs w:val="24"/>
        </w:rPr>
        <w:t>QUINTO.</w:t>
      </w:r>
      <w:r w:rsidRPr="00E84F2B">
        <w:rPr>
          <w:rFonts w:ascii="Palatino Linotype" w:hAnsi="Palatino Linotype"/>
          <w:sz w:val="24"/>
          <w:szCs w:val="24"/>
        </w:rPr>
        <w:t xml:space="preserve"> Gírese oficio al Titular de la Contraloría Interna y Órgano de Control y Vigilancia de este Instituto, de conformidad con el artículo 190 de la Ley de Transparencia y Acceso a la Información Pública del Estado de México y Municipios a fin de que determine lo conducente, en términos del </w:t>
      </w:r>
      <w:r w:rsidRPr="00E84F2B">
        <w:rPr>
          <w:rFonts w:ascii="Palatino Linotype" w:hAnsi="Palatino Linotype"/>
          <w:b/>
          <w:sz w:val="24"/>
          <w:szCs w:val="24"/>
        </w:rPr>
        <w:t xml:space="preserve">Considerando </w:t>
      </w:r>
      <w:r>
        <w:rPr>
          <w:rFonts w:ascii="Palatino Linotype" w:hAnsi="Palatino Linotype"/>
          <w:b/>
          <w:sz w:val="24"/>
          <w:szCs w:val="24"/>
        </w:rPr>
        <w:t>CUART</w:t>
      </w:r>
      <w:r w:rsidRPr="00E84F2B">
        <w:rPr>
          <w:rFonts w:ascii="Palatino Linotype" w:hAnsi="Palatino Linotype"/>
          <w:b/>
          <w:sz w:val="24"/>
          <w:szCs w:val="24"/>
        </w:rPr>
        <w:t>O</w:t>
      </w:r>
      <w:r w:rsidRPr="00E84F2B">
        <w:rPr>
          <w:rFonts w:ascii="Palatino Linotype" w:hAnsi="Palatino Linotype"/>
          <w:sz w:val="24"/>
          <w:szCs w:val="24"/>
        </w:rPr>
        <w:t xml:space="preserve"> de la presente resolución.</w:t>
      </w:r>
    </w:p>
    <w:p w:rsidR="00E84F2B" w:rsidRDefault="00E84F2B" w:rsidP="004B757E">
      <w:pPr>
        <w:pStyle w:val="Sinespaciado"/>
        <w:spacing w:line="360" w:lineRule="auto"/>
        <w:jc w:val="both"/>
        <w:rPr>
          <w:rFonts w:ascii="Palatino Linotype" w:hAnsi="Palatino Linotype"/>
          <w:sz w:val="24"/>
          <w:szCs w:val="24"/>
        </w:rPr>
      </w:pPr>
    </w:p>
    <w:p w:rsidR="006D254A" w:rsidRPr="003334A0" w:rsidRDefault="007E2E80" w:rsidP="00E84F2B">
      <w:pPr>
        <w:pStyle w:val="Sinespaciado"/>
        <w:spacing w:line="360" w:lineRule="auto"/>
        <w:jc w:val="both"/>
        <w:rPr>
          <w:rFonts w:ascii="Palatino Linotype" w:hAnsi="Palatino Linotype"/>
          <w:sz w:val="24"/>
          <w:szCs w:val="24"/>
        </w:rPr>
      </w:pPr>
      <w:r w:rsidRPr="003334A0">
        <w:rPr>
          <w:rFonts w:ascii="Palatino Linotype" w:hAnsi="Palatino Linotype"/>
          <w:sz w:val="24"/>
          <w:szCs w:val="24"/>
        </w:rPr>
        <w:t>ASÍ LO RESUELVE, PO</w:t>
      </w:r>
      <w:r w:rsidR="00F1770B" w:rsidRPr="003334A0">
        <w:rPr>
          <w:rFonts w:ascii="Palatino Linotype" w:hAnsi="Palatino Linotype"/>
          <w:sz w:val="24"/>
          <w:szCs w:val="24"/>
        </w:rPr>
        <w:t>R UNANIMIDAD</w:t>
      </w:r>
      <w:r w:rsidRPr="003334A0">
        <w:rPr>
          <w:rFonts w:ascii="Palatino Linotype" w:hAnsi="Palatino Linotype"/>
          <w:sz w:val="24"/>
          <w:szCs w:val="24"/>
        </w:rPr>
        <w:t xml:space="preserve"> DE VOTOS EL PLENO DEL</w:t>
      </w:r>
      <w:r w:rsidRPr="003334A0">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Pr="003334A0">
        <w:rPr>
          <w:rFonts w:ascii="Palatino Linotype" w:hAnsi="Palatino Linotype"/>
          <w:sz w:val="24"/>
          <w:szCs w:val="24"/>
        </w:rPr>
        <w:t xml:space="preserve">, CONFORMADO POR LOS COMISIONADOS ZULEMA MARTÍNEZ SÁNCHEZ, </w:t>
      </w:r>
      <w:r w:rsidR="00216B8D" w:rsidRPr="003334A0">
        <w:rPr>
          <w:rFonts w:ascii="Palatino Linotype" w:hAnsi="Palatino Linotype"/>
          <w:sz w:val="24"/>
          <w:szCs w:val="24"/>
        </w:rPr>
        <w:t>EVA ABAID YAPUR</w:t>
      </w:r>
      <w:r w:rsidR="004A51FF" w:rsidRPr="003334A0">
        <w:rPr>
          <w:rFonts w:ascii="Palatino Linotype" w:hAnsi="Palatino Linotype"/>
          <w:sz w:val="24"/>
          <w:szCs w:val="24"/>
        </w:rPr>
        <w:t>,</w:t>
      </w:r>
      <w:r w:rsidR="00CF27C6" w:rsidRPr="003334A0">
        <w:rPr>
          <w:rFonts w:ascii="Palatino Linotype" w:hAnsi="Palatino Linotype"/>
          <w:sz w:val="24"/>
          <w:szCs w:val="24"/>
        </w:rPr>
        <w:t xml:space="preserve"> </w:t>
      </w:r>
      <w:r w:rsidRPr="003334A0">
        <w:rPr>
          <w:rFonts w:ascii="Palatino Linotype" w:hAnsi="Palatino Linotype"/>
          <w:sz w:val="24"/>
          <w:szCs w:val="24"/>
        </w:rPr>
        <w:t xml:space="preserve">JOSÉ GUADALUPE LUNA </w:t>
      </w:r>
      <w:r w:rsidR="00D57072" w:rsidRPr="003334A0">
        <w:rPr>
          <w:rFonts w:ascii="Palatino Linotype" w:hAnsi="Palatino Linotype"/>
          <w:sz w:val="24"/>
          <w:szCs w:val="24"/>
        </w:rPr>
        <w:t>HERNÁNDEZ</w:t>
      </w:r>
      <w:r w:rsidR="00F91340" w:rsidRPr="003334A0">
        <w:rPr>
          <w:rFonts w:ascii="Palatino Linotype" w:hAnsi="Palatino Linotype"/>
          <w:sz w:val="24"/>
          <w:szCs w:val="24"/>
        </w:rPr>
        <w:t xml:space="preserve">, </w:t>
      </w:r>
      <w:r w:rsidR="00F91340" w:rsidRPr="00321FFA">
        <w:rPr>
          <w:rFonts w:ascii="Palatino Linotype" w:hAnsi="Palatino Linotype"/>
          <w:sz w:val="24"/>
          <w:szCs w:val="24"/>
        </w:rPr>
        <w:t xml:space="preserve">JAVIER MARTÍNEZ CRUZ </w:t>
      </w:r>
      <w:r w:rsidR="00D57072" w:rsidRPr="00321FFA">
        <w:rPr>
          <w:rFonts w:ascii="Palatino Linotype" w:hAnsi="Palatino Linotype"/>
          <w:sz w:val="24"/>
          <w:szCs w:val="24"/>
        </w:rPr>
        <w:t>Y</w:t>
      </w:r>
      <w:r w:rsidR="00F91340" w:rsidRPr="00321FFA">
        <w:rPr>
          <w:rFonts w:ascii="Palatino Linotype" w:hAnsi="Palatino Linotype"/>
          <w:sz w:val="24"/>
          <w:szCs w:val="24"/>
        </w:rPr>
        <w:t xml:space="preserve"> LUIS GUSTAVO PARRA NORIEGA</w:t>
      </w:r>
      <w:r w:rsidRPr="00321FFA">
        <w:rPr>
          <w:rFonts w:ascii="Palatino Linotype" w:hAnsi="Palatino Linotype"/>
          <w:sz w:val="24"/>
          <w:szCs w:val="24"/>
        </w:rPr>
        <w:t xml:space="preserve">, EN LA </w:t>
      </w:r>
      <w:r w:rsidR="008D5101">
        <w:rPr>
          <w:rFonts w:ascii="Palatino Linotype" w:hAnsi="Palatino Linotype"/>
          <w:sz w:val="24"/>
          <w:szCs w:val="24"/>
        </w:rPr>
        <w:t>DÉCIMA</w:t>
      </w:r>
      <w:r w:rsidR="00224565" w:rsidRPr="00321FFA">
        <w:rPr>
          <w:rFonts w:ascii="Palatino Linotype" w:hAnsi="Palatino Linotype"/>
          <w:sz w:val="24"/>
          <w:szCs w:val="24"/>
        </w:rPr>
        <w:t xml:space="preserve"> </w:t>
      </w:r>
      <w:r w:rsidR="00321FFA">
        <w:rPr>
          <w:rFonts w:ascii="Palatino Linotype" w:hAnsi="Palatino Linotype"/>
          <w:sz w:val="24"/>
          <w:szCs w:val="24"/>
        </w:rPr>
        <w:t xml:space="preserve">CUARTA </w:t>
      </w:r>
      <w:r w:rsidR="00224565" w:rsidRPr="00321FFA">
        <w:rPr>
          <w:rFonts w:ascii="Palatino Linotype" w:hAnsi="Palatino Linotype"/>
          <w:sz w:val="24"/>
          <w:szCs w:val="24"/>
        </w:rPr>
        <w:t>SESIÓN</w:t>
      </w:r>
      <w:r w:rsidRPr="00321FFA">
        <w:rPr>
          <w:rFonts w:ascii="Palatino Linotype" w:hAnsi="Palatino Linotype"/>
          <w:sz w:val="24"/>
          <w:szCs w:val="24"/>
        </w:rPr>
        <w:t xml:space="preserve"> ORDINARIA CELEBRADA EL </w:t>
      </w:r>
      <w:r w:rsidR="00321FFA">
        <w:rPr>
          <w:rFonts w:ascii="Palatino Linotype" w:hAnsi="Palatino Linotype"/>
          <w:sz w:val="24"/>
          <w:szCs w:val="24"/>
        </w:rPr>
        <w:t>DIECINUEVE DE AGOSTO</w:t>
      </w:r>
      <w:r w:rsidR="005B1ECE" w:rsidRPr="00321FFA">
        <w:rPr>
          <w:rFonts w:ascii="Palatino Linotype" w:hAnsi="Palatino Linotype"/>
          <w:sz w:val="24"/>
          <w:szCs w:val="24"/>
        </w:rPr>
        <w:t xml:space="preserve"> </w:t>
      </w:r>
      <w:r w:rsidR="005B1ECE" w:rsidRPr="003334A0">
        <w:rPr>
          <w:rFonts w:ascii="Palatino Linotype" w:hAnsi="Palatino Linotype"/>
          <w:sz w:val="24"/>
          <w:szCs w:val="24"/>
        </w:rPr>
        <w:t xml:space="preserve">DE </w:t>
      </w:r>
      <w:r w:rsidR="005B1ECE" w:rsidRPr="003334A0">
        <w:rPr>
          <w:rFonts w:ascii="Palatino Linotype" w:hAnsi="Palatino Linotype"/>
          <w:sz w:val="24"/>
          <w:szCs w:val="24"/>
        </w:rPr>
        <w:lastRenderedPageBreak/>
        <w:t>DOS MIL VEINTE</w:t>
      </w:r>
      <w:r w:rsidRPr="003334A0">
        <w:rPr>
          <w:rFonts w:ascii="Palatino Linotype" w:hAnsi="Palatino Linotype"/>
          <w:sz w:val="24"/>
          <w:szCs w:val="24"/>
        </w:rPr>
        <w:t xml:space="preserve">, ANTE </w:t>
      </w:r>
      <w:r w:rsidR="00F2343A" w:rsidRPr="003334A0">
        <w:rPr>
          <w:rFonts w:ascii="Palatino Linotype" w:hAnsi="Palatino Linotype"/>
          <w:sz w:val="24"/>
          <w:szCs w:val="24"/>
        </w:rPr>
        <w:t>EL SECRETARIO TÉCNICO</w:t>
      </w:r>
      <w:r w:rsidRPr="003334A0">
        <w:rPr>
          <w:rFonts w:ascii="Palatino Linotype" w:hAnsi="Palatino Linotype"/>
          <w:sz w:val="24"/>
          <w:szCs w:val="24"/>
        </w:rPr>
        <w:t xml:space="preserve"> DEL PLENO, </w:t>
      </w:r>
      <w:r w:rsidR="00F2343A" w:rsidRPr="003334A0">
        <w:rPr>
          <w:rFonts w:ascii="Palatino Linotype" w:hAnsi="Palatino Linotype"/>
          <w:sz w:val="24"/>
          <w:szCs w:val="24"/>
        </w:rPr>
        <w:t>ALEXIS TAPIA RAMÍREZ</w:t>
      </w:r>
      <w:r w:rsidR="00DD5DC9" w:rsidRPr="003334A0">
        <w:rPr>
          <w:rFonts w:ascii="Palatino Linotype" w:hAnsi="Palatino Linotype"/>
          <w:sz w:val="24"/>
          <w:szCs w:val="24"/>
        </w:rPr>
        <w:t>.-----------</w:t>
      </w:r>
      <w:r w:rsidR="00CF27C6" w:rsidRPr="003334A0">
        <w:rPr>
          <w:rFonts w:ascii="Palatino Linotype" w:hAnsi="Palatino Linotype"/>
          <w:sz w:val="24"/>
          <w:szCs w:val="24"/>
        </w:rPr>
        <w:t>--------------------------------------------------------</w:t>
      </w:r>
      <w:r w:rsidR="005B1ECE" w:rsidRPr="003334A0">
        <w:rPr>
          <w:rFonts w:ascii="Palatino Linotype" w:hAnsi="Palatino Linotype"/>
          <w:sz w:val="24"/>
          <w:szCs w:val="24"/>
        </w:rPr>
        <w:t>-------------------------------</w:t>
      </w:r>
      <w:r w:rsidR="00576332" w:rsidRPr="003334A0">
        <w:rPr>
          <w:rFonts w:ascii="Palatino Linotype" w:hAnsi="Palatino Linotype"/>
          <w:sz w:val="24"/>
          <w:szCs w:val="24"/>
        </w:rPr>
        <w:t>--------------------------------------------------------------------------------------------------------------------------------------------------------------------------------------------------</w:t>
      </w:r>
      <w:r w:rsidR="00321FFA">
        <w:rPr>
          <w:rFonts w:ascii="Palatino Linotype" w:hAnsi="Palatino Linotype"/>
          <w:sz w:val="24"/>
          <w:szCs w:val="24"/>
        </w:rPr>
        <w:t>-----------</w:t>
      </w:r>
      <w:r w:rsidR="00E84F2B">
        <w:rPr>
          <w:rFonts w:ascii="Palatino Linotype" w:hAnsi="Palatino Linotype"/>
          <w:sz w:val="24"/>
          <w:szCs w:val="24"/>
        </w:rPr>
        <w:t>-----------------------------------------------------------------------------------------------------------------</w:t>
      </w:r>
      <w:r w:rsidR="003D014A" w:rsidRPr="003D014A">
        <w:rPr>
          <w:rFonts w:ascii="Palatino Linotype" w:hAnsi="Palatino Linotype"/>
          <w:sz w:val="24"/>
          <w:szCs w:val="24"/>
        </w:rPr>
        <w:t xml:space="preserve"> </w:t>
      </w:r>
      <w:r w:rsidR="003D014A">
        <w:rPr>
          <w:rFonts w:ascii="Palatino Linotype" w:hAnsi="Palatino Linotype"/>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149F1" w:rsidRPr="006149F1" w:rsidTr="00F91340">
        <w:tc>
          <w:tcPr>
            <w:tcW w:w="9062" w:type="dxa"/>
            <w:gridSpan w:val="2"/>
          </w:tcPr>
          <w:p w:rsidR="00AA4F9A" w:rsidRDefault="00AA4F9A" w:rsidP="00C10AAE">
            <w:pPr>
              <w:pStyle w:val="Sinespaciado"/>
              <w:jc w:val="center"/>
              <w:rPr>
                <w:rFonts w:ascii="Palatino Linotype" w:hAnsi="Palatino Linotype"/>
                <w:b/>
                <w:sz w:val="24"/>
                <w:szCs w:val="24"/>
              </w:rPr>
            </w:pPr>
          </w:p>
          <w:p w:rsidR="00C10AAE" w:rsidRPr="006149F1" w:rsidRDefault="00C10AAE" w:rsidP="00C10AAE">
            <w:pPr>
              <w:pStyle w:val="Sinespaciado"/>
              <w:jc w:val="center"/>
              <w:rPr>
                <w:rFonts w:ascii="Palatino Linotype" w:hAnsi="Palatino Linotype"/>
                <w:b/>
                <w:sz w:val="24"/>
                <w:szCs w:val="24"/>
              </w:rPr>
            </w:pPr>
          </w:p>
          <w:p w:rsidR="00AA4F9A" w:rsidRDefault="00AA4F9A" w:rsidP="00C10AAE">
            <w:pPr>
              <w:pStyle w:val="Sinespaciado"/>
              <w:jc w:val="center"/>
              <w:rPr>
                <w:rFonts w:ascii="Palatino Linotype" w:hAnsi="Palatino Linotype"/>
                <w:b/>
                <w:sz w:val="24"/>
                <w:szCs w:val="24"/>
              </w:rPr>
            </w:pPr>
          </w:p>
          <w:p w:rsidR="00106160" w:rsidRPr="006149F1" w:rsidRDefault="00106160" w:rsidP="00C10AAE">
            <w:pPr>
              <w:pStyle w:val="Sinespaciado"/>
              <w:jc w:val="center"/>
              <w:rPr>
                <w:rFonts w:ascii="Palatino Linotype" w:hAnsi="Palatino Linotype"/>
                <w:b/>
                <w:sz w:val="24"/>
                <w:szCs w:val="24"/>
              </w:rPr>
            </w:pPr>
          </w:p>
          <w:p w:rsidR="00D57072" w:rsidRPr="006149F1" w:rsidRDefault="00D57072" w:rsidP="00C10AAE">
            <w:pPr>
              <w:pStyle w:val="Sinespaciado"/>
              <w:jc w:val="center"/>
              <w:rPr>
                <w:rFonts w:ascii="Palatino Linotype" w:hAnsi="Palatino Linotype"/>
                <w:b/>
                <w:sz w:val="24"/>
                <w:szCs w:val="24"/>
              </w:rPr>
            </w:pPr>
            <w:r w:rsidRPr="006149F1">
              <w:rPr>
                <w:rFonts w:ascii="Palatino Linotype" w:hAnsi="Palatino Linotype"/>
                <w:b/>
                <w:sz w:val="24"/>
                <w:szCs w:val="24"/>
              </w:rPr>
              <w:t>Zulema Martínez Sánchez</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Comisionada Presidenta</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(Rúbrica)</w:t>
            </w:r>
          </w:p>
        </w:tc>
      </w:tr>
      <w:tr w:rsidR="006149F1" w:rsidRPr="006149F1" w:rsidTr="00F91340">
        <w:tc>
          <w:tcPr>
            <w:tcW w:w="4531" w:type="dxa"/>
          </w:tcPr>
          <w:p w:rsidR="00AA4F9A" w:rsidRDefault="00AA4F9A" w:rsidP="00C10AAE">
            <w:pPr>
              <w:pStyle w:val="Sinespaciado"/>
              <w:jc w:val="both"/>
              <w:rPr>
                <w:rFonts w:ascii="Palatino Linotype" w:hAnsi="Palatino Linotype"/>
                <w:b/>
                <w:sz w:val="24"/>
                <w:szCs w:val="24"/>
              </w:rPr>
            </w:pPr>
          </w:p>
          <w:p w:rsidR="005B1ECE" w:rsidRDefault="005B1ECE" w:rsidP="00C10AAE">
            <w:pPr>
              <w:pStyle w:val="Sinespaciado"/>
              <w:jc w:val="both"/>
              <w:rPr>
                <w:rFonts w:ascii="Palatino Linotype" w:hAnsi="Palatino Linotype"/>
                <w:b/>
                <w:sz w:val="24"/>
                <w:szCs w:val="24"/>
              </w:rPr>
            </w:pPr>
          </w:p>
          <w:p w:rsidR="005B1ECE" w:rsidRPr="006149F1" w:rsidRDefault="005B1ECE"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C10AAE" w:rsidRPr="006149F1" w:rsidRDefault="00C10AAE" w:rsidP="00C10AAE">
            <w:pPr>
              <w:pStyle w:val="Sinespaciado"/>
              <w:jc w:val="both"/>
              <w:rPr>
                <w:rFonts w:ascii="Palatino Linotype" w:hAnsi="Palatino Linotype"/>
                <w:b/>
                <w:sz w:val="24"/>
                <w:szCs w:val="24"/>
              </w:rPr>
            </w:pPr>
          </w:p>
          <w:p w:rsidR="00D57072" w:rsidRPr="006149F1" w:rsidRDefault="00676C32" w:rsidP="00C10AAE">
            <w:pPr>
              <w:pStyle w:val="Sinespaciado"/>
              <w:jc w:val="center"/>
              <w:rPr>
                <w:rFonts w:ascii="Palatino Linotype" w:hAnsi="Palatino Linotype"/>
                <w:b/>
                <w:sz w:val="24"/>
                <w:szCs w:val="24"/>
              </w:rPr>
            </w:pPr>
            <w:r w:rsidRPr="006149F1">
              <w:rPr>
                <w:rFonts w:ascii="Palatino Linotype" w:hAnsi="Palatino Linotype"/>
                <w:b/>
                <w:sz w:val="24"/>
                <w:szCs w:val="24"/>
              </w:rPr>
              <w:t>Eva Ab</w:t>
            </w:r>
            <w:r w:rsidR="00D57072" w:rsidRPr="006149F1">
              <w:rPr>
                <w:rFonts w:ascii="Palatino Linotype" w:hAnsi="Palatino Linotype"/>
                <w:b/>
                <w:sz w:val="24"/>
                <w:szCs w:val="24"/>
              </w:rPr>
              <w:t>aid Yapur</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Comisionada</w:t>
            </w:r>
          </w:p>
          <w:p w:rsidR="00D57072" w:rsidRPr="006149F1" w:rsidRDefault="00E93054" w:rsidP="00C10AAE">
            <w:pPr>
              <w:pStyle w:val="Sinespaciado"/>
              <w:jc w:val="center"/>
              <w:rPr>
                <w:rFonts w:ascii="Palatino Linotype" w:hAnsi="Palatino Linotype"/>
                <w:sz w:val="24"/>
                <w:szCs w:val="24"/>
              </w:rPr>
            </w:pPr>
            <w:r>
              <w:rPr>
                <w:rFonts w:ascii="Palatino Linotype" w:hAnsi="Palatino Linotype"/>
                <w:sz w:val="24"/>
                <w:szCs w:val="24"/>
              </w:rPr>
              <w:t>(Rúbrica</w:t>
            </w:r>
            <w:r w:rsidR="00D57072" w:rsidRPr="006149F1">
              <w:rPr>
                <w:rFonts w:ascii="Palatino Linotype" w:hAnsi="Palatino Linotype"/>
                <w:sz w:val="24"/>
                <w:szCs w:val="24"/>
              </w:rPr>
              <w:t>)</w:t>
            </w:r>
          </w:p>
        </w:tc>
        <w:tc>
          <w:tcPr>
            <w:tcW w:w="4531" w:type="dxa"/>
          </w:tcPr>
          <w:p w:rsidR="00AA4F9A" w:rsidRPr="006149F1" w:rsidRDefault="00AA4F9A"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5B1ECE" w:rsidRDefault="005B1ECE" w:rsidP="00C10AAE">
            <w:pPr>
              <w:pStyle w:val="Sinespaciado"/>
              <w:jc w:val="both"/>
              <w:rPr>
                <w:rFonts w:ascii="Palatino Linotype" w:hAnsi="Palatino Linotype"/>
                <w:b/>
                <w:sz w:val="24"/>
                <w:szCs w:val="24"/>
              </w:rPr>
            </w:pPr>
          </w:p>
          <w:p w:rsidR="00C10AAE" w:rsidRPr="006149F1" w:rsidRDefault="00C10AAE" w:rsidP="00C10AAE">
            <w:pPr>
              <w:pStyle w:val="Sinespaciado"/>
              <w:jc w:val="both"/>
              <w:rPr>
                <w:rFonts w:ascii="Palatino Linotype" w:hAnsi="Palatino Linotype"/>
                <w:b/>
                <w:sz w:val="24"/>
                <w:szCs w:val="24"/>
              </w:rPr>
            </w:pPr>
          </w:p>
          <w:p w:rsidR="00AA4F9A" w:rsidRPr="006149F1" w:rsidRDefault="00AA4F9A" w:rsidP="00C10AAE">
            <w:pPr>
              <w:pStyle w:val="Sinespaciado"/>
              <w:jc w:val="both"/>
              <w:rPr>
                <w:rFonts w:ascii="Palatino Linotype" w:hAnsi="Palatino Linotype"/>
                <w:b/>
                <w:sz w:val="24"/>
                <w:szCs w:val="24"/>
              </w:rPr>
            </w:pPr>
          </w:p>
          <w:p w:rsidR="00D57072" w:rsidRPr="006149F1" w:rsidRDefault="00D57072" w:rsidP="00C10AAE">
            <w:pPr>
              <w:pStyle w:val="Sinespaciado"/>
              <w:jc w:val="center"/>
              <w:rPr>
                <w:rFonts w:ascii="Palatino Linotype" w:hAnsi="Palatino Linotype"/>
                <w:b/>
                <w:sz w:val="24"/>
                <w:szCs w:val="24"/>
              </w:rPr>
            </w:pPr>
            <w:r w:rsidRPr="006149F1">
              <w:rPr>
                <w:rFonts w:ascii="Palatino Linotype" w:hAnsi="Palatino Linotype"/>
                <w:b/>
                <w:sz w:val="24"/>
                <w:szCs w:val="24"/>
              </w:rPr>
              <w:t>José Guadalupe Luna Hernández</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Comisionado</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(Rúbrica)</w:t>
            </w:r>
          </w:p>
        </w:tc>
      </w:tr>
      <w:tr w:rsidR="00F91340" w:rsidRPr="006149F1" w:rsidTr="00F91340">
        <w:tc>
          <w:tcPr>
            <w:tcW w:w="4531" w:type="dxa"/>
          </w:tcPr>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5B1ECE" w:rsidRDefault="005B1ECE"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F91340" w:rsidRPr="006149F1" w:rsidRDefault="00F91340" w:rsidP="00F91340">
            <w:pPr>
              <w:pStyle w:val="Sinespaciado"/>
              <w:jc w:val="center"/>
              <w:rPr>
                <w:rFonts w:ascii="Palatino Linotype" w:hAnsi="Palatino Linotype"/>
                <w:b/>
                <w:sz w:val="24"/>
                <w:szCs w:val="24"/>
              </w:rPr>
            </w:pPr>
            <w:r w:rsidRPr="006149F1">
              <w:rPr>
                <w:rFonts w:ascii="Palatino Linotype" w:hAnsi="Palatino Linotype"/>
                <w:b/>
                <w:sz w:val="24"/>
                <w:szCs w:val="24"/>
              </w:rPr>
              <w:t>Javier Martínez Cruz</w:t>
            </w:r>
          </w:p>
          <w:p w:rsidR="00F91340" w:rsidRPr="006149F1" w:rsidRDefault="00F91340" w:rsidP="00F91340">
            <w:pPr>
              <w:pStyle w:val="Sinespaciado"/>
              <w:jc w:val="center"/>
              <w:rPr>
                <w:rFonts w:ascii="Palatino Linotype" w:hAnsi="Palatino Linotype"/>
                <w:sz w:val="24"/>
                <w:szCs w:val="24"/>
              </w:rPr>
            </w:pPr>
            <w:r w:rsidRPr="006149F1">
              <w:rPr>
                <w:rFonts w:ascii="Palatino Linotype" w:hAnsi="Palatino Linotype"/>
                <w:sz w:val="24"/>
                <w:szCs w:val="24"/>
              </w:rPr>
              <w:t>Comisionado</w:t>
            </w:r>
          </w:p>
          <w:p w:rsidR="00F91340" w:rsidRPr="006149F1" w:rsidRDefault="008F54D8" w:rsidP="00F91340">
            <w:pPr>
              <w:pStyle w:val="Sinespaciado"/>
              <w:jc w:val="center"/>
              <w:rPr>
                <w:rFonts w:ascii="Palatino Linotype" w:hAnsi="Palatino Linotype"/>
                <w:b/>
                <w:sz w:val="24"/>
                <w:szCs w:val="24"/>
              </w:rPr>
            </w:pPr>
            <w:r>
              <w:rPr>
                <w:rFonts w:ascii="Palatino Linotype" w:hAnsi="Palatino Linotype"/>
                <w:sz w:val="24"/>
                <w:szCs w:val="24"/>
              </w:rPr>
              <w:t>(Rúbrica</w:t>
            </w:r>
            <w:r w:rsidR="00F91340" w:rsidRPr="006149F1">
              <w:rPr>
                <w:rFonts w:ascii="Palatino Linotype" w:hAnsi="Palatino Linotype"/>
                <w:sz w:val="24"/>
                <w:szCs w:val="24"/>
              </w:rPr>
              <w:t>)</w:t>
            </w:r>
          </w:p>
        </w:tc>
        <w:tc>
          <w:tcPr>
            <w:tcW w:w="4531" w:type="dxa"/>
          </w:tcPr>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5B1ECE" w:rsidRDefault="005B1ECE"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r>
              <w:rPr>
                <w:rFonts w:ascii="Palatino Linotype" w:hAnsi="Palatino Linotype"/>
                <w:b/>
                <w:sz w:val="24"/>
                <w:szCs w:val="24"/>
              </w:rPr>
              <w:t>Luis Gustavo Parra Noriega</w:t>
            </w:r>
          </w:p>
          <w:p w:rsidR="00F91340" w:rsidRDefault="00F91340" w:rsidP="00F91340">
            <w:pPr>
              <w:pStyle w:val="Sinespaciado"/>
              <w:jc w:val="center"/>
              <w:rPr>
                <w:rFonts w:ascii="Palatino Linotype" w:hAnsi="Palatino Linotype"/>
                <w:sz w:val="24"/>
                <w:szCs w:val="24"/>
              </w:rPr>
            </w:pPr>
            <w:r>
              <w:rPr>
                <w:rFonts w:ascii="Palatino Linotype" w:hAnsi="Palatino Linotype"/>
                <w:sz w:val="24"/>
                <w:szCs w:val="24"/>
              </w:rPr>
              <w:t>Comisionado</w:t>
            </w:r>
          </w:p>
          <w:p w:rsidR="00F91340" w:rsidRPr="00F91340" w:rsidRDefault="00F91340" w:rsidP="00F91340">
            <w:pPr>
              <w:pStyle w:val="Sinespaciado"/>
              <w:jc w:val="center"/>
              <w:rPr>
                <w:rFonts w:ascii="Palatino Linotype" w:hAnsi="Palatino Linotype"/>
                <w:sz w:val="24"/>
                <w:szCs w:val="24"/>
              </w:rPr>
            </w:pPr>
            <w:r>
              <w:rPr>
                <w:rFonts w:ascii="Palatino Linotype" w:hAnsi="Palatino Linotype"/>
                <w:sz w:val="24"/>
                <w:szCs w:val="24"/>
              </w:rPr>
              <w:t>(Rúbrica)</w:t>
            </w:r>
          </w:p>
        </w:tc>
      </w:tr>
      <w:tr w:rsidR="006149F1" w:rsidRPr="006149F1" w:rsidTr="00F91340">
        <w:tc>
          <w:tcPr>
            <w:tcW w:w="9062" w:type="dxa"/>
            <w:gridSpan w:val="2"/>
          </w:tcPr>
          <w:p w:rsidR="00AA4F9A" w:rsidRPr="006149F1" w:rsidRDefault="00AA4F9A"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C911DE" w:rsidRDefault="00C911DE" w:rsidP="00C10AAE">
            <w:pPr>
              <w:pStyle w:val="Sinespaciado"/>
              <w:jc w:val="both"/>
              <w:rPr>
                <w:rFonts w:ascii="Palatino Linotype" w:hAnsi="Palatino Linotype"/>
                <w:b/>
                <w:sz w:val="24"/>
                <w:szCs w:val="24"/>
              </w:rPr>
            </w:pPr>
          </w:p>
          <w:p w:rsidR="005B1ECE" w:rsidRPr="006149F1" w:rsidRDefault="005B1ECE"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D57072" w:rsidRPr="006149F1" w:rsidRDefault="00F2343A" w:rsidP="00C10AAE">
            <w:pPr>
              <w:pStyle w:val="Sinespaciado"/>
              <w:jc w:val="center"/>
              <w:rPr>
                <w:rFonts w:ascii="Palatino Linotype" w:hAnsi="Palatino Linotype"/>
                <w:b/>
                <w:sz w:val="24"/>
                <w:szCs w:val="24"/>
              </w:rPr>
            </w:pPr>
            <w:r w:rsidRPr="006149F1">
              <w:rPr>
                <w:rFonts w:ascii="Palatino Linotype" w:hAnsi="Palatino Linotype"/>
                <w:b/>
                <w:sz w:val="24"/>
                <w:szCs w:val="24"/>
              </w:rPr>
              <w:t>Alexis Tapia Ramírez</w:t>
            </w:r>
          </w:p>
          <w:p w:rsidR="00D57072" w:rsidRPr="006149F1" w:rsidRDefault="00F2343A" w:rsidP="00C10AAE">
            <w:pPr>
              <w:pStyle w:val="Sinespaciado"/>
              <w:jc w:val="center"/>
              <w:rPr>
                <w:rFonts w:ascii="Palatino Linotype" w:hAnsi="Palatino Linotype"/>
                <w:sz w:val="24"/>
                <w:szCs w:val="24"/>
              </w:rPr>
            </w:pPr>
            <w:r w:rsidRPr="006149F1">
              <w:rPr>
                <w:rFonts w:ascii="Palatino Linotype" w:hAnsi="Palatino Linotype"/>
                <w:sz w:val="24"/>
                <w:szCs w:val="24"/>
              </w:rPr>
              <w:t>Secretario Técnico</w:t>
            </w:r>
            <w:r w:rsidR="00D57072" w:rsidRPr="006149F1">
              <w:rPr>
                <w:rFonts w:ascii="Palatino Linotype" w:hAnsi="Palatino Linotype"/>
                <w:sz w:val="24"/>
                <w:szCs w:val="24"/>
              </w:rPr>
              <w:t xml:space="preserve"> del Pleno</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(Rúbrica)</w:t>
            </w:r>
          </w:p>
        </w:tc>
      </w:tr>
    </w:tbl>
    <w:p w:rsidR="00106160" w:rsidRPr="005B1ECE" w:rsidRDefault="00106160" w:rsidP="0014447C">
      <w:pPr>
        <w:pStyle w:val="Sinespaciado"/>
        <w:jc w:val="both"/>
        <w:rPr>
          <w:rFonts w:ascii="Palatino Linotype" w:hAnsi="Palatino Linotype"/>
          <w:sz w:val="36"/>
          <w:szCs w:val="24"/>
        </w:rPr>
      </w:pPr>
    </w:p>
    <w:p w:rsidR="00AA4F9A" w:rsidRDefault="007E2E80" w:rsidP="0014447C">
      <w:pPr>
        <w:pStyle w:val="Sinespaciado"/>
        <w:jc w:val="both"/>
        <w:rPr>
          <w:rFonts w:ascii="Palatino Linotype" w:hAnsi="Palatino Linotype"/>
          <w:bCs/>
          <w:sz w:val="16"/>
          <w:szCs w:val="16"/>
          <w:lang w:eastAsia="es-MX"/>
        </w:rPr>
      </w:pPr>
      <w:r w:rsidRPr="00A3134D">
        <w:rPr>
          <w:rFonts w:ascii="Palatino Linotype" w:hAnsi="Palatino Linotype"/>
          <w:sz w:val="16"/>
          <w:szCs w:val="16"/>
        </w:rPr>
        <w:t>Esta hoja corre</w:t>
      </w:r>
      <w:r w:rsidR="00321FFA">
        <w:rPr>
          <w:rFonts w:ascii="Palatino Linotype" w:hAnsi="Palatino Linotype"/>
          <w:sz w:val="16"/>
          <w:szCs w:val="16"/>
        </w:rPr>
        <w:t xml:space="preserve">sponde a la resolución de fecha diecinueve de agosto </w:t>
      </w:r>
      <w:r w:rsidR="005B1ECE">
        <w:rPr>
          <w:rFonts w:ascii="Palatino Linotype" w:hAnsi="Palatino Linotype"/>
          <w:sz w:val="16"/>
          <w:szCs w:val="16"/>
        </w:rPr>
        <w:t>de dos mil veinte</w:t>
      </w:r>
      <w:r w:rsidRPr="00A3134D">
        <w:rPr>
          <w:rFonts w:ascii="Palatino Linotype" w:hAnsi="Palatino Linotype"/>
          <w:sz w:val="16"/>
          <w:szCs w:val="16"/>
        </w:rPr>
        <w:t>, emitida en el recurso</w:t>
      </w:r>
      <w:r w:rsidRPr="00AA4F9A">
        <w:rPr>
          <w:rFonts w:ascii="Palatino Linotype" w:hAnsi="Palatino Linotype"/>
          <w:sz w:val="16"/>
          <w:szCs w:val="16"/>
        </w:rPr>
        <w:t xml:space="preserve"> de revisión </w:t>
      </w:r>
      <w:r w:rsidR="00BD2262">
        <w:rPr>
          <w:rFonts w:ascii="Palatino Linotype" w:hAnsi="Palatino Linotype"/>
          <w:bCs/>
          <w:sz w:val="16"/>
          <w:szCs w:val="16"/>
          <w:lang w:eastAsia="es-MX"/>
        </w:rPr>
        <w:t>01130</w:t>
      </w:r>
      <w:r w:rsidR="002368DE">
        <w:rPr>
          <w:rFonts w:ascii="Palatino Linotype" w:hAnsi="Palatino Linotype"/>
          <w:bCs/>
          <w:sz w:val="16"/>
          <w:szCs w:val="16"/>
          <w:lang w:eastAsia="es-MX"/>
        </w:rPr>
        <w:t>/INFOEM/IP/RR/2020</w:t>
      </w:r>
      <w:r w:rsidR="00DA1B7C">
        <w:rPr>
          <w:rFonts w:ascii="Palatino Linotype" w:hAnsi="Palatino Linotype"/>
          <w:bCs/>
          <w:sz w:val="16"/>
          <w:szCs w:val="16"/>
          <w:lang w:eastAsia="es-MX"/>
        </w:rPr>
        <w:t>.</w:t>
      </w:r>
    </w:p>
    <w:p w:rsidR="007E2E80" w:rsidRPr="00AA4F9A" w:rsidRDefault="00C911DE" w:rsidP="0014447C">
      <w:pPr>
        <w:pStyle w:val="Sinespaciado"/>
        <w:jc w:val="both"/>
        <w:rPr>
          <w:rFonts w:ascii="Palatino Linotype" w:hAnsi="Palatino Linotype"/>
          <w:bCs/>
          <w:sz w:val="16"/>
          <w:szCs w:val="16"/>
          <w:lang w:eastAsia="es-MX"/>
        </w:rPr>
      </w:pPr>
      <w:r>
        <w:rPr>
          <w:rFonts w:ascii="Palatino Linotype" w:hAnsi="Palatino Linotype"/>
          <w:bCs/>
          <w:sz w:val="16"/>
          <w:szCs w:val="16"/>
          <w:lang w:eastAsia="es-MX"/>
        </w:rPr>
        <w:t>ZMS/</w:t>
      </w:r>
      <w:r w:rsidR="00AA4F9A">
        <w:rPr>
          <w:rFonts w:ascii="Palatino Linotype" w:hAnsi="Palatino Linotype"/>
          <w:bCs/>
          <w:sz w:val="16"/>
          <w:szCs w:val="16"/>
          <w:lang w:eastAsia="es-MX"/>
        </w:rPr>
        <w:t>OSAM/fzh</w:t>
      </w:r>
    </w:p>
    <w:sectPr w:rsidR="007E2E80" w:rsidRPr="00AA4F9A" w:rsidSect="00050A9C">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2086" w:rsidRDefault="00792086" w:rsidP="007E2E80">
      <w:pPr>
        <w:spacing w:after="0" w:line="240" w:lineRule="auto"/>
      </w:pPr>
      <w:r>
        <w:separator/>
      </w:r>
    </w:p>
  </w:endnote>
  <w:endnote w:type="continuationSeparator" w:id="0">
    <w:p w:rsidR="00792086" w:rsidRDefault="00792086"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29D" w:rsidRPr="000B69FA" w:rsidRDefault="007F629D"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34B2E">
      <w:rPr>
        <w:rFonts w:ascii="Palatino Linotype" w:hAnsi="Palatino Linotype"/>
        <w:bCs/>
        <w:noProof/>
        <w:sz w:val="20"/>
      </w:rPr>
      <w:t>31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34B2E">
      <w:rPr>
        <w:rFonts w:ascii="Palatino Linotype" w:hAnsi="Palatino Linotype"/>
        <w:bCs/>
        <w:noProof/>
        <w:sz w:val="20"/>
      </w:rPr>
      <w:t>38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29D" w:rsidRPr="000B69FA" w:rsidRDefault="007F629D"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34B2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34B2E">
      <w:rPr>
        <w:rFonts w:ascii="Palatino Linotype" w:hAnsi="Palatino Linotype"/>
        <w:bCs/>
        <w:noProof/>
        <w:sz w:val="20"/>
      </w:rPr>
      <w:t>38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2086" w:rsidRDefault="00792086" w:rsidP="007E2E80">
      <w:pPr>
        <w:spacing w:after="0" w:line="240" w:lineRule="auto"/>
      </w:pPr>
      <w:r>
        <w:separator/>
      </w:r>
    </w:p>
  </w:footnote>
  <w:footnote w:type="continuationSeparator" w:id="0">
    <w:p w:rsidR="00792086" w:rsidRDefault="00792086" w:rsidP="007E2E80">
      <w:pPr>
        <w:spacing w:after="0" w:line="240" w:lineRule="auto"/>
      </w:pPr>
      <w:r>
        <w:continuationSeparator/>
      </w:r>
    </w:p>
  </w:footnote>
  <w:footnote w:id="1">
    <w:p w:rsidR="007F629D" w:rsidRPr="00615B4B" w:rsidRDefault="007F629D"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7F629D" w:rsidRPr="00615B4B" w:rsidRDefault="007F629D"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29D" w:rsidRDefault="007F629D">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7F629D" w:rsidTr="00182616">
      <w:trPr>
        <w:trHeight w:val="227"/>
      </w:trPr>
      <w:tc>
        <w:tcPr>
          <w:tcW w:w="5949" w:type="dxa"/>
          <w:hideMark/>
        </w:tcPr>
        <w:p w:rsidR="007F629D" w:rsidRDefault="007F629D"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7F629D" w:rsidRDefault="00A76293" w:rsidP="006446F7">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01130</w:t>
          </w:r>
          <w:r w:rsidR="007F629D">
            <w:rPr>
              <w:rFonts w:ascii="Palatino Linotype" w:hAnsi="Palatino Linotype" w:cs="Arial"/>
              <w:bCs/>
              <w:sz w:val="24"/>
              <w:lang w:eastAsia="es-MX"/>
            </w:rPr>
            <w:t>/INFOEM/IP/RR/2020</w:t>
          </w:r>
        </w:p>
      </w:tc>
    </w:tr>
    <w:tr w:rsidR="007F629D" w:rsidTr="00182616">
      <w:trPr>
        <w:trHeight w:val="242"/>
      </w:trPr>
      <w:tc>
        <w:tcPr>
          <w:tcW w:w="5949" w:type="dxa"/>
          <w:hideMark/>
        </w:tcPr>
        <w:p w:rsidR="007F629D" w:rsidRDefault="007F629D"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7F629D" w:rsidRDefault="007F629D" w:rsidP="00BF7FC1">
          <w:pPr>
            <w:spacing w:after="120" w:line="256" w:lineRule="auto"/>
            <w:ind w:left="72" w:right="214"/>
            <w:jc w:val="right"/>
            <w:rPr>
              <w:rFonts w:ascii="Palatino Linotype" w:hAnsi="Palatino Linotype" w:cs="Arial"/>
              <w:szCs w:val="20"/>
            </w:rPr>
          </w:pPr>
          <w:r>
            <w:rPr>
              <w:rFonts w:ascii="Palatino Linotype" w:hAnsi="Palatino Linotype" w:cs="Arial"/>
              <w:szCs w:val="20"/>
            </w:rPr>
            <w:t>Ayuntamiento de Tlalnepantla de Baz</w:t>
          </w:r>
        </w:p>
      </w:tc>
    </w:tr>
    <w:tr w:rsidR="007F629D" w:rsidTr="00182616">
      <w:trPr>
        <w:trHeight w:val="342"/>
      </w:trPr>
      <w:tc>
        <w:tcPr>
          <w:tcW w:w="5949" w:type="dxa"/>
          <w:hideMark/>
        </w:tcPr>
        <w:p w:rsidR="007F629D" w:rsidRDefault="007F629D"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7F629D" w:rsidRDefault="007F629D"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7F629D" w:rsidRDefault="007F629D">
    <w:pPr>
      <w:pStyle w:val="Encabezado"/>
    </w:pPr>
  </w:p>
  <w:p w:rsidR="007F629D" w:rsidRDefault="007F629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7F629D" w:rsidTr="00182616">
      <w:trPr>
        <w:trHeight w:val="227"/>
      </w:trPr>
      <w:tc>
        <w:tcPr>
          <w:tcW w:w="5103" w:type="dxa"/>
          <w:hideMark/>
        </w:tcPr>
        <w:p w:rsidR="007F629D" w:rsidRDefault="007F629D"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7F629D" w:rsidRPr="00B4142F" w:rsidRDefault="00A76293" w:rsidP="00212498">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01130</w:t>
          </w:r>
          <w:r w:rsidR="007F629D">
            <w:rPr>
              <w:rFonts w:ascii="Palatino Linotype" w:hAnsi="Palatino Linotype" w:cs="Arial"/>
              <w:bCs/>
              <w:sz w:val="24"/>
              <w:lang w:eastAsia="es-MX"/>
            </w:rPr>
            <w:t>/INFOEM/IP/RR/2020</w:t>
          </w:r>
        </w:p>
      </w:tc>
    </w:tr>
    <w:tr w:rsidR="007F629D" w:rsidTr="00182616">
      <w:trPr>
        <w:trHeight w:val="196"/>
      </w:trPr>
      <w:tc>
        <w:tcPr>
          <w:tcW w:w="5103" w:type="dxa"/>
          <w:hideMark/>
        </w:tcPr>
        <w:p w:rsidR="007F629D" w:rsidRDefault="007F629D"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7F629D" w:rsidRPr="00F06FED" w:rsidRDefault="007F629D" w:rsidP="00212498">
          <w:pPr>
            <w:spacing w:after="120" w:line="256" w:lineRule="auto"/>
            <w:ind w:left="208" w:right="214"/>
            <w:jc w:val="right"/>
            <w:rPr>
              <w:rFonts w:ascii="Palatino Linotype" w:hAnsi="Palatino Linotype" w:cs="Arial"/>
            </w:rPr>
          </w:pPr>
        </w:p>
      </w:tc>
    </w:tr>
    <w:tr w:rsidR="007F629D" w:rsidTr="00182616">
      <w:trPr>
        <w:trHeight w:val="242"/>
      </w:trPr>
      <w:tc>
        <w:tcPr>
          <w:tcW w:w="5103" w:type="dxa"/>
          <w:hideMark/>
        </w:tcPr>
        <w:p w:rsidR="007F629D" w:rsidRDefault="007F629D"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7F629D" w:rsidRDefault="007F629D" w:rsidP="00BB22A9">
          <w:pPr>
            <w:spacing w:after="120" w:line="256" w:lineRule="auto"/>
            <w:ind w:left="208" w:right="214"/>
            <w:jc w:val="right"/>
            <w:rPr>
              <w:rFonts w:ascii="Palatino Linotype" w:hAnsi="Palatino Linotype" w:cs="Arial"/>
              <w:szCs w:val="20"/>
            </w:rPr>
          </w:pPr>
          <w:r>
            <w:rPr>
              <w:rFonts w:ascii="Palatino Linotype" w:hAnsi="Palatino Linotype" w:cs="Arial"/>
              <w:szCs w:val="20"/>
            </w:rPr>
            <w:t>Ayuntamiento de Tlalnepantla de Baz</w:t>
          </w:r>
        </w:p>
      </w:tc>
    </w:tr>
    <w:tr w:rsidR="007F629D" w:rsidTr="00182616">
      <w:trPr>
        <w:trHeight w:val="342"/>
      </w:trPr>
      <w:tc>
        <w:tcPr>
          <w:tcW w:w="5103" w:type="dxa"/>
          <w:hideMark/>
        </w:tcPr>
        <w:p w:rsidR="007F629D" w:rsidRDefault="007F629D"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7F629D" w:rsidRDefault="007F629D"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7F629D" w:rsidRDefault="007F629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1710347"/>
    <w:multiLevelType w:val="hybridMultilevel"/>
    <w:tmpl w:val="F66C292A"/>
    <w:lvl w:ilvl="0" w:tplc="080A0001">
      <w:start w:val="1"/>
      <w:numFmt w:val="bullet"/>
      <w:lvlText w:val=""/>
      <w:lvlJc w:val="left"/>
      <w:pPr>
        <w:ind w:left="720" w:hanging="360"/>
      </w:pPr>
      <w:rPr>
        <w:rFonts w:ascii="Symbol" w:hAnsi="Symbol"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nsid w:val="04270D76"/>
    <w:multiLevelType w:val="hybridMultilevel"/>
    <w:tmpl w:val="49BAB4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7EB3643"/>
    <w:multiLevelType w:val="hybridMultilevel"/>
    <w:tmpl w:val="B01EFF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25F3D20"/>
    <w:multiLevelType w:val="hybridMultilevel"/>
    <w:tmpl w:val="86BA1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B384A48"/>
    <w:multiLevelType w:val="hybridMultilevel"/>
    <w:tmpl w:val="052259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27B563B"/>
    <w:multiLevelType w:val="hybridMultilevel"/>
    <w:tmpl w:val="D6E6F7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89A2B14"/>
    <w:multiLevelType w:val="hybridMultilevel"/>
    <w:tmpl w:val="B268D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9791182"/>
    <w:multiLevelType w:val="hybridMultilevel"/>
    <w:tmpl w:val="D7324B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09E2253"/>
    <w:multiLevelType w:val="hybridMultilevel"/>
    <w:tmpl w:val="EBDACF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2532AB8"/>
    <w:multiLevelType w:val="hybridMultilevel"/>
    <w:tmpl w:val="FA6EEB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6200CF2"/>
    <w:multiLevelType w:val="hybridMultilevel"/>
    <w:tmpl w:val="8738E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A031C00"/>
    <w:multiLevelType w:val="hybridMultilevel"/>
    <w:tmpl w:val="D2F217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nsid w:val="4C906A29"/>
    <w:multiLevelType w:val="hybridMultilevel"/>
    <w:tmpl w:val="D39ED3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E03124C"/>
    <w:multiLevelType w:val="hybridMultilevel"/>
    <w:tmpl w:val="442820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nsid w:val="569265B2"/>
    <w:multiLevelType w:val="hybridMultilevel"/>
    <w:tmpl w:val="3F1A3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5BDB2CF7"/>
    <w:multiLevelType w:val="hybridMultilevel"/>
    <w:tmpl w:val="5F4421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6A0B7CCF"/>
    <w:multiLevelType w:val="hybridMultilevel"/>
    <w:tmpl w:val="DC2AC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6F8E6713"/>
    <w:multiLevelType w:val="hybridMultilevel"/>
    <w:tmpl w:val="02E2D1F8"/>
    <w:lvl w:ilvl="0" w:tplc="D282840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2514AF3"/>
    <w:multiLevelType w:val="hybridMultilevel"/>
    <w:tmpl w:val="29EEF7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72DC3AAF"/>
    <w:multiLevelType w:val="hybridMultilevel"/>
    <w:tmpl w:val="2B0E2F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B3D2C7C"/>
    <w:multiLevelType w:val="hybridMultilevel"/>
    <w:tmpl w:val="B04CD776"/>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9"/>
  </w:num>
  <w:num w:numId="3">
    <w:abstractNumId w:val="3"/>
  </w:num>
  <w:num w:numId="4">
    <w:abstractNumId w:val="34"/>
  </w:num>
  <w:num w:numId="5">
    <w:abstractNumId w:val="6"/>
  </w:num>
  <w:num w:numId="6">
    <w:abstractNumId w:val="5"/>
  </w:num>
  <w:num w:numId="7">
    <w:abstractNumId w:val="17"/>
  </w:num>
  <w:num w:numId="8">
    <w:abstractNumId w:val="16"/>
  </w:num>
  <w:num w:numId="9">
    <w:abstractNumId w:val="28"/>
  </w:num>
  <w:num w:numId="10">
    <w:abstractNumId w:val="7"/>
  </w:num>
  <w:num w:numId="11">
    <w:abstractNumId w:val="29"/>
  </w:num>
  <w:num w:numId="12">
    <w:abstractNumId w:val="25"/>
  </w:num>
  <w:num w:numId="13">
    <w:abstractNumId w:val="22"/>
  </w:num>
  <w:num w:numId="14">
    <w:abstractNumId w:val="12"/>
  </w:num>
  <w:num w:numId="15">
    <w:abstractNumId w:val="4"/>
  </w:num>
  <w:num w:numId="16">
    <w:abstractNumId w:val="10"/>
  </w:num>
  <w:num w:numId="17">
    <w:abstractNumId w:val="15"/>
  </w:num>
  <w:num w:numId="18">
    <w:abstractNumId w:val="31"/>
  </w:num>
  <w:num w:numId="19">
    <w:abstractNumId w:val="35"/>
  </w:num>
  <w:num w:numId="20">
    <w:abstractNumId w:val="33"/>
  </w:num>
  <w:num w:numId="21">
    <w:abstractNumId w:val="18"/>
  </w:num>
  <w:num w:numId="22">
    <w:abstractNumId w:val="14"/>
  </w:num>
  <w:num w:numId="23">
    <w:abstractNumId w:val="13"/>
  </w:num>
  <w:num w:numId="24">
    <w:abstractNumId w:val="26"/>
  </w:num>
  <w:num w:numId="25">
    <w:abstractNumId w:val="27"/>
  </w:num>
  <w:num w:numId="26">
    <w:abstractNumId w:val="11"/>
  </w:num>
  <w:num w:numId="27">
    <w:abstractNumId w:val="24"/>
  </w:num>
  <w:num w:numId="28">
    <w:abstractNumId w:val="19"/>
  </w:num>
  <w:num w:numId="29">
    <w:abstractNumId w:val="20"/>
  </w:num>
  <w:num w:numId="30">
    <w:abstractNumId w:val="32"/>
  </w:num>
  <w:num w:numId="31">
    <w:abstractNumId w:val="8"/>
  </w:num>
  <w:num w:numId="3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2"/>
  </w:num>
  <w:num w:numId="35">
    <w:abstractNumId w:val="23"/>
  </w:num>
  <w:num w:numId="36">
    <w:abstractNumId w:val="21"/>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44B4"/>
    <w:rsid w:val="000101B4"/>
    <w:rsid w:val="00011477"/>
    <w:rsid w:val="00011DF7"/>
    <w:rsid w:val="000146A2"/>
    <w:rsid w:val="00014D80"/>
    <w:rsid w:val="000158D7"/>
    <w:rsid w:val="00015A5D"/>
    <w:rsid w:val="00022E72"/>
    <w:rsid w:val="000276E0"/>
    <w:rsid w:val="00032DBD"/>
    <w:rsid w:val="00033949"/>
    <w:rsid w:val="00033A37"/>
    <w:rsid w:val="00036F1B"/>
    <w:rsid w:val="00037385"/>
    <w:rsid w:val="000402BD"/>
    <w:rsid w:val="00043018"/>
    <w:rsid w:val="00050A9C"/>
    <w:rsid w:val="00051311"/>
    <w:rsid w:val="00053C9B"/>
    <w:rsid w:val="00057570"/>
    <w:rsid w:val="000674FE"/>
    <w:rsid w:val="0007328F"/>
    <w:rsid w:val="000738E9"/>
    <w:rsid w:val="0008042E"/>
    <w:rsid w:val="0008795C"/>
    <w:rsid w:val="0009346B"/>
    <w:rsid w:val="0009497C"/>
    <w:rsid w:val="00095218"/>
    <w:rsid w:val="000A27C1"/>
    <w:rsid w:val="000B5ED9"/>
    <w:rsid w:val="000C504E"/>
    <w:rsid w:val="000C524F"/>
    <w:rsid w:val="000D47AB"/>
    <w:rsid w:val="000D6982"/>
    <w:rsid w:val="000D72D5"/>
    <w:rsid w:val="000D756B"/>
    <w:rsid w:val="000E7C0A"/>
    <w:rsid w:val="000F199E"/>
    <w:rsid w:val="000F3722"/>
    <w:rsid w:val="00106160"/>
    <w:rsid w:val="00112D19"/>
    <w:rsid w:val="00114C3C"/>
    <w:rsid w:val="001155E8"/>
    <w:rsid w:val="00122CD0"/>
    <w:rsid w:val="001234F2"/>
    <w:rsid w:val="0012508A"/>
    <w:rsid w:val="001325AD"/>
    <w:rsid w:val="00132E9F"/>
    <w:rsid w:val="00135494"/>
    <w:rsid w:val="00140AE4"/>
    <w:rsid w:val="00140C2F"/>
    <w:rsid w:val="0014191F"/>
    <w:rsid w:val="00142038"/>
    <w:rsid w:val="00143AC6"/>
    <w:rsid w:val="0014447C"/>
    <w:rsid w:val="001510E8"/>
    <w:rsid w:val="0015134B"/>
    <w:rsid w:val="001552E9"/>
    <w:rsid w:val="001568F8"/>
    <w:rsid w:val="00162176"/>
    <w:rsid w:val="00165929"/>
    <w:rsid w:val="00166046"/>
    <w:rsid w:val="00166FB7"/>
    <w:rsid w:val="00180F6B"/>
    <w:rsid w:val="00182616"/>
    <w:rsid w:val="00186F8C"/>
    <w:rsid w:val="00196399"/>
    <w:rsid w:val="001A17B9"/>
    <w:rsid w:val="001A4700"/>
    <w:rsid w:val="001A7F2D"/>
    <w:rsid w:val="001B5043"/>
    <w:rsid w:val="001B5C95"/>
    <w:rsid w:val="001C0CE9"/>
    <w:rsid w:val="001C5E30"/>
    <w:rsid w:val="001D6114"/>
    <w:rsid w:val="001D61D0"/>
    <w:rsid w:val="001E07AC"/>
    <w:rsid w:val="001E1E50"/>
    <w:rsid w:val="001E60B7"/>
    <w:rsid w:val="001F021C"/>
    <w:rsid w:val="001F2946"/>
    <w:rsid w:val="001F2BC9"/>
    <w:rsid w:val="001F50B1"/>
    <w:rsid w:val="001F5577"/>
    <w:rsid w:val="001F60B6"/>
    <w:rsid w:val="00201358"/>
    <w:rsid w:val="00203FA5"/>
    <w:rsid w:val="00207214"/>
    <w:rsid w:val="00207ACC"/>
    <w:rsid w:val="00207DA3"/>
    <w:rsid w:val="002108D8"/>
    <w:rsid w:val="00211473"/>
    <w:rsid w:val="00212498"/>
    <w:rsid w:val="00213EE6"/>
    <w:rsid w:val="00216B8D"/>
    <w:rsid w:val="002230D2"/>
    <w:rsid w:val="00224565"/>
    <w:rsid w:val="002252AD"/>
    <w:rsid w:val="002368DE"/>
    <w:rsid w:val="002450D9"/>
    <w:rsid w:val="00247E1F"/>
    <w:rsid w:val="0025406A"/>
    <w:rsid w:val="00254523"/>
    <w:rsid w:val="002572CF"/>
    <w:rsid w:val="0026191D"/>
    <w:rsid w:val="00271762"/>
    <w:rsid w:val="0027561A"/>
    <w:rsid w:val="00282F3F"/>
    <w:rsid w:val="0028585E"/>
    <w:rsid w:val="00287072"/>
    <w:rsid w:val="00290397"/>
    <w:rsid w:val="00294667"/>
    <w:rsid w:val="00296F49"/>
    <w:rsid w:val="00297761"/>
    <w:rsid w:val="002A1927"/>
    <w:rsid w:val="002B0CFD"/>
    <w:rsid w:val="002B1519"/>
    <w:rsid w:val="002B53C4"/>
    <w:rsid w:val="002B5700"/>
    <w:rsid w:val="002B5B14"/>
    <w:rsid w:val="002C2A2E"/>
    <w:rsid w:val="002C2D19"/>
    <w:rsid w:val="002C529C"/>
    <w:rsid w:val="002C56B2"/>
    <w:rsid w:val="002C780D"/>
    <w:rsid w:val="002D1831"/>
    <w:rsid w:val="002D4991"/>
    <w:rsid w:val="002D6110"/>
    <w:rsid w:val="002E22D8"/>
    <w:rsid w:val="002E2D4C"/>
    <w:rsid w:val="002E6036"/>
    <w:rsid w:val="002F044A"/>
    <w:rsid w:val="002F0481"/>
    <w:rsid w:val="002F160B"/>
    <w:rsid w:val="002F17FB"/>
    <w:rsid w:val="002F3E5B"/>
    <w:rsid w:val="00301A01"/>
    <w:rsid w:val="00301D93"/>
    <w:rsid w:val="003021C1"/>
    <w:rsid w:val="00303FAF"/>
    <w:rsid w:val="00304C91"/>
    <w:rsid w:val="00307784"/>
    <w:rsid w:val="00310760"/>
    <w:rsid w:val="00311191"/>
    <w:rsid w:val="00312E7E"/>
    <w:rsid w:val="00315192"/>
    <w:rsid w:val="00321FFA"/>
    <w:rsid w:val="00326D4D"/>
    <w:rsid w:val="00327932"/>
    <w:rsid w:val="003334A0"/>
    <w:rsid w:val="00336EDF"/>
    <w:rsid w:val="00363308"/>
    <w:rsid w:val="00364AA7"/>
    <w:rsid w:val="00365ADF"/>
    <w:rsid w:val="00374450"/>
    <w:rsid w:val="00375FF5"/>
    <w:rsid w:val="0038385D"/>
    <w:rsid w:val="003908F4"/>
    <w:rsid w:val="003919AC"/>
    <w:rsid w:val="00391E43"/>
    <w:rsid w:val="00394C38"/>
    <w:rsid w:val="00395C1A"/>
    <w:rsid w:val="003975BA"/>
    <w:rsid w:val="003A13D2"/>
    <w:rsid w:val="003A3096"/>
    <w:rsid w:val="003B2621"/>
    <w:rsid w:val="003B2BFE"/>
    <w:rsid w:val="003B5524"/>
    <w:rsid w:val="003C2420"/>
    <w:rsid w:val="003C3124"/>
    <w:rsid w:val="003C4BC3"/>
    <w:rsid w:val="003C74AF"/>
    <w:rsid w:val="003D014A"/>
    <w:rsid w:val="003D2672"/>
    <w:rsid w:val="003D3420"/>
    <w:rsid w:val="003E08B9"/>
    <w:rsid w:val="003F4996"/>
    <w:rsid w:val="003F61FC"/>
    <w:rsid w:val="00400852"/>
    <w:rsid w:val="00404F9D"/>
    <w:rsid w:val="00405574"/>
    <w:rsid w:val="00406B61"/>
    <w:rsid w:val="00407282"/>
    <w:rsid w:val="00410A41"/>
    <w:rsid w:val="00412A6B"/>
    <w:rsid w:val="004132B8"/>
    <w:rsid w:val="00415E51"/>
    <w:rsid w:val="00417EBD"/>
    <w:rsid w:val="00423C27"/>
    <w:rsid w:val="00424A8A"/>
    <w:rsid w:val="00425199"/>
    <w:rsid w:val="004315B8"/>
    <w:rsid w:val="0044127E"/>
    <w:rsid w:val="00443826"/>
    <w:rsid w:val="004440A9"/>
    <w:rsid w:val="00446D65"/>
    <w:rsid w:val="00450723"/>
    <w:rsid w:val="0045270C"/>
    <w:rsid w:val="0045396C"/>
    <w:rsid w:val="004572BE"/>
    <w:rsid w:val="004617C7"/>
    <w:rsid w:val="004625C1"/>
    <w:rsid w:val="0046383D"/>
    <w:rsid w:val="004657BE"/>
    <w:rsid w:val="004737E6"/>
    <w:rsid w:val="00473B0B"/>
    <w:rsid w:val="004807F7"/>
    <w:rsid w:val="00481A0C"/>
    <w:rsid w:val="004830B5"/>
    <w:rsid w:val="00484E47"/>
    <w:rsid w:val="00487B8B"/>
    <w:rsid w:val="00496755"/>
    <w:rsid w:val="00497B93"/>
    <w:rsid w:val="004A2B38"/>
    <w:rsid w:val="004A51FF"/>
    <w:rsid w:val="004B0C84"/>
    <w:rsid w:val="004B2C63"/>
    <w:rsid w:val="004B4721"/>
    <w:rsid w:val="004B6A00"/>
    <w:rsid w:val="004B757E"/>
    <w:rsid w:val="004C12C5"/>
    <w:rsid w:val="004C2FA9"/>
    <w:rsid w:val="004C4C46"/>
    <w:rsid w:val="004C5826"/>
    <w:rsid w:val="004C7E18"/>
    <w:rsid w:val="004E0292"/>
    <w:rsid w:val="004E2ECA"/>
    <w:rsid w:val="004E41DC"/>
    <w:rsid w:val="004F483E"/>
    <w:rsid w:val="004F4B8F"/>
    <w:rsid w:val="0050104C"/>
    <w:rsid w:val="005023F4"/>
    <w:rsid w:val="005033CC"/>
    <w:rsid w:val="00507B1D"/>
    <w:rsid w:val="0051284C"/>
    <w:rsid w:val="00516BA8"/>
    <w:rsid w:val="0052393E"/>
    <w:rsid w:val="00524986"/>
    <w:rsid w:val="00525636"/>
    <w:rsid w:val="00526209"/>
    <w:rsid w:val="005328FB"/>
    <w:rsid w:val="00537419"/>
    <w:rsid w:val="00537D90"/>
    <w:rsid w:val="005402D4"/>
    <w:rsid w:val="00540709"/>
    <w:rsid w:val="00541B17"/>
    <w:rsid w:val="005421C7"/>
    <w:rsid w:val="00543CBD"/>
    <w:rsid w:val="005448FA"/>
    <w:rsid w:val="00560B03"/>
    <w:rsid w:val="00564D58"/>
    <w:rsid w:val="00566699"/>
    <w:rsid w:val="00570742"/>
    <w:rsid w:val="005733EB"/>
    <w:rsid w:val="00573CB6"/>
    <w:rsid w:val="0057534D"/>
    <w:rsid w:val="00576332"/>
    <w:rsid w:val="005774E3"/>
    <w:rsid w:val="00590126"/>
    <w:rsid w:val="00591988"/>
    <w:rsid w:val="00596856"/>
    <w:rsid w:val="005A117C"/>
    <w:rsid w:val="005A2A64"/>
    <w:rsid w:val="005A6F55"/>
    <w:rsid w:val="005B1ECE"/>
    <w:rsid w:val="005B2A31"/>
    <w:rsid w:val="005B7626"/>
    <w:rsid w:val="005B769D"/>
    <w:rsid w:val="005B7E58"/>
    <w:rsid w:val="005C057C"/>
    <w:rsid w:val="005C20A9"/>
    <w:rsid w:val="005C76D5"/>
    <w:rsid w:val="005D02A8"/>
    <w:rsid w:val="005D5EEB"/>
    <w:rsid w:val="005E2380"/>
    <w:rsid w:val="005E3F88"/>
    <w:rsid w:val="005E4165"/>
    <w:rsid w:val="00600D67"/>
    <w:rsid w:val="00604B62"/>
    <w:rsid w:val="0060633A"/>
    <w:rsid w:val="006149F1"/>
    <w:rsid w:val="00620FA6"/>
    <w:rsid w:val="006246A5"/>
    <w:rsid w:val="0062686A"/>
    <w:rsid w:val="00627F9C"/>
    <w:rsid w:val="00631F1B"/>
    <w:rsid w:val="00631FF9"/>
    <w:rsid w:val="00633C3F"/>
    <w:rsid w:val="00640D07"/>
    <w:rsid w:val="00641A42"/>
    <w:rsid w:val="00642541"/>
    <w:rsid w:val="00642883"/>
    <w:rsid w:val="00644363"/>
    <w:rsid w:val="006446F7"/>
    <w:rsid w:val="00645025"/>
    <w:rsid w:val="00647B4C"/>
    <w:rsid w:val="00652906"/>
    <w:rsid w:val="0065488C"/>
    <w:rsid w:val="0065519D"/>
    <w:rsid w:val="00661204"/>
    <w:rsid w:val="00661496"/>
    <w:rsid w:val="006621E2"/>
    <w:rsid w:val="0066610F"/>
    <w:rsid w:val="00673D7C"/>
    <w:rsid w:val="006749FD"/>
    <w:rsid w:val="00676C32"/>
    <w:rsid w:val="00680D39"/>
    <w:rsid w:val="00686046"/>
    <w:rsid w:val="0068613E"/>
    <w:rsid w:val="0069776E"/>
    <w:rsid w:val="006A0ADE"/>
    <w:rsid w:val="006A29C5"/>
    <w:rsid w:val="006A3A54"/>
    <w:rsid w:val="006A3CF7"/>
    <w:rsid w:val="006A561E"/>
    <w:rsid w:val="006A7655"/>
    <w:rsid w:val="006B3C6C"/>
    <w:rsid w:val="006C1643"/>
    <w:rsid w:val="006C1C06"/>
    <w:rsid w:val="006C43CE"/>
    <w:rsid w:val="006C6176"/>
    <w:rsid w:val="006D01DC"/>
    <w:rsid w:val="006D1136"/>
    <w:rsid w:val="006D254A"/>
    <w:rsid w:val="006D4AD4"/>
    <w:rsid w:val="006D780C"/>
    <w:rsid w:val="006E0601"/>
    <w:rsid w:val="006E2D42"/>
    <w:rsid w:val="006E6394"/>
    <w:rsid w:val="006E6C81"/>
    <w:rsid w:val="006F18FD"/>
    <w:rsid w:val="006F4A35"/>
    <w:rsid w:val="00702DB6"/>
    <w:rsid w:val="00705D1C"/>
    <w:rsid w:val="00707021"/>
    <w:rsid w:val="0071210D"/>
    <w:rsid w:val="007158BB"/>
    <w:rsid w:val="007218F2"/>
    <w:rsid w:val="007256EA"/>
    <w:rsid w:val="00730DE0"/>
    <w:rsid w:val="0073758D"/>
    <w:rsid w:val="0074093D"/>
    <w:rsid w:val="007467DE"/>
    <w:rsid w:val="00751BBC"/>
    <w:rsid w:val="0075676A"/>
    <w:rsid w:val="0076120C"/>
    <w:rsid w:val="00763D73"/>
    <w:rsid w:val="007640C8"/>
    <w:rsid w:val="007676AF"/>
    <w:rsid w:val="00776087"/>
    <w:rsid w:val="00776DAA"/>
    <w:rsid w:val="00785145"/>
    <w:rsid w:val="00786497"/>
    <w:rsid w:val="00786F6D"/>
    <w:rsid w:val="00790289"/>
    <w:rsid w:val="00792086"/>
    <w:rsid w:val="00794D57"/>
    <w:rsid w:val="00797BE3"/>
    <w:rsid w:val="007A0571"/>
    <w:rsid w:val="007A223B"/>
    <w:rsid w:val="007A4E13"/>
    <w:rsid w:val="007A6A15"/>
    <w:rsid w:val="007A6DDD"/>
    <w:rsid w:val="007A71AA"/>
    <w:rsid w:val="007B0292"/>
    <w:rsid w:val="007B0E30"/>
    <w:rsid w:val="007B1050"/>
    <w:rsid w:val="007C7361"/>
    <w:rsid w:val="007D0CFF"/>
    <w:rsid w:val="007E1C9E"/>
    <w:rsid w:val="007E2E80"/>
    <w:rsid w:val="007E39F7"/>
    <w:rsid w:val="007E5A5D"/>
    <w:rsid w:val="007F054B"/>
    <w:rsid w:val="007F1984"/>
    <w:rsid w:val="007F282E"/>
    <w:rsid w:val="007F3667"/>
    <w:rsid w:val="007F629D"/>
    <w:rsid w:val="007F7846"/>
    <w:rsid w:val="00803E92"/>
    <w:rsid w:val="008041A7"/>
    <w:rsid w:val="008103B2"/>
    <w:rsid w:val="0081299A"/>
    <w:rsid w:val="0081779E"/>
    <w:rsid w:val="00821898"/>
    <w:rsid w:val="00823454"/>
    <w:rsid w:val="00824894"/>
    <w:rsid w:val="008270D6"/>
    <w:rsid w:val="008307E5"/>
    <w:rsid w:val="00831AC2"/>
    <w:rsid w:val="00833611"/>
    <w:rsid w:val="00836A01"/>
    <w:rsid w:val="00840E0E"/>
    <w:rsid w:val="0084469C"/>
    <w:rsid w:val="008455DC"/>
    <w:rsid w:val="00853CC3"/>
    <w:rsid w:val="00853CDC"/>
    <w:rsid w:val="00860019"/>
    <w:rsid w:val="008659E5"/>
    <w:rsid w:val="00867D56"/>
    <w:rsid w:val="00870064"/>
    <w:rsid w:val="008725EE"/>
    <w:rsid w:val="00872F93"/>
    <w:rsid w:val="008731D1"/>
    <w:rsid w:val="0087420C"/>
    <w:rsid w:val="0088189D"/>
    <w:rsid w:val="00882E8A"/>
    <w:rsid w:val="00886520"/>
    <w:rsid w:val="00892543"/>
    <w:rsid w:val="008944E2"/>
    <w:rsid w:val="008A1C19"/>
    <w:rsid w:val="008A46B7"/>
    <w:rsid w:val="008B60E6"/>
    <w:rsid w:val="008B7B3A"/>
    <w:rsid w:val="008C0E72"/>
    <w:rsid w:val="008C0F70"/>
    <w:rsid w:val="008C3CA5"/>
    <w:rsid w:val="008C651F"/>
    <w:rsid w:val="008C7CEB"/>
    <w:rsid w:val="008D17A8"/>
    <w:rsid w:val="008D2FCD"/>
    <w:rsid w:val="008D5101"/>
    <w:rsid w:val="008E48E1"/>
    <w:rsid w:val="008E572E"/>
    <w:rsid w:val="008E63C2"/>
    <w:rsid w:val="008F09CC"/>
    <w:rsid w:val="008F54D8"/>
    <w:rsid w:val="008F6F0E"/>
    <w:rsid w:val="00903599"/>
    <w:rsid w:val="00905CE1"/>
    <w:rsid w:val="009151CF"/>
    <w:rsid w:val="009272C6"/>
    <w:rsid w:val="00930F68"/>
    <w:rsid w:val="009339EC"/>
    <w:rsid w:val="0093743A"/>
    <w:rsid w:val="00942349"/>
    <w:rsid w:val="00943B37"/>
    <w:rsid w:val="00950ABA"/>
    <w:rsid w:val="00951627"/>
    <w:rsid w:val="00954D30"/>
    <w:rsid w:val="00954DC1"/>
    <w:rsid w:val="00960D8F"/>
    <w:rsid w:val="0096284F"/>
    <w:rsid w:val="0096359D"/>
    <w:rsid w:val="00964249"/>
    <w:rsid w:val="00967270"/>
    <w:rsid w:val="0097416D"/>
    <w:rsid w:val="009759F9"/>
    <w:rsid w:val="00984CA8"/>
    <w:rsid w:val="009859B8"/>
    <w:rsid w:val="00992548"/>
    <w:rsid w:val="00994FE7"/>
    <w:rsid w:val="009A05CE"/>
    <w:rsid w:val="009A0CC5"/>
    <w:rsid w:val="009B205B"/>
    <w:rsid w:val="009B3592"/>
    <w:rsid w:val="009B70C3"/>
    <w:rsid w:val="009C1EA2"/>
    <w:rsid w:val="009C3FC7"/>
    <w:rsid w:val="009C5588"/>
    <w:rsid w:val="009C5FBC"/>
    <w:rsid w:val="009D0A92"/>
    <w:rsid w:val="009D1E63"/>
    <w:rsid w:val="009D3217"/>
    <w:rsid w:val="009D4600"/>
    <w:rsid w:val="009D56AA"/>
    <w:rsid w:val="009E0089"/>
    <w:rsid w:val="009E33BD"/>
    <w:rsid w:val="009E396D"/>
    <w:rsid w:val="009E409C"/>
    <w:rsid w:val="009F223E"/>
    <w:rsid w:val="009F2322"/>
    <w:rsid w:val="009F44CC"/>
    <w:rsid w:val="009F7B22"/>
    <w:rsid w:val="00A01F59"/>
    <w:rsid w:val="00A06551"/>
    <w:rsid w:val="00A10000"/>
    <w:rsid w:val="00A10775"/>
    <w:rsid w:val="00A112EB"/>
    <w:rsid w:val="00A12935"/>
    <w:rsid w:val="00A2199B"/>
    <w:rsid w:val="00A22469"/>
    <w:rsid w:val="00A25BDD"/>
    <w:rsid w:val="00A25EBC"/>
    <w:rsid w:val="00A26AC5"/>
    <w:rsid w:val="00A3134D"/>
    <w:rsid w:val="00A33B3A"/>
    <w:rsid w:val="00A354F0"/>
    <w:rsid w:val="00A35B31"/>
    <w:rsid w:val="00A40820"/>
    <w:rsid w:val="00A4214D"/>
    <w:rsid w:val="00A54908"/>
    <w:rsid w:val="00A62727"/>
    <w:rsid w:val="00A65C29"/>
    <w:rsid w:val="00A666C3"/>
    <w:rsid w:val="00A666CE"/>
    <w:rsid w:val="00A76293"/>
    <w:rsid w:val="00A810EF"/>
    <w:rsid w:val="00A854D1"/>
    <w:rsid w:val="00A871F0"/>
    <w:rsid w:val="00A87973"/>
    <w:rsid w:val="00A9172E"/>
    <w:rsid w:val="00A94BF6"/>
    <w:rsid w:val="00AA4F9A"/>
    <w:rsid w:val="00AA5A0A"/>
    <w:rsid w:val="00AB1AF3"/>
    <w:rsid w:val="00AB2DF4"/>
    <w:rsid w:val="00AB3A23"/>
    <w:rsid w:val="00AB481C"/>
    <w:rsid w:val="00AB6FE4"/>
    <w:rsid w:val="00AD0168"/>
    <w:rsid w:val="00AD12E0"/>
    <w:rsid w:val="00AD3C94"/>
    <w:rsid w:val="00AE658B"/>
    <w:rsid w:val="00AF1F1C"/>
    <w:rsid w:val="00AF379D"/>
    <w:rsid w:val="00B04628"/>
    <w:rsid w:val="00B070F5"/>
    <w:rsid w:val="00B12CBA"/>
    <w:rsid w:val="00B16C00"/>
    <w:rsid w:val="00B16CAC"/>
    <w:rsid w:val="00B300F6"/>
    <w:rsid w:val="00B303EA"/>
    <w:rsid w:val="00B31ACE"/>
    <w:rsid w:val="00B31BB2"/>
    <w:rsid w:val="00B333D7"/>
    <w:rsid w:val="00B34950"/>
    <w:rsid w:val="00B371C7"/>
    <w:rsid w:val="00B37304"/>
    <w:rsid w:val="00B501B2"/>
    <w:rsid w:val="00B50E01"/>
    <w:rsid w:val="00B51B2F"/>
    <w:rsid w:val="00B549E1"/>
    <w:rsid w:val="00B56587"/>
    <w:rsid w:val="00B649E6"/>
    <w:rsid w:val="00B7019D"/>
    <w:rsid w:val="00B73EB4"/>
    <w:rsid w:val="00B75842"/>
    <w:rsid w:val="00B769CE"/>
    <w:rsid w:val="00B93C5C"/>
    <w:rsid w:val="00B97CAC"/>
    <w:rsid w:val="00BA03CC"/>
    <w:rsid w:val="00BA11F9"/>
    <w:rsid w:val="00BA69A0"/>
    <w:rsid w:val="00BA79BA"/>
    <w:rsid w:val="00BB22A9"/>
    <w:rsid w:val="00BB2359"/>
    <w:rsid w:val="00BC30E4"/>
    <w:rsid w:val="00BC55DA"/>
    <w:rsid w:val="00BC64D4"/>
    <w:rsid w:val="00BD00F8"/>
    <w:rsid w:val="00BD017C"/>
    <w:rsid w:val="00BD1DE7"/>
    <w:rsid w:val="00BD20DA"/>
    <w:rsid w:val="00BD2262"/>
    <w:rsid w:val="00BE100C"/>
    <w:rsid w:val="00BE48F3"/>
    <w:rsid w:val="00BE6D77"/>
    <w:rsid w:val="00BF0AEC"/>
    <w:rsid w:val="00BF123B"/>
    <w:rsid w:val="00BF123D"/>
    <w:rsid w:val="00BF3765"/>
    <w:rsid w:val="00BF47C2"/>
    <w:rsid w:val="00BF5EE2"/>
    <w:rsid w:val="00BF69B1"/>
    <w:rsid w:val="00BF7FC1"/>
    <w:rsid w:val="00C01402"/>
    <w:rsid w:val="00C0141E"/>
    <w:rsid w:val="00C03DC3"/>
    <w:rsid w:val="00C0629D"/>
    <w:rsid w:val="00C10AAE"/>
    <w:rsid w:val="00C115F4"/>
    <w:rsid w:val="00C2107B"/>
    <w:rsid w:val="00C236BB"/>
    <w:rsid w:val="00C2473C"/>
    <w:rsid w:val="00C25822"/>
    <w:rsid w:val="00C25B89"/>
    <w:rsid w:val="00C277F4"/>
    <w:rsid w:val="00C34B47"/>
    <w:rsid w:val="00C35F18"/>
    <w:rsid w:val="00C40345"/>
    <w:rsid w:val="00C577F2"/>
    <w:rsid w:val="00C62502"/>
    <w:rsid w:val="00C643BA"/>
    <w:rsid w:val="00C655FB"/>
    <w:rsid w:val="00C67A59"/>
    <w:rsid w:val="00C8573E"/>
    <w:rsid w:val="00C90CE9"/>
    <w:rsid w:val="00C911DE"/>
    <w:rsid w:val="00C921D5"/>
    <w:rsid w:val="00C95F13"/>
    <w:rsid w:val="00CA04CD"/>
    <w:rsid w:val="00CA295E"/>
    <w:rsid w:val="00CA2ED9"/>
    <w:rsid w:val="00CA3DD3"/>
    <w:rsid w:val="00CA5EC1"/>
    <w:rsid w:val="00CB254D"/>
    <w:rsid w:val="00CB60EE"/>
    <w:rsid w:val="00CD4230"/>
    <w:rsid w:val="00CD4D89"/>
    <w:rsid w:val="00CD5D9E"/>
    <w:rsid w:val="00CE15C8"/>
    <w:rsid w:val="00CE7432"/>
    <w:rsid w:val="00CF085C"/>
    <w:rsid w:val="00CF1D5D"/>
    <w:rsid w:val="00CF27C6"/>
    <w:rsid w:val="00CF71BB"/>
    <w:rsid w:val="00CF7E3D"/>
    <w:rsid w:val="00D01B24"/>
    <w:rsid w:val="00D020E2"/>
    <w:rsid w:val="00D04234"/>
    <w:rsid w:val="00D0540D"/>
    <w:rsid w:val="00D0673B"/>
    <w:rsid w:val="00D11C12"/>
    <w:rsid w:val="00D13B83"/>
    <w:rsid w:val="00D13E5A"/>
    <w:rsid w:val="00D14D51"/>
    <w:rsid w:val="00D14E3B"/>
    <w:rsid w:val="00D2232D"/>
    <w:rsid w:val="00D23F11"/>
    <w:rsid w:val="00D32449"/>
    <w:rsid w:val="00D32E6F"/>
    <w:rsid w:val="00D34B2E"/>
    <w:rsid w:val="00D44298"/>
    <w:rsid w:val="00D46D29"/>
    <w:rsid w:val="00D5329C"/>
    <w:rsid w:val="00D54889"/>
    <w:rsid w:val="00D5610D"/>
    <w:rsid w:val="00D57072"/>
    <w:rsid w:val="00D57A8D"/>
    <w:rsid w:val="00D61A59"/>
    <w:rsid w:val="00D633B6"/>
    <w:rsid w:val="00D64F6D"/>
    <w:rsid w:val="00D70758"/>
    <w:rsid w:val="00D72377"/>
    <w:rsid w:val="00D75DD0"/>
    <w:rsid w:val="00D760EF"/>
    <w:rsid w:val="00D77F62"/>
    <w:rsid w:val="00D80239"/>
    <w:rsid w:val="00D82C3F"/>
    <w:rsid w:val="00D85C97"/>
    <w:rsid w:val="00D97742"/>
    <w:rsid w:val="00DA0E70"/>
    <w:rsid w:val="00DA1B7C"/>
    <w:rsid w:val="00DA21DB"/>
    <w:rsid w:val="00DA2CDE"/>
    <w:rsid w:val="00DA5A00"/>
    <w:rsid w:val="00DA6917"/>
    <w:rsid w:val="00DB01B2"/>
    <w:rsid w:val="00DB2739"/>
    <w:rsid w:val="00DB4B1F"/>
    <w:rsid w:val="00DB5FF7"/>
    <w:rsid w:val="00DC0CB0"/>
    <w:rsid w:val="00DC4E35"/>
    <w:rsid w:val="00DC524B"/>
    <w:rsid w:val="00DD0417"/>
    <w:rsid w:val="00DD13E2"/>
    <w:rsid w:val="00DD25CF"/>
    <w:rsid w:val="00DD2781"/>
    <w:rsid w:val="00DD2D53"/>
    <w:rsid w:val="00DD5971"/>
    <w:rsid w:val="00DD5DC9"/>
    <w:rsid w:val="00DE0587"/>
    <w:rsid w:val="00DE0DD4"/>
    <w:rsid w:val="00DE16E2"/>
    <w:rsid w:val="00DF0AF9"/>
    <w:rsid w:val="00DF1527"/>
    <w:rsid w:val="00DF2F2C"/>
    <w:rsid w:val="00DF3485"/>
    <w:rsid w:val="00DF51C8"/>
    <w:rsid w:val="00DF5C1F"/>
    <w:rsid w:val="00DF641D"/>
    <w:rsid w:val="00E014FE"/>
    <w:rsid w:val="00E034AE"/>
    <w:rsid w:val="00E1520C"/>
    <w:rsid w:val="00E23E06"/>
    <w:rsid w:val="00E25492"/>
    <w:rsid w:val="00E31685"/>
    <w:rsid w:val="00E37AA1"/>
    <w:rsid w:val="00E426C9"/>
    <w:rsid w:val="00E50EFF"/>
    <w:rsid w:val="00E50F4B"/>
    <w:rsid w:val="00E51947"/>
    <w:rsid w:val="00E52335"/>
    <w:rsid w:val="00E53096"/>
    <w:rsid w:val="00E56111"/>
    <w:rsid w:val="00E60476"/>
    <w:rsid w:val="00E61468"/>
    <w:rsid w:val="00E652D0"/>
    <w:rsid w:val="00E65AE8"/>
    <w:rsid w:val="00E70CAE"/>
    <w:rsid w:val="00E70CC2"/>
    <w:rsid w:val="00E70D08"/>
    <w:rsid w:val="00E71E0B"/>
    <w:rsid w:val="00E726BA"/>
    <w:rsid w:val="00E72712"/>
    <w:rsid w:val="00E81F50"/>
    <w:rsid w:val="00E83DA0"/>
    <w:rsid w:val="00E84F2B"/>
    <w:rsid w:val="00E91607"/>
    <w:rsid w:val="00E93054"/>
    <w:rsid w:val="00E93579"/>
    <w:rsid w:val="00EA0886"/>
    <w:rsid w:val="00EA1571"/>
    <w:rsid w:val="00EA2AAB"/>
    <w:rsid w:val="00EA5997"/>
    <w:rsid w:val="00EA6125"/>
    <w:rsid w:val="00EB2068"/>
    <w:rsid w:val="00EB2C45"/>
    <w:rsid w:val="00EC1776"/>
    <w:rsid w:val="00EC4416"/>
    <w:rsid w:val="00EC4B6A"/>
    <w:rsid w:val="00EC63B8"/>
    <w:rsid w:val="00ED38E6"/>
    <w:rsid w:val="00ED4829"/>
    <w:rsid w:val="00ED60C2"/>
    <w:rsid w:val="00ED634A"/>
    <w:rsid w:val="00ED78F3"/>
    <w:rsid w:val="00EE03F5"/>
    <w:rsid w:val="00EE1D11"/>
    <w:rsid w:val="00EE2B82"/>
    <w:rsid w:val="00EF36B4"/>
    <w:rsid w:val="00EF38DB"/>
    <w:rsid w:val="00EF4D17"/>
    <w:rsid w:val="00EF6B28"/>
    <w:rsid w:val="00F07DC2"/>
    <w:rsid w:val="00F10B77"/>
    <w:rsid w:val="00F1657E"/>
    <w:rsid w:val="00F1770B"/>
    <w:rsid w:val="00F2178A"/>
    <w:rsid w:val="00F2343A"/>
    <w:rsid w:val="00F35B9E"/>
    <w:rsid w:val="00F44637"/>
    <w:rsid w:val="00F45389"/>
    <w:rsid w:val="00F46398"/>
    <w:rsid w:val="00F4708B"/>
    <w:rsid w:val="00F53B53"/>
    <w:rsid w:val="00F612DC"/>
    <w:rsid w:val="00F66A72"/>
    <w:rsid w:val="00F7667E"/>
    <w:rsid w:val="00F83F9F"/>
    <w:rsid w:val="00F8521C"/>
    <w:rsid w:val="00F86466"/>
    <w:rsid w:val="00F8666D"/>
    <w:rsid w:val="00F91340"/>
    <w:rsid w:val="00F92D09"/>
    <w:rsid w:val="00F96AD5"/>
    <w:rsid w:val="00FA47E2"/>
    <w:rsid w:val="00FB05BC"/>
    <w:rsid w:val="00FB2F77"/>
    <w:rsid w:val="00FB55E9"/>
    <w:rsid w:val="00FC1546"/>
    <w:rsid w:val="00FC156F"/>
    <w:rsid w:val="00FC7D8B"/>
    <w:rsid w:val="00FD241C"/>
    <w:rsid w:val="00FD3A3C"/>
    <w:rsid w:val="00FD4EB1"/>
    <w:rsid w:val="00FD507B"/>
    <w:rsid w:val="00FD7EE2"/>
    <w:rsid w:val="00FE34B5"/>
    <w:rsid w:val="00FF04D9"/>
    <w:rsid w:val="00FF08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D29"/>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paragraph" w:styleId="Sangradetextonormal">
    <w:name w:val="Body Text Indent"/>
    <w:basedOn w:val="Normal"/>
    <w:link w:val="SangradetextonormalCar"/>
    <w:uiPriority w:val="99"/>
    <w:semiHidden/>
    <w:unhideWhenUsed/>
    <w:rsid w:val="008E48E1"/>
    <w:pPr>
      <w:spacing w:after="120"/>
      <w:ind w:left="283"/>
    </w:pPr>
  </w:style>
  <w:style w:type="character" w:customStyle="1" w:styleId="SangradetextonormalCar">
    <w:name w:val="Sangría de texto normal Car"/>
    <w:basedOn w:val="Fuentedeprrafopredeter"/>
    <w:link w:val="Sangradetextonormal"/>
    <w:uiPriority w:val="99"/>
    <w:semiHidden/>
    <w:rsid w:val="008E48E1"/>
  </w:style>
  <w:style w:type="paragraph" w:styleId="Textoindependienteprimerasangra2">
    <w:name w:val="Body Text First Indent 2"/>
    <w:basedOn w:val="Sangradetextonormal"/>
    <w:link w:val="Textoindependienteprimerasangra2Car"/>
    <w:uiPriority w:val="99"/>
    <w:unhideWhenUsed/>
    <w:rsid w:val="008E48E1"/>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E48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1002538">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522623204">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94FE9-8E08-4519-B5AE-63EB006C3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38</Pages>
  <Words>9893</Words>
  <Characters>54414</Characters>
  <Application>Microsoft Office Word</Application>
  <DocSecurity>0</DocSecurity>
  <Lines>453</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2019-11-22T19:11:00Z</cp:lastPrinted>
  <dcterms:created xsi:type="dcterms:W3CDTF">2020-09-09T18:28:00Z</dcterms:created>
  <dcterms:modified xsi:type="dcterms:W3CDTF">2021-05-14T00:32:00Z</dcterms:modified>
</cp:coreProperties>
</file>