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006B7" w14:textId="1868CF3A" w:rsidR="00D12441" w:rsidRPr="00CF567E" w:rsidRDefault="00D12441" w:rsidP="00D12441">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2199B">
        <w:rPr>
          <w:rFonts w:ascii="Palatino Linotype" w:eastAsia="Times New Roman" w:hAnsi="Palatino Linotype" w:cs="Arial"/>
          <w:color w:val="000000"/>
          <w:sz w:val="24"/>
          <w:szCs w:val="24"/>
          <w:lang w:eastAsia="es-MX"/>
        </w:rPr>
        <w:t>veinte de enero de dos mil veintiuno</w:t>
      </w:r>
      <w:r w:rsidRPr="00CF567E">
        <w:rPr>
          <w:rFonts w:ascii="Palatino Linotype" w:eastAsia="Times New Roman" w:hAnsi="Palatino Linotype" w:cs="Arial"/>
          <w:color w:val="000000"/>
          <w:sz w:val="24"/>
          <w:szCs w:val="24"/>
          <w:lang w:eastAsia="es-MX"/>
        </w:rPr>
        <w:t>.</w:t>
      </w:r>
    </w:p>
    <w:p w14:paraId="4ECE7B70" w14:textId="77777777" w:rsidR="00D12441" w:rsidRPr="00CF567E" w:rsidRDefault="00D12441" w:rsidP="00D12441">
      <w:pPr>
        <w:pStyle w:val="Sinespaciado"/>
        <w:ind w:left="708" w:hanging="708"/>
        <w:jc w:val="right"/>
        <w:rPr>
          <w:rFonts w:ascii="Palatino Linotype" w:hAnsi="Palatino Linotype"/>
        </w:rPr>
      </w:pPr>
    </w:p>
    <w:p w14:paraId="6262532C" w14:textId="3451119D" w:rsidR="00D12441" w:rsidRPr="00CF567E" w:rsidRDefault="00D12441" w:rsidP="00D12441">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VISTOS</w:t>
      </w:r>
      <w:r w:rsidRPr="00CF567E">
        <w:rPr>
          <w:rFonts w:ascii="Palatino Linotype" w:hAnsi="Palatino Linotype" w:cs="Arial"/>
          <w:sz w:val="24"/>
        </w:rPr>
        <w:t xml:space="preserve"> </w:t>
      </w:r>
      <w:r>
        <w:rPr>
          <w:rFonts w:ascii="Palatino Linotype" w:hAnsi="Palatino Linotype" w:cs="Arial"/>
          <w:sz w:val="24"/>
        </w:rPr>
        <w:t>los expedientes electrónicos formados con motivo de los recursos de revisión números</w:t>
      </w:r>
      <w:r w:rsidRPr="00CF567E">
        <w:rPr>
          <w:rFonts w:ascii="Palatino Linotype" w:hAnsi="Palatino Linotype" w:cs="Arial"/>
          <w:sz w:val="24"/>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4</w:t>
      </w:r>
      <w:r w:rsidR="00B15599">
        <w:rPr>
          <w:rFonts w:ascii="Palatino Linotype" w:hAnsi="Palatino Linotype" w:cs="Arial"/>
          <w:b/>
          <w:bCs/>
          <w:sz w:val="23"/>
          <w:szCs w:val="23"/>
          <w:lang w:eastAsia="es-MX"/>
        </w:rPr>
        <w:t>5</w:t>
      </w:r>
      <w:r>
        <w:rPr>
          <w:rFonts w:ascii="Palatino Linotype" w:hAnsi="Palatino Linotype" w:cs="Arial"/>
          <w:b/>
          <w:bCs/>
          <w:sz w:val="23"/>
          <w:szCs w:val="23"/>
          <w:lang w:eastAsia="es-MX"/>
        </w:rPr>
        <w:t>65</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w:t>
      </w:r>
      <w:r>
        <w:rPr>
          <w:rFonts w:ascii="Palatino Linotype" w:hAnsi="Palatino Linotype" w:cs="Arial"/>
          <w:bCs/>
          <w:sz w:val="23"/>
          <w:szCs w:val="23"/>
          <w:lang w:eastAsia="es-MX"/>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4</w:t>
      </w:r>
      <w:r w:rsidR="00B15599">
        <w:rPr>
          <w:rFonts w:ascii="Palatino Linotype" w:hAnsi="Palatino Linotype" w:cs="Arial"/>
          <w:b/>
          <w:bCs/>
          <w:sz w:val="23"/>
          <w:szCs w:val="23"/>
          <w:lang w:eastAsia="es-MX"/>
        </w:rPr>
        <w:t>5</w:t>
      </w:r>
      <w:r>
        <w:rPr>
          <w:rFonts w:ascii="Palatino Linotype" w:hAnsi="Palatino Linotype" w:cs="Arial"/>
          <w:b/>
          <w:bCs/>
          <w:sz w:val="23"/>
          <w:szCs w:val="23"/>
          <w:lang w:eastAsia="es-MX"/>
        </w:rPr>
        <w:t>66</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 xml:space="preserve">y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4</w:t>
      </w:r>
      <w:r w:rsidR="00B15599">
        <w:rPr>
          <w:rFonts w:ascii="Palatino Linotype" w:hAnsi="Palatino Linotype" w:cs="Arial"/>
          <w:b/>
          <w:bCs/>
          <w:sz w:val="23"/>
          <w:szCs w:val="23"/>
          <w:lang w:eastAsia="es-MX"/>
        </w:rPr>
        <w:t>5</w:t>
      </w:r>
      <w:r>
        <w:rPr>
          <w:rFonts w:ascii="Palatino Linotype" w:hAnsi="Palatino Linotype" w:cs="Arial"/>
          <w:b/>
          <w:bCs/>
          <w:sz w:val="23"/>
          <w:szCs w:val="23"/>
          <w:lang w:eastAsia="es-MX"/>
        </w:rPr>
        <w:t>67</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interpuestos</w:t>
      </w:r>
      <w:r w:rsidRPr="00CF567E">
        <w:rPr>
          <w:rFonts w:ascii="Palatino Linotype" w:hAnsi="Palatino Linotype" w:cs="Arial"/>
          <w:sz w:val="24"/>
          <w:szCs w:val="24"/>
        </w:rPr>
        <w:t xml:space="preserve"> por </w:t>
      </w:r>
      <w:r>
        <w:rPr>
          <w:rFonts w:ascii="Palatino Linotype" w:hAnsi="Palatino Linotype" w:cs="Arial"/>
          <w:sz w:val="24"/>
          <w:szCs w:val="24"/>
        </w:rPr>
        <w:t>el</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C. </w:t>
      </w:r>
      <w:proofErr w:type="spellStart"/>
      <w:r w:rsidR="00FE2DD8">
        <w:rPr>
          <w:rFonts w:ascii="Palatino Linotype" w:hAnsi="Palatino Linotype" w:cs="Arial"/>
          <w:b/>
          <w:sz w:val="24"/>
          <w:szCs w:val="24"/>
        </w:rPr>
        <w:t>xxxxxxxxxxxxxxxxxx</w:t>
      </w:r>
      <w:proofErr w:type="spellEnd"/>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Pr>
          <w:rFonts w:ascii="Palatino Linotype" w:hAnsi="Palatino Linotype" w:cs="Arial"/>
          <w:sz w:val="24"/>
          <w:szCs w:val="24"/>
        </w:rPr>
        <w:t>El</w:t>
      </w:r>
      <w:r w:rsidRPr="00CF567E">
        <w:rPr>
          <w:rFonts w:ascii="Palatino Linotype" w:hAnsi="Palatino Linotype" w:cs="Arial"/>
          <w:b/>
          <w:sz w:val="24"/>
          <w:szCs w:val="24"/>
        </w:rPr>
        <w:t xml:space="preserve"> Recurrente</w:t>
      </w:r>
      <w:r>
        <w:rPr>
          <w:rFonts w:ascii="Palatino Linotype" w:hAnsi="Palatino Linotype" w:cs="Arial"/>
          <w:sz w:val="24"/>
          <w:szCs w:val="24"/>
        </w:rPr>
        <w:t>, en contra de la</w:t>
      </w:r>
      <w:r w:rsidR="00B15599">
        <w:rPr>
          <w:rFonts w:ascii="Palatino Linotype" w:hAnsi="Palatino Linotype" w:cs="Arial"/>
          <w:sz w:val="24"/>
          <w:szCs w:val="24"/>
        </w:rPr>
        <w:t>s</w:t>
      </w:r>
      <w:r>
        <w:rPr>
          <w:rFonts w:ascii="Palatino Linotype" w:hAnsi="Palatino Linotype" w:cs="Arial"/>
          <w:sz w:val="24"/>
          <w:szCs w:val="24"/>
        </w:rPr>
        <w:t xml:space="preserve"> respuestas</w:t>
      </w:r>
      <w:r w:rsidRPr="00CF567E">
        <w:rPr>
          <w:rFonts w:ascii="Palatino Linotype" w:hAnsi="Palatino Linotype" w:cs="Arial"/>
          <w:sz w:val="24"/>
          <w:szCs w:val="24"/>
        </w:rPr>
        <w:t xml:space="preserve">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711DB6DE" w14:textId="77777777" w:rsidR="00D12441" w:rsidRPr="00CF567E" w:rsidRDefault="00D12441" w:rsidP="00D12441">
      <w:pPr>
        <w:pStyle w:val="Sinespaciado"/>
        <w:jc w:val="both"/>
        <w:rPr>
          <w:rFonts w:ascii="Palatino Linotype" w:hAnsi="Palatino Linotype"/>
        </w:rPr>
      </w:pPr>
    </w:p>
    <w:p w14:paraId="1BFD5478" w14:textId="77777777" w:rsidR="00D12441" w:rsidRPr="00CF567E" w:rsidRDefault="00D12441" w:rsidP="00D12441">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609E2FC5" w14:textId="77777777" w:rsidR="00D12441" w:rsidRPr="00CF567E" w:rsidRDefault="00D12441" w:rsidP="00D12441">
      <w:pPr>
        <w:spacing w:after="0" w:line="360" w:lineRule="auto"/>
        <w:jc w:val="both"/>
        <w:rPr>
          <w:rFonts w:ascii="Palatino Linotype" w:hAnsi="Palatino Linotype" w:cs="Arial"/>
          <w:b/>
          <w:sz w:val="24"/>
        </w:rPr>
      </w:pPr>
    </w:p>
    <w:p w14:paraId="2F9B90E7" w14:textId="77777777" w:rsidR="00D12441" w:rsidRPr="00CF567E" w:rsidRDefault="00D12441" w:rsidP="00D12441">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Pr>
          <w:rFonts w:ascii="Palatino Linotype" w:hAnsi="Palatino Linotype"/>
          <w:b/>
          <w:sz w:val="28"/>
          <w:szCs w:val="28"/>
        </w:rPr>
        <w:t>De la Solicitud</w:t>
      </w:r>
      <w:r w:rsidRPr="00CF567E">
        <w:rPr>
          <w:rFonts w:ascii="Palatino Linotype" w:hAnsi="Palatino Linotype"/>
          <w:b/>
          <w:sz w:val="28"/>
          <w:szCs w:val="28"/>
        </w:rPr>
        <w:t xml:space="preserve"> de Información.</w:t>
      </w:r>
    </w:p>
    <w:p w14:paraId="7E12BCD0" w14:textId="229DEDF8" w:rsidR="00D12441" w:rsidRDefault="00D12441" w:rsidP="00D12441">
      <w:pPr>
        <w:spacing w:after="0" w:line="360" w:lineRule="auto"/>
        <w:jc w:val="both"/>
        <w:rPr>
          <w:rFonts w:ascii="Palatino Linotype" w:hAnsi="Palatino Linotype" w:cs="Arial"/>
          <w:sz w:val="24"/>
        </w:rPr>
      </w:pPr>
      <w:r w:rsidRPr="00CF567E">
        <w:rPr>
          <w:rFonts w:ascii="Palatino Linotype" w:hAnsi="Palatino Linotype" w:cs="Arial"/>
          <w:sz w:val="24"/>
        </w:rPr>
        <w:t>Con fecha</w:t>
      </w:r>
      <w:r>
        <w:rPr>
          <w:rFonts w:ascii="Palatino Linotype" w:hAnsi="Palatino Linotype" w:cs="Arial"/>
          <w:sz w:val="24"/>
        </w:rPr>
        <w:t xml:space="preserve">s veintiuno de septiembre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D12441">
        <w:rPr>
          <w:rFonts w:ascii="Palatino Linotype" w:hAnsi="Palatino Linotype" w:cs="Arial"/>
          <w:b/>
          <w:bCs/>
          <w:sz w:val="24"/>
        </w:rPr>
        <w:t>El</w:t>
      </w:r>
      <w:r w:rsidRPr="00CF567E">
        <w:rPr>
          <w:rFonts w:ascii="Palatino Linotype" w:hAnsi="Palatino Linotype" w:cs="Arial"/>
          <w:b/>
          <w:sz w:val="24"/>
        </w:rPr>
        <w:t xml:space="preserve"> Recurrente</w:t>
      </w:r>
      <w:r w:rsidRPr="00CF567E">
        <w:rPr>
          <w:rFonts w:ascii="Palatino Linotype" w:hAnsi="Palatino Linotype" w:cs="Arial"/>
          <w:sz w:val="24"/>
        </w:rPr>
        <w:t xml:space="preserve">, presentó a través </w:t>
      </w:r>
      <w:proofErr w:type="gramStart"/>
      <w:r w:rsidRPr="00CF567E">
        <w:rPr>
          <w:rFonts w:ascii="Palatino Linotype" w:hAnsi="Palatino Linotype" w:cs="Arial"/>
          <w:sz w:val="24"/>
        </w:rPr>
        <w:t>del</w:t>
      </w:r>
      <w:proofErr w:type="gramEnd"/>
      <w:r w:rsidRPr="00CF567E">
        <w:rPr>
          <w:rFonts w:ascii="Palatino Linotype" w:hAnsi="Palatino Linotype" w:cs="Arial"/>
          <w:sz w:val="24"/>
        </w:rPr>
        <w:t xml:space="preserve">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las solicitudes de acceso a la información pública, registradas bajo los números de expediente</w:t>
      </w:r>
      <w:r w:rsidRPr="00CF567E">
        <w:rPr>
          <w:rFonts w:ascii="Palatino Linotype" w:hAnsi="Palatino Linotype" w:cs="Arial"/>
          <w:b/>
          <w:sz w:val="24"/>
        </w:rPr>
        <w:t xml:space="preserve"> </w:t>
      </w:r>
      <w:r>
        <w:rPr>
          <w:rFonts w:ascii="Palatino Linotype" w:hAnsi="Palatino Linotype" w:cs="Arial"/>
          <w:b/>
          <w:sz w:val="24"/>
        </w:rPr>
        <w:t>01638</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1637</w:t>
      </w:r>
      <w:r w:rsidRPr="003D1E49">
        <w:rPr>
          <w:rFonts w:ascii="Palatino Linotype" w:hAnsi="Palatino Linotype" w:cs="Arial"/>
          <w:b/>
          <w:sz w:val="24"/>
        </w:rPr>
        <w:t>/IXTASAL/IP/2020</w:t>
      </w:r>
      <w:r>
        <w:rPr>
          <w:rFonts w:ascii="Palatino Linotype" w:hAnsi="Palatino Linotype" w:cs="Arial"/>
          <w:b/>
          <w:sz w:val="24"/>
        </w:rPr>
        <w:t xml:space="preserve">, y </w:t>
      </w:r>
      <w:r w:rsidRPr="003D1E49">
        <w:rPr>
          <w:rFonts w:ascii="Palatino Linotype" w:hAnsi="Palatino Linotype" w:cs="Arial"/>
          <w:b/>
          <w:sz w:val="24"/>
        </w:rPr>
        <w:t>0</w:t>
      </w:r>
      <w:r>
        <w:rPr>
          <w:rFonts w:ascii="Palatino Linotype" w:hAnsi="Palatino Linotype" w:cs="Arial"/>
          <w:b/>
          <w:sz w:val="24"/>
        </w:rPr>
        <w:t>1636</w:t>
      </w:r>
      <w:r w:rsidRPr="003D1E49">
        <w:rPr>
          <w:rFonts w:ascii="Palatino Linotype" w:hAnsi="Palatino Linotype" w:cs="Arial"/>
          <w:b/>
          <w:sz w:val="24"/>
        </w:rPr>
        <w:t>/IXTASAL/IP/2020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Pr>
          <w:rFonts w:ascii="Palatino Linotype" w:hAnsi="Palatino Linotype" w:cs="Arial"/>
          <w:sz w:val="24"/>
        </w:rPr>
        <w:t>mediante la cual</w:t>
      </w:r>
      <w:r w:rsidRPr="00CF567E">
        <w:rPr>
          <w:rFonts w:ascii="Palatino Linotype" w:hAnsi="Palatino Linotype" w:cs="Arial"/>
          <w:sz w:val="24"/>
        </w:rPr>
        <w:t xml:space="preserve"> solicitó información en el tenor siguiente:</w:t>
      </w:r>
    </w:p>
    <w:p w14:paraId="2FE28208" w14:textId="2F801DD6" w:rsidR="00D12441" w:rsidRDefault="00D12441" w:rsidP="00D12441">
      <w:pPr>
        <w:spacing w:after="0" w:line="360" w:lineRule="auto"/>
        <w:jc w:val="both"/>
        <w:rPr>
          <w:rFonts w:ascii="Palatino Linotype" w:hAnsi="Palatino Linotype" w:cs="Arial"/>
          <w:sz w:val="24"/>
        </w:rPr>
      </w:pPr>
    </w:p>
    <w:p w14:paraId="610563DF" w14:textId="77777777" w:rsidR="00D12441" w:rsidRDefault="00D12441" w:rsidP="00D12441">
      <w:pPr>
        <w:spacing w:after="0" w:line="360" w:lineRule="auto"/>
        <w:jc w:val="both"/>
        <w:rPr>
          <w:rFonts w:ascii="Palatino Linotype" w:hAnsi="Palatino Linotype" w:cs="Arial"/>
          <w:sz w:val="24"/>
        </w:rPr>
      </w:pPr>
    </w:p>
    <w:p w14:paraId="1FA33A29" w14:textId="48CBC8E5" w:rsidR="00D12441" w:rsidRDefault="00D12441" w:rsidP="00D12441">
      <w:pPr>
        <w:spacing w:after="0" w:line="360" w:lineRule="auto"/>
        <w:jc w:val="both"/>
        <w:rPr>
          <w:rFonts w:ascii="Palatino Linotype" w:hAnsi="Palatino Linotype" w:cs="Arial"/>
          <w:b/>
          <w:sz w:val="24"/>
        </w:rPr>
      </w:pPr>
      <w:r>
        <w:rPr>
          <w:rFonts w:ascii="Palatino Linotype" w:hAnsi="Palatino Linotype" w:cs="Arial"/>
          <w:sz w:val="24"/>
        </w:rPr>
        <w:tab/>
      </w:r>
      <w:r w:rsidRPr="003D1E49">
        <w:rPr>
          <w:rFonts w:ascii="Palatino Linotype" w:hAnsi="Palatino Linotype" w:cs="Arial"/>
          <w:b/>
          <w:sz w:val="24"/>
        </w:rPr>
        <w:t>0</w:t>
      </w:r>
      <w:r>
        <w:rPr>
          <w:rFonts w:ascii="Palatino Linotype" w:hAnsi="Palatino Linotype" w:cs="Arial"/>
          <w:b/>
          <w:sz w:val="24"/>
        </w:rPr>
        <w:t>1638</w:t>
      </w:r>
      <w:r w:rsidRPr="003D1E49">
        <w:rPr>
          <w:rFonts w:ascii="Palatino Linotype" w:hAnsi="Palatino Linotype" w:cs="Arial"/>
          <w:b/>
          <w:sz w:val="24"/>
        </w:rPr>
        <w:t>/IXTASAL/IP/2020</w:t>
      </w:r>
      <w:r>
        <w:rPr>
          <w:rFonts w:ascii="Palatino Linotype" w:hAnsi="Palatino Linotype" w:cs="Arial"/>
          <w:b/>
          <w:sz w:val="24"/>
        </w:rPr>
        <w:t>:</w:t>
      </w:r>
    </w:p>
    <w:p w14:paraId="53FAF4C9" w14:textId="5B74EB9F" w:rsidR="00D12441" w:rsidRDefault="00D12441" w:rsidP="00D12441">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D12441">
        <w:rPr>
          <w:rFonts w:ascii="Palatino Linotype" w:hAnsi="Palatino Linotype"/>
          <w:i/>
          <w:iCs/>
          <w:color w:val="000000"/>
        </w:rPr>
        <w:t xml:space="preserve">solicito de las </w:t>
      </w:r>
      <w:proofErr w:type="spellStart"/>
      <w:r w:rsidRPr="00D12441">
        <w:rPr>
          <w:rFonts w:ascii="Palatino Linotype" w:hAnsi="Palatino Linotype"/>
          <w:i/>
          <w:iCs/>
          <w:color w:val="000000"/>
        </w:rPr>
        <w:t>ultimos</w:t>
      </w:r>
      <w:proofErr w:type="spellEnd"/>
      <w:r w:rsidRPr="00D12441">
        <w:rPr>
          <w:rFonts w:ascii="Palatino Linotype" w:hAnsi="Palatino Linotype"/>
          <w:i/>
          <w:iCs/>
          <w:color w:val="000000"/>
        </w:rPr>
        <w:t xml:space="preserve"> 50 </w:t>
      </w:r>
      <w:proofErr w:type="spellStart"/>
      <w:r w:rsidRPr="00D12441">
        <w:rPr>
          <w:rFonts w:ascii="Palatino Linotype" w:hAnsi="Palatino Linotype"/>
          <w:i/>
          <w:iCs/>
          <w:color w:val="000000"/>
        </w:rPr>
        <w:t>saimex</w:t>
      </w:r>
      <w:proofErr w:type="spellEnd"/>
      <w:r w:rsidRPr="00D12441">
        <w:rPr>
          <w:rFonts w:ascii="Palatino Linotype" w:hAnsi="Palatino Linotype"/>
          <w:i/>
          <w:iCs/>
          <w:color w:val="000000"/>
        </w:rPr>
        <w:t xml:space="preserve"> dirigidos al municipio, los oficios (acuses de recibido, </w:t>
      </w:r>
      <w:proofErr w:type="spellStart"/>
      <w:r w:rsidRPr="00D12441">
        <w:rPr>
          <w:rFonts w:ascii="Palatino Linotype" w:hAnsi="Palatino Linotype"/>
          <w:i/>
          <w:iCs/>
          <w:color w:val="000000"/>
        </w:rPr>
        <w:t>etc</w:t>
      </w:r>
      <w:proofErr w:type="spellEnd"/>
      <w:r w:rsidRPr="00D12441">
        <w:rPr>
          <w:rFonts w:ascii="Palatino Linotype" w:hAnsi="Palatino Linotype"/>
          <w:i/>
          <w:iCs/>
          <w:color w:val="000000"/>
        </w:rPr>
        <w:t xml:space="preserve">), girados a las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pertientes</w:t>
      </w:r>
      <w:proofErr w:type="spellEnd"/>
      <w:r w:rsidRPr="00D12441">
        <w:rPr>
          <w:rFonts w:ascii="Palatino Linotype" w:hAnsi="Palatino Linotype"/>
          <w:i/>
          <w:iCs/>
          <w:color w:val="000000"/>
        </w:rPr>
        <w:t xml:space="preserve">, y o solicitadas, y sus respuestas de las mismas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a la unidad de transparencia, ya que se presume que la unidad encubre las solicitudes a su favor.</w:t>
      </w:r>
      <w:r>
        <w:rPr>
          <w:rFonts w:ascii="Palatino Linotype" w:hAnsi="Palatino Linotype"/>
          <w:i/>
          <w:iCs/>
          <w:color w:val="000000"/>
        </w:rPr>
        <w:t>” (Sic)</w:t>
      </w:r>
    </w:p>
    <w:p w14:paraId="5D8D9E35" w14:textId="77777777" w:rsidR="00D12441" w:rsidRDefault="00D12441" w:rsidP="00D12441">
      <w:pPr>
        <w:spacing w:after="0" w:line="360" w:lineRule="auto"/>
        <w:ind w:left="567"/>
        <w:jc w:val="both"/>
        <w:rPr>
          <w:rFonts w:ascii="Palatino Linotype" w:hAnsi="Palatino Linotype"/>
          <w:i/>
          <w:iCs/>
          <w:color w:val="000000"/>
        </w:rPr>
      </w:pPr>
    </w:p>
    <w:p w14:paraId="1CFB3345" w14:textId="66B7A137" w:rsidR="00D12441" w:rsidRDefault="00D12441" w:rsidP="00D12441">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lastRenderedPageBreak/>
        <w:t>0</w:t>
      </w:r>
      <w:r>
        <w:rPr>
          <w:rFonts w:ascii="Palatino Linotype" w:hAnsi="Palatino Linotype" w:cs="Arial"/>
          <w:b/>
          <w:sz w:val="24"/>
        </w:rPr>
        <w:t>1637</w:t>
      </w:r>
      <w:r w:rsidRPr="003D1E49">
        <w:rPr>
          <w:rFonts w:ascii="Palatino Linotype" w:hAnsi="Palatino Linotype" w:cs="Arial"/>
          <w:b/>
          <w:sz w:val="24"/>
        </w:rPr>
        <w:t>/IXTASAL/IP/2020</w:t>
      </w:r>
      <w:r>
        <w:rPr>
          <w:rFonts w:ascii="Palatino Linotype" w:hAnsi="Palatino Linotype" w:cs="Arial"/>
          <w:b/>
          <w:sz w:val="24"/>
        </w:rPr>
        <w:t>:</w:t>
      </w:r>
    </w:p>
    <w:p w14:paraId="6BEA93A3" w14:textId="309B3ED9" w:rsidR="00D12441" w:rsidRDefault="00D12441" w:rsidP="00D12441">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D12441">
        <w:rPr>
          <w:rFonts w:ascii="Palatino Linotype" w:hAnsi="Palatino Linotype"/>
          <w:i/>
          <w:iCs/>
          <w:color w:val="000000"/>
        </w:rPr>
        <w:t xml:space="preserve">solicito de las </w:t>
      </w:r>
      <w:proofErr w:type="spellStart"/>
      <w:r w:rsidRPr="00D12441">
        <w:rPr>
          <w:rFonts w:ascii="Palatino Linotype" w:hAnsi="Palatino Linotype"/>
          <w:i/>
          <w:iCs/>
          <w:color w:val="000000"/>
        </w:rPr>
        <w:t>ultimos</w:t>
      </w:r>
      <w:proofErr w:type="spellEnd"/>
      <w:r w:rsidRPr="00D12441">
        <w:rPr>
          <w:rFonts w:ascii="Palatino Linotype" w:hAnsi="Palatino Linotype"/>
          <w:i/>
          <w:iCs/>
          <w:color w:val="000000"/>
        </w:rPr>
        <w:t xml:space="preserve"> 50 </w:t>
      </w:r>
      <w:proofErr w:type="spellStart"/>
      <w:r w:rsidRPr="00D12441">
        <w:rPr>
          <w:rFonts w:ascii="Palatino Linotype" w:hAnsi="Palatino Linotype"/>
          <w:i/>
          <w:iCs/>
          <w:color w:val="000000"/>
        </w:rPr>
        <w:t>saimex</w:t>
      </w:r>
      <w:proofErr w:type="spellEnd"/>
      <w:r w:rsidRPr="00D12441">
        <w:rPr>
          <w:rFonts w:ascii="Palatino Linotype" w:hAnsi="Palatino Linotype"/>
          <w:i/>
          <w:iCs/>
          <w:color w:val="000000"/>
        </w:rPr>
        <w:t xml:space="preserve"> dirigidos al municipio, los oficios (acuses de recibido, </w:t>
      </w:r>
      <w:proofErr w:type="spellStart"/>
      <w:r w:rsidRPr="00D12441">
        <w:rPr>
          <w:rFonts w:ascii="Palatino Linotype" w:hAnsi="Palatino Linotype"/>
          <w:i/>
          <w:iCs/>
          <w:color w:val="000000"/>
        </w:rPr>
        <w:t>etc</w:t>
      </w:r>
      <w:proofErr w:type="spellEnd"/>
      <w:r w:rsidRPr="00D12441">
        <w:rPr>
          <w:rFonts w:ascii="Palatino Linotype" w:hAnsi="Palatino Linotype"/>
          <w:i/>
          <w:iCs/>
          <w:color w:val="000000"/>
        </w:rPr>
        <w:t xml:space="preserve">), girados a las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pertientes</w:t>
      </w:r>
      <w:proofErr w:type="spellEnd"/>
      <w:r w:rsidRPr="00D12441">
        <w:rPr>
          <w:rFonts w:ascii="Palatino Linotype" w:hAnsi="Palatino Linotype"/>
          <w:i/>
          <w:iCs/>
          <w:color w:val="000000"/>
        </w:rPr>
        <w:t xml:space="preserve">, y o solicitadas, y sus respuestas de las mismas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a la unidad de transparencia, ya que se presume que la unidad encubre las solicitudes a su favor.</w:t>
      </w:r>
      <w:r>
        <w:rPr>
          <w:rFonts w:ascii="Palatino Linotype" w:hAnsi="Palatino Linotype"/>
          <w:i/>
          <w:iCs/>
          <w:color w:val="000000"/>
        </w:rPr>
        <w:t>” (Sic)</w:t>
      </w:r>
    </w:p>
    <w:p w14:paraId="212ECF8D" w14:textId="77777777" w:rsidR="00D12441" w:rsidRDefault="00D12441" w:rsidP="00D12441">
      <w:pPr>
        <w:spacing w:after="0" w:line="360" w:lineRule="auto"/>
        <w:ind w:left="567"/>
        <w:jc w:val="both"/>
        <w:rPr>
          <w:rFonts w:ascii="Palatino Linotype" w:hAnsi="Palatino Linotype"/>
          <w:i/>
          <w:iCs/>
          <w:color w:val="000000"/>
        </w:rPr>
      </w:pPr>
    </w:p>
    <w:p w14:paraId="1BDD071A" w14:textId="6DE0E694" w:rsidR="00D12441" w:rsidRDefault="00D12441" w:rsidP="00D12441">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1636</w:t>
      </w:r>
      <w:r w:rsidRPr="003D1E49">
        <w:rPr>
          <w:rFonts w:ascii="Palatino Linotype" w:hAnsi="Palatino Linotype" w:cs="Arial"/>
          <w:b/>
          <w:sz w:val="24"/>
        </w:rPr>
        <w:t>/IXTASAL/IP/2020</w:t>
      </w:r>
      <w:r>
        <w:rPr>
          <w:rFonts w:ascii="Palatino Linotype" w:hAnsi="Palatino Linotype" w:cs="Arial"/>
          <w:b/>
          <w:sz w:val="24"/>
        </w:rPr>
        <w:t>:</w:t>
      </w:r>
    </w:p>
    <w:p w14:paraId="096630BD" w14:textId="773D8A03" w:rsidR="00D12441" w:rsidRDefault="00D12441" w:rsidP="00D12441">
      <w:pPr>
        <w:spacing w:after="0" w:line="360" w:lineRule="auto"/>
        <w:ind w:left="567"/>
        <w:jc w:val="both"/>
        <w:rPr>
          <w:rFonts w:ascii="Palatino Linotype" w:hAnsi="Palatino Linotype"/>
          <w:i/>
          <w:iCs/>
          <w:color w:val="000000"/>
        </w:rPr>
      </w:pPr>
      <w:r>
        <w:rPr>
          <w:rFonts w:ascii="Palatino Linotype" w:hAnsi="Palatino Linotype" w:cs="Arial"/>
          <w:b/>
          <w:sz w:val="24"/>
        </w:rPr>
        <w:t>“</w:t>
      </w:r>
      <w:proofErr w:type="spellStart"/>
      <w:r w:rsidRPr="00D12441">
        <w:rPr>
          <w:rFonts w:ascii="Palatino Linotype" w:hAnsi="Palatino Linotype"/>
          <w:i/>
          <w:iCs/>
          <w:color w:val="000000"/>
        </w:rPr>
        <w:t>olicito</w:t>
      </w:r>
      <w:proofErr w:type="spellEnd"/>
      <w:r w:rsidRPr="00D12441">
        <w:rPr>
          <w:rFonts w:ascii="Palatino Linotype" w:hAnsi="Palatino Linotype"/>
          <w:i/>
          <w:iCs/>
          <w:color w:val="000000"/>
        </w:rPr>
        <w:t xml:space="preserve"> amablemente los oficios de presidencia, </w:t>
      </w:r>
      <w:proofErr w:type="spellStart"/>
      <w:r w:rsidRPr="00D12441">
        <w:rPr>
          <w:rFonts w:ascii="Palatino Linotype" w:hAnsi="Palatino Linotype"/>
          <w:i/>
          <w:iCs/>
          <w:color w:val="000000"/>
        </w:rPr>
        <w:t>cindicatura</w:t>
      </w:r>
      <w:proofErr w:type="spellEnd"/>
      <w:r w:rsidRPr="00D12441">
        <w:rPr>
          <w:rFonts w:ascii="Palatino Linotype" w:hAnsi="Palatino Linotype"/>
          <w:i/>
          <w:iCs/>
          <w:color w:val="000000"/>
        </w:rPr>
        <w:t xml:space="preserve">, regidores 1,2,3,4,5,6,7,8,9,10, </w:t>
      </w:r>
      <w:proofErr w:type="spellStart"/>
      <w:r w:rsidRPr="00D12441">
        <w:rPr>
          <w:rFonts w:ascii="Palatino Linotype" w:hAnsi="Palatino Linotype"/>
          <w:i/>
          <w:iCs/>
          <w:color w:val="000000"/>
        </w:rPr>
        <w:t>contraloria</w:t>
      </w:r>
      <w:proofErr w:type="spellEnd"/>
      <w:r w:rsidRPr="00D12441">
        <w:rPr>
          <w:rFonts w:ascii="Palatino Linotype" w:hAnsi="Palatino Linotype"/>
          <w:i/>
          <w:iCs/>
          <w:color w:val="000000"/>
        </w:rPr>
        <w:t xml:space="preserve"> interna, girando las instrucciones a la responsable de Transparencia la C. Maricela Cotero, de no contestar o de </w:t>
      </w:r>
      <w:proofErr w:type="spellStart"/>
      <w:r w:rsidRPr="00D12441">
        <w:rPr>
          <w:rFonts w:ascii="Palatino Linotype" w:hAnsi="Palatino Linotype"/>
          <w:i/>
          <w:iCs/>
          <w:color w:val="000000"/>
        </w:rPr>
        <w:t>constestar</w:t>
      </w:r>
      <w:proofErr w:type="spellEnd"/>
      <w:r w:rsidRPr="00D12441">
        <w:rPr>
          <w:rFonts w:ascii="Palatino Linotype" w:hAnsi="Palatino Linotype"/>
          <w:i/>
          <w:iCs/>
          <w:color w:val="000000"/>
        </w:rPr>
        <w:t xml:space="preserve"> las solicitudes </w:t>
      </w:r>
      <w:proofErr w:type="spellStart"/>
      <w:r w:rsidRPr="00D12441">
        <w:rPr>
          <w:rFonts w:ascii="Palatino Linotype" w:hAnsi="Palatino Linotype"/>
          <w:i/>
          <w:iCs/>
          <w:color w:val="000000"/>
        </w:rPr>
        <w:t>saimex</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indicandole</w:t>
      </w:r>
      <w:proofErr w:type="spellEnd"/>
      <w:r w:rsidRPr="00D12441">
        <w:rPr>
          <w:rFonts w:ascii="Palatino Linotype" w:hAnsi="Palatino Linotype"/>
          <w:i/>
          <w:iCs/>
          <w:color w:val="000000"/>
        </w:rPr>
        <w:t xml:space="preserve"> cambiar de modalidad y </w:t>
      </w:r>
      <w:proofErr w:type="spellStart"/>
      <w:r w:rsidRPr="00D12441">
        <w:rPr>
          <w:rFonts w:ascii="Palatino Linotype" w:hAnsi="Palatino Linotype"/>
          <w:i/>
          <w:iCs/>
          <w:color w:val="000000"/>
        </w:rPr>
        <w:t>provcando</w:t>
      </w:r>
      <w:proofErr w:type="spellEnd"/>
      <w:r w:rsidRPr="00D12441">
        <w:rPr>
          <w:rFonts w:ascii="Palatino Linotype" w:hAnsi="Palatino Linotype"/>
          <w:i/>
          <w:iCs/>
          <w:color w:val="000000"/>
        </w:rPr>
        <w:t xml:space="preserve"> que </w:t>
      </w:r>
      <w:proofErr w:type="spellStart"/>
      <w:r w:rsidRPr="00D12441">
        <w:rPr>
          <w:rFonts w:ascii="Palatino Linotype" w:hAnsi="Palatino Linotype"/>
          <w:i/>
          <w:iCs/>
          <w:color w:val="000000"/>
        </w:rPr>
        <w:t>practicamente</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tods</w:t>
      </w:r>
      <w:proofErr w:type="spellEnd"/>
      <w:r w:rsidRPr="00D12441">
        <w:rPr>
          <w:rFonts w:ascii="Palatino Linotype" w:hAnsi="Palatino Linotype"/>
          <w:i/>
          <w:iCs/>
          <w:color w:val="000000"/>
        </w:rPr>
        <w:t xml:space="preserve"> las solicitudes no sean contestadas adecuadamente provocando que todas caigan en acuerdo de incumplimiento por parte del </w:t>
      </w:r>
      <w:proofErr w:type="spellStart"/>
      <w:r w:rsidRPr="00D12441">
        <w:rPr>
          <w:rFonts w:ascii="Palatino Linotype" w:hAnsi="Palatino Linotype"/>
          <w:i/>
          <w:iCs/>
          <w:color w:val="000000"/>
        </w:rPr>
        <w:t>infoem</w:t>
      </w:r>
      <w:proofErr w:type="spellEnd"/>
      <w:r w:rsidRPr="00D12441">
        <w:rPr>
          <w:rFonts w:ascii="Palatino Linotype" w:hAnsi="Palatino Linotype"/>
          <w:i/>
          <w:iCs/>
          <w:color w:val="000000"/>
        </w:rPr>
        <w:t xml:space="preserve">. </w:t>
      </w:r>
      <w:proofErr w:type="gramStart"/>
      <w:r w:rsidRPr="00D12441">
        <w:rPr>
          <w:rFonts w:ascii="Palatino Linotype" w:hAnsi="Palatino Linotype"/>
          <w:i/>
          <w:iCs/>
          <w:color w:val="000000"/>
        </w:rPr>
        <w:t>anexo</w:t>
      </w:r>
      <w:proofErr w:type="gramEnd"/>
      <w:r w:rsidRPr="00D12441">
        <w:rPr>
          <w:rFonts w:ascii="Palatino Linotype" w:hAnsi="Palatino Linotype"/>
          <w:i/>
          <w:iCs/>
          <w:color w:val="000000"/>
        </w:rPr>
        <w:t xml:space="preserve"> documento que </w:t>
      </w:r>
      <w:proofErr w:type="spellStart"/>
      <w:r w:rsidRPr="00D12441">
        <w:rPr>
          <w:rFonts w:ascii="Palatino Linotype" w:hAnsi="Palatino Linotype"/>
          <w:i/>
          <w:iCs/>
          <w:color w:val="000000"/>
        </w:rPr>
        <w:t>prueva</w:t>
      </w:r>
      <w:proofErr w:type="spellEnd"/>
      <w:r w:rsidRPr="00D12441">
        <w:rPr>
          <w:rFonts w:ascii="Palatino Linotype" w:hAnsi="Palatino Linotype"/>
          <w:i/>
          <w:iCs/>
          <w:color w:val="000000"/>
        </w:rPr>
        <w:t xml:space="preserve"> que no se contestan adecuadamente y que son motivo de responsabilidades tanto para el ayuntamiento como para la titular. </w:t>
      </w:r>
      <w:proofErr w:type="gramStart"/>
      <w:r w:rsidRPr="00D12441">
        <w:rPr>
          <w:rFonts w:ascii="Palatino Linotype" w:hAnsi="Palatino Linotype"/>
          <w:i/>
          <w:iCs/>
          <w:color w:val="000000"/>
        </w:rPr>
        <w:t>anexar</w:t>
      </w:r>
      <w:proofErr w:type="gramEnd"/>
      <w:r w:rsidRPr="00D12441">
        <w:rPr>
          <w:rFonts w:ascii="Palatino Linotype" w:hAnsi="Palatino Linotype"/>
          <w:i/>
          <w:iCs/>
          <w:color w:val="000000"/>
        </w:rPr>
        <w:t xml:space="preserve"> la evidencia de que fue enviada esta solicitud a las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mencionadas (acuses de recibido) ya que se presume que no la </w:t>
      </w:r>
      <w:proofErr w:type="spellStart"/>
      <w:r w:rsidRPr="00D12441">
        <w:rPr>
          <w:rFonts w:ascii="Palatino Linotype" w:hAnsi="Palatino Linotype"/>
          <w:i/>
          <w:iCs/>
          <w:color w:val="000000"/>
        </w:rPr>
        <w:t>envia</w:t>
      </w:r>
      <w:proofErr w:type="spellEnd"/>
      <w:r w:rsidRPr="00D12441">
        <w:rPr>
          <w:rFonts w:ascii="Palatino Linotype" w:hAnsi="Palatino Linotype"/>
          <w:i/>
          <w:iCs/>
          <w:color w:val="000000"/>
        </w:rPr>
        <w:t xml:space="preserve"> para </w:t>
      </w:r>
      <w:proofErr w:type="spellStart"/>
      <w:r w:rsidRPr="00D12441">
        <w:rPr>
          <w:rFonts w:ascii="Palatino Linotype" w:hAnsi="Palatino Linotype"/>
          <w:i/>
          <w:iCs/>
          <w:color w:val="000000"/>
        </w:rPr>
        <w:t>incubrir</w:t>
      </w:r>
      <w:proofErr w:type="spellEnd"/>
      <w:r w:rsidRPr="00D12441">
        <w:rPr>
          <w:rFonts w:ascii="Palatino Linotype" w:hAnsi="Palatino Linotype"/>
          <w:i/>
          <w:iCs/>
          <w:color w:val="000000"/>
        </w:rPr>
        <w:t xml:space="preserve"> sus malos actos. </w:t>
      </w:r>
      <w:proofErr w:type="spellStart"/>
      <w:proofErr w:type="gramStart"/>
      <w:r w:rsidRPr="00D12441">
        <w:rPr>
          <w:rFonts w:ascii="Palatino Linotype" w:hAnsi="Palatino Linotype"/>
          <w:i/>
          <w:iCs/>
          <w:color w:val="000000"/>
        </w:rPr>
        <w:t>envio</w:t>
      </w:r>
      <w:proofErr w:type="spellEnd"/>
      <w:proofErr w:type="gramEnd"/>
      <w:r w:rsidRPr="00D12441">
        <w:rPr>
          <w:rFonts w:ascii="Palatino Linotype" w:hAnsi="Palatino Linotype"/>
          <w:i/>
          <w:iCs/>
          <w:color w:val="000000"/>
        </w:rPr>
        <w:t xml:space="preserve"> el documento de </w:t>
      </w:r>
      <w:proofErr w:type="spellStart"/>
      <w:r w:rsidRPr="00D12441">
        <w:rPr>
          <w:rFonts w:ascii="Palatino Linotype" w:hAnsi="Palatino Linotype"/>
          <w:i/>
          <w:iCs/>
          <w:color w:val="000000"/>
        </w:rPr>
        <w:t>imcumplimeinto</w:t>
      </w:r>
      <w:proofErr w:type="spellEnd"/>
      <w:r w:rsidRPr="00D12441">
        <w:rPr>
          <w:rFonts w:ascii="Palatino Linotype" w:hAnsi="Palatino Linotype"/>
          <w:i/>
          <w:iCs/>
          <w:color w:val="000000"/>
        </w:rPr>
        <w:t xml:space="preserve"> del pleno. 1 de muchos,</w:t>
      </w:r>
      <w:r>
        <w:rPr>
          <w:rFonts w:ascii="Palatino Linotype" w:hAnsi="Palatino Linotype"/>
          <w:i/>
          <w:iCs/>
          <w:color w:val="000000"/>
        </w:rPr>
        <w:t>” (Sic)</w:t>
      </w:r>
    </w:p>
    <w:p w14:paraId="3068704B" w14:textId="77777777" w:rsidR="00D12441" w:rsidRDefault="00D12441" w:rsidP="00D12441">
      <w:pPr>
        <w:spacing w:after="0" w:line="360" w:lineRule="auto"/>
        <w:ind w:left="567"/>
        <w:jc w:val="both"/>
        <w:rPr>
          <w:rFonts w:ascii="Palatino Linotype" w:hAnsi="Palatino Linotype"/>
          <w:i/>
          <w:iCs/>
          <w:color w:val="000000"/>
        </w:rPr>
      </w:pPr>
    </w:p>
    <w:p w14:paraId="4603377E" w14:textId="75194C6E" w:rsidR="00D12441" w:rsidRDefault="00D12441" w:rsidP="00D12441">
      <w:pPr>
        <w:spacing w:line="360" w:lineRule="auto"/>
        <w:jc w:val="both"/>
        <w:rPr>
          <w:rFonts w:ascii="Palatino Linotype" w:hAnsi="Palatino Linotype"/>
          <w:bCs/>
          <w:lang w:val="es-ES_tradnl"/>
        </w:rPr>
      </w:pPr>
      <w:r w:rsidRPr="00D12441">
        <w:rPr>
          <w:rFonts w:ascii="Palatino Linotype" w:hAnsi="Palatino Linotype"/>
          <w:bCs/>
          <w:lang w:val="es-ES_tradnl"/>
        </w:rPr>
        <w:t>Adjuntando a su solicitud de información el archivo electrónico denominado “Revisión y acumulado 9066 y 9067 (1).</w:t>
      </w:r>
      <w:proofErr w:type="spellStart"/>
      <w:r w:rsidRPr="00D12441">
        <w:rPr>
          <w:rFonts w:ascii="Palatino Linotype" w:hAnsi="Palatino Linotype"/>
          <w:bCs/>
          <w:lang w:val="es-ES_tradnl"/>
        </w:rPr>
        <w:t>pdf</w:t>
      </w:r>
      <w:proofErr w:type="spellEnd"/>
      <w:r w:rsidRPr="00D12441">
        <w:rPr>
          <w:rFonts w:ascii="Palatino Linotype" w:hAnsi="Palatino Linotype"/>
          <w:bCs/>
          <w:lang w:val="es-ES_tradnl"/>
        </w:rPr>
        <w:t>” mismo que contiene Acuerdo de Cumplimiento de fecha tres de agosto de dos mil veinte, a los recursos 09066/INFOEM/IP/RR/2020 y acumulado 09066/INFOEM/IP/RR/2020</w:t>
      </w:r>
      <w:r>
        <w:rPr>
          <w:rFonts w:ascii="Palatino Linotype" w:hAnsi="Palatino Linotype"/>
          <w:bCs/>
          <w:lang w:val="es-ES_tradnl"/>
        </w:rPr>
        <w:t>.</w:t>
      </w:r>
    </w:p>
    <w:p w14:paraId="4E4B819B" w14:textId="77777777" w:rsidR="00D12441" w:rsidRPr="00D12441" w:rsidRDefault="00D12441" w:rsidP="00D12441">
      <w:pPr>
        <w:spacing w:line="360" w:lineRule="auto"/>
        <w:jc w:val="both"/>
        <w:rPr>
          <w:rFonts w:ascii="Palatino Linotype" w:hAnsi="Palatino Linotype"/>
          <w:bCs/>
        </w:rPr>
      </w:pPr>
    </w:p>
    <w:p w14:paraId="0474A4B5" w14:textId="77777777" w:rsidR="00D12441" w:rsidRDefault="00D12441" w:rsidP="00D12441">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Pr>
          <w:rFonts w:ascii="Palatino Linotype" w:hAnsi="Palatino Linotype"/>
          <w:lang w:val="es-ES_tradnl"/>
        </w:rPr>
        <w:t>, en los cuatro casos.</w:t>
      </w:r>
    </w:p>
    <w:p w14:paraId="09DF759F" w14:textId="77777777" w:rsidR="00D12441" w:rsidRPr="003D1E49" w:rsidRDefault="00D12441" w:rsidP="00D12441">
      <w:pPr>
        <w:spacing w:line="360" w:lineRule="auto"/>
        <w:jc w:val="both"/>
        <w:rPr>
          <w:rFonts w:ascii="Palatino Linotype" w:hAnsi="Palatino Linotype"/>
          <w:lang w:val="es-ES_tradnl"/>
        </w:rPr>
      </w:pPr>
    </w:p>
    <w:p w14:paraId="5CAFFB46" w14:textId="66962161" w:rsidR="00D12441" w:rsidRDefault="00D12441" w:rsidP="00D12441">
      <w:pPr>
        <w:spacing w:after="0" w:line="360" w:lineRule="auto"/>
        <w:jc w:val="both"/>
        <w:rPr>
          <w:rFonts w:ascii="Palatino Linotype" w:hAnsi="Palatino Linotype" w:cs="Arial"/>
          <w:b/>
          <w:sz w:val="28"/>
        </w:rPr>
      </w:pPr>
    </w:p>
    <w:p w14:paraId="288B652D" w14:textId="77777777" w:rsidR="00D12441" w:rsidRDefault="00D12441" w:rsidP="00D12441">
      <w:pPr>
        <w:spacing w:after="0" w:line="360" w:lineRule="auto"/>
        <w:jc w:val="both"/>
        <w:rPr>
          <w:rFonts w:ascii="Palatino Linotype" w:hAnsi="Palatino Linotype" w:cs="Arial"/>
          <w:b/>
          <w:sz w:val="28"/>
        </w:rPr>
      </w:pPr>
    </w:p>
    <w:p w14:paraId="66479434" w14:textId="51E53047" w:rsidR="00D12441" w:rsidRPr="00CF567E" w:rsidRDefault="00D12441" w:rsidP="00D12441">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 xml:space="preserve">De la </w:t>
      </w:r>
      <w:r w:rsidR="00F00E92">
        <w:rPr>
          <w:rFonts w:ascii="Palatino Linotype" w:hAnsi="Palatino Linotype" w:cs="Arial"/>
          <w:b/>
          <w:sz w:val="28"/>
          <w:szCs w:val="20"/>
        </w:rPr>
        <w:t xml:space="preserve">prórroga y las </w:t>
      </w:r>
      <w:r w:rsidRPr="00CF567E">
        <w:rPr>
          <w:rFonts w:ascii="Palatino Linotype" w:hAnsi="Palatino Linotype" w:cs="Arial"/>
          <w:b/>
          <w:sz w:val="28"/>
          <w:szCs w:val="20"/>
        </w:rPr>
        <w:t>respuesta</w:t>
      </w:r>
      <w:r w:rsidR="00F00E92">
        <w:rPr>
          <w:rFonts w:ascii="Palatino Linotype" w:hAnsi="Palatino Linotype" w:cs="Arial"/>
          <w:b/>
          <w:sz w:val="28"/>
          <w:szCs w:val="20"/>
        </w:rPr>
        <w:t>s</w:t>
      </w:r>
      <w:r w:rsidRPr="00CF567E">
        <w:rPr>
          <w:rFonts w:ascii="Palatino Linotype" w:hAnsi="Palatino Linotype" w:cs="Arial"/>
          <w:b/>
          <w:sz w:val="28"/>
          <w:szCs w:val="20"/>
        </w:rPr>
        <w:t xml:space="preserve"> del Sujeto Obligado.</w:t>
      </w:r>
    </w:p>
    <w:p w14:paraId="78CE2B0F" w14:textId="60B3F6C8" w:rsidR="0055691F" w:rsidRPr="00D67FC4" w:rsidRDefault="0055691F" w:rsidP="0055691F">
      <w:pPr>
        <w:pStyle w:val="Sinespaciado"/>
        <w:spacing w:line="360" w:lineRule="auto"/>
        <w:jc w:val="both"/>
        <w:rPr>
          <w:rFonts w:ascii="Palatino Linotype" w:hAnsi="Palatino Linotype"/>
        </w:rPr>
      </w:pPr>
      <w:r w:rsidRPr="00D67FC4">
        <w:rPr>
          <w:rFonts w:ascii="Palatino Linotype" w:hAnsi="Palatino Linotype"/>
        </w:rPr>
        <w:t>De las constancias que obran en los expedientes electrónicos, se observa</w:t>
      </w:r>
      <w:r>
        <w:rPr>
          <w:rFonts w:ascii="Palatino Linotype" w:hAnsi="Palatino Linotype"/>
        </w:rPr>
        <w:t xml:space="preserve">, </w:t>
      </w:r>
      <w:r w:rsidRPr="00D67FC4">
        <w:rPr>
          <w:rFonts w:ascii="Palatino Linotype" w:hAnsi="Palatino Linotype"/>
        </w:rPr>
        <w:t xml:space="preserve">que el día </w:t>
      </w:r>
      <w:r>
        <w:rPr>
          <w:rFonts w:ascii="Palatino Linotype" w:hAnsi="Palatino Linotype"/>
        </w:rPr>
        <w:t>doce</w:t>
      </w:r>
      <w:r w:rsidRPr="00D67FC4">
        <w:rPr>
          <w:rFonts w:ascii="Palatino Linotype" w:hAnsi="Palatino Linotype"/>
        </w:rPr>
        <w:t xml:space="preserve"> de </w:t>
      </w:r>
      <w:r>
        <w:rPr>
          <w:rFonts w:ascii="Palatino Linotype" w:hAnsi="Palatino Linotype"/>
        </w:rPr>
        <w:t>octubre</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el Sujeto Obligado solicitó una prórroga para atender la respuesta</w:t>
      </w:r>
      <w:r>
        <w:rPr>
          <w:rFonts w:ascii="Palatino Linotype" w:hAnsi="Palatino Linotype"/>
        </w:rPr>
        <w:t>.</w:t>
      </w:r>
    </w:p>
    <w:p w14:paraId="1856CB3F" w14:textId="77777777" w:rsidR="0055691F" w:rsidRDefault="0055691F" w:rsidP="0055691F">
      <w:pPr>
        <w:pStyle w:val="Sinespaciado"/>
        <w:spacing w:line="360" w:lineRule="auto"/>
        <w:jc w:val="both"/>
        <w:rPr>
          <w:rFonts w:ascii="Palatino Linotype" w:hAnsi="Palatino Linotype"/>
        </w:rPr>
      </w:pPr>
    </w:p>
    <w:p w14:paraId="54BFFFD6" w14:textId="55B06F6D" w:rsidR="0055691F" w:rsidRPr="00D67FC4" w:rsidRDefault="0055691F" w:rsidP="0055691F">
      <w:pPr>
        <w:pStyle w:val="Sinespaciado"/>
        <w:spacing w:line="360" w:lineRule="auto"/>
        <w:jc w:val="both"/>
        <w:rPr>
          <w:rFonts w:ascii="Palatino Linotype" w:hAnsi="Palatino Linotype"/>
        </w:rPr>
      </w:pPr>
      <w:r w:rsidRPr="00D67FC4">
        <w:rPr>
          <w:rFonts w:ascii="Palatino Linotype" w:hAnsi="Palatino Linotype"/>
        </w:rPr>
        <w:t xml:space="preserve">Posteriormente, en fecha </w:t>
      </w:r>
      <w:r>
        <w:rPr>
          <w:rFonts w:ascii="Palatino Linotype" w:hAnsi="Palatino Linotype" w:cs="Arial"/>
        </w:rPr>
        <w:t>dieciocho</w:t>
      </w:r>
      <w:r w:rsidRPr="00D67FC4">
        <w:rPr>
          <w:rFonts w:ascii="Palatino Linotype" w:hAnsi="Palatino Linotype" w:cs="Arial"/>
        </w:rPr>
        <w:t xml:space="preserve"> de </w:t>
      </w:r>
      <w:r>
        <w:rPr>
          <w:rFonts w:ascii="Palatino Linotype" w:hAnsi="Palatino Linotype" w:cs="Arial"/>
        </w:rPr>
        <w:t>octubre</w:t>
      </w:r>
      <w:r w:rsidRPr="00D67FC4">
        <w:rPr>
          <w:rFonts w:ascii="Palatino Linotype" w:hAnsi="Palatino Linotype"/>
        </w:rPr>
        <w:t xml:space="preserve"> del </w:t>
      </w:r>
      <w:r>
        <w:rPr>
          <w:rFonts w:ascii="Palatino Linotype" w:hAnsi="Palatino Linotype"/>
        </w:rPr>
        <w:t>dos mil veinte</w:t>
      </w:r>
      <w:r w:rsidRPr="00D67FC4">
        <w:rPr>
          <w:rFonts w:ascii="Palatino Linotype" w:hAnsi="Palatino Linotype"/>
        </w:rPr>
        <w:t xml:space="preserve"> el Sujeto Obligado dio respuesta a l</w:t>
      </w:r>
      <w:r>
        <w:rPr>
          <w:rFonts w:ascii="Palatino Linotype" w:hAnsi="Palatino Linotype"/>
        </w:rPr>
        <w:t>a</w:t>
      </w:r>
      <w:r w:rsidRPr="00D67FC4">
        <w:rPr>
          <w:rFonts w:ascii="Palatino Linotype" w:hAnsi="Palatino Linotype"/>
        </w:rPr>
        <w:t xml:space="preserve"> solicitud de información, manifestando lo siguiente:</w:t>
      </w:r>
    </w:p>
    <w:p w14:paraId="17C1D9B7" w14:textId="77777777" w:rsidR="00D12441" w:rsidRPr="00CF567E" w:rsidRDefault="00D12441" w:rsidP="00D12441">
      <w:pPr>
        <w:spacing w:after="0" w:line="276" w:lineRule="auto"/>
        <w:ind w:right="567"/>
        <w:jc w:val="both"/>
        <w:rPr>
          <w:rFonts w:ascii="Palatino Linotype" w:hAnsi="Palatino Linotype" w:cs="Arial"/>
          <w:sz w:val="24"/>
        </w:rPr>
      </w:pPr>
    </w:p>
    <w:p w14:paraId="6A18D39F" w14:textId="4F6F3CE4" w:rsidR="0055691F" w:rsidRPr="0055691F" w:rsidRDefault="00D12441" w:rsidP="0055691F">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 xml:space="preserve"> “</w:t>
      </w:r>
      <w:r w:rsidR="0055691F" w:rsidRPr="0055691F">
        <w:rPr>
          <w:rFonts w:ascii="Palatino Linotype" w:hAnsi="Palatino Linotype"/>
          <w:i/>
          <w:color w:val="000000"/>
        </w:rPr>
        <w:t xml:space="preserve">Ixtapan de la Sal, México a 19 de octubre de 2020 Nombre del solicitante: </w:t>
      </w:r>
      <w:proofErr w:type="spellStart"/>
      <w:r w:rsidR="00FE2DD8">
        <w:rPr>
          <w:rFonts w:ascii="Palatino Linotype" w:hAnsi="Palatino Linotype"/>
          <w:i/>
          <w:color w:val="000000"/>
        </w:rPr>
        <w:t>xxxxxxxxxxxxxxxxx</w:t>
      </w:r>
      <w:proofErr w:type="spellEnd"/>
      <w:r w:rsidR="0055691F" w:rsidRPr="0055691F">
        <w:rPr>
          <w:rFonts w:ascii="Palatino Linotype" w:hAnsi="Palatino Linotype"/>
          <w:i/>
          <w:color w:val="000000"/>
        </w:rPr>
        <w:t xml:space="preserve"> Folio de la solicitud: 01638/IXTASAL/IP/2020 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Trigésima Novena Sesión Extraordinaria del Comité de Transparencia, de fecha cinco de octubre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p>
    <w:p w14:paraId="557B642F" w14:textId="77777777" w:rsidR="0055691F" w:rsidRPr="0055691F" w:rsidRDefault="0055691F" w:rsidP="0055691F">
      <w:pPr>
        <w:spacing w:after="0" w:line="240" w:lineRule="auto"/>
        <w:jc w:val="both"/>
        <w:rPr>
          <w:rFonts w:ascii="Palatino Linotype" w:hAnsi="Palatino Linotype"/>
          <w:i/>
          <w:color w:val="000000"/>
        </w:rPr>
      </w:pPr>
      <w:r w:rsidRPr="0055691F">
        <w:rPr>
          <w:rFonts w:ascii="Palatino Linotype" w:hAnsi="Palatino Linotype"/>
          <w:i/>
          <w:color w:val="000000"/>
        </w:rPr>
        <w:t>ATENTAMENTE</w:t>
      </w:r>
    </w:p>
    <w:p w14:paraId="15432078" w14:textId="79BF4EB7" w:rsidR="00D12441" w:rsidRDefault="0055691F" w:rsidP="0055691F">
      <w:pPr>
        <w:spacing w:after="0" w:line="240" w:lineRule="auto"/>
        <w:jc w:val="both"/>
        <w:rPr>
          <w:rFonts w:ascii="Palatino Linotype" w:eastAsia="Times New Roman" w:hAnsi="Palatino Linotype" w:cs="Times New Roman"/>
          <w:i/>
          <w:lang w:val="es-ES_tradnl" w:eastAsia="es-ES"/>
        </w:rPr>
      </w:pPr>
      <w:r w:rsidRPr="0055691F">
        <w:rPr>
          <w:rFonts w:ascii="Palatino Linotype" w:hAnsi="Palatino Linotype"/>
          <w:i/>
          <w:color w:val="000000"/>
        </w:rPr>
        <w:t>L. EN D. MARICELA RAMIREZ COTERO</w:t>
      </w:r>
      <w:r w:rsidR="00D12441" w:rsidRPr="00CF567E">
        <w:rPr>
          <w:rFonts w:ascii="Palatino Linotype" w:eastAsia="Times New Roman" w:hAnsi="Palatino Linotype" w:cs="Times New Roman"/>
          <w:i/>
          <w:lang w:val="es-ES_tradnl" w:eastAsia="es-ES"/>
        </w:rPr>
        <w:t>” [Sic]</w:t>
      </w:r>
    </w:p>
    <w:p w14:paraId="4B414EB2" w14:textId="77777777" w:rsidR="00D12441" w:rsidRDefault="00D12441" w:rsidP="00D12441">
      <w:pPr>
        <w:spacing w:after="0" w:line="240" w:lineRule="auto"/>
        <w:jc w:val="both"/>
        <w:rPr>
          <w:rFonts w:ascii="Palatino Linotype" w:eastAsia="Times New Roman" w:hAnsi="Palatino Linotype" w:cs="Times New Roman"/>
          <w:i/>
          <w:lang w:val="es-ES_tradnl" w:eastAsia="es-ES"/>
        </w:rPr>
      </w:pPr>
    </w:p>
    <w:p w14:paraId="2374D7DC" w14:textId="77777777" w:rsidR="00D12441" w:rsidRPr="00CF567E" w:rsidRDefault="00D12441" w:rsidP="00D12441">
      <w:pPr>
        <w:spacing w:after="0" w:line="240" w:lineRule="auto"/>
        <w:jc w:val="both"/>
        <w:rPr>
          <w:rFonts w:ascii="Palatino Linotype" w:eastAsia="Times New Roman" w:hAnsi="Palatino Linotype" w:cs="Times New Roman"/>
          <w:i/>
          <w:lang w:val="es-ES_tradnl" w:eastAsia="es-ES"/>
        </w:rPr>
      </w:pPr>
    </w:p>
    <w:p w14:paraId="5489DA8D" w14:textId="77777777" w:rsidR="00D12441" w:rsidRDefault="00D12441" w:rsidP="00D12441">
      <w:pPr>
        <w:pStyle w:val="Sinespaciado"/>
        <w:rPr>
          <w:rFonts w:ascii="Palatino Linotype" w:hAnsi="Palatino Linotype"/>
          <w:lang w:val="es-ES_tradnl"/>
        </w:rPr>
      </w:pPr>
    </w:p>
    <w:p w14:paraId="479245F0" w14:textId="6B6DA6E9" w:rsidR="00D12441" w:rsidRPr="00CF567E" w:rsidRDefault="00D12441" w:rsidP="00D12441">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dichas respuestas, el archivo electrónico denominado </w:t>
      </w:r>
      <w:r w:rsidRPr="00551A0B">
        <w:rPr>
          <w:rFonts w:ascii="Palatino Linotype" w:hAnsi="Palatino Linotype"/>
          <w:i/>
          <w:lang w:val="es-ES_tradnl"/>
        </w:rPr>
        <w:t>“</w:t>
      </w:r>
      <w:r w:rsidR="0055691F" w:rsidRPr="0055691F">
        <w:rPr>
          <w:rFonts w:ascii="Palatino Linotype" w:hAnsi="Palatino Linotype"/>
          <w:i/>
          <w:lang w:val="es-ES_tradnl"/>
        </w:rPr>
        <w:t xml:space="preserve">ACTA IXTASAL-CT-039-EXT-2020- USUARIO </w:t>
      </w:r>
      <w:r w:rsidR="00FE2DD8">
        <w:rPr>
          <w:rFonts w:ascii="Palatino Linotype" w:hAnsi="Palatino Linotype"/>
          <w:i/>
          <w:lang w:val="es-ES_tradnl"/>
        </w:rPr>
        <w:t>xxxxxxxxxxxxxxxxx</w:t>
      </w:r>
      <w:r w:rsidR="0055691F" w:rsidRPr="0055691F">
        <w:rPr>
          <w:rFonts w:ascii="Palatino Linotype" w:hAnsi="Palatino Linotype"/>
          <w:i/>
          <w:lang w:val="es-ES_tradnl"/>
        </w:rPr>
        <w:t>.pdf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5191E58C" w14:textId="77777777" w:rsidR="00D12441" w:rsidRPr="00CF567E" w:rsidRDefault="00D12441" w:rsidP="00D12441">
      <w:pPr>
        <w:pStyle w:val="Sinespaciado"/>
        <w:jc w:val="both"/>
        <w:rPr>
          <w:rFonts w:ascii="Palatino Linotype" w:hAnsi="Palatino Linotype"/>
          <w:lang w:val="es-ES_tradnl"/>
        </w:rPr>
      </w:pPr>
    </w:p>
    <w:p w14:paraId="65201222" w14:textId="77777777" w:rsidR="00D12441" w:rsidRDefault="00D12441" w:rsidP="00D12441">
      <w:pPr>
        <w:spacing w:after="0" w:line="276" w:lineRule="auto"/>
        <w:ind w:right="567"/>
        <w:jc w:val="both"/>
        <w:rPr>
          <w:rFonts w:ascii="Palatino Linotype" w:hAnsi="Palatino Linotype" w:cs="Arial"/>
          <w:b/>
          <w:sz w:val="18"/>
          <w:lang w:val="es-ES_tradnl"/>
        </w:rPr>
      </w:pPr>
    </w:p>
    <w:p w14:paraId="1A64A03C" w14:textId="77777777" w:rsidR="00D12441" w:rsidRDefault="00D12441" w:rsidP="00D12441">
      <w:pPr>
        <w:spacing w:after="0" w:line="276" w:lineRule="auto"/>
        <w:ind w:right="567"/>
        <w:jc w:val="both"/>
        <w:rPr>
          <w:rFonts w:ascii="Palatino Linotype" w:hAnsi="Palatino Linotype" w:cs="Arial"/>
          <w:b/>
          <w:sz w:val="18"/>
          <w:lang w:val="es-ES_tradnl"/>
        </w:rPr>
      </w:pPr>
    </w:p>
    <w:p w14:paraId="0E4631C2" w14:textId="77777777" w:rsidR="00D12441" w:rsidRDefault="00D12441" w:rsidP="00D12441">
      <w:pPr>
        <w:spacing w:after="0" w:line="276" w:lineRule="auto"/>
        <w:ind w:right="567"/>
        <w:jc w:val="both"/>
        <w:rPr>
          <w:rFonts w:ascii="Palatino Linotype" w:hAnsi="Palatino Linotype" w:cs="Arial"/>
          <w:b/>
          <w:sz w:val="18"/>
          <w:lang w:val="es-ES_tradnl"/>
        </w:rPr>
      </w:pPr>
    </w:p>
    <w:p w14:paraId="35EFA217" w14:textId="77777777" w:rsidR="00D12441" w:rsidRPr="00405876" w:rsidRDefault="00D12441" w:rsidP="00D12441">
      <w:pPr>
        <w:spacing w:after="0" w:line="276" w:lineRule="auto"/>
        <w:ind w:right="567"/>
        <w:jc w:val="both"/>
        <w:rPr>
          <w:rFonts w:ascii="Palatino Linotype" w:hAnsi="Palatino Linotype" w:cs="Arial"/>
          <w:b/>
          <w:sz w:val="18"/>
          <w:lang w:val="es-ES_tradnl"/>
        </w:rPr>
      </w:pPr>
    </w:p>
    <w:p w14:paraId="452A1230" w14:textId="77777777" w:rsidR="00D12441" w:rsidRPr="00CF567E" w:rsidRDefault="00D12441" w:rsidP="00D12441">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7A08A05D" w14:textId="43ACCB7B" w:rsidR="00D12441" w:rsidRDefault="00D12441" w:rsidP="00D12441">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Pr>
          <w:rFonts w:ascii="Palatino Linotype" w:hAnsi="Palatino Linotype" w:cs="Arial"/>
          <w:sz w:val="24"/>
          <w:szCs w:val="24"/>
        </w:rPr>
        <w:t>s respuestas notificadas</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55691F">
        <w:rPr>
          <w:rFonts w:ascii="Palatino Linotype" w:hAnsi="Palatino Linotype" w:cs="Arial"/>
          <w:b/>
          <w:sz w:val="24"/>
          <w:szCs w:val="24"/>
        </w:rPr>
        <w:t>El</w:t>
      </w:r>
      <w:r w:rsidRPr="00CF567E">
        <w:rPr>
          <w:rFonts w:ascii="Palatino Linotype" w:hAnsi="Palatino Linotype" w:cs="Arial"/>
          <w:b/>
          <w:sz w:val="24"/>
          <w:szCs w:val="24"/>
        </w:rPr>
        <w:t xml:space="preserve"> Recurrente </w:t>
      </w:r>
      <w:r>
        <w:rPr>
          <w:rFonts w:ascii="Palatino Linotype" w:hAnsi="Palatino Linotype" w:cs="Arial"/>
          <w:sz w:val="24"/>
          <w:szCs w:val="24"/>
        </w:rPr>
        <w:t>interpuso los</w:t>
      </w:r>
      <w:r w:rsidRPr="00CF567E">
        <w:rPr>
          <w:rFonts w:ascii="Palatino Linotype" w:hAnsi="Palatino Linotype" w:cs="Arial"/>
          <w:sz w:val="24"/>
          <w:szCs w:val="24"/>
        </w:rPr>
        <w:t xml:space="preserve"> recurso</w:t>
      </w:r>
      <w:r>
        <w:rPr>
          <w:rFonts w:ascii="Palatino Linotype" w:hAnsi="Palatino Linotype" w:cs="Arial"/>
          <w:sz w:val="24"/>
          <w:szCs w:val="24"/>
        </w:rPr>
        <w:t>s</w:t>
      </w:r>
      <w:r w:rsidRPr="00CF567E">
        <w:rPr>
          <w:rFonts w:ascii="Palatino Linotype" w:hAnsi="Palatino Linotype" w:cs="Arial"/>
          <w:sz w:val="24"/>
          <w:szCs w:val="24"/>
        </w:rPr>
        <w:t xml:space="preserve"> de revisión, en fecha </w:t>
      </w:r>
      <w:r w:rsidR="0055691F">
        <w:rPr>
          <w:rFonts w:ascii="Palatino Linotype" w:hAnsi="Palatino Linotype" w:cs="Arial"/>
          <w:sz w:val="24"/>
          <w:szCs w:val="24"/>
        </w:rPr>
        <w:t>diecinueve</w:t>
      </w:r>
      <w:r>
        <w:rPr>
          <w:rFonts w:ascii="Palatino Linotype" w:hAnsi="Palatino Linotype" w:cs="Arial"/>
          <w:sz w:val="24"/>
          <w:szCs w:val="24"/>
        </w:rPr>
        <w:t xml:space="preserve"> de o</w:t>
      </w:r>
      <w:r w:rsidR="0055691F">
        <w:rPr>
          <w:rFonts w:ascii="Palatino Linotype" w:hAnsi="Palatino Linotype" w:cs="Arial"/>
          <w:sz w:val="24"/>
          <w:szCs w:val="24"/>
        </w:rPr>
        <w:t>ctubre</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w:t>
      </w:r>
      <w:r w:rsidR="0055691F">
        <w:rPr>
          <w:rFonts w:ascii="Palatino Linotype" w:hAnsi="Palatino Linotype" w:cs="Arial"/>
          <w:sz w:val="24"/>
          <w:szCs w:val="24"/>
        </w:rPr>
        <w:t>los</w:t>
      </w:r>
      <w:r>
        <w:rPr>
          <w:rFonts w:ascii="Palatino Linotype" w:hAnsi="Palatino Linotype" w:cs="Arial"/>
          <w:sz w:val="24"/>
          <w:szCs w:val="24"/>
        </w:rPr>
        <w:t xml:space="preserve"> cual</w:t>
      </w:r>
      <w:r w:rsidR="0055691F">
        <w:rPr>
          <w:rFonts w:ascii="Palatino Linotype" w:hAnsi="Palatino Linotype" w:cs="Arial"/>
          <w:sz w:val="24"/>
          <w:szCs w:val="24"/>
        </w:rPr>
        <w:t>es</w:t>
      </w:r>
      <w:r>
        <w:rPr>
          <w:rFonts w:ascii="Palatino Linotype" w:hAnsi="Palatino Linotype" w:cs="Arial"/>
          <w:sz w:val="24"/>
          <w:szCs w:val="24"/>
        </w:rPr>
        <w:t xml:space="preserve"> fue</w:t>
      </w:r>
      <w:r w:rsidR="0055691F">
        <w:rPr>
          <w:rFonts w:ascii="Palatino Linotype" w:hAnsi="Palatino Linotype" w:cs="Arial"/>
          <w:sz w:val="24"/>
          <w:szCs w:val="24"/>
        </w:rPr>
        <w:t>ron</w:t>
      </w:r>
      <w:r>
        <w:rPr>
          <w:rFonts w:ascii="Palatino Linotype" w:hAnsi="Palatino Linotype" w:cs="Arial"/>
          <w:sz w:val="24"/>
          <w:szCs w:val="24"/>
        </w:rPr>
        <w:t xml:space="preserve"> registrado</w:t>
      </w:r>
      <w:r w:rsidR="0055691F">
        <w:rPr>
          <w:rFonts w:ascii="Palatino Linotype" w:hAnsi="Palatino Linotype" w:cs="Arial"/>
          <w:sz w:val="24"/>
          <w:szCs w:val="24"/>
        </w:rPr>
        <w:t>s</w:t>
      </w:r>
      <w:r w:rsidRPr="00CF567E">
        <w:rPr>
          <w:rFonts w:ascii="Palatino Linotype" w:hAnsi="Palatino Linotype" w:cs="Arial"/>
          <w:b/>
          <w:sz w:val="24"/>
          <w:szCs w:val="24"/>
        </w:rPr>
        <w:t xml:space="preserve"> </w:t>
      </w:r>
      <w:r>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55691F">
        <w:rPr>
          <w:rFonts w:ascii="Palatino Linotype" w:hAnsi="Palatino Linotype" w:cs="Arial"/>
          <w:b/>
          <w:bCs/>
          <w:sz w:val="24"/>
          <w:szCs w:val="24"/>
          <w:lang w:eastAsia="es-MX"/>
        </w:rPr>
        <w:t>456</w:t>
      </w:r>
      <w:r>
        <w:rPr>
          <w:rFonts w:ascii="Palatino Linotype" w:hAnsi="Palatino Linotype" w:cs="Arial"/>
          <w:b/>
          <w:bCs/>
          <w:sz w:val="24"/>
          <w:szCs w:val="24"/>
          <w:lang w:eastAsia="es-MX"/>
        </w:rPr>
        <w:t>5</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55691F">
        <w:rPr>
          <w:rFonts w:ascii="Palatino Linotype" w:hAnsi="Palatino Linotype" w:cs="Arial"/>
          <w:b/>
          <w:bCs/>
          <w:sz w:val="24"/>
          <w:szCs w:val="24"/>
          <w:lang w:eastAsia="es-MX"/>
        </w:rPr>
        <w:t>4566</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y </w:t>
      </w:r>
      <w:r w:rsidRPr="00954D06">
        <w:rPr>
          <w:rFonts w:ascii="Palatino Linotype" w:hAnsi="Palatino Linotype" w:cs="Arial"/>
          <w:b/>
          <w:bCs/>
          <w:sz w:val="24"/>
          <w:szCs w:val="24"/>
          <w:lang w:eastAsia="es-MX"/>
        </w:rPr>
        <w:t>0</w:t>
      </w:r>
      <w:r w:rsidR="0055691F">
        <w:rPr>
          <w:rFonts w:ascii="Palatino Linotype" w:hAnsi="Palatino Linotype" w:cs="Arial"/>
          <w:b/>
          <w:bCs/>
          <w:sz w:val="24"/>
          <w:szCs w:val="24"/>
          <w:lang w:eastAsia="es-MX"/>
        </w:rPr>
        <w:t>4567</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en el cual</w:t>
      </w:r>
      <w:r w:rsidRPr="00CF567E">
        <w:rPr>
          <w:rFonts w:ascii="Palatino Linotype" w:hAnsi="Palatino Linotype" w:cs="Arial"/>
          <w:sz w:val="24"/>
          <w:szCs w:val="24"/>
        </w:rPr>
        <w:t xml:space="preserve"> </w:t>
      </w:r>
      <w:r>
        <w:rPr>
          <w:rFonts w:ascii="Palatino Linotype" w:hAnsi="Palatino Linotype" w:cs="Arial"/>
          <w:sz w:val="24"/>
        </w:rPr>
        <w:t>arguye, las</w:t>
      </w:r>
      <w:r w:rsidRPr="00CF567E">
        <w:rPr>
          <w:rFonts w:ascii="Palatino Linotype" w:hAnsi="Palatino Linotype" w:cs="Arial"/>
          <w:sz w:val="24"/>
        </w:rPr>
        <w:t xml:space="preserve"> siguientes manifestaciones:</w:t>
      </w:r>
    </w:p>
    <w:p w14:paraId="5706F59D" w14:textId="77777777" w:rsidR="0055691F" w:rsidRPr="00325EC6" w:rsidRDefault="0055691F" w:rsidP="00D12441">
      <w:pPr>
        <w:spacing w:after="0" w:line="360" w:lineRule="auto"/>
        <w:jc w:val="both"/>
        <w:rPr>
          <w:rFonts w:ascii="Palatino Linotype" w:hAnsi="Palatino Linotype" w:cs="Arial"/>
          <w:sz w:val="24"/>
        </w:rPr>
      </w:pPr>
    </w:p>
    <w:p w14:paraId="37FD0353" w14:textId="77777777" w:rsidR="00D12441" w:rsidRDefault="00D12441" w:rsidP="00D12441">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w:t>
      </w:r>
      <w:r>
        <w:rPr>
          <w:rFonts w:ascii="Palatino Linotype" w:hAnsi="Palatino Linotype" w:cs="Arial"/>
          <w:b/>
          <w:sz w:val="28"/>
        </w:rPr>
        <w:t>s</w:t>
      </w:r>
      <w:r w:rsidRPr="00CF567E">
        <w:rPr>
          <w:rFonts w:ascii="Palatino Linotype" w:hAnsi="Palatino Linotype" w:cs="Arial"/>
          <w:b/>
          <w:sz w:val="28"/>
        </w:rPr>
        <w:t xml:space="preserve"> Impugnado</w:t>
      </w:r>
      <w:r>
        <w:rPr>
          <w:rFonts w:ascii="Palatino Linotype" w:hAnsi="Palatino Linotype" w:cs="Arial"/>
          <w:b/>
          <w:sz w:val="28"/>
        </w:rPr>
        <w:t>s</w:t>
      </w:r>
      <w:r w:rsidRPr="00CF567E">
        <w:rPr>
          <w:rFonts w:ascii="Palatino Linotype" w:hAnsi="Palatino Linotype" w:cs="Arial"/>
          <w:b/>
          <w:sz w:val="28"/>
        </w:rPr>
        <w:t>:</w:t>
      </w:r>
    </w:p>
    <w:p w14:paraId="00756498" w14:textId="0BB8D936" w:rsidR="00D12441" w:rsidRDefault="00D12441" w:rsidP="00D12441">
      <w:pPr>
        <w:pStyle w:val="Prrafodelista"/>
        <w:spacing w:line="276" w:lineRule="auto"/>
        <w:ind w:left="720"/>
        <w:jc w:val="both"/>
        <w:rPr>
          <w:rFonts w:ascii="Palatino Linotype" w:hAnsi="Palatino Linotype" w:cs="Arial"/>
          <w:i/>
        </w:rPr>
      </w:pPr>
      <w:r w:rsidRPr="003D1E49">
        <w:rPr>
          <w:rFonts w:ascii="Palatino Linotype" w:hAnsi="Palatino Linotype" w:cs="Arial"/>
          <w:i/>
        </w:rPr>
        <w:t xml:space="preserve"> “</w:t>
      </w:r>
      <w:r w:rsidR="0055691F" w:rsidRPr="0055691F">
        <w:rPr>
          <w:rFonts w:ascii="Palatino Linotype" w:hAnsi="Palatino Linotype" w:cs="Arial"/>
          <w:i/>
        </w:rPr>
        <w:t>NO ENVIA LA INFORMACION SOLICITADA</w:t>
      </w:r>
      <w:r w:rsidRPr="003D1E49">
        <w:rPr>
          <w:rFonts w:ascii="Palatino Linotype" w:hAnsi="Palatino Linotype" w:cs="Arial"/>
          <w:i/>
        </w:rPr>
        <w:t>” [sic]</w:t>
      </w:r>
    </w:p>
    <w:p w14:paraId="32A0BBBD" w14:textId="77777777" w:rsidR="00D12441" w:rsidRPr="003D1E49" w:rsidRDefault="00D12441" w:rsidP="00D12441">
      <w:pPr>
        <w:pStyle w:val="Prrafodelista"/>
        <w:spacing w:line="276" w:lineRule="auto"/>
        <w:ind w:left="720"/>
        <w:jc w:val="both"/>
        <w:rPr>
          <w:rFonts w:ascii="Palatino Linotype" w:hAnsi="Palatino Linotype" w:cs="Arial"/>
          <w:b/>
          <w:sz w:val="28"/>
        </w:rPr>
      </w:pPr>
    </w:p>
    <w:p w14:paraId="5B4F150E" w14:textId="77777777" w:rsidR="00D12441" w:rsidRPr="00CF567E" w:rsidRDefault="00D12441" w:rsidP="00D12441">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14:paraId="03E7A5CD" w14:textId="060032BB" w:rsidR="00D12441" w:rsidRPr="00AB5BDB" w:rsidRDefault="00D12441" w:rsidP="00D12441">
      <w:pPr>
        <w:pStyle w:val="Prrafodelista"/>
        <w:ind w:left="720"/>
        <w:jc w:val="both"/>
        <w:rPr>
          <w:rFonts w:ascii="Palatino Linotype" w:hAnsi="Palatino Linotype" w:cs="Arial"/>
          <w:i/>
        </w:rPr>
      </w:pPr>
      <w:r w:rsidRPr="00AB5BDB">
        <w:rPr>
          <w:rFonts w:ascii="Palatino Linotype" w:hAnsi="Palatino Linotype" w:cs="Arial"/>
          <w:i/>
        </w:rPr>
        <w:t>“</w:t>
      </w:r>
      <w:r w:rsidR="0055691F" w:rsidRPr="0055691F">
        <w:rPr>
          <w:rFonts w:ascii="Palatino Linotype" w:hAnsi="Palatino Linotype" w:cs="Arial"/>
          <w:i/>
        </w:rPr>
        <w:t xml:space="preserve">no </w:t>
      </w:r>
      <w:proofErr w:type="spellStart"/>
      <w:r w:rsidR="0055691F" w:rsidRPr="0055691F">
        <w:rPr>
          <w:rFonts w:ascii="Palatino Linotype" w:hAnsi="Palatino Linotype" w:cs="Arial"/>
          <w:i/>
        </w:rPr>
        <w:t>envia</w:t>
      </w:r>
      <w:proofErr w:type="spellEnd"/>
      <w:r w:rsidR="0055691F" w:rsidRPr="0055691F">
        <w:rPr>
          <w:rFonts w:ascii="Palatino Linotype" w:hAnsi="Palatino Linotype" w:cs="Arial"/>
          <w:i/>
        </w:rPr>
        <w:t xml:space="preserve"> la información solicitada, </w:t>
      </w:r>
      <w:proofErr w:type="spellStart"/>
      <w:r w:rsidR="0055691F" w:rsidRPr="0055691F">
        <w:rPr>
          <w:rFonts w:ascii="Palatino Linotype" w:hAnsi="Palatino Linotype" w:cs="Arial"/>
          <w:i/>
        </w:rPr>
        <w:t>practicamente</w:t>
      </w:r>
      <w:proofErr w:type="spellEnd"/>
      <w:r w:rsidR="0055691F" w:rsidRPr="0055691F">
        <w:rPr>
          <w:rFonts w:ascii="Palatino Linotype" w:hAnsi="Palatino Linotype" w:cs="Arial"/>
          <w:i/>
        </w:rPr>
        <w:t xml:space="preserve"> dice la titular de transparencia que no hay manera de que el personal a su digno cargo y ella hagan trabajo alguno, ya que no se les paga ni son atribuciones de su propia dirección el informar, no siquiera se toma la molestia, disculpe licenciada, en enviar un simple oficio, a las diferentes áreas para solicitar internamente información, esto es para la mayoría de los saínes que su persona </w:t>
      </w:r>
      <w:proofErr w:type="spellStart"/>
      <w:r w:rsidR="0055691F" w:rsidRPr="0055691F">
        <w:rPr>
          <w:rFonts w:ascii="Palatino Linotype" w:hAnsi="Palatino Linotype" w:cs="Arial"/>
          <w:i/>
        </w:rPr>
        <w:t>a</w:t>
      </w:r>
      <w:proofErr w:type="spellEnd"/>
      <w:r w:rsidR="0055691F" w:rsidRPr="0055691F">
        <w:rPr>
          <w:rFonts w:ascii="Palatino Linotype" w:hAnsi="Palatino Linotype" w:cs="Arial"/>
          <w:i/>
        </w:rPr>
        <w:t xml:space="preserve"> mandado al municipio prácticamente contesta que no tiene tiempo la </w:t>
      </w:r>
      <w:proofErr w:type="spellStart"/>
      <w:r w:rsidR="0055691F" w:rsidRPr="0055691F">
        <w:rPr>
          <w:rFonts w:ascii="Palatino Linotype" w:hAnsi="Palatino Linotype" w:cs="Arial"/>
          <w:i/>
        </w:rPr>
        <w:t>sra.</w:t>
      </w:r>
      <w:proofErr w:type="spellEnd"/>
      <w:r w:rsidR="0055691F" w:rsidRPr="0055691F">
        <w:rPr>
          <w:rFonts w:ascii="Palatino Linotype" w:hAnsi="Palatino Linotype" w:cs="Arial"/>
          <w:i/>
        </w:rPr>
        <w:t xml:space="preserve"> para contestar o hacer movimiento alguno, pero si para perder el tiempo mandando actas de cambio en situ. </w:t>
      </w:r>
      <w:proofErr w:type="gramStart"/>
      <w:r w:rsidR="0055691F" w:rsidRPr="0055691F">
        <w:rPr>
          <w:rFonts w:ascii="Palatino Linotype" w:hAnsi="Palatino Linotype" w:cs="Arial"/>
          <w:i/>
        </w:rPr>
        <w:t>lamentable</w:t>
      </w:r>
      <w:proofErr w:type="gramEnd"/>
      <w:r w:rsidR="0055691F" w:rsidRPr="0055691F">
        <w:rPr>
          <w:rFonts w:ascii="Palatino Linotype" w:hAnsi="Palatino Linotype" w:cs="Arial"/>
          <w:i/>
        </w:rPr>
        <w:t xml:space="preserve">. </w:t>
      </w:r>
      <w:proofErr w:type="gramStart"/>
      <w:r w:rsidR="0055691F" w:rsidRPr="0055691F">
        <w:rPr>
          <w:rFonts w:ascii="Palatino Linotype" w:hAnsi="Palatino Linotype" w:cs="Arial"/>
          <w:i/>
        </w:rPr>
        <w:t>solicito</w:t>
      </w:r>
      <w:proofErr w:type="gramEnd"/>
      <w:r w:rsidR="0055691F" w:rsidRPr="0055691F">
        <w:rPr>
          <w:rFonts w:ascii="Palatino Linotype" w:hAnsi="Palatino Linotype" w:cs="Arial"/>
          <w:i/>
        </w:rPr>
        <w:t xml:space="preserve"> al pleno su intervención ante esta actitud. </w:t>
      </w:r>
      <w:proofErr w:type="gramStart"/>
      <w:r w:rsidR="0055691F" w:rsidRPr="0055691F">
        <w:rPr>
          <w:rFonts w:ascii="Palatino Linotype" w:hAnsi="Palatino Linotype" w:cs="Arial"/>
          <w:i/>
        </w:rPr>
        <w:t>y</w:t>
      </w:r>
      <w:proofErr w:type="gramEnd"/>
      <w:r w:rsidR="0055691F" w:rsidRPr="0055691F">
        <w:rPr>
          <w:rFonts w:ascii="Palatino Linotype" w:hAnsi="Palatino Linotype" w:cs="Arial"/>
          <w:i/>
        </w:rPr>
        <w:t xml:space="preserve"> sancionen administrativamente a la titular. </w:t>
      </w:r>
      <w:proofErr w:type="gramStart"/>
      <w:r w:rsidR="0055691F" w:rsidRPr="0055691F">
        <w:rPr>
          <w:rFonts w:ascii="Palatino Linotype" w:hAnsi="Palatino Linotype" w:cs="Arial"/>
          <w:i/>
        </w:rPr>
        <w:t>verdad</w:t>
      </w:r>
      <w:proofErr w:type="gramEnd"/>
      <w:r w:rsidR="0055691F" w:rsidRPr="0055691F">
        <w:rPr>
          <w:rFonts w:ascii="Palatino Linotype" w:hAnsi="Palatino Linotype" w:cs="Arial"/>
          <w:i/>
        </w:rPr>
        <w:t xml:space="preserve"> de dios. </w:t>
      </w:r>
      <w:proofErr w:type="spellStart"/>
      <w:proofErr w:type="gramStart"/>
      <w:r w:rsidR="0055691F" w:rsidRPr="0055691F">
        <w:rPr>
          <w:rFonts w:ascii="Palatino Linotype" w:hAnsi="Palatino Linotype" w:cs="Arial"/>
          <w:i/>
        </w:rPr>
        <w:t>att</w:t>
      </w:r>
      <w:proofErr w:type="spellEnd"/>
      <w:proofErr w:type="gramEnd"/>
      <w:r w:rsidR="0055691F" w:rsidRPr="0055691F">
        <w:rPr>
          <w:rFonts w:ascii="Palatino Linotype" w:hAnsi="Palatino Linotype" w:cs="Arial"/>
          <w:i/>
        </w:rPr>
        <w:t xml:space="preserve">: v </w:t>
      </w:r>
      <w:proofErr w:type="spellStart"/>
      <w:r w:rsidR="0055691F" w:rsidRPr="0055691F">
        <w:rPr>
          <w:rFonts w:ascii="Palatino Linotype" w:hAnsi="Palatino Linotype" w:cs="Arial"/>
          <w:i/>
        </w:rPr>
        <w:t>v</w:t>
      </w:r>
      <w:proofErr w:type="spellEnd"/>
      <w:r w:rsidR="0055691F" w:rsidRPr="0055691F">
        <w:rPr>
          <w:rFonts w:ascii="Palatino Linotype" w:hAnsi="Palatino Linotype" w:cs="Arial"/>
          <w:i/>
        </w:rPr>
        <w:t xml:space="preserve"> r</w:t>
      </w:r>
      <w:r w:rsidRPr="00AB5BDB">
        <w:rPr>
          <w:rFonts w:ascii="Palatino Linotype" w:hAnsi="Palatino Linotype" w:cs="Arial"/>
          <w:i/>
        </w:rPr>
        <w:t>” [sic]</w:t>
      </w:r>
    </w:p>
    <w:p w14:paraId="68D04DE3" w14:textId="77777777" w:rsidR="00D12441" w:rsidRPr="00AB5BDB" w:rsidRDefault="00D12441" w:rsidP="00D12441">
      <w:pPr>
        <w:pStyle w:val="Prrafodelista"/>
        <w:spacing w:line="360" w:lineRule="auto"/>
        <w:ind w:left="720" w:right="851"/>
        <w:jc w:val="both"/>
        <w:rPr>
          <w:rFonts w:ascii="Palatino Linotype" w:hAnsi="Palatino Linotype" w:cs="Arial"/>
          <w:i/>
          <w:sz w:val="14"/>
        </w:rPr>
      </w:pPr>
    </w:p>
    <w:p w14:paraId="1A48E1F2" w14:textId="77777777" w:rsidR="00D12441" w:rsidRDefault="00D12441" w:rsidP="00D12441">
      <w:pPr>
        <w:spacing w:after="0" w:line="360" w:lineRule="auto"/>
        <w:jc w:val="both"/>
        <w:rPr>
          <w:rFonts w:ascii="Palatino Linotype" w:hAnsi="Palatino Linotype" w:cs="Arial"/>
          <w:b/>
          <w:sz w:val="16"/>
        </w:rPr>
      </w:pPr>
    </w:p>
    <w:p w14:paraId="7910CAA4" w14:textId="77777777" w:rsidR="00D12441" w:rsidRPr="00CF567E" w:rsidRDefault="00D12441" w:rsidP="00D12441">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143AEB98" w14:textId="681635AF" w:rsidR="00D12441" w:rsidRDefault="00D12441" w:rsidP="00D12441">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xml:space="preserve">, por medio del sistema electrónico SAIMEX, en términos del arábigo 185, </w:t>
      </w:r>
      <w:r w:rsidRPr="00CF567E">
        <w:rPr>
          <w:rFonts w:ascii="Palatino Linotype" w:hAnsi="Palatino Linotype" w:cs="Arial"/>
          <w:sz w:val="24"/>
          <w:szCs w:val="24"/>
        </w:rPr>
        <w:lastRenderedPageBreak/>
        <w:t>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sidR="009A3E45">
        <w:rPr>
          <w:rFonts w:ascii="Palatino Linotype" w:hAnsi="Palatino Linotype" w:cs="Arial"/>
          <w:sz w:val="24"/>
          <w:szCs w:val="24"/>
        </w:rPr>
        <w:t>veintitrés</w:t>
      </w:r>
      <w:r>
        <w:rPr>
          <w:rFonts w:ascii="Palatino Linotype" w:hAnsi="Palatino Linotype" w:cs="Arial"/>
          <w:sz w:val="24"/>
          <w:szCs w:val="24"/>
        </w:rPr>
        <w:t xml:space="preserve"> </w:t>
      </w:r>
      <w:r w:rsidRPr="00CF567E">
        <w:rPr>
          <w:rFonts w:ascii="Palatino Linotype" w:hAnsi="Palatino Linotype" w:cs="Arial"/>
          <w:sz w:val="24"/>
          <w:szCs w:val="24"/>
        </w:rPr>
        <w:t xml:space="preserve">de </w:t>
      </w:r>
      <w:r>
        <w:rPr>
          <w:rFonts w:ascii="Palatino Linotype" w:hAnsi="Palatino Linotype" w:cs="Arial"/>
          <w:sz w:val="24"/>
          <w:szCs w:val="24"/>
        </w:rPr>
        <w:t>o</w:t>
      </w:r>
      <w:r w:rsidR="009A3E45">
        <w:rPr>
          <w:rFonts w:ascii="Palatino Linotype" w:hAnsi="Palatino Linotype" w:cs="Arial"/>
          <w:sz w:val="24"/>
          <w:szCs w:val="24"/>
        </w:rPr>
        <w:t>ctubre</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336CDCFE" w14:textId="6D7E4D13" w:rsidR="00D12441" w:rsidRDefault="00D12441" w:rsidP="00D12441">
      <w:pPr>
        <w:spacing w:after="0" w:line="360" w:lineRule="auto"/>
        <w:jc w:val="both"/>
        <w:rPr>
          <w:rFonts w:ascii="Palatino Linotype" w:hAnsi="Palatino Linotype" w:cs="Arial"/>
          <w:sz w:val="24"/>
          <w:szCs w:val="24"/>
        </w:rPr>
      </w:pPr>
    </w:p>
    <w:p w14:paraId="70157548" w14:textId="77777777" w:rsidR="006A0DE4" w:rsidRPr="004E2A95" w:rsidRDefault="006A0DE4" w:rsidP="006A0DE4">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02412F6A" w14:textId="63666CB4" w:rsidR="006A0DE4" w:rsidRPr="004E2A95" w:rsidRDefault="006A0DE4" w:rsidP="006A0DE4">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Vigésima Cuarta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veintiocho de octubre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19C4AA7C" w14:textId="77777777" w:rsidR="006A0DE4" w:rsidRPr="004E2A95" w:rsidRDefault="006A0DE4" w:rsidP="006A0DE4">
      <w:pPr>
        <w:pStyle w:val="Sinespaciado"/>
      </w:pPr>
    </w:p>
    <w:p w14:paraId="28CD1AA3" w14:textId="77777777" w:rsidR="006A0DE4" w:rsidRPr="004E2A95" w:rsidRDefault="006A0DE4" w:rsidP="006A0DE4">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F83A38C" w14:textId="77777777" w:rsidR="006A0DE4" w:rsidRPr="004E2A95" w:rsidRDefault="006A0DE4" w:rsidP="006A0DE4">
      <w:pPr>
        <w:pStyle w:val="Sinespaciado"/>
      </w:pPr>
    </w:p>
    <w:p w14:paraId="582624E0" w14:textId="77777777" w:rsidR="006A0DE4" w:rsidRDefault="006A0DE4" w:rsidP="006A0DE4">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4A61783F" w14:textId="77777777" w:rsidR="006A0DE4" w:rsidRPr="00C24358" w:rsidRDefault="006A0DE4" w:rsidP="006A0DE4">
      <w:pPr>
        <w:spacing w:after="0" w:line="240" w:lineRule="auto"/>
        <w:ind w:left="851" w:right="851"/>
        <w:jc w:val="both"/>
        <w:rPr>
          <w:rFonts w:ascii="Palatino Linotype" w:hAnsi="Palatino Linotype"/>
          <w:i/>
          <w:szCs w:val="24"/>
        </w:rPr>
      </w:pPr>
    </w:p>
    <w:p w14:paraId="184EDEAF" w14:textId="77777777" w:rsidR="006A0DE4" w:rsidRDefault="006A0DE4" w:rsidP="006A0DE4">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215FB7A8" w14:textId="47E68F7A" w:rsidR="006A0DE4" w:rsidRDefault="006A0DE4" w:rsidP="00D12441">
      <w:pPr>
        <w:spacing w:after="0" w:line="360" w:lineRule="auto"/>
        <w:jc w:val="both"/>
        <w:rPr>
          <w:rFonts w:ascii="Palatino Linotype" w:hAnsi="Palatino Linotype" w:cs="Arial"/>
          <w:sz w:val="24"/>
          <w:szCs w:val="24"/>
        </w:rPr>
      </w:pPr>
    </w:p>
    <w:p w14:paraId="731B038C" w14:textId="6E6415F5" w:rsidR="006A0DE4" w:rsidRDefault="006A0DE4" w:rsidP="00D12441">
      <w:pPr>
        <w:spacing w:after="0" w:line="360" w:lineRule="auto"/>
        <w:jc w:val="both"/>
        <w:rPr>
          <w:rFonts w:ascii="Palatino Linotype" w:hAnsi="Palatino Linotype" w:cs="Arial"/>
          <w:sz w:val="24"/>
          <w:szCs w:val="24"/>
        </w:rPr>
      </w:pPr>
    </w:p>
    <w:p w14:paraId="10AB3AD6" w14:textId="77777777" w:rsidR="006A0DE4" w:rsidRDefault="006A0DE4" w:rsidP="00D12441">
      <w:pPr>
        <w:spacing w:after="0" w:line="360" w:lineRule="auto"/>
        <w:jc w:val="both"/>
        <w:rPr>
          <w:rFonts w:ascii="Palatino Linotype" w:hAnsi="Palatino Linotype" w:cs="Arial"/>
          <w:sz w:val="24"/>
          <w:szCs w:val="24"/>
        </w:rPr>
      </w:pPr>
    </w:p>
    <w:p w14:paraId="7266CDA5" w14:textId="77777777" w:rsidR="00D12441" w:rsidRPr="00325EC6" w:rsidRDefault="00D12441" w:rsidP="00D12441">
      <w:pPr>
        <w:spacing w:after="0" w:line="360" w:lineRule="auto"/>
        <w:jc w:val="both"/>
        <w:rPr>
          <w:rFonts w:ascii="Palatino Linotype" w:hAnsi="Palatino Linotype" w:cs="Arial"/>
          <w:sz w:val="24"/>
          <w:szCs w:val="24"/>
        </w:rPr>
      </w:pPr>
    </w:p>
    <w:p w14:paraId="6CEC16D2" w14:textId="0CC6F661" w:rsidR="00D12441" w:rsidRPr="00CF567E" w:rsidRDefault="006A0DE4" w:rsidP="00D12441">
      <w:pPr>
        <w:spacing w:after="0" w:line="360" w:lineRule="auto"/>
        <w:jc w:val="both"/>
        <w:rPr>
          <w:rFonts w:ascii="Palatino Linotype" w:hAnsi="Palatino Linotype" w:cs="Arial"/>
          <w:b/>
          <w:sz w:val="24"/>
          <w:szCs w:val="24"/>
        </w:rPr>
      </w:pPr>
      <w:r>
        <w:rPr>
          <w:rFonts w:ascii="Palatino Linotype" w:hAnsi="Palatino Linotype" w:cs="Arial"/>
          <w:b/>
          <w:sz w:val="28"/>
        </w:rPr>
        <w:t>SEX</w:t>
      </w:r>
      <w:r w:rsidR="00D12441">
        <w:rPr>
          <w:rFonts w:ascii="Palatino Linotype" w:hAnsi="Palatino Linotype" w:cs="Arial"/>
          <w:b/>
          <w:sz w:val="28"/>
        </w:rPr>
        <w:t>T</w:t>
      </w:r>
      <w:r w:rsidR="00D12441" w:rsidRPr="00CF567E">
        <w:rPr>
          <w:rFonts w:ascii="Palatino Linotype" w:hAnsi="Palatino Linotype" w:cs="Arial"/>
          <w:b/>
          <w:sz w:val="28"/>
        </w:rPr>
        <w:t>O</w:t>
      </w:r>
      <w:r w:rsidR="00D12441" w:rsidRPr="00CF567E">
        <w:rPr>
          <w:rFonts w:ascii="Palatino Linotype" w:hAnsi="Palatino Linotype" w:cs="Arial"/>
          <w:b/>
          <w:sz w:val="24"/>
          <w:szCs w:val="24"/>
        </w:rPr>
        <w:t xml:space="preserve">. </w:t>
      </w:r>
      <w:r w:rsidR="00D12441" w:rsidRPr="00CF567E">
        <w:rPr>
          <w:rFonts w:ascii="Palatino Linotype" w:hAnsi="Palatino Linotype" w:cs="Arial"/>
          <w:b/>
          <w:sz w:val="28"/>
          <w:szCs w:val="28"/>
        </w:rPr>
        <w:t>De la etapa de instrucción.</w:t>
      </w:r>
    </w:p>
    <w:p w14:paraId="38345513" w14:textId="3447FAAB" w:rsidR="00D12441" w:rsidRDefault="00D12441" w:rsidP="00D12441">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los</w:t>
      </w:r>
      <w:r w:rsidRPr="00CF567E">
        <w:rPr>
          <w:rFonts w:ascii="Palatino Linotype" w:hAnsi="Palatino Linotype" w:cs="Arial"/>
          <w:sz w:val="24"/>
          <w:szCs w:val="24"/>
        </w:rPr>
        <w:t xml:space="preserve"> expediente</w:t>
      </w:r>
      <w:r>
        <w:rPr>
          <w:rFonts w:ascii="Palatino Linotype" w:hAnsi="Palatino Linotype" w:cs="Arial"/>
          <w:sz w:val="24"/>
          <w:szCs w:val="24"/>
        </w:rPr>
        <w:t>s</w:t>
      </w:r>
      <w:r w:rsidRPr="00CF567E">
        <w:rPr>
          <w:rFonts w:ascii="Palatino Linotype" w:hAnsi="Palatino Linotype" w:cs="Arial"/>
          <w:sz w:val="24"/>
          <w:szCs w:val="24"/>
        </w:rPr>
        <w:t xml:space="preserve"> electrónico</w:t>
      </w:r>
      <w:r>
        <w:rPr>
          <w:rFonts w:ascii="Palatino Linotype" w:hAnsi="Palatino Linotype" w:cs="Arial"/>
          <w:sz w:val="24"/>
          <w:szCs w:val="24"/>
        </w:rPr>
        <w:t>s</w:t>
      </w:r>
      <w:r w:rsidRPr="00CF567E">
        <w:rPr>
          <w:rFonts w:ascii="Palatino Linotype" w:hAnsi="Palatino Linotype" w:cs="Arial"/>
          <w:sz w:val="24"/>
          <w:szCs w:val="24"/>
        </w:rPr>
        <w:t xml:space="preserve"> del SAIMEX</w:t>
      </w:r>
      <w:r>
        <w:rPr>
          <w:rFonts w:ascii="Palatino Linotype" w:hAnsi="Palatino Linotype" w:cs="Arial"/>
          <w:sz w:val="24"/>
          <w:szCs w:val="24"/>
        </w:rPr>
        <w:t xml:space="preserve"> correspondientes a los recursos de revisión </w:t>
      </w:r>
      <w:r w:rsidRPr="005147EF">
        <w:rPr>
          <w:rFonts w:ascii="Palatino Linotype" w:hAnsi="Palatino Linotype" w:cs="Arial"/>
          <w:b/>
          <w:bCs/>
          <w:sz w:val="24"/>
          <w:szCs w:val="24"/>
        </w:rPr>
        <w:t>0</w:t>
      </w:r>
      <w:r w:rsidR="009A3E45">
        <w:rPr>
          <w:rFonts w:ascii="Palatino Linotype" w:hAnsi="Palatino Linotype" w:cs="Arial"/>
          <w:b/>
          <w:bCs/>
          <w:sz w:val="24"/>
          <w:szCs w:val="24"/>
        </w:rPr>
        <w:t>4</w:t>
      </w:r>
      <w:r w:rsidR="008143F9">
        <w:rPr>
          <w:rFonts w:ascii="Palatino Linotype" w:hAnsi="Palatino Linotype" w:cs="Arial"/>
          <w:b/>
          <w:bCs/>
          <w:sz w:val="24"/>
          <w:szCs w:val="24"/>
        </w:rPr>
        <w:t>5</w:t>
      </w:r>
      <w:r w:rsidRPr="005147EF">
        <w:rPr>
          <w:rFonts w:ascii="Palatino Linotype" w:hAnsi="Palatino Linotype" w:cs="Arial"/>
          <w:b/>
          <w:bCs/>
          <w:sz w:val="24"/>
          <w:szCs w:val="24"/>
        </w:rPr>
        <w:t>65</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8143F9">
        <w:rPr>
          <w:rFonts w:ascii="Palatino Linotype" w:hAnsi="Palatino Linotype" w:cs="Arial"/>
          <w:b/>
          <w:bCs/>
          <w:sz w:val="24"/>
          <w:szCs w:val="24"/>
          <w:lang w:eastAsia="es-MX"/>
        </w:rPr>
        <w:t>45</w:t>
      </w:r>
      <w:r w:rsidR="009A3E45">
        <w:rPr>
          <w:rFonts w:ascii="Palatino Linotype" w:hAnsi="Palatino Linotype" w:cs="Arial"/>
          <w:b/>
          <w:bCs/>
          <w:sz w:val="24"/>
          <w:szCs w:val="24"/>
          <w:lang w:eastAsia="es-MX"/>
        </w:rPr>
        <w:t>66</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y </w:t>
      </w:r>
      <w:r w:rsidRPr="00954D06">
        <w:rPr>
          <w:rFonts w:ascii="Palatino Linotype" w:hAnsi="Palatino Linotype" w:cs="Arial"/>
          <w:b/>
          <w:bCs/>
          <w:sz w:val="24"/>
          <w:szCs w:val="24"/>
          <w:lang w:eastAsia="es-MX"/>
        </w:rPr>
        <w:t>0</w:t>
      </w:r>
      <w:r w:rsidR="008143F9">
        <w:rPr>
          <w:rFonts w:ascii="Palatino Linotype" w:hAnsi="Palatino Linotype" w:cs="Arial"/>
          <w:b/>
          <w:bCs/>
          <w:sz w:val="24"/>
          <w:szCs w:val="24"/>
          <w:lang w:eastAsia="es-MX"/>
        </w:rPr>
        <w:t>45</w:t>
      </w:r>
      <w:r w:rsidR="009A3E45">
        <w:rPr>
          <w:rFonts w:ascii="Palatino Linotype" w:hAnsi="Palatino Linotype" w:cs="Arial"/>
          <w:b/>
          <w:bCs/>
          <w:sz w:val="24"/>
          <w:szCs w:val="24"/>
          <w:lang w:eastAsia="es-MX"/>
        </w:rPr>
        <w:t>67</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sus informes justificados a los mismos;</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xml:space="preserve">, tal y como se advierte de las siguientes </w:t>
      </w:r>
      <w:r w:rsidR="009A3E45">
        <w:rPr>
          <w:rFonts w:ascii="Palatino Linotype" w:hAnsi="Palatino Linotype" w:cs="Arial"/>
          <w:sz w:val="24"/>
          <w:szCs w:val="24"/>
        </w:rPr>
        <w:t>imágenes</w:t>
      </w:r>
      <w:r>
        <w:rPr>
          <w:rFonts w:ascii="Palatino Linotype" w:hAnsi="Palatino Linotype" w:cs="Arial"/>
          <w:sz w:val="24"/>
          <w:szCs w:val="24"/>
        </w:rPr>
        <w:t>:</w:t>
      </w:r>
    </w:p>
    <w:p w14:paraId="4177382D" w14:textId="77777777" w:rsidR="006A0DE4" w:rsidRDefault="006A0DE4" w:rsidP="00D12441">
      <w:pPr>
        <w:spacing w:after="0" w:line="360" w:lineRule="auto"/>
        <w:jc w:val="both"/>
        <w:rPr>
          <w:rFonts w:ascii="Palatino Linotype" w:hAnsi="Palatino Linotype" w:cs="Arial"/>
          <w:sz w:val="24"/>
          <w:szCs w:val="24"/>
        </w:rPr>
      </w:pPr>
    </w:p>
    <w:p w14:paraId="74AAD745" w14:textId="6C27DC25" w:rsidR="00D12441" w:rsidRDefault="009A3E45" w:rsidP="00D12441">
      <w:pPr>
        <w:spacing w:after="0" w:line="360" w:lineRule="auto"/>
        <w:jc w:val="center"/>
        <w:rPr>
          <w:rFonts w:ascii="Palatino Linotype" w:hAnsi="Palatino Linotype" w:cs="Arial"/>
          <w:sz w:val="24"/>
          <w:szCs w:val="24"/>
        </w:rPr>
      </w:pPr>
      <w:r>
        <w:rPr>
          <w:noProof/>
          <w:lang w:eastAsia="es-MX"/>
        </w:rPr>
        <w:drawing>
          <wp:inline distT="0" distB="0" distL="0" distR="0" wp14:anchorId="1D1583C3" wp14:editId="3B4A94F0">
            <wp:extent cx="5699125" cy="2228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652" t="23516" r="22619" b="38271"/>
                    <a:stretch/>
                  </pic:blipFill>
                  <pic:spPr bwMode="auto">
                    <a:xfrm>
                      <a:off x="0" y="0"/>
                      <a:ext cx="5708790" cy="2232630"/>
                    </a:xfrm>
                    <a:prstGeom prst="rect">
                      <a:avLst/>
                    </a:prstGeom>
                    <a:ln>
                      <a:noFill/>
                    </a:ln>
                    <a:extLst>
                      <a:ext uri="{53640926-AAD7-44D8-BBD7-CCE9431645EC}">
                        <a14:shadowObscured xmlns:a14="http://schemas.microsoft.com/office/drawing/2010/main"/>
                      </a:ext>
                    </a:extLst>
                  </pic:spPr>
                </pic:pic>
              </a:graphicData>
            </a:graphic>
          </wp:inline>
        </w:drawing>
      </w:r>
    </w:p>
    <w:p w14:paraId="111F0061" w14:textId="77777777" w:rsidR="009A3E45" w:rsidRDefault="009A3E45" w:rsidP="00D12441">
      <w:pPr>
        <w:spacing w:after="0" w:line="360" w:lineRule="auto"/>
        <w:jc w:val="center"/>
        <w:rPr>
          <w:rFonts w:ascii="Palatino Linotype" w:hAnsi="Palatino Linotype" w:cs="Arial"/>
          <w:sz w:val="24"/>
          <w:szCs w:val="24"/>
        </w:rPr>
      </w:pPr>
    </w:p>
    <w:p w14:paraId="2252E423" w14:textId="3402D38B" w:rsidR="009A3E45" w:rsidRDefault="009A3E45" w:rsidP="00D12441">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B7A4D3E" wp14:editId="71DF011D">
            <wp:extent cx="5427018" cy="210502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52" t="24691" r="22785" b="37684"/>
                    <a:stretch/>
                  </pic:blipFill>
                  <pic:spPr bwMode="auto">
                    <a:xfrm>
                      <a:off x="0" y="0"/>
                      <a:ext cx="5436451" cy="2108684"/>
                    </a:xfrm>
                    <a:prstGeom prst="rect">
                      <a:avLst/>
                    </a:prstGeom>
                    <a:ln>
                      <a:noFill/>
                    </a:ln>
                    <a:extLst>
                      <a:ext uri="{53640926-AAD7-44D8-BBD7-CCE9431645EC}">
                        <a14:shadowObscured xmlns:a14="http://schemas.microsoft.com/office/drawing/2010/main"/>
                      </a:ext>
                    </a:extLst>
                  </pic:spPr>
                </pic:pic>
              </a:graphicData>
            </a:graphic>
          </wp:inline>
        </w:drawing>
      </w:r>
    </w:p>
    <w:p w14:paraId="5DB1632B" w14:textId="285A71C2" w:rsidR="009A3E45" w:rsidRDefault="009A3E45" w:rsidP="00D12441">
      <w:pPr>
        <w:spacing w:after="0" w:line="360" w:lineRule="auto"/>
        <w:jc w:val="center"/>
        <w:rPr>
          <w:rFonts w:ascii="Palatino Linotype" w:hAnsi="Palatino Linotype" w:cs="Arial"/>
          <w:sz w:val="24"/>
          <w:szCs w:val="24"/>
        </w:rPr>
      </w:pPr>
      <w:r>
        <w:rPr>
          <w:noProof/>
          <w:lang w:eastAsia="es-MX"/>
        </w:rPr>
        <w:drawing>
          <wp:inline distT="0" distB="0" distL="0" distR="0" wp14:anchorId="30CAFAE4" wp14:editId="740772D1">
            <wp:extent cx="5358462" cy="2124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22" t="24103" r="22619" b="37096"/>
                    <a:stretch/>
                  </pic:blipFill>
                  <pic:spPr bwMode="auto">
                    <a:xfrm>
                      <a:off x="0" y="0"/>
                      <a:ext cx="5398238" cy="2139842"/>
                    </a:xfrm>
                    <a:prstGeom prst="rect">
                      <a:avLst/>
                    </a:prstGeom>
                    <a:ln>
                      <a:noFill/>
                    </a:ln>
                    <a:extLst>
                      <a:ext uri="{53640926-AAD7-44D8-BBD7-CCE9431645EC}">
                        <a14:shadowObscured xmlns:a14="http://schemas.microsoft.com/office/drawing/2010/main"/>
                      </a:ext>
                    </a:extLst>
                  </pic:spPr>
                </pic:pic>
              </a:graphicData>
            </a:graphic>
          </wp:inline>
        </w:drawing>
      </w:r>
    </w:p>
    <w:p w14:paraId="32559265" w14:textId="77777777" w:rsidR="009A3E45" w:rsidRDefault="009A3E45" w:rsidP="00D12441">
      <w:pPr>
        <w:spacing w:after="0" w:line="360" w:lineRule="auto"/>
        <w:jc w:val="center"/>
        <w:rPr>
          <w:rFonts w:ascii="Palatino Linotype" w:hAnsi="Palatino Linotype" w:cs="Arial"/>
          <w:sz w:val="24"/>
          <w:szCs w:val="24"/>
        </w:rPr>
      </w:pPr>
    </w:p>
    <w:p w14:paraId="5911569E" w14:textId="7BE3E47F" w:rsidR="00D12441" w:rsidRDefault="00D12441" w:rsidP="00D12441">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w:t>
      </w:r>
      <w:r>
        <w:rPr>
          <w:rFonts w:ascii="Palatino Linotype" w:hAnsi="Palatino Linotype" w:cs="Arial"/>
          <w:sz w:val="24"/>
          <w:szCs w:val="24"/>
        </w:rPr>
        <w:t>os</w:t>
      </w:r>
      <w:r w:rsidRPr="00CF567E">
        <w:rPr>
          <w:rFonts w:ascii="Palatino Linotype" w:hAnsi="Palatino Linotype" w:cs="Arial"/>
          <w:sz w:val="24"/>
          <w:szCs w:val="24"/>
        </w:rPr>
        <w:t xml:space="preserve"> mism</w:t>
      </w:r>
      <w:r>
        <w:rPr>
          <w:rFonts w:ascii="Palatino Linotype" w:hAnsi="Palatino Linotype" w:cs="Arial"/>
          <w:sz w:val="24"/>
          <w:szCs w:val="24"/>
        </w:rPr>
        <w:t>os</w:t>
      </w:r>
      <w:r w:rsidRPr="00CF567E">
        <w:rPr>
          <w:rFonts w:ascii="Palatino Linotype" w:hAnsi="Palatino Linotype" w:cs="Arial"/>
          <w:sz w:val="24"/>
          <w:szCs w:val="24"/>
        </w:rPr>
        <w:t xml:space="preserve"> en fecha </w:t>
      </w:r>
      <w:r w:rsidR="002B3B4C">
        <w:rPr>
          <w:rFonts w:ascii="Palatino Linotype" w:hAnsi="Palatino Linotype" w:cs="Arial"/>
          <w:sz w:val="24"/>
          <w:szCs w:val="24"/>
        </w:rPr>
        <w:t>seis</w:t>
      </w:r>
      <w:r>
        <w:rPr>
          <w:rFonts w:ascii="Palatino Linotype" w:hAnsi="Palatino Linotype" w:cs="Arial"/>
          <w:sz w:val="24"/>
          <w:szCs w:val="24"/>
        </w:rPr>
        <w:t xml:space="preserve"> de </w:t>
      </w:r>
      <w:r w:rsidR="002B3B4C">
        <w:rPr>
          <w:rFonts w:ascii="Palatino Linotype" w:hAnsi="Palatino Linotype" w:cs="Arial"/>
          <w:sz w:val="24"/>
          <w:szCs w:val="24"/>
        </w:rPr>
        <w:t>nov</w:t>
      </w:r>
      <w:r>
        <w:rPr>
          <w:rFonts w:ascii="Palatino Linotype" w:hAnsi="Palatino Linotype" w:cs="Arial"/>
          <w:sz w:val="24"/>
          <w:szCs w:val="24"/>
        </w:rPr>
        <w:t>iembre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0C1E58D" w14:textId="59905785" w:rsidR="006A0DE4" w:rsidRDefault="006A0DE4" w:rsidP="00D12441">
      <w:pPr>
        <w:spacing w:after="0" w:line="360" w:lineRule="auto"/>
        <w:jc w:val="both"/>
        <w:rPr>
          <w:rFonts w:ascii="Palatino Linotype" w:hAnsi="Palatino Linotype" w:cs="Arial"/>
          <w:sz w:val="24"/>
          <w:szCs w:val="24"/>
        </w:rPr>
      </w:pPr>
    </w:p>
    <w:p w14:paraId="2009BDE5" w14:textId="77777777" w:rsidR="006A0DE4" w:rsidRPr="00915450" w:rsidRDefault="006A0DE4" w:rsidP="006A0DE4">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30C6B769" w14:textId="6056055A" w:rsidR="006A0DE4" w:rsidRDefault="006A0DE4" w:rsidP="006A0DE4">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ocho</w:t>
      </w:r>
      <w:r w:rsidRPr="00F96AC1">
        <w:rPr>
          <w:rFonts w:ascii="Palatino Linotype" w:hAnsi="Palatino Linotype" w:cs="Arial"/>
          <w:sz w:val="24"/>
          <w:szCs w:val="24"/>
        </w:rPr>
        <w:t xml:space="preserve"> de </w:t>
      </w:r>
      <w:r>
        <w:rPr>
          <w:rFonts w:ascii="Palatino Linotype" w:hAnsi="Palatino Linotype" w:cs="Arial"/>
          <w:sz w:val="24"/>
          <w:szCs w:val="24"/>
        </w:rPr>
        <w:t>diciembre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w:t>
      </w:r>
      <w:r>
        <w:rPr>
          <w:rFonts w:ascii="Palatino Linotype" w:hAnsi="Palatino Linotype" w:cs="Arial"/>
          <w:sz w:val="24"/>
          <w:szCs w:val="24"/>
        </w:rPr>
        <w:t>los</w:t>
      </w:r>
      <w:r w:rsidRPr="00A6293C">
        <w:rPr>
          <w:rFonts w:ascii="Palatino Linotype" w:hAnsi="Palatino Linotype" w:cs="Arial"/>
          <w:sz w:val="24"/>
          <w:szCs w:val="24"/>
        </w:rPr>
        <w:t xml:space="preserve"> recurso</w:t>
      </w:r>
      <w:r>
        <w:rPr>
          <w:rFonts w:ascii="Palatino Linotype" w:hAnsi="Palatino Linotype" w:cs="Arial"/>
          <w:sz w:val="24"/>
          <w:szCs w:val="24"/>
        </w:rPr>
        <w:t>s</w:t>
      </w:r>
      <w:r w:rsidRPr="00A6293C">
        <w:rPr>
          <w:rFonts w:ascii="Palatino Linotype" w:hAnsi="Palatino Linotype" w:cs="Arial"/>
          <w:sz w:val="24"/>
          <w:szCs w:val="24"/>
        </w:rPr>
        <w:t xml:space="preserve"> de revisión </w:t>
      </w:r>
      <w:r w:rsidRPr="00F859B0">
        <w:rPr>
          <w:rFonts w:ascii="Palatino Linotype" w:eastAsia="Calibri" w:hAnsi="Palatino Linotype" w:cs="Arial"/>
          <w:sz w:val="24"/>
          <w:szCs w:val="24"/>
        </w:rPr>
        <w:t>0</w:t>
      </w:r>
      <w:r>
        <w:rPr>
          <w:rFonts w:ascii="Palatino Linotype" w:eastAsia="Calibri" w:hAnsi="Palatino Linotype" w:cs="Arial"/>
          <w:sz w:val="24"/>
          <w:szCs w:val="24"/>
        </w:rPr>
        <w:t>4565</w:t>
      </w:r>
      <w:r w:rsidRPr="00F859B0">
        <w:rPr>
          <w:rFonts w:ascii="Palatino Linotype" w:eastAsia="Calibri" w:hAnsi="Palatino Linotype" w:cs="Arial"/>
          <w:sz w:val="24"/>
          <w:szCs w:val="24"/>
        </w:rPr>
        <w:t>/INFOEM/IP/RR/2020</w:t>
      </w:r>
      <w:r>
        <w:rPr>
          <w:rFonts w:ascii="Palatino Linotype" w:eastAsia="Calibri" w:hAnsi="Palatino Linotype" w:cs="Arial"/>
          <w:sz w:val="24"/>
          <w:szCs w:val="24"/>
        </w:rPr>
        <w:t xml:space="preserve">, </w:t>
      </w:r>
      <w:r w:rsidRPr="00F859B0">
        <w:rPr>
          <w:rFonts w:ascii="Palatino Linotype" w:eastAsia="Calibri" w:hAnsi="Palatino Linotype" w:cs="Arial"/>
          <w:sz w:val="24"/>
          <w:szCs w:val="24"/>
        </w:rPr>
        <w:t>0</w:t>
      </w:r>
      <w:r>
        <w:rPr>
          <w:rFonts w:ascii="Palatino Linotype" w:eastAsia="Calibri" w:hAnsi="Palatino Linotype" w:cs="Arial"/>
          <w:sz w:val="24"/>
          <w:szCs w:val="24"/>
        </w:rPr>
        <w:t>4566</w:t>
      </w:r>
      <w:r w:rsidRPr="00F859B0">
        <w:rPr>
          <w:rFonts w:ascii="Palatino Linotype" w:eastAsia="Calibri" w:hAnsi="Palatino Linotype" w:cs="Arial"/>
          <w:sz w:val="24"/>
          <w:szCs w:val="24"/>
        </w:rPr>
        <w:t>/INFOEM/IP/RR/2020</w:t>
      </w:r>
      <w:r>
        <w:rPr>
          <w:rFonts w:ascii="Palatino Linotype" w:eastAsia="Calibri" w:hAnsi="Palatino Linotype" w:cs="Arial"/>
          <w:sz w:val="24"/>
          <w:szCs w:val="24"/>
        </w:rPr>
        <w:t xml:space="preserve"> y </w:t>
      </w:r>
      <w:r w:rsidRPr="00F859B0">
        <w:rPr>
          <w:rFonts w:ascii="Palatino Linotype" w:eastAsia="Calibri" w:hAnsi="Palatino Linotype" w:cs="Arial"/>
          <w:sz w:val="24"/>
          <w:szCs w:val="24"/>
        </w:rPr>
        <w:lastRenderedPageBreak/>
        <w:t>0</w:t>
      </w:r>
      <w:r>
        <w:rPr>
          <w:rFonts w:ascii="Palatino Linotype" w:eastAsia="Calibri" w:hAnsi="Palatino Linotype" w:cs="Arial"/>
          <w:sz w:val="24"/>
          <w:szCs w:val="24"/>
        </w:rPr>
        <w:t>4567</w:t>
      </w:r>
      <w:r w:rsidRPr="00F859B0">
        <w:rPr>
          <w:rFonts w:ascii="Palatino Linotype" w:eastAsia="Calibri" w:hAnsi="Palatino Linotype" w:cs="Arial"/>
          <w:sz w:val="24"/>
          <w:szCs w:val="24"/>
        </w:rPr>
        <w:t>/INFOEM/IP/RR/2020</w:t>
      </w:r>
      <w:r>
        <w:rPr>
          <w:rFonts w:ascii="Palatino Linotype" w:eastAsia="Calibri" w:hAnsi="Palatino Linotype" w:cs="Arial"/>
          <w:sz w:val="24"/>
          <w:szCs w:val="24"/>
        </w:rPr>
        <w:t xml:space="preserve"> </w:t>
      </w:r>
      <w:r w:rsidRPr="00A6293C">
        <w:rPr>
          <w:rFonts w:ascii="Palatino Linotype" w:hAnsi="Palatino Linotype" w:cs="Arial"/>
          <w:sz w:val="24"/>
          <w:szCs w:val="24"/>
        </w:rPr>
        <w:t>en términos del artículo 181 párrafo tercero de la Ley de Transparencia y Acceso a la Información Pública del Estado de México y Municipios por un plazo de quince días hábiles.</w:t>
      </w:r>
    </w:p>
    <w:p w14:paraId="0934E29D" w14:textId="77777777" w:rsidR="00D12441" w:rsidRPr="00CF567E" w:rsidRDefault="00D12441" w:rsidP="00D12441">
      <w:pPr>
        <w:spacing w:after="0" w:line="360" w:lineRule="auto"/>
        <w:jc w:val="both"/>
        <w:rPr>
          <w:rFonts w:ascii="Palatino Linotype" w:hAnsi="Palatino Linotype" w:cs="Arial"/>
          <w:sz w:val="2"/>
          <w:szCs w:val="24"/>
        </w:rPr>
      </w:pPr>
    </w:p>
    <w:p w14:paraId="4CE65423" w14:textId="77777777" w:rsidR="00D12441" w:rsidRPr="00A67CED" w:rsidRDefault="00D12441" w:rsidP="00D12441">
      <w:pPr>
        <w:spacing w:after="0" w:line="360" w:lineRule="auto"/>
        <w:jc w:val="center"/>
        <w:rPr>
          <w:rFonts w:ascii="Palatino Linotype" w:hAnsi="Palatino Linotype" w:cs="Arial"/>
          <w:b/>
          <w:sz w:val="24"/>
        </w:rPr>
      </w:pPr>
    </w:p>
    <w:p w14:paraId="3B3697E9" w14:textId="77777777" w:rsidR="00D12441" w:rsidRPr="00CF567E" w:rsidRDefault="00D12441" w:rsidP="00D12441">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5BE831D2" w14:textId="77777777" w:rsidR="006A0DE4" w:rsidRDefault="006A0DE4" w:rsidP="00D12441">
      <w:pPr>
        <w:spacing w:after="0" w:line="360" w:lineRule="auto"/>
        <w:jc w:val="both"/>
        <w:rPr>
          <w:rFonts w:ascii="Palatino Linotype" w:hAnsi="Palatino Linotype" w:cs="Arial"/>
          <w:b/>
          <w:sz w:val="28"/>
        </w:rPr>
      </w:pPr>
    </w:p>
    <w:p w14:paraId="042EA926" w14:textId="4035681F" w:rsidR="00D12441" w:rsidRPr="00CF567E" w:rsidRDefault="00D12441" w:rsidP="00D12441">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7922EFC1" w14:textId="77777777" w:rsidR="00E45BA9" w:rsidRDefault="00E45BA9" w:rsidP="00E45BA9">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C54B799" w14:textId="77777777" w:rsidR="00E45BA9" w:rsidRDefault="00E45BA9" w:rsidP="00E45BA9">
      <w:pPr>
        <w:spacing w:after="0" w:line="360" w:lineRule="auto"/>
        <w:jc w:val="both"/>
        <w:rPr>
          <w:rFonts w:ascii="Palatino Linotype" w:hAnsi="Palatino Linotype" w:cs="Arial"/>
          <w:sz w:val="24"/>
          <w:szCs w:val="24"/>
        </w:rPr>
      </w:pPr>
    </w:p>
    <w:p w14:paraId="6914456A" w14:textId="77777777" w:rsidR="00E45BA9" w:rsidRDefault="00E45BA9" w:rsidP="00E45BA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14:paraId="7EB317BF" w14:textId="75CC26D8" w:rsidR="00D12441" w:rsidRDefault="00D12441" w:rsidP="00D12441">
      <w:pPr>
        <w:autoSpaceDE w:val="0"/>
        <w:autoSpaceDN w:val="0"/>
        <w:adjustRightInd w:val="0"/>
        <w:spacing w:after="0" w:line="360" w:lineRule="auto"/>
        <w:jc w:val="both"/>
        <w:rPr>
          <w:rFonts w:ascii="Palatino Linotype" w:hAnsi="Palatino Linotype" w:cs="Arial"/>
          <w:b/>
          <w:sz w:val="24"/>
          <w:szCs w:val="28"/>
        </w:rPr>
      </w:pPr>
    </w:p>
    <w:p w14:paraId="33FB1957" w14:textId="77777777" w:rsidR="006A0DE4" w:rsidRPr="00CF567E" w:rsidRDefault="006A0DE4" w:rsidP="00D12441">
      <w:pPr>
        <w:autoSpaceDE w:val="0"/>
        <w:autoSpaceDN w:val="0"/>
        <w:adjustRightInd w:val="0"/>
        <w:spacing w:after="0" w:line="360" w:lineRule="auto"/>
        <w:jc w:val="both"/>
        <w:rPr>
          <w:rFonts w:ascii="Palatino Linotype" w:hAnsi="Palatino Linotype" w:cs="Arial"/>
          <w:b/>
          <w:sz w:val="24"/>
          <w:szCs w:val="28"/>
        </w:rPr>
      </w:pPr>
    </w:p>
    <w:p w14:paraId="37A2F844" w14:textId="77777777" w:rsidR="00D12441" w:rsidRPr="00CF567E" w:rsidRDefault="00D12441" w:rsidP="00D12441">
      <w:pPr>
        <w:autoSpaceDE w:val="0"/>
        <w:autoSpaceDN w:val="0"/>
        <w:adjustRightInd w:val="0"/>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 xml:space="preserve">SEGUNDO. Alcances del Recurso de Revisión. </w:t>
      </w:r>
    </w:p>
    <w:p w14:paraId="021B288A" w14:textId="77777777" w:rsidR="00D12441" w:rsidRPr="00E311A5" w:rsidRDefault="00D12441" w:rsidP="00D12441">
      <w:pPr>
        <w:autoSpaceDE w:val="0"/>
        <w:autoSpaceDN w:val="0"/>
        <w:adjustRightInd w:val="0"/>
        <w:spacing w:after="0" w:line="360" w:lineRule="auto"/>
        <w:jc w:val="both"/>
        <w:rPr>
          <w:rFonts w:ascii="Palatino Linotype" w:hAnsi="Palatino Linotype" w:cs="Arial"/>
          <w:b/>
          <w:sz w:val="32"/>
          <w:szCs w:val="28"/>
        </w:rPr>
      </w:pPr>
      <w:r w:rsidRPr="00CF567E">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6EEF5D2" w14:textId="4307F599" w:rsidR="00D12441" w:rsidRDefault="00D12441" w:rsidP="00D12441">
      <w:pPr>
        <w:spacing w:after="0" w:line="360" w:lineRule="auto"/>
        <w:jc w:val="both"/>
        <w:rPr>
          <w:rFonts w:ascii="Palatino Linotype" w:hAnsi="Palatino Linotype" w:cs="Arial"/>
          <w:b/>
          <w:sz w:val="28"/>
          <w:szCs w:val="28"/>
        </w:rPr>
      </w:pPr>
    </w:p>
    <w:p w14:paraId="78596243" w14:textId="77777777" w:rsidR="00D12441" w:rsidRPr="00CF567E" w:rsidRDefault="00D12441" w:rsidP="00D12441">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181BA78B" w14:textId="77777777" w:rsidR="00D12441" w:rsidRPr="00CF567E" w:rsidRDefault="00D12441" w:rsidP="00D12441">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CF567E">
        <w:rPr>
          <w:rFonts w:ascii="Palatino Linotype" w:hAnsi="Palatino Linotype" w:cs="Arial"/>
        </w:rPr>
        <w:lastRenderedPageBreak/>
        <w:t>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77F73511" w14:textId="77777777" w:rsidR="00D12441" w:rsidRPr="001B5BFC" w:rsidRDefault="00D12441" w:rsidP="00D12441">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1BBC882" w14:textId="77777777" w:rsidR="00D12441" w:rsidRPr="001B5BFC" w:rsidRDefault="00D12441" w:rsidP="00D12441">
      <w:pPr>
        <w:pStyle w:val="Prrafodelista"/>
        <w:autoSpaceDE w:val="0"/>
        <w:autoSpaceDN w:val="0"/>
        <w:adjustRightInd w:val="0"/>
        <w:spacing w:line="360" w:lineRule="auto"/>
        <w:ind w:left="0"/>
        <w:jc w:val="both"/>
        <w:rPr>
          <w:rFonts w:ascii="Palatino Linotype" w:hAnsi="Palatino Linotype" w:cs="Arial"/>
          <w:b/>
        </w:rPr>
      </w:pPr>
    </w:p>
    <w:p w14:paraId="7C07FC76" w14:textId="77777777" w:rsidR="00D12441" w:rsidRPr="00CF567E" w:rsidRDefault="00D12441" w:rsidP="00D12441">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596D47E2" w14:textId="77777777" w:rsidR="00D12441" w:rsidRPr="00CF567E" w:rsidRDefault="00D12441" w:rsidP="00D12441">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 xml:space="preserve">Ahora bien, se procede al análisis de los presentes recursos, así como al contenido íntegro de las actuaciones que obran en los expedientes electrónicos, para así estar en </w:t>
      </w:r>
      <w:r w:rsidRPr="00CF567E">
        <w:rPr>
          <w:rFonts w:ascii="Palatino Linotype" w:hAnsi="Palatino Linotype" w:cs="Arial"/>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06B7D3F" w14:textId="77777777" w:rsidR="00D12441" w:rsidRPr="00CF567E" w:rsidRDefault="00D12441" w:rsidP="00D12441">
      <w:pPr>
        <w:tabs>
          <w:tab w:val="left" w:pos="709"/>
        </w:tabs>
        <w:spacing w:after="0" w:line="360" w:lineRule="auto"/>
        <w:jc w:val="both"/>
        <w:rPr>
          <w:rFonts w:ascii="Palatino Linotype" w:hAnsi="Palatino Linotype" w:cs="Arial"/>
          <w:sz w:val="24"/>
          <w:szCs w:val="24"/>
        </w:rPr>
      </w:pPr>
    </w:p>
    <w:p w14:paraId="46B0B30D" w14:textId="77777777" w:rsidR="00D12441" w:rsidRDefault="00D12441" w:rsidP="00D12441">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El estudio de</w:t>
      </w:r>
      <w:r>
        <w:rPr>
          <w:rFonts w:ascii="Palatino Linotype" w:hAnsi="Palatino Linotype" w:cs="Arial"/>
          <w:sz w:val="24"/>
          <w:szCs w:val="24"/>
        </w:rPr>
        <w:t xml:space="preserve"> los presentes recursos</w:t>
      </w:r>
      <w:r w:rsidRPr="00CF567E">
        <w:rPr>
          <w:rFonts w:ascii="Palatino Linotype" w:hAnsi="Palatino Linotype" w:cs="Arial"/>
          <w:sz w:val="24"/>
          <w:szCs w:val="24"/>
        </w:rPr>
        <w:t xml:space="preserve"> de revisión tiene como antecedentes, que </w:t>
      </w:r>
      <w:proofErr w:type="gramStart"/>
      <w:r>
        <w:rPr>
          <w:rFonts w:ascii="Palatino Linotype" w:hAnsi="Palatino Linotype" w:cs="Arial"/>
          <w:sz w:val="24"/>
          <w:szCs w:val="24"/>
        </w:rPr>
        <w:t>la</w:t>
      </w:r>
      <w:proofErr w:type="gramEnd"/>
      <w:r w:rsidRPr="00CF567E">
        <w:rPr>
          <w:rFonts w:ascii="Palatino Linotype" w:hAnsi="Palatino Linotype" w:cs="Arial"/>
          <w:sz w:val="24"/>
          <w:szCs w:val="24"/>
        </w:rPr>
        <w:t xml:space="preserve">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325EC6">
        <w:rPr>
          <w:rFonts w:ascii="Palatino Linotype" w:hAnsi="Palatino Linotype" w:cs="Arial"/>
          <w:sz w:val="24"/>
          <w:szCs w:val="24"/>
        </w:rPr>
        <w:t>lo siguiente:</w:t>
      </w:r>
    </w:p>
    <w:p w14:paraId="17FDCCBE" w14:textId="77777777" w:rsidR="006A0DE4" w:rsidRDefault="006A0DE4" w:rsidP="006A0DE4">
      <w:pPr>
        <w:spacing w:after="0" w:line="360" w:lineRule="auto"/>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1638</w:t>
      </w:r>
      <w:r w:rsidRPr="003D1E49">
        <w:rPr>
          <w:rFonts w:ascii="Palatino Linotype" w:hAnsi="Palatino Linotype" w:cs="Arial"/>
          <w:b/>
          <w:sz w:val="24"/>
        </w:rPr>
        <w:t>/IXTASAL/IP/2020</w:t>
      </w:r>
      <w:r>
        <w:rPr>
          <w:rFonts w:ascii="Palatino Linotype" w:hAnsi="Palatino Linotype" w:cs="Arial"/>
          <w:b/>
          <w:sz w:val="24"/>
        </w:rPr>
        <w:t>:</w:t>
      </w:r>
    </w:p>
    <w:p w14:paraId="7EA452E9" w14:textId="77777777" w:rsidR="006A0DE4" w:rsidRDefault="006A0DE4" w:rsidP="006A0DE4">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D12441">
        <w:rPr>
          <w:rFonts w:ascii="Palatino Linotype" w:hAnsi="Palatino Linotype"/>
          <w:i/>
          <w:iCs/>
          <w:color w:val="000000"/>
        </w:rPr>
        <w:t xml:space="preserve">solicito de las </w:t>
      </w:r>
      <w:proofErr w:type="spellStart"/>
      <w:r w:rsidRPr="00D12441">
        <w:rPr>
          <w:rFonts w:ascii="Palatino Linotype" w:hAnsi="Palatino Linotype"/>
          <w:i/>
          <w:iCs/>
          <w:color w:val="000000"/>
        </w:rPr>
        <w:t>ultimos</w:t>
      </w:r>
      <w:proofErr w:type="spellEnd"/>
      <w:r w:rsidRPr="00D12441">
        <w:rPr>
          <w:rFonts w:ascii="Palatino Linotype" w:hAnsi="Palatino Linotype"/>
          <w:i/>
          <w:iCs/>
          <w:color w:val="000000"/>
        </w:rPr>
        <w:t xml:space="preserve"> 50 </w:t>
      </w:r>
      <w:proofErr w:type="spellStart"/>
      <w:r w:rsidRPr="00D12441">
        <w:rPr>
          <w:rFonts w:ascii="Palatino Linotype" w:hAnsi="Palatino Linotype"/>
          <w:i/>
          <w:iCs/>
          <w:color w:val="000000"/>
        </w:rPr>
        <w:t>saimex</w:t>
      </w:r>
      <w:proofErr w:type="spellEnd"/>
      <w:r w:rsidRPr="00D12441">
        <w:rPr>
          <w:rFonts w:ascii="Palatino Linotype" w:hAnsi="Palatino Linotype"/>
          <w:i/>
          <w:iCs/>
          <w:color w:val="000000"/>
        </w:rPr>
        <w:t xml:space="preserve"> dirigidos al municipio, los oficios (acuses de recibido, </w:t>
      </w:r>
      <w:proofErr w:type="spellStart"/>
      <w:r w:rsidRPr="00D12441">
        <w:rPr>
          <w:rFonts w:ascii="Palatino Linotype" w:hAnsi="Palatino Linotype"/>
          <w:i/>
          <w:iCs/>
          <w:color w:val="000000"/>
        </w:rPr>
        <w:t>etc</w:t>
      </w:r>
      <w:proofErr w:type="spellEnd"/>
      <w:r w:rsidRPr="00D12441">
        <w:rPr>
          <w:rFonts w:ascii="Palatino Linotype" w:hAnsi="Palatino Linotype"/>
          <w:i/>
          <w:iCs/>
          <w:color w:val="000000"/>
        </w:rPr>
        <w:t xml:space="preserve">), girados a las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pertientes</w:t>
      </w:r>
      <w:proofErr w:type="spellEnd"/>
      <w:r w:rsidRPr="00D12441">
        <w:rPr>
          <w:rFonts w:ascii="Palatino Linotype" w:hAnsi="Palatino Linotype"/>
          <w:i/>
          <w:iCs/>
          <w:color w:val="000000"/>
        </w:rPr>
        <w:t xml:space="preserve">, y o solicitadas, y sus respuestas de las mismas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a la unidad de transparencia, ya que se presume que la unidad encubre las solicitudes a su favor.</w:t>
      </w:r>
      <w:r>
        <w:rPr>
          <w:rFonts w:ascii="Palatino Linotype" w:hAnsi="Palatino Linotype"/>
          <w:i/>
          <w:iCs/>
          <w:color w:val="000000"/>
        </w:rPr>
        <w:t>” (Sic)</w:t>
      </w:r>
    </w:p>
    <w:p w14:paraId="010DB633" w14:textId="77777777" w:rsidR="006A0DE4" w:rsidRDefault="006A0DE4" w:rsidP="006A0DE4">
      <w:pPr>
        <w:spacing w:after="0" w:line="360" w:lineRule="auto"/>
        <w:ind w:left="567"/>
        <w:jc w:val="both"/>
        <w:rPr>
          <w:rFonts w:ascii="Palatino Linotype" w:hAnsi="Palatino Linotype"/>
          <w:i/>
          <w:iCs/>
          <w:color w:val="000000"/>
        </w:rPr>
      </w:pPr>
    </w:p>
    <w:p w14:paraId="06137841" w14:textId="77777777" w:rsidR="006A0DE4" w:rsidRDefault="006A0DE4" w:rsidP="006A0DE4">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1637</w:t>
      </w:r>
      <w:r w:rsidRPr="003D1E49">
        <w:rPr>
          <w:rFonts w:ascii="Palatino Linotype" w:hAnsi="Palatino Linotype" w:cs="Arial"/>
          <w:b/>
          <w:sz w:val="24"/>
        </w:rPr>
        <w:t>/IXTASAL/IP/2020</w:t>
      </w:r>
      <w:r>
        <w:rPr>
          <w:rFonts w:ascii="Palatino Linotype" w:hAnsi="Palatino Linotype" w:cs="Arial"/>
          <w:b/>
          <w:sz w:val="24"/>
        </w:rPr>
        <w:t>:</w:t>
      </w:r>
    </w:p>
    <w:p w14:paraId="33F91228" w14:textId="77777777" w:rsidR="006A0DE4" w:rsidRDefault="006A0DE4" w:rsidP="006A0DE4">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D12441">
        <w:rPr>
          <w:rFonts w:ascii="Palatino Linotype" w:hAnsi="Palatino Linotype"/>
          <w:i/>
          <w:iCs/>
          <w:color w:val="000000"/>
        </w:rPr>
        <w:t xml:space="preserve">solicito de las </w:t>
      </w:r>
      <w:proofErr w:type="spellStart"/>
      <w:r w:rsidRPr="00D12441">
        <w:rPr>
          <w:rFonts w:ascii="Palatino Linotype" w:hAnsi="Palatino Linotype"/>
          <w:i/>
          <w:iCs/>
          <w:color w:val="000000"/>
        </w:rPr>
        <w:t>ultimos</w:t>
      </w:r>
      <w:proofErr w:type="spellEnd"/>
      <w:r w:rsidRPr="00D12441">
        <w:rPr>
          <w:rFonts w:ascii="Palatino Linotype" w:hAnsi="Palatino Linotype"/>
          <w:i/>
          <w:iCs/>
          <w:color w:val="000000"/>
        </w:rPr>
        <w:t xml:space="preserve"> 50 </w:t>
      </w:r>
      <w:proofErr w:type="spellStart"/>
      <w:r w:rsidRPr="00D12441">
        <w:rPr>
          <w:rFonts w:ascii="Palatino Linotype" w:hAnsi="Palatino Linotype"/>
          <w:i/>
          <w:iCs/>
          <w:color w:val="000000"/>
        </w:rPr>
        <w:t>saimex</w:t>
      </w:r>
      <w:proofErr w:type="spellEnd"/>
      <w:r w:rsidRPr="00D12441">
        <w:rPr>
          <w:rFonts w:ascii="Palatino Linotype" w:hAnsi="Palatino Linotype"/>
          <w:i/>
          <w:iCs/>
          <w:color w:val="000000"/>
        </w:rPr>
        <w:t xml:space="preserve"> dirigidos al municipio, los oficios (acuses de recibido, </w:t>
      </w:r>
      <w:proofErr w:type="spellStart"/>
      <w:r w:rsidRPr="00D12441">
        <w:rPr>
          <w:rFonts w:ascii="Palatino Linotype" w:hAnsi="Palatino Linotype"/>
          <w:i/>
          <w:iCs/>
          <w:color w:val="000000"/>
        </w:rPr>
        <w:t>etc</w:t>
      </w:r>
      <w:proofErr w:type="spellEnd"/>
      <w:r w:rsidRPr="00D12441">
        <w:rPr>
          <w:rFonts w:ascii="Palatino Linotype" w:hAnsi="Palatino Linotype"/>
          <w:i/>
          <w:iCs/>
          <w:color w:val="000000"/>
        </w:rPr>
        <w:t xml:space="preserve">), girados a las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pertientes</w:t>
      </w:r>
      <w:proofErr w:type="spellEnd"/>
      <w:r w:rsidRPr="00D12441">
        <w:rPr>
          <w:rFonts w:ascii="Palatino Linotype" w:hAnsi="Palatino Linotype"/>
          <w:i/>
          <w:iCs/>
          <w:color w:val="000000"/>
        </w:rPr>
        <w:t xml:space="preserve">, y o solicitadas, y sus respuestas de las mismas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a la unidad de transparencia, ya que se presume que la unidad encubre las solicitudes a su favor.</w:t>
      </w:r>
      <w:r>
        <w:rPr>
          <w:rFonts w:ascii="Palatino Linotype" w:hAnsi="Palatino Linotype"/>
          <w:i/>
          <w:iCs/>
          <w:color w:val="000000"/>
        </w:rPr>
        <w:t>” (Sic)</w:t>
      </w:r>
    </w:p>
    <w:p w14:paraId="753A64DF" w14:textId="77777777" w:rsidR="006A0DE4" w:rsidRDefault="006A0DE4" w:rsidP="006A0DE4">
      <w:pPr>
        <w:spacing w:after="0" w:line="360" w:lineRule="auto"/>
        <w:ind w:left="567"/>
        <w:jc w:val="both"/>
        <w:rPr>
          <w:rFonts w:ascii="Palatino Linotype" w:hAnsi="Palatino Linotype"/>
          <w:i/>
          <w:iCs/>
          <w:color w:val="000000"/>
        </w:rPr>
      </w:pPr>
    </w:p>
    <w:p w14:paraId="5C3CC5D8" w14:textId="77777777" w:rsidR="006A0DE4" w:rsidRDefault="006A0DE4" w:rsidP="006A0DE4">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1636</w:t>
      </w:r>
      <w:r w:rsidRPr="003D1E49">
        <w:rPr>
          <w:rFonts w:ascii="Palatino Linotype" w:hAnsi="Palatino Linotype" w:cs="Arial"/>
          <w:b/>
          <w:sz w:val="24"/>
        </w:rPr>
        <w:t>/IXTASAL/IP/2020</w:t>
      </w:r>
      <w:r>
        <w:rPr>
          <w:rFonts w:ascii="Palatino Linotype" w:hAnsi="Palatino Linotype" w:cs="Arial"/>
          <w:b/>
          <w:sz w:val="24"/>
        </w:rPr>
        <w:t>:</w:t>
      </w:r>
    </w:p>
    <w:p w14:paraId="227ED73F" w14:textId="77777777" w:rsidR="006A0DE4" w:rsidRDefault="006A0DE4" w:rsidP="006A0DE4">
      <w:pPr>
        <w:spacing w:after="0" w:line="360" w:lineRule="auto"/>
        <w:ind w:left="567"/>
        <w:jc w:val="both"/>
        <w:rPr>
          <w:rFonts w:ascii="Palatino Linotype" w:hAnsi="Palatino Linotype"/>
          <w:i/>
          <w:iCs/>
          <w:color w:val="000000"/>
        </w:rPr>
      </w:pPr>
      <w:r>
        <w:rPr>
          <w:rFonts w:ascii="Palatino Linotype" w:hAnsi="Palatino Linotype" w:cs="Arial"/>
          <w:b/>
          <w:sz w:val="24"/>
        </w:rPr>
        <w:t>“</w:t>
      </w:r>
      <w:proofErr w:type="spellStart"/>
      <w:r w:rsidRPr="00D12441">
        <w:rPr>
          <w:rFonts w:ascii="Palatino Linotype" w:hAnsi="Palatino Linotype"/>
          <w:i/>
          <w:iCs/>
          <w:color w:val="000000"/>
        </w:rPr>
        <w:t>olicito</w:t>
      </w:r>
      <w:proofErr w:type="spellEnd"/>
      <w:r w:rsidRPr="00D12441">
        <w:rPr>
          <w:rFonts w:ascii="Palatino Linotype" w:hAnsi="Palatino Linotype"/>
          <w:i/>
          <w:iCs/>
          <w:color w:val="000000"/>
        </w:rPr>
        <w:t xml:space="preserve"> amablemente los oficios de presidencia, </w:t>
      </w:r>
      <w:proofErr w:type="spellStart"/>
      <w:r w:rsidRPr="00D12441">
        <w:rPr>
          <w:rFonts w:ascii="Palatino Linotype" w:hAnsi="Palatino Linotype"/>
          <w:i/>
          <w:iCs/>
          <w:color w:val="000000"/>
        </w:rPr>
        <w:t>cindicatura</w:t>
      </w:r>
      <w:proofErr w:type="spellEnd"/>
      <w:r w:rsidRPr="00D12441">
        <w:rPr>
          <w:rFonts w:ascii="Palatino Linotype" w:hAnsi="Palatino Linotype"/>
          <w:i/>
          <w:iCs/>
          <w:color w:val="000000"/>
        </w:rPr>
        <w:t xml:space="preserve">, regidores 1,2,3,4,5,6,7,8,9,10, </w:t>
      </w:r>
      <w:proofErr w:type="spellStart"/>
      <w:r w:rsidRPr="00D12441">
        <w:rPr>
          <w:rFonts w:ascii="Palatino Linotype" w:hAnsi="Palatino Linotype"/>
          <w:i/>
          <w:iCs/>
          <w:color w:val="000000"/>
        </w:rPr>
        <w:t>contraloria</w:t>
      </w:r>
      <w:proofErr w:type="spellEnd"/>
      <w:r w:rsidRPr="00D12441">
        <w:rPr>
          <w:rFonts w:ascii="Palatino Linotype" w:hAnsi="Palatino Linotype"/>
          <w:i/>
          <w:iCs/>
          <w:color w:val="000000"/>
        </w:rPr>
        <w:t xml:space="preserve"> interna, girando las instrucciones a la responsable de Transparencia la C. Maricela Cotero, de no contestar o de </w:t>
      </w:r>
      <w:proofErr w:type="spellStart"/>
      <w:r w:rsidRPr="00D12441">
        <w:rPr>
          <w:rFonts w:ascii="Palatino Linotype" w:hAnsi="Palatino Linotype"/>
          <w:i/>
          <w:iCs/>
          <w:color w:val="000000"/>
        </w:rPr>
        <w:t>constestar</w:t>
      </w:r>
      <w:proofErr w:type="spellEnd"/>
      <w:r w:rsidRPr="00D12441">
        <w:rPr>
          <w:rFonts w:ascii="Palatino Linotype" w:hAnsi="Palatino Linotype"/>
          <w:i/>
          <w:iCs/>
          <w:color w:val="000000"/>
        </w:rPr>
        <w:t xml:space="preserve"> las solicitudes </w:t>
      </w:r>
      <w:proofErr w:type="spellStart"/>
      <w:r w:rsidRPr="00D12441">
        <w:rPr>
          <w:rFonts w:ascii="Palatino Linotype" w:hAnsi="Palatino Linotype"/>
          <w:i/>
          <w:iCs/>
          <w:color w:val="000000"/>
        </w:rPr>
        <w:t>saimex</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indicandole</w:t>
      </w:r>
      <w:proofErr w:type="spellEnd"/>
      <w:r w:rsidRPr="00D12441">
        <w:rPr>
          <w:rFonts w:ascii="Palatino Linotype" w:hAnsi="Palatino Linotype"/>
          <w:i/>
          <w:iCs/>
          <w:color w:val="000000"/>
        </w:rPr>
        <w:t xml:space="preserve"> cambiar de modalidad y </w:t>
      </w:r>
      <w:proofErr w:type="spellStart"/>
      <w:r w:rsidRPr="00D12441">
        <w:rPr>
          <w:rFonts w:ascii="Palatino Linotype" w:hAnsi="Palatino Linotype"/>
          <w:i/>
          <w:iCs/>
          <w:color w:val="000000"/>
        </w:rPr>
        <w:t>provcando</w:t>
      </w:r>
      <w:proofErr w:type="spellEnd"/>
      <w:r w:rsidRPr="00D12441">
        <w:rPr>
          <w:rFonts w:ascii="Palatino Linotype" w:hAnsi="Palatino Linotype"/>
          <w:i/>
          <w:iCs/>
          <w:color w:val="000000"/>
        </w:rPr>
        <w:t xml:space="preserve"> que </w:t>
      </w:r>
      <w:proofErr w:type="spellStart"/>
      <w:r w:rsidRPr="00D12441">
        <w:rPr>
          <w:rFonts w:ascii="Palatino Linotype" w:hAnsi="Palatino Linotype"/>
          <w:i/>
          <w:iCs/>
          <w:color w:val="000000"/>
        </w:rPr>
        <w:t>practicamente</w:t>
      </w:r>
      <w:proofErr w:type="spellEnd"/>
      <w:r w:rsidRPr="00D12441">
        <w:rPr>
          <w:rFonts w:ascii="Palatino Linotype" w:hAnsi="Palatino Linotype"/>
          <w:i/>
          <w:iCs/>
          <w:color w:val="000000"/>
        </w:rPr>
        <w:t xml:space="preserve"> </w:t>
      </w:r>
      <w:proofErr w:type="spellStart"/>
      <w:r w:rsidRPr="00D12441">
        <w:rPr>
          <w:rFonts w:ascii="Palatino Linotype" w:hAnsi="Palatino Linotype"/>
          <w:i/>
          <w:iCs/>
          <w:color w:val="000000"/>
        </w:rPr>
        <w:t>tods</w:t>
      </w:r>
      <w:proofErr w:type="spellEnd"/>
      <w:r w:rsidRPr="00D12441">
        <w:rPr>
          <w:rFonts w:ascii="Palatino Linotype" w:hAnsi="Palatino Linotype"/>
          <w:i/>
          <w:iCs/>
          <w:color w:val="000000"/>
        </w:rPr>
        <w:t xml:space="preserve"> las solicitudes no sean contestadas adecuadamente </w:t>
      </w:r>
      <w:r w:rsidRPr="00D12441">
        <w:rPr>
          <w:rFonts w:ascii="Palatino Linotype" w:hAnsi="Palatino Linotype"/>
          <w:i/>
          <w:iCs/>
          <w:color w:val="000000"/>
        </w:rPr>
        <w:lastRenderedPageBreak/>
        <w:t xml:space="preserve">provocando que todas caigan en acuerdo de incumplimiento por parte del </w:t>
      </w:r>
      <w:proofErr w:type="spellStart"/>
      <w:r w:rsidRPr="00D12441">
        <w:rPr>
          <w:rFonts w:ascii="Palatino Linotype" w:hAnsi="Palatino Linotype"/>
          <w:i/>
          <w:iCs/>
          <w:color w:val="000000"/>
        </w:rPr>
        <w:t>infoem</w:t>
      </w:r>
      <w:proofErr w:type="spellEnd"/>
      <w:r w:rsidRPr="00D12441">
        <w:rPr>
          <w:rFonts w:ascii="Palatino Linotype" w:hAnsi="Palatino Linotype"/>
          <w:i/>
          <w:iCs/>
          <w:color w:val="000000"/>
        </w:rPr>
        <w:t xml:space="preserve">. </w:t>
      </w:r>
      <w:proofErr w:type="gramStart"/>
      <w:r w:rsidRPr="00D12441">
        <w:rPr>
          <w:rFonts w:ascii="Palatino Linotype" w:hAnsi="Palatino Linotype"/>
          <w:i/>
          <w:iCs/>
          <w:color w:val="000000"/>
        </w:rPr>
        <w:t>anexo</w:t>
      </w:r>
      <w:proofErr w:type="gramEnd"/>
      <w:r w:rsidRPr="00D12441">
        <w:rPr>
          <w:rFonts w:ascii="Palatino Linotype" w:hAnsi="Palatino Linotype"/>
          <w:i/>
          <w:iCs/>
          <w:color w:val="000000"/>
        </w:rPr>
        <w:t xml:space="preserve"> documento que </w:t>
      </w:r>
      <w:proofErr w:type="spellStart"/>
      <w:r w:rsidRPr="00D12441">
        <w:rPr>
          <w:rFonts w:ascii="Palatino Linotype" w:hAnsi="Palatino Linotype"/>
          <w:i/>
          <w:iCs/>
          <w:color w:val="000000"/>
        </w:rPr>
        <w:t>prueva</w:t>
      </w:r>
      <w:proofErr w:type="spellEnd"/>
      <w:r w:rsidRPr="00D12441">
        <w:rPr>
          <w:rFonts w:ascii="Palatino Linotype" w:hAnsi="Palatino Linotype"/>
          <w:i/>
          <w:iCs/>
          <w:color w:val="000000"/>
        </w:rPr>
        <w:t xml:space="preserve"> que no se contestan adecuadamente y que son motivo de responsabilidades tanto para el ayuntamiento como para la titular. </w:t>
      </w:r>
      <w:proofErr w:type="gramStart"/>
      <w:r w:rsidRPr="00D12441">
        <w:rPr>
          <w:rFonts w:ascii="Palatino Linotype" w:hAnsi="Palatino Linotype"/>
          <w:i/>
          <w:iCs/>
          <w:color w:val="000000"/>
        </w:rPr>
        <w:t>anexar</w:t>
      </w:r>
      <w:proofErr w:type="gramEnd"/>
      <w:r w:rsidRPr="00D12441">
        <w:rPr>
          <w:rFonts w:ascii="Palatino Linotype" w:hAnsi="Palatino Linotype"/>
          <w:i/>
          <w:iCs/>
          <w:color w:val="000000"/>
        </w:rPr>
        <w:t xml:space="preserve"> la evidencia de que fue enviada esta solicitud a las </w:t>
      </w:r>
      <w:proofErr w:type="spellStart"/>
      <w:r w:rsidRPr="00D12441">
        <w:rPr>
          <w:rFonts w:ascii="Palatino Linotype" w:hAnsi="Palatino Linotype"/>
          <w:i/>
          <w:iCs/>
          <w:color w:val="000000"/>
        </w:rPr>
        <w:t>areas</w:t>
      </w:r>
      <w:proofErr w:type="spellEnd"/>
      <w:r w:rsidRPr="00D12441">
        <w:rPr>
          <w:rFonts w:ascii="Palatino Linotype" w:hAnsi="Palatino Linotype"/>
          <w:i/>
          <w:iCs/>
          <w:color w:val="000000"/>
        </w:rPr>
        <w:t xml:space="preserve"> mencionadas (acuses de recibido) ya que se presume que no la </w:t>
      </w:r>
      <w:proofErr w:type="spellStart"/>
      <w:r w:rsidRPr="00D12441">
        <w:rPr>
          <w:rFonts w:ascii="Palatino Linotype" w:hAnsi="Palatino Linotype"/>
          <w:i/>
          <w:iCs/>
          <w:color w:val="000000"/>
        </w:rPr>
        <w:t>envia</w:t>
      </w:r>
      <w:proofErr w:type="spellEnd"/>
      <w:r w:rsidRPr="00D12441">
        <w:rPr>
          <w:rFonts w:ascii="Palatino Linotype" w:hAnsi="Palatino Linotype"/>
          <w:i/>
          <w:iCs/>
          <w:color w:val="000000"/>
        </w:rPr>
        <w:t xml:space="preserve"> para </w:t>
      </w:r>
      <w:proofErr w:type="spellStart"/>
      <w:r w:rsidRPr="00D12441">
        <w:rPr>
          <w:rFonts w:ascii="Palatino Linotype" w:hAnsi="Palatino Linotype"/>
          <w:i/>
          <w:iCs/>
          <w:color w:val="000000"/>
        </w:rPr>
        <w:t>incubrir</w:t>
      </w:r>
      <w:proofErr w:type="spellEnd"/>
      <w:r w:rsidRPr="00D12441">
        <w:rPr>
          <w:rFonts w:ascii="Palatino Linotype" w:hAnsi="Palatino Linotype"/>
          <w:i/>
          <w:iCs/>
          <w:color w:val="000000"/>
        </w:rPr>
        <w:t xml:space="preserve"> sus malos actos. </w:t>
      </w:r>
      <w:proofErr w:type="spellStart"/>
      <w:proofErr w:type="gramStart"/>
      <w:r w:rsidRPr="00D12441">
        <w:rPr>
          <w:rFonts w:ascii="Palatino Linotype" w:hAnsi="Palatino Linotype"/>
          <w:i/>
          <w:iCs/>
          <w:color w:val="000000"/>
        </w:rPr>
        <w:t>envio</w:t>
      </w:r>
      <w:proofErr w:type="spellEnd"/>
      <w:proofErr w:type="gramEnd"/>
      <w:r w:rsidRPr="00D12441">
        <w:rPr>
          <w:rFonts w:ascii="Palatino Linotype" w:hAnsi="Palatino Linotype"/>
          <w:i/>
          <w:iCs/>
          <w:color w:val="000000"/>
        </w:rPr>
        <w:t xml:space="preserve"> el documento de </w:t>
      </w:r>
      <w:proofErr w:type="spellStart"/>
      <w:r w:rsidRPr="00D12441">
        <w:rPr>
          <w:rFonts w:ascii="Palatino Linotype" w:hAnsi="Palatino Linotype"/>
          <w:i/>
          <w:iCs/>
          <w:color w:val="000000"/>
        </w:rPr>
        <w:t>imcumplimeinto</w:t>
      </w:r>
      <w:proofErr w:type="spellEnd"/>
      <w:r w:rsidRPr="00D12441">
        <w:rPr>
          <w:rFonts w:ascii="Palatino Linotype" w:hAnsi="Palatino Linotype"/>
          <w:i/>
          <w:iCs/>
          <w:color w:val="000000"/>
        </w:rPr>
        <w:t xml:space="preserve"> del pleno. 1 de muchos,</w:t>
      </w:r>
      <w:r>
        <w:rPr>
          <w:rFonts w:ascii="Palatino Linotype" w:hAnsi="Palatino Linotype"/>
          <w:i/>
          <w:iCs/>
          <w:color w:val="000000"/>
        </w:rPr>
        <w:t>” (Sic)</w:t>
      </w:r>
    </w:p>
    <w:p w14:paraId="77145550" w14:textId="77777777" w:rsidR="006A0DE4" w:rsidRDefault="006A0DE4" w:rsidP="006A0DE4">
      <w:pPr>
        <w:spacing w:after="0" w:line="360" w:lineRule="auto"/>
        <w:ind w:left="567"/>
        <w:jc w:val="both"/>
        <w:rPr>
          <w:rFonts w:ascii="Palatino Linotype" w:hAnsi="Palatino Linotype"/>
          <w:i/>
          <w:iCs/>
          <w:color w:val="000000"/>
        </w:rPr>
      </w:pPr>
    </w:p>
    <w:p w14:paraId="34185C36" w14:textId="655145BA" w:rsidR="00D12441" w:rsidRDefault="00D12441" w:rsidP="00D12441">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00D024DB" w:rsidRPr="00D024DB">
        <w:rPr>
          <w:rFonts w:ascii="Palatino Linotype" w:hAnsi="Palatino Linotype" w:cs="Arial"/>
          <w:i/>
          <w:sz w:val="24"/>
          <w:szCs w:val="24"/>
        </w:rPr>
        <w:t xml:space="preserve">ACTA IXTASAL-CT-039-EXT-2020- USUARIO </w:t>
      </w:r>
      <w:r w:rsidR="00FE2DD8">
        <w:rPr>
          <w:rFonts w:ascii="Palatino Linotype" w:hAnsi="Palatino Linotype" w:cs="Arial"/>
          <w:i/>
          <w:sz w:val="24"/>
          <w:szCs w:val="24"/>
        </w:rPr>
        <w:t>xxxxxxxxxxxxxxxxxx</w:t>
      </w:r>
      <w:bookmarkStart w:id="0" w:name="_GoBack"/>
      <w:bookmarkEnd w:id="0"/>
      <w:r w:rsidR="00D024DB" w:rsidRPr="00D024DB">
        <w:rPr>
          <w:rFonts w:ascii="Palatino Linotype" w:hAnsi="Palatino Linotype" w:cs="Arial"/>
          <w:i/>
          <w:sz w:val="24"/>
          <w:szCs w:val="24"/>
        </w:rPr>
        <w:t>.pdf</w:t>
      </w:r>
      <w:r w:rsidRPr="00036A7E">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w:t>
      </w:r>
      <w:r w:rsidR="00D024DB">
        <w:rPr>
          <w:rFonts w:ascii="Palatino Linotype" w:hAnsi="Palatino Linotype" w:cs="Arial"/>
          <w:sz w:val="24"/>
          <w:szCs w:val="24"/>
        </w:rPr>
        <w:t>39</w:t>
      </w:r>
      <w:r w:rsidRPr="00036A7E">
        <w:rPr>
          <w:rFonts w:ascii="Palatino Linotype" w:hAnsi="Palatino Linotype" w:cs="Arial"/>
          <w:sz w:val="24"/>
          <w:szCs w:val="24"/>
        </w:rPr>
        <w:t xml:space="preserve">EXT/2020, de la </w:t>
      </w:r>
      <w:r w:rsidR="00D024DB">
        <w:rPr>
          <w:rFonts w:ascii="Palatino Linotype" w:hAnsi="Palatino Linotype" w:cs="Arial"/>
          <w:sz w:val="24"/>
          <w:szCs w:val="24"/>
        </w:rPr>
        <w:t>Trigésima Novena</w:t>
      </w:r>
      <w:r w:rsidRPr="00036A7E">
        <w:rPr>
          <w:rFonts w:ascii="Palatino Linotype" w:hAnsi="Palatino Linotype" w:cs="Arial"/>
          <w:sz w:val="24"/>
          <w:szCs w:val="24"/>
        </w:rPr>
        <w:t xml:space="preserve"> Sesión Extraordinaria del Comité de Transparencia, del día </w:t>
      </w:r>
      <w:r w:rsidR="00D024DB">
        <w:rPr>
          <w:rFonts w:ascii="Palatino Linotype" w:hAnsi="Palatino Linotype" w:cs="Arial"/>
          <w:sz w:val="24"/>
          <w:szCs w:val="24"/>
        </w:rPr>
        <w:t>nueve</w:t>
      </w:r>
      <w:r w:rsidRPr="00036A7E">
        <w:rPr>
          <w:rFonts w:ascii="Palatino Linotype" w:hAnsi="Palatino Linotype" w:cs="Arial"/>
          <w:sz w:val="24"/>
          <w:szCs w:val="24"/>
        </w:rPr>
        <w:t xml:space="preserve"> de o</w:t>
      </w:r>
      <w:r w:rsidR="00D024DB">
        <w:rPr>
          <w:rFonts w:ascii="Palatino Linotype" w:hAnsi="Palatino Linotype" w:cs="Arial"/>
          <w:sz w:val="24"/>
          <w:szCs w:val="24"/>
        </w:rPr>
        <w:t>ctubre</w:t>
      </w:r>
      <w:r w:rsidRPr="00036A7E">
        <w:rPr>
          <w:rFonts w:ascii="Palatino Linotype" w:hAnsi="Palatino Linotype" w:cs="Arial"/>
          <w:sz w:val="24"/>
          <w:szCs w:val="24"/>
        </w:rPr>
        <w:t xml:space="preserve">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Pr>
          <w:rFonts w:ascii="Palatino Linotype" w:hAnsi="Palatino Linotype" w:cs="Arial"/>
          <w:sz w:val="24"/>
          <w:szCs w:val="24"/>
        </w:rPr>
        <w:t xml:space="preserve">nidad de </w:t>
      </w:r>
      <w:r w:rsidRPr="00036A7E">
        <w:rPr>
          <w:rFonts w:ascii="Palatino Linotype" w:hAnsi="Palatino Linotype" w:cs="Arial"/>
          <w:sz w:val="24"/>
          <w:szCs w:val="24"/>
        </w:rPr>
        <w:t>T</w:t>
      </w:r>
      <w:r>
        <w:rPr>
          <w:rFonts w:ascii="Palatino Linotype" w:hAnsi="Palatino Linotype" w:cs="Arial"/>
          <w:sz w:val="24"/>
          <w:szCs w:val="24"/>
        </w:rPr>
        <w:t>ransparencia</w:t>
      </w:r>
      <w:r w:rsidRPr="00036A7E">
        <w:rPr>
          <w:rFonts w:ascii="Palatino Linotype" w:hAnsi="Palatino Linotype" w:cs="Arial"/>
          <w:sz w:val="24"/>
          <w:szCs w:val="24"/>
        </w:rPr>
        <w:t xml:space="preserve"> cu</w:t>
      </w:r>
      <w:r>
        <w:rPr>
          <w:rFonts w:ascii="Palatino Linotype" w:hAnsi="Palatino Linotype" w:cs="Arial"/>
          <w:sz w:val="24"/>
          <w:szCs w:val="24"/>
        </w:rPr>
        <w:t>en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25964E66" w14:textId="530C85D6" w:rsidR="00D12441" w:rsidRDefault="009253F0" w:rsidP="00D12441">
      <w:pPr>
        <w:tabs>
          <w:tab w:val="left" w:pos="709"/>
        </w:tabs>
        <w:spacing w:after="0" w:line="360" w:lineRule="auto"/>
        <w:jc w:val="center"/>
        <w:rPr>
          <w:noProof/>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5011C44C" wp14:editId="04B9F3C3">
                <wp:simplePos x="0" y="0"/>
                <wp:positionH relativeFrom="column">
                  <wp:posOffset>2139315</wp:posOffset>
                </wp:positionH>
                <wp:positionV relativeFrom="paragraph">
                  <wp:posOffset>4269105</wp:posOffset>
                </wp:positionV>
                <wp:extent cx="1009650" cy="12382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1009650"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3A3FE" id="Rectángulo 18" o:spid="_x0000_s1026" style="position:absolute;margin-left:168.45pt;margin-top:336.15pt;width:79.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0830CAA1" wp14:editId="4CF4ACB2">
                <wp:simplePos x="0" y="0"/>
                <wp:positionH relativeFrom="column">
                  <wp:posOffset>805815</wp:posOffset>
                </wp:positionH>
                <wp:positionV relativeFrom="paragraph">
                  <wp:posOffset>4392930</wp:posOffset>
                </wp:positionV>
                <wp:extent cx="1038225" cy="133350"/>
                <wp:effectExtent l="19050" t="19050" r="28575" b="19050"/>
                <wp:wrapNone/>
                <wp:docPr id="27" name="Rectángulo 27"/>
                <wp:cNvGraphicFramePr/>
                <a:graphic xmlns:a="http://schemas.openxmlformats.org/drawingml/2006/main">
                  <a:graphicData uri="http://schemas.microsoft.com/office/word/2010/wordprocessingShape">
                    <wps:wsp>
                      <wps:cNvSpPr/>
                      <wps:spPr>
                        <a:xfrm>
                          <a:off x="0" y="0"/>
                          <a:ext cx="103822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141A5" id="Rectángulo 27" o:spid="_x0000_s1026" style="position:absolute;margin-left:63.45pt;margin-top:345.9pt;width:81.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580D60DF" wp14:editId="1C7C70C3">
                <wp:simplePos x="0" y="0"/>
                <wp:positionH relativeFrom="column">
                  <wp:posOffset>3472180</wp:posOffset>
                </wp:positionH>
                <wp:positionV relativeFrom="paragraph">
                  <wp:posOffset>4259580</wp:posOffset>
                </wp:positionV>
                <wp:extent cx="962025" cy="133350"/>
                <wp:effectExtent l="19050" t="19050" r="28575" b="19050"/>
                <wp:wrapNone/>
                <wp:docPr id="28" name="Rectángulo 28"/>
                <wp:cNvGraphicFramePr/>
                <a:graphic xmlns:a="http://schemas.openxmlformats.org/drawingml/2006/main">
                  <a:graphicData uri="http://schemas.microsoft.com/office/word/2010/wordprocessingShape">
                    <wps:wsp>
                      <wps:cNvSpPr/>
                      <wps:spPr>
                        <a:xfrm>
                          <a:off x="0" y="0"/>
                          <a:ext cx="96202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1900C" id="Rectángulo 28" o:spid="_x0000_s1026" style="position:absolute;margin-left:273.4pt;margin-top:335.4pt;width:75.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439B5AB5" wp14:editId="10375906">
                <wp:simplePos x="0" y="0"/>
                <wp:positionH relativeFrom="column">
                  <wp:posOffset>834390</wp:posOffset>
                </wp:positionH>
                <wp:positionV relativeFrom="paragraph">
                  <wp:posOffset>1040130</wp:posOffset>
                </wp:positionV>
                <wp:extent cx="4067175" cy="20002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4067175" cy="2000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782119" id="Rectángulo 12" o:spid="_x0000_s1026" style="position:absolute;margin-left:65.7pt;margin-top:81.9pt;width:320.2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" filled="f" strokecolor="red" strokeweight="2.25pt"/>
            </w:pict>
          </mc:Fallback>
        </mc:AlternateContent>
      </w:r>
      <w:r w:rsidR="00D12441" w:rsidRPr="00D8049A">
        <w:rPr>
          <w:noProof/>
        </w:rPr>
        <w:t xml:space="preserve"> </w:t>
      </w:r>
      <w:r>
        <w:rPr>
          <w:noProof/>
          <w:lang w:eastAsia="es-MX"/>
        </w:rPr>
        <w:drawing>
          <wp:inline distT="0" distB="0" distL="0" distR="0" wp14:anchorId="6EE0EC08" wp14:editId="386B9C70">
            <wp:extent cx="5410200" cy="697837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03" t="12345" r="32871" b="9172"/>
                    <a:stretch/>
                  </pic:blipFill>
                  <pic:spPr bwMode="auto">
                    <a:xfrm>
                      <a:off x="0" y="0"/>
                      <a:ext cx="5439734" cy="7016469"/>
                    </a:xfrm>
                    <a:prstGeom prst="rect">
                      <a:avLst/>
                    </a:prstGeom>
                    <a:ln>
                      <a:noFill/>
                    </a:ln>
                    <a:extLst>
                      <a:ext uri="{53640926-AAD7-44D8-BBD7-CCE9431645EC}">
                        <a14:shadowObscured xmlns:a14="http://schemas.microsoft.com/office/drawing/2010/main"/>
                      </a:ext>
                    </a:extLst>
                  </pic:spPr>
                </pic:pic>
              </a:graphicData>
            </a:graphic>
          </wp:inline>
        </w:drawing>
      </w:r>
    </w:p>
    <w:p w14:paraId="124A5D2C" w14:textId="08863DA8" w:rsidR="00D12441" w:rsidRDefault="0067345A" w:rsidP="00D12441">
      <w:pPr>
        <w:tabs>
          <w:tab w:val="left" w:pos="709"/>
        </w:tabs>
        <w:spacing w:after="0" w:line="360" w:lineRule="auto"/>
        <w:jc w:val="center"/>
        <w:rPr>
          <w:noProof/>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7696" behindDoc="0" locked="0" layoutInCell="1" allowOverlap="1" wp14:anchorId="20F80397" wp14:editId="49249419">
                <wp:simplePos x="0" y="0"/>
                <wp:positionH relativeFrom="column">
                  <wp:posOffset>786765</wp:posOffset>
                </wp:positionH>
                <wp:positionV relativeFrom="paragraph">
                  <wp:posOffset>4123690</wp:posOffset>
                </wp:positionV>
                <wp:extent cx="1114425" cy="123825"/>
                <wp:effectExtent l="19050" t="19050" r="28575" b="28575"/>
                <wp:wrapNone/>
                <wp:docPr id="30" name="Rectángulo 30"/>
                <wp:cNvGraphicFramePr/>
                <a:graphic xmlns:a="http://schemas.openxmlformats.org/drawingml/2006/main">
                  <a:graphicData uri="http://schemas.microsoft.com/office/word/2010/wordprocessingShape">
                    <wps:wsp>
                      <wps:cNvSpPr/>
                      <wps:spPr>
                        <a:xfrm>
                          <a:off x="0" y="0"/>
                          <a:ext cx="11144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C0638" id="Rectángulo 30" o:spid="_x0000_s1026" style="position:absolute;margin-left:61.95pt;margin-top:324.7pt;width:87.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3B46EAA8" wp14:editId="329E7163">
                <wp:simplePos x="0" y="0"/>
                <wp:positionH relativeFrom="column">
                  <wp:posOffset>3681730</wp:posOffset>
                </wp:positionH>
                <wp:positionV relativeFrom="paragraph">
                  <wp:posOffset>3999865</wp:posOffset>
                </wp:positionV>
                <wp:extent cx="1114425" cy="1238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11144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1B1B8" id="Rectángulo 20" o:spid="_x0000_s1026" style="position:absolute;margin-left:289.9pt;margin-top:314.95pt;width:87.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8D09EFF" wp14:editId="2D29AC72">
                <wp:simplePos x="0" y="0"/>
                <wp:positionH relativeFrom="page">
                  <wp:align>center</wp:align>
                </wp:positionH>
                <wp:positionV relativeFrom="paragraph">
                  <wp:posOffset>3999865</wp:posOffset>
                </wp:positionV>
                <wp:extent cx="1133475" cy="133350"/>
                <wp:effectExtent l="19050" t="19050" r="28575" b="19050"/>
                <wp:wrapNone/>
                <wp:docPr id="23" name="Rectángulo 23"/>
                <wp:cNvGraphicFramePr/>
                <a:graphic xmlns:a="http://schemas.openxmlformats.org/drawingml/2006/main">
                  <a:graphicData uri="http://schemas.microsoft.com/office/word/2010/wordprocessingShape">
                    <wps:wsp>
                      <wps:cNvSpPr/>
                      <wps:spPr>
                        <a:xfrm>
                          <a:off x="0" y="0"/>
                          <a:ext cx="11334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707F5" id="Rectángulo 23" o:spid="_x0000_s1026" style="position:absolute;margin-left:0;margin-top:314.95pt;width:89.25pt;height:10.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" filled="f" strokecolor="red" strokeweight="2.25pt">
                <w10:wrap anchorx="page"/>
              </v:rect>
            </w:pict>
          </mc:Fallback>
        </mc:AlternateContent>
      </w:r>
      <w:r>
        <w:rPr>
          <w:noProof/>
          <w:lang w:eastAsia="es-MX"/>
        </w:rPr>
        <w:drawing>
          <wp:inline distT="0" distB="0" distL="0" distR="0" wp14:anchorId="5A0A46F3" wp14:editId="26C31E85">
            <wp:extent cx="5872965" cy="76866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8" t="14403" r="33862" b="7113"/>
                    <a:stretch/>
                  </pic:blipFill>
                  <pic:spPr bwMode="auto">
                    <a:xfrm>
                      <a:off x="0" y="0"/>
                      <a:ext cx="5894686" cy="7715104"/>
                    </a:xfrm>
                    <a:prstGeom prst="rect">
                      <a:avLst/>
                    </a:prstGeom>
                    <a:ln>
                      <a:noFill/>
                    </a:ln>
                    <a:extLst>
                      <a:ext uri="{53640926-AAD7-44D8-BBD7-CCE9431645EC}">
                        <a14:shadowObscured xmlns:a14="http://schemas.microsoft.com/office/drawing/2010/main"/>
                      </a:ext>
                    </a:extLst>
                  </pic:spPr>
                </pic:pic>
              </a:graphicData>
            </a:graphic>
          </wp:inline>
        </w:drawing>
      </w:r>
    </w:p>
    <w:p w14:paraId="7C87950C" w14:textId="4287CD68" w:rsidR="00D12441" w:rsidRPr="00325EC6" w:rsidRDefault="00D12441" w:rsidP="00D12441">
      <w:pPr>
        <w:tabs>
          <w:tab w:val="left" w:pos="709"/>
        </w:tabs>
        <w:spacing w:after="0" w:line="360" w:lineRule="auto"/>
        <w:jc w:val="center"/>
        <w:rPr>
          <w:rFonts w:ascii="Palatino Linotype" w:hAnsi="Palatino Linotype" w:cs="Arial"/>
          <w:sz w:val="24"/>
          <w:szCs w:val="24"/>
        </w:rPr>
      </w:pPr>
    </w:p>
    <w:p w14:paraId="786DDE46" w14:textId="6A2623DF" w:rsidR="00D12441" w:rsidRDefault="0067345A" w:rsidP="00D12441">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2EC05236" wp14:editId="4F31B37B">
                <wp:simplePos x="0" y="0"/>
                <wp:positionH relativeFrom="column">
                  <wp:posOffset>1024890</wp:posOffset>
                </wp:positionH>
                <wp:positionV relativeFrom="paragraph">
                  <wp:posOffset>2138680</wp:posOffset>
                </wp:positionV>
                <wp:extent cx="962025" cy="161925"/>
                <wp:effectExtent l="19050" t="19050" r="28575" b="28575"/>
                <wp:wrapNone/>
                <wp:docPr id="33" name="Rectángulo 33"/>
                <wp:cNvGraphicFramePr/>
                <a:graphic xmlns:a="http://schemas.openxmlformats.org/drawingml/2006/main">
                  <a:graphicData uri="http://schemas.microsoft.com/office/word/2010/wordprocessingShape">
                    <wps:wsp>
                      <wps:cNvSpPr/>
                      <wps:spPr>
                        <a:xfrm>
                          <a:off x="0" y="0"/>
                          <a:ext cx="9620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76EC4" id="Rectángulo 33" o:spid="_x0000_s1026" style="position:absolute;margin-left:80.7pt;margin-top:168.4pt;width:75.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22CE6F6A" wp14:editId="31F49D5F">
                <wp:simplePos x="0" y="0"/>
                <wp:positionH relativeFrom="column">
                  <wp:posOffset>2529840</wp:posOffset>
                </wp:positionH>
                <wp:positionV relativeFrom="paragraph">
                  <wp:posOffset>2081530</wp:posOffset>
                </wp:positionV>
                <wp:extent cx="962025" cy="1143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96202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D5A53" id="Rectángulo 11" o:spid="_x0000_s1026" style="position:absolute;margin-left:199.2pt;margin-top:163.9pt;width:75.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425B3026" wp14:editId="644FEC78">
                <wp:simplePos x="0" y="0"/>
                <wp:positionH relativeFrom="column">
                  <wp:posOffset>3606165</wp:posOffset>
                </wp:positionH>
                <wp:positionV relativeFrom="paragraph">
                  <wp:posOffset>2091055</wp:posOffset>
                </wp:positionV>
                <wp:extent cx="1000125" cy="114300"/>
                <wp:effectExtent l="19050" t="19050" r="28575" b="19050"/>
                <wp:wrapNone/>
                <wp:docPr id="32" name="Rectángulo 32"/>
                <wp:cNvGraphicFramePr/>
                <a:graphic xmlns:a="http://schemas.openxmlformats.org/drawingml/2006/main">
                  <a:graphicData uri="http://schemas.microsoft.com/office/word/2010/wordprocessingShape">
                    <wps:wsp>
                      <wps:cNvSpPr/>
                      <wps:spPr>
                        <a:xfrm>
                          <a:off x="0" y="0"/>
                          <a:ext cx="100012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E4FB3" id="Rectángulo 32" o:spid="_x0000_s1026" style="position:absolute;margin-left:283.95pt;margin-top:164.65pt;width:78.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" filled="f" strokecolor="red" strokeweight="2.25pt"/>
            </w:pict>
          </mc:Fallback>
        </mc:AlternateContent>
      </w:r>
      <w:r>
        <w:rPr>
          <w:noProof/>
          <w:lang w:eastAsia="es-MX"/>
        </w:rPr>
        <w:drawing>
          <wp:inline distT="0" distB="0" distL="0" distR="0" wp14:anchorId="68A5BC81" wp14:editId="66586CFD">
            <wp:extent cx="5248275" cy="6817612"/>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08" t="17050" r="33862" b="5055"/>
                    <a:stretch/>
                  </pic:blipFill>
                  <pic:spPr bwMode="auto">
                    <a:xfrm>
                      <a:off x="0" y="0"/>
                      <a:ext cx="5259245" cy="6831863"/>
                    </a:xfrm>
                    <a:prstGeom prst="rect">
                      <a:avLst/>
                    </a:prstGeom>
                    <a:ln>
                      <a:noFill/>
                    </a:ln>
                    <a:extLst>
                      <a:ext uri="{53640926-AAD7-44D8-BBD7-CCE9431645EC}">
                        <a14:shadowObscured xmlns:a14="http://schemas.microsoft.com/office/drawing/2010/main"/>
                      </a:ext>
                    </a:extLst>
                  </pic:spPr>
                </pic:pic>
              </a:graphicData>
            </a:graphic>
          </wp:inline>
        </w:drawing>
      </w:r>
    </w:p>
    <w:p w14:paraId="29F51972" w14:textId="77777777" w:rsidR="00D12441" w:rsidRDefault="00D12441" w:rsidP="00D12441">
      <w:pPr>
        <w:tabs>
          <w:tab w:val="left" w:pos="709"/>
        </w:tabs>
        <w:spacing w:after="0" w:line="360" w:lineRule="auto"/>
        <w:jc w:val="center"/>
        <w:rPr>
          <w:rFonts w:ascii="Palatino Linotype" w:hAnsi="Palatino Linotype" w:cs="Arial"/>
          <w:sz w:val="24"/>
          <w:szCs w:val="24"/>
        </w:rPr>
      </w:pPr>
    </w:p>
    <w:p w14:paraId="3ADDE130" w14:textId="40BF5837" w:rsidR="00D12441" w:rsidRPr="00942E2D" w:rsidRDefault="00D12441" w:rsidP="00D12441">
      <w:pPr>
        <w:tabs>
          <w:tab w:val="left" w:pos="709"/>
        </w:tabs>
        <w:spacing w:after="0" w:line="360" w:lineRule="auto"/>
        <w:jc w:val="center"/>
        <w:rPr>
          <w:rFonts w:ascii="Palatino Linotype" w:hAnsi="Palatino Linotype" w:cs="Arial"/>
          <w:sz w:val="24"/>
          <w:szCs w:val="24"/>
        </w:rPr>
      </w:pPr>
    </w:p>
    <w:p w14:paraId="6D14BFCF" w14:textId="77777777" w:rsidR="00D12441" w:rsidRDefault="00D12441" w:rsidP="00D12441">
      <w:pPr>
        <w:spacing w:after="0" w:line="360" w:lineRule="auto"/>
        <w:jc w:val="both"/>
        <w:rPr>
          <w:rFonts w:ascii="Palatino Linotype" w:hAnsi="Palatino Linotype" w:cs="Arial"/>
          <w:sz w:val="24"/>
        </w:rPr>
      </w:pPr>
      <w:r w:rsidRPr="00942E2D">
        <w:rPr>
          <w:rFonts w:ascii="Palatino Linotype" w:hAnsi="Palatino Linotype"/>
          <w:sz w:val="24"/>
        </w:rPr>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14:paraId="500F4C14" w14:textId="77777777" w:rsidR="00D12441" w:rsidRPr="00942E2D" w:rsidRDefault="00D12441" w:rsidP="00D12441">
      <w:pPr>
        <w:spacing w:after="0" w:line="360" w:lineRule="auto"/>
        <w:jc w:val="both"/>
        <w:rPr>
          <w:rFonts w:ascii="Palatino Linotype" w:hAnsi="Palatino Linotype" w:cs="Arial"/>
          <w:sz w:val="24"/>
        </w:rPr>
      </w:pPr>
    </w:p>
    <w:p w14:paraId="75E67A0C" w14:textId="77777777" w:rsidR="00D12441" w:rsidRPr="00942E2D" w:rsidRDefault="00D12441" w:rsidP="00D12441">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5E515F2" w14:textId="77777777" w:rsidR="00D12441" w:rsidRPr="00CB1DF6" w:rsidRDefault="00D12441" w:rsidP="00D12441">
      <w:pPr>
        <w:spacing w:after="0"/>
        <w:ind w:right="992"/>
        <w:jc w:val="both"/>
        <w:rPr>
          <w:rFonts w:ascii="Palatino Linotype" w:hAnsi="Palatino Linotype" w:cs="Arial"/>
        </w:rPr>
      </w:pPr>
    </w:p>
    <w:p w14:paraId="6087BADB" w14:textId="77777777" w:rsidR="00D12441" w:rsidRPr="00CB1DF6" w:rsidRDefault="00D12441" w:rsidP="00D12441">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2395/09 Secretaría de Economía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0837/10 Administración Portuaria Integral de Veracruz, S.A. de C.V.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w:t>
      </w:r>
    </w:p>
    <w:p w14:paraId="52184A82" w14:textId="77777777" w:rsidR="00D12441" w:rsidRPr="00CB1DF6" w:rsidRDefault="00D12441" w:rsidP="00D12441">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14:paraId="08EF4D19" w14:textId="77777777" w:rsidR="00D12441" w:rsidRDefault="00D12441" w:rsidP="00D12441">
      <w:pPr>
        <w:spacing w:after="0" w:line="360" w:lineRule="auto"/>
        <w:jc w:val="both"/>
        <w:rPr>
          <w:rFonts w:ascii="Palatino Linotype" w:eastAsia="Times New Roman" w:hAnsi="Palatino Linotype" w:cs="Times New Roman"/>
          <w:sz w:val="24"/>
          <w:szCs w:val="24"/>
          <w:lang w:eastAsia="es-ES"/>
        </w:rPr>
      </w:pPr>
    </w:p>
    <w:p w14:paraId="5F6D72D3" w14:textId="77777777" w:rsidR="00D12441" w:rsidRDefault="00D12441" w:rsidP="00D12441">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04DAF215" w14:textId="77777777" w:rsidR="00D12441" w:rsidRPr="00F80A25" w:rsidRDefault="00D12441" w:rsidP="00D12441">
      <w:pPr>
        <w:spacing w:after="0" w:line="360" w:lineRule="auto"/>
        <w:jc w:val="both"/>
        <w:rPr>
          <w:rFonts w:ascii="Palatino Linotype" w:eastAsia="Times New Roman" w:hAnsi="Palatino Linotype" w:cs="Times New Roman"/>
          <w:sz w:val="24"/>
          <w:szCs w:val="24"/>
          <w:lang w:eastAsia="es-ES"/>
        </w:rPr>
      </w:pPr>
    </w:p>
    <w:p w14:paraId="5E85B28B" w14:textId="77777777" w:rsidR="00D12441" w:rsidRPr="00F80A25" w:rsidRDefault="00D12441" w:rsidP="00D12441">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4A1F7110" w14:textId="77777777" w:rsidR="00D12441" w:rsidRPr="00F80A25" w:rsidRDefault="00D12441" w:rsidP="00D12441">
      <w:pPr>
        <w:spacing w:after="0" w:line="360" w:lineRule="auto"/>
        <w:jc w:val="both"/>
        <w:rPr>
          <w:rFonts w:ascii="Palatino Linotype" w:eastAsia="Times New Roman" w:hAnsi="Palatino Linotype" w:cs="Times New Roman"/>
          <w:sz w:val="24"/>
          <w:szCs w:val="24"/>
          <w:lang w:eastAsia="es-ES"/>
        </w:rPr>
      </w:pPr>
    </w:p>
    <w:p w14:paraId="3341423D" w14:textId="77777777" w:rsidR="00D12441" w:rsidRPr="00F80A25" w:rsidRDefault="00D12441" w:rsidP="00D12441">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w:t>
      </w:r>
      <w:r>
        <w:rPr>
          <w:rFonts w:ascii="Palatino Linotype" w:eastAsia="Times New Roman" w:hAnsi="Palatino Linotype" w:cs="Times New Roman"/>
          <w:sz w:val="24"/>
          <w:szCs w:val="24"/>
          <w:lang w:eastAsia="es-ES"/>
        </w:rPr>
        <w:t>la</w:t>
      </w:r>
      <w:r w:rsidRPr="00F80A25">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pues son estos actos los que, a consideración de</w:t>
      </w:r>
      <w:r>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sz w:val="24"/>
          <w:szCs w:val="24"/>
          <w:lang w:eastAsia="es-ES"/>
        </w:rPr>
        <w:t>l</w:t>
      </w:r>
      <w:r>
        <w:rPr>
          <w:rFonts w:ascii="Palatino Linotype" w:eastAsia="Times New Roman" w:hAnsi="Palatino Linotype" w:cs="Times New Roman"/>
          <w:sz w:val="24"/>
          <w:szCs w:val="24"/>
          <w:lang w:eastAsia="es-ES"/>
        </w:rPr>
        <w:t>a</w:t>
      </w:r>
      <w:r w:rsidRPr="00F80A25">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14:paraId="6996E650" w14:textId="77777777" w:rsidR="00D12441" w:rsidRDefault="00D12441" w:rsidP="00D12441">
      <w:pPr>
        <w:tabs>
          <w:tab w:val="left" w:pos="709"/>
        </w:tabs>
        <w:spacing w:after="0" w:line="360" w:lineRule="auto"/>
        <w:jc w:val="both"/>
        <w:rPr>
          <w:rFonts w:ascii="Palatino Linotype" w:hAnsi="Palatino Linotype" w:cs="Arial"/>
          <w:sz w:val="24"/>
          <w:szCs w:val="24"/>
        </w:rPr>
      </w:pPr>
    </w:p>
    <w:p w14:paraId="5D0E8831" w14:textId="77777777" w:rsidR="00D12441" w:rsidRPr="00FB5AE5" w:rsidRDefault="00D12441" w:rsidP="00D12441">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118BA6AE" w14:textId="77777777" w:rsidR="00D12441" w:rsidRPr="00FB5AE5" w:rsidRDefault="00D12441" w:rsidP="00D12441">
      <w:pPr>
        <w:pStyle w:val="Sinespaciado"/>
      </w:pPr>
    </w:p>
    <w:p w14:paraId="358623C0" w14:textId="77777777" w:rsidR="00D12441" w:rsidRPr="00FB5AE5" w:rsidRDefault="00D12441" w:rsidP="00D12441">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w:t>
      </w:r>
      <w:r w:rsidRPr="00FB5AE5">
        <w:rPr>
          <w:rFonts w:ascii="Palatino Linotype" w:hAnsi="Palatino Linotype" w:cs="Arial"/>
          <w:i/>
        </w:rPr>
        <w:lastRenderedPageBreak/>
        <w:t>solicitar información pública, sin necesidad de acreditar personalidad ni interés jurídico.</w:t>
      </w:r>
    </w:p>
    <w:p w14:paraId="76163B9D" w14:textId="77777777" w:rsidR="00D12441" w:rsidRDefault="00D12441" w:rsidP="00D12441">
      <w:pPr>
        <w:spacing w:after="0"/>
        <w:ind w:left="851" w:right="901"/>
        <w:jc w:val="both"/>
        <w:rPr>
          <w:rFonts w:ascii="Palatino Linotype" w:hAnsi="Palatino Linotype" w:cs="Arial"/>
          <w:b/>
          <w:i/>
          <w:u w:val="single"/>
        </w:rPr>
      </w:pPr>
    </w:p>
    <w:p w14:paraId="4DF9DF16" w14:textId="77777777" w:rsidR="00D12441" w:rsidRPr="00FB5AE5" w:rsidRDefault="00D12441" w:rsidP="00D12441">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F01BF3" w14:textId="77777777" w:rsidR="00D12441" w:rsidRDefault="00D12441" w:rsidP="00D12441">
      <w:pPr>
        <w:spacing w:after="0"/>
        <w:ind w:left="851" w:right="901"/>
        <w:jc w:val="both"/>
        <w:rPr>
          <w:rFonts w:ascii="Palatino Linotype" w:hAnsi="Palatino Linotype" w:cs="Arial"/>
          <w:i/>
        </w:rPr>
      </w:pPr>
    </w:p>
    <w:p w14:paraId="676CDB4B" w14:textId="77777777" w:rsidR="00D12441" w:rsidRPr="00FB5AE5" w:rsidRDefault="00D12441" w:rsidP="00D12441">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5625B7EB" w14:textId="77777777" w:rsidR="00D12441" w:rsidRPr="00FB5AE5" w:rsidRDefault="00D12441" w:rsidP="00D12441">
      <w:pPr>
        <w:pStyle w:val="Sinespaciado"/>
      </w:pPr>
    </w:p>
    <w:p w14:paraId="000D8CE4" w14:textId="77777777" w:rsidR="00D12441" w:rsidRPr="00FB5AE5" w:rsidRDefault="00D12441" w:rsidP="00D12441">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22E2A421" w14:textId="77777777" w:rsidR="00D12441" w:rsidRDefault="00D12441" w:rsidP="00D12441">
      <w:pPr>
        <w:spacing w:after="0"/>
        <w:ind w:left="851" w:right="901"/>
        <w:jc w:val="both"/>
        <w:rPr>
          <w:rFonts w:ascii="Palatino Linotype" w:hAnsi="Palatino Linotype" w:cs="Arial"/>
          <w:b/>
          <w:i/>
          <w:u w:val="single"/>
        </w:rPr>
      </w:pPr>
    </w:p>
    <w:p w14:paraId="6BBF3A4A" w14:textId="77777777" w:rsidR="00D12441" w:rsidRPr="00FB5AE5" w:rsidRDefault="00D12441" w:rsidP="00D12441">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222C081E" w14:textId="77777777" w:rsidR="00D12441" w:rsidRPr="00FB5AE5" w:rsidRDefault="00D12441" w:rsidP="00D12441">
      <w:pPr>
        <w:pStyle w:val="Sinespaciado"/>
      </w:pPr>
    </w:p>
    <w:p w14:paraId="0E403BA5" w14:textId="77777777" w:rsidR="00D12441" w:rsidRPr="003444EB" w:rsidRDefault="00D12441" w:rsidP="00D12441">
      <w:pPr>
        <w:pStyle w:val="Sinespaciado"/>
      </w:pPr>
    </w:p>
    <w:p w14:paraId="513CED20" w14:textId="77777777" w:rsidR="00D12441" w:rsidRPr="00FB5AE5" w:rsidRDefault="00D12441" w:rsidP="00D12441">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14:paraId="2961C9B4" w14:textId="77777777" w:rsidR="00D12441" w:rsidRPr="003444EB" w:rsidRDefault="00D12441" w:rsidP="00D12441">
      <w:pPr>
        <w:spacing w:after="0"/>
        <w:ind w:right="901"/>
        <w:jc w:val="both"/>
        <w:rPr>
          <w:rFonts w:ascii="Palatino Linotype" w:hAnsi="Palatino Linotype" w:cs="Arial"/>
          <w:b/>
          <w:sz w:val="24"/>
        </w:rPr>
      </w:pPr>
    </w:p>
    <w:p w14:paraId="2783D981" w14:textId="77777777" w:rsidR="00D12441" w:rsidRPr="00FB5AE5" w:rsidRDefault="00D12441" w:rsidP="00D12441">
      <w:pPr>
        <w:spacing w:after="0" w:line="360" w:lineRule="auto"/>
        <w:jc w:val="both"/>
        <w:rPr>
          <w:rFonts w:ascii="Palatino Linotype" w:hAnsi="Palatino Linotype" w:cs="Arial"/>
          <w:sz w:val="24"/>
        </w:rPr>
      </w:pPr>
      <w:r w:rsidRPr="00FB5AE5">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83BFEE9" w14:textId="77777777" w:rsidR="00D12441" w:rsidRPr="003444EB" w:rsidRDefault="00D12441" w:rsidP="00D12441">
      <w:pPr>
        <w:pStyle w:val="Sinespaciado"/>
      </w:pPr>
    </w:p>
    <w:p w14:paraId="00AEEA58" w14:textId="77777777" w:rsidR="00D12441" w:rsidRPr="00FB5AE5" w:rsidRDefault="00D12441" w:rsidP="00D12441">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160E033" w14:textId="77777777" w:rsidR="00D12441" w:rsidRDefault="00D12441" w:rsidP="00D12441">
      <w:pPr>
        <w:pStyle w:val="Sinespaciado"/>
      </w:pPr>
    </w:p>
    <w:p w14:paraId="0C85E125" w14:textId="77777777" w:rsidR="00D12441" w:rsidRPr="003444EB" w:rsidRDefault="00D12441" w:rsidP="00D12441">
      <w:pPr>
        <w:pStyle w:val="Sinespaciado"/>
      </w:pPr>
    </w:p>
    <w:p w14:paraId="071AF481" w14:textId="77777777" w:rsidR="00D12441" w:rsidRPr="00FB5AE5" w:rsidRDefault="00D12441" w:rsidP="00D12441">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3022A4D9" w14:textId="77777777" w:rsidR="00D12441" w:rsidRPr="00FB5AE5" w:rsidRDefault="00D12441" w:rsidP="00D12441">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1AE436" w14:textId="77777777" w:rsidR="00D12441" w:rsidRDefault="00D12441" w:rsidP="00D12441">
      <w:pPr>
        <w:pStyle w:val="Sinespaciado"/>
      </w:pPr>
    </w:p>
    <w:p w14:paraId="6EB1BB1D" w14:textId="77777777" w:rsidR="00D12441" w:rsidRPr="005235DC" w:rsidRDefault="00D12441" w:rsidP="00D12441">
      <w:pPr>
        <w:pStyle w:val="Sinespaciado"/>
      </w:pPr>
    </w:p>
    <w:p w14:paraId="33643D06" w14:textId="77777777" w:rsidR="00D12441" w:rsidRPr="005235DC" w:rsidRDefault="00D12441" w:rsidP="00D12441">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14:paraId="2785E1D4" w14:textId="77777777" w:rsidR="00D12441" w:rsidRDefault="00D12441" w:rsidP="00D12441">
      <w:pPr>
        <w:spacing w:after="0" w:line="360" w:lineRule="auto"/>
        <w:jc w:val="both"/>
        <w:rPr>
          <w:rFonts w:ascii="Palatino Linotype" w:hAnsi="Palatino Linotype" w:cs="Arial"/>
          <w:sz w:val="24"/>
          <w:szCs w:val="24"/>
          <w:lang w:val="es-ES_tradnl" w:eastAsia="es-MX"/>
        </w:rPr>
      </w:pPr>
    </w:p>
    <w:p w14:paraId="563542E7" w14:textId="77777777" w:rsidR="00D12441" w:rsidRPr="00167905" w:rsidRDefault="00D12441" w:rsidP="00D12441">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Pr>
          <w:rFonts w:ascii="Palatino Linotype" w:eastAsia="MS Mincho" w:hAnsi="Palatino Linotype"/>
          <w:szCs w:val="23"/>
        </w:rPr>
        <w:t xml:space="preserve">estipula que </w:t>
      </w:r>
      <w:r w:rsidRPr="00167905">
        <w:rPr>
          <w:rFonts w:ascii="Palatino Linotype" w:eastAsia="MS Mincho" w:hAnsi="Palatino Linotype"/>
          <w:szCs w:val="23"/>
        </w:rPr>
        <w:t>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54547D4C" w14:textId="77777777" w:rsidR="00D12441" w:rsidRPr="00305BDD" w:rsidRDefault="00D12441" w:rsidP="00D12441">
      <w:pPr>
        <w:pStyle w:val="Sinespaciado"/>
        <w:spacing w:line="360" w:lineRule="auto"/>
        <w:jc w:val="both"/>
        <w:rPr>
          <w:rFonts w:ascii="Palatino Linotype" w:hAnsi="Palatino Linotype" w:cs="Arial"/>
          <w:sz w:val="23"/>
          <w:szCs w:val="23"/>
          <w:lang w:eastAsia="es-MX"/>
        </w:rPr>
      </w:pPr>
    </w:p>
    <w:p w14:paraId="48579D3B" w14:textId="77777777" w:rsidR="00D12441" w:rsidRPr="00167905" w:rsidRDefault="00D12441" w:rsidP="00D12441">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6437CB5B" w14:textId="77777777" w:rsidR="00D12441" w:rsidRPr="00167905" w:rsidRDefault="00D12441" w:rsidP="00D12441">
      <w:pPr>
        <w:pStyle w:val="Sinespaciado"/>
      </w:pPr>
    </w:p>
    <w:p w14:paraId="4B81439D" w14:textId="77777777" w:rsidR="00D12441" w:rsidRPr="007E2F90" w:rsidRDefault="00D12441" w:rsidP="00D12441">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90BCAE8" w14:textId="77777777" w:rsidR="00D12441" w:rsidRDefault="00D12441" w:rsidP="00D12441">
      <w:pPr>
        <w:spacing w:after="0" w:line="360" w:lineRule="auto"/>
        <w:jc w:val="both"/>
        <w:rPr>
          <w:rFonts w:ascii="Palatino Linotype" w:hAnsi="Palatino Linotype" w:cs="Arial"/>
          <w:sz w:val="24"/>
          <w:szCs w:val="24"/>
          <w:lang w:val="es-ES_tradnl" w:eastAsia="es-MX"/>
        </w:rPr>
      </w:pPr>
    </w:p>
    <w:p w14:paraId="1473FD33" w14:textId="77777777" w:rsidR="00D12441" w:rsidRDefault="00D12441" w:rsidP="00D12441">
      <w:pPr>
        <w:tabs>
          <w:tab w:val="left" w:pos="709"/>
        </w:tabs>
        <w:spacing w:after="0" w:line="360" w:lineRule="auto"/>
        <w:jc w:val="both"/>
        <w:rPr>
          <w:rFonts w:ascii="Palatino Linotype" w:hAnsi="Palatino Linotype" w:cs="Arial"/>
          <w:sz w:val="24"/>
          <w:szCs w:val="24"/>
        </w:rPr>
      </w:pPr>
      <w:r w:rsidRPr="00167905">
        <w:rPr>
          <w:rFonts w:ascii="Palatino Linotype" w:hAnsi="Palatino Linotype" w:cs="Arial"/>
          <w:sz w:val="24"/>
          <w:szCs w:val="23"/>
        </w:rPr>
        <w:t xml:space="preserve">Una vez precisado lo anterior, es de señalar que si bien es cierto que en materia de transparencia se </w:t>
      </w:r>
      <w:r w:rsidRPr="00167905">
        <w:rPr>
          <w:rFonts w:ascii="Palatino Linotype" w:hAnsi="Palatino Linotype" w:cs="Arial"/>
          <w:b/>
          <w:sz w:val="24"/>
          <w:szCs w:val="23"/>
        </w:rPr>
        <w:t>debe privilegiar el uso de las nuevas tecnologías</w:t>
      </w:r>
      <w:r w:rsidRPr="00167905">
        <w:rPr>
          <w:rFonts w:ascii="Palatino Linotype" w:hAnsi="Palatino Linotype" w:cs="Arial"/>
          <w:sz w:val="24"/>
          <w:szCs w:val="23"/>
        </w:rPr>
        <w:t xml:space="preserve"> de la información </w:t>
      </w:r>
      <w:r w:rsidRPr="00167905">
        <w:rPr>
          <w:rFonts w:ascii="Palatino Linotype" w:hAnsi="Palatino Linotype" w:cs="Arial"/>
          <w:sz w:val="24"/>
          <w:szCs w:val="23"/>
        </w:rPr>
        <w:lastRenderedPageBreak/>
        <w:t>y comunicación; es decir, entregar la información en la modalidad señalada por los particulares en su solicitud, también lo es que,</w:t>
      </w:r>
      <w:r w:rsidRPr="00167905">
        <w:t xml:space="preserve"> </w:t>
      </w:r>
      <w:r>
        <w:rPr>
          <w:rFonts w:ascii="Palatino Linotype" w:hAnsi="Palatino Linotype" w:cs="Arial"/>
          <w:sz w:val="24"/>
          <w:szCs w:val="23"/>
        </w:rPr>
        <w:t>b</w:t>
      </w:r>
      <w:r w:rsidRPr="00167905">
        <w:rPr>
          <w:rFonts w:ascii="Palatino Linotype" w:hAnsi="Palatino Linotype" w:cs="Arial"/>
          <w:sz w:val="24"/>
          <w:szCs w:val="23"/>
        </w:rPr>
        <w:t>ajo tal premisa, el numeral 158</w:t>
      </w:r>
      <w:r>
        <w:rPr>
          <w:rFonts w:ascii="Palatino Linotype" w:hAnsi="Palatino Linotype" w:cs="Arial"/>
          <w:sz w:val="24"/>
          <w:szCs w:val="23"/>
        </w:rPr>
        <w:t>,</w:t>
      </w:r>
      <w:r w:rsidRPr="00167905">
        <w:rPr>
          <w:rFonts w:ascii="Palatino Linotype" w:hAnsi="Palatino Linotype" w:cs="Arial"/>
          <w:sz w:val="24"/>
          <w:szCs w:val="23"/>
        </w:rPr>
        <w:t xml:space="preserve"> de la Ley de Transparencia y Acceso a la Información Pública del Estado de México y Municipios, señala que cuando lo determine el </w:t>
      </w:r>
      <w:r w:rsidRPr="00167905">
        <w:rPr>
          <w:rFonts w:ascii="Palatino Linotype" w:hAnsi="Palatino Linotype" w:cs="Arial"/>
          <w:b/>
          <w:sz w:val="24"/>
          <w:szCs w:val="23"/>
        </w:rPr>
        <w:t>Sujeto Obligado</w:t>
      </w:r>
      <w:r w:rsidRPr="00167905">
        <w:rPr>
          <w:rFonts w:ascii="Palatino Linotype" w:hAnsi="Palatino Linotype" w:cs="Arial"/>
          <w:sz w:val="24"/>
          <w:szCs w:val="23"/>
        </w:rPr>
        <w:t xml:space="preserve"> podrá solicitar</w:t>
      </w:r>
      <w:r>
        <w:rPr>
          <w:rFonts w:ascii="Palatino Linotype" w:hAnsi="Palatino Linotype" w:cs="Arial"/>
          <w:sz w:val="24"/>
          <w:szCs w:val="23"/>
        </w:rPr>
        <w:t xml:space="preserve"> </w:t>
      </w:r>
      <w:r w:rsidRPr="007E2F90">
        <w:rPr>
          <w:rFonts w:ascii="Palatino Linotype" w:hAnsi="Palatino Linotype" w:cs="Arial"/>
          <w:sz w:val="24"/>
          <w:szCs w:val="23"/>
        </w:rPr>
        <w:t xml:space="preserve">el cambio de modalidad </w:t>
      </w:r>
      <w:r w:rsidRPr="007E2F90">
        <w:rPr>
          <w:rFonts w:ascii="Palatino Linotype" w:hAnsi="Palatino Linotype" w:cs="Arial"/>
          <w:i/>
          <w:sz w:val="24"/>
          <w:szCs w:val="23"/>
        </w:rPr>
        <w:t>in situ</w:t>
      </w:r>
      <w:r w:rsidRPr="007E2F90">
        <w:rPr>
          <w:rFonts w:ascii="Palatino Linotype" w:hAnsi="Palatino Linotype" w:cs="Arial"/>
          <w:sz w:val="24"/>
          <w:szCs w:val="23"/>
        </w:rPr>
        <w:t xml:space="preserve"> </w:t>
      </w:r>
      <w:r w:rsidRPr="007E2F90">
        <w:rPr>
          <w:rFonts w:ascii="Palatino Linotype" w:hAnsi="Palatino Linotype" w:cs="Arial"/>
          <w:b/>
          <w:sz w:val="24"/>
          <w:szCs w:val="23"/>
        </w:rPr>
        <w:t>(Consulta Directa)</w:t>
      </w:r>
      <w:r w:rsidRPr="007E2F90">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40C55BFA" w14:textId="77777777" w:rsidR="00D12441" w:rsidRDefault="00D12441" w:rsidP="00D12441">
      <w:pPr>
        <w:tabs>
          <w:tab w:val="left" w:pos="709"/>
        </w:tabs>
        <w:spacing w:after="0" w:line="360" w:lineRule="auto"/>
        <w:jc w:val="both"/>
        <w:rPr>
          <w:rFonts w:ascii="Palatino Linotype" w:hAnsi="Palatino Linotype" w:cs="Arial"/>
          <w:sz w:val="24"/>
          <w:szCs w:val="24"/>
        </w:rPr>
      </w:pPr>
    </w:p>
    <w:p w14:paraId="6E66667A" w14:textId="77777777" w:rsidR="00D12441" w:rsidRDefault="00D12441" w:rsidP="00D12441">
      <w:pPr>
        <w:tabs>
          <w:tab w:val="left" w:pos="709"/>
        </w:tabs>
        <w:spacing w:after="0" w:line="360" w:lineRule="auto"/>
        <w:jc w:val="both"/>
        <w:rPr>
          <w:rFonts w:ascii="Palatino Linotype" w:hAnsi="Palatino Linotype" w:cs="Arial"/>
          <w:sz w:val="24"/>
          <w:szCs w:val="24"/>
        </w:rPr>
      </w:pPr>
      <w:r w:rsidRPr="000E63B9">
        <w:rPr>
          <w:rFonts w:ascii="Palatino Linotype" w:hAnsi="Palatino Linotype" w:cs="Arial"/>
          <w:sz w:val="24"/>
          <w:szCs w:val="24"/>
        </w:rPr>
        <w:t xml:space="preserve">Por lo anterior, se aprecia que el </w:t>
      </w:r>
      <w:r w:rsidRPr="000E63B9">
        <w:rPr>
          <w:rFonts w:ascii="Palatino Linotype" w:hAnsi="Palatino Linotype" w:cs="Arial"/>
          <w:b/>
          <w:sz w:val="24"/>
          <w:szCs w:val="24"/>
        </w:rPr>
        <w:t>Sujeto Obligado</w:t>
      </w:r>
      <w:r w:rsidRPr="000E63B9">
        <w:rPr>
          <w:rFonts w:ascii="Palatino Linotype" w:hAnsi="Palatino Linotype" w:cs="Arial"/>
          <w:sz w:val="24"/>
          <w:szCs w:val="24"/>
        </w:rPr>
        <w:t>, mediante el Acta número IXTASAL/CT/001</w:t>
      </w:r>
      <w:r>
        <w:rPr>
          <w:rFonts w:ascii="Palatino Linotype" w:hAnsi="Palatino Linotype" w:cs="Arial"/>
          <w:sz w:val="24"/>
          <w:szCs w:val="24"/>
        </w:rPr>
        <w:t>2</w:t>
      </w:r>
      <w:r w:rsidRPr="000E63B9">
        <w:rPr>
          <w:rFonts w:ascii="Palatino Linotype" w:hAnsi="Palatino Linotype" w:cs="Arial"/>
          <w:sz w:val="24"/>
          <w:szCs w:val="24"/>
        </w:rPr>
        <w:t xml:space="preserve">EXT/2020, de la </w:t>
      </w:r>
      <w:r>
        <w:rPr>
          <w:rFonts w:ascii="Palatino Linotype" w:hAnsi="Palatino Linotype" w:cs="Arial"/>
          <w:sz w:val="24"/>
          <w:szCs w:val="24"/>
        </w:rPr>
        <w:t>Doceava</w:t>
      </w:r>
      <w:r w:rsidRPr="000E63B9">
        <w:rPr>
          <w:rFonts w:ascii="Palatino Linotype" w:hAnsi="Palatino Linotype" w:cs="Arial"/>
          <w:sz w:val="24"/>
          <w:szCs w:val="24"/>
        </w:rPr>
        <w:t xml:space="preserve"> Sesión Extraordinaria del Comité de Transparencia, del día </w:t>
      </w:r>
      <w:r>
        <w:rPr>
          <w:rFonts w:ascii="Palatino Linotype" w:hAnsi="Palatino Linotype" w:cs="Arial"/>
          <w:sz w:val="24"/>
          <w:szCs w:val="24"/>
        </w:rPr>
        <w:t>dieciocho</w:t>
      </w:r>
      <w:r w:rsidRPr="000E63B9">
        <w:rPr>
          <w:rFonts w:ascii="Palatino Linotype" w:hAnsi="Palatino Linotype" w:cs="Arial"/>
          <w:sz w:val="24"/>
          <w:szCs w:val="24"/>
        </w:rPr>
        <w:t xml:space="preserve"> de ju</w:t>
      </w:r>
      <w:r>
        <w:rPr>
          <w:rFonts w:ascii="Palatino Linotype" w:hAnsi="Palatino Linotype" w:cs="Arial"/>
          <w:sz w:val="24"/>
          <w:szCs w:val="24"/>
        </w:rPr>
        <w:t>n</w:t>
      </w:r>
      <w:r w:rsidRPr="000E63B9">
        <w:rPr>
          <w:rFonts w:ascii="Palatino Linotype" w:hAnsi="Palatino Linotype" w:cs="Arial"/>
          <w:sz w:val="24"/>
          <w:szCs w:val="24"/>
        </w:rPr>
        <w:t xml:space="preserve">io de dos mil veinte, suscrita por el Comité de Transparencia, estipula en el segundo punto del Orden del Día, relacionado con el </w:t>
      </w:r>
      <w:r w:rsidRPr="000E63B9">
        <w:rPr>
          <w:rFonts w:ascii="Palatino Linotype" w:hAnsi="Palatino Linotype" w:cs="Arial"/>
          <w:b/>
          <w:i/>
          <w:sz w:val="24"/>
          <w:szCs w:val="24"/>
          <w:u w:val="single"/>
        </w:rPr>
        <w:t>cambio de modalidad de entrega de información (in situ)</w:t>
      </w:r>
      <w:r w:rsidRPr="000E63B9">
        <w:rPr>
          <w:rFonts w:ascii="Palatino Linotype" w:hAnsi="Palatino Linotype" w:cs="Arial"/>
          <w:sz w:val="24"/>
          <w:szCs w:val="24"/>
        </w:rPr>
        <w:t>, de los documentos con los cuales se dará respuesta a las diversas solicitudes de información de acceso a la información pública, argumentando que la U</w:t>
      </w:r>
      <w:r>
        <w:rPr>
          <w:rFonts w:ascii="Palatino Linotype" w:hAnsi="Palatino Linotype" w:cs="Arial"/>
          <w:sz w:val="24"/>
          <w:szCs w:val="24"/>
        </w:rPr>
        <w:t xml:space="preserve">nidad de </w:t>
      </w:r>
      <w:r w:rsidRPr="000E63B9">
        <w:rPr>
          <w:rFonts w:ascii="Palatino Linotype" w:hAnsi="Palatino Linotype" w:cs="Arial"/>
          <w:sz w:val="24"/>
          <w:szCs w:val="24"/>
        </w:rPr>
        <w:t>T</w:t>
      </w:r>
      <w:r>
        <w:rPr>
          <w:rFonts w:ascii="Palatino Linotype" w:hAnsi="Palatino Linotype" w:cs="Arial"/>
          <w:sz w:val="24"/>
          <w:szCs w:val="24"/>
        </w:rPr>
        <w:t>ransparencia</w:t>
      </w:r>
      <w:r w:rsidRPr="000E63B9">
        <w:rPr>
          <w:rFonts w:ascii="Palatino Linotype" w:hAnsi="Palatino Linotype" w:cs="Arial"/>
          <w:sz w:val="24"/>
          <w:szCs w:val="24"/>
        </w:rPr>
        <w:t xml:space="preserve"> cue</w:t>
      </w:r>
      <w:r>
        <w:rPr>
          <w:rFonts w:ascii="Palatino Linotype" w:hAnsi="Palatino Linotype" w:cs="Arial"/>
          <w:sz w:val="24"/>
          <w:szCs w:val="24"/>
        </w:rPr>
        <w:t>n</w:t>
      </w:r>
      <w:r w:rsidRPr="000E63B9">
        <w:rPr>
          <w:rFonts w:ascii="Palatino Linotype" w:hAnsi="Palatino Linotype" w:cs="Arial"/>
          <w:sz w:val="24"/>
          <w:szCs w:val="24"/>
        </w:rPr>
        <w:t>ta con 3 servidores públicos para dar atención a dichos requerimientos, por lo que no se cuenta con las estructura humana y material para la debida atención a las diversas solicitudes.</w:t>
      </w:r>
    </w:p>
    <w:p w14:paraId="69763C4C" w14:textId="77777777" w:rsidR="00D12441" w:rsidRDefault="00D12441" w:rsidP="00D12441">
      <w:pPr>
        <w:tabs>
          <w:tab w:val="left" w:pos="709"/>
        </w:tabs>
        <w:spacing w:after="0" w:line="360" w:lineRule="auto"/>
        <w:jc w:val="both"/>
        <w:rPr>
          <w:rFonts w:ascii="Palatino Linotype" w:hAnsi="Palatino Linotype" w:cs="Arial"/>
          <w:sz w:val="24"/>
          <w:szCs w:val="24"/>
        </w:rPr>
      </w:pPr>
    </w:p>
    <w:p w14:paraId="77F411B0" w14:textId="77777777" w:rsidR="00D12441" w:rsidRDefault="00D12441" w:rsidP="00D12441">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p>
    <w:p w14:paraId="69578439" w14:textId="77777777" w:rsidR="00D12441" w:rsidRDefault="00D12441" w:rsidP="00D12441">
      <w:pPr>
        <w:tabs>
          <w:tab w:val="left" w:pos="709"/>
        </w:tabs>
        <w:spacing w:after="0" w:line="360" w:lineRule="auto"/>
        <w:jc w:val="both"/>
        <w:rPr>
          <w:rFonts w:ascii="Palatino Linotype" w:hAnsi="Palatino Linotype" w:cs="Arial"/>
          <w:sz w:val="24"/>
          <w:szCs w:val="24"/>
        </w:rPr>
      </w:pPr>
    </w:p>
    <w:p w14:paraId="5D785F23" w14:textId="77777777" w:rsidR="00D12441" w:rsidRDefault="00D12441" w:rsidP="00D12441">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los integrantes del Comité de Transparencia aprobaron el cambio de modalidad a </w:t>
      </w:r>
      <w:r w:rsidRPr="00CA0D6B">
        <w:rPr>
          <w:rFonts w:ascii="Palatino Linotype" w:hAnsi="Palatino Linotype" w:cs="Arial"/>
          <w:b/>
          <w:sz w:val="24"/>
          <w:szCs w:val="24"/>
        </w:rPr>
        <w:t>Consulta Directa</w:t>
      </w:r>
      <w:r>
        <w:rPr>
          <w:rFonts w:ascii="Palatino Linotype" w:hAnsi="Palatino Linotype" w:cs="Arial"/>
          <w:sz w:val="24"/>
          <w:szCs w:val="24"/>
        </w:rPr>
        <w:t>, para la entrega de la información.</w:t>
      </w:r>
    </w:p>
    <w:p w14:paraId="6DE6B926" w14:textId="77777777" w:rsidR="00D12441" w:rsidRDefault="00D12441" w:rsidP="00D12441">
      <w:pPr>
        <w:tabs>
          <w:tab w:val="left" w:pos="709"/>
        </w:tabs>
        <w:spacing w:after="0" w:line="360" w:lineRule="auto"/>
        <w:jc w:val="both"/>
        <w:rPr>
          <w:rFonts w:ascii="Palatino Linotype" w:hAnsi="Palatino Linotype" w:cs="Arial"/>
          <w:sz w:val="24"/>
          <w:szCs w:val="24"/>
        </w:rPr>
      </w:pPr>
    </w:p>
    <w:p w14:paraId="4759D52D" w14:textId="77777777" w:rsidR="00D12441" w:rsidRDefault="00D12441" w:rsidP="00D12441">
      <w:pPr>
        <w:tabs>
          <w:tab w:val="left" w:pos="709"/>
        </w:tabs>
        <w:spacing w:after="0" w:line="360" w:lineRule="auto"/>
        <w:jc w:val="both"/>
        <w:rPr>
          <w:rFonts w:ascii="Palatino Linotype" w:hAnsi="Palatino Linotype" w:cs="Arial"/>
          <w:sz w:val="24"/>
          <w:szCs w:val="24"/>
        </w:rPr>
      </w:pPr>
      <w:r w:rsidRPr="00CA0D6B">
        <w:rPr>
          <w:rFonts w:ascii="Palatino Linotype" w:hAnsi="Palatino Linotype" w:cs="Arial"/>
          <w:sz w:val="24"/>
          <w:szCs w:val="24"/>
        </w:rPr>
        <w:t>Así también, se denota que se actualizan los supuestos establecidos en el numeral 158 y 164</w:t>
      </w:r>
      <w:r>
        <w:rPr>
          <w:rFonts w:ascii="Palatino Linotype" w:hAnsi="Palatino Linotype" w:cs="Arial"/>
          <w:sz w:val="24"/>
          <w:szCs w:val="24"/>
        </w:rPr>
        <w:t xml:space="preserve"> de la Ley en la materia</w:t>
      </w:r>
      <w:r w:rsidRPr="00CA0D6B">
        <w:rPr>
          <w:rFonts w:ascii="Palatino Linotype" w:hAnsi="Palatino Linotype" w:cs="Arial"/>
          <w:sz w:val="24"/>
          <w:szCs w:val="24"/>
        </w:rPr>
        <w:t xml:space="preserve">, por lo que procede el cambio de modalidad de entrega vía </w:t>
      </w:r>
      <w:r w:rsidRPr="00CA0D6B">
        <w:rPr>
          <w:rFonts w:ascii="Palatino Linotype" w:hAnsi="Palatino Linotype" w:cs="Arial"/>
          <w:i/>
          <w:sz w:val="24"/>
          <w:szCs w:val="24"/>
        </w:rPr>
        <w:t>in situ</w:t>
      </w:r>
      <w:r w:rsidRPr="00CA0D6B">
        <w:rPr>
          <w:rFonts w:ascii="Palatino Linotype" w:hAnsi="Palatino Linotype" w:cs="Arial"/>
          <w:sz w:val="24"/>
          <w:szCs w:val="24"/>
        </w:rPr>
        <w:t>; asimismo, como ya se mencionó anteriorm</w:t>
      </w:r>
      <w:r>
        <w:rPr>
          <w:rFonts w:ascii="Palatino Linotype" w:hAnsi="Palatino Linotype" w:cs="Arial"/>
          <w:sz w:val="24"/>
          <w:szCs w:val="24"/>
        </w:rPr>
        <w:t>ente, en la respuesta</w:t>
      </w:r>
      <w:r w:rsidRPr="00CA0D6B">
        <w:rPr>
          <w:rFonts w:ascii="Palatino Linotype" w:hAnsi="Palatino Linotype" w:cs="Arial"/>
          <w:sz w:val="24"/>
          <w:szCs w:val="24"/>
        </w:rPr>
        <w:t xml:space="preserve">, el </w:t>
      </w:r>
      <w:r w:rsidRPr="00CA0D6B">
        <w:rPr>
          <w:rFonts w:ascii="Palatino Linotype" w:hAnsi="Palatino Linotype" w:cs="Arial"/>
          <w:b/>
          <w:sz w:val="24"/>
          <w:szCs w:val="24"/>
        </w:rPr>
        <w:t xml:space="preserve">Sujeto Obligado </w:t>
      </w:r>
      <w:r w:rsidRPr="00CA0D6B">
        <w:rPr>
          <w:rFonts w:ascii="Palatino Linotype" w:hAnsi="Palatino Linotype" w:cs="Arial"/>
          <w:sz w:val="24"/>
          <w:szCs w:val="24"/>
        </w:rPr>
        <w:t xml:space="preserve">le da a conocer al </w:t>
      </w:r>
      <w:r w:rsidRPr="00CA0D6B">
        <w:rPr>
          <w:rFonts w:ascii="Palatino Linotype" w:hAnsi="Palatino Linotype" w:cs="Arial"/>
          <w:b/>
          <w:sz w:val="24"/>
          <w:szCs w:val="24"/>
        </w:rPr>
        <w:t>Recurrente</w:t>
      </w:r>
      <w:r w:rsidRPr="00CA0D6B">
        <w:rPr>
          <w:rFonts w:ascii="Palatino Linotype" w:hAnsi="Palatino Linotype" w:cs="Arial"/>
          <w:sz w:val="24"/>
          <w:szCs w:val="24"/>
        </w:rPr>
        <w:t xml:space="preserve">, el </w:t>
      </w:r>
      <w:r w:rsidRPr="00CA0D6B">
        <w:rPr>
          <w:rFonts w:ascii="Palatino Linotype" w:hAnsi="Palatino Linotype" w:cs="Arial"/>
          <w:b/>
          <w:sz w:val="24"/>
          <w:szCs w:val="24"/>
          <w:u w:val="single"/>
        </w:rPr>
        <w:t>lugar, días y horas en las que podrá asistir para la consulta de la información</w:t>
      </w:r>
      <w:r>
        <w:rPr>
          <w:rFonts w:ascii="Palatino Linotype" w:hAnsi="Palatino Linotype" w:cs="Arial"/>
          <w:sz w:val="24"/>
          <w:szCs w:val="24"/>
        </w:rPr>
        <w:t>, de conformidad con lo siguiente:</w:t>
      </w:r>
    </w:p>
    <w:p w14:paraId="5C53E840" w14:textId="77777777" w:rsidR="00D12441" w:rsidRDefault="00D12441" w:rsidP="00D12441">
      <w:pPr>
        <w:pStyle w:val="Sinespaciado"/>
      </w:pPr>
    </w:p>
    <w:p w14:paraId="1A01D557" w14:textId="77777777" w:rsidR="00D12441" w:rsidRPr="00CA0D6B" w:rsidRDefault="00D12441" w:rsidP="00D12441">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r w:rsidRPr="00CA0D6B">
        <w:rPr>
          <w:rFonts w:ascii="Palatino Linotype" w:eastAsia="Times New Roman" w:hAnsi="Palatino Linotype" w:cs="Times New Roman"/>
          <w:b/>
          <w:i/>
          <w:lang w:eastAsia="es-ES"/>
        </w:rPr>
        <w:t>Artículo 158.</w:t>
      </w:r>
      <w:r w:rsidRPr="00CA0D6B">
        <w:rPr>
          <w:rFonts w:ascii="Palatino Linotype" w:eastAsia="Times New Roman" w:hAnsi="Palatino Linotype" w:cs="Times New Roman"/>
          <w:i/>
          <w:lang w:eastAsia="es-ES"/>
        </w:rPr>
        <w:t xml:space="preserve"> </w:t>
      </w:r>
      <w:r w:rsidRPr="00CA0D6B">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CA0D6B">
        <w:rPr>
          <w:rFonts w:ascii="Palatino Linotype" w:eastAsia="Times New Roman" w:hAnsi="Palatino Linotype" w:cs="Times New Roman"/>
          <w:i/>
          <w:lang w:eastAsia="es-ES"/>
        </w:rPr>
        <w:t xml:space="preserve"> técnicas administrativas y </w:t>
      </w:r>
      <w:r w:rsidRPr="00CA0D6B">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CA0D6B">
        <w:rPr>
          <w:rFonts w:ascii="Palatino Linotype" w:eastAsia="Times New Roman" w:hAnsi="Palatino Linotype" w:cs="Times New Roman"/>
          <w:i/>
          <w:lang w:eastAsia="es-ES"/>
        </w:rPr>
        <w:t xml:space="preserve"> </w:t>
      </w:r>
    </w:p>
    <w:p w14:paraId="53622845" w14:textId="77777777" w:rsidR="00D12441" w:rsidRPr="00CA0D6B" w:rsidRDefault="00D12441" w:rsidP="00D12441">
      <w:pPr>
        <w:spacing w:after="0" w:line="240" w:lineRule="auto"/>
        <w:ind w:left="567" w:right="567"/>
        <w:jc w:val="both"/>
        <w:rPr>
          <w:rFonts w:ascii="Palatino Linotype" w:eastAsia="Times New Roman" w:hAnsi="Palatino Linotype" w:cs="Times New Roman"/>
          <w:i/>
          <w:lang w:eastAsia="es-ES"/>
        </w:rPr>
      </w:pPr>
    </w:p>
    <w:p w14:paraId="77AFCBB6" w14:textId="77777777" w:rsidR="00D12441" w:rsidRPr="00CA0D6B" w:rsidRDefault="00D12441" w:rsidP="00D12441">
      <w:pPr>
        <w:spacing w:after="0" w:line="240" w:lineRule="auto"/>
        <w:ind w:left="567" w:right="567"/>
        <w:jc w:val="both"/>
        <w:rPr>
          <w:rFonts w:ascii="Palatino Linotype" w:eastAsia="Times New Roman" w:hAnsi="Palatino Linotype" w:cs="Times New Roman"/>
          <w:i/>
          <w:lang w:eastAsia="es-ES"/>
        </w:rPr>
      </w:pPr>
      <w:r w:rsidRPr="00CA0D6B">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14:paraId="2E26ED7E" w14:textId="77777777" w:rsidR="00D12441" w:rsidRDefault="00D12441" w:rsidP="00D12441">
      <w:pPr>
        <w:spacing w:after="0" w:line="240" w:lineRule="auto"/>
        <w:ind w:left="567" w:right="567"/>
        <w:jc w:val="both"/>
        <w:rPr>
          <w:rFonts w:ascii="Palatino Linotype" w:eastAsia="Times New Roman" w:hAnsi="Palatino Linotype" w:cs="Times New Roman"/>
          <w:b/>
          <w:i/>
          <w:lang w:eastAsia="es-ES"/>
        </w:rPr>
      </w:pPr>
    </w:p>
    <w:p w14:paraId="2671D5AA" w14:textId="77777777" w:rsidR="00D12441" w:rsidRPr="00995114" w:rsidRDefault="00D12441" w:rsidP="00D12441">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lang w:eastAsia="es-ES"/>
        </w:rPr>
        <w:t>Artículo 164</w:t>
      </w:r>
      <w:r w:rsidRPr="00995114">
        <w:rPr>
          <w:rFonts w:ascii="Palatino Linotype" w:eastAsia="Times New Roman" w:hAnsi="Palatino Linotype" w:cs="Times New Roman"/>
          <w:i/>
          <w:lang w:eastAsia="es-ES"/>
        </w:rPr>
        <w:t xml:space="preserve">. El acceso se dará en la modalidad de entrega y, en su caso, de envío elegidos por el solicitante. </w:t>
      </w:r>
      <w:r w:rsidRPr="00A15702">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995114">
        <w:rPr>
          <w:rFonts w:ascii="Palatino Linotype" w:eastAsia="Times New Roman" w:hAnsi="Palatino Linotype" w:cs="Times New Roman"/>
          <w:i/>
          <w:lang w:eastAsia="es-ES"/>
        </w:rPr>
        <w:t>.</w:t>
      </w:r>
    </w:p>
    <w:p w14:paraId="781E9AE5" w14:textId="77777777" w:rsidR="00D12441" w:rsidRPr="00995114" w:rsidRDefault="00D12441" w:rsidP="00D12441">
      <w:pPr>
        <w:spacing w:after="0" w:line="240" w:lineRule="auto"/>
        <w:ind w:left="567" w:right="567"/>
        <w:jc w:val="both"/>
        <w:rPr>
          <w:rFonts w:ascii="Palatino Linotype" w:eastAsia="Times New Roman" w:hAnsi="Palatino Linotype" w:cs="Times New Roman"/>
          <w:i/>
          <w:lang w:eastAsia="es-ES"/>
        </w:rPr>
      </w:pPr>
    </w:p>
    <w:p w14:paraId="49292F9D" w14:textId="77777777" w:rsidR="00D12441" w:rsidRDefault="00D12441" w:rsidP="00D12441">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u w:val="single"/>
          <w:lang w:eastAsia="es-ES"/>
        </w:rPr>
        <w:lastRenderedPageBreak/>
        <w:t>En cualquier caso, se deberá fundar y motivar la necesidad de ofrecer otras modalidades</w:t>
      </w:r>
      <w:r w:rsidRPr="00995114">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p>
    <w:p w14:paraId="4C146D94" w14:textId="77777777" w:rsidR="00D12441" w:rsidRDefault="00D12441" w:rsidP="00D12441">
      <w:pPr>
        <w:tabs>
          <w:tab w:val="left" w:pos="709"/>
        </w:tabs>
        <w:spacing w:after="0" w:line="360" w:lineRule="auto"/>
        <w:jc w:val="both"/>
        <w:rPr>
          <w:rFonts w:ascii="Palatino Linotype" w:hAnsi="Palatino Linotype" w:cs="Arial"/>
          <w:sz w:val="24"/>
          <w:szCs w:val="24"/>
        </w:rPr>
      </w:pPr>
    </w:p>
    <w:p w14:paraId="46BCB4E9" w14:textId="77777777" w:rsidR="00D12441" w:rsidRDefault="00D12441" w:rsidP="00D12441">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En ese contexto,</w:t>
      </w:r>
      <w:r w:rsidRPr="00FE282E">
        <w:rPr>
          <w:rFonts w:ascii="Palatino Linotype" w:hAnsi="Palatino Linotype" w:cs="Calibri"/>
          <w:b/>
          <w:sz w:val="24"/>
          <w:szCs w:val="24"/>
        </w:rPr>
        <w:t xml:space="preserve"> </w:t>
      </w:r>
      <w:r w:rsidRPr="00167905">
        <w:rPr>
          <w:rFonts w:ascii="Palatino Linotype" w:hAnsi="Palatino Linotype" w:cs="Calibri"/>
          <w:sz w:val="24"/>
          <w:szCs w:val="24"/>
        </w:rPr>
        <w:t xml:space="preserve">el </w:t>
      </w:r>
      <w:r w:rsidRPr="00FE282E">
        <w:rPr>
          <w:rFonts w:ascii="Palatino Linotype" w:hAnsi="Palatino Linotype" w:cs="Calibri"/>
          <w:b/>
          <w:sz w:val="24"/>
          <w:szCs w:val="24"/>
        </w:rPr>
        <w:t>Sujeto Obligado</w:t>
      </w:r>
      <w:r w:rsidRPr="00FE282E">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16790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Pr>
          <w:rFonts w:ascii="Palatino Linotype" w:hAnsi="Palatino Linotype" w:cs="Calibri"/>
          <w:sz w:val="24"/>
          <w:szCs w:val="24"/>
        </w:rPr>
        <w:t>, y que derivado de la solicitud</w:t>
      </w:r>
      <w:r w:rsidRPr="00FE282E">
        <w:rPr>
          <w:rFonts w:ascii="Palatino Linotype" w:hAnsi="Palatino Linotype" w:cs="Calibri"/>
          <w:sz w:val="24"/>
          <w:szCs w:val="24"/>
        </w:rPr>
        <w:t xml:space="preserve">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C11CB0">
        <w:rPr>
          <w:rFonts w:ascii="Palatino Linotype" w:hAnsi="Palatino Linotype" w:cs="Calibri"/>
          <w:b/>
          <w:sz w:val="24"/>
          <w:szCs w:val="24"/>
        </w:rPr>
        <w:t>Sujeto Obligado</w:t>
      </w:r>
      <w:r w:rsidRPr="00FE282E">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w:t>
      </w:r>
      <w:r>
        <w:rPr>
          <w:rFonts w:ascii="Palatino Linotype" w:hAnsi="Palatino Linotype" w:cs="Calibri"/>
          <w:sz w:val="24"/>
          <w:szCs w:val="24"/>
        </w:rPr>
        <w:t>, de l</w:t>
      </w:r>
      <w:r w:rsidRPr="00FE282E">
        <w:rPr>
          <w:rFonts w:ascii="Palatino Linotype" w:hAnsi="Palatino Linotype" w:cs="Calibri"/>
          <w:sz w:val="24"/>
          <w:szCs w:val="24"/>
        </w:rPr>
        <w:t>a Ley de Transparencia local, y que a la letra estipula lo siguiente:</w:t>
      </w:r>
    </w:p>
    <w:p w14:paraId="507528EF" w14:textId="77777777" w:rsidR="00D12441" w:rsidRPr="00FE282E" w:rsidRDefault="00D12441" w:rsidP="00D12441">
      <w:pPr>
        <w:pStyle w:val="Sinespaciado"/>
      </w:pPr>
    </w:p>
    <w:p w14:paraId="39B02DF2" w14:textId="77777777" w:rsidR="00D12441" w:rsidRPr="00FE282E" w:rsidRDefault="00D12441" w:rsidP="00D12441">
      <w:pPr>
        <w:spacing w:after="0" w:line="240" w:lineRule="auto"/>
        <w:ind w:left="851" w:right="902"/>
        <w:jc w:val="both"/>
        <w:rPr>
          <w:rFonts w:ascii="Palatino Linotype" w:hAnsi="Palatino Linotype" w:cs="Calibri"/>
          <w:i/>
        </w:rPr>
      </w:pPr>
      <w:r w:rsidRPr="00FE282E">
        <w:rPr>
          <w:rFonts w:ascii="Palatino Linotype" w:hAnsi="Palatino Linotype" w:cs="Calibri"/>
          <w:b/>
          <w:i/>
        </w:rPr>
        <w:t>Artículo 3.</w:t>
      </w:r>
      <w:r w:rsidRPr="00FE282E">
        <w:rPr>
          <w:rFonts w:ascii="Palatino Linotype" w:hAnsi="Palatino Linotype" w:cs="Calibri"/>
          <w:i/>
        </w:rPr>
        <w:t xml:space="preserve"> Para los efectos de la presente Ley se entenderá por:</w:t>
      </w:r>
    </w:p>
    <w:p w14:paraId="36DF5D94" w14:textId="77777777" w:rsidR="00D12441" w:rsidRPr="00FE282E" w:rsidRDefault="00D12441" w:rsidP="00D12441">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3215C73D" w14:textId="77777777" w:rsidR="00D12441" w:rsidRPr="00FE282E" w:rsidRDefault="00D12441" w:rsidP="00D12441">
      <w:pPr>
        <w:spacing w:after="0" w:line="240" w:lineRule="auto"/>
        <w:ind w:left="851" w:right="902"/>
        <w:jc w:val="both"/>
        <w:rPr>
          <w:rFonts w:ascii="Palatino Linotype" w:hAnsi="Palatino Linotype" w:cs="Calibri"/>
          <w:i/>
        </w:rPr>
      </w:pPr>
      <w:r w:rsidRPr="00FE282E">
        <w:rPr>
          <w:rFonts w:ascii="Palatino Linotype" w:hAnsi="Palatino Linotype" w:cs="Calibri"/>
          <w:b/>
          <w:i/>
        </w:rPr>
        <w:t>XXXIX.</w:t>
      </w:r>
      <w:r w:rsidRPr="00FE282E">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8894C26" w14:textId="77777777" w:rsidR="00D12441" w:rsidRPr="00FE282E" w:rsidRDefault="00D12441" w:rsidP="00D12441">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163B113E" w14:textId="77777777" w:rsidR="00D12441" w:rsidRDefault="00D12441" w:rsidP="00D12441">
      <w:pPr>
        <w:pStyle w:val="Sinespaciado"/>
      </w:pPr>
    </w:p>
    <w:p w14:paraId="73113D47" w14:textId="77777777" w:rsidR="00D12441" w:rsidRDefault="00D12441" w:rsidP="00D12441">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w:t>
      </w:r>
      <w:r w:rsidRPr="00FE282E">
        <w:rPr>
          <w:rFonts w:ascii="Palatino Linotype" w:hAnsi="Palatino Linotype" w:cs="Calibri"/>
          <w:sz w:val="24"/>
          <w:szCs w:val="24"/>
        </w:rPr>
        <w:lastRenderedPageBreak/>
        <w:t>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7768D11D" w14:textId="77777777" w:rsidR="00D12441" w:rsidRPr="00CA0D6B" w:rsidRDefault="00D12441" w:rsidP="00D12441">
      <w:pPr>
        <w:spacing w:after="0" w:line="360" w:lineRule="auto"/>
        <w:jc w:val="both"/>
        <w:rPr>
          <w:rFonts w:ascii="Palatino Linotype" w:hAnsi="Palatino Linotype" w:cs="Calibri"/>
          <w:sz w:val="24"/>
          <w:szCs w:val="24"/>
        </w:rPr>
      </w:pPr>
    </w:p>
    <w:p w14:paraId="0B2B3D59" w14:textId="77777777" w:rsidR="00D12441" w:rsidRDefault="00D12441" w:rsidP="00D12441">
      <w:pPr>
        <w:spacing w:after="0" w:line="360" w:lineRule="auto"/>
        <w:jc w:val="both"/>
        <w:rPr>
          <w:rFonts w:ascii="Palatino Linotype" w:hAnsi="Palatino Linotype" w:cs="Calibri"/>
          <w:sz w:val="24"/>
          <w:szCs w:val="24"/>
        </w:rPr>
      </w:pPr>
      <w:r>
        <w:rPr>
          <w:rFonts w:ascii="Palatino Linotype" w:eastAsia="Times New Roman" w:hAnsi="Palatino Linotype" w:cs="Times New Roman"/>
          <w:sz w:val="24"/>
          <w:szCs w:val="23"/>
          <w:lang w:eastAsia="es-ES"/>
        </w:rPr>
        <w:t>A</w:t>
      </w:r>
      <w:r w:rsidRPr="00C11CB0">
        <w:rPr>
          <w:rFonts w:ascii="Palatino Linotype" w:eastAsia="Times New Roman" w:hAnsi="Palatino Linotype" w:cs="Times New Roman"/>
          <w:sz w:val="24"/>
          <w:szCs w:val="23"/>
          <w:lang w:eastAsia="es-ES"/>
        </w:rPr>
        <w:t xml:space="preserve">sí, es que este Instituto considera que los servidores públicos encargados adscritos al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al estar constreñidos</w:t>
      </w:r>
      <w:r>
        <w:rPr>
          <w:rFonts w:ascii="Palatino Linotype" w:eastAsia="Times New Roman" w:hAnsi="Palatino Linotype" w:cs="Times New Roman"/>
          <w:sz w:val="24"/>
          <w:szCs w:val="23"/>
          <w:lang w:eastAsia="es-ES"/>
        </w:rPr>
        <w:t xml:space="preserve"> a responder las solicitudes</w:t>
      </w:r>
      <w:r w:rsidRPr="00C11CB0">
        <w:rPr>
          <w:rFonts w:ascii="Palatino Linotype" w:eastAsia="Times New Roman" w:hAnsi="Palatino Linotype" w:cs="Times New Roman"/>
          <w:sz w:val="24"/>
          <w:szCs w:val="23"/>
          <w:lang w:eastAsia="es-ES"/>
        </w:rPr>
        <w:t xml:space="preserve"> de información en un término máximo de quince días hábiles, pudiendo, como en el presente caso, prorrogar el término por siete días hábiles más, tal como se establece en el artículo 163</w:t>
      </w:r>
      <w:r>
        <w:rPr>
          <w:rFonts w:ascii="Palatino Linotype" w:eastAsia="Times New Roman" w:hAnsi="Palatino Linotype" w:cs="Times New Roman"/>
          <w:sz w:val="24"/>
          <w:szCs w:val="23"/>
          <w:lang w:eastAsia="es-ES"/>
        </w:rPr>
        <w:t>,</w:t>
      </w:r>
      <w:r w:rsidRPr="00C11CB0">
        <w:rPr>
          <w:rFonts w:ascii="Palatino Linotype" w:eastAsia="Times New Roman" w:hAnsi="Palatino Linotype" w:cs="Times New Roman"/>
          <w:sz w:val="24"/>
          <w:szCs w:val="23"/>
          <w:lang w:eastAsia="es-ES"/>
        </w:rPr>
        <w:t xml:space="preserve"> de la Ley de Transparencia, si bien pudieron encontrarse excedidos en sus capacidades humanas para responder al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 xml:space="preserve">humana </w:t>
      </w:r>
      <w:r w:rsidRPr="00C11CB0">
        <w:rPr>
          <w:rFonts w:ascii="Palatino Linotype" w:eastAsia="Times New Roman" w:hAnsi="Palatino Linotype" w:cs="Times New Roman"/>
          <w:sz w:val="24"/>
          <w:szCs w:val="23"/>
          <w:lang w:eastAsia="es-ES"/>
        </w:rPr>
        <w:t xml:space="preserve">referida por el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xml:space="preserve">, pues con dicho cambio se busca poner a disposición del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el cúmulo</w:t>
      </w:r>
      <w:r>
        <w:rPr>
          <w:rFonts w:ascii="Palatino Linotype" w:eastAsia="Times New Roman" w:hAnsi="Palatino Linotype" w:cs="Times New Roman"/>
          <w:sz w:val="24"/>
          <w:szCs w:val="23"/>
          <w:lang w:eastAsia="es-ES"/>
        </w:rPr>
        <w:t xml:space="preserve"> de información requerida en su</w:t>
      </w:r>
      <w:r w:rsidRPr="00C11CB0">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solicitud</w:t>
      </w:r>
      <w:r w:rsidRPr="00C11CB0">
        <w:rPr>
          <w:rFonts w:ascii="Palatino Linotype" w:eastAsia="Times New Roman" w:hAnsi="Palatino Linotype" w:cs="Times New Roman"/>
          <w:sz w:val="24"/>
          <w:szCs w:val="23"/>
          <w:lang w:eastAsia="es-ES"/>
        </w:rPr>
        <w:t>.</w:t>
      </w:r>
    </w:p>
    <w:p w14:paraId="14DD43E5" w14:textId="77777777" w:rsidR="00D12441" w:rsidRDefault="00D12441" w:rsidP="00D12441">
      <w:pPr>
        <w:spacing w:after="0" w:line="360" w:lineRule="auto"/>
        <w:jc w:val="both"/>
        <w:rPr>
          <w:rFonts w:ascii="Palatino Linotype" w:hAnsi="Palatino Linotype" w:cs="Calibri"/>
          <w:sz w:val="24"/>
          <w:szCs w:val="24"/>
        </w:rPr>
      </w:pPr>
    </w:p>
    <w:p w14:paraId="07826363" w14:textId="77777777" w:rsidR="00D12441" w:rsidRPr="00C11CB0" w:rsidRDefault="00D12441" w:rsidP="00D12441">
      <w:pPr>
        <w:spacing w:after="0" w:line="360" w:lineRule="auto"/>
        <w:jc w:val="both"/>
        <w:rPr>
          <w:rFonts w:ascii="Palatino Linotype" w:hAnsi="Palatino Linotype" w:cs="Calibri"/>
          <w:sz w:val="24"/>
          <w:szCs w:val="24"/>
        </w:rPr>
      </w:pPr>
      <w:r w:rsidRPr="00C11CB0">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302B9379" w14:textId="77777777" w:rsidR="00D12441" w:rsidRDefault="00D12441" w:rsidP="00D12441">
      <w:pPr>
        <w:pStyle w:val="Sinespaciado"/>
      </w:pPr>
    </w:p>
    <w:p w14:paraId="12C55FE0" w14:textId="77777777" w:rsidR="00D12441" w:rsidRPr="00CA0D6B" w:rsidRDefault="00D12441" w:rsidP="00D12441">
      <w:pPr>
        <w:pStyle w:val="Sinespaciado"/>
        <w:ind w:left="567" w:right="567"/>
        <w:jc w:val="both"/>
        <w:rPr>
          <w:rFonts w:ascii="Palatino Linotype" w:hAnsi="Palatino Linotype"/>
          <w:i/>
          <w:sz w:val="22"/>
          <w:szCs w:val="22"/>
        </w:rPr>
      </w:pPr>
      <w:r w:rsidRPr="00CA0D6B">
        <w:rPr>
          <w:rFonts w:ascii="Palatino Linotype" w:hAnsi="Palatino Linotype"/>
          <w:b/>
          <w:i/>
          <w:sz w:val="22"/>
          <w:szCs w:val="22"/>
        </w:rPr>
        <w:t>CUANDO EXISTA IMPEDIMENTO JUSTIFICADO DE ATENDER LA MODALIDAD DE ENTREGA ELEGIDA POR EL SOLICITANTE, PROCEDE OFRECER TODAS LAS DEMÁS OPCIONES PREVISTAS EN LA LEY.</w:t>
      </w:r>
      <w:r w:rsidRPr="00CA0D6B">
        <w:rPr>
          <w:rFonts w:ascii="Palatino Linotype" w:hAnsi="Palatino Linotype"/>
          <w:i/>
          <w:sz w:val="22"/>
          <w:szCs w:val="22"/>
        </w:rPr>
        <w:t xml:space="preserve"> </w:t>
      </w:r>
      <w:r w:rsidRPr="00CA0D6B">
        <w:rPr>
          <w:rFonts w:ascii="Palatino Linotype" w:hAnsi="Palatino Linotype"/>
          <w:i/>
          <w:sz w:val="22"/>
          <w:szCs w:val="22"/>
          <w:u w:val="single"/>
        </w:rPr>
        <w:t xml:space="preserve">De conformidad con lo dispuesto en los artículos 42 y 44 de la </w:t>
      </w:r>
      <w:r w:rsidRPr="00CA0D6B">
        <w:rPr>
          <w:rFonts w:ascii="Palatino Linotype" w:hAnsi="Palatino Linotype"/>
          <w:i/>
          <w:iCs/>
          <w:sz w:val="22"/>
          <w:szCs w:val="22"/>
          <w:u w:val="single"/>
        </w:rPr>
        <w:t>Ley Federal de Transparencia y Acceso a la Información Pública Gubernamental</w:t>
      </w:r>
      <w:r w:rsidRPr="00CA0D6B">
        <w:rPr>
          <w:rFonts w:ascii="Palatino Linotype" w:hAnsi="Palatino Linotype"/>
          <w:i/>
          <w:sz w:val="22"/>
          <w:szCs w:val="22"/>
          <w:u w:val="single"/>
        </w:rPr>
        <w:t>, y 54 de su Reglamento, la entrega de la información debe hacerse, en la medida de lo posible, en la forma solicitada por el interesado</w:t>
      </w:r>
      <w:r w:rsidRPr="00CA0D6B">
        <w:rPr>
          <w:rFonts w:ascii="Palatino Linotype" w:hAnsi="Palatino Linotype"/>
          <w:i/>
          <w:sz w:val="22"/>
          <w:szCs w:val="22"/>
        </w:rPr>
        <w:t xml:space="preserve">, </w:t>
      </w:r>
      <w:r w:rsidRPr="00CA0D6B">
        <w:rPr>
          <w:rFonts w:ascii="Palatino Linotype" w:hAnsi="Palatino Linotype"/>
          <w:b/>
          <w:i/>
          <w:sz w:val="22"/>
          <w:szCs w:val="22"/>
        </w:rPr>
        <w:lastRenderedPageBreak/>
        <w:t>salvo que exista un impedimento justificado para atenderla, en cuyo caso, deberán exponerse las razones por las cuales no es posible utilizar el medio de reproducción solicitado</w:t>
      </w:r>
      <w:r w:rsidRPr="00CA0D6B">
        <w:rPr>
          <w:rFonts w:ascii="Palatino Linotype" w:hAnsi="Palatino Linotype"/>
          <w:i/>
          <w:sz w:val="22"/>
          <w:szCs w:val="22"/>
        </w:rPr>
        <w:t xml:space="preserve">. </w:t>
      </w:r>
      <w:r w:rsidRPr="00CA0D6B">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A0D6B">
        <w:rPr>
          <w:rFonts w:ascii="Palatino Linotype" w:hAnsi="Palatino Linotype"/>
          <w:i/>
          <w:sz w:val="22"/>
          <w:szCs w:val="22"/>
        </w:rPr>
        <w:t xml:space="preserve">. </w:t>
      </w:r>
      <w:r w:rsidRPr="00CA0D6B">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CA0D6B">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8FBE2D3" w14:textId="77777777" w:rsidR="00D12441" w:rsidRPr="00CA0D6B" w:rsidRDefault="00D12441" w:rsidP="00D12441">
      <w:pPr>
        <w:pStyle w:val="Sinespaciado"/>
        <w:ind w:left="567" w:right="567"/>
        <w:jc w:val="both"/>
        <w:rPr>
          <w:rFonts w:ascii="Palatino Linotype" w:hAnsi="Palatino Linotype"/>
          <w:i/>
          <w:sz w:val="22"/>
          <w:szCs w:val="22"/>
        </w:rPr>
      </w:pPr>
    </w:p>
    <w:p w14:paraId="32399950" w14:textId="77777777" w:rsidR="00D12441" w:rsidRPr="00CA0D6B" w:rsidRDefault="00D12441" w:rsidP="00D12441">
      <w:pPr>
        <w:pStyle w:val="Sinespaciado"/>
        <w:ind w:left="567" w:right="567"/>
        <w:jc w:val="both"/>
        <w:rPr>
          <w:rFonts w:ascii="Palatino Linotype" w:hAnsi="Palatino Linotype"/>
          <w:b/>
          <w:i/>
          <w:sz w:val="22"/>
          <w:szCs w:val="22"/>
        </w:rPr>
      </w:pPr>
      <w:r w:rsidRPr="00CA0D6B">
        <w:rPr>
          <w:rFonts w:ascii="Palatino Linotype" w:hAnsi="Palatino Linotype"/>
          <w:b/>
          <w:i/>
          <w:sz w:val="22"/>
          <w:szCs w:val="22"/>
        </w:rPr>
        <w:t xml:space="preserve">Resoluciones </w:t>
      </w:r>
    </w:p>
    <w:p w14:paraId="66BB51AD" w14:textId="77777777" w:rsidR="00D12441" w:rsidRPr="00CA0D6B" w:rsidRDefault="00D12441" w:rsidP="00D12441">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2012/12. Interpuesto en contra de la Secretaría de Comunicaciones y Transportes. Comisionada Ponente Jacqueline </w:t>
      </w:r>
      <w:proofErr w:type="spellStart"/>
      <w:r w:rsidRPr="00CA0D6B">
        <w:rPr>
          <w:rFonts w:ascii="Palatino Linotype" w:hAnsi="Palatino Linotype"/>
          <w:i/>
          <w:sz w:val="22"/>
          <w:szCs w:val="22"/>
        </w:rPr>
        <w:t>Peschard</w:t>
      </w:r>
      <w:proofErr w:type="spellEnd"/>
      <w:r w:rsidRPr="00CA0D6B">
        <w:rPr>
          <w:rFonts w:ascii="Palatino Linotype" w:hAnsi="Palatino Linotype"/>
          <w:i/>
          <w:sz w:val="22"/>
          <w:szCs w:val="22"/>
        </w:rPr>
        <w:t xml:space="preserve"> Mariscal. </w:t>
      </w:r>
      <w:r w:rsidRPr="00CA0D6B">
        <w:rPr>
          <w:rFonts w:ascii="Palatino Linotype" w:hAnsi="Palatino Linotype"/>
          <w:i/>
          <w:sz w:val="22"/>
          <w:szCs w:val="22"/>
        </w:rPr>
        <w:t></w:t>
      </w:r>
    </w:p>
    <w:p w14:paraId="3B393BDB" w14:textId="77777777" w:rsidR="00D12441" w:rsidRPr="00CA0D6B" w:rsidRDefault="00D12441" w:rsidP="00D12441">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0973/12. Interpuesto en contra de la Secretaría de Educación Pública. Comisionada Ponente Sigrid </w:t>
      </w:r>
      <w:proofErr w:type="spellStart"/>
      <w:r w:rsidRPr="00CA0D6B">
        <w:rPr>
          <w:rFonts w:ascii="Palatino Linotype" w:hAnsi="Palatino Linotype"/>
          <w:i/>
          <w:sz w:val="22"/>
          <w:szCs w:val="22"/>
        </w:rPr>
        <w:t>Arzt</w:t>
      </w:r>
      <w:proofErr w:type="spellEnd"/>
      <w:r w:rsidRPr="00CA0D6B">
        <w:rPr>
          <w:rFonts w:ascii="Palatino Linotype" w:hAnsi="Palatino Linotype"/>
          <w:i/>
          <w:sz w:val="22"/>
          <w:szCs w:val="22"/>
        </w:rPr>
        <w:t xml:space="preserve"> Colunga. </w:t>
      </w:r>
      <w:r w:rsidRPr="00CA0D6B">
        <w:rPr>
          <w:rFonts w:ascii="Palatino Linotype" w:hAnsi="Palatino Linotype"/>
          <w:i/>
          <w:sz w:val="22"/>
          <w:szCs w:val="22"/>
        </w:rPr>
        <w:t></w:t>
      </w:r>
    </w:p>
    <w:p w14:paraId="1DBA0A84" w14:textId="77777777" w:rsidR="00D12441" w:rsidRPr="00CA0D6B" w:rsidRDefault="00D12441" w:rsidP="00D12441">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0112/12. Interpuesto en contra de Petróleos Mexicanos. Comisionado Ponente Ángel Trinidad Zaldívar. </w:t>
      </w:r>
      <w:r w:rsidRPr="00CA0D6B">
        <w:rPr>
          <w:rFonts w:ascii="Palatino Linotype" w:hAnsi="Palatino Linotype"/>
          <w:i/>
          <w:sz w:val="22"/>
          <w:szCs w:val="22"/>
        </w:rPr>
        <w:t></w:t>
      </w:r>
    </w:p>
    <w:p w14:paraId="05322826" w14:textId="77777777" w:rsidR="00D12441" w:rsidRPr="00CA0D6B" w:rsidRDefault="00D12441" w:rsidP="00D12441">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0085/12. Interpuesto en contra del Instituto Nacional de Ciencias Médicas y Nutrición Salvador </w:t>
      </w:r>
      <w:proofErr w:type="spellStart"/>
      <w:r w:rsidRPr="00CA0D6B">
        <w:rPr>
          <w:rFonts w:ascii="Palatino Linotype" w:hAnsi="Palatino Linotype"/>
          <w:i/>
          <w:sz w:val="22"/>
          <w:szCs w:val="22"/>
        </w:rPr>
        <w:t>Zubirán</w:t>
      </w:r>
      <w:proofErr w:type="spellEnd"/>
      <w:r w:rsidRPr="00CA0D6B">
        <w:rPr>
          <w:rFonts w:ascii="Palatino Linotype" w:hAnsi="Palatino Linotype"/>
          <w:i/>
          <w:sz w:val="22"/>
          <w:szCs w:val="22"/>
        </w:rPr>
        <w:t xml:space="preserve">. Comisionada Ponente Sigrid </w:t>
      </w:r>
      <w:proofErr w:type="spellStart"/>
      <w:r w:rsidRPr="00CA0D6B">
        <w:rPr>
          <w:rFonts w:ascii="Palatino Linotype" w:hAnsi="Palatino Linotype"/>
          <w:i/>
          <w:sz w:val="22"/>
          <w:szCs w:val="22"/>
        </w:rPr>
        <w:t>Arzt</w:t>
      </w:r>
      <w:proofErr w:type="spellEnd"/>
      <w:r w:rsidRPr="00CA0D6B">
        <w:rPr>
          <w:rFonts w:ascii="Palatino Linotype" w:hAnsi="Palatino Linotype"/>
          <w:i/>
          <w:sz w:val="22"/>
          <w:szCs w:val="22"/>
        </w:rPr>
        <w:t xml:space="preserve"> Colunga. </w:t>
      </w:r>
      <w:r w:rsidRPr="00CA0D6B">
        <w:rPr>
          <w:rFonts w:ascii="Palatino Linotype" w:hAnsi="Palatino Linotype"/>
          <w:i/>
          <w:sz w:val="22"/>
          <w:szCs w:val="22"/>
        </w:rPr>
        <w:t></w:t>
      </w:r>
    </w:p>
    <w:p w14:paraId="703AE423" w14:textId="77777777" w:rsidR="00D12441" w:rsidRPr="00CA0D6B" w:rsidRDefault="00D12441" w:rsidP="00D12441">
      <w:pPr>
        <w:pStyle w:val="Sinespaciado"/>
        <w:ind w:left="567" w:right="567"/>
        <w:jc w:val="both"/>
        <w:rPr>
          <w:sz w:val="22"/>
          <w:szCs w:val="22"/>
        </w:rPr>
      </w:pPr>
      <w:r w:rsidRPr="00CA0D6B">
        <w:rPr>
          <w:rFonts w:ascii="Palatino Linotype" w:hAnsi="Palatino Linotype"/>
          <w:i/>
          <w:sz w:val="22"/>
          <w:szCs w:val="22"/>
        </w:rPr>
        <w:t xml:space="preserve">3068/11. Interpuesto en contra de la Presidencia de la República. Comisionada Ponente María Elena Pérez-Jaén Zermeño. </w:t>
      </w:r>
      <w:r w:rsidRPr="00CA0D6B">
        <w:rPr>
          <w:rFonts w:ascii="Palatino Linotype" w:hAnsi="Palatino Linotype"/>
          <w:i/>
          <w:sz w:val="22"/>
          <w:szCs w:val="22"/>
        </w:rPr>
        <w:t xml:space="preserve"> </w:t>
      </w:r>
    </w:p>
    <w:p w14:paraId="1E4F049C" w14:textId="77777777" w:rsidR="00D12441" w:rsidRDefault="00D12441" w:rsidP="00D12441">
      <w:pPr>
        <w:tabs>
          <w:tab w:val="left" w:pos="709"/>
        </w:tabs>
        <w:spacing w:after="0" w:line="360" w:lineRule="auto"/>
        <w:jc w:val="both"/>
        <w:rPr>
          <w:rFonts w:ascii="Palatino Linotype" w:hAnsi="Palatino Linotype" w:cs="Arial"/>
          <w:sz w:val="24"/>
          <w:szCs w:val="24"/>
        </w:rPr>
      </w:pPr>
    </w:p>
    <w:p w14:paraId="58708BBE" w14:textId="77777777" w:rsidR="00D12441" w:rsidRDefault="00D12441" w:rsidP="00D12441">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Adicionalmente, no se advierte negativa alguna por parte del </w:t>
      </w:r>
      <w:r w:rsidRPr="005235DC">
        <w:rPr>
          <w:rFonts w:ascii="Palatino Linotype" w:eastAsia="Times New Roman" w:hAnsi="Palatino Linotype" w:cs="Times New Roman"/>
          <w:b/>
          <w:sz w:val="24"/>
          <w:szCs w:val="23"/>
          <w:lang w:eastAsia="es-ES"/>
        </w:rPr>
        <w:t>Sujeto Obligado</w:t>
      </w:r>
      <w:r w:rsidRPr="005235DC">
        <w:rPr>
          <w:rFonts w:ascii="Palatino Linotype" w:eastAsia="Times New Roman" w:hAnsi="Palatino Linotype" w:cs="Times New Roman"/>
          <w:sz w:val="24"/>
          <w:szCs w:val="23"/>
          <w:lang w:eastAsia="es-ES"/>
        </w:rPr>
        <w:t xml:space="preserve"> respecto a la atención de la</w:t>
      </w:r>
      <w:r>
        <w:rPr>
          <w:rFonts w:ascii="Palatino Linotype" w:eastAsia="Times New Roman" w:hAnsi="Palatino Linotype" w:cs="Times New Roman"/>
          <w:sz w:val="24"/>
          <w:szCs w:val="23"/>
          <w:lang w:eastAsia="es-ES"/>
        </w:rPr>
        <w:t>s</w:t>
      </w:r>
      <w:r w:rsidRPr="005235DC">
        <w:rPr>
          <w:rFonts w:ascii="Palatino Linotype" w:eastAsia="Times New Roman" w:hAnsi="Palatino Linotype" w:cs="Times New Roman"/>
          <w:sz w:val="24"/>
          <w:szCs w:val="23"/>
          <w:lang w:eastAsia="es-ES"/>
        </w:rPr>
        <w:t xml:space="preserve"> </w:t>
      </w:r>
      <w:proofErr w:type="spellStart"/>
      <w:r w:rsidRPr="005235DC">
        <w:rPr>
          <w:rFonts w:ascii="Palatino Linotype" w:eastAsia="Times New Roman" w:hAnsi="Palatino Linotype" w:cs="Times New Roman"/>
          <w:sz w:val="24"/>
          <w:szCs w:val="23"/>
          <w:lang w:eastAsia="es-ES"/>
        </w:rPr>
        <w:t>multirreferid</w:t>
      </w:r>
      <w:r>
        <w:rPr>
          <w:rFonts w:ascii="Palatino Linotype" w:eastAsia="Times New Roman" w:hAnsi="Palatino Linotype" w:cs="Times New Roman"/>
          <w:sz w:val="24"/>
          <w:szCs w:val="23"/>
          <w:lang w:eastAsia="es-ES"/>
        </w:rPr>
        <w:t>as</w:t>
      </w:r>
      <w:proofErr w:type="spellEnd"/>
      <w:r w:rsidRPr="005235DC">
        <w:rPr>
          <w:rFonts w:ascii="Palatino Linotype" w:eastAsia="Times New Roman" w:hAnsi="Palatino Linotype" w:cs="Times New Roman"/>
          <w:sz w:val="24"/>
          <w:szCs w:val="23"/>
          <w:lang w:eastAsia="es-ES"/>
        </w:rPr>
        <w:t xml:space="preserve"> solicitud</w:t>
      </w:r>
      <w:r>
        <w:rPr>
          <w:rFonts w:ascii="Palatino Linotype" w:eastAsia="Times New Roman" w:hAnsi="Palatino Linotype" w:cs="Times New Roman"/>
          <w:sz w:val="24"/>
          <w:szCs w:val="23"/>
          <w:lang w:eastAsia="es-ES"/>
        </w:rPr>
        <w:t>es</w:t>
      </w:r>
      <w:r w:rsidRPr="005235DC">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e</w:t>
      </w:r>
      <w:r w:rsidRPr="00A91ABE">
        <w:rPr>
          <w:rFonts w:ascii="Palatino Linotype" w:eastAsia="Times New Roman" w:hAnsi="Palatino Linotype" w:cs="Times New Roman"/>
          <w:sz w:val="24"/>
          <w:szCs w:val="23"/>
          <w:lang w:eastAsia="es-ES"/>
        </w:rPr>
        <w:t xml:space="preserve">s así que el Pleno de este Instituto estima que el cambio de modalidad efectuado por el </w:t>
      </w:r>
      <w:r w:rsidRPr="00A91ABE">
        <w:rPr>
          <w:rFonts w:ascii="Palatino Linotype" w:eastAsia="Times New Roman" w:hAnsi="Palatino Linotype" w:cs="Times New Roman"/>
          <w:b/>
          <w:sz w:val="24"/>
          <w:szCs w:val="23"/>
          <w:lang w:eastAsia="es-ES"/>
        </w:rPr>
        <w:t>Sujeto Obligado</w:t>
      </w:r>
      <w:r w:rsidRPr="00A91ABE">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A91ABE">
        <w:rPr>
          <w:rFonts w:ascii="Palatino Linotype" w:eastAsia="Times New Roman" w:hAnsi="Palatino Linotype" w:cs="Times New Roman"/>
          <w:i/>
          <w:sz w:val="24"/>
          <w:szCs w:val="23"/>
          <w:lang w:eastAsia="es-ES"/>
        </w:rPr>
        <w:t>in situ</w:t>
      </w:r>
      <w:r w:rsidRPr="00A91ABE">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de la información relativa a la solicitud referida</w:t>
      </w:r>
      <w:r w:rsidRPr="00A91ABE">
        <w:rPr>
          <w:rFonts w:ascii="Palatino Linotype" w:eastAsia="Times New Roman" w:hAnsi="Palatino Linotype" w:cs="Times New Roman"/>
          <w:sz w:val="24"/>
          <w:szCs w:val="23"/>
          <w:lang w:eastAsia="es-ES"/>
        </w:rPr>
        <w:t xml:space="preserve"> en el Antecedente Pr</w:t>
      </w:r>
      <w:r>
        <w:rPr>
          <w:rFonts w:ascii="Palatino Linotype" w:eastAsia="Times New Roman" w:hAnsi="Palatino Linotype" w:cs="Times New Roman"/>
          <w:sz w:val="24"/>
          <w:szCs w:val="23"/>
          <w:lang w:eastAsia="es-ES"/>
        </w:rPr>
        <w:t>imero de la presente resolución,</w:t>
      </w:r>
      <w:r w:rsidRPr="001A751B">
        <w:rPr>
          <w:rFonts w:ascii="Palatino Linotype" w:eastAsia="Times New Roman" w:hAnsi="Palatino Linotype" w:cs="Times New Roman"/>
          <w:sz w:val="24"/>
          <w:szCs w:val="23"/>
          <w:lang w:eastAsia="es-ES"/>
        </w:rPr>
        <w:t xml:space="preserve"> </w:t>
      </w:r>
      <w:r w:rsidRPr="005235DC">
        <w:rPr>
          <w:rFonts w:ascii="Palatino Linotype" w:eastAsia="Times New Roman" w:hAnsi="Palatino Linotype" w:cs="Times New Roman"/>
          <w:sz w:val="24"/>
          <w:szCs w:val="23"/>
          <w:lang w:eastAsia="es-ES"/>
        </w:rPr>
        <w:t xml:space="preserve">por lo que devienen </w:t>
      </w:r>
      <w:r w:rsidRPr="005235DC">
        <w:rPr>
          <w:rFonts w:ascii="Palatino Linotype" w:eastAsia="Times New Roman" w:hAnsi="Palatino Linotype" w:cs="Times New Roman"/>
          <w:sz w:val="24"/>
          <w:szCs w:val="23"/>
          <w:lang w:eastAsia="es-ES"/>
        </w:rPr>
        <w:lastRenderedPageBreak/>
        <w:t xml:space="preserve">infundados los motivos de inconformidad aducidos por el </w:t>
      </w:r>
      <w:r w:rsidRPr="005235DC">
        <w:rPr>
          <w:rFonts w:ascii="Palatino Linotype" w:eastAsia="Times New Roman" w:hAnsi="Palatino Linotype" w:cs="Times New Roman"/>
          <w:b/>
          <w:sz w:val="24"/>
          <w:szCs w:val="23"/>
          <w:lang w:eastAsia="es-ES"/>
        </w:rPr>
        <w:t>Recurrente</w:t>
      </w:r>
      <w:r w:rsidRPr="005235DC">
        <w:rPr>
          <w:rFonts w:ascii="Palatino Linotype" w:eastAsia="Times New Roman" w:hAnsi="Palatino Linotype" w:cs="Times New Roman"/>
          <w:sz w:val="24"/>
          <w:szCs w:val="23"/>
          <w:lang w:eastAsia="es-ES"/>
        </w:rPr>
        <w:t xml:space="preserve"> respecto del cambio de modalidad.</w:t>
      </w:r>
    </w:p>
    <w:p w14:paraId="70ADE544" w14:textId="77777777" w:rsidR="00D12441" w:rsidRDefault="00D12441" w:rsidP="00D12441">
      <w:pPr>
        <w:spacing w:after="0" w:line="360" w:lineRule="auto"/>
        <w:jc w:val="both"/>
        <w:rPr>
          <w:rFonts w:ascii="Palatino Linotype" w:eastAsia="Times New Roman" w:hAnsi="Palatino Linotype"/>
          <w:sz w:val="24"/>
          <w:lang w:eastAsia="es-MX"/>
        </w:rPr>
      </w:pPr>
    </w:p>
    <w:p w14:paraId="5A415B76" w14:textId="77777777" w:rsidR="00D12441" w:rsidRPr="000B37ED" w:rsidRDefault="00D12441" w:rsidP="00D12441">
      <w:pPr>
        <w:spacing w:after="0" w:line="360" w:lineRule="auto"/>
        <w:jc w:val="both"/>
        <w:rPr>
          <w:rFonts w:ascii="Palatino Linotype" w:hAnsi="Palatino Linotype" w:cs="Arial"/>
          <w:sz w:val="24"/>
        </w:rPr>
      </w:pPr>
      <w:r>
        <w:rPr>
          <w:rFonts w:ascii="Palatino Linotype" w:hAnsi="Palatino Linotype" w:cs="Arial"/>
          <w:sz w:val="24"/>
        </w:rPr>
        <w:t xml:space="preserve">Por lo que </w:t>
      </w:r>
      <w:r w:rsidRPr="000B37ED">
        <w:rPr>
          <w:rFonts w:ascii="Palatino Linotype" w:hAnsi="Palatino Linotype" w:cs="Arial"/>
          <w:sz w:val="24"/>
        </w:rPr>
        <w:t>se desprende que</w:t>
      </w:r>
      <w:r>
        <w:rPr>
          <w:rFonts w:ascii="Palatino Linotype" w:hAnsi="Palatino Linotype" w:cs="Arial"/>
          <w:sz w:val="24"/>
        </w:rPr>
        <w:t>,</w:t>
      </w:r>
      <w:r w:rsidRPr="000B37ED">
        <w:rPr>
          <w:rFonts w:ascii="Palatino Linotype" w:hAnsi="Palatino Linotype" w:cs="Arial"/>
          <w:sz w:val="24"/>
        </w:rPr>
        <w:t xml:space="preserv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185E9E27" w14:textId="77777777" w:rsidR="00D12441" w:rsidRPr="000B37ED" w:rsidRDefault="00D12441" w:rsidP="00D12441">
      <w:pPr>
        <w:spacing w:after="0" w:line="360" w:lineRule="auto"/>
        <w:jc w:val="both"/>
        <w:rPr>
          <w:rFonts w:ascii="Palatino Linotype" w:hAnsi="Palatino Linotype" w:cs="Arial"/>
          <w:sz w:val="24"/>
        </w:rPr>
      </w:pPr>
    </w:p>
    <w:p w14:paraId="00E6014F" w14:textId="77777777" w:rsidR="00D12441" w:rsidRPr="000B37ED" w:rsidRDefault="00D12441" w:rsidP="00D12441">
      <w:pPr>
        <w:pStyle w:val="Textoindependiente2"/>
        <w:spacing w:after="0" w:line="360" w:lineRule="auto"/>
        <w:jc w:val="both"/>
        <w:rPr>
          <w:rFonts w:ascii="Palatino Linotype" w:eastAsia="Calibri" w:hAnsi="Palatino Linotype" w:cs="Arial"/>
        </w:rPr>
      </w:pPr>
      <w:r w:rsidRPr="000B37ED">
        <w:rPr>
          <w:rFonts w:ascii="Palatino Linotype" w:eastAsia="Calibri" w:hAnsi="Palatino Linotype" w:cs="Arial"/>
        </w:rPr>
        <w:t>Así también, se dispone que</w:t>
      </w:r>
      <w:r w:rsidRPr="000B37ED">
        <w:rPr>
          <w:rFonts w:ascii="Palatino Linotype" w:hAnsi="Palatino Linotype"/>
        </w:rPr>
        <w:t xml:space="preserve"> </w:t>
      </w:r>
      <w:r w:rsidRPr="000B37ED">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2CCDD96" w14:textId="77777777" w:rsidR="00D12441" w:rsidRPr="000B37ED" w:rsidRDefault="00D12441" w:rsidP="00D12441">
      <w:pPr>
        <w:spacing w:after="0" w:line="360" w:lineRule="auto"/>
        <w:jc w:val="both"/>
        <w:rPr>
          <w:rFonts w:ascii="Palatino Linotype" w:hAnsi="Palatino Linotype" w:cs="Arial"/>
          <w:sz w:val="24"/>
        </w:rPr>
      </w:pPr>
    </w:p>
    <w:p w14:paraId="585D8B93" w14:textId="77777777" w:rsidR="00D12441" w:rsidRPr="0027565B" w:rsidRDefault="00D12441" w:rsidP="00D12441">
      <w:pPr>
        <w:spacing w:after="0" w:line="360" w:lineRule="auto"/>
        <w:jc w:val="both"/>
        <w:rPr>
          <w:rFonts w:ascii="Palatino Linotype" w:hAnsi="Palatino Linotype" w:cs="Arial"/>
          <w:sz w:val="24"/>
        </w:rPr>
      </w:pPr>
      <w:r w:rsidRPr="000B37ED">
        <w:rPr>
          <w:rFonts w:ascii="Palatino Linotype" w:hAnsi="Palatino Linotype" w:cs="Arial"/>
          <w:sz w:val="24"/>
        </w:rPr>
        <w:lastRenderedPageBreak/>
        <w:t xml:space="preserve">En este contexto, </w:t>
      </w:r>
      <w:r w:rsidRPr="000B37ED">
        <w:rPr>
          <w:rFonts w:ascii="Palatino Linotype" w:hAnsi="Palatino Linotype" w:cs="Arial"/>
          <w:sz w:val="24"/>
          <w:lang w:eastAsia="es-MX"/>
        </w:rPr>
        <w:t xml:space="preserve">el </w:t>
      </w:r>
      <w:r w:rsidRPr="000B37ED">
        <w:rPr>
          <w:rFonts w:ascii="Palatino Linotype" w:hAnsi="Palatino Linotype" w:cs="Arial"/>
          <w:b/>
          <w:sz w:val="24"/>
          <w:lang w:eastAsia="es-MX"/>
        </w:rPr>
        <w:t>Sujeto Obligado</w:t>
      </w:r>
      <w:r w:rsidRPr="000B37ED">
        <w:rPr>
          <w:rFonts w:ascii="Palatino Linotype" w:hAnsi="Palatino Linotype" w:cs="Arial"/>
          <w:sz w:val="24"/>
        </w:rPr>
        <w:t xml:space="preserve"> no está obligado a generar documento </w:t>
      </w:r>
      <w:r w:rsidRPr="000B37ED">
        <w:rPr>
          <w:rFonts w:ascii="Palatino Linotype" w:hAnsi="Palatino Linotype" w:cs="Arial"/>
          <w:b/>
          <w:i/>
          <w:sz w:val="24"/>
        </w:rPr>
        <w:t>ad hoc</w:t>
      </w:r>
      <w:r w:rsidRPr="000B37ED">
        <w:rPr>
          <w:rFonts w:ascii="Palatino Linotype" w:hAnsi="Palatino Linotype" w:cs="Arial"/>
          <w:sz w:val="24"/>
        </w:rPr>
        <w:t xml:space="preserve"> para para satisfacer el derecho de acceso, situación que no está permitida dentro de la mate</w:t>
      </w:r>
      <w:r>
        <w:rPr>
          <w:rFonts w:ascii="Palatino Linotype" w:hAnsi="Palatino Linotype" w:cs="Arial"/>
          <w:sz w:val="24"/>
        </w:rPr>
        <w:t>ria de acceso a la información.</w:t>
      </w:r>
    </w:p>
    <w:p w14:paraId="17C061B5" w14:textId="77777777" w:rsidR="00D12441" w:rsidRDefault="00D12441" w:rsidP="00D12441">
      <w:pPr>
        <w:spacing w:after="0" w:line="360" w:lineRule="auto"/>
        <w:jc w:val="both"/>
        <w:rPr>
          <w:rFonts w:ascii="Palatino Linotype" w:hAnsi="Palatino Linotype" w:cs="Arial"/>
          <w:color w:val="000000"/>
          <w:sz w:val="24"/>
        </w:rPr>
      </w:pPr>
    </w:p>
    <w:p w14:paraId="4A7109B6" w14:textId="77777777" w:rsidR="00D12441" w:rsidRPr="000B37ED" w:rsidRDefault="00D12441" w:rsidP="00D12441">
      <w:pPr>
        <w:spacing w:after="0" w:line="360" w:lineRule="auto"/>
        <w:jc w:val="both"/>
        <w:rPr>
          <w:rFonts w:ascii="Palatino Linotype" w:hAnsi="Palatino Linotype"/>
          <w:b/>
          <w:bCs/>
          <w:color w:val="000000"/>
          <w:sz w:val="24"/>
        </w:rPr>
      </w:pPr>
      <w:r w:rsidRPr="000B37ED">
        <w:rPr>
          <w:rFonts w:ascii="Palatino Linotype" w:hAnsi="Palatino Linotype" w:cs="Arial"/>
          <w:color w:val="000000"/>
          <w:sz w:val="24"/>
        </w:rPr>
        <w:t xml:space="preserve">Como apoyo a lo anterior, es aplicable el Criterio 03-17, emitido por </w:t>
      </w:r>
      <w:r w:rsidRPr="000B37ED">
        <w:rPr>
          <w:rFonts w:ascii="Palatino Linotype" w:eastAsia="Arial Unicode MS" w:hAnsi="Palatino Linotype" w:cs="Arial"/>
          <w:color w:val="000000"/>
          <w:sz w:val="24"/>
        </w:rPr>
        <w:t>el Instituto Nacional de Transparencia, Acceso a la Información y Protección de Datos Personales,</w:t>
      </w:r>
      <w:r w:rsidRPr="000B37ED">
        <w:rPr>
          <w:rFonts w:ascii="Palatino Linotype" w:hAnsi="Palatino Linotype"/>
          <w:bCs/>
          <w:color w:val="000000"/>
          <w:sz w:val="24"/>
        </w:rPr>
        <w:t xml:space="preserve"> que dice:</w:t>
      </w:r>
      <w:r w:rsidRPr="000B37ED">
        <w:rPr>
          <w:rFonts w:ascii="Palatino Linotype" w:hAnsi="Palatino Linotype"/>
          <w:b/>
          <w:bCs/>
          <w:color w:val="000000"/>
          <w:sz w:val="24"/>
        </w:rPr>
        <w:t xml:space="preserve"> </w:t>
      </w:r>
    </w:p>
    <w:p w14:paraId="6D8E645B" w14:textId="77777777" w:rsidR="00D12441" w:rsidRPr="000B37ED" w:rsidRDefault="00D12441" w:rsidP="00D12441">
      <w:pPr>
        <w:pStyle w:val="Sinespaciado"/>
      </w:pPr>
    </w:p>
    <w:p w14:paraId="0AACDDB7" w14:textId="77777777" w:rsidR="00D12441" w:rsidRPr="000B37ED" w:rsidRDefault="00D12441" w:rsidP="00D12441">
      <w:pPr>
        <w:spacing w:after="0"/>
        <w:ind w:left="851" w:right="850"/>
        <w:jc w:val="both"/>
        <w:rPr>
          <w:rFonts w:ascii="Palatino Linotype" w:hAnsi="Palatino Linotype" w:cs="Arial"/>
          <w:color w:val="000000"/>
          <w:sz w:val="2"/>
        </w:rPr>
      </w:pPr>
    </w:p>
    <w:p w14:paraId="24C26343" w14:textId="77777777" w:rsidR="00D12441" w:rsidRPr="000B37ED" w:rsidRDefault="00D12441" w:rsidP="00D12441">
      <w:pPr>
        <w:spacing w:after="0"/>
        <w:ind w:left="851" w:right="901"/>
        <w:jc w:val="both"/>
        <w:rPr>
          <w:rFonts w:ascii="Palatino Linotype" w:hAnsi="Palatino Linotype" w:cs="Arial"/>
          <w:i/>
          <w:color w:val="000000"/>
        </w:rPr>
      </w:pPr>
      <w:r w:rsidRPr="000B37ED">
        <w:rPr>
          <w:rFonts w:ascii="Palatino Linotype" w:hAnsi="Palatino Linotype" w:cs="Arial"/>
          <w:i/>
          <w:color w:val="000000"/>
        </w:rPr>
        <w:t>“</w:t>
      </w:r>
      <w:r w:rsidRPr="000B37ED">
        <w:rPr>
          <w:rFonts w:ascii="Palatino Linotype" w:hAnsi="Palatino Linotype" w:cs="Arial"/>
          <w:b/>
          <w:i/>
          <w:color w:val="000000"/>
        </w:rPr>
        <w:t>No existe obligación de elaborar documentos ad hoc para atender las solicitudes de acceso a la información.</w:t>
      </w:r>
      <w:r w:rsidRPr="000B37E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66DA81" w14:textId="77777777" w:rsidR="00D12441" w:rsidRPr="000B37ED" w:rsidRDefault="00D12441" w:rsidP="00D12441">
      <w:pPr>
        <w:spacing w:after="0"/>
        <w:ind w:left="851" w:right="901"/>
        <w:jc w:val="both"/>
        <w:rPr>
          <w:rFonts w:ascii="Palatino Linotype" w:hAnsi="Palatino Linotype" w:cs="Arial"/>
          <w:i/>
          <w:color w:val="000000"/>
          <w:sz w:val="2"/>
        </w:rPr>
      </w:pPr>
    </w:p>
    <w:p w14:paraId="14D9668D" w14:textId="77777777" w:rsidR="00D12441" w:rsidRPr="000B37ED" w:rsidRDefault="00D12441" w:rsidP="00D12441">
      <w:pPr>
        <w:spacing w:after="0"/>
        <w:ind w:left="851" w:right="901"/>
        <w:jc w:val="both"/>
        <w:rPr>
          <w:rFonts w:ascii="Palatino Linotype" w:hAnsi="Palatino Linotype" w:cs="Arial"/>
          <w:i/>
          <w:color w:val="000000"/>
        </w:rPr>
      </w:pPr>
    </w:p>
    <w:p w14:paraId="733FE0F9" w14:textId="77777777" w:rsidR="00D12441" w:rsidRPr="000B37ED" w:rsidRDefault="00D12441" w:rsidP="00D12441">
      <w:pPr>
        <w:spacing w:after="0"/>
        <w:ind w:left="851" w:right="901"/>
        <w:jc w:val="both"/>
        <w:rPr>
          <w:rFonts w:ascii="Palatino Linotype" w:hAnsi="Palatino Linotype" w:cs="Arial"/>
          <w:i/>
          <w:color w:val="000000"/>
        </w:rPr>
      </w:pPr>
      <w:r w:rsidRPr="000B37ED">
        <w:rPr>
          <w:rFonts w:ascii="Palatino Linotype" w:hAnsi="Palatino Linotype" w:cs="Arial"/>
          <w:i/>
          <w:color w:val="000000"/>
        </w:rPr>
        <w:t xml:space="preserve">Resoluciones: </w:t>
      </w:r>
    </w:p>
    <w:p w14:paraId="74A6A1AC" w14:textId="77777777" w:rsidR="00D12441" w:rsidRPr="000B37ED" w:rsidRDefault="00D12441" w:rsidP="00D12441">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7952F02" w14:textId="77777777" w:rsidR="00D12441" w:rsidRPr="000B37ED" w:rsidRDefault="00D12441" w:rsidP="00D12441">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71392C60" w14:textId="77777777" w:rsidR="00D12441" w:rsidRPr="000B37ED" w:rsidRDefault="00D12441" w:rsidP="00D12441">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1889/16. Secretaría de Hacienda y Crédito Público. 05 de octubre de 2016. Por unanimidad. Comisionada Ponente. Ximena Puente de la Mora.”</w:t>
      </w:r>
    </w:p>
    <w:p w14:paraId="3968581C" w14:textId="6EEFB293" w:rsidR="00D12441" w:rsidRDefault="00D12441" w:rsidP="00D12441">
      <w:pPr>
        <w:autoSpaceDE w:val="0"/>
        <w:autoSpaceDN w:val="0"/>
        <w:adjustRightInd w:val="0"/>
        <w:spacing w:after="0" w:line="360" w:lineRule="auto"/>
        <w:jc w:val="both"/>
        <w:rPr>
          <w:rFonts w:ascii="Palatino Linotype" w:hAnsi="Palatino Linotype"/>
          <w:color w:val="000000"/>
          <w:sz w:val="24"/>
        </w:rPr>
      </w:pPr>
    </w:p>
    <w:p w14:paraId="25B4803F" w14:textId="77777777" w:rsidR="00DA387C" w:rsidRDefault="00DA387C" w:rsidP="00DA387C">
      <w:pPr>
        <w:spacing w:after="0" w:line="360" w:lineRule="auto"/>
        <w:ind w:right="141"/>
        <w:jc w:val="both"/>
        <w:rPr>
          <w:rFonts w:ascii="Palatino Linotype" w:hAnsi="Palatino Linotype"/>
          <w:color w:val="000000"/>
          <w:sz w:val="24"/>
          <w:szCs w:val="24"/>
        </w:rPr>
      </w:pPr>
    </w:p>
    <w:p w14:paraId="0487E6E5" w14:textId="249C92B2" w:rsidR="00DA387C" w:rsidRDefault="00DA387C" w:rsidP="00DA387C">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Por último y no menos importante, es preciso señalar que el solicitante no plasmo la temporalidad de la información solicitada, en este sentido como ya ha sido criterio del pleno determinar la temporalidad de un año anterior a la fecha de solicitud, el cual también lo señala el Instituto Nacional de Transparencia, Acceso a la Información y Protección de Datos Personales en su criterio 9/13, que se inserta a continuación:</w:t>
      </w:r>
    </w:p>
    <w:p w14:paraId="6CB19776" w14:textId="77777777" w:rsidR="00DA387C" w:rsidRDefault="00DA387C" w:rsidP="00DA387C">
      <w:pPr>
        <w:spacing w:after="0" w:line="360" w:lineRule="auto"/>
        <w:ind w:right="141"/>
        <w:jc w:val="both"/>
        <w:rPr>
          <w:rFonts w:ascii="Palatino Linotype" w:hAnsi="Palatino Linotype"/>
          <w:color w:val="000000"/>
          <w:sz w:val="24"/>
          <w:szCs w:val="24"/>
        </w:rPr>
      </w:pPr>
    </w:p>
    <w:p w14:paraId="740C7383" w14:textId="77777777" w:rsidR="00DA387C" w:rsidRPr="00EA3902" w:rsidRDefault="00DA387C" w:rsidP="00DA387C">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1CB86D4A" w14:textId="77777777" w:rsidR="00DA387C" w:rsidRDefault="00DA387C" w:rsidP="00DA387C"/>
    <w:p w14:paraId="7CA29700" w14:textId="77777777" w:rsidR="00DA387C" w:rsidRDefault="00DA387C" w:rsidP="00D12441">
      <w:pPr>
        <w:autoSpaceDE w:val="0"/>
        <w:autoSpaceDN w:val="0"/>
        <w:adjustRightInd w:val="0"/>
        <w:spacing w:after="0" w:line="360" w:lineRule="auto"/>
        <w:jc w:val="both"/>
        <w:rPr>
          <w:rFonts w:ascii="Palatino Linotype" w:hAnsi="Palatino Linotype"/>
          <w:color w:val="000000"/>
          <w:sz w:val="24"/>
        </w:rPr>
      </w:pPr>
    </w:p>
    <w:p w14:paraId="7309001D" w14:textId="42F81530" w:rsidR="00D12441" w:rsidRPr="00CF567E" w:rsidRDefault="00D12441" w:rsidP="00D12441">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Así, </w:t>
      </w:r>
      <w:r w:rsidRPr="00CF567E">
        <w:rPr>
          <w:rFonts w:ascii="Palatino Linotype" w:hAnsi="Palatino Linotype" w:cs="Arial"/>
          <w:sz w:val="24"/>
        </w:rPr>
        <w:t>en mérito de lo expuesto en líneas anteriores</w:t>
      </w:r>
      <w:r w:rsidRPr="00CF567E">
        <w:rPr>
          <w:rFonts w:ascii="Palatino Linotype" w:hAnsi="Palatino Linotype" w:cs="Arial"/>
          <w:sz w:val="24"/>
          <w:szCs w:val="24"/>
        </w:rPr>
        <w:t xml:space="preserve"> </w:t>
      </w:r>
      <w:r w:rsidRPr="00CF567E">
        <w:rPr>
          <w:rFonts w:ascii="Palatino Linotype" w:hAnsi="Palatino Linotype"/>
          <w:noProof/>
          <w:sz w:val="24"/>
          <w:szCs w:val="24"/>
          <w:lang w:eastAsia="es-MX"/>
        </w:rPr>
        <w:t xml:space="preserve">resultan </w:t>
      </w:r>
      <w:r w:rsidRPr="00CF567E">
        <w:rPr>
          <w:rFonts w:ascii="Palatino Linotype" w:hAnsi="Palatino Linotype"/>
          <w:b/>
          <w:noProof/>
          <w:sz w:val="24"/>
          <w:szCs w:val="24"/>
          <w:lang w:eastAsia="es-MX"/>
        </w:rPr>
        <w:t>infundadas</w:t>
      </w:r>
      <w:r w:rsidRPr="00CF567E">
        <w:rPr>
          <w:rFonts w:ascii="Palatino Linotype" w:hAnsi="Palatino Linotype"/>
          <w:noProof/>
          <w:sz w:val="24"/>
          <w:szCs w:val="24"/>
          <w:lang w:eastAsia="es-MX"/>
        </w:rPr>
        <w:t xml:space="preserve"> las razones o motivos de inconformidad que arguye </w:t>
      </w:r>
      <w:r w:rsidRPr="00CF567E">
        <w:rPr>
          <w:rFonts w:ascii="Palatino Linotype" w:hAnsi="Palatino Linotype"/>
          <w:b/>
          <w:noProof/>
          <w:sz w:val="24"/>
          <w:szCs w:val="24"/>
          <w:lang w:eastAsia="es-MX"/>
        </w:rPr>
        <w:t>El Recurrente</w:t>
      </w:r>
      <w:r w:rsidRPr="00CF567E">
        <w:rPr>
          <w:rFonts w:ascii="Palatino Linotype" w:hAnsi="Palatino Linotype"/>
          <w:noProof/>
          <w:sz w:val="24"/>
          <w:szCs w:val="24"/>
          <w:lang w:eastAsia="es-MX"/>
        </w:rPr>
        <w:t xml:space="preserve">, </w:t>
      </w:r>
      <w:r w:rsidRPr="00CF567E">
        <w:rPr>
          <w:rFonts w:ascii="Palatino Linotype" w:hAnsi="Palatino Linotype" w:cs="Arial"/>
          <w:sz w:val="24"/>
        </w:rPr>
        <w:t xml:space="preserve">por ello con fundamento en el artículo 186, fracción II, de la Ley de </w:t>
      </w:r>
      <w:r w:rsidRPr="00CF567E">
        <w:rPr>
          <w:rFonts w:ascii="Palatino Linotype" w:hAnsi="Palatino Linotype" w:cs="Arial"/>
          <w:sz w:val="24"/>
          <w:szCs w:val="24"/>
        </w:rPr>
        <w:t xml:space="preserve">Transparencia y Acceso a la Información Pública del Estado de México y Municipios, se </w:t>
      </w:r>
      <w:r w:rsidRPr="00CF567E">
        <w:rPr>
          <w:rFonts w:ascii="Palatino Linotype" w:hAnsi="Palatino Linotype" w:cs="Arial"/>
          <w:b/>
          <w:sz w:val="24"/>
          <w:szCs w:val="24"/>
        </w:rPr>
        <w:t>CONFIRMA</w:t>
      </w:r>
      <w:r>
        <w:rPr>
          <w:rFonts w:ascii="Palatino Linotype" w:hAnsi="Palatino Linotype" w:cs="Arial"/>
          <w:b/>
          <w:sz w:val="24"/>
          <w:szCs w:val="24"/>
        </w:rPr>
        <w:t>N</w:t>
      </w:r>
      <w:r>
        <w:rPr>
          <w:rFonts w:ascii="Palatino Linotype" w:hAnsi="Palatino Linotype" w:cs="Arial"/>
          <w:sz w:val="24"/>
          <w:szCs w:val="24"/>
        </w:rPr>
        <w:t xml:space="preserve"> las respuestas a las solicitudes</w:t>
      </w:r>
      <w:r w:rsidRPr="00CF567E">
        <w:rPr>
          <w:rFonts w:ascii="Palatino Linotype" w:hAnsi="Palatino Linotype" w:cs="Arial"/>
          <w:sz w:val="24"/>
          <w:szCs w:val="24"/>
        </w:rPr>
        <w:t xml:space="preserve"> de información pública </w:t>
      </w:r>
      <w:r w:rsidRPr="003D1E49">
        <w:rPr>
          <w:rFonts w:ascii="Palatino Linotype" w:hAnsi="Palatino Linotype" w:cs="Arial"/>
          <w:b/>
          <w:sz w:val="24"/>
        </w:rPr>
        <w:t>0</w:t>
      </w:r>
      <w:r w:rsidR="009E7BDA">
        <w:rPr>
          <w:rFonts w:ascii="Palatino Linotype" w:hAnsi="Palatino Linotype" w:cs="Arial"/>
          <w:b/>
          <w:sz w:val="24"/>
        </w:rPr>
        <w:t>1638</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sidR="009E7BDA">
        <w:rPr>
          <w:rFonts w:ascii="Palatino Linotype" w:hAnsi="Palatino Linotype" w:cs="Arial"/>
          <w:b/>
          <w:sz w:val="24"/>
        </w:rPr>
        <w:t>1637</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sidR="009E7BDA">
        <w:rPr>
          <w:rFonts w:ascii="Palatino Linotype" w:hAnsi="Palatino Linotype" w:cs="Arial"/>
          <w:b/>
          <w:sz w:val="24"/>
        </w:rPr>
        <w:t>163</w:t>
      </w:r>
      <w:r w:rsidR="00361305">
        <w:rPr>
          <w:rFonts w:ascii="Palatino Linotype" w:hAnsi="Palatino Linotype" w:cs="Arial"/>
          <w:b/>
          <w:sz w:val="24"/>
        </w:rPr>
        <w:t>6</w:t>
      </w:r>
      <w:r w:rsidRPr="003D1E49">
        <w:rPr>
          <w:rFonts w:ascii="Palatino Linotype" w:hAnsi="Palatino Linotype" w:cs="Arial"/>
          <w:b/>
          <w:sz w:val="24"/>
        </w:rPr>
        <w:t>/IXTASAL/IP/2020</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Pr>
          <w:rFonts w:ascii="Palatino Linotype" w:hAnsi="Palatino Linotype" w:cs="Arial"/>
          <w:bCs/>
          <w:sz w:val="24"/>
          <w:szCs w:val="24"/>
        </w:rPr>
        <w:t>que han</w:t>
      </w:r>
      <w:r w:rsidRPr="00CF567E">
        <w:rPr>
          <w:rFonts w:ascii="Palatino Linotype" w:hAnsi="Palatino Linotype" w:cs="Arial"/>
          <w:bCs/>
          <w:sz w:val="24"/>
          <w:szCs w:val="24"/>
        </w:rPr>
        <w:t xml:space="preserve"> sido materia del presente fallo</w:t>
      </w:r>
      <w:r w:rsidRPr="00CF567E">
        <w:rPr>
          <w:rFonts w:ascii="Palatino Linotype" w:hAnsi="Palatino Linotype" w:cs="Arial"/>
          <w:sz w:val="24"/>
          <w:szCs w:val="24"/>
        </w:rPr>
        <w:t>.</w:t>
      </w:r>
    </w:p>
    <w:p w14:paraId="3B563F7D" w14:textId="77777777" w:rsidR="00D12441" w:rsidRPr="00CF567E" w:rsidRDefault="00D12441" w:rsidP="00D12441">
      <w:pPr>
        <w:spacing w:after="0" w:line="360" w:lineRule="auto"/>
        <w:jc w:val="both"/>
        <w:rPr>
          <w:rFonts w:ascii="Palatino Linotype" w:hAnsi="Palatino Linotype" w:cs="Arial"/>
          <w:sz w:val="24"/>
          <w:szCs w:val="24"/>
        </w:rPr>
      </w:pPr>
    </w:p>
    <w:p w14:paraId="76CE6810" w14:textId="77777777" w:rsidR="00D12441" w:rsidRPr="00CF567E" w:rsidRDefault="00D12441" w:rsidP="00D12441">
      <w:pPr>
        <w:pStyle w:val="Sinespaciado"/>
        <w:spacing w:line="360" w:lineRule="auto"/>
        <w:jc w:val="both"/>
        <w:rPr>
          <w:rFonts w:ascii="Palatino Linotype" w:hAnsi="Palatino Linotype"/>
        </w:rPr>
      </w:pPr>
      <w:r w:rsidRPr="00CF567E">
        <w:rPr>
          <w:rFonts w:ascii="Palatino Linotype" w:hAnsi="Palatino Linotype"/>
        </w:rPr>
        <w:t>Por lo antes expuesto y fundado es de resolverse y,</w:t>
      </w:r>
    </w:p>
    <w:p w14:paraId="677B1CDB" w14:textId="77777777" w:rsidR="00D12441" w:rsidRPr="000E63B9" w:rsidRDefault="00D12441" w:rsidP="00D12441">
      <w:pPr>
        <w:pStyle w:val="Sinespaciado"/>
        <w:rPr>
          <w:rFonts w:ascii="Palatino Linotype" w:hAnsi="Palatino Linotype"/>
        </w:rPr>
      </w:pPr>
    </w:p>
    <w:p w14:paraId="790EDEE3" w14:textId="77777777" w:rsidR="00D12441" w:rsidRPr="00CF567E" w:rsidRDefault="00D12441" w:rsidP="00D12441">
      <w:pPr>
        <w:spacing w:after="0" w:line="360" w:lineRule="auto"/>
        <w:jc w:val="center"/>
        <w:rPr>
          <w:rFonts w:ascii="Palatino Linotype" w:hAnsi="Palatino Linotype"/>
          <w:b/>
          <w:sz w:val="28"/>
          <w:szCs w:val="24"/>
          <w:lang w:val="pt-BR"/>
        </w:rPr>
      </w:pPr>
      <w:r w:rsidRPr="00CF567E">
        <w:rPr>
          <w:rFonts w:ascii="Palatino Linotype" w:hAnsi="Palatino Linotype"/>
          <w:b/>
          <w:sz w:val="28"/>
          <w:szCs w:val="24"/>
          <w:lang w:val="pt-BR"/>
        </w:rPr>
        <w:lastRenderedPageBreak/>
        <w:t>S E   R E S U E L V E</w:t>
      </w:r>
    </w:p>
    <w:p w14:paraId="4A89A8CB" w14:textId="77777777" w:rsidR="00D12441" w:rsidRPr="000E63B9" w:rsidRDefault="00D12441" w:rsidP="00D12441">
      <w:pPr>
        <w:pStyle w:val="Sinespaciado"/>
        <w:rPr>
          <w:rFonts w:ascii="Palatino Linotype" w:hAnsi="Palatino Linotype"/>
        </w:rPr>
      </w:pPr>
    </w:p>
    <w:p w14:paraId="1E1D572E" w14:textId="33F3F2C9" w:rsidR="00D12441" w:rsidRPr="00CF567E" w:rsidRDefault="00D12441" w:rsidP="00D12441">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PRIMERO</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Se </w:t>
      </w:r>
      <w:r>
        <w:rPr>
          <w:rFonts w:ascii="Palatino Linotype" w:hAnsi="Palatino Linotype" w:cs="Arial"/>
          <w:b/>
          <w:sz w:val="24"/>
          <w:szCs w:val="24"/>
        </w:rPr>
        <w:t>CONFIRMAN</w:t>
      </w:r>
      <w:r>
        <w:rPr>
          <w:rFonts w:ascii="Palatino Linotype" w:hAnsi="Palatino Linotype" w:cs="Arial"/>
          <w:sz w:val="24"/>
          <w:szCs w:val="24"/>
        </w:rPr>
        <w:t xml:space="preserve"> las respuestas</w:t>
      </w:r>
      <w:r w:rsidRPr="00CF567E">
        <w:rPr>
          <w:rFonts w:ascii="Palatino Linotype" w:hAnsi="Palatino Linotype" w:cs="Arial"/>
          <w:sz w:val="24"/>
          <w:szCs w:val="24"/>
        </w:rPr>
        <w:t xml:space="preserve"> del </w:t>
      </w:r>
      <w:r w:rsidRPr="00CF567E">
        <w:rPr>
          <w:rFonts w:ascii="Palatino Linotype" w:hAnsi="Palatino Linotype" w:cs="Arial"/>
          <w:b/>
          <w:sz w:val="24"/>
          <w:szCs w:val="24"/>
        </w:rPr>
        <w:t xml:space="preserve">Sujeto Obligado </w:t>
      </w:r>
      <w:r>
        <w:rPr>
          <w:rFonts w:ascii="Palatino Linotype" w:hAnsi="Palatino Linotype" w:cs="Arial"/>
          <w:bCs/>
          <w:sz w:val="24"/>
          <w:szCs w:val="24"/>
        </w:rPr>
        <w:t>a las solicitudes</w:t>
      </w:r>
      <w:r w:rsidRPr="00CF567E">
        <w:rPr>
          <w:rFonts w:ascii="Palatino Linotype" w:hAnsi="Palatino Linotype" w:cs="Arial"/>
          <w:bCs/>
          <w:sz w:val="24"/>
          <w:szCs w:val="24"/>
        </w:rPr>
        <w:t xml:space="preserve"> de información </w:t>
      </w:r>
      <w:r w:rsidR="009E7BDA" w:rsidRPr="003D1E49">
        <w:rPr>
          <w:rFonts w:ascii="Palatino Linotype" w:hAnsi="Palatino Linotype" w:cs="Arial"/>
          <w:b/>
          <w:sz w:val="24"/>
        </w:rPr>
        <w:t>0</w:t>
      </w:r>
      <w:r w:rsidR="009E7BDA">
        <w:rPr>
          <w:rFonts w:ascii="Palatino Linotype" w:hAnsi="Palatino Linotype" w:cs="Arial"/>
          <w:b/>
          <w:sz w:val="24"/>
        </w:rPr>
        <w:t>1638</w:t>
      </w:r>
      <w:r w:rsidR="009E7BDA" w:rsidRPr="003D1E49">
        <w:rPr>
          <w:rFonts w:ascii="Palatino Linotype" w:hAnsi="Palatino Linotype" w:cs="Arial"/>
          <w:b/>
          <w:sz w:val="24"/>
        </w:rPr>
        <w:t>/IXTASAL/IP/2020</w:t>
      </w:r>
      <w:r w:rsidR="009E7BDA">
        <w:rPr>
          <w:rFonts w:ascii="Palatino Linotype" w:hAnsi="Palatino Linotype" w:cs="Arial"/>
          <w:b/>
          <w:sz w:val="24"/>
        </w:rPr>
        <w:t xml:space="preserve">, </w:t>
      </w:r>
      <w:r w:rsidR="009E7BDA" w:rsidRPr="003D1E49">
        <w:rPr>
          <w:rFonts w:ascii="Palatino Linotype" w:hAnsi="Palatino Linotype" w:cs="Arial"/>
          <w:b/>
          <w:sz w:val="24"/>
        </w:rPr>
        <w:t>0</w:t>
      </w:r>
      <w:r w:rsidR="009E7BDA">
        <w:rPr>
          <w:rFonts w:ascii="Palatino Linotype" w:hAnsi="Palatino Linotype" w:cs="Arial"/>
          <w:b/>
          <w:sz w:val="24"/>
        </w:rPr>
        <w:t>1637</w:t>
      </w:r>
      <w:r w:rsidR="009E7BDA" w:rsidRPr="003D1E49">
        <w:rPr>
          <w:rFonts w:ascii="Palatino Linotype" w:hAnsi="Palatino Linotype" w:cs="Arial"/>
          <w:b/>
          <w:sz w:val="24"/>
        </w:rPr>
        <w:t>/IXTASAL/IP/2020</w:t>
      </w:r>
      <w:r w:rsidR="009E7BDA">
        <w:rPr>
          <w:rFonts w:ascii="Palatino Linotype" w:hAnsi="Palatino Linotype" w:cs="Arial"/>
          <w:b/>
          <w:sz w:val="24"/>
        </w:rPr>
        <w:t xml:space="preserve">, </w:t>
      </w:r>
      <w:r w:rsidR="009E7BDA" w:rsidRPr="003D1E49">
        <w:rPr>
          <w:rFonts w:ascii="Palatino Linotype" w:hAnsi="Palatino Linotype" w:cs="Arial"/>
          <w:b/>
          <w:sz w:val="24"/>
        </w:rPr>
        <w:t>0</w:t>
      </w:r>
      <w:r w:rsidR="009E7BDA">
        <w:rPr>
          <w:rFonts w:ascii="Palatino Linotype" w:hAnsi="Palatino Linotype" w:cs="Arial"/>
          <w:b/>
          <w:sz w:val="24"/>
        </w:rPr>
        <w:t>163</w:t>
      </w:r>
      <w:r w:rsidR="000D260F">
        <w:rPr>
          <w:rFonts w:ascii="Palatino Linotype" w:hAnsi="Palatino Linotype" w:cs="Arial"/>
          <w:b/>
          <w:sz w:val="24"/>
        </w:rPr>
        <w:t>6</w:t>
      </w:r>
      <w:r w:rsidR="009E7BDA" w:rsidRPr="003D1E49">
        <w:rPr>
          <w:rFonts w:ascii="Palatino Linotype" w:hAnsi="Palatino Linotype" w:cs="Arial"/>
          <w:b/>
          <w:sz w:val="24"/>
        </w:rPr>
        <w:t>/IXTASAL/IP/2020</w:t>
      </w:r>
      <w:r>
        <w:rPr>
          <w:rFonts w:ascii="Palatino Linotype" w:hAnsi="Palatino Linotype" w:cs="Arial"/>
          <w:bCs/>
          <w:sz w:val="24"/>
          <w:szCs w:val="24"/>
        </w:rPr>
        <w:t xml:space="preserve">, </w:t>
      </w:r>
      <w:r w:rsidRPr="00CF567E">
        <w:rPr>
          <w:rFonts w:ascii="Palatino Linotype" w:hAnsi="Palatino Linotype" w:cs="Arial"/>
          <w:sz w:val="24"/>
          <w:szCs w:val="24"/>
          <w:lang w:val="es-ES_tradnl"/>
        </w:rPr>
        <w:t xml:space="preserve">por resultar </w:t>
      </w:r>
      <w:r w:rsidRPr="00CF567E">
        <w:rPr>
          <w:rFonts w:ascii="Palatino Linotype" w:hAnsi="Palatino Linotype" w:cs="Arial"/>
          <w:sz w:val="24"/>
          <w:szCs w:val="24"/>
        </w:rPr>
        <w:t xml:space="preserve">infundadas las razones o motivos de inconformidad hechos valer por </w:t>
      </w:r>
      <w:r w:rsidRPr="002912C8">
        <w:rPr>
          <w:rFonts w:ascii="Palatino Linotype" w:hAnsi="Palatino Linotype" w:cs="Arial"/>
          <w:b/>
          <w:bCs/>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Recurrente</w:t>
      </w:r>
      <w:r w:rsidRPr="00CF567E">
        <w:rPr>
          <w:rFonts w:ascii="Palatino Linotype" w:hAnsi="Palatino Linotype" w:cs="Arial"/>
          <w:sz w:val="24"/>
          <w:szCs w:val="24"/>
        </w:rPr>
        <w:t xml:space="preserve">, en términos del Considerando </w:t>
      </w:r>
      <w:r w:rsidRPr="00CF567E">
        <w:rPr>
          <w:rFonts w:ascii="Palatino Linotype" w:hAnsi="Palatino Linotype" w:cs="Arial"/>
          <w:b/>
          <w:sz w:val="24"/>
          <w:szCs w:val="24"/>
        </w:rPr>
        <w:t xml:space="preserve">CUARTO </w:t>
      </w:r>
      <w:r w:rsidRPr="00CF567E">
        <w:rPr>
          <w:rFonts w:ascii="Palatino Linotype" w:hAnsi="Palatino Linotype" w:cs="Arial"/>
          <w:sz w:val="24"/>
          <w:szCs w:val="24"/>
        </w:rPr>
        <w:t>de esta resolución.</w:t>
      </w:r>
    </w:p>
    <w:p w14:paraId="66A6349C" w14:textId="77777777" w:rsidR="00D12441" w:rsidRPr="00CF567E" w:rsidRDefault="00D12441" w:rsidP="00D12441">
      <w:pPr>
        <w:tabs>
          <w:tab w:val="left" w:pos="8647"/>
        </w:tabs>
        <w:spacing w:after="0" w:line="360" w:lineRule="auto"/>
        <w:jc w:val="both"/>
        <w:rPr>
          <w:rFonts w:ascii="Palatino Linotype" w:hAnsi="Palatino Linotype" w:cs="Arial"/>
          <w:sz w:val="24"/>
          <w:szCs w:val="24"/>
        </w:rPr>
      </w:pPr>
    </w:p>
    <w:p w14:paraId="113D27A8" w14:textId="77777777" w:rsidR="00D12441" w:rsidRPr="00CF567E" w:rsidRDefault="00D12441" w:rsidP="00D12441">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SEGUNDO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la presente resolución</w:t>
      </w:r>
      <w:r w:rsidRPr="00CF567E">
        <w:rPr>
          <w:rFonts w:ascii="Palatino Linotype" w:eastAsia="Times New Roman" w:hAnsi="Palatino Linotype" w:cs="Arial"/>
          <w:bCs/>
          <w:lang w:eastAsia="es-MX"/>
        </w:rPr>
        <w:t xml:space="preserve"> vía</w:t>
      </w:r>
      <w:r w:rsidRPr="00CF567E">
        <w:rPr>
          <w:rFonts w:ascii="Palatino Linotype" w:hAnsi="Palatino Linotype" w:cs="Arial"/>
          <w:sz w:val="24"/>
          <w:szCs w:val="24"/>
        </w:rPr>
        <w:t xml:space="preserve"> SAIMEX, al Titular de la Unidad de Transparencia del </w:t>
      </w:r>
      <w:r w:rsidRPr="00CF567E">
        <w:rPr>
          <w:rFonts w:ascii="Palatino Linotype" w:hAnsi="Palatino Linotype" w:cs="Arial"/>
          <w:b/>
          <w:sz w:val="24"/>
          <w:szCs w:val="24"/>
        </w:rPr>
        <w:t>Sujeto Obligado</w:t>
      </w:r>
      <w:r w:rsidRPr="00CF567E">
        <w:rPr>
          <w:rFonts w:ascii="Palatino Linotype" w:hAnsi="Palatino Linotype" w:cs="Arial"/>
          <w:sz w:val="24"/>
          <w:szCs w:val="24"/>
        </w:rPr>
        <w:t>.</w:t>
      </w:r>
    </w:p>
    <w:p w14:paraId="7227097B" w14:textId="77777777" w:rsidR="00D12441" w:rsidRPr="00CF567E" w:rsidRDefault="00D12441" w:rsidP="00D12441">
      <w:pPr>
        <w:tabs>
          <w:tab w:val="left" w:pos="8647"/>
        </w:tabs>
        <w:spacing w:after="0" w:line="360" w:lineRule="auto"/>
        <w:jc w:val="both"/>
        <w:rPr>
          <w:rFonts w:ascii="Palatino Linotype" w:hAnsi="Palatino Linotype" w:cs="Arial"/>
          <w:sz w:val="24"/>
          <w:szCs w:val="24"/>
        </w:rPr>
      </w:pPr>
    </w:p>
    <w:p w14:paraId="5EA3AF63" w14:textId="77777777" w:rsidR="00D12441" w:rsidRPr="009C08E2" w:rsidRDefault="00D12441" w:rsidP="00D12441">
      <w:pPr>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TERCERO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al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88C64F9" w14:textId="77777777" w:rsidR="00D12441" w:rsidRDefault="00D12441" w:rsidP="00D1244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4D0A6F89" w14:textId="04483760" w:rsidR="00D12441" w:rsidRPr="00CF567E" w:rsidRDefault="002B693F" w:rsidP="00D1244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ASÍ LO RESUELVE, POR MAYORÍA </w:t>
      </w:r>
      <w:r w:rsidR="00D12441" w:rsidRPr="00CF567E">
        <w:rPr>
          <w:rFonts w:ascii="Palatino Linotype" w:eastAsiaTheme="minorEastAsia" w:hAnsi="Palatino Linotype"/>
          <w:color w:val="000000" w:themeColor="text1"/>
          <w:sz w:val="24"/>
          <w:szCs w:val="24"/>
          <w:lang w:val="es-ES_tradnl" w:eastAsia="es-ES"/>
        </w:rPr>
        <w:t>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227DB7">
        <w:rPr>
          <w:rFonts w:ascii="Palatino Linotype" w:eastAsiaTheme="minorEastAsia" w:hAnsi="Palatino Linotype"/>
          <w:color w:val="000000" w:themeColor="text1"/>
          <w:sz w:val="24"/>
          <w:szCs w:val="24"/>
          <w:lang w:val="es-ES_tradnl" w:eastAsia="es-ES"/>
        </w:rPr>
        <w:t xml:space="preserve"> (EMITIE</w:t>
      </w:r>
      <w:r>
        <w:rPr>
          <w:rFonts w:ascii="Palatino Linotype" w:eastAsiaTheme="minorEastAsia" w:hAnsi="Palatino Linotype"/>
          <w:color w:val="000000" w:themeColor="text1"/>
          <w:sz w:val="24"/>
          <w:szCs w:val="24"/>
          <w:lang w:val="es-ES_tradnl" w:eastAsia="es-ES"/>
        </w:rPr>
        <w:t xml:space="preserve">NDO VOTO EN CONTRA CON VOTO DISIDENTE) </w:t>
      </w:r>
      <w:r w:rsidR="00D12441" w:rsidRPr="00CF567E">
        <w:rPr>
          <w:rFonts w:ascii="Palatino Linotype" w:eastAsiaTheme="minorEastAsia" w:hAnsi="Palatino Linotype"/>
          <w:color w:val="000000" w:themeColor="text1"/>
          <w:sz w:val="24"/>
          <w:szCs w:val="24"/>
          <w:lang w:val="es-ES_tradnl" w:eastAsia="es-ES"/>
        </w:rPr>
        <w:t xml:space="preserve">Y LUIS GUSTAVO PARRA NORIEGA; EN LA </w:t>
      </w:r>
      <w:r w:rsidR="00D12441">
        <w:rPr>
          <w:rFonts w:ascii="Palatino Linotype" w:eastAsiaTheme="minorEastAsia" w:hAnsi="Palatino Linotype"/>
          <w:color w:val="000000" w:themeColor="text1"/>
          <w:sz w:val="24"/>
          <w:szCs w:val="24"/>
          <w:lang w:val="es-ES_tradnl" w:eastAsia="es-ES"/>
        </w:rPr>
        <w:t>PRIMERA</w:t>
      </w:r>
      <w:r w:rsidR="00D12441" w:rsidRPr="00CF567E">
        <w:rPr>
          <w:rFonts w:ascii="Palatino Linotype" w:eastAsiaTheme="minorEastAsia" w:hAnsi="Palatino Linotype"/>
          <w:color w:val="000000" w:themeColor="text1"/>
          <w:sz w:val="24"/>
          <w:szCs w:val="24"/>
          <w:lang w:val="es-ES_tradnl" w:eastAsia="es-ES"/>
        </w:rPr>
        <w:t xml:space="preserve"> SESIÓN ORDINARIA CELEBRADA EL</w:t>
      </w:r>
      <w:r w:rsidR="009E7BDA">
        <w:rPr>
          <w:rFonts w:ascii="Palatino Linotype" w:eastAsiaTheme="minorEastAsia" w:hAnsi="Palatino Linotype"/>
          <w:color w:val="000000" w:themeColor="text1"/>
          <w:sz w:val="24"/>
          <w:szCs w:val="24"/>
          <w:lang w:val="es-ES_tradnl" w:eastAsia="es-ES"/>
        </w:rPr>
        <w:t xml:space="preserve"> </w:t>
      </w:r>
      <w:r w:rsidR="00E45BA9">
        <w:rPr>
          <w:rFonts w:ascii="Palatino Linotype" w:eastAsiaTheme="minorEastAsia" w:hAnsi="Palatino Linotype"/>
          <w:color w:val="000000" w:themeColor="text1"/>
          <w:sz w:val="24"/>
          <w:szCs w:val="24"/>
          <w:lang w:val="es-ES_tradnl" w:eastAsia="es-ES"/>
        </w:rPr>
        <w:t>VEINTE</w:t>
      </w:r>
      <w:r w:rsidR="009E7BDA">
        <w:rPr>
          <w:rFonts w:ascii="Palatino Linotype" w:eastAsiaTheme="minorEastAsia" w:hAnsi="Palatino Linotype"/>
          <w:color w:val="000000" w:themeColor="text1"/>
          <w:sz w:val="24"/>
          <w:szCs w:val="24"/>
          <w:lang w:val="es-ES_tradnl" w:eastAsia="es-ES"/>
        </w:rPr>
        <w:t xml:space="preserve"> </w:t>
      </w:r>
      <w:r w:rsidR="00D12441">
        <w:rPr>
          <w:rFonts w:ascii="Palatino Linotype" w:eastAsiaTheme="minorEastAsia" w:hAnsi="Palatino Linotype"/>
          <w:color w:val="000000" w:themeColor="text1"/>
          <w:sz w:val="24"/>
          <w:szCs w:val="24"/>
          <w:lang w:val="es-ES_tradnl" w:eastAsia="es-ES"/>
        </w:rPr>
        <w:t xml:space="preserve">DE </w:t>
      </w:r>
      <w:r w:rsidR="00D12441">
        <w:rPr>
          <w:rFonts w:ascii="Palatino Linotype" w:eastAsiaTheme="minorEastAsia" w:hAnsi="Palatino Linotype"/>
          <w:color w:val="000000" w:themeColor="text1"/>
          <w:sz w:val="24"/>
          <w:szCs w:val="24"/>
          <w:lang w:val="es-ES_tradnl" w:eastAsia="es-ES"/>
        </w:rPr>
        <w:lastRenderedPageBreak/>
        <w:t>E</w:t>
      </w:r>
      <w:r w:rsidR="00713D50">
        <w:rPr>
          <w:rFonts w:ascii="Palatino Linotype" w:eastAsiaTheme="minorEastAsia" w:hAnsi="Palatino Linotype"/>
          <w:color w:val="000000" w:themeColor="text1"/>
          <w:sz w:val="24"/>
          <w:szCs w:val="24"/>
          <w:lang w:val="es-ES_tradnl" w:eastAsia="es-ES"/>
        </w:rPr>
        <w:t>NERO</w:t>
      </w:r>
      <w:r w:rsidR="00D12441" w:rsidRPr="00CF567E">
        <w:rPr>
          <w:rFonts w:ascii="Palatino Linotype" w:eastAsiaTheme="minorEastAsia" w:hAnsi="Palatino Linotype"/>
          <w:color w:val="000000" w:themeColor="text1"/>
          <w:sz w:val="24"/>
          <w:szCs w:val="24"/>
          <w:lang w:val="es-ES_tradnl" w:eastAsia="es-ES"/>
        </w:rPr>
        <w:t xml:space="preserve"> DE DOS MIL </w:t>
      </w:r>
      <w:r w:rsidR="00D12441">
        <w:rPr>
          <w:rFonts w:ascii="Palatino Linotype" w:eastAsiaTheme="minorEastAsia" w:hAnsi="Palatino Linotype"/>
          <w:color w:val="000000" w:themeColor="text1"/>
          <w:sz w:val="24"/>
          <w:szCs w:val="24"/>
          <w:lang w:val="es-ES_tradnl" w:eastAsia="es-ES"/>
        </w:rPr>
        <w:t>VEINT</w:t>
      </w:r>
      <w:r w:rsidR="00713D50">
        <w:rPr>
          <w:rFonts w:ascii="Palatino Linotype" w:eastAsiaTheme="minorEastAsia" w:hAnsi="Palatino Linotype"/>
          <w:color w:val="000000" w:themeColor="text1"/>
          <w:sz w:val="24"/>
          <w:szCs w:val="24"/>
          <w:lang w:val="es-ES_tradnl" w:eastAsia="es-ES"/>
        </w:rPr>
        <w:t>IUNO</w:t>
      </w:r>
      <w:r w:rsidR="00D12441"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sidR="00D12441">
        <w:rPr>
          <w:rFonts w:ascii="Palatino Linotype" w:eastAsiaTheme="minorEastAsia" w:hAnsi="Palatino Linotype"/>
          <w:color w:val="000000" w:themeColor="text1"/>
          <w:sz w:val="24"/>
          <w:szCs w:val="24"/>
          <w:lang w:val="es-ES_tradnl" w:eastAsia="es-ES"/>
        </w:rPr>
        <w:t>----</w:t>
      </w:r>
      <w:r w:rsidR="00DA387C">
        <w:rPr>
          <w:rFonts w:ascii="Palatino Linotype" w:eastAsiaTheme="minorEastAsia" w:hAnsi="Palatino Linotype"/>
          <w:color w:val="000000" w:themeColor="text1"/>
          <w:sz w:val="24"/>
          <w:szCs w:val="24"/>
          <w:lang w:val="es-ES_tradnl" w:eastAsia="es-ES"/>
        </w:rPr>
        <w:t>-----------------------------------------------------------------------------------------------------------------------------------------------------------------------------------------------------------------------------------------------------------------------------------------------------------------------------------------------------------------------------------------------------------------------------------------------------------------------------</w:t>
      </w:r>
      <w:r w:rsidR="00D12441">
        <w:rPr>
          <w:rFonts w:ascii="Palatino Linotype" w:eastAsiaTheme="minorEastAsia" w:hAnsi="Palatino Linotype"/>
          <w:color w:val="000000" w:themeColor="text1"/>
          <w:sz w:val="24"/>
          <w:szCs w:val="24"/>
          <w:lang w:val="es-ES_tradnl" w:eastAsia="es-ES"/>
        </w:rPr>
        <w:t>---------------------------------------------------------------------------</w:t>
      </w:r>
      <w:r w:rsidR="00DA387C">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p>
    <w:p w14:paraId="2465B4C3" w14:textId="08B2ECCB" w:rsidR="00D12441" w:rsidRDefault="00D12441" w:rsidP="00D12441">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5332E39D" w14:textId="77777777" w:rsidR="00DA387C" w:rsidRPr="00CF567E" w:rsidRDefault="00DA387C" w:rsidP="00D12441">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6CD45615" w14:textId="77777777" w:rsidR="00D12441" w:rsidRPr="00CF567E" w:rsidRDefault="00D12441" w:rsidP="00D12441">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45D4E98" wp14:editId="5A9CCD06">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49C198" w14:textId="77777777" w:rsidR="00D12441" w:rsidRPr="006A089B" w:rsidRDefault="00D12441" w:rsidP="00D1244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E949560" w14:textId="77777777" w:rsidR="00D12441" w:rsidRDefault="00D12441" w:rsidP="00D1244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5333D58"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5D4E98"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1E49C198" w14:textId="77777777" w:rsidR="00D12441" w:rsidRPr="006A089B" w:rsidRDefault="00D12441" w:rsidP="00D1244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E949560" w14:textId="77777777" w:rsidR="00D12441" w:rsidRDefault="00D12441" w:rsidP="00D1244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5333D58"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28F75B24" w14:textId="77777777" w:rsidR="00D12441" w:rsidRPr="00CF567E" w:rsidRDefault="00D12441" w:rsidP="00D12441">
      <w:pPr>
        <w:spacing w:after="0" w:line="360" w:lineRule="auto"/>
        <w:jc w:val="both"/>
        <w:rPr>
          <w:rFonts w:ascii="Palatino Linotype" w:hAnsi="Palatino Linotype"/>
        </w:rPr>
      </w:pPr>
    </w:p>
    <w:p w14:paraId="34704321" w14:textId="77777777" w:rsidR="00D12441" w:rsidRPr="00CF567E" w:rsidRDefault="00D12441" w:rsidP="00D12441">
      <w:pPr>
        <w:spacing w:after="0" w:line="360" w:lineRule="auto"/>
        <w:rPr>
          <w:rFonts w:ascii="Palatino Linotype" w:hAnsi="Palatino Linotype"/>
          <w:b/>
          <w:sz w:val="16"/>
        </w:rPr>
      </w:pPr>
    </w:p>
    <w:p w14:paraId="51CC14AA" w14:textId="77777777" w:rsidR="00D12441" w:rsidRPr="00CF567E" w:rsidRDefault="00D12441" w:rsidP="00D12441">
      <w:pPr>
        <w:spacing w:after="0" w:line="360" w:lineRule="auto"/>
        <w:rPr>
          <w:rFonts w:ascii="Palatino Linotype" w:hAnsi="Palatino Linotype"/>
          <w:b/>
          <w:sz w:val="12"/>
          <w:szCs w:val="18"/>
        </w:rPr>
      </w:pPr>
    </w:p>
    <w:p w14:paraId="1D41A922" w14:textId="77777777" w:rsidR="00D12441" w:rsidRPr="00CF567E" w:rsidRDefault="00D12441" w:rsidP="00D12441">
      <w:pPr>
        <w:spacing w:after="0" w:line="360" w:lineRule="auto"/>
        <w:rPr>
          <w:rFonts w:ascii="Palatino Linotype" w:hAnsi="Palatino Linotype"/>
          <w:b/>
          <w:sz w:val="18"/>
          <w:szCs w:val="18"/>
        </w:rPr>
      </w:pPr>
    </w:p>
    <w:p w14:paraId="7B023BFD" w14:textId="77777777" w:rsidR="00D12441" w:rsidRPr="00CF567E" w:rsidRDefault="00D12441" w:rsidP="00D12441">
      <w:pPr>
        <w:spacing w:after="0" w:line="360" w:lineRule="auto"/>
        <w:rPr>
          <w:rFonts w:ascii="Palatino Linotype" w:hAnsi="Palatino Linotype"/>
          <w:b/>
          <w:sz w:val="18"/>
          <w:szCs w:val="18"/>
        </w:rPr>
      </w:pPr>
    </w:p>
    <w:p w14:paraId="1FC4536C" w14:textId="77777777" w:rsidR="00D12441" w:rsidRPr="00CF567E" w:rsidRDefault="00D12441" w:rsidP="00D12441">
      <w:pPr>
        <w:spacing w:after="0" w:line="360" w:lineRule="auto"/>
        <w:rPr>
          <w:rFonts w:ascii="Palatino Linotype" w:hAnsi="Palatino Linotype"/>
          <w:b/>
          <w:sz w:val="28"/>
          <w:szCs w:val="18"/>
        </w:rPr>
      </w:pPr>
    </w:p>
    <w:p w14:paraId="49C1091C" w14:textId="77777777" w:rsidR="00D12441" w:rsidRPr="00CF567E" w:rsidRDefault="00D12441" w:rsidP="00D12441">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C7234AC" wp14:editId="545B8DFD">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0F8BF1" w14:textId="77777777" w:rsidR="00D12441" w:rsidRPr="00EF2FC0" w:rsidRDefault="00D12441" w:rsidP="00D1244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2787053" w14:textId="77777777" w:rsidR="00D12441"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179D679"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A25D440" w14:textId="77777777" w:rsidR="00D12441" w:rsidRDefault="00D12441" w:rsidP="00D12441">
                            <w:pPr>
                              <w:spacing w:after="0" w:line="240" w:lineRule="auto"/>
                              <w:jc w:val="center"/>
                              <w:rPr>
                                <w:rFonts w:ascii="Palatino Linotype" w:hAnsi="Palatino Linotype"/>
                                <w:sz w:val="24"/>
                                <w:szCs w:val="24"/>
                              </w:rPr>
                            </w:pPr>
                          </w:p>
                          <w:p w14:paraId="384C6222" w14:textId="77777777" w:rsidR="00D12441" w:rsidRPr="00797B31" w:rsidRDefault="00D12441" w:rsidP="00D1244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234AC"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F0F8BF1" w14:textId="77777777" w:rsidR="00D12441" w:rsidRPr="00EF2FC0" w:rsidRDefault="00D12441" w:rsidP="00D1244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2787053" w14:textId="77777777" w:rsidR="00D12441"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179D679"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A25D440" w14:textId="77777777" w:rsidR="00D12441" w:rsidRDefault="00D12441" w:rsidP="00D12441">
                      <w:pPr>
                        <w:spacing w:after="0" w:line="240" w:lineRule="auto"/>
                        <w:jc w:val="center"/>
                        <w:rPr>
                          <w:rFonts w:ascii="Palatino Linotype" w:hAnsi="Palatino Linotype"/>
                          <w:sz w:val="24"/>
                          <w:szCs w:val="24"/>
                        </w:rPr>
                      </w:pPr>
                    </w:p>
                    <w:p w14:paraId="384C6222" w14:textId="77777777" w:rsidR="00D12441" w:rsidRPr="00797B31" w:rsidRDefault="00D12441" w:rsidP="00D12441">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7630524" wp14:editId="0CC914F1">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E0D098" w14:textId="77777777" w:rsidR="00D12441" w:rsidRPr="00EF2FC0" w:rsidRDefault="00D12441" w:rsidP="00D1244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7EAF39BF"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3474F1F"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1B3201F" w14:textId="77777777" w:rsidR="00D12441" w:rsidRDefault="00D12441" w:rsidP="00D124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30524"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4FE0D098" w14:textId="77777777" w:rsidR="00D12441" w:rsidRPr="00EF2FC0" w:rsidRDefault="00D12441" w:rsidP="00D1244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7EAF39BF"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3474F1F"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1B3201F" w14:textId="77777777" w:rsidR="00D12441" w:rsidRDefault="00D12441" w:rsidP="00D12441">
                      <w:pPr>
                        <w:jc w:val="center"/>
                      </w:pPr>
                    </w:p>
                  </w:txbxContent>
                </v:textbox>
                <w10:wrap anchorx="margin"/>
              </v:shape>
            </w:pict>
          </mc:Fallback>
        </mc:AlternateContent>
      </w:r>
    </w:p>
    <w:p w14:paraId="0D875DD4" w14:textId="77777777" w:rsidR="00D12441" w:rsidRPr="00CF567E" w:rsidRDefault="00D12441" w:rsidP="00D12441">
      <w:pPr>
        <w:spacing w:after="0" w:line="360" w:lineRule="auto"/>
        <w:rPr>
          <w:rFonts w:ascii="Palatino Linotype" w:hAnsi="Palatino Linotype"/>
          <w:b/>
          <w:sz w:val="18"/>
          <w:szCs w:val="18"/>
        </w:rPr>
      </w:pPr>
    </w:p>
    <w:p w14:paraId="1D273BA6" w14:textId="77777777" w:rsidR="00D12441" w:rsidRPr="00CF567E" w:rsidRDefault="00D12441" w:rsidP="00D12441">
      <w:pPr>
        <w:spacing w:after="0" w:line="360" w:lineRule="auto"/>
        <w:rPr>
          <w:rFonts w:ascii="Palatino Linotype" w:hAnsi="Palatino Linotype"/>
          <w:b/>
          <w:sz w:val="40"/>
          <w:szCs w:val="18"/>
        </w:rPr>
      </w:pPr>
    </w:p>
    <w:p w14:paraId="05281A89" w14:textId="77777777" w:rsidR="00D12441" w:rsidRPr="00CF567E" w:rsidRDefault="00D12441" w:rsidP="00D12441">
      <w:pPr>
        <w:spacing w:after="0" w:line="360" w:lineRule="auto"/>
        <w:rPr>
          <w:rFonts w:ascii="Palatino Linotype" w:hAnsi="Palatino Linotype"/>
          <w:b/>
          <w:sz w:val="18"/>
          <w:szCs w:val="18"/>
        </w:rPr>
      </w:pPr>
    </w:p>
    <w:p w14:paraId="6E8EBB54" w14:textId="77777777" w:rsidR="00D12441" w:rsidRPr="00CF567E" w:rsidRDefault="00D12441" w:rsidP="00D12441">
      <w:pPr>
        <w:spacing w:after="0" w:line="360" w:lineRule="auto"/>
        <w:rPr>
          <w:rFonts w:ascii="Palatino Linotype" w:hAnsi="Palatino Linotype"/>
          <w:b/>
          <w:sz w:val="18"/>
          <w:szCs w:val="18"/>
        </w:rPr>
      </w:pPr>
    </w:p>
    <w:p w14:paraId="74B5833E" w14:textId="77777777" w:rsidR="00D12441" w:rsidRPr="00CF567E" w:rsidRDefault="00D12441" w:rsidP="00D12441">
      <w:pPr>
        <w:spacing w:after="0" w:line="360" w:lineRule="auto"/>
        <w:rPr>
          <w:rFonts w:ascii="Palatino Linotype" w:hAnsi="Palatino Linotype"/>
          <w:b/>
          <w:sz w:val="18"/>
          <w:szCs w:val="18"/>
        </w:rPr>
      </w:pPr>
    </w:p>
    <w:p w14:paraId="7278D9EE" w14:textId="77777777" w:rsidR="00D12441" w:rsidRDefault="00D12441" w:rsidP="00D12441">
      <w:pPr>
        <w:spacing w:after="0" w:line="360" w:lineRule="auto"/>
        <w:rPr>
          <w:rFonts w:ascii="Palatino Linotype" w:hAnsi="Palatino Linotype"/>
          <w:b/>
          <w:sz w:val="18"/>
          <w:szCs w:val="18"/>
        </w:rPr>
      </w:pPr>
    </w:p>
    <w:p w14:paraId="16D8F909" w14:textId="77777777" w:rsidR="009D06BA" w:rsidRDefault="009D06BA" w:rsidP="00D12441">
      <w:pPr>
        <w:spacing w:after="0" w:line="360" w:lineRule="auto"/>
        <w:rPr>
          <w:rFonts w:ascii="Palatino Linotype" w:hAnsi="Palatino Linotype"/>
          <w:b/>
          <w:sz w:val="18"/>
          <w:szCs w:val="18"/>
        </w:rPr>
      </w:pPr>
    </w:p>
    <w:p w14:paraId="1CD6821F" w14:textId="77777777" w:rsidR="009D06BA" w:rsidRDefault="009D06BA" w:rsidP="00D12441">
      <w:pPr>
        <w:spacing w:after="0" w:line="360" w:lineRule="auto"/>
        <w:rPr>
          <w:rFonts w:ascii="Palatino Linotype" w:hAnsi="Palatino Linotype"/>
          <w:b/>
          <w:sz w:val="18"/>
          <w:szCs w:val="18"/>
        </w:rPr>
      </w:pPr>
    </w:p>
    <w:p w14:paraId="6C4AAD69" w14:textId="77777777" w:rsidR="009D06BA" w:rsidRDefault="009D06BA" w:rsidP="00D12441">
      <w:pPr>
        <w:spacing w:after="0" w:line="360" w:lineRule="auto"/>
        <w:rPr>
          <w:rFonts w:ascii="Palatino Linotype" w:hAnsi="Palatino Linotype"/>
          <w:b/>
          <w:sz w:val="18"/>
          <w:szCs w:val="18"/>
        </w:rPr>
      </w:pPr>
    </w:p>
    <w:p w14:paraId="07EB804C" w14:textId="77777777" w:rsidR="009D06BA" w:rsidRDefault="009D06BA" w:rsidP="00D12441">
      <w:pPr>
        <w:spacing w:after="0" w:line="360" w:lineRule="auto"/>
        <w:rPr>
          <w:rFonts w:ascii="Palatino Linotype" w:hAnsi="Palatino Linotype"/>
          <w:b/>
          <w:sz w:val="18"/>
          <w:szCs w:val="18"/>
        </w:rPr>
      </w:pPr>
    </w:p>
    <w:p w14:paraId="70A58D7E" w14:textId="77777777" w:rsidR="009D06BA" w:rsidRPr="00CF567E" w:rsidRDefault="009D06BA" w:rsidP="00D12441">
      <w:pPr>
        <w:spacing w:after="0" w:line="360" w:lineRule="auto"/>
        <w:rPr>
          <w:rFonts w:ascii="Palatino Linotype" w:hAnsi="Palatino Linotype"/>
          <w:b/>
          <w:sz w:val="18"/>
          <w:szCs w:val="18"/>
        </w:rPr>
      </w:pPr>
    </w:p>
    <w:p w14:paraId="214D7BC5" w14:textId="77777777" w:rsidR="00D12441" w:rsidRPr="00CF567E" w:rsidRDefault="00D12441" w:rsidP="00D12441">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9351361" wp14:editId="24354210">
                <wp:simplePos x="0" y="0"/>
                <wp:positionH relativeFrom="margin">
                  <wp:posOffset>3529965</wp:posOffset>
                </wp:positionH>
                <wp:positionV relativeFrom="paragraph">
                  <wp:posOffset>68580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6CF87" w14:textId="77777777" w:rsidR="00D12441" w:rsidRPr="00EF2FC0" w:rsidRDefault="00D12441" w:rsidP="00D1244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9B46C72"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9B13BBD"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F4D91D6" w14:textId="77777777" w:rsidR="00D12441" w:rsidRDefault="00D12441" w:rsidP="00D1244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51361" id="Cuadro de texto 2" o:spid="_x0000_s1029" type="#_x0000_t202" style="position:absolute;margin-left:277.95pt;margin-top:5.4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2lAIAAMA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" fillcolor="white [3201]" strokecolor="white [3212]" strokeweight=".5pt">
                <v:textbox>
                  <w:txbxContent>
                    <w:p w14:paraId="78E6CF87" w14:textId="77777777" w:rsidR="00D12441" w:rsidRPr="00EF2FC0" w:rsidRDefault="00D12441" w:rsidP="00D1244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9B46C72"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9B13BBD"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F4D91D6" w14:textId="77777777" w:rsidR="00D12441" w:rsidRDefault="00D12441" w:rsidP="00D12441">
                      <w:pPr>
                        <w:spacing w:after="0" w:line="240" w:lineRule="auto"/>
                        <w:jc w:val="cente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A3420C7" wp14:editId="2CDA3847">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95C87B"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538DAF1"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1343B99"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DF3393" w14:textId="77777777" w:rsidR="00D12441" w:rsidRDefault="00D12441" w:rsidP="00D1244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420C7"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14:paraId="1895C87B"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538DAF1" w14:textId="77777777" w:rsidR="00D12441" w:rsidRPr="00EF2FC0" w:rsidRDefault="00D12441" w:rsidP="00D1244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1343B99"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DF3393" w14:textId="77777777" w:rsidR="00D12441" w:rsidRDefault="00D12441" w:rsidP="00D12441">
                      <w:pPr>
                        <w:spacing w:after="0" w:line="240" w:lineRule="auto"/>
                        <w:jc w:val="center"/>
                      </w:pPr>
                    </w:p>
                  </w:txbxContent>
                </v:textbox>
                <w10:wrap anchorx="margin"/>
              </v:shape>
            </w:pict>
          </mc:Fallback>
        </mc:AlternateContent>
      </w:r>
    </w:p>
    <w:p w14:paraId="3491F53B" w14:textId="77777777" w:rsidR="00D12441" w:rsidRPr="00CF567E" w:rsidRDefault="00D12441" w:rsidP="00D12441">
      <w:pPr>
        <w:spacing w:after="0" w:line="360" w:lineRule="auto"/>
        <w:rPr>
          <w:rFonts w:ascii="Palatino Linotype" w:hAnsi="Palatino Linotype" w:cs="Arial"/>
          <w:szCs w:val="20"/>
        </w:rPr>
      </w:pPr>
    </w:p>
    <w:p w14:paraId="5E79A8E8" w14:textId="77777777" w:rsidR="00D12441" w:rsidRPr="00CF567E" w:rsidRDefault="00D12441" w:rsidP="00D12441">
      <w:pPr>
        <w:spacing w:after="0" w:line="360" w:lineRule="auto"/>
        <w:rPr>
          <w:rFonts w:ascii="Palatino Linotype" w:hAnsi="Palatino Linotype" w:cs="Arial"/>
          <w:sz w:val="14"/>
          <w:szCs w:val="20"/>
        </w:rPr>
      </w:pPr>
    </w:p>
    <w:p w14:paraId="7C51A944" w14:textId="77777777" w:rsidR="00D12441" w:rsidRPr="00CF567E" w:rsidRDefault="00D12441" w:rsidP="00D12441">
      <w:pPr>
        <w:spacing w:after="0" w:line="360" w:lineRule="auto"/>
        <w:rPr>
          <w:rFonts w:ascii="Palatino Linotype" w:hAnsi="Palatino Linotype" w:cs="Arial"/>
          <w:szCs w:val="20"/>
        </w:rPr>
      </w:pPr>
    </w:p>
    <w:p w14:paraId="63D77F80" w14:textId="77777777" w:rsidR="00D12441" w:rsidRPr="00CF567E" w:rsidRDefault="00D12441" w:rsidP="00D12441">
      <w:pPr>
        <w:spacing w:after="0" w:line="240" w:lineRule="auto"/>
        <w:rPr>
          <w:rFonts w:ascii="Palatino Linotype" w:hAnsi="Palatino Linotype"/>
          <w:sz w:val="20"/>
          <w:szCs w:val="20"/>
        </w:rPr>
      </w:pPr>
    </w:p>
    <w:p w14:paraId="5D433D9F" w14:textId="77777777" w:rsidR="00D12441" w:rsidRDefault="00D12441" w:rsidP="00D12441">
      <w:pPr>
        <w:spacing w:after="0" w:line="240" w:lineRule="auto"/>
        <w:rPr>
          <w:rFonts w:ascii="Palatino Linotype" w:hAnsi="Palatino Linotype"/>
          <w:sz w:val="20"/>
          <w:szCs w:val="20"/>
        </w:rPr>
      </w:pPr>
    </w:p>
    <w:p w14:paraId="1A320938" w14:textId="77777777" w:rsidR="009D06BA" w:rsidRDefault="009D06BA" w:rsidP="00D12441">
      <w:pPr>
        <w:spacing w:after="0" w:line="240" w:lineRule="auto"/>
        <w:rPr>
          <w:rFonts w:ascii="Palatino Linotype" w:hAnsi="Palatino Linotype"/>
          <w:sz w:val="20"/>
          <w:szCs w:val="20"/>
        </w:rPr>
      </w:pPr>
    </w:p>
    <w:p w14:paraId="0C98794C" w14:textId="77777777" w:rsidR="009D06BA" w:rsidRDefault="009D06BA" w:rsidP="00D12441">
      <w:pPr>
        <w:spacing w:after="0" w:line="240" w:lineRule="auto"/>
        <w:rPr>
          <w:rFonts w:ascii="Palatino Linotype" w:hAnsi="Palatino Linotype"/>
          <w:sz w:val="20"/>
          <w:szCs w:val="20"/>
        </w:rPr>
      </w:pPr>
    </w:p>
    <w:p w14:paraId="507204D1" w14:textId="77777777" w:rsidR="009D06BA" w:rsidRDefault="009D06BA" w:rsidP="00D12441">
      <w:pPr>
        <w:spacing w:after="0" w:line="240" w:lineRule="auto"/>
        <w:rPr>
          <w:rFonts w:ascii="Palatino Linotype" w:hAnsi="Palatino Linotype"/>
          <w:sz w:val="20"/>
          <w:szCs w:val="20"/>
        </w:rPr>
      </w:pPr>
    </w:p>
    <w:p w14:paraId="412FA635" w14:textId="77777777" w:rsidR="009D06BA" w:rsidRPr="00CF567E" w:rsidRDefault="009D06BA" w:rsidP="00D12441">
      <w:pPr>
        <w:spacing w:after="0" w:line="240" w:lineRule="auto"/>
        <w:rPr>
          <w:rFonts w:ascii="Palatino Linotype" w:hAnsi="Palatino Linotype"/>
          <w:sz w:val="20"/>
          <w:szCs w:val="20"/>
        </w:rPr>
      </w:pPr>
    </w:p>
    <w:p w14:paraId="779FDAB8" w14:textId="77777777" w:rsidR="00D12441" w:rsidRPr="00CF567E" w:rsidRDefault="00D12441" w:rsidP="00D12441">
      <w:pPr>
        <w:spacing w:after="0" w:line="240" w:lineRule="auto"/>
        <w:rPr>
          <w:rFonts w:ascii="Palatino Linotype" w:hAnsi="Palatino Linotype"/>
          <w:sz w:val="20"/>
          <w:szCs w:val="20"/>
        </w:rPr>
      </w:pPr>
    </w:p>
    <w:p w14:paraId="4A96BC81" w14:textId="77777777" w:rsidR="00D12441" w:rsidRPr="00CF567E" w:rsidRDefault="00D12441" w:rsidP="00D12441">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AADC84B" wp14:editId="07E9D08C">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644BD2" w14:textId="77777777" w:rsidR="00D12441" w:rsidRPr="007F613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1BDC414" w14:textId="77777777" w:rsidR="00D12441" w:rsidRDefault="00D12441" w:rsidP="00D1244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81818CA"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F7C024E" w14:textId="77777777" w:rsidR="00D12441" w:rsidRDefault="00D12441" w:rsidP="00D12441">
                            <w:pPr>
                              <w:spacing w:line="240" w:lineRule="auto"/>
                              <w:jc w:val="center"/>
                              <w:rPr>
                                <w:rFonts w:ascii="Palatino Linotype" w:hAnsi="Palatino Linotype"/>
                                <w:b/>
                                <w:sz w:val="24"/>
                                <w:szCs w:val="24"/>
                              </w:rPr>
                            </w:pPr>
                          </w:p>
                          <w:p w14:paraId="63714D2A" w14:textId="77777777" w:rsidR="00D12441" w:rsidRDefault="00D12441" w:rsidP="00D12441">
                            <w:pPr>
                              <w:jc w:val="center"/>
                              <w:rPr>
                                <w:rFonts w:ascii="Palatino Linotype" w:hAnsi="Palatino Linotype"/>
                                <w:sz w:val="24"/>
                                <w:szCs w:val="24"/>
                              </w:rPr>
                            </w:pPr>
                          </w:p>
                          <w:p w14:paraId="0CAA3481" w14:textId="77777777" w:rsidR="00D12441" w:rsidRPr="00EF2FC0" w:rsidRDefault="00D12441" w:rsidP="00D12441">
                            <w:pPr>
                              <w:jc w:val="center"/>
                              <w:rPr>
                                <w:rFonts w:ascii="Palatino Linotype" w:hAnsi="Palatino Linotype"/>
                                <w:sz w:val="24"/>
                                <w:szCs w:val="24"/>
                              </w:rPr>
                            </w:pPr>
                          </w:p>
                          <w:p w14:paraId="78ACF015" w14:textId="77777777" w:rsidR="00D12441" w:rsidRDefault="00D12441" w:rsidP="00D124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DC84B"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7B644BD2" w14:textId="77777777" w:rsidR="00D12441" w:rsidRPr="007F613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1BDC414" w14:textId="77777777" w:rsidR="00D12441" w:rsidRDefault="00D12441" w:rsidP="00D1244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81818CA" w14:textId="77777777" w:rsidR="00D12441" w:rsidRPr="00016AF3" w:rsidRDefault="00D12441" w:rsidP="00D1244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F7C024E" w14:textId="77777777" w:rsidR="00D12441" w:rsidRDefault="00D12441" w:rsidP="00D12441">
                      <w:pPr>
                        <w:spacing w:line="240" w:lineRule="auto"/>
                        <w:jc w:val="center"/>
                        <w:rPr>
                          <w:rFonts w:ascii="Palatino Linotype" w:hAnsi="Palatino Linotype"/>
                          <w:b/>
                          <w:sz w:val="24"/>
                          <w:szCs w:val="24"/>
                        </w:rPr>
                      </w:pPr>
                    </w:p>
                    <w:p w14:paraId="63714D2A" w14:textId="77777777" w:rsidR="00D12441" w:rsidRDefault="00D12441" w:rsidP="00D12441">
                      <w:pPr>
                        <w:jc w:val="center"/>
                        <w:rPr>
                          <w:rFonts w:ascii="Palatino Linotype" w:hAnsi="Palatino Linotype"/>
                          <w:sz w:val="24"/>
                          <w:szCs w:val="24"/>
                        </w:rPr>
                      </w:pPr>
                    </w:p>
                    <w:p w14:paraId="0CAA3481" w14:textId="77777777" w:rsidR="00D12441" w:rsidRPr="00EF2FC0" w:rsidRDefault="00D12441" w:rsidP="00D12441">
                      <w:pPr>
                        <w:jc w:val="center"/>
                        <w:rPr>
                          <w:rFonts w:ascii="Palatino Linotype" w:hAnsi="Palatino Linotype"/>
                          <w:sz w:val="24"/>
                          <w:szCs w:val="24"/>
                        </w:rPr>
                      </w:pPr>
                    </w:p>
                    <w:p w14:paraId="78ACF015" w14:textId="77777777" w:rsidR="00D12441" w:rsidRDefault="00D12441" w:rsidP="00D12441"/>
                  </w:txbxContent>
                </v:textbox>
                <w10:wrap anchorx="page"/>
              </v:shape>
            </w:pict>
          </mc:Fallback>
        </mc:AlternateContent>
      </w:r>
    </w:p>
    <w:p w14:paraId="13CA7DDA" w14:textId="77777777" w:rsidR="00D12441" w:rsidRPr="00CF567E" w:rsidRDefault="00D12441" w:rsidP="00D12441">
      <w:pPr>
        <w:spacing w:after="0" w:line="240" w:lineRule="auto"/>
        <w:rPr>
          <w:rFonts w:ascii="Palatino Linotype" w:hAnsi="Palatino Linotype"/>
          <w:sz w:val="20"/>
          <w:szCs w:val="20"/>
        </w:rPr>
      </w:pPr>
    </w:p>
    <w:p w14:paraId="5A4AD7A1" w14:textId="77777777" w:rsidR="00D12441" w:rsidRPr="00CF567E" w:rsidRDefault="00D12441" w:rsidP="00D12441">
      <w:pPr>
        <w:spacing w:after="0" w:line="240" w:lineRule="auto"/>
        <w:jc w:val="both"/>
        <w:rPr>
          <w:rFonts w:ascii="Palatino Linotype" w:hAnsi="Palatino Linotype"/>
          <w:sz w:val="16"/>
          <w:szCs w:val="20"/>
        </w:rPr>
      </w:pPr>
    </w:p>
    <w:p w14:paraId="043F279D" w14:textId="77777777" w:rsidR="00D12441" w:rsidRPr="00CF567E" w:rsidRDefault="00D12441" w:rsidP="00D12441">
      <w:pPr>
        <w:spacing w:after="0" w:line="240" w:lineRule="auto"/>
        <w:jc w:val="both"/>
        <w:rPr>
          <w:rFonts w:ascii="Palatino Linotype" w:hAnsi="Palatino Linotype"/>
          <w:sz w:val="16"/>
          <w:szCs w:val="20"/>
        </w:rPr>
      </w:pPr>
    </w:p>
    <w:p w14:paraId="05DF69A3" w14:textId="77777777" w:rsidR="00D12441" w:rsidRPr="00CF567E" w:rsidRDefault="00D12441" w:rsidP="00D12441">
      <w:pPr>
        <w:spacing w:after="0" w:line="240" w:lineRule="auto"/>
        <w:jc w:val="both"/>
        <w:rPr>
          <w:rFonts w:ascii="Palatino Linotype" w:hAnsi="Palatino Linotype"/>
          <w:sz w:val="16"/>
          <w:szCs w:val="20"/>
        </w:rPr>
      </w:pPr>
    </w:p>
    <w:p w14:paraId="66E43D26" w14:textId="77777777" w:rsidR="00D12441" w:rsidRPr="00CF567E" w:rsidRDefault="00D12441" w:rsidP="00D12441">
      <w:pPr>
        <w:spacing w:after="0" w:line="240" w:lineRule="auto"/>
        <w:jc w:val="both"/>
        <w:rPr>
          <w:rFonts w:ascii="Palatino Linotype" w:hAnsi="Palatino Linotype"/>
          <w:sz w:val="20"/>
          <w:szCs w:val="20"/>
        </w:rPr>
      </w:pPr>
    </w:p>
    <w:p w14:paraId="5D0AB7B7" w14:textId="2E344F29" w:rsidR="00D12441" w:rsidRPr="00CF567E" w:rsidRDefault="00D12441" w:rsidP="00D12441">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 xml:space="preserve">Esta hoja corresponde a la resolución de fecha </w:t>
      </w:r>
      <w:r w:rsidR="00E45BA9">
        <w:rPr>
          <w:rFonts w:ascii="Palatino Linotype" w:hAnsi="Palatino Linotype"/>
          <w:sz w:val="16"/>
          <w:szCs w:val="20"/>
        </w:rPr>
        <w:t>veinte</w:t>
      </w:r>
      <w:r w:rsidRPr="006B317A">
        <w:rPr>
          <w:rFonts w:ascii="Palatino Linotype" w:hAnsi="Palatino Linotype"/>
          <w:sz w:val="16"/>
          <w:szCs w:val="20"/>
        </w:rPr>
        <w:t xml:space="preserve"> de </w:t>
      </w:r>
      <w:r w:rsidR="00E45BA9">
        <w:rPr>
          <w:rFonts w:ascii="Palatino Linotype" w:hAnsi="Palatino Linotype"/>
          <w:sz w:val="16"/>
          <w:szCs w:val="20"/>
        </w:rPr>
        <w:t>enero</w:t>
      </w:r>
      <w:r w:rsidRPr="00CF567E">
        <w:rPr>
          <w:rFonts w:ascii="Palatino Linotype" w:hAnsi="Palatino Linotype"/>
          <w:sz w:val="16"/>
          <w:szCs w:val="20"/>
        </w:rPr>
        <w:t xml:space="preserve"> de dos mil </w:t>
      </w:r>
      <w:r>
        <w:rPr>
          <w:rFonts w:ascii="Palatino Linotype" w:hAnsi="Palatino Linotype"/>
          <w:sz w:val="16"/>
          <w:szCs w:val="20"/>
        </w:rPr>
        <w:t>veint</w:t>
      </w:r>
      <w:r w:rsidR="00E45BA9">
        <w:rPr>
          <w:rFonts w:ascii="Palatino Linotype" w:hAnsi="Palatino Linotype"/>
          <w:sz w:val="16"/>
          <w:szCs w:val="20"/>
        </w:rPr>
        <w:t>iuno</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sidR="009E7BDA">
        <w:rPr>
          <w:rFonts w:ascii="Palatino Linotype" w:hAnsi="Palatino Linotype"/>
          <w:b/>
          <w:bCs/>
          <w:sz w:val="16"/>
          <w:szCs w:val="20"/>
          <w:lang w:eastAsia="es-MX"/>
        </w:rPr>
        <w:t>4565</w:t>
      </w:r>
      <w:r w:rsidR="00713D50">
        <w:rPr>
          <w:rFonts w:ascii="Palatino Linotype" w:hAnsi="Palatino Linotype"/>
          <w:b/>
          <w:bCs/>
          <w:sz w:val="16"/>
          <w:szCs w:val="20"/>
          <w:lang w:eastAsia="es-MX"/>
        </w:rPr>
        <w:t>/</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 y acumulados</w:t>
      </w:r>
    </w:p>
    <w:p w14:paraId="7F36CA4F" w14:textId="77777777" w:rsidR="00D12441" w:rsidRPr="00F472E8" w:rsidRDefault="00D12441" w:rsidP="00D12441">
      <w:pPr>
        <w:spacing w:after="0" w:line="240" w:lineRule="auto"/>
        <w:rPr>
          <w:rFonts w:ascii="Palatino Linotype" w:hAnsi="Palatino Linotype"/>
          <w:sz w:val="16"/>
          <w:szCs w:val="20"/>
        </w:rPr>
      </w:pPr>
      <w:r w:rsidRPr="00CF567E">
        <w:rPr>
          <w:rFonts w:ascii="Palatino Linotype" w:hAnsi="Palatino Linotype"/>
          <w:sz w:val="16"/>
          <w:szCs w:val="20"/>
        </w:rPr>
        <w:t>ZMS/OSAM/</w:t>
      </w:r>
      <w:r>
        <w:rPr>
          <w:rFonts w:ascii="Palatino Linotype" w:hAnsi="Palatino Linotype"/>
          <w:sz w:val="16"/>
          <w:szCs w:val="20"/>
        </w:rPr>
        <w:t>BPAC</w:t>
      </w:r>
    </w:p>
    <w:p w14:paraId="73FC28F0" w14:textId="77777777" w:rsidR="00D12441" w:rsidRDefault="00D12441" w:rsidP="00D12441"/>
    <w:p w14:paraId="2C16AB04" w14:textId="77777777" w:rsidR="002E27B1" w:rsidRDefault="002E27B1"/>
    <w:sectPr w:rsidR="002E27B1" w:rsidSect="005E6A74">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3A79F" w14:textId="77777777" w:rsidR="00695F25" w:rsidRDefault="00695F25" w:rsidP="00D12441">
      <w:pPr>
        <w:spacing w:after="0" w:line="240" w:lineRule="auto"/>
      </w:pPr>
      <w:r>
        <w:separator/>
      </w:r>
    </w:p>
  </w:endnote>
  <w:endnote w:type="continuationSeparator" w:id="0">
    <w:p w14:paraId="3FF539C1" w14:textId="77777777" w:rsidR="00695F25" w:rsidRDefault="00695F25" w:rsidP="00D12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28B4C" w14:textId="77777777" w:rsidR="002E39F9" w:rsidRPr="000B69FA" w:rsidRDefault="009E7BDA"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2DD8">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2DD8">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AD277" w14:textId="77777777" w:rsidR="002E39F9" w:rsidRPr="000B69FA" w:rsidRDefault="009E7BDA"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2DD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2DD8">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8E0C5" w14:textId="77777777" w:rsidR="00695F25" w:rsidRDefault="00695F25" w:rsidP="00D12441">
      <w:pPr>
        <w:spacing w:after="0" w:line="240" w:lineRule="auto"/>
      </w:pPr>
      <w:r>
        <w:separator/>
      </w:r>
    </w:p>
  </w:footnote>
  <w:footnote w:type="continuationSeparator" w:id="0">
    <w:p w14:paraId="0CA46B1A" w14:textId="77777777" w:rsidR="00695F25" w:rsidRDefault="00695F25" w:rsidP="00D12441">
      <w:pPr>
        <w:spacing w:after="0" w:line="240" w:lineRule="auto"/>
      </w:pPr>
      <w:r>
        <w:continuationSeparator/>
      </w:r>
    </w:p>
  </w:footnote>
  <w:footnote w:id="1">
    <w:p w14:paraId="2FF24288" w14:textId="77777777" w:rsidR="00D12441" w:rsidRPr="00F07740" w:rsidRDefault="00D12441" w:rsidP="00D1244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7BEF33AB" w14:textId="77777777" w:rsidR="00D12441" w:rsidRPr="00946E1F" w:rsidRDefault="00D12441" w:rsidP="00D1244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4E725" w14:textId="3C57FC94" w:rsidR="0022199B" w:rsidRDefault="00695F25">
    <w:pPr>
      <w:pStyle w:val="Encabezado"/>
    </w:pPr>
    <w:r>
      <w:rPr>
        <w:noProof/>
        <w:lang w:val="es-MX" w:eastAsia="es-MX"/>
      </w:rPr>
      <w:pict w14:anchorId="16818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72057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E2647" w14:textId="02DD806F" w:rsidR="002E39F9" w:rsidRDefault="00695F25">
    <w:pPr>
      <w:pStyle w:val="Encabezado"/>
    </w:pPr>
    <w:r>
      <w:rPr>
        <w:noProof/>
        <w:lang w:val="es-MX" w:eastAsia="es-MX"/>
      </w:rPr>
      <w:pict w14:anchorId="0694D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720580" o:spid="_x0000_s2051" type="#_x0000_t75" style="position:absolute;margin-left:-82.3pt;margin-top:-108.7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14:paraId="1F7FDF47" w14:textId="77777777" w:rsidTr="005E6A74">
      <w:trPr>
        <w:trHeight w:val="227"/>
      </w:trPr>
      <w:tc>
        <w:tcPr>
          <w:tcW w:w="5529" w:type="dxa"/>
          <w:hideMark/>
        </w:tcPr>
        <w:p w14:paraId="282F2EB6" w14:textId="77777777" w:rsidR="002E39F9" w:rsidRDefault="009E7BDA"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51FC972" w14:textId="43E1B034" w:rsidR="002E39F9" w:rsidRPr="00B4142F" w:rsidRDefault="009E7BDA"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D12441">
            <w:rPr>
              <w:rFonts w:ascii="Palatino Linotype" w:hAnsi="Palatino Linotype" w:cs="Arial"/>
              <w:bCs/>
              <w:sz w:val="24"/>
              <w:lang w:eastAsia="es-MX"/>
            </w:rPr>
            <w:t>45</w:t>
          </w:r>
          <w:r>
            <w:rPr>
              <w:rFonts w:ascii="Palatino Linotype" w:hAnsi="Palatino Linotype" w:cs="Arial"/>
              <w:bCs/>
              <w:sz w:val="24"/>
              <w:lang w:eastAsia="es-MX"/>
            </w:rPr>
            <w:t>65/INFOEM/IP/RR/2020</w:t>
          </w:r>
          <w:r w:rsidR="008143F9">
            <w:rPr>
              <w:rFonts w:ascii="Palatino Linotype" w:hAnsi="Palatino Linotype" w:cs="Arial"/>
              <w:bCs/>
              <w:sz w:val="24"/>
              <w:lang w:eastAsia="es-MX"/>
            </w:rPr>
            <w:t xml:space="preserve"> y acumulados</w:t>
          </w:r>
        </w:p>
      </w:tc>
    </w:tr>
    <w:tr w:rsidR="002E39F9" w14:paraId="2C9B1019" w14:textId="77777777" w:rsidTr="005E6A74">
      <w:trPr>
        <w:trHeight w:val="242"/>
      </w:trPr>
      <w:tc>
        <w:tcPr>
          <w:tcW w:w="5529" w:type="dxa"/>
          <w:hideMark/>
        </w:tcPr>
        <w:p w14:paraId="07A55780" w14:textId="77777777" w:rsidR="002E39F9" w:rsidRDefault="009E7BDA"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D1A7F85" w14:textId="77777777" w:rsidR="002E39F9" w:rsidRPr="00F472E8" w:rsidRDefault="009E7BDA"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14:paraId="48D98758" w14:textId="77777777" w:rsidTr="005E6A74">
      <w:trPr>
        <w:trHeight w:val="342"/>
      </w:trPr>
      <w:tc>
        <w:tcPr>
          <w:tcW w:w="5529" w:type="dxa"/>
          <w:hideMark/>
        </w:tcPr>
        <w:p w14:paraId="53C54F72" w14:textId="77777777" w:rsidR="002E39F9" w:rsidRDefault="009E7BDA"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385A360" w14:textId="77777777" w:rsidR="002E39F9" w:rsidRPr="00F472E8" w:rsidRDefault="009E7BDA"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5C2A2344" w14:textId="77777777" w:rsidR="002E39F9" w:rsidRPr="00696691" w:rsidRDefault="00695F2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14:paraId="594D8829" w14:textId="77777777" w:rsidTr="005E6A74">
      <w:trPr>
        <w:trHeight w:val="227"/>
      </w:trPr>
      <w:tc>
        <w:tcPr>
          <w:tcW w:w="5529" w:type="dxa"/>
          <w:hideMark/>
        </w:tcPr>
        <w:p w14:paraId="35B0F2FC" w14:textId="77777777" w:rsidR="002E39F9" w:rsidRDefault="009E7BDA"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0668D74" w14:textId="04F46B32" w:rsidR="002E39F9" w:rsidRPr="00B4142F" w:rsidRDefault="009E7BDA"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D12441">
            <w:rPr>
              <w:rFonts w:ascii="Palatino Linotype" w:hAnsi="Palatino Linotype" w:cs="Arial"/>
              <w:bCs/>
              <w:sz w:val="24"/>
              <w:lang w:eastAsia="es-MX"/>
            </w:rPr>
            <w:t>4565</w:t>
          </w:r>
          <w:r>
            <w:rPr>
              <w:rFonts w:ascii="Palatino Linotype" w:hAnsi="Palatino Linotype" w:cs="Arial"/>
              <w:bCs/>
              <w:sz w:val="24"/>
              <w:lang w:eastAsia="es-MX"/>
            </w:rPr>
            <w:t>/INFOEM/IP/RR/2020 y acumulados</w:t>
          </w:r>
        </w:p>
      </w:tc>
    </w:tr>
    <w:tr w:rsidR="002E39F9" w14:paraId="1345D06A" w14:textId="77777777" w:rsidTr="005E6A74">
      <w:trPr>
        <w:trHeight w:val="196"/>
      </w:trPr>
      <w:tc>
        <w:tcPr>
          <w:tcW w:w="5529" w:type="dxa"/>
          <w:hideMark/>
        </w:tcPr>
        <w:p w14:paraId="0E6D71C0" w14:textId="77777777" w:rsidR="002E39F9" w:rsidRDefault="009E7BDA"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B198F6" w14:textId="1F3FB52D" w:rsidR="002E39F9" w:rsidRPr="00F472E8" w:rsidRDefault="00FE2DD8"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w:t>
          </w:r>
          <w:proofErr w:type="spellEnd"/>
        </w:p>
      </w:tc>
    </w:tr>
    <w:tr w:rsidR="002E39F9" w14:paraId="32968C73" w14:textId="77777777" w:rsidTr="005E6A74">
      <w:trPr>
        <w:trHeight w:val="242"/>
      </w:trPr>
      <w:tc>
        <w:tcPr>
          <w:tcW w:w="5529" w:type="dxa"/>
          <w:hideMark/>
        </w:tcPr>
        <w:p w14:paraId="78592B13" w14:textId="77777777" w:rsidR="002E39F9" w:rsidRDefault="009E7BDA"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FD67D6E" w14:textId="77777777" w:rsidR="002E39F9" w:rsidRPr="00F472E8" w:rsidRDefault="009E7BDA"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14:paraId="4ED39558" w14:textId="77777777" w:rsidTr="005E6A74">
      <w:trPr>
        <w:trHeight w:val="342"/>
      </w:trPr>
      <w:tc>
        <w:tcPr>
          <w:tcW w:w="5529" w:type="dxa"/>
          <w:hideMark/>
        </w:tcPr>
        <w:p w14:paraId="5496E70D" w14:textId="77777777" w:rsidR="002E39F9" w:rsidRDefault="009E7BDA"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C2ABE4E" w14:textId="77777777" w:rsidR="002E39F9" w:rsidRDefault="009E7BDA"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26153719" w14:textId="3F36EAA2" w:rsidR="002E39F9" w:rsidRPr="00696691" w:rsidRDefault="00695F25" w:rsidP="005E6A74">
    <w:pPr>
      <w:pStyle w:val="Encabezado"/>
      <w:rPr>
        <w:sz w:val="16"/>
      </w:rPr>
    </w:pPr>
    <w:r>
      <w:rPr>
        <w:noProof/>
        <w:sz w:val="16"/>
        <w:lang w:val="es-MX" w:eastAsia="es-MX"/>
      </w:rPr>
      <w:pict w14:anchorId="38D41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720578" o:spid="_x0000_s2049" type="#_x0000_t75" style="position:absolute;margin-left:-82.3pt;margin-top:-121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441"/>
    <w:rsid w:val="000D260F"/>
    <w:rsid w:val="0021458C"/>
    <w:rsid w:val="0022199B"/>
    <w:rsid w:val="00227DB7"/>
    <w:rsid w:val="002B3B4C"/>
    <w:rsid w:val="002B693F"/>
    <w:rsid w:val="002E27B1"/>
    <w:rsid w:val="00361305"/>
    <w:rsid w:val="00376F4C"/>
    <w:rsid w:val="003872E9"/>
    <w:rsid w:val="004D3A78"/>
    <w:rsid w:val="004F4844"/>
    <w:rsid w:val="0055691F"/>
    <w:rsid w:val="00584514"/>
    <w:rsid w:val="0067345A"/>
    <w:rsid w:val="00695F25"/>
    <w:rsid w:val="006A0DE4"/>
    <w:rsid w:val="006F2D2C"/>
    <w:rsid w:val="00713D50"/>
    <w:rsid w:val="008143F9"/>
    <w:rsid w:val="009253F0"/>
    <w:rsid w:val="009A3E45"/>
    <w:rsid w:val="009D06BA"/>
    <w:rsid w:val="009E7BDA"/>
    <w:rsid w:val="00B15599"/>
    <w:rsid w:val="00D024DB"/>
    <w:rsid w:val="00D12441"/>
    <w:rsid w:val="00D16841"/>
    <w:rsid w:val="00DA387C"/>
    <w:rsid w:val="00E45BA9"/>
    <w:rsid w:val="00F00E92"/>
    <w:rsid w:val="00FE2D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4C84A1"/>
  <w15:chartTrackingRefBased/>
  <w15:docId w15:val="{671C16F7-BDA1-4C44-935B-EE11D62F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4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244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1244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1244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1244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1244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1244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1244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12441"/>
    <w:rPr>
      <w:vertAlign w:val="superscript"/>
    </w:rPr>
  </w:style>
  <w:style w:type="character" w:styleId="Hipervnculo">
    <w:name w:val="Hyperlink"/>
    <w:basedOn w:val="Fuentedeprrafopredeter"/>
    <w:uiPriority w:val="99"/>
    <w:unhideWhenUsed/>
    <w:rsid w:val="00D12441"/>
    <w:rPr>
      <w:color w:val="0563C1" w:themeColor="hyperlink"/>
      <w:u w:val="single"/>
    </w:rPr>
  </w:style>
  <w:style w:type="paragraph" w:styleId="Sinespaciado">
    <w:name w:val="No Spacing"/>
    <w:aliases w:val="Francesa,INAI"/>
    <w:link w:val="SinespaciadoCar"/>
    <w:uiPriority w:val="1"/>
    <w:qFormat/>
    <w:rsid w:val="00D1244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12441"/>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D1244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D12441"/>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76F4C"/>
    <w:rPr>
      <w:sz w:val="16"/>
      <w:szCs w:val="16"/>
    </w:rPr>
  </w:style>
  <w:style w:type="paragraph" w:styleId="Textocomentario">
    <w:name w:val="annotation text"/>
    <w:basedOn w:val="Normal"/>
    <w:link w:val="TextocomentarioCar"/>
    <w:uiPriority w:val="99"/>
    <w:semiHidden/>
    <w:unhideWhenUsed/>
    <w:rsid w:val="00376F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76F4C"/>
    <w:rPr>
      <w:sz w:val="20"/>
      <w:szCs w:val="20"/>
    </w:rPr>
  </w:style>
  <w:style w:type="paragraph" w:styleId="Asuntodelcomentario">
    <w:name w:val="annotation subject"/>
    <w:basedOn w:val="Textocomentario"/>
    <w:next w:val="Textocomentario"/>
    <w:link w:val="AsuntodelcomentarioCar"/>
    <w:uiPriority w:val="99"/>
    <w:semiHidden/>
    <w:unhideWhenUsed/>
    <w:rsid w:val="00376F4C"/>
    <w:rPr>
      <w:b/>
      <w:bCs/>
    </w:rPr>
  </w:style>
  <w:style w:type="character" w:customStyle="1" w:styleId="AsuntodelcomentarioCar">
    <w:name w:val="Asunto del comentario Car"/>
    <w:basedOn w:val="TextocomentarioCar"/>
    <w:link w:val="Asuntodelcomentario"/>
    <w:uiPriority w:val="99"/>
    <w:semiHidden/>
    <w:rsid w:val="00376F4C"/>
    <w:rPr>
      <w:b/>
      <w:bCs/>
      <w:sz w:val="20"/>
      <w:szCs w:val="20"/>
    </w:rPr>
  </w:style>
  <w:style w:type="paragraph" w:styleId="Textodeglobo">
    <w:name w:val="Balloon Text"/>
    <w:basedOn w:val="Normal"/>
    <w:link w:val="TextodegloboCar"/>
    <w:uiPriority w:val="99"/>
    <w:semiHidden/>
    <w:unhideWhenUsed/>
    <w:rsid w:val="00376F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6F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15191">
      <w:bodyDiv w:val="1"/>
      <w:marLeft w:val="0"/>
      <w:marRight w:val="0"/>
      <w:marTop w:val="0"/>
      <w:marBottom w:val="0"/>
      <w:divBdr>
        <w:top w:val="none" w:sz="0" w:space="0" w:color="auto"/>
        <w:left w:val="none" w:sz="0" w:space="0" w:color="auto"/>
        <w:bottom w:val="none" w:sz="0" w:space="0" w:color="auto"/>
        <w:right w:val="none" w:sz="0" w:space="0" w:color="auto"/>
      </w:divBdr>
    </w:div>
    <w:div w:id="199112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6617</Words>
  <Characters>36397</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2021-01-26T01:07:00Z</dcterms:created>
  <dcterms:modified xsi:type="dcterms:W3CDTF">2021-03-23T02:12:00Z</dcterms:modified>
</cp:coreProperties>
</file>